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3F4C" w14:textId="77777777" w:rsidR="00A3511A" w:rsidRPr="002A2C5C" w:rsidRDefault="00A3511A" w:rsidP="003428A4">
      <w:pPr>
        <w:jc w:val="center"/>
      </w:pPr>
    </w:p>
    <w:p w14:paraId="5C752FE2" w14:textId="77777777" w:rsidR="00A3511A" w:rsidRPr="002A2C5C" w:rsidRDefault="00A3511A" w:rsidP="003428A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A2C5C">
        <w:rPr>
          <w:rFonts w:ascii="Times New Roman" w:hAnsi="Times New Roman"/>
          <w:b/>
          <w:noProof/>
          <w:sz w:val="24"/>
          <w:szCs w:val="24"/>
          <w:lang w:eastAsia="sq-AL"/>
        </w:rPr>
        <w:drawing>
          <wp:inline distT="0" distB="0" distL="0" distR="0" wp14:anchorId="288C2CA0" wp14:editId="2498CF4B">
            <wp:extent cx="497840" cy="574040"/>
            <wp:effectExtent l="0" t="0" r="0" b="0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AD2D0" w14:textId="77777777" w:rsidR="00A3511A" w:rsidRPr="002A2C5C" w:rsidRDefault="00A3511A" w:rsidP="003428A4">
      <w:pPr>
        <w:pStyle w:val="NoSpacing"/>
        <w:jc w:val="center"/>
        <w:rPr>
          <w:rFonts w:ascii="Times New Roman" w:hAnsi="Times New Roman"/>
          <w:b/>
          <w:iCs/>
          <w:sz w:val="24"/>
          <w:szCs w:val="24"/>
        </w:rPr>
      </w:pPr>
      <w:r w:rsidRPr="002A2C5C">
        <w:rPr>
          <w:rFonts w:ascii="Times New Roman" w:hAnsi="Times New Roman"/>
          <w:b/>
          <w:iCs/>
          <w:sz w:val="24"/>
          <w:szCs w:val="24"/>
        </w:rPr>
        <w:t>REPUBLIKA E SHQIPËRISË</w:t>
      </w:r>
    </w:p>
    <w:p w14:paraId="183623A5" w14:textId="452E52B5" w:rsidR="00A3511A" w:rsidRDefault="003C3643" w:rsidP="003428A4">
      <w:pPr>
        <w:tabs>
          <w:tab w:val="left" w:pos="11199"/>
        </w:tabs>
        <w:jc w:val="center"/>
        <w:rPr>
          <w:b/>
        </w:rPr>
      </w:pPr>
      <w:r>
        <w:rPr>
          <w:b/>
        </w:rPr>
        <w:t>KUVENDI</w:t>
      </w:r>
    </w:p>
    <w:p w14:paraId="4F764609" w14:textId="77777777" w:rsidR="00847A00" w:rsidRDefault="00847A00" w:rsidP="003428A4">
      <w:pPr>
        <w:tabs>
          <w:tab w:val="left" w:pos="11199"/>
        </w:tabs>
        <w:jc w:val="center"/>
        <w:rPr>
          <w:b/>
        </w:rPr>
      </w:pPr>
    </w:p>
    <w:p w14:paraId="3699C49F" w14:textId="77777777" w:rsidR="000C151E" w:rsidRPr="002A2C5C" w:rsidRDefault="000C151E" w:rsidP="003428A4">
      <w:pPr>
        <w:tabs>
          <w:tab w:val="left" w:pos="11199"/>
        </w:tabs>
        <w:jc w:val="center"/>
        <w:rPr>
          <w:b/>
        </w:rPr>
      </w:pPr>
    </w:p>
    <w:p w14:paraId="569F83FC" w14:textId="77777777" w:rsidR="00847A00" w:rsidRPr="00F67F2D" w:rsidRDefault="00847A00" w:rsidP="00847A00">
      <w:pPr>
        <w:spacing w:after="160" w:line="278" w:lineRule="auto"/>
        <w:jc w:val="center"/>
        <w:rPr>
          <w:b/>
          <w:bCs/>
          <w:lang w:val="pt-BR"/>
        </w:rPr>
      </w:pPr>
      <w:r w:rsidRPr="00F67F2D">
        <w:rPr>
          <w:b/>
          <w:bCs/>
          <w:lang w:val="pt-BR"/>
        </w:rPr>
        <w:t>P R O J E K T L I GJ</w:t>
      </w:r>
    </w:p>
    <w:p w14:paraId="40973343" w14:textId="77777777" w:rsidR="00847A00" w:rsidRPr="00F67F2D" w:rsidRDefault="00847A00" w:rsidP="00847A00">
      <w:pPr>
        <w:spacing w:after="160" w:line="278" w:lineRule="auto"/>
        <w:jc w:val="center"/>
        <w:rPr>
          <w:b/>
          <w:bCs/>
          <w:lang w:val="pt-BR"/>
        </w:rPr>
      </w:pPr>
      <w:r w:rsidRPr="00F67F2D">
        <w:rPr>
          <w:b/>
          <w:bCs/>
          <w:lang w:val="pt-BR"/>
        </w:rPr>
        <w:t>Nr._____/2026</w:t>
      </w:r>
    </w:p>
    <w:p w14:paraId="703CAB43" w14:textId="77777777" w:rsidR="002F7F0C" w:rsidRDefault="002F7F0C" w:rsidP="000C151E">
      <w:pPr>
        <w:spacing w:after="160" w:line="278" w:lineRule="auto"/>
        <w:jc w:val="center"/>
        <w:rPr>
          <w:b/>
          <w:bCs/>
          <w:lang w:val="pt-BR"/>
        </w:rPr>
      </w:pPr>
    </w:p>
    <w:p w14:paraId="03966D95" w14:textId="4A3F0F59" w:rsidR="00847A00" w:rsidRPr="00F67F2D" w:rsidRDefault="00847A00" w:rsidP="000C151E">
      <w:pPr>
        <w:spacing w:after="160" w:line="278" w:lineRule="auto"/>
        <w:jc w:val="center"/>
        <w:rPr>
          <w:b/>
          <w:bCs/>
          <w:lang w:val="pt-BR"/>
        </w:rPr>
      </w:pPr>
      <w:r w:rsidRPr="00F67F2D">
        <w:rPr>
          <w:b/>
          <w:bCs/>
          <w:lang w:val="pt-BR"/>
        </w:rPr>
        <w:t xml:space="preserve">“PËR DISA </w:t>
      </w:r>
      <w:r w:rsidR="00992268">
        <w:rPr>
          <w:b/>
          <w:bCs/>
          <w:lang w:val="pt-BR"/>
        </w:rPr>
        <w:t xml:space="preserve">SHTESA DHE </w:t>
      </w:r>
      <w:r w:rsidRPr="00F67F2D">
        <w:rPr>
          <w:b/>
          <w:bCs/>
          <w:lang w:val="pt-BR"/>
        </w:rPr>
        <w:t>NDRYSHIME NË LIGJIN NR.27, DATË 17.3.2016, “PËR MENAXHIMIN E KIMIKATEVE”, TË NDRYSHUAR”</w:t>
      </w:r>
    </w:p>
    <w:p w14:paraId="5970D2C3" w14:textId="77777777" w:rsidR="002F7F0C" w:rsidRDefault="002F7F0C" w:rsidP="00847A00">
      <w:pPr>
        <w:spacing w:after="160" w:line="278" w:lineRule="auto"/>
        <w:jc w:val="both"/>
        <w:rPr>
          <w:lang w:val="pt-BR"/>
        </w:rPr>
      </w:pPr>
    </w:p>
    <w:p w14:paraId="3CF6913F" w14:textId="628312B0" w:rsidR="00847A00" w:rsidRPr="00F67F2D" w:rsidRDefault="00847A00" w:rsidP="00847A00">
      <w:pPr>
        <w:spacing w:after="160" w:line="278" w:lineRule="auto"/>
        <w:jc w:val="both"/>
        <w:rPr>
          <w:lang w:val="pt-BR"/>
        </w:rPr>
      </w:pPr>
      <w:r w:rsidRPr="00F67F2D">
        <w:rPr>
          <w:lang w:val="pt-BR"/>
        </w:rPr>
        <w:t>Në mbështetje të neneve 78 dhe 83, pika 1, të Kushtetutës, me propozimin e Këshillit të Ministrave, Kuvendi i Republikës së Shqipërisë</w:t>
      </w:r>
    </w:p>
    <w:p w14:paraId="202605E4" w14:textId="77777777" w:rsidR="00350E82" w:rsidRDefault="00350E82" w:rsidP="00847A00">
      <w:pPr>
        <w:spacing w:after="160" w:line="278" w:lineRule="auto"/>
        <w:jc w:val="center"/>
        <w:rPr>
          <w:b/>
          <w:bCs/>
          <w:lang w:val="pt-BR"/>
        </w:rPr>
      </w:pPr>
    </w:p>
    <w:p w14:paraId="5A2EE67E" w14:textId="1054CC15" w:rsidR="00847A00" w:rsidRPr="00F67F2D" w:rsidRDefault="00847A00" w:rsidP="00847A00">
      <w:pPr>
        <w:spacing w:after="160" w:line="278" w:lineRule="auto"/>
        <w:jc w:val="center"/>
        <w:rPr>
          <w:b/>
          <w:bCs/>
          <w:lang w:val="pt-BR"/>
        </w:rPr>
      </w:pPr>
      <w:r w:rsidRPr="00F67F2D">
        <w:rPr>
          <w:b/>
          <w:bCs/>
          <w:lang w:val="pt-BR"/>
        </w:rPr>
        <w:t>V E N D O S I:</w:t>
      </w:r>
    </w:p>
    <w:p w14:paraId="544D49FC" w14:textId="77777777" w:rsidR="00847A00" w:rsidRPr="00F67F2D" w:rsidRDefault="00847A00" w:rsidP="00847A00">
      <w:pPr>
        <w:spacing w:after="160" w:line="278" w:lineRule="auto"/>
        <w:jc w:val="both"/>
        <w:rPr>
          <w:lang w:val="pt-BR"/>
        </w:rPr>
      </w:pPr>
      <w:r w:rsidRPr="00F67F2D">
        <w:rPr>
          <w:lang w:val="pt-BR"/>
        </w:rPr>
        <w:t>Në ligjin nr.27, datë 17.3.2016, “Për menaxhimin e kimikateve”, të ndryshuar, bëhen këto ndryshime:</w:t>
      </w:r>
    </w:p>
    <w:p w14:paraId="341C3D10" w14:textId="77777777" w:rsidR="00847A00" w:rsidRPr="00401629" w:rsidRDefault="00847A00" w:rsidP="00490BC6">
      <w:pPr>
        <w:spacing w:line="278" w:lineRule="auto"/>
        <w:jc w:val="center"/>
        <w:rPr>
          <w:b/>
          <w:bCs/>
          <w:lang w:val="pt-BR"/>
        </w:rPr>
      </w:pPr>
      <w:r w:rsidRPr="00401629">
        <w:rPr>
          <w:b/>
          <w:bCs/>
          <w:lang w:val="pt-BR"/>
        </w:rPr>
        <w:t>Neni 1</w:t>
      </w:r>
    </w:p>
    <w:p w14:paraId="232A20EE" w14:textId="77777777" w:rsidR="00980D5D" w:rsidRDefault="00980D5D" w:rsidP="00490BC6">
      <w:pPr>
        <w:rPr>
          <w:lang w:val="pt-BR"/>
        </w:rPr>
      </w:pPr>
    </w:p>
    <w:p w14:paraId="7646DCFE" w14:textId="1754EB59" w:rsidR="006B53C3" w:rsidRDefault="00350E82" w:rsidP="00490BC6">
      <w:pPr>
        <w:rPr>
          <w:lang w:val="pt-BR"/>
        </w:rPr>
      </w:pPr>
      <w:r>
        <w:rPr>
          <w:lang w:val="pt-BR"/>
        </w:rPr>
        <w:t xml:space="preserve">  </w:t>
      </w:r>
      <w:r w:rsidR="00061C6E">
        <w:rPr>
          <w:lang w:val="pt-BR"/>
        </w:rPr>
        <w:t>N</w:t>
      </w:r>
      <w:r w:rsidR="005B1AC7">
        <w:rPr>
          <w:lang w:val="pt-BR"/>
        </w:rPr>
        <w:t>ë</w:t>
      </w:r>
      <w:r w:rsidR="00061C6E">
        <w:rPr>
          <w:lang w:val="pt-BR"/>
        </w:rPr>
        <w:t xml:space="preserve"> nenin </w:t>
      </w:r>
      <w:r w:rsidR="006B53C3">
        <w:rPr>
          <w:lang w:val="pt-BR"/>
        </w:rPr>
        <w:t>6 b</w:t>
      </w:r>
      <w:r w:rsidR="005B1AC7">
        <w:rPr>
          <w:lang w:val="pt-BR"/>
        </w:rPr>
        <w:t>ë</w:t>
      </w:r>
      <w:r w:rsidR="006B53C3">
        <w:rPr>
          <w:lang w:val="pt-BR"/>
        </w:rPr>
        <w:t>hen ndryshimet si vijon:</w:t>
      </w:r>
    </w:p>
    <w:p w14:paraId="02BB9782" w14:textId="2A6D3000" w:rsidR="00061C6E" w:rsidRDefault="00061C6E" w:rsidP="006B53C3">
      <w:pPr>
        <w:pStyle w:val="ListParagraph"/>
        <w:numPr>
          <w:ilvl w:val="0"/>
          <w:numId w:val="47"/>
        </w:numPr>
        <w:rPr>
          <w:lang w:val="pt-BR"/>
        </w:rPr>
      </w:pPr>
      <w:r w:rsidRPr="006B53C3">
        <w:rPr>
          <w:lang w:val="pt-BR"/>
        </w:rPr>
        <w:t>Pika 5 ndryshohet me p</w:t>
      </w:r>
      <w:r w:rsidR="005B1AC7">
        <w:rPr>
          <w:lang w:val="pt-BR"/>
        </w:rPr>
        <w:t>ë</w:t>
      </w:r>
      <w:r w:rsidRPr="006B53C3">
        <w:rPr>
          <w:lang w:val="pt-BR"/>
        </w:rPr>
        <w:t>rmbajtjen si vijon:</w:t>
      </w:r>
    </w:p>
    <w:p w14:paraId="688E7BD4" w14:textId="30880EE2" w:rsidR="00F140F6" w:rsidRDefault="00432B29" w:rsidP="00F140F6">
      <w:pPr>
        <w:pStyle w:val="ListParagraph"/>
        <w:jc w:val="both"/>
        <w:rPr>
          <w:lang w:val="pt-BR"/>
        </w:rPr>
      </w:pPr>
      <w:r>
        <w:rPr>
          <w:lang w:val="pt-BR"/>
        </w:rPr>
        <w:t xml:space="preserve">“5. </w:t>
      </w:r>
      <w:r w:rsidR="00F140F6" w:rsidRPr="00286A8E">
        <w:rPr>
          <w:lang w:val="pt-BR"/>
        </w:rPr>
        <w:t xml:space="preserve">Ministria përgjegjëse për tregtinë </w:t>
      </w:r>
      <w:r w:rsidR="005B1AC7">
        <w:rPr>
          <w:lang w:val="pt-BR"/>
        </w:rPr>
        <w:t>ë</w:t>
      </w:r>
      <w:r w:rsidR="00F140F6" w:rsidRPr="00286A8E">
        <w:rPr>
          <w:lang w:val="pt-BR"/>
        </w:rPr>
        <w:t>sht</w:t>
      </w:r>
      <w:r w:rsidR="005B1AC7">
        <w:rPr>
          <w:lang w:val="pt-BR"/>
        </w:rPr>
        <w:t>ë</w:t>
      </w:r>
      <w:r w:rsidR="00F140F6" w:rsidRPr="00286A8E">
        <w:rPr>
          <w:lang w:val="pt-BR"/>
        </w:rPr>
        <w:t xml:space="preserve"> autoritete kompetent për kontrollin në treg të kimikateve.”</w:t>
      </w:r>
    </w:p>
    <w:p w14:paraId="3A5F5399" w14:textId="2C05728A" w:rsidR="00847A00" w:rsidRPr="00432B29" w:rsidRDefault="00847A00" w:rsidP="00490BC6">
      <w:pPr>
        <w:pStyle w:val="ListParagraph"/>
        <w:numPr>
          <w:ilvl w:val="0"/>
          <w:numId w:val="47"/>
        </w:numPr>
        <w:jc w:val="both"/>
        <w:rPr>
          <w:lang w:val="pt-BR"/>
        </w:rPr>
      </w:pPr>
      <w:r w:rsidRPr="00432B29">
        <w:rPr>
          <w:lang w:val="pt-BR"/>
        </w:rPr>
        <w:t>Pika 6 shfuqizohet.</w:t>
      </w:r>
    </w:p>
    <w:p w14:paraId="7EFD6D5D" w14:textId="77777777" w:rsidR="00D908BC" w:rsidRPr="00D908BC" w:rsidRDefault="00D908BC" w:rsidP="00847A00">
      <w:pPr>
        <w:spacing w:after="160" w:line="278" w:lineRule="auto"/>
        <w:jc w:val="center"/>
        <w:rPr>
          <w:sz w:val="10"/>
          <w:szCs w:val="10"/>
        </w:rPr>
      </w:pPr>
    </w:p>
    <w:p w14:paraId="7616E4AD" w14:textId="34F6E6B5" w:rsidR="00847A00" w:rsidRPr="00401629" w:rsidRDefault="00847A00" w:rsidP="00847A00">
      <w:pPr>
        <w:spacing w:after="160" w:line="278" w:lineRule="auto"/>
        <w:jc w:val="center"/>
        <w:rPr>
          <w:b/>
          <w:bCs/>
        </w:rPr>
      </w:pPr>
      <w:r w:rsidRPr="00401629">
        <w:rPr>
          <w:b/>
          <w:bCs/>
        </w:rPr>
        <w:t>Neni 2</w:t>
      </w:r>
    </w:p>
    <w:p w14:paraId="02B72D68" w14:textId="5EC32B6C" w:rsidR="00A978FB" w:rsidRDefault="00C74731" w:rsidP="007459C1">
      <w:pPr>
        <w:numPr>
          <w:ilvl w:val="0"/>
          <w:numId w:val="42"/>
        </w:numPr>
        <w:tabs>
          <w:tab w:val="clear" w:pos="720"/>
        </w:tabs>
        <w:spacing w:line="278" w:lineRule="auto"/>
        <w:ind w:left="360"/>
        <w:jc w:val="both"/>
      </w:pPr>
      <w:r>
        <w:t>N</w:t>
      </w:r>
      <w:r w:rsidR="005B1AC7">
        <w:t>ë</w:t>
      </w:r>
      <w:r>
        <w:t xml:space="preserve"> nenin 20 b</w:t>
      </w:r>
      <w:r w:rsidR="005B1AC7">
        <w:t>ë</w:t>
      </w:r>
      <w:r>
        <w:t>he</w:t>
      </w:r>
      <w:r w:rsidR="00A978FB">
        <w:t xml:space="preserve">n </w:t>
      </w:r>
      <w:r w:rsidR="00A23CC9">
        <w:t>shtesa dhe ndryshimi si m</w:t>
      </w:r>
      <w:r w:rsidR="005B1AC7">
        <w:t>ë</w:t>
      </w:r>
      <w:r w:rsidR="00A23CC9">
        <w:t xml:space="preserve"> posht</w:t>
      </w:r>
      <w:r w:rsidR="005B1AC7">
        <w:t>ë</w:t>
      </w:r>
      <w:r w:rsidR="00A978FB">
        <w:t>:</w:t>
      </w:r>
    </w:p>
    <w:p w14:paraId="2891586B" w14:textId="5BB6EC0D" w:rsidR="004E360C" w:rsidRDefault="00554B61" w:rsidP="002712FF">
      <w:pPr>
        <w:pStyle w:val="ListParagraph"/>
        <w:numPr>
          <w:ilvl w:val="1"/>
          <w:numId w:val="42"/>
        </w:numPr>
        <w:spacing w:line="278" w:lineRule="auto"/>
        <w:ind w:left="720"/>
        <w:jc w:val="both"/>
      </w:pPr>
      <w:r>
        <w:t>Pas pik</w:t>
      </w:r>
      <w:r w:rsidR="005B1AC7">
        <w:t>ë</w:t>
      </w:r>
      <w:r>
        <w:t xml:space="preserve">s 4, shtohet pika 4/1 me </w:t>
      </w:r>
      <w:r w:rsidR="004E360C">
        <w:t>p</w:t>
      </w:r>
      <w:r w:rsidR="005B1AC7">
        <w:t>ë</w:t>
      </w:r>
      <w:r w:rsidR="004E360C">
        <w:t>rmbajtjen si vijon:</w:t>
      </w:r>
    </w:p>
    <w:p w14:paraId="2BC4DD50" w14:textId="70C77499" w:rsidR="00380671" w:rsidRPr="00091D46" w:rsidRDefault="00380671" w:rsidP="006E4DFE">
      <w:pPr>
        <w:spacing w:line="278" w:lineRule="auto"/>
        <w:ind w:left="720"/>
        <w:jc w:val="both"/>
      </w:pPr>
      <w:r>
        <w:t>“</w:t>
      </w:r>
      <w:r w:rsidR="004E360C">
        <w:t>4/1</w:t>
      </w:r>
      <w:r>
        <w:t xml:space="preserve"> </w:t>
      </w:r>
      <w:r w:rsidRPr="00091D46">
        <w:t>Lista e substancave me rrezikshmëri shumë të lartë (SVHC) miratohet me urdhër të ministrit. Lista përditësohet në përputhje me listën e substancave SVHC të miratuar në Bashkimin Evropian.”</w:t>
      </w:r>
    </w:p>
    <w:p w14:paraId="3115248B" w14:textId="6F5C95A4" w:rsidR="00554B61" w:rsidRPr="00380671" w:rsidRDefault="002712FF" w:rsidP="006E4DFE">
      <w:pPr>
        <w:pStyle w:val="ListParagraph"/>
        <w:numPr>
          <w:ilvl w:val="1"/>
          <w:numId w:val="42"/>
        </w:numPr>
        <w:spacing w:line="278" w:lineRule="auto"/>
        <w:ind w:left="720"/>
        <w:jc w:val="both"/>
      </w:pPr>
      <w:r>
        <w:t>N</w:t>
      </w:r>
      <w:r w:rsidR="005B1AC7">
        <w:t>ë</w:t>
      </w:r>
      <w:r>
        <w:t xml:space="preserve"> pik</w:t>
      </w:r>
      <w:r w:rsidR="005B1AC7">
        <w:t>ë</w:t>
      </w:r>
      <w:r>
        <w:t>n</w:t>
      </w:r>
      <w:r w:rsidR="0041666D">
        <w:t xml:space="preserve"> 5, fjal</w:t>
      </w:r>
      <w:r w:rsidR="005B1AC7">
        <w:t>ë</w:t>
      </w:r>
      <w:r w:rsidR="0041666D">
        <w:t xml:space="preserve">t </w:t>
      </w:r>
      <w:r w:rsidR="005D63C8">
        <w:t>“</w:t>
      </w:r>
      <w:r w:rsidR="005D63C8" w:rsidRPr="00A23CC9">
        <w:t>Lista e substancave me rrezikshmëri shumë të lartë (SVHC)” shfuqizohen</w:t>
      </w:r>
      <w:r w:rsidR="00A23CC9">
        <w:t>.</w:t>
      </w:r>
    </w:p>
    <w:p w14:paraId="57B58D49" w14:textId="77777777" w:rsidR="00380671" w:rsidRPr="00554B61" w:rsidRDefault="00380671" w:rsidP="00A23CC9">
      <w:pPr>
        <w:pStyle w:val="ListParagraph"/>
        <w:spacing w:line="278" w:lineRule="auto"/>
        <w:jc w:val="both"/>
      </w:pPr>
    </w:p>
    <w:p w14:paraId="3D2DC4F8" w14:textId="77777777" w:rsidR="00847A00" w:rsidRPr="00401629" w:rsidRDefault="00847A00" w:rsidP="00847A00">
      <w:pPr>
        <w:spacing w:after="160" w:line="278" w:lineRule="auto"/>
        <w:jc w:val="center"/>
        <w:rPr>
          <w:b/>
          <w:bCs/>
        </w:rPr>
      </w:pPr>
      <w:r w:rsidRPr="00401629">
        <w:rPr>
          <w:b/>
          <w:bCs/>
        </w:rPr>
        <w:t>Neni 3</w:t>
      </w:r>
    </w:p>
    <w:p w14:paraId="2771DEE1" w14:textId="1479A273" w:rsidR="0031587E" w:rsidRDefault="0031587E" w:rsidP="00847A00">
      <w:pPr>
        <w:numPr>
          <w:ilvl w:val="0"/>
          <w:numId w:val="44"/>
        </w:numPr>
        <w:tabs>
          <w:tab w:val="clear" w:pos="720"/>
          <w:tab w:val="num" w:pos="360"/>
        </w:tabs>
        <w:spacing w:line="278" w:lineRule="auto"/>
        <w:ind w:hanging="720"/>
      </w:pPr>
      <w:r>
        <w:t>N</w:t>
      </w:r>
      <w:r w:rsidR="005B1AC7">
        <w:t>ë</w:t>
      </w:r>
      <w:r>
        <w:t xml:space="preserve"> nenin 21 b</w:t>
      </w:r>
      <w:r w:rsidR="005B1AC7">
        <w:t>ë</w:t>
      </w:r>
      <w:r>
        <w:t>het shtesa dhe ndryshimi si m</w:t>
      </w:r>
      <w:r w:rsidR="005B1AC7">
        <w:t>ë</w:t>
      </w:r>
      <w:r>
        <w:t xml:space="preserve"> posht</w:t>
      </w:r>
      <w:r w:rsidR="005B1AC7">
        <w:t>ë</w:t>
      </w:r>
      <w:r>
        <w:t>:</w:t>
      </w:r>
    </w:p>
    <w:p w14:paraId="1FEA305E" w14:textId="65F09111" w:rsidR="00847A00" w:rsidRPr="00091D46" w:rsidRDefault="00847A00" w:rsidP="0031587E">
      <w:pPr>
        <w:pStyle w:val="ListParagraph"/>
        <w:numPr>
          <w:ilvl w:val="1"/>
          <w:numId w:val="44"/>
        </w:numPr>
        <w:tabs>
          <w:tab w:val="num" w:pos="360"/>
        </w:tabs>
        <w:spacing w:line="278" w:lineRule="auto"/>
        <w:ind w:left="720"/>
      </w:pPr>
      <w:r w:rsidRPr="00091D46">
        <w:t>Pika 2 e nenit 21 ndryshohet si më poshtë:</w:t>
      </w:r>
    </w:p>
    <w:p w14:paraId="348F2392" w14:textId="3E6717B2" w:rsidR="00847A00" w:rsidRPr="00F67F2D" w:rsidRDefault="00700C73" w:rsidP="00C415A8">
      <w:pPr>
        <w:rPr>
          <w:lang w:val="pt-BR"/>
        </w:rPr>
      </w:pPr>
      <w:r>
        <w:rPr>
          <w:lang w:val="pt-BR"/>
        </w:rPr>
        <w:t xml:space="preserve">           </w:t>
      </w:r>
      <w:r w:rsidR="00847A00" w:rsidRPr="00F67F2D">
        <w:rPr>
          <w:lang w:val="pt-BR"/>
        </w:rPr>
        <w:t>“2. Lista e substancave kandidate miratohet me urdhër të ministrit.”</w:t>
      </w:r>
    </w:p>
    <w:p w14:paraId="725466C9" w14:textId="594245DF" w:rsidR="00847A00" w:rsidRPr="00C415A8" w:rsidRDefault="00847A00" w:rsidP="00C415A8">
      <w:pPr>
        <w:pStyle w:val="ListParagraph"/>
        <w:numPr>
          <w:ilvl w:val="1"/>
          <w:numId w:val="44"/>
        </w:numPr>
        <w:tabs>
          <w:tab w:val="num" w:pos="360"/>
        </w:tabs>
        <w:spacing w:line="278" w:lineRule="auto"/>
        <w:ind w:left="720"/>
        <w:rPr>
          <w:lang w:val="pt-BR"/>
        </w:rPr>
      </w:pPr>
      <w:r w:rsidRPr="00C415A8">
        <w:rPr>
          <w:lang w:val="pt-BR"/>
        </w:rPr>
        <w:t>Pas pikës 2 shtohet pika 3 me përmbajtje</w:t>
      </w:r>
      <w:r w:rsidR="0073022B" w:rsidRPr="00C415A8">
        <w:rPr>
          <w:lang w:val="pt-BR"/>
        </w:rPr>
        <w:t>n si vijon</w:t>
      </w:r>
      <w:r w:rsidRPr="00C415A8">
        <w:rPr>
          <w:lang w:val="pt-BR"/>
        </w:rPr>
        <w:t>:</w:t>
      </w:r>
    </w:p>
    <w:p w14:paraId="2AF8298D" w14:textId="7A76B4FE" w:rsidR="00847A00" w:rsidRPr="00F67F2D" w:rsidRDefault="0073022B" w:rsidP="006E4DFE">
      <w:pPr>
        <w:spacing w:line="278" w:lineRule="auto"/>
        <w:ind w:left="270"/>
        <w:rPr>
          <w:lang w:val="pt-BR"/>
        </w:rPr>
      </w:pPr>
      <w:r>
        <w:rPr>
          <w:lang w:val="pt-BR"/>
        </w:rPr>
        <w:lastRenderedPageBreak/>
        <w:t xml:space="preserve"> </w:t>
      </w:r>
      <w:r w:rsidR="00847A00" w:rsidRPr="00F67F2D">
        <w:rPr>
          <w:lang w:val="pt-BR"/>
        </w:rPr>
        <w:t>“3. Lista e substancave kandidate përditësohet bazuar në listën e rishikuar të substancave kandidate të Bashkimit Evropian.”</w:t>
      </w:r>
    </w:p>
    <w:p w14:paraId="289FA917" w14:textId="77777777" w:rsidR="000F3DD5" w:rsidRDefault="000F3DD5" w:rsidP="00D908BC">
      <w:pPr>
        <w:spacing w:line="278" w:lineRule="auto"/>
        <w:jc w:val="center"/>
        <w:rPr>
          <w:lang w:val="pt-BR"/>
        </w:rPr>
      </w:pPr>
    </w:p>
    <w:p w14:paraId="3A3DEA92" w14:textId="5969AE61" w:rsidR="00C415A8" w:rsidRPr="00401629" w:rsidRDefault="00847A00" w:rsidP="00C415A8">
      <w:pPr>
        <w:spacing w:line="278" w:lineRule="auto"/>
        <w:jc w:val="center"/>
        <w:rPr>
          <w:b/>
          <w:bCs/>
          <w:lang w:val="pt-BR"/>
        </w:rPr>
      </w:pPr>
      <w:r w:rsidRPr="00401629">
        <w:rPr>
          <w:b/>
          <w:bCs/>
          <w:lang w:val="pt-BR"/>
        </w:rPr>
        <w:t>Neni 4</w:t>
      </w:r>
    </w:p>
    <w:p w14:paraId="0B259EBB" w14:textId="77777777" w:rsidR="00847A00" w:rsidRPr="00F947AA" w:rsidRDefault="00847A00" w:rsidP="00F947AA">
      <w:pPr>
        <w:pStyle w:val="ListParagraph"/>
        <w:spacing w:line="278" w:lineRule="auto"/>
        <w:jc w:val="both"/>
      </w:pPr>
      <w:r w:rsidRPr="00F947AA">
        <w:t>Neni 28 shfuqizohet.</w:t>
      </w:r>
    </w:p>
    <w:p w14:paraId="0CF2FF20" w14:textId="77777777" w:rsidR="00401629" w:rsidRDefault="00E75E18" w:rsidP="00E75E18">
      <w:pPr>
        <w:pStyle w:val="ListParagraph"/>
        <w:spacing w:line="278" w:lineRule="auto"/>
      </w:pPr>
      <w:r>
        <w:t xml:space="preserve">                                                        </w:t>
      </w:r>
    </w:p>
    <w:p w14:paraId="4C27E415" w14:textId="6532A882" w:rsidR="000F3DD5" w:rsidRPr="00401629" w:rsidRDefault="00401629" w:rsidP="00401629">
      <w:pPr>
        <w:pStyle w:val="ListParagraph"/>
        <w:spacing w:line="278" w:lineRule="auto"/>
        <w:rPr>
          <w:b/>
          <w:bCs/>
        </w:rPr>
      </w:pPr>
      <w:r w:rsidRPr="00401629">
        <w:rPr>
          <w:b/>
          <w:bCs/>
        </w:rPr>
        <w:t xml:space="preserve">                                                          </w:t>
      </w:r>
      <w:r w:rsidR="00C415A8" w:rsidRPr="00401629">
        <w:rPr>
          <w:b/>
          <w:bCs/>
        </w:rPr>
        <w:t>Neni 5</w:t>
      </w:r>
    </w:p>
    <w:p w14:paraId="07DE40C2" w14:textId="34683730" w:rsidR="00851AB4" w:rsidRPr="00F947AA" w:rsidRDefault="00401629" w:rsidP="00E75E18">
      <w:pPr>
        <w:spacing w:line="278" w:lineRule="auto"/>
        <w:jc w:val="both"/>
      </w:pPr>
      <w:r>
        <w:t xml:space="preserve">     </w:t>
      </w:r>
      <w:r w:rsidR="00F947AA" w:rsidRPr="00F947AA">
        <w:t>N</w:t>
      </w:r>
      <w:r w:rsidR="005B1AC7">
        <w:t>ë</w:t>
      </w:r>
      <w:r w:rsidR="00F947AA" w:rsidRPr="00F947AA">
        <w:t xml:space="preserve"> pik</w:t>
      </w:r>
      <w:r w:rsidR="005B1AC7">
        <w:t>ë</w:t>
      </w:r>
      <w:r w:rsidR="00F947AA" w:rsidRPr="00F947AA">
        <w:t>n 7 t</w:t>
      </w:r>
      <w:r w:rsidR="005B1AC7">
        <w:t>ë</w:t>
      </w:r>
      <w:r w:rsidR="00F947AA" w:rsidRPr="00F947AA">
        <w:t xml:space="preserve"> nenit </w:t>
      </w:r>
      <w:r w:rsidR="00A70730">
        <w:t>29</w:t>
      </w:r>
      <w:r w:rsidR="00F947AA" w:rsidRPr="00F947AA">
        <w:t>, togfjal</w:t>
      </w:r>
      <w:r w:rsidR="005B1AC7">
        <w:t>ë</w:t>
      </w:r>
      <w:r w:rsidR="00F947AA" w:rsidRPr="00F947AA">
        <w:t>shi “ ministrinë përgjegjëse për industrinë” shfuqizohet.</w:t>
      </w:r>
    </w:p>
    <w:p w14:paraId="769802B9" w14:textId="77777777" w:rsidR="00E75E18" w:rsidRPr="00401629" w:rsidRDefault="00E75E18" w:rsidP="00D908BC">
      <w:pPr>
        <w:spacing w:line="278" w:lineRule="auto"/>
        <w:jc w:val="center"/>
      </w:pPr>
    </w:p>
    <w:p w14:paraId="3D471F8F" w14:textId="76B5EBD0" w:rsidR="00847A00" w:rsidRPr="00401629" w:rsidRDefault="00847A00" w:rsidP="00D908BC">
      <w:pPr>
        <w:spacing w:line="278" w:lineRule="auto"/>
        <w:jc w:val="center"/>
        <w:rPr>
          <w:b/>
          <w:bCs/>
          <w:lang w:val="en-US"/>
        </w:rPr>
      </w:pPr>
      <w:r w:rsidRPr="00401629">
        <w:rPr>
          <w:b/>
          <w:bCs/>
          <w:lang w:val="en-US"/>
        </w:rPr>
        <w:t xml:space="preserve">Neni </w:t>
      </w:r>
      <w:r w:rsidR="00E75E18" w:rsidRPr="00401629">
        <w:rPr>
          <w:b/>
          <w:bCs/>
          <w:lang w:val="en-US"/>
        </w:rPr>
        <w:t>6</w:t>
      </w:r>
    </w:p>
    <w:p w14:paraId="7DE442AC" w14:textId="3C90FB01" w:rsidR="00EE1C04" w:rsidRPr="00E75E18" w:rsidRDefault="006E4DFE" w:rsidP="00847A00">
      <w:pPr>
        <w:spacing w:after="160" w:line="278" w:lineRule="auto"/>
        <w:rPr>
          <w:lang w:val="en-US"/>
        </w:rPr>
      </w:pPr>
      <w:r>
        <w:rPr>
          <w:lang w:val="en-US"/>
        </w:rPr>
        <w:t xml:space="preserve">    </w:t>
      </w:r>
      <w:r w:rsidR="0074367B" w:rsidRPr="00E75E18">
        <w:rPr>
          <w:lang w:val="en-US"/>
        </w:rPr>
        <w:t>N</w:t>
      </w:r>
      <w:r w:rsidR="005B1AC7">
        <w:rPr>
          <w:lang w:val="en-US"/>
        </w:rPr>
        <w:t>ë</w:t>
      </w:r>
      <w:r w:rsidR="0074367B" w:rsidRPr="00E75E18">
        <w:rPr>
          <w:lang w:val="en-US"/>
        </w:rPr>
        <w:t xml:space="preserve"> nenin 35 b</w:t>
      </w:r>
      <w:r w:rsidR="005B1AC7">
        <w:rPr>
          <w:lang w:val="en-US"/>
        </w:rPr>
        <w:t>ë</w:t>
      </w:r>
      <w:r w:rsidR="0074367B" w:rsidRPr="00E75E18">
        <w:rPr>
          <w:lang w:val="en-US"/>
        </w:rPr>
        <w:t>hen</w:t>
      </w:r>
      <w:r w:rsidR="00EE1C04" w:rsidRPr="00E75E18">
        <w:rPr>
          <w:lang w:val="en-US"/>
        </w:rPr>
        <w:t xml:space="preserve"> ndryshimet si m</w:t>
      </w:r>
      <w:r w:rsidR="005B1AC7">
        <w:rPr>
          <w:lang w:val="en-US"/>
        </w:rPr>
        <w:t>ë</w:t>
      </w:r>
      <w:r w:rsidR="00EE1C04" w:rsidRPr="00E75E18">
        <w:rPr>
          <w:lang w:val="en-US"/>
        </w:rPr>
        <w:t xml:space="preserve"> posht</w:t>
      </w:r>
      <w:r w:rsidR="005B1AC7">
        <w:rPr>
          <w:lang w:val="en-US"/>
        </w:rPr>
        <w:t>ë</w:t>
      </w:r>
      <w:r w:rsidR="00EE1C04" w:rsidRPr="00E75E18">
        <w:rPr>
          <w:lang w:val="en-US"/>
        </w:rPr>
        <w:t>:</w:t>
      </w:r>
    </w:p>
    <w:p w14:paraId="6C92908E" w14:textId="7AE7C88E" w:rsidR="00847A00" w:rsidRDefault="00847A00" w:rsidP="00EE1C04">
      <w:pPr>
        <w:pStyle w:val="ListParagraph"/>
        <w:numPr>
          <w:ilvl w:val="0"/>
          <w:numId w:val="46"/>
        </w:numPr>
        <w:spacing w:after="160" w:line="278" w:lineRule="auto"/>
        <w:rPr>
          <w:lang w:val="pt-BR"/>
        </w:rPr>
      </w:pPr>
      <w:r w:rsidRPr="00EE1C04">
        <w:rPr>
          <w:lang w:val="pt-BR"/>
        </w:rPr>
        <w:t>Pika 3 e nenit 35 shfuqizohet.</w:t>
      </w:r>
    </w:p>
    <w:p w14:paraId="48323BB9" w14:textId="3A6FFE5D" w:rsidR="00461727" w:rsidRDefault="00461727" w:rsidP="00EE1C04">
      <w:pPr>
        <w:pStyle w:val="ListParagraph"/>
        <w:numPr>
          <w:ilvl w:val="0"/>
          <w:numId w:val="46"/>
        </w:numPr>
        <w:spacing w:after="160" w:line="278" w:lineRule="auto"/>
        <w:rPr>
          <w:lang w:val="pt-BR"/>
        </w:rPr>
      </w:pPr>
      <w:r>
        <w:rPr>
          <w:lang w:val="pt-BR"/>
        </w:rPr>
        <w:t>Pika 4 ndryshohet me p</w:t>
      </w:r>
      <w:r w:rsidR="005B1AC7">
        <w:rPr>
          <w:lang w:val="pt-BR"/>
        </w:rPr>
        <w:t>ë</w:t>
      </w:r>
      <w:r>
        <w:rPr>
          <w:lang w:val="pt-BR"/>
        </w:rPr>
        <w:t>rmbajtjen si vijon:</w:t>
      </w:r>
    </w:p>
    <w:p w14:paraId="4A2A07BE" w14:textId="70949028" w:rsidR="00461727" w:rsidRDefault="00461727" w:rsidP="00461727">
      <w:pPr>
        <w:pStyle w:val="ListParagraph"/>
        <w:jc w:val="both"/>
        <w:rPr>
          <w:lang w:val="pt-BR"/>
        </w:rPr>
      </w:pPr>
      <w:r w:rsidRPr="00461727">
        <w:rPr>
          <w:lang w:val="pt-BR"/>
        </w:rPr>
        <w:t xml:space="preserve">“4. Struktura përgjegjëse për inspektimin </w:t>
      </w:r>
      <w:r w:rsidR="008E755D">
        <w:rPr>
          <w:lang w:val="pt-BR"/>
        </w:rPr>
        <w:t>sipas fushave p</w:t>
      </w:r>
      <w:r w:rsidR="003C3643">
        <w:rPr>
          <w:lang w:val="pt-BR"/>
        </w:rPr>
        <w:t>ë</w:t>
      </w:r>
      <w:r w:rsidR="008E755D">
        <w:rPr>
          <w:lang w:val="pt-BR"/>
        </w:rPr>
        <w:t>rkat</w:t>
      </w:r>
      <w:r w:rsidR="003C3643">
        <w:rPr>
          <w:lang w:val="pt-BR"/>
        </w:rPr>
        <w:t>ë</w:t>
      </w:r>
      <w:r w:rsidR="008E755D">
        <w:rPr>
          <w:lang w:val="pt-BR"/>
        </w:rPr>
        <w:t>se</w:t>
      </w:r>
      <w:r w:rsidR="00B113B7">
        <w:rPr>
          <w:lang w:val="pt-BR"/>
        </w:rPr>
        <w:t xml:space="preserve"> t</w:t>
      </w:r>
      <w:r w:rsidR="003C3643">
        <w:rPr>
          <w:lang w:val="pt-BR"/>
        </w:rPr>
        <w:t>ë</w:t>
      </w:r>
      <w:r w:rsidR="00B113B7">
        <w:rPr>
          <w:lang w:val="pt-BR"/>
        </w:rPr>
        <w:t xml:space="preserve"> p</w:t>
      </w:r>
      <w:r w:rsidR="003C3643">
        <w:rPr>
          <w:lang w:val="pt-BR"/>
        </w:rPr>
        <w:t>ë</w:t>
      </w:r>
      <w:r w:rsidR="00B113B7">
        <w:rPr>
          <w:lang w:val="pt-BR"/>
        </w:rPr>
        <w:t>rgjegj</w:t>
      </w:r>
      <w:r w:rsidR="003C3643">
        <w:rPr>
          <w:lang w:val="pt-BR"/>
        </w:rPr>
        <w:t>ë</w:t>
      </w:r>
      <w:r w:rsidR="00B113B7">
        <w:rPr>
          <w:lang w:val="pt-BR"/>
        </w:rPr>
        <w:t>sis</w:t>
      </w:r>
      <w:r w:rsidR="003C3643">
        <w:rPr>
          <w:lang w:val="pt-BR"/>
        </w:rPr>
        <w:t>ë</w:t>
      </w:r>
      <w:r w:rsidR="00B113B7">
        <w:rPr>
          <w:lang w:val="pt-BR"/>
        </w:rPr>
        <w:t xml:space="preserve"> </w:t>
      </w:r>
      <w:r w:rsidRPr="00461727">
        <w:rPr>
          <w:lang w:val="pt-BR"/>
        </w:rPr>
        <w:t xml:space="preserve"> paraqesin raportin vjetor të inspektimeve pranë Zyrës së Kimikateve brenda datës 1 mars të vitit pasardhës.”</w:t>
      </w:r>
      <w:r w:rsidR="00C771EA">
        <w:rPr>
          <w:lang w:val="pt-BR"/>
        </w:rPr>
        <w:t>.</w:t>
      </w:r>
    </w:p>
    <w:p w14:paraId="1461B113" w14:textId="77777777" w:rsidR="00314F3B" w:rsidRDefault="00314F3B" w:rsidP="00461727">
      <w:pPr>
        <w:pStyle w:val="ListParagraph"/>
        <w:jc w:val="both"/>
        <w:rPr>
          <w:lang w:val="pt-BR"/>
        </w:rPr>
      </w:pPr>
    </w:p>
    <w:p w14:paraId="7087F1C6" w14:textId="622E4477" w:rsidR="00314F3B" w:rsidRPr="00401629" w:rsidRDefault="00E42475" w:rsidP="00E42475">
      <w:pPr>
        <w:pStyle w:val="ListParagraph"/>
        <w:rPr>
          <w:b/>
          <w:bCs/>
          <w:lang w:val="pt-BR"/>
        </w:rPr>
      </w:pPr>
      <w:r w:rsidRPr="00401629">
        <w:rPr>
          <w:b/>
          <w:bCs/>
          <w:lang w:val="pt-BR"/>
        </w:rPr>
        <w:t xml:space="preserve">                                                         </w:t>
      </w:r>
      <w:r w:rsidR="00314F3B" w:rsidRPr="00401629">
        <w:rPr>
          <w:b/>
          <w:bCs/>
          <w:lang w:val="pt-BR"/>
        </w:rPr>
        <w:t xml:space="preserve">Neni </w:t>
      </w:r>
      <w:r w:rsidR="00E75E18" w:rsidRPr="00401629">
        <w:rPr>
          <w:b/>
          <w:bCs/>
          <w:lang w:val="pt-BR"/>
        </w:rPr>
        <w:t>7</w:t>
      </w:r>
    </w:p>
    <w:p w14:paraId="001E940C" w14:textId="77777777" w:rsidR="00876891" w:rsidRDefault="00876891" w:rsidP="006E79C6">
      <w:pPr>
        <w:jc w:val="both"/>
        <w:rPr>
          <w:lang w:val="sv-SE"/>
        </w:rPr>
      </w:pPr>
    </w:p>
    <w:p w14:paraId="218962E9" w14:textId="46C2A213" w:rsidR="006E79C6" w:rsidRDefault="00876891" w:rsidP="006E79C6">
      <w:pPr>
        <w:jc w:val="both"/>
        <w:rPr>
          <w:lang w:val="sv-SE"/>
        </w:rPr>
      </w:pPr>
      <w:r>
        <w:rPr>
          <w:lang w:val="sv-SE"/>
        </w:rPr>
        <w:t>N</w:t>
      </w:r>
      <w:r w:rsidR="005B1AC7">
        <w:rPr>
          <w:lang w:val="sv-SE"/>
        </w:rPr>
        <w:t>ë</w:t>
      </w:r>
      <w:r>
        <w:rPr>
          <w:lang w:val="sv-SE"/>
        </w:rPr>
        <w:t xml:space="preserve"> nenin 39, p</w:t>
      </w:r>
      <w:r w:rsidR="00C03E16" w:rsidRPr="006E79C6">
        <w:rPr>
          <w:lang w:val="sv-SE"/>
        </w:rPr>
        <w:t xml:space="preserve">aragrafi </w:t>
      </w:r>
      <w:r w:rsidR="00D530D3" w:rsidRPr="006E79C6">
        <w:rPr>
          <w:lang w:val="sv-SE"/>
        </w:rPr>
        <w:t>hyr</w:t>
      </w:r>
      <w:r w:rsidR="005B1AC7">
        <w:rPr>
          <w:lang w:val="sv-SE"/>
        </w:rPr>
        <w:t>ë</w:t>
      </w:r>
      <w:r w:rsidR="00D530D3" w:rsidRPr="006E79C6">
        <w:rPr>
          <w:lang w:val="sv-SE"/>
        </w:rPr>
        <w:t>s</w:t>
      </w:r>
      <w:r w:rsidR="00E42475" w:rsidRPr="006E79C6">
        <w:rPr>
          <w:lang w:val="sv-SE"/>
        </w:rPr>
        <w:t xml:space="preserve"> ndryshohet si m</w:t>
      </w:r>
      <w:r w:rsidR="005B1AC7">
        <w:rPr>
          <w:lang w:val="sv-SE"/>
        </w:rPr>
        <w:t>ë</w:t>
      </w:r>
      <w:r w:rsidR="00E42475" w:rsidRPr="006E79C6">
        <w:rPr>
          <w:lang w:val="sv-SE"/>
        </w:rPr>
        <w:t xml:space="preserve"> posht</w:t>
      </w:r>
      <w:r w:rsidR="005B1AC7">
        <w:rPr>
          <w:lang w:val="sv-SE"/>
        </w:rPr>
        <w:t>ë</w:t>
      </w:r>
      <w:r w:rsidR="00E42475" w:rsidRPr="006E79C6">
        <w:rPr>
          <w:lang w:val="sv-SE"/>
        </w:rPr>
        <w:t>:</w:t>
      </w:r>
    </w:p>
    <w:p w14:paraId="5602D6D2" w14:textId="4129488D" w:rsidR="00CE5FE5" w:rsidRPr="006E79C6" w:rsidRDefault="006E79C6" w:rsidP="006E79C6">
      <w:pPr>
        <w:jc w:val="both"/>
        <w:rPr>
          <w:lang w:val="sv-SE"/>
        </w:rPr>
      </w:pPr>
      <w:r w:rsidRPr="006E79C6">
        <w:rPr>
          <w:lang w:val="sv-SE"/>
        </w:rPr>
        <w:t>”</w:t>
      </w:r>
      <w:r w:rsidR="00CE5FE5" w:rsidRPr="006E79C6">
        <w:rPr>
          <w:lang w:val="sv-SE"/>
        </w:rPr>
        <w:t>Gjatë kryerjes së detyrave të referuara në nenin 35, të këtij ligji, struktura p</w:t>
      </w:r>
      <w:r w:rsidR="005B1AC7">
        <w:rPr>
          <w:lang w:val="sv-SE"/>
        </w:rPr>
        <w:t>ë</w:t>
      </w:r>
      <w:r w:rsidR="00CE5FE5" w:rsidRPr="006E79C6">
        <w:rPr>
          <w:lang w:val="sv-SE"/>
        </w:rPr>
        <w:t>rgjegj</w:t>
      </w:r>
      <w:r w:rsidR="005B1AC7">
        <w:rPr>
          <w:lang w:val="sv-SE"/>
        </w:rPr>
        <w:t>ë</w:t>
      </w:r>
      <w:r w:rsidR="00CE5FE5" w:rsidRPr="006E79C6">
        <w:rPr>
          <w:lang w:val="sv-SE"/>
        </w:rPr>
        <w:t xml:space="preserve">se </w:t>
      </w:r>
      <w:r w:rsidR="00190EFD" w:rsidRPr="006E79C6">
        <w:rPr>
          <w:lang w:val="sv-SE"/>
        </w:rPr>
        <w:t>p</w:t>
      </w:r>
      <w:r w:rsidR="005B1AC7">
        <w:rPr>
          <w:lang w:val="sv-SE"/>
        </w:rPr>
        <w:t>ë</w:t>
      </w:r>
      <w:r w:rsidR="00190EFD" w:rsidRPr="006E79C6">
        <w:rPr>
          <w:lang w:val="sv-SE"/>
        </w:rPr>
        <w:t xml:space="preserve">r inspektimin </w:t>
      </w:r>
      <w:r w:rsidR="00CE5FE5" w:rsidRPr="006E79C6">
        <w:rPr>
          <w:lang w:val="sv-SE"/>
        </w:rPr>
        <w:t>sipas fush</w:t>
      </w:r>
      <w:r w:rsidR="00B113B7">
        <w:rPr>
          <w:lang w:val="sv-SE"/>
        </w:rPr>
        <w:t>eve p</w:t>
      </w:r>
      <w:r w:rsidR="003C3643">
        <w:rPr>
          <w:lang w:val="sv-SE"/>
        </w:rPr>
        <w:t>ë</w:t>
      </w:r>
      <w:r w:rsidR="00B113B7">
        <w:rPr>
          <w:lang w:val="sv-SE"/>
        </w:rPr>
        <w:t>rkat</w:t>
      </w:r>
      <w:r w:rsidR="003C3643">
        <w:rPr>
          <w:lang w:val="sv-SE"/>
        </w:rPr>
        <w:t>ë</w:t>
      </w:r>
      <w:r w:rsidR="00B113B7">
        <w:rPr>
          <w:lang w:val="sv-SE"/>
        </w:rPr>
        <w:t xml:space="preserve">se </w:t>
      </w:r>
      <w:r w:rsidR="00CE5FE5" w:rsidRPr="006E79C6">
        <w:rPr>
          <w:lang w:val="sv-SE"/>
        </w:rPr>
        <w:t xml:space="preserve"> të përgjegjësisë, kanë të drejtë që në bazë të një vendimi:</w:t>
      </w:r>
      <w:r w:rsidRPr="006E79C6">
        <w:rPr>
          <w:lang w:val="sv-SE"/>
        </w:rPr>
        <w:t>”</w:t>
      </w:r>
      <w:r w:rsidR="00CE5FE5" w:rsidRPr="006E79C6">
        <w:rPr>
          <w:lang w:val="sv-SE"/>
        </w:rPr>
        <w:t xml:space="preserve"> </w:t>
      </w:r>
    </w:p>
    <w:p w14:paraId="28B9ED91" w14:textId="77777777" w:rsidR="00DD2BD0" w:rsidRPr="00461727" w:rsidRDefault="00DD2BD0" w:rsidP="009D459F">
      <w:pPr>
        <w:spacing w:line="278" w:lineRule="auto"/>
        <w:jc w:val="center"/>
      </w:pPr>
    </w:p>
    <w:p w14:paraId="4DC08F19" w14:textId="7E829206" w:rsidR="00847A00" w:rsidRPr="00401629" w:rsidRDefault="00847A00" w:rsidP="009D459F">
      <w:pPr>
        <w:spacing w:line="278" w:lineRule="auto"/>
        <w:jc w:val="center"/>
        <w:rPr>
          <w:b/>
          <w:bCs/>
        </w:rPr>
      </w:pPr>
      <w:r w:rsidRPr="00401629">
        <w:rPr>
          <w:b/>
          <w:bCs/>
        </w:rPr>
        <w:t xml:space="preserve">Neni </w:t>
      </w:r>
      <w:r w:rsidR="00E75E18" w:rsidRPr="00401629">
        <w:rPr>
          <w:b/>
          <w:bCs/>
        </w:rPr>
        <w:t>8</w:t>
      </w:r>
    </w:p>
    <w:p w14:paraId="6F3E8121" w14:textId="77777777" w:rsidR="00847A00" w:rsidRPr="00E75E18" w:rsidRDefault="00847A00" w:rsidP="00847A00">
      <w:pPr>
        <w:spacing w:after="160" w:line="278" w:lineRule="auto"/>
      </w:pPr>
      <w:r w:rsidRPr="00E75E18">
        <w:t>Pikat 35 dhe 36 të nenit 40 shfuqizohen.</w:t>
      </w:r>
    </w:p>
    <w:p w14:paraId="0D59D67B" w14:textId="77777777" w:rsidR="000F3DD5" w:rsidRPr="00E75E18" w:rsidRDefault="000F3DD5" w:rsidP="009D459F">
      <w:pPr>
        <w:spacing w:line="278" w:lineRule="auto"/>
        <w:jc w:val="center"/>
        <w:rPr>
          <w:sz w:val="10"/>
          <w:szCs w:val="10"/>
        </w:rPr>
      </w:pPr>
    </w:p>
    <w:p w14:paraId="4BECC107" w14:textId="29AE795A" w:rsidR="00847A00" w:rsidRPr="005B1AC7" w:rsidRDefault="00847A00" w:rsidP="009D459F">
      <w:pPr>
        <w:spacing w:line="278" w:lineRule="auto"/>
        <w:jc w:val="center"/>
        <w:rPr>
          <w:b/>
          <w:bCs/>
        </w:rPr>
      </w:pPr>
      <w:r w:rsidRPr="005B1AC7">
        <w:rPr>
          <w:b/>
          <w:bCs/>
        </w:rPr>
        <w:t xml:space="preserve">Neni </w:t>
      </w:r>
      <w:r w:rsidR="00E75E18" w:rsidRPr="005B1AC7">
        <w:rPr>
          <w:b/>
          <w:bCs/>
        </w:rPr>
        <w:t>9</w:t>
      </w:r>
    </w:p>
    <w:p w14:paraId="0292A68E" w14:textId="77777777" w:rsidR="00722EC9" w:rsidRPr="005B1AC7" w:rsidRDefault="00722EC9" w:rsidP="00722EC9">
      <w:pPr>
        <w:spacing w:line="278" w:lineRule="auto"/>
      </w:pPr>
    </w:p>
    <w:p w14:paraId="56E07BE8" w14:textId="0480768E" w:rsidR="00722EC9" w:rsidRPr="005B1AC7" w:rsidRDefault="002E1D85" w:rsidP="00722EC9">
      <w:pPr>
        <w:spacing w:line="278" w:lineRule="auto"/>
      </w:pPr>
      <w:r w:rsidRPr="005B1AC7">
        <w:t>N</w:t>
      </w:r>
      <w:r w:rsidR="005B1AC7" w:rsidRPr="005B1AC7">
        <w:t>ë</w:t>
      </w:r>
      <w:r w:rsidRPr="005B1AC7">
        <w:t xml:space="preserve"> nenin 43, b</w:t>
      </w:r>
      <w:r w:rsidR="005B1AC7" w:rsidRPr="005B1AC7">
        <w:t>ë</w:t>
      </w:r>
      <w:r w:rsidRPr="005B1AC7">
        <w:t>hen ndryshim</w:t>
      </w:r>
      <w:r w:rsidR="00841FD3" w:rsidRPr="005B1AC7">
        <w:t xml:space="preserve">et </w:t>
      </w:r>
      <w:r w:rsidRPr="005B1AC7">
        <w:t>dhe shtesa si vijon:</w:t>
      </w:r>
    </w:p>
    <w:p w14:paraId="48797EC9" w14:textId="296011DF" w:rsidR="00277823" w:rsidRDefault="0018116B" w:rsidP="002E1D85">
      <w:pPr>
        <w:pStyle w:val="ListParagraph"/>
        <w:numPr>
          <w:ilvl w:val="0"/>
          <w:numId w:val="48"/>
        </w:numPr>
        <w:spacing w:line="278" w:lineRule="auto"/>
        <w:rPr>
          <w:lang w:val="sv-SE"/>
        </w:rPr>
      </w:pPr>
      <w:r>
        <w:rPr>
          <w:lang w:val="sv-SE"/>
        </w:rPr>
        <w:t>Paragrafi i par</w:t>
      </w:r>
      <w:r w:rsidR="005B1AC7">
        <w:rPr>
          <w:lang w:val="sv-SE"/>
        </w:rPr>
        <w:t>ë</w:t>
      </w:r>
      <w:r>
        <w:rPr>
          <w:lang w:val="sv-SE"/>
        </w:rPr>
        <w:t xml:space="preserve"> num</w:t>
      </w:r>
      <w:r w:rsidR="005B1AC7">
        <w:rPr>
          <w:lang w:val="sv-SE"/>
        </w:rPr>
        <w:t>ë</w:t>
      </w:r>
      <w:r>
        <w:rPr>
          <w:lang w:val="sv-SE"/>
        </w:rPr>
        <w:t>rtohet</w:t>
      </w:r>
      <w:r w:rsidR="00277823">
        <w:rPr>
          <w:lang w:val="sv-SE"/>
        </w:rPr>
        <w:t xml:space="preserve"> me numrin 1.</w:t>
      </w:r>
    </w:p>
    <w:p w14:paraId="274893BA" w14:textId="4F50CF05" w:rsidR="00813D9B" w:rsidRPr="00813D9B" w:rsidRDefault="0018116B" w:rsidP="00277823">
      <w:pPr>
        <w:pStyle w:val="ListParagraph"/>
        <w:numPr>
          <w:ilvl w:val="0"/>
          <w:numId w:val="48"/>
        </w:numPr>
        <w:spacing w:line="278" w:lineRule="auto"/>
        <w:rPr>
          <w:lang w:val="sv-SE"/>
        </w:rPr>
      </w:pPr>
      <w:r w:rsidRPr="0018116B">
        <w:rPr>
          <w:lang w:val="sv-SE"/>
        </w:rPr>
        <w:t>Togfjal</w:t>
      </w:r>
      <w:r w:rsidR="005B1AC7">
        <w:rPr>
          <w:lang w:val="sv-SE"/>
        </w:rPr>
        <w:t>ë</w:t>
      </w:r>
      <w:r w:rsidRPr="0018116B">
        <w:rPr>
          <w:lang w:val="sv-SE"/>
        </w:rPr>
        <w:t xml:space="preserve">shi </w:t>
      </w:r>
      <w:r w:rsidR="00813D9B">
        <w:rPr>
          <w:lang w:val="sv-SE"/>
        </w:rPr>
        <w:t>”</w:t>
      </w:r>
      <w:r w:rsidR="00E5169C" w:rsidRPr="00F653E5">
        <w:rPr>
          <w:lang w:val="sv-SE"/>
        </w:rPr>
        <w:t>20, pikat 5 dhe 6</w:t>
      </w:r>
      <w:r w:rsidR="00813D9B" w:rsidRPr="00F653E5">
        <w:rPr>
          <w:lang w:val="sv-SE"/>
        </w:rPr>
        <w:t>”</w:t>
      </w:r>
      <w:r w:rsidR="002503F4" w:rsidRPr="00F653E5">
        <w:rPr>
          <w:lang w:val="sv-SE"/>
        </w:rPr>
        <w:t xml:space="preserve"> ndryshohet n</w:t>
      </w:r>
      <w:r w:rsidR="005B1AC7">
        <w:rPr>
          <w:lang w:val="sv-SE"/>
        </w:rPr>
        <w:t>ë</w:t>
      </w:r>
      <w:r w:rsidR="002503F4" w:rsidRPr="00F653E5">
        <w:rPr>
          <w:lang w:val="sv-SE"/>
        </w:rPr>
        <w:t xml:space="preserve"> “</w:t>
      </w:r>
      <w:r w:rsidR="00813D9B" w:rsidRPr="00F653E5">
        <w:rPr>
          <w:lang w:val="sv-SE"/>
        </w:rPr>
        <w:t xml:space="preserve"> 20, pika 6” dhe tog</w:t>
      </w:r>
      <w:r w:rsidR="005B1AC7">
        <w:rPr>
          <w:lang w:val="sv-SE"/>
        </w:rPr>
        <w:t>ë</w:t>
      </w:r>
      <w:r w:rsidR="00813D9B" w:rsidRPr="00F653E5">
        <w:rPr>
          <w:lang w:val="sv-SE"/>
        </w:rPr>
        <w:t>fjal</w:t>
      </w:r>
      <w:r w:rsidR="005B1AC7">
        <w:rPr>
          <w:lang w:val="sv-SE"/>
        </w:rPr>
        <w:t>ë</w:t>
      </w:r>
      <w:r w:rsidR="00813D9B" w:rsidRPr="00F653E5">
        <w:rPr>
          <w:lang w:val="sv-SE"/>
        </w:rPr>
        <w:t>shi “21, pika 2” shfuqizohet.</w:t>
      </w:r>
    </w:p>
    <w:p w14:paraId="2B282F0E" w14:textId="012E08D1" w:rsidR="00277823" w:rsidRDefault="00F653E5" w:rsidP="00277823">
      <w:pPr>
        <w:pStyle w:val="ListParagraph"/>
        <w:numPr>
          <w:ilvl w:val="0"/>
          <w:numId w:val="48"/>
        </w:numPr>
        <w:spacing w:line="278" w:lineRule="auto"/>
        <w:rPr>
          <w:lang w:val="sv-SE"/>
        </w:rPr>
      </w:pPr>
      <w:r w:rsidRPr="00F653E5">
        <w:rPr>
          <w:lang w:val="sv-SE"/>
        </w:rPr>
        <w:t>Pas pik</w:t>
      </w:r>
      <w:r w:rsidR="005B1AC7">
        <w:rPr>
          <w:lang w:val="sv-SE"/>
        </w:rPr>
        <w:t>ë</w:t>
      </w:r>
      <w:r w:rsidRPr="00F653E5">
        <w:rPr>
          <w:lang w:val="sv-SE"/>
        </w:rPr>
        <w:t>s 1, shtohet pika 2 me p</w:t>
      </w:r>
      <w:r w:rsidR="005B1AC7">
        <w:rPr>
          <w:lang w:val="sv-SE"/>
        </w:rPr>
        <w:t>ë</w:t>
      </w:r>
      <w:r w:rsidRPr="00F653E5">
        <w:rPr>
          <w:lang w:val="sv-SE"/>
        </w:rPr>
        <w:t>rmbajtjen si</w:t>
      </w:r>
      <w:r>
        <w:rPr>
          <w:lang w:val="sv-SE"/>
        </w:rPr>
        <w:t xml:space="preserve"> vijon:</w:t>
      </w:r>
    </w:p>
    <w:p w14:paraId="6852F9C0" w14:textId="1917F912" w:rsidR="00847A00" w:rsidRPr="00F653E5" w:rsidRDefault="00F653E5" w:rsidP="00F653E5">
      <w:pPr>
        <w:pStyle w:val="ListParagraph"/>
        <w:spacing w:line="278" w:lineRule="auto"/>
        <w:rPr>
          <w:lang w:val="sv-SE"/>
        </w:rPr>
      </w:pPr>
      <w:r>
        <w:rPr>
          <w:lang w:val="sv-SE"/>
        </w:rPr>
        <w:t xml:space="preserve">”2. </w:t>
      </w:r>
      <w:r w:rsidR="00847A00" w:rsidRPr="00F653E5">
        <w:rPr>
          <w:lang w:val="sv-SE"/>
        </w:rPr>
        <w:t>Ngarkohet ministri përgjegjës për mjedisin të miratojë aktet nënligjore në zbatim të pikës 7 të nenit 20 dhe pikës 3 të nenit 21 të këtij ligji.</w:t>
      </w:r>
      <w:r>
        <w:rPr>
          <w:lang w:val="sv-SE"/>
        </w:rPr>
        <w:t>”.</w:t>
      </w:r>
    </w:p>
    <w:p w14:paraId="7FEED979" w14:textId="77777777" w:rsidR="00401629" w:rsidRDefault="00401629" w:rsidP="00490BC6">
      <w:pPr>
        <w:spacing w:line="278" w:lineRule="auto"/>
        <w:jc w:val="center"/>
        <w:rPr>
          <w:b/>
          <w:bCs/>
          <w:lang w:val="pt-BR"/>
        </w:rPr>
      </w:pPr>
    </w:p>
    <w:p w14:paraId="52442D04" w14:textId="7EF45F09" w:rsidR="00847A00" w:rsidRPr="00401629" w:rsidRDefault="00847A00" w:rsidP="00490BC6">
      <w:pPr>
        <w:spacing w:line="278" w:lineRule="auto"/>
        <w:jc w:val="center"/>
        <w:rPr>
          <w:b/>
          <w:bCs/>
          <w:lang w:val="pt-BR"/>
        </w:rPr>
      </w:pPr>
      <w:r w:rsidRPr="00401629">
        <w:rPr>
          <w:b/>
          <w:bCs/>
          <w:lang w:val="pt-BR"/>
        </w:rPr>
        <w:t xml:space="preserve">Neni </w:t>
      </w:r>
      <w:r w:rsidR="00E75E18" w:rsidRPr="00401629">
        <w:rPr>
          <w:b/>
          <w:bCs/>
          <w:lang w:val="pt-BR"/>
        </w:rPr>
        <w:t>10</w:t>
      </w:r>
    </w:p>
    <w:p w14:paraId="1C7FCC5F" w14:textId="77777777" w:rsidR="00847A00" w:rsidRDefault="00847A00" w:rsidP="00490BC6">
      <w:pPr>
        <w:spacing w:line="278" w:lineRule="auto"/>
        <w:jc w:val="center"/>
        <w:rPr>
          <w:lang w:val="pt-BR"/>
        </w:rPr>
      </w:pPr>
      <w:r w:rsidRPr="00F67F2D">
        <w:rPr>
          <w:lang w:val="pt-BR"/>
        </w:rPr>
        <w:t>Hyrja në fuqi</w:t>
      </w:r>
    </w:p>
    <w:p w14:paraId="3D86D3AD" w14:textId="77777777" w:rsidR="00490BC6" w:rsidRPr="00490BC6" w:rsidRDefault="00490BC6" w:rsidP="00490BC6">
      <w:pPr>
        <w:spacing w:line="278" w:lineRule="auto"/>
        <w:jc w:val="center"/>
        <w:rPr>
          <w:sz w:val="16"/>
          <w:szCs w:val="16"/>
          <w:lang w:val="pt-BR"/>
        </w:rPr>
      </w:pPr>
    </w:p>
    <w:p w14:paraId="6DD00AC9" w14:textId="77777777" w:rsidR="00847A00" w:rsidRPr="00F67F2D" w:rsidRDefault="00847A00" w:rsidP="00847A00">
      <w:pPr>
        <w:spacing w:after="160" w:line="278" w:lineRule="auto"/>
        <w:rPr>
          <w:lang w:val="pt-BR"/>
        </w:rPr>
      </w:pPr>
      <w:r w:rsidRPr="00F67F2D">
        <w:rPr>
          <w:lang w:val="pt-BR"/>
        </w:rPr>
        <w:t>Ky ligj hyn në fuqi 15 ditë pas botimit në Fletoren Zyrtare.</w:t>
      </w:r>
    </w:p>
    <w:p w14:paraId="613ABCA6" w14:textId="77777777" w:rsidR="00847A00" w:rsidRPr="00F67F2D" w:rsidRDefault="00847A00" w:rsidP="00847A00">
      <w:pPr>
        <w:rPr>
          <w:lang w:val="pt-BR"/>
        </w:rPr>
      </w:pPr>
    </w:p>
    <w:p w14:paraId="25A283B0" w14:textId="77777777" w:rsidR="00EA46E8" w:rsidRPr="00C15F5D" w:rsidRDefault="00EA46E8" w:rsidP="00C15F5D">
      <w:pPr>
        <w:jc w:val="right"/>
        <w:rPr>
          <w:b/>
        </w:rPr>
      </w:pPr>
    </w:p>
    <w:p w14:paraId="6349EDFD" w14:textId="69C0D46F" w:rsidR="00B37917" w:rsidRPr="00C15F5D" w:rsidRDefault="00B37917" w:rsidP="00C15F5D">
      <w:pPr>
        <w:jc w:val="right"/>
        <w:rPr>
          <w:b/>
        </w:rPr>
      </w:pPr>
      <w:r w:rsidRPr="00C15F5D">
        <w:rPr>
          <w:b/>
        </w:rPr>
        <w:t>K R Y E T A R I</w:t>
      </w:r>
    </w:p>
    <w:p w14:paraId="263BE54B" w14:textId="77777777" w:rsidR="00B37917" w:rsidRPr="00C15F5D" w:rsidRDefault="00B37917" w:rsidP="00C15F5D">
      <w:pPr>
        <w:jc w:val="right"/>
        <w:rPr>
          <w:b/>
        </w:rPr>
      </w:pPr>
    </w:p>
    <w:p w14:paraId="62D834AD" w14:textId="77777777" w:rsidR="00B37917" w:rsidRPr="00C15F5D" w:rsidRDefault="00B37917" w:rsidP="00C15F5D">
      <w:pPr>
        <w:jc w:val="right"/>
        <w:rPr>
          <w:b/>
        </w:rPr>
      </w:pPr>
    </w:p>
    <w:p w14:paraId="5410EE20" w14:textId="4C16F48C" w:rsidR="0053140C" w:rsidRPr="00C15F5D" w:rsidRDefault="003C3643" w:rsidP="00876891">
      <w:pPr>
        <w:jc w:val="right"/>
      </w:pPr>
      <w:r>
        <w:rPr>
          <w:b/>
        </w:rPr>
        <w:t>NIKO PELESHI</w:t>
      </w:r>
    </w:p>
    <w:sectPr w:rsidR="0053140C" w:rsidRPr="00C15F5D" w:rsidSect="00AC701E">
      <w:footerReference w:type="default" r:id="rId11"/>
      <w:pgSz w:w="11907" w:h="16839" w:code="9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3D36" w14:textId="77777777" w:rsidR="004B75B5" w:rsidRDefault="004B75B5" w:rsidP="00A52E89">
      <w:r>
        <w:separator/>
      </w:r>
    </w:p>
  </w:endnote>
  <w:endnote w:type="continuationSeparator" w:id="0">
    <w:p w14:paraId="7CCB943F" w14:textId="77777777" w:rsidR="004B75B5" w:rsidRDefault="004B75B5" w:rsidP="00A5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94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604CD" w14:textId="77777777" w:rsidR="0084255E" w:rsidRDefault="008425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9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2FB73" w14:textId="77777777" w:rsidR="0084255E" w:rsidRDefault="00842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8ED0" w14:textId="77777777" w:rsidR="004B75B5" w:rsidRDefault="004B75B5" w:rsidP="00A52E89">
      <w:r>
        <w:separator/>
      </w:r>
    </w:p>
  </w:footnote>
  <w:footnote w:type="continuationSeparator" w:id="0">
    <w:p w14:paraId="37F881AE" w14:textId="77777777" w:rsidR="004B75B5" w:rsidRDefault="004B75B5" w:rsidP="00A5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E40"/>
    <w:multiLevelType w:val="hybridMultilevel"/>
    <w:tmpl w:val="0A78053C"/>
    <w:lvl w:ilvl="0" w:tplc="0A3633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6580"/>
    <w:multiLevelType w:val="hybridMultilevel"/>
    <w:tmpl w:val="E7DA4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C3A"/>
    <w:multiLevelType w:val="hybridMultilevel"/>
    <w:tmpl w:val="7C96F51C"/>
    <w:lvl w:ilvl="0" w:tplc="EC843B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47B1"/>
    <w:multiLevelType w:val="hybridMultilevel"/>
    <w:tmpl w:val="2DDA8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06D66"/>
    <w:multiLevelType w:val="hybridMultilevel"/>
    <w:tmpl w:val="EBC22FB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678B5"/>
    <w:multiLevelType w:val="hybridMultilevel"/>
    <w:tmpl w:val="1C681040"/>
    <w:lvl w:ilvl="0" w:tplc="E488E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01FD"/>
    <w:multiLevelType w:val="hybridMultilevel"/>
    <w:tmpl w:val="1C681040"/>
    <w:lvl w:ilvl="0" w:tplc="E488E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226E"/>
    <w:multiLevelType w:val="hybridMultilevel"/>
    <w:tmpl w:val="84402708"/>
    <w:lvl w:ilvl="0" w:tplc="DEBC784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F4C84"/>
    <w:multiLevelType w:val="hybridMultilevel"/>
    <w:tmpl w:val="61A0B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22C1C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E31"/>
    <w:multiLevelType w:val="singleLevel"/>
    <w:tmpl w:val="99E8FE7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40321B"/>
    <w:multiLevelType w:val="hybridMultilevel"/>
    <w:tmpl w:val="0BA4F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D2F20"/>
    <w:multiLevelType w:val="multilevel"/>
    <w:tmpl w:val="56FA2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6E6DB5"/>
    <w:multiLevelType w:val="hybridMultilevel"/>
    <w:tmpl w:val="EC644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420E2"/>
    <w:multiLevelType w:val="hybridMultilevel"/>
    <w:tmpl w:val="C7A6A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072C7"/>
    <w:multiLevelType w:val="singleLevel"/>
    <w:tmpl w:val="6D2CB2D8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59A69DA"/>
    <w:multiLevelType w:val="hybridMultilevel"/>
    <w:tmpl w:val="B5A871DA"/>
    <w:lvl w:ilvl="0" w:tplc="47362E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C61D8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D593A"/>
    <w:multiLevelType w:val="multilevel"/>
    <w:tmpl w:val="14B4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777F59"/>
    <w:multiLevelType w:val="hybridMultilevel"/>
    <w:tmpl w:val="6A4682C0"/>
    <w:lvl w:ilvl="0" w:tplc="A4D87F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12E11"/>
    <w:multiLevelType w:val="hybridMultilevel"/>
    <w:tmpl w:val="805CE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F6D64"/>
    <w:multiLevelType w:val="singleLevel"/>
    <w:tmpl w:val="B1A81CC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8805C9B"/>
    <w:multiLevelType w:val="hybridMultilevel"/>
    <w:tmpl w:val="59C2E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12D0E"/>
    <w:multiLevelType w:val="hybridMultilevel"/>
    <w:tmpl w:val="0DA61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A6E62"/>
    <w:multiLevelType w:val="hybridMultilevel"/>
    <w:tmpl w:val="B6BCD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665EE"/>
    <w:multiLevelType w:val="hybridMultilevel"/>
    <w:tmpl w:val="773A6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A5BB6"/>
    <w:multiLevelType w:val="singleLevel"/>
    <w:tmpl w:val="B1A81CC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E4B2665"/>
    <w:multiLevelType w:val="hybridMultilevel"/>
    <w:tmpl w:val="B02AB6FC"/>
    <w:lvl w:ilvl="0" w:tplc="C80C27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72BCC"/>
    <w:multiLevelType w:val="hybridMultilevel"/>
    <w:tmpl w:val="9B7A1802"/>
    <w:lvl w:ilvl="0" w:tplc="599299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12C7F"/>
    <w:multiLevelType w:val="hybridMultilevel"/>
    <w:tmpl w:val="4CBEA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A79E4"/>
    <w:multiLevelType w:val="hybridMultilevel"/>
    <w:tmpl w:val="0B5C35AA"/>
    <w:lvl w:ilvl="0" w:tplc="D67287D8">
      <w:start w:val="1"/>
      <w:numFmt w:val="decimal"/>
      <w:lvlText w:val="%1."/>
      <w:lvlJc w:val="left"/>
      <w:pPr>
        <w:ind w:left="2220" w:hanging="1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62FF9"/>
    <w:multiLevelType w:val="hybridMultilevel"/>
    <w:tmpl w:val="2F9853D2"/>
    <w:lvl w:ilvl="0" w:tplc="EF5A1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01ABD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708B0"/>
    <w:multiLevelType w:val="hybridMultilevel"/>
    <w:tmpl w:val="9EAE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50EEA"/>
    <w:multiLevelType w:val="singleLevel"/>
    <w:tmpl w:val="4916279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6A4D4E64"/>
    <w:multiLevelType w:val="hybridMultilevel"/>
    <w:tmpl w:val="28F82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63D84"/>
    <w:multiLevelType w:val="hybridMultilevel"/>
    <w:tmpl w:val="2DDA8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C48C9"/>
    <w:multiLevelType w:val="singleLevel"/>
    <w:tmpl w:val="2522DF6A"/>
    <w:lvl w:ilvl="0">
      <w:start w:val="1"/>
      <w:numFmt w:val="lowerLetter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E7B20ED"/>
    <w:multiLevelType w:val="singleLevel"/>
    <w:tmpl w:val="C6FE9018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0B47B0B"/>
    <w:multiLevelType w:val="singleLevel"/>
    <w:tmpl w:val="6332D69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10C3C5A"/>
    <w:multiLevelType w:val="hybridMultilevel"/>
    <w:tmpl w:val="C3066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27C82"/>
    <w:multiLevelType w:val="multilevel"/>
    <w:tmpl w:val="83DC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2E4F20"/>
    <w:multiLevelType w:val="hybridMultilevel"/>
    <w:tmpl w:val="BE0E9932"/>
    <w:lvl w:ilvl="0" w:tplc="A296BF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C3EDC"/>
    <w:multiLevelType w:val="multilevel"/>
    <w:tmpl w:val="58AC1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DE17BC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C2948"/>
    <w:multiLevelType w:val="hybridMultilevel"/>
    <w:tmpl w:val="CA1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63C12"/>
    <w:multiLevelType w:val="hybridMultilevel"/>
    <w:tmpl w:val="F52C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63656"/>
    <w:multiLevelType w:val="singleLevel"/>
    <w:tmpl w:val="7CAEB132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 w16cid:durableId="171073247">
    <w:abstractNumId w:val="6"/>
  </w:num>
  <w:num w:numId="2" w16cid:durableId="743720560">
    <w:abstractNumId w:val="5"/>
  </w:num>
  <w:num w:numId="3" w16cid:durableId="1526094450">
    <w:abstractNumId w:val="3"/>
  </w:num>
  <w:num w:numId="4" w16cid:durableId="1336803530">
    <w:abstractNumId w:val="36"/>
  </w:num>
  <w:num w:numId="5" w16cid:durableId="1231236891">
    <w:abstractNumId w:val="9"/>
  </w:num>
  <w:num w:numId="6" w16cid:durableId="1782988955">
    <w:abstractNumId w:val="15"/>
  </w:num>
  <w:num w:numId="7" w16cid:durableId="999695277">
    <w:abstractNumId w:val="32"/>
  </w:num>
  <w:num w:numId="8" w16cid:durableId="1442341240">
    <w:abstractNumId w:val="33"/>
  </w:num>
  <w:num w:numId="9" w16cid:durableId="130484771">
    <w:abstractNumId w:val="34"/>
  </w:num>
  <w:num w:numId="10" w16cid:durableId="1906644933">
    <w:abstractNumId w:val="26"/>
  </w:num>
  <w:num w:numId="11" w16cid:durableId="768965122">
    <w:abstractNumId w:val="21"/>
  </w:num>
  <w:num w:numId="12" w16cid:durableId="1730499389">
    <w:abstractNumId w:val="17"/>
  </w:num>
  <w:num w:numId="13" w16cid:durableId="235673250">
    <w:abstractNumId w:val="37"/>
  </w:num>
  <w:num w:numId="14" w16cid:durableId="120610963">
    <w:abstractNumId w:val="46"/>
  </w:num>
  <w:num w:numId="15" w16cid:durableId="1018312527">
    <w:abstractNumId w:val="47"/>
  </w:num>
  <w:num w:numId="16" w16cid:durableId="348990330">
    <w:abstractNumId w:val="10"/>
  </w:num>
  <w:num w:numId="17" w16cid:durableId="661857961">
    <w:abstractNumId w:val="44"/>
  </w:num>
  <w:num w:numId="18" w16cid:durableId="126514157">
    <w:abstractNumId w:val="39"/>
  </w:num>
  <w:num w:numId="19" w16cid:durableId="1269311030">
    <w:abstractNumId w:val="19"/>
  </w:num>
  <w:num w:numId="20" w16cid:durableId="1778329996">
    <w:abstractNumId w:val="38"/>
  </w:num>
  <w:num w:numId="21" w16cid:durableId="1311137830">
    <w:abstractNumId w:val="24"/>
  </w:num>
  <w:num w:numId="22" w16cid:durableId="1731729857">
    <w:abstractNumId w:val="29"/>
  </w:num>
  <w:num w:numId="23" w16cid:durableId="1749837860">
    <w:abstractNumId w:val="1"/>
  </w:num>
  <w:num w:numId="24" w16cid:durableId="426972387">
    <w:abstractNumId w:val="31"/>
  </w:num>
  <w:num w:numId="25" w16cid:durableId="245459975">
    <w:abstractNumId w:val="23"/>
  </w:num>
  <w:num w:numId="26" w16cid:durableId="1389961933">
    <w:abstractNumId w:val="2"/>
  </w:num>
  <w:num w:numId="27" w16cid:durableId="571352566">
    <w:abstractNumId w:val="27"/>
  </w:num>
  <w:num w:numId="28" w16cid:durableId="840776491">
    <w:abstractNumId w:val="45"/>
  </w:num>
  <w:num w:numId="29" w16cid:durableId="1026173759">
    <w:abstractNumId w:val="0"/>
  </w:num>
  <w:num w:numId="30" w16cid:durableId="1522428087">
    <w:abstractNumId w:val="4"/>
  </w:num>
  <w:num w:numId="31" w16cid:durableId="1714772367">
    <w:abstractNumId w:val="16"/>
  </w:num>
  <w:num w:numId="32" w16cid:durableId="446586276">
    <w:abstractNumId w:val="13"/>
  </w:num>
  <w:num w:numId="33" w16cid:durableId="332222341">
    <w:abstractNumId w:val="28"/>
  </w:num>
  <w:num w:numId="34" w16cid:durableId="955984460">
    <w:abstractNumId w:val="42"/>
  </w:num>
  <w:num w:numId="35" w16cid:durableId="851262745">
    <w:abstractNumId w:val="25"/>
  </w:num>
  <w:num w:numId="36" w16cid:durableId="134375775">
    <w:abstractNumId w:val="14"/>
  </w:num>
  <w:num w:numId="37" w16cid:durableId="1214076165">
    <w:abstractNumId w:val="22"/>
  </w:num>
  <w:num w:numId="38" w16cid:durableId="655840329">
    <w:abstractNumId w:val="11"/>
  </w:num>
  <w:num w:numId="39" w16cid:durableId="271328774">
    <w:abstractNumId w:val="8"/>
  </w:num>
  <w:num w:numId="40" w16cid:durableId="1125808564">
    <w:abstractNumId w:val="30"/>
  </w:num>
  <w:num w:numId="41" w16cid:durableId="1744378735">
    <w:abstractNumId w:val="40"/>
  </w:num>
  <w:num w:numId="42" w16cid:durableId="294913410">
    <w:abstractNumId w:val="18"/>
  </w:num>
  <w:num w:numId="43" w16cid:durableId="1639874103">
    <w:abstractNumId w:val="43"/>
  </w:num>
  <w:num w:numId="44" w16cid:durableId="489519073">
    <w:abstractNumId w:val="41"/>
  </w:num>
  <w:num w:numId="45" w16cid:durableId="314997655">
    <w:abstractNumId w:val="12"/>
  </w:num>
  <w:num w:numId="46" w16cid:durableId="1350524035">
    <w:abstractNumId w:val="35"/>
  </w:num>
  <w:num w:numId="47" w16cid:durableId="1936861739">
    <w:abstractNumId w:val="20"/>
  </w:num>
  <w:num w:numId="48" w16cid:durableId="1787387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89"/>
    <w:rsid w:val="00000213"/>
    <w:rsid w:val="00002100"/>
    <w:rsid w:val="000033CB"/>
    <w:rsid w:val="000150CB"/>
    <w:rsid w:val="00034819"/>
    <w:rsid w:val="00045537"/>
    <w:rsid w:val="00052F7E"/>
    <w:rsid w:val="00061C6E"/>
    <w:rsid w:val="000675AC"/>
    <w:rsid w:val="00070336"/>
    <w:rsid w:val="00070F06"/>
    <w:rsid w:val="000864D4"/>
    <w:rsid w:val="00086FBB"/>
    <w:rsid w:val="00091D46"/>
    <w:rsid w:val="00097993"/>
    <w:rsid w:val="000A2C9B"/>
    <w:rsid w:val="000A2D77"/>
    <w:rsid w:val="000B344F"/>
    <w:rsid w:val="000B6A56"/>
    <w:rsid w:val="000C09E4"/>
    <w:rsid w:val="000C151E"/>
    <w:rsid w:val="000C2A84"/>
    <w:rsid w:val="000D1066"/>
    <w:rsid w:val="000D108D"/>
    <w:rsid w:val="000D472D"/>
    <w:rsid w:val="000E118C"/>
    <w:rsid w:val="000E6E50"/>
    <w:rsid w:val="000F3DD5"/>
    <w:rsid w:val="00100E3C"/>
    <w:rsid w:val="001014C2"/>
    <w:rsid w:val="001035C5"/>
    <w:rsid w:val="00112C34"/>
    <w:rsid w:val="00114497"/>
    <w:rsid w:val="001162B3"/>
    <w:rsid w:val="00116B79"/>
    <w:rsid w:val="00117F6E"/>
    <w:rsid w:val="00137DCC"/>
    <w:rsid w:val="001470C2"/>
    <w:rsid w:val="00150FE6"/>
    <w:rsid w:val="00152743"/>
    <w:rsid w:val="0016333C"/>
    <w:rsid w:val="0017692D"/>
    <w:rsid w:val="0018116B"/>
    <w:rsid w:val="00184D3D"/>
    <w:rsid w:val="00190EFD"/>
    <w:rsid w:val="00194013"/>
    <w:rsid w:val="001A04B2"/>
    <w:rsid w:val="001A64B7"/>
    <w:rsid w:val="001A7378"/>
    <w:rsid w:val="001B13F4"/>
    <w:rsid w:val="001C1BD0"/>
    <w:rsid w:val="001D3D2B"/>
    <w:rsid w:val="001E43BD"/>
    <w:rsid w:val="001E78F6"/>
    <w:rsid w:val="001F081D"/>
    <w:rsid w:val="001F0B1A"/>
    <w:rsid w:val="001F79AE"/>
    <w:rsid w:val="002101E9"/>
    <w:rsid w:val="00211EB4"/>
    <w:rsid w:val="00213A87"/>
    <w:rsid w:val="002172A4"/>
    <w:rsid w:val="00220631"/>
    <w:rsid w:val="00220819"/>
    <w:rsid w:val="002314F7"/>
    <w:rsid w:val="00240F4E"/>
    <w:rsid w:val="00241199"/>
    <w:rsid w:val="002503F4"/>
    <w:rsid w:val="00253E89"/>
    <w:rsid w:val="0025580C"/>
    <w:rsid w:val="002712FF"/>
    <w:rsid w:val="00274ABD"/>
    <w:rsid w:val="00277823"/>
    <w:rsid w:val="00277E15"/>
    <w:rsid w:val="00286A8E"/>
    <w:rsid w:val="00287431"/>
    <w:rsid w:val="002A08B3"/>
    <w:rsid w:val="002A2C5C"/>
    <w:rsid w:val="002A33CC"/>
    <w:rsid w:val="002A3982"/>
    <w:rsid w:val="002B0BDE"/>
    <w:rsid w:val="002B380F"/>
    <w:rsid w:val="002B44EF"/>
    <w:rsid w:val="002B4F4B"/>
    <w:rsid w:val="002C0082"/>
    <w:rsid w:val="002C0CA7"/>
    <w:rsid w:val="002C7166"/>
    <w:rsid w:val="002D3E7B"/>
    <w:rsid w:val="002E1D85"/>
    <w:rsid w:val="002F2098"/>
    <w:rsid w:val="002F7F0C"/>
    <w:rsid w:val="00302D76"/>
    <w:rsid w:val="00314F3B"/>
    <w:rsid w:val="0031587E"/>
    <w:rsid w:val="00331147"/>
    <w:rsid w:val="003428A4"/>
    <w:rsid w:val="00350E82"/>
    <w:rsid w:val="003630B5"/>
    <w:rsid w:val="00372F1F"/>
    <w:rsid w:val="003756FD"/>
    <w:rsid w:val="00380671"/>
    <w:rsid w:val="003851FC"/>
    <w:rsid w:val="003963C8"/>
    <w:rsid w:val="003B41A6"/>
    <w:rsid w:val="003C3643"/>
    <w:rsid w:val="003D2EBE"/>
    <w:rsid w:val="003E345B"/>
    <w:rsid w:val="003E3A41"/>
    <w:rsid w:val="003E465B"/>
    <w:rsid w:val="003F1854"/>
    <w:rsid w:val="003F2255"/>
    <w:rsid w:val="003F3AD5"/>
    <w:rsid w:val="00401629"/>
    <w:rsid w:val="00413F97"/>
    <w:rsid w:val="004155C3"/>
    <w:rsid w:val="00416102"/>
    <w:rsid w:val="0041666D"/>
    <w:rsid w:val="00421FEC"/>
    <w:rsid w:val="00432769"/>
    <w:rsid w:val="00432B29"/>
    <w:rsid w:val="004333D6"/>
    <w:rsid w:val="00434AE8"/>
    <w:rsid w:val="00450384"/>
    <w:rsid w:val="00451F8C"/>
    <w:rsid w:val="0045497E"/>
    <w:rsid w:val="00461727"/>
    <w:rsid w:val="00464436"/>
    <w:rsid w:val="004752B8"/>
    <w:rsid w:val="00487F37"/>
    <w:rsid w:val="00490BC6"/>
    <w:rsid w:val="004937F1"/>
    <w:rsid w:val="004957FC"/>
    <w:rsid w:val="004B75B5"/>
    <w:rsid w:val="004C300F"/>
    <w:rsid w:val="004C491D"/>
    <w:rsid w:val="004C492B"/>
    <w:rsid w:val="004C5E17"/>
    <w:rsid w:val="004D41BC"/>
    <w:rsid w:val="004D4353"/>
    <w:rsid w:val="004D695B"/>
    <w:rsid w:val="004D6A3C"/>
    <w:rsid w:val="004E2EC8"/>
    <w:rsid w:val="004E360C"/>
    <w:rsid w:val="004E57DB"/>
    <w:rsid w:val="004F0231"/>
    <w:rsid w:val="004F06A9"/>
    <w:rsid w:val="00504969"/>
    <w:rsid w:val="005058F8"/>
    <w:rsid w:val="0053140C"/>
    <w:rsid w:val="005409FF"/>
    <w:rsid w:val="0054176D"/>
    <w:rsid w:val="00541F47"/>
    <w:rsid w:val="0054408B"/>
    <w:rsid w:val="005515C1"/>
    <w:rsid w:val="00554B61"/>
    <w:rsid w:val="00562061"/>
    <w:rsid w:val="00563253"/>
    <w:rsid w:val="0056459D"/>
    <w:rsid w:val="0058751F"/>
    <w:rsid w:val="00597091"/>
    <w:rsid w:val="005A65DC"/>
    <w:rsid w:val="005B1AC7"/>
    <w:rsid w:val="005C4644"/>
    <w:rsid w:val="005C50CC"/>
    <w:rsid w:val="005D530D"/>
    <w:rsid w:val="005D63C8"/>
    <w:rsid w:val="005E1F5B"/>
    <w:rsid w:val="005E33AC"/>
    <w:rsid w:val="005F0D5D"/>
    <w:rsid w:val="005F54FD"/>
    <w:rsid w:val="005F564F"/>
    <w:rsid w:val="00605069"/>
    <w:rsid w:val="00605929"/>
    <w:rsid w:val="00612A16"/>
    <w:rsid w:val="00614B7A"/>
    <w:rsid w:val="006202D1"/>
    <w:rsid w:val="00621C47"/>
    <w:rsid w:val="00625298"/>
    <w:rsid w:val="0062702F"/>
    <w:rsid w:val="00635C3C"/>
    <w:rsid w:val="006400B5"/>
    <w:rsid w:val="00640454"/>
    <w:rsid w:val="00656317"/>
    <w:rsid w:val="00662B0A"/>
    <w:rsid w:val="00667DB2"/>
    <w:rsid w:val="00667F9E"/>
    <w:rsid w:val="00673398"/>
    <w:rsid w:val="00684657"/>
    <w:rsid w:val="00693C9C"/>
    <w:rsid w:val="006A041E"/>
    <w:rsid w:val="006A2E00"/>
    <w:rsid w:val="006B2DD3"/>
    <w:rsid w:val="006B53C3"/>
    <w:rsid w:val="006C752D"/>
    <w:rsid w:val="006D41CA"/>
    <w:rsid w:val="006E4DFE"/>
    <w:rsid w:val="006E79C6"/>
    <w:rsid w:val="006F197F"/>
    <w:rsid w:val="006F1BF6"/>
    <w:rsid w:val="006F42B7"/>
    <w:rsid w:val="00700C73"/>
    <w:rsid w:val="007136B3"/>
    <w:rsid w:val="0071609D"/>
    <w:rsid w:val="00721517"/>
    <w:rsid w:val="00722EC9"/>
    <w:rsid w:val="00724C82"/>
    <w:rsid w:val="0073022B"/>
    <w:rsid w:val="00732F19"/>
    <w:rsid w:val="00734365"/>
    <w:rsid w:val="00740814"/>
    <w:rsid w:val="007409D9"/>
    <w:rsid w:val="00741F9E"/>
    <w:rsid w:val="0074367B"/>
    <w:rsid w:val="007459C1"/>
    <w:rsid w:val="00746AEC"/>
    <w:rsid w:val="0075393D"/>
    <w:rsid w:val="00756EA8"/>
    <w:rsid w:val="007613F3"/>
    <w:rsid w:val="00761B82"/>
    <w:rsid w:val="00777973"/>
    <w:rsid w:val="00777D3B"/>
    <w:rsid w:val="007841CC"/>
    <w:rsid w:val="00787367"/>
    <w:rsid w:val="007936F0"/>
    <w:rsid w:val="00796E5A"/>
    <w:rsid w:val="00797A47"/>
    <w:rsid w:val="007A683C"/>
    <w:rsid w:val="007A77F2"/>
    <w:rsid w:val="007B57E3"/>
    <w:rsid w:val="007C749D"/>
    <w:rsid w:val="007D077E"/>
    <w:rsid w:val="007D1146"/>
    <w:rsid w:val="007D53A6"/>
    <w:rsid w:val="007D66FB"/>
    <w:rsid w:val="007E01B2"/>
    <w:rsid w:val="007F7904"/>
    <w:rsid w:val="00811E79"/>
    <w:rsid w:val="00812653"/>
    <w:rsid w:val="00813D9B"/>
    <w:rsid w:val="0082079C"/>
    <w:rsid w:val="00822F0D"/>
    <w:rsid w:val="00826882"/>
    <w:rsid w:val="00834FAA"/>
    <w:rsid w:val="0083725A"/>
    <w:rsid w:val="00841FD3"/>
    <w:rsid w:val="0084255E"/>
    <w:rsid w:val="00847A00"/>
    <w:rsid w:val="00851AB4"/>
    <w:rsid w:val="0085521B"/>
    <w:rsid w:val="00856158"/>
    <w:rsid w:val="00863E1B"/>
    <w:rsid w:val="00866A9B"/>
    <w:rsid w:val="00873508"/>
    <w:rsid w:val="00876891"/>
    <w:rsid w:val="008807B3"/>
    <w:rsid w:val="00881AD6"/>
    <w:rsid w:val="008925A7"/>
    <w:rsid w:val="008C0758"/>
    <w:rsid w:val="008E6A2E"/>
    <w:rsid w:val="008E705A"/>
    <w:rsid w:val="008E755D"/>
    <w:rsid w:val="008F10C5"/>
    <w:rsid w:val="008F2DFB"/>
    <w:rsid w:val="00900D8C"/>
    <w:rsid w:val="00902E4D"/>
    <w:rsid w:val="00904F8A"/>
    <w:rsid w:val="00905262"/>
    <w:rsid w:val="00914158"/>
    <w:rsid w:val="00925C6D"/>
    <w:rsid w:val="00930A86"/>
    <w:rsid w:val="00944137"/>
    <w:rsid w:val="0094477C"/>
    <w:rsid w:val="009469FA"/>
    <w:rsid w:val="0095094A"/>
    <w:rsid w:val="00952927"/>
    <w:rsid w:val="009529B2"/>
    <w:rsid w:val="00953E6F"/>
    <w:rsid w:val="009704FB"/>
    <w:rsid w:val="0097306D"/>
    <w:rsid w:val="00980D5D"/>
    <w:rsid w:val="009869DC"/>
    <w:rsid w:val="00991670"/>
    <w:rsid w:val="00992268"/>
    <w:rsid w:val="009A1B89"/>
    <w:rsid w:val="009A51E9"/>
    <w:rsid w:val="009A5736"/>
    <w:rsid w:val="009B0570"/>
    <w:rsid w:val="009B4A82"/>
    <w:rsid w:val="009B567E"/>
    <w:rsid w:val="009C7B40"/>
    <w:rsid w:val="009D459F"/>
    <w:rsid w:val="009E46B9"/>
    <w:rsid w:val="009E5227"/>
    <w:rsid w:val="009F22AF"/>
    <w:rsid w:val="00A04345"/>
    <w:rsid w:val="00A04396"/>
    <w:rsid w:val="00A13AE6"/>
    <w:rsid w:val="00A13E9E"/>
    <w:rsid w:val="00A23CC9"/>
    <w:rsid w:val="00A24D48"/>
    <w:rsid w:val="00A3511A"/>
    <w:rsid w:val="00A35A1B"/>
    <w:rsid w:val="00A43EDA"/>
    <w:rsid w:val="00A45A74"/>
    <w:rsid w:val="00A50F63"/>
    <w:rsid w:val="00A52515"/>
    <w:rsid w:val="00A5299E"/>
    <w:rsid w:val="00A52E89"/>
    <w:rsid w:val="00A542F6"/>
    <w:rsid w:val="00A6040A"/>
    <w:rsid w:val="00A621C3"/>
    <w:rsid w:val="00A6331B"/>
    <w:rsid w:val="00A70730"/>
    <w:rsid w:val="00A92E9C"/>
    <w:rsid w:val="00A93054"/>
    <w:rsid w:val="00A94510"/>
    <w:rsid w:val="00A94DB9"/>
    <w:rsid w:val="00A978FB"/>
    <w:rsid w:val="00AA1E8F"/>
    <w:rsid w:val="00AB07A1"/>
    <w:rsid w:val="00AB4CFF"/>
    <w:rsid w:val="00AC0D94"/>
    <w:rsid w:val="00AC556B"/>
    <w:rsid w:val="00AC701E"/>
    <w:rsid w:val="00AC7793"/>
    <w:rsid w:val="00AC793B"/>
    <w:rsid w:val="00AE53AD"/>
    <w:rsid w:val="00AE6E09"/>
    <w:rsid w:val="00AF065E"/>
    <w:rsid w:val="00AF4FB3"/>
    <w:rsid w:val="00B000A9"/>
    <w:rsid w:val="00B02C24"/>
    <w:rsid w:val="00B113B7"/>
    <w:rsid w:val="00B37917"/>
    <w:rsid w:val="00B40304"/>
    <w:rsid w:val="00B57F78"/>
    <w:rsid w:val="00B77E01"/>
    <w:rsid w:val="00B837E4"/>
    <w:rsid w:val="00B8757B"/>
    <w:rsid w:val="00B93F6A"/>
    <w:rsid w:val="00B95F63"/>
    <w:rsid w:val="00BA4E63"/>
    <w:rsid w:val="00BB27E9"/>
    <w:rsid w:val="00BC2533"/>
    <w:rsid w:val="00BC3E72"/>
    <w:rsid w:val="00BD2C4C"/>
    <w:rsid w:val="00BD747A"/>
    <w:rsid w:val="00BF20BC"/>
    <w:rsid w:val="00C0026A"/>
    <w:rsid w:val="00C00ABE"/>
    <w:rsid w:val="00C03E16"/>
    <w:rsid w:val="00C04D47"/>
    <w:rsid w:val="00C108CF"/>
    <w:rsid w:val="00C10942"/>
    <w:rsid w:val="00C1249A"/>
    <w:rsid w:val="00C14358"/>
    <w:rsid w:val="00C15843"/>
    <w:rsid w:val="00C15993"/>
    <w:rsid w:val="00C15F5D"/>
    <w:rsid w:val="00C21AA4"/>
    <w:rsid w:val="00C23064"/>
    <w:rsid w:val="00C26F0C"/>
    <w:rsid w:val="00C31E20"/>
    <w:rsid w:val="00C3369B"/>
    <w:rsid w:val="00C37019"/>
    <w:rsid w:val="00C415A8"/>
    <w:rsid w:val="00C51EE8"/>
    <w:rsid w:val="00C56C31"/>
    <w:rsid w:val="00C63DC1"/>
    <w:rsid w:val="00C74731"/>
    <w:rsid w:val="00C76EE5"/>
    <w:rsid w:val="00C771EA"/>
    <w:rsid w:val="00C84806"/>
    <w:rsid w:val="00C8613B"/>
    <w:rsid w:val="00C9260B"/>
    <w:rsid w:val="00C92733"/>
    <w:rsid w:val="00CA5FD5"/>
    <w:rsid w:val="00CA5FDA"/>
    <w:rsid w:val="00CB1AC7"/>
    <w:rsid w:val="00CB3C4A"/>
    <w:rsid w:val="00CC4026"/>
    <w:rsid w:val="00CC7DA3"/>
    <w:rsid w:val="00CE03BB"/>
    <w:rsid w:val="00CE49F1"/>
    <w:rsid w:val="00CE5FE5"/>
    <w:rsid w:val="00CF0D79"/>
    <w:rsid w:val="00CF49BC"/>
    <w:rsid w:val="00D00FED"/>
    <w:rsid w:val="00D11938"/>
    <w:rsid w:val="00D11C63"/>
    <w:rsid w:val="00D233A7"/>
    <w:rsid w:val="00D32630"/>
    <w:rsid w:val="00D32C24"/>
    <w:rsid w:val="00D340D1"/>
    <w:rsid w:val="00D40EF2"/>
    <w:rsid w:val="00D4538C"/>
    <w:rsid w:val="00D530D3"/>
    <w:rsid w:val="00D62A4E"/>
    <w:rsid w:val="00D65497"/>
    <w:rsid w:val="00D667D9"/>
    <w:rsid w:val="00D7359B"/>
    <w:rsid w:val="00D735E3"/>
    <w:rsid w:val="00D778DE"/>
    <w:rsid w:val="00D836CA"/>
    <w:rsid w:val="00D85D0C"/>
    <w:rsid w:val="00D87A4F"/>
    <w:rsid w:val="00D908BC"/>
    <w:rsid w:val="00D91887"/>
    <w:rsid w:val="00D96580"/>
    <w:rsid w:val="00DB75D2"/>
    <w:rsid w:val="00DC1691"/>
    <w:rsid w:val="00DC4C03"/>
    <w:rsid w:val="00DC7CB4"/>
    <w:rsid w:val="00DD2BD0"/>
    <w:rsid w:val="00DE43BF"/>
    <w:rsid w:val="00DE56C7"/>
    <w:rsid w:val="00DF273F"/>
    <w:rsid w:val="00DF44AB"/>
    <w:rsid w:val="00E11578"/>
    <w:rsid w:val="00E14209"/>
    <w:rsid w:val="00E1427D"/>
    <w:rsid w:val="00E17E8E"/>
    <w:rsid w:val="00E244C7"/>
    <w:rsid w:val="00E25E50"/>
    <w:rsid w:val="00E42475"/>
    <w:rsid w:val="00E5169C"/>
    <w:rsid w:val="00E54FFE"/>
    <w:rsid w:val="00E55A9F"/>
    <w:rsid w:val="00E57BAD"/>
    <w:rsid w:val="00E75E18"/>
    <w:rsid w:val="00E91487"/>
    <w:rsid w:val="00EA46E8"/>
    <w:rsid w:val="00EA50DB"/>
    <w:rsid w:val="00EA7A5D"/>
    <w:rsid w:val="00EB2C69"/>
    <w:rsid w:val="00EB78F9"/>
    <w:rsid w:val="00EB7B9F"/>
    <w:rsid w:val="00EB7C16"/>
    <w:rsid w:val="00EE0C9A"/>
    <w:rsid w:val="00EE1C04"/>
    <w:rsid w:val="00EE62B4"/>
    <w:rsid w:val="00EF472B"/>
    <w:rsid w:val="00EF631A"/>
    <w:rsid w:val="00F047FA"/>
    <w:rsid w:val="00F04F7A"/>
    <w:rsid w:val="00F112BB"/>
    <w:rsid w:val="00F140F6"/>
    <w:rsid w:val="00F4289C"/>
    <w:rsid w:val="00F44CC1"/>
    <w:rsid w:val="00F453D9"/>
    <w:rsid w:val="00F53162"/>
    <w:rsid w:val="00F57E84"/>
    <w:rsid w:val="00F61811"/>
    <w:rsid w:val="00F61A8A"/>
    <w:rsid w:val="00F653E5"/>
    <w:rsid w:val="00F678C2"/>
    <w:rsid w:val="00F73011"/>
    <w:rsid w:val="00F86933"/>
    <w:rsid w:val="00F947AA"/>
    <w:rsid w:val="00F955AE"/>
    <w:rsid w:val="00FC0697"/>
    <w:rsid w:val="00FC6E37"/>
    <w:rsid w:val="00FC6E75"/>
    <w:rsid w:val="00FD5B1D"/>
    <w:rsid w:val="00FE0E0D"/>
    <w:rsid w:val="00FE79F8"/>
    <w:rsid w:val="00FF68BD"/>
    <w:rsid w:val="00FF6A19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A983"/>
  <w15:docId w15:val="{2EBA5D54-DAAF-4C92-A8CF-EF8665D7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A52E89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A52E89"/>
    <w:pPr>
      <w:keepNext/>
      <w:tabs>
        <w:tab w:val="left" w:pos="540"/>
      </w:tabs>
      <w:ind w:firstLine="540"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2E8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A52E89"/>
    <w:rPr>
      <w:rFonts w:ascii="Times New Roman" w:eastAsia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rsid w:val="00A52E89"/>
    <w:pPr>
      <w:tabs>
        <w:tab w:val="left" w:pos="720"/>
        <w:tab w:val="left" w:pos="900"/>
      </w:tabs>
      <w:ind w:firstLine="567"/>
      <w:jc w:val="both"/>
    </w:pPr>
    <w:rPr>
      <w:sz w:val="28"/>
      <w:szCs w:val="28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A52E89"/>
    <w:rPr>
      <w:rFonts w:ascii="Times New Roman" w:eastAsia="Times New Roman" w:hAnsi="Times New Roman" w:cs="Times New Roman"/>
      <w:sz w:val="28"/>
      <w:szCs w:val="28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E89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A52E89"/>
  </w:style>
  <w:style w:type="character" w:customStyle="1" w:styleId="FootnoteTextChar">
    <w:name w:val="Footnote Text Char"/>
    <w:basedOn w:val="DefaultParagraphFont"/>
    <w:link w:val="FootnoteText"/>
    <w:rsid w:val="00A52E89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FootnoteReference">
    <w:name w:val="footnote reference"/>
    <w:basedOn w:val="DefaultParagraphFont"/>
    <w:rsid w:val="00A52E89"/>
    <w:rPr>
      <w:vertAlign w:val="superscript"/>
    </w:rPr>
  </w:style>
  <w:style w:type="paragraph" w:customStyle="1" w:styleId="Paragrafi">
    <w:name w:val="Paragrafi"/>
    <w:link w:val="ParagrafiChar"/>
    <w:rsid w:val="00A52E89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937F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937F1"/>
    <w:rPr>
      <w:rFonts w:ascii="Calibri" w:eastAsia="Times New Roman" w:hAnsi="Calibri" w:cs="Times New Roman"/>
    </w:rPr>
  </w:style>
  <w:style w:type="character" w:customStyle="1" w:styleId="FontStyle52">
    <w:name w:val="Font Style52"/>
    <w:rsid w:val="004937F1"/>
    <w:rPr>
      <w:rFonts w:ascii="Times New Roman" w:hAnsi="Times New Roman" w:cs="Times New Roman"/>
      <w:b/>
      <w:bCs/>
      <w:sz w:val="18"/>
      <w:szCs w:val="18"/>
    </w:rPr>
  </w:style>
  <w:style w:type="paragraph" w:customStyle="1" w:styleId="Normal0">
    <w:name w:val="[Normal]"/>
    <w:rsid w:val="004937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sq-AL"/>
    </w:rPr>
  </w:style>
  <w:style w:type="paragraph" w:styleId="NoSpacing">
    <w:name w:val="No Spacing"/>
    <w:link w:val="NoSpacingChar"/>
    <w:uiPriority w:val="1"/>
    <w:qFormat/>
    <w:rsid w:val="004937F1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styleId="Title">
    <w:name w:val="Title"/>
    <w:basedOn w:val="Normal"/>
    <w:link w:val="TitleChar"/>
    <w:qFormat/>
    <w:rsid w:val="004937F1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937F1"/>
    <w:rPr>
      <w:rFonts w:ascii="Times New Roman" w:eastAsia="Times New Roman" w:hAnsi="Times New Roman" w:cs="Times New Roman"/>
      <w:sz w:val="28"/>
      <w:szCs w:val="20"/>
      <w:lang w:val="sq-AL"/>
    </w:rPr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EB2C6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61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A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A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customStyle="1" w:styleId="NoSpacingChar">
    <w:name w:val="No Spacing Char"/>
    <w:link w:val="NoSpacing"/>
    <w:uiPriority w:val="1"/>
    <w:rsid w:val="00A3511A"/>
    <w:rPr>
      <w:rFonts w:ascii="Calibri" w:eastAsia="Calibri" w:hAnsi="Calibri" w:cs="Times New Roman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8425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55E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842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55E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ParagrafiChar">
    <w:name w:val="Paragrafi Char"/>
    <w:basedOn w:val="DefaultParagraphFont"/>
    <w:link w:val="Paragrafi"/>
    <w:locked/>
    <w:rsid w:val="00AE6E09"/>
    <w:rPr>
      <w:rFonts w:ascii="CG Times" w:eastAsia="Times New Roman" w:hAnsi="CG Times" w:cs="Times New Roman"/>
      <w:szCs w:val="20"/>
    </w:rPr>
  </w:style>
  <w:style w:type="paragraph" w:customStyle="1" w:styleId="NeniNr">
    <w:name w:val="Neni_Nr"/>
    <w:next w:val="Normal"/>
    <w:link w:val="NeniNrChar"/>
    <w:rsid w:val="00AE6E09"/>
    <w:pPr>
      <w:keepNext/>
      <w:widowControl w:val="0"/>
      <w:spacing w:after="0" w:line="240" w:lineRule="auto"/>
      <w:jc w:val="center"/>
    </w:pPr>
    <w:rPr>
      <w:rFonts w:ascii="Garamond" w:eastAsia="MS Mincho" w:hAnsi="Garamond" w:cs="CG Times"/>
      <w:sz w:val="24"/>
      <w:lang w:val="en-GB"/>
    </w:rPr>
  </w:style>
  <w:style w:type="paragraph" w:customStyle="1" w:styleId="NeniTitull">
    <w:name w:val="Neni_Titull"/>
    <w:next w:val="Normal"/>
    <w:rsid w:val="00AE6E09"/>
    <w:pPr>
      <w:keepNext/>
      <w:widowControl w:val="0"/>
      <w:spacing w:after="0" w:line="240" w:lineRule="auto"/>
      <w:jc w:val="center"/>
      <w:outlineLvl w:val="2"/>
    </w:pPr>
    <w:rPr>
      <w:rFonts w:ascii="Garamond" w:eastAsia="MS Mincho" w:hAnsi="Garamond" w:cs="CG Times"/>
      <w:b/>
      <w:bCs/>
      <w:sz w:val="24"/>
      <w:lang w:val="en-GB"/>
    </w:rPr>
  </w:style>
  <w:style w:type="character" w:customStyle="1" w:styleId="NeniNrChar">
    <w:name w:val="Neni_Nr Char"/>
    <w:basedOn w:val="DefaultParagraphFont"/>
    <w:link w:val="NeniNr"/>
    <w:rsid w:val="00AE6E09"/>
    <w:rPr>
      <w:rFonts w:ascii="Garamond" w:eastAsia="MS Mincho" w:hAnsi="Garamond" w:cs="CG Times"/>
      <w:sz w:val="24"/>
      <w:lang w:val="en-GB"/>
    </w:rPr>
  </w:style>
  <w:style w:type="paragraph" w:styleId="Revision">
    <w:name w:val="Revision"/>
    <w:hidden/>
    <w:uiPriority w:val="99"/>
    <w:semiHidden/>
    <w:rsid w:val="00451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B40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character" w:customStyle="1" w:styleId="ListParagraphChar">
    <w:name w:val="List Paragraph Char"/>
    <w:aliases w:val="List Paragraph2 Char"/>
    <w:link w:val="ListParagraph"/>
    <w:uiPriority w:val="34"/>
    <w:locked/>
    <w:rsid w:val="00CC4026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5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q-AL"/>
    </w:rPr>
  </w:style>
  <w:style w:type="character" w:customStyle="1" w:styleId="hps">
    <w:name w:val="hps"/>
    <w:basedOn w:val="DefaultParagraphFont"/>
    <w:uiPriority w:val="99"/>
    <w:rsid w:val="00D40EF2"/>
  </w:style>
  <w:style w:type="paragraph" w:customStyle="1" w:styleId="Hapesira7">
    <w:name w:val="Hapesira 7"/>
    <w:basedOn w:val="Paragrafi"/>
    <w:qFormat/>
    <w:rsid w:val="00461727"/>
    <w:pPr>
      <w:ind w:firstLine="284"/>
    </w:pPr>
    <w:rPr>
      <w:rFonts w:ascii="Garamond" w:eastAsia="MS Mincho" w:hAnsi="Garamond" w:cs="CG Times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50D61498EC120241B0C20038E42E98ED" ma:contentTypeVersion="" ma:contentTypeDescription="" ma:contentTypeScope="" ma:versionID="43529692f4c133dc7bbf5d6efc3fda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0x0050D61498EC120241B0C20038E42E98ED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9596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5F6FEF-8B99-4EBE-901B-50453B5EFC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876D8-07E0-4F92-85B7-E71E2BAA6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17C9C-6BB5-4EF7-AAD7-05B53C9FA6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 "PËR DISA NDRYSHIME NË LIGJIN NR. 10 448, DATË 14.7.2011 ”PËR LEJET E MJEDISIT, I NDRYSHUAR"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 "PËR DISA NDRYSHIME NË LIGJIN NR. 10 448, DATË 14.7.2011 ”PËR LEJET E MJEDISIT, I NDRYSHUAR"</dc:title>
  <dc:creator>Madalena.Koja</dc:creator>
  <cp:lastModifiedBy>Eneida Rabdishta</cp:lastModifiedBy>
  <cp:revision>3</cp:revision>
  <cp:lastPrinted>2024-02-19T15:59:00Z</cp:lastPrinted>
  <dcterms:created xsi:type="dcterms:W3CDTF">2026-05-25T15:03:00Z</dcterms:created>
  <dcterms:modified xsi:type="dcterms:W3CDTF">2026-05-25T15:40:00Z</dcterms:modified>
</cp:coreProperties>
</file>