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3767E" w14:textId="5AC84206" w:rsidR="00C46414" w:rsidRPr="00EF1339" w:rsidRDefault="00C46414" w:rsidP="00B0021D">
      <w:pPr>
        <w:jc w:val="center"/>
        <w:rPr>
          <w:rFonts w:asciiTheme="majorBidi" w:hAnsiTheme="majorBidi" w:cstheme="majorBidi"/>
          <w:b/>
          <w:sz w:val="28"/>
          <w:szCs w:val="28"/>
          <w:lang w:val="sq-AL"/>
        </w:rPr>
      </w:pPr>
      <w:r w:rsidRPr="00EF1339">
        <w:rPr>
          <w:rFonts w:asciiTheme="majorBidi" w:hAnsiTheme="majorBidi" w:cstheme="majorBidi"/>
          <w:b/>
          <w:noProof/>
          <w:sz w:val="28"/>
          <w:szCs w:val="28"/>
          <w:lang w:val="sq-AL"/>
        </w:rPr>
        <w:drawing>
          <wp:anchor distT="0" distB="0" distL="114300" distR="114300" simplePos="0" relativeHeight="251659264" behindDoc="0" locked="0" layoutInCell="1" allowOverlap="0" wp14:anchorId="0584B629" wp14:editId="4F4CECB4">
            <wp:simplePos x="0" y="0"/>
            <wp:positionH relativeFrom="page">
              <wp:posOffset>902335</wp:posOffset>
            </wp:positionH>
            <wp:positionV relativeFrom="page">
              <wp:posOffset>523240</wp:posOffset>
            </wp:positionV>
            <wp:extent cx="5732145" cy="673100"/>
            <wp:effectExtent l="0" t="0" r="1905" b="0"/>
            <wp:wrapTopAndBottom/>
            <wp:docPr id="1284875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1339">
        <w:rPr>
          <w:rFonts w:asciiTheme="majorBidi" w:hAnsiTheme="majorBidi" w:cstheme="majorBidi"/>
          <w:b/>
          <w:sz w:val="28"/>
          <w:szCs w:val="28"/>
          <w:lang w:val="sq-AL"/>
        </w:rPr>
        <w:t>MINISTRIA E ARSIMIT</w:t>
      </w:r>
    </w:p>
    <w:p w14:paraId="6DBE5AF4" w14:textId="4F99C628" w:rsidR="00D34C75" w:rsidRPr="00EF1339" w:rsidRDefault="00C46414" w:rsidP="00B0021D">
      <w:pPr>
        <w:jc w:val="center"/>
        <w:rPr>
          <w:rFonts w:asciiTheme="majorBidi" w:hAnsiTheme="majorBidi" w:cstheme="majorBidi"/>
          <w:b/>
          <w:sz w:val="28"/>
          <w:szCs w:val="28"/>
          <w:lang w:val="sq-AL"/>
        </w:rPr>
      </w:pPr>
      <w:r w:rsidRPr="00EF1339">
        <w:rPr>
          <w:rFonts w:asciiTheme="majorBidi" w:hAnsiTheme="majorBidi" w:cstheme="majorBidi"/>
          <w:b/>
          <w:sz w:val="28"/>
          <w:szCs w:val="28"/>
          <w:lang w:val="sq-AL"/>
        </w:rPr>
        <w:t>R E L A C I O N</w:t>
      </w:r>
    </w:p>
    <w:p w14:paraId="57DF7059" w14:textId="77777777" w:rsidR="00C46414" w:rsidRPr="00EF1339" w:rsidRDefault="00C46414" w:rsidP="00F415ED">
      <w:pPr>
        <w:jc w:val="center"/>
        <w:rPr>
          <w:rFonts w:asciiTheme="majorBidi" w:hAnsiTheme="majorBidi" w:cstheme="majorBidi"/>
          <w:b/>
          <w:sz w:val="28"/>
          <w:szCs w:val="28"/>
          <w:lang w:val="sq-AL"/>
        </w:rPr>
      </w:pPr>
      <w:r w:rsidRPr="00EF1339">
        <w:rPr>
          <w:rFonts w:asciiTheme="majorBidi" w:hAnsiTheme="majorBidi" w:cstheme="majorBidi"/>
          <w:b/>
          <w:sz w:val="28"/>
          <w:szCs w:val="28"/>
          <w:lang w:val="sq-AL"/>
        </w:rPr>
        <w:t>PËR</w:t>
      </w:r>
    </w:p>
    <w:p w14:paraId="31E5F753" w14:textId="0260A3AF" w:rsidR="00C46414" w:rsidRPr="00EF1339" w:rsidRDefault="00C46414" w:rsidP="00F415ED">
      <w:pPr>
        <w:widowControl w:val="0"/>
        <w:jc w:val="center"/>
        <w:rPr>
          <w:rFonts w:asciiTheme="majorBidi" w:hAnsiTheme="majorBidi" w:cstheme="majorBidi"/>
          <w:b/>
          <w:sz w:val="28"/>
          <w:szCs w:val="28"/>
          <w:lang w:val="sq-AL"/>
        </w:rPr>
      </w:pPr>
      <w:r w:rsidRPr="00EF1339">
        <w:rPr>
          <w:rFonts w:asciiTheme="majorBidi" w:hAnsiTheme="majorBidi" w:cstheme="majorBidi"/>
          <w:b/>
          <w:sz w:val="28"/>
          <w:szCs w:val="28"/>
          <w:lang w:val="sq-AL"/>
        </w:rPr>
        <w:t>PROJEKT</w:t>
      </w:r>
      <w:r w:rsidR="00A65230" w:rsidRPr="00EF1339">
        <w:rPr>
          <w:rFonts w:asciiTheme="majorBidi" w:hAnsiTheme="majorBidi" w:cstheme="majorBidi"/>
          <w:b/>
          <w:sz w:val="28"/>
          <w:szCs w:val="28"/>
          <w:lang w:val="sq-AL"/>
        </w:rPr>
        <w:t>LIGJIN</w:t>
      </w:r>
    </w:p>
    <w:p w14:paraId="3DB97644" w14:textId="5953CE89" w:rsidR="00742C51" w:rsidRPr="00B0021D" w:rsidRDefault="00742C51" w:rsidP="00B0021D">
      <w:pPr>
        <w:spacing w:after="480"/>
        <w:jc w:val="center"/>
        <w:rPr>
          <w:rFonts w:asciiTheme="majorBidi" w:hAnsiTheme="majorBidi" w:cstheme="majorBidi"/>
          <w:b/>
          <w:bCs/>
          <w:sz w:val="28"/>
          <w:szCs w:val="28"/>
          <w:lang w:val="sq-AL"/>
        </w:rPr>
      </w:pPr>
      <w:r w:rsidRPr="00EF1339">
        <w:rPr>
          <w:rFonts w:asciiTheme="majorBidi" w:eastAsia="Aptos" w:hAnsiTheme="majorBidi" w:cstheme="majorBidi"/>
          <w:b/>
          <w:bCs/>
          <w:sz w:val="28"/>
          <w:szCs w:val="28"/>
          <w:lang w:val="sq-AL"/>
        </w:rPr>
        <w:t>P</w:t>
      </w:r>
      <w:r w:rsidR="00F92E46" w:rsidRPr="00EF1339">
        <w:rPr>
          <w:rFonts w:asciiTheme="majorBidi" w:eastAsia="Aptos" w:hAnsiTheme="majorBidi" w:cstheme="majorBidi"/>
          <w:b/>
          <w:bCs/>
          <w:sz w:val="28"/>
          <w:szCs w:val="28"/>
          <w:lang w:val="sq-AL"/>
        </w:rPr>
        <w:t>Ë</w:t>
      </w:r>
      <w:r w:rsidRPr="00EF1339">
        <w:rPr>
          <w:rFonts w:asciiTheme="majorBidi" w:eastAsia="Aptos" w:hAnsiTheme="majorBidi" w:cstheme="majorBidi"/>
          <w:b/>
          <w:bCs/>
          <w:sz w:val="28"/>
          <w:szCs w:val="28"/>
          <w:lang w:val="sq-AL"/>
        </w:rPr>
        <w:t xml:space="preserve">R </w:t>
      </w:r>
      <w:r w:rsidR="006C3A87" w:rsidRPr="00EF1339">
        <w:rPr>
          <w:rFonts w:asciiTheme="majorBidi" w:hAnsiTheme="majorBidi" w:cstheme="majorBidi"/>
          <w:b/>
          <w:bCs/>
          <w:sz w:val="28"/>
          <w:szCs w:val="28"/>
          <w:lang w:val="sq-AL"/>
        </w:rPr>
        <w:t>NGRITJEN</w:t>
      </w:r>
      <w:r w:rsidR="00954F0C" w:rsidRPr="00EF1339">
        <w:rPr>
          <w:rFonts w:asciiTheme="majorBidi" w:hAnsiTheme="majorBidi" w:cstheme="majorBidi"/>
          <w:b/>
          <w:bCs/>
          <w:sz w:val="28"/>
          <w:szCs w:val="28"/>
          <w:lang w:val="sq-AL"/>
        </w:rPr>
        <w:t xml:space="preserve"> DHE</w:t>
      </w:r>
      <w:r w:rsidR="006C3A87" w:rsidRPr="00EF1339">
        <w:rPr>
          <w:rFonts w:asciiTheme="majorBidi" w:hAnsiTheme="majorBidi" w:cstheme="majorBidi"/>
          <w:b/>
          <w:bCs/>
          <w:sz w:val="28"/>
          <w:szCs w:val="28"/>
          <w:lang w:val="sq-AL"/>
        </w:rPr>
        <w:t xml:space="preserve"> FUNKSIONIMIN E </w:t>
      </w:r>
      <w:r w:rsidR="00A65230" w:rsidRPr="00EF1339">
        <w:rPr>
          <w:rFonts w:asciiTheme="majorBidi" w:hAnsiTheme="majorBidi" w:cstheme="majorBidi"/>
          <w:b/>
          <w:bCs/>
          <w:sz w:val="28"/>
          <w:szCs w:val="28"/>
          <w:lang w:val="sq-AL"/>
        </w:rPr>
        <w:t xml:space="preserve">INSTITUCIONIT PUBLIK TË ARSIMIT TË MESËM TË LARTË, </w:t>
      </w:r>
      <w:r w:rsidR="00CC59D6" w:rsidRPr="00EF1339">
        <w:rPr>
          <w:rFonts w:asciiTheme="majorBidi" w:hAnsiTheme="majorBidi" w:cstheme="majorBidi"/>
          <w:b/>
          <w:bCs/>
          <w:sz w:val="28"/>
          <w:szCs w:val="28"/>
          <w:lang w:val="sq-AL"/>
        </w:rPr>
        <w:t>“</w:t>
      </w:r>
      <w:r w:rsidR="00A65230" w:rsidRPr="00EF1339">
        <w:rPr>
          <w:rFonts w:asciiTheme="majorBidi" w:hAnsiTheme="majorBidi" w:cstheme="majorBidi"/>
          <w:b/>
          <w:bCs/>
          <w:sz w:val="28"/>
          <w:szCs w:val="28"/>
          <w:lang w:val="sq-AL"/>
        </w:rPr>
        <w:t>LICEU FRAN</w:t>
      </w:r>
      <w:r w:rsidR="000B2383" w:rsidRPr="00EF1339">
        <w:rPr>
          <w:rFonts w:asciiTheme="majorBidi" w:hAnsiTheme="majorBidi" w:cstheme="majorBidi"/>
          <w:b/>
          <w:bCs/>
          <w:sz w:val="28"/>
          <w:szCs w:val="28"/>
          <w:lang w:val="sq-AL"/>
        </w:rPr>
        <w:t>CEZ I</w:t>
      </w:r>
      <w:r w:rsidR="00A65230" w:rsidRPr="00EF1339">
        <w:rPr>
          <w:rFonts w:asciiTheme="majorBidi" w:hAnsiTheme="majorBidi" w:cstheme="majorBidi"/>
          <w:b/>
          <w:bCs/>
          <w:sz w:val="28"/>
          <w:szCs w:val="28"/>
          <w:lang w:val="sq-AL"/>
        </w:rPr>
        <w:t xml:space="preserve"> KORÇË</w:t>
      </w:r>
      <w:r w:rsidR="000B2383" w:rsidRPr="00EF1339">
        <w:rPr>
          <w:rFonts w:asciiTheme="majorBidi" w:hAnsiTheme="majorBidi" w:cstheme="majorBidi"/>
          <w:b/>
          <w:bCs/>
          <w:sz w:val="28"/>
          <w:szCs w:val="28"/>
          <w:lang w:val="sq-AL"/>
        </w:rPr>
        <w:t>S</w:t>
      </w:r>
      <w:r w:rsidR="00CC59D6" w:rsidRPr="00EF1339">
        <w:rPr>
          <w:rFonts w:asciiTheme="majorBidi" w:hAnsiTheme="majorBidi" w:cstheme="majorBidi"/>
          <w:b/>
          <w:bCs/>
          <w:sz w:val="28"/>
          <w:szCs w:val="28"/>
          <w:lang w:val="sq-AL"/>
        </w:rPr>
        <w:t>”</w:t>
      </w:r>
    </w:p>
    <w:p w14:paraId="4D266FB3" w14:textId="7177F36C" w:rsidR="00C46414" w:rsidRPr="00B0021D" w:rsidRDefault="00C46414" w:rsidP="00B0021D">
      <w:pPr>
        <w:numPr>
          <w:ilvl w:val="0"/>
          <w:numId w:val="1"/>
        </w:numPr>
        <w:spacing w:after="0"/>
        <w:jc w:val="both"/>
        <w:rPr>
          <w:rFonts w:asciiTheme="majorBidi" w:hAnsiTheme="majorBidi" w:cstheme="majorBidi"/>
          <w:b/>
          <w:sz w:val="28"/>
          <w:szCs w:val="28"/>
          <w:lang w:val="sq-AL" w:eastAsia="en-GB"/>
        </w:rPr>
      </w:pPr>
      <w:r w:rsidRPr="00EF1339">
        <w:rPr>
          <w:rFonts w:asciiTheme="majorBidi" w:hAnsiTheme="majorBidi" w:cstheme="majorBidi"/>
          <w:b/>
          <w:sz w:val="28"/>
          <w:szCs w:val="28"/>
          <w:lang w:val="sq-AL" w:eastAsia="en-GB"/>
        </w:rPr>
        <w:t>QËLLIMI I PROJEKT</w:t>
      </w:r>
      <w:r w:rsidR="002337F9">
        <w:rPr>
          <w:rFonts w:asciiTheme="majorBidi" w:hAnsiTheme="majorBidi" w:cstheme="majorBidi"/>
          <w:b/>
          <w:sz w:val="28"/>
          <w:szCs w:val="28"/>
          <w:lang w:val="sq-AL" w:eastAsia="en-GB"/>
        </w:rPr>
        <w:t>AKTIT</w:t>
      </w:r>
      <w:r w:rsidRPr="00EF1339">
        <w:rPr>
          <w:rFonts w:asciiTheme="majorBidi" w:hAnsiTheme="majorBidi" w:cstheme="majorBidi"/>
          <w:b/>
          <w:sz w:val="28"/>
          <w:szCs w:val="28"/>
          <w:lang w:val="sq-AL" w:eastAsia="en-GB"/>
        </w:rPr>
        <w:t xml:space="preserve"> DHE OBJEKTIVAT QË SYNOHEN TË ARRIHEN</w:t>
      </w:r>
    </w:p>
    <w:p w14:paraId="745A5EDF" w14:textId="47423685" w:rsidR="00BF6836" w:rsidRPr="00EF1339" w:rsidRDefault="00EE7B6C" w:rsidP="00BF6836">
      <w:pPr>
        <w:pStyle w:val="pf0"/>
        <w:spacing w:line="276" w:lineRule="auto"/>
        <w:jc w:val="both"/>
        <w:rPr>
          <w:rFonts w:asciiTheme="majorBidi" w:hAnsiTheme="majorBidi" w:cstheme="majorBidi"/>
          <w:sz w:val="28"/>
          <w:szCs w:val="28"/>
          <w:lang w:val="sq-AL"/>
        </w:rPr>
      </w:pPr>
      <w:bookmarkStart w:id="0" w:name="_Hlk192770217"/>
      <w:r w:rsidRPr="00EF1339">
        <w:rPr>
          <w:rFonts w:asciiTheme="majorBidi" w:hAnsiTheme="majorBidi" w:cstheme="majorBidi"/>
          <w:sz w:val="28"/>
          <w:szCs w:val="28"/>
          <w:lang w:val="sq-AL" w:eastAsia="en-GB"/>
        </w:rPr>
        <w:t>P</w:t>
      </w:r>
      <w:r w:rsidR="00C46414" w:rsidRPr="00EF1339">
        <w:rPr>
          <w:rFonts w:asciiTheme="majorBidi" w:hAnsiTheme="majorBidi" w:cstheme="majorBidi"/>
          <w:sz w:val="28"/>
          <w:szCs w:val="28"/>
          <w:lang w:val="sq-AL" w:eastAsia="en-GB"/>
        </w:rPr>
        <w:t>rojekt</w:t>
      </w:r>
      <w:r w:rsidR="00BF6836" w:rsidRPr="00EF1339">
        <w:rPr>
          <w:rFonts w:asciiTheme="majorBidi" w:hAnsiTheme="majorBidi" w:cstheme="majorBidi"/>
          <w:sz w:val="28"/>
          <w:szCs w:val="28"/>
          <w:lang w:val="sq-AL" w:eastAsia="en-GB"/>
        </w:rPr>
        <w:t>ligji</w:t>
      </w:r>
      <w:r w:rsidR="00B6548A" w:rsidRPr="00EF1339">
        <w:rPr>
          <w:rFonts w:asciiTheme="majorBidi" w:hAnsiTheme="majorBidi" w:cstheme="majorBidi"/>
          <w:sz w:val="28"/>
          <w:szCs w:val="28"/>
          <w:lang w:val="sq-AL"/>
        </w:rPr>
        <w:t xml:space="preserve"> “</w:t>
      </w:r>
      <w:r w:rsidR="00B8010E" w:rsidRPr="00EF1339">
        <w:rPr>
          <w:rFonts w:asciiTheme="majorBidi" w:hAnsiTheme="majorBidi" w:cstheme="majorBidi"/>
          <w:i/>
          <w:iCs/>
          <w:sz w:val="28"/>
          <w:szCs w:val="28"/>
          <w:lang w:val="sq-AL" w:eastAsia="en-GB"/>
        </w:rPr>
        <w:t xml:space="preserve">Për </w:t>
      </w:r>
      <w:r w:rsidR="00CC59D6" w:rsidRPr="00EF1339">
        <w:rPr>
          <w:rFonts w:asciiTheme="majorBidi" w:hAnsiTheme="majorBidi" w:cstheme="majorBidi"/>
          <w:i/>
          <w:iCs/>
          <w:sz w:val="28"/>
          <w:szCs w:val="28"/>
          <w:lang w:val="sq-AL" w:eastAsia="en-GB"/>
        </w:rPr>
        <w:t xml:space="preserve">ngritjen dhe funksionimin </w:t>
      </w:r>
      <w:r w:rsidR="003A5490" w:rsidRPr="00EF1339">
        <w:rPr>
          <w:rFonts w:asciiTheme="majorBidi" w:hAnsiTheme="majorBidi" w:cstheme="majorBidi"/>
          <w:i/>
          <w:iCs/>
          <w:sz w:val="28"/>
          <w:szCs w:val="28"/>
          <w:lang w:val="sq-AL" w:eastAsia="en-GB"/>
        </w:rPr>
        <w:t xml:space="preserve">e </w:t>
      </w:r>
      <w:r w:rsidR="003A5490" w:rsidRPr="00EF1339">
        <w:rPr>
          <w:rFonts w:asciiTheme="majorBidi" w:hAnsiTheme="majorBidi" w:cstheme="majorBidi"/>
          <w:i/>
          <w:iCs/>
          <w:sz w:val="28"/>
          <w:szCs w:val="28"/>
          <w:lang w:val="sq-AL"/>
        </w:rPr>
        <w:t xml:space="preserve">institucionit publik të arsimit të mesëm të lartë, </w:t>
      </w:r>
      <w:r w:rsidR="00CC59D6" w:rsidRPr="00EF1339">
        <w:rPr>
          <w:rFonts w:asciiTheme="majorBidi" w:hAnsiTheme="majorBidi" w:cstheme="majorBidi"/>
          <w:i/>
          <w:iCs/>
          <w:sz w:val="28"/>
          <w:szCs w:val="28"/>
          <w:lang w:val="sq-AL"/>
        </w:rPr>
        <w:t>“</w:t>
      </w:r>
      <w:r w:rsidR="003A5490" w:rsidRPr="00EF1339">
        <w:rPr>
          <w:rFonts w:asciiTheme="majorBidi" w:hAnsiTheme="majorBidi" w:cstheme="majorBidi"/>
          <w:i/>
          <w:iCs/>
          <w:sz w:val="28"/>
          <w:szCs w:val="28"/>
          <w:lang w:val="sq-AL"/>
        </w:rPr>
        <w:t>Liceu Fran</w:t>
      </w:r>
      <w:r w:rsidR="00CC59D6" w:rsidRPr="00EF1339">
        <w:rPr>
          <w:rFonts w:asciiTheme="majorBidi" w:hAnsiTheme="majorBidi" w:cstheme="majorBidi"/>
          <w:i/>
          <w:iCs/>
          <w:sz w:val="28"/>
          <w:szCs w:val="28"/>
          <w:lang w:val="sq-AL"/>
        </w:rPr>
        <w:t>cez i</w:t>
      </w:r>
      <w:r w:rsidR="003A5490" w:rsidRPr="00EF1339">
        <w:rPr>
          <w:rFonts w:asciiTheme="majorBidi" w:hAnsiTheme="majorBidi" w:cstheme="majorBidi"/>
          <w:i/>
          <w:iCs/>
          <w:sz w:val="28"/>
          <w:szCs w:val="28"/>
          <w:lang w:val="sq-AL"/>
        </w:rPr>
        <w:t xml:space="preserve"> Korçë</w:t>
      </w:r>
      <w:r w:rsidR="00CC59D6" w:rsidRPr="00EF1339">
        <w:rPr>
          <w:rFonts w:asciiTheme="majorBidi" w:hAnsiTheme="majorBidi" w:cstheme="majorBidi"/>
          <w:i/>
          <w:iCs/>
          <w:sz w:val="28"/>
          <w:szCs w:val="28"/>
          <w:lang w:val="sq-AL"/>
        </w:rPr>
        <w:t>s</w:t>
      </w:r>
      <w:r w:rsidR="00B6548A" w:rsidRPr="00EF1339">
        <w:rPr>
          <w:rFonts w:asciiTheme="majorBidi" w:hAnsiTheme="majorBidi" w:cstheme="majorBidi"/>
          <w:sz w:val="28"/>
          <w:szCs w:val="28"/>
          <w:lang w:val="sq-AL" w:eastAsia="en-GB"/>
        </w:rPr>
        <w:t>”</w:t>
      </w:r>
      <w:r w:rsidR="00CC59D6" w:rsidRPr="00EF1339">
        <w:rPr>
          <w:rFonts w:asciiTheme="majorBidi" w:hAnsiTheme="majorBidi" w:cstheme="majorBidi"/>
          <w:sz w:val="28"/>
          <w:szCs w:val="28"/>
          <w:lang w:val="sq-AL" w:eastAsia="en-GB"/>
        </w:rPr>
        <w:t>”</w:t>
      </w:r>
      <w:r w:rsidR="00B6548A" w:rsidRPr="00EF1339">
        <w:rPr>
          <w:rFonts w:asciiTheme="majorBidi" w:hAnsiTheme="majorBidi" w:cstheme="majorBidi"/>
          <w:sz w:val="28"/>
          <w:szCs w:val="28"/>
          <w:lang w:val="sq-AL"/>
        </w:rPr>
        <w:t xml:space="preserve"> </w:t>
      </w:r>
      <w:bookmarkStart w:id="1" w:name="_Hlk201582682"/>
      <w:r w:rsidR="00B6548A" w:rsidRPr="00EF1339">
        <w:rPr>
          <w:rFonts w:asciiTheme="majorBidi" w:hAnsiTheme="majorBidi" w:cstheme="majorBidi"/>
          <w:sz w:val="28"/>
          <w:szCs w:val="28"/>
          <w:lang w:val="sq-AL" w:eastAsia="en-GB"/>
        </w:rPr>
        <w:t xml:space="preserve">ka për </w:t>
      </w:r>
      <w:bookmarkStart w:id="2" w:name="_Hlk201582706"/>
      <w:bookmarkEnd w:id="1"/>
      <w:r w:rsidR="00BF6836" w:rsidRPr="00EF1339">
        <w:rPr>
          <w:rFonts w:asciiTheme="majorBidi" w:hAnsiTheme="majorBidi" w:cstheme="majorBidi"/>
          <w:sz w:val="28"/>
          <w:szCs w:val="28"/>
          <w:lang w:val="sq-AL" w:eastAsia="en-GB"/>
        </w:rPr>
        <w:t xml:space="preserve">objekt </w:t>
      </w:r>
      <w:r w:rsidR="00BF6836" w:rsidRPr="00EF1339">
        <w:rPr>
          <w:rFonts w:asciiTheme="majorBidi" w:hAnsiTheme="majorBidi" w:cstheme="majorBidi"/>
          <w:sz w:val="28"/>
          <w:szCs w:val="28"/>
          <w:lang w:val="sq-AL"/>
        </w:rPr>
        <w:t>përcaktimin e kuadrit ligjor për ngritjen, funksionimin dhe administrimin e institucionit publik të arsimit të mesëm të lartë, Liceu Fran</w:t>
      </w:r>
      <w:r w:rsidR="00B35B5E" w:rsidRPr="00EF1339">
        <w:rPr>
          <w:rFonts w:asciiTheme="majorBidi" w:hAnsiTheme="majorBidi" w:cstheme="majorBidi"/>
          <w:sz w:val="28"/>
          <w:szCs w:val="28"/>
          <w:lang w:val="sq-AL"/>
        </w:rPr>
        <w:t xml:space="preserve">cez i Korçës </w:t>
      </w:r>
      <w:r w:rsidR="00BF6836" w:rsidRPr="00EF1339">
        <w:rPr>
          <w:rFonts w:asciiTheme="majorBidi" w:hAnsiTheme="majorBidi" w:cstheme="majorBidi"/>
          <w:sz w:val="28"/>
          <w:szCs w:val="28"/>
          <w:lang w:val="sq-AL"/>
        </w:rPr>
        <w:t>(në vijim Liceu), i orientuar në fushën e të nxënit shkencë dhe inovacion, që ushtron veprimtarinë në qytetin e Korçës. Qëllimi i këtij ligji është të sigurojë një qasje rajonale dhe ndërkombëtare, duke zhvilluar partneritete arsimore, kulturore, shkencore franko-shqiptare, si dhe të vazhdojë traditën e bashkëpunimit arsimor frankofon të Liceut të Korçës.</w:t>
      </w:r>
    </w:p>
    <w:bookmarkEnd w:id="0"/>
    <w:bookmarkEnd w:id="2"/>
    <w:p w14:paraId="61E52FEF" w14:textId="3AB422C6" w:rsidR="00C46414" w:rsidRPr="00EF1339" w:rsidRDefault="00C46414" w:rsidP="009643D0">
      <w:pPr>
        <w:numPr>
          <w:ilvl w:val="0"/>
          <w:numId w:val="1"/>
        </w:numPr>
        <w:spacing w:after="0"/>
        <w:jc w:val="both"/>
        <w:rPr>
          <w:rFonts w:asciiTheme="majorBidi" w:hAnsiTheme="majorBidi" w:cstheme="majorBidi"/>
          <w:b/>
          <w:sz w:val="28"/>
          <w:szCs w:val="28"/>
          <w:lang w:val="sq-AL" w:eastAsia="en-GB"/>
        </w:rPr>
      </w:pPr>
      <w:r w:rsidRPr="00EF1339">
        <w:rPr>
          <w:rFonts w:asciiTheme="majorBidi" w:hAnsiTheme="majorBidi" w:cstheme="majorBidi"/>
          <w:b/>
          <w:sz w:val="28"/>
          <w:szCs w:val="28"/>
          <w:lang w:val="sq-AL" w:eastAsia="en-GB"/>
        </w:rPr>
        <w:t>VLERËSIMI I PROJEKTAKTIT NË RAPORT ME PROGRAMIN POLITIK TË KËSHILLIT TË MINISTRAVE, ME PROGRAMIN ANALITIK TË AKTEVE DHE DOKUMENTE TË TJERA POLITIKE</w:t>
      </w:r>
    </w:p>
    <w:p w14:paraId="306CD1AC" w14:textId="77777777" w:rsidR="00C46414" w:rsidRPr="00EF1339" w:rsidRDefault="00C46414" w:rsidP="009643D0">
      <w:pPr>
        <w:spacing w:after="0"/>
        <w:ind w:left="862"/>
        <w:jc w:val="both"/>
        <w:rPr>
          <w:rFonts w:asciiTheme="majorBidi" w:hAnsiTheme="majorBidi" w:cstheme="majorBidi"/>
          <w:b/>
          <w:sz w:val="28"/>
          <w:szCs w:val="28"/>
          <w:lang w:val="sq-AL" w:eastAsia="en-GB"/>
        </w:rPr>
      </w:pPr>
    </w:p>
    <w:p w14:paraId="777B97AC" w14:textId="0CF061D6" w:rsidR="00A41B76" w:rsidRPr="00EF1339" w:rsidRDefault="00C46414" w:rsidP="009643D0">
      <w:pPr>
        <w:widowControl w:val="0"/>
        <w:jc w:val="both"/>
        <w:rPr>
          <w:rFonts w:asciiTheme="majorBidi" w:hAnsiTheme="majorBidi" w:cstheme="majorBidi"/>
          <w:sz w:val="28"/>
          <w:szCs w:val="28"/>
          <w:lang w:val="sq-AL"/>
        </w:rPr>
      </w:pPr>
      <w:bookmarkStart w:id="3" w:name="_Hlk192769784"/>
      <w:r w:rsidRPr="00EF1339">
        <w:rPr>
          <w:rFonts w:asciiTheme="majorBidi" w:hAnsiTheme="majorBidi" w:cstheme="majorBidi"/>
          <w:sz w:val="28"/>
          <w:szCs w:val="28"/>
          <w:lang w:val="sq-AL"/>
        </w:rPr>
        <w:t xml:space="preserve">Propozimi i projektaktit </w:t>
      </w:r>
      <w:r w:rsidR="00C84118" w:rsidRPr="00EF1339">
        <w:rPr>
          <w:rFonts w:asciiTheme="majorBidi" w:hAnsiTheme="majorBidi" w:cstheme="majorBidi"/>
          <w:sz w:val="28"/>
          <w:szCs w:val="28"/>
          <w:lang w:val="sq-AL"/>
        </w:rPr>
        <w:t>“</w:t>
      </w:r>
      <w:r w:rsidR="00C84118" w:rsidRPr="00EF1339">
        <w:rPr>
          <w:rFonts w:asciiTheme="majorBidi" w:hAnsiTheme="majorBidi" w:cstheme="majorBidi"/>
          <w:i/>
          <w:iCs/>
          <w:sz w:val="28"/>
          <w:szCs w:val="28"/>
          <w:lang w:val="sq-AL" w:eastAsia="en-GB"/>
        </w:rPr>
        <w:t xml:space="preserve">Për ngritjen dhe funksionimin e </w:t>
      </w:r>
      <w:r w:rsidR="00C84118" w:rsidRPr="00EF1339">
        <w:rPr>
          <w:rFonts w:asciiTheme="majorBidi" w:hAnsiTheme="majorBidi" w:cstheme="majorBidi"/>
          <w:i/>
          <w:iCs/>
          <w:sz w:val="28"/>
          <w:szCs w:val="28"/>
          <w:lang w:val="sq-AL"/>
        </w:rPr>
        <w:t>institucionit publik të arsimit të mesëm të lartë, “Liceu Francez i Korçës</w:t>
      </w:r>
      <w:r w:rsidR="00C84118" w:rsidRPr="00EF1339">
        <w:rPr>
          <w:rFonts w:asciiTheme="majorBidi" w:hAnsiTheme="majorBidi" w:cstheme="majorBidi"/>
          <w:sz w:val="28"/>
          <w:szCs w:val="28"/>
          <w:lang w:val="sq-AL" w:eastAsia="en-GB"/>
        </w:rPr>
        <w:t>””</w:t>
      </w:r>
      <w:r w:rsidR="00C84118" w:rsidRPr="00EF1339">
        <w:rPr>
          <w:rFonts w:asciiTheme="majorBidi" w:hAnsiTheme="majorBidi" w:cstheme="majorBidi"/>
          <w:sz w:val="28"/>
          <w:szCs w:val="28"/>
          <w:lang w:val="sq-AL"/>
        </w:rPr>
        <w:t xml:space="preserve"> </w:t>
      </w:r>
      <w:r w:rsidRPr="00EF1339">
        <w:rPr>
          <w:rFonts w:asciiTheme="majorBidi" w:hAnsiTheme="majorBidi" w:cstheme="majorBidi"/>
          <w:sz w:val="28"/>
          <w:szCs w:val="28"/>
          <w:lang w:val="sq-AL"/>
        </w:rPr>
        <w:t xml:space="preserve">është </w:t>
      </w:r>
      <w:r w:rsidR="007C47F1" w:rsidRPr="00EF1339">
        <w:rPr>
          <w:rFonts w:asciiTheme="majorBidi" w:hAnsiTheme="majorBidi" w:cstheme="majorBidi"/>
          <w:sz w:val="28"/>
          <w:szCs w:val="28"/>
          <w:lang w:val="sq-AL"/>
        </w:rPr>
        <w:t xml:space="preserve">në përputhje me prioritetet e programit politik të Këshillit të Ministrave, duke kontribuar në </w:t>
      </w:r>
      <w:r w:rsidR="00A41B76" w:rsidRPr="00EF1339">
        <w:rPr>
          <w:rFonts w:asciiTheme="majorBidi" w:hAnsiTheme="majorBidi" w:cstheme="majorBidi"/>
          <w:sz w:val="28"/>
          <w:szCs w:val="28"/>
          <w:lang w:val="sq-AL"/>
        </w:rPr>
        <w:t>zhvillimin gjithëpërfshirës të aftësive edukative, sociale, sportive, kulturore dhe krijuese të nxënësve në arsimin parauniversitar.</w:t>
      </w:r>
    </w:p>
    <w:bookmarkEnd w:id="3"/>
    <w:p w14:paraId="1CEC1295" w14:textId="3AF14855" w:rsidR="003A5490" w:rsidRPr="00EF1339" w:rsidRDefault="00A713F4" w:rsidP="007B6652">
      <w:pPr>
        <w:ind w:left="21"/>
        <w:jc w:val="both"/>
        <w:rPr>
          <w:rFonts w:asciiTheme="majorBidi" w:hAnsiTheme="majorBidi" w:cstheme="majorBidi"/>
          <w:sz w:val="28"/>
          <w:szCs w:val="28"/>
          <w:lang w:val="sq-AL"/>
        </w:rPr>
      </w:pPr>
      <w:r w:rsidRPr="00EF1339">
        <w:rPr>
          <w:rFonts w:asciiTheme="majorBidi" w:hAnsiTheme="majorBidi" w:cstheme="majorBidi"/>
          <w:sz w:val="28"/>
          <w:szCs w:val="28"/>
          <w:lang w:val="sq-AL"/>
        </w:rPr>
        <w:t>Ky projektakt është në përputhje të plotë me programin politik të Këshillit të Ministrave të miratuar me angazhimin e Qeverisë Shqiptare, të miratuar me vendimin nr. 62/2025 të Kuvendit të Republikës së Shqipërisë “Për miratimin e përbërjes dhe programit politik të Këshillit të Ministrave”, në</w:t>
      </w:r>
      <w:r w:rsidRPr="00EF1339">
        <w:rPr>
          <w:rFonts w:asciiTheme="majorBidi" w:hAnsiTheme="majorBidi" w:cstheme="majorBidi"/>
          <w:spacing w:val="75"/>
          <w:w w:val="150"/>
          <w:sz w:val="28"/>
          <w:szCs w:val="28"/>
          <w:lang w:val="sq-AL"/>
        </w:rPr>
        <w:t xml:space="preserve"> </w:t>
      </w:r>
      <w:r w:rsidRPr="00EF1339">
        <w:rPr>
          <w:rFonts w:asciiTheme="majorBidi" w:hAnsiTheme="majorBidi" w:cstheme="majorBidi"/>
          <w:sz w:val="28"/>
          <w:szCs w:val="28"/>
          <w:lang w:val="sq-AL"/>
        </w:rPr>
        <w:t>funksion</w:t>
      </w:r>
      <w:r w:rsidRPr="00EF1339">
        <w:rPr>
          <w:rFonts w:asciiTheme="majorBidi" w:hAnsiTheme="majorBidi" w:cstheme="majorBidi"/>
          <w:spacing w:val="76"/>
          <w:w w:val="150"/>
          <w:sz w:val="28"/>
          <w:szCs w:val="28"/>
          <w:lang w:val="sq-AL"/>
        </w:rPr>
        <w:t xml:space="preserve"> </w:t>
      </w:r>
      <w:r w:rsidRPr="00EF1339">
        <w:rPr>
          <w:rFonts w:asciiTheme="majorBidi" w:hAnsiTheme="majorBidi" w:cstheme="majorBidi"/>
          <w:sz w:val="28"/>
          <w:szCs w:val="28"/>
          <w:lang w:val="sq-AL"/>
        </w:rPr>
        <w:t>të përmbushjes</w:t>
      </w:r>
      <w:r w:rsidRPr="00EF1339">
        <w:rPr>
          <w:rFonts w:asciiTheme="majorBidi" w:hAnsiTheme="majorBidi" w:cstheme="majorBidi"/>
          <w:spacing w:val="-10"/>
          <w:sz w:val="28"/>
          <w:szCs w:val="28"/>
          <w:lang w:val="sq-AL"/>
        </w:rPr>
        <w:t xml:space="preserve"> </w:t>
      </w:r>
      <w:r w:rsidRPr="00EF1339">
        <w:rPr>
          <w:rFonts w:asciiTheme="majorBidi" w:hAnsiTheme="majorBidi" w:cstheme="majorBidi"/>
          <w:sz w:val="28"/>
          <w:szCs w:val="28"/>
          <w:lang w:val="sq-AL"/>
        </w:rPr>
        <w:t>së</w:t>
      </w:r>
      <w:r w:rsidRPr="00EF1339">
        <w:rPr>
          <w:rFonts w:asciiTheme="majorBidi" w:hAnsiTheme="majorBidi" w:cstheme="majorBidi"/>
          <w:spacing w:val="-9"/>
          <w:sz w:val="28"/>
          <w:szCs w:val="28"/>
          <w:lang w:val="sq-AL"/>
        </w:rPr>
        <w:t xml:space="preserve"> </w:t>
      </w:r>
      <w:r w:rsidRPr="00EF1339">
        <w:rPr>
          <w:rFonts w:asciiTheme="majorBidi" w:hAnsiTheme="majorBidi" w:cstheme="majorBidi"/>
          <w:sz w:val="28"/>
          <w:szCs w:val="28"/>
          <w:lang w:val="sq-AL"/>
        </w:rPr>
        <w:t>angazhimit</w:t>
      </w:r>
      <w:r w:rsidRPr="00EF1339">
        <w:rPr>
          <w:rFonts w:asciiTheme="majorBidi" w:hAnsiTheme="majorBidi" w:cstheme="majorBidi"/>
          <w:spacing w:val="-8"/>
          <w:sz w:val="28"/>
          <w:szCs w:val="28"/>
          <w:lang w:val="sq-AL"/>
        </w:rPr>
        <w:t xml:space="preserve"> të përcaktuar në </w:t>
      </w:r>
      <w:r w:rsidRPr="00EF1339">
        <w:rPr>
          <w:rFonts w:asciiTheme="majorBidi" w:hAnsiTheme="majorBidi" w:cstheme="majorBidi"/>
          <w:sz w:val="28"/>
          <w:szCs w:val="28"/>
          <w:lang w:val="sq-AL"/>
        </w:rPr>
        <w:t xml:space="preserve">shtyllën III të tij, </w:t>
      </w:r>
      <w:r w:rsidR="0055665B" w:rsidRPr="00EF1339">
        <w:rPr>
          <w:rFonts w:asciiTheme="majorBidi" w:hAnsiTheme="majorBidi" w:cstheme="majorBidi"/>
          <w:sz w:val="28"/>
          <w:szCs w:val="28"/>
          <w:lang w:val="sq-AL"/>
        </w:rPr>
        <w:t>“Mir</w:t>
      </w:r>
      <w:r w:rsidR="00397AC3" w:rsidRPr="00EF1339">
        <w:rPr>
          <w:rFonts w:asciiTheme="majorBidi" w:hAnsiTheme="majorBidi" w:cstheme="majorBidi"/>
          <w:sz w:val="28"/>
          <w:szCs w:val="28"/>
          <w:lang w:val="sq-AL"/>
        </w:rPr>
        <w:t>ë</w:t>
      </w:r>
      <w:r w:rsidR="0055665B" w:rsidRPr="00EF1339">
        <w:rPr>
          <w:rFonts w:asciiTheme="majorBidi" w:hAnsiTheme="majorBidi" w:cstheme="majorBidi"/>
          <w:sz w:val="28"/>
          <w:szCs w:val="28"/>
          <w:lang w:val="sq-AL"/>
        </w:rPr>
        <w:t>qenie p</w:t>
      </w:r>
      <w:r w:rsidR="00397AC3" w:rsidRPr="00EF1339">
        <w:rPr>
          <w:rFonts w:asciiTheme="majorBidi" w:hAnsiTheme="majorBidi" w:cstheme="majorBidi"/>
          <w:sz w:val="28"/>
          <w:szCs w:val="28"/>
          <w:lang w:val="sq-AL"/>
        </w:rPr>
        <w:t>ë</w:t>
      </w:r>
      <w:r w:rsidR="0055665B" w:rsidRPr="00EF1339">
        <w:rPr>
          <w:rFonts w:asciiTheme="majorBidi" w:hAnsiTheme="majorBidi" w:cstheme="majorBidi"/>
          <w:sz w:val="28"/>
          <w:szCs w:val="28"/>
          <w:lang w:val="sq-AL"/>
        </w:rPr>
        <w:t>r t</w:t>
      </w:r>
      <w:r w:rsidR="00397AC3" w:rsidRPr="00EF1339">
        <w:rPr>
          <w:rFonts w:asciiTheme="majorBidi" w:hAnsiTheme="majorBidi" w:cstheme="majorBidi"/>
          <w:sz w:val="28"/>
          <w:szCs w:val="28"/>
          <w:lang w:val="sq-AL"/>
        </w:rPr>
        <w:t>ë</w:t>
      </w:r>
      <w:r w:rsidR="0055665B" w:rsidRPr="00EF1339">
        <w:rPr>
          <w:rFonts w:asciiTheme="majorBidi" w:hAnsiTheme="majorBidi" w:cstheme="majorBidi"/>
          <w:sz w:val="28"/>
          <w:szCs w:val="28"/>
          <w:lang w:val="sq-AL"/>
        </w:rPr>
        <w:t xml:space="preserve"> </w:t>
      </w:r>
      <w:r w:rsidR="0055665B" w:rsidRPr="00EF1339">
        <w:rPr>
          <w:rFonts w:asciiTheme="majorBidi" w:hAnsiTheme="majorBidi" w:cstheme="majorBidi"/>
          <w:sz w:val="28"/>
          <w:szCs w:val="28"/>
          <w:lang w:val="sq-AL"/>
        </w:rPr>
        <w:lastRenderedPageBreak/>
        <w:t>gjith</w:t>
      </w:r>
      <w:r w:rsidR="00397AC3" w:rsidRPr="00EF1339">
        <w:rPr>
          <w:rFonts w:asciiTheme="majorBidi" w:hAnsiTheme="majorBidi" w:cstheme="majorBidi"/>
          <w:sz w:val="28"/>
          <w:szCs w:val="28"/>
          <w:lang w:val="sq-AL"/>
        </w:rPr>
        <w:t>ë</w:t>
      </w:r>
      <w:r w:rsidR="0055665B" w:rsidRPr="00EF1339">
        <w:rPr>
          <w:rFonts w:asciiTheme="majorBidi" w:hAnsiTheme="majorBidi" w:cstheme="majorBidi"/>
          <w:sz w:val="28"/>
          <w:szCs w:val="28"/>
          <w:lang w:val="sq-AL"/>
        </w:rPr>
        <w:t>”</w:t>
      </w:r>
      <w:r w:rsidR="003A5490" w:rsidRPr="00EF1339">
        <w:rPr>
          <w:rFonts w:asciiTheme="majorBidi" w:hAnsiTheme="majorBidi" w:cstheme="majorBidi"/>
          <w:sz w:val="28"/>
          <w:szCs w:val="28"/>
          <w:lang w:val="sq-AL"/>
        </w:rPr>
        <w:t xml:space="preserve"> </w:t>
      </w:r>
      <w:r w:rsidR="007B6652" w:rsidRPr="00EF1339">
        <w:rPr>
          <w:rFonts w:asciiTheme="majorBidi" w:hAnsiTheme="majorBidi" w:cstheme="majorBidi"/>
          <w:sz w:val="28"/>
          <w:szCs w:val="28"/>
          <w:lang w:val="sq-AL"/>
        </w:rPr>
        <w:t>me q</w:t>
      </w:r>
      <w:r w:rsidR="00867639" w:rsidRPr="00EF1339">
        <w:rPr>
          <w:rFonts w:asciiTheme="majorBidi" w:hAnsiTheme="majorBidi" w:cstheme="majorBidi"/>
          <w:sz w:val="28"/>
          <w:szCs w:val="28"/>
          <w:lang w:val="sq-AL"/>
        </w:rPr>
        <w:t>ë</w:t>
      </w:r>
      <w:r w:rsidR="007B6652" w:rsidRPr="00EF1339">
        <w:rPr>
          <w:rFonts w:asciiTheme="majorBidi" w:hAnsiTheme="majorBidi" w:cstheme="majorBidi"/>
          <w:sz w:val="28"/>
          <w:szCs w:val="28"/>
          <w:lang w:val="sq-AL"/>
        </w:rPr>
        <w:t xml:space="preserve">llim </w:t>
      </w:r>
      <w:r w:rsidR="003A5490" w:rsidRPr="00EF1339">
        <w:rPr>
          <w:rFonts w:asciiTheme="majorBidi" w:hAnsiTheme="majorBidi" w:cstheme="majorBidi"/>
          <w:sz w:val="28"/>
          <w:szCs w:val="28"/>
          <w:lang w:val="sq-AL"/>
        </w:rPr>
        <w:t xml:space="preserve">zhvillimin e sistemit arsimor që pajis nxënësit shqiptarë me dije dhe aftësi të </w:t>
      </w:r>
      <w:proofErr w:type="spellStart"/>
      <w:r w:rsidR="003A5490" w:rsidRPr="00EF1339">
        <w:rPr>
          <w:rFonts w:asciiTheme="majorBidi" w:hAnsiTheme="majorBidi" w:cstheme="majorBidi"/>
          <w:sz w:val="28"/>
          <w:szCs w:val="28"/>
          <w:lang w:val="sq-AL"/>
        </w:rPr>
        <w:t>konkurrueshme</w:t>
      </w:r>
      <w:proofErr w:type="spellEnd"/>
      <w:r w:rsidR="003A5490" w:rsidRPr="00EF1339">
        <w:rPr>
          <w:rFonts w:asciiTheme="majorBidi" w:hAnsiTheme="majorBidi" w:cstheme="majorBidi"/>
          <w:sz w:val="28"/>
          <w:szCs w:val="28"/>
          <w:lang w:val="sq-AL"/>
        </w:rPr>
        <w:t xml:space="preserve"> me bashkëmoshatarët e tyre në BE.</w:t>
      </w:r>
    </w:p>
    <w:p w14:paraId="68B6B27D" w14:textId="53C176A7" w:rsidR="00414067" w:rsidRPr="00EF1339" w:rsidRDefault="00A713F4" w:rsidP="00414067">
      <w:pPr>
        <w:widowControl w:val="0"/>
        <w:jc w:val="both"/>
        <w:rPr>
          <w:rFonts w:asciiTheme="majorBidi" w:hAnsiTheme="majorBidi" w:cstheme="majorBidi"/>
          <w:sz w:val="28"/>
          <w:szCs w:val="28"/>
          <w:lang w:val="sq-AL"/>
        </w:rPr>
      </w:pPr>
      <w:r w:rsidRPr="00EF1339">
        <w:rPr>
          <w:rFonts w:asciiTheme="majorBidi" w:hAnsiTheme="majorBidi" w:cstheme="majorBidi"/>
          <w:sz w:val="28"/>
          <w:szCs w:val="28"/>
          <w:lang w:val="sq-AL"/>
        </w:rPr>
        <w:t>Ky projekt</w:t>
      </w:r>
      <w:r w:rsidR="00A44392" w:rsidRPr="00EF1339">
        <w:rPr>
          <w:rFonts w:asciiTheme="majorBidi" w:hAnsiTheme="majorBidi" w:cstheme="majorBidi"/>
          <w:sz w:val="28"/>
          <w:szCs w:val="28"/>
          <w:lang w:val="sq-AL"/>
        </w:rPr>
        <w:t>ligj</w:t>
      </w:r>
      <w:r w:rsidRPr="00EF1339">
        <w:rPr>
          <w:rFonts w:asciiTheme="majorBidi" w:hAnsiTheme="majorBidi" w:cstheme="majorBidi"/>
          <w:sz w:val="28"/>
          <w:szCs w:val="28"/>
          <w:lang w:val="sq-AL"/>
        </w:rPr>
        <w:t xml:space="preserve"> është në përputhje me Strategjinë Kombëtare për Zhvillim dhe Integrim Evropian 2022-2030, e</w:t>
      </w:r>
      <w:r w:rsidRPr="00EF1339">
        <w:rPr>
          <w:rFonts w:asciiTheme="majorBidi" w:hAnsiTheme="majorBidi" w:cstheme="majorBidi"/>
          <w:spacing w:val="-2"/>
          <w:sz w:val="28"/>
          <w:szCs w:val="28"/>
          <w:lang w:val="sq-AL"/>
        </w:rPr>
        <w:t xml:space="preserve"> </w:t>
      </w:r>
      <w:r w:rsidRPr="00EF1339">
        <w:rPr>
          <w:rFonts w:asciiTheme="majorBidi" w:hAnsiTheme="majorBidi" w:cstheme="majorBidi"/>
          <w:sz w:val="28"/>
          <w:szCs w:val="28"/>
          <w:lang w:val="sq-AL"/>
        </w:rPr>
        <w:t>miratuar</w:t>
      </w:r>
      <w:r w:rsidRPr="00EF1339">
        <w:rPr>
          <w:rFonts w:asciiTheme="majorBidi" w:hAnsiTheme="majorBidi" w:cstheme="majorBidi"/>
          <w:spacing w:val="-5"/>
          <w:sz w:val="28"/>
          <w:szCs w:val="28"/>
          <w:lang w:val="sq-AL"/>
        </w:rPr>
        <w:t xml:space="preserve"> </w:t>
      </w:r>
      <w:r w:rsidRPr="00EF1339">
        <w:rPr>
          <w:rFonts w:asciiTheme="majorBidi" w:hAnsiTheme="majorBidi" w:cstheme="majorBidi"/>
          <w:sz w:val="28"/>
          <w:szCs w:val="28"/>
          <w:lang w:val="sq-AL"/>
        </w:rPr>
        <w:t>me</w:t>
      </w:r>
      <w:r w:rsidRPr="00EF1339">
        <w:rPr>
          <w:rFonts w:asciiTheme="majorBidi" w:hAnsiTheme="majorBidi" w:cstheme="majorBidi"/>
          <w:spacing w:val="-2"/>
          <w:sz w:val="28"/>
          <w:szCs w:val="28"/>
          <w:lang w:val="sq-AL"/>
        </w:rPr>
        <w:t xml:space="preserve"> </w:t>
      </w:r>
      <w:r w:rsidRPr="00EF1339">
        <w:rPr>
          <w:rFonts w:asciiTheme="majorBidi" w:hAnsiTheme="majorBidi" w:cstheme="majorBidi"/>
          <w:sz w:val="28"/>
          <w:szCs w:val="28"/>
          <w:lang w:val="sq-AL"/>
        </w:rPr>
        <w:t>vendimin</w:t>
      </w:r>
      <w:r w:rsidRPr="00EF1339">
        <w:rPr>
          <w:rFonts w:asciiTheme="majorBidi" w:hAnsiTheme="majorBidi" w:cstheme="majorBidi"/>
          <w:spacing w:val="-5"/>
          <w:sz w:val="28"/>
          <w:szCs w:val="28"/>
          <w:lang w:val="sq-AL"/>
        </w:rPr>
        <w:t xml:space="preserve"> </w:t>
      </w:r>
      <w:r w:rsidRPr="00EF1339">
        <w:rPr>
          <w:rFonts w:asciiTheme="majorBidi" w:hAnsiTheme="majorBidi" w:cstheme="majorBidi"/>
          <w:sz w:val="28"/>
          <w:szCs w:val="28"/>
          <w:lang w:val="sq-AL"/>
        </w:rPr>
        <w:t>nr.</w:t>
      </w:r>
      <w:r w:rsidRPr="00EF1339">
        <w:rPr>
          <w:rFonts w:asciiTheme="majorBidi" w:hAnsiTheme="majorBidi" w:cstheme="majorBidi"/>
          <w:spacing w:val="-3"/>
          <w:sz w:val="28"/>
          <w:szCs w:val="28"/>
          <w:lang w:val="sq-AL"/>
        </w:rPr>
        <w:t xml:space="preserve"> </w:t>
      </w:r>
      <w:r w:rsidRPr="00EF1339">
        <w:rPr>
          <w:rFonts w:asciiTheme="majorBidi" w:hAnsiTheme="majorBidi" w:cstheme="majorBidi"/>
          <w:sz w:val="28"/>
          <w:szCs w:val="28"/>
          <w:lang w:val="sq-AL"/>
        </w:rPr>
        <w:t>88,</w:t>
      </w:r>
      <w:r w:rsidRPr="00EF1339">
        <w:rPr>
          <w:rFonts w:asciiTheme="majorBidi" w:hAnsiTheme="majorBidi" w:cstheme="majorBidi"/>
          <w:spacing w:val="-3"/>
          <w:sz w:val="28"/>
          <w:szCs w:val="28"/>
          <w:lang w:val="sq-AL"/>
        </w:rPr>
        <w:t xml:space="preserve"> </w:t>
      </w:r>
      <w:r w:rsidRPr="00EF1339">
        <w:rPr>
          <w:rFonts w:asciiTheme="majorBidi" w:hAnsiTheme="majorBidi" w:cstheme="majorBidi"/>
          <w:sz w:val="28"/>
          <w:szCs w:val="28"/>
          <w:lang w:val="sq-AL"/>
        </w:rPr>
        <w:t>datë</w:t>
      </w:r>
      <w:r w:rsidRPr="00EF1339">
        <w:rPr>
          <w:rFonts w:asciiTheme="majorBidi" w:hAnsiTheme="majorBidi" w:cstheme="majorBidi"/>
          <w:spacing w:val="-2"/>
          <w:sz w:val="28"/>
          <w:szCs w:val="28"/>
          <w:lang w:val="sq-AL"/>
        </w:rPr>
        <w:t xml:space="preserve"> </w:t>
      </w:r>
      <w:r w:rsidRPr="00EF1339">
        <w:rPr>
          <w:rFonts w:asciiTheme="majorBidi" w:hAnsiTheme="majorBidi" w:cstheme="majorBidi"/>
          <w:sz w:val="28"/>
          <w:szCs w:val="28"/>
          <w:lang w:val="sq-AL"/>
        </w:rPr>
        <w:t>22.2.2023,</w:t>
      </w:r>
      <w:r w:rsidRPr="00EF1339">
        <w:rPr>
          <w:rFonts w:asciiTheme="majorBidi" w:hAnsiTheme="majorBidi" w:cstheme="majorBidi"/>
          <w:spacing w:val="-3"/>
          <w:sz w:val="28"/>
          <w:szCs w:val="28"/>
          <w:lang w:val="sq-AL"/>
        </w:rPr>
        <w:t xml:space="preserve"> </w:t>
      </w:r>
      <w:r w:rsidRPr="00EF1339">
        <w:rPr>
          <w:rFonts w:asciiTheme="majorBidi" w:hAnsiTheme="majorBidi" w:cstheme="majorBidi"/>
          <w:sz w:val="28"/>
          <w:szCs w:val="28"/>
          <w:lang w:val="sq-AL"/>
        </w:rPr>
        <w:t>“</w:t>
      </w:r>
      <w:r w:rsidRPr="00EF1339">
        <w:rPr>
          <w:rFonts w:asciiTheme="majorBidi" w:hAnsiTheme="majorBidi" w:cstheme="majorBidi"/>
          <w:i/>
          <w:sz w:val="28"/>
          <w:szCs w:val="28"/>
          <w:lang w:val="sq-AL"/>
        </w:rPr>
        <w:t>Për miratimin</w:t>
      </w:r>
      <w:r w:rsidRPr="00EF1339">
        <w:rPr>
          <w:rFonts w:asciiTheme="majorBidi" w:hAnsiTheme="majorBidi" w:cstheme="majorBidi"/>
          <w:i/>
          <w:spacing w:val="-8"/>
          <w:sz w:val="28"/>
          <w:szCs w:val="28"/>
          <w:lang w:val="sq-AL"/>
        </w:rPr>
        <w:t xml:space="preserve"> </w:t>
      </w:r>
      <w:r w:rsidRPr="00EF1339">
        <w:rPr>
          <w:rFonts w:asciiTheme="majorBidi" w:hAnsiTheme="majorBidi" w:cstheme="majorBidi"/>
          <w:i/>
          <w:sz w:val="28"/>
          <w:szCs w:val="28"/>
          <w:lang w:val="sq-AL"/>
        </w:rPr>
        <w:t>e</w:t>
      </w:r>
      <w:r w:rsidRPr="00EF1339">
        <w:rPr>
          <w:rFonts w:asciiTheme="majorBidi" w:hAnsiTheme="majorBidi" w:cstheme="majorBidi"/>
          <w:i/>
          <w:spacing w:val="-9"/>
          <w:sz w:val="28"/>
          <w:szCs w:val="28"/>
          <w:lang w:val="sq-AL"/>
        </w:rPr>
        <w:t xml:space="preserve"> </w:t>
      </w:r>
      <w:r w:rsidRPr="00EF1339">
        <w:rPr>
          <w:rFonts w:asciiTheme="majorBidi" w:hAnsiTheme="majorBidi" w:cstheme="majorBidi"/>
          <w:i/>
          <w:sz w:val="28"/>
          <w:szCs w:val="28"/>
          <w:lang w:val="sq-AL"/>
        </w:rPr>
        <w:t>Strategjisë</w:t>
      </w:r>
      <w:r w:rsidRPr="00EF1339">
        <w:rPr>
          <w:rFonts w:asciiTheme="majorBidi" w:hAnsiTheme="majorBidi" w:cstheme="majorBidi"/>
          <w:i/>
          <w:spacing w:val="-9"/>
          <w:sz w:val="28"/>
          <w:szCs w:val="28"/>
          <w:lang w:val="sq-AL"/>
        </w:rPr>
        <w:t xml:space="preserve"> </w:t>
      </w:r>
      <w:r w:rsidRPr="00EF1339">
        <w:rPr>
          <w:rFonts w:asciiTheme="majorBidi" w:hAnsiTheme="majorBidi" w:cstheme="majorBidi"/>
          <w:i/>
          <w:sz w:val="28"/>
          <w:szCs w:val="28"/>
          <w:lang w:val="sq-AL"/>
        </w:rPr>
        <w:t>Kombëtare</w:t>
      </w:r>
      <w:r w:rsidRPr="00EF1339">
        <w:rPr>
          <w:rFonts w:asciiTheme="majorBidi" w:hAnsiTheme="majorBidi" w:cstheme="majorBidi"/>
          <w:i/>
          <w:spacing w:val="-9"/>
          <w:sz w:val="28"/>
          <w:szCs w:val="28"/>
          <w:lang w:val="sq-AL"/>
        </w:rPr>
        <w:t xml:space="preserve"> </w:t>
      </w:r>
      <w:r w:rsidRPr="00EF1339">
        <w:rPr>
          <w:rFonts w:asciiTheme="majorBidi" w:hAnsiTheme="majorBidi" w:cstheme="majorBidi"/>
          <w:i/>
          <w:sz w:val="28"/>
          <w:szCs w:val="28"/>
          <w:lang w:val="sq-AL"/>
        </w:rPr>
        <w:t>për</w:t>
      </w:r>
      <w:r w:rsidRPr="00EF1339">
        <w:rPr>
          <w:rFonts w:asciiTheme="majorBidi" w:hAnsiTheme="majorBidi" w:cstheme="majorBidi"/>
          <w:i/>
          <w:spacing w:val="-5"/>
          <w:sz w:val="28"/>
          <w:szCs w:val="28"/>
          <w:lang w:val="sq-AL"/>
        </w:rPr>
        <w:t xml:space="preserve"> </w:t>
      </w:r>
      <w:r w:rsidRPr="00EF1339">
        <w:rPr>
          <w:rFonts w:asciiTheme="majorBidi" w:hAnsiTheme="majorBidi" w:cstheme="majorBidi"/>
          <w:i/>
          <w:sz w:val="28"/>
          <w:szCs w:val="28"/>
          <w:lang w:val="sq-AL"/>
        </w:rPr>
        <w:t>Zhvillim</w:t>
      </w:r>
      <w:r w:rsidRPr="00EF1339">
        <w:rPr>
          <w:rFonts w:asciiTheme="majorBidi" w:hAnsiTheme="majorBidi" w:cstheme="majorBidi"/>
          <w:i/>
          <w:spacing w:val="-10"/>
          <w:sz w:val="28"/>
          <w:szCs w:val="28"/>
          <w:lang w:val="sq-AL"/>
        </w:rPr>
        <w:t xml:space="preserve"> </w:t>
      </w:r>
      <w:r w:rsidRPr="00EF1339">
        <w:rPr>
          <w:rFonts w:asciiTheme="majorBidi" w:hAnsiTheme="majorBidi" w:cstheme="majorBidi"/>
          <w:i/>
          <w:sz w:val="28"/>
          <w:szCs w:val="28"/>
          <w:lang w:val="sq-AL"/>
        </w:rPr>
        <w:t>dhe</w:t>
      </w:r>
      <w:r w:rsidRPr="00EF1339">
        <w:rPr>
          <w:rFonts w:asciiTheme="majorBidi" w:hAnsiTheme="majorBidi" w:cstheme="majorBidi"/>
          <w:i/>
          <w:spacing w:val="-9"/>
          <w:sz w:val="28"/>
          <w:szCs w:val="28"/>
          <w:lang w:val="sq-AL"/>
        </w:rPr>
        <w:t xml:space="preserve"> </w:t>
      </w:r>
      <w:r w:rsidRPr="00EF1339">
        <w:rPr>
          <w:rFonts w:asciiTheme="majorBidi" w:hAnsiTheme="majorBidi" w:cstheme="majorBidi"/>
          <w:i/>
          <w:sz w:val="28"/>
          <w:szCs w:val="28"/>
          <w:lang w:val="sq-AL"/>
        </w:rPr>
        <w:t>Integrim</w:t>
      </w:r>
      <w:r w:rsidRPr="00EF1339">
        <w:rPr>
          <w:rFonts w:asciiTheme="majorBidi" w:hAnsiTheme="majorBidi" w:cstheme="majorBidi"/>
          <w:i/>
          <w:spacing w:val="-8"/>
          <w:sz w:val="28"/>
          <w:szCs w:val="28"/>
          <w:lang w:val="sq-AL"/>
        </w:rPr>
        <w:t xml:space="preserve"> </w:t>
      </w:r>
      <w:r w:rsidRPr="00EF1339">
        <w:rPr>
          <w:rFonts w:asciiTheme="majorBidi" w:hAnsiTheme="majorBidi" w:cstheme="majorBidi"/>
          <w:i/>
          <w:sz w:val="28"/>
          <w:szCs w:val="28"/>
          <w:lang w:val="sq-AL"/>
        </w:rPr>
        <w:t>Evropian</w:t>
      </w:r>
      <w:r w:rsidRPr="00EF1339">
        <w:rPr>
          <w:rFonts w:asciiTheme="majorBidi" w:hAnsiTheme="majorBidi" w:cstheme="majorBidi"/>
          <w:i/>
          <w:spacing w:val="-10"/>
          <w:sz w:val="28"/>
          <w:szCs w:val="28"/>
          <w:lang w:val="sq-AL"/>
        </w:rPr>
        <w:t xml:space="preserve"> </w:t>
      </w:r>
      <w:r w:rsidRPr="00EF1339">
        <w:rPr>
          <w:rFonts w:asciiTheme="majorBidi" w:hAnsiTheme="majorBidi" w:cstheme="majorBidi"/>
          <w:i/>
          <w:sz w:val="28"/>
          <w:szCs w:val="28"/>
          <w:lang w:val="sq-AL"/>
        </w:rPr>
        <w:t>2022–2030</w:t>
      </w:r>
      <w:r w:rsidRPr="00EF1339">
        <w:rPr>
          <w:rFonts w:asciiTheme="majorBidi" w:hAnsiTheme="majorBidi" w:cstheme="majorBidi"/>
          <w:sz w:val="28"/>
          <w:szCs w:val="28"/>
          <w:lang w:val="sq-AL"/>
        </w:rPr>
        <w:t>” në funksion të objektivit për zhvillimin e qëndrueshëm, ku përparësi i jepet rritjes së cilësisë së sektorit të arsimit</w:t>
      </w:r>
      <w:r w:rsidR="00414067" w:rsidRPr="00EF1339">
        <w:rPr>
          <w:rFonts w:asciiTheme="majorBidi" w:hAnsiTheme="majorBidi" w:cstheme="majorBidi"/>
          <w:sz w:val="28"/>
          <w:szCs w:val="28"/>
          <w:lang w:val="sq-AL"/>
        </w:rPr>
        <w:t xml:space="preserve"> dhe ku theksohet nevoja për të siguruar një arsim gjithëpërfshirës dhe cilësor për të gjithë nxënësit, edukimi i të cilëve përbën një nga investimet më thelbësore për zhvillimin e shoqërisë shqiptare.</w:t>
      </w:r>
    </w:p>
    <w:p w14:paraId="59BB8466" w14:textId="4497A4F9" w:rsidR="009643D0" w:rsidRPr="00EF1339" w:rsidRDefault="009643D0" w:rsidP="009643D0">
      <w:pPr>
        <w:spacing w:after="249"/>
        <w:jc w:val="both"/>
        <w:rPr>
          <w:rFonts w:asciiTheme="majorBidi" w:hAnsiTheme="majorBidi" w:cstheme="majorBidi"/>
          <w:sz w:val="28"/>
          <w:szCs w:val="28"/>
          <w:lang w:val="sq-AL"/>
        </w:rPr>
      </w:pPr>
      <w:r w:rsidRPr="00EF1339">
        <w:rPr>
          <w:rFonts w:asciiTheme="majorBidi" w:hAnsiTheme="majorBidi" w:cstheme="majorBidi"/>
          <w:sz w:val="28"/>
          <w:szCs w:val="28"/>
          <w:lang w:val="sq-AL"/>
        </w:rPr>
        <w:t>Më konkretisht, SKZHI</w:t>
      </w:r>
      <w:r w:rsidR="00AF3187" w:rsidRPr="00EF1339">
        <w:rPr>
          <w:rFonts w:asciiTheme="majorBidi" w:hAnsiTheme="majorBidi" w:cstheme="majorBidi"/>
          <w:sz w:val="28"/>
          <w:szCs w:val="28"/>
          <w:lang w:val="sq-AL"/>
        </w:rPr>
        <w:t>E</w:t>
      </w:r>
      <w:r w:rsidRPr="00EF1339">
        <w:rPr>
          <w:rFonts w:asciiTheme="majorBidi" w:hAnsiTheme="majorBidi" w:cstheme="majorBidi"/>
          <w:sz w:val="28"/>
          <w:szCs w:val="28"/>
          <w:lang w:val="sq-AL"/>
        </w:rPr>
        <w:t xml:space="preserve"> ka përcaktuar si një objektiv të rëndësishëm në politikat e Këshillit të Ministrave lidhur me arsimin parauniversitar, përmirësimin e shërbimit "Arsim cilësor për të gjithë".</w:t>
      </w:r>
    </w:p>
    <w:p w14:paraId="09D31493" w14:textId="5E632C45" w:rsidR="009643D0" w:rsidRPr="00EF1339" w:rsidRDefault="009643D0" w:rsidP="009643D0">
      <w:pPr>
        <w:spacing w:after="249"/>
        <w:jc w:val="both"/>
        <w:rPr>
          <w:rFonts w:asciiTheme="majorBidi" w:hAnsiTheme="majorBidi" w:cstheme="majorBidi"/>
          <w:sz w:val="28"/>
          <w:szCs w:val="28"/>
          <w:lang w:val="sq-AL"/>
        </w:rPr>
      </w:pPr>
      <w:r w:rsidRPr="00EF1339">
        <w:rPr>
          <w:rFonts w:asciiTheme="majorBidi" w:hAnsiTheme="majorBidi" w:cstheme="majorBidi"/>
          <w:sz w:val="28"/>
          <w:szCs w:val="28"/>
          <w:lang w:val="sq-AL"/>
        </w:rPr>
        <w:t xml:space="preserve">Ky projektakt është në përputhje me Strategjinë Kombëtare të Arsimit, 2021-2026, të miratuar me vendimin nr. 621, datë 22.10.2021 të Këshillit të Ministrave “Për miratimin e Strategjisë Kombëtare të Arsimit, 2021-2026 dhe  të  planit  të veprimit për zbatimin e saj” (SKA 2021-2026). Vizioni i </w:t>
      </w:r>
      <w:r w:rsidR="00A202F5" w:rsidRPr="00EF1339">
        <w:rPr>
          <w:rFonts w:asciiTheme="majorBidi" w:hAnsiTheme="majorBidi" w:cstheme="majorBidi"/>
          <w:sz w:val="28"/>
          <w:szCs w:val="28"/>
          <w:lang w:val="sq-AL"/>
        </w:rPr>
        <w:t>Ministrisë përgjegjëse p</w:t>
      </w:r>
      <w:r w:rsidR="00867639" w:rsidRPr="00EF1339">
        <w:rPr>
          <w:rFonts w:asciiTheme="majorBidi" w:hAnsiTheme="majorBidi" w:cstheme="majorBidi"/>
          <w:sz w:val="28"/>
          <w:szCs w:val="28"/>
          <w:lang w:val="sq-AL"/>
        </w:rPr>
        <w:t>ë</w:t>
      </w:r>
      <w:r w:rsidR="00A202F5" w:rsidRPr="00EF1339">
        <w:rPr>
          <w:rFonts w:asciiTheme="majorBidi" w:hAnsiTheme="majorBidi" w:cstheme="majorBidi"/>
          <w:sz w:val="28"/>
          <w:szCs w:val="28"/>
          <w:lang w:val="sq-AL"/>
        </w:rPr>
        <w:t>r arsimin</w:t>
      </w:r>
      <w:r w:rsidRPr="00EF1339">
        <w:rPr>
          <w:rFonts w:asciiTheme="majorBidi" w:hAnsiTheme="majorBidi" w:cstheme="majorBidi"/>
          <w:sz w:val="28"/>
          <w:szCs w:val="28"/>
          <w:lang w:val="sq-AL"/>
        </w:rPr>
        <w:t xml:space="preserve"> për sektorin e arsimit synon ndërtimin e një sistemi arsimor cilësor, i cili trajton me sukses nevojat e nxënësve, duke i trajtuar ata në mënyrë të barabartë dhe me respekt, bazuar në diversitetin e tyre.</w:t>
      </w:r>
    </w:p>
    <w:p w14:paraId="1808354C" w14:textId="0069C2C4" w:rsidR="00F415ED" w:rsidRPr="00EF1339" w:rsidRDefault="00F415ED" w:rsidP="00F415ED">
      <w:pPr>
        <w:tabs>
          <w:tab w:val="left" w:pos="720"/>
          <w:tab w:val="center" w:pos="4320"/>
          <w:tab w:val="right" w:pos="8640"/>
        </w:tabs>
        <w:jc w:val="both"/>
        <w:rPr>
          <w:rFonts w:asciiTheme="majorBidi" w:hAnsiTheme="majorBidi" w:cstheme="majorBidi"/>
          <w:sz w:val="28"/>
          <w:szCs w:val="28"/>
          <w:lang w:val="sq-AL"/>
        </w:rPr>
      </w:pPr>
      <w:r w:rsidRPr="00EF1339">
        <w:rPr>
          <w:rFonts w:asciiTheme="majorBidi" w:hAnsiTheme="majorBidi" w:cstheme="majorBidi"/>
          <w:sz w:val="28"/>
          <w:szCs w:val="28"/>
          <w:lang w:val="sq-AL"/>
        </w:rPr>
        <w:t>Projekt</w:t>
      </w:r>
      <w:r w:rsidR="00414067" w:rsidRPr="00EF1339">
        <w:rPr>
          <w:rFonts w:asciiTheme="majorBidi" w:hAnsiTheme="majorBidi" w:cstheme="majorBidi"/>
          <w:sz w:val="28"/>
          <w:szCs w:val="28"/>
          <w:lang w:val="sq-AL"/>
        </w:rPr>
        <w:t xml:space="preserve">ligji </w:t>
      </w:r>
      <w:r w:rsidRPr="00EF1339">
        <w:rPr>
          <w:rFonts w:asciiTheme="majorBidi" w:hAnsiTheme="majorBidi" w:cstheme="majorBidi"/>
          <w:sz w:val="28"/>
          <w:szCs w:val="28"/>
          <w:lang w:val="sq-AL"/>
        </w:rPr>
        <w:t xml:space="preserve">është pjesë e programit të përgjithshëm analitik të projektakteve për Ministrinë e Arsimit për t’u miratuar në </w:t>
      </w:r>
      <w:r w:rsidR="00937664" w:rsidRPr="00EF1339">
        <w:rPr>
          <w:rFonts w:asciiTheme="majorBidi" w:hAnsiTheme="majorBidi" w:cstheme="majorBidi"/>
          <w:sz w:val="28"/>
          <w:szCs w:val="28"/>
          <w:lang w:val="sq-AL"/>
        </w:rPr>
        <w:t>kat</w:t>
      </w:r>
      <w:r w:rsidR="00397AC3" w:rsidRPr="00EF1339">
        <w:rPr>
          <w:rFonts w:asciiTheme="majorBidi" w:hAnsiTheme="majorBidi" w:cstheme="majorBidi"/>
          <w:sz w:val="28"/>
          <w:szCs w:val="28"/>
          <w:lang w:val="sq-AL"/>
        </w:rPr>
        <w:t>ë</w:t>
      </w:r>
      <w:r w:rsidR="00937664" w:rsidRPr="00EF1339">
        <w:rPr>
          <w:rFonts w:asciiTheme="majorBidi" w:hAnsiTheme="majorBidi" w:cstheme="majorBidi"/>
          <w:sz w:val="28"/>
          <w:szCs w:val="28"/>
          <w:lang w:val="sq-AL"/>
        </w:rPr>
        <w:t xml:space="preserve">rmujorin e </w:t>
      </w:r>
      <w:r w:rsidR="001A547B" w:rsidRPr="00EF1339">
        <w:rPr>
          <w:rFonts w:asciiTheme="majorBidi" w:hAnsiTheme="majorBidi" w:cstheme="majorBidi"/>
          <w:sz w:val="28"/>
          <w:szCs w:val="28"/>
          <w:lang w:val="sq-AL"/>
        </w:rPr>
        <w:t>tret</w:t>
      </w:r>
      <w:r w:rsidR="00397AC3" w:rsidRPr="00EF1339">
        <w:rPr>
          <w:rFonts w:asciiTheme="majorBidi" w:hAnsiTheme="majorBidi" w:cstheme="majorBidi"/>
          <w:sz w:val="28"/>
          <w:szCs w:val="28"/>
          <w:lang w:val="sq-AL"/>
        </w:rPr>
        <w:t>ë</w:t>
      </w:r>
      <w:r w:rsidR="00937664" w:rsidRPr="00EF1339">
        <w:rPr>
          <w:rFonts w:asciiTheme="majorBidi" w:hAnsiTheme="majorBidi" w:cstheme="majorBidi"/>
          <w:sz w:val="28"/>
          <w:szCs w:val="28"/>
          <w:lang w:val="sq-AL"/>
        </w:rPr>
        <w:t>, t</w:t>
      </w:r>
      <w:r w:rsidR="00397AC3" w:rsidRPr="00EF1339">
        <w:rPr>
          <w:rFonts w:asciiTheme="majorBidi" w:hAnsiTheme="majorBidi" w:cstheme="majorBidi"/>
          <w:sz w:val="28"/>
          <w:szCs w:val="28"/>
          <w:lang w:val="sq-AL"/>
        </w:rPr>
        <w:t>ë</w:t>
      </w:r>
      <w:r w:rsidR="00937664" w:rsidRPr="00EF1339">
        <w:rPr>
          <w:rFonts w:asciiTheme="majorBidi" w:hAnsiTheme="majorBidi" w:cstheme="majorBidi"/>
          <w:sz w:val="28"/>
          <w:szCs w:val="28"/>
          <w:lang w:val="sq-AL"/>
        </w:rPr>
        <w:t xml:space="preserve"> </w:t>
      </w:r>
      <w:r w:rsidRPr="00EF1339">
        <w:rPr>
          <w:rFonts w:asciiTheme="majorBidi" w:hAnsiTheme="majorBidi" w:cstheme="majorBidi"/>
          <w:sz w:val="28"/>
          <w:szCs w:val="28"/>
          <w:lang w:val="sq-AL"/>
        </w:rPr>
        <w:t>viti</w:t>
      </w:r>
      <w:r w:rsidR="00937664" w:rsidRPr="00EF1339">
        <w:rPr>
          <w:rFonts w:asciiTheme="majorBidi" w:hAnsiTheme="majorBidi" w:cstheme="majorBidi"/>
          <w:sz w:val="28"/>
          <w:szCs w:val="28"/>
          <w:lang w:val="sq-AL"/>
        </w:rPr>
        <w:t>t</w:t>
      </w:r>
      <w:r w:rsidRPr="00EF1339">
        <w:rPr>
          <w:rFonts w:asciiTheme="majorBidi" w:hAnsiTheme="majorBidi" w:cstheme="majorBidi"/>
          <w:sz w:val="28"/>
          <w:szCs w:val="28"/>
          <w:lang w:val="sq-AL"/>
        </w:rPr>
        <w:t xml:space="preserve"> 2026, në zbatim të vendimit nr. 812, datë 26.12.2025, të Këshillit të Ministrave “</w:t>
      </w:r>
      <w:r w:rsidRPr="00EF1339">
        <w:rPr>
          <w:rFonts w:asciiTheme="majorBidi" w:hAnsiTheme="majorBidi" w:cstheme="majorBidi"/>
          <w:i/>
          <w:iCs/>
          <w:sz w:val="28"/>
          <w:szCs w:val="28"/>
          <w:lang w:val="sq-AL"/>
        </w:rPr>
        <w:t>Për miratimin e programit të përgjithshëm analitik të projektakteve që do të paraqiten për shqyrtim në Këshillin e Ministrave gjatë vitit 2026</w:t>
      </w:r>
      <w:r w:rsidRPr="00EF1339">
        <w:rPr>
          <w:rFonts w:asciiTheme="majorBidi" w:hAnsiTheme="majorBidi" w:cstheme="majorBidi"/>
          <w:sz w:val="28"/>
          <w:szCs w:val="28"/>
          <w:lang w:val="sq-AL"/>
        </w:rPr>
        <w:t>”.</w:t>
      </w:r>
    </w:p>
    <w:p w14:paraId="5348E48B" w14:textId="77777777" w:rsidR="00C46414" w:rsidRPr="00EF1339" w:rsidRDefault="00C46414" w:rsidP="009643D0">
      <w:pPr>
        <w:spacing w:after="0"/>
        <w:ind w:left="862"/>
        <w:jc w:val="both"/>
        <w:rPr>
          <w:rFonts w:asciiTheme="majorBidi" w:hAnsiTheme="majorBidi" w:cstheme="majorBidi"/>
          <w:b/>
          <w:sz w:val="28"/>
          <w:szCs w:val="28"/>
          <w:lang w:val="sq-AL" w:eastAsia="en-GB"/>
        </w:rPr>
      </w:pPr>
    </w:p>
    <w:p w14:paraId="2E748BDA" w14:textId="77777777" w:rsidR="00C46414" w:rsidRDefault="00C46414" w:rsidP="009643D0">
      <w:pPr>
        <w:pStyle w:val="ListParagraph"/>
        <w:numPr>
          <w:ilvl w:val="0"/>
          <w:numId w:val="1"/>
        </w:numPr>
        <w:spacing w:after="0"/>
        <w:contextualSpacing w:val="0"/>
        <w:jc w:val="both"/>
        <w:rPr>
          <w:rFonts w:asciiTheme="majorBidi" w:hAnsiTheme="majorBidi" w:cstheme="majorBidi"/>
          <w:b/>
          <w:sz w:val="28"/>
          <w:szCs w:val="28"/>
          <w:lang w:val="sq-AL" w:eastAsia="en-GB"/>
        </w:rPr>
      </w:pPr>
      <w:r w:rsidRPr="00EF1339">
        <w:rPr>
          <w:rFonts w:asciiTheme="majorBidi" w:hAnsiTheme="majorBidi" w:cstheme="majorBidi"/>
          <w:b/>
          <w:sz w:val="28"/>
          <w:szCs w:val="28"/>
          <w:lang w:val="sq-AL" w:eastAsia="en-GB"/>
        </w:rPr>
        <w:t>ARGUMENTIMI I PROJEKTAKTIT LIDHUR ME PËRPARËSITË, PROBLEMATIKAT, EFEKTET E PRITSHME</w:t>
      </w:r>
    </w:p>
    <w:p w14:paraId="3C2F7978" w14:textId="77777777" w:rsidR="00B0021D" w:rsidRPr="00EF1339" w:rsidRDefault="00B0021D" w:rsidP="00B0021D">
      <w:pPr>
        <w:pStyle w:val="ListParagraph"/>
        <w:spacing w:after="0"/>
        <w:ind w:left="810"/>
        <w:contextualSpacing w:val="0"/>
        <w:jc w:val="both"/>
        <w:rPr>
          <w:rFonts w:asciiTheme="majorBidi" w:hAnsiTheme="majorBidi" w:cstheme="majorBidi"/>
          <w:b/>
          <w:sz w:val="28"/>
          <w:szCs w:val="28"/>
          <w:lang w:val="sq-AL" w:eastAsia="en-GB"/>
        </w:rPr>
      </w:pPr>
    </w:p>
    <w:p w14:paraId="49E7D758" w14:textId="4B4CB767" w:rsidR="004E1C9C" w:rsidRPr="00EF1339" w:rsidRDefault="004E1C9C" w:rsidP="004E1C9C">
      <w:pPr>
        <w:spacing w:after="0"/>
        <w:jc w:val="both"/>
        <w:rPr>
          <w:rFonts w:asciiTheme="majorBidi" w:hAnsiTheme="majorBidi" w:cstheme="majorBidi"/>
          <w:sz w:val="28"/>
          <w:szCs w:val="28"/>
          <w:lang w:val="sq-AL"/>
        </w:rPr>
      </w:pPr>
      <w:r w:rsidRPr="00EF1339">
        <w:rPr>
          <w:rFonts w:asciiTheme="majorBidi" w:hAnsiTheme="majorBidi" w:cstheme="majorBidi"/>
          <w:sz w:val="28"/>
          <w:szCs w:val="28"/>
          <w:lang w:val="sq-AL"/>
        </w:rPr>
        <w:t>Në përgatitjen e këtij projekt</w:t>
      </w:r>
      <w:r w:rsidR="002337F9">
        <w:rPr>
          <w:rFonts w:asciiTheme="majorBidi" w:hAnsiTheme="majorBidi" w:cstheme="majorBidi"/>
          <w:sz w:val="28"/>
          <w:szCs w:val="28"/>
          <w:lang w:val="sq-AL"/>
        </w:rPr>
        <w:t>ligji</w:t>
      </w:r>
      <w:r w:rsidRPr="00EF1339">
        <w:rPr>
          <w:rFonts w:asciiTheme="majorBidi" w:hAnsiTheme="majorBidi" w:cstheme="majorBidi"/>
          <w:sz w:val="28"/>
          <w:szCs w:val="28"/>
          <w:lang w:val="sq-AL"/>
        </w:rPr>
        <w:t>, Ministria e Arsimit ka marrë parasysh vizitën e frytshme zyrtare në tetor 2023, t</w:t>
      </w:r>
      <w:r w:rsidR="00F679E9" w:rsidRPr="00EF1339">
        <w:rPr>
          <w:rFonts w:asciiTheme="majorBidi" w:hAnsiTheme="majorBidi" w:cstheme="majorBidi"/>
          <w:sz w:val="28"/>
          <w:szCs w:val="28"/>
          <w:lang w:val="sq-AL"/>
        </w:rPr>
        <w:t>ë</w:t>
      </w:r>
      <w:r w:rsidRPr="00EF1339">
        <w:rPr>
          <w:rFonts w:asciiTheme="majorBidi" w:hAnsiTheme="majorBidi" w:cstheme="majorBidi"/>
          <w:sz w:val="28"/>
          <w:szCs w:val="28"/>
          <w:lang w:val="sq-AL"/>
        </w:rPr>
        <w:t xml:space="preserve"> Z. Macron, Presidentit t</w:t>
      </w:r>
      <w:r w:rsidR="00F679E9" w:rsidRPr="00EF1339">
        <w:rPr>
          <w:rFonts w:asciiTheme="majorBidi" w:hAnsiTheme="majorBidi" w:cstheme="majorBidi"/>
          <w:sz w:val="28"/>
          <w:szCs w:val="28"/>
          <w:lang w:val="sq-AL"/>
        </w:rPr>
        <w:t>ë</w:t>
      </w:r>
      <w:r w:rsidRPr="00EF1339">
        <w:rPr>
          <w:rFonts w:asciiTheme="majorBidi" w:hAnsiTheme="majorBidi" w:cstheme="majorBidi"/>
          <w:sz w:val="28"/>
          <w:szCs w:val="28"/>
          <w:lang w:val="sq-AL"/>
        </w:rPr>
        <w:t xml:space="preserve"> Republik</w:t>
      </w:r>
      <w:r w:rsidR="004E07D0" w:rsidRPr="00EF1339">
        <w:rPr>
          <w:rFonts w:asciiTheme="majorBidi" w:hAnsiTheme="majorBidi" w:cstheme="majorBidi"/>
          <w:sz w:val="28"/>
          <w:szCs w:val="28"/>
          <w:lang w:val="sq-AL"/>
        </w:rPr>
        <w:t>ë</w:t>
      </w:r>
      <w:r w:rsidRPr="00EF1339">
        <w:rPr>
          <w:rFonts w:asciiTheme="majorBidi" w:hAnsiTheme="majorBidi" w:cstheme="majorBidi"/>
          <w:sz w:val="28"/>
          <w:szCs w:val="28"/>
          <w:lang w:val="sq-AL"/>
        </w:rPr>
        <w:t>s s</w:t>
      </w:r>
      <w:r w:rsidR="00F679E9" w:rsidRPr="00EF1339">
        <w:rPr>
          <w:rFonts w:asciiTheme="majorBidi" w:hAnsiTheme="majorBidi" w:cstheme="majorBidi"/>
          <w:sz w:val="28"/>
          <w:szCs w:val="28"/>
          <w:lang w:val="sq-AL"/>
        </w:rPr>
        <w:t>ë</w:t>
      </w:r>
      <w:r w:rsidRPr="00EF1339">
        <w:rPr>
          <w:rFonts w:asciiTheme="majorBidi" w:hAnsiTheme="majorBidi" w:cstheme="majorBidi"/>
          <w:sz w:val="28"/>
          <w:szCs w:val="28"/>
          <w:lang w:val="sq-AL"/>
        </w:rPr>
        <w:t xml:space="preserve"> Franc</w:t>
      </w:r>
      <w:r w:rsidR="00F679E9" w:rsidRPr="00EF1339">
        <w:rPr>
          <w:rFonts w:asciiTheme="majorBidi" w:hAnsiTheme="majorBidi" w:cstheme="majorBidi"/>
          <w:sz w:val="28"/>
          <w:szCs w:val="28"/>
          <w:lang w:val="sq-AL"/>
        </w:rPr>
        <w:t>ë</w:t>
      </w:r>
      <w:r w:rsidRPr="00EF1339">
        <w:rPr>
          <w:rFonts w:asciiTheme="majorBidi" w:hAnsiTheme="majorBidi" w:cstheme="majorBidi"/>
          <w:sz w:val="28"/>
          <w:szCs w:val="28"/>
          <w:lang w:val="sq-AL"/>
        </w:rPr>
        <w:t>s</w:t>
      </w:r>
      <w:r w:rsidR="000907C7" w:rsidRPr="00EF1339">
        <w:rPr>
          <w:rFonts w:asciiTheme="majorBidi" w:hAnsiTheme="majorBidi" w:cstheme="majorBidi"/>
          <w:sz w:val="28"/>
          <w:szCs w:val="28"/>
          <w:lang w:val="sq-AL"/>
        </w:rPr>
        <w:t xml:space="preserve"> në Shqipëri</w:t>
      </w:r>
      <w:r w:rsidRPr="00EF1339">
        <w:rPr>
          <w:rFonts w:asciiTheme="majorBidi" w:hAnsiTheme="majorBidi" w:cstheme="majorBidi"/>
          <w:sz w:val="28"/>
          <w:szCs w:val="28"/>
          <w:lang w:val="sq-AL"/>
        </w:rPr>
        <w:t>, t</w:t>
      </w:r>
      <w:r w:rsidR="00F679E9" w:rsidRPr="00EF1339">
        <w:rPr>
          <w:rFonts w:asciiTheme="majorBidi" w:hAnsiTheme="majorBidi" w:cstheme="majorBidi"/>
          <w:sz w:val="28"/>
          <w:szCs w:val="28"/>
          <w:lang w:val="sq-AL"/>
        </w:rPr>
        <w:t>ë</w:t>
      </w:r>
      <w:r w:rsidRPr="00EF1339">
        <w:rPr>
          <w:rFonts w:asciiTheme="majorBidi" w:hAnsiTheme="majorBidi" w:cstheme="majorBidi"/>
          <w:sz w:val="28"/>
          <w:szCs w:val="28"/>
          <w:lang w:val="sq-AL"/>
        </w:rPr>
        <w:t xml:space="preserve"> cilit iu b</w:t>
      </w:r>
      <w:r w:rsidR="00F679E9" w:rsidRPr="00EF1339">
        <w:rPr>
          <w:rFonts w:asciiTheme="majorBidi" w:hAnsiTheme="majorBidi" w:cstheme="majorBidi"/>
          <w:sz w:val="28"/>
          <w:szCs w:val="28"/>
          <w:lang w:val="sq-AL"/>
        </w:rPr>
        <w:t>ë</w:t>
      </w:r>
      <w:r w:rsidRPr="00EF1339">
        <w:rPr>
          <w:rFonts w:asciiTheme="majorBidi" w:hAnsiTheme="majorBidi" w:cstheme="majorBidi"/>
          <w:sz w:val="28"/>
          <w:szCs w:val="28"/>
          <w:lang w:val="sq-AL"/>
        </w:rPr>
        <w:t xml:space="preserve"> me dije dëshira e qytetarëve t</w:t>
      </w:r>
      <w:r w:rsidR="00F679E9" w:rsidRPr="00EF1339">
        <w:rPr>
          <w:rFonts w:asciiTheme="majorBidi" w:hAnsiTheme="majorBidi" w:cstheme="majorBidi"/>
          <w:sz w:val="28"/>
          <w:szCs w:val="28"/>
          <w:lang w:val="sq-AL"/>
        </w:rPr>
        <w:t>ë</w:t>
      </w:r>
      <w:r w:rsidRPr="00EF1339">
        <w:rPr>
          <w:rFonts w:asciiTheme="majorBidi" w:hAnsiTheme="majorBidi" w:cstheme="majorBidi"/>
          <w:sz w:val="28"/>
          <w:szCs w:val="28"/>
          <w:lang w:val="sq-AL"/>
        </w:rPr>
        <w:t xml:space="preserve"> Korç</w:t>
      </w:r>
      <w:r w:rsidR="00F679E9" w:rsidRPr="00EF1339">
        <w:rPr>
          <w:rFonts w:asciiTheme="majorBidi" w:hAnsiTheme="majorBidi" w:cstheme="majorBidi"/>
          <w:sz w:val="28"/>
          <w:szCs w:val="28"/>
          <w:lang w:val="sq-AL"/>
        </w:rPr>
        <w:t>ë</w:t>
      </w:r>
      <w:r w:rsidRPr="00EF1339">
        <w:rPr>
          <w:rFonts w:asciiTheme="majorBidi" w:hAnsiTheme="majorBidi" w:cstheme="majorBidi"/>
          <w:sz w:val="28"/>
          <w:szCs w:val="28"/>
          <w:lang w:val="sq-AL"/>
        </w:rPr>
        <w:t xml:space="preserve">s për rihapjen e Liceut francez në Korçë, si një simbol historik i bashkëpunimit kulturor dhe arsimor midis Francës dhe Shqipërisë. Ky akt, i pritur me vëmendje nga </w:t>
      </w:r>
      <w:r w:rsidRPr="00EF1339">
        <w:rPr>
          <w:rFonts w:asciiTheme="majorBidi" w:hAnsiTheme="majorBidi" w:cstheme="majorBidi"/>
          <w:sz w:val="28"/>
          <w:szCs w:val="28"/>
          <w:lang w:val="sq-AL"/>
        </w:rPr>
        <w:lastRenderedPageBreak/>
        <w:t>presidenti francez, i hapi rrugën një dialogu më të strukturuar mbi këtë çështje. Në përgjigje të këtij mobilizimi qytetar, iu dërgua një letër autoriteteve franceze, duke riafirmuar angazhimin e qeverisë shqiptare për hapjen e këtij institucioni</w:t>
      </w:r>
      <w:r w:rsidR="00F679E9" w:rsidRPr="00EF1339">
        <w:rPr>
          <w:rFonts w:asciiTheme="majorBidi" w:hAnsiTheme="majorBidi" w:cstheme="majorBidi"/>
          <w:sz w:val="28"/>
          <w:szCs w:val="28"/>
          <w:lang w:val="sq-AL"/>
        </w:rPr>
        <w:t xml:space="preserve"> dhe m</w:t>
      </w:r>
      <w:r w:rsidRPr="00EF1339">
        <w:rPr>
          <w:rFonts w:asciiTheme="majorBidi" w:hAnsiTheme="majorBidi" w:cstheme="majorBidi"/>
          <w:sz w:val="28"/>
          <w:szCs w:val="28"/>
          <w:lang w:val="sq-AL"/>
        </w:rPr>
        <w:t xml:space="preserve">e mbështetjen e përfaqësisë diplomatike, iu kërkua ndihmë një Eksperti Teknik Ndërkombëtar, i ngarkuar me kryerjen e një studimi paraprak për të planifikuar këtë projekt ambicioz. Kjo dëshmon për një mbështetje konkrete të projektit dhe një përkushtim të ripërtërirë ndaj zhvillimit të frankofonisë në Shqipëri. </w:t>
      </w:r>
    </w:p>
    <w:p w14:paraId="5E3D1692" w14:textId="716EAC16" w:rsidR="004E1C9C" w:rsidRPr="00EF1339" w:rsidRDefault="004E1C9C" w:rsidP="004E1C9C">
      <w:pPr>
        <w:spacing w:after="0"/>
        <w:jc w:val="both"/>
        <w:rPr>
          <w:rFonts w:asciiTheme="majorBidi" w:hAnsiTheme="majorBidi" w:cstheme="majorBidi"/>
          <w:sz w:val="28"/>
          <w:szCs w:val="28"/>
          <w:lang w:val="sq-AL"/>
        </w:rPr>
      </w:pPr>
      <w:r w:rsidRPr="00EF1339">
        <w:rPr>
          <w:rFonts w:asciiTheme="majorBidi" w:hAnsiTheme="majorBidi" w:cstheme="majorBidi"/>
          <w:sz w:val="28"/>
          <w:szCs w:val="28"/>
          <w:lang w:val="sq-AL"/>
        </w:rPr>
        <w:t xml:space="preserve">Përtej rëndësisë së tij simbolike, ky projekt përfaqëson një angazhim konkret për të promovuar vlerat e ekselencës në arsim, hapjes ndërkombëtare dhe frankofonisë. Historikisht, Liceu </w:t>
      </w:r>
      <w:r w:rsidR="00F679E9" w:rsidRPr="00EF1339">
        <w:rPr>
          <w:rFonts w:asciiTheme="majorBidi" w:hAnsiTheme="majorBidi" w:cstheme="majorBidi"/>
          <w:sz w:val="28"/>
          <w:szCs w:val="28"/>
          <w:lang w:val="sq-AL"/>
        </w:rPr>
        <w:t>f</w:t>
      </w:r>
      <w:r w:rsidRPr="00EF1339">
        <w:rPr>
          <w:rFonts w:asciiTheme="majorBidi" w:hAnsiTheme="majorBidi" w:cstheme="majorBidi"/>
          <w:sz w:val="28"/>
          <w:szCs w:val="28"/>
          <w:lang w:val="sq-AL"/>
        </w:rPr>
        <w:t>rancez i Korçës ka kontribuar në formimin e brezave të shqiptarëve që kanë luajtur një rol të rëndësishëm në zhvillimin intelektual dhe kulturor të vendit. Rilindja e tij, mbështetur nga angazhimi i qeverive shqiptare dhe franceze, si dhe nga një mobilizim i rëndësishëm lokal, përbën një mundësi unike për t’iu përgjigjur sfidave arsimore aktuale, duke ruajtur njëkohësisht këtë trashëgimi të çmuar.</w:t>
      </w:r>
    </w:p>
    <w:p w14:paraId="2E1BCD14" w14:textId="537024F0" w:rsidR="001F33FA" w:rsidRPr="00EF1339" w:rsidRDefault="001F33FA" w:rsidP="00DC6521">
      <w:pPr>
        <w:spacing w:after="0"/>
        <w:jc w:val="both"/>
        <w:rPr>
          <w:rFonts w:asciiTheme="majorBidi" w:hAnsiTheme="majorBidi" w:cstheme="majorBidi"/>
          <w:sz w:val="28"/>
          <w:szCs w:val="28"/>
          <w:lang w:val="sq-AL"/>
        </w:rPr>
      </w:pPr>
      <w:r w:rsidRPr="00EF1339">
        <w:rPr>
          <w:rFonts w:asciiTheme="majorBidi" w:hAnsiTheme="majorBidi" w:cstheme="majorBidi"/>
          <w:sz w:val="28"/>
          <w:szCs w:val="28"/>
          <w:lang w:val="sq-AL"/>
        </w:rPr>
        <w:t>Ideja e hapjes së institucionit publik të arsimit të mesëm të lartë publik “Liceu Francez” Korçë, ka lindur si pasojë edhe e kërkesave dhe sfidave të shekullit XXI, për të formuar të rinj të aftë për të sjellë ndryshim dhe inovacion dhe në kuadër të mbështetjes së shkollave të mesme të seksion</w:t>
      </w:r>
      <w:r w:rsidR="00DC6521" w:rsidRPr="00EF1339">
        <w:rPr>
          <w:rFonts w:asciiTheme="majorBidi" w:hAnsiTheme="majorBidi" w:cstheme="majorBidi"/>
          <w:sz w:val="28"/>
          <w:szCs w:val="28"/>
          <w:lang w:val="sq-AL"/>
        </w:rPr>
        <w:t>eve</w:t>
      </w:r>
      <w:r w:rsidRPr="00EF1339">
        <w:rPr>
          <w:rFonts w:asciiTheme="majorBidi" w:hAnsiTheme="majorBidi" w:cstheme="majorBidi"/>
          <w:sz w:val="28"/>
          <w:szCs w:val="28"/>
          <w:lang w:val="sq-AL"/>
        </w:rPr>
        <w:t xml:space="preserve"> dygjuhësh</w:t>
      </w:r>
      <w:r w:rsidR="00DC6521" w:rsidRPr="00EF1339">
        <w:rPr>
          <w:rFonts w:asciiTheme="majorBidi" w:hAnsiTheme="majorBidi" w:cstheme="majorBidi"/>
          <w:sz w:val="28"/>
          <w:szCs w:val="28"/>
          <w:lang w:val="sq-AL"/>
        </w:rPr>
        <w:t>e</w:t>
      </w:r>
      <w:r w:rsidRPr="00EF1339">
        <w:rPr>
          <w:rFonts w:asciiTheme="majorBidi" w:hAnsiTheme="majorBidi" w:cstheme="majorBidi"/>
          <w:sz w:val="28"/>
          <w:szCs w:val="28"/>
          <w:lang w:val="sq-AL"/>
        </w:rPr>
        <w:t xml:space="preserve"> shqiptaro-franceze në Republikën e Shqipërisë, me qëllim forcimin e shkëmbimeve kulturore, historike dhe gjuhësore midis dy vendeve</w:t>
      </w:r>
      <w:r w:rsidR="00A02054" w:rsidRPr="00EF1339">
        <w:rPr>
          <w:rFonts w:asciiTheme="majorBidi" w:hAnsiTheme="majorBidi" w:cstheme="majorBidi"/>
          <w:sz w:val="28"/>
          <w:szCs w:val="28"/>
          <w:lang w:val="sq-AL"/>
        </w:rPr>
        <w:t>,</w:t>
      </w:r>
      <w:r w:rsidRPr="00EF1339">
        <w:rPr>
          <w:rFonts w:asciiTheme="majorBidi" w:hAnsiTheme="majorBidi" w:cstheme="majorBidi"/>
          <w:sz w:val="28"/>
          <w:szCs w:val="28"/>
          <w:lang w:val="sq-AL"/>
        </w:rPr>
        <w:t xml:space="preserve"> duke nxitur parimet e hapjes, diversitetit dhe bashkëpunimit ndërkombëtar. </w:t>
      </w:r>
    </w:p>
    <w:p w14:paraId="7EEEC85B" w14:textId="2D81F034" w:rsidR="0063608C" w:rsidRPr="00EF1339" w:rsidRDefault="007C47F1" w:rsidP="00DC6521">
      <w:pPr>
        <w:spacing w:after="0"/>
        <w:jc w:val="both"/>
        <w:rPr>
          <w:rFonts w:asciiTheme="majorBidi" w:hAnsiTheme="majorBidi" w:cstheme="majorBidi"/>
          <w:sz w:val="28"/>
          <w:szCs w:val="28"/>
          <w:lang w:val="sq-AL"/>
        </w:rPr>
      </w:pPr>
      <w:r w:rsidRPr="00EF1339">
        <w:rPr>
          <w:rFonts w:asciiTheme="majorBidi" w:hAnsiTheme="majorBidi" w:cstheme="majorBidi"/>
          <w:sz w:val="28"/>
          <w:szCs w:val="28"/>
          <w:lang w:val="sq-AL"/>
        </w:rPr>
        <w:t>Projekt</w:t>
      </w:r>
      <w:r w:rsidR="003B00C4" w:rsidRPr="00EF1339">
        <w:rPr>
          <w:rFonts w:asciiTheme="majorBidi" w:hAnsiTheme="majorBidi" w:cstheme="majorBidi"/>
          <w:sz w:val="28"/>
          <w:szCs w:val="28"/>
          <w:lang w:val="sq-AL"/>
        </w:rPr>
        <w:t>ligji</w:t>
      </w:r>
      <w:r w:rsidRPr="00EF1339">
        <w:rPr>
          <w:rFonts w:asciiTheme="majorBidi" w:hAnsiTheme="majorBidi" w:cstheme="majorBidi"/>
          <w:sz w:val="28"/>
          <w:szCs w:val="28"/>
          <w:lang w:val="sq-AL"/>
        </w:rPr>
        <w:t xml:space="preserve"> </w:t>
      </w:r>
      <w:r w:rsidR="00C84118" w:rsidRPr="00EF1339">
        <w:rPr>
          <w:rFonts w:asciiTheme="majorBidi" w:hAnsiTheme="majorBidi" w:cstheme="majorBidi"/>
          <w:sz w:val="28"/>
          <w:szCs w:val="28"/>
          <w:lang w:val="sq-AL"/>
        </w:rPr>
        <w:t>“</w:t>
      </w:r>
      <w:r w:rsidR="00C84118" w:rsidRPr="00EF1339">
        <w:rPr>
          <w:rFonts w:asciiTheme="majorBidi" w:hAnsiTheme="majorBidi" w:cstheme="majorBidi"/>
          <w:i/>
          <w:iCs/>
          <w:sz w:val="28"/>
          <w:szCs w:val="28"/>
          <w:lang w:val="sq-AL" w:eastAsia="en-GB"/>
        </w:rPr>
        <w:t xml:space="preserve">Për ngritjen dhe funksionimin e </w:t>
      </w:r>
      <w:r w:rsidR="00C84118" w:rsidRPr="00EF1339">
        <w:rPr>
          <w:rFonts w:asciiTheme="majorBidi" w:hAnsiTheme="majorBidi" w:cstheme="majorBidi"/>
          <w:i/>
          <w:iCs/>
          <w:sz w:val="28"/>
          <w:szCs w:val="28"/>
          <w:lang w:val="sq-AL"/>
        </w:rPr>
        <w:t>institucionit publik të arsimit të mesëm të lartë, “Liceu Francez i Korçës</w:t>
      </w:r>
      <w:r w:rsidR="00C84118" w:rsidRPr="00EF1339">
        <w:rPr>
          <w:rFonts w:asciiTheme="majorBidi" w:hAnsiTheme="majorBidi" w:cstheme="majorBidi"/>
          <w:sz w:val="28"/>
          <w:szCs w:val="28"/>
          <w:lang w:val="sq-AL" w:eastAsia="en-GB"/>
        </w:rPr>
        <w:t>””</w:t>
      </w:r>
      <w:r w:rsidR="00C84118" w:rsidRPr="00EF1339">
        <w:rPr>
          <w:rFonts w:asciiTheme="majorBidi" w:hAnsiTheme="majorBidi" w:cstheme="majorBidi"/>
          <w:sz w:val="28"/>
          <w:szCs w:val="28"/>
          <w:lang w:val="sq-AL"/>
        </w:rPr>
        <w:t xml:space="preserve"> </w:t>
      </w:r>
      <w:r w:rsidRPr="00EF1339">
        <w:rPr>
          <w:rFonts w:asciiTheme="majorBidi" w:hAnsiTheme="majorBidi" w:cstheme="majorBidi"/>
          <w:sz w:val="28"/>
          <w:szCs w:val="28"/>
          <w:lang w:val="sq-AL"/>
        </w:rPr>
        <w:t xml:space="preserve">përbën </w:t>
      </w:r>
      <w:r w:rsidR="003B00C4" w:rsidRPr="00EF1339">
        <w:rPr>
          <w:rFonts w:asciiTheme="majorBidi" w:hAnsiTheme="majorBidi" w:cstheme="majorBidi"/>
          <w:sz w:val="28"/>
          <w:szCs w:val="28"/>
          <w:lang w:val="sq-AL"/>
        </w:rPr>
        <w:t>nj</w:t>
      </w:r>
      <w:r w:rsidR="00867639" w:rsidRPr="00EF1339">
        <w:rPr>
          <w:rFonts w:asciiTheme="majorBidi" w:hAnsiTheme="majorBidi" w:cstheme="majorBidi"/>
          <w:sz w:val="28"/>
          <w:szCs w:val="28"/>
          <w:lang w:val="sq-AL"/>
        </w:rPr>
        <w:t>ë</w:t>
      </w:r>
      <w:r w:rsidR="003B00C4" w:rsidRPr="00EF1339">
        <w:rPr>
          <w:rFonts w:asciiTheme="majorBidi" w:hAnsiTheme="majorBidi" w:cstheme="majorBidi"/>
          <w:sz w:val="28"/>
          <w:szCs w:val="28"/>
          <w:lang w:val="sq-AL"/>
        </w:rPr>
        <w:t xml:space="preserve"> politik</w:t>
      </w:r>
      <w:r w:rsidR="00867639" w:rsidRPr="00EF1339">
        <w:rPr>
          <w:rFonts w:asciiTheme="majorBidi" w:hAnsiTheme="majorBidi" w:cstheme="majorBidi"/>
          <w:sz w:val="28"/>
          <w:szCs w:val="28"/>
          <w:lang w:val="sq-AL"/>
        </w:rPr>
        <w:t>ë</w:t>
      </w:r>
      <w:r w:rsidR="003B00C4" w:rsidRPr="00EF1339">
        <w:rPr>
          <w:rFonts w:asciiTheme="majorBidi" w:hAnsiTheme="majorBidi" w:cstheme="majorBidi"/>
          <w:sz w:val="28"/>
          <w:szCs w:val="28"/>
          <w:lang w:val="sq-AL"/>
        </w:rPr>
        <w:t xml:space="preserve"> t</w:t>
      </w:r>
      <w:r w:rsidR="00867639" w:rsidRPr="00EF1339">
        <w:rPr>
          <w:rFonts w:asciiTheme="majorBidi" w:hAnsiTheme="majorBidi" w:cstheme="majorBidi"/>
          <w:sz w:val="28"/>
          <w:szCs w:val="28"/>
          <w:lang w:val="sq-AL"/>
        </w:rPr>
        <w:t>ë</w:t>
      </w:r>
      <w:r w:rsidR="003B00C4" w:rsidRPr="00EF1339">
        <w:rPr>
          <w:rFonts w:asciiTheme="majorBidi" w:hAnsiTheme="majorBidi" w:cstheme="majorBidi"/>
          <w:sz w:val="28"/>
          <w:szCs w:val="28"/>
          <w:lang w:val="sq-AL"/>
        </w:rPr>
        <w:t xml:space="preserve"> r</w:t>
      </w:r>
      <w:r w:rsidR="00867639" w:rsidRPr="00EF1339">
        <w:rPr>
          <w:rFonts w:asciiTheme="majorBidi" w:hAnsiTheme="majorBidi" w:cstheme="majorBidi"/>
          <w:sz w:val="28"/>
          <w:szCs w:val="28"/>
          <w:lang w:val="sq-AL"/>
        </w:rPr>
        <w:t>ë</w:t>
      </w:r>
      <w:r w:rsidR="003B00C4" w:rsidRPr="00EF1339">
        <w:rPr>
          <w:rFonts w:asciiTheme="majorBidi" w:hAnsiTheme="majorBidi" w:cstheme="majorBidi"/>
          <w:sz w:val="28"/>
          <w:szCs w:val="28"/>
          <w:lang w:val="sq-AL"/>
        </w:rPr>
        <w:t>nd</w:t>
      </w:r>
      <w:r w:rsidR="00867639" w:rsidRPr="00EF1339">
        <w:rPr>
          <w:rFonts w:asciiTheme="majorBidi" w:hAnsiTheme="majorBidi" w:cstheme="majorBidi"/>
          <w:sz w:val="28"/>
          <w:szCs w:val="28"/>
          <w:lang w:val="sq-AL"/>
        </w:rPr>
        <w:t>ë</w:t>
      </w:r>
      <w:r w:rsidR="003B00C4" w:rsidRPr="00EF1339">
        <w:rPr>
          <w:rFonts w:asciiTheme="majorBidi" w:hAnsiTheme="majorBidi" w:cstheme="majorBidi"/>
          <w:sz w:val="28"/>
          <w:szCs w:val="28"/>
          <w:lang w:val="sq-AL"/>
        </w:rPr>
        <w:t>sishm</w:t>
      </w:r>
      <w:r w:rsidR="00C84118" w:rsidRPr="00EF1339">
        <w:rPr>
          <w:rFonts w:asciiTheme="majorBidi" w:hAnsiTheme="majorBidi" w:cstheme="majorBidi"/>
          <w:sz w:val="28"/>
          <w:szCs w:val="28"/>
          <w:lang w:val="sq-AL"/>
        </w:rPr>
        <w:t>e</w:t>
      </w:r>
      <w:r w:rsidR="003B00C4" w:rsidRPr="00EF1339">
        <w:rPr>
          <w:rFonts w:asciiTheme="majorBidi" w:hAnsiTheme="majorBidi" w:cstheme="majorBidi"/>
          <w:sz w:val="28"/>
          <w:szCs w:val="28"/>
          <w:lang w:val="sq-AL"/>
        </w:rPr>
        <w:t xml:space="preserve"> arsimore p</w:t>
      </w:r>
      <w:r w:rsidR="00867639" w:rsidRPr="00EF1339">
        <w:rPr>
          <w:rFonts w:asciiTheme="majorBidi" w:hAnsiTheme="majorBidi" w:cstheme="majorBidi"/>
          <w:sz w:val="28"/>
          <w:szCs w:val="28"/>
          <w:lang w:val="sq-AL"/>
        </w:rPr>
        <w:t>ë</w:t>
      </w:r>
      <w:r w:rsidR="003B00C4" w:rsidRPr="00EF1339">
        <w:rPr>
          <w:rFonts w:asciiTheme="majorBidi" w:hAnsiTheme="majorBidi" w:cstheme="majorBidi"/>
          <w:sz w:val="28"/>
          <w:szCs w:val="28"/>
          <w:lang w:val="sq-AL"/>
        </w:rPr>
        <w:t xml:space="preserve">r </w:t>
      </w:r>
      <w:r w:rsidR="003B00C4" w:rsidRPr="00EF1339">
        <w:rPr>
          <w:rFonts w:asciiTheme="majorBidi" w:hAnsiTheme="majorBidi" w:cstheme="majorBidi"/>
          <w:sz w:val="28"/>
          <w:szCs w:val="28"/>
          <w:lang w:val="sq-AL" w:eastAsia="en-GB"/>
        </w:rPr>
        <w:t xml:space="preserve">hapjen e </w:t>
      </w:r>
      <w:r w:rsidR="003B00C4" w:rsidRPr="00EF1339">
        <w:rPr>
          <w:rFonts w:asciiTheme="majorBidi" w:hAnsiTheme="majorBidi" w:cstheme="majorBidi"/>
          <w:sz w:val="28"/>
          <w:szCs w:val="28"/>
          <w:lang w:val="sq-AL"/>
        </w:rPr>
        <w:t>institucionit publik të arsimit të mesëm të lartë, Liceut Fran</w:t>
      </w:r>
      <w:r w:rsidR="00130AF3" w:rsidRPr="00EF1339">
        <w:rPr>
          <w:rFonts w:asciiTheme="majorBidi" w:hAnsiTheme="majorBidi" w:cstheme="majorBidi"/>
          <w:sz w:val="28"/>
          <w:szCs w:val="28"/>
          <w:lang w:val="sq-AL"/>
        </w:rPr>
        <w:t>cez të Korçës</w:t>
      </w:r>
      <w:r w:rsidR="003B00C4" w:rsidRPr="00EF1339">
        <w:rPr>
          <w:rFonts w:asciiTheme="majorBidi" w:hAnsiTheme="majorBidi" w:cstheme="majorBidi"/>
          <w:sz w:val="28"/>
          <w:szCs w:val="28"/>
          <w:lang w:val="sq-AL"/>
        </w:rPr>
        <w:t xml:space="preserve"> </w:t>
      </w:r>
      <w:r w:rsidRPr="00EF1339">
        <w:rPr>
          <w:rFonts w:asciiTheme="majorBidi" w:hAnsiTheme="majorBidi" w:cstheme="majorBidi"/>
          <w:sz w:val="28"/>
          <w:szCs w:val="28"/>
          <w:lang w:val="sq-AL"/>
        </w:rPr>
        <w:t>duke garantuar koherencë, qëndrueshmëri dhe efektivitet në zhvillimin e aftësive të nxënësve n</w:t>
      </w:r>
      <w:r w:rsidR="00056455" w:rsidRPr="00EF1339">
        <w:rPr>
          <w:rFonts w:asciiTheme="majorBidi" w:hAnsiTheme="majorBidi" w:cstheme="majorBidi"/>
          <w:sz w:val="28"/>
          <w:szCs w:val="28"/>
          <w:lang w:val="sq-AL"/>
        </w:rPr>
        <w:t>ë</w:t>
      </w:r>
      <w:r w:rsidRPr="00EF1339">
        <w:rPr>
          <w:rFonts w:asciiTheme="majorBidi" w:hAnsiTheme="majorBidi" w:cstheme="majorBidi"/>
          <w:sz w:val="28"/>
          <w:szCs w:val="28"/>
          <w:lang w:val="sq-AL"/>
        </w:rPr>
        <w:t xml:space="preserve"> arsimin parauniversitar</w:t>
      </w:r>
      <w:r w:rsidR="003B00C4" w:rsidRPr="00EF1339">
        <w:rPr>
          <w:rFonts w:asciiTheme="majorBidi" w:hAnsiTheme="majorBidi" w:cstheme="majorBidi"/>
          <w:sz w:val="28"/>
          <w:szCs w:val="28"/>
          <w:lang w:val="sq-AL"/>
        </w:rPr>
        <w:t xml:space="preserve"> dhe veçan</w:t>
      </w:r>
      <w:r w:rsidR="00867639" w:rsidRPr="00EF1339">
        <w:rPr>
          <w:rFonts w:asciiTheme="majorBidi" w:hAnsiTheme="majorBidi" w:cstheme="majorBidi"/>
          <w:sz w:val="28"/>
          <w:szCs w:val="28"/>
          <w:lang w:val="sq-AL"/>
        </w:rPr>
        <w:t>ë</w:t>
      </w:r>
      <w:r w:rsidR="003B00C4" w:rsidRPr="00EF1339">
        <w:rPr>
          <w:rFonts w:asciiTheme="majorBidi" w:hAnsiTheme="majorBidi" w:cstheme="majorBidi"/>
          <w:sz w:val="28"/>
          <w:szCs w:val="28"/>
          <w:lang w:val="sq-AL"/>
        </w:rPr>
        <w:t>risht n</w:t>
      </w:r>
      <w:r w:rsidR="00867639" w:rsidRPr="00EF1339">
        <w:rPr>
          <w:rFonts w:asciiTheme="majorBidi" w:hAnsiTheme="majorBidi" w:cstheme="majorBidi"/>
          <w:sz w:val="28"/>
          <w:szCs w:val="28"/>
          <w:lang w:val="sq-AL"/>
        </w:rPr>
        <w:t>ë</w:t>
      </w:r>
      <w:r w:rsidR="003B00C4" w:rsidRPr="00EF1339">
        <w:rPr>
          <w:rFonts w:asciiTheme="majorBidi" w:hAnsiTheme="majorBidi" w:cstheme="majorBidi"/>
          <w:sz w:val="28"/>
          <w:szCs w:val="28"/>
          <w:lang w:val="sq-AL"/>
        </w:rPr>
        <w:t xml:space="preserve"> fush</w:t>
      </w:r>
      <w:r w:rsidR="00867639" w:rsidRPr="00EF1339">
        <w:rPr>
          <w:rFonts w:asciiTheme="majorBidi" w:hAnsiTheme="majorBidi" w:cstheme="majorBidi"/>
          <w:sz w:val="28"/>
          <w:szCs w:val="28"/>
          <w:lang w:val="sq-AL"/>
        </w:rPr>
        <w:t>ë</w:t>
      </w:r>
      <w:r w:rsidR="003B00C4" w:rsidRPr="00EF1339">
        <w:rPr>
          <w:rFonts w:asciiTheme="majorBidi" w:hAnsiTheme="majorBidi" w:cstheme="majorBidi"/>
          <w:sz w:val="28"/>
          <w:szCs w:val="28"/>
          <w:lang w:val="sq-AL"/>
        </w:rPr>
        <w:t>n e t</w:t>
      </w:r>
      <w:r w:rsidR="00867639" w:rsidRPr="00EF1339">
        <w:rPr>
          <w:rFonts w:asciiTheme="majorBidi" w:hAnsiTheme="majorBidi" w:cstheme="majorBidi"/>
          <w:sz w:val="28"/>
          <w:szCs w:val="28"/>
          <w:lang w:val="sq-AL"/>
        </w:rPr>
        <w:t>ë</w:t>
      </w:r>
      <w:r w:rsidR="003B00C4" w:rsidRPr="00EF1339">
        <w:rPr>
          <w:rFonts w:asciiTheme="majorBidi" w:hAnsiTheme="majorBidi" w:cstheme="majorBidi"/>
          <w:sz w:val="28"/>
          <w:szCs w:val="28"/>
          <w:lang w:val="sq-AL"/>
        </w:rPr>
        <w:t xml:space="preserve"> nx</w:t>
      </w:r>
      <w:r w:rsidR="00867639" w:rsidRPr="00EF1339">
        <w:rPr>
          <w:rFonts w:asciiTheme="majorBidi" w:hAnsiTheme="majorBidi" w:cstheme="majorBidi"/>
          <w:sz w:val="28"/>
          <w:szCs w:val="28"/>
          <w:lang w:val="sq-AL"/>
        </w:rPr>
        <w:t>ë</w:t>
      </w:r>
      <w:r w:rsidR="003B00C4" w:rsidRPr="00EF1339">
        <w:rPr>
          <w:rFonts w:asciiTheme="majorBidi" w:hAnsiTheme="majorBidi" w:cstheme="majorBidi"/>
          <w:sz w:val="28"/>
          <w:szCs w:val="28"/>
          <w:lang w:val="sq-AL"/>
        </w:rPr>
        <w:t>nit n</w:t>
      </w:r>
      <w:r w:rsidR="00867639" w:rsidRPr="00EF1339">
        <w:rPr>
          <w:rFonts w:asciiTheme="majorBidi" w:hAnsiTheme="majorBidi" w:cstheme="majorBidi"/>
          <w:sz w:val="28"/>
          <w:szCs w:val="28"/>
          <w:lang w:val="sq-AL"/>
        </w:rPr>
        <w:t>ë</w:t>
      </w:r>
      <w:r w:rsidR="003B00C4" w:rsidRPr="00EF1339">
        <w:rPr>
          <w:rFonts w:asciiTheme="majorBidi" w:hAnsiTheme="majorBidi" w:cstheme="majorBidi"/>
          <w:sz w:val="28"/>
          <w:szCs w:val="28"/>
          <w:lang w:val="sq-AL"/>
        </w:rPr>
        <w:t xml:space="preserve"> shkenca dhe inovacion</w:t>
      </w:r>
      <w:r w:rsidRPr="00EF1339">
        <w:rPr>
          <w:rFonts w:asciiTheme="majorBidi" w:hAnsiTheme="majorBidi" w:cstheme="majorBidi"/>
          <w:sz w:val="28"/>
          <w:szCs w:val="28"/>
          <w:lang w:val="sq-AL"/>
        </w:rPr>
        <w:t>.</w:t>
      </w:r>
    </w:p>
    <w:p w14:paraId="64171ABD" w14:textId="77777777" w:rsidR="00C13E1A" w:rsidRPr="00EF1339" w:rsidRDefault="00C13E1A" w:rsidP="00C13E1A">
      <w:pPr>
        <w:spacing w:after="0"/>
        <w:jc w:val="both"/>
        <w:rPr>
          <w:rFonts w:asciiTheme="majorBidi" w:hAnsiTheme="majorBidi" w:cstheme="majorBidi"/>
          <w:sz w:val="28"/>
          <w:szCs w:val="28"/>
          <w:lang w:val="sq-AL"/>
        </w:rPr>
      </w:pPr>
      <w:r w:rsidRPr="00EF1339">
        <w:rPr>
          <w:rFonts w:asciiTheme="majorBidi" w:hAnsiTheme="majorBidi" w:cstheme="majorBidi"/>
          <w:sz w:val="28"/>
          <w:szCs w:val="28"/>
          <w:lang w:val="sq-AL"/>
        </w:rPr>
        <w:t xml:space="preserve">Projektakti synon të mbështesë zhvillimin dhe fuqizimin e aftësive të nxënësve në shkenca dhe inovacion duke përforcuar njëkohësisht zotërimin e ekuilibruar të disa gjuhëve të huaja si dhe duke garantuar një përgatitje optimale për arritjen e standardeve ndërkombëtare në arsimin e mesëm të lartë dhe tregun ndërkombëtar të punës. </w:t>
      </w:r>
    </w:p>
    <w:p w14:paraId="3E3B86A1" w14:textId="4F01E32D" w:rsidR="00EB2B5F" w:rsidRPr="00EF1339" w:rsidRDefault="00EB2B5F" w:rsidP="00EB2B5F">
      <w:pPr>
        <w:spacing w:after="0"/>
        <w:jc w:val="both"/>
        <w:rPr>
          <w:rFonts w:asciiTheme="majorBidi" w:hAnsiTheme="majorBidi" w:cstheme="majorBidi"/>
          <w:sz w:val="28"/>
          <w:szCs w:val="28"/>
          <w:lang w:val="sq-AL"/>
        </w:rPr>
      </w:pPr>
      <w:r w:rsidRPr="00EF1339">
        <w:rPr>
          <w:rFonts w:asciiTheme="majorBidi" w:hAnsiTheme="majorBidi" w:cstheme="majorBidi"/>
          <w:sz w:val="28"/>
          <w:szCs w:val="28"/>
          <w:lang w:val="sq-AL"/>
        </w:rPr>
        <w:t>Nëpërmjet hapjes së institucionit publik të arsimit të mesëm të lartë “Liceu Francez” Korçë, synohet gjithashtu</w:t>
      </w:r>
      <w:bookmarkStart w:id="4" w:name="_Hlk181954091"/>
      <w:r w:rsidRPr="00EF1339">
        <w:rPr>
          <w:rFonts w:asciiTheme="majorBidi" w:hAnsiTheme="majorBidi" w:cstheme="majorBidi"/>
          <w:sz w:val="28"/>
          <w:szCs w:val="28"/>
          <w:lang w:val="sq-AL"/>
        </w:rPr>
        <w:t xml:space="preserve"> përtëritja e traditës së bashkëpunimit arsimor </w:t>
      </w:r>
      <w:r w:rsidRPr="00EF1339">
        <w:rPr>
          <w:rFonts w:asciiTheme="majorBidi" w:hAnsiTheme="majorBidi" w:cstheme="majorBidi"/>
          <w:sz w:val="28"/>
          <w:szCs w:val="28"/>
          <w:lang w:val="sq-AL"/>
        </w:rPr>
        <w:lastRenderedPageBreak/>
        <w:t xml:space="preserve">shqiptaro-francez të shkollës së mesme kombëtare </w:t>
      </w:r>
      <w:bookmarkEnd w:id="4"/>
      <w:r w:rsidRPr="00EF1339">
        <w:rPr>
          <w:rFonts w:asciiTheme="majorBidi" w:hAnsiTheme="majorBidi" w:cstheme="majorBidi"/>
          <w:sz w:val="28"/>
          <w:szCs w:val="28"/>
          <w:lang w:val="sq-AL"/>
        </w:rPr>
        <w:t xml:space="preserve">(e njohur si "Liceu francez") i Korçës (1917-1939). </w:t>
      </w:r>
    </w:p>
    <w:p w14:paraId="77764172" w14:textId="1D0CDE02" w:rsidR="00767877" w:rsidRPr="00EF1339" w:rsidRDefault="00767877" w:rsidP="009643D0">
      <w:pPr>
        <w:spacing w:after="0"/>
        <w:jc w:val="both"/>
        <w:rPr>
          <w:rFonts w:asciiTheme="majorBidi" w:hAnsiTheme="majorBidi" w:cstheme="majorBidi"/>
          <w:sz w:val="28"/>
          <w:szCs w:val="28"/>
          <w:lang w:val="sq-AL"/>
        </w:rPr>
      </w:pPr>
      <w:r w:rsidRPr="00EF1339">
        <w:rPr>
          <w:rFonts w:asciiTheme="majorBidi" w:hAnsiTheme="majorBidi" w:cstheme="majorBidi"/>
          <w:sz w:val="28"/>
          <w:szCs w:val="28"/>
          <w:lang w:val="sq-AL"/>
        </w:rPr>
        <w:t>Zbatimi i projektaktit pritet të:</w:t>
      </w:r>
    </w:p>
    <w:p w14:paraId="2B0DE358" w14:textId="73641599" w:rsidR="00867639" w:rsidRPr="00EF1339" w:rsidRDefault="00767877">
      <w:pPr>
        <w:numPr>
          <w:ilvl w:val="0"/>
          <w:numId w:val="2"/>
        </w:numPr>
        <w:spacing w:after="0"/>
        <w:jc w:val="both"/>
        <w:rPr>
          <w:rFonts w:asciiTheme="majorBidi" w:hAnsiTheme="majorBidi" w:cstheme="majorBidi"/>
          <w:sz w:val="28"/>
          <w:szCs w:val="28"/>
          <w:lang w:val="sq-AL"/>
        </w:rPr>
      </w:pPr>
      <w:r w:rsidRPr="00EF1339">
        <w:rPr>
          <w:rFonts w:asciiTheme="majorBidi" w:hAnsiTheme="majorBidi" w:cstheme="majorBidi"/>
          <w:sz w:val="28"/>
          <w:szCs w:val="28"/>
          <w:lang w:val="sq-AL"/>
        </w:rPr>
        <w:t xml:space="preserve">zgjerojë </w:t>
      </w:r>
      <w:r w:rsidR="00867639" w:rsidRPr="00EF1339">
        <w:rPr>
          <w:rFonts w:asciiTheme="majorBidi" w:hAnsiTheme="majorBidi" w:cstheme="majorBidi"/>
          <w:sz w:val="28"/>
          <w:szCs w:val="28"/>
          <w:lang w:val="sq-AL"/>
        </w:rPr>
        <w:t>mundësitë e nxënësve për të ndjekur një institucion arsimor publik konkurrues me kurrikul bashkëkohore që ofron mësim në gjuhën frënge, shqipe dhe angleze dhe synon aftësimin dhe zhvillimin intelektual të nxënësve në fushën e të nxënit shk</w:t>
      </w:r>
      <w:r w:rsidR="00EB0358" w:rsidRPr="00EF1339">
        <w:rPr>
          <w:rFonts w:asciiTheme="majorBidi" w:hAnsiTheme="majorBidi" w:cstheme="majorBidi"/>
          <w:sz w:val="28"/>
          <w:szCs w:val="28"/>
          <w:lang w:val="sq-AL"/>
        </w:rPr>
        <w:t>e</w:t>
      </w:r>
      <w:r w:rsidR="00867639" w:rsidRPr="00EF1339">
        <w:rPr>
          <w:rFonts w:asciiTheme="majorBidi" w:hAnsiTheme="majorBidi" w:cstheme="majorBidi"/>
          <w:sz w:val="28"/>
          <w:szCs w:val="28"/>
          <w:lang w:val="sq-AL"/>
        </w:rPr>
        <w:t xml:space="preserve">nca dhe inovacion që përbën një fushë shumë të </w:t>
      </w:r>
      <w:r w:rsidR="00EB0358" w:rsidRPr="00EF1339">
        <w:rPr>
          <w:rFonts w:asciiTheme="majorBidi" w:hAnsiTheme="majorBidi" w:cstheme="majorBidi"/>
          <w:sz w:val="28"/>
          <w:szCs w:val="28"/>
          <w:lang w:val="sq-AL"/>
        </w:rPr>
        <w:t>kërkuar</w:t>
      </w:r>
      <w:r w:rsidR="00867639" w:rsidRPr="00EF1339">
        <w:rPr>
          <w:rFonts w:asciiTheme="majorBidi" w:hAnsiTheme="majorBidi" w:cstheme="majorBidi"/>
          <w:sz w:val="28"/>
          <w:szCs w:val="28"/>
          <w:lang w:val="sq-AL"/>
        </w:rPr>
        <w:t xml:space="preserve"> dhe bashkëkohore </w:t>
      </w:r>
      <w:r w:rsidR="00EB0358" w:rsidRPr="00EF1339">
        <w:rPr>
          <w:rFonts w:asciiTheme="majorBidi" w:hAnsiTheme="majorBidi" w:cstheme="majorBidi"/>
          <w:sz w:val="28"/>
          <w:szCs w:val="28"/>
          <w:lang w:val="sq-AL"/>
        </w:rPr>
        <w:t>për</w:t>
      </w:r>
      <w:r w:rsidR="00867639" w:rsidRPr="00EF1339">
        <w:rPr>
          <w:rFonts w:asciiTheme="majorBidi" w:hAnsiTheme="majorBidi" w:cstheme="majorBidi"/>
          <w:sz w:val="28"/>
          <w:szCs w:val="28"/>
          <w:lang w:val="sq-AL"/>
        </w:rPr>
        <w:t xml:space="preserve"> gjeneratën e grup moshës që do</w:t>
      </w:r>
      <w:r w:rsidR="00EB0358" w:rsidRPr="00EF1339">
        <w:rPr>
          <w:rFonts w:asciiTheme="majorBidi" w:hAnsiTheme="majorBidi" w:cstheme="majorBidi"/>
          <w:sz w:val="28"/>
          <w:szCs w:val="28"/>
          <w:lang w:val="sq-AL"/>
        </w:rPr>
        <w:t xml:space="preserve"> </w:t>
      </w:r>
      <w:r w:rsidR="00867639" w:rsidRPr="00EF1339">
        <w:rPr>
          <w:rFonts w:asciiTheme="majorBidi" w:hAnsiTheme="majorBidi" w:cstheme="majorBidi"/>
          <w:sz w:val="28"/>
          <w:szCs w:val="28"/>
          <w:lang w:val="sq-AL"/>
        </w:rPr>
        <w:t>të ndjekë kë</w:t>
      </w:r>
      <w:r w:rsidR="00EB0358" w:rsidRPr="00EF1339">
        <w:rPr>
          <w:rFonts w:asciiTheme="majorBidi" w:hAnsiTheme="majorBidi" w:cstheme="majorBidi"/>
          <w:sz w:val="28"/>
          <w:szCs w:val="28"/>
          <w:lang w:val="sq-AL"/>
        </w:rPr>
        <w:t>t</w:t>
      </w:r>
      <w:r w:rsidR="00867639" w:rsidRPr="00EF1339">
        <w:rPr>
          <w:rFonts w:asciiTheme="majorBidi" w:hAnsiTheme="majorBidi" w:cstheme="majorBidi"/>
          <w:sz w:val="28"/>
          <w:szCs w:val="28"/>
          <w:lang w:val="sq-AL"/>
        </w:rPr>
        <w:t xml:space="preserve">ë shkollë </w:t>
      </w:r>
      <w:r w:rsidR="00EB0358" w:rsidRPr="00EF1339">
        <w:rPr>
          <w:rFonts w:asciiTheme="majorBidi" w:hAnsiTheme="majorBidi" w:cstheme="majorBidi"/>
          <w:sz w:val="28"/>
          <w:szCs w:val="28"/>
          <w:lang w:val="sq-AL"/>
        </w:rPr>
        <w:t>publike.</w:t>
      </w:r>
    </w:p>
    <w:p w14:paraId="63B3F037" w14:textId="73ACF50F" w:rsidR="00767877" w:rsidRPr="00EF1339" w:rsidRDefault="00767877">
      <w:pPr>
        <w:numPr>
          <w:ilvl w:val="0"/>
          <w:numId w:val="2"/>
        </w:numPr>
        <w:spacing w:after="0"/>
        <w:jc w:val="both"/>
        <w:rPr>
          <w:rFonts w:asciiTheme="majorBidi" w:hAnsiTheme="majorBidi" w:cstheme="majorBidi"/>
          <w:sz w:val="28"/>
          <w:szCs w:val="28"/>
          <w:lang w:val="sq-AL"/>
        </w:rPr>
      </w:pPr>
      <w:r w:rsidRPr="00EF1339">
        <w:rPr>
          <w:rFonts w:asciiTheme="majorBidi" w:hAnsiTheme="majorBidi" w:cstheme="majorBidi"/>
          <w:sz w:val="28"/>
          <w:szCs w:val="28"/>
          <w:lang w:val="sq-AL"/>
        </w:rPr>
        <w:t>kontribuojë në modernizimin e sistemit arsimor parauniversitar dhe përafrimin me standardet evropiane</w:t>
      </w:r>
      <w:r w:rsidR="004A2CA4" w:rsidRPr="00EF1339">
        <w:rPr>
          <w:rFonts w:asciiTheme="majorBidi" w:hAnsiTheme="majorBidi" w:cstheme="majorBidi"/>
          <w:sz w:val="28"/>
          <w:szCs w:val="28"/>
          <w:lang w:val="sq-AL"/>
        </w:rPr>
        <w:t>.</w:t>
      </w:r>
    </w:p>
    <w:p w14:paraId="58E02AB2" w14:textId="697DAA04" w:rsidR="00995480" w:rsidRPr="00BA2996" w:rsidRDefault="00995480">
      <w:pPr>
        <w:numPr>
          <w:ilvl w:val="0"/>
          <w:numId w:val="2"/>
        </w:numPr>
        <w:spacing w:after="0"/>
        <w:jc w:val="both"/>
        <w:rPr>
          <w:rFonts w:asciiTheme="majorBidi" w:hAnsiTheme="majorBidi" w:cstheme="majorBidi"/>
          <w:i/>
          <w:iCs/>
          <w:sz w:val="28"/>
          <w:szCs w:val="28"/>
          <w:lang w:val="sq-AL"/>
        </w:rPr>
      </w:pPr>
      <w:r w:rsidRPr="00EF1339">
        <w:rPr>
          <w:rFonts w:asciiTheme="majorBidi" w:hAnsiTheme="majorBidi" w:cstheme="majorBidi"/>
          <w:sz w:val="28"/>
          <w:szCs w:val="28"/>
          <w:lang w:val="sq-AL"/>
        </w:rPr>
        <w:t xml:space="preserve">ofrojë një </w:t>
      </w:r>
      <w:r w:rsidR="000202B2" w:rsidRPr="00EF1339">
        <w:rPr>
          <w:rFonts w:asciiTheme="majorBidi" w:hAnsiTheme="majorBidi" w:cstheme="majorBidi"/>
          <w:sz w:val="28"/>
          <w:szCs w:val="28"/>
          <w:lang w:val="sq-AL"/>
        </w:rPr>
        <w:t>certifikim</w:t>
      </w:r>
      <w:r w:rsidRPr="00EF1339">
        <w:rPr>
          <w:rFonts w:asciiTheme="majorBidi" w:hAnsiTheme="majorBidi" w:cstheme="majorBidi"/>
          <w:sz w:val="28"/>
          <w:szCs w:val="28"/>
          <w:lang w:val="sq-AL"/>
        </w:rPr>
        <w:t xml:space="preserve"> të dyfishtë, të bazuar në programet franceze dhe shqiptare, duke u mundësuar nxënësve pajis</w:t>
      </w:r>
      <w:r w:rsidR="004E07D0" w:rsidRPr="00EF1339">
        <w:rPr>
          <w:rFonts w:asciiTheme="majorBidi" w:hAnsiTheme="majorBidi" w:cstheme="majorBidi"/>
          <w:sz w:val="28"/>
          <w:szCs w:val="28"/>
          <w:lang w:val="sq-AL"/>
        </w:rPr>
        <w:t>jen</w:t>
      </w:r>
      <w:r w:rsidRPr="00EF1339">
        <w:rPr>
          <w:rFonts w:asciiTheme="majorBidi" w:hAnsiTheme="majorBidi" w:cstheme="majorBidi"/>
          <w:sz w:val="28"/>
          <w:szCs w:val="28"/>
          <w:lang w:val="sq-AL"/>
        </w:rPr>
        <w:t xml:space="preserve"> me diplomën e Maturës Shtetërore shqiptare, ashtu edhe me diplomën franceze </w:t>
      </w:r>
      <w:r w:rsidRPr="00BA2996">
        <w:rPr>
          <w:rFonts w:asciiTheme="majorBidi" w:hAnsiTheme="majorBidi" w:cstheme="majorBidi"/>
          <w:i/>
          <w:iCs/>
          <w:sz w:val="28"/>
          <w:szCs w:val="28"/>
          <w:lang w:val="sq-AL"/>
        </w:rPr>
        <w:t xml:space="preserve">Baccalauréat. </w:t>
      </w:r>
    </w:p>
    <w:p w14:paraId="3445126A" w14:textId="24FCACB0" w:rsidR="00995480" w:rsidRPr="00EF1339" w:rsidRDefault="00995480">
      <w:pPr>
        <w:numPr>
          <w:ilvl w:val="0"/>
          <w:numId w:val="2"/>
        </w:numPr>
        <w:spacing w:after="0"/>
        <w:jc w:val="both"/>
        <w:rPr>
          <w:rFonts w:asciiTheme="majorBidi" w:hAnsiTheme="majorBidi" w:cstheme="majorBidi"/>
          <w:sz w:val="28"/>
          <w:szCs w:val="28"/>
          <w:lang w:val="sq-AL"/>
        </w:rPr>
      </w:pPr>
      <w:r w:rsidRPr="00EF1339">
        <w:rPr>
          <w:rFonts w:asciiTheme="majorBidi" w:hAnsiTheme="majorBidi" w:cstheme="majorBidi"/>
          <w:sz w:val="28"/>
          <w:szCs w:val="28"/>
          <w:lang w:val="sq-AL"/>
        </w:rPr>
        <w:t>integrojë teknologjitë e reja në procesin mësimor me qëllim zhvillimin e aftësive të avancuara digjitale dhe përgatitjen e nxënësve për t’u përshtatur me sfidat e një bote të globalizuar.</w:t>
      </w:r>
    </w:p>
    <w:p w14:paraId="4EC26A34" w14:textId="564CD5C0" w:rsidR="009D61FB" w:rsidRPr="00EF1339" w:rsidRDefault="00AF628C" w:rsidP="00AF628C">
      <w:pPr>
        <w:spacing w:after="0"/>
        <w:jc w:val="both"/>
        <w:rPr>
          <w:rFonts w:asciiTheme="majorBidi" w:eastAsia="Times New Roman" w:hAnsiTheme="majorBidi" w:cstheme="majorBidi"/>
          <w:sz w:val="28"/>
          <w:szCs w:val="28"/>
          <w:lang w:val="sq-AL" w:eastAsia="sq-AL"/>
        </w:rPr>
      </w:pPr>
      <w:r w:rsidRPr="00EF1339">
        <w:rPr>
          <w:rFonts w:asciiTheme="majorBidi" w:eastAsia="Times New Roman" w:hAnsiTheme="majorBidi" w:cstheme="majorBidi"/>
          <w:sz w:val="28"/>
          <w:szCs w:val="28"/>
          <w:lang w:val="sq-AL" w:eastAsia="sq-AL"/>
        </w:rPr>
        <w:t>Projektligji përcakton mënyrën e organizimit dhe funksionimit dhe të gjithë elementët organizativ</w:t>
      </w:r>
      <w:r w:rsidR="00BD000E" w:rsidRPr="00EF1339">
        <w:rPr>
          <w:rFonts w:asciiTheme="majorBidi" w:eastAsia="Times New Roman" w:hAnsiTheme="majorBidi" w:cstheme="majorBidi"/>
          <w:sz w:val="28"/>
          <w:szCs w:val="28"/>
          <w:lang w:val="sq-AL" w:eastAsia="sq-AL"/>
        </w:rPr>
        <w:t>ë</w:t>
      </w:r>
      <w:r w:rsidRPr="00EF1339">
        <w:rPr>
          <w:rFonts w:asciiTheme="majorBidi" w:eastAsia="Times New Roman" w:hAnsiTheme="majorBidi" w:cstheme="majorBidi"/>
          <w:sz w:val="28"/>
          <w:szCs w:val="28"/>
          <w:lang w:val="sq-AL" w:eastAsia="sq-AL"/>
        </w:rPr>
        <w:t xml:space="preserve"> dhe funksional</w:t>
      </w:r>
      <w:r w:rsidR="00BD000E" w:rsidRPr="00EF1339">
        <w:rPr>
          <w:rFonts w:asciiTheme="majorBidi" w:eastAsia="Times New Roman" w:hAnsiTheme="majorBidi" w:cstheme="majorBidi"/>
          <w:sz w:val="28"/>
          <w:szCs w:val="28"/>
          <w:lang w:val="sq-AL" w:eastAsia="sq-AL"/>
        </w:rPr>
        <w:t>ë</w:t>
      </w:r>
      <w:r w:rsidRPr="00EF1339">
        <w:rPr>
          <w:rFonts w:asciiTheme="majorBidi" w:eastAsia="Times New Roman" w:hAnsiTheme="majorBidi" w:cstheme="majorBidi"/>
          <w:sz w:val="28"/>
          <w:szCs w:val="28"/>
          <w:lang w:val="sq-AL" w:eastAsia="sq-AL"/>
        </w:rPr>
        <w:t xml:space="preserve"> të liceut; përcakton detyrat e strukturave përbërëse të tij për funksionimin me cilësi të liceut; parashikon efektet financiare, mbështetjen për nxënësit etj.      </w:t>
      </w:r>
    </w:p>
    <w:p w14:paraId="4DC9E86E" w14:textId="5E600E8C" w:rsidR="009D61FB" w:rsidRPr="00EF1339" w:rsidRDefault="009D61FB" w:rsidP="00F679E9">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Propozimi për këtë projektligj vjen edhe në zbatim të detyrimeve që rrjedhin nga ligji kuadër nr. 64/2024 “Për ratifikimin e Marrëveshjes Ndërqeveritare ndërmjet Këshillit të Ministrave të Republikës së Shqipërisë dhe Qeverisë së Republikës së Francës për kontributin në zbatimin e projekteve prioritare në Shqipëri” ku përcaktohet angazhimi për identifikimin dhe zbatimin e projekteve prioritare strategjike në sektorë të ndryshëm përfshirë turizmin, menaxhimin e ujit, mjedisin, inovacionin, digjitalizimin, energjinë, reformën në administratën publike, transportin, arsimin, shëndetësinë dhe bujqësinë, që ka në si qëllim e transferimin e teknologjisë dhe zhvillimin profesional të fuqisë punëtore, që do të kontribuojë në përgatitjen e Shqipërisë për anëtarësimin në BE. Palët për arritjen e këtij qëllimi do të ndajnë informacionin përkatës për këto projekte dhe do të identifikojnë financimin për të mbështetur zbatimin e tyre.</w:t>
      </w:r>
    </w:p>
    <w:p w14:paraId="438E712C" w14:textId="4BCF235C" w:rsidR="009D61FB" w:rsidRPr="00EF1339" w:rsidRDefault="009D61FB" w:rsidP="009D61FB">
      <w:pPr>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Konkretisht në nenin 2 të këtij ligji përcaktohen mënyrat prioritare të bashkëpunimit ndërmjet Republikës së Shqipërisë dhe Qeverisë së Republikës së Francës për kontributin në zbatimin e projekteve prioritare në Shqipëri siç janë nxitja e bashkëpunimit në fushën e arsimit parauniversitar, përfshi</w:t>
      </w:r>
      <w:r w:rsidR="007E1FA5" w:rsidRPr="00EF1339">
        <w:rPr>
          <w:rFonts w:asciiTheme="majorBidi" w:eastAsia="Times New Roman" w:hAnsiTheme="majorBidi" w:cstheme="majorBidi"/>
          <w:sz w:val="28"/>
          <w:szCs w:val="28"/>
          <w:lang w:val="sq-AL"/>
        </w:rPr>
        <w:t>rë</w:t>
      </w:r>
      <w:r w:rsidRPr="00EF1339">
        <w:rPr>
          <w:rFonts w:asciiTheme="majorBidi" w:eastAsia="Times New Roman" w:hAnsiTheme="majorBidi" w:cstheme="majorBidi"/>
          <w:sz w:val="28"/>
          <w:szCs w:val="28"/>
          <w:lang w:val="sq-AL"/>
        </w:rPr>
        <w:t xml:space="preserve"> arsimin dhe </w:t>
      </w:r>
      <w:r w:rsidRPr="00EF1339">
        <w:rPr>
          <w:rFonts w:asciiTheme="majorBidi" w:eastAsia="Times New Roman" w:hAnsiTheme="majorBidi" w:cstheme="majorBidi"/>
          <w:sz w:val="28"/>
          <w:szCs w:val="28"/>
          <w:lang w:val="sq-AL"/>
        </w:rPr>
        <w:lastRenderedPageBreak/>
        <w:t xml:space="preserve">formimin profesional (VET/AFP), arsimin e lartë dhe kërkimin shkencor; nxitja për hapjen dhe funksionimin e institucioneve arsimore parauniversitar franceze në Republikën e Shqipërisë, institucioneve franceze të arsimit të lartë ose të degëve të tyre, modalitetet e organizimit dhe veprimtarisë e të cilave do të përcaktohen në aktet përkatëse të hapjes, ku sipas rastit do të ndiqen procedurat e brendshme të ratifikimit, bazuar në legjislacionin në fuqi, duke përfshirë hapjen e programeve të përbashkëta të studimit në institucionet përkatëse të arsimit të lartë të </w:t>
      </w:r>
      <w:proofErr w:type="spellStart"/>
      <w:r w:rsidRPr="00EF1339">
        <w:rPr>
          <w:rFonts w:asciiTheme="majorBidi" w:eastAsia="Times New Roman" w:hAnsiTheme="majorBidi" w:cstheme="majorBidi"/>
          <w:sz w:val="28"/>
          <w:szCs w:val="28"/>
          <w:lang w:val="sq-AL"/>
        </w:rPr>
        <w:t>të</w:t>
      </w:r>
      <w:proofErr w:type="spellEnd"/>
      <w:r w:rsidRPr="00EF1339">
        <w:rPr>
          <w:rFonts w:asciiTheme="majorBidi" w:eastAsia="Times New Roman" w:hAnsiTheme="majorBidi" w:cstheme="majorBidi"/>
          <w:sz w:val="28"/>
          <w:szCs w:val="28"/>
          <w:lang w:val="sq-AL"/>
        </w:rPr>
        <w:t xml:space="preserve"> dyja vendeve.</w:t>
      </w:r>
    </w:p>
    <w:p w14:paraId="42FDB474" w14:textId="7CC7A437" w:rsidR="00767877" w:rsidRPr="00EF1339" w:rsidRDefault="00AF628C" w:rsidP="009D61FB">
      <w:pPr>
        <w:spacing w:after="0"/>
        <w:jc w:val="both"/>
        <w:rPr>
          <w:rFonts w:asciiTheme="majorBidi" w:hAnsiTheme="majorBidi" w:cstheme="majorBidi"/>
          <w:sz w:val="28"/>
          <w:szCs w:val="28"/>
          <w:lang w:val="sq-AL"/>
        </w:rPr>
      </w:pPr>
      <w:r w:rsidRPr="00EF1339">
        <w:rPr>
          <w:rFonts w:asciiTheme="majorBidi" w:eastAsia="Times New Roman" w:hAnsiTheme="majorBidi" w:cstheme="majorBidi"/>
          <w:sz w:val="28"/>
          <w:szCs w:val="28"/>
          <w:lang w:val="sq-AL" w:eastAsia="sq-AL"/>
        </w:rPr>
        <w:t xml:space="preserve">      </w:t>
      </w:r>
    </w:p>
    <w:p w14:paraId="4621D79C" w14:textId="72115F86" w:rsidR="00C46414" w:rsidRPr="00EF1339" w:rsidRDefault="00C46414" w:rsidP="009643D0">
      <w:pPr>
        <w:numPr>
          <w:ilvl w:val="0"/>
          <w:numId w:val="1"/>
        </w:numPr>
        <w:spacing w:after="0"/>
        <w:ind w:hanging="668"/>
        <w:jc w:val="both"/>
        <w:rPr>
          <w:rFonts w:asciiTheme="majorBidi" w:hAnsiTheme="majorBidi" w:cstheme="majorBidi"/>
          <w:b/>
          <w:sz w:val="28"/>
          <w:szCs w:val="28"/>
          <w:lang w:val="sq-AL" w:eastAsia="en-GB"/>
        </w:rPr>
      </w:pPr>
      <w:r w:rsidRPr="00EF1339">
        <w:rPr>
          <w:rFonts w:asciiTheme="majorBidi" w:hAnsiTheme="majorBidi" w:cstheme="majorBidi"/>
          <w:b/>
          <w:sz w:val="28"/>
          <w:szCs w:val="28"/>
          <w:lang w:val="sq-AL" w:eastAsia="en-GB"/>
        </w:rPr>
        <w:t>VLERËSIMI I LIGJSHMËRISË, KUSHTETUETSHMËRISË DHE HARMONIZIMI ME LEGJISLACIONIN NË FUQI VENDAS E NDËRKOMBËTAR</w:t>
      </w:r>
    </w:p>
    <w:p w14:paraId="1B596027" w14:textId="77777777" w:rsidR="00C46414" w:rsidRPr="00EF1339" w:rsidRDefault="00C46414" w:rsidP="009643D0">
      <w:pPr>
        <w:spacing w:after="0"/>
        <w:ind w:left="862"/>
        <w:jc w:val="both"/>
        <w:rPr>
          <w:rFonts w:asciiTheme="majorBidi" w:hAnsiTheme="majorBidi" w:cstheme="majorBidi"/>
          <w:b/>
          <w:sz w:val="28"/>
          <w:szCs w:val="28"/>
          <w:lang w:val="sq-AL" w:eastAsia="en-GB"/>
        </w:rPr>
      </w:pPr>
    </w:p>
    <w:p w14:paraId="4ECA81E6" w14:textId="004848D3" w:rsidR="00C46414" w:rsidRPr="00EF1339" w:rsidRDefault="00C46414" w:rsidP="009643D0">
      <w:pPr>
        <w:pStyle w:val="ListParagraph"/>
        <w:ind w:left="0"/>
        <w:jc w:val="both"/>
        <w:rPr>
          <w:rFonts w:asciiTheme="majorBidi" w:hAnsiTheme="majorBidi" w:cstheme="majorBidi"/>
          <w:sz w:val="28"/>
          <w:szCs w:val="28"/>
          <w:lang w:val="sq-AL"/>
        </w:rPr>
      </w:pPr>
      <w:r w:rsidRPr="00EF1339">
        <w:rPr>
          <w:rFonts w:asciiTheme="majorBidi" w:hAnsiTheme="majorBidi" w:cstheme="majorBidi"/>
          <w:sz w:val="28"/>
          <w:szCs w:val="28"/>
          <w:lang w:val="sq-AL"/>
        </w:rPr>
        <w:t>Projekt</w:t>
      </w:r>
      <w:r w:rsidR="00015F61" w:rsidRPr="00EF1339">
        <w:rPr>
          <w:rFonts w:asciiTheme="majorBidi" w:hAnsiTheme="majorBidi" w:cstheme="majorBidi"/>
          <w:sz w:val="28"/>
          <w:szCs w:val="28"/>
          <w:lang w:val="sq-AL"/>
        </w:rPr>
        <w:t xml:space="preserve">ligji </w:t>
      </w:r>
      <w:r w:rsidRPr="00EF1339">
        <w:rPr>
          <w:rFonts w:asciiTheme="majorBidi" w:hAnsiTheme="majorBidi" w:cstheme="majorBidi"/>
          <w:sz w:val="28"/>
          <w:szCs w:val="28"/>
          <w:lang w:val="sq-AL"/>
        </w:rPr>
        <w:t xml:space="preserve">është hartuar </w:t>
      </w:r>
      <w:r w:rsidR="008B53C9" w:rsidRPr="00EF1339">
        <w:rPr>
          <w:rFonts w:asciiTheme="majorBidi" w:hAnsiTheme="majorBidi" w:cstheme="majorBidi"/>
          <w:sz w:val="28"/>
          <w:szCs w:val="28"/>
          <w:lang w:val="sq-AL"/>
        </w:rPr>
        <w:t xml:space="preserve">në mbështetje të </w:t>
      </w:r>
      <w:r w:rsidR="00015F61" w:rsidRPr="00EF1339">
        <w:rPr>
          <w:rFonts w:asciiTheme="majorBidi" w:hAnsiTheme="majorBidi" w:cstheme="majorBidi"/>
          <w:sz w:val="28"/>
          <w:szCs w:val="28"/>
          <w:lang w:val="sq-AL"/>
        </w:rPr>
        <w:t>neneve 78, 81, pika 1, 83, pika 1 të Kushtetutës së Republikës së Shqipërisë</w:t>
      </w:r>
      <w:r w:rsidR="008B53C9" w:rsidRPr="00EF1339">
        <w:rPr>
          <w:rFonts w:asciiTheme="majorBidi" w:hAnsiTheme="majorBidi" w:cstheme="majorBidi"/>
          <w:sz w:val="28"/>
          <w:szCs w:val="28"/>
          <w:lang w:val="sq-AL"/>
        </w:rPr>
        <w:t>.</w:t>
      </w:r>
    </w:p>
    <w:p w14:paraId="425F7BAA" w14:textId="77777777" w:rsidR="0038034B" w:rsidRPr="00EF1339" w:rsidRDefault="0038034B" w:rsidP="009643D0">
      <w:pPr>
        <w:pStyle w:val="ListParagraph"/>
        <w:ind w:left="0"/>
        <w:jc w:val="both"/>
        <w:rPr>
          <w:rFonts w:asciiTheme="majorBidi" w:hAnsiTheme="majorBidi" w:cstheme="majorBidi"/>
          <w:spacing w:val="-4"/>
          <w:sz w:val="28"/>
          <w:szCs w:val="28"/>
          <w:lang w:val="sq-AL"/>
        </w:rPr>
      </w:pPr>
    </w:p>
    <w:p w14:paraId="49E62434" w14:textId="77777777" w:rsidR="00C46414" w:rsidRPr="00EF1339" w:rsidRDefault="00C46414" w:rsidP="009643D0">
      <w:pPr>
        <w:numPr>
          <w:ilvl w:val="0"/>
          <w:numId w:val="1"/>
        </w:numPr>
        <w:spacing w:after="0"/>
        <w:ind w:left="720" w:hanging="578"/>
        <w:jc w:val="both"/>
        <w:rPr>
          <w:rFonts w:asciiTheme="majorBidi" w:hAnsiTheme="majorBidi" w:cstheme="majorBidi"/>
          <w:b/>
          <w:sz w:val="28"/>
          <w:szCs w:val="28"/>
          <w:lang w:val="sq-AL" w:eastAsia="en-GB"/>
        </w:rPr>
      </w:pPr>
      <w:r w:rsidRPr="00EF1339">
        <w:rPr>
          <w:rFonts w:asciiTheme="majorBidi" w:hAnsiTheme="majorBidi" w:cstheme="majorBidi"/>
          <w:b/>
          <w:sz w:val="28"/>
          <w:szCs w:val="28"/>
          <w:lang w:val="sq-AL" w:eastAsia="en-GB"/>
        </w:rPr>
        <w:t>VLERËSIMI I SHKALLËS SË PËRAFRIMIT ME ACQUIS COMMUNAUTAIRE (PËR PROJEKTAKTET NORMATIVE)</w:t>
      </w:r>
    </w:p>
    <w:p w14:paraId="1D07BBF4" w14:textId="77777777" w:rsidR="00C46414" w:rsidRPr="00EF1339" w:rsidRDefault="00C46414" w:rsidP="009643D0">
      <w:pPr>
        <w:spacing w:after="0"/>
        <w:ind w:left="720"/>
        <w:jc w:val="both"/>
        <w:rPr>
          <w:rFonts w:asciiTheme="majorBidi" w:hAnsiTheme="majorBidi" w:cstheme="majorBidi"/>
          <w:b/>
          <w:sz w:val="28"/>
          <w:szCs w:val="28"/>
          <w:lang w:val="sq-AL" w:eastAsia="en-GB"/>
        </w:rPr>
      </w:pPr>
    </w:p>
    <w:p w14:paraId="3DA1121F" w14:textId="20EC9AD0" w:rsidR="00EE27D0" w:rsidRPr="00EF1339" w:rsidRDefault="00C46414" w:rsidP="009643D0">
      <w:pPr>
        <w:tabs>
          <w:tab w:val="left" w:pos="720"/>
          <w:tab w:val="center" w:pos="4320"/>
          <w:tab w:val="right" w:pos="8640"/>
        </w:tabs>
        <w:jc w:val="both"/>
        <w:rPr>
          <w:rFonts w:asciiTheme="majorBidi" w:hAnsiTheme="majorBidi" w:cstheme="majorBidi"/>
          <w:i/>
          <w:iCs/>
          <w:sz w:val="28"/>
          <w:szCs w:val="28"/>
          <w:lang w:val="sq-AL"/>
        </w:rPr>
      </w:pPr>
      <w:r w:rsidRPr="00EF1339">
        <w:rPr>
          <w:rFonts w:asciiTheme="majorBidi" w:hAnsiTheme="majorBidi" w:cstheme="majorBidi"/>
          <w:sz w:val="28"/>
          <w:szCs w:val="28"/>
          <w:lang w:val="sq-AL"/>
        </w:rPr>
        <w:t>Ky projekt</w:t>
      </w:r>
      <w:r w:rsidR="002337F9">
        <w:rPr>
          <w:rFonts w:asciiTheme="majorBidi" w:hAnsiTheme="majorBidi" w:cstheme="majorBidi"/>
          <w:sz w:val="28"/>
          <w:szCs w:val="28"/>
          <w:lang w:val="sq-AL"/>
        </w:rPr>
        <w:t>ligj</w:t>
      </w:r>
      <w:r w:rsidRPr="00EF1339">
        <w:rPr>
          <w:rFonts w:asciiTheme="majorBidi" w:hAnsiTheme="majorBidi" w:cstheme="majorBidi"/>
          <w:sz w:val="28"/>
          <w:szCs w:val="28"/>
          <w:lang w:val="sq-AL"/>
        </w:rPr>
        <w:t xml:space="preserve"> nuk lidhet me çështjet e përafrimit të legjislacionit me </w:t>
      </w:r>
      <w:r w:rsidRPr="00EF1339">
        <w:rPr>
          <w:rFonts w:asciiTheme="majorBidi" w:hAnsiTheme="majorBidi" w:cstheme="majorBidi"/>
          <w:i/>
          <w:iCs/>
          <w:sz w:val="28"/>
          <w:szCs w:val="28"/>
          <w:lang w:val="sq-AL"/>
        </w:rPr>
        <w:t>acquis communautaire.</w:t>
      </w:r>
    </w:p>
    <w:p w14:paraId="549F6FFF" w14:textId="33BECAEA" w:rsidR="00C46414" w:rsidRPr="00EF1339" w:rsidRDefault="00C46414" w:rsidP="009643D0">
      <w:pPr>
        <w:numPr>
          <w:ilvl w:val="0"/>
          <w:numId w:val="1"/>
        </w:numPr>
        <w:spacing w:after="0"/>
        <w:ind w:left="720"/>
        <w:jc w:val="both"/>
        <w:rPr>
          <w:rFonts w:asciiTheme="majorBidi" w:hAnsiTheme="majorBidi" w:cstheme="majorBidi"/>
          <w:b/>
          <w:sz w:val="28"/>
          <w:szCs w:val="28"/>
          <w:lang w:val="sq-AL" w:eastAsia="en-GB"/>
        </w:rPr>
      </w:pPr>
      <w:r w:rsidRPr="00EF1339">
        <w:rPr>
          <w:rFonts w:asciiTheme="majorBidi" w:hAnsiTheme="majorBidi" w:cstheme="majorBidi"/>
          <w:b/>
          <w:sz w:val="28"/>
          <w:szCs w:val="28"/>
          <w:lang w:val="sq-AL" w:eastAsia="en-GB"/>
        </w:rPr>
        <w:t>PËRMBLEDHJE SHPJEGUESE E PËRMBAJTJES SË PROJETAKTIT</w:t>
      </w:r>
    </w:p>
    <w:p w14:paraId="6E6EE12C" w14:textId="58F8637B" w:rsidR="00636F5D" w:rsidRPr="00EF1339" w:rsidRDefault="00C46414" w:rsidP="009643D0">
      <w:pPr>
        <w:pStyle w:val="ListParagraph"/>
        <w:spacing w:before="100" w:beforeAutospacing="1" w:after="100" w:afterAutospacing="1"/>
        <w:ind w:left="0"/>
        <w:jc w:val="both"/>
        <w:rPr>
          <w:rFonts w:asciiTheme="majorBidi" w:hAnsiTheme="majorBidi" w:cstheme="majorBidi"/>
          <w:sz w:val="28"/>
          <w:szCs w:val="28"/>
          <w:lang w:val="sq-AL"/>
        </w:rPr>
      </w:pPr>
      <w:r w:rsidRPr="00EF1339">
        <w:rPr>
          <w:rFonts w:asciiTheme="majorBidi" w:hAnsiTheme="majorBidi" w:cstheme="majorBidi"/>
          <w:spacing w:val="-4"/>
          <w:sz w:val="28"/>
          <w:szCs w:val="28"/>
          <w:lang w:val="sq-AL"/>
        </w:rPr>
        <w:t>Projekt</w:t>
      </w:r>
      <w:r w:rsidR="00752781" w:rsidRPr="00EF1339">
        <w:rPr>
          <w:rFonts w:asciiTheme="majorBidi" w:hAnsiTheme="majorBidi" w:cstheme="majorBidi"/>
          <w:spacing w:val="-4"/>
          <w:sz w:val="28"/>
          <w:szCs w:val="28"/>
          <w:lang w:val="sq-AL"/>
        </w:rPr>
        <w:t>ligji</w:t>
      </w:r>
      <w:r w:rsidR="00AA3856" w:rsidRPr="00EF1339">
        <w:rPr>
          <w:rFonts w:asciiTheme="majorBidi" w:hAnsiTheme="majorBidi" w:cstheme="majorBidi"/>
          <w:spacing w:val="-4"/>
          <w:sz w:val="28"/>
          <w:szCs w:val="28"/>
          <w:lang w:val="sq-AL"/>
        </w:rPr>
        <w:t xml:space="preserve"> </w:t>
      </w:r>
      <w:r w:rsidR="009012C0" w:rsidRPr="00EF1339">
        <w:rPr>
          <w:rFonts w:asciiTheme="majorBidi" w:hAnsiTheme="majorBidi" w:cstheme="majorBidi"/>
          <w:sz w:val="28"/>
          <w:szCs w:val="28"/>
          <w:lang w:val="sq-AL"/>
        </w:rPr>
        <w:t>“</w:t>
      </w:r>
      <w:r w:rsidR="009012C0" w:rsidRPr="00EF1339">
        <w:rPr>
          <w:rFonts w:asciiTheme="majorBidi" w:hAnsiTheme="majorBidi" w:cstheme="majorBidi"/>
          <w:i/>
          <w:iCs/>
          <w:sz w:val="28"/>
          <w:szCs w:val="28"/>
          <w:lang w:val="sq-AL" w:eastAsia="en-GB"/>
        </w:rPr>
        <w:t xml:space="preserve">Për ngritjen dhe funksionimin e </w:t>
      </w:r>
      <w:r w:rsidR="009012C0" w:rsidRPr="00EF1339">
        <w:rPr>
          <w:rFonts w:asciiTheme="majorBidi" w:hAnsiTheme="majorBidi" w:cstheme="majorBidi"/>
          <w:i/>
          <w:iCs/>
          <w:sz w:val="28"/>
          <w:szCs w:val="28"/>
          <w:lang w:val="sq-AL"/>
        </w:rPr>
        <w:t>institucionit publik të arsimit të mesëm të lartë, “Liceu Francez i Korçës</w:t>
      </w:r>
      <w:r w:rsidR="009012C0" w:rsidRPr="00EF1339">
        <w:rPr>
          <w:rFonts w:asciiTheme="majorBidi" w:hAnsiTheme="majorBidi" w:cstheme="majorBidi"/>
          <w:sz w:val="28"/>
          <w:szCs w:val="28"/>
          <w:lang w:val="sq-AL" w:eastAsia="en-GB"/>
        </w:rPr>
        <w:t>””</w:t>
      </w:r>
      <w:r w:rsidR="00752781" w:rsidRPr="00EF1339">
        <w:rPr>
          <w:rFonts w:asciiTheme="majorBidi" w:hAnsiTheme="majorBidi" w:cstheme="majorBidi"/>
          <w:sz w:val="28"/>
          <w:szCs w:val="28"/>
          <w:lang w:val="sq-AL"/>
        </w:rPr>
        <w:t xml:space="preserve"> </w:t>
      </w:r>
      <w:r w:rsidRPr="00EF1339">
        <w:rPr>
          <w:rFonts w:asciiTheme="majorBidi" w:hAnsiTheme="majorBidi" w:cstheme="majorBidi"/>
          <w:sz w:val="28"/>
          <w:szCs w:val="28"/>
          <w:lang w:val="sq-AL"/>
        </w:rPr>
        <w:t xml:space="preserve">përbëhet nga </w:t>
      </w:r>
      <w:r w:rsidR="00752781" w:rsidRPr="00EF1339">
        <w:rPr>
          <w:rFonts w:asciiTheme="majorBidi" w:hAnsiTheme="majorBidi" w:cstheme="majorBidi"/>
          <w:sz w:val="28"/>
          <w:szCs w:val="28"/>
          <w:lang w:val="sq-AL"/>
        </w:rPr>
        <w:t>5</w:t>
      </w:r>
      <w:r w:rsidRPr="00EF1339">
        <w:rPr>
          <w:rFonts w:asciiTheme="majorBidi" w:hAnsiTheme="majorBidi" w:cstheme="majorBidi"/>
          <w:sz w:val="28"/>
          <w:szCs w:val="28"/>
          <w:lang w:val="sq-AL"/>
        </w:rPr>
        <w:t xml:space="preserve"> (</w:t>
      </w:r>
      <w:r w:rsidR="00752781" w:rsidRPr="00EF1339">
        <w:rPr>
          <w:rFonts w:asciiTheme="majorBidi" w:hAnsiTheme="majorBidi" w:cstheme="majorBidi"/>
          <w:sz w:val="28"/>
          <w:szCs w:val="28"/>
          <w:lang w:val="sq-AL"/>
        </w:rPr>
        <w:t>pes</w:t>
      </w:r>
      <w:r w:rsidR="001A368A" w:rsidRPr="00EF1339">
        <w:rPr>
          <w:rFonts w:asciiTheme="majorBidi" w:hAnsiTheme="majorBidi" w:cstheme="majorBidi"/>
          <w:sz w:val="28"/>
          <w:szCs w:val="28"/>
          <w:lang w:val="sq-AL"/>
        </w:rPr>
        <w:t>ë</w:t>
      </w:r>
      <w:r w:rsidRPr="00EF1339">
        <w:rPr>
          <w:rFonts w:asciiTheme="majorBidi" w:hAnsiTheme="majorBidi" w:cstheme="majorBidi"/>
          <w:sz w:val="28"/>
          <w:szCs w:val="28"/>
          <w:lang w:val="sq-AL"/>
        </w:rPr>
        <w:t xml:space="preserve">) </w:t>
      </w:r>
      <w:r w:rsidR="00752781" w:rsidRPr="00EF1339">
        <w:rPr>
          <w:rFonts w:asciiTheme="majorBidi" w:hAnsiTheme="majorBidi" w:cstheme="majorBidi"/>
          <w:sz w:val="28"/>
          <w:szCs w:val="28"/>
          <w:lang w:val="sq-AL"/>
        </w:rPr>
        <w:t>krer</w:t>
      </w:r>
      <w:r w:rsidR="001A368A" w:rsidRPr="00EF1339">
        <w:rPr>
          <w:rFonts w:asciiTheme="majorBidi" w:hAnsiTheme="majorBidi" w:cstheme="majorBidi"/>
          <w:sz w:val="28"/>
          <w:szCs w:val="28"/>
          <w:lang w:val="sq-AL"/>
        </w:rPr>
        <w:t>ë</w:t>
      </w:r>
      <w:r w:rsidRPr="00EF1339">
        <w:rPr>
          <w:rFonts w:asciiTheme="majorBidi" w:hAnsiTheme="majorBidi" w:cstheme="majorBidi"/>
          <w:sz w:val="28"/>
          <w:szCs w:val="28"/>
          <w:lang w:val="sq-AL"/>
        </w:rPr>
        <w:t xml:space="preserve">, </w:t>
      </w:r>
      <w:r w:rsidR="001F46A8" w:rsidRPr="00EF1339">
        <w:rPr>
          <w:rFonts w:asciiTheme="majorBidi" w:hAnsiTheme="majorBidi" w:cstheme="majorBidi"/>
          <w:sz w:val="28"/>
          <w:szCs w:val="28"/>
          <w:lang w:val="sq-AL"/>
        </w:rPr>
        <w:t>t</w:t>
      </w:r>
      <w:r w:rsidR="00F92E46" w:rsidRPr="00EF1339">
        <w:rPr>
          <w:rFonts w:asciiTheme="majorBidi" w:hAnsiTheme="majorBidi" w:cstheme="majorBidi"/>
          <w:sz w:val="28"/>
          <w:szCs w:val="28"/>
          <w:lang w:val="sq-AL"/>
        </w:rPr>
        <w:t>ë</w:t>
      </w:r>
      <w:r w:rsidR="001F46A8" w:rsidRPr="00EF1339">
        <w:rPr>
          <w:rFonts w:asciiTheme="majorBidi" w:hAnsiTheme="majorBidi" w:cstheme="majorBidi"/>
          <w:sz w:val="28"/>
          <w:szCs w:val="28"/>
          <w:lang w:val="sq-AL"/>
        </w:rPr>
        <w:t xml:space="preserve"> cil</w:t>
      </w:r>
      <w:r w:rsidR="00752781" w:rsidRPr="00EF1339">
        <w:rPr>
          <w:rFonts w:asciiTheme="majorBidi" w:hAnsiTheme="majorBidi" w:cstheme="majorBidi"/>
          <w:sz w:val="28"/>
          <w:szCs w:val="28"/>
          <w:lang w:val="sq-AL"/>
        </w:rPr>
        <w:t>ë</w:t>
      </w:r>
      <w:r w:rsidR="001F46A8" w:rsidRPr="00EF1339">
        <w:rPr>
          <w:rFonts w:asciiTheme="majorBidi" w:hAnsiTheme="majorBidi" w:cstheme="majorBidi"/>
          <w:sz w:val="28"/>
          <w:szCs w:val="28"/>
          <w:lang w:val="sq-AL"/>
        </w:rPr>
        <w:t xml:space="preserve">t detajohen </w:t>
      </w:r>
      <w:r w:rsidRPr="00EF1339">
        <w:rPr>
          <w:rFonts w:asciiTheme="majorBidi" w:hAnsiTheme="majorBidi" w:cstheme="majorBidi"/>
          <w:sz w:val="28"/>
          <w:szCs w:val="28"/>
          <w:lang w:val="sq-AL"/>
        </w:rPr>
        <w:t>si më poshtë:</w:t>
      </w:r>
    </w:p>
    <w:p w14:paraId="2C9DDDF9" w14:textId="18EEDEB9" w:rsidR="006D00C9" w:rsidRPr="00EF1339" w:rsidRDefault="00752781" w:rsidP="009643D0">
      <w:pPr>
        <w:autoSpaceDE w:val="0"/>
        <w:autoSpaceDN w:val="0"/>
        <w:adjustRightInd w:val="0"/>
        <w:jc w:val="both"/>
        <w:rPr>
          <w:rFonts w:asciiTheme="majorBidi" w:hAnsiTheme="majorBidi" w:cstheme="majorBidi"/>
          <w:sz w:val="28"/>
          <w:szCs w:val="28"/>
          <w:lang w:val="sq-AL"/>
        </w:rPr>
      </w:pPr>
      <w:r w:rsidRPr="00EF1339">
        <w:rPr>
          <w:rFonts w:asciiTheme="majorBidi" w:hAnsiTheme="majorBidi" w:cstheme="majorBidi"/>
          <w:b/>
          <w:bCs/>
          <w:sz w:val="28"/>
          <w:szCs w:val="28"/>
          <w:lang w:val="sq-AL"/>
        </w:rPr>
        <w:t>Kreu I</w:t>
      </w:r>
      <w:r w:rsidR="00636F5D" w:rsidRPr="00EF1339">
        <w:rPr>
          <w:rFonts w:asciiTheme="majorBidi" w:hAnsiTheme="majorBidi" w:cstheme="majorBidi"/>
          <w:b/>
          <w:bCs/>
          <w:sz w:val="28"/>
          <w:szCs w:val="28"/>
          <w:lang w:val="sq-AL"/>
        </w:rPr>
        <w:t xml:space="preserve"> </w:t>
      </w:r>
      <w:r w:rsidRPr="00EF1339">
        <w:rPr>
          <w:rFonts w:asciiTheme="majorBidi" w:hAnsiTheme="majorBidi" w:cstheme="majorBidi"/>
          <w:sz w:val="28"/>
          <w:szCs w:val="28"/>
          <w:lang w:val="sq-AL"/>
        </w:rPr>
        <w:t>p</w:t>
      </w:r>
      <w:r w:rsidR="001A368A" w:rsidRPr="00EF1339">
        <w:rPr>
          <w:rFonts w:asciiTheme="majorBidi" w:hAnsiTheme="majorBidi" w:cstheme="majorBidi"/>
          <w:sz w:val="28"/>
          <w:szCs w:val="28"/>
          <w:lang w:val="sq-AL"/>
        </w:rPr>
        <w:t>ë</w:t>
      </w:r>
      <w:r w:rsidRPr="00EF1339">
        <w:rPr>
          <w:rFonts w:asciiTheme="majorBidi" w:hAnsiTheme="majorBidi" w:cstheme="majorBidi"/>
          <w:sz w:val="28"/>
          <w:szCs w:val="28"/>
          <w:lang w:val="sq-AL"/>
        </w:rPr>
        <w:t>rb</w:t>
      </w:r>
      <w:r w:rsidR="001A368A" w:rsidRPr="00EF1339">
        <w:rPr>
          <w:rFonts w:asciiTheme="majorBidi" w:hAnsiTheme="majorBidi" w:cstheme="majorBidi"/>
          <w:sz w:val="28"/>
          <w:szCs w:val="28"/>
          <w:lang w:val="sq-AL"/>
        </w:rPr>
        <w:t>ë</w:t>
      </w:r>
      <w:r w:rsidRPr="00EF1339">
        <w:rPr>
          <w:rFonts w:asciiTheme="majorBidi" w:hAnsiTheme="majorBidi" w:cstheme="majorBidi"/>
          <w:sz w:val="28"/>
          <w:szCs w:val="28"/>
          <w:lang w:val="sq-AL"/>
        </w:rPr>
        <w:t xml:space="preserve">het nga </w:t>
      </w:r>
      <w:r w:rsidR="004777CA" w:rsidRPr="00EF1339">
        <w:rPr>
          <w:rFonts w:asciiTheme="majorBidi" w:hAnsiTheme="majorBidi" w:cstheme="majorBidi"/>
          <w:sz w:val="28"/>
          <w:szCs w:val="28"/>
          <w:lang w:val="sq-AL"/>
        </w:rPr>
        <w:t>2 (</w:t>
      </w:r>
      <w:r w:rsidRPr="00EF1339">
        <w:rPr>
          <w:rFonts w:asciiTheme="majorBidi" w:hAnsiTheme="majorBidi" w:cstheme="majorBidi"/>
          <w:sz w:val="28"/>
          <w:szCs w:val="28"/>
          <w:lang w:val="sq-AL"/>
        </w:rPr>
        <w:t>dy</w:t>
      </w:r>
      <w:r w:rsidR="004777CA" w:rsidRPr="00EF1339">
        <w:rPr>
          <w:rFonts w:asciiTheme="majorBidi" w:hAnsiTheme="majorBidi" w:cstheme="majorBidi"/>
          <w:sz w:val="28"/>
          <w:szCs w:val="28"/>
          <w:lang w:val="sq-AL"/>
        </w:rPr>
        <w:t>)</w:t>
      </w:r>
      <w:r w:rsidRPr="00EF1339">
        <w:rPr>
          <w:rFonts w:asciiTheme="majorBidi" w:hAnsiTheme="majorBidi" w:cstheme="majorBidi"/>
          <w:sz w:val="28"/>
          <w:szCs w:val="28"/>
          <w:lang w:val="sq-AL"/>
        </w:rPr>
        <w:t xml:space="preserve"> nene m</w:t>
      </w:r>
      <w:r w:rsidR="0010163D" w:rsidRPr="00EF1339">
        <w:rPr>
          <w:rFonts w:asciiTheme="majorBidi" w:hAnsiTheme="majorBidi" w:cstheme="majorBidi"/>
          <w:sz w:val="28"/>
          <w:szCs w:val="28"/>
          <w:lang w:val="sq-AL"/>
        </w:rPr>
        <w:t>e</w:t>
      </w:r>
      <w:r w:rsidRPr="00EF1339">
        <w:rPr>
          <w:rFonts w:asciiTheme="majorBidi" w:hAnsiTheme="majorBidi" w:cstheme="majorBidi"/>
          <w:sz w:val="28"/>
          <w:szCs w:val="28"/>
          <w:lang w:val="sq-AL"/>
        </w:rPr>
        <w:t xml:space="preserve"> p</w:t>
      </w:r>
      <w:r w:rsidR="001A368A" w:rsidRPr="00EF1339">
        <w:rPr>
          <w:rFonts w:asciiTheme="majorBidi" w:hAnsiTheme="majorBidi" w:cstheme="majorBidi"/>
          <w:sz w:val="28"/>
          <w:szCs w:val="28"/>
          <w:lang w:val="sq-AL"/>
        </w:rPr>
        <w:t>ë</w:t>
      </w:r>
      <w:r w:rsidRPr="00EF1339">
        <w:rPr>
          <w:rFonts w:asciiTheme="majorBidi" w:hAnsiTheme="majorBidi" w:cstheme="majorBidi"/>
          <w:sz w:val="28"/>
          <w:szCs w:val="28"/>
          <w:lang w:val="sq-AL"/>
        </w:rPr>
        <w:t>rmbajtje</w:t>
      </w:r>
      <w:r w:rsidR="00C975EB" w:rsidRPr="00EF1339">
        <w:rPr>
          <w:rFonts w:asciiTheme="majorBidi" w:hAnsiTheme="majorBidi" w:cstheme="majorBidi"/>
          <w:sz w:val="28"/>
          <w:szCs w:val="28"/>
          <w:lang w:val="sq-AL"/>
        </w:rPr>
        <w:t xml:space="preserve"> si vijon:</w:t>
      </w:r>
    </w:p>
    <w:p w14:paraId="73A1E69E" w14:textId="4C0C21BA" w:rsidR="00752781" w:rsidRPr="00EF1339" w:rsidRDefault="00752781" w:rsidP="00752781">
      <w:pPr>
        <w:spacing w:after="0"/>
        <w:rPr>
          <w:rFonts w:asciiTheme="majorBidi" w:hAnsiTheme="majorBidi" w:cstheme="majorBidi"/>
          <w:b/>
          <w:bCs/>
          <w:sz w:val="28"/>
          <w:szCs w:val="28"/>
          <w:lang w:val="sq-AL"/>
        </w:rPr>
      </w:pPr>
      <w:r w:rsidRPr="00EF1339">
        <w:rPr>
          <w:rFonts w:asciiTheme="majorBidi" w:hAnsiTheme="majorBidi" w:cstheme="majorBidi"/>
          <w:b/>
          <w:bCs/>
          <w:sz w:val="28"/>
          <w:szCs w:val="28"/>
          <w:lang w:val="sq-AL"/>
        </w:rPr>
        <w:t xml:space="preserve">Neni 1 “Objekti i ligjit” : </w:t>
      </w:r>
    </w:p>
    <w:p w14:paraId="25192E57" w14:textId="2CF3E2FE" w:rsidR="00752781" w:rsidRPr="00EF1339" w:rsidRDefault="00752781" w:rsidP="00752781">
      <w:pPr>
        <w:spacing w:after="240"/>
        <w:jc w:val="both"/>
        <w:rPr>
          <w:rFonts w:asciiTheme="majorBidi" w:hAnsiTheme="majorBidi" w:cstheme="majorBidi"/>
          <w:sz w:val="28"/>
          <w:szCs w:val="28"/>
          <w:lang w:val="sq-AL"/>
        </w:rPr>
      </w:pPr>
      <w:r w:rsidRPr="00EF1339">
        <w:rPr>
          <w:rFonts w:asciiTheme="majorBidi" w:hAnsiTheme="majorBidi" w:cstheme="majorBidi"/>
          <w:sz w:val="28"/>
          <w:szCs w:val="28"/>
          <w:lang w:val="sq-AL"/>
        </w:rPr>
        <w:t xml:space="preserve">Objekt i këtij ligji është përcaktimi i kuadrit ligjor për ngritjen, funksionimin dhe administrimin e institucionit publik të arsimit të mesëm të lartë, Liceut </w:t>
      </w:r>
      <w:r w:rsidR="001224DF" w:rsidRPr="00EF1339">
        <w:rPr>
          <w:rFonts w:asciiTheme="majorBidi" w:hAnsiTheme="majorBidi" w:cstheme="majorBidi"/>
          <w:sz w:val="28"/>
          <w:szCs w:val="28"/>
          <w:lang w:val="sq-AL"/>
        </w:rPr>
        <w:t>Francez t</w:t>
      </w:r>
      <w:r w:rsidR="001224DF" w:rsidRPr="00EF1339">
        <w:rPr>
          <w:rFonts w:asciiTheme="majorBidi" w:eastAsia="MingLiU-ExtB" w:hAnsiTheme="majorBidi" w:cstheme="majorBidi"/>
          <w:sz w:val="28"/>
          <w:szCs w:val="28"/>
          <w:lang w:val="sq-AL"/>
        </w:rPr>
        <w:t>ë Korçës (</w:t>
      </w:r>
      <w:r w:rsidRPr="00EF1339">
        <w:rPr>
          <w:rFonts w:asciiTheme="majorBidi" w:hAnsiTheme="majorBidi" w:cstheme="majorBidi"/>
          <w:sz w:val="28"/>
          <w:szCs w:val="28"/>
          <w:lang w:val="sq-AL"/>
        </w:rPr>
        <w:t xml:space="preserve">në vijim Liceu), i orientuar në fushën e të nxënit shkencë dhe inovacion, që ushtron veprimtarinë në qytetin e Korçës. </w:t>
      </w:r>
    </w:p>
    <w:p w14:paraId="52E193E2" w14:textId="32DBDE97" w:rsidR="00752781" w:rsidRPr="00EF1339" w:rsidRDefault="00752781" w:rsidP="00752781">
      <w:pPr>
        <w:spacing w:after="0"/>
        <w:rPr>
          <w:rFonts w:asciiTheme="majorBidi" w:hAnsiTheme="majorBidi" w:cstheme="majorBidi"/>
          <w:b/>
          <w:bCs/>
          <w:sz w:val="28"/>
          <w:szCs w:val="28"/>
          <w:lang w:val="sq-AL"/>
        </w:rPr>
      </w:pPr>
      <w:r w:rsidRPr="00EF1339">
        <w:rPr>
          <w:rFonts w:asciiTheme="majorBidi" w:hAnsiTheme="majorBidi" w:cstheme="majorBidi"/>
          <w:b/>
          <w:bCs/>
          <w:sz w:val="28"/>
          <w:szCs w:val="28"/>
          <w:lang w:val="sq-AL"/>
        </w:rPr>
        <w:t>Neni 2 “Qëllimi i ligjit”:</w:t>
      </w:r>
    </w:p>
    <w:p w14:paraId="32F31580" w14:textId="77777777" w:rsidR="00752781" w:rsidRPr="00EF1339" w:rsidRDefault="00752781" w:rsidP="00752781">
      <w:pPr>
        <w:pStyle w:val="pf0"/>
        <w:spacing w:line="276" w:lineRule="auto"/>
        <w:jc w:val="both"/>
        <w:rPr>
          <w:rFonts w:asciiTheme="majorBidi" w:hAnsiTheme="majorBidi" w:cstheme="majorBidi"/>
          <w:sz w:val="28"/>
          <w:szCs w:val="28"/>
          <w:lang w:val="sq-AL"/>
        </w:rPr>
      </w:pPr>
      <w:r w:rsidRPr="00EF1339">
        <w:rPr>
          <w:rFonts w:asciiTheme="majorBidi" w:hAnsiTheme="majorBidi" w:cstheme="majorBidi"/>
          <w:sz w:val="28"/>
          <w:szCs w:val="28"/>
          <w:lang w:val="sq-AL"/>
        </w:rPr>
        <w:lastRenderedPageBreak/>
        <w:t>Qëllimi i këtij ligji është të sigurojë një qasje rajonale dhe ndërkombëtare, duke zhvilluar partneritete arsimore, kulturore, shkencore franko-shqiptare, si dhe të vazhdojë traditën e bashkëpunimit arsimor frankofon të Liceut të Korçës.</w:t>
      </w:r>
    </w:p>
    <w:p w14:paraId="1C40C4E7" w14:textId="5BD655AF" w:rsidR="00752781" w:rsidRPr="00EF1339" w:rsidRDefault="00752781" w:rsidP="00774486">
      <w:pPr>
        <w:spacing w:after="240"/>
        <w:jc w:val="both"/>
        <w:rPr>
          <w:rFonts w:asciiTheme="majorBidi" w:hAnsiTheme="majorBidi" w:cstheme="majorBidi"/>
          <w:sz w:val="28"/>
          <w:szCs w:val="28"/>
          <w:lang w:val="sq-AL"/>
        </w:rPr>
      </w:pPr>
      <w:r w:rsidRPr="00EF1339">
        <w:rPr>
          <w:rFonts w:asciiTheme="majorBidi" w:hAnsiTheme="majorBidi" w:cstheme="majorBidi"/>
          <w:b/>
          <w:bCs/>
          <w:sz w:val="28"/>
          <w:szCs w:val="28"/>
          <w:lang w:val="sq-AL"/>
        </w:rPr>
        <w:t xml:space="preserve">Kreu II </w:t>
      </w:r>
      <w:r w:rsidR="0010163D" w:rsidRPr="00EF1339">
        <w:rPr>
          <w:rFonts w:asciiTheme="majorBidi" w:hAnsiTheme="majorBidi" w:cstheme="majorBidi"/>
          <w:sz w:val="28"/>
          <w:szCs w:val="28"/>
          <w:lang w:val="sq-AL"/>
        </w:rPr>
        <w:t>“Drejtimi, organizimi, burimet njerëzore”</w:t>
      </w:r>
      <w:r w:rsidR="0010163D" w:rsidRPr="00EF1339">
        <w:rPr>
          <w:rFonts w:asciiTheme="majorBidi" w:hAnsiTheme="majorBidi" w:cstheme="majorBidi"/>
          <w:b/>
          <w:bCs/>
          <w:sz w:val="28"/>
          <w:szCs w:val="28"/>
          <w:lang w:val="sq-AL"/>
        </w:rPr>
        <w:t xml:space="preserve"> </w:t>
      </w:r>
      <w:r w:rsidRPr="00EF1339">
        <w:rPr>
          <w:rFonts w:asciiTheme="majorBidi" w:hAnsiTheme="majorBidi" w:cstheme="majorBidi"/>
          <w:sz w:val="28"/>
          <w:szCs w:val="28"/>
          <w:lang w:val="sq-AL"/>
        </w:rPr>
        <w:t>p</w:t>
      </w:r>
      <w:r w:rsidR="001A368A" w:rsidRPr="00EF1339">
        <w:rPr>
          <w:rFonts w:asciiTheme="majorBidi" w:hAnsiTheme="majorBidi" w:cstheme="majorBidi"/>
          <w:sz w:val="28"/>
          <w:szCs w:val="28"/>
          <w:lang w:val="sq-AL"/>
        </w:rPr>
        <w:t>ë</w:t>
      </w:r>
      <w:r w:rsidRPr="00EF1339">
        <w:rPr>
          <w:rFonts w:asciiTheme="majorBidi" w:hAnsiTheme="majorBidi" w:cstheme="majorBidi"/>
          <w:sz w:val="28"/>
          <w:szCs w:val="28"/>
          <w:lang w:val="sq-AL"/>
        </w:rPr>
        <w:t>rb</w:t>
      </w:r>
      <w:r w:rsidR="001A368A" w:rsidRPr="00EF1339">
        <w:rPr>
          <w:rFonts w:asciiTheme="majorBidi" w:hAnsiTheme="majorBidi" w:cstheme="majorBidi"/>
          <w:sz w:val="28"/>
          <w:szCs w:val="28"/>
          <w:lang w:val="sq-AL"/>
        </w:rPr>
        <w:t>ë</w:t>
      </w:r>
      <w:r w:rsidRPr="00EF1339">
        <w:rPr>
          <w:rFonts w:asciiTheme="majorBidi" w:hAnsiTheme="majorBidi" w:cstheme="majorBidi"/>
          <w:sz w:val="28"/>
          <w:szCs w:val="28"/>
          <w:lang w:val="sq-AL"/>
        </w:rPr>
        <w:t xml:space="preserve">het nga </w:t>
      </w:r>
      <w:r w:rsidR="004777CA" w:rsidRPr="00EF1339">
        <w:rPr>
          <w:rFonts w:asciiTheme="majorBidi" w:hAnsiTheme="majorBidi" w:cstheme="majorBidi"/>
          <w:sz w:val="28"/>
          <w:szCs w:val="28"/>
          <w:lang w:val="sq-AL"/>
        </w:rPr>
        <w:t>6 (gjasht</w:t>
      </w:r>
      <w:r w:rsidR="001A368A" w:rsidRPr="00EF1339">
        <w:rPr>
          <w:rFonts w:asciiTheme="majorBidi" w:hAnsiTheme="majorBidi" w:cstheme="majorBidi"/>
          <w:sz w:val="28"/>
          <w:szCs w:val="28"/>
          <w:lang w:val="sq-AL"/>
        </w:rPr>
        <w:t>ë</w:t>
      </w:r>
      <w:r w:rsidR="004777CA" w:rsidRPr="00EF1339">
        <w:rPr>
          <w:rFonts w:asciiTheme="majorBidi" w:hAnsiTheme="majorBidi" w:cstheme="majorBidi"/>
          <w:sz w:val="28"/>
          <w:szCs w:val="28"/>
          <w:lang w:val="sq-AL"/>
        </w:rPr>
        <w:t>)</w:t>
      </w:r>
      <w:r w:rsidRPr="00EF1339">
        <w:rPr>
          <w:rFonts w:asciiTheme="majorBidi" w:hAnsiTheme="majorBidi" w:cstheme="majorBidi"/>
          <w:sz w:val="28"/>
          <w:szCs w:val="28"/>
          <w:lang w:val="sq-AL"/>
        </w:rPr>
        <w:t xml:space="preserve"> nene m</w:t>
      </w:r>
      <w:r w:rsidR="0010163D" w:rsidRPr="00EF1339">
        <w:rPr>
          <w:rFonts w:asciiTheme="majorBidi" w:hAnsiTheme="majorBidi" w:cstheme="majorBidi"/>
          <w:sz w:val="28"/>
          <w:szCs w:val="28"/>
          <w:lang w:val="sq-AL"/>
        </w:rPr>
        <w:t>e</w:t>
      </w:r>
      <w:r w:rsidRPr="00EF1339">
        <w:rPr>
          <w:rFonts w:asciiTheme="majorBidi" w:hAnsiTheme="majorBidi" w:cstheme="majorBidi"/>
          <w:sz w:val="28"/>
          <w:szCs w:val="28"/>
          <w:lang w:val="sq-AL"/>
        </w:rPr>
        <w:t xml:space="preserve"> p</w:t>
      </w:r>
      <w:r w:rsidR="001A368A" w:rsidRPr="00EF1339">
        <w:rPr>
          <w:rFonts w:asciiTheme="majorBidi" w:hAnsiTheme="majorBidi" w:cstheme="majorBidi"/>
          <w:sz w:val="28"/>
          <w:szCs w:val="28"/>
          <w:lang w:val="sq-AL"/>
        </w:rPr>
        <w:t>ë</w:t>
      </w:r>
      <w:r w:rsidRPr="00EF1339">
        <w:rPr>
          <w:rFonts w:asciiTheme="majorBidi" w:hAnsiTheme="majorBidi" w:cstheme="majorBidi"/>
          <w:sz w:val="28"/>
          <w:szCs w:val="28"/>
          <w:lang w:val="sq-AL"/>
        </w:rPr>
        <w:t>rmbajtje si vijon:</w:t>
      </w:r>
    </w:p>
    <w:p w14:paraId="6D34307A" w14:textId="41974172" w:rsidR="00291B55" w:rsidRPr="00EF1339" w:rsidRDefault="0010163D" w:rsidP="00291B55">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rPr>
          <w:rFonts w:asciiTheme="majorBidi" w:hAnsiTheme="majorBidi" w:cstheme="majorBidi"/>
          <w:b/>
          <w:bCs/>
          <w:sz w:val="28"/>
          <w:szCs w:val="28"/>
          <w:lang w:val="sq-AL"/>
        </w:rPr>
      </w:pPr>
      <w:r w:rsidRPr="00EF1339">
        <w:rPr>
          <w:rFonts w:asciiTheme="majorBidi" w:hAnsiTheme="majorBidi" w:cstheme="majorBidi"/>
          <w:b/>
          <w:bCs/>
          <w:sz w:val="28"/>
          <w:szCs w:val="28"/>
          <w:lang w:val="sq-AL"/>
        </w:rPr>
        <w:t xml:space="preserve">Neni 3 </w:t>
      </w:r>
      <w:r w:rsidR="00291B55" w:rsidRPr="00EF1339">
        <w:rPr>
          <w:rFonts w:asciiTheme="majorBidi" w:hAnsiTheme="majorBidi" w:cstheme="majorBidi"/>
          <w:b/>
          <w:bCs/>
          <w:sz w:val="28"/>
          <w:szCs w:val="28"/>
          <w:lang w:val="sq-AL"/>
        </w:rPr>
        <w:t>“Parimet kryesore të funksionimit”</w:t>
      </w:r>
    </w:p>
    <w:p w14:paraId="0634A618" w14:textId="77777777" w:rsidR="00291B55" w:rsidRPr="00EF1339" w:rsidRDefault="00291B55" w:rsidP="00291B55">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jc w:val="center"/>
        <w:rPr>
          <w:rFonts w:asciiTheme="majorBidi" w:hAnsiTheme="majorBidi" w:cstheme="majorBidi"/>
          <w:b/>
          <w:bCs/>
          <w:sz w:val="28"/>
          <w:szCs w:val="28"/>
          <w:lang w:val="sq-AL"/>
        </w:rPr>
      </w:pPr>
    </w:p>
    <w:p w14:paraId="73C77AD9" w14:textId="2FFBDADB" w:rsidR="00291B55" w:rsidRPr="00EF1339" w:rsidRDefault="00291B55" w:rsidP="00291B55">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rPr>
          <w:rFonts w:asciiTheme="majorBidi" w:hAnsiTheme="majorBidi" w:cstheme="majorBidi"/>
          <w:sz w:val="28"/>
          <w:szCs w:val="28"/>
          <w:lang w:val="sq-AL"/>
        </w:rPr>
      </w:pPr>
      <w:r w:rsidRPr="00EF1339">
        <w:rPr>
          <w:rFonts w:asciiTheme="majorBidi" w:hAnsiTheme="majorBidi" w:cstheme="majorBidi"/>
          <w:sz w:val="28"/>
          <w:szCs w:val="28"/>
          <w:lang w:val="sq-AL"/>
        </w:rPr>
        <w:t>Liceu funksionon sipas parimeve të:</w:t>
      </w:r>
    </w:p>
    <w:p w14:paraId="46C0DE3A" w14:textId="77777777" w:rsidR="00291B55" w:rsidRPr="00EF1339" w:rsidRDefault="00291B55" w:rsidP="00291B55">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rPr>
          <w:rFonts w:asciiTheme="majorBidi" w:hAnsiTheme="majorBidi" w:cstheme="majorBidi"/>
          <w:sz w:val="28"/>
          <w:szCs w:val="28"/>
          <w:lang w:val="sq-AL"/>
        </w:rPr>
      </w:pPr>
      <w:r w:rsidRPr="00EF1339">
        <w:rPr>
          <w:rFonts w:asciiTheme="majorBidi" w:hAnsiTheme="majorBidi" w:cstheme="majorBidi"/>
          <w:sz w:val="28"/>
          <w:szCs w:val="28"/>
          <w:lang w:val="sq-AL"/>
        </w:rPr>
        <w:t>a)</w:t>
      </w:r>
      <w:r w:rsidRPr="00EF1339">
        <w:rPr>
          <w:rFonts w:asciiTheme="majorBidi" w:hAnsiTheme="majorBidi" w:cstheme="majorBidi"/>
          <w:sz w:val="28"/>
          <w:szCs w:val="28"/>
          <w:lang w:val="sq-AL"/>
        </w:rPr>
        <w:tab/>
        <w:t>respektimit të rendit juridik të Republikës së Shqipërisë;</w:t>
      </w:r>
    </w:p>
    <w:p w14:paraId="701A3999" w14:textId="77777777" w:rsidR="00291B55" w:rsidRPr="00EF1339" w:rsidRDefault="00291B55" w:rsidP="00291B55">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rPr>
          <w:rFonts w:asciiTheme="majorBidi" w:hAnsiTheme="majorBidi" w:cstheme="majorBidi"/>
          <w:sz w:val="28"/>
          <w:szCs w:val="28"/>
          <w:lang w:val="sq-AL"/>
        </w:rPr>
      </w:pPr>
      <w:r w:rsidRPr="00EF1339">
        <w:rPr>
          <w:rFonts w:asciiTheme="majorBidi" w:hAnsiTheme="majorBidi" w:cstheme="majorBidi"/>
          <w:sz w:val="28"/>
          <w:szCs w:val="28"/>
          <w:lang w:val="sq-AL"/>
        </w:rPr>
        <w:t>b)</w:t>
      </w:r>
      <w:r w:rsidRPr="00EF1339">
        <w:rPr>
          <w:rFonts w:asciiTheme="majorBidi" w:hAnsiTheme="majorBidi" w:cstheme="majorBidi"/>
          <w:sz w:val="28"/>
          <w:szCs w:val="28"/>
          <w:lang w:val="sq-AL"/>
        </w:rPr>
        <w:tab/>
        <w:t>barazisë dhe mosdiskriminimit;</w:t>
      </w:r>
    </w:p>
    <w:p w14:paraId="39209D51" w14:textId="77777777" w:rsidR="00291B55" w:rsidRPr="00EF1339" w:rsidRDefault="00291B55" w:rsidP="00291B55">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rPr>
          <w:rFonts w:asciiTheme="majorBidi" w:hAnsiTheme="majorBidi" w:cstheme="majorBidi"/>
          <w:sz w:val="28"/>
          <w:szCs w:val="28"/>
          <w:lang w:val="sq-AL"/>
        </w:rPr>
      </w:pPr>
      <w:r w:rsidRPr="00EF1339">
        <w:rPr>
          <w:rFonts w:asciiTheme="majorBidi" w:hAnsiTheme="majorBidi" w:cstheme="majorBidi"/>
          <w:sz w:val="28"/>
          <w:szCs w:val="28"/>
          <w:lang w:val="sq-AL"/>
        </w:rPr>
        <w:t>c)</w:t>
      </w:r>
      <w:r w:rsidRPr="00EF1339">
        <w:rPr>
          <w:rFonts w:asciiTheme="majorBidi" w:hAnsiTheme="majorBidi" w:cstheme="majorBidi"/>
          <w:sz w:val="28"/>
          <w:szCs w:val="28"/>
          <w:lang w:val="sq-AL"/>
        </w:rPr>
        <w:tab/>
        <w:t>garantimit të cilësisë dhe standardeve shkollore;</w:t>
      </w:r>
    </w:p>
    <w:p w14:paraId="333FF448" w14:textId="77777777" w:rsidR="00291B55" w:rsidRPr="00EF1339" w:rsidRDefault="00291B55" w:rsidP="00291B55">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rPr>
          <w:rFonts w:asciiTheme="majorBidi" w:hAnsiTheme="majorBidi" w:cstheme="majorBidi"/>
          <w:sz w:val="28"/>
          <w:szCs w:val="28"/>
          <w:lang w:val="sq-AL"/>
        </w:rPr>
      </w:pPr>
      <w:r w:rsidRPr="00EF1339">
        <w:rPr>
          <w:rFonts w:asciiTheme="majorBidi" w:hAnsiTheme="majorBidi" w:cstheme="majorBidi"/>
          <w:sz w:val="28"/>
          <w:szCs w:val="28"/>
          <w:lang w:val="sq-AL"/>
        </w:rPr>
        <w:t>ç)</w:t>
      </w:r>
      <w:r w:rsidRPr="00EF1339">
        <w:rPr>
          <w:rFonts w:asciiTheme="majorBidi" w:hAnsiTheme="majorBidi" w:cstheme="majorBidi"/>
          <w:sz w:val="28"/>
          <w:szCs w:val="28"/>
          <w:lang w:val="sq-AL"/>
        </w:rPr>
        <w:tab/>
        <w:t>autonomisë pedagogjike;</w:t>
      </w:r>
    </w:p>
    <w:p w14:paraId="378B4F6A" w14:textId="77777777" w:rsidR="00291B55" w:rsidRPr="00EF1339" w:rsidRDefault="00291B55" w:rsidP="00291B55">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rPr>
          <w:rFonts w:asciiTheme="majorBidi" w:hAnsiTheme="majorBidi" w:cstheme="majorBidi"/>
          <w:sz w:val="28"/>
          <w:szCs w:val="28"/>
          <w:lang w:val="sq-AL"/>
        </w:rPr>
      </w:pPr>
      <w:r w:rsidRPr="00EF1339">
        <w:rPr>
          <w:rFonts w:asciiTheme="majorBidi" w:hAnsiTheme="majorBidi" w:cstheme="majorBidi"/>
          <w:sz w:val="28"/>
          <w:szCs w:val="28"/>
          <w:lang w:val="sq-AL"/>
        </w:rPr>
        <w:t>d)</w:t>
      </w:r>
      <w:r w:rsidRPr="00EF1339">
        <w:rPr>
          <w:rFonts w:asciiTheme="majorBidi" w:hAnsiTheme="majorBidi" w:cstheme="majorBidi"/>
          <w:sz w:val="28"/>
          <w:szCs w:val="28"/>
          <w:lang w:val="sq-AL"/>
        </w:rPr>
        <w:tab/>
        <w:t>transparencës dhe llogaridhënies;</w:t>
      </w:r>
    </w:p>
    <w:p w14:paraId="76726681" w14:textId="77777777" w:rsidR="00291B55" w:rsidRPr="00EF1339" w:rsidRDefault="00291B55" w:rsidP="00291B55">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rPr>
          <w:rFonts w:asciiTheme="majorBidi" w:hAnsiTheme="majorBidi" w:cstheme="majorBidi"/>
          <w:sz w:val="28"/>
          <w:szCs w:val="28"/>
          <w:lang w:val="sq-AL"/>
        </w:rPr>
      </w:pPr>
      <w:r w:rsidRPr="00EF1339">
        <w:rPr>
          <w:rFonts w:asciiTheme="majorBidi" w:hAnsiTheme="majorBidi" w:cstheme="majorBidi"/>
          <w:sz w:val="28"/>
          <w:szCs w:val="28"/>
          <w:lang w:val="sq-AL"/>
        </w:rPr>
        <w:t>dh)</w:t>
      </w:r>
      <w:r w:rsidRPr="00EF1339">
        <w:rPr>
          <w:rFonts w:asciiTheme="majorBidi" w:hAnsiTheme="majorBidi" w:cstheme="majorBidi"/>
          <w:sz w:val="28"/>
          <w:szCs w:val="28"/>
          <w:lang w:val="sq-AL"/>
        </w:rPr>
        <w:tab/>
        <w:t>bashkëpunimit ndërkombëtar;</w:t>
      </w:r>
    </w:p>
    <w:p w14:paraId="1DD34A44" w14:textId="77777777" w:rsidR="00291B55" w:rsidRPr="00EF1339" w:rsidRDefault="00291B55" w:rsidP="00291B55">
      <w:pPr>
        <w:tabs>
          <w:tab w:val="left" w:pos="900"/>
          <w:tab w:val="left" w:pos="182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rPr>
          <w:rFonts w:asciiTheme="majorBidi" w:hAnsiTheme="majorBidi" w:cstheme="majorBidi"/>
          <w:sz w:val="28"/>
          <w:szCs w:val="28"/>
          <w:lang w:val="sq-AL"/>
        </w:rPr>
      </w:pPr>
      <w:r w:rsidRPr="00EF1339">
        <w:rPr>
          <w:rFonts w:asciiTheme="majorBidi" w:hAnsiTheme="majorBidi" w:cstheme="majorBidi"/>
          <w:sz w:val="28"/>
          <w:szCs w:val="28"/>
          <w:lang w:val="sq-AL"/>
        </w:rPr>
        <w:t>e)</w:t>
      </w:r>
      <w:r w:rsidRPr="00EF1339">
        <w:rPr>
          <w:rFonts w:asciiTheme="majorBidi" w:hAnsiTheme="majorBidi" w:cstheme="majorBidi"/>
          <w:sz w:val="28"/>
          <w:szCs w:val="28"/>
          <w:lang w:val="sq-AL"/>
        </w:rPr>
        <w:tab/>
        <w:t>mbrojtjes së të drejtave të nxënësve.</w:t>
      </w:r>
    </w:p>
    <w:p w14:paraId="0D160EFC" w14:textId="77777777" w:rsidR="00291B55" w:rsidRPr="00EF1339" w:rsidRDefault="00291B55" w:rsidP="00291B55">
      <w:pPr>
        <w:tabs>
          <w:tab w:val="left" w:pos="900"/>
          <w:tab w:val="left" w:pos="182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rPr>
          <w:rFonts w:asciiTheme="majorBidi" w:hAnsiTheme="majorBidi" w:cstheme="majorBidi"/>
          <w:sz w:val="28"/>
          <w:szCs w:val="28"/>
          <w:lang w:val="sq-AL"/>
        </w:rPr>
      </w:pPr>
    </w:p>
    <w:p w14:paraId="358397EA" w14:textId="69ED614E" w:rsidR="0010163D" w:rsidRPr="00EF1339" w:rsidRDefault="00291B55" w:rsidP="0010163D">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rPr>
          <w:rFonts w:asciiTheme="majorBidi" w:hAnsiTheme="majorBidi" w:cstheme="majorBidi"/>
          <w:b/>
          <w:bCs/>
          <w:sz w:val="28"/>
          <w:szCs w:val="28"/>
          <w:lang w:val="sq-AL"/>
        </w:rPr>
      </w:pPr>
      <w:r w:rsidRPr="00EF1339">
        <w:rPr>
          <w:rFonts w:asciiTheme="majorBidi" w:hAnsiTheme="majorBidi" w:cstheme="majorBidi"/>
          <w:b/>
          <w:bCs/>
          <w:sz w:val="28"/>
          <w:szCs w:val="28"/>
          <w:lang w:val="sq-AL"/>
        </w:rPr>
        <w:t xml:space="preserve">Neni 4 </w:t>
      </w:r>
      <w:r w:rsidR="0010163D" w:rsidRPr="00EF1339">
        <w:rPr>
          <w:rFonts w:asciiTheme="majorBidi" w:hAnsiTheme="majorBidi" w:cstheme="majorBidi"/>
          <w:b/>
          <w:bCs/>
          <w:sz w:val="28"/>
          <w:szCs w:val="28"/>
          <w:lang w:val="sq-AL"/>
        </w:rPr>
        <w:t>“Organizimi” :</w:t>
      </w:r>
    </w:p>
    <w:p w14:paraId="1467CA91" w14:textId="77777777" w:rsidR="0010163D" w:rsidRPr="00EF1339" w:rsidRDefault="0010163D" w:rsidP="0010163D">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jc w:val="center"/>
        <w:rPr>
          <w:rFonts w:asciiTheme="majorBidi" w:hAnsiTheme="majorBidi" w:cstheme="majorBidi"/>
          <w:b/>
          <w:bCs/>
          <w:sz w:val="28"/>
          <w:szCs w:val="28"/>
          <w:lang w:val="sq-AL"/>
        </w:rPr>
      </w:pPr>
    </w:p>
    <w:p w14:paraId="33F659FB" w14:textId="2BA13543" w:rsidR="00291B55" w:rsidRPr="00EF1339" w:rsidRDefault="00291B55">
      <w:pPr>
        <w:pStyle w:val="ListParagraph"/>
        <w:numPr>
          <w:ilvl w:val="0"/>
          <w:numId w:val="10"/>
        </w:num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jc w:val="both"/>
        <w:rPr>
          <w:rFonts w:asciiTheme="majorBidi" w:hAnsiTheme="majorBidi" w:cstheme="majorBidi"/>
          <w:sz w:val="28"/>
          <w:szCs w:val="28"/>
          <w:lang w:val="sq-AL"/>
        </w:rPr>
      </w:pPr>
      <w:r w:rsidRPr="00EF1339">
        <w:rPr>
          <w:rFonts w:asciiTheme="majorBidi" w:hAnsiTheme="majorBidi" w:cstheme="majorBidi"/>
          <w:sz w:val="28"/>
          <w:szCs w:val="28"/>
          <w:lang w:val="sq-AL"/>
        </w:rPr>
        <w:t>Liceu është person juridik publik, i cili gëzon autonomi administrative dhe financiare në përputhje me këtë ligj dhe legjislacionin në fuqi.</w:t>
      </w:r>
    </w:p>
    <w:p w14:paraId="0CE6BA91" w14:textId="40EFB653" w:rsidR="00291B55" w:rsidRPr="00EF1339" w:rsidRDefault="00291B55">
      <w:pPr>
        <w:pStyle w:val="ListParagraph"/>
        <w:numPr>
          <w:ilvl w:val="0"/>
          <w:numId w:val="10"/>
        </w:numPr>
        <w:spacing w:after="0" w:line="256" w:lineRule="auto"/>
        <w:jc w:val="both"/>
        <w:rPr>
          <w:rFonts w:asciiTheme="majorBidi" w:hAnsiTheme="majorBidi" w:cstheme="majorBidi"/>
          <w:sz w:val="28"/>
          <w:szCs w:val="28"/>
          <w:lang w:val="sq-AL"/>
        </w:rPr>
      </w:pPr>
      <w:r w:rsidRPr="00EF1339">
        <w:rPr>
          <w:rFonts w:asciiTheme="majorBidi" w:hAnsiTheme="majorBidi" w:cstheme="majorBidi"/>
          <w:sz w:val="28"/>
          <w:szCs w:val="28"/>
          <w:lang w:val="sq-AL"/>
        </w:rPr>
        <w:t>Vula e institucionit të arsimit të mesëm të lartë “Liceu Fran</w:t>
      </w:r>
      <w:r w:rsidR="001224DF" w:rsidRPr="00EF1339">
        <w:rPr>
          <w:rFonts w:asciiTheme="majorBidi" w:hAnsiTheme="majorBidi" w:cstheme="majorBidi"/>
          <w:sz w:val="28"/>
          <w:szCs w:val="28"/>
          <w:lang w:val="sq-AL"/>
        </w:rPr>
        <w:t>cez</w:t>
      </w:r>
      <w:r w:rsidRPr="00EF1339">
        <w:rPr>
          <w:rFonts w:asciiTheme="majorBidi" w:hAnsiTheme="majorBidi" w:cstheme="majorBidi"/>
          <w:sz w:val="28"/>
          <w:szCs w:val="28"/>
          <w:lang w:val="sq-AL"/>
        </w:rPr>
        <w:t xml:space="preserve"> i Korçë</w:t>
      </w:r>
      <w:r w:rsidR="001224DF" w:rsidRPr="00EF1339">
        <w:rPr>
          <w:rFonts w:asciiTheme="majorBidi" w:hAnsiTheme="majorBidi" w:cstheme="majorBidi"/>
          <w:sz w:val="28"/>
          <w:szCs w:val="28"/>
          <w:lang w:val="sq-AL"/>
        </w:rPr>
        <w:t>s</w:t>
      </w:r>
      <w:r w:rsidRPr="00EF1339">
        <w:rPr>
          <w:rFonts w:asciiTheme="majorBidi" w:hAnsiTheme="majorBidi" w:cstheme="majorBidi"/>
          <w:sz w:val="28"/>
          <w:szCs w:val="28"/>
          <w:lang w:val="sq-AL"/>
        </w:rPr>
        <w:t>” prodhohet, mirëmbahet dhe administrohet sipas akteve rregullatore të brendshme të institucionit arsimor.</w:t>
      </w:r>
    </w:p>
    <w:p w14:paraId="0A9011FD" w14:textId="77777777" w:rsidR="00291B55" w:rsidRPr="00EF1339" w:rsidRDefault="00291B55">
      <w:pPr>
        <w:pStyle w:val="ListParagraph"/>
        <w:numPr>
          <w:ilvl w:val="0"/>
          <w:numId w:val="10"/>
        </w:num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jc w:val="both"/>
        <w:rPr>
          <w:rFonts w:asciiTheme="majorBidi" w:hAnsiTheme="majorBidi" w:cstheme="majorBidi"/>
          <w:sz w:val="28"/>
          <w:szCs w:val="28"/>
          <w:lang w:val="sq-AL"/>
        </w:rPr>
      </w:pPr>
      <w:r w:rsidRPr="00EF1339">
        <w:rPr>
          <w:rFonts w:asciiTheme="majorBidi" w:hAnsiTheme="majorBidi" w:cstheme="majorBidi"/>
          <w:sz w:val="28"/>
          <w:szCs w:val="28"/>
          <w:lang w:val="sq-AL"/>
        </w:rPr>
        <w:t>Organet dhe autoritetet drejtuese të Liceut, janë si më poshtë:</w:t>
      </w:r>
    </w:p>
    <w:p w14:paraId="540ECB0F" w14:textId="77777777" w:rsidR="00291B55" w:rsidRPr="00EF1339" w:rsidRDefault="00291B55">
      <w:pPr>
        <w:pStyle w:val="ListParagraph"/>
        <w:numPr>
          <w:ilvl w:val="0"/>
          <w:numId w:val="3"/>
        </w:numPr>
        <w:tabs>
          <w:tab w:val="left" w:pos="810"/>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ind w:left="720"/>
        <w:jc w:val="both"/>
        <w:rPr>
          <w:rFonts w:asciiTheme="majorBidi" w:hAnsiTheme="majorBidi" w:cstheme="majorBidi"/>
          <w:sz w:val="28"/>
          <w:szCs w:val="28"/>
          <w:lang w:val="sq-AL"/>
        </w:rPr>
      </w:pPr>
      <w:r w:rsidRPr="00EF1339">
        <w:rPr>
          <w:rFonts w:asciiTheme="majorBidi" w:hAnsiTheme="majorBidi" w:cstheme="majorBidi"/>
          <w:sz w:val="28"/>
          <w:szCs w:val="28"/>
          <w:lang w:val="sq-AL"/>
        </w:rPr>
        <w:t xml:space="preserve">Këshilli administrativ; </w:t>
      </w:r>
    </w:p>
    <w:p w14:paraId="5690E879" w14:textId="77777777" w:rsidR="00291B55" w:rsidRPr="00EF1339" w:rsidRDefault="00291B55">
      <w:pPr>
        <w:pStyle w:val="ListParagraph"/>
        <w:numPr>
          <w:ilvl w:val="0"/>
          <w:numId w:val="3"/>
        </w:numPr>
        <w:tabs>
          <w:tab w:val="left" w:pos="810"/>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ind w:left="720"/>
        <w:jc w:val="both"/>
        <w:rPr>
          <w:rFonts w:asciiTheme="majorBidi" w:hAnsiTheme="majorBidi" w:cstheme="majorBidi"/>
          <w:sz w:val="28"/>
          <w:szCs w:val="28"/>
          <w:lang w:val="sq-AL"/>
        </w:rPr>
      </w:pPr>
      <w:r w:rsidRPr="00EF1339">
        <w:rPr>
          <w:rFonts w:asciiTheme="majorBidi" w:hAnsiTheme="majorBidi" w:cstheme="majorBidi"/>
          <w:sz w:val="28"/>
          <w:szCs w:val="28"/>
          <w:lang w:val="sq-AL"/>
        </w:rPr>
        <w:t>Këshilli i institucionit;</w:t>
      </w:r>
    </w:p>
    <w:p w14:paraId="103344A0" w14:textId="77777777" w:rsidR="00291B55" w:rsidRPr="00EF1339" w:rsidRDefault="00291B55">
      <w:pPr>
        <w:pStyle w:val="ListParagraph"/>
        <w:numPr>
          <w:ilvl w:val="0"/>
          <w:numId w:val="3"/>
        </w:numPr>
        <w:tabs>
          <w:tab w:val="left" w:pos="810"/>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ind w:left="720"/>
        <w:jc w:val="both"/>
        <w:rPr>
          <w:rFonts w:asciiTheme="majorBidi" w:hAnsiTheme="majorBidi" w:cstheme="majorBidi"/>
          <w:sz w:val="28"/>
          <w:szCs w:val="28"/>
          <w:lang w:val="sq-AL"/>
        </w:rPr>
      </w:pPr>
      <w:r w:rsidRPr="00EF1339">
        <w:rPr>
          <w:rFonts w:asciiTheme="majorBidi" w:hAnsiTheme="majorBidi" w:cstheme="majorBidi"/>
          <w:sz w:val="28"/>
          <w:szCs w:val="28"/>
          <w:lang w:val="sq-AL"/>
        </w:rPr>
        <w:t>Drejtori i Liceut.</w:t>
      </w:r>
    </w:p>
    <w:p w14:paraId="0FA60D78" w14:textId="77777777" w:rsidR="0010163D" w:rsidRPr="00EF1339" w:rsidRDefault="0010163D" w:rsidP="0010163D">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jc w:val="both"/>
        <w:rPr>
          <w:rFonts w:asciiTheme="majorBidi" w:hAnsiTheme="majorBidi" w:cstheme="majorBidi"/>
          <w:sz w:val="28"/>
          <w:szCs w:val="28"/>
          <w:lang w:val="sq-AL"/>
        </w:rPr>
      </w:pPr>
    </w:p>
    <w:p w14:paraId="192DB4EF" w14:textId="72DB13D4" w:rsidR="0010163D" w:rsidRPr="00EF1339" w:rsidRDefault="0010163D" w:rsidP="0010163D">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rPr>
          <w:rFonts w:asciiTheme="majorBidi" w:eastAsia="Times New Roman" w:hAnsiTheme="majorBidi" w:cstheme="majorBidi"/>
          <w:b/>
          <w:bCs/>
          <w:sz w:val="28"/>
          <w:szCs w:val="28"/>
          <w:lang w:val="sq-AL"/>
        </w:rPr>
      </w:pPr>
      <w:r w:rsidRPr="00EF1339">
        <w:rPr>
          <w:rFonts w:asciiTheme="majorBidi" w:hAnsiTheme="majorBidi" w:cstheme="majorBidi"/>
          <w:b/>
          <w:bCs/>
          <w:sz w:val="28"/>
          <w:szCs w:val="28"/>
          <w:lang w:val="sq-AL"/>
        </w:rPr>
        <w:t xml:space="preserve">Neni </w:t>
      </w:r>
      <w:r w:rsidR="00302453" w:rsidRPr="00EF1339">
        <w:rPr>
          <w:rFonts w:asciiTheme="majorBidi" w:hAnsiTheme="majorBidi" w:cstheme="majorBidi"/>
          <w:b/>
          <w:bCs/>
          <w:sz w:val="28"/>
          <w:szCs w:val="28"/>
          <w:lang w:val="sq-AL"/>
        </w:rPr>
        <w:t>5</w:t>
      </w:r>
      <w:r w:rsidRPr="00EF1339">
        <w:rPr>
          <w:rFonts w:asciiTheme="majorBidi" w:hAnsiTheme="majorBidi" w:cstheme="majorBidi"/>
          <w:b/>
          <w:bCs/>
          <w:sz w:val="28"/>
          <w:szCs w:val="28"/>
          <w:lang w:val="sq-AL"/>
        </w:rPr>
        <w:t xml:space="preserve"> “</w:t>
      </w:r>
      <w:r w:rsidRPr="00EF1339">
        <w:rPr>
          <w:rFonts w:asciiTheme="majorBidi" w:eastAsia="Times New Roman" w:hAnsiTheme="majorBidi" w:cstheme="majorBidi"/>
          <w:b/>
          <w:bCs/>
          <w:sz w:val="28"/>
          <w:szCs w:val="28"/>
          <w:lang w:val="sq-AL"/>
        </w:rPr>
        <w:t>Këshilli administrativ” :</w:t>
      </w:r>
    </w:p>
    <w:p w14:paraId="45EFE32C" w14:textId="5B381D88" w:rsidR="00302453" w:rsidRPr="00EF1339" w:rsidRDefault="00302453">
      <w:pPr>
        <w:pStyle w:val="pf0"/>
        <w:numPr>
          <w:ilvl w:val="0"/>
          <w:numId w:val="11"/>
        </w:numPr>
        <w:tabs>
          <w:tab w:val="left" w:pos="0"/>
        </w:tabs>
        <w:spacing w:line="276" w:lineRule="auto"/>
        <w:jc w:val="both"/>
        <w:rPr>
          <w:rFonts w:asciiTheme="majorBidi" w:hAnsiTheme="majorBidi" w:cstheme="majorBidi"/>
          <w:sz w:val="28"/>
          <w:szCs w:val="28"/>
          <w:lang w:val="sq-AL"/>
        </w:rPr>
      </w:pPr>
      <w:r w:rsidRPr="00EF1339">
        <w:rPr>
          <w:rFonts w:asciiTheme="majorBidi" w:hAnsiTheme="majorBidi" w:cstheme="majorBidi"/>
          <w:sz w:val="28"/>
          <w:szCs w:val="28"/>
          <w:lang w:val="sq-AL"/>
        </w:rPr>
        <w:t xml:space="preserve">Këshilli administrativ është organi vendimmarrës i Liceut, i </w:t>
      </w:r>
      <w:r w:rsidRPr="00EF1339">
        <w:rPr>
          <w:rFonts w:asciiTheme="majorBidi" w:eastAsiaTheme="minorHAnsi" w:hAnsiTheme="majorBidi" w:cstheme="majorBidi"/>
          <w:sz w:val="28"/>
          <w:szCs w:val="28"/>
          <w:lang w:val="sq-AL"/>
        </w:rPr>
        <w:t>cili garanton autonominë e institucionit, zbatimin e parimeve të ligjshmërisë, përgjegjësisë, mbikëqyrjes, paanësisë, objektivitetit dhe transparencës.</w:t>
      </w:r>
    </w:p>
    <w:p w14:paraId="1EEAF184" w14:textId="77777777" w:rsidR="00302453" w:rsidRPr="00EF1339" w:rsidRDefault="00302453">
      <w:pPr>
        <w:pStyle w:val="pf0"/>
        <w:numPr>
          <w:ilvl w:val="0"/>
          <w:numId w:val="11"/>
        </w:numPr>
        <w:tabs>
          <w:tab w:val="left" w:pos="0"/>
        </w:tabs>
        <w:spacing w:after="0" w:afterAutospacing="0" w:line="276" w:lineRule="auto"/>
        <w:jc w:val="both"/>
        <w:rPr>
          <w:rFonts w:asciiTheme="majorBidi" w:hAnsiTheme="majorBidi" w:cstheme="majorBidi"/>
          <w:sz w:val="28"/>
          <w:szCs w:val="28"/>
          <w:lang w:val="sq-AL"/>
        </w:rPr>
      </w:pPr>
      <w:r w:rsidRPr="00EF1339">
        <w:rPr>
          <w:rFonts w:asciiTheme="majorBidi" w:hAnsiTheme="majorBidi" w:cstheme="majorBidi"/>
          <w:sz w:val="28"/>
          <w:szCs w:val="28"/>
          <w:lang w:val="sq-AL"/>
        </w:rPr>
        <w:t>Këshilli administrativ kryesohet nga Ministri përgjegjës për arsimin i Republikës së Shqipërisë ose përfaqësuesi i autorizuar prej tij dhe ka përbërjen si më poshtë:</w:t>
      </w:r>
    </w:p>
    <w:p w14:paraId="36402953" w14:textId="34347DF0" w:rsidR="00302453" w:rsidRPr="00EF1339" w:rsidRDefault="00302453" w:rsidP="00302453">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jc w:val="both"/>
        <w:rPr>
          <w:rFonts w:asciiTheme="majorBidi" w:hAnsiTheme="majorBidi" w:cstheme="majorBidi"/>
          <w:sz w:val="28"/>
          <w:szCs w:val="28"/>
          <w:lang w:val="sq-AL"/>
        </w:rPr>
      </w:pPr>
      <w:r w:rsidRPr="00EF1339">
        <w:rPr>
          <w:rFonts w:asciiTheme="majorBidi" w:hAnsiTheme="majorBidi" w:cstheme="majorBidi"/>
          <w:sz w:val="28"/>
          <w:szCs w:val="28"/>
          <w:lang w:val="sq-AL"/>
        </w:rPr>
        <w:lastRenderedPageBreak/>
        <w:t xml:space="preserve"> </w:t>
      </w:r>
      <w:r w:rsidR="00F35137" w:rsidRPr="00EF1339">
        <w:rPr>
          <w:rFonts w:asciiTheme="majorBidi" w:hAnsiTheme="majorBidi" w:cstheme="majorBidi"/>
          <w:sz w:val="28"/>
          <w:szCs w:val="28"/>
          <w:lang w:val="sq-AL"/>
        </w:rPr>
        <w:t xml:space="preserve"> </w:t>
      </w:r>
      <w:r w:rsidRPr="00EF1339">
        <w:rPr>
          <w:rFonts w:asciiTheme="majorBidi" w:hAnsiTheme="majorBidi" w:cstheme="majorBidi"/>
          <w:sz w:val="28"/>
          <w:szCs w:val="28"/>
          <w:lang w:val="sq-AL"/>
        </w:rPr>
        <w:t xml:space="preserve">   a) Ambasadori i Francës në Shqipëri ose përfaqësuesi i tij;</w:t>
      </w:r>
    </w:p>
    <w:p w14:paraId="567E1CDC" w14:textId="77777777" w:rsidR="00302453" w:rsidRPr="00EF1339" w:rsidRDefault="00302453">
      <w:pPr>
        <w:pStyle w:val="ListParagraph"/>
        <w:numPr>
          <w:ilvl w:val="0"/>
          <w:numId w:val="7"/>
        </w:num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ind w:hanging="270"/>
        <w:jc w:val="both"/>
        <w:rPr>
          <w:rFonts w:asciiTheme="majorBidi" w:hAnsiTheme="majorBidi" w:cstheme="majorBidi"/>
          <w:bCs/>
          <w:sz w:val="28"/>
          <w:szCs w:val="28"/>
          <w:lang w:val="sq-AL"/>
        </w:rPr>
      </w:pPr>
      <w:r w:rsidRPr="00EF1339">
        <w:rPr>
          <w:rFonts w:asciiTheme="majorBidi" w:hAnsiTheme="majorBidi" w:cstheme="majorBidi"/>
          <w:bCs/>
          <w:sz w:val="28"/>
          <w:szCs w:val="28"/>
          <w:lang w:val="sq-AL"/>
        </w:rPr>
        <w:t xml:space="preserve"> një përfaqësues i caktuar nga autoritetet franceze përgjegjëse për arsimin;</w:t>
      </w:r>
    </w:p>
    <w:p w14:paraId="3F25F73E" w14:textId="77777777" w:rsidR="00302453" w:rsidRPr="00EF1339" w:rsidRDefault="00302453">
      <w:pPr>
        <w:pStyle w:val="ListParagraph"/>
        <w:numPr>
          <w:ilvl w:val="0"/>
          <w:numId w:val="7"/>
        </w:num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ind w:hanging="270"/>
        <w:jc w:val="both"/>
        <w:rPr>
          <w:rFonts w:asciiTheme="majorBidi" w:hAnsiTheme="majorBidi" w:cstheme="majorBidi"/>
          <w:sz w:val="28"/>
          <w:szCs w:val="28"/>
          <w:lang w:val="sq-AL"/>
        </w:rPr>
      </w:pPr>
      <w:r w:rsidRPr="00EF1339">
        <w:rPr>
          <w:rFonts w:asciiTheme="majorBidi" w:hAnsiTheme="majorBidi" w:cstheme="majorBidi"/>
          <w:sz w:val="28"/>
          <w:szCs w:val="28"/>
          <w:lang w:val="sq-AL"/>
        </w:rPr>
        <w:t>një ekspert financiar i caktuar nga ministria përgjegjëse për arsimin në Republikën e Shqipërisë;</w:t>
      </w:r>
    </w:p>
    <w:p w14:paraId="2090C57E" w14:textId="5B88884A" w:rsidR="00302453" w:rsidRPr="00EF1339" w:rsidRDefault="00302453" w:rsidP="00302453">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ind w:left="630" w:hanging="270"/>
        <w:jc w:val="both"/>
        <w:rPr>
          <w:rFonts w:asciiTheme="majorBidi" w:hAnsiTheme="majorBidi" w:cstheme="majorBidi"/>
          <w:sz w:val="28"/>
          <w:szCs w:val="28"/>
          <w:lang w:val="sq-AL"/>
        </w:rPr>
      </w:pPr>
      <w:r w:rsidRPr="00EF1339">
        <w:rPr>
          <w:rFonts w:asciiTheme="majorBidi" w:hAnsiTheme="majorBidi" w:cstheme="majorBidi"/>
          <w:sz w:val="28"/>
          <w:szCs w:val="28"/>
          <w:lang w:val="sq-AL"/>
        </w:rPr>
        <w:t>ç) një ekspert në fushën e arsimit parauniversitar i caktuar nga ministria përgjegjëse për arsimin në Republikën e Shqipërisë.</w:t>
      </w:r>
    </w:p>
    <w:p w14:paraId="6CF546C4" w14:textId="77777777" w:rsidR="00302453" w:rsidRPr="00EF1339" w:rsidRDefault="00302453" w:rsidP="00302453">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jc w:val="both"/>
        <w:rPr>
          <w:rFonts w:asciiTheme="majorBidi" w:hAnsiTheme="majorBidi" w:cstheme="majorBidi"/>
          <w:sz w:val="28"/>
          <w:szCs w:val="28"/>
          <w:lang w:val="sq-AL"/>
        </w:rPr>
      </w:pPr>
    </w:p>
    <w:p w14:paraId="18A8BECC" w14:textId="77777777" w:rsidR="00302453" w:rsidRPr="00EF1339" w:rsidRDefault="00302453" w:rsidP="00302453">
      <w:pPr>
        <w:tabs>
          <w:tab w:val="left" w:pos="90"/>
        </w:tabs>
        <w:autoSpaceDE w:val="0"/>
        <w:autoSpaceDN w:val="0"/>
        <w:adjustRightInd w:val="0"/>
        <w:spacing w:after="0"/>
        <w:jc w:val="both"/>
        <w:rPr>
          <w:rFonts w:asciiTheme="majorBidi" w:hAnsiTheme="majorBidi" w:cstheme="majorBidi"/>
          <w:sz w:val="28"/>
          <w:szCs w:val="28"/>
          <w:lang w:val="sq-AL"/>
        </w:rPr>
      </w:pPr>
      <w:r w:rsidRPr="00EF1339">
        <w:rPr>
          <w:rFonts w:asciiTheme="majorBidi" w:hAnsiTheme="majorBidi" w:cstheme="majorBidi"/>
          <w:sz w:val="28"/>
          <w:szCs w:val="28"/>
          <w:lang w:val="sq-AL"/>
        </w:rPr>
        <w:t>3.   Këshilli administrativ ka kompetencat si më poshtë:</w:t>
      </w:r>
    </w:p>
    <w:p w14:paraId="1CAC59AD" w14:textId="77777777" w:rsidR="00302453" w:rsidRPr="00EF1339" w:rsidRDefault="00302453" w:rsidP="00302453">
      <w:pPr>
        <w:autoSpaceDE w:val="0"/>
        <w:autoSpaceDN w:val="0"/>
        <w:adjustRightInd w:val="0"/>
        <w:spacing w:after="0"/>
        <w:jc w:val="both"/>
        <w:rPr>
          <w:rFonts w:asciiTheme="majorBidi" w:hAnsiTheme="majorBidi" w:cstheme="majorBidi"/>
          <w:sz w:val="28"/>
          <w:szCs w:val="28"/>
          <w:lang w:val="sq-AL"/>
        </w:rPr>
      </w:pPr>
    </w:p>
    <w:p w14:paraId="1AF8F2DA" w14:textId="77777777" w:rsidR="00302453" w:rsidRPr="00EF1339" w:rsidRDefault="00302453">
      <w:pPr>
        <w:pStyle w:val="ListParagraph"/>
        <w:numPr>
          <w:ilvl w:val="0"/>
          <w:numId w:val="4"/>
        </w:numPr>
        <w:autoSpaceDE w:val="0"/>
        <w:autoSpaceDN w:val="0"/>
        <w:adjustRightInd w:val="0"/>
        <w:spacing w:after="0"/>
        <w:jc w:val="both"/>
        <w:rPr>
          <w:rFonts w:asciiTheme="majorBidi" w:hAnsiTheme="majorBidi" w:cstheme="majorBidi"/>
          <w:sz w:val="28"/>
          <w:szCs w:val="28"/>
          <w:lang w:val="sq-AL"/>
        </w:rPr>
      </w:pPr>
      <w:r w:rsidRPr="00EF1339">
        <w:rPr>
          <w:rFonts w:asciiTheme="majorBidi" w:hAnsiTheme="majorBidi" w:cstheme="majorBidi"/>
          <w:sz w:val="28"/>
          <w:szCs w:val="28"/>
          <w:lang w:val="sq-AL"/>
        </w:rPr>
        <w:t>mbikëqyr funksionimin e përgjithshëm të institucionit;</w:t>
      </w:r>
    </w:p>
    <w:p w14:paraId="5B896717" w14:textId="77777777" w:rsidR="00302453" w:rsidRPr="00EF1339" w:rsidRDefault="00302453">
      <w:pPr>
        <w:pStyle w:val="ListParagraph"/>
        <w:numPr>
          <w:ilvl w:val="0"/>
          <w:numId w:val="4"/>
        </w:numPr>
        <w:autoSpaceDE w:val="0"/>
        <w:autoSpaceDN w:val="0"/>
        <w:adjustRightInd w:val="0"/>
        <w:spacing w:after="0"/>
        <w:jc w:val="both"/>
        <w:rPr>
          <w:rFonts w:asciiTheme="majorBidi" w:hAnsiTheme="majorBidi" w:cstheme="majorBidi"/>
          <w:sz w:val="28"/>
          <w:szCs w:val="28"/>
          <w:lang w:val="sq-AL"/>
        </w:rPr>
      </w:pPr>
      <w:r w:rsidRPr="00EF1339">
        <w:rPr>
          <w:rFonts w:asciiTheme="majorBidi" w:hAnsiTheme="majorBidi" w:cstheme="majorBidi"/>
          <w:sz w:val="28"/>
          <w:szCs w:val="28"/>
          <w:lang w:val="sq-AL"/>
        </w:rPr>
        <w:t>i propozon Ministrit përgjegjës për arsimin në Republikën e Shqipërisë, strukturën, organikën e Liceut dhe planin afatmesëm të zhvillimit të tij;</w:t>
      </w:r>
    </w:p>
    <w:p w14:paraId="4144CBA6" w14:textId="77777777" w:rsidR="00302453" w:rsidRPr="00EF1339" w:rsidRDefault="00302453">
      <w:pPr>
        <w:pStyle w:val="ListParagraph"/>
        <w:numPr>
          <w:ilvl w:val="0"/>
          <w:numId w:val="4"/>
        </w:numPr>
        <w:autoSpaceDE w:val="0"/>
        <w:autoSpaceDN w:val="0"/>
        <w:adjustRightInd w:val="0"/>
        <w:spacing w:after="0"/>
        <w:jc w:val="both"/>
        <w:rPr>
          <w:rFonts w:asciiTheme="majorBidi" w:hAnsiTheme="majorBidi" w:cstheme="majorBidi"/>
          <w:bCs/>
          <w:sz w:val="28"/>
          <w:szCs w:val="28"/>
          <w:lang w:val="sq-AL"/>
        </w:rPr>
      </w:pPr>
      <w:r w:rsidRPr="00EF1339">
        <w:rPr>
          <w:rFonts w:asciiTheme="majorBidi" w:hAnsiTheme="majorBidi" w:cstheme="majorBidi"/>
          <w:sz w:val="28"/>
          <w:szCs w:val="28"/>
          <w:lang w:val="sq-AL"/>
        </w:rPr>
        <w:t>emëron drejtorin dhe zëvendësdrejtorin e Liceut, sipas propozimeve përkatëse të ministrisë franceze për arsimin dhe ministrisë shqiptare për arsimin;</w:t>
      </w:r>
    </w:p>
    <w:p w14:paraId="07458789" w14:textId="77777777" w:rsidR="00302453" w:rsidRPr="00EF1339" w:rsidRDefault="00302453" w:rsidP="00302453">
      <w:pPr>
        <w:autoSpaceDE w:val="0"/>
        <w:autoSpaceDN w:val="0"/>
        <w:adjustRightInd w:val="0"/>
        <w:spacing w:after="0"/>
        <w:ind w:left="720" w:hanging="450"/>
        <w:jc w:val="both"/>
        <w:rPr>
          <w:rFonts w:asciiTheme="majorBidi" w:hAnsiTheme="majorBidi" w:cstheme="majorBidi"/>
          <w:sz w:val="28"/>
          <w:szCs w:val="28"/>
          <w:lang w:val="sq-AL"/>
        </w:rPr>
      </w:pPr>
      <w:r w:rsidRPr="00EF1339">
        <w:rPr>
          <w:rFonts w:asciiTheme="majorBidi" w:hAnsiTheme="majorBidi" w:cstheme="majorBidi"/>
          <w:sz w:val="28"/>
          <w:szCs w:val="28"/>
          <w:lang w:val="sq-AL"/>
        </w:rPr>
        <w:t xml:space="preserve">  ç)  autorizon drejtorin e institucionit për nënshkrimin e marrëveshjeve dhe kontratave me palë të treta; </w:t>
      </w:r>
    </w:p>
    <w:p w14:paraId="116D3949" w14:textId="77777777" w:rsidR="00302453" w:rsidRPr="00EF1339" w:rsidRDefault="00302453" w:rsidP="00302453">
      <w:pPr>
        <w:autoSpaceDE w:val="0"/>
        <w:autoSpaceDN w:val="0"/>
        <w:adjustRightInd w:val="0"/>
        <w:spacing w:after="0"/>
        <w:ind w:left="720" w:hanging="450"/>
        <w:jc w:val="both"/>
        <w:rPr>
          <w:rFonts w:asciiTheme="majorBidi" w:eastAsia="Times New Roman" w:hAnsiTheme="majorBidi" w:cstheme="majorBidi"/>
          <w:sz w:val="28"/>
          <w:szCs w:val="28"/>
          <w:lang w:val="sq-AL"/>
        </w:rPr>
      </w:pPr>
      <w:r w:rsidRPr="00EF1339">
        <w:rPr>
          <w:rFonts w:asciiTheme="majorBidi" w:hAnsiTheme="majorBidi" w:cstheme="majorBidi"/>
          <w:sz w:val="28"/>
          <w:szCs w:val="28"/>
          <w:lang w:val="sq-AL"/>
        </w:rPr>
        <w:t xml:space="preserve">  d) </w:t>
      </w:r>
      <w:r w:rsidRPr="00EF1339">
        <w:rPr>
          <w:rFonts w:asciiTheme="majorBidi" w:eastAsia="Times New Roman" w:hAnsiTheme="majorBidi" w:cstheme="majorBidi"/>
          <w:sz w:val="28"/>
          <w:szCs w:val="28"/>
          <w:lang w:val="sq-AL"/>
        </w:rPr>
        <w:t>përcakton orientimet kryesore pedagogjike;</w:t>
      </w:r>
    </w:p>
    <w:p w14:paraId="263B66EF" w14:textId="77777777" w:rsidR="00302453" w:rsidRPr="00EF1339" w:rsidRDefault="00302453" w:rsidP="00302453">
      <w:pPr>
        <w:autoSpaceDE w:val="0"/>
        <w:autoSpaceDN w:val="0"/>
        <w:adjustRightInd w:val="0"/>
        <w:spacing w:after="0"/>
        <w:ind w:left="270"/>
        <w:jc w:val="both"/>
        <w:rPr>
          <w:rFonts w:asciiTheme="majorBidi" w:hAnsiTheme="majorBidi" w:cstheme="majorBidi"/>
          <w:sz w:val="28"/>
          <w:szCs w:val="28"/>
          <w:lang w:val="sq-AL"/>
        </w:rPr>
      </w:pPr>
      <w:r w:rsidRPr="00EF1339">
        <w:rPr>
          <w:rFonts w:asciiTheme="majorBidi" w:hAnsiTheme="majorBidi" w:cstheme="majorBidi"/>
          <w:sz w:val="28"/>
          <w:szCs w:val="28"/>
          <w:lang w:val="sq-AL"/>
        </w:rPr>
        <w:t>dh) miraton buxhetin dhe mbikëqyr zbatimin e tij, pas propozimit të drejtorit të institucionit;</w:t>
      </w:r>
    </w:p>
    <w:p w14:paraId="4FE8A841" w14:textId="77777777" w:rsidR="00302453" w:rsidRPr="00EF1339" w:rsidRDefault="00302453" w:rsidP="00302453">
      <w:pPr>
        <w:autoSpaceDE w:val="0"/>
        <w:autoSpaceDN w:val="0"/>
        <w:adjustRightInd w:val="0"/>
        <w:spacing w:after="0"/>
        <w:ind w:left="360"/>
        <w:jc w:val="both"/>
        <w:rPr>
          <w:rFonts w:asciiTheme="majorBidi" w:hAnsiTheme="majorBidi" w:cstheme="majorBidi"/>
          <w:sz w:val="28"/>
          <w:szCs w:val="28"/>
          <w:lang w:val="sq-AL"/>
        </w:rPr>
      </w:pPr>
      <w:r w:rsidRPr="00EF1339">
        <w:rPr>
          <w:rFonts w:asciiTheme="majorBidi" w:hAnsiTheme="majorBidi" w:cstheme="majorBidi"/>
          <w:sz w:val="28"/>
          <w:szCs w:val="28"/>
          <w:lang w:val="sq-AL"/>
        </w:rPr>
        <w:t>e)  miraton aktet e brendshme rregullatore.</w:t>
      </w:r>
    </w:p>
    <w:p w14:paraId="2B8B9FC1" w14:textId="77777777" w:rsidR="00302453" w:rsidRPr="00EF1339" w:rsidRDefault="00302453" w:rsidP="00302453">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jc w:val="both"/>
        <w:rPr>
          <w:rFonts w:asciiTheme="majorBidi" w:hAnsiTheme="majorBidi" w:cstheme="majorBidi"/>
          <w:sz w:val="28"/>
          <w:szCs w:val="28"/>
          <w:lang w:val="sq-AL"/>
        </w:rPr>
      </w:pPr>
    </w:p>
    <w:p w14:paraId="267C764C" w14:textId="77777777" w:rsidR="00302453" w:rsidRPr="00EF1339" w:rsidRDefault="00302453" w:rsidP="00302453">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ind w:left="360" w:hanging="270"/>
        <w:jc w:val="both"/>
        <w:rPr>
          <w:rFonts w:asciiTheme="majorBidi" w:hAnsiTheme="majorBidi" w:cstheme="majorBidi"/>
          <w:sz w:val="28"/>
          <w:szCs w:val="28"/>
          <w:lang w:val="sq-AL"/>
        </w:rPr>
      </w:pPr>
      <w:r w:rsidRPr="00EF1339">
        <w:rPr>
          <w:rFonts w:asciiTheme="majorBidi" w:hAnsiTheme="majorBidi" w:cstheme="majorBidi"/>
          <w:sz w:val="28"/>
          <w:szCs w:val="28"/>
          <w:lang w:val="sq-AL"/>
        </w:rPr>
        <w:t>4. Drejtori i institucionit nuk është anëtar i Këshillit administrativ, por mund të ftohet të marrë pjesë në mbledhjet e tij.</w:t>
      </w:r>
    </w:p>
    <w:p w14:paraId="34632B3C" w14:textId="77777777" w:rsidR="0010163D" w:rsidRPr="00EF1339" w:rsidRDefault="0010163D" w:rsidP="0010163D">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ind w:firstLine="284"/>
        <w:rPr>
          <w:rFonts w:asciiTheme="majorBidi" w:eastAsia="Times New Roman" w:hAnsiTheme="majorBidi" w:cstheme="majorBidi"/>
          <w:b/>
          <w:bCs/>
          <w:sz w:val="28"/>
          <w:szCs w:val="28"/>
          <w:lang w:val="sq-AL"/>
        </w:rPr>
      </w:pPr>
    </w:p>
    <w:p w14:paraId="2CE8C7B5" w14:textId="24CB6346" w:rsidR="0010163D" w:rsidRPr="00EF1339" w:rsidRDefault="0010163D" w:rsidP="0010163D">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ind w:firstLine="284"/>
        <w:rPr>
          <w:rFonts w:asciiTheme="majorBidi" w:hAnsiTheme="majorBidi" w:cstheme="majorBidi"/>
          <w:b/>
          <w:sz w:val="28"/>
          <w:szCs w:val="28"/>
          <w:lang w:val="sq-AL"/>
        </w:rPr>
      </w:pPr>
      <w:r w:rsidRPr="00EF1339">
        <w:rPr>
          <w:rFonts w:asciiTheme="majorBidi" w:eastAsia="Times New Roman" w:hAnsiTheme="majorBidi" w:cstheme="majorBidi"/>
          <w:b/>
          <w:bCs/>
          <w:sz w:val="28"/>
          <w:szCs w:val="28"/>
          <w:lang w:val="sq-AL"/>
        </w:rPr>
        <w:t xml:space="preserve">Neni </w:t>
      </w:r>
      <w:r w:rsidR="00390FB0" w:rsidRPr="00EF1339">
        <w:rPr>
          <w:rFonts w:asciiTheme="majorBidi" w:eastAsia="Times New Roman" w:hAnsiTheme="majorBidi" w:cstheme="majorBidi"/>
          <w:b/>
          <w:bCs/>
          <w:sz w:val="28"/>
          <w:szCs w:val="28"/>
          <w:lang w:val="sq-AL"/>
        </w:rPr>
        <w:t>6</w:t>
      </w:r>
      <w:r w:rsidRPr="00EF1339">
        <w:rPr>
          <w:rFonts w:asciiTheme="majorBidi" w:eastAsia="Times New Roman" w:hAnsiTheme="majorBidi" w:cstheme="majorBidi"/>
          <w:b/>
          <w:bCs/>
          <w:sz w:val="28"/>
          <w:szCs w:val="28"/>
          <w:lang w:val="sq-AL"/>
        </w:rPr>
        <w:t xml:space="preserve"> “</w:t>
      </w:r>
      <w:r w:rsidRPr="00EF1339">
        <w:rPr>
          <w:rFonts w:asciiTheme="majorBidi" w:hAnsiTheme="majorBidi" w:cstheme="majorBidi"/>
          <w:b/>
          <w:sz w:val="28"/>
          <w:szCs w:val="28"/>
          <w:lang w:val="sq-AL"/>
        </w:rPr>
        <w:t>Këshilli i institucionit” :</w:t>
      </w:r>
    </w:p>
    <w:p w14:paraId="79423C0C" w14:textId="77777777" w:rsidR="0010163D" w:rsidRPr="00EF1339" w:rsidRDefault="0010163D" w:rsidP="0010163D">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jc w:val="center"/>
        <w:rPr>
          <w:rFonts w:asciiTheme="majorBidi" w:hAnsiTheme="majorBidi" w:cstheme="majorBidi"/>
          <w:b/>
          <w:sz w:val="28"/>
          <w:szCs w:val="28"/>
          <w:lang w:val="sq-AL"/>
        </w:rPr>
      </w:pPr>
    </w:p>
    <w:p w14:paraId="29AC480D" w14:textId="77777777" w:rsidR="00390FB0" w:rsidRPr="00EF1339" w:rsidRDefault="00390FB0">
      <w:pPr>
        <w:pStyle w:val="ListParagraph"/>
        <w:numPr>
          <w:ilvl w:val="0"/>
          <w:numId w:val="8"/>
        </w:numPr>
        <w:autoSpaceDE w:val="0"/>
        <w:autoSpaceDN w:val="0"/>
        <w:adjustRightInd w:val="0"/>
        <w:spacing w:after="0"/>
        <w:jc w:val="both"/>
        <w:rPr>
          <w:rFonts w:asciiTheme="majorBidi" w:hAnsiTheme="majorBidi" w:cstheme="majorBidi"/>
          <w:sz w:val="28"/>
          <w:szCs w:val="28"/>
          <w:lang w:val="sq-AL"/>
        </w:rPr>
      </w:pPr>
      <w:r w:rsidRPr="00EF1339">
        <w:rPr>
          <w:rFonts w:asciiTheme="majorBidi" w:hAnsiTheme="majorBidi" w:cstheme="majorBidi"/>
          <w:sz w:val="28"/>
          <w:szCs w:val="28"/>
          <w:lang w:val="sq-AL"/>
        </w:rPr>
        <w:t xml:space="preserve">Këshilli i institucionit është organ këshillimor për Këshillin administrativ dhe drejtorin e institucionit dhe siguron dialogun dhe bashkërendimin pedagogjik, </w:t>
      </w:r>
      <w:proofErr w:type="spellStart"/>
      <w:r w:rsidRPr="00EF1339">
        <w:rPr>
          <w:rFonts w:asciiTheme="majorBidi" w:hAnsiTheme="majorBidi" w:cstheme="majorBidi"/>
          <w:sz w:val="28"/>
          <w:szCs w:val="28"/>
          <w:lang w:val="sq-AL"/>
        </w:rPr>
        <w:t>përsa</w:t>
      </w:r>
      <w:proofErr w:type="spellEnd"/>
      <w:r w:rsidRPr="00EF1339">
        <w:rPr>
          <w:rFonts w:asciiTheme="majorBidi" w:hAnsiTheme="majorBidi" w:cstheme="majorBidi"/>
          <w:sz w:val="28"/>
          <w:szCs w:val="28"/>
          <w:lang w:val="sq-AL"/>
        </w:rPr>
        <w:t xml:space="preserve"> i takon organizimit të jetës shkollore, projekteve edukative, kushteve të punës dhe përdorimit të hapësirave, si dhe aktiviteteve jashtëshkollore.</w:t>
      </w:r>
    </w:p>
    <w:p w14:paraId="418D9D20" w14:textId="77777777" w:rsidR="00390FB0" w:rsidRPr="00EF1339" w:rsidRDefault="00390FB0">
      <w:pPr>
        <w:pStyle w:val="ListParagraph"/>
        <w:numPr>
          <w:ilvl w:val="0"/>
          <w:numId w:val="8"/>
        </w:numPr>
        <w:autoSpaceDE w:val="0"/>
        <w:autoSpaceDN w:val="0"/>
        <w:adjustRightInd w:val="0"/>
        <w:spacing w:after="0"/>
        <w:jc w:val="both"/>
        <w:rPr>
          <w:rFonts w:asciiTheme="majorBidi" w:hAnsiTheme="majorBidi" w:cstheme="majorBidi"/>
          <w:sz w:val="28"/>
          <w:szCs w:val="28"/>
          <w:lang w:val="sq-AL"/>
        </w:rPr>
      </w:pPr>
      <w:r w:rsidRPr="00EF1339">
        <w:rPr>
          <w:rFonts w:asciiTheme="majorBidi" w:hAnsiTheme="majorBidi" w:cstheme="majorBidi"/>
          <w:sz w:val="28"/>
          <w:szCs w:val="28"/>
          <w:lang w:val="sq-AL"/>
        </w:rPr>
        <w:t>Këshilli i institucionit drejtohet nga drejtori i Liceut dhe përbëhet nga:</w:t>
      </w:r>
    </w:p>
    <w:p w14:paraId="70D1AA1E" w14:textId="77777777" w:rsidR="00390FB0" w:rsidRPr="00EF1339" w:rsidRDefault="00390FB0">
      <w:pPr>
        <w:pStyle w:val="ListParagraph"/>
        <w:numPr>
          <w:ilvl w:val="0"/>
          <w:numId w:val="5"/>
        </w:num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jc w:val="both"/>
        <w:rPr>
          <w:rFonts w:asciiTheme="majorBidi" w:hAnsiTheme="majorBidi" w:cstheme="majorBidi"/>
          <w:sz w:val="28"/>
          <w:szCs w:val="28"/>
          <w:lang w:val="sq-AL"/>
        </w:rPr>
      </w:pPr>
      <w:r w:rsidRPr="00EF1339">
        <w:rPr>
          <w:rFonts w:asciiTheme="majorBidi" w:hAnsiTheme="majorBidi" w:cstheme="majorBidi"/>
          <w:sz w:val="28"/>
          <w:szCs w:val="28"/>
          <w:lang w:val="sq-AL"/>
        </w:rPr>
        <w:t>dy përfaqësues të caktuar nga Ministria Arsimit e Republikës së Shqipërisë;</w:t>
      </w:r>
    </w:p>
    <w:p w14:paraId="36782467" w14:textId="77777777" w:rsidR="00390FB0" w:rsidRPr="00EF1339" w:rsidRDefault="00390FB0">
      <w:pPr>
        <w:pStyle w:val="ListParagraph"/>
        <w:numPr>
          <w:ilvl w:val="0"/>
          <w:numId w:val="5"/>
        </w:num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jc w:val="both"/>
        <w:rPr>
          <w:rFonts w:asciiTheme="majorBidi" w:hAnsiTheme="majorBidi" w:cstheme="majorBidi"/>
          <w:sz w:val="28"/>
          <w:szCs w:val="28"/>
          <w:lang w:val="sq-AL"/>
        </w:rPr>
      </w:pPr>
      <w:r w:rsidRPr="00EF1339">
        <w:rPr>
          <w:rFonts w:asciiTheme="majorBidi" w:hAnsiTheme="majorBidi" w:cstheme="majorBidi"/>
          <w:sz w:val="28"/>
          <w:szCs w:val="28"/>
          <w:lang w:val="sq-AL"/>
        </w:rPr>
        <w:t>dy përfaqësues të caktuar nga Ambasada e Francës në Republikën e Shqipërisë;</w:t>
      </w:r>
    </w:p>
    <w:p w14:paraId="3A1965A6" w14:textId="77777777" w:rsidR="00390FB0" w:rsidRPr="00EF1339" w:rsidRDefault="00390FB0">
      <w:pPr>
        <w:pStyle w:val="ListParagraph"/>
        <w:numPr>
          <w:ilvl w:val="0"/>
          <w:numId w:val="5"/>
        </w:num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jc w:val="both"/>
        <w:rPr>
          <w:rFonts w:asciiTheme="majorBidi" w:hAnsiTheme="majorBidi" w:cstheme="majorBidi"/>
          <w:sz w:val="28"/>
          <w:szCs w:val="28"/>
          <w:lang w:val="sq-AL"/>
        </w:rPr>
      </w:pPr>
      <w:r w:rsidRPr="00EF1339">
        <w:rPr>
          <w:rFonts w:asciiTheme="majorBidi" w:hAnsiTheme="majorBidi" w:cstheme="majorBidi"/>
          <w:sz w:val="28"/>
          <w:szCs w:val="28"/>
          <w:lang w:val="sq-AL"/>
        </w:rPr>
        <w:t>një përfaqësues i caktuar nga Bashkia e Korçës;</w:t>
      </w:r>
    </w:p>
    <w:p w14:paraId="7B5D7029" w14:textId="77777777" w:rsidR="00390FB0" w:rsidRPr="00EF1339" w:rsidRDefault="00390FB0" w:rsidP="00390FB0">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ind w:left="360"/>
        <w:jc w:val="both"/>
        <w:rPr>
          <w:rFonts w:asciiTheme="majorBidi" w:hAnsiTheme="majorBidi" w:cstheme="majorBidi"/>
          <w:sz w:val="28"/>
          <w:szCs w:val="28"/>
          <w:lang w:val="sq-AL"/>
        </w:rPr>
      </w:pPr>
      <w:r w:rsidRPr="00EF1339">
        <w:rPr>
          <w:rFonts w:asciiTheme="majorBidi" w:hAnsiTheme="majorBidi" w:cstheme="majorBidi"/>
          <w:sz w:val="28"/>
          <w:szCs w:val="28"/>
          <w:lang w:val="sq-AL"/>
        </w:rPr>
        <w:lastRenderedPageBreak/>
        <w:t>ç)   Zëvendësdrejtori i Liceut;</w:t>
      </w:r>
    </w:p>
    <w:p w14:paraId="4AA4D373" w14:textId="77777777" w:rsidR="00390FB0" w:rsidRPr="00EF1339" w:rsidRDefault="00390FB0">
      <w:pPr>
        <w:pStyle w:val="ListParagraph"/>
        <w:numPr>
          <w:ilvl w:val="0"/>
          <w:numId w:val="5"/>
        </w:num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jc w:val="both"/>
        <w:rPr>
          <w:rFonts w:asciiTheme="majorBidi" w:hAnsiTheme="majorBidi" w:cstheme="majorBidi"/>
          <w:sz w:val="28"/>
          <w:szCs w:val="28"/>
          <w:lang w:val="sq-AL"/>
        </w:rPr>
      </w:pPr>
      <w:r w:rsidRPr="00EF1339">
        <w:rPr>
          <w:rFonts w:asciiTheme="majorBidi" w:hAnsiTheme="majorBidi" w:cstheme="majorBidi"/>
          <w:sz w:val="28"/>
          <w:szCs w:val="28"/>
          <w:lang w:val="sq-AL"/>
        </w:rPr>
        <w:t>një përfaqësues i mësuesve të kurrikulës franceze;</w:t>
      </w:r>
    </w:p>
    <w:p w14:paraId="3050B4AD" w14:textId="77777777" w:rsidR="00390FB0" w:rsidRPr="00EF1339" w:rsidRDefault="00390FB0" w:rsidP="00390FB0">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ind w:left="360"/>
        <w:jc w:val="both"/>
        <w:rPr>
          <w:rFonts w:asciiTheme="majorBidi" w:hAnsiTheme="majorBidi" w:cstheme="majorBidi"/>
          <w:sz w:val="28"/>
          <w:szCs w:val="28"/>
          <w:lang w:val="sq-AL"/>
        </w:rPr>
      </w:pPr>
      <w:r w:rsidRPr="00EF1339">
        <w:rPr>
          <w:rFonts w:asciiTheme="majorBidi" w:hAnsiTheme="majorBidi" w:cstheme="majorBidi"/>
          <w:sz w:val="28"/>
          <w:szCs w:val="28"/>
          <w:lang w:val="sq-AL"/>
        </w:rPr>
        <w:t>dh) një përfaqësues i mësuesve të kurrikulës shqiptare;</w:t>
      </w:r>
    </w:p>
    <w:p w14:paraId="233018C8" w14:textId="77777777" w:rsidR="00390FB0" w:rsidRPr="00EF1339" w:rsidRDefault="00390FB0">
      <w:pPr>
        <w:pStyle w:val="ListParagraph"/>
        <w:numPr>
          <w:ilvl w:val="0"/>
          <w:numId w:val="5"/>
        </w:num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jc w:val="both"/>
        <w:rPr>
          <w:rFonts w:asciiTheme="majorBidi" w:hAnsiTheme="majorBidi" w:cstheme="majorBidi"/>
          <w:sz w:val="28"/>
          <w:szCs w:val="28"/>
          <w:lang w:val="sq-AL"/>
        </w:rPr>
      </w:pPr>
      <w:r w:rsidRPr="00EF1339">
        <w:rPr>
          <w:rFonts w:asciiTheme="majorBidi" w:hAnsiTheme="majorBidi" w:cstheme="majorBidi"/>
          <w:sz w:val="28"/>
          <w:szCs w:val="28"/>
          <w:lang w:val="sq-AL"/>
        </w:rPr>
        <w:t>një përfaqësues i personelit jo-mësimor;</w:t>
      </w:r>
    </w:p>
    <w:p w14:paraId="07337286" w14:textId="77777777" w:rsidR="00390FB0" w:rsidRPr="00EF1339" w:rsidRDefault="00390FB0" w:rsidP="00390FB0">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ind w:left="360"/>
        <w:jc w:val="both"/>
        <w:rPr>
          <w:rFonts w:asciiTheme="majorBidi" w:hAnsiTheme="majorBidi" w:cstheme="majorBidi"/>
          <w:sz w:val="28"/>
          <w:szCs w:val="28"/>
          <w:lang w:val="sq-AL"/>
        </w:rPr>
      </w:pPr>
      <w:r w:rsidRPr="00EF1339">
        <w:rPr>
          <w:rFonts w:asciiTheme="majorBidi" w:hAnsiTheme="majorBidi" w:cstheme="majorBidi"/>
          <w:sz w:val="28"/>
          <w:szCs w:val="28"/>
          <w:lang w:val="sq-AL"/>
        </w:rPr>
        <w:t>ë)   dy përfaqësues të prindërve/personave që ushtrojnë përgjegjësinë prindërore;</w:t>
      </w:r>
    </w:p>
    <w:p w14:paraId="5BBD2531" w14:textId="77777777" w:rsidR="00390FB0" w:rsidRPr="00EF1339" w:rsidRDefault="00390FB0">
      <w:pPr>
        <w:pStyle w:val="ListParagraph"/>
        <w:numPr>
          <w:ilvl w:val="0"/>
          <w:numId w:val="5"/>
        </w:num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jc w:val="both"/>
        <w:rPr>
          <w:rFonts w:asciiTheme="majorBidi" w:hAnsiTheme="majorBidi" w:cstheme="majorBidi"/>
          <w:sz w:val="28"/>
          <w:szCs w:val="28"/>
          <w:lang w:val="sq-AL"/>
        </w:rPr>
      </w:pPr>
      <w:r w:rsidRPr="00EF1339">
        <w:rPr>
          <w:rFonts w:asciiTheme="majorBidi" w:hAnsiTheme="majorBidi" w:cstheme="majorBidi"/>
          <w:sz w:val="28"/>
          <w:szCs w:val="28"/>
          <w:lang w:val="sq-AL"/>
        </w:rPr>
        <w:t>tre përfaqësues të nxënësve (për çdo nivel : e 10-ta, e 11-ta, e 12-ta).</w:t>
      </w:r>
    </w:p>
    <w:p w14:paraId="6802A68A" w14:textId="33D74C7A" w:rsidR="0010163D" w:rsidRPr="00B0021D" w:rsidRDefault="00390FB0">
      <w:pPr>
        <w:pStyle w:val="ListParagraph"/>
        <w:numPr>
          <w:ilvl w:val="0"/>
          <w:numId w:val="8"/>
        </w:numPr>
        <w:spacing w:before="100" w:beforeAutospacing="1" w:after="100" w:afterAutospacing="1"/>
        <w:jc w:val="both"/>
        <w:rPr>
          <w:rFonts w:asciiTheme="majorBidi" w:hAnsiTheme="majorBidi" w:cstheme="majorBidi"/>
          <w:sz w:val="28"/>
          <w:szCs w:val="28"/>
          <w:lang w:val="sq-AL"/>
        </w:rPr>
      </w:pPr>
      <w:r w:rsidRPr="00EF1339">
        <w:rPr>
          <w:rFonts w:asciiTheme="majorBidi" w:hAnsiTheme="majorBidi" w:cstheme="majorBidi"/>
          <w:sz w:val="28"/>
          <w:szCs w:val="28"/>
          <w:lang w:val="sq-AL"/>
        </w:rPr>
        <w:t xml:space="preserve">Mënyra e përzgjedhjes së përfaqësuesve të përcaktuar në shkronjat  “d”, “dh”, “e”, “ë”, “f” të pikës 3, të këtij neni, detyrat dhe përgjegjësitë e Këshillit të institucionit, përcaktohen në rregulloren e brendshme të </w:t>
      </w:r>
      <w:r w:rsidRPr="00EF1339">
        <w:rPr>
          <w:rFonts w:asciiTheme="majorBidi" w:eastAsia="Times New Roman" w:hAnsiTheme="majorBidi" w:cstheme="majorBidi"/>
          <w:bCs/>
          <w:sz w:val="28"/>
          <w:szCs w:val="28"/>
          <w:lang w:val="sq-AL"/>
        </w:rPr>
        <w:t>institucionit</w:t>
      </w:r>
      <w:r w:rsidRPr="00EF1339">
        <w:rPr>
          <w:rFonts w:asciiTheme="majorBidi" w:hAnsiTheme="majorBidi" w:cstheme="majorBidi"/>
          <w:sz w:val="28"/>
          <w:szCs w:val="28"/>
          <w:lang w:val="sq-AL"/>
        </w:rPr>
        <w:t>, miratuar nga Këshilli administrativ.</w:t>
      </w:r>
    </w:p>
    <w:p w14:paraId="6A65739C" w14:textId="663488EC" w:rsidR="0010163D" w:rsidRPr="00EF1339" w:rsidRDefault="0010163D" w:rsidP="0010163D">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rPr>
          <w:rFonts w:asciiTheme="majorBidi" w:eastAsia="Times New Roman" w:hAnsiTheme="majorBidi" w:cstheme="majorBidi"/>
          <w:b/>
          <w:bCs/>
          <w:sz w:val="28"/>
          <w:szCs w:val="28"/>
          <w:lang w:val="sq-AL"/>
        </w:rPr>
      </w:pPr>
      <w:r w:rsidRPr="00EF1339">
        <w:rPr>
          <w:rFonts w:asciiTheme="majorBidi" w:hAnsiTheme="majorBidi" w:cstheme="majorBidi"/>
          <w:b/>
          <w:sz w:val="28"/>
          <w:szCs w:val="28"/>
          <w:lang w:val="sq-AL"/>
        </w:rPr>
        <w:t xml:space="preserve">Neni </w:t>
      </w:r>
      <w:r w:rsidR="001C31FD" w:rsidRPr="00EF1339">
        <w:rPr>
          <w:rFonts w:asciiTheme="majorBidi" w:hAnsiTheme="majorBidi" w:cstheme="majorBidi"/>
          <w:b/>
          <w:sz w:val="28"/>
          <w:szCs w:val="28"/>
          <w:lang w:val="sq-AL"/>
        </w:rPr>
        <w:t>7</w:t>
      </w:r>
      <w:r w:rsidRPr="00EF1339">
        <w:rPr>
          <w:rFonts w:asciiTheme="majorBidi" w:hAnsiTheme="majorBidi" w:cstheme="majorBidi"/>
          <w:b/>
          <w:sz w:val="28"/>
          <w:szCs w:val="28"/>
          <w:lang w:val="sq-AL"/>
        </w:rPr>
        <w:t xml:space="preserve"> “</w:t>
      </w:r>
      <w:r w:rsidRPr="00EF1339">
        <w:rPr>
          <w:rFonts w:asciiTheme="majorBidi" w:eastAsia="Times New Roman" w:hAnsiTheme="majorBidi" w:cstheme="majorBidi"/>
          <w:b/>
          <w:bCs/>
          <w:sz w:val="28"/>
          <w:szCs w:val="28"/>
          <w:lang w:val="sq-AL"/>
        </w:rPr>
        <w:t>Drejtori” :</w:t>
      </w:r>
    </w:p>
    <w:p w14:paraId="150389CC" w14:textId="77777777" w:rsidR="0010163D" w:rsidRPr="00EF1339" w:rsidRDefault="0010163D">
      <w:pPr>
        <w:pStyle w:val="ListParagraph"/>
        <w:numPr>
          <w:ilvl w:val="0"/>
          <w:numId w:val="9"/>
        </w:numPr>
        <w:autoSpaceDE w:val="0"/>
        <w:autoSpaceDN w:val="0"/>
        <w:adjustRightInd w:val="0"/>
        <w:spacing w:after="0"/>
        <w:ind w:left="360"/>
        <w:jc w:val="both"/>
        <w:rPr>
          <w:rFonts w:asciiTheme="majorBidi" w:eastAsia="Times New Roman" w:hAnsiTheme="majorBidi" w:cstheme="majorBidi"/>
          <w:bCs/>
          <w:sz w:val="28"/>
          <w:szCs w:val="28"/>
          <w:lang w:val="sq-AL"/>
        </w:rPr>
      </w:pPr>
      <w:r w:rsidRPr="00EF1339">
        <w:rPr>
          <w:rFonts w:asciiTheme="majorBidi" w:eastAsia="Times New Roman" w:hAnsiTheme="majorBidi" w:cstheme="majorBidi"/>
          <w:bCs/>
          <w:sz w:val="28"/>
          <w:szCs w:val="28"/>
          <w:lang w:val="sq-AL"/>
        </w:rPr>
        <w:t>Drejtori i Liceut propozohet nga Ministria franceze e Arsimit Kombëtar, në kuadër të bashkëpunimit arsimor ndërmjet Republikës së Francës dhe Republikës së Shqipërisë.</w:t>
      </w:r>
    </w:p>
    <w:p w14:paraId="43CA2243" w14:textId="77777777" w:rsidR="0010163D" w:rsidRPr="00EF1339" w:rsidRDefault="0010163D">
      <w:pPr>
        <w:pStyle w:val="ListParagraph"/>
        <w:numPr>
          <w:ilvl w:val="0"/>
          <w:numId w:val="9"/>
        </w:numPr>
        <w:autoSpaceDE w:val="0"/>
        <w:autoSpaceDN w:val="0"/>
        <w:adjustRightInd w:val="0"/>
        <w:spacing w:after="0"/>
        <w:ind w:left="360"/>
        <w:jc w:val="both"/>
        <w:rPr>
          <w:rFonts w:asciiTheme="majorBidi" w:eastAsia="Times New Roman" w:hAnsiTheme="majorBidi" w:cstheme="majorBidi"/>
          <w:bCs/>
          <w:sz w:val="28"/>
          <w:szCs w:val="28"/>
          <w:lang w:val="sq-AL"/>
        </w:rPr>
      </w:pPr>
      <w:r w:rsidRPr="00EF1339">
        <w:rPr>
          <w:rFonts w:asciiTheme="majorBidi" w:eastAsia="Times New Roman" w:hAnsiTheme="majorBidi" w:cstheme="majorBidi"/>
          <w:bCs/>
          <w:sz w:val="28"/>
          <w:szCs w:val="28"/>
          <w:lang w:val="sq-AL"/>
        </w:rPr>
        <w:t>Drejtori është përfaqësuesi ligjor i institucionit për çështjet e mësimdhënies dhe protokollare dhe ka këto detyra:</w:t>
      </w:r>
    </w:p>
    <w:p w14:paraId="3C91454C" w14:textId="77777777" w:rsidR="0010163D" w:rsidRPr="00EF1339" w:rsidRDefault="0010163D">
      <w:pPr>
        <w:pStyle w:val="ListParagraph"/>
        <w:numPr>
          <w:ilvl w:val="0"/>
          <w:numId w:val="6"/>
        </w:numPr>
        <w:autoSpaceDE w:val="0"/>
        <w:autoSpaceDN w:val="0"/>
        <w:adjustRightInd w:val="0"/>
        <w:spacing w:after="0"/>
        <w:ind w:left="630" w:hanging="270"/>
        <w:jc w:val="both"/>
        <w:rPr>
          <w:rFonts w:asciiTheme="majorBidi" w:eastAsia="Times New Roman" w:hAnsiTheme="majorBidi" w:cstheme="majorBidi"/>
          <w:bCs/>
          <w:sz w:val="28"/>
          <w:szCs w:val="28"/>
          <w:lang w:val="sq-AL"/>
        </w:rPr>
      </w:pPr>
      <w:r w:rsidRPr="00EF1339">
        <w:rPr>
          <w:rFonts w:asciiTheme="majorBidi" w:eastAsia="Times New Roman" w:hAnsiTheme="majorBidi" w:cstheme="majorBidi"/>
          <w:bCs/>
          <w:sz w:val="28"/>
          <w:szCs w:val="28"/>
          <w:lang w:val="sq-AL"/>
        </w:rPr>
        <w:t>përfaqëson institucionin në marrëdhënie arsimore dhe protokollare me të tretët;</w:t>
      </w:r>
    </w:p>
    <w:p w14:paraId="2C1C5019" w14:textId="77777777" w:rsidR="0010163D" w:rsidRPr="00EF1339" w:rsidRDefault="0010163D">
      <w:pPr>
        <w:pStyle w:val="ListParagraph"/>
        <w:numPr>
          <w:ilvl w:val="0"/>
          <w:numId w:val="6"/>
        </w:numPr>
        <w:autoSpaceDE w:val="0"/>
        <w:autoSpaceDN w:val="0"/>
        <w:adjustRightInd w:val="0"/>
        <w:spacing w:after="0"/>
        <w:ind w:left="630" w:hanging="270"/>
        <w:jc w:val="both"/>
        <w:rPr>
          <w:rFonts w:asciiTheme="majorBidi" w:eastAsia="Times New Roman" w:hAnsiTheme="majorBidi" w:cstheme="majorBidi"/>
          <w:bCs/>
          <w:sz w:val="28"/>
          <w:szCs w:val="28"/>
          <w:lang w:val="sq-AL"/>
        </w:rPr>
      </w:pPr>
      <w:r w:rsidRPr="00EF1339">
        <w:rPr>
          <w:rFonts w:asciiTheme="majorBidi" w:eastAsia="Times New Roman" w:hAnsiTheme="majorBidi" w:cstheme="majorBidi"/>
          <w:bCs/>
          <w:sz w:val="28"/>
          <w:szCs w:val="28"/>
          <w:lang w:val="sq-AL"/>
        </w:rPr>
        <w:t xml:space="preserve">nënshkruan në emër të institucionit marrëveshjet dhe kontratat, pas marrjes së autorizimit nga Këshilli administrativ; </w:t>
      </w:r>
    </w:p>
    <w:p w14:paraId="5539A09A" w14:textId="77777777" w:rsidR="0010163D" w:rsidRPr="00EF1339" w:rsidRDefault="0010163D">
      <w:pPr>
        <w:pStyle w:val="ListParagraph"/>
        <w:numPr>
          <w:ilvl w:val="0"/>
          <w:numId w:val="6"/>
        </w:numPr>
        <w:autoSpaceDE w:val="0"/>
        <w:autoSpaceDN w:val="0"/>
        <w:adjustRightInd w:val="0"/>
        <w:spacing w:after="0"/>
        <w:ind w:left="630" w:hanging="270"/>
        <w:jc w:val="both"/>
        <w:rPr>
          <w:rFonts w:asciiTheme="majorBidi" w:eastAsia="Times New Roman" w:hAnsiTheme="majorBidi" w:cstheme="majorBidi"/>
          <w:bCs/>
          <w:sz w:val="28"/>
          <w:szCs w:val="28"/>
          <w:lang w:val="sq-AL"/>
        </w:rPr>
      </w:pPr>
      <w:r w:rsidRPr="00EF1339">
        <w:rPr>
          <w:rFonts w:asciiTheme="majorBidi" w:eastAsia="Times New Roman" w:hAnsiTheme="majorBidi" w:cstheme="majorBidi"/>
          <w:bCs/>
          <w:sz w:val="28"/>
          <w:szCs w:val="28"/>
          <w:lang w:val="sq-AL"/>
        </w:rPr>
        <w:t>harton projektbuxhetin dhe ia propozon për miratim Këshillit administrativ;</w:t>
      </w:r>
    </w:p>
    <w:p w14:paraId="1ED325C4" w14:textId="77777777" w:rsidR="0010163D" w:rsidRPr="00EF1339" w:rsidRDefault="0010163D" w:rsidP="0010163D">
      <w:pPr>
        <w:autoSpaceDE w:val="0"/>
        <w:autoSpaceDN w:val="0"/>
        <w:adjustRightInd w:val="0"/>
        <w:spacing w:after="0"/>
        <w:ind w:left="630" w:hanging="540"/>
        <w:jc w:val="both"/>
        <w:rPr>
          <w:rFonts w:asciiTheme="majorBidi" w:eastAsia="Times New Roman" w:hAnsiTheme="majorBidi" w:cstheme="majorBidi"/>
          <w:bCs/>
          <w:sz w:val="28"/>
          <w:szCs w:val="28"/>
          <w:lang w:val="sq-AL"/>
        </w:rPr>
      </w:pPr>
      <w:r w:rsidRPr="00EF1339">
        <w:rPr>
          <w:rFonts w:asciiTheme="majorBidi" w:eastAsia="Times New Roman" w:hAnsiTheme="majorBidi" w:cstheme="majorBidi"/>
          <w:bCs/>
          <w:sz w:val="28"/>
          <w:szCs w:val="28"/>
          <w:lang w:val="sq-AL"/>
        </w:rPr>
        <w:t xml:space="preserve">    ç)  autorizon kryerjen e veprimeve financiare të institucionit në përputhje me legjislacionin në  fuqi;  </w:t>
      </w:r>
    </w:p>
    <w:p w14:paraId="255C804F" w14:textId="77777777" w:rsidR="0010163D" w:rsidRPr="00EF1339" w:rsidRDefault="0010163D" w:rsidP="001C31FD">
      <w:pPr>
        <w:autoSpaceDE w:val="0"/>
        <w:autoSpaceDN w:val="0"/>
        <w:adjustRightInd w:val="0"/>
        <w:spacing w:after="0"/>
        <w:ind w:left="720" w:hanging="540"/>
        <w:jc w:val="both"/>
        <w:rPr>
          <w:rFonts w:asciiTheme="majorBidi" w:eastAsia="Times New Roman" w:hAnsiTheme="majorBidi" w:cstheme="majorBidi"/>
          <w:bCs/>
          <w:sz w:val="28"/>
          <w:szCs w:val="28"/>
          <w:lang w:val="sq-AL"/>
        </w:rPr>
      </w:pPr>
      <w:r w:rsidRPr="00EF1339">
        <w:rPr>
          <w:rFonts w:asciiTheme="majorBidi" w:eastAsia="Times New Roman" w:hAnsiTheme="majorBidi" w:cstheme="majorBidi"/>
          <w:bCs/>
          <w:sz w:val="28"/>
          <w:szCs w:val="28"/>
          <w:lang w:val="sq-AL"/>
        </w:rPr>
        <w:t xml:space="preserve">  d)  miraton kriteret e punësimit të personelit dhe nënshkruan kontrata e punës me të;</w:t>
      </w:r>
    </w:p>
    <w:p w14:paraId="68B321B3" w14:textId="77777777" w:rsidR="0010163D" w:rsidRPr="00EF1339" w:rsidRDefault="0010163D" w:rsidP="001C31FD">
      <w:pPr>
        <w:autoSpaceDE w:val="0"/>
        <w:autoSpaceDN w:val="0"/>
        <w:adjustRightInd w:val="0"/>
        <w:spacing w:after="0"/>
        <w:ind w:left="720" w:hanging="630"/>
        <w:jc w:val="both"/>
        <w:rPr>
          <w:rFonts w:asciiTheme="majorBidi" w:eastAsia="Times New Roman" w:hAnsiTheme="majorBidi" w:cstheme="majorBidi"/>
          <w:bCs/>
          <w:sz w:val="28"/>
          <w:szCs w:val="28"/>
          <w:lang w:val="sq-AL"/>
        </w:rPr>
      </w:pPr>
      <w:r w:rsidRPr="00EF1339">
        <w:rPr>
          <w:rFonts w:asciiTheme="majorBidi" w:eastAsia="Times New Roman" w:hAnsiTheme="majorBidi" w:cstheme="majorBidi"/>
          <w:bCs/>
          <w:sz w:val="28"/>
          <w:szCs w:val="28"/>
          <w:lang w:val="sq-AL"/>
        </w:rPr>
        <w:t xml:space="preserve">   dh) koordinon veprimtarinë arsimore të institucionit dhe siguron zbatimin e kurrikulës;</w:t>
      </w:r>
    </w:p>
    <w:p w14:paraId="3B20C969" w14:textId="77777777" w:rsidR="0010163D" w:rsidRPr="00EF1339" w:rsidRDefault="0010163D" w:rsidP="001C31FD">
      <w:pPr>
        <w:autoSpaceDE w:val="0"/>
        <w:autoSpaceDN w:val="0"/>
        <w:adjustRightInd w:val="0"/>
        <w:spacing w:after="0"/>
        <w:ind w:left="720" w:hanging="360"/>
        <w:jc w:val="both"/>
        <w:rPr>
          <w:rFonts w:asciiTheme="majorBidi" w:eastAsia="Times New Roman" w:hAnsiTheme="majorBidi" w:cstheme="majorBidi"/>
          <w:bCs/>
          <w:sz w:val="28"/>
          <w:szCs w:val="28"/>
          <w:lang w:val="sq-AL"/>
        </w:rPr>
      </w:pPr>
      <w:r w:rsidRPr="00EF1339">
        <w:rPr>
          <w:rFonts w:asciiTheme="majorBidi" w:eastAsia="Times New Roman" w:hAnsiTheme="majorBidi" w:cstheme="majorBidi"/>
          <w:bCs/>
          <w:sz w:val="28"/>
          <w:szCs w:val="28"/>
          <w:lang w:val="sq-AL"/>
        </w:rPr>
        <w:t xml:space="preserve">e) siguron koordinimin ndërmjet autoriteteve shqiptare dhe franceze, duke garantuar përputhshmërinë e programeve mësimore me programet e miratuara nga ministria shqiptare përgjegjëse për arsimin dhe ministria franceze përgjegjëse për arsimin; </w:t>
      </w:r>
    </w:p>
    <w:p w14:paraId="4C50F626" w14:textId="309F7BFE" w:rsidR="0010163D" w:rsidRPr="00EF1339" w:rsidRDefault="0010163D" w:rsidP="001C31FD">
      <w:pPr>
        <w:autoSpaceDE w:val="0"/>
        <w:autoSpaceDN w:val="0"/>
        <w:adjustRightInd w:val="0"/>
        <w:spacing w:after="0"/>
        <w:ind w:left="720" w:hanging="360"/>
        <w:jc w:val="both"/>
        <w:rPr>
          <w:rFonts w:asciiTheme="majorBidi" w:eastAsia="Times New Roman" w:hAnsiTheme="majorBidi" w:cstheme="majorBidi"/>
          <w:bCs/>
          <w:sz w:val="28"/>
          <w:szCs w:val="28"/>
          <w:lang w:val="sq-AL"/>
        </w:rPr>
      </w:pPr>
      <w:r w:rsidRPr="00EF1339">
        <w:rPr>
          <w:rFonts w:asciiTheme="majorBidi" w:eastAsia="Times New Roman" w:hAnsiTheme="majorBidi" w:cstheme="majorBidi"/>
          <w:bCs/>
          <w:sz w:val="28"/>
          <w:szCs w:val="28"/>
          <w:lang w:val="sq-AL"/>
        </w:rPr>
        <w:t>ë) mund të delegojë kompetencat e tij te zëvendësdrejtori/ët në rast të pamundësisë fizike/ ligjore ose mungesës së përkohshme.</w:t>
      </w:r>
    </w:p>
    <w:p w14:paraId="58FFE273" w14:textId="77777777" w:rsidR="0010163D" w:rsidRPr="00EF1339" w:rsidRDefault="0010163D" w:rsidP="001C31FD">
      <w:pPr>
        <w:autoSpaceDE w:val="0"/>
        <w:autoSpaceDN w:val="0"/>
        <w:adjustRightInd w:val="0"/>
        <w:spacing w:after="0"/>
        <w:ind w:left="720" w:hanging="360"/>
        <w:jc w:val="both"/>
        <w:rPr>
          <w:rFonts w:asciiTheme="majorBidi" w:eastAsia="Times New Roman" w:hAnsiTheme="majorBidi" w:cstheme="majorBidi"/>
          <w:bCs/>
          <w:sz w:val="28"/>
          <w:szCs w:val="28"/>
          <w:lang w:val="sq-AL"/>
        </w:rPr>
      </w:pPr>
    </w:p>
    <w:p w14:paraId="56F51AEB" w14:textId="0038521B" w:rsidR="0010163D" w:rsidRPr="00EF1339" w:rsidRDefault="0010163D" w:rsidP="0010163D">
      <w:pPr>
        <w:autoSpaceDE w:val="0"/>
        <w:autoSpaceDN w:val="0"/>
        <w:adjustRightInd w:val="0"/>
        <w:spacing w:after="0"/>
        <w:ind w:firstLine="284"/>
        <w:rPr>
          <w:rFonts w:asciiTheme="majorBidi" w:eastAsia="Times New Roman" w:hAnsiTheme="majorBidi" w:cstheme="majorBidi"/>
          <w:b/>
          <w:sz w:val="28"/>
          <w:szCs w:val="28"/>
          <w:lang w:val="sq-AL"/>
        </w:rPr>
      </w:pPr>
      <w:r w:rsidRPr="00EF1339">
        <w:rPr>
          <w:rFonts w:asciiTheme="majorBidi" w:eastAsia="Times New Roman" w:hAnsiTheme="majorBidi" w:cstheme="majorBidi"/>
          <w:b/>
          <w:bCs/>
          <w:sz w:val="28"/>
          <w:szCs w:val="28"/>
          <w:lang w:val="sq-AL"/>
        </w:rPr>
        <w:t xml:space="preserve">Neni </w:t>
      </w:r>
      <w:r w:rsidR="006E046B" w:rsidRPr="00EF1339">
        <w:rPr>
          <w:rFonts w:asciiTheme="majorBidi" w:eastAsia="Times New Roman" w:hAnsiTheme="majorBidi" w:cstheme="majorBidi"/>
          <w:b/>
          <w:bCs/>
          <w:sz w:val="28"/>
          <w:szCs w:val="28"/>
          <w:lang w:val="sq-AL"/>
        </w:rPr>
        <w:t>8</w:t>
      </w:r>
      <w:r w:rsidRPr="00EF1339">
        <w:rPr>
          <w:rFonts w:asciiTheme="majorBidi" w:eastAsia="Times New Roman" w:hAnsiTheme="majorBidi" w:cstheme="majorBidi"/>
          <w:b/>
          <w:bCs/>
          <w:sz w:val="28"/>
          <w:szCs w:val="28"/>
          <w:lang w:val="sq-AL"/>
        </w:rPr>
        <w:t xml:space="preserve"> “</w:t>
      </w:r>
      <w:r w:rsidRPr="00EF1339">
        <w:rPr>
          <w:rFonts w:asciiTheme="majorBidi" w:eastAsia="Times New Roman" w:hAnsiTheme="majorBidi" w:cstheme="majorBidi"/>
          <w:b/>
          <w:sz w:val="28"/>
          <w:szCs w:val="28"/>
          <w:lang w:val="sq-AL"/>
        </w:rPr>
        <w:t>Zëvendësdrejtori” :</w:t>
      </w:r>
    </w:p>
    <w:p w14:paraId="1416A06F" w14:textId="77777777" w:rsidR="0010163D" w:rsidRPr="00EF1339" w:rsidRDefault="0010163D" w:rsidP="0010163D">
      <w:pPr>
        <w:autoSpaceDE w:val="0"/>
        <w:autoSpaceDN w:val="0"/>
        <w:adjustRightInd w:val="0"/>
        <w:spacing w:after="0"/>
        <w:jc w:val="both"/>
        <w:rPr>
          <w:rFonts w:asciiTheme="majorBidi" w:eastAsia="Times New Roman" w:hAnsiTheme="majorBidi" w:cstheme="majorBidi"/>
          <w:bCs/>
          <w:sz w:val="28"/>
          <w:szCs w:val="28"/>
          <w:lang w:val="sq-AL"/>
        </w:rPr>
      </w:pPr>
    </w:p>
    <w:p w14:paraId="43158DDA" w14:textId="77777777" w:rsidR="0010163D" w:rsidRPr="00EF1339" w:rsidRDefault="0010163D">
      <w:pPr>
        <w:pStyle w:val="ListParagraph"/>
        <w:numPr>
          <w:ilvl w:val="0"/>
          <w:numId w:val="12"/>
        </w:numPr>
        <w:autoSpaceDE w:val="0"/>
        <w:autoSpaceDN w:val="0"/>
        <w:adjustRightInd w:val="0"/>
        <w:spacing w:after="0"/>
        <w:ind w:hanging="270"/>
        <w:jc w:val="both"/>
        <w:rPr>
          <w:rFonts w:asciiTheme="majorBidi" w:eastAsia="Times New Roman" w:hAnsiTheme="majorBidi" w:cstheme="majorBidi"/>
          <w:bCs/>
          <w:sz w:val="28"/>
          <w:szCs w:val="28"/>
          <w:lang w:val="sq-AL"/>
        </w:rPr>
      </w:pPr>
      <w:r w:rsidRPr="00EF1339">
        <w:rPr>
          <w:rFonts w:asciiTheme="majorBidi" w:eastAsia="Times New Roman" w:hAnsiTheme="majorBidi" w:cstheme="majorBidi"/>
          <w:bCs/>
          <w:sz w:val="28"/>
          <w:szCs w:val="28"/>
          <w:lang w:val="sq-AL"/>
        </w:rPr>
        <w:lastRenderedPageBreak/>
        <w:t xml:space="preserve">Zëvendësdrejtori i Liceut propozohet nga </w:t>
      </w:r>
      <w:r w:rsidRPr="00EF1339">
        <w:rPr>
          <w:rFonts w:asciiTheme="majorBidi" w:hAnsiTheme="majorBidi" w:cstheme="majorBidi"/>
          <w:sz w:val="28"/>
          <w:szCs w:val="28"/>
          <w:lang w:val="sq-AL"/>
        </w:rPr>
        <w:t xml:space="preserve">Ministria e Arsimit të Republikës së Shqipërisë </w:t>
      </w:r>
      <w:r w:rsidRPr="00EF1339">
        <w:rPr>
          <w:rFonts w:asciiTheme="majorBidi" w:eastAsia="Times New Roman" w:hAnsiTheme="majorBidi" w:cstheme="majorBidi"/>
          <w:bCs/>
          <w:sz w:val="28"/>
          <w:szCs w:val="28"/>
          <w:lang w:val="sq-AL"/>
        </w:rPr>
        <w:t>dhe plotëson kriteret e kualifikimit sipas legjislacionit që rregullon sistemin arsimor parauniversitar në Republikën e Shqipërisë, i cili mbështet drejtorin e institucionit në çështjet pedagogjike të Liceut, zbatimin e kurrikulës, mësimdhënien dhe vlerësimet e nxënësve.</w:t>
      </w:r>
    </w:p>
    <w:p w14:paraId="04E42ABD" w14:textId="77777777" w:rsidR="0010163D" w:rsidRPr="00EF1339" w:rsidRDefault="0010163D">
      <w:pPr>
        <w:pStyle w:val="ListParagraph"/>
        <w:numPr>
          <w:ilvl w:val="0"/>
          <w:numId w:val="12"/>
        </w:numPr>
        <w:autoSpaceDE w:val="0"/>
        <w:autoSpaceDN w:val="0"/>
        <w:adjustRightInd w:val="0"/>
        <w:spacing w:after="0"/>
        <w:ind w:hanging="270"/>
        <w:jc w:val="both"/>
        <w:rPr>
          <w:rFonts w:asciiTheme="majorBidi" w:eastAsia="Times New Roman" w:hAnsiTheme="majorBidi" w:cstheme="majorBidi"/>
          <w:bCs/>
          <w:sz w:val="28"/>
          <w:szCs w:val="28"/>
          <w:lang w:val="sq-AL"/>
        </w:rPr>
      </w:pPr>
      <w:r w:rsidRPr="00EF1339">
        <w:rPr>
          <w:rFonts w:asciiTheme="majorBidi" w:eastAsia="Times New Roman" w:hAnsiTheme="majorBidi" w:cstheme="majorBidi"/>
          <w:bCs/>
          <w:sz w:val="28"/>
          <w:szCs w:val="28"/>
          <w:lang w:val="sq-AL"/>
        </w:rPr>
        <w:t>Detyrat e zëvendësdrejtorit përcaktohen në rregulloren e brendshme të Liceut.</w:t>
      </w:r>
    </w:p>
    <w:p w14:paraId="46815B55" w14:textId="77777777" w:rsidR="00774486" w:rsidRPr="00EF1339" w:rsidRDefault="00774486" w:rsidP="00774486">
      <w:pPr>
        <w:pStyle w:val="ListParagraph"/>
        <w:rPr>
          <w:rFonts w:asciiTheme="majorBidi" w:eastAsia="Times New Roman" w:hAnsiTheme="majorBidi" w:cstheme="majorBidi"/>
          <w:bCs/>
          <w:sz w:val="28"/>
          <w:szCs w:val="28"/>
          <w:lang w:val="sq-AL"/>
        </w:rPr>
      </w:pPr>
    </w:p>
    <w:p w14:paraId="72790812" w14:textId="5C6CB4DC" w:rsidR="00774486" w:rsidRPr="00EF1339" w:rsidRDefault="00774486" w:rsidP="00941AFC">
      <w:pPr>
        <w:spacing w:after="240"/>
        <w:jc w:val="both"/>
        <w:rPr>
          <w:rFonts w:asciiTheme="majorBidi" w:hAnsiTheme="majorBidi" w:cstheme="majorBidi"/>
          <w:sz w:val="28"/>
          <w:szCs w:val="28"/>
          <w:lang w:val="sq-AL"/>
        </w:rPr>
      </w:pPr>
      <w:r w:rsidRPr="00EF1339">
        <w:rPr>
          <w:rFonts w:asciiTheme="majorBidi" w:hAnsiTheme="majorBidi" w:cstheme="majorBidi"/>
          <w:b/>
          <w:bCs/>
          <w:sz w:val="28"/>
          <w:szCs w:val="28"/>
          <w:lang w:val="sq-AL"/>
        </w:rPr>
        <w:t xml:space="preserve">Kreu III </w:t>
      </w:r>
      <w:r w:rsidRPr="00EF1339">
        <w:rPr>
          <w:rFonts w:asciiTheme="majorBidi" w:hAnsiTheme="majorBidi" w:cstheme="majorBidi"/>
          <w:sz w:val="28"/>
          <w:szCs w:val="28"/>
          <w:lang w:val="sq-AL"/>
        </w:rPr>
        <w:t>“Kurrikula dhe mësimdhënia” p</w:t>
      </w:r>
      <w:r w:rsidR="001A368A" w:rsidRPr="00EF1339">
        <w:rPr>
          <w:rFonts w:asciiTheme="majorBidi" w:hAnsiTheme="majorBidi" w:cstheme="majorBidi"/>
          <w:sz w:val="28"/>
          <w:szCs w:val="28"/>
          <w:lang w:val="sq-AL"/>
        </w:rPr>
        <w:t>ë</w:t>
      </w:r>
      <w:r w:rsidRPr="00EF1339">
        <w:rPr>
          <w:rFonts w:asciiTheme="majorBidi" w:hAnsiTheme="majorBidi" w:cstheme="majorBidi"/>
          <w:sz w:val="28"/>
          <w:szCs w:val="28"/>
          <w:lang w:val="sq-AL"/>
        </w:rPr>
        <w:t>rb</w:t>
      </w:r>
      <w:r w:rsidR="001A368A" w:rsidRPr="00EF1339">
        <w:rPr>
          <w:rFonts w:asciiTheme="majorBidi" w:hAnsiTheme="majorBidi" w:cstheme="majorBidi"/>
          <w:sz w:val="28"/>
          <w:szCs w:val="28"/>
          <w:lang w:val="sq-AL"/>
        </w:rPr>
        <w:t>ë</w:t>
      </w:r>
      <w:r w:rsidRPr="00EF1339">
        <w:rPr>
          <w:rFonts w:asciiTheme="majorBidi" w:hAnsiTheme="majorBidi" w:cstheme="majorBidi"/>
          <w:sz w:val="28"/>
          <w:szCs w:val="28"/>
          <w:lang w:val="sq-AL"/>
        </w:rPr>
        <w:t xml:space="preserve">het nga </w:t>
      </w:r>
      <w:r w:rsidR="00941AFC" w:rsidRPr="00EF1339">
        <w:rPr>
          <w:rFonts w:asciiTheme="majorBidi" w:hAnsiTheme="majorBidi" w:cstheme="majorBidi"/>
          <w:sz w:val="28"/>
          <w:szCs w:val="28"/>
          <w:lang w:val="sq-AL"/>
        </w:rPr>
        <w:t>6 (</w:t>
      </w:r>
      <w:r w:rsidRPr="00EF1339">
        <w:rPr>
          <w:rFonts w:asciiTheme="majorBidi" w:hAnsiTheme="majorBidi" w:cstheme="majorBidi"/>
          <w:sz w:val="28"/>
          <w:szCs w:val="28"/>
          <w:lang w:val="sq-AL"/>
        </w:rPr>
        <w:t>gjashtë</w:t>
      </w:r>
      <w:r w:rsidR="00941AFC" w:rsidRPr="00EF1339">
        <w:rPr>
          <w:rFonts w:asciiTheme="majorBidi" w:hAnsiTheme="majorBidi" w:cstheme="majorBidi"/>
          <w:sz w:val="28"/>
          <w:szCs w:val="28"/>
          <w:lang w:val="sq-AL"/>
        </w:rPr>
        <w:t>)</w:t>
      </w:r>
      <w:r w:rsidRPr="00EF1339">
        <w:rPr>
          <w:rFonts w:asciiTheme="majorBidi" w:hAnsiTheme="majorBidi" w:cstheme="majorBidi"/>
          <w:sz w:val="28"/>
          <w:szCs w:val="28"/>
          <w:lang w:val="sq-AL"/>
        </w:rPr>
        <w:t xml:space="preserve"> nene me p</w:t>
      </w:r>
      <w:r w:rsidR="001A368A" w:rsidRPr="00EF1339">
        <w:rPr>
          <w:rFonts w:asciiTheme="majorBidi" w:hAnsiTheme="majorBidi" w:cstheme="majorBidi"/>
          <w:sz w:val="28"/>
          <w:szCs w:val="28"/>
          <w:lang w:val="sq-AL"/>
        </w:rPr>
        <w:t>ë</w:t>
      </w:r>
      <w:r w:rsidRPr="00EF1339">
        <w:rPr>
          <w:rFonts w:asciiTheme="majorBidi" w:hAnsiTheme="majorBidi" w:cstheme="majorBidi"/>
          <w:sz w:val="28"/>
          <w:szCs w:val="28"/>
          <w:lang w:val="sq-AL"/>
        </w:rPr>
        <w:t>rmbajtje si vijon:</w:t>
      </w:r>
    </w:p>
    <w:p w14:paraId="2B2B8BBE" w14:textId="5C6BDA21" w:rsidR="00774486" w:rsidRPr="00EF1339" w:rsidRDefault="00774486" w:rsidP="00774486">
      <w:pPr>
        <w:autoSpaceDE w:val="0"/>
        <w:autoSpaceDN w:val="0"/>
        <w:adjustRightInd w:val="0"/>
        <w:spacing w:after="0"/>
        <w:rPr>
          <w:rFonts w:asciiTheme="majorBidi" w:hAnsiTheme="majorBidi" w:cstheme="majorBidi"/>
          <w:sz w:val="28"/>
          <w:szCs w:val="28"/>
          <w:lang w:val="sq-AL"/>
        </w:rPr>
      </w:pPr>
      <w:r w:rsidRPr="00EF1339">
        <w:rPr>
          <w:rFonts w:asciiTheme="majorBidi" w:eastAsia="Times New Roman" w:hAnsiTheme="majorBidi" w:cstheme="majorBidi"/>
          <w:b/>
          <w:bCs/>
          <w:sz w:val="28"/>
          <w:szCs w:val="28"/>
          <w:lang w:val="sq-AL"/>
        </w:rPr>
        <w:t xml:space="preserve">Neni </w:t>
      </w:r>
      <w:r w:rsidR="006E046B" w:rsidRPr="00EF1339">
        <w:rPr>
          <w:rFonts w:asciiTheme="majorBidi" w:eastAsia="Times New Roman" w:hAnsiTheme="majorBidi" w:cstheme="majorBidi"/>
          <w:b/>
          <w:bCs/>
          <w:sz w:val="28"/>
          <w:szCs w:val="28"/>
          <w:lang w:val="sq-AL"/>
        </w:rPr>
        <w:t>9</w:t>
      </w:r>
      <w:r w:rsidRPr="00EF1339">
        <w:rPr>
          <w:rFonts w:asciiTheme="majorBidi" w:eastAsia="Times New Roman" w:hAnsiTheme="majorBidi" w:cstheme="majorBidi"/>
          <w:b/>
          <w:bCs/>
          <w:sz w:val="28"/>
          <w:szCs w:val="28"/>
          <w:lang w:val="sq-AL"/>
        </w:rPr>
        <w:t xml:space="preserve"> “</w:t>
      </w:r>
      <w:r w:rsidRPr="00EF1339">
        <w:rPr>
          <w:rFonts w:asciiTheme="majorBidi" w:hAnsiTheme="majorBidi" w:cstheme="majorBidi"/>
          <w:b/>
          <w:bCs/>
          <w:sz w:val="28"/>
          <w:szCs w:val="28"/>
          <w:lang w:val="sq-AL"/>
        </w:rPr>
        <w:t>Gjuhët në të cilat zhvillohet mësimi” :</w:t>
      </w:r>
    </w:p>
    <w:p w14:paraId="409CB7CA" w14:textId="77777777" w:rsidR="00774486" w:rsidRPr="00EF1339" w:rsidRDefault="00774486" w:rsidP="00774486">
      <w:pPr>
        <w:autoSpaceDE w:val="0"/>
        <w:autoSpaceDN w:val="0"/>
        <w:adjustRightInd w:val="0"/>
        <w:spacing w:after="0"/>
        <w:ind w:firstLine="284"/>
        <w:jc w:val="both"/>
        <w:rPr>
          <w:rFonts w:asciiTheme="majorBidi" w:hAnsiTheme="majorBidi" w:cstheme="majorBidi"/>
          <w:b/>
          <w:bCs/>
          <w:sz w:val="28"/>
          <w:szCs w:val="28"/>
          <w:lang w:val="sq-AL"/>
        </w:rPr>
      </w:pPr>
    </w:p>
    <w:p w14:paraId="574389F6" w14:textId="77777777" w:rsidR="00774486" w:rsidRPr="00EF1339" w:rsidRDefault="00774486" w:rsidP="00774486">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autoSpaceDE w:val="0"/>
        <w:autoSpaceDN w:val="0"/>
        <w:adjustRightInd w:val="0"/>
        <w:spacing w:after="0"/>
        <w:jc w:val="both"/>
        <w:rPr>
          <w:rFonts w:asciiTheme="majorBidi" w:hAnsiTheme="majorBidi" w:cstheme="majorBidi"/>
          <w:sz w:val="28"/>
          <w:szCs w:val="28"/>
          <w:lang w:val="sq-AL"/>
        </w:rPr>
      </w:pPr>
      <w:r w:rsidRPr="00EF1339">
        <w:rPr>
          <w:rFonts w:asciiTheme="majorBidi" w:hAnsiTheme="majorBidi" w:cstheme="majorBidi"/>
          <w:sz w:val="28"/>
          <w:szCs w:val="28"/>
          <w:lang w:val="sq-AL"/>
        </w:rPr>
        <w:t xml:space="preserve">Procesi mësimor në Lice zhvillohet në gjuhën shqipe, gjuhën frënge dhe gjuhën angleze. </w:t>
      </w:r>
    </w:p>
    <w:p w14:paraId="55108A71" w14:textId="77777777" w:rsidR="00774486" w:rsidRPr="00EF1339" w:rsidRDefault="00774486" w:rsidP="00774486">
      <w:pPr>
        <w:autoSpaceDE w:val="0"/>
        <w:autoSpaceDN w:val="0"/>
        <w:adjustRightInd w:val="0"/>
        <w:spacing w:after="0"/>
        <w:ind w:firstLine="284"/>
        <w:jc w:val="center"/>
        <w:rPr>
          <w:rFonts w:asciiTheme="majorBidi" w:eastAsia="Times New Roman" w:hAnsiTheme="majorBidi" w:cstheme="majorBidi"/>
          <w:b/>
          <w:bCs/>
          <w:sz w:val="28"/>
          <w:szCs w:val="28"/>
          <w:lang w:val="sq-AL"/>
        </w:rPr>
      </w:pPr>
    </w:p>
    <w:p w14:paraId="2EDB973D" w14:textId="6C6D4462" w:rsidR="00774486" w:rsidRPr="00EF1339" w:rsidRDefault="00774486" w:rsidP="00774486">
      <w:pPr>
        <w:autoSpaceDE w:val="0"/>
        <w:autoSpaceDN w:val="0"/>
        <w:adjustRightInd w:val="0"/>
        <w:spacing w:after="0"/>
        <w:rPr>
          <w:rFonts w:asciiTheme="majorBidi" w:hAnsiTheme="majorBidi" w:cstheme="majorBidi"/>
          <w:sz w:val="28"/>
          <w:szCs w:val="28"/>
          <w:lang w:val="sq-AL"/>
        </w:rPr>
      </w:pPr>
      <w:r w:rsidRPr="00EF1339">
        <w:rPr>
          <w:rFonts w:asciiTheme="majorBidi" w:eastAsia="Times New Roman" w:hAnsiTheme="majorBidi" w:cstheme="majorBidi"/>
          <w:b/>
          <w:bCs/>
          <w:sz w:val="28"/>
          <w:szCs w:val="28"/>
          <w:lang w:val="sq-AL"/>
        </w:rPr>
        <w:t xml:space="preserve">Neni </w:t>
      </w:r>
      <w:r w:rsidR="006E046B" w:rsidRPr="00EF1339">
        <w:rPr>
          <w:rFonts w:asciiTheme="majorBidi" w:eastAsia="Times New Roman" w:hAnsiTheme="majorBidi" w:cstheme="majorBidi"/>
          <w:b/>
          <w:bCs/>
          <w:sz w:val="28"/>
          <w:szCs w:val="28"/>
          <w:lang w:val="sq-AL"/>
        </w:rPr>
        <w:t>10</w:t>
      </w:r>
      <w:r w:rsidRPr="00EF1339">
        <w:rPr>
          <w:rFonts w:asciiTheme="majorBidi" w:eastAsia="Times New Roman" w:hAnsiTheme="majorBidi" w:cstheme="majorBidi"/>
          <w:b/>
          <w:bCs/>
          <w:sz w:val="28"/>
          <w:szCs w:val="28"/>
          <w:lang w:val="sq-AL"/>
        </w:rPr>
        <w:t xml:space="preserve"> “Kurrikula” :</w:t>
      </w:r>
    </w:p>
    <w:p w14:paraId="3945C0F3" w14:textId="0E7DF35B" w:rsidR="00774486" w:rsidRPr="00EF1339" w:rsidRDefault="00774486">
      <w:pPr>
        <w:pStyle w:val="ListParagraph"/>
        <w:numPr>
          <w:ilvl w:val="0"/>
          <w:numId w:val="17"/>
        </w:numPr>
        <w:spacing w:before="100" w:beforeAutospacing="1" w:after="100" w:afterAutospacing="1"/>
        <w:jc w:val="both"/>
        <w:rPr>
          <w:rFonts w:asciiTheme="majorBidi" w:eastAsia="Times New Roman" w:hAnsiTheme="majorBidi" w:cstheme="majorBidi"/>
          <w:bCs/>
          <w:strike/>
          <w:sz w:val="28"/>
          <w:szCs w:val="28"/>
          <w:lang w:val="sq-AL"/>
        </w:rPr>
      </w:pPr>
      <w:r w:rsidRPr="00EF1339">
        <w:rPr>
          <w:rFonts w:asciiTheme="majorBidi" w:eastAsia="Times New Roman" w:hAnsiTheme="majorBidi" w:cstheme="majorBidi"/>
          <w:bCs/>
          <w:sz w:val="28"/>
          <w:szCs w:val="28"/>
          <w:lang w:val="sq-AL"/>
        </w:rPr>
        <w:t>Mësimdhënia bazohet në një bashkërendim koherent të kurrikulave kombëtare franceze dhe shqiptare, të miratuara nga autoritetet arsimore përgjegjëse përkatëse, duke respektuar plotësisht integritetin përkatës të secilit shtet.</w:t>
      </w:r>
    </w:p>
    <w:p w14:paraId="4407F02F" w14:textId="77777777" w:rsidR="00774486" w:rsidRPr="00EF1339" w:rsidRDefault="00774486">
      <w:pPr>
        <w:pStyle w:val="ListParagraph"/>
        <w:numPr>
          <w:ilvl w:val="0"/>
          <w:numId w:val="17"/>
        </w:num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 xml:space="preserve">Kurrikula përfshin kërkesat pedagogjike, kompetencat dhe standardet arsimore të të dy sistemeve arsimore, me qëllim që t’u mundësojë nxënësve marrjen e dy diplomave të përfundimit të arsimit të mesëm të lartë, </w:t>
      </w:r>
      <w:r w:rsidRPr="00EF1339">
        <w:rPr>
          <w:rFonts w:asciiTheme="majorBidi" w:eastAsia="Times New Roman" w:hAnsiTheme="majorBidi" w:cstheme="majorBidi"/>
          <w:i/>
          <w:iCs/>
          <w:sz w:val="28"/>
          <w:szCs w:val="28"/>
          <w:lang w:val="sq-AL"/>
        </w:rPr>
        <w:t xml:space="preserve">Baccalauréat </w:t>
      </w:r>
      <w:r w:rsidRPr="00EF1339">
        <w:rPr>
          <w:rFonts w:asciiTheme="majorBidi" w:eastAsia="Times New Roman" w:hAnsiTheme="majorBidi" w:cstheme="majorBidi"/>
          <w:sz w:val="28"/>
          <w:szCs w:val="28"/>
          <w:lang w:val="sq-AL"/>
        </w:rPr>
        <w:t>Francez dhe Matura Shtetërore Shqiptare.</w:t>
      </w:r>
    </w:p>
    <w:p w14:paraId="7F9626F8" w14:textId="77777777" w:rsidR="00774486" w:rsidRPr="00EF1339" w:rsidRDefault="00774486">
      <w:pPr>
        <w:pStyle w:val="ListParagraph"/>
        <w:numPr>
          <w:ilvl w:val="0"/>
          <w:numId w:val="17"/>
        </w:numPr>
        <w:spacing w:before="100" w:beforeAutospacing="1" w:after="100" w:afterAutospacing="1"/>
        <w:jc w:val="both"/>
        <w:rPr>
          <w:rFonts w:asciiTheme="majorBidi" w:eastAsia="Times New Roman" w:hAnsiTheme="majorBidi" w:cstheme="majorBidi"/>
          <w:b/>
          <w:sz w:val="28"/>
          <w:szCs w:val="28"/>
          <w:lang w:val="sq-AL"/>
        </w:rPr>
      </w:pPr>
      <w:r w:rsidRPr="00EF1339">
        <w:rPr>
          <w:rFonts w:asciiTheme="majorBidi" w:eastAsia="Times New Roman" w:hAnsiTheme="majorBidi" w:cstheme="majorBidi"/>
          <w:sz w:val="28"/>
          <w:szCs w:val="28"/>
          <w:lang w:val="sq-AL"/>
        </w:rPr>
        <w:t xml:space="preserve">Kurrikula e zbatuar për lëndët e zhvilluara në gjuhën frënge mbikëqyret nga </w:t>
      </w:r>
      <w:r w:rsidRPr="00EF1339">
        <w:rPr>
          <w:rFonts w:asciiTheme="majorBidi" w:eastAsia="Times New Roman" w:hAnsiTheme="majorBidi" w:cstheme="majorBidi"/>
          <w:bCs/>
          <w:sz w:val="28"/>
          <w:szCs w:val="28"/>
          <w:lang w:val="sq-AL"/>
        </w:rPr>
        <w:t>ministria franceze përgjegjëse për arsimin</w:t>
      </w:r>
      <w:r w:rsidRPr="00EF1339">
        <w:rPr>
          <w:rFonts w:asciiTheme="majorBidi" w:eastAsia="Times New Roman" w:hAnsiTheme="majorBidi" w:cstheme="majorBidi"/>
          <w:sz w:val="28"/>
          <w:szCs w:val="28"/>
          <w:lang w:val="sq-AL"/>
        </w:rPr>
        <w:t>, ndërsa për lëndët që zhvillohen në gjuhë shqipe dhe angleze mbikëqyret nga institucionet përgjegjëse në Republikën e Shqipërisë.</w:t>
      </w:r>
    </w:p>
    <w:p w14:paraId="3E61E783" w14:textId="77777777" w:rsidR="00774486" w:rsidRPr="00EF1339" w:rsidRDefault="00774486">
      <w:pPr>
        <w:pStyle w:val="ListParagraph"/>
        <w:numPr>
          <w:ilvl w:val="0"/>
          <w:numId w:val="17"/>
        </w:num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 xml:space="preserve">Modalitetet e harmonizimit, ndjekjes dhe vlerësimit të programeve mësimore të përcaktohen nëpërmjet protokolleve të bashkëpunimit midis autoriteteve arsimore franceze dhe shqiptare. </w:t>
      </w:r>
    </w:p>
    <w:p w14:paraId="642AD4E8" w14:textId="546BC562" w:rsidR="00774486" w:rsidRPr="00EF1339" w:rsidRDefault="00774486" w:rsidP="00462804">
      <w:pPr>
        <w:autoSpaceDE w:val="0"/>
        <w:autoSpaceDN w:val="0"/>
        <w:adjustRightInd w:val="0"/>
        <w:spacing w:after="0"/>
        <w:ind w:firstLine="284"/>
        <w:rPr>
          <w:rFonts w:asciiTheme="majorBidi" w:hAnsiTheme="majorBidi" w:cstheme="majorBidi"/>
          <w:sz w:val="28"/>
          <w:szCs w:val="28"/>
          <w:lang w:val="sq-AL"/>
        </w:rPr>
      </w:pPr>
      <w:r w:rsidRPr="00EF1339">
        <w:rPr>
          <w:rFonts w:asciiTheme="majorBidi" w:hAnsiTheme="majorBidi" w:cstheme="majorBidi"/>
          <w:b/>
          <w:sz w:val="28"/>
          <w:szCs w:val="28"/>
          <w:lang w:val="sq-AL"/>
        </w:rPr>
        <w:t>Neni 1</w:t>
      </w:r>
      <w:r w:rsidR="008B2F19" w:rsidRPr="00EF1339">
        <w:rPr>
          <w:rFonts w:asciiTheme="majorBidi" w:hAnsiTheme="majorBidi" w:cstheme="majorBidi"/>
          <w:b/>
          <w:sz w:val="28"/>
          <w:szCs w:val="28"/>
          <w:lang w:val="sq-AL"/>
        </w:rPr>
        <w:t>1</w:t>
      </w:r>
      <w:r w:rsidR="00462804" w:rsidRPr="00EF1339">
        <w:rPr>
          <w:rFonts w:asciiTheme="majorBidi" w:hAnsiTheme="majorBidi" w:cstheme="majorBidi"/>
          <w:b/>
          <w:sz w:val="28"/>
          <w:szCs w:val="28"/>
          <w:lang w:val="sq-AL"/>
        </w:rPr>
        <w:t xml:space="preserve"> “</w:t>
      </w:r>
      <w:r w:rsidRPr="00EF1339">
        <w:rPr>
          <w:rFonts w:asciiTheme="majorBidi" w:hAnsiTheme="majorBidi" w:cstheme="majorBidi"/>
          <w:b/>
          <w:bCs/>
          <w:sz w:val="28"/>
          <w:szCs w:val="28"/>
          <w:lang w:val="sq-AL"/>
        </w:rPr>
        <w:t>Dokumentet shkollore</w:t>
      </w:r>
      <w:r w:rsidR="00462804" w:rsidRPr="00EF1339">
        <w:rPr>
          <w:rFonts w:asciiTheme="majorBidi" w:hAnsiTheme="majorBidi" w:cstheme="majorBidi"/>
          <w:b/>
          <w:bCs/>
          <w:sz w:val="28"/>
          <w:szCs w:val="28"/>
          <w:lang w:val="sq-AL"/>
        </w:rPr>
        <w:t>” :</w:t>
      </w:r>
    </w:p>
    <w:p w14:paraId="5A36B18E" w14:textId="77777777" w:rsidR="00774486" w:rsidRPr="00EF1339" w:rsidRDefault="00774486">
      <w:pPr>
        <w:pStyle w:val="ListParagraph"/>
        <w:numPr>
          <w:ilvl w:val="0"/>
          <w:numId w:val="14"/>
        </w:numPr>
        <w:spacing w:before="100" w:beforeAutospacing="1" w:after="100" w:afterAutospacing="1"/>
        <w:ind w:left="360"/>
        <w:contextualSpacing w:val="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Në përfundim të çdo viti shkollor nxënësit pajisen me dëftesat përkatëse të përfundimit të klasës, të lëshuara sipas legjislacionit shqiptar dhe atij francez. Dëftesa lëshohet nga drejtori i liceut.  </w:t>
      </w:r>
    </w:p>
    <w:p w14:paraId="4D34EFB1" w14:textId="77777777" w:rsidR="00774486" w:rsidRPr="00EF1339" w:rsidRDefault="00774486">
      <w:pPr>
        <w:pStyle w:val="ListParagraph"/>
        <w:numPr>
          <w:ilvl w:val="0"/>
          <w:numId w:val="14"/>
        </w:numPr>
        <w:spacing w:before="100" w:beforeAutospacing="1" w:after="100" w:afterAutospacing="1"/>
        <w:ind w:left="360"/>
        <w:contextualSpacing w:val="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lastRenderedPageBreak/>
        <w:t xml:space="preserve">Lëndët e maturës shtetërore shqiptare dhe asaj franceze përcaktohen në legjislacionet përkatëse të të dy shteteve. Për provimet e detyruara dhe me zgjedhje të maturës shqiptare, nxënësve u njihen vlerësimet e kryera në maturën shtetërore franceze, me përjashtim të lëndës gjuhë shqipe dhe letërsi, provim i cili është i detyrueshëm. </w:t>
      </w:r>
    </w:p>
    <w:p w14:paraId="02DC280E" w14:textId="77777777" w:rsidR="00774486" w:rsidRPr="00EF1339" w:rsidRDefault="00774486">
      <w:pPr>
        <w:pStyle w:val="ListParagraph"/>
        <w:numPr>
          <w:ilvl w:val="0"/>
          <w:numId w:val="14"/>
        </w:numPr>
        <w:spacing w:before="100" w:beforeAutospacing="1" w:after="100" w:afterAutospacing="1"/>
        <w:ind w:left="360"/>
        <w:contextualSpacing w:val="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 xml:space="preserve">Nxënësi që përfundon me sukses klasën e XII-të (dymbëdhjetë) dhe rezulton kalues në provimet e Maturës Shtetërore shqiptare dhe asaj franceze, pajiset me diplomën e Maturës Shtetërore shqiptare dhe me diplomën e maturës shtetërore franceze, të lëshuara nga institucionet përgjegjëse për organizimin dhe realizimin e provimeve të maturës shtetërore. </w:t>
      </w:r>
    </w:p>
    <w:p w14:paraId="52F950E4" w14:textId="77777777" w:rsidR="00774486" w:rsidRPr="00EF1339" w:rsidRDefault="00774486">
      <w:pPr>
        <w:pStyle w:val="ListParagraph"/>
        <w:numPr>
          <w:ilvl w:val="0"/>
          <w:numId w:val="14"/>
        </w:numPr>
        <w:spacing w:before="100" w:beforeAutospacing="1" w:after="100" w:afterAutospacing="1"/>
        <w:ind w:left="360"/>
        <w:contextualSpacing w:val="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 xml:space="preserve">Formati dhe përmbajtja e dëftesës së klasës dhe diplomës së maturës shtetërore është sipas përcaktimit të legjislacionit shqiptar dhe francez në fuqi për dokumentet shkollore. </w:t>
      </w:r>
    </w:p>
    <w:p w14:paraId="5AFC144C" w14:textId="5F43CA0E" w:rsidR="00774486" w:rsidRPr="00EF1339" w:rsidRDefault="00774486" w:rsidP="00462804">
      <w:pPr>
        <w:spacing w:before="100" w:beforeAutospacing="1" w:after="100" w:afterAutospacing="1"/>
        <w:rPr>
          <w:rFonts w:asciiTheme="majorBidi" w:hAnsiTheme="majorBidi" w:cstheme="majorBidi"/>
          <w:b/>
          <w:bCs/>
          <w:sz w:val="28"/>
          <w:szCs w:val="28"/>
          <w:lang w:val="sq-AL"/>
        </w:rPr>
      </w:pPr>
      <w:r w:rsidRPr="00EF1339">
        <w:rPr>
          <w:rFonts w:asciiTheme="majorBidi" w:hAnsiTheme="majorBidi" w:cstheme="majorBidi"/>
          <w:b/>
          <w:sz w:val="28"/>
          <w:szCs w:val="28"/>
          <w:lang w:val="sq-AL"/>
        </w:rPr>
        <w:t>Neni 1</w:t>
      </w:r>
      <w:r w:rsidR="008B2F19" w:rsidRPr="00EF1339">
        <w:rPr>
          <w:rFonts w:asciiTheme="majorBidi" w:hAnsiTheme="majorBidi" w:cstheme="majorBidi"/>
          <w:b/>
          <w:sz w:val="28"/>
          <w:szCs w:val="28"/>
          <w:lang w:val="sq-AL"/>
        </w:rPr>
        <w:t>2</w:t>
      </w:r>
      <w:r w:rsidR="00462804" w:rsidRPr="00EF1339">
        <w:rPr>
          <w:rFonts w:asciiTheme="majorBidi" w:hAnsiTheme="majorBidi" w:cstheme="majorBidi"/>
          <w:b/>
          <w:sz w:val="28"/>
          <w:szCs w:val="28"/>
          <w:lang w:val="sq-AL"/>
        </w:rPr>
        <w:t xml:space="preserve"> “</w:t>
      </w:r>
      <w:r w:rsidRPr="00EF1339">
        <w:rPr>
          <w:rFonts w:asciiTheme="majorBidi" w:hAnsiTheme="majorBidi" w:cstheme="majorBidi"/>
          <w:b/>
          <w:sz w:val="28"/>
          <w:szCs w:val="28"/>
          <w:lang w:val="sq-AL"/>
        </w:rPr>
        <w:t>P</w:t>
      </w:r>
      <w:r w:rsidRPr="00EF1339">
        <w:rPr>
          <w:rFonts w:asciiTheme="majorBidi" w:hAnsiTheme="majorBidi" w:cstheme="majorBidi"/>
          <w:b/>
          <w:bCs/>
          <w:sz w:val="28"/>
          <w:szCs w:val="28"/>
          <w:lang w:val="sq-AL"/>
        </w:rPr>
        <w:t>ranimi dhe regjistrimi i nxënësve</w:t>
      </w:r>
      <w:r w:rsidR="00462804" w:rsidRPr="00EF1339">
        <w:rPr>
          <w:rFonts w:asciiTheme="majorBidi" w:hAnsiTheme="majorBidi" w:cstheme="majorBidi"/>
          <w:b/>
          <w:bCs/>
          <w:sz w:val="28"/>
          <w:szCs w:val="28"/>
          <w:lang w:val="sq-AL"/>
        </w:rPr>
        <w:t>” :</w:t>
      </w:r>
    </w:p>
    <w:p w14:paraId="13A380C7" w14:textId="77777777" w:rsidR="00774486" w:rsidRPr="00EF1339" w:rsidRDefault="00774486">
      <w:pPr>
        <w:pStyle w:val="ListParagraph"/>
        <w:numPr>
          <w:ilvl w:val="0"/>
          <w:numId w:val="15"/>
        </w:num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Nxënësit të cilët aplikojnë për t’u regjistruar në Lice duhet të  kenë përfunduar arsimin bazë dhe të kenë njohuri të gjuhës frënge, sipas nivelit të kërkuar në rregulloren e institucionit.</w:t>
      </w:r>
    </w:p>
    <w:p w14:paraId="02900B9E" w14:textId="77777777" w:rsidR="00774486" w:rsidRPr="00EF1339" w:rsidRDefault="00774486">
      <w:pPr>
        <w:pStyle w:val="ListParagraph"/>
        <w:numPr>
          <w:ilvl w:val="0"/>
          <w:numId w:val="15"/>
        </w:num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 xml:space="preserve">Për regjistrimin e nxënësit që ka përfunduar arsimin bazë në Republikën e Shqipërisë përfaqësuesi ligjor aplikon në platformën </w:t>
      </w:r>
      <w:r w:rsidRPr="00EF1339">
        <w:rPr>
          <w:rFonts w:asciiTheme="majorBidi" w:eastAsia="Times New Roman" w:hAnsiTheme="majorBidi" w:cstheme="majorBidi"/>
          <w:i/>
          <w:iCs/>
          <w:sz w:val="28"/>
          <w:szCs w:val="28"/>
          <w:lang w:val="sq-AL"/>
        </w:rPr>
        <w:t>e-Albania,</w:t>
      </w:r>
      <w:r w:rsidRPr="00EF1339">
        <w:rPr>
          <w:rFonts w:asciiTheme="majorBidi" w:eastAsia="Times New Roman" w:hAnsiTheme="majorBidi" w:cstheme="majorBidi"/>
          <w:sz w:val="28"/>
          <w:szCs w:val="28"/>
          <w:lang w:val="sq-AL"/>
        </w:rPr>
        <w:t xml:space="preserve"> ndërsa për regjistrimin e nxënësit  që ka përfunduar arsimin bazë jashtë vendit, përfaqësuesi ligjor aplikon në adresën zyrtare të institucionit, duke ngarkuar dëftesën e njëvlershme të arsimit bazë. </w:t>
      </w:r>
    </w:p>
    <w:p w14:paraId="6D9AC905" w14:textId="3A720565" w:rsidR="00774486" w:rsidRPr="00EF1339" w:rsidRDefault="00774486" w:rsidP="00462804">
      <w:pPr>
        <w:spacing w:before="100" w:beforeAutospacing="1" w:after="100" w:afterAutospacing="1"/>
        <w:outlineLvl w:val="1"/>
        <w:rPr>
          <w:rFonts w:asciiTheme="majorBidi" w:eastAsia="Times New Roman" w:hAnsiTheme="majorBidi" w:cstheme="majorBidi"/>
          <w:sz w:val="28"/>
          <w:szCs w:val="28"/>
          <w:lang w:val="sq-AL"/>
        </w:rPr>
      </w:pPr>
      <w:r w:rsidRPr="00EF1339">
        <w:rPr>
          <w:rFonts w:asciiTheme="majorBidi" w:eastAsia="Times New Roman" w:hAnsiTheme="majorBidi" w:cstheme="majorBidi"/>
          <w:b/>
          <w:bCs/>
          <w:sz w:val="28"/>
          <w:szCs w:val="28"/>
          <w:lang w:val="sq-AL"/>
        </w:rPr>
        <w:t>Neni 1</w:t>
      </w:r>
      <w:r w:rsidR="008B2F19" w:rsidRPr="00EF1339">
        <w:rPr>
          <w:rFonts w:asciiTheme="majorBidi" w:eastAsia="Times New Roman" w:hAnsiTheme="majorBidi" w:cstheme="majorBidi"/>
          <w:b/>
          <w:bCs/>
          <w:sz w:val="28"/>
          <w:szCs w:val="28"/>
          <w:lang w:val="sq-AL"/>
        </w:rPr>
        <w:t>3</w:t>
      </w:r>
      <w:r w:rsidR="00462804" w:rsidRPr="00EF1339">
        <w:rPr>
          <w:rFonts w:asciiTheme="majorBidi" w:eastAsia="Times New Roman" w:hAnsiTheme="majorBidi" w:cstheme="majorBidi"/>
          <w:b/>
          <w:bCs/>
          <w:sz w:val="28"/>
          <w:szCs w:val="28"/>
          <w:lang w:val="sq-AL"/>
        </w:rPr>
        <w:t xml:space="preserve"> “</w:t>
      </w:r>
      <w:r w:rsidRPr="00EF1339">
        <w:rPr>
          <w:rFonts w:asciiTheme="majorBidi" w:eastAsia="Times New Roman" w:hAnsiTheme="majorBidi" w:cstheme="majorBidi"/>
          <w:b/>
          <w:bCs/>
          <w:sz w:val="28"/>
          <w:szCs w:val="28"/>
          <w:lang w:val="sq-AL"/>
        </w:rPr>
        <w:t>Punonjësit  mësimorë dhe jomësimorë të Liceut</w:t>
      </w:r>
      <w:r w:rsidR="00462804" w:rsidRPr="00EF1339">
        <w:rPr>
          <w:rFonts w:asciiTheme="majorBidi" w:eastAsia="Times New Roman" w:hAnsiTheme="majorBidi" w:cstheme="majorBidi"/>
          <w:sz w:val="28"/>
          <w:szCs w:val="28"/>
          <w:lang w:val="sq-AL"/>
        </w:rPr>
        <w:t>” :</w:t>
      </w:r>
    </w:p>
    <w:p w14:paraId="661EC744" w14:textId="52218B51" w:rsidR="00774486" w:rsidRPr="00EF1339" w:rsidRDefault="00774486">
      <w:pPr>
        <w:pStyle w:val="ListParagraph"/>
        <w:numPr>
          <w:ilvl w:val="0"/>
          <w:numId w:val="13"/>
        </w:numPr>
        <w:tabs>
          <w:tab w:val="clear" w:pos="720"/>
          <w:tab w:val="num" w:pos="0"/>
        </w:tabs>
        <w:spacing w:before="100" w:beforeAutospacing="1" w:after="100" w:afterAutospacing="1"/>
        <w:ind w:left="36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 xml:space="preserve">Rekrutimi i punonjësve mësimorë dhe jomësimorë të Liceut bëhet në përputhje me organikën dhe strukturën e miratuar nga Këshilli administrativ. </w:t>
      </w:r>
    </w:p>
    <w:p w14:paraId="45CF5EAF" w14:textId="77777777" w:rsidR="00774486" w:rsidRPr="00EF1339" w:rsidRDefault="00774486">
      <w:pPr>
        <w:pStyle w:val="ListParagraph"/>
        <w:numPr>
          <w:ilvl w:val="0"/>
          <w:numId w:val="13"/>
        </w:numPr>
        <w:tabs>
          <w:tab w:val="clear" w:pos="720"/>
          <w:tab w:val="num" w:pos="0"/>
        </w:tabs>
        <w:spacing w:before="100" w:beforeAutospacing="1" w:after="100" w:afterAutospacing="1"/>
        <w:ind w:left="36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Procedurat e punësimit për punonjësit shqiptarë kryhen në bazë të legjislacionit shqiptar në fuqi, ndërsa procedurat për punësimin e punonjësve të huaj, kryhen në përputhje me legjislacionin shqiptar për punësimin e shtetasit të huaj dhe sipas procedurave të brendshme të miratuara nga institucioni.</w:t>
      </w:r>
    </w:p>
    <w:p w14:paraId="4F09CCAC" w14:textId="64F0EE59" w:rsidR="00774486" w:rsidRPr="00EF1339" w:rsidRDefault="00774486" w:rsidP="00462804">
      <w:pPr>
        <w:pStyle w:val="CommentText"/>
        <w:rPr>
          <w:rFonts w:asciiTheme="majorBidi" w:hAnsiTheme="majorBidi" w:cstheme="majorBidi"/>
          <w:b/>
          <w:bCs/>
          <w:sz w:val="28"/>
          <w:szCs w:val="28"/>
          <w:lang w:val="sq-AL"/>
        </w:rPr>
      </w:pPr>
      <w:r w:rsidRPr="00EF1339">
        <w:rPr>
          <w:rFonts w:asciiTheme="majorBidi" w:hAnsiTheme="majorBidi" w:cstheme="majorBidi"/>
          <w:b/>
          <w:bCs/>
          <w:noProof/>
          <w:sz w:val="28"/>
          <w:szCs w:val="28"/>
          <w:lang w:val="sq-AL"/>
        </w:rPr>
        <w:t>Neni 1</w:t>
      </w:r>
      <w:r w:rsidR="008B2F19" w:rsidRPr="00EF1339">
        <w:rPr>
          <w:rFonts w:asciiTheme="majorBidi" w:hAnsiTheme="majorBidi" w:cstheme="majorBidi"/>
          <w:b/>
          <w:bCs/>
          <w:noProof/>
          <w:sz w:val="28"/>
          <w:szCs w:val="28"/>
          <w:lang w:val="sq-AL"/>
        </w:rPr>
        <w:t>4</w:t>
      </w:r>
      <w:r w:rsidR="00462804" w:rsidRPr="00EF1339">
        <w:rPr>
          <w:rFonts w:asciiTheme="majorBidi" w:hAnsiTheme="majorBidi" w:cstheme="majorBidi"/>
          <w:b/>
          <w:bCs/>
          <w:noProof/>
          <w:sz w:val="28"/>
          <w:szCs w:val="28"/>
          <w:lang w:val="sq-AL"/>
        </w:rPr>
        <w:t xml:space="preserve"> “</w:t>
      </w:r>
      <w:r w:rsidRPr="00EF1339">
        <w:rPr>
          <w:rFonts w:asciiTheme="majorBidi" w:hAnsiTheme="majorBidi" w:cstheme="majorBidi"/>
          <w:b/>
          <w:bCs/>
          <w:sz w:val="28"/>
          <w:szCs w:val="28"/>
          <w:lang w:val="sq-AL"/>
        </w:rPr>
        <w:t>Statusi i personelit mësimorë të huaj</w:t>
      </w:r>
      <w:r w:rsidR="00462804" w:rsidRPr="00EF1339">
        <w:rPr>
          <w:rFonts w:asciiTheme="majorBidi" w:hAnsiTheme="majorBidi" w:cstheme="majorBidi"/>
          <w:b/>
          <w:bCs/>
          <w:sz w:val="28"/>
          <w:szCs w:val="28"/>
          <w:lang w:val="sq-AL"/>
        </w:rPr>
        <w:t>” :</w:t>
      </w:r>
    </w:p>
    <w:p w14:paraId="493A8702" w14:textId="77777777" w:rsidR="008B2F19" w:rsidRPr="00EF1339" w:rsidRDefault="008B2F19">
      <w:pPr>
        <w:pStyle w:val="CommentText"/>
        <w:numPr>
          <w:ilvl w:val="1"/>
          <w:numId w:val="13"/>
        </w:numPr>
        <w:tabs>
          <w:tab w:val="clear" w:pos="1440"/>
          <w:tab w:val="num" w:pos="1170"/>
        </w:tabs>
        <w:spacing w:after="160" w:line="276" w:lineRule="auto"/>
        <w:ind w:left="450" w:hanging="270"/>
        <w:jc w:val="both"/>
        <w:rPr>
          <w:rFonts w:asciiTheme="majorBidi" w:hAnsiTheme="majorBidi" w:cstheme="majorBidi"/>
          <w:sz w:val="28"/>
          <w:szCs w:val="28"/>
          <w:lang w:val="sq-AL"/>
        </w:rPr>
      </w:pPr>
      <w:r w:rsidRPr="00EF1339">
        <w:rPr>
          <w:rFonts w:asciiTheme="majorBidi" w:hAnsiTheme="majorBidi" w:cstheme="majorBidi"/>
          <w:sz w:val="28"/>
          <w:szCs w:val="28"/>
          <w:lang w:val="sq-AL"/>
        </w:rPr>
        <w:t xml:space="preserve">Personeli mësimor i huaj, i rekrutuar nga autoritetet kompetente të shtetit të huaj për të ushtruar funksione mësimore në institucionin arsimor të themeluar </w:t>
      </w:r>
      <w:r w:rsidRPr="00EF1339">
        <w:rPr>
          <w:rFonts w:asciiTheme="majorBidi" w:hAnsiTheme="majorBidi" w:cstheme="majorBidi"/>
          <w:sz w:val="28"/>
          <w:szCs w:val="28"/>
          <w:lang w:val="sq-AL"/>
        </w:rPr>
        <w:lastRenderedPageBreak/>
        <w:t>sipas këtij ligji, gëzon të drejtën e qëndrimit dhe ushtrimit të profesionit në territorin e Republikës së Shqipërisë, në përputhje me legjislacionin në fuqi për të huajt.</w:t>
      </w:r>
    </w:p>
    <w:p w14:paraId="655A2161" w14:textId="77777777" w:rsidR="008B2F19" w:rsidRPr="00EF1339" w:rsidRDefault="008B2F19">
      <w:pPr>
        <w:pStyle w:val="CommentText"/>
        <w:numPr>
          <w:ilvl w:val="1"/>
          <w:numId w:val="13"/>
        </w:numPr>
        <w:tabs>
          <w:tab w:val="clear" w:pos="1440"/>
          <w:tab w:val="left" w:pos="540"/>
          <w:tab w:val="num" w:pos="1170"/>
        </w:tabs>
        <w:spacing w:after="160" w:line="276" w:lineRule="auto"/>
        <w:ind w:left="540"/>
        <w:jc w:val="both"/>
        <w:rPr>
          <w:rFonts w:asciiTheme="majorBidi" w:hAnsiTheme="majorBidi" w:cstheme="majorBidi"/>
          <w:sz w:val="28"/>
          <w:szCs w:val="28"/>
          <w:lang w:val="sq-AL"/>
        </w:rPr>
      </w:pPr>
      <w:r w:rsidRPr="00EF1339">
        <w:rPr>
          <w:rFonts w:asciiTheme="majorBidi" w:hAnsiTheme="majorBidi" w:cstheme="majorBidi"/>
          <w:sz w:val="28"/>
          <w:szCs w:val="28"/>
          <w:lang w:val="sq-AL"/>
        </w:rPr>
        <w:t>Personeli i përmendur në pikën 1 të këtij neni gëzon trajtim të barabartë me punonjësit shqiptarë në lidhje me:</w:t>
      </w:r>
    </w:p>
    <w:p w14:paraId="4DBF7548" w14:textId="77777777" w:rsidR="008B2F19" w:rsidRPr="00EF1339" w:rsidRDefault="008B2F19" w:rsidP="008B2F19">
      <w:pPr>
        <w:pStyle w:val="CommentText"/>
        <w:spacing w:after="0" w:line="276" w:lineRule="auto"/>
        <w:ind w:left="540"/>
        <w:rPr>
          <w:rFonts w:asciiTheme="majorBidi" w:hAnsiTheme="majorBidi" w:cstheme="majorBidi"/>
          <w:sz w:val="28"/>
          <w:szCs w:val="28"/>
          <w:lang w:val="sq-AL"/>
        </w:rPr>
      </w:pPr>
      <w:r w:rsidRPr="00EF1339">
        <w:rPr>
          <w:rFonts w:asciiTheme="majorBidi" w:hAnsiTheme="majorBidi" w:cstheme="majorBidi"/>
          <w:sz w:val="28"/>
          <w:szCs w:val="28"/>
          <w:lang w:val="sq-AL"/>
        </w:rPr>
        <w:t>a) kushtet e punës dhe sigurinë në punë;</w:t>
      </w:r>
    </w:p>
    <w:p w14:paraId="45032C57" w14:textId="77777777" w:rsidR="008B2F19" w:rsidRPr="00EF1339" w:rsidRDefault="008B2F19" w:rsidP="008B2F19">
      <w:pPr>
        <w:pStyle w:val="CommentText"/>
        <w:spacing w:after="0" w:line="276" w:lineRule="auto"/>
        <w:ind w:left="540"/>
        <w:rPr>
          <w:rFonts w:asciiTheme="majorBidi" w:hAnsiTheme="majorBidi" w:cstheme="majorBidi"/>
          <w:sz w:val="28"/>
          <w:szCs w:val="28"/>
          <w:lang w:val="sq-AL"/>
        </w:rPr>
      </w:pPr>
      <w:r w:rsidRPr="00EF1339">
        <w:rPr>
          <w:rFonts w:asciiTheme="majorBidi" w:hAnsiTheme="majorBidi" w:cstheme="majorBidi"/>
          <w:sz w:val="28"/>
          <w:szCs w:val="28"/>
          <w:lang w:val="sq-AL"/>
        </w:rPr>
        <w:t>b) kohëzgjatjen e punës dhe pushimet;</w:t>
      </w:r>
    </w:p>
    <w:p w14:paraId="25C8CFA3" w14:textId="77777777" w:rsidR="008B2F19" w:rsidRPr="00EF1339" w:rsidRDefault="008B2F19" w:rsidP="008B2F19">
      <w:pPr>
        <w:pStyle w:val="CommentText"/>
        <w:spacing w:after="0" w:line="276" w:lineRule="auto"/>
        <w:ind w:left="540"/>
        <w:rPr>
          <w:rFonts w:asciiTheme="majorBidi" w:hAnsiTheme="majorBidi" w:cstheme="majorBidi"/>
          <w:sz w:val="28"/>
          <w:szCs w:val="28"/>
          <w:lang w:val="sq-AL"/>
        </w:rPr>
      </w:pPr>
      <w:r w:rsidRPr="00EF1339">
        <w:rPr>
          <w:rFonts w:asciiTheme="majorBidi" w:hAnsiTheme="majorBidi" w:cstheme="majorBidi"/>
          <w:sz w:val="28"/>
          <w:szCs w:val="28"/>
          <w:lang w:val="sq-AL"/>
        </w:rPr>
        <w:t>c) mbrojtjen nga diskriminimi;</w:t>
      </w:r>
    </w:p>
    <w:p w14:paraId="23D26560" w14:textId="77777777" w:rsidR="008B2F19" w:rsidRPr="00EF1339" w:rsidRDefault="008B2F19" w:rsidP="008B2F19">
      <w:pPr>
        <w:pStyle w:val="CommentText"/>
        <w:spacing w:after="0" w:line="276" w:lineRule="auto"/>
        <w:ind w:left="540"/>
        <w:rPr>
          <w:rFonts w:asciiTheme="majorBidi" w:hAnsiTheme="majorBidi" w:cstheme="majorBidi"/>
          <w:sz w:val="28"/>
          <w:szCs w:val="28"/>
          <w:lang w:val="sq-AL"/>
        </w:rPr>
      </w:pPr>
      <w:r w:rsidRPr="00EF1339">
        <w:rPr>
          <w:rFonts w:asciiTheme="majorBidi" w:hAnsiTheme="majorBidi" w:cstheme="majorBidi"/>
          <w:sz w:val="28"/>
          <w:szCs w:val="28"/>
          <w:lang w:val="sq-AL"/>
        </w:rPr>
        <w:t>ç) mbrojtjen nga zgjidhja e padrejtë e marrëdhënies së punës;</w:t>
      </w:r>
    </w:p>
    <w:p w14:paraId="5987E073" w14:textId="77777777" w:rsidR="008B2F19" w:rsidRPr="00EF1339" w:rsidRDefault="008B2F19" w:rsidP="008B2F19">
      <w:pPr>
        <w:pStyle w:val="CommentText"/>
        <w:spacing w:after="0" w:line="276" w:lineRule="auto"/>
        <w:ind w:left="540"/>
        <w:rPr>
          <w:rFonts w:asciiTheme="majorBidi" w:hAnsiTheme="majorBidi" w:cstheme="majorBidi"/>
          <w:sz w:val="28"/>
          <w:szCs w:val="28"/>
          <w:lang w:val="sq-AL"/>
        </w:rPr>
      </w:pPr>
      <w:r w:rsidRPr="00EF1339">
        <w:rPr>
          <w:rFonts w:asciiTheme="majorBidi" w:hAnsiTheme="majorBidi" w:cstheme="majorBidi"/>
          <w:sz w:val="28"/>
          <w:szCs w:val="28"/>
          <w:lang w:val="sq-AL"/>
        </w:rPr>
        <w:t>d) aksesin në mbrojtje gjyqësore dhe administrative.</w:t>
      </w:r>
    </w:p>
    <w:p w14:paraId="4CBA8E0B" w14:textId="77777777" w:rsidR="008B2F19" w:rsidRPr="00EF1339" w:rsidRDefault="008B2F19" w:rsidP="008B2F19">
      <w:pPr>
        <w:pStyle w:val="CommentText"/>
        <w:spacing w:after="0" w:line="276" w:lineRule="auto"/>
        <w:ind w:left="502"/>
        <w:rPr>
          <w:rFonts w:asciiTheme="majorBidi" w:hAnsiTheme="majorBidi" w:cstheme="majorBidi"/>
          <w:sz w:val="28"/>
          <w:szCs w:val="28"/>
          <w:lang w:val="sq-AL"/>
        </w:rPr>
      </w:pPr>
    </w:p>
    <w:p w14:paraId="2BE815E9" w14:textId="427125A9" w:rsidR="008B2F19" w:rsidRPr="00EF1339" w:rsidRDefault="008B2F19">
      <w:pPr>
        <w:pStyle w:val="CommentText"/>
        <w:numPr>
          <w:ilvl w:val="0"/>
          <w:numId w:val="13"/>
        </w:numPr>
        <w:tabs>
          <w:tab w:val="clear" w:pos="720"/>
          <w:tab w:val="left" w:pos="180"/>
          <w:tab w:val="num" w:pos="360"/>
        </w:tabs>
        <w:spacing w:after="160" w:line="276" w:lineRule="auto"/>
        <w:ind w:left="540"/>
        <w:jc w:val="both"/>
        <w:rPr>
          <w:rFonts w:asciiTheme="majorBidi" w:hAnsiTheme="majorBidi" w:cstheme="majorBidi"/>
          <w:sz w:val="28"/>
          <w:szCs w:val="28"/>
          <w:lang w:val="sq-AL"/>
        </w:rPr>
      </w:pPr>
      <w:r w:rsidRPr="00EF1339">
        <w:rPr>
          <w:rFonts w:asciiTheme="majorBidi" w:hAnsiTheme="majorBidi" w:cstheme="majorBidi"/>
          <w:sz w:val="28"/>
          <w:szCs w:val="28"/>
          <w:lang w:val="sq-AL"/>
        </w:rPr>
        <w:t>Marrëdhëniet e punës rregullohen sipas kontratës përkatëse dhe legjislacionit shqiptar në fuqi, përveç rasteve kur marrëveshjet ndërkombëtare të ratifikuara nga Republika e Shqipërisë parashikojnë ndryshe. Personeli arsimor i huaj përfiton nga sigurimet shoqërore dhe shëndetësore sipas legjislacionit shqiptar ose në përputhje me marrëveshjet ndërkombëtare për sigurimet shoqërore të lidhura ndërmjet Republikës së Shqipërisë dhe shtetit përkatës.</w:t>
      </w:r>
    </w:p>
    <w:p w14:paraId="019D644A" w14:textId="77777777" w:rsidR="008B2F19" w:rsidRPr="00EF1339" w:rsidRDefault="008B2F19">
      <w:pPr>
        <w:pStyle w:val="CommentText"/>
        <w:numPr>
          <w:ilvl w:val="0"/>
          <w:numId w:val="13"/>
        </w:numPr>
        <w:tabs>
          <w:tab w:val="clear" w:pos="720"/>
          <w:tab w:val="num" w:pos="540"/>
        </w:tabs>
        <w:spacing w:after="160" w:line="276" w:lineRule="auto"/>
        <w:ind w:left="540"/>
        <w:jc w:val="both"/>
        <w:rPr>
          <w:rFonts w:asciiTheme="majorBidi" w:hAnsiTheme="majorBidi" w:cstheme="majorBidi"/>
          <w:sz w:val="28"/>
          <w:szCs w:val="28"/>
          <w:lang w:val="sq-AL"/>
        </w:rPr>
      </w:pPr>
      <w:r w:rsidRPr="00EF1339">
        <w:rPr>
          <w:rFonts w:asciiTheme="majorBidi" w:hAnsiTheme="majorBidi" w:cstheme="majorBidi"/>
          <w:sz w:val="28"/>
          <w:szCs w:val="28"/>
          <w:lang w:val="sq-AL"/>
        </w:rPr>
        <w:t>Të ardhurat e personelit arsimor të huaj tatohen në bazë të</w:t>
      </w:r>
      <w:r w:rsidRPr="00EF1339">
        <w:rPr>
          <w:rFonts w:asciiTheme="majorBidi" w:eastAsia="Times New Roman" w:hAnsiTheme="majorBidi" w:cstheme="majorBidi"/>
          <w:sz w:val="28"/>
          <w:szCs w:val="28"/>
          <w:lang w:val="sq-AL"/>
        </w:rPr>
        <w:t xml:space="preserve"> </w:t>
      </w:r>
      <w:r w:rsidRPr="00EF1339">
        <w:rPr>
          <w:rFonts w:asciiTheme="majorBidi" w:hAnsiTheme="majorBidi" w:cstheme="majorBidi"/>
          <w:sz w:val="28"/>
          <w:szCs w:val="28"/>
          <w:lang w:val="sq-AL"/>
        </w:rPr>
        <w:t>dispozitave në fuqi për marrëveshjet ndërkombëtare për shmangien e tatimit të dyfishtë dhe legjislacionit përkatës tatimor.</w:t>
      </w:r>
    </w:p>
    <w:p w14:paraId="078F43D2" w14:textId="77777777" w:rsidR="006E6478" w:rsidRPr="00EF1339" w:rsidRDefault="006E6478">
      <w:pPr>
        <w:pStyle w:val="CommentText"/>
        <w:numPr>
          <w:ilvl w:val="0"/>
          <w:numId w:val="13"/>
        </w:numPr>
        <w:tabs>
          <w:tab w:val="clear" w:pos="720"/>
          <w:tab w:val="left" w:pos="270"/>
          <w:tab w:val="num" w:pos="502"/>
          <w:tab w:val="num" w:pos="540"/>
        </w:tabs>
        <w:spacing w:after="160" w:line="276" w:lineRule="auto"/>
        <w:ind w:left="502" w:hanging="322"/>
        <w:rPr>
          <w:rFonts w:asciiTheme="majorBidi" w:hAnsiTheme="majorBidi" w:cstheme="majorBidi"/>
          <w:sz w:val="28"/>
          <w:szCs w:val="28"/>
          <w:lang w:val="sq-AL"/>
        </w:rPr>
      </w:pPr>
      <w:r w:rsidRPr="00EF1339">
        <w:rPr>
          <w:rFonts w:asciiTheme="majorBidi" w:hAnsiTheme="majorBidi" w:cstheme="majorBidi"/>
          <w:sz w:val="28"/>
          <w:szCs w:val="28"/>
          <w:lang w:val="sq-AL"/>
        </w:rPr>
        <w:t>Regjimi doganor</w:t>
      </w:r>
    </w:p>
    <w:p w14:paraId="7100F329" w14:textId="77777777" w:rsidR="006E6478" w:rsidRPr="00EF1339" w:rsidRDefault="006E6478">
      <w:pPr>
        <w:pStyle w:val="CommentText"/>
        <w:numPr>
          <w:ilvl w:val="0"/>
          <w:numId w:val="16"/>
        </w:numPr>
        <w:tabs>
          <w:tab w:val="left" w:pos="360"/>
        </w:tabs>
        <w:spacing w:after="160" w:line="276" w:lineRule="auto"/>
        <w:ind w:left="1080"/>
        <w:jc w:val="both"/>
        <w:rPr>
          <w:rFonts w:asciiTheme="majorBidi" w:hAnsiTheme="majorBidi" w:cstheme="majorBidi"/>
          <w:sz w:val="28"/>
          <w:szCs w:val="28"/>
          <w:lang w:val="sq-AL"/>
        </w:rPr>
      </w:pPr>
      <w:r w:rsidRPr="00EF1339">
        <w:rPr>
          <w:rFonts w:asciiTheme="majorBidi" w:hAnsiTheme="majorBidi" w:cstheme="majorBidi"/>
          <w:sz w:val="28"/>
          <w:szCs w:val="28"/>
          <w:lang w:val="sq-AL"/>
        </w:rPr>
        <w:t>Personeli arsimor i huaj, në rast transferimi të vendbanimit në Republikën e Shqipërisë, përfiton nga përjashtimi nga detyrimet doganore për mallrat personale dhe sendet e përdorimit familjar, në përputhje me legjislacionin doganor në fuqi.</w:t>
      </w:r>
    </w:p>
    <w:p w14:paraId="4C7D4E6D" w14:textId="77777777" w:rsidR="006E6478" w:rsidRPr="00EF1339" w:rsidRDefault="006E6478">
      <w:pPr>
        <w:pStyle w:val="CommentText"/>
        <w:numPr>
          <w:ilvl w:val="0"/>
          <w:numId w:val="16"/>
        </w:numPr>
        <w:tabs>
          <w:tab w:val="left" w:pos="360"/>
        </w:tabs>
        <w:spacing w:after="160" w:line="276" w:lineRule="auto"/>
        <w:ind w:left="1080"/>
        <w:jc w:val="both"/>
        <w:rPr>
          <w:rFonts w:asciiTheme="majorBidi" w:hAnsiTheme="majorBidi" w:cstheme="majorBidi"/>
          <w:sz w:val="28"/>
          <w:szCs w:val="28"/>
          <w:lang w:val="sq-AL"/>
        </w:rPr>
      </w:pPr>
      <w:r w:rsidRPr="00EF1339">
        <w:rPr>
          <w:rFonts w:asciiTheme="majorBidi" w:hAnsiTheme="majorBidi" w:cstheme="majorBidi"/>
          <w:sz w:val="28"/>
          <w:szCs w:val="28"/>
          <w:lang w:val="sq-AL"/>
        </w:rPr>
        <w:t xml:space="preserve">Pajisjet profesionale dhe materialet pedagogjike të destinuara për përdorim në institucionin arsimor mund të përfitojnë nga regjimi i pranimit të përkohshëm ose nga lehtësime doganore, sipas legjislacionit doganor në fuqi. </w:t>
      </w:r>
    </w:p>
    <w:p w14:paraId="7E36800A" w14:textId="77777777" w:rsidR="006E6478" w:rsidRPr="00EF1339" w:rsidRDefault="006E6478">
      <w:pPr>
        <w:pStyle w:val="CommentText"/>
        <w:numPr>
          <w:ilvl w:val="0"/>
          <w:numId w:val="16"/>
        </w:numPr>
        <w:tabs>
          <w:tab w:val="left" w:pos="360"/>
        </w:tabs>
        <w:spacing w:after="160" w:line="276" w:lineRule="auto"/>
        <w:ind w:left="1080"/>
        <w:jc w:val="both"/>
        <w:rPr>
          <w:rFonts w:asciiTheme="majorBidi" w:hAnsiTheme="majorBidi" w:cstheme="majorBidi"/>
          <w:sz w:val="28"/>
          <w:szCs w:val="28"/>
          <w:lang w:val="sq-AL"/>
        </w:rPr>
      </w:pPr>
      <w:r w:rsidRPr="00EF1339">
        <w:rPr>
          <w:rFonts w:asciiTheme="majorBidi" w:hAnsiTheme="majorBidi" w:cstheme="majorBidi"/>
          <w:sz w:val="28"/>
          <w:szCs w:val="28"/>
          <w:lang w:val="sq-AL"/>
        </w:rPr>
        <w:t>Përjashtimet ose lehtësimet doganore të parashikuara në këtë nen zbatohen vetëm për mallra pa karakter tregtar dhe në përputhje me kushtet e përcaktuara nga autoritetet doganore.</w:t>
      </w:r>
    </w:p>
    <w:p w14:paraId="404841B1" w14:textId="77777777" w:rsidR="0010163D" w:rsidRPr="00EF1339" w:rsidRDefault="0010163D" w:rsidP="0010163D">
      <w:pPr>
        <w:autoSpaceDE w:val="0"/>
        <w:autoSpaceDN w:val="0"/>
        <w:adjustRightInd w:val="0"/>
        <w:spacing w:after="0"/>
        <w:jc w:val="both"/>
        <w:rPr>
          <w:rFonts w:asciiTheme="majorBidi" w:eastAsia="Times New Roman" w:hAnsiTheme="majorBidi" w:cstheme="majorBidi"/>
          <w:bCs/>
          <w:sz w:val="28"/>
          <w:szCs w:val="28"/>
          <w:lang w:val="sq-AL"/>
        </w:rPr>
      </w:pPr>
    </w:p>
    <w:p w14:paraId="184D382D" w14:textId="6EE26031" w:rsidR="00B13D8D" w:rsidRPr="00EF1339" w:rsidRDefault="00B13D8D" w:rsidP="007E20F1">
      <w:pPr>
        <w:spacing w:after="240"/>
        <w:jc w:val="both"/>
        <w:rPr>
          <w:rFonts w:asciiTheme="majorBidi" w:hAnsiTheme="majorBidi" w:cstheme="majorBidi"/>
          <w:sz w:val="28"/>
          <w:szCs w:val="28"/>
          <w:lang w:val="sq-AL"/>
        </w:rPr>
      </w:pPr>
      <w:r w:rsidRPr="00EF1339">
        <w:rPr>
          <w:rFonts w:asciiTheme="majorBidi" w:hAnsiTheme="majorBidi" w:cstheme="majorBidi"/>
          <w:b/>
          <w:bCs/>
          <w:sz w:val="28"/>
          <w:szCs w:val="28"/>
          <w:lang w:val="sq-AL"/>
        </w:rPr>
        <w:lastRenderedPageBreak/>
        <w:t xml:space="preserve">Kreu IV </w:t>
      </w:r>
      <w:r w:rsidRPr="00EF1339">
        <w:rPr>
          <w:rFonts w:asciiTheme="majorBidi" w:hAnsiTheme="majorBidi" w:cstheme="majorBidi"/>
          <w:sz w:val="28"/>
          <w:szCs w:val="28"/>
          <w:lang w:val="sq-AL"/>
        </w:rPr>
        <w:t>“Burimet financiare dhe materiale” p</w:t>
      </w:r>
      <w:r w:rsidR="001A368A" w:rsidRPr="00EF1339">
        <w:rPr>
          <w:rFonts w:asciiTheme="majorBidi" w:hAnsiTheme="majorBidi" w:cstheme="majorBidi"/>
          <w:sz w:val="28"/>
          <w:szCs w:val="28"/>
          <w:lang w:val="sq-AL"/>
        </w:rPr>
        <w:t>ë</w:t>
      </w:r>
      <w:r w:rsidRPr="00EF1339">
        <w:rPr>
          <w:rFonts w:asciiTheme="majorBidi" w:hAnsiTheme="majorBidi" w:cstheme="majorBidi"/>
          <w:sz w:val="28"/>
          <w:szCs w:val="28"/>
          <w:lang w:val="sq-AL"/>
        </w:rPr>
        <w:t>rb</w:t>
      </w:r>
      <w:r w:rsidR="001A368A" w:rsidRPr="00EF1339">
        <w:rPr>
          <w:rFonts w:asciiTheme="majorBidi" w:hAnsiTheme="majorBidi" w:cstheme="majorBidi"/>
          <w:sz w:val="28"/>
          <w:szCs w:val="28"/>
          <w:lang w:val="sq-AL"/>
        </w:rPr>
        <w:t>ë</w:t>
      </w:r>
      <w:r w:rsidRPr="00EF1339">
        <w:rPr>
          <w:rFonts w:asciiTheme="majorBidi" w:hAnsiTheme="majorBidi" w:cstheme="majorBidi"/>
          <w:sz w:val="28"/>
          <w:szCs w:val="28"/>
          <w:lang w:val="sq-AL"/>
        </w:rPr>
        <w:t>het nga nj</w:t>
      </w:r>
      <w:r w:rsidR="001A368A" w:rsidRPr="00EF1339">
        <w:rPr>
          <w:rFonts w:asciiTheme="majorBidi" w:hAnsiTheme="majorBidi" w:cstheme="majorBidi"/>
          <w:sz w:val="28"/>
          <w:szCs w:val="28"/>
          <w:lang w:val="sq-AL"/>
        </w:rPr>
        <w:t>ë</w:t>
      </w:r>
      <w:r w:rsidRPr="00EF1339">
        <w:rPr>
          <w:rFonts w:asciiTheme="majorBidi" w:hAnsiTheme="majorBidi" w:cstheme="majorBidi"/>
          <w:sz w:val="28"/>
          <w:szCs w:val="28"/>
          <w:lang w:val="sq-AL"/>
        </w:rPr>
        <w:t xml:space="preserve"> nen me p</w:t>
      </w:r>
      <w:r w:rsidR="001A368A" w:rsidRPr="00EF1339">
        <w:rPr>
          <w:rFonts w:asciiTheme="majorBidi" w:hAnsiTheme="majorBidi" w:cstheme="majorBidi"/>
          <w:sz w:val="28"/>
          <w:szCs w:val="28"/>
          <w:lang w:val="sq-AL"/>
        </w:rPr>
        <w:t>ë</w:t>
      </w:r>
      <w:r w:rsidRPr="00EF1339">
        <w:rPr>
          <w:rFonts w:asciiTheme="majorBidi" w:hAnsiTheme="majorBidi" w:cstheme="majorBidi"/>
          <w:sz w:val="28"/>
          <w:szCs w:val="28"/>
          <w:lang w:val="sq-AL"/>
        </w:rPr>
        <w:t>rmbajtje si vijon:</w:t>
      </w:r>
    </w:p>
    <w:p w14:paraId="68F162B6" w14:textId="7CD22E49" w:rsidR="00B13D8D" w:rsidRPr="00EF1339" w:rsidRDefault="00B13D8D" w:rsidP="00B13D8D">
      <w:pPr>
        <w:spacing w:before="100" w:beforeAutospacing="1" w:after="100" w:afterAutospacing="1" w:line="240" w:lineRule="auto"/>
        <w:outlineLvl w:val="2"/>
        <w:rPr>
          <w:rFonts w:asciiTheme="majorBidi" w:eastAsia="Times New Roman" w:hAnsiTheme="majorBidi" w:cstheme="majorBidi"/>
          <w:sz w:val="28"/>
          <w:szCs w:val="28"/>
          <w:lang w:val="sq-AL"/>
        </w:rPr>
      </w:pPr>
      <w:r w:rsidRPr="00EF1339">
        <w:rPr>
          <w:rFonts w:asciiTheme="majorBidi" w:eastAsia="Times New Roman" w:hAnsiTheme="majorBidi" w:cstheme="majorBidi"/>
          <w:b/>
          <w:bCs/>
          <w:sz w:val="28"/>
          <w:szCs w:val="28"/>
          <w:lang w:val="sq-AL"/>
        </w:rPr>
        <w:t>Neni 1</w:t>
      </w:r>
      <w:r w:rsidR="007B0CAE" w:rsidRPr="00EF1339">
        <w:rPr>
          <w:rFonts w:asciiTheme="majorBidi" w:eastAsia="Times New Roman" w:hAnsiTheme="majorBidi" w:cstheme="majorBidi"/>
          <w:b/>
          <w:bCs/>
          <w:sz w:val="28"/>
          <w:szCs w:val="28"/>
          <w:lang w:val="sq-AL"/>
        </w:rPr>
        <w:t>5</w:t>
      </w:r>
      <w:r w:rsidRPr="00EF1339">
        <w:rPr>
          <w:rFonts w:asciiTheme="majorBidi" w:eastAsia="Times New Roman" w:hAnsiTheme="majorBidi" w:cstheme="majorBidi"/>
          <w:b/>
          <w:bCs/>
          <w:sz w:val="28"/>
          <w:szCs w:val="28"/>
          <w:lang w:val="sq-AL"/>
        </w:rPr>
        <w:t xml:space="preserve"> “Financimi” :</w:t>
      </w:r>
    </w:p>
    <w:p w14:paraId="0F64C473" w14:textId="77777777" w:rsidR="00B13D8D" w:rsidRPr="00EF1339" w:rsidRDefault="00B13D8D">
      <w:pPr>
        <w:numPr>
          <w:ilvl w:val="0"/>
          <w:numId w:val="18"/>
        </w:num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Liceu gëzon autonomi financiare në përputhje me legjislacionin në fuqi në Republikën e Shqipërisë dhe me dispozitat e këtij ligji.</w:t>
      </w:r>
    </w:p>
    <w:p w14:paraId="1E8157EF" w14:textId="7FF4E538" w:rsidR="00B13D8D" w:rsidRPr="00EF1339" w:rsidRDefault="00B13D8D">
      <w:pPr>
        <w:numPr>
          <w:ilvl w:val="0"/>
          <w:numId w:val="18"/>
        </w:num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Buxheti i Liceut hartohet nga drejtori i tij dhe miratohet nga Këshilli administrativ, në përputhje me legjislacionin për menaxhimin e sistemit buxhetor, si dhe me aktet nënligjore përkatëse.</w:t>
      </w:r>
    </w:p>
    <w:p w14:paraId="631721C5" w14:textId="77777777" w:rsidR="00B13D8D" w:rsidRPr="00EF1339" w:rsidRDefault="00B13D8D">
      <w:pPr>
        <w:numPr>
          <w:ilvl w:val="0"/>
          <w:numId w:val="18"/>
        </w:num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Burimet e financimit përfshijnë:</w:t>
      </w:r>
    </w:p>
    <w:p w14:paraId="09777A61" w14:textId="77777777" w:rsidR="00B13D8D" w:rsidRPr="00EF1339" w:rsidRDefault="00B13D8D">
      <w:pPr>
        <w:pStyle w:val="ListParagraph"/>
        <w:numPr>
          <w:ilvl w:val="1"/>
          <w:numId w:val="18"/>
        </w:numPr>
        <w:spacing w:after="0"/>
        <w:ind w:left="108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fondet e akorduara nga buxheti i shtetit shqiptar;</w:t>
      </w:r>
    </w:p>
    <w:p w14:paraId="479E9FB9" w14:textId="77777777" w:rsidR="00B13D8D" w:rsidRPr="00EF1339" w:rsidRDefault="00B13D8D">
      <w:pPr>
        <w:pStyle w:val="ListParagraph"/>
        <w:numPr>
          <w:ilvl w:val="1"/>
          <w:numId w:val="18"/>
        </w:numPr>
        <w:spacing w:after="0"/>
        <w:ind w:left="108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të ardhurat vetjake nga tarifat e shkollimit, shërbimet e ofruara, donacionet, trashëgimitë dhe sponsorizimet, në përputhje me legjislacionin në fuqi;</w:t>
      </w:r>
    </w:p>
    <w:p w14:paraId="2B6256CC" w14:textId="77777777" w:rsidR="00B13D8D" w:rsidRPr="00EF1339" w:rsidRDefault="00B13D8D">
      <w:pPr>
        <w:pStyle w:val="ListParagraph"/>
        <w:numPr>
          <w:ilvl w:val="1"/>
          <w:numId w:val="18"/>
        </w:numPr>
        <w:spacing w:after="0"/>
        <w:ind w:left="108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kontribute financiare ose materiale të shtetit francez, të Agjencisë për Mësimdhënien Franceze Jashtë Shtetit (AEFE) dhe të institucioneve të tjera publike ose ndërkombëtare të bashkëpunimit;</w:t>
      </w:r>
    </w:p>
    <w:p w14:paraId="76A89ABC" w14:textId="77777777" w:rsidR="00B13D8D" w:rsidRPr="00EF1339" w:rsidRDefault="00B13D8D" w:rsidP="00B13D8D">
      <w:pPr>
        <w:spacing w:after="0"/>
        <w:ind w:left="72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ç)  të ardhura nga burime të tjera të ligjshme.</w:t>
      </w:r>
    </w:p>
    <w:p w14:paraId="3D451B34" w14:textId="77777777" w:rsidR="00B13D8D" w:rsidRPr="00EF1339" w:rsidRDefault="00B13D8D">
      <w:pPr>
        <w:numPr>
          <w:ilvl w:val="0"/>
          <w:numId w:val="18"/>
        </w:num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Administrimi dhe përdorimi i fondeve publike, të ardhurave vetjake dhe kontributeve ndërkombëtare kryhet në përputhje me legjislacionin në fuqi për menaxhimin financiar dhe kontrollin, si dhe me standardet e transparencës dhe llogaridhënies.</w:t>
      </w:r>
    </w:p>
    <w:p w14:paraId="1F316BF0" w14:textId="77777777" w:rsidR="00B13D8D" w:rsidRPr="00EF1339" w:rsidRDefault="00B13D8D">
      <w:pPr>
        <w:numPr>
          <w:ilvl w:val="0"/>
          <w:numId w:val="18"/>
        </w:num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Veprimtaria financiare e Liceut i nënshtrohet auditimit dhe kontrollit administrativ e financiar nga autoritetet kompetente, përfshirë institucionet përgjegjëse për arsimin dhe financat publike, sipas legjislacionit në fuqi.</w:t>
      </w:r>
    </w:p>
    <w:p w14:paraId="79D84FFA" w14:textId="1A224E8A" w:rsidR="00B13D8D" w:rsidRPr="00EF1339" w:rsidRDefault="00B13D8D" w:rsidP="00997548">
      <w:pPr>
        <w:spacing w:after="240"/>
        <w:jc w:val="both"/>
        <w:rPr>
          <w:rFonts w:asciiTheme="majorBidi" w:hAnsiTheme="majorBidi" w:cstheme="majorBidi"/>
          <w:sz w:val="28"/>
          <w:szCs w:val="28"/>
          <w:lang w:val="sq-AL"/>
        </w:rPr>
      </w:pPr>
      <w:r w:rsidRPr="00EF1339">
        <w:rPr>
          <w:rFonts w:asciiTheme="majorBidi" w:hAnsiTheme="majorBidi" w:cstheme="majorBidi"/>
          <w:b/>
          <w:bCs/>
          <w:sz w:val="28"/>
          <w:szCs w:val="28"/>
          <w:lang w:val="sq-AL"/>
        </w:rPr>
        <w:t xml:space="preserve">Kreu V </w:t>
      </w:r>
      <w:r w:rsidRPr="00EF1339">
        <w:rPr>
          <w:rFonts w:asciiTheme="majorBidi" w:hAnsiTheme="majorBidi" w:cstheme="majorBidi"/>
          <w:sz w:val="28"/>
          <w:szCs w:val="28"/>
          <w:lang w:val="sq-AL"/>
        </w:rPr>
        <w:t xml:space="preserve">“Dispozita </w:t>
      </w:r>
      <w:r w:rsidR="00997548" w:rsidRPr="00EF1339">
        <w:rPr>
          <w:rFonts w:asciiTheme="majorBidi" w:hAnsiTheme="majorBidi" w:cstheme="majorBidi"/>
          <w:sz w:val="28"/>
          <w:szCs w:val="28"/>
          <w:lang w:val="sq-AL"/>
        </w:rPr>
        <w:t>kalimtare dhe t</w:t>
      </w:r>
      <w:r w:rsidR="009D61FB" w:rsidRPr="00EF1339">
        <w:rPr>
          <w:rFonts w:asciiTheme="majorBidi" w:hAnsiTheme="majorBidi" w:cstheme="majorBidi"/>
          <w:sz w:val="28"/>
          <w:szCs w:val="28"/>
          <w:lang w:val="sq-AL"/>
        </w:rPr>
        <w:t>ë</w:t>
      </w:r>
      <w:r w:rsidRPr="00EF1339">
        <w:rPr>
          <w:rFonts w:asciiTheme="majorBidi" w:hAnsiTheme="majorBidi" w:cstheme="majorBidi"/>
          <w:sz w:val="28"/>
          <w:szCs w:val="28"/>
          <w:lang w:val="sq-AL"/>
        </w:rPr>
        <w:t xml:space="preserve"> fundit” p</w:t>
      </w:r>
      <w:r w:rsidR="001A368A" w:rsidRPr="00EF1339">
        <w:rPr>
          <w:rFonts w:asciiTheme="majorBidi" w:hAnsiTheme="majorBidi" w:cstheme="majorBidi"/>
          <w:sz w:val="28"/>
          <w:szCs w:val="28"/>
          <w:lang w:val="sq-AL"/>
        </w:rPr>
        <w:t>ë</w:t>
      </w:r>
      <w:r w:rsidRPr="00EF1339">
        <w:rPr>
          <w:rFonts w:asciiTheme="majorBidi" w:hAnsiTheme="majorBidi" w:cstheme="majorBidi"/>
          <w:sz w:val="28"/>
          <w:szCs w:val="28"/>
          <w:lang w:val="sq-AL"/>
        </w:rPr>
        <w:t>rb</w:t>
      </w:r>
      <w:r w:rsidR="001A368A" w:rsidRPr="00EF1339">
        <w:rPr>
          <w:rFonts w:asciiTheme="majorBidi" w:hAnsiTheme="majorBidi" w:cstheme="majorBidi"/>
          <w:sz w:val="28"/>
          <w:szCs w:val="28"/>
          <w:lang w:val="sq-AL"/>
        </w:rPr>
        <w:t>ë</w:t>
      </w:r>
      <w:r w:rsidRPr="00EF1339">
        <w:rPr>
          <w:rFonts w:asciiTheme="majorBidi" w:hAnsiTheme="majorBidi" w:cstheme="majorBidi"/>
          <w:sz w:val="28"/>
          <w:szCs w:val="28"/>
          <w:lang w:val="sq-AL"/>
        </w:rPr>
        <w:t xml:space="preserve">het nga </w:t>
      </w:r>
      <w:r w:rsidR="00997548" w:rsidRPr="00EF1339">
        <w:rPr>
          <w:rFonts w:asciiTheme="majorBidi" w:hAnsiTheme="majorBidi" w:cstheme="majorBidi"/>
          <w:sz w:val="28"/>
          <w:szCs w:val="28"/>
          <w:lang w:val="sq-AL"/>
        </w:rPr>
        <w:t>3 (tre)</w:t>
      </w:r>
      <w:r w:rsidRPr="00EF1339">
        <w:rPr>
          <w:rFonts w:asciiTheme="majorBidi" w:hAnsiTheme="majorBidi" w:cstheme="majorBidi"/>
          <w:sz w:val="28"/>
          <w:szCs w:val="28"/>
          <w:lang w:val="sq-AL"/>
        </w:rPr>
        <w:t xml:space="preserve"> nene me p</w:t>
      </w:r>
      <w:r w:rsidR="001A368A" w:rsidRPr="00EF1339">
        <w:rPr>
          <w:rFonts w:asciiTheme="majorBidi" w:hAnsiTheme="majorBidi" w:cstheme="majorBidi"/>
          <w:sz w:val="28"/>
          <w:szCs w:val="28"/>
          <w:lang w:val="sq-AL"/>
        </w:rPr>
        <w:t>ë</w:t>
      </w:r>
      <w:r w:rsidRPr="00EF1339">
        <w:rPr>
          <w:rFonts w:asciiTheme="majorBidi" w:hAnsiTheme="majorBidi" w:cstheme="majorBidi"/>
          <w:sz w:val="28"/>
          <w:szCs w:val="28"/>
          <w:lang w:val="sq-AL"/>
        </w:rPr>
        <w:t>rmbajtje si vijon:</w:t>
      </w:r>
    </w:p>
    <w:p w14:paraId="175B17FB" w14:textId="4EEFB395" w:rsidR="007B0CAE" w:rsidRPr="00EF1339" w:rsidRDefault="007B0CAE" w:rsidP="007B0CAE">
      <w:pPr>
        <w:autoSpaceDE w:val="0"/>
        <w:autoSpaceDN w:val="0"/>
        <w:adjustRightInd w:val="0"/>
        <w:spacing w:after="0"/>
        <w:rPr>
          <w:rFonts w:asciiTheme="majorBidi" w:hAnsiTheme="majorBidi" w:cstheme="majorBidi"/>
          <w:b/>
          <w:bCs/>
          <w:sz w:val="28"/>
          <w:szCs w:val="28"/>
          <w:lang w:val="sq-AL"/>
        </w:rPr>
      </w:pPr>
      <w:r w:rsidRPr="00EF1339">
        <w:rPr>
          <w:rFonts w:asciiTheme="majorBidi" w:hAnsiTheme="majorBidi" w:cstheme="majorBidi"/>
          <w:b/>
          <w:sz w:val="28"/>
          <w:szCs w:val="28"/>
          <w:lang w:val="sq-AL"/>
        </w:rPr>
        <w:t>Neni 16 “K</w:t>
      </w:r>
      <w:r w:rsidRPr="00EF1339">
        <w:rPr>
          <w:rFonts w:asciiTheme="majorBidi" w:hAnsiTheme="majorBidi" w:cstheme="majorBidi"/>
          <w:b/>
          <w:bCs/>
          <w:sz w:val="28"/>
          <w:szCs w:val="28"/>
          <w:lang w:val="sq-AL"/>
        </w:rPr>
        <w:t>onstituimi i këshillave drejtues” :</w:t>
      </w:r>
    </w:p>
    <w:p w14:paraId="1CB3A42B" w14:textId="77777777" w:rsidR="007B0CAE" w:rsidRPr="00EF1339" w:rsidRDefault="007B0CAE" w:rsidP="007B0CAE">
      <w:pPr>
        <w:autoSpaceDE w:val="0"/>
        <w:autoSpaceDN w:val="0"/>
        <w:adjustRightInd w:val="0"/>
        <w:spacing w:after="0"/>
        <w:ind w:firstLine="284"/>
        <w:jc w:val="both"/>
        <w:rPr>
          <w:rFonts w:asciiTheme="majorBidi" w:hAnsiTheme="majorBidi" w:cstheme="majorBidi"/>
          <w:b/>
          <w:sz w:val="28"/>
          <w:szCs w:val="28"/>
          <w:lang w:val="sq-AL"/>
        </w:rPr>
      </w:pPr>
    </w:p>
    <w:p w14:paraId="32ADD100" w14:textId="77777777" w:rsidR="007B0CAE" w:rsidRPr="00EF1339" w:rsidRDefault="007B0CAE">
      <w:pPr>
        <w:pStyle w:val="Default"/>
        <w:numPr>
          <w:ilvl w:val="0"/>
          <w:numId w:val="19"/>
        </w:num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line="276" w:lineRule="auto"/>
        <w:jc w:val="both"/>
        <w:rPr>
          <w:rFonts w:asciiTheme="majorBidi" w:hAnsiTheme="majorBidi" w:cstheme="majorBidi"/>
          <w:bCs/>
          <w:color w:val="auto"/>
          <w:sz w:val="28"/>
          <w:szCs w:val="28"/>
          <w:lang w:val="sq-AL"/>
        </w:rPr>
      </w:pPr>
      <w:r w:rsidRPr="00EF1339">
        <w:rPr>
          <w:rFonts w:asciiTheme="majorBidi" w:eastAsia="Times New Roman" w:hAnsiTheme="majorBidi" w:cstheme="majorBidi"/>
          <w:color w:val="auto"/>
          <w:sz w:val="28"/>
          <w:szCs w:val="28"/>
          <w:lang w:val="sq-AL"/>
        </w:rPr>
        <w:t>Këshilli administrativ ngrihet dhe</w:t>
      </w:r>
      <w:r w:rsidRPr="00EF1339">
        <w:rPr>
          <w:rFonts w:asciiTheme="majorBidi" w:eastAsia="Times New Roman" w:hAnsiTheme="majorBidi" w:cstheme="majorBidi"/>
          <w:b/>
          <w:bCs/>
          <w:color w:val="auto"/>
          <w:sz w:val="28"/>
          <w:szCs w:val="28"/>
          <w:lang w:val="sq-AL"/>
        </w:rPr>
        <w:t xml:space="preserve"> </w:t>
      </w:r>
      <w:r w:rsidRPr="00EF1339">
        <w:rPr>
          <w:rFonts w:asciiTheme="majorBidi" w:hAnsiTheme="majorBidi" w:cstheme="majorBidi"/>
          <w:bCs/>
          <w:color w:val="auto"/>
          <w:sz w:val="28"/>
          <w:szCs w:val="28"/>
          <w:lang w:val="sq-AL"/>
        </w:rPr>
        <w:t xml:space="preserve">realizon ushtrimin e plotë të funksioneve dhe të kompetencave brenda 1 (një) muaji nga hyrja në fuqi të këtij ligji.  </w:t>
      </w:r>
    </w:p>
    <w:p w14:paraId="5137BC80" w14:textId="77777777" w:rsidR="007B0CAE" w:rsidRPr="00EF1339" w:rsidRDefault="007B0CAE">
      <w:pPr>
        <w:pStyle w:val="Default"/>
        <w:numPr>
          <w:ilvl w:val="0"/>
          <w:numId w:val="19"/>
        </w:num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line="276" w:lineRule="auto"/>
        <w:jc w:val="both"/>
        <w:rPr>
          <w:rFonts w:asciiTheme="majorBidi" w:hAnsiTheme="majorBidi" w:cstheme="majorBidi"/>
          <w:bCs/>
          <w:color w:val="auto"/>
          <w:sz w:val="28"/>
          <w:szCs w:val="28"/>
          <w:lang w:val="sq-AL"/>
        </w:rPr>
      </w:pPr>
      <w:r w:rsidRPr="00EF1339">
        <w:rPr>
          <w:rFonts w:asciiTheme="majorBidi" w:hAnsiTheme="majorBidi" w:cstheme="majorBidi"/>
          <w:bCs/>
          <w:color w:val="auto"/>
          <w:sz w:val="28"/>
          <w:szCs w:val="28"/>
          <w:lang w:val="sq-AL"/>
        </w:rPr>
        <w:t xml:space="preserve">Këshilli i institucionit </w:t>
      </w:r>
      <w:r w:rsidRPr="00EF1339">
        <w:rPr>
          <w:rFonts w:asciiTheme="majorBidi" w:eastAsia="Times New Roman" w:hAnsiTheme="majorBidi" w:cstheme="majorBidi"/>
          <w:color w:val="auto"/>
          <w:sz w:val="28"/>
          <w:szCs w:val="28"/>
          <w:lang w:val="sq-AL"/>
        </w:rPr>
        <w:t>ngrihet dhe</w:t>
      </w:r>
      <w:r w:rsidRPr="00EF1339">
        <w:rPr>
          <w:rFonts w:asciiTheme="majorBidi" w:eastAsia="Times New Roman" w:hAnsiTheme="majorBidi" w:cstheme="majorBidi"/>
          <w:b/>
          <w:bCs/>
          <w:color w:val="auto"/>
          <w:sz w:val="28"/>
          <w:szCs w:val="28"/>
          <w:lang w:val="sq-AL"/>
        </w:rPr>
        <w:t xml:space="preserve"> </w:t>
      </w:r>
      <w:r w:rsidRPr="00EF1339">
        <w:rPr>
          <w:rFonts w:asciiTheme="majorBidi" w:hAnsiTheme="majorBidi" w:cstheme="majorBidi"/>
          <w:bCs/>
          <w:color w:val="auto"/>
          <w:sz w:val="28"/>
          <w:szCs w:val="28"/>
          <w:lang w:val="sq-AL"/>
        </w:rPr>
        <w:t xml:space="preserve">realizon ushtrimin e plotë të funksioneve dhe të kompetencave brenda 1 (një) muaji nga hyrja në fuqi të këtij ligji.  </w:t>
      </w:r>
    </w:p>
    <w:p w14:paraId="61FFA02A" w14:textId="77777777" w:rsidR="00B13D8D" w:rsidRPr="00EF1339" w:rsidRDefault="00B13D8D" w:rsidP="007E20F1">
      <w:pPr>
        <w:spacing w:after="0"/>
        <w:jc w:val="both"/>
        <w:rPr>
          <w:rFonts w:asciiTheme="majorBidi" w:hAnsiTheme="majorBidi" w:cstheme="majorBidi"/>
          <w:b/>
          <w:bCs/>
          <w:sz w:val="28"/>
          <w:szCs w:val="28"/>
          <w:lang w:val="sq-AL"/>
        </w:rPr>
      </w:pPr>
    </w:p>
    <w:p w14:paraId="1923F9CC" w14:textId="74C55220" w:rsidR="007B0CAE" w:rsidRPr="00EF1339" w:rsidRDefault="007B0CAE" w:rsidP="007E20F1">
      <w:pPr>
        <w:spacing w:after="0"/>
        <w:jc w:val="both"/>
        <w:rPr>
          <w:rFonts w:asciiTheme="majorBidi" w:hAnsiTheme="majorBidi" w:cstheme="majorBidi"/>
          <w:b/>
          <w:bCs/>
          <w:sz w:val="28"/>
          <w:szCs w:val="28"/>
          <w:lang w:val="sq-AL"/>
        </w:rPr>
      </w:pPr>
      <w:r w:rsidRPr="00EF1339">
        <w:rPr>
          <w:rFonts w:asciiTheme="majorBidi" w:hAnsiTheme="majorBidi" w:cstheme="majorBidi"/>
          <w:b/>
          <w:bCs/>
          <w:sz w:val="28"/>
          <w:szCs w:val="28"/>
          <w:lang w:val="sq-AL"/>
        </w:rPr>
        <w:lastRenderedPageBreak/>
        <w:t xml:space="preserve">Neni 17 </w:t>
      </w:r>
      <w:r w:rsidRPr="00EF1339">
        <w:rPr>
          <w:rFonts w:asciiTheme="majorBidi" w:hAnsiTheme="majorBidi" w:cstheme="majorBidi"/>
          <w:sz w:val="28"/>
          <w:szCs w:val="28"/>
          <w:lang w:val="sq-AL"/>
        </w:rPr>
        <w:t>p</w:t>
      </w:r>
      <w:r w:rsidR="009D61FB" w:rsidRPr="00EF1339">
        <w:rPr>
          <w:rFonts w:asciiTheme="majorBidi" w:hAnsiTheme="majorBidi" w:cstheme="majorBidi"/>
          <w:sz w:val="28"/>
          <w:szCs w:val="28"/>
          <w:lang w:val="sq-AL"/>
        </w:rPr>
        <w:t>ë</w:t>
      </w:r>
      <w:r w:rsidRPr="00EF1339">
        <w:rPr>
          <w:rFonts w:asciiTheme="majorBidi" w:hAnsiTheme="majorBidi" w:cstheme="majorBidi"/>
          <w:sz w:val="28"/>
          <w:szCs w:val="28"/>
          <w:lang w:val="sq-AL"/>
        </w:rPr>
        <w:t>rcakton se ngarkohet Këshilli administrativ që brenda 2 (dy) muajve, nga hyrja në fuqi e këtij ligji, të miratojë aktet e brendshme rregullatore të Liceut.</w:t>
      </w:r>
    </w:p>
    <w:p w14:paraId="1432C561" w14:textId="77777777" w:rsidR="007B0CAE" w:rsidRPr="00EF1339" w:rsidRDefault="007B0CAE" w:rsidP="007B0CAE">
      <w:pPr>
        <w:spacing w:after="0"/>
        <w:jc w:val="center"/>
        <w:rPr>
          <w:rFonts w:asciiTheme="majorBidi" w:hAnsiTheme="majorBidi" w:cstheme="majorBidi"/>
          <w:b/>
          <w:bCs/>
          <w:sz w:val="28"/>
          <w:szCs w:val="28"/>
          <w:lang w:val="sq-AL"/>
        </w:rPr>
      </w:pPr>
    </w:p>
    <w:p w14:paraId="43128CF7" w14:textId="3D57CBDA" w:rsidR="00B13D8D" w:rsidRPr="00EF1339" w:rsidRDefault="00B13D8D" w:rsidP="00B13D8D">
      <w:pPr>
        <w:spacing w:after="0"/>
        <w:rPr>
          <w:rFonts w:asciiTheme="majorBidi" w:hAnsiTheme="majorBidi" w:cstheme="majorBidi"/>
          <w:b/>
          <w:bCs/>
          <w:sz w:val="28"/>
          <w:szCs w:val="28"/>
          <w:lang w:val="sq-AL"/>
        </w:rPr>
      </w:pPr>
      <w:r w:rsidRPr="00EF1339">
        <w:rPr>
          <w:rFonts w:asciiTheme="majorBidi" w:hAnsiTheme="majorBidi" w:cstheme="majorBidi"/>
          <w:b/>
          <w:bCs/>
          <w:sz w:val="28"/>
          <w:szCs w:val="28"/>
          <w:lang w:val="sq-AL"/>
        </w:rPr>
        <w:t>Neni 16 “Hyrja në fuqi” :</w:t>
      </w:r>
    </w:p>
    <w:p w14:paraId="78881CD1" w14:textId="77777777" w:rsidR="007B0CAE" w:rsidRPr="00EF1339" w:rsidRDefault="007B0CAE" w:rsidP="00B13D8D">
      <w:pPr>
        <w:spacing w:after="0"/>
        <w:rPr>
          <w:rFonts w:asciiTheme="majorBidi" w:hAnsiTheme="majorBidi" w:cstheme="majorBidi"/>
          <w:b/>
          <w:bCs/>
          <w:sz w:val="28"/>
          <w:szCs w:val="28"/>
          <w:lang w:val="sq-AL"/>
        </w:rPr>
      </w:pPr>
    </w:p>
    <w:p w14:paraId="31D48965" w14:textId="77777777" w:rsidR="00B13D8D" w:rsidRPr="00EF1339" w:rsidRDefault="00B13D8D" w:rsidP="00B13D8D">
      <w:pPr>
        <w:spacing w:after="480"/>
        <w:rPr>
          <w:rFonts w:asciiTheme="majorBidi" w:hAnsiTheme="majorBidi" w:cstheme="majorBidi"/>
          <w:sz w:val="28"/>
          <w:szCs w:val="28"/>
          <w:lang w:val="sq-AL"/>
        </w:rPr>
      </w:pPr>
      <w:r w:rsidRPr="00EF1339">
        <w:rPr>
          <w:rFonts w:asciiTheme="majorBidi" w:hAnsiTheme="majorBidi" w:cstheme="majorBidi"/>
          <w:sz w:val="28"/>
          <w:szCs w:val="28"/>
          <w:lang w:val="sq-AL"/>
        </w:rPr>
        <w:t xml:space="preserve">Ky ligj hyn në fuqi 15 ditë pas botimit në </w:t>
      </w:r>
      <w:bookmarkStart w:id="5" w:name="_Hlk212021070"/>
      <w:r w:rsidRPr="00EF1339">
        <w:rPr>
          <w:rFonts w:asciiTheme="majorBidi" w:hAnsiTheme="majorBidi" w:cstheme="majorBidi"/>
          <w:sz w:val="28"/>
          <w:szCs w:val="28"/>
          <w:lang w:val="sq-AL"/>
        </w:rPr>
        <w:t>“</w:t>
      </w:r>
      <w:bookmarkEnd w:id="5"/>
      <w:r w:rsidRPr="00EF1339">
        <w:rPr>
          <w:rFonts w:asciiTheme="majorBidi" w:hAnsiTheme="majorBidi" w:cstheme="majorBidi"/>
          <w:sz w:val="28"/>
          <w:szCs w:val="28"/>
          <w:lang w:val="sq-AL"/>
        </w:rPr>
        <w:t>Fletoren zyrtare</w:t>
      </w:r>
      <w:bookmarkStart w:id="6" w:name="_Hlk212021081"/>
      <w:r w:rsidRPr="00EF1339">
        <w:rPr>
          <w:rFonts w:asciiTheme="majorBidi" w:hAnsiTheme="majorBidi" w:cstheme="majorBidi"/>
          <w:sz w:val="28"/>
          <w:szCs w:val="28"/>
          <w:lang w:val="sq-AL"/>
        </w:rPr>
        <w:t>”</w:t>
      </w:r>
      <w:bookmarkEnd w:id="6"/>
      <w:r w:rsidRPr="00EF1339">
        <w:rPr>
          <w:rFonts w:asciiTheme="majorBidi" w:hAnsiTheme="majorBidi" w:cstheme="majorBidi"/>
          <w:sz w:val="28"/>
          <w:szCs w:val="28"/>
          <w:lang w:val="sq-AL"/>
        </w:rPr>
        <w:t xml:space="preserve">. </w:t>
      </w:r>
    </w:p>
    <w:p w14:paraId="31C979DF" w14:textId="77777777" w:rsidR="00C46414" w:rsidRPr="00EF1339" w:rsidRDefault="00C46414" w:rsidP="009643D0">
      <w:pPr>
        <w:numPr>
          <w:ilvl w:val="0"/>
          <w:numId w:val="1"/>
        </w:numPr>
        <w:spacing w:after="0"/>
        <w:jc w:val="both"/>
        <w:rPr>
          <w:rFonts w:asciiTheme="majorBidi" w:hAnsiTheme="majorBidi" w:cstheme="majorBidi"/>
          <w:b/>
          <w:sz w:val="28"/>
          <w:szCs w:val="28"/>
          <w:lang w:val="sq-AL" w:eastAsia="en-GB"/>
        </w:rPr>
      </w:pPr>
      <w:r w:rsidRPr="00EF1339">
        <w:rPr>
          <w:rFonts w:asciiTheme="majorBidi" w:hAnsiTheme="majorBidi" w:cstheme="majorBidi"/>
          <w:b/>
          <w:sz w:val="28"/>
          <w:szCs w:val="28"/>
          <w:lang w:val="sq-AL" w:eastAsia="en-GB"/>
        </w:rPr>
        <w:t>INSTITUCIONET DHE ORGANET QË NGARKOHEN PËR ZBATIMIN E AKTIT</w:t>
      </w:r>
    </w:p>
    <w:p w14:paraId="3D29BA0C" w14:textId="77777777" w:rsidR="003332D0" w:rsidRPr="00EF1339" w:rsidRDefault="003332D0" w:rsidP="009643D0">
      <w:pPr>
        <w:spacing w:after="0"/>
        <w:ind w:left="862"/>
        <w:jc w:val="both"/>
        <w:rPr>
          <w:rFonts w:asciiTheme="majorBidi" w:hAnsiTheme="majorBidi" w:cstheme="majorBidi"/>
          <w:b/>
          <w:sz w:val="28"/>
          <w:szCs w:val="28"/>
          <w:lang w:val="sq-AL" w:eastAsia="en-GB"/>
        </w:rPr>
      </w:pPr>
    </w:p>
    <w:p w14:paraId="7C8C19F0" w14:textId="2CD3E145" w:rsidR="00F5182E" w:rsidRPr="00EF1339" w:rsidRDefault="00C46414" w:rsidP="009643D0">
      <w:pPr>
        <w:spacing w:after="0"/>
        <w:jc w:val="both"/>
        <w:rPr>
          <w:rFonts w:asciiTheme="majorBidi" w:hAnsiTheme="majorBidi" w:cstheme="majorBidi"/>
          <w:sz w:val="28"/>
          <w:szCs w:val="28"/>
          <w:lang w:val="sq-AL" w:eastAsia="en-GB"/>
        </w:rPr>
      </w:pPr>
      <w:r w:rsidRPr="00EF1339">
        <w:rPr>
          <w:rFonts w:asciiTheme="majorBidi" w:hAnsiTheme="majorBidi" w:cstheme="majorBidi"/>
          <w:sz w:val="28"/>
          <w:szCs w:val="28"/>
          <w:lang w:val="sq-AL" w:eastAsia="en-GB"/>
        </w:rPr>
        <w:t>Institucion</w:t>
      </w:r>
      <w:r w:rsidR="00F92E46" w:rsidRPr="00EF1339">
        <w:rPr>
          <w:rFonts w:asciiTheme="majorBidi" w:hAnsiTheme="majorBidi" w:cstheme="majorBidi"/>
          <w:sz w:val="28"/>
          <w:szCs w:val="28"/>
          <w:lang w:val="sq-AL" w:eastAsia="en-GB"/>
        </w:rPr>
        <w:t>i</w:t>
      </w:r>
      <w:r w:rsidRPr="00EF1339">
        <w:rPr>
          <w:rFonts w:asciiTheme="majorBidi" w:hAnsiTheme="majorBidi" w:cstheme="majorBidi"/>
          <w:sz w:val="28"/>
          <w:szCs w:val="28"/>
          <w:lang w:val="sq-AL" w:eastAsia="en-GB"/>
        </w:rPr>
        <w:t xml:space="preserve"> përgjegjës që ngarkohe</w:t>
      </w:r>
      <w:r w:rsidR="00F92E46" w:rsidRPr="00EF1339">
        <w:rPr>
          <w:rFonts w:asciiTheme="majorBidi" w:hAnsiTheme="majorBidi" w:cstheme="majorBidi"/>
          <w:sz w:val="28"/>
          <w:szCs w:val="28"/>
          <w:lang w:val="sq-AL" w:eastAsia="en-GB"/>
        </w:rPr>
        <w:t>t</w:t>
      </w:r>
      <w:r w:rsidRPr="00EF1339">
        <w:rPr>
          <w:rFonts w:asciiTheme="majorBidi" w:hAnsiTheme="majorBidi" w:cstheme="majorBidi"/>
          <w:sz w:val="28"/>
          <w:szCs w:val="28"/>
          <w:lang w:val="sq-AL" w:eastAsia="en-GB"/>
        </w:rPr>
        <w:t xml:space="preserve"> për zbatimin e </w:t>
      </w:r>
      <w:r w:rsidR="00F5182E" w:rsidRPr="00EF1339">
        <w:rPr>
          <w:rFonts w:asciiTheme="majorBidi" w:hAnsiTheme="majorBidi" w:cstheme="majorBidi"/>
          <w:sz w:val="28"/>
          <w:szCs w:val="28"/>
          <w:lang w:val="sq-AL" w:eastAsia="en-GB"/>
        </w:rPr>
        <w:t xml:space="preserve">këtij </w:t>
      </w:r>
      <w:r w:rsidRPr="00EF1339">
        <w:rPr>
          <w:rFonts w:asciiTheme="majorBidi" w:hAnsiTheme="majorBidi" w:cstheme="majorBidi"/>
          <w:sz w:val="28"/>
          <w:szCs w:val="28"/>
          <w:lang w:val="sq-AL" w:eastAsia="en-GB"/>
        </w:rPr>
        <w:t xml:space="preserve">akti </w:t>
      </w:r>
      <w:r w:rsidR="00F92E46" w:rsidRPr="00EF1339">
        <w:rPr>
          <w:rFonts w:asciiTheme="majorBidi" w:hAnsiTheme="majorBidi" w:cstheme="majorBidi"/>
          <w:sz w:val="28"/>
          <w:szCs w:val="28"/>
          <w:lang w:val="sq-AL" w:eastAsia="en-GB"/>
        </w:rPr>
        <w:t>është</w:t>
      </w:r>
      <w:r w:rsidRPr="00EF1339">
        <w:rPr>
          <w:rFonts w:asciiTheme="majorBidi" w:hAnsiTheme="majorBidi" w:cstheme="majorBidi"/>
          <w:sz w:val="28"/>
          <w:szCs w:val="28"/>
          <w:lang w:val="sq-AL" w:eastAsia="en-GB"/>
        </w:rPr>
        <w:t xml:space="preserve"> </w:t>
      </w:r>
      <w:r w:rsidR="00F5182E" w:rsidRPr="00EF1339">
        <w:rPr>
          <w:rFonts w:asciiTheme="majorBidi" w:hAnsiTheme="majorBidi" w:cstheme="majorBidi"/>
          <w:sz w:val="28"/>
          <w:szCs w:val="28"/>
          <w:lang w:val="sq-AL" w:eastAsia="en-GB"/>
        </w:rPr>
        <w:t xml:space="preserve">ministria përgjegjëse për </w:t>
      </w:r>
      <w:r w:rsidR="00F92E46" w:rsidRPr="00EF1339">
        <w:rPr>
          <w:rFonts w:asciiTheme="majorBidi" w:hAnsiTheme="majorBidi" w:cstheme="majorBidi"/>
          <w:sz w:val="28"/>
          <w:szCs w:val="28"/>
          <w:lang w:val="sq-AL" w:eastAsia="en-GB"/>
        </w:rPr>
        <w:t>arsimin.</w:t>
      </w:r>
    </w:p>
    <w:p w14:paraId="557B8B7E" w14:textId="77777777" w:rsidR="00C4038E" w:rsidRPr="00EF1339" w:rsidRDefault="00C4038E" w:rsidP="009643D0">
      <w:pPr>
        <w:spacing w:after="0"/>
        <w:jc w:val="both"/>
        <w:rPr>
          <w:rFonts w:asciiTheme="majorBidi" w:hAnsiTheme="majorBidi" w:cstheme="majorBidi"/>
          <w:sz w:val="28"/>
          <w:szCs w:val="28"/>
          <w:lang w:val="sq-AL" w:eastAsia="en-GB"/>
        </w:rPr>
      </w:pPr>
    </w:p>
    <w:p w14:paraId="0915730B" w14:textId="09FE5193" w:rsidR="00C46414" w:rsidRPr="00EF1339" w:rsidRDefault="00C46414" w:rsidP="009643D0">
      <w:pPr>
        <w:numPr>
          <w:ilvl w:val="0"/>
          <w:numId w:val="1"/>
        </w:numPr>
        <w:spacing w:after="0"/>
        <w:jc w:val="both"/>
        <w:rPr>
          <w:rFonts w:asciiTheme="majorBidi" w:hAnsiTheme="majorBidi" w:cstheme="majorBidi"/>
          <w:b/>
          <w:sz w:val="28"/>
          <w:szCs w:val="28"/>
          <w:lang w:val="sq-AL" w:eastAsia="en-GB"/>
        </w:rPr>
      </w:pPr>
      <w:r w:rsidRPr="00EF1339">
        <w:rPr>
          <w:rFonts w:asciiTheme="majorBidi" w:hAnsiTheme="majorBidi" w:cstheme="majorBidi"/>
          <w:b/>
          <w:sz w:val="28"/>
          <w:szCs w:val="28"/>
          <w:lang w:val="sq-AL" w:eastAsia="en-GB"/>
        </w:rPr>
        <w:t>PERSONAT DHE INSTITUCIONET QË KANË KONTRIBUUAR NË HARTIMIN E PROJEKTAKTIT</w:t>
      </w:r>
    </w:p>
    <w:p w14:paraId="34B3C20C" w14:textId="77777777" w:rsidR="00F5182E" w:rsidRPr="00EF1339" w:rsidRDefault="00F5182E" w:rsidP="009643D0">
      <w:pPr>
        <w:spacing w:after="0"/>
        <w:ind w:left="862"/>
        <w:jc w:val="both"/>
        <w:rPr>
          <w:rFonts w:asciiTheme="majorBidi" w:hAnsiTheme="majorBidi" w:cstheme="majorBidi"/>
          <w:b/>
          <w:sz w:val="28"/>
          <w:szCs w:val="28"/>
          <w:lang w:val="sq-AL" w:eastAsia="en-GB"/>
        </w:rPr>
      </w:pPr>
    </w:p>
    <w:p w14:paraId="16EB1FBA" w14:textId="6572B327" w:rsidR="00C46414" w:rsidRPr="00EF1339" w:rsidRDefault="00C46414" w:rsidP="001A368A">
      <w:pPr>
        <w:pStyle w:val="ListParagraph"/>
        <w:ind w:left="0"/>
        <w:jc w:val="both"/>
        <w:rPr>
          <w:rFonts w:asciiTheme="majorBidi" w:hAnsiTheme="majorBidi" w:cstheme="majorBidi"/>
          <w:sz w:val="28"/>
          <w:szCs w:val="28"/>
          <w:lang w:val="sq-AL"/>
        </w:rPr>
      </w:pPr>
      <w:r w:rsidRPr="00EF1339">
        <w:rPr>
          <w:rFonts w:asciiTheme="majorBidi" w:hAnsiTheme="majorBidi" w:cstheme="majorBidi"/>
          <w:sz w:val="28"/>
          <w:szCs w:val="28"/>
          <w:lang w:val="sq-AL"/>
        </w:rPr>
        <w:t>Ky projekt</w:t>
      </w:r>
      <w:r w:rsidR="00D12439" w:rsidRPr="00EF1339">
        <w:rPr>
          <w:rFonts w:asciiTheme="majorBidi" w:hAnsiTheme="majorBidi" w:cstheme="majorBidi"/>
          <w:sz w:val="28"/>
          <w:szCs w:val="28"/>
          <w:lang w:val="sq-AL"/>
        </w:rPr>
        <w:t>ligj</w:t>
      </w:r>
      <w:r w:rsidRPr="00EF1339">
        <w:rPr>
          <w:rFonts w:asciiTheme="majorBidi" w:hAnsiTheme="majorBidi" w:cstheme="majorBidi"/>
          <w:sz w:val="28"/>
          <w:szCs w:val="28"/>
          <w:lang w:val="sq-AL"/>
        </w:rPr>
        <w:t xml:space="preserve"> është hartuar nga </w:t>
      </w:r>
      <w:bookmarkStart w:id="7" w:name="_Hlk192770129"/>
      <w:r w:rsidRPr="00EF1339">
        <w:rPr>
          <w:rFonts w:asciiTheme="majorBidi" w:hAnsiTheme="majorBidi" w:cstheme="majorBidi"/>
          <w:sz w:val="28"/>
          <w:szCs w:val="28"/>
          <w:lang w:val="sq-AL"/>
        </w:rPr>
        <w:t xml:space="preserve">grupi i punës i ngritur me urdhrin e ministrit të Arsimit </w:t>
      </w:r>
      <w:r w:rsidR="00A20855" w:rsidRPr="00EF1339">
        <w:rPr>
          <w:rFonts w:asciiTheme="majorBidi" w:hAnsiTheme="majorBidi" w:cstheme="majorBidi"/>
          <w:sz w:val="28"/>
          <w:szCs w:val="28"/>
          <w:lang w:val="sq-AL"/>
        </w:rPr>
        <w:t xml:space="preserve">nr. </w:t>
      </w:r>
      <w:r w:rsidR="001A368A" w:rsidRPr="00EF1339">
        <w:rPr>
          <w:rFonts w:asciiTheme="majorBidi" w:hAnsiTheme="majorBidi" w:cstheme="majorBidi"/>
          <w:sz w:val="28"/>
          <w:szCs w:val="28"/>
          <w:lang w:val="sq-AL"/>
        </w:rPr>
        <w:t>409</w:t>
      </w:r>
      <w:r w:rsidR="00A20855" w:rsidRPr="00EF1339">
        <w:rPr>
          <w:rFonts w:asciiTheme="majorBidi" w:hAnsiTheme="majorBidi" w:cstheme="majorBidi"/>
          <w:sz w:val="28"/>
          <w:szCs w:val="28"/>
          <w:lang w:val="sq-AL"/>
        </w:rPr>
        <w:t xml:space="preserve">, datë </w:t>
      </w:r>
      <w:r w:rsidR="001A368A" w:rsidRPr="00EF1339">
        <w:rPr>
          <w:rFonts w:asciiTheme="majorBidi" w:hAnsiTheme="majorBidi" w:cstheme="majorBidi"/>
          <w:sz w:val="28"/>
          <w:szCs w:val="28"/>
          <w:lang w:val="sq-AL"/>
        </w:rPr>
        <w:t>25</w:t>
      </w:r>
      <w:r w:rsidR="00A20855" w:rsidRPr="00EF1339">
        <w:rPr>
          <w:rFonts w:asciiTheme="majorBidi" w:hAnsiTheme="majorBidi" w:cstheme="majorBidi"/>
          <w:sz w:val="28"/>
          <w:szCs w:val="28"/>
          <w:lang w:val="sq-AL"/>
        </w:rPr>
        <w:t>.0</w:t>
      </w:r>
      <w:r w:rsidR="001A368A" w:rsidRPr="00EF1339">
        <w:rPr>
          <w:rFonts w:asciiTheme="majorBidi" w:hAnsiTheme="majorBidi" w:cstheme="majorBidi"/>
          <w:sz w:val="28"/>
          <w:szCs w:val="28"/>
          <w:lang w:val="sq-AL"/>
        </w:rPr>
        <w:t>8</w:t>
      </w:r>
      <w:r w:rsidR="00A20855" w:rsidRPr="00EF1339">
        <w:rPr>
          <w:rFonts w:asciiTheme="majorBidi" w:hAnsiTheme="majorBidi" w:cstheme="majorBidi"/>
          <w:sz w:val="28"/>
          <w:szCs w:val="28"/>
          <w:lang w:val="sq-AL"/>
        </w:rPr>
        <w:t>.202</w:t>
      </w:r>
      <w:r w:rsidR="001A368A" w:rsidRPr="00EF1339">
        <w:rPr>
          <w:rFonts w:asciiTheme="majorBidi" w:hAnsiTheme="majorBidi" w:cstheme="majorBidi"/>
          <w:sz w:val="28"/>
          <w:szCs w:val="28"/>
          <w:lang w:val="sq-AL"/>
        </w:rPr>
        <w:t>5</w:t>
      </w:r>
      <w:r w:rsidR="00A20855" w:rsidRPr="00EF1339">
        <w:rPr>
          <w:rFonts w:asciiTheme="majorBidi" w:hAnsiTheme="majorBidi" w:cstheme="majorBidi"/>
          <w:sz w:val="28"/>
          <w:szCs w:val="28"/>
          <w:lang w:val="sq-AL"/>
        </w:rPr>
        <w:t xml:space="preserve"> të Ministrit të Arsimit “</w:t>
      </w:r>
      <w:r w:rsidR="00A20855" w:rsidRPr="00EF1339">
        <w:rPr>
          <w:rFonts w:asciiTheme="majorBidi" w:hAnsiTheme="majorBidi" w:cstheme="majorBidi"/>
          <w:i/>
          <w:iCs/>
          <w:sz w:val="28"/>
          <w:szCs w:val="28"/>
          <w:lang w:val="sq-AL"/>
        </w:rPr>
        <w:t>Për ngritjen e grup</w:t>
      </w:r>
      <w:r w:rsidR="001A368A" w:rsidRPr="00EF1339">
        <w:rPr>
          <w:rFonts w:asciiTheme="majorBidi" w:hAnsiTheme="majorBidi" w:cstheme="majorBidi"/>
          <w:i/>
          <w:iCs/>
          <w:sz w:val="28"/>
          <w:szCs w:val="28"/>
          <w:lang w:val="sq-AL"/>
        </w:rPr>
        <w:t>it</w:t>
      </w:r>
      <w:r w:rsidR="00A20855" w:rsidRPr="00EF1339">
        <w:rPr>
          <w:rFonts w:asciiTheme="majorBidi" w:hAnsiTheme="majorBidi" w:cstheme="majorBidi"/>
          <w:i/>
          <w:iCs/>
          <w:sz w:val="28"/>
          <w:szCs w:val="28"/>
          <w:lang w:val="sq-AL"/>
        </w:rPr>
        <w:t xml:space="preserve"> të punës për hartimin e projekt</w:t>
      </w:r>
      <w:r w:rsidR="001A368A" w:rsidRPr="00EF1339">
        <w:rPr>
          <w:rFonts w:asciiTheme="majorBidi" w:hAnsiTheme="majorBidi" w:cstheme="majorBidi"/>
          <w:i/>
          <w:iCs/>
          <w:sz w:val="28"/>
          <w:szCs w:val="28"/>
          <w:lang w:val="sq-AL"/>
        </w:rPr>
        <w:t xml:space="preserve">ligjit </w:t>
      </w:r>
      <w:r w:rsidR="001A368A" w:rsidRPr="00EF1339">
        <w:rPr>
          <w:rFonts w:asciiTheme="majorBidi" w:hAnsiTheme="majorBidi" w:cstheme="majorBidi"/>
          <w:sz w:val="28"/>
          <w:szCs w:val="28"/>
          <w:lang w:val="sq-AL"/>
        </w:rPr>
        <w:t>“</w:t>
      </w:r>
      <w:r w:rsidR="001A368A" w:rsidRPr="00EF1339">
        <w:rPr>
          <w:rFonts w:asciiTheme="majorBidi" w:hAnsiTheme="majorBidi" w:cstheme="majorBidi"/>
          <w:i/>
          <w:iCs/>
          <w:sz w:val="28"/>
          <w:szCs w:val="28"/>
          <w:lang w:val="sq-AL" w:eastAsia="en-GB"/>
        </w:rPr>
        <w:t xml:space="preserve">Për hapjen e </w:t>
      </w:r>
      <w:r w:rsidR="001A368A" w:rsidRPr="00EF1339">
        <w:rPr>
          <w:rFonts w:asciiTheme="majorBidi" w:hAnsiTheme="majorBidi" w:cstheme="majorBidi"/>
          <w:i/>
          <w:iCs/>
          <w:sz w:val="28"/>
          <w:szCs w:val="28"/>
          <w:lang w:val="sq-AL"/>
        </w:rPr>
        <w:t>institucionit publik të arsimit të mesëm të lartë, Liceut Franko-Shqiptar të Shkencave dhe Inovacionit, Korçë”.</w:t>
      </w:r>
    </w:p>
    <w:bookmarkEnd w:id="7"/>
    <w:p w14:paraId="552CEBEA" w14:textId="10C60E90" w:rsidR="00C46414" w:rsidRPr="00EF1339" w:rsidRDefault="00C46414" w:rsidP="009643D0">
      <w:pPr>
        <w:autoSpaceDE w:val="0"/>
        <w:autoSpaceDN w:val="0"/>
        <w:adjustRightInd w:val="0"/>
        <w:spacing w:after="0"/>
        <w:jc w:val="both"/>
        <w:rPr>
          <w:rFonts w:asciiTheme="majorBidi" w:hAnsiTheme="majorBidi" w:cstheme="majorBidi"/>
          <w:sz w:val="28"/>
          <w:szCs w:val="28"/>
          <w:lang w:val="sq-AL"/>
        </w:rPr>
      </w:pPr>
      <w:r w:rsidRPr="00EF1339">
        <w:rPr>
          <w:rFonts w:asciiTheme="majorBidi" w:hAnsiTheme="majorBidi" w:cstheme="majorBidi"/>
          <w:sz w:val="28"/>
          <w:szCs w:val="28"/>
          <w:lang w:val="sq-AL"/>
        </w:rPr>
        <w:t>Projekt</w:t>
      </w:r>
      <w:r w:rsidR="001A368A" w:rsidRPr="00EF1339">
        <w:rPr>
          <w:rFonts w:asciiTheme="majorBidi" w:hAnsiTheme="majorBidi" w:cstheme="majorBidi"/>
          <w:sz w:val="28"/>
          <w:szCs w:val="28"/>
          <w:lang w:val="sq-AL"/>
        </w:rPr>
        <w:t>ligji</w:t>
      </w:r>
      <w:r w:rsidRPr="00EF1339">
        <w:rPr>
          <w:rFonts w:asciiTheme="majorBidi" w:hAnsiTheme="majorBidi" w:cstheme="majorBidi"/>
          <w:sz w:val="28"/>
          <w:szCs w:val="28"/>
          <w:lang w:val="sq-AL"/>
        </w:rPr>
        <w:t xml:space="preserve"> dërgohet për mendim nëpërmjet sistemit </w:t>
      </w:r>
      <w:r w:rsidRPr="00EF1339">
        <w:rPr>
          <w:rFonts w:asciiTheme="majorBidi" w:hAnsiTheme="majorBidi" w:cstheme="majorBidi"/>
          <w:i/>
          <w:sz w:val="28"/>
          <w:szCs w:val="28"/>
          <w:lang w:val="sq-AL"/>
        </w:rPr>
        <w:t xml:space="preserve">e-akte në </w:t>
      </w:r>
      <w:r w:rsidRPr="00EF1339">
        <w:rPr>
          <w:rFonts w:asciiTheme="majorBidi" w:hAnsiTheme="majorBidi" w:cstheme="majorBidi"/>
          <w:sz w:val="28"/>
          <w:szCs w:val="28"/>
          <w:lang w:val="sq-AL"/>
        </w:rPr>
        <w:t>Ministrinë e Drejtësisë</w:t>
      </w:r>
      <w:r w:rsidR="00EE27D0" w:rsidRPr="00EF1339">
        <w:rPr>
          <w:rFonts w:asciiTheme="majorBidi" w:hAnsiTheme="majorBidi" w:cstheme="majorBidi"/>
          <w:sz w:val="28"/>
          <w:szCs w:val="28"/>
          <w:lang w:val="sq-AL"/>
        </w:rPr>
        <w:t xml:space="preserve"> dhe</w:t>
      </w:r>
      <w:r w:rsidR="003210F2" w:rsidRPr="00EF1339">
        <w:rPr>
          <w:rFonts w:asciiTheme="majorBidi" w:hAnsiTheme="majorBidi" w:cstheme="majorBidi"/>
          <w:sz w:val="28"/>
          <w:szCs w:val="28"/>
          <w:lang w:val="sq-AL"/>
        </w:rPr>
        <w:t xml:space="preserve"> </w:t>
      </w:r>
      <w:r w:rsidRPr="00EF1339">
        <w:rPr>
          <w:rFonts w:asciiTheme="majorBidi" w:hAnsiTheme="majorBidi" w:cstheme="majorBidi"/>
          <w:sz w:val="28"/>
          <w:szCs w:val="28"/>
          <w:lang w:val="sq-AL"/>
        </w:rPr>
        <w:t>Ministrinë e Financave</w:t>
      </w:r>
      <w:r w:rsidR="00EE27D0" w:rsidRPr="00EF1339">
        <w:rPr>
          <w:rFonts w:asciiTheme="majorBidi" w:hAnsiTheme="majorBidi" w:cstheme="majorBidi"/>
          <w:sz w:val="28"/>
          <w:szCs w:val="28"/>
          <w:lang w:val="sq-AL"/>
        </w:rPr>
        <w:t>.</w:t>
      </w:r>
      <w:r w:rsidR="007C0AC0" w:rsidRPr="00EF1339">
        <w:rPr>
          <w:rFonts w:asciiTheme="majorBidi" w:hAnsiTheme="majorBidi" w:cstheme="majorBidi"/>
          <w:sz w:val="28"/>
          <w:szCs w:val="28"/>
          <w:lang w:val="sq-AL"/>
        </w:rPr>
        <w:t>..</w:t>
      </w:r>
    </w:p>
    <w:p w14:paraId="158BD759" w14:textId="77777777" w:rsidR="00C4038E" w:rsidRPr="00EF1339" w:rsidRDefault="00C4038E" w:rsidP="009643D0">
      <w:pPr>
        <w:autoSpaceDE w:val="0"/>
        <w:autoSpaceDN w:val="0"/>
        <w:adjustRightInd w:val="0"/>
        <w:spacing w:after="0"/>
        <w:jc w:val="both"/>
        <w:rPr>
          <w:rFonts w:asciiTheme="majorBidi" w:hAnsiTheme="majorBidi" w:cstheme="majorBidi"/>
          <w:sz w:val="28"/>
          <w:szCs w:val="28"/>
          <w:lang w:val="sq-AL"/>
        </w:rPr>
      </w:pPr>
    </w:p>
    <w:p w14:paraId="798BCF27" w14:textId="3502391C" w:rsidR="00C46414" w:rsidRPr="00EF1339" w:rsidRDefault="00C46414" w:rsidP="009643D0">
      <w:pPr>
        <w:numPr>
          <w:ilvl w:val="0"/>
          <w:numId w:val="1"/>
        </w:numPr>
        <w:spacing w:after="0"/>
        <w:jc w:val="both"/>
        <w:rPr>
          <w:rFonts w:asciiTheme="majorBidi" w:hAnsiTheme="majorBidi" w:cstheme="majorBidi"/>
          <w:b/>
          <w:sz w:val="28"/>
          <w:szCs w:val="28"/>
          <w:lang w:val="sq-AL" w:eastAsia="en-GB"/>
        </w:rPr>
      </w:pPr>
      <w:r w:rsidRPr="00EF1339">
        <w:rPr>
          <w:rFonts w:asciiTheme="majorBidi" w:hAnsiTheme="majorBidi" w:cstheme="majorBidi"/>
          <w:b/>
          <w:sz w:val="28"/>
          <w:szCs w:val="28"/>
          <w:lang w:val="sq-AL" w:eastAsia="en-GB"/>
        </w:rPr>
        <w:t>RAPORTI I VLERËSIMIT TË TË ARDHURAVE DHE SHPENZIMEVE BUXHETORE</w:t>
      </w:r>
    </w:p>
    <w:p w14:paraId="0396F831" w14:textId="77777777" w:rsidR="00C46414" w:rsidRPr="00EF1339" w:rsidRDefault="00C46414" w:rsidP="009643D0">
      <w:pPr>
        <w:spacing w:after="0"/>
        <w:ind w:left="862"/>
        <w:jc w:val="both"/>
        <w:rPr>
          <w:rFonts w:asciiTheme="majorBidi" w:hAnsiTheme="majorBidi" w:cstheme="majorBidi"/>
          <w:b/>
          <w:sz w:val="28"/>
          <w:szCs w:val="28"/>
          <w:lang w:val="sq-AL" w:eastAsia="en-GB"/>
        </w:rPr>
      </w:pPr>
    </w:p>
    <w:p w14:paraId="404DB39C" w14:textId="10DC821F" w:rsidR="003B0046" w:rsidRPr="00EF1339" w:rsidRDefault="00C46414" w:rsidP="009643D0">
      <w:pPr>
        <w:pStyle w:val="NormalWeb"/>
        <w:shd w:val="clear" w:color="auto" w:fill="FFFFFF"/>
        <w:spacing w:before="150" w:beforeAutospacing="0" w:after="150" w:afterAutospacing="0" w:line="276" w:lineRule="auto"/>
        <w:jc w:val="both"/>
        <w:rPr>
          <w:rFonts w:asciiTheme="majorBidi" w:hAnsiTheme="majorBidi" w:cstheme="majorBidi"/>
          <w:b/>
          <w:sz w:val="28"/>
          <w:szCs w:val="28"/>
          <w:lang w:val="sq-AL"/>
        </w:rPr>
      </w:pPr>
      <w:r w:rsidRPr="00EF1339">
        <w:rPr>
          <w:rFonts w:asciiTheme="majorBidi" w:hAnsiTheme="majorBidi" w:cstheme="majorBidi"/>
          <w:sz w:val="28"/>
          <w:szCs w:val="28"/>
          <w:lang w:val="sq-AL"/>
        </w:rPr>
        <w:t>Ky projekt</w:t>
      </w:r>
      <w:r w:rsidR="002337F9">
        <w:rPr>
          <w:rFonts w:asciiTheme="majorBidi" w:hAnsiTheme="majorBidi" w:cstheme="majorBidi"/>
          <w:sz w:val="28"/>
          <w:szCs w:val="28"/>
          <w:lang w:val="sq-AL"/>
        </w:rPr>
        <w:t xml:space="preserve">ligj </w:t>
      </w:r>
      <w:r w:rsidRPr="00EF1339">
        <w:rPr>
          <w:rFonts w:asciiTheme="majorBidi" w:hAnsiTheme="majorBidi" w:cstheme="majorBidi"/>
          <w:sz w:val="28"/>
          <w:szCs w:val="28"/>
          <w:lang w:val="sq-AL"/>
        </w:rPr>
        <w:t>parashikon efekte buxhetore shtesë për Buxhetin e Shtetit.</w:t>
      </w:r>
      <w:r w:rsidRPr="00EF1339">
        <w:rPr>
          <w:rFonts w:asciiTheme="majorBidi" w:hAnsiTheme="majorBidi" w:cstheme="majorBidi"/>
          <w:b/>
          <w:sz w:val="28"/>
          <w:szCs w:val="28"/>
          <w:lang w:val="sq-AL"/>
        </w:rPr>
        <w:t xml:space="preserve"> </w:t>
      </w:r>
    </w:p>
    <w:p w14:paraId="1591348D" w14:textId="620CFEBB" w:rsidR="00C72DDB" w:rsidRPr="00EF1339" w:rsidRDefault="00C72DDB" w:rsidP="00C72DDB">
      <w:p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Në procesin e përgatitjes së projektligjit për ngritjen dhe funksionimin e Liceut Francez t</w:t>
      </w:r>
      <w:r w:rsidR="000202B2" w:rsidRPr="00EF1339">
        <w:rPr>
          <w:rFonts w:asciiTheme="majorBidi" w:eastAsia="Times New Roman" w:hAnsiTheme="majorBidi" w:cstheme="majorBidi"/>
          <w:sz w:val="28"/>
          <w:szCs w:val="28"/>
          <w:lang w:val="sq-AL"/>
        </w:rPr>
        <w:t>ë</w:t>
      </w:r>
      <w:r w:rsidRPr="00EF1339">
        <w:rPr>
          <w:rFonts w:asciiTheme="majorBidi" w:eastAsia="Times New Roman" w:hAnsiTheme="majorBidi" w:cstheme="majorBidi"/>
          <w:sz w:val="28"/>
          <w:szCs w:val="28"/>
          <w:lang w:val="sq-AL"/>
        </w:rPr>
        <w:t xml:space="preserve"> Korç</w:t>
      </w:r>
      <w:r w:rsidR="000202B2" w:rsidRPr="00EF1339">
        <w:rPr>
          <w:rFonts w:asciiTheme="majorBidi" w:eastAsia="Times New Roman" w:hAnsiTheme="majorBidi" w:cstheme="majorBidi"/>
          <w:sz w:val="28"/>
          <w:szCs w:val="28"/>
          <w:lang w:val="sq-AL"/>
        </w:rPr>
        <w:t>ë</w:t>
      </w:r>
      <w:r w:rsidRPr="00EF1339">
        <w:rPr>
          <w:rFonts w:asciiTheme="majorBidi" w:eastAsia="Times New Roman" w:hAnsiTheme="majorBidi" w:cstheme="majorBidi"/>
          <w:sz w:val="28"/>
          <w:szCs w:val="28"/>
          <w:lang w:val="sq-AL"/>
        </w:rPr>
        <w:t xml:space="preserve">s janë analizuar tri alternativa për realizimin e objektivave të politikës publike. </w:t>
      </w:r>
    </w:p>
    <w:p w14:paraId="7E99CEE0" w14:textId="4BD58665" w:rsidR="00C72DDB" w:rsidRPr="00EF1339" w:rsidRDefault="00C72DDB" w:rsidP="00C72DDB">
      <w:p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b/>
          <w:bCs/>
          <w:sz w:val="28"/>
          <w:szCs w:val="28"/>
          <w:lang w:val="sq-AL"/>
        </w:rPr>
        <w:t>Alternativa 1</w:t>
      </w:r>
      <w:r w:rsidRPr="00EF1339">
        <w:rPr>
          <w:rFonts w:asciiTheme="majorBidi" w:eastAsia="Times New Roman" w:hAnsiTheme="majorBidi" w:cstheme="majorBidi"/>
          <w:sz w:val="28"/>
          <w:szCs w:val="28"/>
          <w:lang w:val="sq-AL"/>
        </w:rPr>
        <w:t>. është ruajtja e status quo (e pandryshuar) e cila nuk konsiderohet.</w:t>
      </w:r>
    </w:p>
    <w:p w14:paraId="6DA2566B" w14:textId="77777777" w:rsidR="00C72DDB" w:rsidRPr="00EF1339" w:rsidRDefault="00C72DDB" w:rsidP="00C72DDB">
      <w:p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Nga dy alternativat kryesore që janë vlerësuar në mënyrë të detajuar janë:</w:t>
      </w:r>
      <w:r w:rsidRPr="00EF1339">
        <w:rPr>
          <w:rFonts w:asciiTheme="majorBidi" w:eastAsia="Times New Roman" w:hAnsiTheme="majorBidi" w:cstheme="majorBidi"/>
          <w:sz w:val="28"/>
          <w:szCs w:val="28"/>
          <w:lang w:val="sq-AL"/>
        </w:rPr>
        <w:br/>
        <w:t>(i) zhvillimi i një programi të avancuar brenda një gjimnazi ekzistues publik dhe</w:t>
      </w:r>
      <w:r w:rsidRPr="00EF1339">
        <w:rPr>
          <w:rFonts w:asciiTheme="majorBidi" w:eastAsia="Times New Roman" w:hAnsiTheme="majorBidi" w:cstheme="majorBidi"/>
          <w:sz w:val="28"/>
          <w:szCs w:val="28"/>
          <w:lang w:val="sq-AL"/>
        </w:rPr>
        <w:br/>
        <w:t>(ii) krijimi i një institucioni të ri me model ndërkombëtar.</w:t>
      </w:r>
    </w:p>
    <w:p w14:paraId="07DA2835" w14:textId="77777777" w:rsidR="00C72DDB" w:rsidRPr="00EF1339" w:rsidRDefault="00C72DDB" w:rsidP="00C72DDB">
      <w:p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b/>
          <w:bCs/>
          <w:sz w:val="28"/>
          <w:szCs w:val="28"/>
          <w:lang w:val="sq-AL"/>
        </w:rPr>
        <w:lastRenderedPageBreak/>
        <w:t>Alternativa 2 – Zhvillimi i një programi të avancuar brenda një gjimnazi ekzistues</w:t>
      </w:r>
    </w:p>
    <w:p w14:paraId="57452AEE" w14:textId="77777777" w:rsidR="00C72DDB" w:rsidRPr="00EF1339" w:rsidRDefault="00C72DDB" w:rsidP="00C72DDB">
      <w:p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Kjo alternativë konsiston në krijimin e një programi të specializuar shkencor dhe dygjuhësh brenda një gjimnazi ekzistues publik, duke përdorur infrastrukturën dhe strukturën administrative të institucionit aktual. Avantazhi kryesor i kësaj alternative lidhet me kostot më të ulëta fillestare, pasi nuk kërkohet krijimi i një institucioni të ri dhe mund të përdoret infrastruktura ekzistuese shkollore. Në këtë mënyrë do të reduktoheshin investimet fillestare për pajisje dhe mobilim, si dhe një pjesë e kostove administrative. Megjithatë, analiza tregon se kjo alternativë ka disa kufizime të rëndësishme strukturore.</w:t>
      </w:r>
    </w:p>
    <w:p w14:paraId="138CD6B6" w14:textId="77777777" w:rsidR="00C72DDB" w:rsidRPr="00EF1339" w:rsidRDefault="00C72DDB" w:rsidP="00C72DDB">
      <w:p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Së pari, një gjimnaz ekzistues funksionon sipas rregullave të zakonshme të sistemit të arsimit parauniversitar dhe nuk ka fleksibilitetin institucional për të implementuar një model të plotë ndërkombëtar të arsimit të mesëm. Integrimi i një programi të avancuar dygjuhësh në një strukturë ekzistuese mund të krijojë vështirësi organizative dhe pedagogjike.</w:t>
      </w:r>
    </w:p>
    <w:p w14:paraId="1D15CD53" w14:textId="77777777" w:rsidR="00C72DDB" w:rsidRPr="00EF1339" w:rsidRDefault="00C72DDB" w:rsidP="00C72DDB">
      <w:p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Së dyti, infrastruktura e gjimnazeve aktuale nuk është projektuar për modele të avancuara laboratorike dhe teknologjike, të cilat janë një komponent thelbësor i projektit të liceut. Për pasojë, do të kërkoheshin ndërhyrje të konsiderueshme në infrastrukturë dhe pajisje, të cilat do të reduktonin ndjeshëm avantazhin financiar fillestar të kësaj alternative.</w:t>
      </w:r>
    </w:p>
    <w:p w14:paraId="6872AE62" w14:textId="7C1E6CDD" w:rsidR="00C72DDB" w:rsidRPr="00EF1339" w:rsidRDefault="00C72DDB" w:rsidP="00C72DDB">
      <w:p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 xml:space="preserve">Së treti, integrimi i një programi ndërkombëtar në një institucion ekzistues do të kufizonte autonominë </w:t>
      </w:r>
      <w:r w:rsidR="000202B2" w:rsidRPr="00EF1339">
        <w:rPr>
          <w:rFonts w:asciiTheme="majorBidi" w:eastAsia="Times New Roman" w:hAnsiTheme="majorBidi" w:cstheme="majorBidi"/>
          <w:sz w:val="28"/>
          <w:szCs w:val="28"/>
          <w:lang w:val="sq-AL"/>
        </w:rPr>
        <w:t>arsimore</w:t>
      </w:r>
      <w:r w:rsidRPr="00EF1339">
        <w:rPr>
          <w:rFonts w:asciiTheme="majorBidi" w:eastAsia="Times New Roman" w:hAnsiTheme="majorBidi" w:cstheme="majorBidi"/>
          <w:sz w:val="28"/>
          <w:szCs w:val="28"/>
          <w:lang w:val="sq-AL"/>
        </w:rPr>
        <w:t xml:space="preserve"> dhe administrative të programit dhe do të vështirësonte bashkëpunimin institucional me partnerët ndërkombëtarë.</w:t>
      </w:r>
    </w:p>
    <w:p w14:paraId="1298DF83" w14:textId="77777777" w:rsidR="00C72DDB" w:rsidRPr="00EF1339" w:rsidRDefault="00C72DDB" w:rsidP="00C72DDB">
      <w:p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Në këtë kuadër, megjithëse kjo alternativë paraqet një kosto më të ulët fillestare, ajo nuk garanton krijimin e një modeli të plotë dhe të qëndrueshëm të arsimit ndërkombëtar të mesëm.</w:t>
      </w:r>
    </w:p>
    <w:p w14:paraId="1D2152CE" w14:textId="77777777" w:rsidR="00C72DDB" w:rsidRPr="00EF1339" w:rsidRDefault="00C72DDB" w:rsidP="00C72DDB">
      <w:p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b/>
          <w:bCs/>
          <w:sz w:val="28"/>
          <w:szCs w:val="28"/>
          <w:lang w:val="sq-AL"/>
        </w:rPr>
        <w:t>Alternativa 3 – Krijimi i një institucioni të ri me model ndërkombëtar</w:t>
      </w:r>
    </w:p>
    <w:p w14:paraId="22725798" w14:textId="06E87720" w:rsidR="00C72DDB" w:rsidRPr="00EF1339" w:rsidRDefault="00C72DDB" w:rsidP="00C72DDB">
      <w:p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Alternativa e tretë konsiston në ngritjen dhe funksionimin e një institucioni të ri publik, Liceut Francez t</w:t>
      </w:r>
      <w:r w:rsidR="000202B2" w:rsidRPr="00EF1339">
        <w:rPr>
          <w:rFonts w:asciiTheme="majorBidi" w:eastAsia="Times New Roman" w:hAnsiTheme="majorBidi" w:cstheme="majorBidi"/>
          <w:sz w:val="28"/>
          <w:szCs w:val="28"/>
          <w:lang w:val="sq-AL"/>
        </w:rPr>
        <w:t>ë</w:t>
      </w:r>
      <w:r w:rsidRPr="00EF1339">
        <w:rPr>
          <w:rFonts w:asciiTheme="majorBidi" w:eastAsia="Times New Roman" w:hAnsiTheme="majorBidi" w:cstheme="majorBidi"/>
          <w:sz w:val="28"/>
          <w:szCs w:val="28"/>
          <w:lang w:val="sq-AL"/>
        </w:rPr>
        <w:t xml:space="preserve"> Korç</w:t>
      </w:r>
      <w:r w:rsidR="000202B2" w:rsidRPr="00EF1339">
        <w:rPr>
          <w:rFonts w:asciiTheme="majorBidi" w:eastAsia="Times New Roman" w:hAnsiTheme="majorBidi" w:cstheme="majorBidi"/>
          <w:sz w:val="28"/>
          <w:szCs w:val="28"/>
          <w:lang w:val="sq-AL"/>
        </w:rPr>
        <w:t>ë</w:t>
      </w:r>
      <w:r w:rsidRPr="00EF1339">
        <w:rPr>
          <w:rFonts w:asciiTheme="majorBidi" w:eastAsia="Times New Roman" w:hAnsiTheme="majorBidi" w:cstheme="majorBidi"/>
          <w:sz w:val="28"/>
          <w:szCs w:val="28"/>
          <w:lang w:val="sq-AL"/>
        </w:rPr>
        <w:t>s, i cili do të funksionojë si një shkollë e specializuar me profil shkencor dhe me model pedagogjik dygjuhësh.</w:t>
      </w:r>
    </w:p>
    <w:p w14:paraId="179722E2" w14:textId="77777777" w:rsidR="00C72DDB" w:rsidRPr="00EF1339" w:rsidRDefault="00C72DDB" w:rsidP="00C72DDB">
      <w:p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lastRenderedPageBreak/>
        <w:t>Kjo alternativë mundëson ndërtimin e një strukture institucionale të dedikuar për realizimin e objektivave të projektit dhe garanton një organizim të pavarur pedagogjik dhe administrativ.</w:t>
      </w:r>
    </w:p>
    <w:p w14:paraId="1C220894" w14:textId="77777777" w:rsidR="00C72DDB" w:rsidRPr="00EF1339" w:rsidRDefault="00C72DDB" w:rsidP="00C72DDB">
      <w:p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Një institucion i ri lejon krijimin e një modeli të integruar arsimor që përfshin laboratorë të avancuar shkencorë, hapësira inovacioni dhe një strukturë pedagogjike të orientuar drejt fushave STEM. Gjithashtu, kjo alternativë krijon kushte më të favorshme për bashkëpunim institucional me partnerët ndërkombëtarë dhe për integrimin e praktikave pedagogjike të sistemit arsimor francez.</w:t>
      </w:r>
    </w:p>
    <w:p w14:paraId="60AFCC63" w14:textId="77777777" w:rsidR="00C72DDB" w:rsidRPr="00EF1339" w:rsidRDefault="00C72DDB" w:rsidP="00C72DDB">
      <w:p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Nga pikëpamja financiare, kjo alternativë kërkon investime më të mëdha fillestare dhe një nivel më të lartë të kostove operative në krahasim me alternativën e integrimit të programit në një gjimnaz ekzistues. Megjithatë, analiza tregon se këto kosto lidhen drejtpërdrejt me standardin e lartë të arsimit që synon të ofrojë institucioni dhe me komponentët ndërkombëtarë të programit.</w:t>
      </w:r>
    </w:p>
    <w:p w14:paraId="5340DBC3" w14:textId="77777777" w:rsidR="00C72DDB" w:rsidRPr="00EF1339" w:rsidRDefault="00C72DDB" w:rsidP="00C72DDB">
      <w:p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Gjithashtu, krijimi i një institucioni të ri mundëson zhvillimin e një modeli pilot për arsimin shkencor dhe inovativ në Shqipëri, i cili mund të shërbejë si referencë për zhvillimin e politikave të ardhshme në sistemin arsimor.</w:t>
      </w:r>
    </w:p>
    <w:p w14:paraId="7A3BB3F5" w14:textId="77777777" w:rsidR="00C72DDB" w:rsidRPr="00EF1339" w:rsidRDefault="00C72DDB" w:rsidP="00C72DDB">
      <w:p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Nga analiza e kryer rezulton se alternativa e krijimit të një institucioni të ri publik me model ndërkombëtar paraqet potencialin më të madh për realizimin e objektivave të projektit dhe për zhvillimin e një modeli të qëndrueshëm të arsimit të mesëm me standarde ndërkombëtare në Shqipëri. Megjithëse kjo alternativë kërkon një nivel më të lartë investimi fillestar dhe kostosh operative, përfitimet afatgjata në aspektin e cilësisë së arsimit, bashkëpunimit ndërkombëtar dhe zhvillimit të kapaciteteve shkencore e bëjnë atë alternativën më të përshtatshme për realizimin e objektivave të projektligjit.</w:t>
      </w:r>
    </w:p>
    <w:p w14:paraId="5F73C253" w14:textId="77777777" w:rsidR="00C72DDB" w:rsidRPr="00EF1339" w:rsidRDefault="00C72DDB" w:rsidP="00C72DDB">
      <w:p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 xml:space="preserve">Nga analiza rezulton se </w:t>
      </w:r>
      <w:r w:rsidRPr="00EF1339">
        <w:rPr>
          <w:rFonts w:asciiTheme="majorBidi" w:eastAsia="Times New Roman" w:hAnsiTheme="majorBidi" w:cstheme="majorBidi"/>
          <w:b/>
          <w:bCs/>
          <w:sz w:val="28"/>
          <w:szCs w:val="28"/>
          <w:lang w:val="sq-AL"/>
        </w:rPr>
        <w:t>alternativa e tretë</w:t>
      </w:r>
      <w:r w:rsidRPr="00EF1339">
        <w:rPr>
          <w:rFonts w:asciiTheme="majorBidi" w:eastAsia="Times New Roman" w:hAnsiTheme="majorBidi" w:cstheme="majorBidi"/>
          <w:sz w:val="28"/>
          <w:szCs w:val="28"/>
          <w:lang w:val="sq-AL"/>
        </w:rPr>
        <w:t xml:space="preserve"> ofron potencialin më të madh për arritjen e objektivave strategjike të projektit.</w:t>
      </w:r>
    </w:p>
    <w:p w14:paraId="76F2E1F6" w14:textId="77777777" w:rsidR="00C72DDB" w:rsidRPr="00EF1339" w:rsidRDefault="00C72DDB" w:rsidP="00C72DDB">
      <w:p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 xml:space="preserve">Analiza financiare parashikon një rritje progresive të kostove </w:t>
      </w:r>
      <w:r w:rsidRPr="00EF1339">
        <w:rPr>
          <w:rFonts w:asciiTheme="majorBidi" w:eastAsia="Times New Roman" w:hAnsiTheme="majorBidi" w:cstheme="majorBidi"/>
          <w:b/>
          <w:bCs/>
          <w:sz w:val="28"/>
          <w:szCs w:val="28"/>
          <w:lang w:val="sq-AL"/>
        </w:rPr>
        <w:t>gjatë pesë viteve të para</w:t>
      </w:r>
      <w:r w:rsidRPr="00EF1339">
        <w:rPr>
          <w:rFonts w:asciiTheme="majorBidi" w:eastAsia="Times New Roman" w:hAnsiTheme="majorBidi" w:cstheme="majorBidi"/>
          <w:sz w:val="28"/>
          <w:szCs w:val="28"/>
          <w:lang w:val="sq-AL"/>
        </w:rPr>
        <w:t xml:space="preserve"> të funksionimit të institucionit.</w:t>
      </w:r>
    </w:p>
    <w:p w14:paraId="5ED38537" w14:textId="77777777" w:rsidR="00C72DDB" w:rsidRPr="00EF1339" w:rsidRDefault="00C72DDB" w:rsidP="00C72DDB">
      <w:pPr>
        <w:spacing w:before="100" w:beforeAutospacing="1" w:after="100" w:afterAutospacing="1"/>
        <w:jc w:val="both"/>
        <w:outlineLvl w:val="1"/>
        <w:rPr>
          <w:rFonts w:asciiTheme="majorBidi" w:eastAsia="Times New Roman" w:hAnsiTheme="majorBidi" w:cstheme="majorBidi"/>
          <w:b/>
          <w:bCs/>
          <w:sz w:val="28"/>
          <w:szCs w:val="28"/>
          <w:lang w:val="sq-AL"/>
        </w:rPr>
      </w:pPr>
      <w:r w:rsidRPr="00EF1339">
        <w:rPr>
          <w:rFonts w:asciiTheme="majorBidi" w:eastAsia="Times New Roman" w:hAnsiTheme="majorBidi" w:cstheme="majorBidi"/>
          <w:b/>
          <w:bCs/>
          <w:sz w:val="28"/>
          <w:szCs w:val="28"/>
          <w:lang w:val="sq-AL"/>
        </w:rPr>
        <w:t xml:space="preserve">Tregues kryesorë </w:t>
      </w:r>
    </w:p>
    <w:tbl>
      <w:tblPr>
        <w:tblW w:w="875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91"/>
        <w:gridCol w:w="2266"/>
      </w:tblGrid>
      <w:tr w:rsidR="00EF1339" w:rsidRPr="00EF1339" w14:paraId="6FFEDA98" w14:textId="77777777" w:rsidTr="001B4FD9">
        <w:trPr>
          <w:trHeight w:val="266"/>
          <w:tblHeader/>
          <w:tblCellSpacing w:w="15" w:type="dxa"/>
        </w:trPr>
        <w:tc>
          <w:tcPr>
            <w:tcW w:w="0" w:type="auto"/>
            <w:vAlign w:val="center"/>
            <w:hideMark/>
          </w:tcPr>
          <w:p w14:paraId="73AA69B7" w14:textId="77777777" w:rsidR="00C72DDB" w:rsidRPr="00EF1339" w:rsidRDefault="00C72DDB" w:rsidP="00C72DDB">
            <w:pPr>
              <w:spacing w:after="0"/>
              <w:jc w:val="both"/>
              <w:rPr>
                <w:rFonts w:asciiTheme="majorBidi" w:eastAsia="Times New Roman" w:hAnsiTheme="majorBidi" w:cstheme="majorBidi"/>
                <w:b/>
                <w:bCs/>
                <w:sz w:val="28"/>
                <w:szCs w:val="28"/>
                <w:lang w:val="sq-AL"/>
              </w:rPr>
            </w:pPr>
            <w:r w:rsidRPr="00EF1339">
              <w:rPr>
                <w:rFonts w:asciiTheme="majorBidi" w:eastAsia="Times New Roman" w:hAnsiTheme="majorBidi" w:cstheme="majorBidi"/>
                <w:b/>
                <w:bCs/>
                <w:sz w:val="28"/>
                <w:szCs w:val="28"/>
                <w:lang w:val="sq-AL"/>
              </w:rPr>
              <w:lastRenderedPageBreak/>
              <w:t>Treguesi</w:t>
            </w:r>
          </w:p>
        </w:tc>
        <w:tc>
          <w:tcPr>
            <w:tcW w:w="0" w:type="auto"/>
            <w:vAlign w:val="center"/>
            <w:hideMark/>
          </w:tcPr>
          <w:p w14:paraId="6BA69068" w14:textId="77777777" w:rsidR="00C72DDB" w:rsidRPr="00EF1339" w:rsidRDefault="00C72DDB" w:rsidP="00C72DDB">
            <w:pPr>
              <w:spacing w:after="0"/>
              <w:jc w:val="both"/>
              <w:rPr>
                <w:rFonts w:asciiTheme="majorBidi" w:eastAsia="Times New Roman" w:hAnsiTheme="majorBidi" w:cstheme="majorBidi"/>
                <w:b/>
                <w:bCs/>
                <w:sz w:val="28"/>
                <w:szCs w:val="28"/>
                <w:lang w:val="sq-AL"/>
              </w:rPr>
            </w:pPr>
            <w:r w:rsidRPr="00EF1339">
              <w:rPr>
                <w:rFonts w:asciiTheme="majorBidi" w:eastAsia="Times New Roman" w:hAnsiTheme="majorBidi" w:cstheme="majorBidi"/>
                <w:b/>
                <w:bCs/>
                <w:sz w:val="28"/>
                <w:szCs w:val="28"/>
                <w:lang w:val="sq-AL"/>
              </w:rPr>
              <w:t>Vlera</w:t>
            </w:r>
          </w:p>
        </w:tc>
      </w:tr>
      <w:tr w:rsidR="00EF1339" w:rsidRPr="00EF1339" w14:paraId="01824478" w14:textId="77777777" w:rsidTr="001B4FD9">
        <w:trPr>
          <w:trHeight w:val="266"/>
          <w:tblCellSpacing w:w="15" w:type="dxa"/>
        </w:trPr>
        <w:tc>
          <w:tcPr>
            <w:tcW w:w="0" w:type="auto"/>
            <w:vAlign w:val="center"/>
            <w:hideMark/>
          </w:tcPr>
          <w:p w14:paraId="1F14D9F4"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Kapaciteti maksimal i liceut</w:t>
            </w:r>
          </w:p>
        </w:tc>
        <w:tc>
          <w:tcPr>
            <w:tcW w:w="0" w:type="auto"/>
            <w:vAlign w:val="center"/>
            <w:hideMark/>
          </w:tcPr>
          <w:p w14:paraId="7DFA2C4B"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360 nxënës</w:t>
            </w:r>
          </w:p>
        </w:tc>
      </w:tr>
      <w:tr w:rsidR="00EF1339" w:rsidRPr="00EF1339" w14:paraId="19C21FFA" w14:textId="77777777" w:rsidTr="001B4FD9">
        <w:trPr>
          <w:trHeight w:val="266"/>
          <w:tblCellSpacing w:w="15" w:type="dxa"/>
        </w:trPr>
        <w:tc>
          <w:tcPr>
            <w:tcW w:w="0" w:type="auto"/>
            <w:vAlign w:val="center"/>
            <w:hideMark/>
          </w:tcPr>
          <w:p w14:paraId="7D894F96"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Numri i klasave</w:t>
            </w:r>
          </w:p>
        </w:tc>
        <w:tc>
          <w:tcPr>
            <w:tcW w:w="0" w:type="auto"/>
            <w:vAlign w:val="center"/>
            <w:hideMark/>
          </w:tcPr>
          <w:p w14:paraId="17BF1CD7"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12 klasa</w:t>
            </w:r>
          </w:p>
        </w:tc>
      </w:tr>
      <w:tr w:rsidR="00EF1339" w:rsidRPr="00EF1339" w14:paraId="56963038" w14:textId="77777777" w:rsidTr="001B4FD9">
        <w:trPr>
          <w:trHeight w:val="266"/>
          <w:tblCellSpacing w:w="15" w:type="dxa"/>
        </w:trPr>
        <w:tc>
          <w:tcPr>
            <w:tcW w:w="0" w:type="auto"/>
            <w:vAlign w:val="center"/>
            <w:hideMark/>
          </w:tcPr>
          <w:p w14:paraId="47517251"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Kosto mesatare për nxënës</w:t>
            </w:r>
          </w:p>
        </w:tc>
        <w:tc>
          <w:tcPr>
            <w:tcW w:w="0" w:type="auto"/>
            <w:vAlign w:val="center"/>
            <w:hideMark/>
          </w:tcPr>
          <w:p w14:paraId="1A9B659E"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 xml:space="preserve">rreth </w:t>
            </w:r>
            <w:r w:rsidRPr="00EF1339">
              <w:rPr>
                <w:rFonts w:asciiTheme="majorBidi" w:eastAsia="Times New Roman" w:hAnsiTheme="majorBidi" w:cstheme="majorBidi"/>
                <w:b/>
                <w:bCs/>
                <w:sz w:val="28"/>
                <w:szCs w:val="28"/>
                <w:lang w:val="sq-AL"/>
              </w:rPr>
              <w:t>8,800 € / vit</w:t>
            </w:r>
          </w:p>
        </w:tc>
      </w:tr>
      <w:tr w:rsidR="00EF1339" w:rsidRPr="00EF1339" w14:paraId="386D7719" w14:textId="77777777" w:rsidTr="001B4FD9">
        <w:trPr>
          <w:trHeight w:val="251"/>
          <w:tblCellSpacing w:w="15" w:type="dxa"/>
        </w:trPr>
        <w:tc>
          <w:tcPr>
            <w:tcW w:w="0" w:type="auto"/>
            <w:vAlign w:val="center"/>
            <w:hideMark/>
          </w:tcPr>
          <w:p w14:paraId="5AC4BBAB"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Kosto mesatare për klasë</w:t>
            </w:r>
          </w:p>
        </w:tc>
        <w:tc>
          <w:tcPr>
            <w:tcW w:w="0" w:type="auto"/>
            <w:vAlign w:val="center"/>
            <w:hideMark/>
          </w:tcPr>
          <w:p w14:paraId="48607B78"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 xml:space="preserve">rreth </w:t>
            </w:r>
            <w:r w:rsidRPr="00EF1339">
              <w:rPr>
                <w:rFonts w:asciiTheme="majorBidi" w:eastAsia="Times New Roman" w:hAnsiTheme="majorBidi" w:cstheme="majorBidi"/>
                <w:b/>
                <w:bCs/>
                <w:sz w:val="28"/>
                <w:szCs w:val="28"/>
                <w:lang w:val="sq-AL"/>
              </w:rPr>
              <w:t>266,000 € / vit</w:t>
            </w:r>
          </w:p>
        </w:tc>
      </w:tr>
      <w:tr w:rsidR="00EF1339" w:rsidRPr="00EF1339" w14:paraId="1034C5AE" w14:textId="77777777" w:rsidTr="001B4FD9">
        <w:trPr>
          <w:trHeight w:val="281"/>
          <w:tblCellSpacing w:w="15" w:type="dxa"/>
        </w:trPr>
        <w:tc>
          <w:tcPr>
            <w:tcW w:w="0" w:type="auto"/>
            <w:vAlign w:val="center"/>
            <w:hideMark/>
          </w:tcPr>
          <w:p w14:paraId="5A7EBF04"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Kosto mesatare vjetore për buxhetin e shtetit (5 vitet e para)</w:t>
            </w:r>
          </w:p>
        </w:tc>
        <w:tc>
          <w:tcPr>
            <w:tcW w:w="0" w:type="auto"/>
            <w:vAlign w:val="center"/>
            <w:hideMark/>
          </w:tcPr>
          <w:p w14:paraId="4B72DA7D"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 xml:space="preserve">rreth </w:t>
            </w:r>
            <w:r w:rsidRPr="00EF1339">
              <w:rPr>
                <w:rFonts w:asciiTheme="majorBidi" w:eastAsia="Times New Roman" w:hAnsiTheme="majorBidi" w:cstheme="majorBidi"/>
                <w:b/>
                <w:bCs/>
                <w:sz w:val="28"/>
                <w:szCs w:val="28"/>
                <w:lang w:val="sq-AL"/>
              </w:rPr>
              <w:t>2.15 milion €</w:t>
            </w:r>
          </w:p>
        </w:tc>
      </w:tr>
    </w:tbl>
    <w:p w14:paraId="539056A3" w14:textId="77777777" w:rsidR="00C72DDB" w:rsidRPr="00EF1339" w:rsidRDefault="00C72DDB" w:rsidP="00C72DDB">
      <w:pPr>
        <w:spacing w:after="0"/>
        <w:jc w:val="both"/>
        <w:rPr>
          <w:rFonts w:asciiTheme="majorBidi" w:eastAsia="Times New Roman" w:hAnsiTheme="majorBidi" w:cstheme="majorBidi"/>
          <w:sz w:val="28"/>
          <w:szCs w:val="28"/>
          <w:lang w:val="sq-AL"/>
        </w:rPr>
      </w:pPr>
    </w:p>
    <w:p w14:paraId="63588E6B" w14:textId="77777777" w:rsidR="00C72DDB" w:rsidRPr="00EF1339" w:rsidRDefault="00C72DDB" w:rsidP="00C72DDB">
      <w:pPr>
        <w:spacing w:before="100" w:beforeAutospacing="1" w:after="100" w:afterAutospacing="1"/>
        <w:jc w:val="both"/>
        <w:outlineLvl w:val="1"/>
        <w:rPr>
          <w:rFonts w:asciiTheme="majorBidi" w:eastAsia="Times New Roman" w:hAnsiTheme="majorBidi" w:cstheme="majorBidi"/>
          <w:b/>
          <w:bCs/>
          <w:sz w:val="28"/>
          <w:szCs w:val="28"/>
          <w:lang w:val="sq-AL"/>
        </w:rPr>
      </w:pPr>
      <w:r w:rsidRPr="00EF1339">
        <w:rPr>
          <w:rFonts w:asciiTheme="majorBidi" w:eastAsia="Times New Roman" w:hAnsiTheme="majorBidi" w:cstheme="majorBidi"/>
          <w:b/>
          <w:bCs/>
          <w:sz w:val="28"/>
          <w:szCs w:val="28"/>
          <w:lang w:val="sq-AL"/>
        </w:rPr>
        <w:t>Investimi fillestar</w:t>
      </w:r>
    </w:p>
    <w:tbl>
      <w:tblPr>
        <w:tblW w:w="86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18"/>
        <w:gridCol w:w="3062"/>
      </w:tblGrid>
      <w:tr w:rsidR="00EF1339" w:rsidRPr="00EF1339" w14:paraId="5DA7EE38" w14:textId="77777777" w:rsidTr="001B4FD9">
        <w:trPr>
          <w:trHeight w:val="251"/>
          <w:tblHeader/>
          <w:tblCellSpacing w:w="15" w:type="dxa"/>
        </w:trPr>
        <w:tc>
          <w:tcPr>
            <w:tcW w:w="0" w:type="auto"/>
            <w:vAlign w:val="center"/>
            <w:hideMark/>
          </w:tcPr>
          <w:p w14:paraId="575C8B97" w14:textId="77777777" w:rsidR="00C72DDB" w:rsidRPr="00EF1339" w:rsidRDefault="00C72DDB" w:rsidP="00C72DDB">
            <w:pPr>
              <w:spacing w:after="0"/>
              <w:jc w:val="both"/>
              <w:rPr>
                <w:rFonts w:asciiTheme="majorBidi" w:eastAsia="Times New Roman" w:hAnsiTheme="majorBidi" w:cstheme="majorBidi"/>
                <w:b/>
                <w:bCs/>
                <w:sz w:val="28"/>
                <w:szCs w:val="28"/>
                <w:lang w:val="sq-AL"/>
              </w:rPr>
            </w:pPr>
            <w:r w:rsidRPr="00EF1339">
              <w:rPr>
                <w:rFonts w:asciiTheme="majorBidi" w:eastAsia="Times New Roman" w:hAnsiTheme="majorBidi" w:cstheme="majorBidi"/>
                <w:b/>
                <w:bCs/>
                <w:sz w:val="28"/>
                <w:szCs w:val="28"/>
                <w:lang w:val="sq-AL"/>
              </w:rPr>
              <w:t>Zëri</w:t>
            </w:r>
          </w:p>
        </w:tc>
        <w:tc>
          <w:tcPr>
            <w:tcW w:w="0" w:type="auto"/>
            <w:vAlign w:val="center"/>
            <w:hideMark/>
          </w:tcPr>
          <w:p w14:paraId="14640F34" w14:textId="77777777" w:rsidR="00C72DDB" w:rsidRPr="00EF1339" w:rsidRDefault="00C72DDB" w:rsidP="00C72DDB">
            <w:pPr>
              <w:spacing w:after="0"/>
              <w:jc w:val="both"/>
              <w:rPr>
                <w:rFonts w:asciiTheme="majorBidi" w:eastAsia="Times New Roman" w:hAnsiTheme="majorBidi" w:cstheme="majorBidi"/>
                <w:b/>
                <w:bCs/>
                <w:sz w:val="28"/>
                <w:szCs w:val="28"/>
                <w:lang w:val="sq-AL"/>
              </w:rPr>
            </w:pPr>
            <w:r w:rsidRPr="00EF1339">
              <w:rPr>
                <w:rFonts w:asciiTheme="majorBidi" w:eastAsia="Times New Roman" w:hAnsiTheme="majorBidi" w:cstheme="majorBidi"/>
                <w:b/>
                <w:bCs/>
                <w:sz w:val="28"/>
                <w:szCs w:val="28"/>
                <w:lang w:val="sq-AL"/>
              </w:rPr>
              <w:t>Vlera e vlerësuar</w:t>
            </w:r>
          </w:p>
        </w:tc>
      </w:tr>
      <w:tr w:rsidR="00EF1339" w:rsidRPr="00EF1339" w14:paraId="2CFB39EC" w14:textId="77777777" w:rsidTr="001B4FD9">
        <w:trPr>
          <w:trHeight w:val="251"/>
          <w:tblCellSpacing w:w="15" w:type="dxa"/>
        </w:trPr>
        <w:tc>
          <w:tcPr>
            <w:tcW w:w="0" w:type="auto"/>
            <w:vAlign w:val="center"/>
            <w:hideMark/>
          </w:tcPr>
          <w:p w14:paraId="0E6ABA41"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Pajisje laboratorike dhe STEM</w:t>
            </w:r>
          </w:p>
        </w:tc>
        <w:tc>
          <w:tcPr>
            <w:tcW w:w="0" w:type="auto"/>
            <w:vAlign w:val="center"/>
            <w:hideMark/>
          </w:tcPr>
          <w:p w14:paraId="2F781646"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800,000 – 1,000,000 €</w:t>
            </w:r>
          </w:p>
        </w:tc>
      </w:tr>
      <w:tr w:rsidR="00EF1339" w:rsidRPr="00EF1339" w14:paraId="61C473F0" w14:textId="77777777" w:rsidTr="001B4FD9">
        <w:trPr>
          <w:trHeight w:val="251"/>
          <w:tblCellSpacing w:w="15" w:type="dxa"/>
        </w:trPr>
        <w:tc>
          <w:tcPr>
            <w:tcW w:w="0" w:type="auto"/>
            <w:vAlign w:val="center"/>
            <w:hideMark/>
          </w:tcPr>
          <w:p w14:paraId="3CE9D8F1"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Pajisje digjitale dhe IT</w:t>
            </w:r>
          </w:p>
        </w:tc>
        <w:tc>
          <w:tcPr>
            <w:tcW w:w="0" w:type="auto"/>
            <w:vAlign w:val="center"/>
            <w:hideMark/>
          </w:tcPr>
          <w:p w14:paraId="723476F4"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300,000 – 400,000 €</w:t>
            </w:r>
          </w:p>
        </w:tc>
      </w:tr>
      <w:tr w:rsidR="00EF1339" w:rsidRPr="00EF1339" w14:paraId="002FDD80" w14:textId="77777777" w:rsidTr="001B4FD9">
        <w:trPr>
          <w:trHeight w:val="251"/>
          <w:tblCellSpacing w:w="15" w:type="dxa"/>
        </w:trPr>
        <w:tc>
          <w:tcPr>
            <w:tcW w:w="0" w:type="auto"/>
            <w:vAlign w:val="center"/>
            <w:hideMark/>
          </w:tcPr>
          <w:p w14:paraId="48A09D6C"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Mobilim dhe pajisje pedagogjike</w:t>
            </w:r>
          </w:p>
        </w:tc>
        <w:tc>
          <w:tcPr>
            <w:tcW w:w="0" w:type="auto"/>
            <w:vAlign w:val="center"/>
            <w:hideMark/>
          </w:tcPr>
          <w:p w14:paraId="54C40CE7"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400,000 – 500,000 €</w:t>
            </w:r>
          </w:p>
        </w:tc>
      </w:tr>
      <w:tr w:rsidR="00EF1339" w:rsidRPr="00EF1339" w14:paraId="0232B724" w14:textId="77777777" w:rsidTr="001B4FD9">
        <w:trPr>
          <w:trHeight w:val="237"/>
          <w:tblCellSpacing w:w="15" w:type="dxa"/>
        </w:trPr>
        <w:tc>
          <w:tcPr>
            <w:tcW w:w="0" w:type="auto"/>
            <w:vAlign w:val="center"/>
            <w:hideMark/>
          </w:tcPr>
          <w:p w14:paraId="47513A56"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Pajisje mediateke dhe hapësira inovacioni</w:t>
            </w:r>
          </w:p>
        </w:tc>
        <w:tc>
          <w:tcPr>
            <w:tcW w:w="0" w:type="auto"/>
            <w:vAlign w:val="center"/>
            <w:hideMark/>
          </w:tcPr>
          <w:p w14:paraId="1237CFFC"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200,000 – 400,000 €</w:t>
            </w:r>
          </w:p>
        </w:tc>
      </w:tr>
      <w:tr w:rsidR="00EF1339" w:rsidRPr="00EF1339" w14:paraId="221C2848" w14:textId="77777777" w:rsidTr="001B4FD9">
        <w:trPr>
          <w:trHeight w:val="265"/>
          <w:tblCellSpacing w:w="15" w:type="dxa"/>
        </w:trPr>
        <w:tc>
          <w:tcPr>
            <w:tcW w:w="0" w:type="auto"/>
            <w:vAlign w:val="center"/>
            <w:hideMark/>
          </w:tcPr>
          <w:p w14:paraId="6EA88338"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b/>
                <w:bCs/>
                <w:sz w:val="28"/>
                <w:szCs w:val="28"/>
                <w:lang w:val="sq-AL"/>
              </w:rPr>
              <w:t>Totali i investimit fillestar</w:t>
            </w:r>
          </w:p>
        </w:tc>
        <w:tc>
          <w:tcPr>
            <w:tcW w:w="0" w:type="auto"/>
            <w:vAlign w:val="center"/>
            <w:hideMark/>
          </w:tcPr>
          <w:p w14:paraId="51BEDC74"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b/>
                <w:bCs/>
                <w:sz w:val="28"/>
                <w:szCs w:val="28"/>
                <w:lang w:val="sq-AL"/>
              </w:rPr>
              <w:t>1.7 – 2.3 milion €</w:t>
            </w:r>
          </w:p>
        </w:tc>
      </w:tr>
    </w:tbl>
    <w:p w14:paraId="2D421957" w14:textId="77777777" w:rsidR="00C72DDB" w:rsidRPr="00EF1339" w:rsidRDefault="00C72DDB" w:rsidP="00C72DDB">
      <w:pPr>
        <w:spacing w:after="0"/>
        <w:jc w:val="both"/>
        <w:rPr>
          <w:rFonts w:asciiTheme="majorBidi" w:eastAsia="Times New Roman" w:hAnsiTheme="majorBidi" w:cstheme="majorBidi"/>
          <w:sz w:val="28"/>
          <w:szCs w:val="28"/>
          <w:lang w:val="sq-AL"/>
        </w:rPr>
      </w:pPr>
    </w:p>
    <w:p w14:paraId="5BD2E782" w14:textId="77777777" w:rsidR="00C72DDB" w:rsidRPr="00EF1339" w:rsidRDefault="00C72DDB" w:rsidP="00C72DDB">
      <w:pPr>
        <w:spacing w:before="100" w:beforeAutospacing="1" w:after="100" w:afterAutospacing="1"/>
        <w:jc w:val="both"/>
        <w:outlineLvl w:val="0"/>
        <w:rPr>
          <w:rFonts w:asciiTheme="majorBidi" w:eastAsia="Times New Roman" w:hAnsiTheme="majorBidi" w:cstheme="majorBidi"/>
          <w:b/>
          <w:bCs/>
          <w:kern w:val="36"/>
          <w:sz w:val="28"/>
          <w:szCs w:val="28"/>
          <w:lang w:val="sq-AL"/>
        </w:rPr>
      </w:pPr>
      <w:r w:rsidRPr="00EF1339">
        <w:rPr>
          <w:rFonts w:asciiTheme="majorBidi" w:eastAsia="Times New Roman" w:hAnsiTheme="majorBidi" w:cstheme="majorBidi"/>
          <w:b/>
          <w:bCs/>
          <w:kern w:val="36"/>
          <w:sz w:val="28"/>
          <w:szCs w:val="28"/>
          <w:lang w:val="sq-AL"/>
        </w:rPr>
        <w:t>Tabela e RIA – Ndikimi financiar i projektligjit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9"/>
        <w:gridCol w:w="1323"/>
        <w:gridCol w:w="1657"/>
        <w:gridCol w:w="1955"/>
        <w:gridCol w:w="1975"/>
        <w:gridCol w:w="1178"/>
      </w:tblGrid>
      <w:tr w:rsidR="00EF1339" w:rsidRPr="00EF1339" w14:paraId="3AABB48B" w14:textId="77777777" w:rsidTr="001B4FD9">
        <w:trPr>
          <w:tblHeader/>
          <w:tblCellSpacing w:w="15" w:type="dxa"/>
        </w:trPr>
        <w:tc>
          <w:tcPr>
            <w:tcW w:w="0" w:type="auto"/>
            <w:vAlign w:val="center"/>
            <w:hideMark/>
          </w:tcPr>
          <w:p w14:paraId="45085C50" w14:textId="77777777" w:rsidR="00C72DDB" w:rsidRPr="00EF1339" w:rsidRDefault="00C72DDB" w:rsidP="00C72DDB">
            <w:pPr>
              <w:spacing w:after="0"/>
              <w:jc w:val="both"/>
              <w:rPr>
                <w:rFonts w:asciiTheme="majorBidi" w:eastAsia="Times New Roman" w:hAnsiTheme="majorBidi" w:cstheme="majorBidi"/>
                <w:b/>
                <w:bCs/>
                <w:sz w:val="28"/>
                <w:szCs w:val="28"/>
                <w:lang w:val="sq-AL"/>
              </w:rPr>
            </w:pPr>
            <w:r w:rsidRPr="00EF1339">
              <w:rPr>
                <w:rFonts w:asciiTheme="majorBidi" w:eastAsia="Times New Roman" w:hAnsiTheme="majorBidi" w:cstheme="majorBidi"/>
                <w:b/>
                <w:bCs/>
                <w:sz w:val="28"/>
                <w:szCs w:val="28"/>
                <w:lang w:val="sq-AL"/>
              </w:rPr>
              <w:t>Viti</w:t>
            </w:r>
          </w:p>
        </w:tc>
        <w:tc>
          <w:tcPr>
            <w:tcW w:w="0" w:type="auto"/>
            <w:vAlign w:val="center"/>
            <w:hideMark/>
          </w:tcPr>
          <w:p w14:paraId="6CCA4D17" w14:textId="77777777" w:rsidR="00C72DDB" w:rsidRPr="00EF1339" w:rsidRDefault="00C72DDB" w:rsidP="00C72DDB">
            <w:pPr>
              <w:spacing w:after="0"/>
              <w:jc w:val="both"/>
              <w:rPr>
                <w:rFonts w:asciiTheme="majorBidi" w:eastAsia="Times New Roman" w:hAnsiTheme="majorBidi" w:cstheme="majorBidi"/>
                <w:b/>
                <w:bCs/>
                <w:sz w:val="28"/>
                <w:szCs w:val="28"/>
                <w:lang w:val="sq-AL"/>
              </w:rPr>
            </w:pPr>
            <w:r w:rsidRPr="00EF1339">
              <w:rPr>
                <w:rFonts w:asciiTheme="majorBidi" w:eastAsia="Times New Roman" w:hAnsiTheme="majorBidi" w:cstheme="majorBidi"/>
                <w:b/>
                <w:bCs/>
                <w:sz w:val="28"/>
                <w:szCs w:val="28"/>
                <w:lang w:val="sq-AL"/>
              </w:rPr>
              <w:t>Numri i nxënësve</w:t>
            </w:r>
          </w:p>
        </w:tc>
        <w:tc>
          <w:tcPr>
            <w:tcW w:w="0" w:type="auto"/>
            <w:vAlign w:val="center"/>
            <w:hideMark/>
          </w:tcPr>
          <w:p w14:paraId="27FC5801" w14:textId="77777777" w:rsidR="00C72DDB" w:rsidRPr="00EF1339" w:rsidRDefault="00C72DDB" w:rsidP="00C72DDB">
            <w:pPr>
              <w:spacing w:after="0"/>
              <w:jc w:val="both"/>
              <w:rPr>
                <w:rFonts w:asciiTheme="majorBidi" w:eastAsia="Times New Roman" w:hAnsiTheme="majorBidi" w:cstheme="majorBidi"/>
                <w:b/>
                <w:bCs/>
                <w:sz w:val="28"/>
                <w:szCs w:val="28"/>
                <w:lang w:val="sq-AL"/>
              </w:rPr>
            </w:pPr>
            <w:r w:rsidRPr="00EF1339">
              <w:rPr>
                <w:rFonts w:asciiTheme="majorBidi" w:eastAsia="Times New Roman" w:hAnsiTheme="majorBidi" w:cstheme="majorBidi"/>
                <w:b/>
                <w:bCs/>
                <w:sz w:val="28"/>
                <w:szCs w:val="28"/>
                <w:lang w:val="sq-AL"/>
              </w:rPr>
              <w:t>Kosto totale e projektit (€)</w:t>
            </w:r>
          </w:p>
        </w:tc>
        <w:tc>
          <w:tcPr>
            <w:tcW w:w="0" w:type="auto"/>
            <w:vAlign w:val="center"/>
            <w:hideMark/>
          </w:tcPr>
          <w:p w14:paraId="16C8E087" w14:textId="77777777" w:rsidR="00C72DDB" w:rsidRPr="00EF1339" w:rsidRDefault="00C72DDB" w:rsidP="00C72DDB">
            <w:pPr>
              <w:spacing w:after="0"/>
              <w:jc w:val="both"/>
              <w:rPr>
                <w:rFonts w:asciiTheme="majorBidi" w:eastAsia="Times New Roman" w:hAnsiTheme="majorBidi" w:cstheme="majorBidi"/>
                <w:b/>
                <w:bCs/>
                <w:sz w:val="28"/>
                <w:szCs w:val="28"/>
                <w:lang w:val="sq-AL"/>
              </w:rPr>
            </w:pPr>
            <w:r w:rsidRPr="00EF1339">
              <w:rPr>
                <w:rFonts w:asciiTheme="majorBidi" w:eastAsia="Times New Roman" w:hAnsiTheme="majorBidi" w:cstheme="majorBidi"/>
                <w:b/>
                <w:bCs/>
                <w:sz w:val="28"/>
                <w:szCs w:val="28"/>
                <w:lang w:val="sq-AL"/>
              </w:rPr>
              <w:t>Kontributi i palës franceze (drejtori) (€)</w:t>
            </w:r>
          </w:p>
        </w:tc>
        <w:tc>
          <w:tcPr>
            <w:tcW w:w="0" w:type="auto"/>
            <w:vAlign w:val="center"/>
            <w:hideMark/>
          </w:tcPr>
          <w:p w14:paraId="335A5D6E" w14:textId="77777777" w:rsidR="00C72DDB" w:rsidRPr="00EF1339" w:rsidRDefault="00C72DDB" w:rsidP="00C72DDB">
            <w:pPr>
              <w:spacing w:after="0"/>
              <w:jc w:val="both"/>
              <w:rPr>
                <w:rFonts w:asciiTheme="majorBidi" w:eastAsia="Times New Roman" w:hAnsiTheme="majorBidi" w:cstheme="majorBidi"/>
                <w:b/>
                <w:bCs/>
                <w:sz w:val="28"/>
                <w:szCs w:val="28"/>
                <w:lang w:val="sq-AL"/>
              </w:rPr>
            </w:pPr>
            <w:r w:rsidRPr="00EF1339">
              <w:rPr>
                <w:rFonts w:asciiTheme="majorBidi" w:eastAsia="Times New Roman" w:hAnsiTheme="majorBidi" w:cstheme="majorBidi"/>
                <w:b/>
                <w:bCs/>
                <w:sz w:val="28"/>
                <w:szCs w:val="28"/>
                <w:lang w:val="sq-AL"/>
              </w:rPr>
              <w:t>Kosto neto për buxhetin e shtetit (€)</w:t>
            </w:r>
          </w:p>
        </w:tc>
        <w:tc>
          <w:tcPr>
            <w:tcW w:w="0" w:type="auto"/>
            <w:vAlign w:val="center"/>
            <w:hideMark/>
          </w:tcPr>
          <w:p w14:paraId="2CBF1C41" w14:textId="77777777" w:rsidR="00C72DDB" w:rsidRPr="00EF1339" w:rsidRDefault="00C72DDB" w:rsidP="00C72DDB">
            <w:pPr>
              <w:spacing w:after="0"/>
              <w:jc w:val="both"/>
              <w:rPr>
                <w:rFonts w:asciiTheme="majorBidi" w:eastAsia="Times New Roman" w:hAnsiTheme="majorBidi" w:cstheme="majorBidi"/>
                <w:b/>
                <w:bCs/>
                <w:sz w:val="28"/>
                <w:szCs w:val="28"/>
                <w:lang w:val="sq-AL"/>
              </w:rPr>
            </w:pPr>
            <w:r w:rsidRPr="00EF1339">
              <w:rPr>
                <w:rFonts w:asciiTheme="majorBidi" w:eastAsia="Times New Roman" w:hAnsiTheme="majorBidi" w:cstheme="majorBidi"/>
                <w:b/>
                <w:bCs/>
                <w:sz w:val="28"/>
                <w:szCs w:val="28"/>
                <w:lang w:val="sq-AL"/>
              </w:rPr>
              <w:t>Kosto për nxënës (€)</w:t>
            </w:r>
          </w:p>
        </w:tc>
      </w:tr>
      <w:tr w:rsidR="00EF1339" w:rsidRPr="00EF1339" w14:paraId="2028963A" w14:textId="77777777" w:rsidTr="001B4FD9">
        <w:trPr>
          <w:tblCellSpacing w:w="15" w:type="dxa"/>
        </w:trPr>
        <w:tc>
          <w:tcPr>
            <w:tcW w:w="0" w:type="auto"/>
            <w:vAlign w:val="center"/>
            <w:hideMark/>
          </w:tcPr>
          <w:p w14:paraId="683A048C"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Viti 1</w:t>
            </w:r>
          </w:p>
        </w:tc>
        <w:tc>
          <w:tcPr>
            <w:tcW w:w="0" w:type="auto"/>
            <w:vAlign w:val="center"/>
            <w:hideMark/>
          </w:tcPr>
          <w:p w14:paraId="14CD56B7"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120</w:t>
            </w:r>
          </w:p>
        </w:tc>
        <w:tc>
          <w:tcPr>
            <w:tcW w:w="0" w:type="auto"/>
            <w:vAlign w:val="center"/>
            <w:hideMark/>
          </w:tcPr>
          <w:p w14:paraId="24845484"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1,123,143</w:t>
            </w:r>
          </w:p>
        </w:tc>
        <w:tc>
          <w:tcPr>
            <w:tcW w:w="0" w:type="auto"/>
            <w:vAlign w:val="center"/>
            <w:hideMark/>
          </w:tcPr>
          <w:p w14:paraId="03AB21FA"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115,200</w:t>
            </w:r>
          </w:p>
        </w:tc>
        <w:tc>
          <w:tcPr>
            <w:tcW w:w="0" w:type="auto"/>
            <w:vAlign w:val="center"/>
            <w:hideMark/>
          </w:tcPr>
          <w:p w14:paraId="57431503"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1,007,943</w:t>
            </w:r>
          </w:p>
        </w:tc>
        <w:tc>
          <w:tcPr>
            <w:tcW w:w="0" w:type="auto"/>
            <w:vAlign w:val="center"/>
            <w:hideMark/>
          </w:tcPr>
          <w:p w14:paraId="4389FFD6"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8,399</w:t>
            </w:r>
          </w:p>
        </w:tc>
      </w:tr>
      <w:tr w:rsidR="00EF1339" w:rsidRPr="00EF1339" w14:paraId="7F4C0A8C" w14:textId="77777777" w:rsidTr="001B4FD9">
        <w:trPr>
          <w:tblCellSpacing w:w="15" w:type="dxa"/>
        </w:trPr>
        <w:tc>
          <w:tcPr>
            <w:tcW w:w="0" w:type="auto"/>
            <w:vAlign w:val="center"/>
            <w:hideMark/>
          </w:tcPr>
          <w:p w14:paraId="5017EE9C"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Viti 2</w:t>
            </w:r>
          </w:p>
        </w:tc>
        <w:tc>
          <w:tcPr>
            <w:tcW w:w="0" w:type="auto"/>
            <w:vAlign w:val="center"/>
            <w:hideMark/>
          </w:tcPr>
          <w:p w14:paraId="4129B1B6"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200</w:t>
            </w:r>
          </w:p>
        </w:tc>
        <w:tc>
          <w:tcPr>
            <w:tcW w:w="0" w:type="auto"/>
            <w:vAlign w:val="center"/>
            <w:hideMark/>
          </w:tcPr>
          <w:p w14:paraId="77936130"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1,675,852</w:t>
            </w:r>
          </w:p>
        </w:tc>
        <w:tc>
          <w:tcPr>
            <w:tcW w:w="0" w:type="auto"/>
            <w:vAlign w:val="center"/>
            <w:hideMark/>
          </w:tcPr>
          <w:p w14:paraId="6C0478FA"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117,000</w:t>
            </w:r>
          </w:p>
        </w:tc>
        <w:tc>
          <w:tcPr>
            <w:tcW w:w="0" w:type="auto"/>
            <w:vAlign w:val="center"/>
            <w:hideMark/>
          </w:tcPr>
          <w:p w14:paraId="02A2097B"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1,558,852</w:t>
            </w:r>
          </w:p>
        </w:tc>
        <w:tc>
          <w:tcPr>
            <w:tcW w:w="0" w:type="auto"/>
            <w:vAlign w:val="center"/>
            <w:hideMark/>
          </w:tcPr>
          <w:p w14:paraId="1D527480"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7,794</w:t>
            </w:r>
          </w:p>
        </w:tc>
      </w:tr>
      <w:tr w:rsidR="00EF1339" w:rsidRPr="00EF1339" w14:paraId="556FFA74" w14:textId="77777777" w:rsidTr="001B4FD9">
        <w:trPr>
          <w:tblCellSpacing w:w="15" w:type="dxa"/>
        </w:trPr>
        <w:tc>
          <w:tcPr>
            <w:tcW w:w="0" w:type="auto"/>
            <w:vAlign w:val="center"/>
            <w:hideMark/>
          </w:tcPr>
          <w:p w14:paraId="233D889C"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Viti 3</w:t>
            </w:r>
          </w:p>
        </w:tc>
        <w:tc>
          <w:tcPr>
            <w:tcW w:w="0" w:type="auto"/>
            <w:vAlign w:val="center"/>
            <w:hideMark/>
          </w:tcPr>
          <w:p w14:paraId="0AAE83F2"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280</w:t>
            </w:r>
          </w:p>
        </w:tc>
        <w:tc>
          <w:tcPr>
            <w:tcW w:w="0" w:type="auto"/>
            <w:vAlign w:val="center"/>
            <w:hideMark/>
          </w:tcPr>
          <w:p w14:paraId="64088206"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2,574,031</w:t>
            </w:r>
          </w:p>
        </w:tc>
        <w:tc>
          <w:tcPr>
            <w:tcW w:w="0" w:type="auto"/>
            <w:vAlign w:val="center"/>
            <w:hideMark/>
          </w:tcPr>
          <w:p w14:paraId="35711957"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118,800</w:t>
            </w:r>
          </w:p>
        </w:tc>
        <w:tc>
          <w:tcPr>
            <w:tcW w:w="0" w:type="auto"/>
            <w:vAlign w:val="center"/>
            <w:hideMark/>
          </w:tcPr>
          <w:p w14:paraId="4EE5ED6E"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2,455,231</w:t>
            </w:r>
          </w:p>
        </w:tc>
        <w:tc>
          <w:tcPr>
            <w:tcW w:w="0" w:type="auto"/>
            <w:vAlign w:val="center"/>
            <w:hideMark/>
          </w:tcPr>
          <w:p w14:paraId="65D27218"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8,769</w:t>
            </w:r>
          </w:p>
        </w:tc>
      </w:tr>
      <w:tr w:rsidR="00EF1339" w:rsidRPr="00EF1339" w14:paraId="0D1ECA54" w14:textId="77777777" w:rsidTr="001B4FD9">
        <w:trPr>
          <w:tblCellSpacing w:w="15" w:type="dxa"/>
        </w:trPr>
        <w:tc>
          <w:tcPr>
            <w:tcW w:w="0" w:type="auto"/>
            <w:vAlign w:val="center"/>
            <w:hideMark/>
          </w:tcPr>
          <w:p w14:paraId="43E81805"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Viti 4</w:t>
            </w:r>
          </w:p>
        </w:tc>
        <w:tc>
          <w:tcPr>
            <w:tcW w:w="0" w:type="auto"/>
            <w:vAlign w:val="center"/>
            <w:hideMark/>
          </w:tcPr>
          <w:p w14:paraId="39EE5687"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320</w:t>
            </w:r>
          </w:p>
        </w:tc>
        <w:tc>
          <w:tcPr>
            <w:tcW w:w="0" w:type="auto"/>
            <w:vAlign w:val="center"/>
            <w:hideMark/>
          </w:tcPr>
          <w:p w14:paraId="077A434D"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2,761,221</w:t>
            </w:r>
          </w:p>
        </w:tc>
        <w:tc>
          <w:tcPr>
            <w:tcW w:w="0" w:type="auto"/>
            <w:vAlign w:val="center"/>
            <w:hideMark/>
          </w:tcPr>
          <w:p w14:paraId="787494AC"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120,600</w:t>
            </w:r>
          </w:p>
        </w:tc>
        <w:tc>
          <w:tcPr>
            <w:tcW w:w="0" w:type="auto"/>
            <w:vAlign w:val="center"/>
            <w:hideMark/>
          </w:tcPr>
          <w:p w14:paraId="2B787110"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2,640,621</w:t>
            </w:r>
          </w:p>
        </w:tc>
        <w:tc>
          <w:tcPr>
            <w:tcW w:w="0" w:type="auto"/>
            <w:vAlign w:val="center"/>
            <w:hideMark/>
          </w:tcPr>
          <w:p w14:paraId="46963FEA"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8,252</w:t>
            </w:r>
          </w:p>
        </w:tc>
      </w:tr>
      <w:tr w:rsidR="00EF1339" w:rsidRPr="00EF1339" w14:paraId="652A46C2" w14:textId="77777777" w:rsidTr="001B4FD9">
        <w:trPr>
          <w:tblCellSpacing w:w="15" w:type="dxa"/>
        </w:trPr>
        <w:tc>
          <w:tcPr>
            <w:tcW w:w="0" w:type="auto"/>
            <w:vAlign w:val="center"/>
            <w:hideMark/>
          </w:tcPr>
          <w:p w14:paraId="7144B594"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Viti 5</w:t>
            </w:r>
          </w:p>
        </w:tc>
        <w:tc>
          <w:tcPr>
            <w:tcW w:w="0" w:type="auto"/>
            <w:vAlign w:val="center"/>
            <w:hideMark/>
          </w:tcPr>
          <w:p w14:paraId="73F6F064"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360</w:t>
            </w:r>
          </w:p>
        </w:tc>
        <w:tc>
          <w:tcPr>
            <w:tcW w:w="0" w:type="auto"/>
            <w:vAlign w:val="center"/>
            <w:hideMark/>
          </w:tcPr>
          <w:p w14:paraId="63710F75"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3,197,204</w:t>
            </w:r>
          </w:p>
        </w:tc>
        <w:tc>
          <w:tcPr>
            <w:tcW w:w="0" w:type="auto"/>
            <w:vAlign w:val="center"/>
            <w:hideMark/>
          </w:tcPr>
          <w:p w14:paraId="036AE156"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122,500</w:t>
            </w:r>
          </w:p>
        </w:tc>
        <w:tc>
          <w:tcPr>
            <w:tcW w:w="0" w:type="auto"/>
            <w:vAlign w:val="center"/>
            <w:hideMark/>
          </w:tcPr>
          <w:p w14:paraId="36534DF3"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3,074,704</w:t>
            </w:r>
          </w:p>
        </w:tc>
        <w:tc>
          <w:tcPr>
            <w:tcW w:w="0" w:type="auto"/>
            <w:vAlign w:val="center"/>
            <w:hideMark/>
          </w:tcPr>
          <w:p w14:paraId="34E2357A"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8,541</w:t>
            </w:r>
          </w:p>
        </w:tc>
      </w:tr>
      <w:tr w:rsidR="00EF1339" w:rsidRPr="00EF1339" w14:paraId="404EF4EA" w14:textId="77777777" w:rsidTr="001B4FD9">
        <w:trPr>
          <w:tblCellSpacing w:w="15" w:type="dxa"/>
        </w:trPr>
        <w:tc>
          <w:tcPr>
            <w:tcW w:w="0" w:type="auto"/>
            <w:vAlign w:val="center"/>
            <w:hideMark/>
          </w:tcPr>
          <w:p w14:paraId="21E97E95"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b/>
                <w:bCs/>
                <w:sz w:val="28"/>
                <w:szCs w:val="28"/>
                <w:lang w:val="sq-AL"/>
              </w:rPr>
              <w:t>Totali 5 vite</w:t>
            </w:r>
          </w:p>
        </w:tc>
        <w:tc>
          <w:tcPr>
            <w:tcW w:w="0" w:type="auto"/>
            <w:vAlign w:val="center"/>
            <w:hideMark/>
          </w:tcPr>
          <w:p w14:paraId="15A9E882"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w:t>
            </w:r>
          </w:p>
        </w:tc>
        <w:tc>
          <w:tcPr>
            <w:tcW w:w="0" w:type="auto"/>
            <w:vAlign w:val="center"/>
            <w:hideMark/>
          </w:tcPr>
          <w:p w14:paraId="3249768E"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b/>
                <w:bCs/>
                <w:sz w:val="28"/>
                <w:szCs w:val="28"/>
                <w:lang w:val="sq-AL"/>
              </w:rPr>
              <w:t>11,331,451</w:t>
            </w:r>
          </w:p>
        </w:tc>
        <w:tc>
          <w:tcPr>
            <w:tcW w:w="0" w:type="auto"/>
            <w:vAlign w:val="center"/>
            <w:hideMark/>
          </w:tcPr>
          <w:p w14:paraId="4755E952"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b/>
                <w:bCs/>
                <w:sz w:val="28"/>
                <w:szCs w:val="28"/>
                <w:lang w:val="sq-AL"/>
              </w:rPr>
              <w:t>≈594,000</w:t>
            </w:r>
          </w:p>
        </w:tc>
        <w:tc>
          <w:tcPr>
            <w:tcW w:w="0" w:type="auto"/>
            <w:vAlign w:val="center"/>
            <w:hideMark/>
          </w:tcPr>
          <w:p w14:paraId="45E4D06C"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b/>
                <w:bCs/>
                <w:sz w:val="28"/>
                <w:szCs w:val="28"/>
                <w:lang w:val="sq-AL"/>
              </w:rPr>
              <w:t>≈10,737,000</w:t>
            </w:r>
          </w:p>
        </w:tc>
        <w:tc>
          <w:tcPr>
            <w:tcW w:w="0" w:type="auto"/>
            <w:vAlign w:val="center"/>
            <w:hideMark/>
          </w:tcPr>
          <w:p w14:paraId="761C8CB5"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w:t>
            </w:r>
          </w:p>
        </w:tc>
      </w:tr>
    </w:tbl>
    <w:p w14:paraId="301683E9" w14:textId="77777777" w:rsidR="00C72DDB" w:rsidRPr="00EF1339" w:rsidRDefault="00C72DDB" w:rsidP="00C72DDB">
      <w:pPr>
        <w:spacing w:after="0"/>
        <w:jc w:val="both"/>
        <w:rPr>
          <w:rFonts w:asciiTheme="majorBidi" w:eastAsia="Times New Roman" w:hAnsiTheme="majorBidi" w:cstheme="majorBidi"/>
          <w:sz w:val="28"/>
          <w:szCs w:val="28"/>
          <w:lang w:val="sq-AL"/>
        </w:rPr>
      </w:pPr>
    </w:p>
    <w:p w14:paraId="6ACF3F62" w14:textId="77777777" w:rsidR="00C72DDB" w:rsidRPr="00EF1339" w:rsidRDefault="00C72DDB" w:rsidP="00C72DDB">
      <w:pPr>
        <w:spacing w:before="100" w:beforeAutospacing="1" w:after="100" w:afterAutospacing="1"/>
        <w:jc w:val="both"/>
        <w:outlineLvl w:val="0"/>
        <w:rPr>
          <w:rFonts w:asciiTheme="majorBidi" w:eastAsia="Times New Roman" w:hAnsiTheme="majorBidi" w:cstheme="majorBidi"/>
          <w:b/>
          <w:bCs/>
          <w:kern w:val="36"/>
          <w:sz w:val="28"/>
          <w:szCs w:val="28"/>
          <w:lang w:val="sq-AL"/>
        </w:rPr>
      </w:pPr>
      <w:r w:rsidRPr="00EF1339">
        <w:rPr>
          <w:rFonts w:asciiTheme="majorBidi" w:eastAsia="Times New Roman" w:hAnsiTheme="majorBidi" w:cstheme="majorBidi"/>
          <w:b/>
          <w:bCs/>
          <w:kern w:val="36"/>
          <w:sz w:val="28"/>
          <w:szCs w:val="28"/>
          <w:lang w:val="sq-AL"/>
        </w:rPr>
        <w:lastRenderedPageBreak/>
        <w:t>Krahasimi me një gjimnaz publik shqiptar</w:t>
      </w:r>
    </w:p>
    <w:tbl>
      <w:tblPr>
        <w:tblW w:w="930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3"/>
        <w:gridCol w:w="3453"/>
        <w:gridCol w:w="3248"/>
      </w:tblGrid>
      <w:tr w:rsidR="00EF1339" w:rsidRPr="00EF1339" w14:paraId="4797D199" w14:textId="77777777" w:rsidTr="001B4FD9">
        <w:trPr>
          <w:trHeight w:val="276"/>
          <w:tblHeader/>
          <w:tblCellSpacing w:w="15" w:type="dxa"/>
        </w:trPr>
        <w:tc>
          <w:tcPr>
            <w:tcW w:w="0" w:type="auto"/>
            <w:vAlign w:val="center"/>
            <w:hideMark/>
          </w:tcPr>
          <w:p w14:paraId="2BBF8638" w14:textId="77777777" w:rsidR="00C72DDB" w:rsidRPr="00EF1339" w:rsidRDefault="00C72DDB" w:rsidP="00C72DDB">
            <w:pPr>
              <w:spacing w:after="0"/>
              <w:jc w:val="both"/>
              <w:rPr>
                <w:rFonts w:asciiTheme="majorBidi" w:eastAsia="Times New Roman" w:hAnsiTheme="majorBidi" w:cstheme="majorBidi"/>
                <w:b/>
                <w:bCs/>
                <w:sz w:val="28"/>
                <w:szCs w:val="28"/>
                <w:lang w:val="sq-AL"/>
              </w:rPr>
            </w:pPr>
            <w:r w:rsidRPr="00EF1339">
              <w:rPr>
                <w:rFonts w:asciiTheme="majorBidi" w:eastAsia="Times New Roman" w:hAnsiTheme="majorBidi" w:cstheme="majorBidi"/>
                <w:b/>
                <w:bCs/>
                <w:sz w:val="28"/>
                <w:szCs w:val="28"/>
                <w:lang w:val="sq-AL"/>
              </w:rPr>
              <w:t>Tregues</w:t>
            </w:r>
          </w:p>
        </w:tc>
        <w:tc>
          <w:tcPr>
            <w:tcW w:w="0" w:type="auto"/>
            <w:vAlign w:val="center"/>
            <w:hideMark/>
          </w:tcPr>
          <w:p w14:paraId="6D8CD04F" w14:textId="77777777" w:rsidR="00C72DDB" w:rsidRPr="00EF1339" w:rsidRDefault="00C72DDB" w:rsidP="00C72DDB">
            <w:pPr>
              <w:spacing w:after="0"/>
              <w:jc w:val="both"/>
              <w:rPr>
                <w:rFonts w:asciiTheme="majorBidi" w:eastAsia="Times New Roman" w:hAnsiTheme="majorBidi" w:cstheme="majorBidi"/>
                <w:b/>
                <w:bCs/>
                <w:sz w:val="28"/>
                <w:szCs w:val="28"/>
                <w:lang w:val="sq-AL"/>
              </w:rPr>
            </w:pPr>
            <w:r w:rsidRPr="00EF1339">
              <w:rPr>
                <w:rFonts w:asciiTheme="majorBidi" w:eastAsia="Times New Roman" w:hAnsiTheme="majorBidi" w:cstheme="majorBidi"/>
                <w:b/>
                <w:bCs/>
                <w:sz w:val="28"/>
                <w:szCs w:val="28"/>
                <w:lang w:val="sq-AL"/>
              </w:rPr>
              <w:t>Gjimnaz publik shqiptar</w:t>
            </w:r>
          </w:p>
        </w:tc>
        <w:tc>
          <w:tcPr>
            <w:tcW w:w="0" w:type="auto"/>
            <w:vAlign w:val="center"/>
            <w:hideMark/>
          </w:tcPr>
          <w:p w14:paraId="4E2048DB" w14:textId="77777777" w:rsidR="00C72DDB" w:rsidRPr="00EF1339" w:rsidRDefault="00C72DDB" w:rsidP="00C72DDB">
            <w:pPr>
              <w:spacing w:after="0"/>
              <w:jc w:val="both"/>
              <w:rPr>
                <w:rFonts w:asciiTheme="majorBidi" w:eastAsia="Times New Roman" w:hAnsiTheme="majorBidi" w:cstheme="majorBidi"/>
                <w:b/>
                <w:bCs/>
                <w:sz w:val="28"/>
                <w:szCs w:val="28"/>
                <w:lang w:val="sq-AL"/>
              </w:rPr>
            </w:pPr>
            <w:r w:rsidRPr="00EF1339">
              <w:rPr>
                <w:rFonts w:asciiTheme="majorBidi" w:eastAsia="Times New Roman" w:hAnsiTheme="majorBidi" w:cstheme="majorBidi"/>
                <w:b/>
                <w:bCs/>
                <w:sz w:val="28"/>
                <w:szCs w:val="28"/>
                <w:lang w:val="sq-AL"/>
              </w:rPr>
              <w:t>Liceu Franko-Shqiptar</w:t>
            </w:r>
          </w:p>
        </w:tc>
      </w:tr>
      <w:tr w:rsidR="00EF1339" w:rsidRPr="00EF1339" w14:paraId="3A01BE1E" w14:textId="77777777" w:rsidTr="001B4FD9">
        <w:trPr>
          <w:trHeight w:val="276"/>
          <w:tblCellSpacing w:w="15" w:type="dxa"/>
        </w:trPr>
        <w:tc>
          <w:tcPr>
            <w:tcW w:w="0" w:type="auto"/>
            <w:vAlign w:val="center"/>
            <w:hideMark/>
          </w:tcPr>
          <w:p w14:paraId="2650C4D5"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Numri i nxënësve</w:t>
            </w:r>
          </w:p>
        </w:tc>
        <w:tc>
          <w:tcPr>
            <w:tcW w:w="0" w:type="auto"/>
            <w:vAlign w:val="center"/>
            <w:hideMark/>
          </w:tcPr>
          <w:p w14:paraId="039BE896"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360</w:t>
            </w:r>
          </w:p>
        </w:tc>
        <w:tc>
          <w:tcPr>
            <w:tcW w:w="0" w:type="auto"/>
            <w:vAlign w:val="center"/>
            <w:hideMark/>
          </w:tcPr>
          <w:p w14:paraId="0F3687BB"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360</w:t>
            </w:r>
          </w:p>
        </w:tc>
      </w:tr>
      <w:tr w:rsidR="00EF1339" w:rsidRPr="00EF1339" w14:paraId="1EA81C4C" w14:textId="77777777" w:rsidTr="001B4FD9">
        <w:trPr>
          <w:trHeight w:val="276"/>
          <w:tblCellSpacing w:w="15" w:type="dxa"/>
        </w:trPr>
        <w:tc>
          <w:tcPr>
            <w:tcW w:w="0" w:type="auto"/>
            <w:vAlign w:val="center"/>
            <w:hideMark/>
          </w:tcPr>
          <w:p w14:paraId="6FE74CAD"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Kosto vjetore totale</w:t>
            </w:r>
          </w:p>
        </w:tc>
        <w:tc>
          <w:tcPr>
            <w:tcW w:w="0" w:type="auto"/>
            <w:vAlign w:val="center"/>
            <w:hideMark/>
          </w:tcPr>
          <w:p w14:paraId="17758981"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 648,000 €</w:t>
            </w:r>
          </w:p>
        </w:tc>
        <w:tc>
          <w:tcPr>
            <w:tcW w:w="0" w:type="auto"/>
            <w:vAlign w:val="center"/>
            <w:hideMark/>
          </w:tcPr>
          <w:p w14:paraId="1328C8B2"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 3,197,000 €</w:t>
            </w:r>
          </w:p>
        </w:tc>
      </w:tr>
      <w:tr w:rsidR="00EF1339" w:rsidRPr="00EF1339" w14:paraId="304BBE59" w14:textId="77777777" w:rsidTr="001B4FD9">
        <w:trPr>
          <w:trHeight w:val="276"/>
          <w:tblCellSpacing w:w="15" w:type="dxa"/>
        </w:trPr>
        <w:tc>
          <w:tcPr>
            <w:tcW w:w="0" w:type="auto"/>
            <w:vAlign w:val="center"/>
            <w:hideMark/>
          </w:tcPr>
          <w:p w14:paraId="32525BF6"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Kosto për nxënës</w:t>
            </w:r>
          </w:p>
        </w:tc>
        <w:tc>
          <w:tcPr>
            <w:tcW w:w="0" w:type="auto"/>
            <w:vAlign w:val="center"/>
            <w:hideMark/>
          </w:tcPr>
          <w:p w14:paraId="1C9EC9BB"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 1,800 €</w:t>
            </w:r>
          </w:p>
        </w:tc>
        <w:tc>
          <w:tcPr>
            <w:tcW w:w="0" w:type="auto"/>
            <w:vAlign w:val="center"/>
            <w:hideMark/>
          </w:tcPr>
          <w:p w14:paraId="12ADCADA"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 8,400 €</w:t>
            </w:r>
          </w:p>
        </w:tc>
      </w:tr>
      <w:tr w:rsidR="00EF1339" w:rsidRPr="00EF1339" w14:paraId="46B7BAC1" w14:textId="77777777" w:rsidTr="001B4FD9">
        <w:trPr>
          <w:trHeight w:val="276"/>
          <w:tblCellSpacing w:w="15" w:type="dxa"/>
        </w:trPr>
        <w:tc>
          <w:tcPr>
            <w:tcW w:w="0" w:type="auto"/>
            <w:vAlign w:val="center"/>
            <w:hideMark/>
          </w:tcPr>
          <w:p w14:paraId="64D23C2A"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Kosto për klasë</w:t>
            </w:r>
          </w:p>
        </w:tc>
        <w:tc>
          <w:tcPr>
            <w:tcW w:w="0" w:type="auto"/>
            <w:vAlign w:val="center"/>
            <w:hideMark/>
          </w:tcPr>
          <w:p w14:paraId="705AFD4F"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 54,000 €</w:t>
            </w:r>
          </w:p>
        </w:tc>
        <w:tc>
          <w:tcPr>
            <w:tcW w:w="0" w:type="auto"/>
            <w:vAlign w:val="center"/>
            <w:hideMark/>
          </w:tcPr>
          <w:p w14:paraId="6DB4A8AC"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 266,000 €</w:t>
            </w:r>
          </w:p>
        </w:tc>
      </w:tr>
    </w:tbl>
    <w:p w14:paraId="11846A17" w14:textId="52C019E3" w:rsidR="00C72DDB" w:rsidRPr="00EF1339" w:rsidRDefault="00C72DDB" w:rsidP="00C72DDB">
      <w:p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 xml:space="preserve">Kostoja për nxënës në Liceun </w:t>
      </w:r>
      <w:r w:rsidR="004B0A26" w:rsidRPr="00EF1339">
        <w:rPr>
          <w:rFonts w:asciiTheme="majorBidi" w:eastAsia="Times New Roman" w:hAnsiTheme="majorBidi" w:cstheme="majorBidi"/>
          <w:sz w:val="28"/>
          <w:szCs w:val="28"/>
          <w:lang w:val="sq-AL"/>
        </w:rPr>
        <w:t>Francez t</w:t>
      </w:r>
      <w:r w:rsidR="000202B2" w:rsidRPr="00EF1339">
        <w:rPr>
          <w:rFonts w:asciiTheme="majorBidi" w:eastAsia="Times New Roman" w:hAnsiTheme="majorBidi" w:cstheme="majorBidi"/>
          <w:sz w:val="28"/>
          <w:szCs w:val="28"/>
          <w:lang w:val="sq-AL"/>
        </w:rPr>
        <w:t>ë</w:t>
      </w:r>
      <w:r w:rsidR="004B0A26" w:rsidRPr="00EF1339">
        <w:rPr>
          <w:rFonts w:asciiTheme="majorBidi" w:eastAsia="Times New Roman" w:hAnsiTheme="majorBidi" w:cstheme="majorBidi"/>
          <w:sz w:val="28"/>
          <w:szCs w:val="28"/>
          <w:lang w:val="sq-AL"/>
        </w:rPr>
        <w:t xml:space="preserve"> Korç</w:t>
      </w:r>
      <w:r w:rsidR="000202B2" w:rsidRPr="00EF1339">
        <w:rPr>
          <w:rFonts w:asciiTheme="majorBidi" w:eastAsia="Times New Roman" w:hAnsiTheme="majorBidi" w:cstheme="majorBidi"/>
          <w:sz w:val="28"/>
          <w:szCs w:val="28"/>
          <w:lang w:val="sq-AL"/>
        </w:rPr>
        <w:t>ë</w:t>
      </w:r>
      <w:r w:rsidR="004B0A26" w:rsidRPr="00EF1339">
        <w:rPr>
          <w:rFonts w:asciiTheme="majorBidi" w:eastAsia="Times New Roman" w:hAnsiTheme="majorBidi" w:cstheme="majorBidi"/>
          <w:sz w:val="28"/>
          <w:szCs w:val="28"/>
          <w:lang w:val="sq-AL"/>
        </w:rPr>
        <w:t xml:space="preserve">s </w:t>
      </w:r>
      <w:r w:rsidRPr="00EF1339">
        <w:rPr>
          <w:rFonts w:asciiTheme="majorBidi" w:eastAsia="Times New Roman" w:hAnsiTheme="majorBidi" w:cstheme="majorBidi"/>
          <w:sz w:val="28"/>
          <w:szCs w:val="28"/>
          <w:lang w:val="sq-AL"/>
        </w:rPr>
        <w:t xml:space="preserve">është rreth </w:t>
      </w:r>
      <w:r w:rsidRPr="00EF1339">
        <w:rPr>
          <w:rFonts w:asciiTheme="majorBidi" w:eastAsia="Times New Roman" w:hAnsiTheme="majorBidi" w:cstheme="majorBidi"/>
          <w:b/>
          <w:bCs/>
          <w:sz w:val="28"/>
          <w:szCs w:val="28"/>
          <w:lang w:val="sq-AL"/>
        </w:rPr>
        <w:t>4.5 – 5 herë më e lartë</w:t>
      </w:r>
      <w:r w:rsidRPr="00EF1339">
        <w:rPr>
          <w:rFonts w:asciiTheme="majorBidi" w:eastAsia="Times New Roman" w:hAnsiTheme="majorBidi" w:cstheme="majorBidi"/>
          <w:sz w:val="28"/>
          <w:szCs w:val="28"/>
          <w:lang w:val="sq-AL"/>
        </w:rPr>
        <w:t xml:space="preserve"> se në një gjimnaz publik standard, për shkak të:</w:t>
      </w:r>
    </w:p>
    <w:p w14:paraId="1FE69E05" w14:textId="77777777" w:rsidR="00C72DDB" w:rsidRPr="00EF1339" w:rsidRDefault="00C72DDB">
      <w:pPr>
        <w:numPr>
          <w:ilvl w:val="0"/>
          <w:numId w:val="23"/>
        </w:num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modelit dygjuhësh dhe ndërkombëtar të arsimit,</w:t>
      </w:r>
    </w:p>
    <w:p w14:paraId="6D48D8FD" w14:textId="77777777" w:rsidR="00C72DDB" w:rsidRPr="00EF1339" w:rsidRDefault="00C72DDB">
      <w:pPr>
        <w:numPr>
          <w:ilvl w:val="0"/>
          <w:numId w:val="23"/>
        </w:num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stafit pedagogjik ndërkombëtar,</w:t>
      </w:r>
    </w:p>
    <w:p w14:paraId="1EB96470" w14:textId="77777777" w:rsidR="00C72DDB" w:rsidRPr="00EF1339" w:rsidRDefault="00C72DDB">
      <w:pPr>
        <w:numPr>
          <w:ilvl w:val="0"/>
          <w:numId w:val="23"/>
        </w:num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laboratorëve shkencorë dhe pajisjeve STEM,</w:t>
      </w:r>
    </w:p>
    <w:p w14:paraId="494EE059" w14:textId="77777777" w:rsidR="00C72DDB" w:rsidRPr="00EF1339" w:rsidRDefault="00C72DDB">
      <w:pPr>
        <w:numPr>
          <w:ilvl w:val="0"/>
          <w:numId w:val="23"/>
        </w:num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strukturës së zgjeruar pedagogjike dhe të jetës shkollore.</w:t>
      </w:r>
    </w:p>
    <w:p w14:paraId="720190FE" w14:textId="77777777" w:rsidR="00C72DDB" w:rsidRPr="00EF1339" w:rsidRDefault="00C72DDB" w:rsidP="00C72DDB">
      <w:pPr>
        <w:spacing w:before="100" w:beforeAutospacing="1" w:after="100" w:afterAutospacing="1"/>
        <w:jc w:val="both"/>
        <w:outlineLvl w:val="0"/>
        <w:rPr>
          <w:rFonts w:asciiTheme="majorBidi" w:eastAsia="Times New Roman" w:hAnsiTheme="majorBidi" w:cstheme="majorBidi"/>
          <w:b/>
          <w:bCs/>
          <w:kern w:val="36"/>
          <w:sz w:val="28"/>
          <w:szCs w:val="28"/>
          <w:lang w:val="sq-AL"/>
        </w:rPr>
      </w:pPr>
      <w:r w:rsidRPr="00EF1339">
        <w:rPr>
          <w:rFonts w:asciiTheme="majorBidi" w:eastAsia="Times New Roman" w:hAnsiTheme="majorBidi" w:cstheme="majorBidi"/>
          <w:b/>
          <w:bCs/>
          <w:kern w:val="36"/>
          <w:sz w:val="28"/>
          <w:szCs w:val="28"/>
          <w:lang w:val="sq-AL"/>
        </w:rPr>
        <w:t>Investimi fillestar (RIA)</w:t>
      </w:r>
    </w:p>
    <w:tbl>
      <w:tblPr>
        <w:tblW w:w="843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17"/>
        <w:gridCol w:w="2813"/>
      </w:tblGrid>
      <w:tr w:rsidR="00EF1339" w:rsidRPr="00EF1339" w14:paraId="5165BE8F" w14:textId="77777777" w:rsidTr="001B4FD9">
        <w:trPr>
          <w:trHeight w:val="264"/>
          <w:tblHeader/>
          <w:tblCellSpacing w:w="15" w:type="dxa"/>
        </w:trPr>
        <w:tc>
          <w:tcPr>
            <w:tcW w:w="0" w:type="auto"/>
            <w:vAlign w:val="center"/>
            <w:hideMark/>
          </w:tcPr>
          <w:p w14:paraId="4124583C" w14:textId="77777777" w:rsidR="00C72DDB" w:rsidRPr="00EF1339" w:rsidRDefault="00C72DDB" w:rsidP="00C72DDB">
            <w:pPr>
              <w:spacing w:after="0"/>
              <w:jc w:val="both"/>
              <w:rPr>
                <w:rFonts w:asciiTheme="majorBidi" w:eastAsia="Times New Roman" w:hAnsiTheme="majorBidi" w:cstheme="majorBidi"/>
                <w:b/>
                <w:bCs/>
                <w:sz w:val="28"/>
                <w:szCs w:val="28"/>
                <w:lang w:val="sq-AL"/>
              </w:rPr>
            </w:pPr>
            <w:r w:rsidRPr="00EF1339">
              <w:rPr>
                <w:rFonts w:asciiTheme="majorBidi" w:eastAsia="Times New Roman" w:hAnsiTheme="majorBidi" w:cstheme="majorBidi"/>
                <w:b/>
                <w:bCs/>
                <w:sz w:val="28"/>
                <w:szCs w:val="28"/>
                <w:lang w:val="sq-AL"/>
              </w:rPr>
              <w:t>Kategoria</w:t>
            </w:r>
          </w:p>
        </w:tc>
        <w:tc>
          <w:tcPr>
            <w:tcW w:w="0" w:type="auto"/>
            <w:vAlign w:val="center"/>
            <w:hideMark/>
          </w:tcPr>
          <w:p w14:paraId="2A59C84B" w14:textId="77777777" w:rsidR="00C72DDB" w:rsidRPr="00EF1339" w:rsidRDefault="00C72DDB" w:rsidP="00C72DDB">
            <w:pPr>
              <w:spacing w:after="0"/>
              <w:jc w:val="both"/>
              <w:rPr>
                <w:rFonts w:asciiTheme="majorBidi" w:eastAsia="Times New Roman" w:hAnsiTheme="majorBidi" w:cstheme="majorBidi"/>
                <w:b/>
                <w:bCs/>
                <w:sz w:val="28"/>
                <w:szCs w:val="28"/>
                <w:lang w:val="sq-AL"/>
              </w:rPr>
            </w:pPr>
            <w:r w:rsidRPr="00EF1339">
              <w:rPr>
                <w:rFonts w:asciiTheme="majorBidi" w:eastAsia="Times New Roman" w:hAnsiTheme="majorBidi" w:cstheme="majorBidi"/>
                <w:b/>
                <w:bCs/>
                <w:sz w:val="28"/>
                <w:szCs w:val="28"/>
                <w:lang w:val="sq-AL"/>
              </w:rPr>
              <w:t>Vlera e vlerësuar</w:t>
            </w:r>
          </w:p>
        </w:tc>
      </w:tr>
      <w:tr w:rsidR="00EF1339" w:rsidRPr="00EF1339" w14:paraId="5A7EF59C" w14:textId="77777777" w:rsidTr="001B4FD9">
        <w:trPr>
          <w:trHeight w:val="264"/>
          <w:tblCellSpacing w:w="15" w:type="dxa"/>
        </w:trPr>
        <w:tc>
          <w:tcPr>
            <w:tcW w:w="0" w:type="auto"/>
            <w:vAlign w:val="center"/>
            <w:hideMark/>
          </w:tcPr>
          <w:p w14:paraId="474C6192"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Pajisje laboratorike dhe STEM</w:t>
            </w:r>
          </w:p>
        </w:tc>
        <w:tc>
          <w:tcPr>
            <w:tcW w:w="0" w:type="auto"/>
            <w:vAlign w:val="center"/>
            <w:hideMark/>
          </w:tcPr>
          <w:p w14:paraId="5847EDE9"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800,000 – 1,000,000 €</w:t>
            </w:r>
          </w:p>
        </w:tc>
      </w:tr>
      <w:tr w:rsidR="00EF1339" w:rsidRPr="00EF1339" w14:paraId="3AE15050" w14:textId="77777777" w:rsidTr="001B4FD9">
        <w:trPr>
          <w:trHeight w:val="264"/>
          <w:tblCellSpacing w:w="15" w:type="dxa"/>
        </w:trPr>
        <w:tc>
          <w:tcPr>
            <w:tcW w:w="0" w:type="auto"/>
            <w:vAlign w:val="center"/>
            <w:hideMark/>
          </w:tcPr>
          <w:p w14:paraId="53A14613"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Infrastrukturë digjitale dhe IT</w:t>
            </w:r>
          </w:p>
        </w:tc>
        <w:tc>
          <w:tcPr>
            <w:tcW w:w="0" w:type="auto"/>
            <w:vAlign w:val="center"/>
            <w:hideMark/>
          </w:tcPr>
          <w:p w14:paraId="6D0A3006"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300,000 – 400,000 €</w:t>
            </w:r>
          </w:p>
        </w:tc>
      </w:tr>
      <w:tr w:rsidR="00EF1339" w:rsidRPr="00EF1339" w14:paraId="243DEF06" w14:textId="77777777" w:rsidTr="001B4FD9">
        <w:trPr>
          <w:trHeight w:val="264"/>
          <w:tblCellSpacing w:w="15" w:type="dxa"/>
        </w:trPr>
        <w:tc>
          <w:tcPr>
            <w:tcW w:w="0" w:type="auto"/>
            <w:vAlign w:val="center"/>
            <w:hideMark/>
          </w:tcPr>
          <w:p w14:paraId="70D2E9E5"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Mobilim dhe pajisje pedagogjike</w:t>
            </w:r>
          </w:p>
        </w:tc>
        <w:tc>
          <w:tcPr>
            <w:tcW w:w="0" w:type="auto"/>
            <w:vAlign w:val="center"/>
            <w:hideMark/>
          </w:tcPr>
          <w:p w14:paraId="6663F86A"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400,000 – 500,000 €</w:t>
            </w:r>
          </w:p>
        </w:tc>
      </w:tr>
      <w:tr w:rsidR="00EF1339" w:rsidRPr="00EF1339" w14:paraId="20C2719A" w14:textId="77777777" w:rsidTr="001B4FD9">
        <w:trPr>
          <w:trHeight w:val="249"/>
          <w:tblCellSpacing w:w="15" w:type="dxa"/>
        </w:trPr>
        <w:tc>
          <w:tcPr>
            <w:tcW w:w="0" w:type="auto"/>
            <w:vAlign w:val="center"/>
            <w:hideMark/>
          </w:tcPr>
          <w:p w14:paraId="77077DF6"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Pajisje për mediatekë dhe hapësira inovacioni</w:t>
            </w:r>
          </w:p>
        </w:tc>
        <w:tc>
          <w:tcPr>
            <w:tcW w:w="0" w:type="auto"/>
            <w:vAlign w:val="center"/>
            <w:hideMark/>
          </w:tcPr>
          <w:p w14:paraId="75783CD3"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200,000 – 400,000 €</w:t>
            </w:r>
          </w:p>
        </w:tc>
      </w:tr>
      <w:tr w:rsidR="00EF1339" w:rsidRPr="00EF1339" w14:paraId="4B100604" w14:textId="77777777" w:rsidTr="001B4FD9">
        <w:trPr>
          <w:trHeight w:val="279"/>
          <w:tblCellSpacing w:w="15" w:type="dxa"/>
        </w:trPr>
        <w:tc>
          <w:tcPr>
            <w:tcW w:w="0" w:type="auto"/>
            <w:vAlign w:val="center"/>
            <w:hideMark/>
          </w:tcPr>
          <w:p w14:paraId="5E8CD9AA"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b/>
                <w:bCs/>
                <w:sz w:val="28"/>
                <w:szCs w:val="28"/>
                <w:lang w:val="sq-AL"/>
              </w:rPr>
              <w:t>Totali investimit fillestar</w:t>
            </w:r>
          </w:p>
        </w:tc>
        <w:tc>
          <w:tcPr>
            <w:tcW w:w="0" w:type="auto"/>
            <w:vAlign w:val="center"/>
            <w:hideMark/>
          </w:tcPr>
          <w:p w14:paraId="5C873BDA" w14:textId="77777777" w:rsidR="00C72DDB" w:rsidRPr="00EF1339" w:rsidRDefault="00C72DDB" w:rsidP="00C72DDB">
            <w:pPr>
              <w:spacing w:after="0"/>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b/>
                <w:bCs/>
                <w:sz w:val="28"/>
                <w:szCs w:val="28"/>
                <w:lang w:val="sq-AL"/>
              </w:rPr>
              <w:t>1.7 – 2.3 milion €</w:t>
            </w:r>
          </w:p>
        </w:tc>
      </w:tr>
    </w:tbl>
    <w:p w14:paraId="40C3AFE7" w14:textId="77777777" w:rsidR="00C72DDB" w:rsidRPr="00EF1339" w:rsidRDefault="00C72DDB" w:rsidP="00C72DDB">
      <w:p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 xml:space="preserve">Në këtë kuadër, projektligji parashikon që gjatë pesë viteve të para të funksionimit pala franceze të mbulojë kostot që lidhen me pozicionin e drejtorit të liceut, i cili parashikohet të jetë një drejtues me përvojë në sistemin arsimor francez. Kostoja e këtij pozicioni vlerësohet rreth </w:t>
      </w:r>
      <w:r w:rsidRPr="00EF1339">
        <w:rPr>
          <w:rFonts w:asciiTheme="majorBidi" w:eastAsia="Times New Roman" w:hAnsiTheme="majorBidi" w:cstheme="majorBidi"/>
          <w:b/>
          <w:bCs/>
          <w:sz w:val="28"/>
          <w:szCs w:val="28"/>
          <w:lang w:val="sq-AL"/>
        </w:rPr>
        <w:t>115 mijë euro në vit</w:t>
      </w:r>
      <w:r w:rsidRPr="00EF1339">
        <w:rPr>
          <w:rFonts w:asciiTheme="majorBidi" w:eastAsia="Times New Roman" w:hAnsiTheme="majorBidi" w:cstheme="majorBidi"/>
          <w:sz w:val="28"/>
          <w:szCs w:val="28"/>
          <w:lang w:val="sq-AL"/>
        </w:rPr>
        <w:t xml:space="preserve">, ose rreth </w:t>
      </w:r>
      <w:r w:rsidRPr="00EF1339">
        <w:rPr>
          <w:rFonts w:asciiTheme="majorBidi" w:eastAsia="Times New Roman" w:hAnsiTheme="majorBidi" w:cstheme="majorBidi"/>
          <w:b/>
          <w:bCs/>
          <w:sz w:val="28"/>
          <w:szCs w:val="28"/>
          <w:lang w:val="sq-AL"/>
        </w:rPr>
        <w:t>594 mijë euro në pesë vite</w:t>
      </w:r>
      <w:r w:rsidRPr="00EF1339">
        <w:rPr>
          <w:rFonts w:asciiTheme="majorBidi" w:eastAsia="Times New Roman" w:hAnsiTheme="majorBidi" w:cstheme="majorBidi"/>
          <w:sz w:val="28"/>
          <w:szCs w:val="28"/>
          <w:lang w:val="sq-AL"/>
        </w:rPr>
        <w:t>.</w:t>
      </w:r>
    </w:p>
    <w:p w14:paraId="2E4012B3" w14:textId="26C4CD3A" w:rsidR="00C72DDB" w:rsidRPr="00EF1339" w:rsidRDefault="00C72DDB" w:rsidP="00C72DDB">
      <w:p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 xml:space="preserve">Në këtë mënyrë, kostoja neto për buxhetin e shtetit gjatë pesë viteve të para parashikohet të jetë rreth </w:t>
      </w:r>
      <w:r w:rsidRPr="00EF1339">
        <w:rPr>
          <w:rFonts w:asciiTheme="majorBidi" w:eastAsia="Times New Roman" w:hAnsiTheme="majorBidi" w:cstheme="majorBidi"/>
          <w:b/>
          <w:bCs/>
          <w:sz w:val="28"/>
          <w:szCs w:val="28"/>
          <w:lang w:val="sq-AL"/>
        </w:rPr>
        <w:t>10.74 milion euro</w:t>
      </w:r>
      <w:r w:rsidR="004B0A26" w:rsidRPr="00EF1339">
        <w:rPr>
          <w:rFonts w:asciiTheme="majorBidi" w:eastAsia="Times New Roman" w:hAnsiTheme="majorBidi" w:cstheme="majorBidi"/>
          <w:b/>
          <w:bCs/>
          <w:sz w:val="28"/>
          <w:szCs w:val="28"/>
          <w:lang w:val="sq-AL"/>
        </w:rPr>
        <w:t>.</w:t>
      </w:r>
    </w:p>
    <w:p w14:paraId="6B1A3870" w14:textId="4E0CCD39" w:rsidR="00C72DDB" w:rsidRPr="00EF1339" w:rsidRDefault="00C72DDB" w:rsidP="00C72DDB">
      <w:p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 xml:space="preserve">Përveç kostove operative, projekti kërkon edhe një investim fillestar për pajisjet dhe mobilimin e institucionit, i cili vlerësohet mesatarisht </w:t>
      </w:r>
      <w:r w:rsidRPr="00EF1339">
        <w:rPr>
          <w:rFonts w:asciiTheme="majorBidi" w:eastAsia="Times New Roman" w:hAnsiTheme="majorBidi" w:cstheme="majorBidi"/>
          <w:b/>
          <w:bCs/>
          <w:sz w:val="28"/>
          <w:szCs w:val="28"/>
          <w:lang w:val="sq-AL"/>
        </w:rPr>
        <w:t>2 milion euro</w:t>
      </w:r>
      <w:r w:rsidRPr="00EF1339">
        <w:rPr>
          <w:rFonts w:asciiTheme="majorBidi" w:eastAsia="Times New Roman" w:hAnsiTheme="majorBidi" w:cstheme="majorBidi"/>
          <w:sz w:val="28"/>
          <w:szCs w:val="28"/>
          <w:lang w:val="sq-AL"/>
        </w:rPr>
        <w:t>. N</w:t>
      </w:r>
      <w:r w:rsidR="004B0A26" w:rsidRPr="00EF1339">
        <w:rPr>
          <w:rFonts w:asciiTheme="majorBidi" w:eastAsia="Times New Roman" w:hAnsiTheme="majorBidi" w:cstheme="majorBidi"/>
          <w:sz w:val="28"/>
          <w:szCs w:val="28"/>
          <w:lang w:val="sq-AL"/>
        </w:rPr>
        <w:t>ë</w:t>
      </w:r>
      <w:r w:rsidRPr="00EF1339">
        <w:rPr>
          <w:rFonts w:asciiTheme="majorBidi" w:eastAsia="Times New Roman" w:hAnsiTheme="majorBidi" w:cstheme="majorBidi"/>
          <w:sz w:val="28"/>
          <w:szCs w:val="28"/>
          <w:lang w:val="sq-AL"/>
        </w:rPr>
        <w:t xml:space="preserve"> buxhetin e </w:t>
      </w:r>
      <w:r w:rsidR="004B0A26" w:rsidRPr="00EF1339">
        <w:rPr>
          <w:rFonts w:asciiTheme="majorBidi" w:eastAsia="Times New Roman" w:hAnsiTheme="majorBidi" w:cstheme="majorBidi"/>
          <w:sz w:val="28"/>
          <w:szCs w:val="28"/>
          <w:lang w:val="sq-AL"/>
        </w:rPr>
        <w:t>Ministrisë p</w:t>
      </w:r>
      <w:r w:rsidR="000202B2" w:rsidRPr="00EF1339">
        <w:rPr>
          <w:rFonts w:asciiTheme="majorBidi" w:eastAsia="Times New Roman" w:hAnsiTheme="majorBidi" w:cstheme="majorBidi"/>
          <w:sz w:val="28"/>
          <w:szCs w:val="28"/>
          <w:lang w:val="sq-AL"/>
        </w:rPr>
        <w:t>ë</w:t>
      </w:r>
      <w:r w:rsidR="004B0A26" w:rsidRPr="00EF1339">
        <w:rPr>
          <w:rFonts w:asciiTheme="majorBidi" w:eastAsia="Times New Roman" w:hAnsiTheme="majorBidi" w:cstheme="majorBidi"/>
          <w:sz w:val="28"/>
          <w:szCs w:val="28"/>
          <w:lang w:val="sq-AL"/>
        </w:rPr>
        <w:t>rgjegj</w:t>
      </w:r>
      <w:r w:rsidR="000202B2" w:rsidRPr="00EF1339">
        <w:rPr>
          <w:rFonts w:asciiTheme="majorBidi" w:eastAsia="Times New Roman" w:hAnsiTheme="majorBidi" w:cstheme="majorBidi"/>
          <w:sz w:val="28"/>
          <w:szCs w:val="28"/>
          <w:lang w:val="sq-AL"/>
        </w:rPr>
        <w:t>ë</w:t>
      </w:r>
      <w:r w:rsidR="004B0A26" w:rsidRPr="00EF1339">
        <w:rPr>
          <w:rFonts w:asciiTheme="majorBidi" w:eastAsia="Times New Roman" w:hAnsiTheme="majorBidi" w:cstheme="majorBidi"/>
          <w:sz w:val="28"/>
          <w:szCs w:val="28"/>
          <w:lang w:val="sq-AL"/>
        </w:rPr>
        <w:t>se p</w:t>
      </w:r>
      <w:r w:rsidR="000202B2" w:rsidRPr="00EF1339">
        <w:rPr>
          <w:rFonts w:asciiTheme="majorBidi" w:eastAsia="Times New Roman" w:hAnsiTheme="majorBidi" w:cstheme="majorBidi"/>
          <w:sz w:val="28"/>
          <w:szCs w:val="28"/>
          <w:lang w:val="sq-AL"/>
        </w:rPr>
        <w:t>ë</w:t>
      </w:r>
      <w:r w:rsidR="004B0A26" w:rsidRPr="00EF1339">
        <w:rPr>
          <w:rFonts w:asciiTheme="majorBidi" w:eastAsia="Times New Roman" w:hAnsiTheme="majorBidi" w:cstheme="majorBidi"/>
          <w:sz w:val="28"/>
          <w:szCs w:val="28"/>
          <w:lang w:val="sq-AL"/>
        </w:rPr>
        <w:t>r arsimin</w:t>
      </w:r>
      <w:r w:rsidRPr="00EF1339">
        <w:rPr>
          <w:rFonts w:asciiTheme="majorBidi" w:eastAsia="Times New Roman" w:hAnsiTheme="majorBidi" w:cstheme="majorBidi"/>
          <w:sz w:val="28"/>
          <w:szCs w:val="28"/>
          <w:lang w:val="sq-AL"/>
        </w:rPr>
        <w:t xml:space="preserve"> </w:t>
      </w:r>
      <w:r w:rsidR="004B0A26" w:rsidRPr="00EF1339">
        <w:rPr>
          <w:rFonts w:asciiTheme="majorBidi" w:eastAsia="Times New Roman" w:hAnsiTheme="majorBidi" w:cstheme="majorBidi"/>
          <w:sz w:val="28"/>
          <w:szCs w:val="28"/>
          <w:lang w:val="sq-AL"/>
        </w:rPr>
        <w:t>për</w:t>
      </w:r>
      <w:r w:rsidRPr="00EF1339">
        <w:rPr>
          <w:rFonts w:asciiTheme="majorBidi" w:eastAsia="Times New Roman" w:hAnsiTheme="majorBidi" w:cstheme="majorBidi"/>
          <w:sz w:val="28"/>
          <w:szCs w:val="28"/>
          <w:lang w:val="sq-AL"/>
        </w:rPr>
        <w:t xml:space="preserve"> </w:t>
      </w:r>
      <w:r w:rsidR="004B0A26" w:rsidRPr="00EF1339">
        <w:rPr>
          <w:rFonts w:asciiTheme="majorBidi" w:eastAsia="Times New Roman" w:hAnsiTheme="majorBidi" w:cstheme="majorBidi"/>
          <w:sz w:val="28"/>
          <w:szCs w:val="28"/>
          <w:lang w:val="sq-AL"/>
        </w:rPr>
        <w:t>periudhën</w:t>
      </w:r>
      <w:r w:rsidRPr="00EF1339">
        <w:rPr>
          <w:rFonts w:asciiTheme="majorBidi" w:eastAsia="Times New Roman" w:hAnsiTheme="majorBidi" w:cstheme="majorBidi"/>
          <w:sz w:val="28"/>
          <w:szCs w:val="28"/>
          <w:lang w:val="sq-AL"/>
        </w:rPr>
        <w:t xml:space="preserve"> 2026-2028 </w:t>
      </w:r>
      <w:r w:rsidR="004B0A26" w:rsidRPr="00EF1339">
        <w:rPr>
          <w:rFonts w:asciiTheme="majorBidi" w:eastAsia="Times New Roman" w:hAnsiTheme="majorBidi" w:cstheme="majorBidi"/>
          <w:sz w:val="28"/>
          <w:szCs w:val="28"/>
          <w:lang w:val="sq-AL"/>
        </w:rPr>
        <w:t>janë</w:t>
      </w:r>
      <w:r w:rsidRPr="00EF1339">
        <w:rPr>
          <w:rFonts w:asciiTheme="majorBidi" w:eastAsia="Times New Roman" w:hAnsiTheme="majorBidi" w:cstheme="majorBidi"/>
          <w:sz w:val="28"/>
          <w:szCs w:val="28"/>
          <w:lang w:val="sq-AL"/>
        </w:rPr>
        <w:t xml:space="preserve"> </w:t>
      </w:r>
      <w:r w:rsidRPr="00EF1339">
        <w:rPr>
          <w:rFonts w:asciiTheme="majorBidi" w:eastAsia="Times New Roman" w:hAnsiTheme="majorBidi" w:cstheme="majorBidi"/>
          <w:sz w:val="28"/>
          <w:szCs w:val="28"/>
          <w:lang w:val="sq-AL"/>
        </w:rPr>
        <w:lastRenderedPageBreak/>
        <w:t>planifikuar 100 milion lek</w:t>
      </w:r>
      <w:r w:rsidR="000202B2" w:rsidRPr="00EF1339">
        <w:rPr>
          <w:rFonts w:asciiTheme="majorBidi" w:eastAsia="Times New Roman" w:hAnsiTheme="majorBidi" w:cstheme="majorBidi"/>
          <w:sz w:val="28"/>
          <w:szCs w:val="28"/>
          <w:lang w:val="sq-AL"/>
        </w:rPr>
        <w:t>ë</w:t>
      </w:r>
      <w:r w:rsidRPr="00EF1339">
        <w:rPr>
          <w:rFonts w:asciiTheme="majorBidi" w:eastAsia="Times New Roman" w:hAnsiTheme="majorBidi" w:cstheme="majorBidi"/>
          <w:sz w:val="28"/>
          <w:szCs w:val="28"/>
          <w:lang w:val="sq-AL"/>
        </w:rPr>
        <w:t xml:space="preserve"> ose 1 milion euro (</w:t>
      </w:r>
      <w:r w:rsidR="004B0A26" w:rsidRPr="00EF1339">
        <w:rPr>
          <w:rFonts w:asciiTheme="majorBidi" w:eastAsia="Times New Roman" w:hAnsiTheme="majorBidi" w:cstheme="majorBidi"/>
          <w:sz w:val="28"/>
          <w:szCs w:val="28"/>
          <w:lang w:val="sq-AL"/>
        </w:rPr>
        <w:t>përkatësisht</w:t>
      </w:r>
      <w:r w:rsidRPr="00EF1339">
        <w:rPr>
          <w:rFonts w:asciiTheme="majorBidi" w:eastAsia="Times New Roman" w:hAnsiTheme="majorBidi" w:cstheme="majorBidi"/>
          <w:sz w:val="28"/>
          <w:szCs w:val="28"/>
          <w:lang w:val="sq-AL"/>
        </w:rPr>
        <w:t xml:space="preserve"> 200 mij</w:t>
      </w:r>
      <w:r w:rsidR="000202B2" w:rsidRPr="00EF1339">
        <w:rPr>
          <w:rFonts w:asciiTheme="majorBidi" w:eastAsia="Times New Roman" w:hAnsiTheme="majorBidi" w:cstheme="majorBidi"/>
          <w:sz w:val="28"/>
          <w:szCs w:val="28"/>
          <w:lang w:val="sq-AL"/>
        </w:rPr>
        <w:t>ë</w:t>
      </w:r>
      <w:r w:rsidRPr="00EF1339">
        <w:rPr>
          <w:rFonts w:asciiTheme="majorBidi" w:eastAsia="Times New Roman" w:hAnsiTheme="majorBidi" w:cstheme="majorBidi"/>
          <w:sz w:val="28"/>
          <w:szCs w:val="28"/>
          <w:lang w:val="sq-AL"/>
        </w:rPr>
        <w:t xml:space="preserve"> euro n</w:t>
      </w:r>
      <w:r w:rsidR="000202B2" w:rsidRPr="00EF1339">
        <w:rPr>
          <w:rFonts w:asciiTheme="majorBidi" w:eastAsia="Times New Roman" w:hAnsiTheme="majorBidi" w:cstheme="majorBidi"/>
          <w:sz w:val="28"/>
          <w:szCs w:val="28"/>
          <w:lang w:val="sq-AL"/>
        </w:rPr>
        <w:t>ë</w:t>
      </w:r>
      <w:r w:rsidRPr="00EF1339">
        <w:rPr>
          <w:rFonts w:asciiTheme="majorBidi" w:eastAsia="Times New Roman" w:hAnsiTheme="majorBidi" w:cstheme="majorBidi"/>
          <w:sz w:val="28"/>
          <w:szCs w:val="28"/>
          <w:lang w:val="sq-AL"/>
        </w:rPr>
        <w:t xml:space="preserve"> buxhetin e vitit 2026 dhe 800 mij</w:t>
      </w:r>
      <w:r w:rsidR="000202B2" w:rsidRPr="00EF1339">
        <w:rPr>
          <w:rFonts w:asciiTheme="majorBidi" w:eastAsia="Times New Roman" w:hAnsiTheme="majorBidi" w:cstheme="majorBidi"/>
          <w:sz w:val="28"/>
          <w:szCs w:val="28"/>
          <w:lang w:val="sq-AL"/>
        </w:rPr>
        <w:t>ë</w:t>
      </w:r>
      <w:r w:rsidRPr="00EF1339">
        <w:rPr>
          <w:rFonts w:asciiTheme="majorBidi" w:eastAsia="Times New Roman" w:hAnsiTheme="majorBidi" w:cstheme="majorBidi"/>
          <w:sz w:val="28"/>
          <w:szCs w:val="28"/>
          <w:lang w:val="sq-AL"/>
        </w:rPr>
        <w:t xml:space="preserve"> euro n</w:t>
      </w:r>
      <w:r w:rsidR="000202B2" w:rsidRPr="00EF1339">
        <w:rPr>
          <w:rFonts w:asciiTheme="majorBidi" w:eastAsia="Times New Roman" w:hAnsiTheme="majorBidi" w:cstheme="majorBidi"/>
          <w:sz w:val="28"/>
          <w:szCs w:val="28"/>
          <w:lang w:val="sq-AL"/>
        </w:rPr>
        <w:t>ë</w:t>
      </w:r>
      <w:r w:rsidRPr="00EF1339">
        <w:rPr>
          <w:rFonts w:asciiTheme="majorBidi" w:eastAsia="Times New Roman" w:hAnsiTheme="majorBidi" w:cstheme="majorBidi"/>
          <w:sz w:val="28"/>
          <w:szCs w:val="28"/>
          <w:lang w:val="sq-AL"/>
        </w:rPr>
        <w:t xml:space="preserve"> buxhetin e vitit 2027). N</w:t>
      </w:r>
      <w:r w:rsidR="000202B2" w:rsidRPr="00EF1339">
        <w:rPr>
          <w:rFonts w:asciiTheme="majorBidi" w:eastAsia="Times New Roman" w:hAnsiTheme="majorBidi" w:cstheme="majorBidi"/>
          <w:sz w:val="28"/>
          <w:szCs w:val="28"/>
          <w:lang w:val="sq-AL"/>
        </w:rPr>
        <w:t>ë</w:t>
      </w:r>
      <w:r w:rsidRPr="00EF1339">
        <w:rPr>
          <w:rFonts w:asciiTheme="majorBidi" w:eastAsia="Times New Roman" w:hAnsiTheme="majorBidi" w:cstheme="majorBidi"/>
          <w:sz w:val="28"/>
          <w:szCs w:val="28"/>
          <w:lang w:val="sq-AL"/>
        </w:rPr>
        <w:t xml:space="preserve"> vijim, pajisje</w:t>
      </w:r>
      <w:r w:rsidR="004B0A26" w:rsidRPr="00EF1339">
        <w:rPr>
          <w:rFonts w:asciiTheme="majorBidi" w:eastAsia="Times New Roman" w:hAnsiTheme="majorBidi" w:cstheme="majorBidi"/>
          <w:sz w:val="28"/>
          <w:szCs w:val="28"/>
          <w:lang w:val="sq-AL"/>
        </w:rPr>
        <w:t>t</w:t>
      </w:r>
      <w:r w:rsidRPr="00EF1339">
        <w:rPr>
          <w:rFonts w:asciiTheme="majorBidi" w:eastAsia="Times New Roman" w:hAnsiTheme="majorBidi" w:cstheme="majorBidi"/>
          <w:sz w:val="28"/>
          <w:szCs w:val="28"/>
          <w:lang w:val="sq-AL"/>
        </w:rPr>
        <w:t xml:space="preserve"> me infrastruktur</w:t>
      </w:r>
      <w:r w:rsidR="000202B2" w:rsidRPr="00EF1339">
        <w:rPr>
          <w:rFonts w:asciiTheme="majorBidi" w:eastAsia="Times New Roman" w:hAnsiTheme="majorBidi" w:cstheme="majorBidi"/>
          <w:sz w:val="28"/>
          <w:szCs w:val="28"/>
          <w:lang w:val="sq-AL"/>
        </w:rPr>
        <w:t>ë</w:t>
      </w:r>
      <w:r w:rsidRPr="00EF1339">
        <w:rPr>
          <w:rFonts w:asciiTheme="majorBidi" w:eastAsia="Times New Roman" w:hAnsiTheme="majorBidi" w:cstheme="majorBidi"/>
          <w:sz w:val="28"/>
          <w:szCs w:val="28"/>
          <w:lang w:val="sq-AL"/>
        </w:rPr>
        <w:t xml:space="preserve"> digjitale do t</w:t>
      </w:r>
      <w:r w:rsidR="000202B2" w:rsidRPr="00EF1339">
        <w:rPr>
          <w:rFonts w:asciiTheme="majorBidi" w:eastAsia="Times New Roman" w:hAnsiTheme="majorBidi" w:cstheme="majorBidi"/>
          <w:sz w:val="28"/>
          <w:szCs w:val="28"/>
          <w:lang w:val="sq-AL"/>
        </w:rPr>
        <w:t>ë</w:t>
      </w:r>
      <w:r w:rsidR="004B0A26" w:rsidRPr="00EF1339">
        <w:rPr>
          <w:rFonts w:asciiTheme="majorBidi" w:eastAsia="Times New Roman" w:hAnsiTheme="majorBidi" w:cstheme="majorBidi"/>
          <w:sz w:val="28"/>
          <w:szCs w:val="28"/>
          <w:lang w:val="sq-AL"/>
        </w:rPr>
        <w:t xml:space="preserve"> </w:t>
      </w:r>
      <w:r w:rsidRPr="00EF1339">
        <w:rPr>
          <w:rFonts w:asciiTheme="majorBidi" w:eastAsia="Times New Roman" w:hAnsiTheme="majorBidi" w:cstheme="majorBidi"/>
          <w:sz w:val="28"/>
          <w:szCs w:val="28"/>
          <w:lang w:val="sq-AL"/>
        </w:rPr>
        <w:t>sigurohe</w:t>
      </w:r>
      <w:r w:rsidR="004B0A26" w:rsidRPr="00EF1339">
        <w:rPr>
          <w:rFonts w:asciiTheme="majorBidi" w:eastAsia="Times New Roman" w:hAnsiTheme="majorBidi" w:cstheme="majorBidi"/>
          <w:sz w:val="28"/>
          <w:szCs w:val="28"/>
          <w:lang w:val="sq-AL"/>
        </w:rPr>
        <w:t>n</w:t>
      </w:r>
      <w:r w:rsidRPr="00EF1339">
        <w:rPr>
          <w:rFonts w:asciiTheme="majorBidi" w:eastAsia="Times New Roman" w:hAnsiTheme="majorBidi" w:cstheme="majorBidi"/>
          <w:sz w:val="28"/>
          <w:szCs w:val="28"/>
          <w:lang w:val="sq-AL"/>
        </w:rPr>
        <w:t xml:space="preserve"> </w:t>
      </w:r>
      <w:r w:rsidR="004B0A26" w:rsidRPr="00EF1339">
        <w:rPr>
          <w:rFonts w:asciiTheme="majorBidi" w:eastAsia="Times New Roman" w:hAnsiTheme="majorBidi" w:cstheme="majorBidi"/>
          <w:sz w:val="28"/>
          <w:szCs w:val="28"/>
          <w:lang w:val="sq-AL"/>
        </w:rPr>
        <w:t>përmes</w:t>
      </w:r>
      <w:r w:rsidRPr="00EF1339">
        <w:rPr>
          <w:rFonts w:asciiTheme="majorBidi" w:eastAsia="Times New Roman" w:hAnsiTheme="majorBidi" w:cstheme="majorBidi"/>
          <w:sz w:val="28"/>
          <w:szCs w:val="28"/>
          <w:lang w:val="sq-AL"/>
        </w:rPr>
        <w:t xml:space="preserve"> projektit Gov tech.</w:t>
      </w:r>
    </w:p>
    <w:p w14:paraId="67F4119A" w14:textId="6046DC80" w:rsidR="00C72DDB" w:rsidRPr="00EF1339" w:rsidRDefault="00C72DDB" w:rsidP="00C72DDB">
      <w:p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Gjithashtu n</w:t>
      </w:r>
      <w:r w:rsidR="000202B2" w:rsidRPr="00EF1339">
        <w:rPr>
          <w:rFonts w:asciiTheme="majorBidi" w:eastAsia="Times New Roman" w:hAnsiTheme="majorBidi" w:cstheme="majorBidi"/>
          <w:sz w:val="28"/>
          <w:szCs w:val="28"/>
          <w:lang w:val="sq-AL"/>
        </w:rPr>
        <w:t>ë</w:t>
      </w:r>
      <w:r w:rsidRPr="00EF1339">
        <w:rPr>
          <w:rFonts w:asciiTheme="majorBidi" w:eastAsia="Times New Roman" w:hAnsiTheme="majorBidi" w:cstheme="majorBidi"/>
          <w:sz w:val="28"/>
          <w:szCs w:val="28"/>
          <w:lang w:val="sq-AL"/>
        </w:rPr>
        <w:t xml:space="preserve"> buxhetin e vitit 2026-2028 jan</w:t>
      </w:r>
      <w:r w:rsidR="000202B2" w:rsidRPr="00EF1339">
        <w:rPr>
          <w:rFonts w:asciiTheme="majorBidi" w:eastAsia="Times New Roman" w:hAnsiTheme="majorBidi" w:cstheme="majorBidi"/>
          <w:sz w:val="28"/>
          <w:szCs w:val="28"/>
          <w:lang w:val="sq-AL"/>
        </w:rPr>
        <w:t>ë</w:t>
      </w:r>
      <w:r w:rsidRPr="00EF1339">
        <w:rPr>
          <w:rFonts w:asciiTheme="majorBidi" w:eastAsia="Times New Roman" w:hAnsiTheme="majorBidi" w:cstheme="majorBidi"/>
          <w:sz w:val="28"/>
          <w:szCs w:val="28"/>
          <w:lang w:val="sq-AL"/>
        </w:rPr>
        <w:t xml:space="preserve"> planifikuar edhe fondet </w:t>
      </w:r>
      <w:r w:rsidR="004B0A26" w:rsidRPr="00EF1339">
        <w:rPr>
          <w:rFonts w:asciiTheme="majorBidi" w:eastAsia="Times New Roman" w:hAnsiTheme="majorBidi" w:cstheme="majorBidi"/>
          <w:sz w:val="28"/>
          <w:szCs w:val="28"/>
          <w:lang w:val="sq-AL"/>
        </w:rPr>
        <w:t>për</w:t>
      </w:r>
      <w:r w:rsidRPr="00EF1339">
        <w:rPr>
          <w:rFonts w:asciiTheme="majorBidi" w:eastAsia="Times New Roman" w:hAnsiTheme="majorBidi" w:cstheme="majorBidi"/>
          <w:sz w:val="28"/>
          <w:szCs w:val="28"/>
          <w:lang w:val="sq-AL"/>
        </w:rPr>
        <w:t xml:space="preserve"> burimet </w:t>
      </w:r>
      <w:r w:rsidR="004B0A26" w:rsidRPr="00EF1339">
        <w:rPr>
          <w:rFonts w:asciiTheme="majorBidi" w:eastAsia="Times New Roman" w:hAnsiTheme="majorBidi" w:cstheme="majorBidi"/>
          <w:sz w:val="28"/>
          <w:szCs w:val="28"/>
          <w:lang w:val="sq-AL"/>
        </w:rPr>
        <w:t>njerëzore</w:t>
      </w:r>
      <w:r w:rsidRPr="00EF1339">
        <w:rPr>
          <w:rFonts w:asciiTheme="majorBidi" w:eastAsia="Times New Roman" w:hAnsiTheme="majorBidi" w:cstheme="majorBidi"/>
          <w:sz w:val="28"/>
          <w:szCs w:val="28"/>
          <w:lang w:val="sq-AL"/>
        </w:rPr>
        <w:t xml:space="preserve"> p</w:t>
      </w:r>
      <w:r w:rsidR="000202B2" w:rsidRPr="00EF1339">
        <w:rPr>
          <w:rFonts w:asciiTheme="majorBidi" w:eastAsia="Times New Roman" w:hAnsiTheme="majorBidi" w:cstheme="majorBidi"/>
          <w:sz w:val="28"/>
          <w:szCs w:val="28"/>
          <w:lang w:val="sq-AL"/>
        </w:rPr>
        <w:t>ë</w:t>
      </w:r>
      <w:r w:rsidRPr="00EF1339">
        <w:rPr>
          <w:rFonts w:asciiTheme="majorBidi" w:eastAsia="Times New Roman" w:hAnsiTheme="majorBidi" w:cstheme="majorBidi"/>
          <w:sz w:val="28"/>
          <w:szCs w:val="28"/>
          <w:lang w:val="sq-AL"/>
        </w:rPr>
        <w:t xml:space="preserve">r </w:t>
      </w:r>
      <w:r w:rsidR="00B22834" w:rsidRPr="00EF1339">
        <w:rPr>
          <w:rFonts w:asciiTheme="majorBidi" w:eastAsia="Times New Roman" w:hAnsiTheme="majorBidi" w:cstheme="majorBidi"/>
          <w:sz w:val="28"/>
          <w:szCs w:val="28"/>
          <w:lang w:val="sq-AL"/>
        </w:rPr>
        <w:t>palën</w:t>
      </w:r>
      <w:r w:rsidRPr="00EF1339">
        <w:rPr>
          <w:rFonts w:asciiTheme="majorBidi" w:eastAsia="Times New Roman" w:hAnsiTheme="majorBidi" w:cstheme="majorBidi"/>
          <w:sz w:val="28"/>
          <w:szCs w:val="28"/>
          <w:lang w:val="sq-AL"/>
        </w:rPr>
        <w:t xml:space="preserve"> shqiptare (pa kostot e </w:t>
      </w:r>
      <w:r w:rsidR="004B0A26" w:rsidRPr="00EF1339">
        <w:rPr>
          <w:rFonts w:asciiTheme="majorBidi" w:eastAsia="Times New Roman" w:hAnsiTheme="majorBidi" w:cstheme="majorBidi"/>
          <w:sz w:val="28"/>
          <w:szCs w:val="28"/>
          <w:lang w:val="sq-AL"/>
        </w:rPr>
        <w:t>mensës</w:t>
      </w:r>
      <w:r w:rsidRPr="00EF1339">
        <w:rPr>
          <w:rFonts w:asciiTheme="majorBidi" w:eastAsia="Times New Roman" w:hAnsiTheme="majorBidi" w:cstheme="majorBidi"/>
          <w:sz w:val="28"/>
          <w:szCs w:val="28"/>
          <w:lang w:val="sq-AL"/>
        </w:rPr>
        <w:t xml:space="preserve"> dhe konviktit t</w:t>
      </w:r>
      <w:r w:rsidR="000202B2" w:rsidRPr="00EF1339">
        <w:rPr>
          <w:rFonts w:asciiTheme="majorBidi" w:eastAsia="Times New Roman" w:hAnsiTheme="majorBidi" w:cstheme="majorBidi"/>
          <w:sz w:val="28"/>
          <w:szCs w:val="28"/>
          <w:lang w:val="sq-AL"/>
        </w:rPr>
        <w:t>ë</w:t>
      </w:r>
      <w:r w:rsidRPr="00EF1339">
        <w:rPr>
          <w:rFonts w:asciiTheme="majorBidi" w:eastAsia="Times New Roman" w:hAnsiTheme="majorBidi" w:cstheme="majorBidi"/>
          <w:sz w:val="28"/>
          <w:szCs w:val="28"/>
          <w:lang w:val="sq-AL"/>
        </w:rPr>
        <w:t xml:space="preserve"> cilat </w:t>
      </w:r>
      <w:r w:rsidR="004B0A26" w:rsidRPr="00EF1339">
        <w:rPr>
          <w:rFonts w:asciiTheme="majorBidi" w:eastAsia="Times New Roman" w:hAnsiTheme="majorBidi" w:cstheme="majorBidi"/>
          <w:sz w:val="28"/>
          <w:szCs w:val="28"/>
          <w:lang w:val="sq-AL"/>
        </w:rPr>
        <w:t>përballohen</w:t>
      </w:r>
      <w:r w:rsidRPr="00EF1339">
        <w:rPr>
          <w:rFonts w:asciiTheme="majorBidi" w:eastAsia="Times New Roman" w:hAnsiTheme="majorBidi" w:cstheme="majorBidi"/>
          <w:sz w:val="28"/>
          <w:szCs w:val="28"/>
          <w:lang w:val="sq-AL"/>
        </w:rPr>
        <w:t xml:space="preserve"> nga NJQV</w:t>
      </w:r>
      <w:r w:rsidR="004B0A26" w:rsidRPr="00EF1339">
        <w:rPr>
          <w:rFonts w:asciiTheme="majorBidi" w:eastAsia="Times New Roman" w:hAnsiTheme="majorBidi" w:cstheme="majorBidi"/>
          <w:sz w:val="28"/>
          <w:szCs w:val="28"/>
          <w:lang w:val="sq-AL"/>
        </w:rPr>
        <w:t xml:space="preserve">, </w:t>
      </w:r>
      <w:r w:rsidRPr="00EF1339">
        <w:rPr>
          <w:rFonts w:asciiTheme="majorBidi" w:eastAsia="Times New Roman" w:hAnsiTheme="majorBidi" w:cstheme="majorBidi"/>
          <w:sz w:val="28"/>
          <w:szCs w:val="28"/>
          <w:lang w:val="sq-AL"/>
        </w:rPr>
        <w:t xml:space="preserve">Bashkia </w:t>
      </w:r>
      <w:r w:rsidR="004B0A26" w:rsidRPr="00EF1339">
        <w:rPr>
          <w:rFonts w:asciiTheme="majorBidi" w:eastAsia="Times New Roman" w:hAnsiTheme="majorBidi" w:cstheme="majorBidi"/>
          <w:sz w:val="28"/>
          <w:szCs w:val="28"/>
          <w:lang w:val="sq-AL"/>
        </w:rPr>
        <w:t>Korçë</w:t>
      </w:r>
      <w:r w:rsidRPr="00EF1339">
        <w:rPr>
          <w:rFonts w:asciiTheme="majorBidi" w:eastAsia="Times New Roman" w:hAnsiTheme="majorBidi" w:cstheme="majorBidi"/>
          <w:sz w:val="28"/>
          <w:szCs w:val="28"/>
          <w:lang w:val="sq-AL"/>
        </w:rPr>
        <w:t>)</w:t>
      </w:r>
      <w:r w:rsidR="004B0A26" w:rsidRPr="00EF1339">
        <w:rPr>
          <w:rFonts w:asciiTheme="majorBidi" w:eastAsia="Times New Roman" w:hAnsiTheme="majorBidi" w:cstheme="majorBidi"/>
          <w:sz w:val="28"/>
          <w:szCs w:val="28"/>
          <w:lang w:val="sq-AL"/>
        </w:rPr>
        <w:t>, ku përfshihen</w:t>
      </w:r>
      <w:r w:rsidRPr="00EF1339">
        <w:rPr>
          <w:rFonts w:asciiTheme="majorBidi" w:eastAsia="Times New Roman" w:hAnsiTheme="majorBidi" w:cstheme="majorBidi"/>
          <w:sz w:val="28"/>
          <w:szCs w:val="28"/>
          <w:lang w:val="sq-AL"/>
        </w:rPr>
        <w:t xml:space="preserve"> paga, kontributet e sigurimeve </w:t>
      </w:r>
      <w:r w:rsidR="004B0A26" w:rsidRPr="00EF1339">
        <w:rPr>
          <w:rFonts w:asciiTheme="majorBidi" w:eastAsia="Times New Roman" w:hAnsiTheme="majorBidi" w:cstheme="majorBidi"/>
          <w:sz w:val="28"/>
          <w:szCs w:val="28"/>
          <w:lang w:val="sq-AL"/>
        </w:rPr>
        <w:t>shoqërore</w:t>
      </w:r>
      <w:r w:rsidRPr="00EF1339">
        <w:rPr>
          <w:rFonts w:asciiTheme="majorBidi" w:eastAsia="Times New Roman" w:hAnsiTheme="majorBidi" w:cstheme="majorBidi"/>
          <w:sz w:val="28"/>
          <w:szCs w:val="28"/>
          <w:lang w:val="sq-AL"/>
        </w:rPr>
        <w:t xml:space="preserve"> e </w:t>
      </w:r>
      <w:r w:rsidR="004B0A26" w:rsidRPr="00EF1339">
        <w:rPr>
          <w:rFonts w:asciiTheme="majorBidi" w:eastAsia="Times New Roman" w:hAnsiTheme="majorBidi" w:cstheme="majorBidi"/>
          <w:sz w:val="28"/>
          <w:szCs w:val="28"/>
          <w:lang w:val="sq-AL"/>
        </w:rPr>
        <w:t xml:space="preserve">shëndetësore, </w:t>
      </w:r>
      <w:r w:rsidRPr="00EF1339">
        <w:rPr>
          <w:rFonts w:asciiTheme="majorBidi" w:eastAsia="Times New Roman" w:hAnsiTheme="majorBidi" w:cstheme="majorBidi"/>
          <w:sz w:val="28"/>
          <w:szCs w:val="28"/>
          <w:lang w:val="sq-AL"/>
        </w:rPr>
        <w:t>si dhe shpenzime operative.</w:t>
      </w:r>
    </w:p>
    <w:p w14:paraId="195436F6" w14:textId="77777777" w:rsidR="00C72DDB" w:rsidRPr="00EF1339" w:rsidRDefault="00C72DDB" w:rsidP="00C72DDB">
      <w:p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Krijimi i liceut nuk kërkon ngritjen e institucioneve të reja shtetërore, por krijimin e një institucioni arsimor publik në varësi të Ministrisë së Arsimit.</w:t>
      </w:r>
    </w:p>
    <w:p w14:paraId="4ECD3210" w14:textId="77777777" w:rsidR="00C72DDB" w:rsidRPr="00EF1339" w:rsidRDefault="00C72DDB" w:rsidP="00C72DDB">
      <w:p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Institucioni do të funksionojë në bashkëpunim me:</w:t>
      </w:r>
    </w:p>
    <w:p w14:paraId="31068095" w14:textId="780842A9" w:rsidR="00C72DDB" w:rsidRPr="00EF1339" w:rsidRDefault="00C72DDB">
      <w:pPr>
        <w:numPr>
          <w:ilvl w:val="0"/>
          <w:numId w:val="20"/>
        </w:num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Ministrinë e Arsimit;</w:t>
      </w:r>
    </w:p>
    <w:p w14:paraId="617F95C4" w14:textId="77777777" w:rsidR="00C72DDB" w:rsidRPr="00EF1339" w:rsidRDefault="00C72DDB">
      <w:pPr>
        <w:numPr>
          <w:ilvl w:val="0"/>
          <w:numId w:val="20"/>
        </w:num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institucionet arsimore franceze;</w:t>
      </w:r>
    </w:p>
    <w:p w14:paraId="76A15E89" w14:textId="7C2380FE" w:rsidR="00C72DDB" w:rsidRPr="00EF1339" w:rsidRDefault="00C72DDB">
      <w:pPr>
        <w:numPr>
          <w:ilvl w:val="0"/>
          <w:numId w:val="20"/>
        </w:num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 xml:space="preserve">partnerë </w:t>
      </w:r>
      <w:r w:rsidR="004B0A26" w:rsidRPr="00EF1339">
        <w:rPr>
          <w:rFonts w:asciiTheme="majorBidi" w:eastAsia="Times New Roman" w:hAnsiTheme="majorBidi" w:cstheme="majorBidi"/>
          <w:sz w:val="28"/>
          <w:szCs w:val="28"/>
          <w:lang w:val="sq-AL"/>
        </w:rPr>
        <w:t>q</w:t>
      </w:r>
      <w:r w:rsidR="000202B2" w:rsidRPr="00EF1339">
        <w:rPr>
          <w:rFonts w:asciiTheme="majorBidi" w:eastAsia="Times New Roman" w:hAnsiTheme="majorBidi" w:cstheme="majorBidi"/>
          <w:sz w:val="28"/>
          <w:szCs w:val="28"/>
          <w:lang w:val="sq-AL"/>
        </w:rPr>
        <w:t>ë</w:t>
      </w:r>
      <w:r w:rsidR="004B0A26" w:rsidRPr="00EF1339">
        <w:rPr>
          <w:rFonts w:asciiTheme="majorBidi" w:eastAsia="Times New Roman" w:hAnsiTheme="majorBidi" w:cstheme="majorBidi"/>
          <w:sz w:val="28"/>
          <w:szCs w:val="28"/>
          <w:lang w:val="sq-AL"/>
        </w:rPr>
        <w:t xml:space="preserve"> veprojn</w:t>
      </w:r>
      <w:r w:rsidR="000202B2" w:rsidRPr="00EF1339">
        <w:rPr>
          <w:rFonts w:asciiTheme="majorBidi" w:eastAsia="Times New Roman" w:hAnsiTheme="majorBidi" w:cstheme="majorBidi"/>
          <w:sz w:val="28"/>
          <w:szCs w:val="28"/>
          <w:lang w:val="sq-AL"/>
        </w:rPr>
        <w:t>ë</w:t>
      </w:r>
      <w:r w:rsidR="004B0A26" w:rsidRPr="00EF1339">
        <w:rPr>
          <w:rFonts w:asciiTheme="majorBidi" w:eastAsia="Times New Roman" w:hAnsiTheme="majorBidi" w:cstheme="majorBidi"/>
          <w:sz w:val="28"/>
          <w:szCs w:val="28"/>
          <w:lang w:val="sq-AL"/>
        </w:rPr>
        <w:t xml:space="preserve"> n</w:t>
      </w:r>
      <w:r w:rsidR="000202B2" w:rsidRPr="00EF1339">
        <w:rPr>
          <w:rFonts w:asciiTheme="majorBidi" w:eastAsia="Times New Roman" w:hAnsiTheme="majorBidi" w:cstheme="majorBidi"/>
          <w:sz w:val="28"/>
          <w:szCs w:val="28"/>
          <w:lang w:val="sq-AL"/>
        </w:rPr>
        <w:t>ë</w:t>
      </w:r>
      <w:r w:rsidR="004B0A26" w:rsidRPr="00EF1339">
        <w:rPr>
          <w:rFonts w:asciiTheme="majorBidi" w:eastAsia="Times New Roman" w:hAnsiTheme="majorBidi" w:cstheme="majorBidi"/>
          <w:sz w:val="28"/>
          <w:szCs w:val="28"/>
          <w:lang w:val="sq-AL"/>
        </w:rPr>
        <w:t xml:space="preserve"> fush</w:t>
      </w:r>
      <w:r w:rsidR="000202B2" w:rsidRPr="00EF1339">
        <w:rPr>
          <w:rFonts w:asciiTheme="majorBidi" w:eastAsia="Times New Roman" w:hAnsiTheme="majorBidi" w:cstheme="majorBidi"/>
          <w:sz w:val="28"/>
          <w:szCs w:val="28"/>
          <w:lang w:val="sq-AL"/>
        </w:rPr>
        <w:t>ë</w:t>
      </w:r>
      <w:r w:rsidR="004B0A26" w:rsidRPr="00EF1339">
        <w:rPr>
          <w:rFonts w:asciiTheme="majorBidi" w:eastAsia="Times New Roman" w:hAnsiTheme="majorBidi" w:cstheme="majorBidi"/>
          <w:sz w:val="28"/>
          <w:szCs w:val="28"/>
          <w:lang w:val="sq-AL"/>
        </w:rPr>
        <w:t>n e arsimit</w:t>
      </w:r>
      <w:r w:rsidRPr="00EF1339">
        <w:rPr>
          <w:rFonts w:asciiTheme="majorBidi" w:eastAsia="Times New Roman" w:hAnsiTheme="majorBidi" w:cstheme="majorBidi"/>
          <w:sz w:val="28"/>
          <w:szCs w:val="28"/>
          <w:lang w:val="sq-AL"/>
        </w:rPr>
        <w:t>.</w:t>
      </w:r>
    </w:p>
    <w:p w14:paraId="27B4A1E9" w14:textId="77777777" w:rsidR="00C72DDB" w:rsidRPr="00EF1339" w:rsidRDefault="00C72DDB" w:rsidP="00C72DDB">
      <w:p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Projektligji pritet të ketë ndikime pozitive në disa drejtime:</w:t>
      </w:r>
    </w:p>
    <w:p w14:paraId="57B43019" w14:textId="77777777" w:rsidR="00C72DDB" w:rsidRPr="00EF1339" w:rsidRDefault="00C72DDB">
      <w:pPr>
        <w:numPr>
          <w:ilvl w:val="0"/>
          <w:numId w:val="21"/>
        </w:num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përmirësimi i cilësisë së arsimit të mesëm në fushat shkencore;</w:t>
      </w:r>
    </w:p>
    <w:p w14:paraId="36A621B9" w14:textId="77777777" w:rsidR="00C72DDB" w:rsidRPr="00EF1339" w:rsidRDefault="00C72DDB">
      <w:pPr>
        <w:numPr>
          <w:ilvl w:val="0"/>
          <w:numId w:val="21"/>
        </w:num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rritja e mundësive të nxënësve shqiptarë për studime në universitetet europiane;</w:t>
      </w:r>
    </w:p>
    <w:p w14:paraId="1E688C9A" w14:textId="77777777" w:rsidR="00C72DDB" w:rsidRPr="00EF1339" w:rsidRDefault="00C72DDB">
      <w:pPr>
        <w:numPr>
          <w:ilvl w:val="0"/>
          <w:numId w:val="21"/>
        </w:num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zhvillimi i kapaciteteve pedagogjike dhe shkencore në sistemin arsimor shqiptar;</w:t>
      </w:r>
    </w:p>
    <w:p w14:paraId="2BE6B3FB" w14:textId="77777777" w:rsidR="00C72DDB" w:rsidRPr="00EF1339" w:rsidRDefault="00C72DDB">
      <w:pPr>
        <w:numPr>
          <w:ilvl w:val="0"/>
          <w:numId w:val="21"/>
        </w:num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rritja e bashkëpunimit ndërkombëtar në fushën e arsimit.</w:t>
      </w:r>
    </w:p>
    <w:p w14:paraId="4C937B53" w14:textId="77777777" w:rsidR="00C72DDB" w:rsidRPr="00EF1339" w:rsidRDefault="00C72DDB" w:rsidP="00C72DDB">
      <w:p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Institucioni pritet të kontribuojë gjithashtu në zhvillimin ekonomik dhe social të rajonit ku do të vendoset, duke krijuar vende pune dhe duke rritur atraktivitetin akademik të zonës.</w:t>
      </w:r>
    </w:p>
    <w:p w14:paraId="50EF0282" w14:textId="77777777" w:rsidR="00C72DDB" w:rsidRPr="00EF1339" w:rsidRDefault="00C72DDB" w:rsidP="00C72DDB">
      <w:p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Projektligji nuk krijon barriera për biznesin dhe nuk ndikon në konkurrencën në treg.</w:t>
      </w:r>
    </w:p>
    <w:p w14:paraId="7C400984" w14:textId="77777777" w:rsidR="00C72DDB" w:rsidRPr="00EF1339" w:rsidRDefault="00C72DDB" w:rsidP="00C72DDB">
      <w:p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Ndikimet ekonomike lidhen kryesisht me kontraktimin e shërbimeve dhe furnizimeve për institucionin dhe investimet në infrastrukturë dhe pajisje.</w:t>
      </w:r>
    </w:p>
    <w:p w14:paraId="3FBA1A6B" w14:textId="56DA5838" w:rsidR="00C72DDB" w:rsidRPr="00EF1339" w:rsidRDefault="00C72DDB" w:rsidP="00C72DDB">
      <w:p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Zbatimi i projektligjit do të monitorohet nga Ministria e Arsimit përmes:</w:t>
      </w:r>
    </w:p>
    <w:p w14:paraId="61945250" w14:textId="77777777" w:rsidR="00C72DDB" w:rsidRPr="00EF1339" w:rsidRDefault="00C72DDB">
      <w:pPr>
        <w:numPr>
          <w:ilvl w:val="0"/>
          <w:numId w:val="22"/>
        </w:num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raportimit vjetor të performancës së institucionit;</w:t>
      </w:r>
    </w:p>
    <w:p w14:paraId="12269FEE" w14:textId="77777777" w:rsidR="00C72DDB" w:rsidRPr="00EF1339" w:rsidRDefault="00C72DDB">
      <w:pPr>
        <w:numPr>
          <w:ilvl w:val="0"/>
          <w:numId w:val="22"/>
        </w:num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lastRenderedPageBreak/>
        <w:t>vlerësimit të treguesve të cilësisë së arsimit;</w:t>
      </w:r>
    </w:p>
    <w:p w14:paraId="6ED23145" w14:textId="77777777" w:rsidR="00C72DDB" w:rsidRPr="00EF1339" w:rsidRDefault="00C72DDB">
      <w:pPr>
        <w:numPr>
          <w:ilvl w:val="0"/>
          <w:numId w:val="22"/>
        </w:num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analizës së ndikimit financiar dhe institucional të projektit.</w:t>
      </w:r>
    </w:p>
    <w:p w14:paraId="10B90CAB" w14:textId="77777777" w:rsidR="00C72DDB" w:rsidRPr="00EF1339" w:rsidRDefault="00C72DDB" w:rsidP="00C72DDB">
      <w:pPr>
        <w:spacing w:before="100" w:beforeAutospacing="1" w:after="100" w:afterAutospacing="1"/>
        <w:jc w:val="both"/>
        <w:rPr>
          <w:rFonts w:asciiTheme="majorBidi" w:eastAsia="Times New Roman" w:hAnsiTheme="majorBidi" w:cstheme="majorBidi"/>
          <w:sz w:val="28"/>
          <w:szCs w:val="28"/>
          <w:lang w:val="sq-AL"/>
        </w:rPr>
      </w:pPr>
      <w:r w:rsidRPr="00EF1339">
        <w:rPr>
          <w:rFonts w:asciiTheme="majorBidi" w:eastAsia="Times New Roman" w:hAnsiTheme="majorBidi" w:cstheme="majorBidi"/>
          <w:sz w:val="28"/>
          <w:szCs w:val="28"/>
          <w:lang w:val="sq-AL"/>
        </w:rPr>
        <w:t>Pas një periudhe pesëvjeçare të funksionimit do të kryhet një vlerësim i plotë i modelit për të përcaktuar mundësinë e zgjerimit të tij ose të adaptimit të praktikave të suksesshme në institucione të tjera arsimore.</w:t>
      </w:r>
    </w:p>
    <w:p w14:paraId="6F6D876F" w14:textId="77777777" w:rsidR="003B0046" w:rsidRPr="00EF1339" w:rsidRDefault="003B0046" w:rsidP="009643D0">
      <w:pPr>
        <w:spacing w:after="46"/>
        <w:ind w:left="10" w:right="9"/>
        <w:jc w:val="both"/>
        <w:rPr>
          <w:rFonts w:asciiTheme="majorBidi" w:hAnsiTheme="majorBidi" w:cstheme="majorBidi"/>
          <w:b/>
          <w:sz w:val="28"/>
          <w:szCs w:val="28"/>
          <w:lang w:val="sq-AL"/>
        </w:rPr>
      </w:pPr>
    </w:p>
    <w:p w14:paraId="5E45E270" w14:textId="3F2AFE60" w:rsidR="00C46414" w:rsidRPr="00EF1339" w:rsidRDefault="00C46414" w:rsidP="00A80329">
      <w:pPr>
        <w:spacing w:after="46"/>
        <w:ind w:left="10" w:right="9"/>
        <w:jc w:val="right"/>
        <w:rPr>
          <w:rFonts w:asciiTheme="majorBidi" w:hAnsiTheme="majorBidi" w:cstheme="majorBidi"/>
          <w:b/>
          <w:sz w:val="28"/>
          <w:szCs w:val="28"/>
          <w:lang w:val="sq-AL"/>
        </w:rPr>
      </w:pPr>
      <w:r w:rsidRPr="00EF1339">
        <w:rPr>
          <w:rFonts w:asciiTheme="majorBidi" w:hAnsiTheme="majorBidi" w:cstheme="majorBidi"/>
          <w:b/>
          <w:sz w:val="28"/>
          <w:szCs w:val="28"/>
          <w:lang w:val="sq-AL"/>
        </w:rPr>
        <w:t xml:space="preserve"> PROPOZUESI </w:t>
      </w:r>
    </w:p>
    <w:p w14:paraId="3A0CC1FF" w14:textId="77777777" w:rsidR="00C46414" w:rsidRPr="00EF1339" w:rsidRDefault="00C46414" w:rsidP="00A80329">
      <w:pPr>
        <w:spacing w:after="46"/>
        <w:ind w:left="10" w:right="9"/>
        <w:jc w:val="right"/>
        <w:rPr>
          <w:rFonts w:asciiTheme="majorBidi" w:hAnsiTheme="majorBidi" w:cstheme="majorBidi"/>
          <w:sz w:val="28"/>
          <w:szCs w:val="28"/>
          <w:lang w:val="sq-AL"/>
        </w:rPr>
      </w:pPr>
    </w:p>
    <w:p w14:paraId="167B2F47" w14:textId="77777777" w:rsidR="00C46414" w:rsidRPr="00EF1339" w:rsidRDefault="00C46414" w:rsidP="00A80329">
      <w:pPr>
        <w:spacing w:after="47"/>
        <w:jc w:val="right"/>
        <w:rPr>
          <w:rFonts w:asciiTheme="majorBidi" w:hAnsiTheme="majorBidi" w:cstheme="majorBidi"/>
          <w:b/>
          <w:sz w:val="28"/>
          <w:szCs w:val="28"/>
          <w:lang w:val="sq-AL"/>
        </w:rPr>
      </w:pPr>
      <w:r w:rsidRPr="00EF1339">
        <w:rPr>
          <w:rFonts w:asciiTheme="majorBidi" w:hAnsiTheme="majorBidi" w:cstheme="majorBidi"/>
          <w:b/>
          <w:sz w:val="28"/>
          <w:szCs w:val="28"/>
          <w:lang w:val="sq-AL"/>
        </w:rPr>
        <w:t xml:space="preserve">MINISTRI </w:t>
      </w:r>
    </w:p>
    <w:p w14:paraId="0ED16FE4" w14:textId="77777777" w:rsidR="00C46414" w:rsidRPr="00EF1339" w:rsidRDefault="00C46414" w:rsidP="00A80329">
      <w:pPr>
        <w:spacing w:after="47"/>
        <w:jc w:val="right"/>
        <w:rPr>
          <w:rFonts w:asciiTheme="majorBidi" w:hAnsiTheme="majorBidi" w:cstheme="majorBidi"/>
          <w:sz w:val="28"/>
          <w:szCs w:val="28"/>
          <w:lang w:val="sq-AL"/>
        </w:rPr>
      </w:pPr>
    </w:p>
    <w:p w14:paraId="4B8C164D" w14:textId="55735402" w:rsidR="00F41680" w:rsidRPr="00EF1339" w:rsidRDefault="00765660" w:rsidP="00A80329">
      <w:pPr>
        <w:spacing w:after="46"/>
        <w:ind w:left="10" w:right="9"/>
        <w:jc w:val="right"/>
        <w:rPr>
          <w:rFonts w:asciiTheme="majorBidi" w:hAnsiTheme="majorBidi" w:cstheme="majorBidi"/>
          <w:sz w:val="28"/>
          <w:szCs w:val="28"/>
          <w:lang w:val="sq-AL"/>
        </w:rPr>
      </w:pPr>
      <w:r w:rsidRPr="00EF1339">
        <w:rPr>
          <w:rFonts w:asciiTheme="majorBidi" w:hAnsiTheme="majorBidi" w:cstheme="majorBidi"/>
          <w:b/>
          <w:sz w:val="28"/>
          <w:szCs w:val="28"/>
          <w:lang w:val="sq-AL"/>
        </w:rPr>
        <w:t>MIRELA KUMBAR</w:t>
      </w:r>
      <w:r w:rsidR="00D10DCE" w:rsidRPr="00EF1339">
        <w:rPr>
          <w:rFonts w:asciiTheme="majorBidi" w:hAnsiTheme="majorBidi" w:cstheme="majorBidi"/>
          <w:b/>
          <w:sz w:val="28"/>
          <w:szCs w:val="28"/>
          <w:lang w:val="sq-AL"/>
        </w:rPr>
        <w:t>O</w:t>
      </w:r>
      <w:r w:rsidRPr="00EF1339">
        <w:rPr>
          <w:rFonts w:asciiTheme="majorBidi" w:hAnsiTheme="majorBidi" w:cstheme="majorBidi"/>
          <w:b/>
          <w:sz w:val="28"/>
          <w:szCs w:val="28"/>
          <w:lang w:val="sq-AL"/>
        </w:rPr>
        <w:t xml:space="preserve"> FURXHI</w:t>
      </w:r>
      <w:r w:rsidR="00C46414" w:rsidRPr="00EF1339">
        <w:rPr>
          <w:rFonts w:asciiTheme="majorBidi" w:hAnsiTheme="majorBidi" w:cstheme="majorBidi"/>
          <w:b/>
          <w:sz w:val="28"/>
          <w:szCs w:val="28"/>
          <w:lang w:val="sq-AL"/>
        </w:rPr>
        <w:t xml:space="preserve"> </w:t>
      </w:r>
    </w:p>
    <w:sectPr w:rsidR="00F41680" w:rsidRPr="00EF1339" w:rsidSect="00556124">
      <w:footerReference w:type="default" r:id="rId9"/>
      <w:pgSz w:w="11907" w:h="16839" w:code="9"/>
      <w:pgMar w:top="1440" w:right="1440" w:bottom="1440" w:left="1440" w:header="720" w:footer="2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252C2" w14:textId="77777777" w:rsidR="00D74249" w:rsidRDefault="00D74249">
      <w:pPr>
        <w:spacing w:after="0" w:line="240" w:lineRule="auto"/>
      </w:pPr>
      <w:r>
        <w:separator/>
      </w:r>
    </w:p>
  </w:endnote>
  <w:endnote w:type="continuationSeparator" w:id="0">
    <w:p w14:paraId="3AC46A3B" w14:textId="77777777" w:rsidR="00D74249" w:rsidRDefault="00D74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BC492" w14:textId="46E5E116" w:rsidR="00C634FA" w:rsidRPr="00E25B5F" w:rsidRDefault="007433AF" w:rsidP="00636F5D">
    <w:pPr>
      <w:pStyle w:val="Footer"/>
      <w:pBdr>
        <w:top w:val="thinThickSmallGap" w:sz="24" w:space="1" w:color="622423"/>
      </w:pBdr>
      <w:tabs>
        <w:tab w:val="clear" w:pos="4680"/>
      </w:tabs>
      <w:jc w:val="both"/>
    </w:pPr>
    <w:r w:rsidRPr="00636F5D">
      <w:rPr>
        <w:rFonts w:ascii="Times New Roman" w:hAnsi="Times New Roman"/>
      </w:rPr>
      <w:t xml:space="preserve">Relacion shpjegues për </w:t>
    </w:r>
    <w:r w:rsidRPr="00636F5D">
      <w:rPr>
        <w:rStyle w:val="Strong"/>
        <w:rFonts w:ascii="Times New Roman" w:hAnsi="Times New Roman"/>
        <w:b w:val="0"/>
        <w:bCs w:val="0"/>
      </w:rPr>
      <w:t>projekt</w:t>
    </w:r>
    <w:r w:rsidR="00F654FE">
      <w:rPr>
        <w:rStyle w:val="Strong"/>
        <w:rFonts w:ascii="Times New Roman" w:hAnsi="Times New Roman"/>
        <w:b w:val="0"/>
        <w:bCs w:val="0"/>
      </w:rPr>
      <w:t>ligjin</w:t>
    </w:r>
    <w:r w:rsidRPr="00636F5D">
      <w:rPr>
        <w:rStyle w:val="Strong"/>
        <w:rFonts w:ascii="Times New Roman" w:hAnsi="Times New Roman"/>
        <w:b w:val="0"/>
        <w:bCs w:val="0"/>
        <w:caps/>
      </w:rPr>
      <w:t>,</w:t>
    </w:r>
    <w:r w:rsidRPr="00636F5D">
      <w:rPr>
        <w:rStyle w:val="Strong"/>
        <w:rFonts w:ascii="Times New Roman" w:hAnsi="Times New Roman"/>
        <w:caps/>
      </w:rPr>
      <w:t xml:space="preserve"> </w:t>
    </w:r>
    <w:r w:rsidR="00636F5D" w:rsidRPr="00636F5D">
      <w:rPr>
        <w:rFonts w:ascii="Times New Roman" w:hAnsi="Times New Roman"/>
      </w:rPr>
      <w:t>“</w:t>
    </w:r>
    <w:r w:rsidR="00E53A8E" w:rsidRPr="00F654FE">
      <w:rPr>
        <w:rFonts w:ascii="Times New Roman" w:hAnsi="Times New Roman"/>
        <w:i/>
        <w:iCs/>
      </w:rPr>
      <w:t>Për</w:t>
    </w:r>
    <w:r w:rsidR="00E53A8E" w:rsidRPr="00E53A8E">
      <w:rPr>
        <w:rFonts w:ascii="Times New Roman" w:hAnsi="Times New Roman"/>
      </w:rPr>
      <w:t xml:space="preserve"> </w:t>
    </w:r>
    <w:r w:rsidR="007F0070" w:rsidRPr="007F0070">
      <w:rPr>
        <w:rFonts w:asciiTheme="majorBidi" w:hAnsiTheme="majorBidi" w:cstheme="majorBidi"/>
        <w:i/>
        <w:iCs/>
        <w:lang w:val="sq-AL"/>
      </w:rPr>
      <w:t>ngritjen</w:t>
    </w:r>
    <w:r w:rsidR="007F0070">
      <w:rPr>
        <w:rFonts w:asciiTheme="majorBidi" w:hAnsiTheme="majorBidi" w:cstheme="majorBidi"/>
        <w:i/>
        <w:iCs/>
        <w:lang w:val="sq-AL"/>
      </w:rPr>
      <w:t xml:space="preserve"> dhe</w:t>
    </w:r>
    <w:r w:rsidR="007F0070" w:rsidRPr="007F0070">
      <w:rPr>
        <w:rFonts w:asciiTheme="majorBidi" w:hAnsiTheme="majorBidi" w:cstheme="majorBidi"/>
        <w:i/>
        <w:iCs/>
        <w:lang w:val="sq-AL"/>
      </w:rPr>
      <w:t xml:space="preserve"> funksionimin</w:t>
    </w:r>
    <w:r w:rsidR="00F654FE" w:rsidRPr="00F654FE">
      <w:rPr>
        <w:rFonts w:asciiTheme="majorBidi" w:hAnsiTheme="majorBidi" w:cstheme="majorBidi"/>
        <w:i/>
        <w:iCs/>
        <w:lang w:val="sq-AL" w:eastAsia="en-GB"/>
      </w:rPr>
      <w:t xml:space="preserve"> e </w:t>
    </w:r>
    <w:r w:rsidR="00F654FE" w:rsidRPr="00F654FE">
      <w:rPr>
        <w:rFonts w:ascii="Times New Roman" w:hAnsi="Times New Roman"/>
        <w:i/>
        <w:iCs/>
        <w:lang w:val="sq-AL"/>
      </w:rPr>
      <w:t xml:space="preserve">institucionit publik të arsimit të mesëm të lartë, </w:t>
    </w:r>
    <w:r w:rsidR="00E03E82">
      <w:rPr>
        <w:rFonts w:ascii="Times New Roman" w:hAnsi="Times New Roman"/>
        <w:i/>
        <w:iCs/>
        <w:lang w:val="sq-AL"/>
      </w:rPr>
      <w:t>“</w:t>
    </w:r>
    <w:r w:rsidR="00F654FE" w:rsidRPr="00F654FE">
      <w:rPr>
        <w:rFonts w:ascii="Times New Roman" w:hAnsi="Times New Roman"/>
        <w:i/>
        <w:iCs/>
        <w:lang w:val="sq-AL"/>
      </w:rPr>
      <w:t>Liceu Fran</w:t>
    </w:r>
    <w:r w:rsidR="000B2383">
      <w:rPr>
        <w:rFonts w:ascii="Times New Roman" w:hAnsi="Times New Roman"/>
        <w:i/>
        <w:iCs/>
        <w:lang w:val="sq-AL"/>
      </w:rPr>
      <w:t>cez i</w:t>
    </w:r>
    <w:r w:rsidR="00F654FE" w:rsidRPr="00F654FE">
      <w:rPr>
        <w:rFonts w:ascii="Times New Roman" w:hAnsi="Times New Roman"/>
        <w:i/>
        <w:iCs/>
        <w:lang w:val="sq-AL"/>
      </w:rPr>
      <w:t xml:space="preserve"> Korçë</w:t>
    </w:r>
    <w:r w:rsidR="000B2383">
      <w:rPr>
        <w:rFonts w:ascii="Times New Roman" w:hAnsi="Times New Roman"/>
        <w:i/>
        <w:iCs/>
        <w:lang w:val="sq-AL"/>
      </w:rPr>
      <w:t>s</w:t>
    </w:r>
    <w:r w:rsidR="00F654FE" w:rsidRPr="00F654FE">
      <w:rPr>
        <w:rFonts w:asciiTheme="majorBidi" w:hAnsiTheme="majorBidi" w:cstheme="majorBidi"/>
        <w:lang w:val="sq-AL" w:eastAsia="en-GB"/>
      </w:rPr>
      <w:t>”</w:t>
    </w:r>
    <w:r w:rsidR="00D024E3" w:rsidRPr="00F654FE">
      <w:rPr>
        <w:rFonts w:ascii="Times New Roman" w:hAnsi="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EB75C" w14:textId="77777777" w:rsidR="00D74249" w:rsidRDefault="00D74249">
      <w:pPr>
        <w:spacing w:after="0" w:line="240" w:lineRule="auto"/>
      </w:pPr>
      <w:r>
        <w:separator/>
      </w:r>
    </w:p>
  </w:footnote>
  <w:footnote w:type="continuationSeparator" w:id="0">
    <w:p w14:paraId="1EAC245C" w14:textId="77777777" w:rsidR="00D74249" w:rsidRDefault="00D742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5B5E"/>
    <w:multiLevelType w:val="multilevel"/>
    <w:tmpl w:val="CA24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35D27"/>
    <w:multiLevelType w:val="hybridMultilevel"/>
    <w:tmpl w:val="C2B06ED4"/>
    <w:lvl w:ilvl="0" w:tplc="13F60A08">
      <w:start w:val="1"/>
      <w:numFmt w:val="decimal"/>
      <w:lvlText w:val="%1."/>
      <w:lvlJc w:val="left"/>
      <w:pPr>
        <w:ind w:left="360" w:hanging="360"/>
      </w:pPr>
      <w:rPr>
        <w:rFonts w:asciiTheme="majorBidi" w:eastAsia="Times New Roman" w:hAnsiTheme="majorBidi" w:cstheme="majorBidi"/>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547386"/>
    <w:multiLevelType w:val="hybridMultilevel"/>
    <w:tmpl w:val="38044C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349A3"/>
    <w:multiLevelType w:val="hybridMultilevel"/>
    <w:tmpl w:val="69A67A9E"/>
    <w:lvl w:ilvl="0" w:tplc="04090017">
      <w:start w:val="1"/>
      <w:numFmt w:val="lowerLetter"/>
      <w:lvlText w:val="%1)"/>
      <w:lvlJc w:val="left"/>
      <w:pPr>
        <w:ind w:left="63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E01A61"/>
    <w:multiLevelType w:val="hybridMultilevel"/>
    <w:tmpl w:val="3AA05904"/>
    <w:lvl w:ilvl="0" w:tplc="4BE876F6">
      <w:start w:val="1"/>
      <w:numFmt w:val="upperRoman"/>
      <w:lvlText w:val="%1."/>
      <w:lvlJc w:val="left"/>
      <w:pPr>
        <w:ind w:left="81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205E7C"/>
    <w:multiLevelType w:val="hybridMultilevel"/>
    <w:tmpl w:val="4E4663A6"/>
    <w:lvl w:ilvl="0" w:tplc="04090017">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2E59E2"/>
    <w:multiLevelType w:val="multilevel"/>
    <w:tmpl w:val="DF14C19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6A7587"/>
    <w:multiLevelType w:val="hybridMultilevel"/>
    <w:tmpl w:val="1FE85242"/>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81B3B"/>
    <w:multiLevelType w:val="hybridMultilevel"/>
    <w:tmpl w:val="9A30B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E07983"/>
    <w:multiLevelType w:val="hybridMultilevel"/>
    <w:tmpl w:val="D4CC5104"/>
    <w:lvl w:ilvl="0" w:tplc="A5C6242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2E160B"/>
    <w:multiLevelType w:val="multilevel"/>
    <w:tmpl w:val="99248556"/>
    <w:lvl w:ilvl="0">
      <w:numFmt w:val="bullet"/>
      <w:lvlText w:val="-"/>
      <w:lvlJc w:val="left"/>
      <w:pPr>
        <w:tabs>
          <w:tab w:val="num" w:pos="360"/>
        </w:tabs>
        <w:ind w:left="360" w:hanging="360"/>
      </w:pPr>
      <w:rPr>
        <w:rFonts w:ascii="Times New Roman" w:eastAsia="Aptos" w:hAnsi="Times New Roman" w:cs="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8800CA5"/>
    <w:multiLevelType w:val="multilevel"/>
    <w:tmpl w:val="9046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B9376A"/>
    <w:multiLevelType w:val="hybridMultilevel"/>
    <w:tmpl w:val="FC4A4F14"/>
    <w:lvl w:ilvl="0" w:tplc="DB8C45D2">
      <w:start w:val="2"/>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9051B52"/>
    <w:multiLevelType w:val="hybridMultilevel"/>
    <w:tmpl w:val="26BC54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AE0248"/>
    <w:multiLevelType w:val="hybridMultilevel"/>
    <w:tmpl w:val="762CDA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DBA1710"/>
    <w:multiLevelType w:val="hybridMultilevel"/>
    <w:tmpl w:val="03B69E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DD0964"/>
    <w:multiLevelType w:val="hybridMultilevel"/>
    <w:tmpl w:val="25BAC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9924D7"/>
    <w:multiLevelType w:val="hybridMultilevel"/>
    <w:tmpl w:val="29B0BF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111586"/>
    <w:multiLevelType w:val="multilevel"/>
    <w:tmpl w:val="BA16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6972C5"/>
    <w:multiLevelType w:val="hybridMultilevel"/>
    <w:tmpl w:val="52EEF7C0"/>
    <w:lvl w:ilvl="0" w:tplc="28B041F6">
      <w:start w:val="1"/>
      <w:numFmt w:val="decimal"/>
      <w:lvlText w:val="%1."/>
      <w:lvlJc w:val="left"/>
      <w:pPr>
        <w:ind w:left="720" w:hanging="360"/>
      </w:pPr>
      <w:rPr>
        <w:rFonts w:asciiTheme="majorBidi" w:hAnsiTheme="majorBidi" w:cstheme="majorBidi"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CED44B0"/>
    <w:multiLevelType w:val="multilevel"/>
    <w:tmpl w:val="4FF6EE3A"/>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F46E7F"/>
    <w:multiLevelType w:val="multilevel"/>
    <w:tmpl w:val="A8EE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CF54DE"/>
    <w:multiLevelType w:val="hybridMultilevel"/>
    <w:tmpl w:val="F87C4C32"/>
    <w:lvl w:ilvl="0" w:tplc="0409000F">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021640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4532174">
    <w:abstractNumId w:val="10"/>
  </w:num>
  <w:num w:numId="3" w16cid:durableId="1402874570">
    <w:abstractNumId w:val="3"/>
  </w:num>
  <w:num w:numId="4" w16cid:durableId="857698678">
    <w:abstractNumId w:val="5"/>
  </w:num>
  <w:num w:numId="5" w16cid:durableId="1885411950">
    <w:abstractNumId w:val="17"/>
  </w:num>
  <w:num w:numId="6" w16cid:durableId="356129210">
    <w:abstractNumId w:val="7"/>
  </w:num>
  <w:num w:numId="7" w16cid:durableId="958561122">
    <w:abstractNumId w:val="12"/>
  </w:num>
  <w:num w:numId="8" w16cid:durableId="509218776">
    <w:abstractNumId w:val="15"/>
  </w:num>
  <w:num w:numId="9" w16cid:durableId="188033847">
    <w:abstractNumId w:val="16"/>
  </w:num>
  <w:num w:numId="10" w16cid:durableId="2059816313">
    <w:abstractNumId w:val="22"/>
  </w:num>
  <w:num w:numId="11" w16cid:durableId="1095128430">
    <w:abstractNumId w:val="13"/>
  </w:num>
  <w:num w:numId="12" w16cid:durableId="1262883829">
    <w:abstractNumId w:val="8"/>
  </w:num>
  <w:num w:numId="13" w16cid:durableId="288822579">
    <w:abstractNumId w:val="20"/>
  </w:num>
  <w:num w:numId="14" w16cid:durableId="2114244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0598059">
    <w:abstractNumId w:val="14"/>
  </w:num>
  <w:num w:numId="16" w16cid:durableId="1470048582">
    <w:abstractNumId w:val="2"/>
  </w:num>
  <w:num w:numId="17" w16cid:durableId="792943448">
    <w:abstractNumId w:val="1"/>
  </w:num>
  <w:num w:numId="18" w16cid:durableId="577787834">
    <w:abstractNumId w:val="6"/>
  </w:num>
  <w:num w:numId="19" w16cid:durableId="1914923289">
    <w:abstractNumId w:val="9"/>
  </w:num>
  <w:num w:numId="20" w16cid:durableId="1944485549">
    <w:abstractNumId w:val="11"/>
  </w:num>
  <w:num w:numId="21" w16cid:durableId="1890729519">
    <w:abstractNumId w:val="0"/>
  </w:num>
  <w:num w:numId="22" w16cid:durableId="1058825376">
    <w:abstractNumId w:val="21"/>
  </w:num>
  <w:num w:numId="23" w16cid:durableId="1314021730">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AC0"/>
    <w:rsid w:val="0000387C"/>
    <w:rsid w:val="00015F61"/>
    <w:rsid w:val="000202B2"/>
    <w:rsid w:val="0002395D"/>
    <w:rsid w:val="000248BB"/>
    <w:rsid w:val="00030D33"/>
    <w:rsid w:val="00030E73"/>
    <w:rsid w:val="0003105E"/>
    <w:rsid w:val="00032FE9"/>
    <w:rsid w:val="000455C6"/>
    <w:rsid w:val="00050535"/>
    <w:rsid w:val="00050D12"/>
    <w:rsid w:val="00051314"/>
    <w:rsid w:val="000532F4"/>
    <w:rsid w:val="0005432E"/>
    <w:rsid w:val="00056455"/>
    <w:rsid w:val="00066C6C"/>
    <w:rsid w:val="000776B0"/>
    <w:rsid w:val="00086CEF"/>
    <w:rsid w:val="000907C7"/>
    <w:rsid w:val="000A3A86"/>
    <w:rsid w:val="000A3F2F"/>
    <w:rsid w:val="000B09B2"/>
    <w:rsid w:val="000B2383"/>
    <w:rsid w:val="000B3663"/>
    <w:rsid w:val="000B5B8B"/>
    <w:rsid w:val="000B7F77"/>
    <w:rsid w:val="000C3C93"/>
    <w:rsid w:val="000C7DEA"/>
    <w:rsid w:val="000D10EF"/>
    <w:rsid w:val="000E0C3F"/>
    <w:rsid w:val="000E646C"/>
    <w:rsid w:val="0010163D"/>
    <w:rsid w:val="00106DA8"/>
    <w:rsid w:val="00111DA5"/>
    <w:rsid w:val="001130A1"/>
    <w:rsid w:val="00113315"/>
    <w:rsid w:val="00113F7C"/>
    <w:rsid w:val="0011535F"/>
    <w:rsid w:val="001224DF"/>
    <w:rsid w:val="00127CD0"/>
    <w:rsid w:val="00130AF3"/>
    <w:rsid w:val="00135616"/>
    <w:rsid w:val="0014236E"/>
    <w:rsid w:val="0014764E"/>
    <w:rsid w:val="00154EDA"/>
    <w:rsid w:val="00155FEB"/>
    <w:rsid w:val="00162A62"/>
    <w:rsid w:val="00164C58"/>
    <w:rsid w:val="001658AE"/>
    <w:rsid w:val="0016619B"/>
    <w:rsid w:val="001673A8"/>
    <w:rsid w:val="0017045C"/>
    <w:rsid w:val="00170DE3"/>
    <w:rsid w:val="00171F7B"/>
    <w:rsid w:val="00177E5C"/>
    <w:rsid w:val="001841E8"/>
    <w:rsid w:val="0018529C"/>
    <w:rsid w:val="001944CA"/>
    <w:rsid w:val="00194AA4"/>
    <w:rsid w:val="001A2180"/>
    <w:rsid w:val="001A2342"/>
    <w:rsid w:val="001A368A"/>
    <w:rsid w:val="001A37BC"/>
    <w:rsid w:val="001A547B"/>
    <w:rsid w:val="001B1C75"/>
    <w:rsid w:val="001B46B7"/>
    <w:rsid w:val="001B66E5"/>
    <w:rsid w:val="001C2EC3"/>
    <w:rsid w:val="001C31FD"/>
    <w:rsid w:val="001C6B01"/>
    <w:rsid w:val="001D24FC"/>
    <w:rsid w:val="001E0E0D"/>
    <w:rsid w:val="001E1C63"/>
    <w:rsid w:val="001E3046"/>
    <w:rsid w:val="001E3BE3"/>
    <w:rsid w:val="001F0E7C"/>
    <w:rsid w:val="001F33FA"/>
    <w:rsid w:val="001F46A8"/>
    <w:rsid w:val="00205203"/>
    <w:rsid w:val="00214A0A"/>
    <w:rsid w:val="002161EE"/>
    <w:rsid w:val="0022053F"/>
    <w:rsid w:val="00223D93"/>
    <w:rsid w:val="002337F9"/>
    <w:rsid w:val="00256120"/>
    <w:rsid w:val="00256571"/>
    <w:rsid w:val="00260437"/>
    <w:rsid w:val="00262EB4"/>
    <w:rsid w:val="00264ECD"/>
    <w:rsid w:val="00265AC1"/>
    <w:rsid w:val="0026680A"/>
    <w:rsid w:val="00266E23"/>
    <w:rsid w:val="00271225"/>
    <w:rsid w:val="00281709"/>
    <w:rsid w:val="002850AF"/>
    <w:rsid w:val="00290026"/>
    <w:rsid w:val="00290C25"/>
    <w:rsid w:val="00291B55"/>
    <w:rsid w:val="002A3F41"/>
    <w:rsid w:val="002A48F2"/>
    <w:rsid w:val="002B35A0"/>
    <w:rsid w:val="002B70C6"/>
    <w:rsid w:val="002C6500"/>
    <w:rsid w:val="002D71F1"/>
    <w:rsid w:val="002E2515"/>
    <w:rsid w:val="002E7853"/>
    <w:rsid w:val="002F1086"/>
    <w:rsid w:val="002F4DCA"/>
    <w:rsid w:val="002F4EB1"/>
    <w:rsid w:val="002F5F73"/>
    <w:rsid w:val="00302453"/>
    <w:rsid w:val="003210F2"/>
    <w:rsid w:val="003332D0"/>
    <w:rsid w:val="003336E3"/>
    <w:rsid w:val="003369DD"/>
    <w:rsid w:val="00340059"/>
    <w:rsid w:val="00343EC5"/>
    <w:rsid w:val="0034594F"/>
    <w:rsid w:val="0035114B"/>
    <w:rsid w:val="00351AED"/>
    <w:rsid w:val="00352043"/>
    <w:rsid w:val="00360287"/>
    <w:rsid w:val="00362678"/>
    <w:rsid w:val="00366569"/>
    <w:rsid w:val="00370BC3"/>
    <w:rsid w:val="00373A13"/>
    <w:rsid w:val="0038034B"/>
    <w:rsid w:val="00380F6B"/>
    <w:rsid w:val="00390FB0"/>
    <w:rsid w:val="00397AC3"/>
    <w:rsid w:val="003A2079"/>
    <w:rsid w:val="003A20F1"/>
    <w:rsid w:val="003A4FF5"/>
    <w:rsid w:val="003A53D8"/>
    <w:rsid w:val="003A5490"/>
    <w:rsid w:val="003B0046"/>
    <w:rsid w:val="003B00C4"/>
    <w:rsid w:val="003C346E"/>
    <w:rsid w:val="003C4AD4"/>
    <w:rsid w:val="003C4AD9"/>
    <w:rsid w:val="003C5EA3"/>
    <w:rsid w:val="003D2BD3"/>
    <w:rsid w:val="003D4915"/>
    <w:rsid w:val="003F2DDF"/>
    <w:rsid w:val="003F3AC0"/>
    <w:rsid w:val="003F4218"/>
    <w:rsid w:val="003F5EC3"/>
    <w:rsid w:val="00404B5D"/>
    <w:rsid w:val="00405415"/>
    <w:rsid w:val="00405552"/>
    <w:rsid w:val="00407695"/>
    <w:rsid w:val="0041071C"/>
    <w:rsid w:val="00414067"/>
    <w:rsid w:val="004222F8"/>
    <w:rsid w:val="00423CBE"/>
    <w:rsid w:val="00426771"/>
    <w:rsid w:val="004333F5"/>
    <w:rsid w:val="00435B4A"/>
    <w:rsid w:val="00435FE5"/>
    <w:rsid w:val="004564A6"/>
    <w:rsid w:val="00456865"/>
    <w:rsid w:val="00460599"/>
    <w:rsid w:val="00462804"/>
    <w:rsid w:val="00467C8E"/>
    <w:rsid w:val="00467F19"/>
    <w:rsid w:val="00471461"/>
    <w:rsid w:val="00472FB9"/>
    <w:rsid w:val="004777CA"/>
    <w:rsid w:val="00482F07"/>
    <w:rsid w:val="00485744"/>
    <w:rsid w:val="004865BB"/>
    <w:rsid w:val="00486EE4"/>
    <w:rsid w:val="004912B8"/>
    <w:rsid w:val="00494478"/>
    <w:rsid w:val="00495FEB"/>
    <w:rsid w:val="00497329"/>
    <w:rsid w:val="004A2CA4"/>
    <w:rsid w:val="004B0A26"/>
    <w:rsid w:val="004B1DEC"/>
    <w:rsid w:val="004B2A9D"/>
    <w:rsid w:val="004B3281"/>
    <w:rsid w:val="004B6175"/>
    <w:rsid w:val="004B6C8C"/>
    <w:rsid w:val="004B78D2"/>
    <w:rsid w:val="004B7FBF"/>
    <w:rsid w:val="004D6B7F"/>
    <w:rsid w:val="004D6CFA"/>
    <w:rsid w:val="004E027E"/>
    <w:rsid w:val="004E07D0"/>
    <w:rsid w:val="004E1C9C"/>
    <w:rsid w:val="004E2CDE"/>
    <w:rsid w:val="004E6989"/>
    <w:rsid w:val="00502D3B"/>
    <w:rsid w:val="005057C0"/>
    <w:rsid w:val="0051317A"/>
    <w:rsid w:val="00516119"/>
    <w:rsid w:val="0053232F"/>
    <w:rsid w:val="00541BCA"/>
    <w:rsid w:val="00542E18"/>
    <w:rsid w:val="0055270B"/>
    <w:rsid w:val="00556124"/>
    <w:rsid w:val="0055665B"/>
    <w:rsid w:val="005611DA"/>
    <w:rsid w:val="0056753F"/>
    <w:rsid w:val="00571EE4"/>
    <w:rsid w:val="0057379C"/>
    <w:rsid w:val="00574E7B"/>
    <w:rsid w:val="00577CC7"/>
    <w:rsid w:val="0059158A"/>
    <w:rsid w:val="00594183"/>
    <w:rsid w:val="005A53D1"/>
    <w:rsid w:val="005B0D3F"/>
    <w:rsid w:val="005B57EF"/>
    <w:rsid w:val="005C3BDB"/>
    <w:rsid w:val="005D3429"/>
    <w:rsid w:val="005D3C6D"/>
    <w:rsid w:val="005E0528"/>
    <w:rsid w:val="005E2026"/>
    <w:rsid w:val="005E3F13"/>
    <w:rsid w:val="00600249"/>
    <w:rsid w:val="006010B4"/>
    <w:rsid w:val="00601CE5"/>
    <w:rsid w:val="006203C4"/>
    <w:rsid w:val="006227C6"/>
    <w:rsid w:val="00624469"/>
    <w:rsid w:val="00627D41"/>
    <w:rsid w:val="0063608C"/>
    <w:rsid w:val="00636F5D"/>
    <w:rsid w:val="006418BD"/>
    <w:rsid w:val="00672762"/>
    <w:rsid w:val="00680640"/>
    <w:rsid w:val="00682A64"/>
    <w:rsid w:val="00683EE3"/>
    <w:rsid w:val="00684112"/>
    <w:rsid w:val="00685FFC"/>
    <w:rsid w:val="006950E9"/>
    <w:rsid w:val="00696F53"/>
    <w:rsid w:val="006A1A2E"/>
    <w:rsid w:val="006A3AA0"/>
    <w:rsid w:val="006C1458"/>
    <w:rsid w:val="006C379A"/>
    <w:rsid w:val="006C3A87"/>
    <w:rsid w:val="006C5D43"/>
    <w:rsid w:val="006C6EB9"/>
    <w:rsid w:val="006D00C9"/>
    <w:rsid w:val="006D2C53"/>
    <w:rsid w:val="006D353E"/>
    <w:rsid w:val="006E004F"/>
    <w:rsid w:val="006E046B"/>
    <w:rsid w:val="006E16FE"/>
    <w:rsid w:val="006E562E"/>
    <w:rsid w:val="006E6478"/>
    <w:rsid w:val="006F0817"/>
    <w:rsid w:val="006F11FC"/>
    <w:rsid w:val="006F2041"/>
    <w:rsid w:val="006F4462"/>
    <w:rsid w:val="006F687B"/>
    <w:rsid w:val="007010CE"/>
    <w:rsid w:val="00706DA1"/>
    <w:rsid w:val="007104D7"/>
    <w:rsid w:val="00717AC1"/>
    <w:rsid w:val="0072109C"/>
    <w:rsid w:val="007356D6"/>
    <w:rsid w:val="00742C51"/>
    <w:rsid w:val="00742D1F"/>
    <w:rsid w:val="007433AF"/>
    <w:rsid w:val="00743548"/>
    <w:rsid w:val="00752781"/>
    <w:rsid w:val="00755974"/>
    <w:rsid w:val="00755CB5"/>
    <w:rsid w:val="00760B87"/>
    <w:rsid w:val="00761634"/>
    <w:rsid w:val="00765660"/>
    <w:rsid w:val="00767877"/>
    <w:rsid w:val="0077133A"/>
    <w:rsid w:val="007717ED"/>
    <w:rsid w:val="00774486"/>
    <w:rsid w:val="00781134"/>
    <w:rsid w:val="00786317"/>
    <w:rsid w:val="00786DE0"/>
    <w:rsid w:val="007871CE"/>
    <w:rsid w:val="00793981"/>
    <w:rsid w:val="007964E6"/>
    <w:rsid w:val="007A6C9B"/>
    <w:rsid w:val="007B0CAE"/>
    <w:rsid w:val="007B50EF"/>
    <w:rsid w:val="007B6652"/>
    <w:rsid w:val="007B68D6"/>
    <w:rsid w:val="007C0AC0"/>
    <w:rsid w:val="007C21A0"/>
    <w:rsid w:val="007C47F1"/>
    <w:rsid w:val="007C48F1"/>
    <w:rsid w:val="007C62C2"/>
    <w:rsid w:val="007E03B8"/>
    <w:rsid w:val="007E1FA5"/>
    <w:rsid w:val="007E20F1"/>
    <w:rsid w:val="007E2122"/>
    <w:rsid w:val="007E434D"/>
    <w:rsid w:val="007E548F"/>
    <w:rsid w:val="007E5C85"/>
    <w:rsid w:val="007E60E8"/>
    <w:rsid w:val="007F0070"/>
    <w:rsid w:val="007F49E3"/>
    <w:rsid w:val="007F5C39"/>
    <w:rsid w:val="00806029"/>
    <w:rsid w:val="00806E8E"/>
    <w:rsid w:val="00807794"/>
    <w:rsid w:val="00810CD2"/>
    <w:rsid w:val="008179C7"/>
    <w:rsid w:val="00831E87"/>
    <w:rsid w:val="0084061E"/>
    <w:rsid w:val="0084172A"/>
    <w:rsid w:val="00851744"/>
    <w:rsid w:val="00860CCC"/>
    <w:rsid w:val="00860F22"/>
    <w:rsid w:val="00860FDA"/>
    <w:rsid w:val="00862211"/>
    <w:rsid w:val="00865FE1"/>
    <w:rsid w:val="00866EAA"/>
    <w:rsid w:val="00867639"/>
    <w:rsid w:val="00874623"/>
    <w:rsid w:val="0087491E"/>
    <w:rsid w:val="00881606"/>
    <w:rsid w:val="0088543E"/>
    <w:rsid w:val="00893037"/>
    <w:rsid w:val="0089393B"/>
    <w:rsid w:val="00897BB9"/>
    <w:rsid w:val="008A0CE8"/>
    <w:rsid w:val="008A0EDD"/>
    <w:rsid w:val="008A12DD"/>
    <w:rsid w:val="008A7FD7"/>
    <w:rsid w:val="008B1337"/>
    <w:rsid w:val="008B2F19"/>
    <w:rsid w:val="008B53C9"/>
    <w:rsid w:val="008C4DD9"/>
    <w:rsid w:val="008C7D84"/>
    <w:rsid w:val="008D12F7"/>
    <w:rsid w:val="008D4422"/>
    <w:rsid w:val="008D5038"/>
    <w:rsid w:val="008D6F20"/>
    <w:rsid w:val="008F0840"/>
    <w:rsid w:val="008F414C"/>
    <w:rsid w:val="009012C0"/>
    <w:rsid w:val="00906BAA"/>
    <w:rsid w:val="009077BB"/>
    <w:rsid w:val="00912F32"/>
    <w:rsid w:val="009154BE"/>
    <w:rsid w:val="00931C71"/>
    <w:rsid w:val="00932521"/>
    <w:rsid w:val="00933501"/>
    <w:rsid w:val="00934D85"/>
    <w:rsid w:val="00937664"/>
    <w:rsid w:val="00941AFC"/>
    <w:rsid w:val="00952301"/>
    <w:rsid w:val="00952E6B"/>
    <w:rsid w:val="00954F0C"/>
    <w:rsid w:val="00957C72"/>
    <w:rsid w:val="009607DE"/>
    <w:rsid w:val="009643D0"/>
    <w:rsid w:val="0097073E"/>
    <w:rsid w:val="00974C1D"/>
    <w:rsid w:val="00977F6B"/>
    <w:rsid w:val="00995480"/>
    <w:rsid w:val="00997548"/>
    <w:rsid w:val="009A6060"/>
    <w:rsid w:val="009D4294"/>
    <w:rsid w:val="009D61FB"/>
    <w:rsid w:val="009D6403"/>
    <w:rsid w:val="009D6B73"/>
    <w:rsid w:val="009E5E85"/>
    <w:rsid w:val="009E6093"/>
    <w:rsid w:val="009E654D"/>
    <w:rsid w:val="009F1372"/>
    <w:rsid w:val="009F1D88"/>
    <w:rsid w:val="00A02054"/>
    <w:rsid w:val="00A05034"/>
    <w:rsid w:val="00A07B1A"/>
    <w:rsid w:val="00A142B8"/>
    <w:rsid w:val="00A202F5"/>
    <w:rsid w:val="00A20855"/>
    <w:rsid w:val="00A2247A"/>
    <w:rsid w:val="00A33075"/>
    <w:rsid w:val="00A33DE8"/>
    <w:rsid w:val="00A34A70"/>
    <w:rsid w:val="00A41B76"/>
    <w:rsid w:val="00A42CFF"/>
    <w:rsid w:val="00A44392"/>
    <w:rsid w:val="00A60872"/>
    <w:rsid w:val="00A629A8"/>
    <w:rsid w:val="00A65230"/>
    <w:rsid w:val="00A67611"/>
    <w:rsid w:val="00A7030C"/>
    <w:rsid w:val="00A70C9D"/>
    <w:rsid w:val="00A713F4"/>
    <w:rsid w:val="00A74017"/>
    <w:rsid w:val="00A80329"/>
    <w:rsid w:val="00A81D0E"/>
    <w:rsid w:val="00A839D3"/>
    <w:rsid w:val="00A870C2"/>
    <w:rsid w:val="00AA3856"/>
    <w:rsid w:val="00AB2810"/>
    <w:rsid w:val="00AC4654"/>
    <w:rsid w:val="00AC4664"/>
    <w:rsid w:val="00AC62D7"/>
    <w:rsid w:val="00AD45B5"/>
    <w:rsid w:val="00AD55EC"/>
    <w:rsid w:val="00AD7063"/>
    <w:rsid w:val="00AE1519"/>
    <w:rsid w:val="00AE1BB2"/>
    <w:rsid w:val="00AE2895"/>
    <w:rsid w:val="00AF3187"/>
    <w:rsid w:val="00AF5D71"/>
    <w:rsid w:val="00AF628C"/>
    <w:rsid w:val="00B0021D"/>
    <w:rsid w:val="00B01E62"/>
    <w:rsid w:val="00B06D37"/>
    <w:rsid w:val="00B072E3"/>
    <w:rsid w:val="00B13D8D"/>
    <w:rsid w:val="00B22834"/>
    <w:rsid w:val="00B248FA"/>
    <w:rsid w:val="00B3278B"/>
    <w:rsid w:val="00B35B5E"/>
    <w:rsid w:val="00B52E9A"/>
    <w:rsid w:val="00B54586"/>
    <w:rsid w:val="00B571EA"/>
    <w:rsid w:val="00B6299B"/>
    <w:rsid w:val="00B6548A"/>
    <w:rsid w:val="00B675B4"/>
    <w:rsid w:val="00B77584"/>
    <w:rsid w:val="00B8010E"/>
    <w:rsid w:val="00B814B9"/>
    <w:rsid w:val="00B81B51"/>
    <w:rsid w:val="00B84F6D"/>
    <w:rsid w:val="00BA2120"/>
    <w:rsid w:val="00BA2996"/>
    <w:rsid w:val="00BA2C04"/>
    <w:rsid w:val="00BA6AC1"/>
    <w:rsid w:val="00BC3F60"/>
    <w:rsid w:val="00BC740E"/>
    <w:rsid w:val="00BD000E"/>
    <w:rsid w:val="00BD166D"/>
    <w:rsid w:val="00BE4849"/>
    <w:rsid w:val="00BF0602"/>
    <w:rsid w:val="00BF6836"/>
    <w:rsid w:val="00BF6F1B"/>
    <w:rsid w:val="00C029D0"/>
    <w:rsid w:val="00C02E44"/>
    <w:rsid w:val="00C05657"/>
    <w:rsid w:val="00C10F7B"/>
    <w:rsid w:val="00C13E1A"/>
    <w:rsid w:val="00C14313"/>
    <w:rsid w:val="00C209E4"/>
    <w:rsid w:val="00C4038E"/>
    <w:rsid w:val="00C41918"/>
    <w:rsid w:val="00C438FF"/>
    <w:rsid w:val="00C46414"/>
    <w:rsid w:val="00C51D56"/>
    <w:rsid w:val="00C56365"/>
    <w:rsid w:val="00C634FA"/>
    <w:rsid w:val="00C63719"/>
    <w:rsid w:val="00C67047"/>
    <w:rsid w:val="00C714C0"/>
    <w:rsid w:val="00C72DDB"/>
    <w:rsid w:val="00C771B1"/>
    <w:rsid w:val="00C84118"/>
    <w:rsid w:val="00C84662"/>
    <w:rsid w:val="00C87C2F"/>
    <w:rsid w:val="00C93865"/>
    <w:rsid w:val="00C94B05"/>
    <w:rsid w:val="00C975EB"/>
    <w:rsid w:val="00CA2A9B"/>
    <w:rsid w:val="00CB2872"/>
    <w:rsid w:val="00CC4BF2"/>
    <w:rsid w:val="00CC59CB"/>
    <w:rsid w:val="00CC59D6"/>
    <w:rsid w:val="00CD16D0"/>
    <w:rsid w:val="00CD1879"/>
    <w:rsid w:val="00CD2D41"/>
    <w:rsid w:val="00CD3589"/>
    <w:rsid w:val="00CD3DC3"/>
    <w:rsid w:val="00CD66E3"/>
    <w:rsid w:val="00CF664F"/>
    <w:rsid w:val="00CF68F6"/>
    <w:rsid w:val="00D024E3"/>
    <w:rsid w:val="00D030A7"/>
    <w:rsid w:val="00D036B0"/>
    <w:rsid w:val="00D10DCE"/>
    <w:rsid w:val="00D114A8"/>
    <w:rsid w:val="00D12439"/>
    <w:rsid w:val="00D15B3D"/>
    <w:rsid w:val="00D262FF"/>
    <w:rsid w:val="00D26882"/>
    <w:rsid w:val="00D3051C"/>
    <w:rsid w:val="00D3212A"/>
    <w:rsid w:val="00D32C16"/>
    <w:rsid w:val="00D34C75"/>
    <w:rsid w:val="00D37CB1"/>
    <w:rsid w:val="00D40CD2"/>
    <w:rsid w:val="00D425E9"/>
    <w:rsid w:val="00D45AF0"/>
    <w:rsid w:val="00D53E90"/>
    <w:rsid w:val="00D57976"/>
    <w:rsid w:val="00D60414"/>
    <w:rsid w:val="00D6082E"/>
    <w:rsid w:val="00D6287A"/>
    <w:rsid w:val="00D67FA2"/>
    <w:rsid w:val="00D74249"/>
    <w:rsid w:val="00D767F4"/>
    <w:rsid w:val="00D92C4B"/>
    <w:rsid w:val="00D97348"/>
    <w:rsid w:val="00DA11C0"/>
    <w:rsid w:val="00DA58BD"/>
    <w:rsid w:val="00DA6179"/>
    <w:rsid w:val="00DB3D01"/>
    <w:rsid w:val="00DC428A"/>
    <w:rsid w:val="00DC6521"/>
    <w:rsid w:val="00DD1397"/>
    <w:rsid w:val="00DD1AB1"/>
    <w:rsid w:val="00DE3776"/>
    <w:rsid w:val="00DE3B53"/>
    <w:rsid w:val="00DE7D55"/>
    <w:rsid w:val="00DF11E5"/>
    <w:rsid w:val="00DF4399"/>
    <w:rsid w:val="00E03E82"/>
    <w:rsid w:val="00E0758D"/>
    <w:rsid w:val="00E11515"/>
    <w:rsid w:val="00E11560"/>
    <w:rsid w:val="00E14FE6"/>
    <w:rsid w:val="00E15ECE"/>
    <w:rsid w:val="00E24BBF"/>
    <w:rsid w:val="00E32FB7"/>
    <w:rsid w:val="00E44760"/>
    <w:rsid w:val="00E4673A"/>
    <w:rsid w:val="00E53A8E"/>
    <w:rsid w:val="00E559B5"/>
    <w:rsid w:val="00E559D0"/>
    <w:rsid w:val="00E615AA"/>
    <w:rsid w:val="00E669E9"/>
    <w:rsid w:val="00E6781A"/>
    <w:rsid w:val="00E7766A"/>
    <w:rsid w:val="00E853B2"/>
    <w:rsid w:val="00E92459"/>
    <w:rsid w:val="00EA1FF9"/>
    <w:rsid w:val="00EB0358"/>
    <w:rsid w:val="00EB2B5F"/>
    <w:rsid w:val="00EB383C"/>
    <w:rsid w:val="00EB72B8"/>
    <w:rsid w:val="00EC2463"/>
    <w:rsid w:val="00ED6751"/>
    <w:rsid w:val="00EE27D0"/>
    <w:rsid w:val="00EE6DEA"/>
    <w:rsid w:val="00EE7B6C"/>
    <w:rsid w:val="00EF1191"/>
    <w:rsid w:val="00EF1339"/>
    <w:rsid w:val="00EF5E64"/>
    <w:rsid w:val="00EF60EC"/>
    <w:rsid w:val="00F01B44"/>
    <w:rsid w:val="00F11453"/>
    <w:rsid w:val="00F16BC8"/>
    <w:rsid w:val="00F20103"/>
    <w:rsid w:val="00F234E3"/>
    <w:rsid w:val="00F327CA"/>
    <w:rsid w:val="00F35137"/>
    <w:rsid w:val="00F40ECB"/>
    <w:rsid w:val="00F415ED"/>
    <w:rsid w:val="00F41680"/>
    <w:rsid w:val="00F41F32"/>
    <w:rsid w:val="00F4311F"/>
    <w:rsid w:val="00F447A7"/>
    <w:rsid w:val="00F50EA5"/>
    <w:rsid w:val="00F5182E"/>
    <w:rsid w:val="00F60C01"/>
    <w:rsid w:val="00F61571"/>
    <w:rsid w:val="00F621FB"/>
    <w:rsid w:val="00F654FE"/>
    <w:rsid w:val="00F679E9"/>
    <w:rsid w:val="00F7265D"/>
    <w:rsid w:val="00F75BBF"/>
    <w:rsid w:val="00F8475C"/>
    <w:rsid w:val="00F85557"/>
    <w:rsid w:val="00F92E46"/>
    <w:rsid w:val="00F9301A"/>
    <w:rsid w:val="00FA1F0D"/>
    <w:rsid w:val="00FA2085"/>
    <w:rsid w:val="00FA343E"/>
    <w:rsid w:val="00FA62E8"/>
    <w:rsid w:val="00FB3E0B"/>
    <w:rsid w:val="00FB620A"/>
    <w:rsid w:val="00FC41B9"/>
    <w:rsid w:val="00FC56E7"/>
    <w:rsid w:val="00FD283A"/>
    <w:rsid w:val="00FD427C"/>
    <w:rsid w:val="00FD42D3"/>
    <w:rsid w:val="00FD66E2"/>
    <w:rsid w:val="00FE09D3"/>
    <w:rsid w:val="00FE0D29"/>
    <w:rsid w:val="00FE123C"/>
    <w:rsid w:val="00FE1BAD"/>
    <w:rsid w:val="00FE2107"/>
    <w:rsid w:val="00FF35E4"/>
    <w:rsid w:val="00FF78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ECDE9"/>
  <w15:chartTrackingRefBased/>
  <w15:docId w15:val="{3FBE49E0-06E7-4065-BF69-ACDEBE090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414"/>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3F3A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A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A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A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A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A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A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A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A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AC0"/>
    <w:rPr>
      <w:rFonts w:asciiTheme="majorHAnsi" w:eastAsiaTheme="majorEastAsia" w:hAnsiTheme="majorHAnsi" w:cstheme="majorBidi"/>
      <w:color w:val="0F4761" w:themeColor="accent1" w:themeShade="BF"/>
      <w:sz w:val="40"/>
      <w:szCs w:val="40"/>
      <w:lang w:val="sq-AL"/>
    </w:rPr>
  </w:style>
  <w:style w:type="character" w:customStyle="1" w:styleId="Heading2Char">
    <w:name w:val="Heading 2 Char"/>
    <w:basedOn w:val="DefaultParagraphFont"/>
    <w:link w:val="Heading2"/>
    <w:uiPriority w:val="9"/>
    <w:semiHidden/>
    <w:rsid w:val="003F3AC0"/>
    <w:rPr>
      <w:rFonts w:asciiTheme="majorHAnsi" w:eastAsiaTheme="majorEastAsia" w:hAnsiTheme="majorHAnsi" w:cstheme="majorBidi"/>
      <w:color w:val="0F4761" w:themeColor="accent1" w:themeShade="BF"/>
      <w:sz w:val="32"/>
      <w:szCs w:val="32"/>
      <w:lang w:val="sq-AL"/>
    </w:rPr>
  </w:style>
  <w:style w:type="character" w:customStyle="1" w:styleId="Heading3Char">
    <w:name w:val="Heading 3 Char"/>
    <w:basedOn w:val="DefaultParagraphFont"/>
    <w:link w:val="Heading3"/>
    <w:uiPriority w:val="9"/>
    <w:semiHidden/>
    <w:rsid w:val="003F3AC0"/>
    <w:rPr>
      <w:rFonts w:eastAsiaTheme="majorEastAsia" w:cstheme="majorBidi"/>
      <w:color w:val="0F4761" w:themeColor="accent1" w:themeShade="BF"/>
      <w:sz w:val="28"/>
      <w:szCs w:val="28"/>
      <w:lang w:val="sq-AL"/>
    </w:rPr>
  </w:style>
  <w:style w:type="character" w:customStyle="1" w:styleId="Heading4Char">
    <w:name w:val="Heading 4 Char"/>
    <w:basedOn w:val="DefaultParagraphFont"/>
    <w:link w:val="Heading4"/>
    <w:uiPriority w:val="9"/>
    <w:semiHidden/>
    <w:rsid w:val="003F3AC0"/>
    <w:rPr>
      <w:rFonts w:eastAsiaTheme="majorEastAsia" w:cstheme="majorBidi"/>
      <w:i/>
      <w:iCs/>
      <w:color w:val="0F4761" w:themeColor="accent1" w:themeShade="BF"/>
      <w:lang w:val="sq-AL"/>
    </w:rPr>
  </w:style>
  <w:style w:type="character" w:customStyle="1" w:styleId="Heading5Char">
    <w:name w:val="Heading 5 Char"/>
    <w:basedOn w:val="DefaultParagraphFont"/>
    <w:link w:val="Heading5"/>
    <w:uiPriority w:val="9"/>
    <w:semiHidden/>
    <w:rsid w:val="003F3AC0"/>
    <w:rPr>
      <w:rFonts w:eastAsiaTheme="majorEastAsia" w:cstheme="majorBidi"/>
      <w:color w:val="0F4761" w:themeColor="accent1" w:themeShade="BF"/>
      <w:lang w:val="sq-AL"/>
    </w:rPr>
  </w:style>
  <w:style w:type="character" w:customStyle="1" w:styleId="Heading6Char">
    <w:name w:val="Heading 6 Char"/>
    <w:basedOn w:val="DefaultParagraphFont"/>
    <w:link w:val="Heading6"/>
    <w:uiPriority w:val="9"/>
    <w:semiHidden/>
    <w:rsid w:val="003F3AC0"/>
    <w:rPr>
      <w:rFonts w:eastAsiaTheme="majorEastAsia" w:cstheme="majorBidi"/>
      <w:i/>
      <w:iCs/>
      <w:color w:val="595959" w:themeColor="text1" w:themeTint="A6"/>
      <w:lang w:val="sq-AL"/>
    </w:rPr>
  </w:style>
  <w:style w:type="character" w:customStyle="1" w:styleId="Heading7Char">
    <w:name w:val="Heading 7 Char"/>
    <w:basedOn w:val="DefaultParagraphFont"/>
    <w:link w:val="Heading7"/>
    <w:uiPriority w:val="9"/>
    <w:semiHidden/>
    <w:rsid w:val="003F3AC0"/>
    <w:rPr>
      <w:rFonts w:eastAsiaTheme="majorEastAsia" w:cstheme="majorBidi"/>
      <w:color w:val="595959" w:themeColor="text1" w:themeTint="A6"/>
      <w:lang w:val="sq-AL"/>
    </w:rPr>
  </w:style>
  <w:style w:type="character" w:customStyle="1" w:styleId="Heading8Char">
    <w:name w:val="Heading 8 Char"/>
    <w:basedOn w:val="DefaultParagraphFont"/>
    <w:link w:val="Heading8"/>
    <w:uiPriority w:val="9"/>
    <w:semiHidden/>
    <w:rsid w:val="003F3AC0"/>
    <w:rPr>
      <w:rFonts w:eastAsiaTheme="majorEastAsia" w:cstheme="majorBidi"/>
      <w:i/>
      <w:iCs/>
      <w:color w:val="272727" w:themeColor="text1" w:themeTint="D8"/>
      <w:lang w:val="sq-AL"/>
    </w:rPr>
  </w:style>
  <w:style w:type="character" w:customStyle="1" w:styleId="Heading9Char">
    <w:name w:val="Heading 9 Char"/>
    <w:basedOn w:val="DefaultParagraphFont"/>
    <w:link w:val="Heading9"/>
    <w:uiPriority w:val="9"/>
    <w:semiHidden/>
    <w:rsid w:val="003F3AC0"/>
    <w:rPr>
      <w:rFonts w:eastAsiaTheme="majorEastAsia" w:cstheme="majorBidi"/>
      <w:color w:val="272727" w:themeColor="text1" w:themeTint="D8"/>
      <w:lang w:val="sq-AL"/>
    </w:rPr>
  </w:style>
  <w:style w:type="paragraph" w:styleId="Title">
    <w:name w:val="Title"/>
    <w:basedOn w:val="Normal"/>
    <w:next w:val="Normal"/>
    <w:link w:val="TitleChar"/>
    <w:uiPriority w:val="10"/>
    <w:qFormat/>
    <w:rsid w:val="003F3A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AC0"/>
    <w:rPr>
      <w:rFonts w:asciiTheme="majorHAnsi" w:eastAsiaTheme="majorEastAsia" w:hAnsiTheme="majorHAnsi" w:cstheme="majorBidi"/>
      <w:spacing w:val="-10"/>
      <w:kern w:val="28"/>
      <w:sz w:val="56"/>
      <w:szCs w:val="56"/>
      <w:lang w:val="sq-AL"/>
    </w:rPr>
  </w:style>
  <w:style w:type="paragraph" w:styleId="Subtitle">
    <w:name w:val="Subtitle"/>
    <w:basedOn w:val="Normal"/>
    <w:next w:val="Normal"/>
    <w:link w:val="SubtitleChar"/>
    <w:uiPriority w:val="11"/>
    <w:qFormat/>
    <w:rsid w:val="003F3A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AC0"/>
    <w:rPr>
      <w:rFonts w:eastAsiaTheme="majorEastAsia" w:cstheme="majorBidi"/>
      <w:color w:val="595959" w:themeColor="text1" w:themeTint="A6"/>
      <w:spacing w:val="15"/>
      <w:sz w:val="28"/>
      <w:szCs w:val="28"/>
      <w:lang w:val="sq-AL"/>
    </w:rPr>
  </w:style>
  <w:style w:type="paragraph" w:styleId="Quote">
    <w:name w:val="Quote"/>
    <w:basedOn w:val="Normal"/>
    <w:next w:val="Normal"/>
    <w:link w:val="QuoteChar"/>
    <w:uiPriority w:val="29"/>
    <w:qFormat/>
    <w:rsid w:val="003F3AC0"/>
    <w:pPr>
      <w:spacing w:before="160"/>
      <w:jc w:val="center"/>
    </w:pPr>
    <w:rPr>
      <w:i/>
      <w:iCs/>
      <w:color w:val="404040" w:themeColor="text1" w:themeTint="BF"/>
    </w:rPr>
  </w:style>
  <w:style w:type="character" w:customStyle="1" w:styleId="QuoteChar">
    <w:name w:val="Quote Char"/>
    <w:basedOn w:val="DefaultParagraphFont"/>
    <w:link w:val="Quote"/>
    <w:uiPriority w:val="29"/>
    <w:rsid w:val="003F3AC0"/>
    <w:rPr>
      <w:i/>
      <w:iCs/>
      <w:color w:val="404040" w:themeColor="text1" w:themeTint="BF"/>
      <w:lang w:val="sq-AL"/>
    </w:rPr>
  </w:style>
  <w:style w:type="paragraph" w:styleId="ListParagraph">
    <w:name w:val="List Paragraph"/>
    <w:basedOn w:val="Normal"/>
    <w:uiPriority w:val="34"/>
    <w:qFormat/>
    <w:rsid w:val="003F3AC0"/>
    <w:pPr>
      <w:ind w:left="720"/>
      <w:contextualSpacing/>
    </w:pPr>
  </w:style>
  <w:style w:type="character" w:styleId="IntenseEmphasis">
    <w:name w:val="Intense Emphasis"/>
    <w:basedOn w:val="DefaultParagraphFont"/>
    <w:uiPriority w:val="21"/>
    <w:qFormat/>
    <w:rsid w:val="003F3AC0"/>
    <w:rPr>
      <w:i/>
      <w:iCs/>
      <w:color w:val="0F4761" w:themeColor="accent1" w:themeShade="BF"/>
    </w:rPr>
  </w:style>
  <w:style w:type="paragraph" w:styleId="IntenseQuote">
    <w:name w:val="Intense Quote"/>
    <w:basedOn w:val="Normal"/>
    <w:next w:val="Normal"/>
    <w:link w:val="IntenseQuoteChar"/>
    <w:uiPriority w:val="30"/>
    <w:qFormat/>
    <w:rsid w:val="003F3A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AC0"/>
    <w:rPr>
      <w:i/>
      <w:iCs/>
      <w:color w:val="0F4761" w:themeColor="accent1" w:themeShade="BF"/>
      <w:lang w:val="sq-AL"/>
    </w:rPr>
  </w:style>
  <w:style w:type="character" w:styleId="IntenseReference">
    <w:name w:val="Intense Reference"/>
    <w:basedOn w:val="DefaultParagraphFont"/>
    <w:uiPriority w:val="32"/>
    <w:qFormat/>
    <w:rsid w:val="003F3AC0"/>
    <w:rPr>
      <w:b/>
      <w:bCs/>
      <w:smallCaps/>
      <w:color w:val="0F4761" w:themeColor="accent1" w:themeShade="BF"/>
      <w:spacing w:val="5"/>
    </w:rPr>
  </w:style>
  <w:style w:type="paragraph" w:styleId="Footer">
    <w:name w:val="footer"/>
    <w:basedOn w:val="Normal"/>
    <w:link w:val="FooterChar"/>
    <w:uiPriority w:val="99"/>
    <w:unhideWhenUsed/>
    <w:rsid w:val="00C46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414"/>
    <w:rPr>
      <w:rFonts w:ascii="Calibri" w:eastAsia="Calibri" w:hAnsi="Calibri" w:cs="Times New Roman"/>
      <w:kern w:val="0"/>
      <w:sz w:val="22"/>
      <w:szCs w:val="22"/>
      <w14:ligatures w14:val="none"/>
    </w:rPr>
  </w:style>
  <w:style w:type="paragraph" w:styleId="NormalWeb">
    <w:name w:val="Normal (Web)"/>
    <w:basedOn w:val="Normal"/>
    <w:uiPriority w:val="99"/>
    <w:unhideWhenUsed/>
    <w:rsid w:val="00C46414"/>
    <w:pPr>
      <w:spacing w:before="100" w:beforeAutospacing="1" w:after="100" w:afterAutospacing="1" w:line="240" w:lineRule="auto"/>
    </w:pPr>
    <w:rPr>
      <w:rFonts w:ascii="Times New Roman" w:eastAsia="Times New Roman" w:hAnsi="Times New Roman"/>
      <w:sz w:val="24"/>
      <w:szCs w:val="24"/>
      <w:lang w:val="pl-PL" w:eastAsia="pl-PL"/>
    </w:rPr>
  </w:style>
  <w:style w:type="paragraph" w:styleId="NoSpacing">
    <w:name w:val="No Spacing"/>
    <w:uiPriority w:val="1"/>
    <w:qFormat/>
    <w:rsid w:val="00C46414"/>
    <w:pPr>
      <w:spacing w:after="0" w:line="240" w:lineRule="auto"/>
    </w:pPr>
    <w:rPr>
      <w:rFonts w:ascii="Calibri" w:eastAsia="Calibri" w:hAnsi="Calibri" w:cs="Times New Roman"/>
      <w:kern w:val="0"/>
      <w:sz w:val="22"/>
      <w:szCs w:val="22"/>
      <w14:ligatures w14:val="none"/>
    </w:rPr>
  </w:style>
  <w:style w:type="paragraph" w:customStyle="1" w:styleId="Paragrafi">
    <w:name w:val="Paragrafi"/>
    <w:link w:val="ParagrafiChar"/>
    <w:rsid w:val="00C46414"/>
    <w:pPr>
      <w:widowControl w:val="0"/>
      <w:spacing w:after="0" w:line="240" w:lineRule="auto"/>
      <w:ind w:firstLine="720"/>
      <w:jc w:val="both"/>
    </w:pPr>
    <w:rPr>
      <w:rFonts w:ascii="CG Times" w:eastAsia="Times New Roman" w:hAnsi="CG Times" w:cs="Times New Roman"/>
      <w:kern w:val="0"/>
      <w:sz w:val="22"/>
      <w:szCs w:val="20"/>
      <w14:ligatures w14:val="none"/>
    </w:rPr>
  </w:style>
  <w:style w:type="character" w:customStyle="1" w:styleId="ParagrafiChar">
    <w:name w:val="Paragrafi Char"/>
    <w:link w:val="Paragrafi"/>
    <w:locked/>
    <w:rsid w:val="00C46414"/>
    <w:rPr>
      <w:rFonts w:ascii="CG Times" w:eastAsia="Times New Roman" w:hAnsi="CG Times" w:cs="Times New Roman"/>
      <w:kern w:val="0"/>
      <w:sz w:val="22"/>
      <w:szCs w:val="20"/>
      <w14:ligatures w14:val="none"/>
    </w:rPr>
  </w:style>
  <w:style w:type="character" w:styleId="Strong">
    <w:name w:val="Strong"/>
    <w:qFormat/>
    <w:rsid w:val="00C46414"/>
    <w:rPr>
      <w:b/>
      <w:bCs/>
    </w:rPr>
  </w:style>
  <w:style w:type="character" w:customStyle="1" w:styleId="xcontentpasted1">
    <w:name w:val="x_contentpasted1"/>
    <w:rsid w:val="00C46414"/>
  </w:style>
  <w:style w:type="paragraph" w:styleId="BodyText">
    <w:name w:val="Body Text"/>
    <w:basedOn w:val="Normal"/>
    <w:link w:val="BodyTextChar"/>
    <w:uiPriority w:val="1"/>
    <w:qFormat/>
    <w:rsid w:val="00C46414"/>
    <w:pPr>
      <w:widowControl w:val="0"/>
      <w:autoSpaceDE w:val="0"/>
      <w:autoSpaceDN w:val="0"/>
      <w:spacing w:after="0" w:line="240" w:lineRule="auto"/>
    </w:pPr>
    <w:rPr>
      <w:rFonts w:ascii="Times New Roman" w:eastAsia="Times New Roman" w:hAnsi="Times New Roman"/>
      <w:sz w:val="28"/>
      <w:szCs w:val="28"/>
      <w:lang w:val="sq-AL"/>
    </w:rPr>
  </w:style>
  <w:style w:type="character" w:customStyle="1" w:styleId="BodyTextChar">
    <w:name w:val="Body Text Char"/>
    <w:basedOn w:val="DefaultParagraphFont"/>
    <w:link w:val="BodyText"/>
    <w:uiPriority w:val="1"/>
    <w:rsid w:val="00C46414"/>
    <w:rPr>
      <w:rFonts w:ascii="Times New Roman" w:eastAsia="Times New Roman" w:hAnsi="Times New Roman" w:cs="Times New Roman"/>
      <w:kern w:val="0"/>
      <w:sz w:val="28"/>
      <w:szCs w:val="28"/>
      <w:lang w:val="sq-AL"/>
      <w14:ligatures w14:val="none"/>
    </w:rPr>
  </w:style>
  <w:style w:type="paragraph" w:styleId="Header">
    <w:name w:val="header"/>
    <w:basedOn w:val="Normal"/>
    <w:link w:val="HeaderChar"/>
    <w:uiPriority w:val="99"/>
    <w:unhideWhenUsed/>
    <w:rsid w:val="00556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124"/>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9F1D88"/>
    <w:rPr>
      <w:sz w:val="16"/>
      <w:szCs w:val="16"/>
    </w:rPr>
  </w:style>
  <w:style w:type="paragraph" w:styleId="CommentText">
    <w:name w:val="annotation text"/>
    <w:basedOn w:val="Normal"/>
    <w:link w:val="CommentTextChar"/>
    <w:uiPriority w:val="99"/>
    <w:unhideWhenUsed/>
    <w:rsid w:val="009F1D88"/>
    <w:pPr>
      <w:spacing w:line="240" w:lineRule="auto"/>
    </w:pPr>
    <w:rPr>
      <w:sz w:val="20"/>
      <w:szCs w:val="20"/>
    </w:rPr>
  </w:style>
  <w:style w:type="character" w:customStyle="1" w:styleId="CommentTextChar">
    <w:name w:val="Comment Text Char"/>
    <w:basedOn w:val="DefaultParagraphFont"/>
    <w:link w:val="CommentText"/>
    <w:uiPriority w:val="99"/>
    <w:rsid w:val="009F1D88"/>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F1D88"/>
    <w:rPr>
      <w:b/>
      <w:bCs/>
    </w:rPr>
  </w:style>
  <w:style w:type="character" w:customStyle="1" w:styleId="CommentSubjectChar">
    <w:name w:val="Comment Subject Char"/>
    <w:basedOn w:val="CommentTextChar"/>
    <w:link w:val="CommentSubject"/>
    <w:uiPriority w:val="99"/>
    <w:semiHidden/>
    <w:rsid w:val="009F1D88"/>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F60C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C01"/>
    <w:rPr>
      <w:rFonts w:ascii="Segoe UI" w:eastAsia="Calibri" w:hAnsi="Segoe UI" w:cs="Segoe UI"/>
      <w:kern w:val="0"/>
      <w:sz w:val="18"/>
      <w:szCs w:val="18"/>
      <w14:ligatures w14:val="none"/>
    </w:rPr>
  </w:style>
  <w:style w:type="paragraph" w:customStyle="1" w:styleId="Default">
    <w:name w:val="Default"/>
    <w:rsid w:val="00CC59CB"/>
    <w:pPr>
      <w:autoSpaceDE w:val="0"/>
      <w:autoSpaceDN w:val="0"/>
      <w:adjustRightInd w:val="0"/>
      <w:spacing w:after="0" w:line="240" w:lineRule="auto"/>
    </w:pPr>
    <w:rPr>
      <w:rFonts w:ascii="Times New Roman" w:hAnsi="Times New Roman" w:cs="Times New Roman"/>
      <w:color w:val="000000"/>
      <w:kern w:val="0"/>
    </w:rPr>
  </w:style>
  <w:style w:type="paragraph" w:customStyle="1" w:styleId="pf0">
    <w:name w:val="pf0"/>
    <w:basedOn w:val="Normal"/>
    <w:rsid w:val="00BF6836"/>
    <w:pPr>
      <w:spacing w:before="100" w:beforeAutospacing="1" w:after="100" w:afterAutospacing="1" w:line="240" w:lineRule="auto"/>
    </w:pPr>
    <w:rPr>
      <w:rFonts w:ascii="Times New Roman" w:eastAsia="Times New Roman" w:hAnsi="Times New Roman"/>
      <w:sz w:val="24"/>
      <w:szCs w:val="24"/>
    </w:rPr>
  </w:style>
  <w:style w:type="paragraph" w:customStyle="1" w:styleId="Corpsdetexte2">
    <w:name w:val="Corps de texte 2"/>
    <w:basedOn w:val="Normal"/>
    <w:qFormat/>
    <w:rsid w:val="008D6F20"/>
    <w:pPr>
      <w:suppressAutoHyphens/>
      <w:spacing w:after="0" w:line="240" w:lineRule="auto"/>
      <w:jc w:val="both"/>
      <w:textAlignment w:val="baseline"/>
    </w:pPr>
    <w:rPr>
      <w:rFonts w:ascii="Times New Roman" w:eastAsia="Times New Roman" w:hAnsi="Times New Roman"/>
      <w:kern w:val="2"/>
      <w:sz w:val="24"/>
      <w:szCs w:val="20"/>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588">
      <w:bodyDiv w:val="1"/>
      <w:marLeft w:val="0"/>
      <w:marRight w:val="0"/>
      <w:marTop w:val="0"/>
      <w:marBottom w:val="0"/>
      <w:divBdr>
        <w:top w:val="none" w:sz="0" w:space="0" w:color="auto"/>
        <w:left w:val="none" w:sz="0" w:space="0" w:color="auto"/>
        <w:bottom w:val="none" w:sz="0" w:space="0" w:color="auto"/>
        <w:right w:val="none" w:sz="0" w:space="0" w:color="auto"/>
      </w:divBdr>
    </w:div>
    <w:div w:id="245576364">
      <w:bodyDiv w:val="1"/>
      <w:marLeft w:val="0"/>
      <w:marRight w:val="0"/>
      <w:marTop w:val="0"/>
      <w:marBottom w:val="0"/>
      <w:divBdr>
        <w:top w:val="none" w:sz="0" w:space="0" w:color="auto"/>
        <w:left w:val="none" w:sz="0" w:space="0" w:color="auto"/>
        <w:bottom w:val="none" w:sz="0" w:space="0" w:color="auto"/>
        <w:right w:val="none" w:sz="0" w:space="0" w:color="auto"/>
      </w:divBdr>
    </w:div>
    <w:div w:id="389353215">
      <w:bodyDiv w:val="1"/>
      <w:marLeft w:val="0"/>
      <w:marRight w:val="0"/>
      <w:marTop w:val="0"/>
      <w:marBottom w:val="0"/>
      <w:divBdr>
        <w:top w:val="none" w:sz="0" w:space="0" w:color="auto"/>
        <w:left w:val="none" w:sz="0" w:space="0" w:color="auto"/>
        <w:bottom w:val="none" w:sz="0" w:space="0" w:color="auto"/>
        <w:right w:val="none" w:sz="0" w:space="0" w:color="auto"/>
      </w:divBdr>
    </w:div>
    <w:div w:id="435516931">
      <w:bodyDiv w:val="1"/>
      <w:marLeft w:val="0"/>
      <w:marRight w:val="0"/>
      <w:marTop w:val="0"/>
      <w:marBottom w:val="0"/>
      <w:divBdr>
        <w:top w:val="none" w:sz="0" w:space="0" w:color="auto"/>
        <w:left w:val="none" w:sz="0" w:space="0" w:color="auto"/>
        <w:bottom w:val="none" w:sz="0" w:space="0" w:color="auto"/>
        <w:right w:val="none" w:sz="0" w:space="0" w:color="auto"/>
      </w:divBdr>
    </w:div>
    <w:div w:id="509107374">
      <w:bodyDiv w:val="1"/>
      <w:marLeft w:val="0"/>
      <w:marRight w:val="0"/>
      <w:marTop w:val="0"/>
      <w:marBottom w:val="0"/>
      <w:divBdr>
        <w:top w:val="none" w:sz="0" w:space="0" w:color="auto"/>
        <w:left w:val="none" w:sz="0" w:space="0" w:color="auto"/>
        <w:bottom w:val="none" w:sz="0" w:space="0" w:color="auto"/>
        <w:right w:val="none" w:sz="0" w:space="0" w:color="auto"/>
      </w:divBdr>
    </w:div>
    <w:div w:id="542793165">
      <w:bodyDiv w:val="1"/>
      <w:marLeft w:val="0"/>
      <w:marRight w:val="0"/>
      <w:marTop w:val="0"/>
      <w:marBottom w:val="0"/>
      <w:divBdr>
        <w:top w:val="none" w:sz="0" w:space="0" w:color="auto"/>
        <w:left w:val="none" w:sz="0" w:space="0" w:color="auto"/>
        <w:bottom w:val="none" w:sz="0" w:space="0" w:color="auto"/>
        <w:right w:val="none" w:sz="0" w:space="0" w:color="auto"/>
      </w:divBdr>
    </w:div>
    <w:div w:id="548343342">
      <w:bodyDiv w:val="1"/>
      <w:marLeft w:val="0"/>
      <w:marRight w:val="0"/>
      <w:marTop w:val="0"/>
      <w:marBottom w:val="0"/>
      <w:divBdr>
        <w:top w:val="none" w:sz="0" w:space="0" w:color="auto"/>
        <w:left w:val="none" w:sz="0" w:space="0" w:color="auto"/>
        <w:bottom w:val="none" w:sz="0" w:space="0" w:color="auto"/>
        <w:right w:val="none" w:sz="0" w:space="0" w:color="auto"/>
      </w:divBdr>
    </w:div>
    <w:div w:id="712654072">
      <w:bodyDiv w:val="1"/>
      <w:marLeft w:val="0"/>
      <w:marRight w:val="0"/>
      <w:marTop w:val="0"/>
      <w:marBottom w:val="0"/>
      <w:divBdr>
        <w:top w:val="none" w:sz="0" w:space="0" w:color="auto"/>
        <w:left w:val="none" w:sz="0" w:space="0" w:color="auto"/>
        <w:bottom w:val="none" w:sz="0" w:space="0" w:color="auto"/>
        <w:right w:val="none" w:sz="0" w:space="0" w:color="auto"/>
      </w:divBdr>
    </w:div>
    <w:div w:id="801967198">
      <w:bodyDiv w:val="1"/>
      <w:marLeft w:val="0"/>
      <w:marRight w:val="0"/>
      <w:marTop w:val="0"/>
      <w:marBottom w:val="0"/>
      <w:divBdr>
        <w:top w:val="none" w:sz="0" w:space="0" w:color="auto"/>
        <w:left w:val="none" w:sz="0" w:space="0" w:color="auto"/>
        <w:bottom w:val="none" w:sz="0" w:space="0" w:color="auto"/>
        <w:right w:val="none" w:sz="0" w:space="0" w:color="auto"/>
      </w:divBdr>
    </w:div>
    <w:div w:id="862399322">
      <w:bodyDiv w:val="1"/>
      <w:marLeft w:val="0"/>
      <w:marRight w:val="0"/>
      <w:marTop w:val="0"/>
      <w:marBottom w:val="0"/>
      <w:divBdr>
        <w:top w:val="none" w:sz="0" w:space="0" w:color="auto"/>
        <w:left w:val="none" w:sz="0" w:space="0" w:color="auto"/>
        <w:bottom w:val="none" w:sz="0" w:space="0" w:color="auto"/>
        <w:right w:val="none" w:sz="0" w:space="0" w:color="auto"/>
      </w:divBdr>
    </w:div>
    <w:div w:id="915289657">
      <w:bodyDiv w:val="1"/>
      <w:marLeft w:val="0"/>
      <w:marRight w:val="0"/>
      <w:marTop w:val="0"/>
      <w:marBottom w:val="0"/>
      <w:divBdr>
        <w:top w:val="none" w:sz="0" w:space="0" w:color="auto"/>
        <w:left w:val="none" w:sz="0" w:space="0" w:color="auto"/>
        <w:bottom w:val="none" w:sz="0" w:space="0" w:color="auto"/>
        <w:right w:val="none" w:sz="0" w:space="0" w:color="auto"/>
      </w:divBdr>
    </w:div>
    <w:div w:id="1019156656">
      <w:bodyDiv w:val="1"/>
      <w:marLeft w:val="0"/>
      <w:marRight w:val="0"/>
      <w:marTop w:val="0"/>
      <w:marBottom w:val="0"/>
      <w:divBdr>
        <w:top w:val="none" w:sz="0" w:space="0" w:color="auto"/>
        <w:left w:val="none" w:sz="0" w:space="0" w:color="auto"/>
        <w:bottom w:val="none" w:sz="0" w:space="0" w:color="auto"/>
        <w:right w:val="none" w:sz="0" w:space="0" w:color="auto"/>
      </w:divBdr>
    </w:div>
    <w:div w:id="1056975970">
      <w:bodyDiv w:val="1"/>
      <w:marLeft w:val="0"/>
      <w:marRight w:val="0"/>
      <w:marTop w:val="0"/>
      <w:marBottom w:val="0"/>
      <w:divBdr>
        <w:top w:val="none" w:sz="0" w:space="0" w:color="auto"/>
        <w:left w:val="none" w:sz="0" w:space="0" w:color="auto"/>
        <w:bottom w:val="none" w:sz="0" w:space="0" w:color="auto"/>
        <w:right w:val="none" w:sz="0" w:space="0" w:color="auto"/>
      </w:divBdr>
    </w:div>
    <w:div w:id="1157109791">
      <w:bodyDiv w:val="1"/>
      <w:marLeft w:val="0"/>
      <w:marRight w:val="0"/>
      <w:marTop w:val="0"/>
      <w:marBottom w:val="0"/>
      <w:divBdr>
        <w:top w:val="none" w:sz="0" w:space="0" w:color="auto"/>
        <w:left w:val="none" w:sz="0" w:space="0" w:color="auto"/>
        <w:bottom w:val="none" w:sz="0" w:space="0" w:color="auto"/>
        <w:right w:val="none" w:sz="0" w:space="0" w:color="auto"/>
      </w:divBdr>
    </w:div>
    <w:div w:id="1532567270">
      <w:bodyDiv w:val="1"/>
      <w:marLeft w:val="0"/>
      <w:marRight w:val="0"/>
      <w:marTop w:val="0"/>
      <w:marBottom w:val="0"/>
      <w:divBdr>
        <w:top w:val="none" w:sz="0" w:space="0" w:color="auto"/>
        <w:left w:val="none" w:sz="0" w:space="0" w:color="auto"/>
        <w:bottom w:val="none" w:sz="0" w:space="0" w:color="auto"/>
        <w:right w:val="none" w:sz="0" w:space="0" w:color="auto"/>
      </w:divBdr>
    </w:div>
    <w:div w:id="1662545273">
      <w:bodyDiv w:val="1"/>
      <w:marLeft w:val="0"/>
      <w:marRight w:val="0"/>
      <w:marTop w:val="0"/>
      <w:marBottom w:val="0"/>
      <w:divBdr>
        <w:top w:val="none" w:sz="0" w:space="0" w:color="auto"/>
        <w:left w:val="none" w:sz="0" w:space="0" w:color="auto"/>
        <w:bottom w:val="none" w:sz="0" w:space="0" w:color="auto"/>
        <w:right w:val="none" w:sz="0" w:space="0" w:color="auto"/>
      </w:divBdr>
    </w:div>
    <w:div w:id="189793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8D983-1079-4DE4-ABF2-40F0F4A866A1}">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172</TotalTime>
  <Pages>1</Pages>
  <Words>5120</Words>
  <Characters>29188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Bregu</dc:creator>
  <cp:keywords/>
  <dc:description/>
  <cp:lastModifiedBy>Nadire Pilavi</cp:lastModifiedBy>
  <cp:revision>101</cp:revision>
  <cp:lastPrinted>2025-10-31T11:24:00Z</cp:lastPrinted>
  <dcterms:created xsi:type="dcterms:W3CDTF">2026-02-19T16:08:00Z</dcterms:created>
  <dcterms:modified xsi:type="dcterms:W3CDTF">2026-03-10T09:51:00Z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f46c2e-64e9-484b-aa4e-3ffc4469b01c_Enabled">
    <vt:lpwstr>true</vt:lpwstr>
  </property>
  <property fmtid="{D5CDD505-2E9C-101B-9397-08002B2CF9AE}" pid="3" name="MSIP_Label_6cf46c2e-64e9-484b-aa4e-3ffc4469b01c_SetDate">
    <vt:lpwstr>2025-06-13T17:30:04Z</vt:lpwstr>
  </property>
  <property fmtid="{D5CDD505-2E9C-101B-9397-08002B2CF9AE}" pid="4" name="MSIP_Label_6cf46c2e-64e9-484b-aa4e-3ffc4469b01c_Method">
    <vt:lpwstr>Standard</vt:lpwstr>
  </property>
  <property fmtid="{D5CDD505-2E9C-101B-9397-08002B2CF9AE}" pid="5" name="MSIP_Label_6cf46c2e-64e9-484b-aa4e-3ffc4469b01c_Name">
    <vt:lpwstr>General</vt:lpwstr>
  </property>
  <property fmtid="{D5CDD505-2E9C-101B-9397-08002B2CF9AE}" pid="6" name="MSIP_Label_6cf46c2e-64e9-484b-aa4e-3ffc4469b01c_SiteId">
    <vt:lpwstr>f5d8b812-606a-42ba-8cf9-3371cfe29c72</vt:lpwstr>
  </property>
  <property fmtid="{D5CDD505-2E9C-101B-9397-08002B2CF9AE}" pid="7" name="MSIP_Label_6cf46c2e-64e9-484b-aa4e-3ffc4469b01c_ActionId">
    <vt:lpwstr>30ef3bfa-aa02-4ecf-ac40-65cc8b5a0fe8</vt:lpwstr>
  </property>
  <property fmtid="{D5CDD505-2E9C-101B-9397-08002B2CF9AE}" pid="8" name="MSIP_Label_6cf46c2e-64e9-484b-aa4e-3ffc4469b01c_ContentBits">
    <vt:lpwstr>0</vt:lpwstr>
  </property>
</Properties>
</file>