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F8CB" w14:textId="4C8503FE" w:rsidR="00C96686" w:rsidRPr="00BC6FD1" w:rsidRDefault="00C96686" w:rsidP="00BC6FD1">
      <w:pPr>
        <w:pStyle w:val="Heading1"/>
        <w:spacing w:line="276" w:lineRule="auto"/>
        <w:jc w:val="center"/>
        <w:rPr>
          <w:rFonts w:ascii="Times New Roman" w:hAnsi="Times New Roman"/>
          <w:color w:val="auto"/>
          <w:kern w:val="36"/>
          <w:lang w:val="sq-AL" w:eastAsia="en-US"/>
        </w:rPr>
      </w:pPr>
      <w:r w:rsidRPr="00BC6FD1">
        <w:rPr>
          <w:rFonts w:ascii="Times New Roman" w:hAnsi="Times New Roman"/>
          <w:color w:val="auto"/>
          <w:kern w:val="36"/>
          <w:lang w:val="sq-AL" w:eastAsia="en-US"/>
        </w:rPr>
        <w:t>R E L A C I O N</w:t>
      </w:r>
    </w:p>
    <w:p w14:paraId="78CB6777" w14:textId="77777777" w:rsidR="00222CA0" w:rsidRPr="00BC6FD1" w:rsidRDefault="00C96686" w:rsidP="00BC6FD1">
      <w:pPr>
        <w:spacing w:before="100" w:beforeAutospacing="1" w:after="100" w:afterAutospacing="1"/>
        <w:jc w:val="center"/>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PËR</w:t>
      </w:r>
      <w:r w:rsidRPr="00BC6FD1">
        <w:rPr>
          <w:rFonts w:ascii="Times New Roman" w:eastAsia="Times New Roman" w:hAnsi="Times New Roman"/>
          <w:b/>
          <w:bCs/>
          <w:sz w:val="28"/>
          <w:szCs w:val="28"/>
          <w:lang w:val="sq-AL"/>
        </w:rPr>
        <w:br/>
        <w:t>PROJEKTVENDIMIN</w:t>
      </w:r>
    </w:p>
    <w:p w14:paraId="364F860D" w14:textId="1C21F3E1" w:rsidR="00C96686" w:rsidRPr="00BC6FD1" w:rsidRDefault="0007699E" w:rsidP="00BC6FD1">
      <w:pPr>
        <w:spacing w:before="100" w:beforeAutospacing="1" w:after="100" w:afterAutospacing="1"/>
        <w:jc w:val="center"/>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w:t>
      </w:r>
      <w:r w:rsidR="00652F7C" w:rsidRPr="00BC6FD1">
        <w:rPr>
          <w:rFonts w:ascii="Times New Roman" w:eastAsia="Times New Roman" w:hAnsi="Times New Roman"/>
          <w:b/>
          <w:bCs/>
          <w:sz w:val="28"/>
          <w:szCs w:val="28"/>
          <w:lang w:val="sq-AL"/>
        </w:rPr>
        <w:t>PËR MIRATIMIN E KRITEREVE, PROCEDURAVE DHE AFATEVE PËR ZBATIMIN E GRUMBULLIMIT TË DIFERENCUAR TË MBETJEVE PËR TË GJITHA RRYMAT E MBETJEVE</w:t>
      </w:r>
      <w:r w:rsidRPr="00BC6FD1">
        <w:rPr>
          <w:rFonts w:ascii="Times New Roman" w:eastAsia="Times New Roman" w:hAnsi="Times New Roman"/>
          <w:b/>
          <w:bCs/>
          <w:sz w:val="28"/>
          <w:szCs w:val="28"/>
          <w:lang w:val="sq-AL"/>
        </w:rPr>
        <w:t>”</w:t>
      </w:r>
    </w:p>
    <w:p w14:paraId="23D66AFB" w14:textId="541B34C0" w:rsidR="00C96686" w:rsidRPr="00BC6FD1" w:rsidRDefault="00C96686" w:rsidP="00BC6FD1">
      <w:pPr>
        <w:pStyle w:val="ListParagraph"/>
        <w:numPr>
          <w:ilvl w:val="0"/>
          <w:numId w:val="37"/>
        </w:numPr>
        <w:spacing w:before="100" w:beforeAutospacing="1" w:after="100" w:afterAutospacing="1"/>
        <w:ind w:left="720" w:hanging="360"/>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QËLLIMI I PROJEKTAKTIT DHE OBJEKTIVAT QË SYNOHEN TË ARRIHEN</w:t>
      </w:r>
    </w:p>
    <w:p w14:paraId="7E65B11C" w14:textId="4ACCCA6E" w:rsidR="003A0472" w:rsidRPr="00BC6FD1" w:rsidRDefault="00C96686"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Projektvendimi synon të krijojë një kuadër ligjor të qartë, të detajuar dhe të zbatueshëm për </w:t>
      </w:r>
      <w:r w:rsidR="00505E65" w:rsidRPr="00BC6FD1">
        <w:rPr>
          <w:rFonts w:ascii="Times New Roman" w:eastAsia="Times New Roman" w:hAnsi="Times New Roman"/>
          <w:sz w:val="28"/>
          <w:szCs w:val="28"/>
          <w:lang w:val="sq-AL"/>
        </w:rPr>
        <w:t>grumbullimin e diferencuar t</w:t>
      </w:r>
      <w:r w:rsidR="00CD4024" w:rsidRPr="00BC6FD1">
        <w:rPr>
          <w:rFonts w:ascii="Times New Roman" w:eastAsia="Times New Roman" w:hAnsi="Times New Roman"/>
          <w:sz w:val="28"/>
          <w:szCs w:val="28"/>
          <w:lang w:val="sq-AL"/>
        </w:rPr>
        <w:t>ë</w:t>
      </w:r>
      <w:r w:rsidR="00505E65" w:rsidRPr="00BC6FD1">
        <w:rPr>
          <w:rFonts w:ascii="Times New Roman" w:eastAsia="Times New Roman" w:hAnsi="Times New Roman"/>
          <w:sz w:val="28"/>
          <w:szCs w:val="28"/>
          <w:lang w:val="sq-AL"/>
        </w:rPr>
        <w:t xml:space="preserve"> mbetjeve</w:t>
      </w:r>
      <w:r w:rsidR="000359F7" w:rsidRPr="00BC6FD1">
        <w:rPr>
          <w:rFonts w:ascii="Times New Roman" w:eastAsia="Times New Roman" w:hAnsi="Times New Roman"/>
          <w:sz w:val="28"/>
          <w:szCs w:val="28"/>
          <w:lang w:val="sq-AL"/>
        </w:rPr>
        <w:t xml:space="preserve"> </w:t>
      </w:r>
      <w:r w:rsidRPr="00BC6FD1">
        <w:rPr>
          <w:rFonts w:ascii="Times New Roman" w:eastAsia="Times New Roman" w:hAnsi="Times New Roman"/>
          <w:sz w:val="28"/>
          <w:szCs w:val="28"/>
          <w:lang w:val="sq-AL"/>
        </w:rPr>
        <w:t xml:space="preserve">në funksion të mbrojtjes së </w:t>
      </w:r>
      <w:r w:rsidR="00A402D2" w:rsidRPr="00BC6FD1">
        <w:rPr>
          <w:rFonts w:ascii="Times New Roman" w:eastAsia="Times New Roman" w:hAnsi="Times New Roman"/>
          <w:sz w:val="28"/>
          <w:szCs w:val="28"/>
          <w:lang w:val="sq-AL"/>
        </w:rPr>
        <w:t xml:space="preserve">mjedisit dhe </w:t>
      </w:r>
      <w:r w:rsidRPr="00BC6FD1">
        <w:rPr>
          <w:rFonts w:ascii="Times New Roman" w:eastAsia="Times New Roman" w:hAnsi="Times New Roman"/>
          <w:sz w:val="28"/>
          <w:szCs w:val="28"/>
          <w:lang w:val="sq-AL"/>
        </w:rPr>
        <w:t xml:space="preserve">shëndetit </w:t>
      </w:r>
      <w:r w:rsidR="00C70B5A" w:rsidRPr="00BC6FD1">
        <w:rPr>
          <w:rFonts w:ascii="Times New Roman" w:eastAsia="Times New Roman" w:hAnsi="Times New Roman"/>
          <w:sz w:val="28"/>
          <w:szCs w:val="28"/>
          <w:lang w:val="sq-AL"/>
        </w:rPr>
        <w:t>t</w:t>
      </w:r>
      <w:r w:rsidR="00CD4024" w:rsidRPr="00BC6FD1">
        <w:rPr>
          <w:rFonts w:ascii="Times New Roman" w:eastAsia="Times New Roman" w:hAnsi="Times New Roman"/>
          <w:sz w:val="28"/>
          <w:szCs w:val="28"/>
          <w:lang w:val="sq-AL"/>
        </w:rPr>
        <w:t>ë</w:t>
      </w:r>
      <w:r w:rsidR="00C70B5A" w:rsidRPr="00BC6FD1">
        <w:rPr>
          <w:rFonts w:ascii="Times New Roman" w:eastAsia="Times New Roman" w:hAnsi="Times New Roman"/>
          <w:sz w:val="28"/>
          <w:szCs w:val="28"/>
          <w:lang w:val="sq-AL"/>
        </w:rPr>
        <w:t xml:space="preserve"> njeriut</w:t>
      </w:r>
      <w:r w:rsidR="0000519D" w:rsidRPr="00BC6FD1">
        <w:rPr>
          <w:rFonts w:ascii="Times New Roman" w:eastAsia="Times New Roman" w:hAnsi="Times New Roman"/>
          <w:sz w:val="28"/>
          <w:szCs w:val="28"/>
          <w:lang w:val="sq-AL"/>
        </w:rPr>
        <w:t>.</w:t>
      </w:r>
      <w:r w:rsidRPr="00BC6FD1">
        <w:rPr>
          <w:rFonts w:ascii="Times New Roman" w:eastAsia="Times New Roman" w:hAnsi="Times New Roman"/>
          <w:sz w:val="28"/>
          <w:szCs w:val="28"/>
          <w:lang w:val="sq-AL"/>
        </w:rPr>
        <w:t xml:space="preserve"> </w:t>
      </w:r>
      <w:r w:rsidR="0000519D" w:rsidRPr="00BC6FD1">
        <w:rPr>
          <w:rFonts w:ascii="Times New Roman" w:eastAsia="Times New Roman" w:hAnsi="Times New Roman"/>
          <w:sz w:val="28"/>
          <w:szCs w:val="28"/>
          <w:lang w:val="sq-AL"/>
        </w:rPr>
        <w:t>Ky akt n</w:t>
      </w:r>
      <w:r w:rsidR="004151B3" w:rsidRPr="00BC6FD1">
        <w:rPr>
          <w:rFonts w:ascii="Times New Roman" w:eastAsia="Times New Roman" w:hAnsi="Times New Roman"/>
          <w:sz w:val="28"/>
          <w:szCs w:val="28"/>
          <w:lang w:val="sq-AL"/>
        </w:rPr>
        <w:t>ë</w:t>
      </w:r>
      <w:r w:rsidR="0000519D" w:rsidRPr="00BC6FD1">
        <w:rPr>
          <w:rFonts w:ascii="Times New Roman" w:eastAsia="Times New Roman" w:hAnsi="Times New Roman"/>
          <w:sz w:val="28"/>
          <w:szCs w:val="28"/>
          <w:lang w:val="sq-AL"/>
        </w:rPr>
        <w:t>nligjor hartohet</w:t>
      </w:r>
      <w:r w:rsidRPr="00BC6FD1">
        <w:rPr>
          <w:rFonts w:ascii="Times New Roman" w:eastAsia="Times New Roman" w:hAnsi="Times New Roman"/>
          <w:sz w:val="28"/>
          <w:szCs w:val="28"/>
          <w:lang w:val="sq-AL"/>
        </w:rPr>
        <w:t xml:space="preserve"> në përputhje me </w:t>
      </w:r>
      <w:r w:rsidR="00EF3F5F" w:rsidRPr="00BC6FD1">
        <w:rPr>
          <w:rFonts w:ascii="Times New Roman" w:eastAsia="Times New Roman" w:hAnsi="Times New Roman"/>
          <w:sz w:val="28"/>
          <w:szCs w:val="28"/>
          <w:lang w:val="sq-AL"/>
        </w:rPr>
        <w:t>autorizimin ligjor sipas</w:t>
      </w:r>
      <w:r w:rsidR="00C70B5A" w:rsidRPr="00BC6FD1">
        <w:rPr>
          <w:rFonts w:ascii="Times New Roman" w:eastAsia="Times New Roman" w:hAnsi="Times New Roman"/>
          <w:sz w:val="28"/>
          <w:szCs w:val="28"/>
          <w:lang w:val="sq-AL"/>
        </w:rPr>
        <w:t xml:space="preserve"> pik</w:t>
      </w:r>
      <w:r w:rsidR="00CD4024" w:rsidRPr="00BC6FD1">
        <w:rPr>
          <w:rFonts w:ascii="Times New Roman" w:eastAsia="Times New Roman" w:hAnsi="Times New Roman"/>
          <w:sz w:val="28"/>
          <w:szCs w:val="28"/>
          <w:lang w:val="sq-AL"/>
        </w:rPr>
        <w:t>ë</w:t>
      </w:r>
      <w:r w:rsidR="00C70B5A" w:rsidRPr="00BC6FD1">
        <w:rPr>
          <w:rFonts w:ascii="Times New Roman" w:eastAsia="Times New Roman" w:hAnsi="Times New Roman"/>
          <w:sz w:val="28"/>
          <w:szCs w:val="28"/>
          <w:lang w:val="sq-AL"/>
        </w:rPr>
        <w:t>s 2</w:t>
      </w:r>
      <w:r w:rsidR="008C045F" w:rsidRPr="00BC6FD1">
        <w:rPr>
          <w:rFonts w:ascii="Times New Roman" w:eastAsia="Times New Roman" w:hAnsi="Times New Roman"/>
          <w:sz w:val="28"/>
          <w:szCs w:val="28"/>
          <w:lang w:val="sq-AL"/>
        </w:rPr>
        <w:t>, t</w:t>
      </w:r>
      <w:r w:rsidR="00CD4024" w:rsidRPr="00BC6FD1">
        <w:rPr>
          <w:rFonts w:ascii="Times New Roman" w:eastAsia="Times New Roman" w:hAnsi="Times New Roman"/>
          <w:sz w:val="28"/>
          <w:szCs w:val="28"/>
          <w:lang w:val="sq-AL"/>
        </w:rPr>
        <w:t>ë</w:t>
      </w:r>
      <w:r w:rsidR="008C045F" w:rsidRPr="00BC6FD1">
        <w:rPr>
          <w:rFonts w:ascii="Times New Roman" w:eastAsia="Times New Roman" w:hAnsi="Times New Roman"/>
          <w:sz w:val="28"/>
          <w:szCs w:val="28"/>
          <w:lang w:val="sq-AL"/>
        </w:rPr>
        <w:t xml:space="preserve"> nenit 11</w:t>
      </w:r>
      <w:r w:rsidR="00EF3F5F" w:rsidRPr="00BC6FD1">
        <w:rPr>
          <w:rFonts w:ascii="Times New Roman" w:eastAsia="Times New Roman" w:hAnsi="Times New Roman"/>
          <w:sz w:val="28"/>
          <w:szCs w:val="28"/>
          <w:lang w:val="sq-AL"/>
        </w:rPr>
        <w:t>,</w:t>
      </w:r>
      <w:r w:rsidR="008C045F" w:rsidRPr="00BC6FD1">
        <w:rPr>
          <w:rFonts w:ascii="Times New Roman" w:eastAsia="Times New Roman" w:hAnsi="Times New Roman"/>
          <w:sz w:val="28"/>
          <w:szCs w:val="28"/>
          <w:lang w:val="sq-AL"/>
        </w:rPr>
        <w:t xml:space="preserve"> t</w:t>
      </w:r>
      <w:r w:rsidR="00CD4024"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w:t>
      </w:r>
      <w:bookmarkStart w:id="0" w:name="_Hlk214436311"/>
      <w:r w:rsidR="008C045F" w:rsidRPr="00BC6FD1">
        <w:rPr>
          <w:rFonts w:ascii="Times New Roman" w:eastAsia="Times New Roman" w:hAnsi="Times New Roman"/>
          <w:sz w:val="28"/>
          <w:szCs w:val="28"/>
          <w:lang w:val="sq-AL"/>
        </w:rPr>
        <w:t>l</w:t>
      </w:r>
      <w:r w:rsidRPr="00BC6FD1">
        <w:rPr>
          <w:rFonts w:ascii="Times New Roman" w:eastAsia="Times New Roman" w:hAnsi="Times New Roman"/>
          <w:sz w:val="28"/>
          <w:szCs w:val="28"/>
          <w:lang w:val="sq-AL"/>
        </w:rPr>
        <w:t>igjit nr. 57/2025 “Për menaxhimin e integruar të mbetjeve”</w:t>
      </w:r>
      <w:r w:rsidR="00D149B9" w:rsidRPr="00BC6FD1">
        <w:rPr>
          <w:rFonts w:ascii="Times New Roman" w:eastAsia="Times New Roman" w:hAnsi="Times New Roman"/>
          <w:sz w:val="28"/>
          <w:szCs w:val="28"/>
          <w:lang w:val="sq-AL"/>
        </w:rPr>
        <w:t>.</w:t>
      </w:r>
      <w:r w:rsidR="004151B3" w:rsidRPr="00BC6FD1">
        <w:rPr>
          <w:rFonts w:ascii="Times New Roman" w:eastAsia="Times New Roman" w:hAnsi="Times New Roman"/>
          <w:sz w:val="28"/>
          <w:szCs w:val="28"/>
          <w:lang w:val="sq-AL"/>
        </w:rPr>
        <w:t xml:space="preserve"> </w:t>
      </w:r>
      <w:bookmarkEnd w:id="0"/>
    </w:p>
    <w:p w14:paraId="79F10EAD" w14:textId="7A588774" w:rsidR="00C96686" w:rsidRPr="00BC6FD1" w:rsidRDefault="0000519D"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N</w:t>
      </w:r>
      <w:r w:rsidR="004151B3"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p</w:t>
      </w:r>
      <w:r w:rsidR="004151B3"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rmjet k</w:t>
      </w:r>
      <w:r w:rsidR="004151B3"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tij</w:t>
      </w:r>
      <w:r w:rsidR="00C96686" w:rsidRPr="00BC6FD1">
        <w:rPr>
          <w:rFonts w:ascii="Times New Roman" w:eastAsia="Times New Roman" w:hAnsi="Times New Roman"/>
          <w:sz w:val="28"/>
          <w:szCs w:val="28"/>
          <w:lang w:val="sq-AL"/>
        </w:rPr>
        <w:t xml:space="preserve"> akt</w:t>
      </w:r>
      <w:r w:rsidRPr="00BC6FD1">
        <w:rPr>
          <w:rFonts w:ascii="Times New Roman" w:eastAsia="Times New Roman" w:hAnsi="Times New Roman"/>
          <w:sz w:val="28"/>
          <w:szCs w:val="28"/>
          <w:lang w:val="sq-AL"/>
        </w:rPr>
        <w:t>i</w:t>
      </w:r>
      <w:r w:rsidR="00C96686" w:rsidRPr="00BC6FD1">
        <w:rPr>
          <w:rFonts w:ascii="Times New Roman" w:eastAsia="Times New Roman" w:hAnsi="Times New Roman"/>
          <w:sz w:val="28"/>
          <w:szCs w:val="28"/>
          <w:lang w:val="sq-AL"/>
        </w:rPr>
        <w:t xml:space="preserve"> rregullator përcakto</w:t>
      </w:r>
      <w:r w:rsidRPr="00BC6FD1">
        <w:rPr>
          <w:rFonts w:ascii="Times New Roman" w:eastAsia="Times New Roman" w:hAnsi="Times New Roman"/>
          <w:sz w:val="28"/>
          <w:szCs w:val="28"/>
          <w:lang w:val="sq-AL"/>
        </w:rPr>
        <w:t>hen</w:t>
      </w:r>
      <w:r w:rsidR="00C96686" w:rsidRPr="00BC6FD1">
        <w:rPr>
          <w:rFonts w:ascii="Times New Roman" w:eastAsia="Times New Roman" w:hAnsi="Times New Roman"/>
          <w:sz w:val="28"/>
          <w:szCs w:val="28"/>
          <w:lang w:val="sq-AL"/>
        </w:rPr>
        <w:t xml:space="preserve"> </w:t>
      </w:r>
      <w:r w:rsidR="008C045F" w:rsidRPr="00BC6FD1">
        <w:rPr>
          <w:rFonts w:ascii="Times New Roman" w:eastAsia="Times New Roman" w:hAnsi="Times New Roman"/>
          <w:sz w:val="28"/>
          <w:szCs w:val="28"/>
          <w:lang w:val="sq-AL"/>
        </w:rPr>
        <w:t>kriteret</w:t>
      </w:r>
      <w:r w:rsidR="00C96686" w:rsidRPr="00BC6FD1">
        <w:rPr>
          <w:rFonts w:ascii="Times New Roman" w:eastAsia="Times New Roman" w:hAnsi="Times New Roman"/>
          <w:sz w:val="28"/>
          <w:szCs w:val="28"/>
          <w:lang w:val="sq-AL"/>
        </w:rPr>
        <w:t xml:space="preserve">, procedurat dhe </w:t>
      </w:r>
      <w:r w:rsidR="00876C62" w:rsidRPr="00BC6FD1">
        <w:rPr>
          <w:rFonts w:ascii="Times New Roman" w:eastAsia="Times New Roman" w:hAnsi="Times New Roman"/>
          <w:sz w:val="28"/>
          <w:szCs w:val="28"/>
          <w:lang w:val="sq-AL"/>
        </w:rPr>
        <w:t>afateve</w:t>
      </w:r>
      <w:r w:rsidRPr="00BC6FD1">
        <w:rPr>
          <w:rFonts w:ascii="Times New Roman" w:eastAsia="Times New Roman" w:hAnsi="Times New Roman"/>
          <w:sz w:val="28"/>
          <w:szCs w:val="28"/>
          <w:lang w:val="sq-AL"/>
        </w:rPr>
        <w:t xml:space="preserve"> </w:t>
      </w:r>
      <w:r w:rsidR="00C96686" w:rsidRPr="00BC6FD1">
        <w:rPr>
          <w:rFonts w:ascii="Times New Roman" w:eastAsia="Times New Roman" w:hAnsi="Times New Roman"/>
          <w:sz w:val="28"/>
          <w:szCs w:val="28"/>
          <w:lang w:val="sq-AL"/>
        </w:rPr>
        <w:t xml:space="preserve">për </w:t>
      </w:r>
      <w:r w:rsidR="00876C62" w:rsidRPr="00BC6FD1">
        <w:rPr>
          <w:rFonts w:ascii="Times New Roman" w:eastAsia="Times New Roman" w:hAnsi="Times New Roman"/>
          <w:sz w:val="28"/>
          <w:szCs w:val="28"/>
          <w:lang w:val="sq-AL"/>
        </w:rPr>
        <w:t>zba</w:t>
      </w:r>
      <w:r w:rsidR="00EB4715" w:rsidRPr="00BC6FD1">
        <w:rPr>
          <w:rFonts w:ascii="Times New Roman" w:eastAsia="Times New Roman" w:hAnsi="Times New Roman"/>
          <w:sz w:val="28"/>
          <w:szCs w:val="28"/>
          <w:lang w:val="sq-AL"/>
        </w:rPr>
        <w:t xml:space="preserve">timin e </w:t>
      </w:r>
      <w:r w:rsidRPr="00BC6FD1">
        <w:rPr>
          <w:rFonts w:ascii="Times New Roman" w:eastAsia="Times New Roman" w:hAnsi="Times New Roman"/>
          <w:sz w:val="28"/>
          <w:szCs w:val="28"/>
          <w:lang w:val="sq-AL"/>
        </w:rPr>
        <w:t>grumbullimi</w:t>
      </w:r>
      <w:r w:rsidR="00EB4715" w:rsidRPr="00BC6FD1">
        <w:rPr>
          <w:rFonts w:ascii="Times New Roman" w:eastAsia="Times New Roman" w:hAnsi="Times New Roman"/>
          <w:sz w:val="28"/>
          <w:szCs w:val="28"/>
          <w:lang w:val="sq-AL"/>
        </w:rPr>
        <w:t>t</w:t>
      </w:r>
      <w:r w:rsidRPr="00BC6FD1">
        <w:rPr>
          <w:rFonts w:ascii="Times New Roman" w:eastAsia="Times New Roman" w:hAnsi="Times New Roman"/>
          <w:sz w:val="28"/>
          <w:szCs w:val="28"/>
          <w:lang w:val="sq-AL"/>
        </w:rPr>
        <w:t xml:space="preserve"> </w:t>
      </w:r>
      <w:r w:rsidR="00EB4715" w:rsidRPr="00BC6FD1">
        <w:rPr>
          <w:rFonts w:ascii="Times New Roman" w:eastAsia="Times New Roman" w:hAnsi="Times New Roman"/>
          <w:sz w:val="28"/>
          <w:szCs w:val="28"/>
          <w:lang w:val="sq-AL"/>
        </w:rPr>
        <w:t>t</w:t>
      </w:r>
      <w:r w:rsidR="00CD4024"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diferencuar</w:t>
      </w:r>
      <w:r w:rsidR="00EC3A95" w:rsidRPr="00BC6FD1">
        <w:rPr>
          <w:rFonts w:ascii="Times New Roman" w:eastAsia="Times New Roman" w:hAnsi="Times New Roman"/>
          <w:sz w:val="28"/>
          <w:szCs w:val="28"/>
          <w:lang w:val="sq-AL"/>
        </w:rPr>
        <w:t xml:space="preserve"> t</w:t>
      </w:r>
      <w:r w:rsidR="004B21D0" w:rsidRPr="00BC6FD1">
        <w:rPr>
          <w:rFonts w:ascii="Times New Roman" w:eastAsia="Times New Roman" w:hAnsi="Times New Roman"/>
          <w:sz w:val="28"/>
          <w:szCs w:val="28"/>
          <w:lang w:val="sq-AL"/>
        </w:rPr>
        <w:t>ë</w:t>
      </w:r>
      <w:r w:rsidR="00EC3A95" w:rsidRPr="00BC6FD1">
        <w:rPr>
          <w:rFonts w:ascii="Times New Roman" w:eastAsia="Times New Roman" w:hAnsi="Times New Roman"/>
          <w:sz w:val="28"/>
          <w:szCs w:val="28"/>
          <w:lang w:val="sq-AL"/>
        </w:rPr>
        <w:t xml:space="preserve"> mbetjeve</w:t>
      </w:r>
      <w:r w:rsidRPr="00BC6FD1">
        <w:rPr>
          <w:rFonts w:ascii="Times New Roman" w:eastAsia="Times New Roman" w:hAnsi="Times New Roman"/>
          <w:sz w:val="28"/>
          <w:szCs w:val="28"/>
          <w:lang w:val="sq-AL"/>
        </w:rPr>
        <w:t xml:space="preserve">, </w:t>
      </w:r>
      <w:r w:rsidR="00C96686" w:rsidRPr="00BC6FD1">
        <w:rPr>
          <w:rFonts w:ascii="Times New Roman" w:eastAsia="Times New Roman" w:hAnsi="Times New Roman"/>
          <w:sz w:val="28"/>
          <w:szCs w:val="28"/>
          <w:lang w:val="sq-AL"/>
        </w:rPr>
        <w:t>në përputhje me parimet e ekonomisë qarkulluese</w:t>
      </w:r>
      <w:r w:rsidR="003A0472" w:rsidRPr="00BC6FD1">
        <w:rPr>
          <w:rFonts w:ascii="Times New Roman" w:eastAsia="Times New Roman" w:hAnsi="Times New Roman"/>
          <w:sz w:val="28"/>
          <w:szCs w:val="28"/>
          <w:lang w:val="sq-AL"/>
        </w:rPr>
        <w:t xml:space="preserve"> mbrojtjes ruajtjes dhe përmirësimit të cilësisë së mjedisit dhe të mbrojtjes së shëndetit të njeriut, me qëllim reduktimin e sasisë së mbetjeve që depozitohen, rritjen e nivelit të riciklimit dhe rikuperimit, si dhe parandalimin e ndikimeve negative në mjedis.</w:t>
      </w:r>
    </w:p>
    <w:p w14:paraId="67B28D29" w14:textId="5EB52C8D" w:rsidR="00C96686" w:rsidRPr="00BC6FD1" w:rsidRDefault="00C96686"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Objektivi </w:t>
      </w:r>
      <w:r w:rsidR="0000519D" w:rsidRPr="00BC6FD1">
        <w:rPr>
          <w:rFonts w:ascii="Times New Roman" w:eastAsia="Times New Roman" w:hAnsi="Times New Roman"/>
          <w:sz w:val="28"/>
          <w:szCs w:val="28"/>
          <w:lang w:val="sq-AL"/>
        </w:rPr>
        <w:t>i k</w:t>
      </w:r>
      <w:r w:rsidR="004151B3" w:rsidRPr="00BC6FD1">
        <w:rPr>
          <w:rFonts w:ascii="Times New Roman" w:eastAsia="Times New Roman" w:hAnsi="Times New Roman"/>
          <w:sz w:val="28"/>
          <w:szCs w:val="28"/>
          <w:lang w:val="sq-AL"/>
        </w:rPr>
        <w:t>ë</w:t>
      </w:r>
      <w:r w:rsidR="0000519D" w:rsidRPr="00BC6FD1">
        <w:rPr>
          <w:rFonts w:ascii="Times New Roman" w:eastAsia="Times New Roman" w:hAnsi="Times New Roman"/>
          <w:sz w:val="28"/>
          <w:szCs w:val="28"/>
          <w:lang w:val="sq-AL"/>
        </w:rPr>
        <w:t xml:space="preserve">tij akti </w:t>
      </w:r>
      <w:r w:rsidRPr="00BC6FD1">
        <w:rPr>
          <w:rFonts w:ascii="Times New Roman" w:eastAsia="Times New Roman" w:hAnsi="Times New Roman"/>
          <w:sz w:val="28"/>
          <w:szCs w:val="28"/>
          <w:lang w:val="sq-AL"/>
        </w:rPr>
        <w:t xml:space="preserve">është </w:t>
      </w:r>
      <w:r w:rsidR="005A61CE" w:rsidRPr="00BC6FD1">
        <w:rPr>
          <w:rFonts w:ascii="Times New Roman" w:eastAsia="Times New Roman" w:hAnsi="Times New Roman"/>
          <w:sz w:val="28"/>
          <w:szCs w:val="28"/>
          <w:lang w:val="sq-AL"/>
        </w:rPr>
        <w:t xml:space="preserve">sigurimi </w:t>
      </w:r>
      <w:r w:rsidR="00CD5F15" w:rsidRPr="00BC6FD1">
        <w:rPr>
          <w:rFonts w:ascii="Times New Roman" w:eastAsia="Times New Roman" w:hAnsi="Times New Roman"/>
          <w:sz w:val="28"/>
          <w:szCs w:val="28"/>
          <w:lang w:val="sq-AL"/>
        </w:rPr>
        <w:t>i</w:t>
      </w:r>
      <w:r w:rsidR="005A61CE" w:rsidRPr="00BC6FD1">
        <w:rPr>
          <w:rFonts w:ascii="Times New Roman" w:eastAsia="Times New Roman" w:hAnsi="Times New Roman"/>
          <w:sz w:val="28"/>
          <w:szCs w:val="28"/>
          <w:lang w:val="sq-AL"/>
        </w:rPr>
        <w:t xml:space="preserve"> grumbullimit t</w:t>
      </w:r>
      <w:r w:rsidR="00CD4024" w:rsidRPr="00BC6FD1">
        <w:rPr>
          <w:rFonts w:ascii="Times New Roman" w:eastAsia="Times New Roman" w:hAnsi="Times New Roman"/>
          <w:sz w:val="28"/>
          <w:szCs w:val="28"/>
          <w:lang w:val="sq-AL"/>
        </w:rPr>
        <w:t>ë</w:t>
      </w:r>
      <w:r w:rsidR="005A61CE" w:rsidRPr="00BC6FD1">
        <w:rPr>
          <w:rFonts w:ascii="Times New Roman" w:eastAsia="Times New Roman" w:hAnsi="Times New Roman"/>
          <w:sz w:val="28"/>
          <w:szCs w:val="28"/>
          <w:lang w:val="sq-AL"/>
        </w:rPr>
        <w:t xml:space="preserve"> diferencuar t</w:t>
      </w:r>
      <w:r w:rsidR="00CD4024" w:rsidRPr="00BC6FD1">
        <w:rPr>
          <w:rFonts w:ascii="Times New Roman" w:eastAsia="Times New Roman" w:hAnsi="Times New Roman"/>
          <w:sz w:val="28"/>
          <w:szCs w:val="28"/>
          <w:lang w:val="sq-AL"/>
        </w:rPr>
        <w:t>ë</w:t>
      </w:r>
      <w:r w:rsidR="005A61CE" w:rsidRPr="00BC6FD1">
        <w:rPr>
          <w:rFonts w:ascii="Times New Roman" w:eastAsia="Times New Roman" w:hAnsi="Times New Roman"/>
          <w:sz w:val="28"/>
          <w:szCs w:val="28"/>
          <w:lang w:val="sq-AL"/>
        </w:rPr>
        <w:t xml:space="preserve"> mbetjeve n</w:t>
      </w:r>
      <w:r w:rsidR="00CD4024" w:rsidRPr="00BC6FD1">
        <w:rPr>
          <w:rFonts w:ascii="Times New Roman" w:eastAsia="Times New Roman" w:hAnsi="Times New Roman"/>
          <w:sz w:val="28"/>
          <w:szCs w:val="28"/>
          <w:lang w:val="sq-AL"/>
        </w:rPr>
        <w:t>ë</w:t>
      </w:r>
      <w:r w:rsidR="005A61CE" w:rsidRPr="00BC6FD1">
        <w:rPr>
          <w:rFonts w:ascii="Times New Roman" w:eastAsia="Times New Roman" w:hAnsi="Times New Roman"/>
          <w:sz w:val="28"/>
          <w:szCs w:val="28"/>
          <w:lang w:val="sq-AL"/>
        </w:rPr>
        <w:t xml:space="preserve"> burim, promovimi i rip</w:t>
      </w:r>
      <w:r w:rsidR="00CD4024" w:rsidRPr="00BC6FD1">
        <w:rPr>
          <w:rFonts w:ascii="Times New Roman" w:eastAsia="Times New Roman" w:hAnsi="Times New Roman"/>
          <w:sz w:val="28"/>
          <w:szCs w:val="28"/>
          <w:lang w:val="sq-AL"/>
        </w:rPr>
        <w:t>ë</w:t>
      </w:r>
      <w:r w:rsidR="005A61CE" w:rsidRPr="00BC6FD1">
        <w:rPr>
          <w:rFonts w:ascii="Times New Roman" w:eastAsia="Times New Roman" w:hAnsi="Times New Roman"/>
          <w:sz w:val="28"/>
          <w:szCs w:val="28"/>
          <w:lang w:val="sq-AL"/>
        </w:rPr>
        <w:t>rdorimit</w:t>
      </w:r>
      <w:r w:rsidR="00CD5F15" w:rsidRPr="00BC6FD1">
        <w:rPr>
          <w:rFonts w:ascii="Times New Roman" w:eastAsia="Times New Roman" w:hAnsi="Times New Roman"/>
          <w:sz w:val="28"/>
          <w:szCs w:val="28"/>
          <w:lang w:val="sq-AL"/>
        </w:rPr>
        <w:t xml:space="preserve">, riciklimit, </w:t>
      </w:r>
      <w:r w:rsidR="002C21D3" w:rsidRPr="00BC6FD1">
        <w:rPr>
          <w:rFonts w:ascii="Times New Roman" w:eastAsia="Times New Roman" w:hAnsi="Times New Roman"/>
          <w:sz w:val="28"/>
          <w:szCs w:val="28"/>
          <w:lang w:val="sq-AL"/>
        </w:rPr>
        <w:t>parandalimi i p</w:t>
      </w:r>
      <w:r w:rsidR="004B21D0" w:rsidRPr="00BC6FD1">
        <w:rPr>
          <w:rFonts w:ascii="Times New Roman" w:eastAsia="Times New Roman" w:hAnsi="Times New Roman"/>
          <w:sz w:val="28"/>
          <w:szCs w:val="28"/>
          <w:lang w:val="sq-AL"/>
        </w:rPr>
        <w:t>ë</w:t>
      </w:r>
      <w:r w:rsidR="002C21D3" w:rsidRPr="00BC6FD1">
        <w:rPr>
          <w:rFonts w:ascii="Times New Roman" w:eastAsia="Times New Roman" w:hAnsi="Times New Roman"/>
          <w:sz w:val="28"/>
          <w:szCs w:val="28"/>
          <w:lang w:val="sq-AL"/>
        </w:rPr>
        <w:t>rzierjes s</w:t>
      </w:r>
      <w:r w:rsidR="004B21D0" w:rsidRPr="00BC6FD1">
        <w:rPr>
          <w:rFonts w:ascii="Times New Roman" w:eastAsia="Times New Roman" w:hAnsi="Times New Roman"/>
          <w:sz w:val="28"/>
          <w:szCs w:val="28"/>
          <w:lang w:val="sq-AL"/>
        </w:rPr>
        <w:t>ë</w:t>
      </w:r>
      <w:r w:rsidR="002C21D3" w:rsidRPr="00BC6FD1">
        <w:rPr>
          <w:rFonts w:ascii="Times New Roman" w:eastAsia="Times New Roman" w:hAnsi="Times New Roman"/>
          <w:sz w:val="28"/>
          <w:szCs w:val="28"/>
          <w:lang w:val="sq-AL"/>
        </w:rPr>
        <w:t xml:space="preserve"> mbetjeve</w:t>
      </w:r>
      <w:r w:rsidR="00000B1B" w:rsidRPr="00BC6FD1">
        <w:rPr>
          <w:rFonts w:ascii="Times New Roman" w:eastAsia="Times New Roman" w:hAnsi="Times New Roman"/>
          <w:sz w:val="28"/>
          <w:szCs w:val="28"/>
          <w:lang w:val="sq-AL"/>
        </w:rPr>
        <w:t xml:space="preserve">, </w:t>
      </w:r>
      <w:r w:rsidR="00CD5F15" w:rsidRPr="00BC6FD1">
        <w:rPr>
          <w:rFonts w:ascii="Times New Roman" w:eastAsia="Times New Roman" w:hAnsi="Times New Roman"/>
          <w:sz w:val="28"/>
          <w:szCs w:val="28"/>
          <w:lang w:val="sq-AL"/>
        </w:rPr>
        <w:t xml:space="preserve">si dhe </w:t>
      </w:r>
      <w:r w:rsidR="006C76E2" w:rsidRPr="00BC6FD1">
        <w:rPr>
          <w:rFonts w:ascii="Times New Roman" w:eastAsia="Times New Roman" w:hAnsi="Times New Roman"/>
          <w:sz w:val="28"/>
          <w:szCs w:val="28"/>
          <w:lang w:val="sq-AL"/>
        </w:rPr>
        <w:t>mbrojtjen e mjedisit dhe sh</w:t>
      </w:r>
      <w:r w:rsidR="00CD4024" w:rsidRPr="00BC6FD1">
        <w:rPr>
          <w:rFonts w:ascii="Times New Roman" w:eastAsia="Times New Roman" w:hAnsi="Times New Roman"/>
          <w:sz w:val="28"/>
          <w:szCs w:val="28"/>
          <w:lang w:val="sq-AL"/>
        </w:rPr>
        <w:t>ë</w:t>
      </w:r>
      <w:r w:rsidR="006C76E2" w:rsidRPr="00BC6FD1">
        <w:rPr>
          <w:rFonts w:ascii="Times New Roman" w:eastAsia="Times New Roman" w:hAnsi="Times New Roman"/>
          <w:sz w:val="28"/>
          <w:szCs w:val="28"/>
          <w:lang w:val="sq-AL"/>
        </w:rPr>
        <w:t>ndetit t</w:t>
      </w:r>
      <w:r w:rsidR="00CD4024" w:rsidRPr="00BC6FD1">
        <w:rPr>
          <w:rFonts w:ascii="Times New Roman" w:eastAsia="Times New Roman" w:hAnsi="Times New Roman"/>
          <w:sz w:val="28"/>
          <w:szCs w:val="28"/>
          <w:lang w:val="sq-AL"/>
        </w:rPr>
        <w:t>ë</w:t>
      </w:r>
      <w:r w:rsidR="006C76E2" w:rsidRPr="00BC6FD1">
        <w:rPr>
          <w:rFonts w:ascii="Times New Roman" w:eastAsia="Times New Roman" w:hAnsi="Times New Roman"/>
          <w:sz w:val="28"/>
          <w:szCs w:val="28"/>
          <w:lang w:val="sq-AL"/>
        </w:rPr>
        <w:t xml:space="preserve"> njeriut.</w:t>
      </w:r>
    </w:p>
    <w:p w14:paraId="47DE5BB3" w14:textId="2777E902" w:rsidR="00C96686" w:rsidRPr="00BC6FD1" w:rsidRDefault="00C96686" w:rsidP="00BC6FD1">
      <w:pPr>
        <w:pStyle w:val="ListParagraph"/>
        <w:numPr>
          <w:ilvl w:val="0"/>
          <w:numId w:val="37"/>
        </w:numPr>
        <w:spacing w:before="100" w:beforeAutospacing="1" w:after="100" w:afterAutospacing="1"/>
        <w:ind w:left="0" w:firstLine="360"/>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VLERËSIMI I PROJEKTAKTIT NË RAPORT ME PROGRAMIN POLITIK TË KËSHILLIT TË MINISTRAVE</w:t>
      </w:r>
      <w:r w:rsidR="00D149B9" w:rsidRPr="00BC6FD1">
        <w:rPr>
          <w:rFonts w:ascii="Times New Roman" w:eastAsia="Times New Roman" w:hAnsi="Times New Roman"/>
          <w:b/>
          <w:bCs/>
          <w:sz w:val="28"/>
          <w:szCs w:val="28"/>
          <w:lang w:val="sq-AL"/>
        </w:rPr>
        <w:t>, ME PROGRAMIN ANALITIK T</w:t>
      </w:r>
      <w:r w:rsidR="000B415C" w:rsidRPr="00BC6FD1">
        <w:rPr>
          <w:rFonts w:ascii="Times New Roman" w:eastAsia="Times New Roman" w:hAnsi="Times New Roman"/>
          <w:b/>
          <w:bCs/>
          <w:sz w:val="28"/>
          <w:szCs w:val="28"/>
          <w:lang w:val="sq-AL"/>
        </w:rPr>
        <w:t>Ë</w:t>
      </w:r>
      <w:r w:rsidR="00D149B9" w:rsidRPr="00BC6FD1">
        <w:rPr>
          <w:rFonts w:ascii="Times New Roman" w:eastAsia="Times New Roman" w:hAnsi="Times New Roman"/>
          <w:b/>
          <w:bCs/>
          <w:sz w:val="28"/>
          <w:szCs w:val="28"/>
          <w:lang w:val="sq-AL"/>
        </w:rPr>
        <w:t xml:space="preserve"> AKTEVE DHE DOKUMENTEVE TE TJERA POLITIKE</w:t>
      </w:r>
    </w:p>
    <w:p w14:paraId="37866C59" w14:textId="1B620B16" w:rsidR="008461FB" w:rsidRPr="00BC6FD1" w:rsidRDefault="00D149B9" w:rsidP="00BC6FD1">
      <w:pPr>
        <w:spacing w:before="240"/>
        <w:contextualSpacing/>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Ky projektakt është i parashikuar në </w:t>
      </w:r>
      <w:r w:rsidR="00EF3F5F" w:rsidRPr="00BC6FD1">
        <w:rPr>
          <w:rFonts w:ascii="Times New Roman" w:eastAsia="Times New Roman" w:hAnsi="Times New Roman"/>
          <w:sz w:val="28"/>
          <w:szCs w:val="28"/>
          <w:lang w:val="sq-AL"/>
        </w:rPr>
        <w:t>P</w:t>
      </w:r>
      <w:r w:rsidRPr="00BC6FD1">
        <w:rPr>
          <w:rFonts w:ascii="Times New Roman" w:eastAsia="Times New Roman" w:hAnsi="Times New Roman"/>
          <w:sz w:val="28"/>
          <w:szCs w:val="28"/>
          <w:lang w:val="sq-AL"/>
        </w:rPr>
        <w:t xml:space="preserve">rogramin e </w:t>
      </w:r>
      <w:r w:rsidR="00EF3F5F" w:rsidRPr="00BC6FD1">
        <w:rPr>
          <w:rFonts w:ascii="Times New Roman" w:eastAsia="Times New Roman" w:hAnsi="Times New Roman"/>
          <w:sz w:val="28"/>
          <w:szCs w:val="28"/>
          <w:lang w:val="sq-AL"/>
        </w:rPr>
        <w:t>P</w:t>
      </w:r>
      <w:r w:rsidRPr="00BC6FD1">
        <w:rPr>
          <w:rFonts w:ascii="Times New Roman" w:eastAsia="Times New Roman" w:hAnsi="Times New Roman"/>
          <w:sz w:val="28"/>
          <w:szCs w:val="28"/>
          <w:lang w:val="sq-AL"/>
        </w:rPr>
        <w:t xml:space="preserve">ërgjithshëm </w:t>
      </w:r>
      <w:r w:rsidR="00EF3F5F" w:rsidRPr="00BC6FD1">
        <w:rPr>
          <w:rFonts w:ascii="Times New Roman" w:eastAsia="Times New Roman" w:hAnsi="Times New Roman"/>
          <w:sz w:val="28"/>
          <w:szCs w:val="28"/>
          <w:lang w:val="sq-AL"/>
        </w:rPr>
        <w:t>A</w:t>
      </w:r>
      <w:r w:rsidRPr="00BC6FD1">
        <w:rPr>
          <w:rFonts w:ascii="Times New Roman" w:eastAsia="Times New Roman" w:hAnsi="Times New Roman"/>
          <w:sz w:val="28"/>
          <w:szCs w:val="28"/>
          <w:lang w:val="sq-AL"/>
        </w:rPr>
        <w:t xml:space="preserve">nalitik të </w:t>
      </w:r>
      <w:r w:rsidR="00EF3F5F" w:rsidRPr="00BC6FD1">
        <w:rPr>
          <w:rFonts w:ascii="Times New Roman" w:eastAsia="Times New Roman" w:hAnsi="Times New Roman"/>
          <w:sz w:val="28"/>
          <w:szCs w:val="28"/>
          <w:lang w:val="sq-AL"/>
        </w:rPr>
        <w:t>Projektakeve (PPAP) t</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 xml:space="preserve"> </w:t>
      </w:r>
      <w:r w:rsidRPr="00BC6FD1">
        <w:rPr>
          <w:rFonts w:ascii="Times New Roman" w:eastAsia="Times New Roman" w:hAnsi="Times New Roman"/>
          <w:sz w:val="28"/>
          <w:szCs w:val="28"/>
          <w:lang w:val="sq-AL"/>
        </w:rPr>
        <w:t>Ministrisë së Mjedisit për vitin 202</w:t>
      </w:r>
      <w:r w:rsidR="00C343A0" w:rsidRPr="00BC6FD1">
        <w:rPr>
          <w:rFonts w:ascii="Times New Roman" w:eastAsia="Times New Roman" w:hAnsi="Times New Roman"/>
          <w:sz w:val="28"/>
          <w:szCs w:val="28"/>
          <w:lang w:val="sq-AL"/>
        </w:rPr>
        <w:t>6</w:t>
      </w:r>
      <w:r w:rsidRPr="00BC6FD1">
        <w:rPr>
          <w:rFonts w:ascii="Times New Roman" w:eastAsia="Times New Roman" w:hAnsi="Times New Roman"/>
          <w:sz w:val="28"/>
          <w:szCs w:val="28"/>
          <w:lang w:val="sq-AL"/>
        </w:rPr>
        <w:t xml:space="preserve"> dhe vjen </w:t>
      </w:r>
      <w:r w:rsidR="00EF3F5F" w:rsidRPr="00BC6FD1">
        <w:rPr>
          <w:rFonts w:ascii="Times New Roman" w:eastAsia="Times New Roman" w:hAnsi="Times New Roman"/>
          <w:sz w:val="28"/>
          <w:szCs w:val="28"/>
          <w:lang w:val="sq-AL"/>
        </w:rPr>
        <w:t>n</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 xml:space="preserve"> zbatim t</w:t>
      </w:r>
      <w:r w:rsidR="00696B63">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w:t>
      </w:r>
      <w:r w:rsidR="00C343A0" w:rsidRPr="00BC6FD1">
        <w:rPr>
          <w:rFonts w:ascii="Times New Roman" w:eastAsia="Times New Roman" w:hAnsi="Times New Roman"/>
          <w:sz w:val="28"/>
          <w:szCs w:val="28"/>
          <w:lang w:val="sq-AL"/>
        </w:rPr>
        <w:t>pik</w:t>
      </w:r>
      <w:r w:rsidR="00CD4024" w:rsidRPr="00BC6FD1">
        <w:rPr>
          <w:rFonts w:ascii="Times New Roman" w:eastAsia="Times New Roman" w:hAnsi="Times New Roman"/>
          <w:sz w:val="28"/>
          <w:szCs w:val="28"/>
          <w:lang w:val="sq-AL"/>
        </w:rPr>
        <w:t>ë</w:t>
      </w:r>
      <w:r w:rsidR="00C343A0" w:rsidRPr="00BC6FD1">
        <w:rPr>
          <w:rFonts w:ascii="Times New Roman" w:eastAsia="Times New Roman" w:hAnsi="Times New Roman"/>
          <w:sz w:val="28"/>
          <w:szCs w:val="28"/>
          <w:lang w:val="sq-AL"/>
        </w:rPr>
        <w:t>s 2, t</w:t>
      </w:r>
      <w:r w:rsidR="00CD4024" w:rsidRPr="00BC6FD1">
        <w:rPr>
          <w:rFonts w:ascii="Times New Roman" w:eastAsia="Times New Roman" w:hAnsi="Times New Roman"/>
          <w:sz w:val="28"/>
          <w:szCs w:val="28"/>
          <w:lang w:val="sq-AL"/>
        </w:rPr>
        <w:t>ë</w:t>
      </w:r>
      <w:r w:rsidR="00C343A0" w:rsidRPr="00BC6FD1">
        <w:rPr>
          <w:rFonts w:ascii="Times New Roman" w:eastAsia="Times New Roman" w:hAnsi="Times New Roman"/>
          <w:sz w:val="28"/>
          <w:szCs w:val="28"/>
          <w:lang w:val="sq-AL"/>
        </w:rPr>
        <w:t xml:space="preserve"> nenit 11</w:t>
      </w:r>
      <w:r w:rsidR="00EF3F5F" w:rsidRPr="00BC6FD1">
        <w:rPr>
          <w:rFonts w:ascii="Times New Roman" w:eastAsia="Times New Roman" w:hAnsi="Times New Roman"/>
          <w:sz w:val="28"/>
          <w:szCs w:val="28"/>
          <w:lang w:val="sq-AL"/>
        </w:rPr>
        <w:t>,</w:t>
      </w:r>
      <w:r w:rsidR="00C343A0" w:rsidRPr="00BC6FD1">
        <w:rPr>
          <w:rFonts w:ascii="Times New Roman" w:eastAsia="Times New Roman" w:hAnsi="Times New Roman"/>
          <w:sz w:val="28"/>
          <w:szCs w:val="28"/>
          <w:lang w:val="sq-AL"/>
        </w:rPr>
        <w:t xml:space="preserve"> t</w:t>
      </w:r>
      <w:r w:rsidR="00CD4024" w:rsidRPr="00BC6FD1">
        <w:rPr>
          <w:rFonts w:ascii="Times New Roman" w:eastAsia="Times New Roman" w:hAnsi="Times New Roman"/>
          <w:sz w:val="28"/>
          <w:szCs w:val="28"/>
          <w:lang w:val="sq-AL"/>
        </w:rPr>
        <w:t>ë</w:t>
      </w:r>
      <w:r w:rsidR="00C343A0" w:rsidRPr="00BC6FD1">
        <w:rPr>
          <w:rFonts w:ascii="Times New Roman" w:eastAsia="Times New Roman" w:hAnsi="Times New Roman"/>
          <w:sz w:val="28"/>
          <w:szCs w:val="28"/>
          <w:lang w:val="sq-AL"/>
        </w:rPr>
        <w:t xml:space="preserve"> ligjit nr. 57/2025 </w:t>
      </w:r>
      <w:r w:rsidRPr="00BC6FD1">
        <w:rPr>
          <w:rFonts w:ascii="Times New Roman" w:eastAsia="Times New Roman" w:hAnsi="Times New Roman"/>
          <w:sz w:val="28"/>
          <w:szCs w:val="28"/>
          <w:lang w:val="sq-AL"/>
        </w:rPr>
        <w:t>“Për menaxhimin e integruar të mbetjeve”.</w:t>
      </w:r>
    </w:p>
    <w:p w14:paraId="1840444E" w14:textId="2B72D1C0" w:rsidR="00C96686" w:rsidRPr="00BC6FD1" w:rsidRDefault="00C96686" w:rsidP="00BC6FD1">
      <w:pPr>
        <w:pStyle w:val="ListParagraph"/>
        <w:numPr>
          <w:ilvl w:val="0"/>
          <w:numId w:val="37"/>
        </w:numPr>
        <w:spacing w:before="100" w:beforeAutospacing="1" w:after="100" w:afterAutospacing="1"/>
        <w:ind w:left="810" w:hanging="450"/>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lastRenderedPageBreak/>
        <w:t>ARGUMENTIMI I PROJEKTAKTIT LIDHUR ME PËRPARËSITË, PROBLEMATIKAT DHE EFEKTET E PRITSHME</w:t>
      </w:r>
    </w:p>
    <w:p w14:paraId="05B66F56" w14:textId="6660B915" w:rsidR="00BC6FD1" w:rsidRPr="00BC6FD1" w:rsidRDefault="00BC6FD1" w:rsidP="00BC6FD1">
      <w:pPr>
        <w:spacing w:after="0"/>
        <w:contextualSpacing/>
        <w:jc w:val="both"/>
        <w:rPr>
          <w:rFonts w:ascii="Times New Roman" w:eastAsia="Times New Roman" w:hAnsi="Times New Roman"/>
          <w:sz w:val="28"/>
          <w:szCs w:val="28"/>
          <w:lang w:val="sq-AL"/>
        </w:rPr>
      </w:pPr>
      <w:r>
        <w:rPr>
          <w:rFonts w:ascii="Times New Roman" w:hAnsi="Times New Roman"/>
          <w:sz w:val="28"/>
          <w:szCs w:val="28"/>
          <w:lang w:val="sq-AL"/>
        </w:rPr>
        <w:t>P</w:t>
      </w:r>
      <w:r w:rsidRPr="00BC6FD1">
        <w:rPr>
          <w:rFonts w:ascii="Times New Roman" w:hAnsi="Times New Roman"/>
          <w:sz w:val="28"/>
          <w:szCs w:val="28"/>
          <w:lang w:val="sq-AL"/>
        </w:rPr>
        <w:t xml:space="preserve">rojektvendimi </w:t>
      </w:r>
      <w:r w:rsidRPr="00BC6FD1">
        <w:rPr>
          <w:rFonts w:ascii="Times New Roman" w:eastAsia="Times New Roman" w:hAnsi="Times New Roman"/>
          <w:sz w:val="28"/>
          <w:szCs w:val="28"/>
          <w:lang w:val="sq-AL"/>
        </w:rPr>
        <w:t>“</w:t>
      </w:r>
      <w:r w:rsidRPr="00BC6FD1">
        <w:rPr>
          <w:rFonts w:ascii="Times New Roman" w:hAnsi="Times New Roman"/>
          <w:sz w:val="28"/>
          <w:szCs w:val="28"/>
          <w:lang w:val="sq-AL"/>
        </w:rPr>
        <w:t>Për miratimin e kritereve, procedurave dhe afateve për zbatimin e grumbullimit të diferencuar të mbetjeve për të gjitha rrymat e mbetjeve</w:t>
      </w:r>
      <w:r w:rsidRPr="00BC6FD1">
        <w:rPr>
          <w:rFonts w:ascii="Times New Roman" w:eastAsia="Times New Roman" w:hAnsi="Times New Roman"/>
          <w:sz w:val="28"/>
          <w:szCs w:val="28"/>
          <w:lang w:val="sq-AL"/>
        </w:rPr>
        <w:t>”</w:t>
      </w:r>
      <w:r w:rsidRPr="00BC6FD1">
        <w:rPr>
          <w:rFonts w:ascii="Times New Roman" w:hAnsi="Times New Roman"/>
          <w:color w:val="EE0000"/>
          <w:sz w:val="28"/>
          <w:szCs w:val="28"/>
          <w:lang w:val="sq-AL"/>
        </w:rPr>
        <w:t xml:space="preserve"> </w:t>
      </w:r>
      <w:r w:rsidRPr="00BC6FD1">
        <w:rPr>
          <w:rFonts w:ascii="Times New Roman" w:hAnsi="Times New Roman"/>
          <w:sz w:val="28"/>
          <w:szCs w:val="28"/>
          <w:lang w:val="sq-AL"/>
        </w:rPr>
        <w:t xml:space="preserve"> përbën  një ndërhyrje të domosdoshme ligjore që ofron një zgjidhje të qartë, të strukturuar dhe të zbatueshme n</w:t>
      </w:r>
      <w:r w:rsidR="00696B63">
        <w:rPr>
          <w:rFonts w:ascii="Times New Roman" w:hAnsi="Times New Roman"/>
          <w:sz w:val="28"/>
          <w:szCs w:val="28"/>
          <w:lang w:val="sq-AL"/>
        </w:rPr>
        <w:t>ë</w:t>
      </w:r>
      <w:r w:rsidRPr="00BC6FD1">
        <w:rPr>
          <w:rFonts w:ascii="Times New Roman" w:hAnsi="Times New Roman"/>
          <w:sz w:val="28"/>
          <w:szCs w:val="28"/>
          <w:lang w:val="sq-AL"/>
        </w:rPr>
        <w:t xml:space="preserve"> sektorin e mbetjeve. Ai përfaqëson një hap të rëndësishëm në përmbushjen e objektivave mjedisore të vendit dhe shërben si një instrument i nevojshëm për mbrojtjen e interesit publik dhe për ndërtimin e një sistemi të qëndrueshëm, transparent dhe efikas për grumbullimin e diferencuar të mbetjeve në Shqipëri.</w:t>
      </w:r>
    </w:p>
    <w:p w14:paraId="526F6953" w14:textId="14C55168" w:rsidR="004A33F8" w:rsidRPr="00BC6FD1" w:rsidRDefault="004A33F8" w:rsidP="00254C1D">
      <w:pPr>
        <w:spacing w:after="0"/>
        <w:jc w:val="both"/>
        <w:rPr>
          <w:rFonts w:ascii="Times New Roman" w:eastAsia="Times New Roman" w:hAnsi="Times New Roman"/>
          <w:color w:val="000000" w:themeColor="text1"/>
          <w:sz w:val="28"/>
          <w:szCs w:val="28"/>
          <w:lang w:val="sq-AL"/>
        </w:rPr>
      </w:pPr>
      <w:r w:rsidRPr="00BC6FD1">
        <w:rPr>
          <w:rFonts w:ascii="Times New Roman" w:eastAsia="Times New Roman" w:hAnsi="Times New Roman"/>
          <w:color w:val="000000" w:themeColor="text1"/>
          <w:sz w:val="28"/>
          <w:szCs w:val="28"/>
          <w:lang w:val="sq-AL"/>
        </w:rPr>
        <w:t xml:space="preserve">Autorizimi ligjor, konkretisht pika 2, e nenit 11, parashikon </w:t>
      </w:r>
      <w:r w:rsidR="00BC6FD1" w:rsidRPr="00BC6FD1">
        <w:rPr>
          <w:rFonts w:ascii="Times New Roman" w:eastAsia="Times New Roman" w:hAnsi="Times New Roman"/>
          <w:color w:val="000000" w:themeColor="text1"/>
          <w:sz w:val="28"/>
          <w:szCs w:val="28"/>
          <w:lang w:val="sq-AL"/>
        </w:rPr>
        <w:t>nxjerrjen e vendimit t</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 xml:space="preserve"> K</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shillit t</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 xml:space="preserve"> Ministrave p</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 xml:space="preserve">r </w:t>
      </w:r>
      <w:r w:rsidRPr="00BC6FD1">
        <w:rPr>
          <w:rFonts w:ascii="Times New Roman" w:eastAsia="Times New Roman" w:hAnsi="Times New Roman"/>
          <w:color w:val="000000" w:themeColor="text1"/>
          <w:sz w:val="28"/>
          <w:szCs w:val="28"/>
          <w:lang w:val="sq-AL"/>
        </w:rPr>
        <w:t xml:space="preserve">miratimin e kritereve, procedurat dhe afatet për zbatimin e grumbullimit të diferencuar të mbetjeve për të gjitha rrymat e mbetjeve, </w:t>
      </w:r>
      <w:r w:rsidR="009500F2">
        <w:rPr>
          <w:rFonts w:ascii="Times New Roman" w:eastAsia="Times New Roman" w:hAnsi="Times New Roman"/>
          <w:color w:val="000000" w:themeColor="text1"/>
          <w:sz w:val="28"/>
          <w:szCs w:val="28"/>
          <w:lang w:val="sq-AL"/>
        </w:rPr>
        <w:t>dhe projektvendimi parashikon rregulla p</w:t>
      </w:r>
      <w:r w:rsidR="004B7891">
        <w:rPr>
          <w:rFonts w:ascii="Times New Roman" w:eastAsia="Times New Roman" w:hAnsi="Times New Roman"/>
          <w:color w:val="000000" w:themeColor="text1"/>
          <w:sz w:val="28"/>
          <w:szCs w:val="28"/>
          <w:lang w:val="sq-AL"/>
        </w:rPr>
        <w:t>ë</w:t>
      </w:r>
      <w:r w:rsidR="009500F2">
        <w:rPr>
          <w:rFonts w:ascii="Times New Roman" w:eastAsia="Times New Roman" w:hAnsi="Times New Roman"/>
          <w:color w:val="000000" w:themeColor="text1"/>
          <w:sz w:val="28"/>
          <w:szCs w:val="28"/>
          <w:lang w:val="sq-AL"/>
        </w:rPr>
        <w:t xml:space="preserve">r </w:t>
      </w:r>
      <w:r w:rsidRPr="00BC6FD1">
        <w:rPr>
          <w:rFonts w:ascii="Times New Roman" w:eastAsia="Times New Roman" w:hAnsi="Times New Roman"/>
          <w:color w:val="000000" w:themeColor="text1"/>
          <w:sz w:val="28"/>
          <w:szCs w:val="28"/>
          <w:lang w:val="sq-AL"/>
        </w:rPr>
        <w:t>mbetjet bashkiake, t</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 xml:space="preserve"> cilat, referuar pik</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s 21, t</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 xml:space="preserve"> nenit 3, t</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 xml:space="preserve"> ligjit 57/2025, n</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nkup</w:t>
      </w:r>
      <w:r w:rsidR="00BC6FD1" w:rsidRPr="00BC6FD1">
        <w:rPr>
          <w:rFonts w:ascii="Times New Roman" w:eastAsia="Times New Roman" w:hAnsi="Times New Roman"/>
          <w:color w:val="000000" w:themeColor="text1"/>
          <w:sz w:val="28"/>
          <w:szCs w:val="28"/>
          <w:lang w:val="sq-AL"/>
        </w:rPr>
        <w:t>t</w:t>
      </w:r>
      <w:r w:rsidRPr="00BC6FD1">
        <w:rPr>
          <w:rFonts w:ascii="Times New Roman" w:eastAsia="Times New Roman" w:hAnsi="Times New Roman"/>
          <w:color w:val="000000" w:themeColor="text1"/>
          <w:sz w:val="28"/>
          <w:szCs w:val="28"/>
          <w:lang w:val="sq-AL"/>
        </w:rPr>
        <w:t>ojn</w:t>
      </w:r>
      <w:r w:rsidR="00696B63">
        <w:rPr>
          <w:rFonts w:ascii="Times New Roman" w:eastAsia="Times New Roman" w:hAnsi="Times New Roman"/>
          <w:color w:val="000000" w:themeColor="text1"/>
          <w:sz w:val="28"/>
          <w:szCs w:val="28"/>
          <w:lang w:val="sq-AL"/>
        </w:rPr>
        <w:t>ë</w:t>
      </w:r>
      <w:r w:rsidRPr="00BC6FD1">
        <w:rPr>
          <w:rFonts w:ascii="Times New Roman" w:eastAsia="Times New Roman" w:hAnsi="Times New Roman"/>
          <w:color w:val="000000" w:themeColor="text1"/>
          <w:sz w:val="28"/>
          <w:szCs w:val="28"/>
          <w:lang w:val="sq-AL"/>
        </w:rPr>
        <w:t xml:space="preserve">: </w:t>
      </w:r>
    </w:p>
    <w:p w14:paraId="172874D7" w14:textId="5A2E8ED5" w:rsidR="004A33F8" w:rsidRPr="00BC6FD1" w:rsidRDefault="004A33F8" w:rsidP="00BC6FD1">
      <w:pPr>
        <w:spacing w:after="0"/>
        <w:ind w:firstLine="284"/>
        <w:jc w:val="both"/>
        <w:rPr>
          <w:rFonts w:ascii="Times New Roman" w:eastAsia="Times New Roman" w:hAnsi="Times New Roman"/>
          <w:color w:val="000000" w:themeColor="text1"/>
          <w:sz w:val="28"/>
          <w:szCs w:val="28"/>
          <w:lang w:val="sq-AL"/>
        </w:rPr>
      </w:pPr>
      <w:r w:rsidRPr="00BC6FD1">
        <w:rPr>
          <w:rFonts w:ascii="Times New Roman" w:eastAsia="Times New Roman" w:hAnsi="Times New Roman"/>
          <w:color w:val="000000" w:themeColor="text1"/>
          <w:sz w:val="28"/>
          <w:szCs w:val="28"/>
          <w:lang w:val="sq-AL"/>
        </w:rPr>
        <w:t xml:space="preserve">a) mbetje shtëpiake të përziera dhe mbetje të grumbulluara në mënyrë të diferencuar, duke përfshirë letrën dhe kartonin, qelqin, metalet, plastikën, mbetjet bio, drurin, tekstilet, ambalazhet, pajisjet, përfshirë të gjitha pjesët përbërëse të tyre individuale apo të bashkuara dhe materialet e konsumit, që janë pjesë përbërëse e këtyre pajisjeve, mbetjet e baterive, mbetjet e vëllimshme, duke përfshirë mobiliet, dyshekët dhe të ngjashme; </w:t>
      </w:r>
    </w:p>
    <w:p w14:paraId="06170DDD" w14:textId="77777777" w:rsidR="004A33F8" w:rsidRPr="00BC6FD1" w:rsidRDefault="004A33F8" w:rsidP="00BC6FD1">
      <w:pPr>
        <w:spacing w:after="0"/>
        <w:ind w:firstLine="284"/>
        <w:jc w:val="both"/>
        <w:rPr>
          <w:rFonts w:ascii="Times New Roman" w:eastAsia="Times New Roman" w:hAnsi="Times New Roman"/>
          <w:color w:val="000000" w:themeColor="text1"/>
          <w:sz w:val="28"/>
          <w:szCs w:val="28"/>
          <w:lang w:val="sq-AL"/>
        </w:rPr>
      </w:pPr>
      <w:r w:rsidRPr="00BC6FD1">
        <w:rPr>
          <w:rFonts w:ascii="Times New Roman" w:eastAsia="Times New Roman" w:hAnsi="Times New Roman"/>
          <w:color w:val="000000" w:themeColor="text1"/>
          <w:sz w:val="28"/>
          <w:szCs w:val="28"/>
          <w:lang w:val="sq-AL"/>
        </w:rPr>
        <w:t>b) mbetje të përziera dhe mbetje të grumbulluara në mënyrë të diferencuar nga burime të tjera, kur këto mbetje kanë natyrë dhe përbërje të ngjashme me mbetjet shtëpiake.</w:t>
      </w:r>
    </w:p>
    <w:p w14:paraId="29043AA6" w14:textId="787E1254" w:rsidR="004A33F8" w:rsidRPr="00254C1D" w:rsidRDefault="009500F2" w:rsidP="00254C1D">
      <w:pPr>
        <w:spacing w:after="0"/>
        <w:jc w:val="both"/>
        <w:rPr>
          <w:rFonts w:ascii="Times New Roman" w:eastAsia="Times New Roman" w:hAnsi="Times New Roman"/>
          <w:color w:val="000000" w:themeColor="text1"/>
          <w:sz w:val="28"/>
          <w:szCs w:val="28"/>
          <w:lang w:val="sq-AL"/>
        </w:rPr>
      </w:pPr>
      <w:r>
        <w:rPr>
          <w:rFonts w:ascii="Times New Roman" w:eastAsia="Times New Roman" w:hAnsi="Times New Roman"/>
          <w:color w:val="000000" w:themeColor="text1"/>
          <w:sz w:val="28"/>
          <w:szCs w:val="28"/>
          <w:lang w:val="sq-AL"/>
        </w:rPr>
        <w:t>Pra, mbetjet p</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rfshijn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edhe rrymat e tjera 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mbetjeve, sic jan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ambalazhet, metjet bio, mbetjet nga pajisjet </w:t>
      </w:r>
      <w:r w:rsidRPr="00BC6FD1">
        <w:rPr>
          <w:rFonts w:ascii="Times New Roman" w:eastAsia="Times New Roman" w:hAnsi="Times New Roman"/>
          <w:color w:val="000000" w:themeColor="text1"/>
          <w:sz w:val="28"/>
          <w:szCs w:val="28"/>
          <w:lang w:val="sq-AL"/>
        </w:rPr>
        <w:t>elektrike dhe elektronike</w:t>
      </w:r>
      <w:r>
        <w:rPr>
          <w:rFonts w:ascii="Times New Roman" w:eastAsia="Times New Roman" w:hAnsi="Times New Roman"/>
          <w:color w:val="000000" w:themeColor="text1"/>
          <w:sz w:val="28"/>
          <w:szCs w:val="28"/>
          <w:lang w:val="sq-AL"/>
        </w:rPr>
        <w:t xml:space="preserve"> etj., dhe rregullat e parashikuara do 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sh</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rbejn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si referenc</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nxjerrjen e akteve specifike 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nligjore 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zbatim 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w:t>
      </w:r>
      <w:r w:rsidR="004A33F8" w:rsidRPr="00BC6FD1">
        <w:rPr>
          <w:rFonts w:ascii="Times New Roman" w:eastAsia="Times New Roman" w:hAnsi="Times New Roman"/>
          <w:color w:val="000000" w:themeColor="text1"/>
          <w:sz w:val="28"/>
          <w:szCs w:val="28"/>
          <w:lang w:val="sq-AL"/>
        </w:rPr>
        <w:t>kreu</w:t>
      </w:r>
      <w:r>
        <w:rPr>
          <w:rFonts w:ascii="Times New Roman" w:eastAsia="Times New Roman" w:hAnsi="Times New Roman"/>
          <w:color w:val="000000" w:themeColor="text1"/>
          <w:sz w:val="28"/>
          <w:szCs w:val="28"/>
          <w:lang w:val="sq-AL"/>
        </w:rPr>
        <w:t>t</w:t>
      </w:r>
      <w:r w:rsidR="004A33F8" w:rsidRPr="00BC6FD1">
        <w:rPr>
          <w:rFonts w:ascii="Times New Roman" w:eastAsia="Times New Roman" w:hAnsi="Times New Roman"/>
          <w:color w:val="000000" w:themeColor="text1"/>
          <w:sz w:val="28"/>
          <w:szCs w:val="28"/>
          <w:lang w:val="sq-AL"/>
        </w:rPr>
        <w:t xml:space="preserve"> </w:t>
      </w:r>
      <w:r w:rsidR="00254C1D">
        <w:rPr>
          <w:rFonts w:ascii="Times New Roman" w:eastAsia="Times New Roman" w:hAnsi="Times New Roman"/>
          <w:color w:val="000000" w:themeColor="text1"/>
          <w:sz w:val="28"/>
          <w:szCs w:val="28"/>
          <w:lang w:val="sq-AL"/>
        </w:rPr>
        <w:t>I</w:t>
      </w:r>
      <w:r w:rsidR="004A33F8" w:rsidRPr="00BC6FD1">
        <w:rPr>
          <w:rFonts w:ascii="Times New Roman" w:eastAsia="Times New Roman" w:hAnsi="Times New Roman"/>
          <w:color w:val="000000" w:themeColor="text1"/>
          <w:sz w:val="28"/>
          <w:szCs w:val="28"/>
          <w:lang w:val="sq-AL"/>
        </w:rPr>
        <w:t>V t</w:t>
      </w:r>
      <w:r w:rsidR="00696B63">
        <w:rPr>
          <w:rFonts w:ascii="Times New Roman" w:eastAsia="Times New Roman" w:hAnsi="Times New Roman"/>
          <w:color w:val="000000" w:themeColor="text1"/>
          <w:sz w:val="28"/>
          <w:szCs w:val="28"/>
          <w:lang w:val="sq-AL"/>
        </w:rPr>
        <w:t>ë</w:t>
      </w:r>
      <w:r w:rsidR="004A33F8" w:rsidRPr="00BC6FD1">
        <w:rPr>
          <w:rFonts w:ascii="Times New Roman" w:eastAsia="Times New Roman" w:hAnsi="Times New Roman"/>
          <w:color w:val="000000" w:themeColor="text1"/>
          <w:sz w:val="28"/>
          <w:szCs w:val="28"/>
          <w:lang w:val="sq-AL"/>
        </w:rPr>
        <w:t xml:space="preserve"> ligji</w:t>
      </w:r>
      <w:r>
        <w:rPr>
          <w:rFonts w:ascii="Times New Roman" w:eastAsia="Times New Roman" w:hAnsi="Times New Roman"/>
          <w:color w:val="000000" w:themeColor="text1"/>
          <w:sz w:val="28"/>
          <w:szCs w:val="28"/>
          <w:lang w:val="sq-AL"/>
        </w:rPr>
        <w:t>t, n</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p</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rmjet 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cilave do 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detajohen rast pas rasti</w:t>
      </w:r>
      <w:r w:rsidR="00BC6FD1" w:rsidRPr="00BC6FD1">
        <w:rPr>
          <w:rFonts w:ascii="Times New Roman" w:eastAsia="Times New Roman" w:hAnsi="Times New Roman"/>
          <w:color w:val="000000" w:themeColor="text1"/>
          <w:sz w:val="28"/>
          <w:szCs w:val="28"/>
          <w:lang w:val="sq-AL"/>
        </w:rPr>
        <w:t xml:space="preserve"> </w:t>
      </w:r>
      <w:r w:rsidR="004A33F8" w:rsidRPr="00BC6FD1">
        <w:rPr>
          <w:rFonts w:ascii="Times New Roman" w:eastAsia="Times New Roman" w:hAnsi="Times New Roman"/>
          <w:color w:val="000000" w:themeColor="text1"/>
          <w:sz w:val="28"/>
          <w:szCs w:val="28"/>
          <w:lang w:val="sq-AL"/>
        </w:rPr>
        <w:t xml:space="preserve">kriteret, procedurat dhe afatet për </w:t>
      </w:r>
      <w:r>
        <w:rPr>
          <w:rFonts w:ascii="Times New Roman" w:eastAsia="Times New Roman" w:hAnsi="Times New Roman"/>
          <w:color w:val="000000" w:themeColor="text1"/>
          <w:sz w:val="28"/>
          <w:szCs w:val="28"/>
          <w:lang w:val="sq-AL"/>
        </w:rPr>
        <w:t>secil</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n rrym</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mbetje </w:t>
      </w:r>
      <w:r w:rsidR="00BC6FD1" w:rsidRPr="00BC6FD1">
        <w:rPr>
          <w:rFonts w:ascii="Times New Roman" w:eastAsia="Times New Roman" w:hAnsi="Times New Roman"/>
          <w:color w:val="000000" w:themeColor="text1"/>
          <w:sz w:val="28"/>
          <w:szCs w:val="28"/>
          <w:lang w:val="sq-AL"/>
        </w:rPr>
        <w:t>sipas autorizimeve ligjore p</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rkat</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se t</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 xml:space="preserve"> parashikuara n</w:t>
      </w:r>
      <w:r w:rsidR="00696B63">
        <w:rPr>
          <w:rFonts w:ascii="Times New Roman" w:eastAsia="Times New Roman" w:hAnsi="Times New Roman"/>
          <w:color w:val="000000" w:themeColor="text1"/>
          <w:sz w:val="28"/>
          <w:szCs w:val="28"/>
          <w:lang w:val="sq-AL"/>
        </w:rPr>
        <w:t>ë</w:t>
      </w:r>
      <w:r w:rsidR="00BC6FD1" w:rsidRPr="00BC6FD1">
        <w:rPr>
          <w:rFonts w:ascii="Times New Roman" w:eastAsia="Times New Roman" w:hAnsi="Times New Roman"/>
          <w:color w:val="000000" w:themeColor="text1"/>
          <w:sz w:val="28"/>
          <w:szCs w:val="28"/>
          <w:lang w:val="sq-AL"/>
        </w:rPr>
        <w:t xml:space="preserve"> </w:t>
      </w:r>
      <w:r>
        <w:rPr>
          <w:rFonts w:ascii="Times New Roman" w:eastAsia="Times New Roman" w:hAnsi="Times New Roman"/>
          <w:color w:val="000000" w:themeColor="text1"/>
          <w:sz w:val="28"/>
          <w:szCs w:val="28"/>
          <w:lang w:val="sq-AL"/>
        </w:rPr>
        <w:t>k</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t</w:t>
      </w:r>
      <w:r w:rsidR="004B7891">
        <w:rPr>
          <w:rFonts w:ascii="Times New Roman" w:eastAsia="Times New Roman" w:hAnsi="Times New Roman"/>
          <w:color w:val="000000" w:themeColor="text1"/>
          <w:sz w:val="28"/>
          <w:szCs w:val="28"/>
          <w:lang w:val="sq-AL"/>
        </w:rPr>
        <w:t>ë</w:t>
      </w:r>
      <w:r>
        <w:rPr>
          <w:rFonts w:ascii="Times New Roman" w:eastAsia="Times New Roman" w:hAnsi="Times New Roman"/>
          <w:color w:val="000000" w:themeColor="text1"/>
          <w:sz w:val="28"/>
          <w:szCs w:val="28"/>
          <w:lang w:val="sq-AL"/>
        </w:rPr>
        <w:t xml:space="preserve"> </w:t>
      </w:r>
      <w:r w:rsidR="00BC6FD1" w:rsidRPr="00BC6FD1">
        <w:rPr>
          <w:rFonts w:ascii="Times New Roman" w:eastAsia="Times New Roman" w:hAnsi="Times New Roman"/>
          <w:color w:val="000000" w:themeColor="text1"/>
          <w:sz w:val="28"/>
          <w:szCs w:val="28"/>
          <w:lang w:val="sq-AL"/>
        </w:rPr>
        <w:t>kre.</w:t>
      </w:r>
      <w:r w:rsidR="004A33F8" w:rsidRPr="00BC6FD1">
        <w:rPr>
          <w:rFonts w:ascii="Times New Roman" w:hAnsi="Times New Roman"/>
          <w:color w:val="000000" w:themeColor="text1"/>
          <w:sz w:val="28"/>
          <w:szCs w:val="28"/>
          <w:lang w:val="sq-AL"/>
        </w:rPr>
        <w:t xml:space="preserve"> </w:t>
      </w:r>
    </w:p>
    <w:p w14:paraId="3A3A6F66" w14:textId="53F28798" w:rsidR="00AD61AA" w:rsidRPr="00BC6FD1" w:rsidRDefault="00BC6FD1" w:rsidP="00BC6FD1">
      <w:pPr>
        <w:spacing w:before="240"/>
        <w:contextualSpacing/>
        <w:jc w:val="both"/>
        <w:rPr>
          <w:rFonts w:ascii="Times New Roman" w:hAnsi="Times New Roman"/>
          <w:sz w:val="28"/>
          <w:szCs w:val="28"/>
          <w:lang w:val="sq-AL"/>
        </w:rPr>
      </w:pPr>
      <w:r w:rsidRPr="00BC6FD1">
        <w:rPr>
          <w:rFonts w:ascii="Times New Roman" w:hAnsi="Times New Roman"/>
          <w:sz w:val="28"/>
          <w:szCs w:val="28"/>
          <w:lang w:val="sq-AL"/>
        </w:rPr>
        <w:t>P</w:t>
      </w:r>
      <w:r w:rsidR="00A26AA9" w:rsidRPr="00BC6FD1">
        <w:rPr>
          <w:rFonts w:ascii="Times New Roman" w:hAnsi="Times New Roman"/>
          <w:sz w:val="28"/>
          <w:szCs w:val="28"/>
          <w:lang w:val="sq-AL"/>
        </w:rPr>
        <w:t>rojektvendim</w:t>
      </w:r>
      <w:r w:rsidRPr="00BC6FD1">
        <w:rPr>
          <w:rFonts w:ascii="Times New Roman" w:hAnsi="Times New Roman"/>
          <w:sz w:val="28"/>
          <w:szCs w:val="28"/>
          <w:lang w:val="sq-AL"/>
        </w:rPr>
        <w:t>i</w:t>
      </w:r>
      <w:r w:rsidR="00A26AA9" w:rsidRPr="00BC6FD1">
        <w:rPr>
          <w:rFonts w:ascii="Times New Roman" w:hAnsi="Times New Roman"/>
          <w:sz w:val="28"/>
          <w:szCs w:val="28"/>
          <w:lang w:val="sq-AL"/>
        </w:rPr>
        <w:t xml:space="preserve"> </w:t>
      </w:r>
      <w:r w:rsidRPr="00BC6FD1">
        <w:rPr>
          <w:rFonts w:ascii="Times New Roman" w:hAnsi="Times New Roman"/>
          <w:sz w:val="28"/>
          <w:szCs w:val="28"/>
          <w:lang w:val="sq-AL"/>
        </w:rPr>
        <w:t>p</w:t>
      </w:r>
      <w:r w:rsidR="00696B63">
        <w:rPr>
          <w:rFonts w:ascii="Times New Roman" w:hAnsi="Times New Roman"/>
          <w:sz w:val="28"/>
          <w:szCs w:val="28"/>
          <w:lang w:val="sq-AL"/>
        </w:rPr>
        <w:t>ë</w:t>
      </w:r>
      <w:r w:rsidRPr="00BC6FD1">
        <w:rPr>
          <w:rFonts w:ascii="Times New Roman" w:hAnsi="Times New Roman"/>
          <w:sz w:val="28"/>
          <w:szCs w:val="28"/>
          <w:lang w:val="sq-AL"/>
        </w:rPr>
        <w:t>rb</w:t>
      </w:r>
      <w:r w:rsidR="00696B63">
        <w:rPr>
          <w:rFonts w:ascii="Times New Roman" w:hAnsi="Times New Roman"/>
          <w:sz w:val="28"/>
          <w:szCs w:val="28"/>
          <w:lang w:val="sq-AL"/>
        </w:rPr>
        <w:t>ë</w:t>
      </w:r>
      <w:r w:rsidRPr="00BC6FD1">
        <w:rPr>
          <w:rFonts w:ascii="Times New Roman" w:hAnsi="Times New Roman"/>
          <w:sz w:val="28"/>
          <w:szCs w:val="28"/>
          <w:lang w:val="sq-AL"/>
        </w:rPr>
        <w:t xml:space="preserve">n gjithashtu </w:t>
      </w:r>
      <w:r w:rsidR="00340974" w:rsidRPr="00BC6FD1">
        <w:rPr>
          <w:rFonts w:ascii="Times New Roman" w:hAnsi="Times New Roman"/>
          <w:sz w:val="28"/>
          <w:szCs w:val="28"/>
          <w:lang w:val="sq-AL"/>
        </w:rPr>
        <w:t>nj</w:t>
      </w:r>
      <w:r w:rsidR="004151B3" w:rsidRPr="00BC6FD1">
        <w:rPr>
          <w:rFonts w:ascii="Times New Roman" w:hAnsi="Times New Roman"/>
          <w:sz w:val="28"/>
          <w:szCs w:val="28"/>
          <w:lang w:val="sq-AL"/>
        </w:rPr>
        <w:t>ë</w:t>
      </w:r>
      <w:r w:rsidR="00340974" w:rsidRPr="00BC6FD1">
        <w:rPr>
          <w:rFonts w:ascii="Times New Roman" w:hAnsi="Times New Roman"/>
          <w:sz w:val="28"/>
          <w:szCs w:val="28"/>
          <w:lang w:val="sq-AL"/>
        </w:rPr>
        <w:t xml:space="preserve"> komponent thelb</w:t>
      </w:r>
      <w:r w:rsidR="004151B3" w:rsidRPr="00BC6FD1">
        <w:rPr>
          <w:rFonts w:ascii="Times New Roman" w:hAnsi="Times New Roman"/>
          <w:sz w:val="28"/>
          <w:szCs w:val="28"/>
          <w:lang w:val="sq-AL"/>
        </w:rPr>
        <w:t>ë</w:t>
      </w:r>
      <w:r w:rsidR="00340974" w:rsidRPr="00BC6FD1">
        <w:rPr>
          <w:rFonts w:ascii="Times New Roman" w:hAnsi="Times New Roman"/>
          <w:sz w:val="28"/>
          <w:szCs w:val="28"/>
          <w:lang w:val="sq-AL"/>
        </w:rPr>
        <w:t>sor t</w:t>
      </w:r>
      <w:r w:rsidR="004151B3" w:rsidRPr="00BC6FD1">
        <w:rPr>
          <w:rFonts w:ascii="Times New Roman" w:hAnsi="Times New Roman"/>
          <w:sz w:val="28"/>
          <w:szCs w:val="28"/>
          <w:lang w:val="sq-AL"/>
        </w:rPr>
        <w:t>ë</w:t>
      </w:r>
      <w:r w:rsidR="00A26AA9" w:rsidRPr="00BC6FD1">
        <w:rPr>
          <w:rFonts w:ascii="Times New Roman" w:hAnsi="Times New Roman"/>
          <w:sz w:val="28"/>
          <w:szCs w:val="28"/>
          <w:lang w:val="sq-AL"/>
        </w:rPr>
        <w:t xml:space="preserve">  përpjekje</w:t>
      </w:r>
      <w:r w:rsidR="00340974" w:rsidRPr="00BC6FD1">
        <w:rPr>
          <w:rFonts w:ascii="Times New Roman" w:hAnsi="Times New Roman"/>
          <w:sz w:val="28"/>
          <w:szCs w:val="28"/>
          <w:lang w:val="sq-AL"/>
        </w:rPr>
        <w:t>ve</w:t>
      </w:r>
      <w:r w:rsidR="00A26AA9" w:rsidRPr="00BC6FD1">
        <w:rPr>
          <w:rFonts w:ascii="Times New Roman" w:hAnsi="Times New Roman"/>
          <w:sz w:val="28"/>
          <w:szCs w:val="28"/>
          <w:lang w:val="sq-AL"/>
        </w:rPr>
        <w:t xml:space="preserve"> më </w:t>
      </w:r>
      <w:r w:rsidR="00340974" w:rsidRPr="00BC6FD1">
        <w:rPr>
          <w:rFonts w:ascii="Times New Roman" w:hAnsi="Times New Roman"/>
          <w:sz w:val="28"/>
          <w:szCs w:val="28"/>
          <w:lang w:val="sq-AL"/>
        </w:rPr>
        <w:t>t</w:t>
      </w:r>
      <w:r w:rsidR="004151B3" w:rsidRPr="00BC6FD1">
        <w:rPr>
          <w:rFonts w:ascii="Times New Roman" w:hAnsi="Times New Roman"/>
          <w:sz w:val="28"/>
          <w:szCs w:val="28"/>
          <w:lang w:val="sq-AL"/>
        </w:rPr>
        <w:t>ë</w:t>
      </w:r>
      <w:r w:rsidR="00A26AA9" w:rsidRPr="00BC6FD1">
        <w:rPr>
          <w:rFonts w:ascii="Times New Roman" w:hAnsi="Times New Roman"/>
          <w:sz w:val="28"/>
          <w:szCs w:val="28"/>
          <w:lang w:val="sq-AL"/>
        </w:rPr>
        <w:t xml:space="preserve"> gjer</w:t>
      </w:r>
      <w:r w:rsidR="00340974" w:rsidRPr="00BC6FD1">
        <w:rPr>
          <w:rFonts w:ascii="Times New Roman" w:hAnsi="Times New Roman"/>
          <w:sz w:val="28"/>
          <w:szCs w:val="28"/>
          <w:lang w:val="sq-AL"/>
        </w:rPr>
        <w:t>a</w:t>
      </w:r>
      <w:r w:rsidR="00A26AA9" w:rsidRPr="00BC6FD1">
        <w:rPr>
          <w:rFonts w:ascii="Times New Roman" w:hAnsi="Times New Roman"/>
          <w:sz w:val="28"/>
          <w:szCs w:val="28"/>
          <w:lang w:val="sq-AL"/>
        </w:rPr>
        <w:t xml:space="preserve"> për të përmirësuar </w:t>
      </w:r>
      <w:r w:rsidR="00340974" w:rsidRPr="00BC6FD1">
        <w:rPr>
          <w:rFonts w:ascii="Times New Roman" w:hAnsi="Times New Roman"/>
          <w:sz w:val="28"/>
          <w:szCs w:val="28"/>
          <w:lang w:val="sq-AL"/>
        </w:rPr>
        <w:t xml:space="preserve">dhe forcuar </w:t>
      </w:r>
      <w:r w:rsidR="00A26AA9" w:rsidRPr="00BC6FD1">
        <w:rPr>
          <w:rFonts w:ascii="Times New Roman" w:hAnsi="Times New Roman"/>
          <w:sz w:val="28"/>
          <w:szCs w:val="28"/>
          <w:lang w:val="sq-AL"/>
        </w:rPr>
        <w:t xml:space="preserve">sigurinë mjedisore në vend, si dhe për të </w:t>
      </w:r>
      <w:r w:rsidR="00340974" w:rsidRPr="00BC6FD1">
        <w:rPr>
          <w:rFonts w:ascii="Times New Roman" w:hAnsi="Times New Roman"/>
          <w:sz w:val="28"/>
          <w:szCs w:val="28"/>
          <w:lang w:val="sq-AL"/>
        </w:rPr>
        <w:t>avancuar</w:t>
      </w:r>
      <w:r w:rsidR="00A26AA9" w:rsidRPr="00BC6FD1">
        <w:rPr>
          <w:rFonts w:ascii="Times New Roman" w:hAnsi="Times New Roman"/>
          <w:sz w:val="28"/>
          <w:szCs w:val="28"/>
          <w:lang w:val="sq-AL"/>
        </w:rPr>
        <w:t xml:space="preserve"> angazhimet e Shqipërisë në kuadër të përafrimit me legjislacionin e Bashkimit Evropian, përfshirë këtu edhe direktivën 2008/98/</w:t>
      </w:r>
      <w:r w:rsidR="00860460" w:rsidRPr="00BC6FD1">
        <w:rPr>
          <w:rFonts w:ascii="Times New Roman" w:hAnsi="Times New Roman"/>
          <w:sz w:val="28"/>
          <w:szCs w:val="28"/>
          <w:lang w:val="sq-AL"/>
        </w:rPr>
        <w:t>KE</w:t>
      </w:r>
      <w:r w:rsidR="00A26AA9" w:rsidRPr="00BC6FD1">
        <w:rPr>
          <w:rFonts w:ascii="Times New Roman" w:hAnsi="Times New Roman"/>
          <w:sz w:val="28"/>
          <w:szCs w:val="28"/>
          <w:lang w:val="sq-AL"/>
        </w:rPr>
        <w:t xml:space="preserve"> “Për mbetjet”.</w:t>
      </w:r>
    </w:p>
    <w:p w14:paraId="14E651CA" w14:textId="0AC9DCAF" w:rsidR="00A26AA9" w:rsidRPr="00BC6FD1" w:rsidRDefault="00A26AA9" w:rsidP="00BC6FD1">
      <w:pPr>
        <w:spacing w:before="240"/>
        <w:contextualSpacing/>
        <w:jc w:val="both"/>
        <w:rPr>
          <w:rFonts w:ascii="Times New Roman" w:hAnsi="Times New Roman"/>
          <w:sz w:val="28"/>
          <w:szCs w:val="28"/>
          <w:lang w:val="sq-AL"/>
        </w:rPr>
      </w:pPr>
      <w:r w:rsidRPr="00BC6FD1">
        <w:rPr>
          <w:rFonts w:ascii="Times New Roman" w:hAnsi="Times New Roman"/>
          <w:sz w:val="28"/>
          <w:szCs w:val="28"/>
          <w:lang w:val="sq-AL"/>
        </w:rPr>
        <w:lastRenderedPageBreak/>
        <w:t xml:space="preserve">Zbatimi i </w:t>
      </w:r>
      <w:r w:rsidR="00340974" w:rsidRPr="00BC6FD1">
        <w:rPr>
          <w:rFonts w:ascii="Times New Roman" w:hAnsi="Times New Roman"/>
          <w:sz w:val="28"/>
          <w:szCs w:val="28"/>
          <w:lang w:val="sq-AL"/>
        </w:rPr>
        <w:t>dispozitave t</w:t>
      </w:r>
      <w:r w:rsidR="004151B3" w:rsidRPr="00BC6FD1">
        <w:rPr>
          <w:rFonts w:ascii="Times New Roman" w:hAnsi="Times New Roman"/>
          <w:sz w:val="28"/>
          <w:szCs w:val="28"/>
          <w:lang w:val="sq-AL"/>
        </w:rPr>
        <w:t>ë</w:t>
      </w:r>
      <w:r w:rsidR="00340974" w:rsidRPr="00BC6FD1">
        <w:rPr>
          <w:rFonts w:ascii="Times New Roman" w:hAnsi="Times New Roman"/>
          <w:sz w:val="28"/>
          <w:szCs w:val="28"/>
          <w:lang w:val="sq-AL"/>
        </w:rPr>
        <w:t xml:space="preserve"> </w:t>
      </w:r>
      <w:r w:rsidRPr="00BC6FD1">
        <w:rPr>
          <w:rFonts w:ascii="Times New Roman" w:hAnsi="Times New Roman"/>
          <w:sz w:val="28"/>
          <w:szCs w:val="28"/>
          <w:lang w:val="sq-AL"/>
        </w:rPr>
        <w:t xml:space="preserve">këtij akti do të ndikojë në mënyrë të drejtpërdrejtë në përmirësimin e </w:t>
      </w:r>
      <w:r w:rsidR="00917C6D" w:rsidRPr="00BC6FD1">
        <w:rPr>
          <w:rFonts w:ascii="Times New Roman" w:hAnsi="Times New Roman"/>
          <w:sz w:val="28"/>
          <w:szCs w:val="28"/>
          <w:lang w:val="sq-AL"/>
        </w:rPr>
        <w:t>grumbullimit t</w:t>
      </w:r>
      <w:r w:rsidR="00CD4024" w:rsidRPr="00BC6FD1">
        <w:rPr>
          <w:rFonts w:ascii="Times New Roman" w:hAnsi="Times New Roman"/>
          <w:sz w:val="28"/>
          <w:szCs w:val="28"/>
          <w:lang w:val="sq-AL"/>
        </w:rPr>
        <w:t>ë</w:t>
      </w:r>
      <w:r w:rsidR="00917C6D" w:rsidRPr="00BC6FD1">
        <w:rPr>
          <w:rFonts w:ascii="Times New Roman" w:hAnsi="Times New Roman"/>
          <w:sz w:val="28"/>
          <w:szCs w:val="28"/>
          <w:lang w:val="sq-AL"/>
        </w:rPr>
        <w:t xml:space="preserve"> diferencuar </w:t>
      </w:r>
      <w:r w:rsidR="00186F18" w:rsidRPr="00BC6FD1">
        <w:rPr>
          <w:rFonts w:ascii="Times New Roman" w:hAnsi="Times New Roman"/>
          <w:sz w:val="28"/>
          <w:szCs w:val="28"/>
          <w:lang w:val="sq-AL"/>
        </w:rPr>
        <w:t>t</w:t>
      </w:r>
      <w:r w:rsidR="00CD4024" w:rsidRPr="00BC6FD1">
        <w:rPr>
          <w:rFonts w:ascii="Times New Roman" w:hAnsi="Times New Roman"/>
          <w:sz w:val="28"/>
          <w:szCs w:val="28"/>
          <w:lang w:val="sq-AL"/>
        </w:rPr>
        <w:t>ë</w:t>
      </w:r>
      <w:r w:rsidR="00186F18" w:rsidRPr="00BC6FD1">
        <w:rPr>
          <w:rFonts w:ascii="Times New Roman" w:hAnsi="Times New Roman"/>
          <w:sz w:val="28"/>
          <w:szCs w:val="28"/>
          <w:lang w:val="sq-AL"/>
        </w:rPr>
        <w:t xml:space="preserve"> mbetjeve</w:t>
      </w:r>
      <w:r w:rsidR="00850F73" w:rsidRPr="00BC6FD1">
        <w:rPr>
          <w:rFonts w:ascii="Times New Roman" w:hAnsi="Times New Roman"/>
          <w:sz w:val="28"/>
          <w:szCs w:val="28"/>
          <w:lang w:val="sq-AL"/>
        </w:rPr>
        <w:t>, n</w:t>
      </w:r>
      <w:r w:rsidR="00CD4024" w:rsidRPr="00BC6FD1">
        <w:rPr>
          <w:rFonts w:ascii="Times New Roman" w:hAnsi="Times New Roman"/>
          <w:sz w:val="28"/>
          <w:szCs w:val="28"/>
          <w:lang w:val="sq-AL"/>
        </w:rPr>
        <w:t>ë</w:t>
      </w:r>
      <w:r w:rsidR="00850F73" w:rsidRPr="00BC6FD1">
        <w:rPr>
          <w:rFonts w:ascii="Times New Roman" w:hAnsi="Times New Roman"/>
          <w:sz w:val="28"/>
          <w:szCs w:val="28"/>
          <w:lang w:val="sq-AL"/>
        </w:rPr>
        <w:t xml:space="preserve"> </w:t>
      </w:r>
      <w:r w:rsidRPr="00BC6FD1">
        <w:rPr>
          <w:rFonts w:ascii="Times New Roman" w:hAnsi="Times New Roman"/>
          <w:sz w:val="28"/>
          <w:szCs w:val="28"/>
          <w:lang w:val="sq-AL"/>
        </w:rPr>
        <w:t xml:space="preserve">mbrojtjen e shëndetit </w:t>
      </w:r>
      <w:r w:rsidR="00553581" w:rsidRPr="00BC6FD1">
        <w:rPr>
          <w:rFonts w:ascii="Times New Roman" w:hAnsi="Times New Roman"/>
          <w:sz w:val="28"/>
          <w:szCs w:val="28"/>
          <w:lang w:val="sq-AL"/>
        </w:rPr>
        <w:t>e njeriut</w:t>
      </w:r>
      <w:r w:rsidR="004552E7" w:rsidRPr="00BC6FD1">
        <w:rPr>
          <w:rFonts w:ascii="Times New Roman" w:hAnsi="Times New Roman"/>
          <w:sz w:val="28"/>
          <w:szCs w:val="28"/>
          <w:lang w:val="sq-AL"/>
        </w:rPr>
        <w:t>, duke garantuar</w:t>
      </w:r>
      <w:r w:rsidRPr="00BC6FD1">
        <w:rPr>
          <w:rFonts w:ascii="Times New Roman" w:hAnsi="Times New Roman"/>
          <w:sz w:val="28"/>
          <w:szCs w:val="28"/>
          <w:lang w:val="sq-AL"/>
        </w:rPr>
        <w:t xml:space="preserve"> </w:t>
      </w:r>
      <w:r w:rsidR="00EC3A95" w:rsidRPr="00BC6FD1">
        <w:rPr>
          <w:rFonts w:ascii="Times New Roman" w:hAnsi="Times New Roman"/>
          <w:sz w:val="28"/>
          <w:szCs w:val="28"/>
          <w:lang w:val="sq-AL"/>
        </w:rPr>
        <w:t>parandalimin e p</w:t>
      </w:r>
      <w:r w:rsidR="004B21D0" w:rsidRPr="00BC6FD1">
        <w:rPr>
          <w:rFonts w:ascii="Times New Roman" w:hAnsi="Times New Roman"/>
          <w:sz w:val="28"/>
          <w:szCs w:val="28"/>
          <w:lang w:val="sq-AL"/>
        </w:rPr>
        <w:t>ë</w:t>
      </w:r>
      <w:r w:rsidR="00EC3A95" w:rsidRPr="00BC6FD1">
        <w:rPr>
          <w:rFonts w:ascii="Times New Roman" w:hAnsi="Times New Roman"/>
          <w:sz w:val="28"/>
          <w:szCs w:val="28"/>
          <w:lang w:val="sq-AL"/>
        </w:rPr>
        <w:t>rzierjes s</w:t>
      </w:r>
      <w:r w:rsidR="004B21D0" w:rsidRPr="00BC6FD1">
        <w:rPr>
          <w:rFonts w:ascii="Times New Roman" w:hAnsi="Times New Roman"/>
          <w:sz w:val="28"/>
          <w:szCs w:val="28"/>
          <w:lang w:val="sq-AL"/>
        </w:rPr>
        <w:t>ë</w:t>
      </w:r>
      <w:r w:rsidR="00EC3A95" w:rsidRPr="00BC6FD1">
        <w:rPr>
          <w:rFonts w:ascii="Times New Roman" w:hAnsi="Times New Roman"/>
          <w:sz w:val="28"/>
          <w:szCs w:val="28"/>
          <w:lang w:val="sq-AL"/>
        </w:rPr>
        <w:t xml:space="preserve"> </w:t>
      </w:r>
      <w:r w:rsidR="00910378" w:rsidRPr="00BC6FD1">
        <w:rPr>
          <w:rFonts w:ascii="Times New Roman" w:hAnsi="Times New Roman"/>
          <w:sz w:val="28"/>
          <w:szCs w:val="28"/>
          <w:lang w:val="sq-AL"/>
        </w:rPr>
        <w:t>mbetjeve</w:t>
      </w:r>
      <w:r w:rsidR="00F778C2" w:rsidRPr="00BC6FD1">
        <w:rPr>
          <w:rFonts w:ascii="Times New Roman" w:hAnsi="Times New Roman"/>
          <w:sz w:val="28"/>
          <w:szCs w:val="28"/>
          <w:lang w:val="sq-AL"/>
        </w:rPr>
        <w:t xml:space="preserve">, </w:t>
      </w:r>
      <w:r w:rsidRPr="00BC6FD1">
        <w:rPr>
          <w:rFonts w:ascii="Times New Roman" w:hAnsi="Times New Roman"/>
          <w:sz w:val="28"/>
          <w:szCs w:val="28"/>
          <w:lang w:val="sq-AL"/>
        </w:rPr>
        <w:t>reduktimin e ndotjes mjedisore</w:t>
      </w:r>
      <w:r w:rsidR="00D7222B" w:rsidRPr="00BC6FD1">
        <w:rPr>
          <w:rFonts w:ascii="Times New Roman" w:hAnsi="Times New Roman"/>
          <w:sz w:val="28"/>
          <w:szCs w:val="28"/>
          <w:lang w:val="sq-AL"/>
        </w:rPr>
        <w:t xml:space="preserve"> dhe rritjen </w:t>
      </w:r>
      <w:r w:rsidR="00F6140D" w:rsidRPr="00BC6FD1">
        <w:rPr>
          <w:rFonts w:ascii="Times New Roman" w:hAnsi="Times New Roman"/>
          <w:sz w:val="28"/>
          <w:szCs w:val="28"/>
          <w:lang w:val="sq-AL"/>
        </w:rPr>
        <w:t>e rikuperimit t</w:t>
      </w:r>
      <w:r w:rsidR="00CD4024" w:rsidRPr="00BC6FD1">
        <w:rPr>
          <w:rFonts w:ascii="Times New Roman" w:hAnsi="Times New Roman"/>
          <w:sz w:val="28"/>
          <w:szCs w:val="28"/>
          <w:lang w:val="sq-AL"/>
        </w:rPr>
        <w:t>ë</w:t>
      </w:r>
      <w:r w:rsidR="00F6140D" w:rsidRPr="00BC6FD1">
        <w:rPr>
          <w:rFonts w:ascii="Times New Roman" w:hAnsi="Times New Roman"/>
          <w:sz w:val="28"/>
          <w:szCs w:val="28"/>
          <w:lang w:val="sq-AL"/>
        </w:rPr>
        <w:t xml:space="preserve"> materialeve. </w:t>
      </w:r>
      <w:r w:rsidR="00543396" w:rsidRPr="00BC6FD1">
        <w:rPr>
          <w:rFonts w:ascii="Times New Roman" w:hAnsi="Times New Roman"/>
          <w:sz w:val="28"/>
          <w:szCs w:val="28"/>
          <w:lang w:val="sq-AL"/>
        </w:rPr>
        <w:t xml:space="preserve">Në të njëjtën kohë, projektakti pritet të gjenerojë efekte </w:t>
      </w:r>
      <w:r w:rsidR="009F6FF0" w:rsidRPr="00BC6FD1">
        <w:rPr>
          <w:rFonts w:ascii="Times New Roman" w:hAnsi="Times New Roman"/>
          <w:sz w:val="28"/>
          <w:szCs w:val="28"/>
          <w:lang w:val="sq-AL"/>
        </w:rPr>
        <w:t xml:space="preserve">pozitive </w:t>
      </w:r>
      <w:r w:rsidR="00543396" w:rsidRPr="00BC6FD1">
        <w:rPr>
          <w:rFonts w:ascii="Times New Roman" w:hAnsi="Times New Roman"/>
          <w:sz w:val="28"/>
          <w:szCs w:val="28"/>
          <w:lang w:val="sq-AL"/>
        </w:rPr>
        <w:t>ekonomike dhe sociale</w:t>
      </w:r>
      <w:r w:rsidR="009F6FF0" w:rsidRPr="00BC6FD1">
        <w:rPr>
          <w:rFonts w:ascii="Times New Roman" w:hAnsi="Times New Roman"/>
          <w:sz w:val="28"/>
          <w:szCs w:val="28"/>
          <w:lang w:val="sq-AL"/>
        </w:rPr>
        <w:t xml:space="preserve">, </w:t>
      </w:r>
      <w:r w:rsidR="00543396" w:rsidRPr="00BC6FD1">
        <w:rPr>
          <w:rFonts w:ascii="Times New Roman" w:hAnsi="Times New Roman"/>
          <w:sz w:val="28"/>
          <w:szCs w:val="28"/>
          <w:lang w:val="sq-AL"/>
        </w:rPr>
        <w:t xml:space="preserve">duke optimizuar kostot </w:t>
      </w:r>
      <w:r w:rsidR="009F6FF0" w:rsidRPr="00BC6FD1">
        <w:rPr>
          <w:rFonts w:ascii="Times New Roman" w:hAnsi="Times New Roman"/>
          <w:sz w:val="28"/>
          <w:szCs w:val="28"/>
          <w:lang w:val="sq-AL"/>
        </w:rPr>
        <w:t xml:space="preserve">dhe </w:t>
      </w:r>
      <w:r w:rsidR="00543396" w:rsidRPr="00BC6FD1">
        <w:rPr>
          <w:rFonts w:ascii="Times New Roman" w:hAnsi="Times New Roman"/>
          <w:sz w:val="28"/>
          <w:szCs w:val="28"/>
          <w:lang w:val="sq-AL"/>
        </w:rPr>
        <w:t>duke nxitur zhvillimin e sektorit të riciklimit, krijimin e vendeve të reja të punës dhe rritjen e ndërgjegjësimit për ndarjen e mbetjeve në burim. Në këtë kontekst, projektakti përbën një instrument të rëndësishëm për përmirësimin e shërbimeve publike vendore dhe për forcimin e bashkëpunimit ndërinstitucional</w:t>
      </w:r>
      <w:r w:rsidR="00F46DD4" w:rsidRPr="00BC6FD1">
        <w:rPr>
          <w:rFonts w:ascii="Times New Roman" w:hAnsi="Times New Roman"/>
          <w:sz w:val="28"/>
          <w:szCs w:val="28"/>
          <w:lang w:val="sq-AL"/>
        </w:rPr>
        <w:t>.</w:t>
      </w:r>
      <w:r w:rsidR="00543396" w:rsidRPr="00BC6FD1">
        <w:rPr>
          <w:rFonts w:ascii="Times New Roman" w:hAnsi="Times New Roman"/>
          <w:sz w:val="28"/>
          <w:szCs w:val="28"/>
          <w:lang w:val="sq-AL"/>
        </w:rPr>
        <w:t xml:space="preserve"> </w:t>
      </w:r>
    </w:p>
    <w:p w14:paraId="21828FA8" w14:textId="7A5223F0" w:rsidR="00A26AA9" w:rsidRPr="00BC6FD1" w:rsidRDefault="007E1889" w:rsidP="00BC6FD1">
      <w:pPr>
        <w:spacing w:after="0"/>
        <w:contextualSpacing/>
        <w:jc w:val="both"/>
        <w:rPr>
          <w:rFonts w:ascii="Times New Roman" w:hAnsi="Times New Roman"/>
          <w:sz w:val="28"/>
          <w:szCs w:val="28"/>
          <w:lang w:val="sq-AL"/>
        </w:rPr>
      </w:pPr>
      <w:r w:rsidRPr="00BC6FD1">
        <w:rPr>
          <w:rFonts w:ascii="Times New Roman" w:hAnsi="Times New Roman"/>
          <w:sz w:val="28"/>
          <w:szCs w:val="28"/>
          <w:lang w:val="sq-AL"/>
        </w:rPr>
        <w:t>Ky bashk</w:t>
      </w:r>
      <w:r w:rsidR="00EF689E" w:rsidRPr="00BC6FD1">
        <w:rPr>
          <w:rFonts w:ascii="Times New Roman" w:hAnsi="Times New Roman"/>
          <w:sz w:val="28"/>
          <w:szCs w:val="28"/>
          <w:lang w:val="sq-AL"/>
        </w:rPr>
        <w:t>ë</w:t>
      </w:r>
      <w:r w:rsidRPr="00BC6FD1">
        <w:rPr>
          <w:rFonts w:ascii="Times New Roman" w:hAnsi="Times New Roman"/>
          <w:sz w:val="28"/>
          <w:szCs w:val="28"/>
          <w:lang w:val="sq-AL"/>
        </w:rPr>
        <w:t>punim</w:t>
      </w:r>
      <w:r w:rsidR="00A26AA9" w:rsidRPr="00BC6FD1">
        <w:rPr>
          <w:rFonts w:ascii="Times New Roman" w:hAnsi="Times New Roman"/>
          <w:sz w:val="28"/>
          <w:szCs w:val="28"/>
          <w:lang w:val="sq-AL"/>
        </w:rPr>
        <w:t xml:space="preserve"> është thelbësor për </w:t>
      </w:r>
      <w:r w:rsidR="009C52BE" w:rsidRPr="00BC6FD1">
        <w:rPr>
          <w:rFonts w:ascii="Times New Roman" w:hAnsi="Times New Roman"/>
          <w:sz w:val="28"/>
          <w:szCs w:val="28"/>
          <w:lang w:val="sq-AL"/>
        </w:rPr>
        <w:t>zbatimin e</w:t>
      </w:r>
      <w:r w:rsidR="00A26AA9" w:rsidRPr="00BC6FD1">
        <w:rPr>
          <w:rFonts w:ascii="Times New Roman" w:hAnsi="Times New Roman"/>
          <w:sz w:val="28"/>
          <w:szCs w:val="28"/>
          <w:lang w:val="sq-AL"/>
        </w:rPr>
        <w:t xml:space="preserve"> standardeve të reja dhe për arritjen e objektivave afatgjata në fushën e mbrojtjes së mjedisit dhe shëndetit </w:t>
      </w:r>
      <w:r w:rsidR="00560268" w:rsidRPr="00BC6FD1">
        <w:rPr>
          <w:rFonts w:ascii="Times New Roman" w:hAnsi="Times New Roman"/>
          <w:sz w:val="28"/>
          <w:szCs w:val="28"/>
          <w:lang w:val="sq-AL"/>
        </w:rPr>
        <w:t>t</w:t>
      </w:r>
      <w:r w:rsidR="00CD4024" w:rsidRPr="00BC6FD1">
        <w:rPr>
          <w:rFonts w:ascii="Times New Roman" w:hAnsi="Times New Roman"/>
          <w:sz w:val="28"/>
          <w:szCs w:val="28"/>
          <w:lang w:val="sq-AL"/>
        </w:rPr>
        <w:t>ë</w:t>
      </w:r>
      <w:r w:rsidR="00560268" w:rsidRPr="00BC6FD1">
        <w:rPr>
          <w:rFonts w:ascii="Times New Roman" w:hAnsi="Times New Roman"/>
          <w:sz w:val="28"/>
          <w:szCs w:val="28"/>
          <w:lang w:val="sq-AL"/>
        </w:rPr>
        <w:t xml:space="preserve"> njeriut</w:t>
      </w:r>
      <w:r w:rsidR="00A26AA9" w:rsidRPr="00BC6FD1">
        <w:rPr>
          <w:rFonts w:ascii="Times New Roman" w:hAnsi="Times New Roman"/>
          <w:sz w:val="28"/>
          <w:szCs w:val="28"/>
          <w:lang w:val="sq-AL"/>
        </w:rPr>
        <w:t>.</w:t>
      </w:r>
    </w:p>
    <w:p w14:paraId="1096D6AD" w14:textId="77777777" w:rsidR="00BC6FD1" w:rsidRDefault="00BC6FD1" w:rsidP="00BC6FD1">
      <w:pPr>
        <w:spacing w:after="0"/>
        <w:contextualSpacing/>
        <w:jc w:val="both"/>
        <w:rPr>
          <w:rFonts w:ascii="Times New Roman" w:hAnsi="Times New Roman"/>
          <w:sz w:val="28"/>
          <w:szCs w:val="28"/>
          <w:lang w:val="sq-AL"/>
        </w:rPr>
      </w:pPr>
    </w:p>
    <w:p w14:paraId="36AB8746" w14:textId="0033963D" w:rsidR="00C96686" w:rsidRDefault="00C96686" w:rsidP="00BC6FD1">
      <w:pPr>
        <w:pStyle w:val="ListParagraph"/>
        <w:numPr>
          <w:ilvl w:val="0"/>
          <w:numId w:val="37"/>
        </w:numPr>
        <w:spacing w:after="0"/>
        <w:contextualSpacing/>
        <w:jc w:val="both"/>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VLERËSIMI I LIGJSHMËRISË, KUSHTETUTSHMËRISË DHE HARMONIZIMI ME LEGJISLACIONIN VENDAS DHE NDËRKOMBËTAR</w:t>
      </w:r>
    </w:p>
    <w:p w14:paraId="2DF0C409" w14:textId="77777777" w:rsidR="00BC6FD1" w:rsidRPr="00BC6FD1" w:rsidRDefault="00BC6FD1" w:rsidP="00BC6FD1">
      <w:pPr>
        <w:pStyle w:val="ListParagraph"/>
        <w:spacing w:after="0"/>
        <w:ind w:left="1080"/>
        <w:contextualSpacing/>
        <w:jc w:val="both"/>
        <w:rPr>
          <w:rFonts w:ascii="Times New Roman" w:eastAsia="Times New Roman" w:hAnsi="Times New Roman"/>
          <w:b/>
          <w:bCs/>
          <w:sz w:val="28"/>
          <w:szCs w:val="28"/>
          <w:lang w:val="sq-AL"/>
        </w:rPr>
      </w:pPr>
    </w:p>
    <w:p w14:paraId="448DBCBF" w14:textId="5745AB6A" w:rsidR="000F6D13" w:rsidRPr="00BC6FD1" w:rsidRDefault="00C96686" w:rsidP="00BC6FD1">
      <w:pPr>
        <w:tabs>
          <w:tab w:val="num" w:pos="720"/>
        </w:tabs>
        <w:spacing w:after="100" w:afterAutospacing="1"/>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Projektvendimi mbështetet në</w:t>
      </w:r>
      <w:r w:rsidR="001B5BCF" w:rsidRPr="00BC6FD1">
        <w:rPr>
          <w:rFonts w:ascii="Times New Roman" w:eastAsia="Times New Roman" w:hAnsi="Times New Roman"/>
          <w:sz w:val="28"/>
          <w:szCs w:val="28"/>
          <w:lang w:val="sq-AL"/>
        </w:rPr>
        <w:t xml:space="preserve"> n</w:t>
      </w:r>
      <w:r w:rsidRPr="00BC6FD1">
        <w:rPr>
          <w:rFonts w:ascii="Times New Roman" w:eastAsia="Times New Roman" w:hAnsi="Times New Roman"/>
          <w:sz w:val="28"/>
          <w:szCs w:val="28"/>
          <w:lang w:val="sq-AL"/>
        </w:rPr>
        <w:t>enin 100 të Kushtetutës së Republikës së Shqipërisë</w:t>
      </w:r>
      <w:r w:rsidR="001B5BCF" w:rsidRPr="00BC6FD1">
        <w:rPr>
          <w:rFonts w:ascii="Times New Roman" w:eastAsia="Times New Roman" w:hAnsi="Times New Roman"/>
          <w:sz w:val="28"/>
          <w:szCs w:val="28"/>
          <w:lang w:val="sq-AL"/>
        </w:rPr>
        <w:t xml:space="preserve"> dhe </w:t>
      </w:r>
      <w:r w:rsidR="00EF3F5F" w:rsidRPr="00BC6FD1">
        <w:rPr>
          <w:rFonts w:ascii="Times New Roman" w:eastAsia="Times New Roman" w:hAnsi="Times New Roman"/>
          <w:sz w:val="28"/>
          <w:szCs w:val="28"/>
          <w:lang w:val="sq-AL"/>
        </w:rPr>
        <w:t>n</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 xml:space="preserve"> zbatim t</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 xml:space="preserve"> </w:t>
      </w:r>
      <w:r w:rsidR="003539FD" w:rsidRPr="00BC6FD1">
        <w:rPr>
          <w:rFonts w:ascii="Times New Roman" w:eastAsia="Times New Roman" w:hAnsi="Times New Roman"/>
          <w:sz w:val="28"/>
          <w:szCs w:val="28"/>
          <w:lang w:val="sq-AL"/>
        </w:rPr>
        <w:t>pik</w:t>
      </w:r>
      <w:r w:rsidR="00CD4024" w:rsidRPr="00BC6FD1">
        <w:rPr>
          <w:rFonts w:ascii="Times New Roman" w:eastAsia="Times New Roman" w:hAnsi="Times New Roman"/>
          <w:sz w:val="28"/>
          <w:szCs w:val="28"/>
          <w:lang w:val="sq-AL"/>
        </w:rPr>
        <w:t>ë</w:t>
      </w:r>
      <w:r w:rsidR="003539FD" w:rsidRPr="00BC6FD1">
        <w:rPr>
          <w:rFonts w:ascii="Times New Roman" w:eastAsia="Times New Roman" w:hAnsi="Times New Roman"/>
          <w:sz w:val="28"/>
          <w:szCs w:val="28"/>
          <w:lang w:val="sq-AL"/>
        </w:rPr>
        <w:t>s 2, t</w:t>
      </w:r>
      <w:r w:rsidR="00CD4024" w:rsidRPr="00BC6FD1">
        <w:rPr>
          <w:rFonts w:ascii="Times New Roman" w:eastAsia="Times New Roman" w:hAnsi="Times New Roman"/>
          <w:sz w:val="28"/>
          <w:szCs w:val="28"/>
          <w:lang w:val="sq-AL"/>
        </w:rPr>
        <w:t>ë</w:t>
      </w:r>
      <w:r w:rsidR="003539FD" w:rsidRPr="00BC6FD1">
        <w:rPr>
          <w:rFonts w:ascii="Times New Roman" w:eastAsia="Times New Roman" w:hAnsi="Times New Roman"/>
          <w:sz w:val="28"/>
          <w:szCs w:val="28"/>
          <w:lang w:val="sq-AL"/>
        </w:rPr>
        <w:t xml:space="preserve"> nenit 11 </w:t>
      </w:r>
      <w:r w:rsidRPr="00BC6FD1">
        <w:rPr>
          <w:rFonts w:ascii="Times New Roman" w:eastAsia="Times New Roman" w:hAnsi="Times New Roman"/>
          <w:sz w:val="28"/>
          <w:szCs w:val="28"/>
          <w:lang w:val="sq-AL"/>
        </w:rPr>
        <w:t>të Ligjit nr. 57/2025</w:t>
      </w:r>
      <w:r w:rsidR="00663FF1" w:rsidRPr="00BC6FD1">
        <w:rPr>
          <w:rFonts w:ascii="Times New Roman" w:eastAsia="Times New Roman" w:hAnsi="Times New Roman"/>
          <w:sz w:val="28"/>
          <w:szCs w:val="28"/>
          <w:lang w:val="sq-AL"/>
        </w:rPr>
        <w:t xml:space="preserve"> </w:t>
      </w:r>
      <w:r w:rsidRPr="00BC6FD1">
        <w:rPr>
          <w:rFonts w:ascii="Times New Roman" w:eastAsia="Times New Roman" w:hAnsi="Times New Roman"/>
          <w:sz w:val="28"/>
          <w:szCs w:val="28"/>
          <w:lang w:val="sq-AL"/>
        </w:rPr>
        <w:t>“Për menaxhimin e integruar të mbetjeve”</w:t>
      </w:r>
      <w:r w:rsidR="001B5BCF" w:rsidRPr="00BC6FD1">
        <w:rPr>
          <w:rFonts w:ascii="Times New Roman" w:eastAsia="Times New Roman" w:hAnsi="Times New Roman"/>
          <w:sz w:val="28"/>
          <w:szCs w:val="28"/>
          <w:lang w:val="sq-AL"/>
        </w:rPr>
        <w:t xml:space="preserve">. </w:t>
      </w:r>
    </w:p>
    <w:p w14:paraId="572F2959" w14:textId="38884719" w:rsidR="00C96686" w:rsidRPr="00BC6FD1" w:rsidRDefault="00C96686" w:rsidP="00BC6FD1">
      <w:pPr>
        <w:pStyle w:val="ListParagraph"/>
        <w:numPr>
          <w:ilvl w:val="0"/>
          <w:numId w:val="37"/>
        </w:numPr>
        <w:spacing w:before="100" w:beforeAutospacing="1" w:after="100" w:afterAutospacing="1"/>
        <w:jc w:val="both"/>
        <w:outlineLvl w:val="2"/>
        <w:rPr>
          <w:rFonts w:ascii="Times New Roman" w:eastAsia="Times New Roman" w:hAnsi="Times New Roman"/>
          <w:b/>
          <w:bCs/>
          <w:i/>
          <w:iCs/>
          <w:sz w:val="28"/>
          <w:szCs w:val="28"/>
          <w:lang w:val="sq-AL"/>
        </w:rPr>
      </w:pPr>
      <w:r w:rsidRPr="00BC6FD1">
        <w:rPr>
          <w:rFonts w:ascii="Times New Roman" w:eastAsia="Times New Roman" w:hAnsi="Times New Roman"/>
          <w:b/>
          <w:bCs/>
          <w:sz w:val="28"/>
          <w:szCs w:val="28"/>
          <w:lang w:val="sq-AL"/>
        </w:rPr>
        <w:t xml:space="preserve">VLERËSIMI I SHKALLËS SË PËRAFRIMIT ME </w:t>
      </w:r>
      <w:r w:rsidRPr="00BC6FD1">
        <w:rPr>
          <w:rFonts w:ascii="Times New Roman" w:eastAsia="Times New Roman" w:hAnsi="Times New Roman"/>
          <w:b/>
          <w:bCs/>
          <w:i/>
          <w:iCs/>
          <w:sz w:val="28"/>
          <w:szCs w:val="28"/>
          <w:lang w:val="sq-AL"/>
        </w:rPr>
        <w:t>ACQUIS COMMUNAUTAIRE</w:t>
      </w:r>
      <w:r w:rsidR="00F777EF" w:rsidRPr="00BC6FD1">
        <w:rPr>
          <w:rFonts w:ascii="Times New Roman" w:eastAsia="Times New Roman" w:hAnsi="Times New Roman"/>
          <w:b/>
          <w:bCs/>
          <w:i/>
          <w:iCs/>
          <w:sz w:val="28"/>
          <w:szCs w:val="28"/>
          <w:lang w:val="sq-AL"/>
        </w:rPr>
        <w:t xml:space="preserve"> </w:t>
      </w:r>
      <w:r w:rsidR="004F6AA7" w:rsidRPr="00BC6FD1">
        <w:rPr>
          <w:rFonts w:ascii="Times New Roman" w:eastAsia="Times New Roman" w:hAnsi="Times New Roman"/>
          <w:b/>
          <w:bCs/>
          <w:sz w:val="28"/>
          <w:szCs w:val="28"/>
          <w:lang w:val="sq-AL"/>
        </w:rPr>
        <w:t>(P</w:t>
      </w:r>
      <w:r w:rsidR="000B415C" w:rsidRPr="00BC6FD1">
        <w:rPr>
          <w:rFonts w:ascii="Times New Roman" w:eastAsia="Times New Roman" w:hAnsi="Times New Roman"/>
          <w:b/>
          <w:bCs/>
          <w:sz w:val="28"/>
          <w:szCs w:val="28"/>
          <w:lang w:val="sq-AL"/>
        </w:rPr>
        <w:t>Ë</w:t>
      </w:r>
      <w:r w:rsidR="004F6AA7" w:rsidRPr="00BC6FD1">
        <w:rPr>
          <w:rFonts w:ascii="Times New Roman" w:eastAsia="Times New Roman" w:hAnsi="Times New Roman"/>
          <w:b/>
          <w:bCs/>
          <w:sz w:val="28"/>
          <w:szCs w:val="28"/>
          <w:lang w:val="sq-AL"/>
        </w:rPr>
        <w:t>R PROJEKTAKTET NORMATIVE)</w:t>
      </w:r>
    </w:p>
    <w:p w14:paraId="2046047C" w14:textId="67B27079" w:rsidR="00992564" w:rsidRPr="00BC6FD1" w:rsidRDefault="004F6AA7" w:rsidP="00BC6FD1">
      <w:pPr>
        <w:spacing w:after="0"/>
        <w:contextualSpacing/>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Ky projektvendim </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sht</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 xml:space="preserve"> n</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 xml:space="preserve"> harmonizim me k</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rkesat e ligjit nr. 57/2025 “P</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r menaxhimin e integruar t</w:t>
      </w:r>
      <w:r w:rsidR="00474CBC" w:rsidRPr="00BC6FD1">
        <w:rPr>
          <w:rFonts w:ascii="Times New Roman" w:eastAsia="Times New Roman" w:hAnsi="Times New Roman"/>
          <w:sz w:val="28"/>
          <w:szCs w:val="28"/>
          <w:lang w:val="sq-AL"/>
        </w:rPr>
        <w:t>ë</w:t>
      </w:r>
      <w:r w:rsidR="00C20C6B" w:rsidRPr="00BC6FD1">
        <w:rPr>
          <w:rFonts w:ascii="Times New Roman" w:eastAsia="Times New Roman" w:hAnsi="Times New Roman"/>
          <w:sz w:val="28"/>
          <w:szCs w:val="28"/>
          <w:lang w:val="sq-AL"/>
        </w:rPr>
        <w:t xml:space="preserve"> mbetjeve”</w:t>
      </w:r>
      <w:r w:rsidR="002D3956" w:rsidRPr="00BC6FD1">
        <w:rPr>
          <w:rFonts w:ascii="Times New Roman" w:eastAsia="Times New Roman" w:hAnsi="Times New Roman"/>
          <w:sz w:val="28"/>
          <w:szCs w:val="28"/>
          <w:lang w:val="sq-AL"/>
        </w:rPr>
        <w:t xml:space="preserve"> </w:t>
      </w:r>
      <w:r w:rsidR="00186D49" w:rsidRPr="00BC6FD1">
        <w:rPr>
          <w:rFonts w:ascii="Times New Roman" w:eastAsia="Times New Roman" w:hAnsi="Times New Roman"/>
          <w:sz w:val="28"/>
          <w:szCs w:val="28"/>
          <w:lang w:val="sq-AL"/>
        </w:rPr>
        <w:t>dhe synon të përafrojë nenin 10, pika 2, nenin 11, pika 1, paragrafi 2 dhe nenin 11, pika 2, paragrafi 3 t</w:t>
      </w:r>
      <w:r w:rsidR="004B21D0" w:rsidRPr="00BC6FD1">
        <w:rPr>
          <w:rFonts w:ascii="Times New Roman" w:eastAsia="Times New Roman" w:hAnsi="Times New Roman"/>
          <w:sz w:val="28"/>
          <w:szCs w:val="28"/>
          <w:lang w:val="sq-AL"/>
        </w:rPr>
        <w:t>ë</w:t>
      </w:r>
      <w:r w:rsidR="00186D49" w:rsidRPr="00BC6FD1">
        <w:rPr>
          <w:rFonts w:ascii="Times New Roman" w:eastAsia="Times New Roman" w:hAnsi="Times New Roman"/>
          <w:sz w:val="28"/>
          <w:szCs w:val="28"/>
          <w:lang w:val="sq-AL"/>
        </w:rPr>
        <w:t xml:space="preserve"> direktiv</w:t>
      </w:r>
      <w:r w:rsidR="004B21D0" w:rsidRPr="00BC6FD1">
        <w:rPr>
          <w:rFonts w:ascii="Times New Roman" w:eastAsia="Times New Roman" w:hAnsi="Times New Roman"/>
          <w:sz w:val="28"/>
          <w:szCs w:val="28"/>
          <w:lang w:val="sq-AL"/>
        </w:rPr>
        <w:t>ë</w:t>
      </w:r>
      <w:r w:rsidR="00186D49" w:rsidRPr="00BC6FD1">
        <w:rPr>
          <w:rFonts w:ascii="Times New Roman" w:eastAsia="Times New Roman" w:hAnsi="Times New Roman"/>
          <w:sz w:val="28"/>
          <w:szCs w:val="28"/>
          <w:lang w:val="sq-AL"/>
        </w:rPr>
        <w:t>s 2008/98/KE të Parlamentit Evropian dhe Këshillit, datë 19 nëntor 2008, “Mbi mbetjet”, e ndryshuar, e cila shfuqizon disa direktiva.</w:t>
      </w:r>
    </w:p>
    <w:p w14:paraId="2BA87520" w14:textId="174B985C" w:rsidR="00C96686" w:rsidRPr="00BC6FD1" w:rsidRDefault="00C96686" w:rsidP="00BC6FD1">
      <w:pPr>
        <w:pStyle w:val="ListParagraph"/>
        <w:numPr>
          <w:ilvl w:val="0"/>
          <w:numId w:val="37"/>
        </w:numPr>
        <w:spacing w:before="100" w:beforeAutospacing="1" w:after="100" w:afterAutospacing="1"/>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PËRMBLEDHJE SHPJEGUESE E PËRMBAJTJES SË PROJEKTAKTIT</w:t>
      </w:r>
    </w:p>
    <w:p w14:paraId="78A215C0" w14:textId="404FB267" w:rsidR="00C96686" w:rsidRPr="00BC6FD1" w:rsidRDefault="00C96686"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Projektvendimi është organizuar në </w:t>
      </w:r>
      <w:r w:rsidR="00667699" w:rsidRPr="00BC6FD1">
        <w:rPr>
          <w:rFonts w:ascii="Times New Roman" w:eastAsia="Times New Roman" w:hAnsi="Times New Roman"/>
          <w:sz w:val="28"/>
          <w:szCs w:val="28"/>
          <w:lang w:val="sq-AL"/>
        </w:rPr>
        <w:t>5</w:t>
      </w:r>
      <w:r w:rsidRPr="00BC6FD1">
        <w:rPr>
          <w:rFonts w:ascii="Times New Roman" w:eastAsia="Times New Roman" w:hAnsi="Times New Roman"/>
          <w:sz w:val="28"/>
          <w:szCs w:val="28"/>
          <w:lang w:val="sq-AL"/>
        </w:rPr>
        <w:t xml:space="preserve"> </w:t>
      </w:r>
      <w:r w:rsidR="00992564" w:rsidRPr="00BC6FD1">
        <w:rPr>
          <w:rFonts w:ascii="Times New Roman" w:eastAsia="Times New Roman" w:hAnsi="Times New Roman"/>
          <w:sz w:val="28"/>
          <w:szCs w:val="28"/>
          <w:lang w:val="sq-AL"/>
        </w:rPr>
        <w:t>Krer</w:t>
      </w:r>
      <w:r w:rsidR="004B21D0" w:rsidRPr="00BC6FD1">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w:t>
      </w:r>
      <w:r w:rsidRPr="00BC6FD1">
        <w:rPr>
          <w:rFonts w:ascii="Times New Roman" w:eastAsia="Times New Roman" w:hAnsi="Times New Roman"/>
          <w:sz w:val="28"/>
          <w:szCs w:val="28"/>
          <w:lang w:val="sq-AL"/>
        </w:rPr>
        <w:t xml:space="preserve"> të cilat parashikojnë </w:t>
      </w:r>
      <w:r w:rsidR="00667699" w:rsidRPr="00BC6FD1">
        <w:rPr>
          <w:rFonts w:ascii="Times New Roman" w:eastAsia="Times New Roman" w:hAnsi="Times New Roman"/>
          <w:sz w:val="28"/>
          <w:szCs w:val="28"/>
          <w:lang w:val="sq-AL"/>
        </w:rPr>
        <w:t>dispozitat</w:t>
      </w:r>
      <w:r w:rsidR="00C16321" w:rsidRPr="00BC6FD1">
        <w:rPr>
          <w:rFonts w:ascii="Times New Roman" w:eastAsia="Times New Roman" w:hAnsi="Times New Roman"/>
          <w:sz w:val="28"/>
          <w:szCs w:val="28"/>
          <w:lang w:val="sq-AL"/>
        </w:rPr>
        <w:t xml:space="preserve"> e p</w:t>
      </w:r>
      <w:r w:rsidR="00A47CFB" w:rsidRPr="00BC6FD1">
        <w:rPr>
          <w:rFonts w:ascii="Times New Roman" w:eastAsia="Times New Roman" w:hAnsi="Times New Roman"/>
          <w:sz w:val="28"/>
          <w:szCs w:val="28"/>
          <w:lang w:val="sq-AL"/>
        </w:rPr>
        <w:t>ë</w:t>
      </w:r>
      <w:r w:rsidR="00C16321" w:rsidRPr="00BC6FD1">
        <w:rPr>
          <w:rFonts w:ascii="Times New Roman" w:eastAsia="Times New Roman" w:hAnsi="Times New Roman"/>
          <w:sz w:val="28"/>
          <w:szCs w:val="28"/>
          <w:lang w:val="sq-AL"/>
        </w:rPr>
        <w:t>rgjithshme</w:t>
      </w:r>
      <w:r w:rsidRPr="00BC6FD1">
        <w:rPr>
          <w:rFonts w:ascii="Times New Roman" w:eastAsia="Times New Roman" w:hAnsi="Times New Roman"/>
          <w:sz w:val="28"/>
          <w:szCs w:val="28"/>
          <w:lang w:val="sq-AL"/>
        </w:rPr>
        <w:t xml:space="preserve">, </w:t>
      </w:r>
      <w:r w:rsidR="00C16321" w:rsidRPr="00BC6FD1">
        <w:rPr>
          <w:rFonts w:ascii="Times New Roman" w:eastAsia="Times New Roman" w:hAnsi="Times New Roman"/>
          <w:sz w:val="28"/>
          <w:szCs w:val="28"/>
          <w:lang w:val="sq-AL"/>
        </w:rPr>
        <w:t xml:space="preserve">kriteret, </w:t>
      </w:r>
      <w:r w:rsidRPr="00BC6FD1">
        <w:rPr>
          <w:rFonts w:ascii="Times New Roman" w:eastAsia="Times New Roman" w:hAnsi="Times New Roman"/>
          <w:sz w:val="28"/>
          <w:szCs w:val="28"/>
          <w:lang w:val="sq-AL"/>
        </w:rPr>
        <w:t>procedurat</w:t>
      </w:r>
      <w:r w:rsidR="00642379" w:rsidRPr="00BC6FD1">
        <w:rPr>
          <w:rFonts w:ascii="Times New Roman" w:eastAsia="Times New Roman" w:hAnsi="Times New Roman"/>
          <w:sz w:val="28"/>
          <w:szCs w:val="28"/>
          <w:lang w:val="sq-AL"/>
        </w:rPr>
        <w:t>, afatet p</w:t>
      </w:r>
      <w:r w:rsidR="00A47CFB" w:rsidRPr="00BC6FD1">
        <w:rPr>
          <w:rFonts w:ascii="Times New Roman" w:eastAsia="Times New Roman" w:hAnsi="Times New Roman"/>
          <w:sz w:val="28"/>
          <w:szCs w:val="28"/>
          <w:lang w:val="sq-AL"/>
        </w:rPr>
        <w:t>ë</w:t>
      </w:r>
      <w:r w:rsidR="00642379" w:rsidRPr="00BC6FD1">
        <w:rPr>
          <w:rFonts w:ascii="Times New Roman" w:eastAsia="Times New Roman" w:hAnsi="Times New Roman"/>
          <w:sz w:val="28"/>
          <w:szCs w:val="28"/>
          <w:lang w:val="sq-AL"/>
        </w:rPr>
        <w:t>r grumbullimin e diferencuar t</w:t>
      </w:r>
      <w:r w:rsidR="00A47CFB" w:rsidRPr="00BC6FD1">
        <w:rPr>
          <w:rFonts w:ascii="Times New Roman" w:eastAsia="Times New Roman" w:hAnsi="Times New Roman"/>
          <w:sz w:val="28"/>
          <w:szCs w:val="28"/>
          <w:lang w:val="sq-AL"/>
        </w:rPr>
        <w:t>ë</w:t>
      </w:r>
      <w:r w:rsidR="00642379" w:rsidRPr="00BC6FD1">
        <w:rPr>
          <w:rFonts w:ascii="Times New Roman" w:eastAsia="Times New Roman" w:hAnsi="Times New Roman"/>
          <w:sz w:val="28"/>
          <w:szCs w:val="28"/>
          <w:lang w:val="sq-AL"/>
        </w:rPr>
        <w:t xml:space="preserve"> mbetjeve </w:t>
      </w:r>
      <w:r w:rsidRPr="00BC6FD1">
        <w:rPr>
          <w:rFonts w:ascii="Times New Roman" w:eastAsia="Times New Roman" w:hAnsi="Times New Roman"/>
          <w:sz w:val="28"/>
          <w:szCs w:val="28"/>
          <w:lang w:val="sq-AL"/>
        </w:rPr>
        <w:t xml:space="preserve">dhe </w:t>
      </w:r>
      <w:r w:rsidR="00642379" w:rsidRPr="00BC6FD1">
        <w:rPr>
          <w:rFonts w:ascii="Times New Roman" w:eastAsia="Times New Roman" w:hAnsi="Times New Roman"/>
          <w:sz w:val="28"/>
          <w:szCs w:val="28"/>
          <w:lang w:val="sq-AL"/>
        </w:rPr>
        <w:t>dispozitat e fundit</w:t>
      </w:r>
      <w:r w:rsidR="00EF3F5F" w:rsidRPr="00BC6FD1">
        <w:rPr>
          <w:rFonts w:ascii="Times New Roman" w:eastAsia="Times New Roman" w:hAnsi="Times New Roman"/>
          <w:sz w:val="28"/>
          <w:szCs w:val="28"/>
          <w:lang w:val="sq-AL"/>
        </w:rPr>
        <w:t>, si m</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 xml:space="preserve"> posht</w:t>
      </w:r>
      <w:r w:rsidR="00696B63">
        <w:rPr>
          <w:rFonts w:ascii="Times New Roman" w:eastAsia="Times New Roman" w:hAnsi="Times New Roman"/>
          <w:sz w:val="28"/>
          <w:szCs w:val="28"/>
          <w:lang w:val="sq-AL"/>
        </w:rPr>
        <w:t>ë</w:t>
      </w:r>
      <w:r w:rsidR="00EF3F5F" w:rsidRPr="00BC6FD1">
        <w:rPr>
          <w:rFonts w:ascii="Times New Roman" w:eastAsia="Times New Roman" w:hAnsi="Times New Roman"/>
          <w:sz w:val="28"/>
          <w:szCs w:val="28"/>
          <w:lang w:val="sq-AL"/>
        </w:rPr>
        <w:t>:</w:t>
      </w:r>
    </w:p>
    <w:p w14:paraId="4DEE83EB" w14:textId="77777777" w:rsidR="00F446B8" w:rsidRPr="00BC6FD1" w:rsidRDefault="00F446B8"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b/>
          <w:bCs/>
          <w:sz w:val="28"/>
          <w:szCs w:val="28"/>
          <w:lang w:val="sq-AL"/>
        </w:rPr>
        <w:lastRenderedPageBreak/>
        <w:t>Kreu i parë</w:t>
      </w:r>
      <w:r w:rsidRPr="00BC6FD1">
        <w:rPr>
          <w:rFonts w:ascii="Times New Roman" w:eastAsia="Times New Roman" w:hAnsi="Times New Roman"/>
          <w:sz w:val="28"/>
          <w:szCs w:val="28"/>
          <w:lang w:val="sq-AL"/>
        </w:rPr>
        <w:t xml:space="preserve"> përmban dispozita të përgjithshme për grumbullimin e diferencuar të rrymave të mbetjeve bashkiake, në përputhje me kuadrin kombëtar dhe atë evropian në fushën e menaxhimit të mbetjeve, sipas përcaktimit të bërë në nenin 3, pika 21, të Ligji nr. 57/2025 ‘Për menaxhimin e integruar të mbetjeve’.</w:t>
      </w:r>
    </w:p>
    <w:p w14:paraId="5247B027" w14:textId="77777777" w:rsidR="00F446B8" w:rsidRPr="00BC6FD1" w:rsidRDefault="00F446B8"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Mbetjet bashkiake përfshijnë: letrën dhe kartonin, qelqin, metalet, plastikën, mbetjet bio, drurin, tekstilet, ambalazhet, pajisjet elektrike dhe elektronike (përfshirë përbërësit e tyre), bateritë dhe mbetjet e baterive, si edhe mbetjet e vëllimshme, si mobiliet, dyshekët dhe të ngjashme, si dhe mbetjet e përziera me mbetjet shtëpiake.</w:t>
      </w:r>
    </w:p>
    <w:p w14:paraId="55E4DA5F" w14:textId="74F2941F" w:rsidR="0046175F" w:rsidRPr="00BC6FD1" w:rsidRDefault="00992564" w:rsidP="00BC6FD1">
      <w:pPr>
        <w:spacing w:after="0"/>
        <w:jc w:val="both"/>
        <w:rPr>
          <w:rFonts w:ascii="Times New Roman" w:hAnsi="Times New Roman"/>
          <w:sz w:val="28"/>
          <w:szCs w:val="28"/>
          <w:lang w:val="sq-AL"/>
        </w:rPr>
      </w:pPr>
      <w:r w:rsidRPr="00BC6FD1">
        <w:rPr>
          <w:rFonts w:ascii="Times New Roman" w:eastAsia="Times New Roman" w:hAnsi="Times New Roman"/>
          <w:b/>
          <w:bCs/>
          <w:sz w:val="28"/>
          <w:szCs w:val="28"/>
          <w:lang w:val="sq-AL"/>
        </w:rPr>
        <w:t>Kreu i</w:t>
      </w:r>
      <w:r w:rsidR="005F4BCE" w:rsidRPr="00BC6FD1">
        <w:rPr>
          <w:rFonts w:ascii="Times New Roman" w:eastAsia="Times New Roman" w:hAnsi="Times New Roman"/>
          <w:b/>
          <w:bCs/>
          <w:sz w:val="28"/>
          <w:szCs w:val="28"/>
          <w:lang w:val="sq-AL"/>
        </w:rPr>
        <w:t xml:space="preserve"> dyt</w:t>
      </w:r>
      <w:r w:rsidR="00EF689E" w:rsidRPr="00BC6FD1">
        <w:rPr>
          <w:rFonts w:ascii="Times New Roman" w:eastAsia="Times New Roman" w:hAnsi="Times New Roman"/>
          <w:b/>
          <w:bCs/>
          <w:sz w:val="28"/>
          <w:szCs w:val="28"/>
          <w:lang w:val="sq-AL"/>
        </w:rPr>
        <w:t>ë</w:t>
      </w:r>
      <w:r w:rsidR="005F4BCE" w:rsidRPr="00BC6FD1">
        <w:rPr>
          <w:rFonts w:ascii="Times New Roman" w:eastAsia="Times New Roman" w:hAnsi="Times New Roman"/>
          <w:sz w:val="28"/>
          <w:szCs w:val="28"/>
          <w:lang w:val="sq-AL"/>
        </w:rPr>
        <w:t xml:space="preserve"> trajto</w:t>
      </w:r>
      <w:r w:rsidR="00823C3D" w:rsidRPr="00BC6FD1">
        <w:rPr>
          <w:rFonts w:ascii="Times New Roman" w:eastAsia="Times New Roman" w:hAnsi="Times New Roman"/>
          <w:sz w:val="28"/>
          <w:szCs w:val="28"/>
          <w:lang w:val="sq-AL"/>
        </w:rPr>
        <w:t>n</w:t>
      </w:r>
      <w:r w:rsidR="005F4BCE" w:rsidRPr="00BC6FD1">
        <w:rPr>
          <w:rFonts w:ascii="Times New Roman" w:eastAsia="Times New Roman" w:hAnsi="Times New Roman"/>
          <w:sz w:val="28"/>
          <w:szCs w:val="28"/>
          <w:lang w:val="sq-AL"/>
        </w:rPr>
        <w:t xml:space="preserve"> </w:t>
      </w:r>
      <w:r w:rsidR="002D5B60" w:rsidRPr="00BC6FD1">
        <w:rPr>
          <w:rFonts w:ascii="Times New Roman" w:eastAsia="Times New Roman" w:hAnsi="Times New Roman"/>
          <w:sz w:val="28"/>
          <w:szCs w:val="28"/>
          <w:lang w:val="sq-AL"/>
        </w:rPr>
        <w:t>kriteret p</w:t>
      </w:r>
      <w:r w:rsidR="00A47CFB" w:rsidRPr="00BC6FD1">
        <w:rPr>
          <w:rFonts w:ascii="Times New Roman" w:eastAsia="Times New Roman" w:hAnsi="Times New Roman"/>
          <w:sz w:val="28"/>
          <w:szCs w:val="28"/>
          <w:lang w:val="sq-AL"/>
        </w:rPr>
        <w:t>ë</w:t>
      </w:r>
      <w:r w:rsidR="002D5B60" w:rsidRPr="00BC6FD1">
        <w:rPr>
          <w:rFonts w:ascii="Times New Roman" w:eastAsia="Times New Roman" w:hAnsi="Times New Roman"/>
          <w:sz w:val="28"/>
          <w:szCs w:val="28"/>
          <w:lang w:val="sq-AL"/>
        </w:rPr>
        <w:t>r grumbullimin e diferencuar t</w:t>
      </w:r>
      <w:r w:rsidR="00A47CFB" w:rsidRPr="00BC6FD1">
        <w:rPr>
          <w:rFonts w:ascii="Times New Roman" w:eastAsia="Times New Roman" w:hAnsi="Times New Roman"/>
          <w:sz w:val="28"/>
          <w:szCs w:val="28"/>
          <w:lang w:val="sq-AL"/>
        </w:rPr>
        <w:t>ë</w:t>
      </w:r>
      <w:r w:rsidR="002D5B60" w:rsidRPr="00BC6FD1">
        <w:rPr>
          <w:rFonts w:ascii="Times New Roman" w:eastAsia="Times New Roman" w:hAnsi="Times New Roman"/>
          <w:sz w:val="28"/>
          <w:szCs w:val="28"/>
          <w:lang w:val="sq-AL"/>
        </w:rPr>
        <w:t xml:space="preserve"> mbetjeve</w:t>
      </w:r>
      <w:r w:rsidR="0046175F" w:rsidRPr="00BC6FD1">
        <w:rPr>
          <w:rFonts w:ascii="Times New Roman" w:eastAsia="Times New Roman" w:hAnsi="Times New Roman"/>
          <w:sz w:val="28"/>
          <w:szCs w:val="28"/>
          <w:lang w:val="sq-AL"/>
        </w:rPr>
        <w:t xml:space="preserve"> </w:t>
      </w:r>
      <w:r w:rsidR="0046175F" w:rsidRPr="00BC6FD1">
        <w:rPr>
          <w:rFonts w:ascii="Times New Roman" w:hAnsi="Times New Roman"/>
          <w:sz w:val="28"/>
          <w:szCs w:val="28"/>
          <w:lang w:val="sq-AL"/>
        </w:rPr>
        <w:t>nga qytetarët, bizneset dhe institucionet që prodhojnë mbetje</w:t>
      </w:r>
      <w:r w:rsidR="00A16D2E" w:rsidRPr="00BC6FD1">
        <w:rPr>
          <w:rFonts w:ascii="Times New Roman" w:hAnsi="Times New Roman"/>
          <w:sz w:val="28"/>
          <w:szCs w:val="28"/>
          <w:lang w:val="sq-AL"/>
        </w:rPr>
        <w:t xml:space="preserve"> t</w:t>
      </w:r>
      <w:r w:rsidR="00C648DC" w:rsidRPr="00BC6FD1">
        <w:rPr>
          <w:rFonts w:ascii="Times New Roman" w:hAnsi="Times New Roman"/>
          <w:sz w:val="28"/>
          <w:szCs w:val="28"/>
          <w:lang w:val="sq-AL"/>
        </w:rPr>
        <w:t>ë</w:t>
      </w:r>
      <w:r w:rsidR="00A16D2E" w:rsidRPr="00BC6FD1">
        <w:rPr>
          <w:rFonts w:ascii="Times New Roman" w:hAnsi="Times New Roman"/>
          <w:sz w:val="28"/>
          <w:szCs w:val="28"/>
          <w:lang w:val="sq-AL"/>
        </w:rPr>
        <w:t xml:space="preserve"> cil</w:t>
      </w:r>
      <w:r w:rsidR="00C648DC" w:rsidRPr="00BC6FD1">
        <w:rPr>
          <w:rFonts w:ascii="Times New Roman" w:hAnsi="Times New Roman"/>
          <w:sz w:val="28"/>
          <w:szCs w:val="28"/>
          <w:lang w:val="sq-AL"/>
        </w:rPr>
        <w:t>ë</w:t>
      </w:r>
      <w:r w:rsidR="00A16D2E" w:rsidRPr="00BC6FD1">
        <w:rPr>
          <w:rFonts w:ascii="Times New Roman" w:hAnsi="Times New Roman"/>
          <w:sz w:val="28"/>
          <w:szCs w:val="28"/>
          <w:lang w:val="sq-AL"/>
        </w:rPr>
        <w:t>t duhet</w:t>
      </w:r>
      <w:r w:rsidR="0046175F" w:rsidRPr="00BC6FD1">
        <w:rPr>
          <w:rFonts w:ascii="Times New Roman" w:hAnsi="Times New Roman"/>
          <w:sz w:val="28"/>
          <w:szCs w:val="28"/>
          <w:lang w:val="sq-AL"/>
        </w:rPr>
        <w:t xml:space="preserve"> të angazhohen direkt në ndarjen e tyre që në burim. </w:t>
      </w:r>
      <w:r w:rsidR="00A16D2E" w:rsidRPr="00BC6FD1">
        <w:rPr>
          <w:rFonts w:ascii="Times New Roman" w:hAnsi="Times New Roman"/>
          <w:sz w:val="28"/>
          <w:szCs w:val="28"/>
          <w:lang w:val="sq-AL"/>
        </w:rPr>
        <w:t>Ç</w:t>
      </w:r>
      <w:r w:rsidR="0046175F" w:rsidRPr="00BC6FD1">
        <w:rPr>
          <w:rFonts w:ascii="Times New Roman" w:hAnsi="Times New Roman"/>
          <w:sz w:val="28"/>
          <w:szCs w:val="28"/>
          <w:lang w:val="sq-AL"/>
        </w:rPr>
        <w:t>do individ ose njësi ekonomike duhet të vendosë mbetjet sipas llojit të materialit, në mënyrë që fraksionet e riciklueshme dhe ato jo të riciklueshme të mbeten të ndara.</w:t>
      </w:r>
    </w:p>
    <w:p w14:paraId="3394BD94" w14:textId="30FE72DB" w:rsidR="00A16D2E" w:rsidRPr="00BC6FD1" w:rsidRDefault="00A16D2E"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Grumbullimi i diferencuar parandalohen përzierjen e fraksioneve të ndryshme të mbetjeve, si letër, plastika, metale apo qelq n</w:t>
      </w:r>
      <w:r w:rsidR="00C648DC"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m</w:t>
      </w:r>
      <w:r w:rsidR="00C648DC"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nyr</w:t>
      </w:r>
      <w:r w:rsidR="00C648DC"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t</w:t>
      </w:r>
      <w:r w:rsidR="00C648DC" w:rsidRPr="00BC6FD1">
        <w:rPr>
          <w:rFonts w:ascii="Times New Roman" w:eastAsia="Times New Roman" w:hAnsi="Times New Roman"/>
          <w:sz w:val="28"/>
          <w:szCs w:val="28"/>
          <w:lang w:val="sq-AL"/>
        </w:rPr>
        <w:t>ë</w:t>
      </w:r>
      <w:r w:rsidRPr="00BC6FD1">
        <w:rPr>
          <w:rFonts w:ascii="Times New Roman" w:eastAsia="Times New Roman" w:hAnsi="Times New Roman"/>
          <w:sz w:val="28"/>
          <w:szCs w:val="28"/>
          <w:lang w:val="sq-AL"/>
        </w:rPr>
        <w:t xml:space="preserve"> tillë që </w:t>
      </w:r>
      <w:r w:rsidR="00711ED5" w:rsidRPr="00BC6FD1">
        <w:rPr>
          <w:rFonts w:ascii="Times New Roman" w:eastAsia="Times New Roman" w:hAnsi="Times New Roman"/>
          <w:sz w:val="28"/>
          <w:szCs w:val="28"/>
          <w:lang w:val="sq-AL"/>
        </w:rPr>
        <w:t xml:space="preserve"> të </w:t>
      </w:r>
      <w:r w:rsidRPr="00BC6FD1">
        <w:rPr>
          <w:rFonts w:ascii="Times New Roman" w:eastAsia="Times New Roman" w:hAnsi="Times New Roman"/>
          <w:sz w:val="28"/>
          <w:szCs w:val="28"/>
          <w:lang w:val="sq-AL"/>
        </w:rPr>
        <w:t>rritet cilësia e ripërdorim, riciklim dhe trajtim të mëtejshëm. Mbledhja e ndarë në burim lejon krijimin e lëndëve të para dytësore me cilësi më të lartë, të cilat mund të përdoren në mënyrë efektive në industrinë e riciklimit.</w:t>
      </w:r>
    </w:p>
    <w:p w14:paraId="57C9A826" w14:textId="759A017A" w:rsidR="00A16D2E" w:rsidRPr="00BC6FD1" w:rsidRDefault="00C679E2" w:rsidP="00BC6FD1">
      <w:pPr>
        <w:spacing w:after="0"/>
        <w:jc w:val="both"/>
        <w:rPr>
          <w:rFonts w:ascii="Times New Roman" w:hAnsi="Times New Roman"/>
          <w:sz w:val="28"/>
          <w:szCs w:val="28"/>
          <w:lang w:val="sq-AL"/>
        </w:rPr>
      </w:pPr>
      <w:r w:rsidRPr="00BC6FD1">
        <w:rPr>
          <w:rFonts w:ascii="Times New Roman" w:hAnsi="Times New Roman"/>
          <w:sz w:val="28"/>
          <w:szCs w:val="28"/>
          <w:lang w:val="sq-AL"/>
        </w:rPr>
        <w:t>Gjithashtu k</w:t>
      </w:r>
      <w:r w:rsidR="00A16D2E" w:rsidRPr="00BC6FD1">
        <w:rPr>
          <w:rFonts w:ascii="Times New Roman" w:hAnsi="Times New Roman"/>
          <w:sz w:val="28"/>
          <w:szCs w:val="28"/>
          <w:lang w:val="sq-AL"/>
        </w:rPr>
        <w:t>reu p</w:t>
      </w:r>
      <w:r w:rsidR="001E2742" w:rsidRPr="00BC6FD1">
        <w:rPr>
          <w:rFonts w:ascii="Times New Roman" w:hAnsi="Times New Roman"/>
          <w:sz w:val="28"/>
          <w:szCs w:val="28"/>
          <w:lang w:val="sq-AL"/>
        </w:rPr>
        <w:t>ë</w:t>
      </w:r>
      <w:r w:rsidR="00A16D2E" w:rsidRPr="00BC6FD1">
        <w:rPr>
          <w:rFonts w:ascii="Times New Roman" w:hAnsi="Times New Roman"/>
          <w:sz w:val="28"/>
          <w:szCs w:val="28"/>
          <w:lang w:val="sq-AL"/>
        </w:rPr>
        <w:t>rcakton edhe se g</w:t>
      </w:r>
      <w:r w:rsidR="004F1EB8" w:rsidRPr="00BC6FD1">
        <w:rPr>
          <w:rFonts w:ascii="Times New Roman" w:hAnsi="Times New Roman"/>
          <w:sz w:val="28"/>
          <w:szCs w:val="28"/>
          <w:lang w:val="sq-AL"/>
        </w:rPr>
        <w:t xml:space="preserve">rumbullimi i diferencuar </w:t>
      </w:r>
      <w:r w:rsidR="00A16D2E" w:rsidRPr="00BC6FD1">
        <w:rPr>
          <w:rFonts w:ascii="Times New Roman" w:hAnsi="Times New Roman"/>
          <w:sz w:val="28"/>
          <w:szCs w:val="28"/>
          <w:lang w:val="sq-AL"/>
        </w:rPr>
        <w:t>duhet t</w:t>
      </w:r>
      <w:r w:rsidR="00C648DC" w:rsidRPr="00BC6FD1">
        <w:rPr>
          <w:rFonts w:ascii="Times New Roman" w:hAnsi="Times New Roman"/>
          <w:sz w:val="28"/>
          <w:szCs w:val="28"/>
          <w:lang w:val="sq-AL"/>
        </w:rPr>
        <w:t>ë</w:t>
      </w:r>
      <w:r w:rsidR="00A16D2E" w:rsidRPr="00BC6FD1">
        <w:rPr>
          <w:rFonts w:ascii="Times New Roman" w:hAnsi="Times New Roman"/>
          <w:sz w:val="28"/>
          <w:szCs w:val="28"/>
          <w:lang w:val="sq-AL"/>
        </w:rPr>
        <w:t xml:space="preserve"> </w:t>
      </w:r>
      <w:r w:rsidR="004F1EB8" w:rsidRPr="00BC6FD1">
        <w:rPr>
          <w:rFonts w:ascii="Times New Roman" w:hAnsi="Times New Roman"/>
          <w:sz w:val="28"/>
          <w:szCs w:val="28"/>
          <w:lang w:val="sq-AL"/>
        </w:rPr>
        <w:t xml:space="preserve">kryhet </w:t>
      </w:r>
      <w:r w:rsidR="00A16D2E" w:rsidRPr="00BC6FD1">
        <w:rPr>
          <w:rFonts w:ascii="Times New Roman" w:hAnsi="Times New Roman"/>
          <w:sz w:val="28"/>
          <w:szCs w:val="28"/>
          <w:lang w:val="sq-AL"/>
        </w:rPr>
        <w:t xml:space="preserve">me kontejnerë dhe pajisje të posaçme që janë të përshtatshme, të mbyllura ose të mbrojtura, rezistente ndaj dëmtimeve </w:t>
      </w:r>
      <w:r w:rsidR="00254C1D">
        <w:rPr>
          <w:rFonts w:ascii="Times New Roman" w:hAnsi="Times New Roman"/>
          <w:sz w:val="28"/>
          <w:szCs w:val="28"/>
          <w:lang w:val="sq-AL"/>
        </w:rPr>
        <w:t xml:space="preserve">mekanike </w:t>
      </w:r>
      <w:r w:rsidR="00A16D2E" w:rsidRPr="00BC6FD1">
        <w:rPr>
          <w:rFonts w:ascii="Times New Roman" w:hAnsi="Times New Roman"/>
          <w:sz w:val="28"/>
          <w:szCs w:val="28"/>
          <w:lang w:val="sq-AL"/>
        </w:rPr>
        <w:t xml:space="preserve">dhe </w:t>
      </w:r>
      <w:r w:rsidR="00254C1D">
        <w:rPr>
          <w:rFonts w:ascii="Times New Roman" w:hAnsi="Times New Roman"/>
          <w:sz w:val="28"/>
          <w:szCs w:val="28"/>
          <w:lang w:val="sq-AL"/>
        </w:rPr>
        <w:t>kushteve atmosferike</w:t>
      </w:r>
      <w:r w:rsidR="00A16D2E" w:rsidRPr="00BC6FD1">
        <w:rPr>
          <w:rFonts w:ascii="Times New Roman" w:hAnsi="Times New Roman"/>
          <w:sz w:val="28"/>
          <w:szCs w:val="28"/>
          <w:lang w:val="sq-AL"/>
        </w:rPr>
        <w:t>, të lehta për pastrim dhe dezinfektim. Ato duhet të jenë të identifikueshme me ngjyra specifike sipas standardeve evropiane dhe të kenë etiketa të dukshme, të lexueshme dhe rezistente që tregojnë qartë llojin e mbetjeve të depozituara.</w:t>
      </w:r>
    </w:p>
    <w:p w14:paraId="279146F8" w14:textId="75CF39B2" w:rsidR="00DA191A" w:rsidRPr="00BC6FD1" w:rsidRDefault="00992564"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b/>
          <w:bCs/>
          <w:sz w:val="28"/>
          <w:szCs w:val="28"/>
          <w:lang w:val="sq-AL"/>
        </w:rPr>
        <w:t>Kreu i</w:t>
      </w:r>
      <w:r w:rsidR="005F4BCE" w:rsidRPr="00BC6FD1">
        <w:rPr>
          <w:rFonts w:ascii="Times New Roman" w:eastAsia="Times New Roman" w:hAnsi="Times New Roman"/>
          <w:b/>
          <w:bCs/>
          <w:sz w:val="28"/>
          <w:szCs w:val="28"/>
          <w:lang w:val="sq-AL"/>
        </w:rPr>
        <w:t xml:space="preserve"> tret</w:t>
      </w:r>
      <w:r w:rsidR="00EF689E" w:rsidRPr="00BC6FD1">
        <w:rPr>
          <w:rFonts w:ascii="Times New Roman" w:eastAsia="Times New Roman" w:hAnsi="Times New Roman"/>
          <w:b/>
          <w:bCs/>
          <w:sz w:val="28"/>
          <w:szCs w:val="28"/>
          <w:lang w:val="sq-AL"/>
        </w:rPr>
        <w:t>ë</w:t>
      </w:r>
      <w:r w:rsidR="005F4BCE" w:rsidRPr="00BC6FD1">
        <w:rPr>
          <w:rFonts w:ascii="Times New Roman" w:eastAsia="Times New Roman" w:hAnsi="Times New Roman"/>
          <w:sz w:val="28"/>
          <w:szCs w:val="28"/>
          <w:lang w:val="sq-AL"/>
        </w:rPr>
        <w:t xml:space="preserve"> trajto</w:t>
      </w:r>
      <w:r w:rsidR="00711ED5" w:rsidRPr="00BC6FD1">
        <w:rPr>
          <w:rFonts w:ascii="Times New Roman" w:eastAsia="Times New Roman" w:hAnsi="Times New Roman"/>
          <w:sz w:val="28"/>
          <w:szCs w:val="28"/>
          <w:lang w:val="sq-AL"/>
        </w:rPr>
        <w:t>n</w:t>
      </w:r>
      <w:r w:rsidR="0024777B" w:rsidRPr="00BC6FD1">
        <w:rPr>
          <w:rFonts w:ascii="Times New Roman" w:eastAsia="Times New Roman" w:hAnsi="Times New Roman"/>
          <w:sz w:val="28"/>
          <w:szCs w:val="28"/>
          <w:lang w:val="sq-AL"/>
        </w:rPr>
        <w:t xml:space="preserve"> procedurat e grumbullimit t</w:t>
      </w:r>
      <w:r w:rsidR="00A47CFB" w:rsidRPr="00BC6FD1">
        <w:rPr>
          <w:rFonts w:ascii="Times New Roman" w:eastAsia="Times New Roman" w:hAnsi="Times New Roman"/>
          <w:sz w:val="28"/>
          <w:szCs w:val="28"/>
          <w:lang w:val="sq-AL"/>
        </w:rPr>
        <w:t>ë</w:t>
      </w:r>
      <w:r w:rsidR="0024777B" w:rsidRPr="00BC6FD1">
        <w:rPr>
          <w:rFonts w:ascii="Times New Roman" w:eastAsia="Times New Roman" w:hAnsi="Times New Roman"/>
          <w:sz w:val="28"/>
          <w:szCs w:val="28"/>
          <w:lang w:val="sq-AL"/>
        </w:rPr>
        <w:t xml:space="preserve"> diferencuar t</w:t>
      </w:r>
      <w:r w:rsidR="00A47CFB" w:rsidRPr="00BC6FD1">
        <w:rPr>
          <w:rFonts w:ascii="Times New Roman" w:eastAsia="Times New Roman" w:hAnsi="Times New Roman"/>
          <w:sz w:val="28"/>
          <w:szCs w:val="28"/>
          <w:lang w:val="sq-AL"/>
        </w:rPr>
        <w:t>ë</w:t>
      </w:r>
      <w:r w:rsidR="0024777B" w:rsidRPr="00BC6FD1">
        <w:rPr>
          <w:rFonts w:ascii="Times New Roman" w:eastAsia="Times New Roman" w:hAnsi="Times New Roman"/>
          <w:sz w:val="28"/>
          <w:szCs w:val="28"/>
          <w:lang w:val="sq-AL"/>
        </w:rPr>
        <w:t xml:space="preserve"> mbetjeve</w:t>
      </w:r>
      <w:r w:rsidR="00DA191A" w:rsidRPr="00BC6FD1">
        <w:rPr>
          <w:rFonts w:ascii="Times New Roman" w:eastAsia="Times New Roman" w:hAnsi="Times New Roman"/>
          <w:sz w:val="28"/>
          <w:szCs w:val="28"/>
          <w:lang w:val="sq-AL"/>
        </w:rPr>
        <w:t xml:space="preserve"> n</w:t>
      </w:r>
      <w:r w:rsidR="00C648DC" w:rsidRPr="00BC6FD1">
        <w:rPr>
          <w:rFonts w:ascii="Times New Roman" w:eastAsia="Times New Roman" w:hAnsi="Times New Roman"/>
          <w:sz w:val="28"/>
          <w:szCs w:val="28"/>
          <w:lang w:val="sq-AL"/>
        </w:rPr>
        <w:t>ë</w:t>
      </w:r>
      <w:r w:rsidR="00711ED5" w:rsidRPr="00BC6FD1">
        <w:rPr>
          <w:rFonts w:ascii="Times New Roman" w:eastAsia="Times New Roman" w:hAnsi="Times New Roman"/>
          <w:sz w:val="28"/>
          <w:szCs w:val="28"/>
          <w:lang w:val="sq-AL"/>
        </w:rPr>
        <w:t xml:space="preserve"> të</w:t>
      </w:r>
      <w:r w:rsidR="00DA191A" w:rsidRPr="00BC6FD1">
        <w:rPr>
          <w:rFonts w:ascii="Times New Roman" w:eastAsia="Times New Roman" w:hAnsi="Times New Roman"/>
          <w:sz w:val="28"/>
          <w:szCs w:val="28"/>
          <w:lang w:val="sq-AL"/>
        </w:rPr>
        <w:t xml:space="preserve"> cil</w:t>
      </w:r>
      <w:r w:rsidR="00C648DC" w:rsidRPr="00BC6FD1">
        <w:rPr>
          <w:rFonts w:ascii="Times New Roman" w:eastAsia="Times New Roman" w:hAnsi="Times New Roman"/>
          <w:sz w:val="28"/>
          <w:szCs w:val="28"/>
          <w:lang w:val="sq-AL"/>
        </w:rPr>
        <w:t>ë</w:t>
      </w:r>
      <w:r w:rsidR="00DA191A" w:rsidRPr="00BC6FD1">
        <w:rPr>
          <w:rFonts w:ascii="Times New Roman" w:eastAsia="Times New Roman" w:hAnsi="Times New Roman"/>
          <w:sz w:val="28"/>
          <w:szCs w:val="28"/>
          <w:lang w:val="sq-AL"/>
        </w:rPr>
        <w:t>n p</w:t>
      </w:r>
      <w:r w:rsidR="00C648DC" w:rsidRPr="00BC6FD1">
        <w:rPr>
          <w:rFonts w:ascii="Times New Roman" w:eastAsia="Times New Roman" w:hAnsi="Times New Roman"/>
          <w:sz w:val="28"/>
          <w:szCs w:val="28"/>
          <w:lang w:val="sq-AL"/>
        </w:rPr>
        <w:t>ë</w:t>
      </w:r>
      <w:r w:rsidR="00DA191A" w:rsidRPr="00BC6FD1">
        <w:rPr>
          <w:rFonts w:ascii="Times New Roman" w:eastAsia="Times New Roman" w:hAnsi="Times New Roman"/>
          <w:sz w:val="28"/>
          <w:szCs w:val="28"/>
          <w:lang w:val="sq-AL"/>
        </w:rPr>
        <w:t xml:space="preserve">rcaktohet se krijuesit dhe zotëruesit </w:t>
      </w:r>
      <w:r w:rsidR="00711ED5" w:rsidRPr="00BC6FD1">
        <w:rPr>
          <w:rFonts w:ascii="Times New Roman" w:eastAsia="Times New Roman" w:hAnsi="Times New Roman"/>
          <w:sz w:val="28"/>
          <w:szCs w:val="28"/>
          <w:lang w:val="sq-AL"/>
        </w:rPr>
        <w:t>i</w:t>
      </w:r>
      <w:r w:rsidR="00DA191A" w:rsidRPr="00BC6FD1">
        <w:rPr>
          <w:rFonts w:ascii="Times New Roman" w:eastAsia="Times New Roman" w:hAnsi="Times New Roman"/>
          <w:sz w:val="28"/>
          <w:szCs w:val="28"/>
          <w:lang w:val="sq-AL"/>
        </w:rPr>
        <w:t xml:space="preserve"> mbetjeve duhet të ndajnë dhe të grumbullojnë mbetjet në mënyrë të diferencuar, sipas udhëzimeve të njësive të vetëqeverisjes vendore dhe duke respektuar grafikun, frekuencën dhe mënyrën e grumbullimit. Mbetjet vendosen në zonat e shërbimit, pikat e përcaktuara ose në mënyra të tjera që përputhen me legjislacionin për menaxhimin e integruar të mbetjeve.</w:t>
      </w:r>
    </w:p>
    <w:p w14:paraId="0B5C61AD" w14:textId="77777777" w:rsidR="00DA191A" w:rsidRPr="00BC6FD1" w:rsidRDefault="00DA191A"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Operatorët pa leje mjedisi tip B ose licencë III.2.b duhet të raportojnë çdo vit, deri më 15 shkurt, sasitë dhe llojet e mbetjeve të grumbulluara në mënyrë të diferencuar pranë njësive vendore. Njësitë e vetëqeverisjes raportojnë pranë Agjencisë Kombëtare të Mjedisit deri më 28 shkurt mbi sasinë, llojin, frekuencën, </w:t>
      </w:r>
      <w:r w:rsidRPr="00BC6FD1">
        <w:rPr>
          <w:rFonts w:ascii="Times New Roman" w:eastAsia="Times New Roman" w:hAnsi="Times New Roman"/>
          <w:sz w:val="28"/>
          <w:szCs w:val="28"/>
          <w:lang w:val="sq-AL"/>
        </w:rPr>
        <w:lastRenderedPageBreak/>
        <w:t>mënyrën e grumbullimit, kontraktorët e përfshirë, destinacionin, trajtimin, problematikat dhe masat për përmirësim.</w:t>
      </w:r>
    </w:p>
    <w:p w14:paraId="799BB464" w14:textId="29E55428" w:rsidR="00DA191A" w:rsidRPr="00BC6FD1" w:rsidRDefault="00DA191A"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Agjencia Kombëtare e Mjedisit përpunon këto të dhëna dhe përgatit raportin vjetor mbi mbetjet për vitin e mëparshëm deri më 31 maj të çdo viti.</w:t>
      </w:r>
    </w:p>
    <w:p w14:paraId="5035B8BC" w14:textId="09CA7423" w:rsidR="001358D3" w:rsidRPr="00BC6FD1" w:rsidRDefault="00992564"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b/>
          <w:bCs/>
          <w:sz w:val="28"/>
          <w:szCs w:val="28"/>
          <w:lang w:val="sq-AL"/>
        </w:rPr>
        <w:t>Kreu i</w:t>
      </w:r>
      <w:r w:rsidR="005F4BCE" w:rsidRPr="00BC6FD1">
        <w:rPr>
          <w:rFonts w:ascii="Times New Roman" w:eastAsia="Times New Roman" w:hAnsi="Times New Roman"/>
          <w:b/>
          <w:bCs/>
          <w:sz w:val="28"/>
          <w:szCs w:val="28"/>
          <w:lang w:val="sq-AL"/>
        </w:rPr>
        <w:t xml:space="preserve"> katërt</w:t>
      </w:r>
      <w:r w:rsidR="005F4BCE" w:rsidRPr="00BC6FD1">
        <w:rPr>
          <w:rFonts w:ascii="Times New Roman" w:eastAsia="Times New Roman" w:hAnsi="Times New Roman"/>
          <w:sz w:val="28"/>
          <w:szCs w:val="28"/>
          <w:lang w:val="sq-AL"/>
        </w:rPr>
        <w:t xml:space="preserve"> </w:t>
      </w:r>
      <w:bookmarkStart w:id="1" w:name="_Hlk223421917"/>
      <w:r w:rsidR="005F4BCE" w:rsidRPr="00BC6FD1">
        <w:rPr>
          <w:rFonts w:ascii="Times New Roman" w:eastAsia="Times New Roman" w:hAnsi="Times New Roman"/>
          <w:sz w:val="28"/>
          <w:szCs w:val="28"/>
          <w:lang w:val="sq-AL"/>
        </w:rPr>
        <w:t xml:space="preserve">janë parashikuar </w:t>
      </w:r>
      <w:r w:rsidR="005E75B9" w:rsidRPr="00BC6FD1">
        <w:rPr>
          <w:rFonts w:ascii="Times New Roman" w:eastAsia="Times New Roman" w:hAnsi="Times New Roman"/>
          <w:sz w:val="28"/>
          <w:szCs w:val="28"/>
          <w:lang w:val="sq-AL"/>
        </w:rPr>
        <w:t>afatet</w:t>
      </w:r>
      <w:r w:rsidR="001358D3" w:rsidRPr="00BC6FD1">
        <w:rPr>
          <w:rFonts w:ascii="Times New Roman" w:eastAsia="Times New Roman" w:hAnsi="Times New Roman"/>
          <w:sz w:val="28"/>
          <w:szCs w:val="28"/>
          <w:lang w:val="sq-AL"/>
        </w:rPr>
        <w:t xml:space="preserve"> dhe masat </w:t>
      </w:r>
      <w:r w:rsidR="00DA191A" w:rsidRPr="00BC6FD1">
        <w:rPr>
          <w:rFonts w:ascii="Times New Roman" w:eastAsia="Times New Roman" w:hAnsi="Times New Roman"/>
          <w:sz w:val="28"/>
          <w:szCs w:val="28"/>
          <w:lang w:val="sq-AL"/>
        </w:rPr>
        <w:t xml:space="preserve">për </w:t>
      </w:r>
      <w:r w:rsidR="00DA191A" w:rsidRPr="00BC6FD1">
        <w:rPr>
          <w:rFonts w:ascii="Times New Roman" w:hAnsi="Times New Roman"/>
          <w:sz w:val="28"/>
          <w:szCs w:val="28"/>
          <w:lang w:val="sq-AL"/>
        </w:rPr>
        <w:t>grumbullimin e diferencuar</w:t>
      </w:r>
      <w:r w:rsidR="00DA191A" w:rsidRPr="00BC6FD1">
        <w:rPr>
          <w:rFonts w:ascii="Times New Roman" w:eastAsia="Times New Roman" w:hAnsi="Times New Roman"/>
          <w:sz w:val="28"/>
          <w:szCs w:val="28"/>
          <w:lang w:val="sq-AL"/>
        </w:rPr>
        <w:t xml:space="preserve"> të mbetjeve </w:t>
      </w:r>
      <w:r w:rsidR="005E75B9" w:rsidRPr="00BC6FD1">
        <w:rPr>
          <w:rFonts w:ascii="Times New Roman" w:eastAsia="Times New Roman" w:hAnsi="Times New Roman"/>
          <w:sz w:val="28"/>
          <w:szCs w:val="28"/>
          <w:lang w:val="sq-AL"/>
        </w:rPr>
        <w:t>p</w:t>
      </w:r>
      <w:r w:rsidR="00A47CFB" w:rsidRPr="00BC6FD1">
        <w:rPr>
          <w:rFonts w:ascii="Times New Roman" w:eastAsia="Times New Roman" w:hAnsi="Times New Roman"/>
          <w:sz w:val="28"/>
          <w:szCs w:val="28"/>
          <w:lang w:val="sq-AL"/>
        </w:rPr>
        <w:t>ë</w:t>
      </w:r>
      <w:r w:rsidR="005E75B9" w:rsidRPr="00BC6FD1">
        <w:rPr>
          <w:rFonts w:ascii="Times New Roman" w:eastAsia="Times New Roman" w:hAnsi="Times New Roman"/>
          <w:sz w:val="28"/>
          <w:szCs w:val="28"/>
          <w:lang w:val="sq-AL"/>
        </w:rPr>
        <w:t xml:space="preserve">r arritjen e objektivave </w:t>
      </w:r>
      <w:r w:rsidR="00B21E3B" w:rsidRPr="00BC6FD1">
        <w:rPr>
          <w:rFonts w:ascii="Times New Roman" w:eastAsia="Times New Roman" w:hAnsi="Times New Roman"/>
          <w:sz w:val="28"/>
          <w:szCs w:val="28"/>
          <w:lang w:val="sq-AL"/>
        </w:rPr>
        <w:t>nga nj</w:t>
      </w:r>
      <w:r w:rsidR="00A47CFB" w:rsidRPr="00BC6FD1">
        <w:rPr>
          <w:rFonts w:ascii="Times New Roman" w:eastAsia="Times New Roman" w:hAnsi="Times New Roman"/>
          <w:sz w:val="28"/>
          <w:szCs w:val="28"/>
          <w:lang w:val="sq-AL"/>
        </w:rPr>
        <w:t>ë</w:t>
      </w:r>
      <w:r w:rsidR="00B21E3B" w:rsidRPr="00BC6FD1">
        <w:rPr>
          <w:rFonts w:ascii="Times New Roman" w:eastAsia="Times New Roman" w:hAnsi="Times New Roman"/>
          <w:sz w:val="28"/>
          <w:szCs w:val="28"/>
          <w:lang w:val="sq-AL"/>
        </w:rPr>
        <w:t>sit</w:t>
      </w:r>
      <w:r w:rsidR="00A47CFB" w:rsidRPr="00BC6FD1">
        <w:rPr>
          <w:rFonts w:ascii="Times New Roman" w:eastAsia="Times New Roman" w:hAnsi="Times New Roman"/>
          <w:sz w:val="28"/>
          <w:szCs w:val="28"/>
          <w:lang w:val="sq-AL"/>
        </w:rPr>
        <w:t>ë</w:t>
      </w:r>
      <w:r w:rsidR="00B21E3B" w:rsidRPr="00BC6FD1">
        <w:rPr>
          <w:rFonts w:ascii="Times New Roman" w:eastAsia="Times New Roman" w:hAnsi="Times New Roman"/>
          <w:sz w:val="28"/>
          <w:szCs w:val="28"/>
          <w:lang w:val="sq-AL"/>
        </w:rPr>
        <w:t xml:space="preserve"> e vet</w:t>
      </w:r>
      <w:r w:rsidR="00A47CFB" w:rsidRPr="00BC6FD1">
        <w:rPr>
          <w:rFonts w:ascii="Times New Roman" w:eastAsia="Times New Roman" w:hAnsi="Times New Roman"/>
          <w:sz w:val="28"/>
          <w:szCs w:val="28"/>
          <w:lang w:val="sq-AL"/>
        </w:rPr>
        <w:t>ë</w:t>
      </w:r>
      <w:r w:rsidR="00B21E3B" w:rsidRPr="00BC6FD1">
        <w:rPr>
          <w:rFonts w:ascii="Times New Roman" w:eastAsia="Times New Roman" w:hAnsi="Times New Roman"/>
          <w:sz w:val="28"/>
          <w:szCs w:val="28"/>
          <w:lang w:val="sq-AL"/>
        </w:rPr>
        <w:t>qeverisjes vendore</w:t>
      </w:r>
      <w:r w:rsidR="00DA191A" w:rsidRPr="00BC6FD1">
        <w:rPr>
          <w:rFonts w:ascii="Times New Roman" w:eastAsia="Times New Roman" w:hAnsi="Times New Roman"/>
          <w:sz w:val="28"/>
          <w:szCs w:val="28"/>
          <w:lang w:val="sq-AL"/>
        </w:rPr>
        <w:t xml:space="preserve">, </w:t>
      </w:r>
      <w:r w:rsidR="001358D3" w:rsidRPr="00BC6FD1">
        <w:rPr>
          <w:rFonts w:ascii="Times New Roman" w:eastAsia="Times New Roman" w:hAnsi="Times New Roman"/>
          <w:sz w:val="28"/>
          <w:szCs w:val="28"/>
          <w:lang w:val="sq-AL"/>
        </w:rPr>
        <w:t>t</w:t>
      </w:r>
      <w:r w:rsidR="00711ED5" w:rsidRPr="00BC6FD1">
        <w:rPr>
          <w:rFonts w:ascii="Times New Roman" w:eastAsia="Times New Roman" w:hAnsi="Times New Roman"/>
          <w:sz w:val="28"/>
          <w:szCs w:val="28"/>
          <w:lang w:val="sq-AL"/>
        </w:rPr>
        <w:t>ë</w:t>
      </w:r>
      <w:r w:rsidR="001358D3" w:rsidRPr="00BC6FD1">
        <w:rPr>
          <w:rFonts w:ascii="Times New Roman" w:eastAsia="Times New Roman" w:hAnsi="Times New Roman"/>
          <w:sz w:val="28"/>
          <w:szCs w:val="28"/>
          <w:lang w:val="sq-AL"/>
        </w:rPr>
        <w:t xml:space="preserve"> paktën për</w:t>
      </w:r>
      <w:r w:rsidR="00711ED5" w:rsidRPr="00BC6FD1">
        <w:rPr>
          <w:rFonts w:ascii="Times New Roman" w:eastAsia="Times New Roman" w:hAnsi="Times New Roman"/>
          <w:sz w:val="28"/>
          <w:szCs w:val="28"/>
          <w:lang w:val="sq-AL"/>
        </w:rPr>
        <w:t xml:space="preserve"> </w:t>
      </w:r>
      <w:r w:rsidR="001358D3" w:rsidRPr="00BC6FD1">
        <w:rPr>
          <w:rFonts w:ascii="Times New Roman" w:hAnsi="Times New Roman"/>
          <w:sz w:val="28"/>
          <w:szCs w:val="28"/>
          <w:lang w:val="sq-AL"/>
        </w:rPr>
        <w:t>g</w:t>
      </w:r>
      <w:r w:rsidR="00B10330" w:rsidRPr="00BC6FD1">
        <w:rPr>
          <w:rFonts w:ascii="Times New Roman" w:hAnsi="Times New Roman"/>
          <w:sz w:val="28"/>
          <w:szCs w:val="28"/>
          <w:lang w:val="sq-AL"/>
        </w:rPr>
        <w:t>rumbullimi</w:t>
      </w:r>
      <w:r w:rsidR="00DA191A" w:rsidRPr="00BC6FD1">
        <w:rPr>
          <w:rFonts w:ascii="Times New Roman" w:hAnsi="Times New Roman"/>
          <w:sz w:val="28"/>
          <w:szCs w:val="28"/>
          <w:lang w:val="sq-AL"/>
        </w:rPr>
        <w:t>n</w:t>
      </w:r>
      <w:r w:rsidR="00B10330" w:rsidRPr="00BC6FD1">
        <w:rPr>
          <w:rFonts w:ascii="Times New Roman" w:hAnsi="Times New Roman"/>
          <w:sz w:val="28"/>
          <w:szCs w:val="28"/>
          <w:lang w:val="sq-AL"/>
        </w:rPr>
        <w:t xml:space="preserve"> </w:t>
      </w:r>
      <w:r w:rsidR="00DA191A" w:rsidRPr="00BC6FD1">
        <w:rPr>
          <w:rFonts w:ascii="Times New Roman" w:hAnsi="Times New Roman"/>
          <w:sz w:val="28"/>
          <w:szCs w:val="28"/>
          <w:lang w:val="sq-AL"/>
        </w:rPr>
        <w:t>e</w:t>
      </w:r>
      <w:r w:rsidR="00B10330" w:rsidRPr="00BC6FD1">
        <w:rPr>
          <w:rFonts w:ascii="Times New Roman" w:hAnsi="Times New Roman"/>
          <w:sz w:val="28"/>
          <w:szCs w:val="28"/>
          <w:lang w:val="sq-AL"/>
        </w:rPr>
        <w:t xml:space="preserve"> diferencuar </w:t>
      </w:r>
      <w:r w:rsidR="00DA191A" w:rsidRPr="00BC6FD1">
        <w:rPr>
          <w:rFonts w:ascii="Times New Roman" w:hAnsi="Times New Roman"/>
          <w:sz w:val="28"/>
          <w:szCs w:val="28"/>
          <w:lang w:val="sq-AL"/>
        </w:rPr>
        <w:t>të</w:t>
      </w:r>
      <w:r w:rsidR="00B10330" w:rsidRPr="00BC6FD1">
        <w:rPr>
          <w:rFonts w:ascii="Times New Roman" w:hAnsi="Times New Roman"/>
          <w:sz w:val="28"/>
          <w:szCs w:val="28"/>
          <w:lang w:val="sq-AL"/>
        </w:rPr>
        <w:t xml:space="preserve"> plastikës, drurit, metaleve me ngjyra, aluminit, qelqit, letrës dhe kartonit</w:t>
      </w:r>
      <w:r w:rsidR="00F44D70" w:rsidRPr="00BC6FD1">
        <w:rPr>
          <w:rFonts w:ascii="Times New Roman" w:hAnsi="Times New Roman"/>
          <w:sz w:val="28"/>
          <w:szCs w:val="28"/>
          <w:lang w:val="sq-AL"/>
        </w:rPr>
        <w:t>,</w:t>
      </w:r>
      <w:r w:rsidR="00DA191A" w:rsidRPr="00BC6FD1">
        <w:rPr>
          <w:rFonts w:ascii="Times New Roman" w:hAnsi="Times New Roman"/>
          <w:sz w:val="28"/>
          <w:szCs w:val="28"/>
          <w:lang w:val="sq-AL"/>
        </w:rPr>
        <w:t xml:space="preserve"> të cilat</w:t>
      </w:r>
      <w:r w:rsidR="00B10330" w:rsidRPr="00BC6FD1">
        <w:rPr>
          <w:rFonts w:ascii="Times New Roman" w:hAnsi="Times New Roman"/>
          <w:sz w:val="28"/>
          <w:szCs w:val="28"/>
          <w:lang w:val="sq-AL"/>
        </w:rPr>
        <w:t xml:space="preserve"> lidhet kryesisht me rrymat e zakonshme të mbetjeve bashkiake,</w:t>
      </w:r>
      <w:r w:rsidR="001358D3" w:rsidRPr="00BC6FD1">
        <w:rPr>
          <w:rFonts w:ascii="Times New Roman" w:hAnsi="Times New Roman"/>
          <w:sz w:val="28"/>
          <w:szCs w:val="28"/>
          <w:lang w:val="sq-AL"/>
        </w:rPr>
        <w:t xml:space="preserve"> </w:t>
      </w:r>
      <w:r w:rsidR="00DA191A" w:rsidRPr="00BC6FD1">
        <w:rPr>
          <w:rFonts w:ascii="Times New Roman" w:hAnsi="Times New Roman"/>
          <w:sz w:val="28"/>
          <w:szCs w:val="28"/>
          <w:lang w:val="sq-AL"/>
        </w:rPr>
        <w:t>q</w:t>
      </w:r>
      <w:r w:rsidR="00C648DC" w:rsidRPr="00BC6FD1">
        <w:rPr>
          <w:rFonts w:ascii="Times New Roman" w:hAnsi="Times New Roman"/>
          <w:sz w:val="28"/>
          <w:szCs w:val="28"/>
          <w:lang w:val="sq-AL"/>
        </w:rPr>
        <w:t>ë</w:t>
      </w:r>
      <w:r w:rsidR="00B10330" w:rsidRPr="00BC6FD1">
        <w:rPr>
          <w:rFonts w:ascii="Times New Roman" w:hAnsi="Times New Roman"/>
          <w:sz w:val="28"/>
          <w:szCs w:val="28"/>
          <w:lang w:val="sq-AL"/>
        </w:rPr>
        <w:t xml:space="preserve"> janë në përgjithësi jo të rrezikshme dhe të përshtatshme për riciklim përmes proceseve mekanike standarde</w:t>
      </w:r>
      <w:bookmarkEnd w:id="1"/>
      <w:r w:rsidR="00B10330" w:rsidRPr="00BC6FD1">
        <w:rPr>
          <w:rFonts w:ascii="Times New Roman" w:hAnsi="Times New Roman"/>
          <w:sz w:val="28"/>
          <w:szCs w:val="28"/>
          <w:lang w:val="sq-AL"/>
        </w:rPr>
        <w:t xml:space="preserve">. </w:t>
      </w:r>
    </w:p>
    <w:p w14:paraId="370F13A4" w14:textId="5EDA2328" w:rsidR="00DA191A" w:rsidRPr="00BC6FD1" w:rsidRDefault="001358D3" w:rsidP="00BC6FD1">
      <w:pPr>
        <w:spacing w:before="240"/>
        <w:contextualSpacing/>
        <w:jc w:val="both"/>
        <w:rPr>
          <w:rFonts w:ascii="Times New Roman" w:hAnsi="Times New Roman"/>
          <w:sz w:val="28"/>
          <w:szCs w:val="28"/>
          <w:lang w:val="sq-AL"/>
        </w:rPr>
      </w:pPr>
      <w:bookmarkStart w:id="2" w:name="_Hlk223422550"/>
      <w:r w:rsidRPr="00BC6FD1">
        <w:rPr>
          <w:rFonts w:ascii="Times New Roman" w:hAnsi="Times New Roman"/>
          <w:sz w:val="28"/>
          <w:szCs w:val="28"/>
          <w:lang w:val="sq-AL"/>
        </w:rPr>
        <w:t>Afatet minimale për përgatitjen për ripërdorim dhe riciklimin p</w:t>
      </w:r>
      <w:r w:rsidR="00C648DC" w:rsidRPr="00BC6FD1">
        <w:rPr>
          <w:rFonts w:ascii="Times New Roman" w:hAnsi="Times New Roman"/>
          <w:sz w:val="28"/>
          <w:szCs w:val="28"/>
          <w:lang w:val="sq-AL"/>
        </w:rPr>
        <w:t>ë</w:t>
      </w:r>
      <w:r w:rsidRPr="00BC6FD1">
        <w:rPr>
          <w:rFonts w:ascii="Times New Roman" w:hAnsi="Times New Roman"/>
          <w:sz w:val="28"/>
          <w:szCs w:val="28"/>
          <w:lang w:val="sq-AL"/>
        </w:rPr>
        <w:t>r k</w:t>
      </w:r>
      <w:r w:rsidR="00C648DC" w:rsidRPr="00BC6FD1">
        <w:rPr>
          <w:rFonts w:ascii="Times New Roman" w:hAnsi="Times New Roman"/>
          <w:sz w:val="28"/>
          <w:szCs w:val="28"/>
          <w:lang w:val="sq-AL"/>
        </w:rPr>
        <w:t>ë</w:t>
      </w:r>
      <w:r w:rsidRPr="00BC6FD1">
        <w:rPr>
          <w:rFonts w:ascii="Times New Roman" w:hAnsi="Times New Roman"/>
          <w:sz w:val="28"/>
          <w:szCs w:val="28"/>
          <w:lang w:val="sq-AL"/>
        </w:rPr>
        <w:t>to rryma përcaktohen si më poshtë: të paktën 25% deri në vitin 2030, 50% deri në vitin 2033, 55% deri në vitin 2035, 60% deri në vitin 2040 dhe 65% deri në vitin 2045</w:t>
      </w:r>
      <w:r w:rsidR="00B10330" w:rsidRPr="00BC6FD1">
        <w:rPr>
          <w:rFonts w:ascii="Times New Roman" w:hAnsi="Times New Roman"/>
          <w:sz w:val="28"/>
          <w:szCs w:val="28"/>
          <w:lang w:val="sq-AL"/>
        </w:rPr>
        <w:t>, duke</w:t>
      </w:r>
      <w:r w:rsidRPr="00BC6FD1">
        <w:rPr>
          <w:rFonts w:ascii="Times New Roman" w:hAnsi="Times New Roman"/>
          <w:sz w:val="28"/>
          <w:szCs w:val="28"/>
          <w:lang w:val="sq-AL"/>
        </w:rPr>
        <w:t xml:space="preserve"> b</w:t>
      </w:r>
      <w:r w:rsidR="00C648DC" w:rsidRPr="00BC6FD1">
        <w:rPr>
          <w:rFonts w:ascii="Times New Roman" w:hAnsi="Times New Roman"/>
          <w:sz w:val="28"/>
          <w:szCs w:val="28"/>
          <w:lang w:val="sq-AL"/>
        </w:rPr>
        <w:t>ë</w:t>
      </w:r>
      <w:r w:rsidRPr="00BC6FD1">
        <w:rPr>
          <w:rFonts w:ascii="Times New Roman" w:hAnsi="Times New Roman"/>
          <w:sz w:val="28"/>
          <w:szCs w:val="28"/>
          <w:lang w:val="sq-AL"/>
        </w:rPr>
        <w:t>r</w:t>
      </w:r>
      <w:r w:rsidR="00C648DC" w:rsidRPr="00BC6FD1">
        <w:rPr>
          <w:rFonts w:ascii="Times New Roman" w:hAnsi="Times New Roman"/>
          <w:sz w:val="28"/>
          <w:szCs w:val="28"/>
          <w:lang w:val="sq-AL"/>
        </w:rPr>
        <w:t>ë</w:t>
      </w:r>
      <w:r w:rsidRPr="00BC6FD1">
        <w:rPr>
          <w:rFonts w:ascii="Times New Roman" w:hAnsi="Times New Roman"/>
          <w:sz w:val="28"/>
          <w:szCs w:val="28"/>
          <w:lang w:val="sq-AL"/>
        </w:rPr>
        <w:t xml:space="preserve"> t</w:t>
      </w:r>
      <w:r w:rsidR="00C648DC" w:rsidRPr="00BC6FD1">
        <w:rPr>
          <w:rFonts w:ascii="Times New Roman" w:hAnsi="Times New Roman"/>
          <w:sz w:val="28"/>
          <w:szCs w:val="28"/>
          <w:lang w:val="sq-AL"/>
        </w:rPr>
        <w:t>ë</w:t>
      </w:r>
      <w:r w:rsidRPr="00BC6FD1">
        <w:rPr>
          <w:rFonts w:ascii="Times New Roman" w:hAnsi="Times New Roman"/>
          <w:sz w:val="28"/>
          <w:szCs w:val="28"/>
          <w:lang w:val="sq-AL"/>
        </w:rPr>
        <w:t xml:space="preserve"> mundur</w:t>
      </w:r>
      <w:r w:rsidR="00B10330" w:rsidRPr="00BC6FD1">
        <w:rPr>
          <w:rFonts w:ascii="Times New Roman" w:hAnsi="Times New Roman"/>
          <w:sz w:val="28"/>
          <w:szCs w:val="28"/>
          <w:lang w:val="sq-AL"/>
        </w:rPr>
        <w:t xml:space="preserve"> reduk</w:t>
      </w:r>
      <w:r w:rsidRPr="00BC6FD1">
        <w:rPr>
          <w:rFonts w:ascii="Times New Roman" w:hAnsi="Times New Roman"/>
          <w:sz w:val="28"/>
          <w:szCs w:val="28"/>
          <w:lang w:val="sq-AL"/>
        </w:rPr>
        <w:t>timin e së</w:t>
      </w:r>
      <w:r w:rsidR="00B10330" w:rsidRPr="00BC6FD1">
        <w:rPr>
          <w:rFonts w:ascii="Times New Roman" w:hAnsi="Times New Roman"/>
          <w:sz w:val="28"/>
          <w:szCs w:val="28"/>
          <w:lang w:val="sq-AL"/>
        </w:rPr>
        <w:t xml:space="preserve"> sasinë </w:t>
      </w:r>
      <w:r w:rsidRPr="00BC6FD1">
        <w:rPr>
          <w:rFonts w:ascii="Times New Roman" w:hAnsi="Times New Roman"/>
          <w:sz w:val="28"/>
          <w:szCs w:val="28"/>
          <w:lang w:val="sq-AL"/>
        </w:rPr>
        <w:t>së</w:t>
      </w:r>
      <w:r w:rsidR="00B10330" w:rsidRPr="00BC6FD1">
        <w:rPr>
          <w:rFonts w:ascii="Times New Roman" w:hAnsi="Times New Roman"/>
          <w:sz w:val="28"/>
          <w:szCs w:val="28"/>
          <w:lang w:val="sq-AL"/>
        </w:rPr>
        <w:t xml:space="preserve"> mbetjeve që përfundojnë në landfill dhe duke kontribuar drejtpërdrejt në realizimin e objektivave të ekonomisë qarkulluese, sipas kuadrit të përcaktuar nga Dire</w:t>
      </w:r>
      <w:r w:rsidR="00DF4604" w:rsidRPr="00BC6FD1">
        <w:rPr>
          <w:rFonts w:ascii="Times New Roman" w:hAnsi="Times New Roman"/>
          <w:sz w:val="28"/>
          <w:szCs w:val="28"/>
          <w:lang w:val="sq-AL"/>
        </w:rPr>
        <w:t>k</w:t>
      </w:r>
      <w:r w:rsidR="00B10330" w:rsidRPr="00BC6FD1">
        <w:rPr>
          <w:rFonts w:ascii="Times New Roman" w:hAnsi="Times New Roman"/>
          <w:sz w:val="28"/>
          <w:szCs w:val="28"/>
          <w:lang w:val="sq-AL"/>
        </w:rPr>
        <w:t>tiva 2008/98/</w:t>
      </w:r>
      <w:r w:rsidR="00DF4604" w:rsidRPr="00BC6FD1">
        <w:rPr>
          <w:rFonts w:ascii="Times New Roman" w:hAnsi="Times New Roman"/>
          <w:sz w:val="28"/>
          <w:szCs w:val="28"/>
          <w:lang w:val="sq-AL"/>
        </w:rPr>
        <w:t>BE</w:t>
      </w:r>
      <w:r w:rsidR="00B10330" w:rsidRPr="00BC6FD1">
        <w:rPr>
          <w:rFonts w:ascii="Times New Roman" w:hAnsi="Times New Roman"/>
          <w:sz w:val="28"/>
          <w:szCs w:val="28"/>
          <w:lang w:val="sq-AL"/>
        </w:rPr>
        <w:t>.</w:t>
      </w:r>
    </w:p>
    <w:p w14:paraId="361E4D86" w14:textId="080CFCCB" w:rsidR="00223F6D" w:rsidRPr="00BC6FD1" w:rsidRDefault="00B10330" w:rsidP="00BC6FD1">
      <w:pPr>
        <w:spacing w:before="240"/>
        <w:contextualSpacing/>
        <w:jc w:val="both"/>
        <w:rPr>
          <w:rFonts w:ascii="Times New Roman" w:hAnsi="Times New Roman"/>
          <w:sz w:val="28"/>
          <w:szCs w:val="28"/>
          <w:lang w:val="sq-AL"/>
        </w:rPr>
      </w:pPr>
      <w:r w:rsidRPr="00BC6FD1">
        <w:rPr>
          <w:rFonts w:ascii="Times New Roman" w:hAnsi="Times New Roman"/>
          <w:sz w:val="28"/>
          <w:szCs w:val="28"/>
          <w:lang w:val="sq-AL"/>
        </w:rPr>
        <w:t>Pajisjet elektrike dhe elektronike si edhe mbetjet e baterive përbëjnë rryma mbetjesh me regjim të veçantë juridik, për shkak të përmbajtjes së substancave potencialisht të rrezikshme dhe kompleksitetit të përbërjes së tyre</w:t>
      </w:r>
      <w:r w:rsidR="00283A9F" w:rsidRPr="00BC6FD1">
        <w:rPr>
          <w:rFonts w:ascii="Times New Roman" w:hAnsi="Times New Roman"/>
          <w:sz w:val="28"/>
          <w:szCs w:val="28"/>
          <w:lang w:val="sq-AL"/>
        </w:rPr>
        <w:t xml:space="preserve"> dhe kompleksitetit të përbërjes së tyre dhe miratimi i tyre bëhet me vendim të posaçëm të Këshillit të Ministrave.</w:t>
      </w:r>
      <w:r w:rsidRPr="00BC6FD1">
        <w:rPr>
          <w:rFonts w:ascii="Times New Roman" w:hAnsi="Times New Roman"/>
          <w:sz w:val="28"/>
          <w:szCs w:val="28"/>
          <w:lang w:val="sq-AL"/>
        </w:rPr>
        <w:t xml:space="preserve"> Këto kategori kërkojnë trajtim të specializuar, sisteme të posaçme grumbullimi dhe përpunimi, si dhe zbatimin e parimit të përgjegjësisë së zgjeruar të prodhuesit, në përputhje me Dire</w:t>
      </w:r>
      <w:r w:rsidR="005F4EC6" w:rsidRPr="00BC6FD1">
        <w:rPr>
          <w:rFonts w:ascii="Times New Roman" w:hAnsi="Times New Roman"/>
          <w:sz w:val="28"/>
          <w:szCs w:val="28"/>
          <w:lang w:val="sq-AL"/>
        </w:rPr>
        <w:t>k</w:t>
      </w:r>
      <w:r w:rsidRPr="00BC6FD1">
        <w:rPr>
          <w:rFonts w:ascii="Times New Roman" w:hAnsi="Times New Roman"/>
          <w:sz w:val="28"/>
          <w:szCs w:val="28"/>
          <w:lang w:val="sq-AL"/>
        </w:rPr>
        <w:t>tivën 2012/19/</w:t>
      </w:r>
      <w:r w:rsidR="005F4EC6" w:rsidRPr="00BC6FD1">
        <w:rPr>
          <w:rFonts w:ascii="Times New Roman" w:hAnsi="Times New Roman"/>
          <w:sz w:val="28"/>
          <w:szCs w:val="28"/>
          <w:lang w:val="sq-AL"/>
        </w:rPr>
        <w:t>BE</w:t>
      </w:r>
      <w:r w:rsidRPr="00BC6FD1">
        <w:rPr>
          <w:rFonts w:ascii="Times New Roman" w:hAnsi="Times New Roman"/>
          <w:sz w:val="28"/>
          <w:szCs w:val="28"/>
          <w:lang w:val="sq-AL"/>
        </w:rPr>
        <w:t xml:space="preserve"> dhe Dire</w:t>
      </w:r>
      <w:r w:rsidR="005F4EC6" w:rsidRPr="00BC6FD1">
        <w:rPr>
          <w:rFonts w:ascii="Times New Roman" w:hAnsi="Times New Roman"/>
          <w:sz w:val="28"/>
          <w:szCs w:val="28"/>
          <w:lang w:val="sq-AL"/>
        </w:rPr>
        <w:t>k</w:t>
      </w:r>
      <w:r w:rsidRPr="00BC6FD1">
        <w:rPr>
          <w:rFonts w:ascii="Times New Roman" w:hAnsi="Times New Roman"/>
          <w:sz w:val="28"/>
          <w:szCs w:val="28"/>
          <w:lang w:val="sq-AL"/>
        </w:rPr>
        <w:t>tivën 2006/66/</w:t>
      </w:r>
      <w:r w:rsidR="007C4CE5" w:rsidRPr="00BC6FD1">
        <w:rPr>
          <w:rFonts w:ascii="Times New Roman" w:hAnsi="Times New Roman"/>
          <w:sz w:val="28"/>
          <w:szCs w:val="28"/>
          <w:lang w:val="sq-AL"/>
        </w:rPr>
        <w:t>KE</w:t>
      </w:r>
      <w:r w:rsidR="00DA191A" w:rsidRPr="00BC6FD1">
        <w:rPr>
          <w:rFonts w:ascii="Times New Roman" w:hAnsi="Times New Roman"/>
          <w:sz w:val="28"/>
          <w:szCs w:val="28"/>
          <w:lang w:val="sq-AL"/>
        </w:rPr>
        <w:t>.</w:t>
      </w:r>
    </w:p>
    <w:bookmarkEnd w:id="2"/>
    <w:p w14:paraId="5A9449AB" w14:textId="668FB241" w:rsidR="004151B3" w:rsidRPr="00BC6FD1" w:rsidRDefault="00992564"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b/>
          <w:bCs/>
          <w:sz w:val="28"/>
          <w:szCs w:val="28"/>
          <w:lang w:val="sq-AL"/>
        </w:rPr>
        <w:t>Kreu i</w:t>
      </w:r>
      <w:r w:rsidR="006D6F90" w:rsidRPr="00BC6FD1">
        <w:rPr>
          <w:rFonts w:ascii="Times New Roman" w:eastAsia="Times New Roman" w:hAnsi="Times New Roman"/>
          <w:b/>
          <w:bCs/>
          <w:sz w:val="28"/>
          <w:szCs w:val="28"/>
          <w:lang w:val="sq-AL"/>
        </w:rPr>
        <w:t xml:space="preserve"> pestë</w:t>
      </w:r>
      <w:r w:rsidR="006D6F90" w:rsidRPr="00BC6FD1">
        <w:rPr>
          <w:rFonts w:ascii="Times New Roman" w:eastAsia="Times New Roman" w:hAnsi="Times New Roman"/>
          <w:sz w:val="28"/>
          <w:szCs w:val="28"/>
          <w:lang w:val="sq-AL"/>
        </w:rPr>
        <w:t xml:space="preserve">, </w:t>
      </w:r>
      <w:r w:rsidR="007D2097" w:rsidRPr="00BC6FD1">
        <w:rPr>
          <w:rFonts w:ascii="Times New Roman" w:eastAsia="Times New Roman" w:hAnsi="Times New Roman"/>
          <w:sz w:val="28"/>
          <w:szCs w:val="28"/>
          <w:lang w:val="sq-AL"/>
        </w:rPr>
        <w:t>parashikon dispozitat e fundit</w:t>
      </w:r>
      <w:r w:rsidR="00AF7D67" w:rsidRPr="00BC6FD1">
        <w:rPr>
          <w:rFonts w:ascii="Times New Roman" w:eastAsia="Times New Roman" w:hAnsi="Times New Roman"/>
          <w:sz w:val="28"/>
          <w:szCs w:val="28"/>
          <w:lang w:val="sq-AL"/>
        </w:rPr>
        <w:t xml:space="preserve">, ku </w:t>
      </w:r>
      <w:r w:rsidR="00A47CFB" w:rsidRPr="00BC6FD1">
        <w:rPr>
          <w:rFonts w:ascii="Times New Roman" w:eastAsia="Times New Roman" w:hAnsi="Times New Roman"/>
          <w:sz w:val="28"/>
          <w:szCs w:val="28"/>
          <w:lang w:val="sq-AL"/>
        </w:rPr>
        <w:t>ë</w:t>
      </w:r>
      <w:r w:rsidR="00AF7D67" w:rsidRPr="00BC6FD1">
        <w:rPr>
          <w:rFonts w:ascii="Times New Roman" w:eastAsia="Times New Roman" w:hAnsi="Times New Roman"/>
          <w:sz w:val="28"/>
          <w:szCs w:val="28"/>
          <w:lang w:val="sq-AL"/>
        </w:rPr>
        <w:t>sht</w:t>
      </w:r>
      <w:r w:rsidR="00A47CFB" w:rsidRPr="00BC6FD1">
        <w:rPr>
          <w:rFonts w:ascii="Times New Roman" w:eastAsia="Times New Roman" w:hAnsi="Times New Roman"/>
          <w:sz w:val="28"/>
          <w:szCs w:val="28"/>
          <w:lang w:val="sq-AL"/>
        </w:rPr>
        <w:t>ë</w:t>
      </w:r>
      <w:r w:rsidR="00AF7D67" w:rsidRPr="00BC6FD1">
        <w:rPr>
          <w:rFonts w:ascii="Times New Roman" w:eastAsia="Times New Roman" w:hAnsi="Times New Roman"/>
          <w:sz w:val="28"/>
          <w:szCs w:val="28"/>
          <w:lang w:val="sq-AL"/>
        </w:rPr>
        <w:t xml:space="preserve"> shfuqizuar vendimi</w:t>
      </w:r>
      <w:r w:rsidR="006D6F90" w:rsidRPr="00BC6FD1">
        <w:rPr>
          <w:rFonts w:ascii="Times New Roman" w:eastAsia="Times New Roman" w:hAnsi="Times New Roman"/>
          <w:sz w:val="28"/>
          <w:szCs w:val="28"/>
          <w:lang w:val="sq-AL"/>
        </w:rPr>
        <w:t xml:space="preserve"> </w:t>
      </w:r>
      <w:r w:rsidR="00B40E2F" w:rsidRPr="00BC6FD1">
        <w:rPr>
          <w:rFonts w:ascii="Times New Roman" w:eastAsia="Times New Roman" w:hAnsi="Times New Roman"/>
          <w:sz w:val="28"/>
          <w:szCs w:val="28"/>
          <w:lang w:val="sq-AL"/>
        </w:rPr>
        <w:t>nr. 418, datë 25.6.2014, i Këshillit të Ministrave, “Për grumbullimin e diferencuar të mbetjeve në burim” dhe jan</w:t>
      </w:r>
      <w:r w:rsidR="00A47CFB" w:rsidRPr="00BC6FD1">
        <w:rPr>
          <w:rFonts w:ascii="Times New Roman" w:eastAsia="Times New Roman" w:hAnsi="Times New Roman"/>
          <w:sz w:val="28"/>
          <w:szCs w:val="28"/>
          <w:lang w:val="sq-AL"/>
        </w:rPr>
        <w:t>ë</w:t>
      </w:r>
      <w:r w:rsidR="00B40E2F" w:rsidRPr="00BC6FD1">
        <w:rPr>
          <w:rFonts w:ascii="Times New Roman" w:eastAsia="Times New Roman" w:hAnsi="Times New Roman"/>
          <w:sz w:val="28"/>
          <w:szCs w:val="28"/>
          <w:lang w:val="sq-AL"/>
        </w:rPr>
        <w:t xml:space="preserve"> </w:t>
      </w:r>
      <w:r w:rsidR="00CD11A7" w:rsidRPr="00BC6FD1">
        <w:rPr>
          <w:rFonts w:ascii="Times New Roman" w:eastAsia="Times New Roman" w:hAnsi="Times New Roman"/>
          <w:sz w:val="28"/>
          <w:szCs w:val="28"/>
          <w:lang w:val="sq-AL"/>
        </w:rPr>
        <w:t>p</w:t>
      </w:r>
      <w:r w:rsidR="00A47CFB" w:rsidRPr="00BC6FD1">
        <w:rPr>
          <w:rFonts w:ascii="Times New Roman" w:eastAsia="Times New Roman" w:hAnsi="Times New Roman"/>
          <w:sz w:val="28"/>
          <w:szCs w:val="28"/>
          <w:lang w:val="sq-AL"/>
        </w:rPr>
        <w:t>ë</w:t>
      </w:r>
      <w:r w:rsidR="00CD11A7" w:rsidRPr="00BC6FD1">
        <w:rPr>
          <w:rFonts w:ascii="Times New Roman" w:eastAsia="Times New Roman" w:hAnsi="Times New Roman"/>
          <w:sz w:val="28"/>
          <w:szCs w:val="28"/>
          <w:lang w:val="sq-AL"/>
        </w:rPr>
        <w:t xml:space="preserve">rcaktuar institucionet </w:t>
      </w:r>
      <w:r w:rsidR="00A47CFB" w:rsidRPr="00BC6FD1">
        <w:rPr>
          <w:rFonts w:ascii="Times New Roman" w:eastAsia="Times New Roman" w:hAnsi="Times New Roman"/>
          <w:sz w:val="28"/>
          <w:szCs w:val="28"/>
          <w:lang w:val="sq-AL"/>
        </w:rPr>
        <w:t>që ngarkohen për zbatimin e këtij vendimi.</w:t>
      </w:r>
    </w:p>
    <w:p w14:paraId="652C13FD" w14:textId="26071384" w:rsidR="00C96686" w:rsidRPr="00BC6FD1" w:rsidRDefault="00C96686" w:rsidP="00BC6FD1">
      <w:pPr>
        <w:pStyle w:val="ListParagraph"/>
        <w:numPr>
          <w:ilvl w:val="0"/>
          <w:numId w:val="37"/>
        </w:numPr>
        <w:spacing w:before="100" w:beforeAutospacing="1" w:after="100" w:afterAutospacing="1"/>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INSTITUCIONET DHE ORGANET QË NGARKOHEN PËR ZBATIMIN E AKTIT</w:t>
      </w:r>
    </w:p>
    <w:p w14:paraId="6707D0D0" w14:textId="77777777" w:rsidR="00C96686" w:rsidRPr="00BC6FD1" w:rsidRDefault="00C96686"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Për zbatimin e këtij vendimi ngarkohen:</w:t>
      </w:r>
    </w:p>
    <w:p w14:paraId="31E297BA" w14:textId="5FA50AC7" w:rsidR="00C96686" w:rsidRPr="00BC6FD1" w:rsidRDefault="00C96686" w:rsidP="00BC6FD1">
      <w:pPr>
        <w:spacing w:after="0"/>
        <w:jc w:val="both"/>
        <w:rPr>
          <w:rFonts w:ascii="Times New Roman" w:eastAsia="Times New Roman" w:hAnsi="Times New Roman"/>
          <w:sz w:val="28"/>
          <w:szCs w:val="28"/>
          <w:lang w:val="sq-AL"/>
        </w:rPr>
      </w:pPr>
      <w:r w:rsidRPr="00BC6FD1">
        <w:rPr>
          <w:rFonts w:ascii="Times New Roman" w:eastAsia="Times New Roman" w:hAnsi="Times New Roman"/>
          <w:sz w:val="28"/>
          <w:szCs w:val="28"/>
          <w:lang w:val="sq-AL"/>
        </w:rPr>
        <w:t xml:space="preserve">Ministria </w:t>
      </w:r>
      <w:r w:rsidR="00BC6FD1">
        <w:rPr>
          <w:rFonts w:ascii="Times New Roman" w:eastAsia="Times New Roman" w:hAnsi="Times New Roman"/>
          <w:sz w:val="28"/>
          <w:szCs w:val="28"/>
          <w:lang w:val="sq-AL"/>
        </w:rPr>
        <w:t>e Mjedisit</w:t>
      </w:r>
      <w:r w:rsidR="002C21D3" w:rsidRPr="00BC6FD1">
        <w:rPr>
          <w:rFonts w:ascii="Times New Roman" w:eastAsia="Times New Roman" w:hAnsi="Times New Roman"/>
          <w:sz w:val="28"/>
          <w:szCs w:val="28"/>
          <w:lang w:val="sq-AL"/>
        </w:rPr>
        <w:t>,</w:t>
      </w:r>
      <w:r w:rsidR="00CD1259" w:rsidRPr="00BC6FD1">
        <w:rPr>
          <w:rFonts w:ascii="Times New Roman" w:eastAsia="Times New Roman" w:hAnsi="Times New Roman"/>
          <w:sz w:val="28"/>
          <w:szCs w:val="28"/>
          <w:lang w:val="sq-AL"/>
        </w:rPr>
        <w:t xml:space="preserve"> </w:t>
      </w:r>
      <w:r w:rsidRPr="00BC6FD1">
        <w:rPr>
          <w:rFonts w:ascii="Times New Roman" w:eastAsia="Times New Roman" w:hAnsi="Times New Roman"/>
          <w:sz w:val="28"/>
          <w:szCs w:val="28"/>
          <w:lang w:val="sq-AL"/>
        </w:rPr>
        <w:t>Agjencia Kombëtare e Mjedisit</w:t>
      </w:r>
      <w:r w:rsidR="002C21D3" w:rsidRPr="00BC6FD1">
        <w:rPr>
          <w:rFonts w:ascii="Times New Roman" w:eastAsia="Times New Roman" w:hAnsi="Times New Roman"/>
          <w:sz w:val="28"/>
          <w:szCs w:val="28"/>
          <w:lang w:val="sq-AL"/>
        </w:rPr>
        <w:t xml:space="preserve"> </w:t>
      </w:r>
      <w:r w:rsidR="00186D49" w:rsidRPr="00BC6FD1">
        <w:rPr>
          <w:rFonts w:ascii="Times New Roman" w:eastAsia="Times New Roman" w:hAnsi="Times New Roman"/>
          <w:sz w:val="28"/>
          <w:szCs w:val="28"/>
          <w:lang w:val="sq-AL"/>
        </w:rPr>
        <w:t>dhe Agjencia Komb</w:t>
      </w:r>
      <w:r w:rsidR="004B21D0" w:rsidRPr="00BC6FD1">
        <w:rPr>
          <w:rFonts w:ascii="Times New Roman" w:eastAsia="Times New Roman" w:hAnsi="Times New Roman"/>
          <w:sz w:val="28"/>
          <w:szCs w:val="28"/>
          <w:lang w:val="sq-AL"/>
        </w:rPr>
        <w:t>ë</w:t>
      </w:r>
      <w:r w:rsidR="00186D49" w:rsidRPr="00BC6FD1">
        <w:rPr>
          <w:rFonts w:ascii="Times New Roman" w:eastAsia="Times New Roman" w:hAnsi="Times New Roman"/>
          <w:sz w:val="28"/>
          <w:szCs w:val="28"/>
          <w:lang w:val="sq-AL"/>
        </w:rPr>
        <w:t>tare e Ekonomis</w:t>
      </w:r>
      <w:r w:rsidR="004B21D0" w:rsidRPr="00BC6FD1">
        <w:rPr>
          <w:rFonts w:ascii="Times New Roman" w:eastAsia="Times New Roman" w:hAnsi="Times New Roman"/>
          <w:sz w:val="28"/>
          <w:szCs w:val="28"/>
          <w:lang w:val="sq-AL"/>
        </w:rPr>
        <w:t>ë</w:t>
      </w:r>
      <w:r w:rsidR="00186D49" w:rsidRPr="00BC6FD1">
        <w:rPr>
          <w:rFonts w:ascii="Times New Roman" w:eastAsia="Times New Roman" w:hAnsi="Times New Roman"/>
          <w:sz w:val="28"/>
          <w:szCs w:val="28"/>
          <w:lang w:val="sq-AL"/>
        </w:rPr>
        <w:t xml:space="preserve"> s</w:t>
      </w:r>
      <w:r w:rsidR="004B21D0" w:rsidRPr="00BC6FD1">
        <w:rPr>
          <w:rFonts w:ascii="Times New Roman" w:eastAsia="Times New Roman" w:hAnsi="Times New Roman"/>
          <w:sz w:val="28"/>
          <w:szCs w:val="28"/>
          <w:lang w:val="sq-AL"/>
        </w:rPr>
        <w:t>ë</w:t>
      </w:r>
      <w:r w:rsidR="00186D49" w:rsidRPr="00BC6FD1">
        <w:rPr>
          <w:rFonts w:ascii="Times New Roman" w:eastAsia="Times New Roman" w:hAnsi="Times New Roman"/>
          <w:sz w:val="28"/>
          <w:szCs w:val="28"/>
          <w:lang w:val="sq-AL"/>
        </w:rPr>
        <w:t xml:space="preserve"> Mbetjeve sh.a</w:t>
      </w:r>
      <w:r w:rsidR="00CD1259" w:rsidRPr="00BC6FD1">
        <w:rPr>
          <w:rFonts w:ascii="Times New Roman" w:eastAsia="Times New Roman" w:hAnsi="Times New Roman"/>
          <w:sz w:val="28"/>
          <w:szCs w:val="28"/>
          <w:lang w:val="sq-AL"/>
        </w:rPr>
        <w:t>.</w:t>
      </w:r>
      <w:r w:rsidR="00EF77B9" w:rsidRPr="00BC6FD1">
        <w:rPr>
          <w:rFonts w:ascii="Times New Roman" w:eastAsia="Times New Roman" w:hAnsi="Times New Roman"/>
          <w:sz w:val="28"/>
          <w:szCs w:val="28"/>
          <w:lang w:val="sq-AL"/>
        </w:rPr>
        <w:t>, n</w:t>
      </w:r>
      <w:r w:rsidR="00CD1259" w:rsidRPr="00BC6FD1">
        <w:rPr>
          <w:rFonts w:ascii="Times New Roman" w:eastAsia="Times New Roman" w:hAnsi="Times New Roman"/>
          <w:sz w:val="28"/>
          <w:szCs w:val="28"/>
          <w:lang w:val="sq-AL"/>
        </w:rPr>
        <w:t>j</w:t>
      </w:r>
      <w:r w:rsidR="00CD4024" w:rsidRPr="00BC6FD1">
        <w:rPr>
          <w:rFonts w:ascii="Times New Roman" w:eastAsia="Times New Roman" w:hAnsi="Times New Roman"/>
          <w:sz w:val="28"/>
          <w:szCs w:val="28"/>
          <w:lang w:val="sq-AL"/>
        </w:rPr>
        <w:t>ë</w:t>
      </w:r>
      <w:r w:rsidR="00CD1259" w:rsidRPr="00BC6FD1">
        <w:rPr>
          <w:rFonts w:ascii="Times New Roman" w:eastAsia="Times New Roman" w:hAnsi="Times New Roman"/>
          <w:sz w:val="28"/>
          <w:szCs w:val="28"/>
          <w:lang w:val="sq-AL"/>
        </w:rPr>
        <w:t>sit</w:t>
      </w:r>
      <w:r w:rsidR="00CD4024" w:rsidRPr="00BC6FD1">
        <w:rPr>
          <w:rFonts w:ascii="Times New Roman" w:eastAsia="Times New Roman" w:hAnsi="Times New Roman"/>
          <w:sz w:val="28"/>
          <w:szCs w:val="28"/>
          <w:lang w:val="sq-AL"/>
        </w:rPr>
        <w:t>ë</w:t>
      </w:r>
      <w:r w:rsidR="00CD1259" w:rsidRPr="00BC6FD1">
        <w:rPr>
          <w:rFonts w:ascii="Times New Roman" w:eastAsia="Times New Roman" w:hAnsi="Times New Roman"/>
          <w:sz w:val="28"/>
          <w:szCs w:val="28"/>
          <w:lang w:val="sq-AL"/>
        </w:rPr>
        <w:t xml:space="preserve"> e vet</w:t>
      </w:r>
      <w:r w:rsidR="00CD4024" w:rsidRPr="00BC6FD1">
        <w:rPr>
          <w:rFonts w:ascii="Times New Roman" w:eastAsia="Times New Roman" w:hAnsi="Times New Roman"/>
          <w:sz w:val="28"/>
          <w:szCs w:val="28"/>
          <w:lang w:val="sq-AL"/>
        </w:rPr>
        <w:t>ë</w:t>
      </w:r>
      <w:r w:rsidR="00CD1259" w:rsidRPr="00BC6FD1">
        <w:rPr>
          <w:rFonts w:ascii="Times New Roman" w:eastAsia="Times New Roman" w:hAnsi="Times New Roman"/>
          <w:sz w:val="28"/>
          <w:szCs w:val="28"/>
          <w:lang w:val="sq-AL"/>
        </w:rPr>
        <w:t>qeverisjes vendore</w:t>
      </w:r>
      <w:r w:rsidR="00711ED5" w:rsidRPr="00BC6FD1">
        <w:rPr>
          <w:rFonts w:ascii="Times New Roman" w:eastAsia="Times New Roman" w:hAnsi="Times New Roman"/>
          <w:sz w:val="28"/>
          <w:szCs w:val="28"/>
          <w:lang w:val="sq-AL"/>
        </w:rPr>
        <w:t xml:space="preserve"> dhe </w:t>
      </w:r>
      <w:r w:rsidR="00EF77B9" w:rsidRPr="00BC6FD1">
        <w:rPr>
          <w:rFonts w:ascii="Times New Roman" w:eastAsia="Times New Roman" w:hAnsi="Times New Roman"/>
          <w:sz w:val="28"/>
          <w:szCs w:val="28"/>
          <w:lang w:val="sq-AL"/>
        </w:rPr>
        <w:t>s</w:t>
      </w:r>
      <w:r w:rsidR="006A0D3E" w:rsidRPr="00BC6FD1">
        <w:rPr>
          <w:rFonts w:ascii="Times New Roman" w:eastAsia="Times New Roman" w:hAnsi="Times New Roman"/>
          <w:sz w:val="28"/>
          <w:szCs w:val="28"/>
          <w:lang w:val="sq-AL"/>
        </w:rPr>
        <w:t>truktur</w:t>
      </w:r>
      <w:r w:rsidR="00B32E7D" w:rsidRPr="00BC6FD1">
        <w:rPr>
          <w:rFonts w:ascii="Times New Roman" w:eastAsia="Times New Roman" w:hAnsi="Times New Roman"/>
          <w:sz w:val="28"/>
          <w:szCs w:val="28"/>
          <w:lang w:val="sq-AL"/>
        </w:rPr>
        <w:t>a p</w:t>
      </w:r>
      <w:r w:rsidR="00474CBC" w:rsidRPr="00BC6FD1">
        <w:rPr>
          <w:rFonts w:ascii="Times New Roman" w:eastAsia="Times New Roman" w:hAnsi="Times New Roman"/>
          <w:sz w:val="28"/>
          <w:szCs w:val="28"/>
          <w:lang w:val="sq-AL"/>
        </w:rPr>
        <w:t>ë</w:t>
      </w:r>
      <w:r w:rsidR="00B32E7D" w:rsidRPr="00BC6FD1">
        <w:rPr>
          <w:rFonts w:ascii="Times New Roman" w:eastAsia="Times New Roman" w:hAnsi="Times New Roman"/>
          <w:sz w:val="28"/>
          <w:szCs w:val="28"/>
          <w:lang w:val="sq-AL"/>
        </w:rPr>
        <w:t>rgjegj</w:t>
      </w:r>
      <w:r w:rsidR="00474CBC" w:rsidRPr="00BC6FD1">
        <w:rPr>
          <w:rFonts w:ascii="Times New Roman" w:eastAsia="Times New Roman" w:hAnsi="Times New Roman"/>
          <w:sz w:val="28"/>
          <w:szCs w:val="28"/>
          <w:lang w:val="sq-AL"/>
        </w:rPr>
        <w:t>ë</w:t>
      </w:r>
      <w:r w:rsidR="00B32E7D" w:rsidRPr="00BC6FD1">
        <w:rPr>
          <w:rFonts w:ascii="Times New Roman" w:eastAsia="Times New Roman" w:hAnsi="Times New Roman"/>
          <w:sz w:val="28"/>
          <w:szCs w:val="28"/>
          <w:lang w:val="sq-AL"/>
        </w:rPr>
        <w:t>se</w:t>
      </w:r>
      <w:r w:rsidR="006A0D3E" w:rsidRPr="00BC6FD1">
        <w:rPr>
          <w:rFonts w:ascii="Times New Roman" w:eastAsia="Times New Roman" w:hAnsi="Times New Roman"/>
          <w:sz w:val="28"/>
          <w:szCs w:val="28"/>
          <w:lang w:val="sq-AL"/>
        </w:rPr>
        <w:t xml:space="preserve"> inspektuese</w:t>
      </w:r>
      <w:r w:rsidR="00B32E7D" w:rsidRPr="00BC6FD1">
        <w:rPr>
          <w:rFonts w:ascii="Times New Roman" w:eastAsia="Times New Roman" w:hAnsi="Times New Roman"/>
          <w:sz w:val="28"/>
          <w:szCs w:val="28"/>
          <w:lang w:val="sq-AL"/>
        </w:rPr>
        <w:t xml:space="preserve"> n</w:t>
      </w:r>
      <w:r w:rsidR="00474CBC" w:rsidRPr="00BC6FD1">
        <w:rPr>
          <w:rFonts w:ascii="Times New Roman" w:eastAsia="Times New Roman" w:hAnsi="Times New Roman"/>
          <w:sz w:val="28"/>
          <w:szCs w:val="28"/>
          <w:lang w:val="sq-AL"/>
        </w:rPr>
        <w:t>ë</w:t>
      </w:r>
      <w:r w:rsidR="00B32E7D" w:rsidRPr="00BC6FD1">
        <w:rPr>
          <w:rFonts w:ascii="Times New Roman" w:eastAsia="Times New Roman" w:hAnsi="Times New Roman"/>
          <w:sz w:val="28"/>
          <w:szCs w:val="28"/>
          <w:lang w:val="sq-AL"/>
        </w:rPr>
        <w:t xml:space="preserve"> fush</w:t>
      </w:r>
      <w:r w:rsidR="00474CBC" w:rsidRPr="00BC6FD1">
        <w:rPr>
          <w:rFonts w:ascii="Times New Roman" w:eastAsia="Times New Roman" w:hAnsi="Times New Roman"/>
          <w:sz w:val="28"/>
          <w:szCs w:val="28"/>
          <w:lang w:val="sq-AL"/>
        </w:rPr>
        <w:t>ë</w:t>
      </w:r>
      <w:r w:rsidR="00B32E7D" w:rsidRPr="00BC6FD1">
        <w:rPr>
          <w:rFonts w:ascii="Times New Roman" w:eastAsia="Times New Roman" w:hAnsi="Times New Roman"/>
          <w:sz w:val="28"/>
          <w:szCs w:val="28"/>
          <w:lang w:val="sq-AL"/>
        </w:rPr>
        <w:t>n e mjedisit</w:t>
      </w:r>
      <w:r w:rsidR="00EF77B9" w:rsidRPr="00BC6FD1">
        <w:rPr>
          <w:rFonts w:ascii="Times New Roman" w:eastAsia="Times New Roman" w:hAnsi="Times New Roman"/>
          <w:sz w:val="28"/>
          <w:szCs w:val="28"/>
          <w:lang w:val="sq-AL"/>
        </w:rPr>
        <w:t>.</w:t>
      </w:r>
    </w:p>
    <w:p w14:paraId="5A46CD3A" w14:textId="13961281" w:rsidR="00C96686" w:rsidRPr="00BC6FD1" w:rsidRDefault="00C96686" w:rsidP="00BC6FD1">
      <w:pPr>
        <w:pStyle w:val="ListParagraph"/>
        <w:numPr>
          <w:ilvl w:val="0"/>
          <w:numId w:val="37"/>
        </w:numPr>
        <w:spacing w:before="100" w:beforeAutospacing="1" w:after="100" w:afterAutospacing="1"/>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lastRenderedPageBreak/>
        <w:t>PERSONAT DHE INSTITUCIONET QË KANË KONTRIBUAR NË HARTIMIN E PROJEKTAKTIT</w:t>
      </w:r>
    </w:p>
    <w:p w14:paraId="5DB7DA7E" w14:textId="179206CC" w:rsidR="004B7891" w:rsidRPr="00DE6B9B" w:rsidRDefault="00C96686"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 xml:space="preserve">Projektakti është hartuar nga </w:t>
      </w:r>
      <w:r w:rsidR="004B7891" w:rsidRPr="00DE6B9B">
        <w:rPr>
          <w:rFonts w:ascii="Times New Roman" w:eastAsia="Times New Roman" w:hAnsi="Times New Roman"/>
          <w:sz w:val="28"/>
          <w:szCs w:val="28"/>
          <w:lang w:val="sq-AL"/>
        </w:rPr>
        <w:t>struktur</w:t>
      </w:r>
      <w:r w:rsidR="004B7891">
        <w:rPr>
          <w:rFonts w:ascii="Times New Roman" w:eastAsia="Times New Roman" w:hAnsi="Times New Roman"/>
          <w:sz w:val="28"/>
          <w:szCs w:val="28"/>
          <w:lang w:val="sq-AL"/>
        </w:rPr>
        <w:t xml:space="preserve">at </w:t>
      </w:r>
      <w:r w:rsidR="004B7891" w:rsidRPr="00DE6B9B">
        <w:rPr>
          <w:rFonts w:ascii="Times New Roman" w:eastAsia="Times New Roman" w:hAnsi="Times New Roman"/>
          <w:sz w:val="28"/>
          <w:szCs w:val="28"/>
          <w:lang w:val="sq-AL"/>
        </w:rPr>
        <w:t xml:space="preserve"> përgjegjëse në ministri</w:t>
      </w:r>
      <w:r w:rsidR="004B7891">
        <w:rPr>
          <w:rFonts w:ascii="Times New Roman" w:eastAsia="Times New Roman" w:hAnsi="Times New Roman"/>
          <w:sz w:val="28"/>
          <w:szCs w:val="28"/>
          <w:lang w:val="sq-AL"/>
        </w:rPr>
        <w:t xml:space="preserve"> dhe është konsultuar me </w:t>
      </w:r>
      <w:r w:rsidRPr="00DE6B9B">
        <w:rPr>
          <w:rFonts w:ascii="Times New Roman" w:eastAsia="Times New Roman" w:hAnsi="Times New Roman"/>
          <w:sz w:val="28"/>
          <w:szCs w:val="28"/>
          <w:lang w:val="sq-AL"/>
        </w:rPr>
        <w:t xml:space="preserve">ekspertët </w:t>
      </w:r>
      <w:r w:rsidR="004B7891">
        <w:rPr>
          <w:rFonts w:ascii="Times New Roman" w:eastAsia="Times New Roman" w:hAnsi="Times New Roman"/>
          <w:sz w:val="28"/>
          <w:szCs w:val="28"/>
          <w:lang w:val="sq-AL"/>
        </w:rPr>
        <w:t>e</w:t>
      </w:r>
      <w:r w:rsidR="00C047A7" w:rsidRPr="00DE6B9B">
        <w:rPr>
          <w:rFonts w:ascii="Times New Roman" w:eastAsia="Times New Roman" w:hAnsi="Times New Roman"/>
          <w:sz w:val="28"/>
          <w:szCs w:val="28"/>
          <w:lang w:val="sq-AL"/>
        </w:rPr>
        <w:t xml:space="preserve"> </w:t>
      </w:r>
      <w:r w:rsidRPr="00DE6B9B">
        <w:rPr>
          <w:rFonts w:ascii="Times New Roman" w:eastAsia="Times New Roman" w:hAnsi="Times New Roman"/>
          <w:sz w:val="28"/>
          <w:szCs w:val="28"/>
          <w:lang w:val="sq-AL"/>
        </w:rPr>
        <w:t>GIZ, në kuadër të projektit “BE për Ekonominë Qarkulluese dhe Rritjen e Gjelbër”</w:t>
      </w:r>
      <w:r w:rsidR="00BC6FD1" w:rsidRPr="00DE6B9B">
        <w:rPr>
          <w:rFonts w:ascii="Times New Roman" w:eastAsia="Times New Roman" w:hAnsi="Times New Roman"/>
          <w:sz w:val="28"/>
          <w:szCs w:val="28"/>
          <w:lang w:val="sq-AL"/>
        </w:rPr>
        <w:t xml:space="preserve"> </w:t>
      </w:r>
      <w:r w:rsidR="004B7891">
        <w:rPr>
          <w:rFonts w:ascii="Times New Roman" w:eastAsia="Times New Roman" w:hAnsi="Times New Roman"/>
          <w:sz w:val="28"/>
          <w:szCs w:val="28"/>
          <w:lang w:val="sq-AL"/>
        </w:rPr>
        <w:t>.</w:t>
      </w:r>
    </w:p>
    <w:p w14:paraId="5368F31D" w14:textId="41A047AE" w:rsidR="004B7891" w:rsidRDefault="00BC6FD1"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Duke q</w:t>
      </w:r>
      <w:r w:rsidR="00DE6B9B">
        <w:rPr>
          <w:rFonts w:ascii="Times New Roman" w:eastAsia="Times New Roman" w:hAnsi="Times New Roman"/>
          <w:sz w:val="28"/>
          <w:szCs w:val="28"/>
          <w:lang w:val="sq-AL"/>
        </w:rPr>
        <w:t>e</w:t>
      </w:r>
      <w:r w:rsidRPr="00DE6B9B">
        <w:rPr>
          <w:rFonts w:ascii="Times New Roman" w:eastAsia="Times New Roman" w:hAnsi="Times New Roman"/>
          <w:sz w:val="28"/>
          <w:szCs w:val="28"/>
          <w:lang w:val="sq-AL"/>
        </w:rPr>
        <w:t>n</w:t>
      </w:r>
      <w:r w:rsidR="00696B63"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 xml:space="preserve"> se ky projektakt</w:t>
      </w:r>
      <w:r w:rsidR="001B163F" w:rsidRPr="00DE6B9B">
        <w:rPr>
          <w:rFonts w:ascii="Times New Roman" w:eastAsia="Times New Roman" w:hAnsi="Times New Roman"/>
          <w:sz w:val="28"/>
          <w:szCs w:val="28"/>
          <w:lang w:val="sq-AL"/>
        </w:rPr>
        <w:t xml:space="preserve"> parashikon marrjen e masave nga nj</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sit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e vet</w:t>
      </w:r>
      <w:r w:rsidR="00254C1D">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qeverisjes vendore n</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funksion 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grumbullimit 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diferencuar 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mbetjeve bashkiake, si dhe n</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zbatim edhe 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autorizimit ligjor, </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sht</w:t>
      </w:r>
      <w:r w:rsidR="00696B63" w:rsidRPr="00DE6B9B">
        <w:rPr>
          <w:rFonts w:ascii="Times New Roman" w:eastAsia="Times New Roman" w:hAnsi="Times New Roman"/>
          <w:sz w:val="28"/>
          <w:szCs w:val="28"/>
          <w:lang w:val="sq-AL"/>
        </w:rPr>
        <w:t>ë</w:t>
      </w:r>
      <w:r w:rsidR="00F97BA5" w:rsidRPr="00DE6B9B">
        <w:rPr>
          <w:rFonts w:ascii="Times New Roman" w:eastAsia="Times New Roman" w:hAnsi="Times New Roman"/>
          <w:sz w:val="28"/>
          <w:szCs w:val="28"/>
          <w:lang w:val="sq-AL"/>
        </w:rPr>
        <w:t xml:space="preserve"> d</w:t>
      </w:r>
      <w:r w:rsidR="00375764" w:rsidRPr="00DE6B9B">
        <w:rPr>
          <w:rFonts w:ascii="Times New Roman" w:eastAsia="Times New Roman" w:hAnsi="Times New Roman"/>
          <w:sz w:val="28"/>
          <w:szCs w:val="28"/>
          <w:lang w:val="sq-AL"/>
        </w:rPr>
        <w:t>ë</w:t>
      </w:r>
      <w:r w:rsidR="00F97BA5" w:rsidRPr="00DE6B9B">
        <w:rPr>
          <w:rFonts w:ascii="Times New Roman" w:eastAsia="Times New Roman" w:hAnsi="Times New Roman"/>
          <w:sz w:val="28"/>
          <w:szCs w:val="28"/>
          <w:lang w:val="sq-AL"/>
        </w:rPr>
        <w:t>rgua</w:t>
      </w:r>
      <w:r w:rsidR="001B163F" w:rsidRPr="00DE6B9B">
        <w:rPr>
          <w:rFonts w:ascii="Times New Roman" w:eastAsia="Times New Roman" w:hAnsi="Times New Roman"/>
          <w:sz w:val="28"/>
          <w:szCs w:val="28"/>
          <w:lang w:val="sq-AL"/>
        </w:rPr>
        <w:t>r</w:t>
      </w:r>
      <w:r w:rsidR="00F97BA5" w:rsidRPr="00DE6B9B">
        <w:rPr>
          <w:rFonts w:ascii="Times New Roman" w:eastAsia="Times New Roman" w:hAnsi="Times New Roman"/>
          <w:sz w:val="28"/>
          <w:szCs w:val="28"/>
          <w:lang w:val="sq-AL"/>
        </w:rPr>
        <w:t xml:space="preserve"> </w:t>
      </w:r>
      <w:r w:rsidR="004B7891">
        <w:rPr>
          <w:rFonts w:ascii="Times New Roman" w:eastAsia="Times New Roman" w:hAnsi="Times New Roman"/>
          <w:sz w:val="28"/>
          <w:szCs w:val="28"/>
          <w:lang w:val="sq-AL"/>
        </w:rPr>
        <w:t xml:space="preserve">në rrugë elektronike, në datë 8.02.2026, </w:t>
      </w:r>
      <w:r w:rsidR="0047026A" w:rsidRPr="00DE6B9B">
        <w:rPr>
          <w:rFonts w:ascii="Times New Roman" w:eastAsia="Times New Roman" w:hAnsi="Times New Roman"/>
          <w:sz w:val="28"/>
          <w:szCs w:val="28"/>
          <w:lang w:val="sq-AL"/>
        </w:rPr>
        <w:t>p</w:t>
      </w:r>
      <w:r w:rsidR="00375764" w:rsidRPr="00DE6B9B">
        <w:rPr>
          <w:rFonts w:ascii="Times New Roman" w:eastAsia="Times New Roman" w:hAnsi="Times New Roman"/>
          <w:sz w:val="28"/>
          <w:szCs w:val="28"/>
          <w:lang w:val="sq-AL"/>
        </w:rPr>
        <w:t>ë</w:t>
      </w:r>
      <w:r w:rsidR="0047026A" w:rsidRPr="00DE6B9B">
        <w:rPr>
          <w:rFonts w:ascii="Times New Roman" w:eastAsia="Times New Roman" w:hAnsi="Times New Roman"/>
          <w:sz w:val="28"/>
          <w:szCs w:val="28"/>
          <w:lang w:val="sq-AL"/>
        </w:rPr>
        <w:t xml:space="preserve">r konsultim </w:t>
      </w:r>
      <w:r w:rsidR="001B163F" w:rsidRPr="00DE6B9B">
        <w:rPr>
          <w:rFonts w:ascii="Times New Roman" w:eastAsia="Times New Roman" w:hAnsi="Times New Roman"/>
          <w:sz w:val="28"/>
          <w:szCs w:val="28"/>
          <w:lang w:val="sq-AL"/>
        </w:rPr>
        <w:t xml:space="preserve">paraprak </w:t>
      </w:r>
      <w:r w:rsidR="0047026A" w:rsidRPr="00DE6B9B">
        <w:rPr>
          <w:rFonts w:ascii="Times New Roman" w:eastAsia="Times New Roman" w:hAnsi="Times New Roman"/>
          <w:sz w:val="28"/>
          <w:szCs w:val="28"/>
          <w:lang w:val="sq-AL"/>
        </w:rPr>
        <w:t>n</w:t>
      </w:r>
      <w:r w:rsidR="00375764" w:rsidRPr="00DE6B9B">
        <w:rPr>
          <w:rFonts w:ascii="Times New Roman" w:eastAsia="Times New Roman" w:hAnsi="Times New Roman"/>
          <w:sz w:val="28"/>
          <w:szCs w:val="28"/>
          <w:lang w:val="sq-AL"/>
        </w:rPr>
        <w:t>ë</w:t>
      </w:r>
      <w:r w:rsidR="0047026A" w:rsidRPr="00DE6B9B">
        <w:rPr>
          <w:rFonts w:ascii="Times New Roman" w:eastAsia="Times New Roman" w:hAnsi="Times New Roman"/>
          <w:sz w:val="28"/>
          <w:szCs w:val="28"/>
          <w:lang w:val="sq-AL"/>
        </w:rPr>
        <w:t xml:space="preserve"> t</w:t>
      </w:r>
      <w:r w:rsidR="00375764" w:rsidRPr="00DE6B9B">
        <w:rPr>
          <w:rFonts w:ascii="Times New Roman" w:eastAsia="Times New Roman" w:hAnsi="Times New Roman"/>
          <w:sz w:val="28"/>
          <w:szCs w:val="28"/>
          <w:lang w:val="sq-AL"/>
        </w:rPr>
        <w:t>ë</w:t>
      </w:r>
      <w:r w:rsidR="0047026A" w:rsidRPr="00DE6B9B">
        <w:rPr>
          <w:rFonts w:ascii="Times New Roman" w:eastAsia="Times New Roman" w:hAnsi="Times New Roman"/>
          <w:sz w:val="28"/>
          <w:szCs w:val="28"/>
          <w:lang w:val="sq-AL"/>
        </w:rPr>
        <w:t xml:space="preserve"> gjitha </w:t>
      </w:r>
      <w:r w:rsidR="002D68F4" w:rsidRPr="00DE6B9B">
        <w:rPr>
          <w:rFonts w:ascii="Times New Roman" w:eastAsia="Times New Roman" w:hAnsi="Times New Roman"/>
          <w:sz w:val="28"/>
          <w:szCs w:val="28"/>
          <w:lang w:val="sq-AL"/>
        </w:rPr>
        <w:t>nj</w:t>
      </w:r>
      <w:r w:rsidR="00375764" w:rsidRPr="00DE6B9B">
        <w:rPr>
          <w:rFonts w:ascii="Times New Roman" w:eastAsia="Times New Roman" w:hAnsi="Times New Roman"/>
          <w:sz w:val="28"/>
          <w:szCs w:val="28"/>
          <w:lang w:val="sq-AL"/>
        </w:rPr>
        <w:t>ë</w:t>
      </w:r>
      <w:r w:rsidR="002D68F4" w:rsidRPr="00DE6B9B">
        <w:rPr>
          <w:rFonts w:ascii="Times New Roman" w:eastAsia="Times New Roman" w:hAnsi="Times New Roman"/>
          <w:sz w:val="28"/>
          <w:szCs w:val="28"/>
          <w:lang w:val="sq-AL"/>
        </w:rPr>
        <w:t>sit</w:t>
      </w:r>
      <w:r w:rsidR="00375764" w:rsidRPr="00DE6B9B">
        <w:rPr>
          <w:rFonts w:ascii="Times New Roman" w:eastAsia="Times New Roman" w:hAnsi="Times New Roman"/>
          <w:sz w:val="28"/>
          <w:szCs w:val="28"/>
          <w:lang w:val="sq-AL"/>
        </w:rPr>
        <w:t>ë</w:t>
      </w:r>
      <w:r w:rsidR="002D68F4" w:rsidRPr="00DE6B9B">
        <w:rPr>
          <w:rFonts w:ascii="Times New Roman" w:eastAsia="Times New Roman" w:hAnsi="Times New Roman"/>
          <w:sz w:val="28"/>
          <w:szCs w:val="28"/>
          <w:lang w:val="sq-AL"/>
        </w:rPr>
        <w:t xml:space="preserve"> e vet</w:t>
      </w:r>
      <w:r w:rsidR="00375764" w:rsidRPr="00DE6B9B">
        <w:rPr>
          <w:rFonts w:ascii="Times New Roman" w:eastAsia="Times New Roman" w:hAnsi="Times New Roman"/>
          <w:sz w:val="28"/>
          <w:szCs w:val="28"/>
          <w:lang w:val="sq-AL"/>
        </w:rPr>
        <w:t>ë</w:t>
      </w:r>
      <w:r w:rsidR="002D68F4" w:rsidRPr="00DE6B9B">
        <w:rPr>
          <w:rFonts w:ascii="Times New Roman" w:eastAsia="Times New Roman" w:hAnsi="Times New Roman"/>
          <w:sz w:val="28"/>
          <w:szCs w:val="28"/>
          <w:lang w:val="sq-AL"/>
        </w:rPr>
        <w:t>qeverisjes vendore</w:t>
      </w:r>
      <w:r w:rsidR="004B7891">
        <w:rPr>
          <w:rFonts w:ascii="Times New Roman" w:eastAsia="Times New Roman" w:hAnsi="Times New Roman"/>
          <w:sz w:val="28"/>
          <w:szCs w:val="28"/>
          <w:lang w:val="sq-AL"/>
        </w:rPr>
        <w:t>. Në vijim të këtij komunikimin, disa nga bashkitë kanë dërguar dakordësinë dhe/ ose komente, të cilat janë marrë ë konsideratë për aq sa ëshë e  mundshme. Për sugjerimet që nuk janë marrë në konsideratë janë dhënë argumentimet përkatëse.</w:t>
      </w:r>
      <w:r w:rsidR="00254C1D">
        <w:rPr>
          <w:rFonts w:ascii="Times New Roman" w:eastAsia="Times New Roman" w:hAnsi="Times New Roman"/>
          <w:sz w:val="28"/>
          <w:szCs w:val="28"/>
          <w:lang w:val="sq-AL"/>
        </w:rPr>
        <w:t xml:space="preserve"> </w:t>
      </w:r>
      <w:r w:rsidR="004B7891">
        <w:rPr>
          <w:rFonts w:ascii="Times New Roman" w:eastAsia="Times New Roman" w:hAnsi="Times New Roman"/>
          <w:sz w:val="28"/>
          <w:szCs w:val="28"/>
          <w:lang w:val="sq-AL"/>
        </w:rPr>
        <w:t xml:space="preserve">Konkretisht: </w:t>
      </w:r>
    </w:p>
    <w:p w14:paraId="7496C756" w14:textId="722A14B2" w:rsidR="00E442C3" w:rsidRDefault="00645E8B"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 xml:space="preserve">Bashkia Berat u shpreh </w:t>
      </w:r>
      <w:r w:rsidR="00F86990" w:rsidRPr="00DE6B9B">
        <w:rPr>
          <w:rFonts w:ascii="Times New Roman" w:eastAsia="Times New Roman" w:hAnsi="Times New Roman"/>
          <w:sz w:val="28"/>
          <w:szCs w:val="28"/>
          <w:lang w:val="sq-AL"/>
        </w:rPr>
        <w:t>konform projektvendimit, pa komente apo sugjerime</w:t>
      </w:r>
      <w:r w:rsidR="001B163F" w:rsidRPr="00DE6B9B">
        <w:rPr>
          <w:rFonts w:ascii="Times New Roman" w:eastAsia="Times New Roman" w:hAnsi="Times New Roman"/>
          <w:sz w:val="28"/>
          <w:szCs w:val="28"/>
          <w:lang w:val="sq-AL"/>
        </w:rPr>
        <w:t>. N</w:t>
      </w:r>
      <w:r w:rsidR="00F86990" w:rsidRPr="00DE6B9B">
        <w:rPr>
          <w:rFonts w:ascii="Times New Roman" w:eastAsia="Times New Roman" w:hAnsi="Times New Roman"/>
          <w:sz w:val="28"/>
          <w:szCs w:val="28"/>
          <w:lang w:val="sq-AL"/>
        </w:rPr>
        <w:t>d</w:t>
      </w:r>
      <w:r w:rsidR="00375764" w:rsidRPr="00DE6B9B">
        <w:rPr>
          <w:rFonts w:ascii="Times New Roman" w:eastAsia="Times New Roman" w:hAnsi="Times New Roman"/>
          <w:sz w:val="28"/>
          <w:szCs w:val="28"/>
          <w:lang w:val="sq-AL"/>
        </w:rPr>
        <w:t>ë</w:t>
      </w:r>
      <w:r w:rsidR="00F86990" w:rsidRPr="00DE6B9B">
        <w:rPr>
          <w:rFonts w:ascii="Times New Roman" w:eastAsia="Times New Roman" w:hAnsi="Times New Roman"/>
          <w:sz w:val="28"/>
          <w:szCs w:val="28"/>
          <w:lang w:val="sq-AL"/>
        </w:rPr>
        <w:t>rkoh</w:t>
      </w:r>
      <w:r w:rsidR="00375764" w:rsidRPr="00DE6B9B">
        <w:rPr>
          <w:rFonts w:ascii="Times New Roman" w:eastAsia="Times New Roman" w:hAnsi="Times New Roman"/>
          <w:sz w:val="28"/>
          <w:szCs w:val="28"/>
          <w:lang w:val="sq-AL"/>
        </w:rPr>
        <w:t>ë</w:t>
      </w:r>
      <w:r w:rsidR="00DE6B9B">
        <w:rPr>
          <w:rFonts w:ascii="Times New Roman" w:eastAsia="Times New Roman" w:hAnsi="Times New Roman"/>
          <w:sz w:val="28"/>
          <w:szCs w:val="28"/>
          <w:lang w:val="sq-AL"/>
        </w:rPr>
        <w:t>,</w:t>
      </w:r>
      <w:r w:rsidR="00F86990" w:rsidRPr="00DE6B9B">
        <w:rPr>
          <w:rFonts w:ascii="Times New Roman" w:eastAsia="Times New Roman" w:hAnsi="Times New Roman"/>
          <w:sz w:val="28"/>
          <w:szCs w:val="28"/>
          <w:lang w:val="sq-AL"/>
        </w:rPr>
        <w:t xml:space="preserve"> Bashkia Tiran</w:t>
      </w:r>
      <w:r w:rsidR="00375764" w:rsidRPr="00DE6B9B">
        <w:rPr>
          <w:rFonts w:ascii="Times New Roman" w:eastAsia="Times New Roman" w:hAnsi="Times New Roman"/>
          <w:sz w:val="28"/>
          <w:szCs w:val="28"/>
          <w:lang w:val="sq-AL"/>
        </w:rPr>
        <w:t>ë</w:t>
      </w:r>
      <w:r w:rsidR="00F86990" w:rsidRPr="00DE6B9B">
        <w:rPr>
          <w:rFonts w:ascii="Times New Roman" w:eastAsia="Times New Roman" w:hAnsi="Times New Roman"/>
          <w:sz w:val="28"/>
          <w:szCs w:val="28"/>
          <w:lang w:val="sq-AL"/>
        </w:rPr>
        <w:t xml:space="preserve">, </w:t>
      </w:r>
      <w:r w:rsidR="00373801" w:rsidRPr="00DE6B9B">
        <w:rPr>
          <w:rFonts w:ascii="Times New Roman" w:eastAsia="Times New Roman" w:hAnsi="Times New Roman"/>
          <w:sz w:val="28"/>
          <w:szCs w:val="28"/>
          <w:lang w:val="sq-AL"/>
        </w:rPr>
        <w:t>Bashkia Kruj</w:t>
      </w:r>
      <w:r w:rsidR="00375764" w:rsidRPr="00DE6B9B">
        <w:rPr>
          <w:rFonts w:ascii="Times New Roman" w:eastAsia="Times New Roman" w:hAnsi="Times New Roman"/>
          <w:sz w:val="28"/>
          <w:szCs w:val="28"/>
          <w:lang w:val="sq-AL"/>
        </w:rPr>
        <w:t>ë</w:t>
      </w:r>
      <w:r w:rsidR="00373801" w:rsidRPr="00DE6B9B">
        <w:rPr>
          <w:rFonts w:ascii="Times New Roman" w:eastAsia="Times New Roman" w:hAnsi="Times New Roman"/>
          <w:sz w:val="28"/>
          <w:szCs w:val="28"/>
          <w:lang w:val="sq-AL"/>
        </w:rPr>
        <w:t xml:space="preserve">, Bashkia Librazhd dhe Bashkia Dropull u shpreh me sugjerime </w:t>
      </w:r>
      <w:r w:rsidR="00B46EC1" w:rsidRPr="00DE6B9B">
        <w:rPr>
          <w:rFonts w:ascii="Times New Roman" w:eastAsia="Times New Roman" w:hAnsi="Times New Roman"/>
          <w:sz w:val="28"/>
          <w:szCs w:val="28"/>
          <w:lang w:val="sq-AL"/>
        </w:rPr>
        <w:t>t</w:t>
      </w:r>
      <w:r w:rsidR="00375764" w:rsidRPr="00DE6B9B">
        <w:rPr>
          <w:rFonts w:ascii="Times New Roman" w:eastAsia="Times New Roman" w:hAnsi="Times New Roman"/>
          <w:sz w:val="28"/>
          <w:szCs w:val="28"/>
          <w:lang w:val="sq-AL"/>
        </w:rPr>
        <w:t>ë</w:t>
      </w:r>
      <w:r w:rsidR="00B46EC1" w:rsidRPr="00DE6B9B">
        <w:rPr>
          <w:rFonts w:ascii="Times New Roman" w:eastAsia="Times New Roman" w:hAnsi="Times New Roman"/>
          <w:sz w:val="28"/>
          <w:szCs w:val="28"/>
          <w:lang w:val="sq-AL"/>
        </w:rPr>
        <w:t xml:space="preserve"> p</w:t>
      </w:r>
      <w:r w:rsidR="00375764" w:rsidRPr="00DE6B9B">
        <w:rPr>
          <w:rFonts w:ascii="Times New Roman" w:eastAsia="Times New Roman" w:hAnsi="Times New Roman"/>
          <w:sz w:val="28"/>
          <w:szCs w:val="28"/>
          <w:lang w:val="sq-AL"/>
        </w:rPr>
        <w:t>ë</w:t>
      </w:r>
      <w:r w:rsidR="00B46EC1" w:rsidRPr="00DE6B9B">
        <w:rPr>
          <w:rFonts w:ascii="Times New Roman" w:eastAsia="Times New Roman" w:hAnsi="Times New Roman"/>
          <w:sz w:val="28"/>
          <w:szCs w:val="28"/>
          <w:lang w:val="sq-AL"/>
        </w:rPr>
        <w:t xml:space="preserve">rgjithshme, </w:t>
      </w:r>
      <w:r w:rsidR="001B163F" w:rsidRPr="00DE6B9B">
        <w:rPr>
          <w:rFonts w:ascii="Times New Roman" w:eastAsia="Times New Roman" w:hAnsi="Times New Roman"/>
          <w:sz w:val="28"/>
          <w:szCs w:val="28"/>
          <w:lang w:val="sq-AL"/>
        </w:rPr>
        <w:t>ku nj</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pjes</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e tyre jan</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marr</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n</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konsiderat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gjat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hartimit t</w:t>
      </w:r>
      <w:r w:rsidR="00696B63" w:rsidRPr="00DE6B9B">
        <w:rPr>
          <w:rFonts w:ascii="Times New Roman" w:eastAsia="Times New Roman" w:hAnsi="Times New Roman"/>
          <w:sz w:val="28"/>
          <w:szCs w:val="28"/>
          <w:lang w:val="sq-AL"/>
        </w:rPr>
        <w:t>ë</w:t>
      </w:r>
      <w:r w:rsidR="001B163F" w:rsidRPr="00DE6B9B">
        <w:rPr>
          <w:rFonts w:ascii="Times New Roman" w:eastAsia="Times New Roman" w:hAnsi="Times New Roman"/>
          <w:sz w:val="28"/>
          <w:szCs w:val="28"/>
          <w:lang w:val="sq-AL"/>
        </w:rPr>
        <w:t xml:space="preserve"> draft vendimit</w:t>
      </w:r>
      <w:r w:rsidR="00DE6B9B">
        <w:rPr>
          <w:rFonts w:ascii="Times New Roman" w:eastAsia="Times New Roman" w:hAnsi="Times New Roman"/>
          <w:sz w:val="28"/>
          <w:szCs w:val="28"/>
          <w:lang w:val="sq-AL"/>
        </w:rPr>
        <w:t xml:space="preserve">. </w:t>
      </w:r>
    </w:p>
    <w:p w14:paraId="129F8D08" w14:textId="369A3F27" w:rsidR="00E442C3" w:rsidRDefault="00E442C3"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Për sugjerimi</w:t>
      </w:r>
      <w:r>
        <w:rPr>
          <w:rFonts w:ascii="Times New Roman" w:eastAsia="Times New Roman" w:hAnsi="Times New Roman"/>
          <w:sz w:val="28"/>
          <w:szCs w:val="28"/>
          <w:lang w:val="sq-AL"/>
        </w:rPr>
        <w:t>n</w:t>
      </w:r>
      <w:r w:rsidRPr="00DE6B9B">
        <w:rPr>
          <w:rFonts w:ascii="Times New Roman" w:eastAsia="Times New Roman" w:hAnsi="Times New Roman"/>
          <w:sz w:val="28"/>
          <w:szCs w:val="28"/>
          <w:lang w:val="sq-AL"/>
        </w:rPr>
        <w:t xml:space="preserve"> lidhur me afatin e raportimit nga operatorët, sqarojmë se është marrë në konsideratë dhe është përcaktuar raportim</w:t>
      </w:r>
      <w:r>
        <w:rPr>
          <w:rFonts w:ascii="Times New Roman" w:eastAsia="Times New Roman" w:hAnsi="Times New Roman"/>
          <w:sz w:val="28"/>
          <w:szCs w:val="28"/>
          <w:lang w:val="sq-AL"/>
        </w:rPr>
        <w:t>i</w:t>
      </w:r>
      <w:r w:rsidRPr="00DE6B9B">
        <w:rPr>
          <w:rFonts w:ascii="Times New Roman" w:eastAsia="Times New Roman" w:hAnsi="Times New Roman"/>
          <w:sz w:val="28"/>
          <w:szCs w:val="28"/>
          <w:lang w:val="sq-AL"/>
        </w:rPr>
        <w:t xml:space="preserve">  brenda datës 15 shkurt të çdo viti.</w:t>
      </w:r>
    </w:p>
    <w:p w14:paraId="1DBE7199" w14:textId="77777777" w:rsidR="00E442C3" w:rsidRDefault="00E442C3" w:rsidP="00BC6FD1">
      <w:pPr>
        <w:pStyle w:val="ColorfulList-Accent11"/>
        <w:spacing w:after="0"/>
        <w:ind w:left="0"/>
        <w:jc w:val="both"/>
        <w:rPr>
          <w:rFonts w:ascii="Times New Roman" w:eastAsia="Times New Roman" w:hAnsi="Times New Roman"/>
          <w:sz w:val="28"/>
          <w:szCs w:val="28"/>
          <w:lang w:val="sq-AL"/>
        </w:rPr>
      </w:pPr>
      <w:r>
        <w:rPr>
          <w:rFonts w:ascii="Times New Roman" w:eastAsia="Times New Roman" w:hAnsi="Times New Roman"/>
          <w:sz w:val="28"/>
          <w:szCs w:val="28"/>
          <w:lang w:val="sq-AL"/>
        </w:rPr>
        <w:t>K</w:t>
      </w:r>
      <w:r w:rsidR="00DE6B9B" w:rsidRPr="00DE6B9B">
        <w:rPr>
          <w:rFonts w:ascii="Times New Roman" w:eastAsia="Times New Roman" w:hAnsi="Times New Roman"/>
          <w:sz w:val="28"/>
          <w:szCs w:val="28"/>
          <w:lang w:val="sq-AL"/>
        </w:rPr>
        <w:t>omente</w:t>
      </w:r>
      <w:r w:rsidR="00DE6B9B">
        <w:rPr>
          <w:rFonts w:ascii="Times New Roman" w:eastAsia="Times New Roman" w:hAnsi="Times New Roman"/>
          <w:sz w:val="28"/>
          <w:szCs w:val="28"/>
          <w:lang w:val="sq-AL"/>
        </w:rPr>
        <w:t>t</w:t>
      </w:r>
      <w:r w:rsidR="00DE6B9B" w:rsidRPr="00DE6B9B">
        <w:rPr>
          <w:rFonts w:ascii="Times New Roman" w:eastAsia="Times New Roman" w:hAnsi="Times New Roman"/>
          <w:sz w:val="28"/>
          <w:szCs w:val="28"/>
          <w:lang w:val="sq-AL"/>
        </w:rPr>
        <w:t xml:space="preserve"> </w:t>
      </w:r>
      <w:r w:rsidR="00DE6B9B">
        <w:rPr>
          <w:rFonts w:ascii="Times New Roman" w:eastAsia="Times New Roman" w:hAnsi="Times New Roman"/>
          <w:sz w:val="28"/>
          <w:szCs w:val="28"/>
          <w:lang w:val="sq-AL"/>
        </w:rPr>
        <w:t xml:space="preserve">që </w:t>
      </w:r>
      <w:r w:rsidR="00DE6B9B" w:rsidRPr="00DE6B9B">
        <w:rPr>
          <w:rFonts w:ascii="Times New Roman" w:eastAsia="Times New Roman" w:hAnsi="Times New Roman"/>
          <w:sz w:val="28"/>
          <w:szCs w:val="28"/>
          <w:lang w:val="sq-AL"/>
        </w:rPr>
        <w:t>lidhen me mungesën e kapaciteteve dhe mekanizmave financiare,</w:t>
      </w:r>
      <w:r w:rsidR="00DE6B9B">
        <w:rPr>
          <w:rFonts w:ascii="Times New Roman" w:eastAsia="Times New Roman" w:hAnsi="Times New Roman"/>
          <w:sz w:val="28"/>
          <w:szCs w:val="28"/>
          <w:lang w:val="sq-AL"/>
        </w:rPr>
        <w:t xml:space="preserve"> nuk u morën në konsideratë, pasi</w:t>
      </w:r>
      <w:r w:rsidR="00DE6B9B" w:rsidRPr="00DE6B9B">
        <w:rPr>
          <w:rFonts w:ascii="Times New Roman" w:eastAsia="Times New Roman" w:hAnsi="Times New Roman"/>
          <w:sz w:val="28"/>
          <w:szCs w:val="28"/>
          <w:lang w:val="sq-AL"/>
        </w:rPr>
        <w:t xml:space="preserve"> nuk janë objekt i ndërhyrjeve në këtë projektvendim</w:t>
      </w:r>
      <w:r w:rsidR="00DE6B9B">
        <w:rPr>
          <w:rFonts w:ascii="Times New Roman" w:eastAsia="Times New Roman" w:hAnsi="Times New Roman"/>
          <w:sz w:val="28"/>
          <w:szCs w:val="28"/>
          <w:lang w:val="sq-AL"/>
        </w:rPr>
        <w:t>.</w:t>
      </w:r>
      <w:r w:rsidR="00DE6B9B" w:rsidRPr="00DE6B9B">
        <w:rPr>
          <w:rFonts w:ascii="Times New Roman" w:eastAsia="Times New Roman" w:hAnsi="Times New Roman"/>
          <w:sz w:val="28"/>
          <w:szCs w:val="28"/>
          <w:lang w:val="sq-AL"/>
        </w:rPr>
        <w:t xml:space="preserve"> </w:t>
      </w:r>
    </w:p>
    <w:p w14:paraId="34CC1BEA" w14:textId="7DD930C0" w:rsidR="00E7000B" w:rsidRPr="00DE6B9B" w:rsidRDefault="00E442C3" w:rsidP="00BC6FD1">
      <w:pPr>
        <w:pStyle w:val="ColorfulList-Accent11"/>
        <w:spacing w:after="0"/>
        <w:ind w:left="0"/>
        <w:jc w:val="both"/>
        <w:rPr>
          <w:rFonts w:ascii="Times New Roman" w:eastAsia="Times New Roman" w:hAnsi="Times New Roman"/>
          <w:sz w:val="28"/>
          <w:szCs w:val="28"/>
          <w:lang w:val="sq-AL"/>
        </w:rPr>
      </w:pPr>
      <w:r>
        <w:rPr>
          <w:rFonts w:ascii="Times New Roman" w:eastAsia="Times New Roman" w:hAnsi="Times New Roman"/>
          <w:sz w:val="28"/>
          <w:szCs w:val="28"/>
          <w:lang w:val="sq-AL"/>
        </w:rPr>
        <w:t>Lidhur me s</w:t>
      </w:r>
      <w:r w:rsidR="00DE6B9B">
        <w:rPr>
          <w:rFonts w:ascii="Times New Roman" w:eastAsia="Times New Roman" w:hAnsi="Times New Roman"/>
          <w:sz w:val="28"/>
          <w:szCs w:val="28"/>
          <w:lang w:val="sq-AL"/>
        </w:rPr>
        <w:t>ugjerimet për s</w:t>
      </w:r>
      <w:r w:rsidR="00E7000B" w:rsidRPr="00DE6B9B">
        <w:rPr>
          <w:rFonts w:ascii="Times New Roman" w:eastAsia="Times New Roman" w:hAnsi="Times New Roman"/>
          <w:sz w:val="28"/>
          <w:szCs w:val="28"/>
          <w:lang w:val="sq-AL"/>
        </w:rPr>
        <w:t>tandardizimin e ngjyrave, formës së kontejnerëve, frekuenca minimale e pastrimit, dezinfektimit dhe p</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rdorimi i kontejner</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ve me sensor</w:t>
      </w:r>
      <w:r w:rsidR="00DE6B9B" w:rsidRPr="00DE6B9B">
        <w:rPr>
          <w:rFonts w:ascii="Times New Roman" w:eastAsia="Times New Roman" w:hAnsi="Times New Roman"/>
          <w:sz w:val="28"/>
          <w:szCs w:val="28"/>
          <w:lang w:val="sq-AL"/>
        </w:rPr>
        <w:t>ë</w:t>
      </w:r>
      <w:r>
        <w:rPr>
          <w:rFonts w:ascii="Times New Roman" w:eastAsia="Times New Roman" w:hAnsi="Times New Roman"/>
          <w:sz w:val="28"/>
          <w:szCs w:val="28"/>
          <w:lang w:val="sq-AL"/>
        </w:rPr>
        <w:t>, sqarojmë se</w:t>
      </w:r>
      <w:r w:rsidR="00E7000B" w:rsidRPr="00DE6B9B">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këto kritere dhe procedura </w:t>
      </w:r>
      <w:r w:rsidR="00E7000B" w:rsidRPr="00DE6B9B">
        <w:rPr>
          <w:rFonts w:ascii="Times New Roman" w:eastAsia="Times New Roman" w:hAnsi="Times New Roman"/>
          <w:sz w:val="28"/>
          <w:szCs w:val="28"/>
          <w:lang w:val="sq-AL"/>
        </w:rPr>
        <w:t>p</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rcaktohe</w:t>
      </w:r>
      <w:r>
        <w:rPr>
          <w:rFonts w:ascii="Times New Roman" w:eastAsia="Times New Roman" w:hAnsi="Times New Roman"/>
          <w:sz w:val="28"/>
          <w:szCs w:val="28"/>
          <w:lang w:val="sq-AL"/>
        </w:rPr>
        <w:t>n</w:t>
      </w:r>
      <w:r w:rsidR="00E7000B" w:rsidRPr="00DE6B9B">
        <w:rPr>
          <w:rFonts w:ascii="Times New Roman" w:eastAsia="Times New Roman" w:hAnsi="Times New Roman"/>
          <w:sz w:val="28"/>
          <w:szCs w:val="28"/>
          <w:lang w:val="sq-AL"/>
        </w:rPr>
        <w:t xml:space="preserve"> nga vet</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 xml:space="preserve"> nj</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sia e vet</w:t>
      </w:r>
      <w:r w:rsidR="00DE6B9B" w:rsidRPr="00DE6B9B">
        <w:rPr>
          <w:rFonts w:ascii="Times New Roman" w:eastAsia="Times New Roman" w:hAnsi="Times New Roman"/>
          <w:sz w:val="28"/>
          <w:szCs w:val="28"/>
          <w:lang w:val="sq-AL"/>
        </w:rPr>
        <w:t>ë</w:t>
      </w:r>
      <w:r w:rsidR="00E7000B" w:rsidRPr="00DE6B9B">
        <w:rPr>
          <w:rFonts w:ascii="Times New Roman" w:eastAsia="Times New Roman" w:hAnsi="Times New Roman"/>
          <w:sz w:val="28"/>
          <w:szCs w:val="28"/>
          <w:lang w:val="sq-AL"/>
        </w:rPr>
        <w:t xml:space="preserve">qeverisjes vendore duke marrë në konsideratë rrymën mbetjeve, densitetin e popullsisë dhe kushtet teknike e infrastrukturore të zonës. </w:t>
      </w:r>
    </w:p>
    <w:p w14:paraId="1EFACED6" w14:textId="0B7C0A76" w:rsidR="001B163F" w:rsidRPr="00DE6B9B" w:rsidRDefault="00393553"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Lidhur me komentin mbi parashikimin e një formati standard p</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r raportimin periodik, sqarojm</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 xml:space="preserve"> se nuk janë objekt i ndërhyrjeve në këtë projektvendim.</w:t>
      </w:r>
    </w:p>
    <w:p w14:paraId="0458CE9D" w14:textId="6D8FB6B3" w:rsidR="00393553" w:rsidRPr="00DE6B9B" w:rsidRDefault="00393553" w:rsidP="00BC6FD1">
      <w:pPr>
        <w:pStyle w:val="ColorfulList-Accent11"/>
        <w:spacing w:after="0"/>
        <w:ind w:left="0"/>
        <w:jc w:val="both"/>
        <w:rPr>
          <w:rFonts w:ascii="Times New Roman" w:eastAsia="Times New Roman" w:hAnsi="Times New Roman"/>
          <w:sz w:val="28"/>
          <w:szCs w:val="28"/>
          <w:lang w:val="sq-AL"/>
        </w:rPr>
      </w:pPr>
      <w:r w:rsidRPr="00DE6B9B">
        <w:rPr>
          <w:rFonts w:ascii="Times New Roman" w:eastAsia="Times New Roman" w:hAnsi="Times New Roman"/>
          <w:sz w:val="28"/>
          <w:szCs w:val="28"/>
          <w:lang w:val="sq-AL"/>
        </w:rPr>
        <w:t>P</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r sugjerimin lidhur me parashikimin e fazave ose objektivave ndërmjetëse për njësitë e vetëqeverisjes vendore, sqarojm</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 xml:space="preserve"> se nuk janë objekt i ndërhyrjeve në këtë projektvendim dhe nj</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sit</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 xml:space="preserve"> e vet</w:t>
      </w:r>
      <w:r w:rsidR="00DE6B9B" w:rsidRPr="00DE6B9B">
        <w:rPr>
          <w:rFonts w:ascii="Times New Roman" w:eastAsia="Times New Roman" w:hAnsi="Times New Roman"/>
          <w:sz w:val="28"/>
          <w:szCs w:val="28"/>
          <w:lang w:val="sq-AL"/>
        </w:rPr>
        <w:t>ë</w:t>
      </w:r>
      <w:r w:rsidRPr="00DE6B9B">
        <w:rPr>
          <w:rFonts w:ascii="Times New Roman" w:eastAsia="Times New Roman" w:hAnsi="Times New Roman"/>
          <w:sz w:val="28"/>
          <w:szCs w:val="28"/>
          <w:lang w:val="sq-AL"/>
        </w:rPr>
        <w:t xml:space="preserve">qeverisjes vendore </w:t>
      </w:r>
      <w:r w:rsidR="00DE6B9B" w:rsidRPr="00DE6B9B">
        <w:rPr>
          <w:rFonts w:ascii="Times New Roman" w:eastAsia="Times New Roman" w:hAnsi="Times New Roman"/>
          <w:sz w:val="28"/>
          <w:szCs w:val="28"/>
          <w:lang w:val="sq-AL"/>
        </w:rPr>
        <w:t>i parashikojnë këto faza të ndërmjetme në planet vendore të menaxhimit të integruar të mbetjeve.</w:t>
      </w:r>
    </w:p>
    <w:p w14:paraId="12261FA3" w14:textId="16CFD337" w:rsidR="005A7A5C" w:rsidRPr="00DE6B9B" w:rsidRDefault="005C5A92" w:rsidP="00BC6FD1">
      <w:pPr>
        <w:pStyle w:val="ColorfulList-Accent11"/>
        <w:spacing w:after="0"/>
        <w:ind w:left="0"/>
        <w:jc w:val="both"/>
        <w:rPr>
          <w:rFonts w:ascii="Times New Roman" w:hAnsi="Times New Roman"/>
          <w:sz w:val="28"/>
          <w:szCs w:val="28"/>
          <w:lang w:val="sq-AL"/>
        </w:rPr>
      </w:pPr>
      <w:r w:rsidRPr="00DE6B9B">
        <w:rPr>
          <w:rFonts w:ascii="Times New Roman" w:eastAsia="Times New Roman" w:hAnsi="Times New Roman"/>
          <w:sz w:val="28"/>
          <w:szCs w:val="28"/>
          <w:lang w:val="sq-AL"/>
        </w:rPr>
        <w:t xml:space="preserve">Projektvendimi </w:t>
      </w:r>
      <w:r w:rsidR="00696B63" w:rsidRPr="00DE6B9B">
        <w:rPr>
          <w:rFonts w:ascii="Times New Roman" w:eastAsia="Times New Roman" w:hAnsi="Times New Roman"/>
          <w:sz w:val="28"/>
          <w:szCs w:val="28"/>
          <w:lang w:val="sq-AL"/>
        </w:rPr>
        <w:t>ë</w:t>
      </w:r>
      <w:r w:rsidR="00EC5297" w:rsidRPr="00DE6B9B">
        <w:rPr>
          <w:rFonts w:ascii="Times New Roman" w:eastAsia="Times New Roman" w:hAnsi="Times New Roman"/>
          <w:sz w:val="28"/>
          <w:szCs w:val="28"/>
          <w:lang w:val="sq-AL"/>
        </w:rPr>
        <w:t>sht</w:t>
      </w:r>
      <w:r w:rsidR="00696B63" w:rsidRPr="00DE6B9B">
        <w:rPr>
          <w:rFonts w:ascii="Times New Roman" w:eastAsia="Times New Roman" w:hAnsi="Times New Roman"/>
          <w:sz w:val="28"/>
          <w:szCs w:val="28"/>
          <w:lang w:val="sq-AL"/>
        </w:rPr>
        <w:t>ë</w:t>
      </w:r>
      <w:r w:rsidR="00EC5297" w:rsidRPr="00DE6B9B">
        <w:rPr>
          <w:rFonts w:ascii="Times New Roman" w:eastAsia="Times New Roman" w:hAnsi="Times New Roman"/>
          <w:sz w:val="28"/>
          <w:szCs w:val="28"/>
          <w:lang w:val="sq-AL"/>
        </w:rPr>
        <w:t xml:space="preserve"> publikuar edhe</w:t>
      </w:r>
      <w:r w:rsidRPr="00DE6B9B">
        <w:rPr>
          <w:rFonts w:ascii="Times New Roman" w:eastAsia="Times New Roman" w:hAnsi="Times New Roman"/>
          <w:sz w:val="28"/>
          <w:szCs w:val="28"/>
          <w:lang w:val="sq-AL"/>
        </w:rPr>
        <w:t xml:space="preserve"> </w:t>
      </w:r>
      <w:r w:rsidR="00D43053" w:rsidRPr="00DE6B9B">
        <w:rPr>
          <w:rFonts w:ascii="Times New Roman" w:eastAsia="Times New Roman" w:hAnsi="Times New Roman"/>
          <w:sz w:val="28"/>
          <w:szCs w:val="28"/>
          <w:lang w:val="sq-AL"/>
        </w:rPr>
        <w:t>në faqen e konsultimit publi</w:t>
      </w:r>
      <w:r w:rsidR="00711ED5" w:rsidRPr="00DE6B9B">
        <w:rPr>
          <w:rFonts w:ascii="Times New Roman" w:eastAsia="Times New Roman" w:hAnsi="Times New Roman"/>
          <w:sz w:val="28"/>
          <w:szCs w:val="28"/>
          <w:lang w:val="sq-AL"/>
        </w:rPr>
        <w:t>k</w:t>
      </w:r>
      <w:r w:rsidR="00EC5297" w:rsidRPr="00DE6B9B">
        <w:rPr>
          <w:rFonts w:ascii="Times New Roman" w:hAnsi="Times New Roman"/>
          <w:sz w:val="28"/>
          <w:szCs w:val="28"/>
          <w:lang w:val="sq-AL"/>
        </w:rPr>
        <w:t>.</w:t>
      </w:r>
    </w:p>
    <w:p w14:paraId="497CEA3F" w14:textId="77777777" w:rsidR="00EC5297" w:rsidRPr="00DE6B9B" w:rsidRDefault="00EC5297" w:rsidP="00BC6FD1">
      <w:pPr>
        <w:pStyle w:val="ColorfulList-Accent11"/>
        <w:spacing w:after="0"/>
        <w:ind w:left="0"/>
        <w:jc w:val="both"/>
        <w:rPr>
          <w:rFonts w:ascii="Times New Roman" w:eastAsia="Times New Roman" w:hAnsi="Times New Roman"/>
          <w:sz w:val="28"/>
          <w:szCs w:val="28"/>
          <w:lang w:val="sq-AL"/>
        </w:rPr>
      </w:pPr>
    </w:p>
    <w:p w14:paraId="725A7B8F" w14:textId="5568A2B1" w:rsidR="005A7A5C" w:rsidRPr="00BC6FD1" w:rsidRDefault="00D43053" w:rsidP="00BC6FD1">
      <w:pPr>
        <w:pStyle w:val="ColorfulList-Accent11"/>
        <w:spacing w:after="0"/>
        <w:ind w:left="0"/>
        <w:jc w:val="both"/>
        <w:rPr>
          <w:rFonts w:ascii="Times New Roman" w:hAnsi="Times New Roman"/>
          <w:sz w:val="28"/>
          <w:szCs w:val="28"/>
          <w:lang w:val="sq-AL"/>
        </w:rPr>
      </w:pPr>
      <w:r w:rsidRPr="00DE6B9B">
        <w:rPr>
          <w:rFonts w:ascii="Times New Roman" w:hAnsi="Times New Roman"/>
          <w:sz w:val="28"/>
          <w:szCs w:val="28"/>
          <w:lang w:val="sq-AL"/>
        </w:rPr>
        <w:lastRenderedPageBreak/>
        <w:t>Projekt</w:t>
      </w:r>
      <w:r w:rsidR="00EC5297" w:rsidRPr="00DE6B9B">
        <w:rPr>
          <w:rFonts w:ascii="Times New Roman" w:hAnsi="Times New Roman"/>
          <w:sz w:val="28"/>
          <w:szCs w:val="28"/>
          <w:lang w:val="sq-AL"/>
        </w:rPr>
        <w:t>vendimi</w:t>
      </w:r>
      <w:r w:rsidRPr="00DE6B9B">
        <w:rPr>
          <w:rFonts w:ascii="Times New Roman" w:hAnsi="Times New Roman"/>
          <w:sz w:val="28"/>
          <w:szCs w:val="28"/>
          <w:lang w:val="sq-AL"/>
        </w:rPr>
        <w:t xml:space="preserve"> </w:t>
      </w:r>
      <w:r w:rsidR="004B7891">
        <w:rPr>
          <w:rFonts w:ascii="Times New Roman" w:hAnsi="Times New Roman"/>
          <w:sz w:val="28"/>
          <w:szCs w:val="28"/>
          <w:lang w:val="sq-AL"/>
        </w:rPr>
        <w:t xml:space="preserve">do të </w:t>
      </w:r>
      <w:r w:rsidRPr="00DE6B9B">
        <w:rPr>
          <w:rFonts w:ascii="Times New Roman" w:hAnsi="Times New Roman"/>
          <w:sz w:val="28"/>
          <w:szCs w:val="28"/>
          <w:lang w:val="sq-AL"/>
        </w:rPr>
        <w:t>dër</w:t>
      </w:r>
      <w:r w:rsidR="00A843C2">
        <w:rPr>
          <w:rFonts w:ascii="Times New Roman" w:hAnsi="Times New Roman"/>
          <w:sz w:val="28"/>
          <w:szCs w:val="28"/>
          <w:lang w:val="sq-AL"/>
        </w:rPr>
        <w:t>g</w:t>
      </w:r>
      <w:r w:rsidR="004B7891">
        <w:rPr>
          <w:rFonts w:ascii="Times New Roman" w:hAnsi="Times New Roman"/>
          <w:sz w:val="28"/>
          <w:szCs w:val="28"/>
          <w:lang w:val="sq-AL"/>
        </w:rPr>
        <w:t xml:space="preserve">ohet </w:t>
      </w:r>
      <w:r w:rsidRPr="00DE6B9B">
        <w:rPr>
          <w:rFonts w:ascii="Times New Roman" w:hAnsi="Times New Roman"/>
          <w:sz w:val="28"/>
          <w:szCs w:val="28"/>
          <w:lang w:val="sq-AL"/>
        </w:rPr>
        <w:t>për mendim në Ministrinë e Drejtësisë, Ministrinë e Financave</w:t>
      </w:r>
      <w:r w:rsidR="002D2C50" w:rsidRPr="00DE6B9B">
        <w:rPr>
          <w:rFonts w:ascii="Times New Roman" w:hAnsi="Times New Roman"/>
          <w:sz w:val="28"/>
          <w:szCs w:val="28"/>
          <w:lang w:val="sq-AL"/>
        </w:rPr>
        <w:t>,</w:t>
      </w:r>
      <w:r w:rsidR="00B018C6" w:rsidRPr="00DE6B9B">
        <w:rPr>
          <w:rFonts w:ascii="Times New Roman" w:hAnsi="Times New Roman"/>
          <w:sz w:val="28"/>
          <w:szCs w:val="28"/>
          <w:lang w:val="sq-AL"/>
        </w:rPr>
        <w:t xml:space="preserve"> </w:t>
      </w:r>
      <w:r w:rsidR="005F4EC6" w:rsidRPr="00DE6B9B">
        <w:rPr>
          <w:rFonts w:ascii="Times New Roman" w:hAnsi="Times New Roman"/>
          <w:sz w:val="28"/>
          <w:szCs w:val="28"/>
          <w:lang w:val="sq-AL"/>
        </w:rPr>
        <w:t xml:space="preserve">Ministrinë e Ekonomisë dhe Inovacionit, </w:t>
      </w:r>
      <w:r w:rsidR="00DE6B9B">
        <w:rPr>
          <w:rFonts w:ascii="Times New Roman" w:hAnsi="Times New Roman"/>
          <w:sz w:val="28"/>
          <w:szCs w:val="28"/>
          <w:lang w:val="sq-AL"/>
        </w:rPr>
        <w:t xml:space="preserve">Ministrinë e Bujqësisë dhe Zhvillimit Rural, Ministrinë e Infrastrukturës dhe Energjisë, </w:t>
      </w:r>
      <w:r w:rsidR="004B7891" w:rsidRPr="00DE6B9B">
        <w:rPr>
          <w:rFonts w:ascii="Times New Roman" w:hAnsi="Times New Roman"/>
          <w:sz w:val="28"/>
          <w:szCs w:val="28"/>
          <w:lang w:val="sq-AL"/>
        </w:rPr>
        <w:t>Ministrin e Shtetit dhe Kryenegociator</w:t>
      </w:r>
      <w:r w:rsidR="00E860BD">
        <w:rPr>
          <w:rFonts w:ascii="Times New Roman" w:hAnsi="Times New Roman"/>
          <w:sz w:val="28"/>
          <w:szCs w:val="28"/>
          <w:lang w:val="sq-AL"/>
        </w:rPr>
        <w:t>,</w:t>
      </w:r>
      <w:r w:rsidR="004B7891">
        <w:rPr>
          <w:rFonts w:ascii="Times New Roman" w:hAnsi="Times New Roman"/>
          <w:sz w:val="28"/>
          <w:szCs w:val="28"/>
          <w:lang w:val="sq-AL"/>
        </w:rPr>
        <w:t xml:space="preserve"> </w:t>
      </w:r>
      <w:r w:rsidR="00E442C3" w:rsidRPr="00DE6B9B">
        <w:rPr>
          <w:rFonts w:ascii="Times New Roman" w:hAnsi="Times New Roman"/>
          <w:sz w:val="28"/>
          <w:szCs w:val="28"/>
          <w:lang w:val="sq-AL"/>
        </w:rPr>
        <w:t xml:space="preserve">Ministrin e Shtetit për Pushtetin Vendor </w:t>
      </w:r>
      <w:r w:rsidR="00E442C3">
        <w:rPr>
          <w:rFonts w:ascii="Times New Roman" w:hAnsi="Times New Roman"/>
          <w:sz w:val="28"/>
          <w:szCs w:val="28"/>
          <w:lang w:val="sq-AL"/>
        </w:rPr>
        <w:t xml:space="preserve">dhe </w:t>
      </w:r>
      <w:r w:rsidR="004B7891">
        <w:rPr>
          <w:rFonts w:ascii="Times New Roman" w:hAnsi="Times New Roman"/>
          <w:sz w:val="28"/>
          <w:szCs w:val="28"/>
          <w:lang w:val="sq-AL"/>
        </w:rPr>
        <w:t>Këshillit Konsultativ t</w:t>
      </w:r>
      <w:r w:rsidR="00A843C2">
        <w:rPr>
          <w:rFonts w:ascii="Times New Roman" w:hAnsi="Times New Roman"/>
          <w:sz w:val="28"/>
          <w:szCs w:val="28"/>
          <w:lang w:val="sq-AL"/>
        </w:rPr>
        <w:t>ë</w:t>
      </w:r>
      <w:r w:rsidR="004B7891">
        <w:rPr>
          <w:rFonts w:ascii="Times New Roman" w:hAnsi="Times New Roman"/>
          <w:sz w:val="28"/>
          <w:szCs w:val="28"/>
          <w:lang w:val="sq-AL"/>
        </w:rPr>
        <w:t xml:space="preserve"> Qeverisjes Qendrore me atë të Vet</w:t>
      </w:r>
      <w:r w:rsidR="00254C1D" w:rsidRPr="00DE6B9B">
        <w:rPr>
          <w:rFonts w:ascii="Times New Roman" w:hAnsi="Times New Roman"/>
          <w:sz w:val="28"/>
          <w:szCs w:val="28"/>
          <w:lang w:val="sq-AL"/>
        </w:rPr>
        <w:t>ë</w:t>
      </w:r>
      <w:r w:rsidR="004B7891">
        <w:rPr>
          <w:rFonts w:ascii="Times New Roman" w:hAnsi="Times New Roman"/>
          <w:sz w:val="28"/>
          <w:szCs w:val="28"/>
          <w:lang w:val="sq-AL"/>
        </w:rPr>
        <w:t xml:space="preserve">qeverisjes vendore, nëpërmjet </w:t>
      </w:r>
      <w:r w:rsidR="004B7891" w:rsidRPr="00DE6B9B">
        <w:rPr>
          <w:rFonts w:ascii="Times New Roman" w:hAnsi="Times New Roman"/>
          <w:sz w:val="28"/>
          <w:szCs w:val="28"/>
          <w:lang w:val="sq-AL"/>
        </w:rPr>
        <w:t>Agjencisë për Mbështetjen e Vetëqeverisjes Vendore</w:t>
      </w:r>
      <w:r w:rsidR="00E860BD">
        <w:rPr>
          <w:rFonts w:ascii="Times New Roman" w:hAnsi="Times New Roman"/>
          <w:sz w:val="28"/>
          <w:szCs w:val="28"/>
          <w:lang w:val="sq-AL"/>
        </w:rPr>
        <w:t>.</w:t>
      </w:r>
      <w:r w:rsidR="00A843C2">
        <w:rPr>
          <w:rFonts w:ascii="Times New Roman" w:hAnsi="Times New Roman"/>
          <w:sz w:val="28"/>
          <w:szCs w:val="28"/>
          <w:lang w:val="sq-AL"/>
        </w:rPr>
        <w:t xml:space="preserve"> </w:t>
      </w:r>
    </w:p>
    <w:p w14:paraId="1C924910" w14:textId="3A9E56FA" w:rsidR="006A0D3E" w:rsidRPr="00BC6FD1" w:rsidRDefault="00C96686" w:rsidP="00BC6FD1">
      <w:pPr>
        <w:pStyle w:val="ListParagraph"/>
        <w:numPr>
          <w:ilvl w:val="0"/>
          <w:numId w:val="37"/>
        </w:numPr>
        <w:spacing w:before="100" w:beforeAutospacing="1" w:after="100" w:afterAutospacing="1"/>
        <w:jc w:val="both"/>
        <w:outlineLvl w:val="2"/>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RAPORTI I VLERËSIMIT TË TË ARDHURAVE DHE SHPENZIMEVE BUXHETORE</w:t>
      </w:r>
    </w:p>
    <w:p w14:paraId="36A599A7" w14:textId="3A5EB83E" w:rsidR="00D7714A" w:rsidRPr="00BC6FD1" w:rsidRDefault="006A0D3E" w:rsidP="00BC6FD1">
      <w:pPr>
        <w:keepNext/>
        <w:widowControl w:val="0"/>
        <w:spacing w:after="0"/>
        <w:contextualSpacing/>
        <w:jc w:val="both"/>
        <w:rPr>
          <w:rFonts w:ascii="Times New Roman" w:eastAsia="Times New Roman" w:hAnsi="Times New Roman"/>
          <w:b/>
          <w:sz w:val="28"/>
          <w:szCs w:val="28"/>
          <w:lang w:val="sq-AL"/>
        </w:rPr>
      </w:pPr>
      <w:r w:rsidRPr="00BC6FD1">
        <w:rPr>
          <w:rFonts w:ascii="Times New Roman" w:eastAsia="Times New Roman" w:hAnsi="Times New Roman"/>
          <w:sz w:val="28"/>
          <w:szCs w:val="28"/>
          <w:lang w:val="sq-AL"/>
        </w:rPr>
        <w:t xml:space="preserve">Ky projektvendim nuk </w:t>
      </w:r>
      <w:r w:rsidR="001F7504" w:rsidRPr="00BC6FD1">
        <w:rPr>
          <w:rFonts w:ascii="Times New Roman" w:eastAsia="Times New Roman" w:hAnsi="Times New Roman"/>
          <w:sz w:val="28"/>
          <w:szCs w:val="28"/>
          <w:lang w:val="sq-AL"/>
        </w:rPr>
        <w:t xml:space="preserve">parashikon </w:t>
      </w:r>
      <w:r w:rsidR="00E3506A" w:rsidRPr="00BC6FD1">
        <w:rPr>
          <w:rFonts w:ascii="Times New Roman" w:eastAsia="Times New Roman" w:hAnsi="Times New Roman"/>
          <w:sz w:val="28"/>
          <w:szCs w:val="28"/>
          <w:lang w:val="sq-AL"/>
        </w:rPr>
        <w:t>t</w:t>
      </w:r>
      <w:r w:rsidR="002F411D" w:rsidRPr="00BC6FD1">
        <w:rPr>
          <w:rFonts w:ascii="Times New Roman" w:hAnsi="Times New Roman"/>
          <w:sz w:val="28"/>
          <w:szCs w:val="28"/>
          <w:lang w:val="sq-AL"/>
        </w:rPr>
        <w:t>ë</w:t>
      </w:r>
      <w:r w:rsidR="00E3506A" w:rsidRPr="00BC6FD1">
        <w:rPr>
          <w:rFonts w:ascii="Times New Roman" w:eastAsia="Times New Roman" w:hAnsi="Times New Roman"/>
          <w:sz w:val="28"/>
          <w:szCs w:val="28"/>
          <w:lang w:val="sq-AL"/>
        </w:rPr>
        <w:t xml:space="preserve"> sjell</w:t>
      </w:r>
      <w:r w:rsidR="002F411D" w:rsidRPr="00BC6FD1">
        <w:rPr>
          <w:rFonts w:ascii="Times New Roman" w:hAnsi="Times New Roman"/>
          <w:sz w:val="28"/>
          <w:szCs w:val="28"/>
          <w:lang w:val="sq-AL"/>
        </w:rPr>
        <w:t>ë</w:t>
      </w:r>
      <w:r w:rsidR="00E3506A" w:rsidRPr="00BC6FD1">
        <w:rPr>
          <w:rFonts w:ascii="Times New Roman" w:eastAsia="Times New Roman" w:hAnsi="Times New Roman"/>
          <w:sz w:val="28"/>
          <w:szCs w:val="28"/>
          <w:lang w:val="sq-AL"/>
        </w:rPr>
        <w:t xml:space="preserve"> kosto shtes</w:t>
      </w:r>
      <w:r w:rsidR="002F411D" w:rsidRPr="00BC6FD1">
        <w:rPr>
          <w:rFonts w:ascii="Times New Roman" w:hAnsi="Times New Roman"/>
          <w:sz w:val="28"/>
          <w:szCs w:val="28"/>
          <w:lang w:val="sq-AL"/>
        </w:rPr>
        <w:t>ë</w:t>
      </w:r>
      <w:r w:rsidR="00E3506A" w:rsidRPr="00BC6FD1">
        <w:rPr>
          <w:rFonts w:ascii="Times New Roman" w:eastAsia="Times New Roman" w:hAnsi="Times New Roman"/>
          <w:sz w:val="28"/>
          <w:szCs w:val="28"/>
          <w:lang w:val="sq-AL"/>
        </w:rPr>
        <w:t xml:space="preserve"> p</w:t>
      </w:r>
      <w:r w:rsidR="002F411D" w:rsidRPr="00BC6FD1">
        <w:rPr>
          <w:rFonts w:ascii="Times New Roman" w:hAnsi="Times New Roman"/>
          <w:sz w:val="28"/>
          <w:szCs w:val="28"/>
          <w:lang w:val="sq-AL"/>
        </w:rPr>
        <w:t>ë</w:t>
      </w:r>
      <w:r w:rsidR="00E3506A" w:rsidRPr="00BC6FD1">
        <w:rPr>
          <w:rFonts w:ascii="Times New Roman" w:eastAsia="Times New Roman" w:hAnsi="Times New Roman"/>
          <w:sz w:val="28"/>
          <w:szCs w:val="28"/>
          <w:lang w:val="sq-AL"/>
        </w:rPr>
        <w:t>r buxhetin e shtetit</w:t>
      </w:r>
      <w:r w:rsidR="00EE5358" w:rsidRPr="00BC6FD1">
        <w:rPr>
          <w:rFonts w:ascii="Times New Roman" w:eastAsia="Times New Roman" w:hAnsi="Times New Roman"/>
          <w:sz w:val="28"/>
          <w:szCs w:val="28"/>
          <w:lang w:val="sq-AL"/>
        </w:rPr>
        <w:t>.</w:t>
      </w:r>
      <w:r w:rsidR="002F411D" w:rsidRPr="00BC6FD1">
        <w:rPr>
          <w:rFonts w:ascii="Times New Roman" w:eastAsia="Times New Roman" w:hAnsi="Times New Roman"/>
          <w:sz w:val="28"/>
          <w:szCs w:val="28"/>
          <w:lang w:val="sq-AL"/>
        </w:rPr>
        <w:t xml:space="preserve"> </w:t>
      </w:r>
      <w:r w:rsidR="00CE20CC" w:rsidRPr="00BC6FD1">
        <w:rPr>
          <w:rFonts w:ascii="Times New Roman" w:eastAsia="Times New Roman" w:hAnsi="Times New Roman"/>
          <w:sz w:val="28"/>
          <w:szCs w:val="28"/>
          <w:lang w:val="sq-AL"/>
        </w:rPr>
        <w:t xml:space="preserve"> </w:t>
      </w:r>
    </w:p>
    <w:p w14:paraId="673C97FC" w14:textId="77777777" w:rsidR="00D7714A" w:rsidRPr="00BC6FD1" w:rsidRDefault="00D7714A" w:rsidP="00BC6FD1">
      <w:pPr>
        <w:spacing w:after="0"/>
        <w:jc w:val="both"/>
        <w:rPr>
          <w:rFonts w:ascii="Times New Roman" w:eastAsia="Times New Roman" w:hAnsi="Times New Roman"/>
          <w:sz w:val="28"/>
          <w:szCs w:val="28"/>
          <w:lang w:val="sq-AL"/>
        </w:rPr>
      </w:pPr>
    </w:p>
    <w:p w14:paraId="5C7C0353" w14:textId="77777777" w:rsidR="0026256D" w:rsidRPr="00BC6FD1" w:rsidRDefault="0026256D" w:rsidP="00BC6FD1">
      <w:pPr>
        <w:spacing w:after="0"/>
        <w:jc w:val="both"/>
        <w:rPr>
          <w:rFonts w:ascii="Times New Roman" w:eastAsia="Times New Roman" w:hAnsi="Times New Roman"/>
          <w:sz w:val="28"/>
          <w:szCs w:val="28"/>
          <w:lang w:val="sq-AL"/>
        </w:rPr>
      </w:pPr>
    </w:p>
    <w:p w14:paraId="20E412DF" w14:textId="77777777" w:rsidR="0026256D" w:rsidRPr="00BC6FD1" w:rsidRDefault="0026256D" w:rsidP="00BC6FD1">
      <w:pPr>
        <w:spacing w:after="0"/>
        <w:jc w:val="both"/>
        <w:rPr>
          <w:rFonts w:ascii="Times New Roman" w:eastAsia="Times New Roman" w:hAnsi="Times New Roman"/>
          <w:sz w:val="28"/>
          <w:szCs w:val="28"/>
          <w:lang w:val="sq-AL"/>
        </w:rPr>
      </w:pPr>
    </w:p>
    <w:p w14:paraId="7AC99A5D" w14:textId="77777777" w:rsidR="0026256D" w:rsidRPr="00BC6FD1" w:rsidRDefault="0026256D" w:rsidP="00BC6FD1">
      <w:pPr>
        <w:spacing w:after="0"/>
        <w:jc w:val="both"/>
        <w:rPr>
          <w:rFonts w:ascii="Times New Roman" w:eastAsia="Times New Roman" w:hAnsi="Times New Roman"/>
          <w:sz w:val="28"/>
          <w:szCs w:val="28"/>
          <w:lang w:val="sq-AL"/>
        </w:rPr>
      </w:pPr>
    </w:p>
    <w:p w14:paraId="74F6A752" w14:textId="77777777" w:rsidR="00D7714A" w:rsidRPr="00BC6FD1" w:rsidRDefault="00D7714A" w:rsidP="00BC6FD1">
      <w:pPr>
        <w:spacing w:after="0"/>
        <w:jc w:val="both"/>
        <w:rPr>
          <w:rFonts w:ascii="Times New Roman" w:eastAsia="Times New Roman" w:hAnsi="Times New Roman"/>
          <w:sz w:val="28"/>
          <w:szCs w:val="28"/>
          <w:lang w:val="sq-AL"/>
        </w:rPr>
      </w:pPr>
    </w:p>
    <w:p w14:paraId="6D3FE69F" w14:textId="706BB0D0" w:rsidR="00CB3C86" w:rsidRPr="00BC6FD1" w:rsidRDefault="00C96686" w:rsidP="00BC6FD1">
      <w:pPr>
        <w:spacing w:before="100" w:beforeAutospacing="1" w:after="100" w:afterAutospacing="1"/>
        <w:jc w:val="right"/>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M I N I S T Ë R</w:t>
      </w:r>
      <w:r w:rsidR="00974B1D" w:rsidRPr="00BC6FD1">
        <w:rPr>
          <w:rFonts w:ascii="Times New Roman" w:eastAsia="Times New Roman" w:hAnsi="Times New Roman"/>
          <w:b/>
          <w:bCs/>
          <w:sz w:val="28"/>
          <w:szCs w:val="28"/>
          <w:lang w:val="sq-AL"/>
        </w:rPr>
        <w:t xml:space="preserve"> </w:t>
      </w:r>
    </w:p>
    <w:p w14:paraId="0433590F" w14:textId="38C76DA3" w:rsidR="00C96686" w:rsidRPr="00BC6FD1" w:rsidRDefault="00CB3C86" w:rsidP="00BC6FD1">
      <w:pPr>
        <w:spacing w:before="100" w:beforeAutospacing="1" w:after="100" w:afterAutospacing="1"/>
        <w:jc w:val="right"/>
        <w:rPr>
          <w:rFonts w:ascii="Times New Roman" w:eastAsia="Times New Roman" w:hAnsi="Times New Roman"/>
          <w:b/>
          <w:bCs/>
          <w:sz w:val="28"/>
          <w:szCs w:val="28"/>
          <w:lang w:val="sq-AL"/>
        </w:rPr>
      </w:pPr>
      <w:r w:rsidRPr="00BC6FD1">
        <w:rPr>
          <w:rFonts w:ascii="Times New Roman" w:eastAsia="Times New Roman" w:hAnsi="Times New Roman"/>
          <w:b/>
          <w:bCs/>
          <w:sz w:val="28"/>
          <w:szCs w:val="28"/>
          <w:lang w:val="sq-AL"/>
        </w:rPr>
        <w:t>Sofjan JAUPAJ</w:t>
      </w:r>
    </w:p>
    <w:p w14:paraId="406C7F4A" w14:textId="3413B023" w:rsidR="00C1473C" w:rsidRPr="00BC6FD1" w:rsidRDefault="00C1473C" w:rsidP="00BC6FD1">
      <w:pPr>
        <w:spacing w:after="0"/>
        <w:rPr>
          <w:rFonts w:ascii="Times New Roman" w:hAnsi="Times New Roman"/>
          <w:sz w:val="28"/>
          <w:szCs w:val="28"/>
          <w:lang w:val="pt-BR"/>
        </w:rPr>
      </w:pPr>
    </w:p>
    <w:sectPr w:rsidR="00C1473C" w:rsidRPr="00BC6FD1" w:rsidSect="004B7891">
      <w:footerReference w:type="default" r:id="rId8"/>
      <w:pgSz w:w="11907" w:h="16839" w:code="9"/>
      <w:pgMar w:top="1350" w:right="1440" w:bottom="547" w:left="1440" w:header="0" w:footer="7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D362" w14:textId="77777777" w:rsidR="004B6DD1" w:rsidRDefault="004B6DD1" w:rsidP="00315E50">
      <w:pPr>
        <w:spacing w:after="0" w:line="240" w:lineRule="auto"/>
      </w:pPr>
      <w:r>
        <w:separator/>
      </w:r>
    </w:p>
  </w:endnote>
  <w:endnote w:type="continuationSeparator" w:id="0">
    <w:p w14:paraId="53E02660" w14:textId="77777777" w:rsidR="004B6DD1" w:rsidRDefault="004B6DD1" w:rsidP="0031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Yu Gothic"/>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Bold 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16D" w14:textId="2A35C4AD" w:rsidR="00EF3440" w:rsidRPr="00835F80" w:rsidRDefault="00EF3440" w:rsidP="00B42EEB">
    <w:pPr>
      <w:pStyle w:val="Footer"/>
      <w:pBdr>
        <w:top w:val="thinThickSmallGap" w:sz="24" w:space="0" w:color="622423"/>
      </w:pBdr>
      <w:tabs>
        <w:tab w:val="clear" w:pos="4680"/>
      </w:tabs>
      <w:jc w:val="center"/>
      <w:rPr>
        <w:rFonts w:ascii="Times New Roman" w:eastAsia="Times New Roman" w:hAnsi="Times New Roman"/>
        <w:lang w:val="pt-BR"/>
      </w:rPr>
    </w:pPr>
    <w:r w:rsidRPr="00315E50">
      <w:rPr>
        <w:rFonts w:ascii="Times New Roman" w:eastAsia="Times New Roman" w:hAnsi="Times New Roman"/>
        <w:sz w:val="20"/>
        <w:szCs w:val="20"/>
        <w:lang w:val="pt-BR"/>
      </w:rPr>
      <w:t xml:space="preserve">Relacion shpjegues </w:t>
    </w:r>
    <w:r w:rsidRPr="00315E50">
      <w:rPr>
        <w:rFonts w:ascii="Times New Roman" w:hAnsi="Times New Roman"/>
        <w:sz w:val="20"/>
        <w:szCs w:val="20"/>
        <w:lang w:val="pt-BR"/>
      </w:rPr>
      <w:t xml:space="preserve">për projektvendimin </w:t>
    </w:r>
    <w:r w:rsidRPr="00C96686">
      <w:rPr>
        <w:rFonts w:ascii="Times New Roman" w:hAnsi="Times New Roman"/>
        <w:sz w:val="20"/>
        <w:szCs w:val="20"/>
        <w:lang w:val="pt-BR"/>
      </w:rPr>
      <w:t>“</w:t>
    </w:r>
    <w:r w:rsidR="006725B7">
      <w:rPr>
        <w:rFonts w:ascii="Times New Roman" w:hAnsi="Times New Roman"/>
        <w:sz w:val="20"/>
        <w:szCs w:val="20"/>
        <w:lang w:val="pt-BR"/>
      </w:rPr>
      <w:t>P</w:t>
    </w:r>
    <w:r w:rsidR="006725B7" w:rsidRPr="006725B7">
      <w:rPr>
        <w:rFonts w:ascii="Times New Roman" w:hAnsi="Times New Roman"/>
        <w:sz w:val="20"/>
        <w:szCs w:val="20"/>
        <w:lang w:val="pt-BR"/>
      </w:rPr>
      <w:t>ër miratimin e kritereve, procedurave dhe afateve për zbatimin e grumbullimit të diferencuar të mbetjeve për të gjitha rrymat e mbetjeve</w:t>
    </w:r>
    <w:r w:rsidRPr="00C96686">
      <w:rPr>
        <w:rFonts w:ascii="Times New Roman" w:hAnsi="Times New Roman"/>
        <w:sz w:val="20"/>
        <w:szCs w:val="20"/>
        <w:lang w:val="pt-BR"/>
      </w:rPr>
      <w:t>”</w:t>
    </w:r>
  </w:p>
  <w:p w14:paraId="17FD38E8" w14:textId="77777777" w:rsidR="00EF3440" w:rsidRPr="00E60D2D" w:rsidRDefault="00EF3440">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DDC7" w14:textId="77777777" w:rsidR="004B6DD1" w:rsidRDefault="004B6DD1" w:rsidP="00315E50">
      <w:pPr>
        <w:spacing w:after="0" w:line="240" w:lineRule="auto"/>
      </w:pPr>
      <w:r>
        <w:separator/>
      </w:r>
    </w:p>
  </w:footnote>
  <w:footnote w:type="continuationSeparator" w:id="0">
    <w:p w14:paraId="2685EC0F" w14:textId="77777777" w:rsidR="004B6DD1" w:rsidRDefault="004B6DD1" w:rsidP="0031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C1F"/>
    <w:multiLevelType w:val="hybridMultilevel"/>
    <w:tmpl w:val="8526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636E4"/>
    <w:multiLevelType w:val="hybridMultilevel"/>
    <w:tmpl w:val="20D04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B14A3"/>
    <w:multiLevelType w:val="hybridMultilevel"/>
    <w:tmpl w:val="1D047D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067EC"/>
    <w:multiLevelType w:val="hybridMultilevel"/>
    <w:tmpl w:val="0412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2132D"/>
    <w:multiLevelType w:val="hybridMultilevel"/>
    <w:tmpl w:val="6E40F6C4"/>
    <w:lvl w:ilvl="0" w:tplc="35B831F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1D6D"/>
    <w:multiLevelType w:val="hybridMultilevel"/>
    <w:tmpl w:val="40A0A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706D38"/>
    <w:multiLevelType w:val="hybridMultilevel"/>
    <w:tmpl w:val="BE0C7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8050E"/>
    <w:multiLevelType w:val="multilevel"/>
    <w:tmpl w:val="2192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C7CBC"/>
    <w:multiLevelType w:val="hybridMultilevel"/>
    <w:tmpl w:val="6A909058"/>
    <w:lvl w:ilvl="0" w:tplc="7F30D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B2529"/>
    <w:multiLevelType w:val="multilevel"/>
    <w:tmpl w:val="87D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33541"/>
    <w:multiLevelType w:val="multilevel"/>
    <w:tmpl w:val="5F9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F7251"/>
    <w:multiLevelType w:val="hybridMultilevel"/>
    <w:tmpl w:val="4FFE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459BB"/>
    <w:multiLevelType w:val="hybridMultilevel"/>
    <w:tmpl w:val="220E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A2335"/>
    <w:multiLevelType w:val="hybridMultilevel"/>
    <w:tmpl w:val="C05C188A"/>
    <w:styleLink w:val="WWNum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64995"/>
    <w:multiLevelType w:val="hybridMultilevel"/>
    <w:tmpl w:val="9CF86BC2"/>
    <w:lvl w:ilvl="0" w:tplc="8B0491C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AD2767"/>
    <w:multiLevelType w:val="multilevel"/>
    <w:tmpl w:val="886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04D3B"/>
    <w:multiLevelType w:val="multilevel"/>
    <w:tmpl w:val="441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977E27"/>
    <w:multiLevelType w:val="hybridMultilevel"/>
    <w:tmpl w:val="1C148C6C"/>
    <w:lvl w:ilvl="0" w:tplc="041C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B11A5"/>
    <w:multiLevelType w:val="hybridMultilevel"/>
    <w:tmpl w:val="4D505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32609"/>
    <w:multiLevelType w:val="hybridMultilevel"/>
    <w:tmpl w:val="AFD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B3A71"/>
    <w:multiLevelType w:val="hybridMultilevel"/>
    <w:tmpl w:val="23723CB6"/>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97E8C"/>
    <w:multiLevelType w:val="hybridMultilevel"/>
    <w:tmpl w:val="3ED0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81C0A"/>
    <w:multiLevelType w:val="hybridMultilevel"/>
    <w:tmpl w:val="D1D6A2F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F9293C"/>
    <w:multiLevelType w:val="hybridMultilevel"/>
    <w:tmpl w:val="2DCC3200"/>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start w:val="1"/>
      <w:numFmt w:val="lowerRoman"/>
      <w:lvlText w:val="%3."/>
      <w:lvlJc w:val="right"/>
      <w:pPr>
        <w:ind w:left="1800" w:hanging="180"/>
      </w:pPr>
    </w:lvl>
    <w:lvl w:ilvl="3" w:tplc="75047ED8">
      <w:start w:val="9"/>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16565"/>
    <w:multiLevelType w:val="hybridMultilevel"/>
    <w:tmpl w:val="1C148C6C"/>
    <w:lvl w:ilvl="0" w:tplc="041C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9227FF"/>
    <w:multiLevelType w:val="hybridMultilevel"/>
    <w:tmpl w:val="AF40C4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2C608FE"/>
    <w:multiLevelType w:val="hybridMultilevel"/>
    <w:tmpl w:val="BBDA0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14032"/>
    <w:multiLevelType w:val="hybridMultilevel"/>
    <w:tmpl w:val="E14E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577E2"/>
    <w:multiLevelType w:val="hybridMultilevel"/>
    <w:tmpl w:val="BC52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57FDE"/>
    <w:multiLevelType w:val="hybridMultilevel"/>
    <w:tmpl w:val="9850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44DFF"/>
    <w:multiLevelType w:val="hybridMultilevel"/>
    <w:tmpl w:val="4736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1799D"/>
    <w:multiLevelType w:val="hybridMultilevel"/>
    <w:tmpl w:val="89CE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80BA1"/>
    <w:multiLevelType w:val="hybridMultilevel"/>
    <w:tmpl w:val="BC70877C"/>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6" w15:restartNumberingAfterBreak="0">
    <w:nsid w:val="6D343987"/>
    <w:multiLevelType w:val="hybridMultilevel"/>
    <w:tmpl w:val="DFE63B6E"/>
    <w:lvl w:ilvl="0" w:tplc="65746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C52DF"/>
    <w:multiLevelType w:val="hybridMultilevel"/>
    <w:tmpl w:val="7CE017FC"/>
    <w:lvl w:ilvl="0" w:tplc="04090001">
      <w:start w:val="1"/>
      <w:numFmt w:val="bullet"/>
      <w:lvlText w:val=""/>
      <w:lvlJc w:val="left"/>
      <w:pPr>
        <w:ind w:left="720" w:hanging="360"/>
      </w:pPr>
      <w:rPr>
        <w:rFonts w:ascii="Symbol" w:hAnsi="Symbol" w:hint="default"/>
      </w:rPr>
    </w:lvl>
    <w:lvl w:ilvl="1" w:tplc="9096316E">
      <w:numFmt w:val="bullet"/>
      <w:lvlText w:val="-"/>
      <w:lvlJc w:val="left"/>
      <w:pPr>
        <w:ind w:left="1440" w:hanging="360"/>
      </w:pPr>
      <w:rPr>
        <w:rFonts w:ascii="Times New Roman" w:eastAsia="Calibr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F4CEA"/>
    <w:multiLevelType w:val="multilevel"/>
    <w:tmpl w:val="E81A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C820C3"/>
    <w:multiLevelType w:val="hybridMultilevel"/>
    <w:tmpl w:val="394A44CE"/>
    <w:lvl w:ilvl="0" w:tplc="3212626E">
      <w:numFmt w:val="bullet"/>
      <w:lvlText w:val="-"/>
      <w:lvlJc w:val="left"/>
      <w:pPr>
        <w:ind w:left="720" w:hanging="360"/>
      </w:pPr>
      <w:rPr>
        <w:rFonts w:ascii="Verdana" w:eastAsia="Calibri" w:hAnsi="Verdana"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E1A42"/>
    <w:multiLevelType w:val="multilevel"/>
    <w:tmpl w:val="1EBE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9045F"/>
    <w:multiLevelType w:val="hybridMultilevel"/>
    <w:tmpl w:val="DB7A6506"/>
    <w:lvl w:ilvl="0" w:tplc="0409000F">
      <w:start w:val="1"/>
      <w:numFmt w:val="decimal"/>
      <w:lvlText w:val="%1."/>
      <w:lvlJc w:val="left"/>
      <w:pPr>
        <w:ind w:left="99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785645">
    <w:abstractNumId w:val="23"/>
  </w:num>
  <w:num w:numId="2" w16cid:durableId="90129230">
    <w:abstractNumId w:val="25"/>
  </w:num>
  <w:num w:numId="3" w16cid:durableId="1118135710">
    <w:abstractNumId w:val="14"/>
  </w:num>
  <w:num w:numId="4" w16cid:durableId="1536311658">
    <w:abstractNumId w:val="27"/>
  </w:num>
  <w:num w:numId="5" w16cid:durableId="1260412562">
    <w:abstractNumId w:val="26"/>
  </w:num>
  <w:num w:numId="6" w16cid:durableId="898059162">
    <w:abstractNumId w:val="15"/>
  </w:num>
  <w:num w:numId="7" w16cid:durableId="1084716591">
    <w:abstractNumId w:val="18"/>
  </w:num>
  <w:num w:numId="8" w16cid:durableId="496699999">
    <w:abstractNumId w:val="22"/>
  </w:num>
  <w:num w:numId="9" w16cid:durableId="160435645">
    <w:abstractNumId w:val="29"/>
  </w:num>
  <w:num w:numId="10" w16cid:durableId="1696155750">
    <w:abstractNumId w:val="11"/>
  </w:num>
  <w:num w:numId="11" w16cid:durableId="470632600">
    <w:abstractNumId w:val="32"/>
  </w:num>
  <w:num w:numId="12" w16cid:durableId="651105625">
    <w:abstractNumId w:val="20"/>
  </w:num>
  <w:num w:numId="13" w16cid:durableId="1151485890">
    <w:abstractNumId w:val="28"/>
  </w:num>
  <w:num w:numId="14" w16cid:durableId="327905935">
    <w:abstractNumId w:val="4"/>
  </w:num>
  <w:num w:numId="15" w16cid:durableId="1882521631">
    <w:abstractNumId w:val="39"/>
  </w:num>
  <w:num w:numId="16" w16cid:durableId="1740054709">
    <w:abstractNumId w:val="30"/>
  </w:num>
  <w:num w:numId="17" w16cid:durableId="241108491">
    <w:abstractNumId w:val="12"/>
  </w:num>
  <w:num w:numId="18" w16cid:durableId="2052874981">
    <w:abstractNumId w:val="19"/>
  </w:num>
  <w:num w:numId="19" w16cid:durableId="579606584">
    <w:abstractNumId w:val="1"/>
  </w:num>
  <w:num w:numId="20" w16cid:durableId="1312635718">
    <w:abstractNumId w:val="0"/>
  </w:num>
  <w:num w:numId="21" w16cid:durableId="1038120191">
    <w:abstractNumId w:val="9"/>
  </w:num>
  <w:num w:numId="22" w16cid:durableId="1752120733">
    <w:abstractNumId w:val="34"/>
  </w:num>
  <w:num w:numId="23" w16cid:durableId="738480449">
    <w:abstractNumId w:val="37"/>
  </w:num>
  <w:num w:numId="24" w16cid:durableId="554001541">
    <w:abstractNumId w:val="5"/>
  </w:num>
  <w:num w:numId="25" w16cid:durableId="306473473">
    <w:abstractNumId w:val="8"/>
  </w:num>
  <w:num w:numId="26" w16cid:durableId="1513302752">
    <w:abstractNumId w:val="3"/>
  </w:num>
  <w:num w:numId="27" w16cid:durableId="1005282102">
    <w:abstractNumId w:val="13"/>
  </w:num>
  <w:num w:numId="28" w16cid:durableId="1847133638">
    <w:abstractNumId w:val="33"/>
  </w:num>
  <w:num w:numId="29" w16cid:durableId="1055351032">
    <w:abstractNumId w:val="31"/>
  </w:num>
  <w:num w:numId="30" w16cid:durableId="766268931">
    <w:abstractNumId w:val="35"/>
  </w:num>
  <w:num w:numId="31" w16cid:durableId="182020573">
    <w:abstractNumId w:val="38"/>
  </w:num>
  <w:num w:numId="32" w16cid:durableId="1891456096">
    <w:abstractNumId w:val="16"/>
  </w:num>
  <w:num w:numId="33" w16cid:durableId="629364327">
    <w:abstractNumId w:val="10"/>
  </w:num>
  <w:num w:numId="34" w16cid:durableId="328408403">
    <w:abstractNumId w:val="40"/>
  </w:num>
  <w:num w:numId="35" w16cid:durableId="1488132084">
    <w:abstractNumId w:val="17"/>
  </w:num>
  <w:num w:numId="36" w16cid:durableId="879896796">
    <w:abstractNumId w:val="7"/>
  </w:num>
  <w:num w:numId="37" w16cid:durableId="901478604">
    <w:abstractNumId w:val="36"/>
  </w:num>
  <w:num w:numId="38" w16cid:durableId="2103451415">
    <w:abstractNumId w:val="41"/>
  </w:num>
  <w:num w:numId="39" w16cid:durableId="1684622438">
    <w:abstractNumId w:val="21"/>
  </w:num>
  <w:num w:numId="40" w16cid:durableId="917790137">
    <w:abstractNumId w:val="6"/>
  </w:num>
  <w:num w:numId="41" w16cid:durableId="1300721250">
    <w:abstractNumId w:val="2"/>
  </w:num>
  <w:num w:numId="42" w16cid:durableId="79070755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4E"/>
    <w:rsid w:val="000003E0"/>
    <w:rsid w:val="00000B1B"/>
    <w:rsid w:val="000014C8"/>
    <w:rsid w:val="000017C5"/>
    <w:rsid w:val="00002084"/>
    <w:rsid w:val="00002438"/>
    <w:rsid w:val="00002D7C"/>
    <w:rsid w:val="0000302E"/>
    <w:rsid w:val="00003094"/>
    <w:rsid w:val="00004353"/>
    <w:rsid w:val="0000519D"/>
    <w:rsid w:val="000055F7"/>
    <w:rsid w:val="0000643B"/>
    <w:rsid w:val="000102D5"/>
    <w:rsid w:val="00010D4E"/>
    <w:rsid w:val="0001172F"/>
    <w:rsid w:val="00011AB3"/>
    <w:rsid w:val="00011BC6"/>
    <w:rsid w:val="00011CE6"/>
    <w:rsid w:val="00011D42"/>
    <w:rsid w:val="00012207"/>
    <w:rsid w:val="00012711"/>
    <w:rsid w:val="000147D4"/>
    <w:rsid w:val="00014911"/>
    <w:rsid w:val="000152EA"/>
    <w:rsid w:val="00015396"/>
    <w:rsid w:val="0001542E"/>
    <w:rsid w:val="00015E19"/>
    <w:rsid w:val="0001718E"/>
    <w:rsid w:val="00017684"/>
    <w:rsid w:val="0002003E"/>
    <w:rsid w:val="00020AEC"/>
    <w:rsid w:val="0002205C"/>
    <w:rsid w:val="00022C5C"/>
    <w:rsid w:val="00023A2F"/>
    <w:rsid w:val="000240D7"/>
    <w:rsid w:val="0002515B"/>
    <w:rsid w:val="0002626F"/>
    <w:rsid w:val="0002685F"/>
    <w:rsid w:val="00027630"/>
    <w:rsid w:val="00027B6A"/>
    <w:rsid w:val="0003051A"/>
    <w:rsid w:val="0003079D"/>
    <w:rsid w:val="00031088"/>
    <w:rsid w:val="0003323C"/>
    <w:rsid w:val="000334C6"/>
    <w:rsid w:val="0003458F"/>
    <w:rsid w:val="0003554A"/>
    <w:rsid w:val="000359F7"/>
    <w:rsid w:val="00035B30"/>
    <w:rsid w:val="00035C2E"/>
    <w:rsid w:val="0003625C"/>
    <w:rsid w:val="00040222"/>
    <w:rsid w:val="00040EE0"/>
    <w:rsid w:val="000422D8"/>
    <w:rsid w:val="0004295A"/>
    <w:rsid w:val="00044465"/>
    <w:rsid w:val="0004453D"/>
    <w:rsid w:val="00044823"/>
    <w:rsid w:val="00044855"/>
    <w:rsid w:val="000469A4"/>
    <w:rsid w:val="00047991"/>
    <w:rsid w:val="000506E5"/>
    <w:rsid w:val="00050BDB"/>
    <w:rsid w:val="000549BD"/>
    <w:rsid w:val="00054B3E"/>
    <w:rsid w:val="00055EBA"/>
    <w:rsid w:val="00056057"/>
    <w:rsid w:val="0005636C"/>
    <w:rsid w:val="00056D0E"/>
    <w:rsid w:val="0005774C"/>
    <w:rsid w:val="00060BE2"/>
    <w:rsid w:val="000625AE"/>
    <w:rsid w:val="00062686"/>
    <w:rsid w:val="000634AF"/>
    <w:rsid w:val="00063C9A"/>
    <w:rsid w:val="0006441F"/>
    <w:rsid w:val="000649BE"/>
    <w:rsid w:val="0006530B"/>
    <w:rsid w:val="000655CB"/>
    <w:rsid w:val="00067030"/>
    <w:rsid w:val="000670A0"/>
    <w:rsid w:val="00071A11"/>
    <w:rsid w:val="00071A43"/>
    <w:rsid w:val="00071CCF"/>
    <w:rsid w:val="0007358F"/>
    <w:rsid w:val="00073A63"/>
    <w:rsid w:val="00074545"/>
    <w:rsid w:val="00075587"/>
    <w:rsid w:val="00075F66"/>
    <w:rsid w:val="0007665C"/>
    <w:rsid w:val="00076745"/>
    <w:rsid w:val="0007699E"/>
    <w:rsid w:val="000770D1"/>
    <w:rsid w:val="00077444"/>
    <w:rsid w:val="00085AE6"/>
    <w:rsid w:val="00087447"/>
    <w:rsid w:val="000875DE"/>
    <w:rsid w:val="00087C79"/>
    <w:rsid w:val="000914D0"/>
    <w:rsid w:val="00091BC9"/>
    <w:rsid w:val="00092B10"/>
    <w:rsid w:val="000936F3"/>
    <w:rsid w:val="00094655"/>
    <w:rsid w:val="00094E8D"/>
    <w:rsid w:val="00095165"/>
    <w:rsid w:val="00096AF5"/>
    <w:rsid w:val="00096CC6"/>
    <w:rsid w:val="000972A6"/>
    <w:rsid w:val="0009730B"/>
    <w:rsid w:val="00097B18"/>
    <w:rsid w:val="000A076B"/>
    <w:rsid w:val="000A132D"/>
    <w:rsid w:val="000A1637"/>
    <w:rsid w:val="000A2129"/>
    <w:rsid w:val="000A3061"/>
    <w:rsid w:val="000A384A"/>
    <w:rsid w:val="000A3A37"/>
    <w:rsid w:val="000A4925"/>
    <w:rsid w:val="000A53C4"/>
    <w:rsid w:val="000A5D83"/>
    <w:rsid w:val="000A672D"/>
    <w:rsid w:val="000A68E5"/>
    <w:rsid w:val="000A6D55"/>
    <w:rsid w:val="000A72C9"/>
    <w:rsid w:val="000A7346"/>
    <w:rsid w:val="000B04CA"/>
    <w:rsid w:val="000B0648"/>
    <w:rsid w:val="000B1047"/>
    <w:rsid w:val="000B2C5D"/>
    <w:rsid w:val="000B333E"/>
    <w:rsid w:val="000B4007"/>
    <w:rsid w:val="000B415C"/>
    <w:rsid w:val="000B5348"/>
    <w:rsid w:val="000B5DB7"/>
    <w:rsid w:val="000B5FA5"/>
    <w:rsid w:val="000B60F6"/>
    <w:rsid w:val="000B6CD6"/>
    <w:rsid w:val="000C09C8"/>
    <w:rsid w:val="000C105B"/>
    <w:rsid w:val="000C2B2C"/>
    <w:rsid w:val="000C3374"/>
    <w:rsid w:val="000C3539"/>
    <w:rsid w:val="000C37AF"/>
    <w:rsid w:val="000C4B87"/>
    <w:rsid w:val="000C4D11"/>
    <w:rsid w:val="000C4D2B"/>
    <w:rsid w:val="000C761B"/>
    <w:rsid w:val="000C7690"/>
    <w:rsid w:val="000D0738"/>
    <w:rsid w:val="000D0B50"/>
    <w:rsid w:val="000D17C4"/>
    <w:rsid w:val="000D2098"/>
    <w:rsid w:val="000D393C"/>
    <w:rsid w:val="000D3F10"/>
    <w:rsid w:val="000D4BE1"/>
    <w:rsid w:val="000E10BA"/>
    <w:rsid w:val="000E515D"/>
    <w:rsid w:val="000E6693"/>
    <w:rsid w:val="000E708B"/>
    <w:rsid w:val="000E71B5"/>
    <w:rsid w:val="000E7325"/>
    <w:rsid w:val="000F077D"/>
    <w:rsid w:val="000F0DCB"/>
    <w:rsid w:val="000F2AFE"/>
    <w:rsid w:val="000F3781"/>
    <w:rsid w:val="000F5837"/>
    <w:rsid w:val="000F5EC6"/>
    <w:rsid w:val="000F6C9E"/>
    <w:rsid w:val="000F6D13"/>
    <w:rsid w:val="001005EF"/>
    <w:rsid w:val="00100BDE"/>
    <w:rsid w:val="0010128D"/>
    <w:rsid w:val="00101421"/>
    <w:rsid w:val="0010179F"/>
    <w:rsid w:val="00102729"/>
    <w:rsid w:val="001039E3"/>
    <w:rsid w:val="00106EA0"/>
    <w:rsid w:val="00111497"/>
    <w:rsid w:val="00113005"/>
    <w:rsid w:val="001146C8"/>
    <w:rsid w:val="001157CB"/>
    <w:rsid w:val="00117814"/>
    <w:rsid w:val="00120EE4"/>
    <w:rsid w:val="00121432"/>
    <w:rsid w:val="00122BFA"/>
    <w:rsid w:val="00124C76"/>
    <w:rsid w:val="00124CE3"/>
    <w:rsid w:val="0012518F"/>
    <w:rsid w:val="00125E23"/>
    <w:rsid w:val="00126DD3"/>
    <w:rsid w:val="001271DC"/>
    <w:rsid w:val="0012746F"/>
    <w:rsid w:val="00127976"/>
    <w:rsid w:val="00127CE4"/>
    <w:rsid w:val="00130270"/>
    <w:rsid w:val="00131057"/>
    <w:rsid w:val="001310A8"/>
    <w:rsid w:val="00131B89"/>
    <w:rsid w:val="00131E00"/>
    <w:rsid w:val="00131EF6"/>
    <w:rsid w:val="00132EB1"/>
    <w:rsid w:val="00133C15"/>
    <w:rsid w:val="00133C44"/>
    <w:rsid w:val="00134392"/>
    <w:rsid w:val="00135353"/>
    <w:rsid w:val="001356B4"/>
    <w:rsid w:val="001358D3"/>
    <w:rsid w:val="00135DC0"/>
    <w:rsid w:val="00135E35"/>
    <w:rsid w:val="00136D64"/>
    <w:rsid w:val="00140513"/>
    <w:rsid w:val="00140D0E"/>
    <w:rsid w:val="00144CED"/>
    <w:rsid w:val="00145740"/>
    <w:rsid w:val="00145AFD"/>
    <w:rsid w:val="0014620C"/>
    <w:rsid w:val="00146811"/>
    <w:rsid w:val="0015086A"/>
    <w:rsid w:val="00150E08"/>
    <w:rsid w:val="00151004"/>
    <w:rsid w:val="0015101A"/>
    <w:rsid w:val="001515E1"/>
    <w:rsid w:val="001536B1"/>
    <w:rsid w:val="00153837"/>
    <w:rsid w:val="00154728"/>
    <w:rsid w:val="00155582"/>
    <w:rsid w:val="001555A0"/>
    <w:rsid w:val="0015592E"/>
    <w:rsid w:val="00155DC2"/>
    <w:rsid w:val="0015670C"/>
    <w:rsid w:val="001575BE"/>
    <w:rsid w:val="00160C9A"/>
    <w:rsid w:val="00160D5E"/>
    <w:rsid w:val="00161538"/>
    <w:rsid w:val="0016157D"/>
    <w:rsid w:val="00163093"/>
    <w:rsid w:val="00164154"/>
    <w:rsid w:val="00164BED"/>
    <w:rsid w:val="00165BBB"/>
    <w:rsid w:val="00167727"/>
    <w:rsid w:val="001703AB"/>
    <w:rsid w:val="00170443"/>
    <w:rsid w:val="00173CF1"/>
    <w:rsid w:val="001761C3"/>
    <w:rsid w:val="00181CFC"/>
    <w:rsid w:val="001821D4"/>
    <w:rsid w:val="00183C92"/>
    <w:rsid w:val="00183DDB"/>
    <w:rsid w:val="00184128"/>
    <w:rsid w:val="00185A50"/>
    <w:rsid w:val="00186D49"/>
    <w:rsid w:val="00186F18"/>
    <w:rsid w:val="001879EF"/>
    <w:rsid w:val="00187B2E"/>
    <w:rsid w:val="001923E3"/>
    <w:rsid w:val="001931E5"/>
    <w:rsid w:val="001939F3"/>
    <w:rsid w:val="0019482B"/>
    <w:rsid w:val="00194E81"/>
    <w:rsid w:val="00195A32"/>
    <w:rsid w:val="00195AB0"/>
    <w:rsid w:val="00196928"/>
    <w:rsid w:val="00196FAF"/>
    <w:rsid w:val="001975BD"/>
    <w:rsid w:val="001A0690"/>
    <w:rsid w:val="001A081A"/>
    <w:rsid w:val="001A15E5"/>
    <w:rsid w:val="001A1A56"/>
    <w:rsid w:val="001A3623"/>
    <w:rsid w:val="001A393B"/>
    <w:rsid w:val="001A409F"/>
    <w:rsid w:val="001A456E"/>
    <w:rsid w:val="001A5CC5"/>
    <w:rsid w:val="001A603B"/>
    <w:rsid w:val="001A6300"/>
    <w:rsid w:val="001A6927"/>
    <w:rsid w:val="001A6B7F"/>
    <w:rsid w:val="001A6D01"/>
    <w:rsid w:val="001B027B"/>
    <w:rsid w:val="001B0634"/>
    <w:rsid w:val="001B163F"/>
    <w:rsid w:val="001B3944"/>
    <w:rsid w:val="001B419A"/>
    <w:rsid w:val="001B4BBD"/>
    <w:rsid w:val="001B4E23"/>
    <w:rsid w:val="001B5A6A"/>
    <w:rsid w:val="001B5BCF"/>
    <w:rsid w:val="001B791D"/>
    <w:rsid w:val="001C0A45"/>
    <w:rsid w:val="001C2E28"/>
    <w:rsid w:val="001C4183"/>
    <w:rsid w:val="001C4637"/>
    <w:rsid w:val="001C656D"/>
    <w:rsid w:val="001D0A0B"/>
    <w:rsid w:val="001D1A01"/>
    <w:rsid w:val="001D1A8C"/>
    <w:rsid w:val="001D3E6F"/>
    <w:rsid w:val="001D4000"/>
    <w:rsid w:val="001E1005"/>
    <w:rsid w:val="001E1E50"/>
    <w:rsid w:val="001E2742"/>
    <w:rsid w:val="001E2837"/>
    <w:rsid w:val="001E3395"/>
    <w:rsid w:val="001E4A41"/>
    <w:rsid w:val="001E7E10"/>
    <w:rsid w:val="001F0458"/>
    <w:rsid w:val="001F0E20"/>
    <w:rsid w:val="001F240F"/>
    <w:rsid w:val="001F263C"/>
    <w:rsid w:val="001F5600"/>
    <w:rsid w:val="001F68EF"/>
    <w:rsid w:val="001F6E09"/>
    <w:rsid w:val="001F7504"/>
    <w:rsid w:val="001F79B3"/>
    <w:rsid w:val="002018ED"/>
    <w:rsid w:val="0020193D"/>
    <w:rsid w:val="00204102"/>
    <w:rsid w:val="0020559C"/>
    <w:rsid w:val="00206745"/>
    <w:rsid w:val="00206C41"/>
    <w:rsid w:val="002077FE"/>
    <w:rsid w:val="00207AA2"/>
    <w:rsid w:val="00210492"/>
    <w:rsid w:val="0021064A"/>
    <w:rsid w:val="00211C3A"/>
    <w:rsid w:val="0021230B"/>
    <w:rsid w:val="00212A84"/>
    <w:rsid w:val="00212BA5"/>
    <w:rsid w:val="00212C17"/>
    <w:rsid w:val="00212E2D"/>
    <w:rsid w:val="0021390F"/>
    <w:rsid w:val="002139E3"/>
    <w:rsid w:val="00214DA2"/>
    <w:rsid w:val="002151DE"/>
    <w:rsid w:val="00215362"/>
    <w:rsid w:val="00215587"/>
    <w:rsid w:val="002163E4"/>
    <w:rsid w:val="00216C3F"/>
    <w:rsid w:val="002170D3"/>
    <w:rsid w:val="00217B9D"/>
    <w:rsid w:val="002201C0"/>
    <w:rsid w:val="00220336"/>
    <w:rsid w:val="00222372"/>
    <w:rsid w:val="00222CA0"/>
    <w:rsid w:val="00222CF6"/>
    <w:rsid w:val="00223CDB"/>
    <w:rsid w:val="00223F6D"/>
    <w:rsid w:val="00224039"/>
    <w:rsid w:val="00224884"/>
    <w:rsid w:val="002248DC"/>
    <w:rsid w:val="002249F6"/>
    <w:rsid w:val="00225579"/>
    <w:rsid w:val="0022582A"/>
    <w:rsid w:val="00226037"/>
    <w:rsid w:val="00226DE8"/>
    <w:rsid w:val="002272BD"/>
    <w:rsid w:val="002339F1"/>
    <w:rsid w:val="00233F08"/>
    <w:rsid w:val="00234371"/>
    <w:rsid w:val="00235E74"/>
    <w:rsid w:val="00236DC3"/>
    <w:rsid w:val="0023792B"/>
    <w:rsid w:val="00237A2D"/>
    <w:rsid w:val="00241527"/>
    <w:rsid w:val="00241F49"/>
    <w:rsid w:val="00242607"/>
    <w:rsid w:val="00242B27"/>
    <w:rsid w:val="00242FB3"/>
    <w:rsid w:val="00243232"/>
    <w:rsid w:val="0024566E"/>
    <w:rsid w:val="00245D7B"/>
    <w:rsid w:val="00247244"/>
    <w:rsid w:val="0024777B"/>
    <w:rsid w:val="00250ABF"/>
    <w:rsid w:val="00251386"/>
    <w:rsid w:val="002518EB"/>
    <w:rsid w:val="00251A89"/>
    <w:rsid w:val="00252020"/>
    <w:rsid w:val="00252365"/>
    <w:rsid w:val="0025373F"/>
    <w:rsid w:val="00254C1D"/>
    <w:rsid w:val="00254F01"/>
    <w:rsid w:val="00254F16"/>
    <w:rsid w:val="0025513F"/>
    <w:rsid w:val="00255431"/>
    <w:rsid w:val="00255B26"/>
    <w:rsid w:val="00256412"/>
    <w:rsid w:val="002564F2"/>
    <w:rsid w:val="0025727E"/>
    <w:rsid w:val="00257B2C"/>
    <w:rsid w:val="002609C5"/>
    <w:rsid w:val="00261CF8"/>
    <w:rsid w:val="0026256D"/>
    <w:rsid w:val="0026263D"/>
    <w:rsid w:val="00262F58"/>
    <w:rsid w:val="002632C6"/>
    <w:rsid w:val="0026341F"/>
    <w:rsid w:val="0026354D"/>
    <w:rsid w:val="00264D08"/>
    <w:rsid w:val="002660D9"/>
    <w:rsid w:val="002663F0"/>
    <w:rsid w:val="002666E0"/>
    <w:rsid w:val="00266DD9"/>
    <w:rsid w:val="00267A0C"/>
    <w:rsid w:val="00270560"/>
    <w:rsid w:val="00271A35"/>
    <w:rsid w:val="00271AC8"/>
    <w:rsid w:val="00272783"/>
    <w:rsid w:val="00274249"/>
    <w:rsid w:val="00274C09"/>
    <w:rsid w:val="00276A0D"/>
    <w:rsid w:val="00277B3A"/>
    <w:rsid w:val="00280EF3"/>
    <w:rsid w:val="0028116A"/>
    <w:rsid w:val="00283A0C"/>
    <w:rsid w:val="00283A9F"/>
    <w:rsid w:val="00283CFD"/>
    <w:rsid w:val="0028457C"/>
    <w:rsid w:val="00284D56"/>
    <w:rsid w:val="00284E80"/>
    <w:rsid w:val="0028522E"/>
    <w:rsid w:val="0028530D"/>
    <w:rsid w:val="002863F5"/>
    <w:rsid w:val="002867BF"/>
    <w:rsid w:val="00286E2E"/>
    <w:rsid w:val="00287D90"/>
    <w:rsid w:val="0029077F"/>
    <w:rsid w:val="0029142F"/>
    <w:rsid w:val="002914C4"/>
    <w:rsid w:val="00292115"/>
    <w:rsid w:val="002922B7"/>
    <w:rsid w:val="002923BF"/>
    <w:rsid w:val="002929D5"/>
    <w:rsid w:val="0029346A"/>
    <w:rsid w:val="002947C6"/>
    <w:rsid w:val="002950D2"/>
    <w:rsid w:val="002962BC"/>
    <w:rsid w:val="002A050D"/>
    <w:rsid w:val="002A12F0"/>
    <w:rsid w:val="002A23C6"/>
    <w:rsid w:val="002A2682"/>
    <w:rsid w:val="002A3A5B"/>
    <w:rsid w:val="002A4740"/>
    <w:rsid w:val="002A5579"/>
    <w:rsid w:val="002A5A18"/>
    <w:rsid w:val="002A65DF"/>
    <w:rsid w:val="002B03C8"/>
    <w:rsid w:val="002B0705"/>
    <w:rsid w:val="002B1820"/>
    <w:rsid w:val="002B2B30"/>
    <w:rsid w:val="002B2D23"/>
    <w:rsid w:val="002B2E50"/>
    <w:rsid w:val="002B3115"/>
    <w:rsid w:val="002B4557"/>
    <w:rsid w:val="002B47A1"/>
    <w:rsid w:val="002B510A"/>
    <w:rsid w:val="002B5569"/>
    <w:rsid w:val="002B6A66"/>
    <w:rsid w:val="002B7F36"/>
    <w:rsid w:val="002C0E6F"/>
    <w:rsid w:val="002C16C8"/>
    <w:rsid w:val="002C1735"/>
    <w:rsid w:val="002C18E4"/>
    <w:rsid w:val="002C21D3"/>
    <w:rsid w:val="002C3AA5"/>
    <w:rsid w:val="002C4182"/>
    <w:rsid w:val="002C4670"/>
    <w:rsid w:val="002C4BDF"/>
    <w:rsid w:val="002C5485"/>
    <w:rsid w:val="002C7A74"/>
    <w:rsid w:val="002D0C65"/>
    <w:rsid w:val="002D1A63"/>
    <w:rsid w:val="002D1AEE"/>
    <w:rsid w:val="002D2C50"/>
    <w:rsid w:val="002D32BD"/>
    <w:rsid w:val="002D3956"/>
    <w:rsid w:val="002D4646"/>
    <w:rsid w:val="002D5967"/>
    <w:rsid w:val="002D5B60"/>
    <w:rsid w:val="002D65E7"/>
    <w:rsid w:val="002D68F4"/>
    <w:rsid w:val="002D6A57"/>
    <w:rsid w:val="002D73AC"/>
    <w:rsid w:val="002E03FC"/>
    <w:rsid w:val="002E0547"/>
    <w:rsid w:val="002E1438"/>
    <w:rsid w:val="002E148E"/>
    <w:rsid w:val="002E26FB"/>
    <w:rsid w:val="002E311D"/>
    <w:rsid w:val="002E4EDA"/>
    <w:rsid w:val="002E6001"/>
    <w:rsid w:val="002E6DB8"/>
    <w:rsid w:val="002E6FF1"/>
    <w:rsid w:val="002E7562"/>
    <w:rsid w:val="002E7BFB"/>
    <w:rsid w:val="002F2FDC"/>
    <w:rsid w:val="002F3667"/>
    <w:rsid w:val="002F3C6F"/>
    <w:rsid w:val="002F4032"/>
    <w:rsid w:val="002F404E"/>
    <w:rsid w:val="002F411D"/>
    <w:rsid w:val="002F4351"/>
    <w:rsid w:val="002F61D1"/>
    <w:rsid w:val="002F741B"/>
    <w:rsid w:val="003000EF"/>
    <w:rsid w:val="00300129"/>
    <w:rsid w:val="00300619"/>
    <w:rsid w:val="00302A04"/>
    <w:rsid w:val="00302D88"/>
    <w:rsid w:val="0030391C"/>
    <w:rsid w:val="00304E02"/>
    <w:rsid w:val="00306473"/>
    <w:rsid w:val="00306884"/>
    <w:rsid w:val="00306894"/>
    <w:rsid w:val="003069C4"/>
    <w:rsid w:val="00306B97"/>
    <w:rsid w:val="00307194"/>
    <w:rsid w:val="00307368"/>
    <w:rsid w:val="003073E6"/>
    <w:rsid w:val="00307B80"/>
    <w:rsid w:val="00307C32"/>
    <w:rsid w:val="00310417"/>
    <w:rsid w:val="00310C1B"/>
    <w:rsid w:val="00310CD2"/>
    <w:rsid w:val="00311C34"/>
    <w:rsid w:val="003125BF"/>
    <w:rsid w:val="003126ED"/>
    <w:rsid w:val="003143C5"/>
    <w:rsid w:val="00314D1A"/>
    <w:rsid w:val="00315E50"/>
    <w:rsid w:val="0031612D"/>
    <w:rsid w:val="003162D5"/>
    <w:rsid w:val="00316C91"/>
    <w:rsid w:val="003176CB"/>
    <w:rsid w:val="00320605"/>
    <w:rsid w:val="003207B0"/>
    <w:rsid w:val="003221F7"/>
    <w:rsid w:val="003226F4"/>
    <w:rsid w:val="00322D54"/>
    <w:rsid w:val="003231DF"/>
    <w:rsid w:val="0032578F"/>
    <w:rsid w:val="0032635F"/>
    <w:rsid w:val="00326CF1"/>
    <w:rsid w:val="003273E1"/>
    <w:rsid w:val="003275FA"/>
    <w:rsid w:val="003276A6"/>
    <w:rsid w:val="00330038"/>
    <w:rsid w:val="003306AA"/>
    <w:rsid w:val="003316D1"/>
    <w:rsid w:val="003326E8"/>
    <w:rsid w:val="00336912"/>
    <w:rsid w:val="003369A1"/>
    <w:rsid w:val="00336A02"/>
    <w:rsid w:val="00337EE2"/>
    <w:rsid w:val="00340974"/>
    <w:rsid w:val="0034105A"/>
    <w:rsid w:val="00341F29"/>
    <w:rsid w:val="003425D0"/>
    <w:rsid w:val="00343550"/>
    <w:rsid w:val="00343656"/>
    <w:rsid w:val="0034376B"/>
    <w:rsid w:val="00343C2C"/>
    <w:rsid w:val="003451FA"/>
    <w:rsid w:val="00347324"/>
    <w:rsid w:val="0034773A"/>
    <w:rsid w:val="00347B7B"/>
    <w:rsid w:val="00347E7E"/>
    <w:rsid w:val="003525DF"/>
    <w:rsid w:val="00352C7F"/>
    <w:rsid w:val="003539FD"/>
    <w:rsid w:val="00354C10"/>
    <w:rsid w:val="00354C4F"/>
    <w:rsid w:val="00355048"/>
    <w:rsid w:val="003556BA"/>
    <w:rsid w:val="00355EFD"/>
    <w:rsid w:val="00356A85"/>
    <w:rsid w:val="00357F43"/>
    <w:rsid w:val="0036369F"/>
    <w:rsid w:val="00364BE8"/>
    <w:rsid w:val="00364BEC"/>
    <w:rsid w:val="00365533"/>
    <w:rsid w:val="00366107"/>
    <w:rsid w:val="003661B4"/>
    <w:rsid w:val="00366835"/>
    <w:rsid w:val="00367F19"/>
    <w:rsid w:val="0037211F"/>
    <w:rsid w:val="00372614"/>
    <w:rsid w:val="00373801"/>
    <w:rsid w:val="00373CD0"/>
    <w:rsid w:val="00374639"/>
    <w:rsid w:val="003755F0"/>
    <w:rsid w:val="00375764"/>
    <w:rsid w:val="00375FF0"/>
    <w:rsid w:val="0037605C"/>
    <w:rsid w:val="00376395"/>
    <w:rsid w:val="003768C1"/>
    <w:rsid w:val="00376AAC"/>
    <w:rsid w:val="00381EBE"/>
    <w:rsid w:val="00385096"/>
    <w:rsid w:val="003853D3"/>
    <w:rsid w:val="00385CBE"/>
    <w:rsid w:val="0038609E"/>
    <w:rsid w:val="00386983"/>
    <w:rsid w:val="00391B60"/>
    <w:rsid w:val="00393553"/>
    <w:rsid w:val="00394044"/>
    <w:rsid w:val="003954C1"/>
    <w:rsid w:val="00395AF0"/>
    <w:rsid w:val="003962FC"/>
    <w:rsid w:val="003962FE"/>
    <w:rsid w:val="003A0472"/>
    <w:rsid w:val="003A0B25"/>
    <w:rsid w:val="003A1C08"/>
    <w:rsid w:val="003A2551"/>
    <w:rsid w:val="003A283E"/>
    <w:rsid w:val="003A28CC"/>
    <w:rsid w:val="003A4C7C"/>
    <w:rsid w:val="003A506F"/>
    <w:rsid w:val="003A799C"/>
    <w:rsid w:val="003B0695"/>
    <w:rsid w:val="003B09EF"/>
    <w:rsid w:val="003B157D"/>
    <w:rsid w:val="003B425C"/>
    <w:rsid w:val="003B44D4"/>
    <w:rsid w:val="003B551C"/>
    <w:rsid w:val="003B5D35"/>
    <w:rsid w:val="003B5FF0"/>
    <w:rsid w:val="003B6EDD"/>
    <w:rsid w:val="003B78CB"/>
    <w:rsid w:val="003C1416"/>
    <w:rsid w:val="003C4DDA"/>
    <w:rsid w:val="003C5634"/>
    <w:rsid w:val="003C6354"/>
    <w:rsid w:val="003C6CB2"/>
    <w:rsid w:val="003C7A4F"/>
    <w:rsid w:val="003C7ED9"/>
    <w:rsid w:val="003D020D"/>
    <w:rsid w:val="003D0DA0"/>
    <w:rsid w:val="003D11B4"/>
    <w:rsid w:val="003D370C"/>
    <w:rsid w:val="003D3B2A"/>
    <w:rsid w:val="003D5ADC"/>
    <w:rsid w:val="003D5F4B"/>
    <w:rsid w:val="003D6A58"/>
    <w:rsid w:val="003E095F"/>
    <w:rsid w:val="003E1477"/>
    <w:rsid w:val="003E15FD"/>
    <w:rsid w:val="003E2FF5"/>
    <w:rsid w:val="003E3C86"/>
    <w:rsid w:val="003E3F7F"/>
    <w:rsid w:val="003E58C5"/>
    <w:rsid w:val="003E592D"/>
    <w:rsid w:val="003E6B53"/>
    <w:rsid w:val="003F137D"/>
    <w:rsid w:val="003F288B"/>
    <w:rsid w:val="003F3DA5"/>
    <w:rsid w:val="003F48B8"/>
    <w:rsid w:val="003F4FEB"/>
    <w:rsid w:val="003F5CD8"/>
    <w:rsid w:val="003F6612"/>
    <w:rsid w:val="003F6CA3"/>
    <w:rsid w:val="003F73A7"/>
    <w:rsid w:val="00400710"/>
    <w:rsid w:val="004019C3"/>
    <w:rsid w:val="004020FC"/>
    <w:rsid w:val="00404A20"/>
    <w:rsid w:val="00405B88"/>
    <w:rsid w:val="00406DEE"/>
    <w:rsid w:val="004071A4"/>
    <w:rsid w:val="004102DA"/>
    <w:rsid w:val="00410FD2"/>
    <w:rsid w:val="00411E19"/>
    <w:rsid w:val="00412876"/>
    <w:rsid w:val="00412C8C"/>
    <w:rsid w:val="004130A6"/>
    <w:rsid w:val="00413D05"/>
    <w:rsid w:val="004141AA"/>
    <w:rsid w:val="00414BFF"/>
    <w:rsid w:val="00414EB7"/>
    <w:rsid w:val="004151B3"/>
    <w:rsid w:val="00415562"/>
    <w:rsid w:val="00415784"/>
    <w:rsid w:val="00415FAA"/>
    <w:rsid w:val="0041676E"/>
    <w:rsid w:val="0041678D"/>
    <w:rsid w:val="00416A19"/>
    <w:rsid w:val="004178A3"/>
    <w:rsid w:val="004201AF"/>
    <w:rsid w:val="00422140"/>
    <w:rsid w:val="0042239B"/>
    <w:rsid w:val="00422C16"/>
    <w:rsid w:val="00422CAE"/>
    <w:rsid w:val="004232F3"/>
    <w:rsid w:val="00424094"/>
    <w:rsid w:val="0042440F"/>
    <w:rsid w:val="004254C3"/>
    <w:rsid w:val="00425C3D"/>
    <w:rsid w:val="00427353"/>
    <w:rsid w:val="004275FC"/>
    <w:rsid w:val="00431EC1"/>
    <w:rsid w:val="0043232A"/>
    <w:rsid w:val="00434929"/>
    <w:rsid w:val="00434B51"/>
    <w:rsid w:val="00434D0D"/>
    <w:rsid w:val="00437723"/>
    <w:rsid w:val="004377B0"/>
    <w:rsid w:val="004411E6"/>
    <w:rsid w:val="00441DA7"/>
    <w:rsid w:val="00442263"/>
    <w:rsid w:val="0044265D"/>
    <w:rsid w:val="00442E61"/>
    <w:rsid w:val="0044376A"/>
    <w:rsid w:val="0044383C"/>
    <w:rsid w:val="00444C83"/>
    <w:rsid w:val="004455D2"/>
    <w:rsid w:val="00446536"/>
    <w:rsid w:val="004471AD"/>
    <w:rsid w:val="00447385"/>
    <w:rsid w:val="00447B88"/>
    <w:rsid w:val="00452E5A"/>
    <w:rsid w:val="004534B7"/>
    <w:rsid w:val="004552E7"/>
    <w:rsid w:val="00456082"/>
    <w:rsid w:val="004577A3"/>
    <w:rsid w:val="00457BA1"/>
    <w:rsid w:val="00460144"/>
    <w:rsid w:val="00460A92"/>
    <w:rsid w:val="0046133F"/>
    <w:rsid w:val="0046175F"/>
    <w:rsid w:val="0046516E"/>
    <w:rsid w:val="0047026A"/>
    <w:rsid w:val="00470866"/>
    <w:rsid w:val="00470BD4"/>
    <w:rsid w:val="00470DA5"/>
    <w:rsid w:val="00470F0E"/>
    <w:rsid w:val="00471552"/>
    <w:rsid w:val="00472975"/>
    <w:rsid w:val="00473615"/>
    <w:rsid w:val="00474391"/>
    <w:rsid w:val="00474CBC"/>
    <w:rsid w:val="004751A8"/>
    <w:rsid w:val="00476FA1"/>
    <w:rsid w:val="004774C2"/>
    <w:rsid w:val="00477B3D"/>
    <w:rsid w:val="0048332D"/>
    <w:rsid w:val="00483BB2"/>
    <w:rsid w:val="0048494F"/>
    <w:rsid w:val="004856FF"/>
    <w:rsid w:val="00486825"/>
    <w:rsid w:val="004873D5"/>
    <w:rsid w:val="004877A4"/>
    <w:rsid w:val="0049004B"/>
    <w:rsid w:val="00495151"/>
    <w:rsid w:val="00497BEF"/>
    <w:rsid w:val="004A07B1"/>
    <w:rsid w:val="004A0DFE"/>
    <w:rsid w:val="004A33F8"/>
    <w:rsid w:val="004A3E69"/>
    <w:rsid w:val="004A4488"/>
    <w:rsid w:val="004A6D8D"/>
    <w:rsid w:val="004A6DCE"/>
    <w:rsid w:val="004A7801"/>
    <w:rsid w:val="004A7824"/>
    <w:rsid w:val="004A79B8"/>
    <w:rsid w:val="004A79F5"/>
    <w:rsid w:val="004B21D0"/>
    <w:rsid w:val="004B3942"/>
    <w:rsid w:val="004B3B26"/>
    <w:rsid w:val="004B3EDF"/>
    <w:rsid w:val="004B4EA4"/>
    <w:rsid w:val="004B4EF8"/>
    <w:rsid w:val="004B54FE"/>
    <w:rsid w:val="004B6815"/>
    <w:rsid w:val="004B6DD1"/>
    <w:rsid w:val="004B6E92"/>
    <w:rsid w:val="004B76F8"/>
    <w:rsid w:val="004B7713"/>
    <w:rsid w:val="004B7891"/>
    <w:rsid w:val="004B7907"/>
    <w:rsid w:val="004C15AA"/>
    <w:rsid w:val="004C29AE"/>
    <w:rsid w:val="004C2CDD"/>
    <w:rsid w:val="004C30DD"/>
    <w:rsid w:val="004C33C2"/>
    <w:rsid w:val="004C345F"/>
    <w:rsid w:val="004C36D2"/>
    <w:rsid w:val="004C4828"/>
    <w:rsid w:val="004C4F9E"/>
    <w:rsid w:val="004C50B4"/>
    <w:rsid w:val="004C56B8"/>
    <w:rsid w:val="004D01D7"/>
    <w:rsid w:val="004D0CAB"/>
    <w:rsid w:val="004D1E33"/>
    <w:rsid w:val="004D2A2A"/>
    <w:rsid w:val="004D3BD3"/>
    <w:rsid w:val="004D5995"/>
    <w:rsid w:val="004D61D1"/>
    <w:rsid w:val="004D7114"/>
    <w:rsid w:val="004D7206"/>
    <w:rsid w:val="004D76F1"/>
    <w:rsid w:val="004E090F"/>
    <w:rsid w:val="004E0C85"/>
    <w:rsid w:val="004E22F3"/>
    <w:rsid w:val="004E3F69"/>
    <w:rsid w:val="004E43E9"/>
    <w:rsid w:val="004E5447"/>
    <w:rsid w:val="004E795E"/>
    <w:rsid w:val="004E7B32"/>
    <w:rsid w:val="004E7DDC"/>
    <w:rsid w:val="004E7ECD"/>
    <w:rsid w:val="004F00AD"/>
    <w:rsid w:val="004F052E"/>
    <w:rsid w:val="004F171A"/>
    <w:rsid w:val="004F1EB8"/>
    <w:rsid w:val="004F2C54"/>
    <w:rsid w:val="004F30CB"/>
    <w:rsid w:val="004F3BD8"/>
    <w:rsid w:val="004F40EF"/>
    <w:rsid w:val="004F42E2"/>
    <w:rsid w:val="004F4859"/>
    <w:rsid w:val="004F5FA4"/>
    <w:rsid w:val="004F657B"/>
    <w:rsid w:val="004F6AA7"/>
    <w:rsid w:val="004F720C"/>
    <w:rsid w:val="004F723F"/>
    <w:rsid w:val="005004E8"/>
    <w:rsid w:val="0050187D"/>
    <w:rsid w:val="00502A3A"/>
    <w:rsid w:val="005037DB"/>
    <w:rsid w:val="0050460E"/>
    <w:rsid w:val="00504DA9"/>
    <w:rsid w:val="005055A4"/>
    <w:rsid w:val="00505E65"/>
    <w:rsid w:val="0051139D"/>
    <w:rsid w:val="00511B35"/>
    <w:rsid w:val="00512703"/>
    <w:rsid w:val="00513964"/>
    <w:rsid w:val="00514577"/>
    <w:rsid w:val="00514891"/>
    <w:rsid w:val="00514EFC"/>
    <w:rsid w:val="00515245"/>
    <w:rsid w:val="005159C2"/>
    <w:rsid w:val="005160B3"/>
    <w:rsid w:val="00516180"/>
    <w:rsid w:val="00516369"/>
    <w:rsid w:val="00517AF3"/>
    <w:rsid w:val="005205F3"/>
    <w:rsid w:val="005223A3"/>
    <w:rsid w:val="00522A83"/>
    <w:rsid w:val="0052306F"/>
    <w:rsid w:val="005233F0"/>
    <w:rsid w:val="00523CFF"/>
    <w:rsid w:val="00524FB1"/>
    <w:rsid w:val="00525687"/>
    <w:rsid w:val="00525AB6"/>
    <w:rsid w:val="00525BB6"/>
    <w:rsid w:val="00526461"/>
    <w:rsid w:val="005272E0"/>
    <w:rsid w:val="00527843"/>
    <w:rsid w:val="005305FE"/>
    <w:rsid w:val="005314C4"/>
    <w:rsid w:val="00533562"/>
    <w:rsid w:val="00533E60"/>
    <w:rsid w:val="00534723"/>
    <w:rsid w:val="00535EEA"/>
    <w:rsid w:val="00536164"/>
    <w:rsid w:val="00543396"/>
    <w:rsid w:val="00543E53"/>
    <w:rsid w:val="00543EEC"/>
    <w:rsid w:val="00543FEA"/>
    <w:rsid w:val="0054624C"/>
    <w:rsid w:val="00546EBD"/>
    <w:rsid w:val="00550995"/>
    <w:rsid w:val="00551EA1"/>
    <w:rsid w:val="00552056"/>
    <w:rsid w:val="00553581"/>
    <w:rsid w:val="00553E1D"/>
    <w:rsid w:val="00556499"/>
    <w:rsid w:val="00557632"/>
    <w:rsid w:val="005600AC"/>
    <w:rsid w:val="00560268"/>
    <w:rsid w:val="005603EF"/>
    <w:rsid w:val="00561C16"/>
    <w:rsid w:val="00561E93"/>
    <w:rsid w:val="00563E63"/>
    <w:rsid w:val="00564169"/>
    <w:rsid w:val="005653F8"/>
    <w:rsid w:val="005674DD"/>
    <w:rsid w:val="00567B05"/>
    <w:rsid w:val="00571312"/>
    <w:rsid w:val="005715D5"/>
    <w:rsid w:val="00571942"/>
    <w:rsid w:val="00573C3A"/>
    <w:rsid w:val="00573CB4"/>
    <w:rsid w:val="00574569"/>
    <w:rsid w:val="00574966"/>
    <w:rsid w:val="005756C9"/>
    <w:rsid w:val="00575B31"/>
    <w:rsid w:val="00575B68"/>
    <w:rsid w:val="00575C9D"/>
    <w:rsid w:val="005773BB"/>
    <w:rsid w:val="00577778"/>
    <w:rsid w:val="005803A7"/>
    <w:rsid w:val="005807FA"/>
    <w:rsid w:val="00581107"/>
    <w:rsid w:val="00581671"/>
    <w:rsid w:val="005816B6"/>
    <w:rsid w:val="00581FA0"/>
    <w:rsid w:val="00582282"/>
    <w:rsid w:val="0058254C"/>
    <w:rsid w:val="00582839"/>
    <w:rsid w:val="00582A6D"/>
    <w:rsid w:val="005835D9"/>
    <w:rsid w:val="00583640"/>
    <w:rsid w:val="00583D48"/>
    <w:rsid w:val="00584768"/>
    <w:rsid w:val="00584DBB"/>
    <w:rsid w:val="00586634"/>
    <w:rsid w:val="0058766A"/>
    <w:rsid w:val="0059009B"/>
    <w:rsid w:val="0059028C"/>
    <w:rsid w:val="00591838"/>
    <w:rsid w:val="005920E4"/>
    <w:rsid w:val="00592B73"/>
    <w:rsid w:val="00593AB3"/>
    <w:rsid w:val="00593B54"/>
    <w:rsid w:val="00593F7C"/>
    <w:rsid w:val="005942AB"/>
    <w:rsid w:val="00594F78"/>
    <w:rsid w:val="00595082"/>
    <w:rsid w:val="005955E0"/>
    <w:rsid w:val="005966C0"/>
    <w:rsid w:val="00596B77"/>
    <w:rsid w:val="0059700B"/>
    <w:rsid w:val="00597B35"/>
    <w:rsid w:val="005A06A3"/>
    <w:rsid w:val="005A128B"/>
    <w:rsid w:val="005A17A2"/>
    <w:rsid w:val="005A2827"/>
    <w:rsid w:val="005A31D6"/>
    <w:rsid w:val="005A337B"/>
    <w:rsid w:val="005A3BCB"/>
    <w:rsid w:val="005A61B3"/>
    <w:rsid w:val="005A61CE"/>
    <w:rsid w:val="005A71F2"/>
    <w:rsid w:val="005A7810"/>
    <w:rsid w:val="005A7A5C"/>
    <w:rsid w:val="005B01AD"/>
    <w:rsid w:val="005B0212"/>
    <w:rsid w:val="005B0689"/>
    <w:rsid w:val="005B0DCF"/>
    <w:rsid w:val="005B1389"/>
    <w:rsid w:val="005B163F"/>
    <w:rsid w:val="005B245F"/>
    <w:rsid w:val="005B28BE"/>
    <w:rsid w:val="005B2D23"/>
    <w:rsid w:val="005B44F6"/>
    <w:rsid w:val="005B471D"/>
    <w:rsid w:val="005B6D5A"/>
    <w:rsid w:val="005B7472"/>
    <w:rsid w:val="005B7CEA"/>
    <w:rsid w:val="005C0466"/>
    <w:rsid w:val="005C432C"/>
    <w:rsid w:val="005C43C2"/>
    <w:rsid w:val="005C44A7"/>
    <w:rsid w:val="005C4545"/>
    <w:rsid w:val="005C5A92"/>
    <w:rsid w:val="005C6A8F"/>
    <w:rsid w:val="005C7D82"/>
    <w:rsid w:val="005D10B6"/>
    <w:rsid w:val="005D2241"/>
    <w:rsid w:val="005D2962"/>
    <w:rsid w:val="005D2A5E"/>
    <w:rsid w:val="005D3898"/>
    <w:rsid w:val="005D47FA"/>
    <w:rsid w:val="005D4B85"/>
    <w:rsid w:val="005D5C10"/>
    <w:rsid w:val="005D6D3E"/>
    <w:rsid w:val="005D7254"/>
    <w:rsid w:val="005E52D4"/>
    <w:rsid w:val="005E58F1"/>
    <w:rsid w:val="005E6602"/>
    <w:rsid w:val="005E6C3B"/>
    <w:rsid w:val="005E75B9"/>
    <w:rsid w:val="005F0DDC"/>
    <w:rsid w:val="005F0E8D"/>
    <w:rsid w:val="005F27A7"/>
    <w:rsid w:val="005F2EBA"/>
    <w:rsid w:val="005F2F93"/>
    <w:rsid w:val="005F318F"/>
    <w:rsid w:val="005F3354"/>
    <w:rsid w:val="005F3AB0"/>
    <w:rsid w:val="005F46F7"/>
    <w:rsid w:val="005F4B5B"/>
    <w:rsid w:val="005F4BCE"/>
    <w:rsid w:val="005F4EC6"/>
    <w:rsid w:val="005F58AB"/>
    <w:rsid w:val="005F5C92"/>
    <w:rsid w:val="005F67EC"/>
    <w:rsid w:val="005F6DFF"/>
    <w:rsid w:val="005F71B9"/>
    <w:rsid w:val="00600826"/>
    <w:rsid w:val="00600C9C"/>
    <w:rsid w:val="00600F6E"/>
    <w:rsid w:val="0060146E"/>
    <w:rsid w:val="006035FE"/>
    <w:rsid w:val="00604681"/>
    <w:rsid w:val="00605797"/>
    <w:rsid w:val="006060D3"/>
    <w:rsid w:val="006070CE"/>
    <w:rsid w:val="006073B6"/>
    <w:rsid w:val="00610493"/>
    <w:rsid w:val="00610658"/>
    <w:rsid w:val="006118EA"/>
    <w:rsid w:val="00612579"/>
    <w:rsid w:val="00613139"/>
    <w:rsid w:val="00613FA7"/>
    <w:rsid w:val="006143F8"/>
    <w:rsid w:val="00616185"/>
    <w:rsid w:val="00617029"/>
    <w:rsid w:val="006170BA"/>
    <w:rsid w:val="00617247"/>
    <w:rsid w:val="00617467"/>
    <w:rsid w:val="0061759E"/>
    <w:rsid w:val="00620855"/>
    <w:rsid w:val="0062171A"/>
    <w:rsid w:val="00622BCF"/>
    <w:rsid w:val="00623EE8"/>
    <w:rsid w:val="00624B42"/>
    <w:rsid w:val="006253E1"/>
    <w:rsid w:val="0062559E"/>
    <w:rsid w:val="006301C8"/>
    <w:rsid w:val="00632487"/>
    <w:rsid w:val="00632F97"/>
    <w:rsid w:val="006339C5"/>
    <w:rsid w:val="00633F09"/>
    <w:rsid w:val="00633FF4"/>
    <w:rsid w:val="00634CC9"/>
    <w:rsid w:val="00635183"/>
    <w:rsid w:val="006376E9"/>
    <w:rsid w:val="00640747"/>
    <w:rsid w:val="00641167"/>
    <w:rsid w:val="00642379"/>
    <w:rsid w:val="00642882"/>
    <w:rsid w:val="006429D0"/>
    <w:rsid w:val="00644F9C"/>
    <w:rsid w:val="00645E8B"/>
    <w:rsid w:val="00646BFB"/>
    <w:rsid w:val="00647996"/>
    <w:rsid w:val="00650724"/>
    <w:rsid w:val="00652F7C"/>
    <w:rsid w:val="00653CAD"/>
    <w:rsid w:val="00654198"/>
    <w:rsid w:val="00655ECF"/>
    <w:rsid w:val="006561F1"/>
    <w:rsid w:val="00656605"/>
    <w:rsid w:val="006566FA"/>
    <w:rsid w:val="00657B93"/>
    <w:rsid w:val="0066007B"/>
    <w:rsid w:val="00660223"/>
    <w:rsid w:val="0066164E"/>
    <w:rsid w:val="00661E71"/>
    <w:rsid w:val="00661FC5"/>
    <w:rsid w:val="00663CBE"/>
    <w:rsid w:val="00663FF1"/>
    <w:rsid w:val="00664AED"/>
    <w:rsid w:val="00664D70"/>
    <w:rsid w:val="006650ED"/>
    <w:rsid w:val="00665784"/>
    <w:rsid w:val="006657C1"/>
    <w:rsid w:val="00666231"/>
    <w:rsid w:val="00666345"/>
    <w:rsid w:val="0066666C"/>
    <w:rsid w:val="006668D9"/>
    <w:rsid w:val="00667699"/>
    <w:rsid w:val="006678F0"/>
    <w:rsid w:val="00667BD7"/>
    <w:rsid w:val="006717C6"/>
    <w:rsid w:val="006725B7"/>
    <w:rsid w:val="0067268E"/>
    <w:rsid w:val="006726B1"/>
    <w:rsid w:val="006728F3"/>
    <w:rsid w:val="006730A7"/>
    <w:rsid w:val="006732E3"/>
    <w:rsid w:val="00673D3E"/>
    <w:rsid w:val="00675135"/>
    <w:rsid w:val="00675F1F"/>
    <w:rsid w:val="00676790"/>
    <w:rsid w:val="006776FB"/>
    <w:rsid w:val="00680677"/>
    <w:rsid w:val="00682162"/>
    <w:rsid w:val="00682A6E"/>
    <w:rsid w:val="00682C1A"/>
    <w:rsid w:val="00682DCF"/>
    <w:rsid w:val="00682FEB"/>
    <w:rsid w:val="00683380"/>
    <w:rsid w:val="006835C1"/>
    <w:rsid w:val="00683D62"/>
    <w:rsid w:val="0068408D"/>
    <w:rsid w:val="0068512C"/>
    <w:rsid w:val="006855F1"/>
    <w:rsid w:val="00685E75"/>
    <w:rsid w:val="006878D2"/>
    <w:rsid w:val="0069009F"/>
    <w:rsid w:val="0069144E"/>
    <w:rsid w:val="006927BC"/>
    <w:rsid w:val="00692C49"/>
    <w:rsid w:val="00694715"/>
    <w:rsid w:val="006949DE"/>
    <w:rsid w:val="00695F04"/>
    <w:rsid w:val="00696639"/>
    <w:rsid w:val="00696B63"/>
    <w:rsid w:val="006A0D3E"/>
    <w:rsid w:val="006A26D9"/>
    <w:rsid w:val="006A34AE"/>
    <w:rsid w:val="006A372B"/>
    <w:rsid w:val="006A449B"/>
    <w:rsid w:val="006A57FE"/>
    <w:rsid w:val="006A5ECC"/>
    <w:rsid w:val="006A65A1"/>
    <w:rsid w:val="006B05B8"/>
    <w:rsid w:val="006B07D1"/>
    <w:rsid w:val="006B3606"/>
    <w:rsid w:val="006B4608"/>
    <w:rsid w:val="006B46B6"/>
    <w:rsid w:val="006B4BCD"/>
    <w:rsid w:val="006B51CD"/>
    <w:rsid w:val="006B5854"/>
    <w:rsid w:val="006B587D"/>
    <w:rsid w:val="006B71CC"/>
    <w:rsid w:val="006B7A37"/>
    <w:rsid w:val="006B7AED"/>
    <w:rsid w:val="006C0989"/>
    <w:rsid w:val="006C2413"/>
    <w:rsid w:val="006C2D6D"/>
    <w:rsid w:val="006C5E40"/>
    <w:rsid w:val="006C6A6D"/>
    <w:rsid w:val="006C76E2"/>
    <w:rsid w:val="006C777D"/>
    <w:rsid w:val="006D05B6"/>
    <w:rsid w:val="006D0BE5"/>
    <w:rsid w:val="006D1FA5"/>
    <w:rsid w:val="006D3B78"/>
    <w:rsid w:val="006D6F90"/>
    <w:rsid w:val="006E056C"/>
    <w:rsid w:val="006E0890"/>
    <w:rsid w:val="006E0B4F"/>
    <w:rsid w:val="006E1142"/>
    <w:rsid w:val="006E1DE5"/>
    <w:rsid w:val="006E1E99"/>
    <w:rsid w:val="006E22B1"/>
    <w:rsid w:val="006E2CA6"/>
    <w:rsid w:val="006E3FDB"/>
    <w:rsid w:val="006E493A"/>
    <w:rsid w:val="006E5C5E"/>
    <w:rsid w:val="006E608D"/>
    <w:rsid w:val="006E6C30"/>
    <w:rsid w:val="006E6D33"/>
    <w:rsid w:val="006E745D"/>
    <w:rsid w:val="006F0DAA"/>
    <w:rsid w:val="006F32BB"/>
    <w:rsid w:val="006F37A1"/>
    <w:rsid w:val="006F4404"/>
    <w:rsid w:val="006F4A8D"/>
    <w:rsid w:val="006F4AB4"/>
    <w:rsid w:val="006F59E0"/>
    <w:rsid w:val="006F6722"/>
    <w:rsid w:val="006F732A"/>
    <w:rsid w:val="0070059E"/>
    <w:rsid w:val="00702D03"/>
    <w:rsid w:val="00702FF3"/>
    <w:rsid w:val="00703EDD"/>
    <w:rsid w:val="00704C69"/>
    <w:rsid w:val="0070574B"/>
    <w:rsid w:val="00705D69"/>
    <w:rsid w:val="00706CAE"/>
    <w:rsid w:val="007077E1"/>
    <w:rsid w:val="00707B75"/>
    <w:rsid w:val="0071038E"/>
    <w:rsid w:val="0071188A"/>
    <w:rsid w:val="00711A18"/>
    <w:rsid w:val="00711ED5"/>
    <w:rsid w:val="0071203C"/>
    <w:rsid w:val="00713C88"/>
    <w:rsid w:val="007155AF"/>
    <w:rsid w:val="0071598A"/>
    <w:rsid w:val="00717C3C"/>
    <w:rsid w:val="00717FEA"/>
    <w:rsid w:val="007237BB"/>
    <w:rsid w:val="00723F15"/>
    <w:rsid w:val="0072508D"/>
    <w:rsid w:val="00730541"/>
    <w:rsid w:val="00730E78"/>
    <w:rsid w:val="0073102D"/>
    <w:rsid w:val="007313CF"/>
    <w:rsid w:val="0073376E"/>
    <w:rsid w:val="00733D81"/>
    <w:rsid w:val="00734F06"/>
    <w:rsid w:val="007367E9"/>
    <w:rsid w:val="0073746B"/>
    <w:rsid w:val="0074241D"/>
    <w:rsid w:val="0074314F"/>
    <w:rsid w:val="00745B7C"/>
    <w:rsid w:val="007470AE"/>
    <w:rsid w:val="00747589"/>
    <w:rsid w:val="00747EF2"/>
    <w:rsid w:val="0075373A"/>
    <w:rsid w:val="00753A30"/>
    <w:rsid w:val="00753A98"/>
    <w:rsid w:val="007557C4"/>
    <w:rsid w:val="00756722"/>
    <w:rsid w:val="007568E8"/>
    <w:rsid w:val="00757881"/>
    <w:rsid w:val="007622F0"/>
    <w:rsid w:val="00762522"/>
    <w:rsid w:val="00763F47"/>
    <w:rsid w:val="0076413E"/>
    <w:rsid w:val="007656A5"/>
    <w:rsid w:val="0076789C"/>
    <w:rsid w:val="00770CA1"/>
    <w:rsid w:val="0077155F"/>
    <w:rsid w:val="00771AFE"/>
    <w:rsid w:val="00772116"/>
    <w:rsid w:val="007728D7"/>
    <w:rsid w:val="00772CED"/>
    <w:rsid w:val="00773E34"/>
    <w:rsid w:val="00773E92"/>
    <w:rsid w:val="00775652"/>
    <w:rsid w:val="00776283"/>
    <w:rsid w:val="00776AD1"/>
    <w:rsid w:val="00776D1F"/>
    <w:rsid w:val="00776E58"/>
    <w:rsid w:val="0078170C"/>
    <w:rsid w:val="0078186D"/>
    <w:rsid w:val="0078303A"/>
    <w:rsid w:val="007846DD"/>
    <w:rsid w:val="007851BE"/>
    <w:rsid w:val="00785882"/>
    <w:rsid w:val="00786D5A"/>
    <w:rsid w:val="007872BF"/>
    <w:rsid w:val="0079029B"/>
    <w:rsid w:val="007907BF"/>
    <w:rsid w:val="00790C00"/>
    <w:rsid w:val="00791CA0"/>
    <w:rsid w:val="0079261E"/>
    <w:rsid w:val="007926AA"/>
    <w:rsid w:val="00794CE7"/>
    <w:rsid w:val="007957A2"/>
    <w:rsid w:val="0079678B"/>
    <w:rsid w:val="00796943"/>
    <w:rsid w:val="007972F7"/>
    <w:rsid w:val="00797704"/>
    <w:rsid w:val="007A2E3B"/>
    <w:rsid w:val="007A450C"/>
    <w:rsid w:val="007A5255"/>
    <w:rsid w:val="007A6534"/>
    <w:rsid w:val="007A761C"/>
    <w:rsid w:val="007A7713"/>
    <w:rsid w:val="007A7894"/>
    <w:rsid w:val="007B286F"/>
    <w:rsid w:val="007B39B5"/>
    <w:rsid w:val="007B3FE8"/>
    <w:rsid w:val="007B4D1A"/>
    <w:rsid w:val="007B50D7"/>
    <w:rsid w:val="007B5CC3"/>
    <w:rsid w:val="007B6138"/>
    <w:rsid w:val="007C1077"/>
    <w:rsid w:val="007C1B9C"/>
    <w:rsid w:val="007C2C11"/>
    <w:rsid w:val="007C4400"/>
    <w:rsid w:val="007C4CE5"/>
    <w:rsid w:val="007C5489"/>
    <w:rsid w:val="007C6B86"/>
    <w:rsid w:val="007C6BA9"/>
    <w:rsid w:val="007C7215"/>
    <w:rsid w:val="007C749A"/>
    <w:rsid w:val="007C75D4"/>
    <w:rsid w:val="007D02AB"/>
    <w:rsid w:val="007D1B89"/>
    <w:rsid w:val="007D2097"/>
    <w:rsid w:val="007D386F"/>
    <w:rsid w:val="007D46B5"/>
    <w:rsid w:val="007D69A2"/>
    <w:rsid w:val="007D713F"/>
    <w:rsid w:val="007D72E5"/>
    <w:rsid w:val="007D7E55"/>
    <w:rsid w:val="007E03B2"/>
    <w:rsid w:val="007E1889"/>
    <w:rsid w:val="007E316C"/>
    <w:rsid w:val="007E5053"/>
    <w:rsid w:val="007E5B14"/>
    <w:rsid w:val="007E6CB6"/>
    <w:rsid w:val="007E70FA"/>
    <w:rsid w:val="007E72EA"/>
    <w:rsid w:val="007E7960"/>
    <w:rsid w:val="007E7C65"/>
    <w:rsid w:val="007F08D7"/>
    <w:rsid w:val="007F67E9"/>
    <w:rsid w:val="00800AB2"/>
    <w:rsid w:val="00801496"/>
    <w:rsid w:val="008014CA"/>
    <w:rsid w:val="00802171"/>
    <w:rsid w:val="00802864"/>
    <w:rsid w:val="008030CF"/>
    <w:rsid w:val="00803876"/>
    <w:rsid w:val="0080502A"/>
    <w:rsid w:val="0080511E"/>
    <w:rsid w:val="008053AC"/>
    <w:rsid w:val="00806E39"/>
    <w:rsid w:val="00807123"/>
    <w:rsid w:val="008076FC"/>
    <w:rsid w:val="00807BCB"/>
    <w:rsid w:val="00810B1A"/>
    <w:rsid w:val="00811AFE"/>
    <w:rsid w:val="00812651"/>
    <w:rsid w:val="0081513E"/>
    <w:rsid w:val="008179B8"/>
    <w:rsid w:val="00817CB5"/>
    <w:rsid w:val="008204F6"/>
    <w:rsid w:val="00820EF5"/>
    <w:rsid w:val="00823C3D"/>
    <w:rsid w:val="00825DEA"/>
    <w:rsid w:val="00825EAE"/>
    <w:rsid w:val="00826D47"/>
    <w:rsid w:val="00827181"/>
    <w:rsid w:val="008272E3"/>
    <w:rsid w:val="00827762"/>
    <w:rsid w:val="00830231"/>
    <w:rsid w:val="0083078B"/>
    <w:rsid w:val="008312B5"/>
    <w:rsid w:val="008327A4"/>
    <w:rsid w:val="008329F3"/>
    <w:rsid w:val="00833428"/>
    <w:rsid w:val="008342A9"/>
    <w:rsid w:val="00835C19"/>
    <w:rsid w:val="00836951"/>
    <w:rsid w:val="008371A3"/>
    <w:rsid w:val="008402C0"/>
    <w:rsid w:val="00841370"/>
    <w:rsid w:val="00841B51"/>
    <w:rsid w:val="008432C1"/>
    <w:rsid w:val="00845AD3"/>
    <w:rsid w:val="008461FB"/>
    <w:rsid w:val="00846536"/>
    <w:rsid w:val="00846C1A"/>
    <w:rsid w:val="00850802"/>
    <w:rsid w:val="00850F73"/>
    <w:rsid w:val="00851CDC"/>
    <w:rsid w:val="00852A38"/>
    <w:rsid w:val="00852DD1"/>
    <w:rsid w:val="00853AB7"/>
    <w:rsid w:val="00853EE9"/>
    <w:rsid w:val="00854692"/>
    <w:rsid w:val="00854BB9"/>
    <w:rsid w:val="00855719"/>
    <w:rsid w:val="00855828"/>
    <w:rsid w:val="00857D48"/>
    <w:rsid w:val="00860460"/>
    <w:rsid w:val="008606F3"/>
    <w:rsid w:val="00860E65"/>
    <w:rsid w:val="00861AEA"/>
    <w:rsid w:val="0086224C"/>
    <w:rsid w:val="00863252"/>
    <w:rsid w:val="00864C69"/>
    <w:rsid w:val="0086620A"/>
    <w:rsid w:val="00870775"/>
    <w:rsid w:val="008710CC"/>
    <w:rsid w:val="0087140B"/>
    <w:rsid w:val="008718F6"/>
    <w:rsid w:val="00872B95"/>
    <w:rsid w:val="00876C62"/>
    <w:rsid w:val="00877C6E"/>
    <w:rsid w:val="00880DEC"/>
    <w:rsid w:val="00881C4B"/>
    <w:rsid w:val="00882790"/>
    <w:rsid w:val="00882ACC"/>
    <w:rsid w:val="00882F5D"/>
    <w:rsid w:val="00884B16"/>
    <w:rsid w:val="00884DB6"/>
    <w:rsid w:val="008863E0"/>
    <w:rsid w:val="00886805"/>
    <w:rsid w:val="008879C4"/>
    <w:rsid w:val="00887F6F"/>
    <w:rsid w:val="00890078"/>
    <w:rsid w:val="00890BF7"/>
    <w:rsid w:val="008912CF"/>
    <w:rsid w:val="008912DF"/>
    <w:rsid w:val="008916D9"/>
    <w:rsid w:val="0089188A"/>
    <w:rsid w:val="00891D43"/>
    <w:rsid w:val="00893B8F"/>
    <w:rsid w:val="00893E5B"/>
    <w:rsid w:val="008940B5"/>
    <w:rsid w:val="00896737"/>
    <w:rsid w:val="008969F7"/>
    <w:rsid w:val="00896B4E"/>
    <w:rsid w:val="008979D1"/>
    <w:rsid w:val="008A221E"/>
    <w:rsid w:val="008A2F60"/>
    <w:rsid w:val="008A33D2"/>
    <w:rsid w:val="008A35FC"/>
    <w:rsid w:val="008A3885"/>
    <w:rsid w:val="008A4366"/>
    <w:rsid w:val="008A4891"/>
    <w:rsid w:val="008B05DB"/>
    <w:rsid w:val="008B116A"/>
    <w:rsid w:val="008B2DA4"/>
    <w:rsid w:val="008B4C9B"/>
    <w:rsid w:val="008B61BF"/>
    <w:rsid w:val="008B66ED"/>
    <w:rsid w:val="008B7D9C"/>
    <w:rsid w:val="008C00D9"/>
    <w:rsid w:val="008C019B"/>
    <w:rsid w:val="008C0225"/>
    <w:rsid w:val="008C045F"/>
    <w:rsid w:val="008C0C02"/>
    <w:rsid w:val="008C14A4"/>
    <w:rsid w:val="008C35FA"/>
    <w:rsid w:val="008C378C"/>
    <w:rsid w:val="008C3E55"/>
    <w:rsid w:val="008C423F"/>
    <w:rsid w:val="008C42C1"/>
    <w:rsid w:val="008C4E5C"/>
    <w:rsid w:val="008C5C27"/>
    <w:rsid w:val="008C69DD"/>
    <w:rsid w:val="008D01AC"/>
    <w:rsid w:val="008D3483"/>
    <w:rsid w:val="008D4C3B"/>
    <w:rsid w:val="008D531A"/>
    <w:rsid w:val="008D5A4C"/>
    <w:rsid w:val="008D5B3C"/>
    <w:rsid w:val="008D60C8"/>
    <w:rsid w:val="008D611A"/>
    <w:rsid w:val="008D69CC"/>
    <w:rsid w:val="008E04DC"/>
    <w:rsid w:val="008E0950"/>
    <w:rsid w:val="008E0A75"/>
    <w:rsid w:val="008E0F11"/>
    <w:rsid w:val="008E169C"/>
    <w:rsid w:val="008E1920"/>
    <w:rsid w:val="008E1ED1"/>
    <w:rsid w:val="008E2A85"/>
    <w:rsid w:val="008E2C26"/>
    <w:rsid w:val="008E2CE4"/>
    <w:rsid w:val="008E2D4C"/>
    <w:rsid w:val="008E35C0"/>
    <w:rsid w:val="008E361C"/>
    <w:rsid w:val="008E3AFD"/>
    <w:rsid w:val="008E4209"/>
    <w:rsid w:val="008E48DC"/>
    <w:rsid w:val="008E517E"/>
    <w:rsid w:val="008E782C"/>
    <w:rsid w:val="008E7ACA"/>
    <w:rsid w:val="008F0212"/>
    <w:rsid w:val="008F1AE7"/>
    <w:rsid w:val="008F522E"/>
    <w:rsid w:val="008F7666"/>
    <w:rsid w:val="008F79F4"/>
    <w:rsid w:val="008F7EDD"/>
    <w:rsid w:val="00900E83"/>
    <w:rsid w:val="00901DB5"/>
    <w:rsid w:val="00902870"/>
    <w:rsid w:val="00902CF6"/>
    <w:rsid w:val="00902F89"/>
    <w:rsid w:val="0090416F"/>
    <w:rsid w:val="0090457F"/>
    <w:rsid w:val="00904C48"/>
    <w:rsid w:val="0090559C"/>
    <w:rsid w:val="00906CB4"/>
    <w:rsid w:val="009070B4"/>
    <w:rsid w:val="009070E4"/>
    <w:rsid w:val="00907320"/>
    <w:rsid w:val="00910378"/>
    <w:rsid w:val="00912276"/>
    <w:rsid w:val="00912523"/>
    <w:rsid w:val="009128A4"/>
    <w:rsid w:val="009138A7"/>
    <w:rsid w:val="00915959"/>
    <w:rsid w:val="00915E24"/>
    <w:rsid w:val="00917881"/>
    <w:rsid w:val="00917BB4"/>
    <w:rsid w:val="00917C6D"/>
    <w:rsid w:val="009210BA"/>
    <w:rsid w:val="009213E5"/>
    <w:rsid w:val="00922685"/>
    <w:rsid w:val="0092525C"/>
    <w:rsid w:val="00926807"/>
    <w:rsid w:val="009277B5"/>
    <w:rsid w:val="009300CA"/>
    <w:rsid w:val="009305E5"/>
    <w:rsid w:val="00930FF5"/>
    <w:rsid w:val="00931024"/>
    <w:rsid w:val="009320C8"/>
    <w:rsid w:val="00934F4A"/>
    <w:rsid w:val="009364AA"/>
    <w:rsid w:val="00940619"/>
    <w:rsid w:val="0094131D"/>
    <w:rsid w:val="009428EB"/>
    <w:rsid w:val="00942A0D"/>
    <w:rsid w:val="009455CC"/>
    <w:rsid w:val="009459C7"/>
    <w:rsid w:val="00945EBD"/>
    <w:rsid w:val="0094610B"/>
    <w:rsid w:val="009467B0"/>
    <w:rsid w:val="0094707E"/>
    <w:rsid w:val="00947853"/>
    <w:rsid w:val="00947A57"/>
    <w:rsid w:val="009500F2"/>
    <w:rsid w:val="009502FC"/>
    <w:rsid w:val="00950334"/>
    <w:rsid w:val="00950982"/>
    <w:rsid w:val="00951324"/>
    <w:rsid w:val="00951F00"/>
    <w:rsid w:val="009534CF"/>
    <w:rsid w:val="00953D55"/>
    <w:rsid w:val="00954389"/>
    <w:rsid w:val="0095483E"/>
    <w:rsid w:val="00956579"/>
    <w:rsid w:val="00957AB4"/>
    <w:rsid w:val="00957F4D"/>
    <w:rsid w:val="009606D5"/>
    <w:rsid w:val="009619BC"/>
    <w:rsid w:val="00961C36"/>
    <w:rsid w:val="00962734"/>
    <w:rsid w:val="00962E2C"/>
    <w:rsid w:val="00964669"/>
    <w:rsid w:val="00964820"/>
    <w:rsid w:val="0096485F"/>
    <w:rsid w:val="00964AC4"/>
    <w:rsid w:val="00964F14"/>
    <w:rsid w:val="00965000"/>
    <w:rsid w:val="00965EB0"/>
    <w:rsid w:val="009662BF"/>
    <w:rsid w:val="0096668A"/>
    <w:rsid w:val="00967667"/>
    <w:rsid w:val="009677B3"/>
    <w:rsid w:val="009702A7"/>
    <w:rsid w:val="009711A7"/>
    <w:rsid w:val="00972675"/>
    <w:rsid w:val="0097394E"/>
    <w:rsid w:val="00974B1D"/>
    <w:rsid w:val="00975724"/>
    <w:rsid w:val="009768AE"/>
    <w:rsid w:val="00980F62"/>
    <w:rsid w:val="009810D4"/>
    <w:rsid w:val="00983C38"/>
    <w:rsid w:val="009840CE"/>
    <w:rsid w:val="009843EB"/>
    <w:rsid w:val="00984921"/>
    <w:rsid w:val="0098585E"/>
    <w:rsid w:val="00987973"/>
    <w:rsid w:val="00987D86"/>
    <w:rsid w:val="00990B53"/>
    <w:rsid w:val="00990F6E"/>
    <w:rsid w:val="00991FD9"/>
    <w:rsid w:val="00992564"/>
    <w:rsid w:val="00992C54"/>
    <w:rsid w:val="00993446"/>
    <w:rsid w:val="00996F7E"/>
    <w:rsid w:val="00997447"/>
    <w:rsid w:val="009A08A6"/>
    <w:rsid w:val="009A2A8C"/>
    <w:rsid w:val="009A3287"/>
    <w:rsid w:val="009A389A"/>
    <w:rsid w:val="009A3F55"/>
    <w:rsid w:val="009A49FE"/>
    <w:rsid w:val="009A5098"/>
    <w:rsid w:val="009A726C"/>
    <w:rsid w:val="009A7730"/>
    <w:rsid w:val="009B1723"/>
    <w:rsid w:val="009B1B55"/>
    <w:rsid w:val="009B260E"/>
    <w:rsid w:val="009B4792"/>
    <w:rsid w:val="009B4845"/>
    <w:rsid w:val="009B4E34"/>
    <w:rsid w:val="009B5200"/>
    <w:rsid w:val="009B61FD"/>
    <w:rsid w:val="009B7B87"/>
    <w:rsid w:val="009C07DA"/>
    <w:rsid w:val="009C16B1"/>
    <w:rsid w:val="009C30A8"/>
    <w:rsid w:val="009C3D9B"/>
    <w:rsid w:val="009C4223"/>
    <w:rsid w:val="009C435D"/>
    <w:rsid w:val="009C4C27"/>
    <w:rsid w:val="009C5075"/>
    <w:rsid w:val="009C52BE"/>
    <w:rsid w:val="009C5BD1"/>
    <w:rsid w:val="009C6789"/>
    <w:rsid w:val="009C7F37"/>
    <w:rsid w:val="009D0B5F"/>
    <w:rsid w:val="009D1DC0"/>
    <w:rsid w:val="009D23FA"/>
    <w:rsid w:val="009D45E9"/>
    <w:rsid w:val="009D4623"/>
    <w:rsid w:val="009D579E"/>
    <w:rsid w:val="009D5B67"/>
    <w:rsid w:val="009D6E7C"/>
    <w:rsid w:val="009D759E"/>
    <w:rsid w:val="009D770D"/>
    <w:rsid w:val="009D7909"/>
    <w:rsid w:val="009E150F"/>
    <w:rsid w:val="009E2C2B"/>
    <w:rsid w:val="009E42D4"/>
    <w:rsid w:val="009E6BCF"/>
    <w:rsid w:val="009E6FCE"/>
    <w:rsid w:val="009E766D"/>
    <w:rsid w:val="009F0233"/>
    <w:rsid w:val="009F0C13"/>
    <w:rsid w:val="009F177C"/>
    <w:rsid w:val="009F1DA7"/>
    <w:rsid w:val="009F2117"/>
    <w:rsid w:val="009F4A4C"/>
    <w:rsid w:val="009F662D"/>
    <w:rsid w:val="009F6FF0"/>
    <w:rsid w:val="009F70EA"/>
    <w:rsid w:val="00A01249"/>
    <w:rsid w:val="00A02714"/>
    <w:rsid w:val="00A0312B"/>
    <w:rsid w:val="00A04797"/>
    <w:rsid w:val="00A04807"/>
    <w:rsid w:val="00A05099"/>
    <w:rsid w:val="00A05B7F"/>
    <w:rsid w:val="00A06C83"/>
    <w:rsid w:val="00A06D41"/>
    <w:rsid w:val="00A06F4E"/>
    <w:rsid w:val="00A072BB"/>
    <w:rsid w:val="00A07DC6"/>
    <w:rsid w:val="00A10593"/>
    <w:rsid w:val="00A106C8"/>
    <w:rsid w:val="00A12C7E"/>
    <w:rsid w:val="00A12DD3"/>
    <w:rsid w:val="00A13608"/>
    <w:rsid w:val="00A13CC9"/>
    <w:rsid w:val="00A14901"/>
    <w:rsid w:val="00A15535"/>
    <w:rsid w:val="00A156BF"/>
    <w:rsid w:val="00A15F7B"/>
    <w:rsid w:val="00A1646F"/>
    <w:rsid w:val="00A16D2E"/>
    <w:rsid w:val="00A20C02"/>
    <w:rsid w:val="00A22353"/>
    <w:rsid w:val="00A23DE3"/>
    <w:rsid w:val="00A247E8"/>
    <w:rsid w:val="00A2569F"/>
    <w:rsid w:val="00A25A00"/>
    <w:rsid w:val="00A26152"/>
    <w:rsid w:val="00A26576"/>
    <w:rsid w:val="00A26AA9"/>
    <w:rsid w:val="00A26D5B"/>
    <w:rsid w:val="00A2769B"/>
    <w:rsid w:val="00A27E55"/>
    <w:rsid w:val="00A27E87"/>
    <w:rsid w:val="00A308E4"/>
    <w:rsid w:val="00A3256B"/>
    <w:rsid w:val="00A32C62"/>
    <w:rsid w:val="00A337EF"/>
    <w:rsid w:val="00A35B8F"/>
    <w:rsid w:val="00A35BEC"/>
    <w:rsid w:val="00A402D2"/>
    <w:rsid w:val="00A40A13"/>
    <w:rsid w:val="00A41BBB"/>
    <w:rsid w:val="00A4224E"/>
    <w:rsid w:val="00A42DD7"/>
    <w:rsid w:val="00A43427"/>
    <w:rsid w:val="00A44B4F"/>
    <w:rsid w:val="00A454C7"/>
    <w:rsid w:val="00A46219"/>
    <w:rsid w:val="00A46A2A"/>
    <w:rsid w:val="00A46D03"/>
    <w:rsid w:val="00A47CFB"/>
    <w:rsid w:val="00A47DEF"/>
    <w:rsid w:val="00A50171"/>
    <w:rsid w:val="00A506AE"/>
    <w:rsid w:val="00A5529E"/>
    <w:rsid w:val="00A5612A"/>
    <w:rsid w:val="00A56A52"/>
    <w:rsid w:val="00A56EDC"/>
    <w:rsid w:val="00A62D46"/>
    <w:rsid w:val="00A654F2"/>
    <w:rsid w:val="00A665CF"/>
    <w:rsid w:val="00A709C5"/>
    <w:rsid w:val="00A70B94"/>
    <w:rsid w:val="00A70CA1"/>
    <w:rsid w:val="00A70D89"/>
    <w:rsid w:val="00A70F82"/>
    <w:rsid w:val="00A72AF1"/>
    <w:rsid w:val="00A73F83"/>
    <w:rsid w:val="00A7470B"/>
    <w:rsid w:val="00A81F9A"/>
    <w:rsid w:val="00A827FF"/>
    <w:rsid w:val="00A831CA"/>
    <w:rsid w:val="00A835DB"/>
    <w:rsid w:val="00A843C2"/>
    <w:rsid w:val="00A8465F"/>
    <w:rsid w:val="00A85121"/>
    <w:rsid w:val="00A8518E"/>
    <w:rsid w:val="00A855F6"/>
    <w:rsid w:val="00A858FF"/>
    <w:rsid w:val="00A86C1A"/>
    <w:rsid w:val="00A87494"/>
    <w:rsid w:val="00A8768F"/>
    <w:rsid w:val="00A87DF2"/>
    <w:rsid w:val="00A90118"/>
    <w:rsid w:val="00A92C04"/>
    <w:rsid w:val="00A94127"/>
    <w:rsid w:val="00A95EDD"/>
    <w:rsid w:val="00A96A5A"/>
    <w:rsid w:val="00A97315"/>
    <w:rsid w:val="00AA04DB"/>
    <w:rsid w:val="00AA0987"/>
    <w:rsid w:val="00AA0A7D"/>
    <w:rsid w:val="00AA25B3"/>
    <w:rsid w:val="00AA36C6"/>
    <w:rsid w:val="00AA490E"/>
    <w:rsid w:val="00AA7288"/>
    <w:rsid w:val="00AB0B77"/>
    <w:rsid w:val="00AB1580"/>
    <w:rsid w:val="00AB19DD"/>
    <w:rsid w:val="00AB2215"/>
    <w:rsid w:val="00AB241B"/>
    <w:rsid w:val="00AB2579"/>
    <w:rsid w:val="00AB283E"/>
    <w:rsid w:val="00AB2E71"/>
    <w:rsid w:val="00AB45DA"/>
    <w:rsid w:val="00AB473C"/>
    <w:rsid w:val="00AB543D"/>
    <w:rsid w:val="00AB6B9D"/>
    <w:rsid w:val="00AC091D"/>
    <w:rsid w:val="00AC0B66"/>
    <w:rsid w:val="00AC1193"/>
    <w:rsid w:val="00AC12E2"/>
    <w:rsid w:val="00AC2BE0"/>
    <w:rsid w:val="00AC3BAC"/>
    <w:rsid w:val="00AC3FA7"/>
    <w:rsid w:val="00AC5129"/>
    <w:rsid w:val="00AC5316"/>
    <w:rsid w:val="00AC64D9"/>
    <w:rsid w:val="00AC728F"/>
    <w:rsid w:val="00AD0670"/>
    <w:rsid w:val="00AD13AF"/>
    <w:rsid w:val="00AD1E96"/>
    <w:rsid w:val="00AD2017"/>
    <w:rsid w:val="00AD2059"/>
    <w:rsid w:val="00AD4941"/>
    <w:rsid w:val="00AD4F63"/>
    <w:rsid w:val="00AD5783"/>
    <w:rsid w:val="00AD61AA"/>
    <w:rsid w:val="00AD7100"/>
    <w:rsid w:val="00AD737B"/>
    <w:rsid w:val="00AD76A1"/>
    <w:rsid w:val="00AE1D08"/>
    <w:rsid w:val="00AE239E"/>
    <w:rsid w:val="00AE23B1"/>
    <w:rsid w:val="00AE26EC"/>
    <w:rsid w:val="00AE29C6"/>
    <w:rsid w:val="00AE2F90"/>
    <w:rsid w:val="00AE37B2"/>
    <w:rsid w:val="00AE3A8C"/>
    <w:rsid w:val="00AE4006"/>
    <w:rsid w:val="00AE58FB"/>
    <w:rsid w:val="00AE66C7"/>
    <w:rsid w:val="00AE7F3E"/>
    <w:rsid w:val="00AF0CE5"/>
    <w:rsid w:val="00AF0D43"/>
    <w:rsid w:val="00AF1289"/>
    <w:rsid w:val="00AF16FB"/>
    <w:rsid w:val="00AF1783"/>
    <w:rsid w:val="00AF27AC"/>
    <w:rsid w:val="00AF3852"/>
    <w:rsid w:val="00AF5A0A"/>
    <w:rsid w:val="00AF7D67"/>
    <w:rsid w:val="00B017E5"/>
    <w:rsid w:val="00B018C6"/>
    <w:rsid w:val="00B03851"/>
    <w:rsid w:val="00B03E07"/>
    <w:rsid w:val="00B04E5C"/>
    <w:rsid w:val="00B05DF1"/>
    <w:rsid w:val="00B06001"/>
    <w:rsid w:val="00B06647"/>
    <w:rsid w:val="00B078D1"/>
    <w:rsid w:val="00B07A0D"/>
    <w:rsid w:val="00B07C3F"/>
    <w:rsid w:val="00B10330"/>
    <w:rsid w:val="00B113FC"/>
    <w:rsid w:val="00B11591"/>
    <w:rsid w:val="00B11C0F"/>
    <w:rsid w:val="00B143D9"/>
    <w:rsid w:val="00B14B11"/>
    <w:rsid w:val="00B150C2"/>
    <w:rsid w:val="00B155DD"/>
    <w:rsid w:val="00B1584D"/>
    <w:rsid w:val="00B16000"/>
    <w:rsid w:val="00B17ACD"/>
    <w:rsid w:val="00B2172F"/>
    <w:rsid w:val="00B21E3B"/>
    <w:rsid w:val="00B22155"/>
    <w:rsid w:val="00B2218C"/>
    <w:rsid w:val="00B22223"/>
    <w:rsid w:val="00B22C07"/>
    <w:rsid w:val="00B22EF1"/>
    <w:rsid w:val="00B24312"/>
    <w:rsid w:val="00B24499"/>
    <w:rsid w:val="00B25F13"/>
    <w:rsid w:val="00B2613D"/>
    <w:rsid w:val="00B27CC5"/>
    <w:rsid w:val="00B27E99"/>
    <w:rsid w:val="00B27FF4"/>
    <w:rsid w:val="00B30C19"/>
    <w:rsid w:val="00B31A39"/>
    <w:rsid w:val="00B31CE4"/>
    <w:rsid w:val="00B32E7D"/>
    <w:rsid w:val="00B33B4A"/>
    <w:rsid w:val="00B33B54"/>
    <w:rsid w:val="00B35699"/>
    <w:rsid w:val="00B36974"/>
    <w:rsid w:val="00B3697A"/>
    <w:rsid w:val="00B36DA4"/>
    <w:rsid w:val="00B40E08"/>
    <w:rsid w:val="00B40E2F"/>
    <w:rsid w:val="00B415CE"/>
    <w:rsid w:val="00B416DB"/>
    <w:rsid w:val="00B417B4"/>
    <w:rsid w:val="00B42082"/>
    <w:rsid w:val="00B42745"/>
    <w:rsid w:val="00B42EEB"/>
    <w:rsid w:val="00B435C8"/>
    <w:rsid w:val="00B43BAE"/>
    <w:rsid w:val="00B44620"/>
    <w:rsid w:val="00B46EC1"/>
    <w:rsid w:val="00B50F50"/>
    <w:rsid w:val="00B517C2"/>
    <w:rsid w:val="00B51BFD"/>
    <w:rsid w:val="00B53968"/>
    <w:rsid w:val="00B53B22"/>
    <w:rsid w:val="00B53FB0"/>
    <w:rsid w:val="00B5455E"/>
    <w:rsid w:val="00B54BD6"/>
    <w:rsid w:val="00B557F6"/>
    <w:rsid w:val="00B559C8"/>
    <w:rsid w:val="00B5663D"/>
    <w:rsid w:val="00B569AB"/>
    <w:rsid w:val="00B577BD"/>
    <w:rsid w:val="00B57E28"/>
    <w:rsid w:val="00B622E5"/>
    <w:rsid w:val="00B62B94"/>
    <w:rsid w:val="00B6329A"/>
    <w:rsid w:val="00B63B41"/>
    <w:rsid w:val="00B641A2"/>
    <w:rsid w:val="00B64224"/>
    <w:rsid w:val="00B6658D"/>
    <w:rsid w:val="00B66C4F"/>
    <w:rsid w:val="00B66DD4"/>
    <w:rsid w:val="00B67579"/>
    <w:rsid w:val="00B702F9"/>
    <w:rsid w:val="00B70FB0"/>
    <w:rsid w:val="00B7272B"/>
    <w:rsid w:val="00B752FF"/>
    <w:rsid w:val="00B7572A"/>
    <w:rsid w:val="00B76E57"/>
    <w:rsid w:val="00B76F86"/>
    <w:rsid w:val="00B80DDE"/>
    <w:rsid w:val="00B821AF"/>
    <w:rsid w:val="00B827FC"/>
    <w:rsid w:val="00B8290B"/>
    <w:rsid w:val="00B82AB9"/>
    <w:rsid w:val="00B83BBD"/>
    <w:rsid w:val="00B83E0C"/>
    <w:rsid w:val="00B84019"/>
    <w:rsid w:val="00B85EF8"/>
    <w:rsid w:val="00B86D87"/>
    <w:rsid w:val="00B92125"/>
    <w:rsid w:val="00B925FF"/>
    <w:rsid w:val="00B92612"/>
    <w:rsid w:val="00B927BC"/>
    <w:rsid w:val="00B941A3"/>
    <w:rsid w:val="00B94539"/>
    <w:rsid w:val="00B95003"/>
    <w:rsid w:val="00B952CB"/>
    <w:rsid w:val="00B95884"/>
    <w:rsid w:val="00B97A76"/>
    <w:rsid w:val="00B97B60"/>
    <w:rsid w:val="00B97D24"/>
    <w:rsid w:val="00B97FCB"/>
    <w:rsid w:val="00BA0162"/>
    <w:rsid w:val="00BA05B1"/>
    <w:rsid w:val="00BA141F"/>
    <w:rsid w:val="00BA146B"/>
    <w:rsid w:val="00BA25FA"/>
    <w:rsid w:val="00BA4961"/>
    <w:rsid w:val="00BA69C7"/>
    <w:rsid w:val="00BA74EC"/>
    <w:rsid w:val="00BB1D3F"/>
    <w:rsid w:val="00BB37C4"/>
    <w:rsid w:val="00BB438F"/>
    <w:rsid w:val="00BB4E1E"/>
    <w:rsid w:val="00BB76B9"/>
    <w:rsid w:val="00BB7B37"/>
    <w:rsid w:val="00BC10CA"/>
    <w:rsid w:val="00BC1D13"/>
    <w:rsid w:val="00BC2340"/>
    <w:rsid w:val="00BC2503"/>
    <w:rsid w:val="00BC28AB"/>
    <w:rsid w:val="00BC294B"/>
    <w:rsid w:val="00BC3EE4"/>
    <w:rsid w:val="00BC506E"/>
    <w:rsid w:val="00BC5E48"/>
    <w:rsid w:val="00BC5EF4"/>
    <w:rsid w:val="00BC6B0A"/>
    <w:rsid w:val="00BC6FD1"/>
    <w:rsid w:val="00BD1232"/>
    <w:rsid w:val="00BD15E4"/>
    <w:rsid w:val="00BD3BAF"/>
    <w:rsid w:val="00BD430C"/>
    <w:rsid w:val="00BD4AA5"/>
    <w:rsid w:val="00BD4F79"/>
    <w:rsid w:val="00BD5BA1"/>
    <w:rsid w:val="00BD78B9"/>
    <w:rsid w:val="00BE0493"/>
    <w:rsid w:val="00BE05DE"/>
    <w:rsid w:val="00BE0ACE"/>
    <w:rsid w:val="00BE2769"/>
    <w:rsid w:val="00BE29FE"/>
    <w:rsid w:val="00BE31C3"/>
    <w:rsid w:val="00BE356B"/>
    <w:rsid w:val="00BE382E"/>
    <w:rsid w:val="00BE40F1"/>
    <w:rsid w:val="00BE4BB5"/>
    <w:rsid w:val="00BE551B"/>
    <w:rsid w:val="00BE7637"/>
    <w:rsid w:val="00BF00E5"/>
    <w:rsid w:val="00BF02CA"/>
    <w:rsid w:val="00BF03CD"/>
    <w:rsid w:val="00BF0BC8"/>
    <w:rsid w:val="00BF1A6A"/>
    <w:rsid w:val="00BF2C47"/>
    <w:rsid w:val="00BF32EA"/>
    <w:rsid w:val="00BF39CD"/>
    <w:rsid w:val="00BF3DB7"/>
    <w:rsid w:val="00BF46E6"/>
    <w:rsid w:val="00BF5391"/>
    <w:rsid w:val="00BF67D6"/>
    <w:rsid w:val="00BF6AF4"/>
    <w:rsid w:val="00BF782B"/>
    <w:rsid w:val="00BF7E6D"/>
    <w:rsid w:val="00C0169D"/>
    <w:rsid w:val="00C0184C"/>
    <w:rsid w:val="00C018E5"/>
    <w:rsid w:val="00C046E4"/>
    <w:rsid w:val="00C047A7"/>
    <w:rsid w:val="00C050A4"/>
    <w:rsid w:val="00C05FF3"/>
    <w:rsid w:val="00C0623E"/>
    <w:rsid w:val="00C065DA"/>
    <w:rsid w:val="00C06683"/>
    <w:rsid w:val="00C066BE"/>
    <w:rsid w:val="00C06B87"/>
    <w:rsid w:val="00C07002"/>
    <w:rsid w:val="00C07F04"/>
    <w:rsid w:val="00C1014C"/>
    <w:rsid w:val="00C142F4"/>
    <w:rsid w:val="00C144F2"/>
    <w:rsid w:val="00C1473C"/>
    <w:rsid w:val="00C16321"/>
    <w:rsid w:val="00C20608"/>
    <w:rsid w:val="00C207BD"/>
    <w:rsid w:val="00C20C6B"/>
    <w:rsid w:val="00C2100A"/>
    <w:rsid w:val="00C21BCD"/>
    <w:rsid w:val="00C2221A"/>
    <w:rsid w:val="00C2228B"/>
    <w:rsid w:val="00C227CF"/>
    <w:rsid w:val="00C23CB3"/>
    <w:rsid w:val="00C24959"/>
    <w:rsid w:val="00C24A09"/>
    <w:rsid w:val="00C252B9"/>
    <w:rsid w:val="00C2538B"/>
    <w:rsid w:val="00C26047"/>
    <w:rsid w:val="00C260D5"/>
    <w:rsid w:val="00C26578"/>
    <w:rsid w:val="00C27160"/>
    <w:rsid w:val="00C272C4"/>
    <w:rsid w:val="00C305D8"/>
    <w:rsid w:val="00C31E65"/>
    <w:rsid w:val="00C31F5B"/>
    <w:rsid w:val="00C334BC"/>
    <w:rsid w:val="00C33677"/>
    <w:rsid w:val="00C34238"/>
    <w:rsid w:val="00C343A0"/>
    <w:rsid w:val="00C34D77"/>
    <w:rsid w:val="00C352AC"/>
    <w:rsid w:val="00C354CF"/>
    <w:rsid w:val="00C36416"/>
    <w:rsid w:val="00C36671"/>
    <w:rsid w:val="00C37900"/>
    <w:rsid w:val="00C40913"/>
    <w:rsid w:val="00C40FF6"/>
    <w:rsid w:val="00C411C6"/>
    <w:rsid w:val="00C42BA6"/>
    <w:rsid w:val="00C42E60"/>
    <w:rsid w:val="00C431A8"/>
    <w:rsid w:val="00C4352B"/>
    <w:rsid w:val="00C461B3"/>
    <w:rsid w:val="00C47CAF"/>
    <w:rsid w:val="00C51CAB"/>
    <w:rsid w:val="00C540D2"/>
    <w:rsid w:val="00C54F0C"/>
    <w:rsid w:val="00C5598E"/>
    <w:rsid w:val="00C567D3"/>
    <w:rsid w:val="00C569BA"/>
    <w:rsid w:val="00C5740C"/>
    <w:rsid w:val="00C57601"/>
    <w:rsid w:val="00C60E3E"/>
    <w:rsid w:val="00C63750"/>
    <w:rsid w:val="00C648DC"/>
    <w:rsid w:val="00C65E41"/>
    <w:rsid w:val="00C679E2"/>
    <w:rsid w:val="00C7000F"/>
    <w:rsid w:val="00C701FC"/>
    <w:rsid w:val="00C70B5A"/>
    <w:rsid w:val="00C70BF9"/>
    <w:rsid w:val="00C70E7B"/>
    <w:rsid w:val="00C710B4"/>
    <w:rsid w:val="00C7113A"/>
    <w:rsid w:val="00C71617"/>
    <w:rsid w:val="00C71E33"/>
    <w:rsid w:val="00C72B30"/>
    <w:rsid w:val="00C736D6"/>
    <w:rsid w:val="00C736E8"/>
    <w:rsid w:val="00C754F1"/>
    <w:rsid w:val="00C756CB"/>
    <w:rsid w:val="00C75BBE"/>
    <w:rsid w:val="00C77ABA"/>
    <w:rsid w:val="00C77DD6"/>
    <w:rsid w:val="00C8044D"/>
    <w:rsid w:val="00C809C4"/>
    <w:rsid w:val="00C80E3F"/>
    <w:rsid w:val="00C8126F"/>
    <w:rsid w:val="00C83975"/>
    <w:rsid w:val="00C83B23"/>
    <w:rsid w:val="00C85D6E"/>
    <w:rsid w:val="00C86041"/>
    <w:rsid w:val="00C9029B"/>
    <w:rsid w:val="00C93196"/>
    <w:rsid w:val="00C932AD"/>
    <w:rsid w:val="00C93360"/>
    <w:rsid w:val="00C9660A"/>
    <w:rsid w:val="00C96686"/>
    <w:rsid w:val="00C9718B"/>
    <w:rsid w:val="00C976AA"/>
    <w:rsid w:val="00C979F1"/>
    <w:rsid w:val="00CA0926"/>
    <w:rsid w:val="00CA10B8"/>
    <w:rsid w:val="00CA134C"/>
    <w:rsid w:val="00CA24E6"/>
    <w:rsid w:val="00CA3406"/>
    <w:rsid w:val="00CA34F8"/>
    <w:rsid w:val="00CA437A"/>
    <w:rsid w:val="00CA4B57"/>
    <w:rsid w:val="00CA4F27"/>
    <w:rsid w:val="00CA71B4"/>
    <w:rsid w:val="00CB036D"/>
    <w:rsid w:val="00CB0A13"/>
    <w:rsid w:val="00CB115A"/>
    <w:rsid w:val="00CB16CA"/>
    <w:rsid w:val="00CB250E"/>
    <w:rsid w:val="00CB285C"/>
    <w:rsid w:val="00CB3B2B"/>
    <w:rsid w:val="00CB3C86"/>
    <w:rsid w:val="00CB543E"/>
    <w:rsid w:val="00CB55E6"/>
    <w:rsid w:val="00CB5A2B"/>
    <w:rsid w:val="00CB6AAE"/>
    <w:rsid w:val="00CB7C36"/>
    <w:rsid w:val="00CC0103"/>
    <w:rsid w:val="00CC056C"/>
    <w:rsid w:val="00CC5F4E"/>
    <w:rsid w:val="00CC5F65"/>
    <w:rsid w:val="00CC76EB"/>
    <w:rsid w:val="00CC782F"/>
    <w:rsid w:val="00CD0E2F"/>
    <w:rsid w:val="00CD11A7"/>
    <w:rsid w:val="00CD1259"/>
    <w:rsid w:val="00CD4024"/>
    <w:rsid w:val="00CD4161"/>
    <w:rsid w:val="00CD5B64"/>
    <w:rsid w:val="00CD5F15"/>
    <w:rsid w:val="00CE1C9B"/>
    <w:rsid w:val="00CE20CC"/>
    <w:rsid w:val="00CE25DF"/>
    <w:rsid w:val="00CE331F"/>
    <w:rsid w:val="00CE361D"/>
    <w:rsid w:val="00CE4732"/>
    <w:rsid w:val="00CE49F0"/>
    <w:rsid w:val="00CE554C"/>
    <w:rsid w:val="00CE582C"/>
    <w:rsid w:val="00CE6568"/>
    <w:rsid w:val="00CE6DEE"/>
    <w:rsid w:val="00CF0385"/>
    <w:rsid w:val="00CF09CB"/>
    <w:rsid w:val="00CF14F2"/>
    <w:rsid w:val="00CF2B83"/>
    <w:rsid w:val="00CF34FF"/>
    <w:rsid w:val="00CF35D4"/>
    <w:rsid w:val="00CF4753"/>
    <w:rsid w:val="00CF4BB7"/>
    <w:rsid w:val="00CF5B40"/>
    <w:rsid w:val="00CF642D"/>
    <w:rsid w:val="00CF6FC2"/>
    <w:rsid w:val="00D02389"/>
    <w:rsid w:val="00D02F93"/>
    <w:rsid w:val="00D0327D"/>
    <w:rsid w:val="00D03E55"/>
    <w:rsid w:val="00D05F2E"/>
    <w:rsid w:val="00D075F0"/>
    <w:rsid w:val="00D076EB"/>
    <w:rsid w:val="00D11A25"/>
    <w:rsid w:val="00D11C06"/>
    <w:rsid w:val="00D149B9"/>
    <w:rsid w:val="00D14B3F"/>
    <w:rsid w:val="00D15329"/>
    <w:rsid w:val="00D157B8"/>
    <w:rsid w:val="00D15C98"/>
    <w:rsid w:val="00D1629B"/>
    <w:rsid w:val="00D16C40"/>
    <w:rsid w:val="00D205F3"/>
    <w:rsid w:val="00D226AA"/>
    <w:rsid w:val="00D22C69"/>
    <w:rsid w:val="00D23D04"/>
    <w:rsid w:val="00D24B59"/>
    <w:rsid w:val="00D257C3"/>
    <w:rsid w:val="00D266DD"/>
    <w:rsid w:val="00D30078"/>
    <w:rsid w:val="00D32429"/>
    <w:rsid w:val="00D32527"/>
    <w:rsid w:val="00D34941"/>
    <w:rsid w:val="00D3566D"/>
    <w:rsid w:val="00D3603F"/>
    <w:rsid w:val="00D36F29"/>
    <w:rsid w:val="00D43053"/>
    <w:rsid w:val="00D4330B"/>
    <w:rsid w:val="00D439B9"/>
    <w:rsid w:val="00D43D7A"/>
    <w:rsid w:val="00D44683"/>
    <w:rsid w:val="00D46585"/>
    <w:rsid w:val="00D477C1"/>
    <w:rsid w:val="00D47B3D"/>
    <w:rsid w:val="00D556DE"/>
    <w:rsid w:val="00D56E52"/>
    <w:rsid w:val="00D57455"/>
    <w:rsid w:val="00D60316"/>
    <w:rsid w:val="00D60364"/>
    <w:rsid w:val="00D60760"/>
    <w:rsid w:val="00D608F7"/>
    <w:rsid w:val="00D60A79"/>
    <w:rsid w:val="00D624DC"/>
    <w:rsid w:val="00D62AEA"/>
    <w:rsid w:val="00D62B83"/>
    <w:rsid w:val="00D6339B"/>
    <w:rsid w:val="00D633B3"/>
    <w:rsid w:val="00D63A5A"/>
    <w:rsid w:val="00D640C9"/>
    <w:rsid w:val="00D647EC"/>
    <w:rsid w:val="00D64DB0"/>
    <w:rsid w:val="00D708B5"/>
    <w:rsid w:val="00D70C77"/>
    <w:rsid w:val="00D70D14"/>
    <w:rsid w:val="00D713C3"/>
    <w:rsid w:val="00D7222B"/>
    <w:rsid w:val="00D72D43"/>
    <w:rsid w:val="00D7378B"/>
    <w:rsid w:val="00D753F5"/>
    <w:rsid w:val="00D75D8F"/>
    <w:rsid w:val="00D75EB0"/>
    <w:rsid w:val="00D7618C"/>
    <w:rsid w:val="00D76E62"/>
    <w:rsid w:val="00D77102"/>
    <w:rsid w:val="00D7714A"/>
    <w:rsid w:val="00D77CFC"/>
    <w:rsid w:val="00D80057"/>
    <w:rsid w:val="00D80A89"/>
    <w:rsid w:val="00D81112"/>
    <w:rsid w:val="00D81606"/>
    <w:rsid w:val="00D81808"/>
    <w:rsid w:val="00D8199E"/>
    <w:rsid w:val="00D82B31"/>
    <w:rsid w:val="00D8426A"/>
    <w:rsid w:val="00D8624A"/>
    <w:rsid w:val="00D924D4"/>
    <w:rsid w:val="00D92A05"/>
    <w:rsid w:val="00D95BB9"/>
    <w:rsid w:val="00D95DAA"/>
    <w:rsid w:val="00D96531"/>
    <w:rsid w:val="00DA191A"/>
    <w:rsid w:val="00DA29D8"/>
    <w:rsid w:val="00DA32E7"/>
    <w:rsid w:val="00DA36EB"/>
    <w:rsid w:val="00DA48B5"/>
    <w:rsid w:val="00DA6831"/>
    <w:rsid w:val="00DA7240"/>
    <w:rsid w:val="00DA73C1"/>
    <w:rsid w:val="00DA759F"/>
    <w:rsid w:val="00DA765E"/>
    <w:rsid w:val="00DA7C8A"/>
    <w:rsid w:val="00DB06E0"/>
    <w:rsid w:val="00DB07A2"/>
    <w:rsid w:val="00DB1723"/>
    <w:rsid w:val="00DB1F74"/>
    <w:rsid w:val="00DB26F3"/>
    <w:rsid w:val="00DB3750"/>
    <w:rsid w:val="00DB51FD"/>
    <w:rsid w:val="00DB618D"/>
    <w:rsid w:val="00DB6C30"/>
    <w:rsid w:val="00DC0C52"/>
    <w:rsid w:val="00DC0C88"/>
    <w:rsid w:val="00DC1478"/>
    <w:rsid w:val="00DC7957"/>
    <w:rsid w:val="00DC7E6E"/>
    <w:rsid w:val="00DC7F70"/>
    <w:rsid w:val="00DD0C89"/>
    <w:rsid w:val="00DD179A"/>
    <w:rsid w:val="00DD1E1D"/>
    <w:rsid w:val="00DD7D9A"/>
    <w:rsid w:val="00DE008F"/>
    <w:rsid w:val="00DE226A"/>
    <w:rsid w:val="00DE413A"/>
    <w:rsid w:val="00DE5286"/>
    <w:rsid w:val="00DE5D67"/>
    <w:rsid w:val="00DE6814"/>
    <w:rsid w:val="00DE6B9B"/>
    <w:rsid w:val="00DE7396"/>
    <w:rsid w:val="00DF0045"/>
    <w:rsid w:val="00DF06EF"/>
    <w:rsid w:val="00DF1C20"/>
    <w:rsid w:val="00DF1D3F"/>
    <w:rsid w:val="00DF1E97"/>
    <w:rsid w:val="00DF248B"/>
    <w:rsid w:val="00DF35F7"/>
    <w:rsid w:val="00DF4604"/>
    <w:rsid w:val="00DF5EE6"/>
    <w:rsid w:val="00DF7E03"/>
    <w:rsid w:val="00E0032A"/>
    <w:rsid w:val="00E006CE"/>
    <w:rsid w:val="00E00917"/>
    <w:rsid w:val="00E01853"/>
    <w:rsid w:val="00E02CE9"/>
    <w:rsid w:val="00E02DC5"/>
    <w:rsid w:val="00E043FC"/>
    <w:rsid w:val="00E05005"/>
    <w:rsid w:val="00E068C5"/>
    <w:rsid w:val="00E069B6"/>
    <w:rsid w:val="00E07572"/>
    <w:rsid w:val="00E10C90"/>
    <w:rsid w:val="00E130B5"/>
    <w:rsid w:val="00E14035"/>
    <w:rsid w:val="00E145A1"/>
    <w:rsid w:val="00E1635E"/>
    <w:rsid w:val="00E17A40"/>
    <w:rsid w:val="00E220CA"/>
    <w:rsid w:val="00E22EA9"/>
    <w:rsid w:val="00E23811"/>
    <w:rsid w:val="00E239E1"/>
    <w:rsid w:val="00E309BD"/>
    <w:rsid w:val="00E3120D"/>
    <w:rsid w:val="00E3143E"/>
    <w:rsid w:val="00E3157B"/>
    <w:rsid w:val="00E3373C"/>
    <w:rsid w:val="00E3506A"/>
    <w:rsid w:val="00E35F03"/>
    <w:rsid w:val="00E3633B"/>
    <w:rsid w:val="00E376DE"/>
    <w:rsid w:val="00E37A0D"/>
    <w:rsid w:val="00E401FE"/>
    <w:rsid w:val="00E40354"/>
    <w:rsid w:val="00E40CE2"/>
    <w:rsid w:val="00E40FE0"/>
    <w:rsid w:val="00E410EA"/>
    <w:rsid w:val="00E41735"/>
    <w:rsid w:val="00E41884"/>
    <w:rsid w:val="00E41D6B"/>
    <w:rsid w:val="00E42F44"/>
    <w:rsid w:val="00E442C3"/>
    <w:rsid w:val="00E4565B"/>
    <w:rsid w:val="00E4676B"/>
    <w:rsid w:val="00E467B3"/>
    <w:rsid w:val="00E471E3"/>
    <w:rsid w:val="00E472D2"/>
    <w:rsid w:val="00E47DA7"/>
    <w:rsid w:val="00E517DA"/>
    <w:rsid w:val="00E51B2F"/>
    <w:rsid w:val="00E52462"/>
    <w:rsid w:val="00E52EC5"/>
    <w:rsid w:val="00E53EAE"/>
    <w:rsid w:val="00E54F18"/>
    <w:rsid w:val="00E55F6A"/>
    <w:rsid w:val="00E601AE"/>
    <w:rsid w:val="00E6051F"/>
    <w:rsid w:val="00E60D2D"/>
    <w:rsid w:val="00E60DB1"/>
    <w:rsid w:val="00E613E5"/>
    <w:rsid w:val="00E61639"/>
    <w:rsid w:val="00E621DD"/>
    <w:rsid w:val="00E63E77"/>
    <w:rsid w:val="00E665B9"/>
    <w:rsid w:val="00E66888"/>
    <w:rsid w:val="00E66B43"/>
    <w:rsid w:val="00E6782F"/>
    <w:rsid w:val="00E7000B"/>
    <w:rsid w:val="00E72EF7"/>
    <w:rsid w:val="00E7385D"/>
    <w:rsid w:val="00E73DEA"/>
    <w:rsid w:val="00E7682D"/>
    <w:rsid w:val="00E77299"/>
    <w:rsid w:val="00E817AF"/>
    <w:rsid w:val="00E81CF0"/>
    <w:rsid w:val="00E860BD"/>
    <w:rsid w:val="00E86681"/>
    <w:rsid w:val="00E86884"/>
    <w:rsid w:val="00E86E96"/>
    <w:rsid w:val="00E9025A"/>
    <w:rsid w:val="00E908DB"/>
    <w:rsid w:val="00E92580"/>
    <w:rsid w:val="00E936B4"/>
    <w:rsid w:val="00E93C6F"/>
    <w:rsid w:val="00E94FFE"/>
    <w:rsid w:val="00E95F1D"/>
    <w:rsid w:val="00E97346"/>
    <w:rsid w:val="00EA0135"/>
    <w:rsid w:val="00EA09FE"/>
    <w:rsid w:val="00EA1230"/>
    <w:rsid w:val="00EA185A"/>
    <w:rsid w:val="00EA1B97"/>
    <w:rsid w:val="00EA456B"/>
    <w:rsid w:val="00EA47A6"/>
    <w:rsid w:val="00EA496F"/>
    <w:rsid w:val="00EA4CD5"/>
    <w:rsid w:val="00EA6D5C"/>
    <w:rsid w:val="00EA7BE0"/>
    <w:rsid w:val="00EA7D22"/>
    <w:rsid w:val="00EB02B3"/>
    <w:rsid w:val="00EB105D"/>
    <w:rsid w:val="00EB3C08"/>
    <w:rsid w:val="00EB4715"/>
    <w:rsid w:val="00EB4BF2"/>
    <w:rsid w:val="00EB52C7"/>
    <w:rsid w:val="00EB5A74"/>
    <w:rsid w:val="00EB5CE3"/>
    <w:rsid w:val="00EB63B0"/>
    <w:rsid w:val="00EB675A"/>
    <w:rsid w:val="00EB6840"/>
    <w:rsid w:val="00EB6EB1"/>
    <w:rsid w:val="00EC08A8"/>
    <w:rsid w:val="00EC1537"/>
    <w:rsid w:val="00EC1620"/>
    <w:rsid w:val="00EC1AF3"/>
    <w:rsid w:val="00EC1EE0"/>
    <w:rsid w:val="00EC386E"/>
    <w:rsid w:val="00EC3A95"/>
    <w:rsid w:val="00EC500F"/>
    <w:rsid w:val="00EC5297"/>
    <w:rsid w:val="00EC60D0"/>
    <w:rsid w:val="00EC7EE8"/>
    <w:rsid w:val="00ED0337"/>
    <w:rsid w:val="00ED1347"/>
    <w:rsid w:val="00ED136E"/>
    <w:rsid w:val="00ED190F"/>
    <w:rsid w:val="00ED1AD4"/>
    <w:rsid w:val="00ED2175"/>
    <w:rsid w:val="00ED2F0C"/>
    <w:rsid w:val="00ED349F"/>
    <w:rsid w:val="00ED3552"/>
    <w:rsid w:val="00ED463B"/>
    <w:rsid w:val="00ED4709"/>
    <w:rsid w:val="00ED53E4"/>
    <w:rsid w:val="00ED5742"/>
    <w:rsid w:val="00ED5B31"/>
    <w:rsid w:val="00ED5EB5"/>
    <w:rsid w:val="00ED6904"/>
    <w:rsid w:val="00ED6BCC"/>
    <w:rsid w:val="00EE0ED9"/>
    <w:rsid w:val="00EE10A0"/>
    <w:rsid w:val="00EE206C"/>
    <w:rsid w:val="00EE2689"/>
    <w:rsid w:val="00EE27CE"/>
    <w:rsid w:val="00EE34A0"/>
    <w:rsid w:val="00EE3AE5"/>
    <w:rsid w:val="00EE46CB"/>
    <w:rsid w:val="00EE5358"/>
    <w:rsid w:val="00EE54A6"/>
    <w:rsid w:val="00EE768D"/>
    <w:rsid w:val="00EF041E"/>
    <w:rsid w:val="00EF0BE4"/>
    <w:rsid w:val="00EF1EAC"/>
    <w:rsid w:val="00EF2099"/>
    <w:rsid w:val="00EF2228"/>
    <w:rsid w:val="00EF23C5"/>
    <w:rsid w:val="00EF3440"/>
    <w:rsid w:val="00EF3F5F"/>
    <w:rsid w:val="00EF4392"/>
    <w:rsid w:val="00EF595C"/>
    <w:rsid w:val="00EF689E"/>
    <w:rsid w:val="00EF77B9"/>
    <w:rsid w:val="00F01CF3"/>
    <w:rsid w:val="00F021B2"/>
    <w:rsid w:val="00F02663"/>
    <w:rsid w:val="00F0447A"/>
    <w:rsid w:val="00F04DCC"/>
    <w:rsid w:val="00F05203"/>
    <w:rsid w:val="00F05C14"/>
    <w:rsid w:val="00F06116"/>
    <w:rsid w:val="00F06849"/>
    <w:rsid w:val="00F06EDD"/>
    <w:rsid w:val="00F06FD7"/>
    <w:rsid w:val="00F10062"/>
    <w:rsid w:val="00F1013E"/>
    <w:rsid w:val="00F103FE"/>
    <w:rsid w:val="00F112F6"/>
    <w:rsid w:val="00F12561"/>
    <w:rsid w:val="00F12945"/>
    <w:rsid w:val="00F1339F"/>
    <w:rsid w:val="00F144C5"/>
    <w:rsid w:val="00F1508C"/>
    <w:rsid w:val="00F15941"/>
    <w:rsid w:val="00F1662D"/>
    <w:rsid w:val="00F16730"/>
    <w:rsid w:val="00F169F1"/>
    <w:rsid w:val="00F1754D"/>
    <w:rsid w:val="00F207C4"/>
    <w:rsid w:val="00F209C8"/>
    <w:rsid w:val="00F20BC6"/>
    <w:rsid w:val="00F21732"/>
    <w:rsid w:val="00F23BB5"/>
    <w:rsid w:val="00F23D8C"/>
    <w:rsid w:val="00F23F8F"/>
    <w:rsid w:val="00F245D5"/>
    <w:rsid w:val="00F25402"/>
    <w:rsid w:val="00F264FC"/>
    <w:rsid w:val="00F27FB7"/>
    <w:rsid w:val="00F30E94"/>
    <w:rsid w:val="00F330BB"/>
    <w:rsid w:val="00F33902"/>
    <w:rsid w:val="00F33A28"/>
    <w:rsid w:val="00F3459C"/>
    <w:rsid w:val="00F34833"/>
    <w:rsid w:val="00F34AA3"/>
    <w:rsid w:val="00F3503A"/>
    <w:rsid w:val="00F35C2F"/>
    <w:rsid w:val="00F35C7A"/>
    <w:rsid w:val="00F37283"/>
    <w:rsid w:val="00F37325"/>
    <w:rsid w:val="00F4053C"/>
    <w:rsid w:val="00F4074C"/>
    <w:rsid w:val="00F407E5"/>
    <w:rsid w:val="00F4185F"/>
    <w:rsid w:val="00F41C65"/>
    <w:rsid w:val="00F446B8"/>
    <w:rsid w:val="00F447B5"/>
    <w:rsid w:val="00F44C52"/>
    <w:rsid w:val="00F44D70"/>
    <w:rsid w:val="00F44F83"/>
    <w:rsid w:val="00F4513F"/>
    <w:rsid w:val="00F4628C"/>
    <w:rsid w:val="00F46539"/>
    <w:rsid w:val="00F46DD4"/>
    <w:rsid w:val="00F47375"/>
    <w:rsid w:val="00F5328C"/>
    <w:rsid w:val="00F532A4"/>
    <w:rsid w:val="00F53E60"/>
    <w:rsid w:val="00F54172"/>
    <w:rsid w:val="00F542E2"/>
    <w:rsid w:val="00F54BA4"/>
    <w:rsid w:val="00F54DBF"/>
    <w:rsid w:val="00F55502"/>
    <w:rsid w:val="00F5780F"/>
    <w:rsid w:val="00F57A1F"/>
    <w:rsid w:val="00F57ACB"/>
    <w:rsid w:val="00F60252"/>
    <w:rsid w:val="00F60E4F"/>
    <w:rsid w:val="00F6140D"/>
    <w:rsid w:val="00F63C23"/>
    <w:rsid w:val="00F660A4"/>
    <w:rsid w:val="00F66BCE"/>
    <w:rsid w:val="00F66BFA"/>
    <w:rsid w:val="00F6737B"/>
    <w:rsid w:val="00F67499"/>
    <w:rsid w:val="00F7010E"/>
    <w:rsid w:val="00F70ADA"/>
    <w:rsid w:val="00F74117"/>
    <w:rsid w:val="00F74D21"/>
    <w:rsid w:val="00F76434"/>
    <w:rsid w:val="00F766AF"/>
    <w:rsid w:val="00F76A15"/>
    <w:rsid w:val="00F777EF"/>
    <w:rsid w:val="00F778C2"/>
    <w:rsid w:val="00F8138E"/>
    <w:rsid w:val="00F8182A"/>
    <w:rsid w:val="00F8252B"/>
    <w:rsid w:val="00F82815"/>
    <w:rsid w:val="00F831D1"/>
    <w:rsid w:val="00F83C7D"/>
    <w:rsid w:val="00F84770"/>
    <w:rsid w:val="00F84CBF"/>
    <w:rsid w:val="00F855F5"/>
    <w:rsid w:val="00F85E3B"/>
    <w:rsid w:val="00F86990"/>
    <w:rsid w:val="00F9039E"/>
    <w:rsid w:val="00F939E0"/>
    <w:rsid w:val="00F94D23"/>
    <w:rsid w:val="00F96CE1"/>
    <w:rsid w:val="00F9780F"/>
    <w:rsid w:val="00F97BA5"/>
    <w:rsid w:val="00FA1295"/>
    <w:rsid w:val="00FA130E"/>
    <w:rsid w:val="00FA1323"/>
    <w:rsid w:val="00FA19FF"/>
    <w:rsid w:val="00FA29E7"/>
    <w:rsid w:val="00FA36AB"/>
    <w:rsid w:val="00FA5F03"/>
    <w:rsid w:val="00FB1192"/>
    <w:rsid w:val="00FB2643"/>
    <w:rsid w:val="00FB2BD7"/>
    <w:rsid w:val="00FB2E7C"/>
    <w:rsid w:val="00FB31BD"/>
    <w:rsid w:val="00FB4048"/>
    <w:rsid w:val="00FB466B"/>
    <w:rsid w:val="00FB468A"/>
    <w:rsid w:val="00FB4F52"/>
    <w:rsid w:val="00FB4F82"/>
    <w:rsid w:val="00FB546A"/>
    <w:rsid w:val="00FB5D93"/>
    <w:rsid w:val="00FB6616"/>
    <w:rsid w:val="00FB7432"/>
    <w:rsid w:val="00FC0341"/>
    <w:rsid w:val="00FC05C4"/>
    <w:rsid w:val="00FC1BB5"/>
    <w:rsid w:val="00FC1E9F"/>
    <w:rsid w:val="00FC336E"/>
    <w:rsid w:val="00FC3AF8"/>
    <w:rsid w:val="00FC40A6"/>
    <w:rsid w:val="00FC4CB0"/>
    <w:rsid w:val="00FC4CDD"/>
    <w:rsid w:val="00FC5E8C"/>
    <w:rsid w:val="00FC5EB3"/>
    <w:rsid w:val="00FC7199"/>
    <w:rsid w:val="00FD020A"/>
    <w:rsid w:val="00FD02A9"/>
    <w:rsid w:val="00FD09BA"/>
    <w:rsid w:val="00FD167F"/>
    <w:rsid w:val="00FD2B77"/>
    <w:rsid w:val="00FD2EEB"/>
    <w:rsid w:val="00FD42B4"/>
    <w:rsid w:val="00FD4CA3"/>
    <w:rsid w:val="00FD4F00"/>
    <w:rsid w:val="00FE0F89"/>
    <w:rsid w:val="00FE12E0"/>
    <w:rsid w:val="00FE252D"/>
    <w:rsid w:val="00FE379D"/>
    <w:rsid w:val="00FE3D72"/>
    <w:rsid w:val="00FE463C"/>
    <w:rsid w:val="00FE4EE0"/>
    <w:rsid w:val="00FE5DED"/>
    <w:rsid w:val="00FF03BF"/>
    <w:rsid w:val="00FF08A2"/>
    <w:rsid w:val="00FF16AA"/>
    <w:rsid w:val="00FF1B27"/>
    <w:rsid w:val="00FF321B"/>
    <w:rsid w:val="00FF3566"/>
    <w:rsid w:val="00FF3A72"/>
    <w:rsid w:val="00FF3F7B"/>
    <w:rsid w:val="00FF5276"/>
    <w:rsid w:val="00FF5BF7"/>
    <w:rsid w:val="00FF684D"/>
    <w:rsid w:val="00FF6B4B"/>
    <w:rsid w:val="00FF71CC"/>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AA22"/>
  <w15:docId w15:val="{FF1A478E-5E24-4A7B-9EEF-2F1935B2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7B3"/>
    <w:pPr>
      <w:spacing w:after="200" w:line="276" w:lineRule="auto"/>
    </w:pPr>
    <w:rPr>
      <w:sz w:val="22"/>
      <w:szCs w:val="22"/>
    </w:rPr>
  </w:style>
  <w:style w:type="paragraph" w:styleId="Heading1">
    <w:name w:val="heading 1"/>
    <w:basedOn w:val="Normal"/>
    <w:next w:val="Normal"/>
    <w:link w:val="Heading1Char"/>
    <w:uiPriority w:val="9"/>
    <w:qFormat/>
    <w:rsid w:val="009D23F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8D60C8"/>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8D60C8"/>
    <w:pPr>
      <w:keepNext/>
      <w:keepLines/>
      <w:spacing w:before="200" w:after="0"/>
      <w:outlineLvl w:val="2"/>
    </w:pPr>
    <w:rPr>
      <w:rFonts w:ascii="Cambria" w:eastAsia="Times New Roman"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link w:val="ListParagraphChar"/>
    <w:uiPriority w:val="34"/>
    <w:qFormat/>
    <w:rsid w:val="001E1005"/>
    <w:pPr>
      <w:ind w:left="720"/>
    </w:pPr>
    <w:rPr>
      <w:lang w:val="x-none" w:eastAsia="x-none"/>
    </w:rPr>
  </w:style>
  <w:style w:type="character" w:styleId="CommentReference">
    <w:name w:val="annotation reference"/>
    <w:uiPriority w:val="99"/>
    <w:semiHidden/>
    <w:unhideWhenUsed/>
    <w:rsid w:val="00306884"/>
    <w:rPr>
      <w:sz w:val="16"/>
      <w:szCs w:val="16"/>
    </w:rPr>
  </w:style>
  <w:style w:type="paragraph" w:styleId="CommentText">
    <w:name w:val="annotation text"/>
    <w:basedOn w:val="Normal"/>
    <w:link w:val="CommentTextChar"/>
    <w:uiPriority w:val="99"/>
    <w:unhideWhenUsed/>
    <w:rsid w:val="00306884"/>
    <w:pPr>
      <w:spacing w:after="0" w:line="240" w:lineRule="auto"/>
    </w:pPr>
    <w:rPr>
      <w:rFonts w:ascii="Cambria" w:eastAsia="Times New Roman" w:hAnsi="Cambria"/>
      <w:sz w:val="20"/>
      <w:szCs w:val="20"/>
      <w:lang w:val="en-GB" w:eastAsia="x-none"/>
    </w:rPr>
  </w:style>
  <w:style w:type="character" w:customStyle="1" w:styleId="CommentTextChar">
    <w:name w:val="Comment Text Char"/>
    <w:link w:val="CommentText"/>
    <w:uiPriority w:val="99"/>
    <w:rsid w:val="00306884"/>
    <w:rPr>
      <w:rFonts w:ascii="Cambria" w:eastAsia="Times New Roman" w:hAnsi="Cambria"/>
      <w:lang w:val="en-GB"/>
    </w:rPr>
  </w:style>
  <w:style w:type="character" w:customStyle="1" w:styleId="ListParagraphChar">
    <w:name w:val="List Paragraph Char"/>
    <w:link w:val="ListParagraph"/>
    <w:uiPriority w:val="34"/>
    <w:locked/>
    <w:rsid w:val="00D80A89"/>
    <w:rPr>
      <w:sz w:val="22"/>
      <w:szCs w:val="22"/>
    </w:rPr>
  </w:style>
  <w:style w:type="character" w:styleId="Hyperlink">
    <w:name w:val="Hyperlink"/>
    <w:uiPriority w:val="99"/>
    <w:unhideWhenUsed/>
    <w:rsid w:val="0068512C"/>
    <w:rPr>
      <w:color w:val="0000FF"/>
      <w:u w:val="single"/>
    </w:rPr>
  </w:style>
  <w:style w:type="paragraph" w:customStyle="1" w:styleId="Default">
    <w:name w:val="Default"/>
    <w:rsid w:val="0068512C"/>
    <w:pPr>
      <w:widowControl w:val="0"/>
      <w:autoSpaceDE w:val="0"/>
      <w:autoSpaceDN w:val="0"/>
      <w:adjustRightInd w:val="0"/>
    </w:pPr>
    <w:rPr>
      <w:rFonts w:ascii="Times New Roman" w:eastAsia="Times New Roman" w:hAnsi="Times New Roman"/>
      <w:color w:val="000000"/>
      <w:sz w:val="24"/>
      <w:szCs w:val="24"/>
    </w:rPr>
  </w:style>
  <w:style w:type="paragraph" w:customStyle="1" w:styleId="Normal0">
    <w:name w:val="[Normal]"/>
    <w:rsid w:val="00F5328C"/>
    <w:pPr>
      <w:autoSpaceDE w:val="0"/>
      <w:autoSpaceDN w:val="0"/>
      <w:adjustRightInd w:val="0"/>
    </w:pPr>
    <w:rPr>
      <w:rFonts w:ascii="Arial" w:eastAsia="Times New Roman" w:hAnsi="Arial" w:cs="Arial"/>
      <w:sz w:val="24"/>
      <w:szCs w:val="24"/>
    </w:rPr>
  </w:style>
  <w:style w:type="paragraph" w:customStyle="1" w:styleId="CM45">
    <w:name w:val="CM4+5"/>
    <w:basedOn w:val="Normal"/>
    <w:next w:val="Normal"/>
    <w:uiPriority w:val="99"/>
    <w:rsid w:val="00F5328C"/>
    <w:pPr>
      <w:autoSpaceDE w:val="0"/>
      <w:autoSpaceDN w:val="0"/>
      <w:adjustRightInd w:val="0"/>
      <w:spacing w:before="60" w:after="60" w:line="240" w:lineRule="auto"/>
    </w:pPr>
    <w:rPr>
      <w:rFonts w:ascii="EUAlbertina" w:hAnsi="EUAlbertina"/>
      <w:sz w:val="24"/>
      <w:szCs w:val="24"/>
    </w:rPr>
  </w:style>
  <w:style w:type="paragraph" w:customStyle="1" w:styleId="CM4">
    <w:name w:val="CM4"/>
    <w:basedOn w:val="Default"/>
    <w:next w:val="Default"/>
    <w:uiPriority w:val="99"/>
    <w:rsid w:val="003A799C"/>
    <w:pPr>
      <w:widowControl/>
    </w:pPr>
    <w:rPr>
      <w:rFonts w:eastAsia="Calibri"/>
      <w:color w:val="auto"/>
    </w:rPr>
  </w:style>
  <w:style w:type="character" w:customStyle="1" w:styleId="hps">
    <w:name w:val="hps"/>
    <w:basedOn w:val="DefaultParagraphFont"/>
    <w:rsid w:val="004751A8"/>
  </w:style>
  <w:style w:type="character" w:customStyle="1" w:styleId="MessageHeaderLabel">
    <w:name w:val="Message Header Label"/>
    <w:rsid w:val="004751A8"/>
    <w:rPr>
      <w:b/>
      <w:sz w:val="18"/>
    </w:rPr>
  </w:style>
  <w:style w:type="paragraph" w:customStyle="1" w:styleId="Akti">
    <w:name w:val="Akti"/>
    <w:rsid w:val="002E6001"/>
    <w:pPr>
      <w:keepNext/>
      <w:widowControl w:val="0"/>
      <w:jc w:val="center"/>
      <w:outlineLvl w:val="0"/>
    </w:pPr>
    <w:rPr>
      <w:rFonts w:ascii="CG Times" w:eastAsia="MS Mincho" w:hAnsi="CG Times"/>
      <w:b/>
      <w:caps/>
      <w:color w:val="000000"/>
      <w:sz w:val="22"/>
      <w:szCs w:val="22"/>
      <w:lang w:val="en-GB"/>
    </w:rPr>
  </w:style>
  <w:style w:type="paragraph" w:styleId="NormalWeb">
    <w:name w:val="Normal (Web)"/>
    <w:basedOn w:val="Normal"/>
    <w:uiPriority w:val="99"/>
    <w:rsid w:val="003F48B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573CB4"/>
    <w:pPr>
      <w:spacing w:after="240" w:line="240" w:lineRule="atLeast"/>
      <w:ind w:firstLine="360"/>
      <w:jc w:val="both"/>
    </w:pPr>
    <w:rPr>
      <w:rFonts w:ascii="Garamond" w:eastAsia="Times New Roman" w:hAnsi="Garamond"/>
      <w:szCs w:val="20"/>
      <w:lang w:val="x-none" w:eastAsia="x-none"/>
    </w:rPr>
  </w:style>
  <w:style w:type="character" w:customStyle="1" w:styleId="BodyTextChar">
    <w:name w:val="Body Text Char"/>
    <w:link w:val="BodyText"/>
    <w:uiPriority w:val="99"/>
    <w:rsid w:val="00573CB4"/>
    <w:rPr>
      <w:rFonts w:ascii="Garamond" w:eastAsia="Times New Roman" w:hAnsi="Garamond"/>
      <w:sz w:val="22"/>
    </w:rPr>
  </w:style>
  <w:style w:type="paragraph" w:styleId="FootnoteText">
    <w:name w:val="footnote text"/>
    <w:basedOn w:val="Normal"/>
    <w:link w:val="FootnoteTextChar"/>
    <w:uiPriority w:val="99"/>
    <w:unhideWhenUsed/>
    <w:rsid w:val="007367E9"/>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7367E9"/>
    <w:rPr>
      <w:rFonts w:ascii="Times New Roman" w:eastAsia="Times New Roman" w:hAnsi="Times New Roman"/>
    </w:rPr>
  </w:style>
  <w:style w:type="paragraph" w:styleId="MessageHeader">
    <w:name w:val="Message Header"/>
    <w:basedOn w:val="Normal"/>
    <w:link w:val="MessageHeaderChar"/>
    <w:uiPriority w:val="99"/>
    <w:rsid w:val="007367E9"/>
    <w:pPr>
      <w:keepLines/>
      <w:spacing w:after="120" w:line="240" w:lineRule="atLeast"/>
      <w:ind w:left="1080" w:hanging="1080"/>
    </w:pPr>
    <w:rPr>
      <w:rFonts w:ascii="Garamond" w:eastAsia="Times New Roman" w:hAnsi="Garamond"/>
      <w:caps/>
      <w:sz w:val="18"/>
      <w:szCs w:val="20"/>
      <w:lang w:val="x-none" w:eastAsia="x-none"/>
    </w:rPr>
  </w:style>
  <w:style w:type="character" w:customStyle="1" w:styleId="MessageHeaderChar">
    <w:name w:val="Message Header Char"/>
    <w:link w:val="MessageHeader"/>
    <w:uiPriority w:val="99"/>
    <w:rsid w:val="007367E9"/>
    <w:rPr>
      <w:rFonts w:ascii="Garamond" w:eastAsia="Times New Roman" w:hAnsi="Garamond"/>
      <w:caps/>
      <w:sz w:val="18"/>
    </w:rPr>
  </w:style>
  <w:style w:type="paragraph" w:styleId="CommentSubject">
    <w:name w:val="annotation subject"/>
    <w:basedOn w:val="CommentText"/>
    <w:next w:val="CommentText"/>
    <w:link w:val="CommentSubjectChar"/>
    <w:uiPriority w:val="99"/>
    <w:semiHidden/>
    <w:unhideWhenUsed/>
    <w:rsid w:val="00F76A15"/>
    <w:pPr>
      <w:spacing w:after="200" w:line="276" w:lineRule="auto"/>
    </w:pPr>
    <w:rPr>
      <w:b/>
      <w:bCs/>
    </w:rPr>
  </w:style>
  <w:style w:type="character" w:customStyle="1" w:styleId="CommentSubjectChar">
    <w:name w:val="Comment Subject Char"/>
    <w:link w:val="CommentSubject"/>
    <w:uiPriority w:val="99"/>
    <w:semiHidden/>
    <w:rsid w:val="00F76A15"/>
    <w:rPr>
      <w:rFonts w:ascii="Cambria" w:eastAsia="Times New Roman" w:hAnsi="Cambria"/>
      <w:b/>
      <w:bCs/>
      <w:lang w:val="en-GB"/>
    </w:rPr>
  </w:style>
  <w:style w:type="character" w:customStyle="1" w:styleId="apple-converted-space">
    <w:name w:val="apple-converted-space"/>
    <w:basedOn w:val="DefaultParagraphFont"/>
    <w:rsid w:val="00812651"/>
  </w:style>
  <w:style w:type="character" w:customStyle="1" w:styleId="Heading1Char">
    <w:name w:val="Heading 1 Char"/>
    <w:link w:val="Heading1"/>
    <w:uiPriority w:val="9"/>
    <w:rsid w:val="009D23FA"/>
    <w:rPr>
      <w:rFonts w:ascii="Cambria" w:eastAsia="Times New Roman" w:hAnsi="Cambria"/>
      <w:b/>
      <w:bCs/>
      <w:color w:val="365F91"/>
      <w:sz w:val="28"/>
      <w:szCs w:val="28"/>
    </w:rPr>
  </w:style>
  <w:style w:type="paragraph" w:customStyle="1" w:styleId="CharCharCharCharCharCharCarattere">
    <w:name w:val="Char Char Char Char Char Char Carattere"/>
    <w:basedOn w:val="Normal"/>
    <w:rsid w:val="00890BF7"/>
    <w:pPr>
      <w:spacing w:after="160" w:line="240" w:lineRule="exact"/>
    </w:pPr>
    <w:rPr>
      <w:rFonts w:ascii="Tahoma" w:eastAsia="MS Mincho" w:hAnsi="Tahoma"/>
      <w:b/>
      <w:color w:val="000000"/>
      <w:sz w:val="20"/>
      <w:szCs w:val="20"/>
      <w:lang w:val="sq-AL"/>
    </w:rPr>
  </w:style>
  <w:style w:type="numbering" w:customStyle="1" w:styleId="WWNum211">
    <w:name w:val="WWNum211"/>
    <w:basedOn w:val="NoList"/>
    <w:rsid w:val="004A3E69"/>
    <w:pPr>
      <w:numPr>
        <w:numId w:val="3"/>
      </w:numPr>
    </w:pPr>
  </w:style>
  <w:style w:type="character" w:customStyle="1" w:styleId="Heading2Char">
    <w:name w:val="Heading 2 Char"/>
    <w:link w:val="Heading2"/>
    <w:uiPriority w:val="9"/>
    <w:rsid w:val="008D60C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D60C8"/>
    <w:rPr>
      <w:rFonts w:ascii="Cambria" w:eastAsia="Times New Roman" w:hAnsi="Cambria"/>
      <w:b/>
      <w:bCs/>
      <w:color w:val="4F81BD"/>
      <w:sz w:val="22"/>
      <w:szCs w:val="22"/>
    </w:rPr>
  </w:style>
  <w:style w:type="paragraph" w:styleId="NoSpacing">
    <w:name w:val="No Spacing"/>
    <w:link w:val="NoSpacingChar"/>
    <w:uiPriority w:val="1"/>
    <w:qFormat/>
    <w:rsid w:val="008D60C8"/>
    <w:rPr>
      <w:rFonts w:eastAsia="MS Mincho"/>
      <w:sz w:val="22"/>
      <w:szCs w:val="22"/>
    </w:rPr>
  </w:style>
  <w:style w:type="character" w:styleId="Strong">
    <w:name w:val="Strong"/>
    <w:uiPriority w:val="22"/>
    <w:qFormat/>
    <w:rsid w:val="008D60C8"/>
    <w:rPr>
      <w:rFonts w:ascii="Lucida Grande" w:eastAsia="ヒラギノ角ゴ Pro W3" w:hAnsi="Lucida Grande"/>
      <w:b/>
      <w:i w:val="0"/>
      <w:color w:val="000000"/>
      <w:sz w:val="20"/>
    </w:rPr>
  </w:style>
  <w:style w:type="paragraph" w:customStyle="1" w:styleId="Paragrafi">
    <w:name w:val="Paragrafi"/>
    <w:rsid w:val="006429D0"/>
    <w:pPr>
      <w:widowControl w:val="0"/>
      <w:ind w:firstLine="720"/>
      <w:jc w:val="both"/>
    </w:pPr>
    <w:rPr>
      <w:rFonts w:ascii="CG Times" w:eastAsia="Times New Roman" w:hAnsi="CG Times"/>
      <w:sz w:val="22"/>
      <w:lang w:val="en-GB"/>
    </w:rPr>
  </w:style>
  <w:style w:type="paragraph" w:customStyle="1" w:styleId="Heading3AA">
    <w:name w:val="Heading 3 A A"/>
    <w:next w:val="Normal"/>
    <w:rsid w:val="006429D0"/>
    <w:pPr>
      <w:keepNext/>
      <w:spacing w:before="240" w:after="60"/>
      <w:outlineLvl w:val="2"/>
    </w:pPr>
    <w:rPr>
      <w:rFonts w:ascii="Arial" w:eastAsia="ヒラギノ角ゴ Pro W3" w:hAnsi="Arial"/>
      <w:b/>
      <w:color w:val="000000"/>
      <w:sz w:val="26"/>
      <w:lang w:val="en-GB"/>
    </w:rPr>
  </w:style>
  <w:style w:type="paragraph" w:customStyle="1" w:styleId="Body">
    <w:name w:val="Body"/>
    <w:rsid w:val="00355048"/>
    <w:rPr>
      <w:rFonts w:ascii="Helvetica" w:eastAsia="ヒラギノ角ゴ Pro W3" w:hAnsi="Helvetica"/>
      <w:color w:val="000000"/>
      <w:sz w:val="24"/>
      <w:lang w:val="en-GB"/>
    </w:rPr>
  </w:style>
  <w:style w:type="paragraph" w:styleId="Title">
    <w:name w:val="Title"/>
    <w:basedOn w:val="Normal"/>
    <w:link w:val="TitleChar"/>
    <w:qFormat/>
    <w:rsid w:val="00F3459C"/>
    <w:pPr>
      <w:spacing w:after="0" w:line="240" w:lineRule="auto"/>
      <w:jc w:val="center"/>
    </w:pPr>
    <w:rPr>
      <w:rFonts w:ascii="Times New Roman" w:eastAsia="Times New Roman" w:hAnsi="Times New Roman"/>
      <w:sz w:val="28"/>
      <w:szCs w:val="20"/>
      <w:lang w:val="sq-AL"/>
    </w:rPr>
  </w:style>
  <w:style w:type="character" w:customStyle="1" w:styleId="TitleChar">
    <w:name w:val="Title Char"/>
    <w:link w:val="Title"/>
    <w:rsid w:val="00F3459C"/>
    <w:rPr>
      <w:rFonts w:ascii="Times New Roman" w:eastAsia="Times New Roman" w:hAnsi="Times New Roman"/>
      <w:sz w:val="28"/>
      <w:lang w:val="sq-AL"/>
    </w:rPr>
  </w:style>
  <w:style w:type="paragraph" w:styleId="Revision">
    <w:name w:val="Revision"/>
    <w:hidden/>
    <w:uiPriority w:val="99"/>
    <w:semiHidden/>
    <w:rsid w:val="00F3459C"/>
    <w:rPr>
      <w:sz w:val="22"/>
      <w:szCs w:val="22"/>
    </w:rPr>
  </w:style>
  <w:style w:type="paragraph" w:customStyle="1" w:styleId="FreeForm">
    <w:name w:val="Free Form"/>
    <w:rsid w:val="0070574B"/>
    <w:pPr>
      <w:suppressAutoHyphens/>
    </w:pPr>
    <w:rPr>
      <w:rFonts w:ascii="Times New Roman" w:eastAsia="Arial" w:hAnsi="Times New Roman"/>
      <w:color w:val="000000"/>
      <w:lang w:val="en-GB" w:eastAsia="ar-SA"/>
    </w:rPr>
  </w:style>
  <w:style w:type="paragraph" w:customStyle="1" w:styleId="Heading2AA">
    <w:name w:val="Heading 2 A A"/>
    <w:next w:val="Normal"/>
    <w:rsid w:val="0070574B"/>
    <w:pPr>
      <w:keepNext/>
      <w:widowControl w:val="0"/>
      <w:suppressAutoHyphens/>
      <w:spacing w:before="240" w:after="60"/>
    </w:pPr>
    <w:rPr>
      <w:rFonts w:ascii="Arial Bold Italic" w:eastAsia="Arial" w:hAnsi="Arial Bold Italic"/>
      <w:color w:val="000000"/>
      <w:sz w:val="28"/>
      <w:lang w:val="en-GB" w:eastAsia="ar-SA"/>
    </w:rPr>
  </w:style>
  <w:style w:type="paragraph" w:styleId="BodyText2">
    <w:name w:val="Body Text 2"/>
    <w:basedOn w:val="Normal"/>
    <w:link w:val="BodyText2Char"/>
    <w:uiPriority w:val="99"/>
    <w:semiHidden/>
    <w:unhideWhenUsed/>
    <w:rsid w:val="007C1077"/>
    <w:pPr>
      <w:spacing w:after="120" w:line="480" w:lineRule="auto"/>
    </w:pPr>
  </w:style>
  <w:style w:type="character" w:customStyle="1" w:styleId="BodyText2Char">
    <w:name w:val="Body Text 2 Char"/>
    <w:link w:val="BodyText2"/>
    <w:uiPriority w:val="99"/>
    <w:semiHidden/>
    <w:rsid w:val="007C1077"/>
    <w:rPr>
      <w:sz w:val="22"/>
      <w:szCs w:val="22"/>
    </w:rPr>
  </w:style>
  <w:style w:type="character" w:customStyle="1" w:styleId="tlid-translation">
    <w:name w:val="tlid-translation"/>
    <w:rsid w:val="00DB6C30"/>
  </w:style>
  <w:style w:type="character" w:styleId="Emphasis">
    <w:name w:val="Emphasis"/>
    <w:uiPriority w:val="20"/>
    <w:qFormat/>
    <w:rsid w:val="00D36F29"/>
    <w:rPr>
      <w:i/>
      <w:iCs/>
    </w:rPr>
  </w:style>
  <w:style w:type="character" w:customStyle="1" w:styleId="NoSpacingChar">
    <w:name w:val="No Spacing Char"/>
    <w:link w:val="NoSpacing"/>
    <w:uiPriority w:val="1"/>
    <w:locked/>
    <w:rsid w:val="00BE2769"/>
    <w:rPr>
      <w:rFonts w:eastAsia="MS 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165">
      <w:bodyDiv w:val="1"/>
      <w:marLeft w:val="0"/>
      <w:marRight w:val="0"/>
      <w:marTop w:val="0"/>
      <w:marBottom w:val="0"/>
      <w:divBdr>
        <w:top w:val="none" w:sz="0" w:space="0" w:color="auto"/>
        <w:left w:val="none" w:sz="0" w:space="0" w:color="auto"/>
        <w:bottom w:val="none" w:sz="0" w:space="0" w:color="auto"/>
        <w:right w:val="none" w:sz="0" w:space="0" w:color="auto"/>
      </w:divBdr>
    </w:div>
    <w:div w:id="310713854">
      <w:bodyDiv w:val="1"/>
      <w:marLeft w:val="0"/>
      <w:marRight w:val="0"/>
      <w:marTop w:val="0"/>
      <w:marBottom w:val="0"/>
      <w:divBdr>
        <w:top w:val="none" w:sz="0" w:space="0" w:color="auto"/>
        <w:left w:val="none" w:sz="0" w:space="0" w:color="auto"/>
        <w:bottom w:val="none" w:sz="0" w:space="0" w:color="auto"/>
        <w:right w:val="none" w:sz="0" w:space="0" w:color="auto"/>
      </w:divBdr>
    </w:div>
    <w:div w:id="316036663">
      <w:bodyDiv w:val="1"/>
      <w:marLeft w:val="0"/>
      <w:marRight w:val="0"/>
      <w:marTop w:val="0"/>
      <w:marBottom w:val="0"/>
      <w:divBdr>
        <w:top w:val="none" w:sz="0" w:space="0" w:color="auto"/>
        <w:left w:val="none" w:sz="0" w:space="0" w:color="auto"/>
        <w:bottom w:val="none" w:sz="0" w:space="0" w:color="auto"/>
        <w:right w:val="none" w:sz="0" w:space="0" w:color="auto"/>
      </w:divBdr>
    </w:div>
    <w:div w:id="356856598">
      <w:bodyDiv w:val="1"/>
      <w:marLeft w:val="0"/>
      <w:marRight w:val="0"/>
      <w:marTop w:val="0"/>
      <w:marBottom w:val="0"/>
      <w:divBdr>
        <w:top w:val="none" w:sz="0" w:space="0" w:color="auto"/>
        <w:left w:val="none" w:sz="0" w:space="0" w:color="auto"/>
        <w:bottom w:val="none" w:sz="0" w:space="0" w:color="auto"/>
        <w:right w:val="none" w:sz="0" w:space="0" w:color="auto"/>
      </w:divBdr>
    </w:div>
    <w:div w:id="416176142">
      <w:bodyDiv w:val="1"/>
      <w:marLeft w:val="0"/>
      <w:marRight w:val="0"/>
      <w:marTop w:val="0"/>
      <w:marBottom w:val="0"/>
      <w:divBdr>
        <w:top w:val="none" w:sz="0" w:space="0" w:color="auto"/>
        <w:left w:val="none" w:sz="0" w:space="0" w:color="auto"/>
        <w:bottom w:val="none" w:sz="0" w:space="0" w:color="auto"/>
        <w:right w:val="none" w:sz="0" w:space="0" w:color="auto"/>
      </w:divBdr>
    </w:div>
    <w:div w:id="446244048">
      <w:bodyDiv w:val="1"/>
      <w:marLeft w:val="0"/>
      <w:marRight w:val="0"/>
      <w:marTop w:val="0"/>
      <w:marBottom w:val="0"/>
      <w:divBdr>
        <w:top w:val="none" w:sz="0" w:space="0" w:color="auto"/>
        <w:left w:val="none" w:sz="0" w:space="0" w:color="auto"/>
        <w:bottom w:val="none" w:sz="0" w:space="0" w:color="auto"/>
        <w:right w:val="none" w:sz="0" w:space="0" w:color="auto"/>
      </w:divBdr>
      <w:divsChild>
        <w:div w:id="159203119">
          <w:marLeft w:val="0"/>
          <w:marRight w:val="0"/>
          <w:marTop w:val="0"/>
          <w:marBottom w:val="0"/>
          <w:divBdr>
            <w:top w:val="none" w:sz="0" w:space="0" w:color="auto"/>
            <w:left w:val="none" w:sz="0" w:space="0" w:color="auto"/>
            <w:bottom w:val="none" w:sz="0" w:space="0" w:color="auto"/>
            <w:right w:val="none" w:sz="0" w:space="0" w:color="auto"/>
          </w:divBdr>
          <w:divsChild>
            <w:div w:id="433747683">
              <w:marLeft w:val="0"/>
              <w:marRight w:val="0"/>
              <w:marTop w:val="0"/>
              <w:marBottom w:val="0"/>
              <w:divBdr>
                <w:top w:val="none" w:sz="0" w:space="0" w:color="auto"/>
                <w:left w:val="none" w:sz="0" w:space="0" w:color="auto"/>
                <w:bottom w:val="none" w:sz="0" w:space="0" w:color="auto"/>
                <w:right w:val="none" w:sz="0" w:space="0" w:color="auto"/>
              </w:divBdr>
              <w:divsChild>
                <w:div w:id="1266646813">
                  <w:marLeft w:val="0"/>
                  <w:marRight w:val="0"/>
                  <w:marTop w:val="0"/>
                  <w:marBottom w:val="0"/>
                  <w:divBdr>
                    <w:top w:val="none" w:sz="0" w:space="0" w:color="auto"/>
                    <w:left w:val="none" w:sz="0" w:space="0" w:color="auto"/>
                    <w:bottom w:val="none" w:sz="0" w:space="0" w:color="auto"/>
                    <w:right w:val="none" w:sz="0" w:space="0" w:color="auto"/>
                  </w:divBdr>
                  <w:divsChild>
                    <w:div w:id="713191610">
                      <w:marLeft w:val="0"/>
                      <w:marRight w:val="0"/>
                      <w:marTop w:val="0"/>
                      <w:marBottom w:val="0"/>
                      <w:divBdr>
                        <w:top w:val="none" w:sz="0" w:space="0" w:color="auto"/>
                        <w:left w:val="none" w:sz="0" w:space="0" w:color="auto"/>
                        <w:bottom w:val="none" w:sz="0" w:space="0" w:color="auto"/>
                        <w:right w:val="none" w:sz="0" w:space="0" w:color="auto"/>
                      </w:divBdr>
                      <w:divsChild>
                        <w:div w:id="1834102191">
                          <w:marLeft w:val="0"/>
                          <w:marRight w:val="0"/>
                          <w:marTop w:val="0"/>
                          <w:marBottom w:val="0"/>
                          <w:divBdr>
                            <w:top w:val="none" w:sz="0" w:space="0" w:color="auto"/>
                            <w:left w:val="none" w:sz="0" w:space="0" w:color="auto"/>
                            <w:bottom w:val="none" w:sz="0" w:space="0" w:color="auto"/>
                            <w:right w:val="none" w:sz="0" w:space="0" w:color="auto"/>
                          </w:divBdr>
                          <w:divsChild>
                            <w:div w:id="297153923">
                              <w:marLeft w:val="0"/>
                              <w:marRight w:val="0"/>
                              <w:marTop w:val="0"/>
                              <w:marBottom w:val="0"/>
                              <w:divBdr>
                                <w:top w:val="none" w:sz="0" w:space="0" w:color="auto"/>
                                <w:left w:val="none" w:sz="0" w:space="0" w:color="auto"/>
                                <w:bottom w:val="none" w:sz="0" w:space="0" w:color="auto"/>
                                <w:right w:val="none" w:sz="0" w:space="0" w:color="auto"/>
                              </w:divBdr>
                              <w:divsChild>
                                <w:div w:id="250242419">
                                  <w:marLeft w:val="0"/>
                                  <w:marRight w:val="0"/>
                                  <w:marTop w:val="0"/>
                                  <w:marBottom w:val="0"/>
                                  <w:divBdr>
                                    <w:top w:val="none" w:sz="0" w:space="0" w:color="auto"/>
                                    <w:left w:val="none" w:sz="0" w:space="0" w:color="auto"/>
                                    <w:bottom w:val="none" w:sz="0" w:space="0" w:color="auto"/>
                                    <w:right w:val="none" w:sz="0" w:space="0" w:color="auto"/>
                                  </w:divBdr>
                                  <w:divsChild>
                                    <w:div w:id="1107702014">
                                      <w:marLeft w:val="0"/>
                                      <w:marRight w:val="0"/>
                                      <w:marTop w:val="0"/>
                                      <w:marBottom w:val="0"/>
                                      <w:divBdr>
                                        <w:top w:val="none" w:sz="0" w:space="0" w:color="auto"/>
                                        <w:left w:val="none" w:sz="0" w:space="0" w:color="auto"/>
                                        <w:bottom w:val="none" w:sz="0" w:space="0" w:color="auto"/>
                                        <w:right w:val="none" w:sz="0" w:space="0" w:color="auto"/>
                                      </w:divBdr>
                                      <w:divsChild>
                                        <w:div w:id="267929153">
                                          <w:marLeft w:val="0"/>
                                          <w:marRight w:val="0"/>
                                          <w:marTop w:val="0"/>
                                          <w:marBottom w:val="495"/>
                                          <w:divBdr>
                                            <w:top w:val="none" w:sz="0" w:space="0" w:color="auto"/>
                                            <w:left w:val="none" w:sz="0" w:space="0" w:color="auto"/>
                                            <w:bottom w:val="none" w:sz="0" w:space="0" w:color="auto"/>
                                            <w:right w:val="none" w:sz="0" w:space="0" w:color="auto"/>
                                          </w:divBdr>
                                          <w:divsChild>
                                            <w:div w:id="10300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931262">
      <w:bodyDiv w:val="1"/>
      <w:marLeft w:val="0"/>
      <w:marRight w:val="0"/>
      <w:marTop w:val="0"/>
      <w:marBottom w:val="0"/>
      <w:divBdr>
        <w:top w:val="none" w:sz="0" w:space="0" w:color="auto"/>
        <w:left w:val="none" w:sz="0" w:space="0" w:color="auto"/>
        <w:bottom w:val="none" w:sz="0" w:space="0" w:color="auto"/>
        <w:right w:val="none" w:sz="0" w:space="0" w:color="auto"/>
      </w:divBdr>
    </w:div>
    <w:div w:id="574750799">
      <w:bodyDiv w:val="1"/>
      <w:marLeft w:val="0"/>
      <w:marRight w:val="0"/>
      <w:marTop w:val="0"/>
      <w:marBottom w:val="0"/>
      <w:divBdr>
        <w:top w:val="none" w:sz="0" w:space="0" w:color="auto"/>
        <w:left w:val="none" w:sz="0" w:space="0" w:color="auto"/>
        <w:bottom w:val="none" w:sz="0" w:space="0" w:color="auto"/>
        <w:right w:val="none" w:sz="0" w:space="0" w:color="auto"/>
      </w:divBdr>
    </w:div>
    <w:div w:id="575669920">
      <w:bodyDiv w:val="1"/>
      <w:marLeft w:val="0"/>
      <w:marRight w:val="0"/>
      <w:marTop w:val="0"/>
      <w:marBottom w:val="0"/>
      <w:divBdr>
        <w:top w:val="none" w:sz="0" w:space="0" w:color="auto"/>
        <w:left w:val="none" w:sz="0" w:space="0" w:color="auto"/>
        <w:bottom w:val="none" w:sz="0" w:space="0" w:color="auto"/>
        <w:right w:val="none" w:sz="0" w:space="0" w:color="auto"/>
      </w:divBdr>
    </w:div>
    <w:div w:id="597175744">
      <w:bodyDiv w:val="1"/>
      <w:marLeft w:val="0"/>
      <w:marRight w:val="0"/>
      <w:marTop w:val="0"/>
      <w:marBottom w:val="0"/>
      <w:divBdr>
        <w:top w:val="none" w:sz="0" w:space="0" w:color="auto"/>
        <w:left w:val="none" w:sz="0" w:space="0" w:color="auto"/>
        <w:bottom w:val="none" w:sz="0" w:space="0" w:color="auto"/>
        <w:right w:val="none" w:sz="0" w:space="0" w:color="auto"/>
      </w:divBdr>
    </w:div>
    <w:div w:id="642197192">
      <w:bodyDiv w:val="1"/>
      <w:marLeft w:val="0"/>
      <w:marRight w:val="0"/>
      <w:marTop w:val="0"/>
      <w:marBottom w:val="0"/>
      <w:divBdr>
        <w:top w:val="none" w:sz="0" w:space="0" w:color="auto"/>
        <w:left w:val="none" w:sz="0" w:space="0" w:color="auto"/>
        <w:bottom w:val="none" w:sz="0" w:space="0" w:color="auto"/>
        <w:right w:val="none" w:sz="0" w:space="0" w:color="auto"/>
      </w:divBdr>
    </w:div>
    <w:div w:id="684987163">
      <w:bodyDiv w:val="1"/>
      <w:marLeft w:val="0"/>
      <w:marRight w:val="0"/>
      <w:marTop w:val="0"/>
      <w:marBottom w:val="0"/>
      <w:divBdr>
        <w:top w:val="none" w:sz="0" w:space="0" w:color="auto"/>
        <w:left w:val="none" w:sz="0" w:space="0" w:color="auto"/>
        <w:bottom w:val="none" w:sz="0" w:space="0" w:color="auto"/>
        <w:right w:val="none" w:sz="0" w:space="0" w:color="auto"/>
      </w:divBdr>
    </w:div>
    <w:div w:id="700320052">
      <w:bodyDiv w:val="1"/>
      <w:marLeft w:val="0"/>
      <w:marRight w:val="0"/>
      <w:marTop w:val="0"/>
      <w:marBottom w:val="0"/>
      <w:divBdr>
        <w:top w:val="none" w:sz="0" w:space="0" w:color="auto"/>
        <w:left w:val="none" w:sz="0" w:space="0" w:color="auto"/>
        <w:bottom w:val="none" w:sz="0" w:space="0" w:color="auto"/>
        <w:right w:val="none" w:sz="0" w:space="0" w:color="auto"/>
      </w:divBdr>
    </w:div>
    <w:div w:id="704867620">
      <w:bodyDiv w:val="1"/>
      <w:marLeft w:val="0"/>
      <w:marRight w:val="0"/>
      <w:marTop w:val="0"/>
      <w:marBottom w:val="0"/>
      <w:divBdr>
        <w:top w:val="none" w:sz="0" w:space="0" w:color="auto"/>
        <w:left w:val="none" w:sz="0" w:space="0" w:color="auto"/>
        <w:bottom w:val="none" w:sz="0" w:space="0" w:color="auto"/>
        <w:right w:val="none" w:sz="0" w:space="0" w:color="auto"/>
      </w:divBdr>
    </w:div>
    <w:div w:id="757141655">
      <w:bodyDiv w:val="1"/>
      <w:marLeft w:val="0"/>
      <w:marRight w:val="0"/>
      <w:marTop w:val="0"/>
      <w:marBottom w:val="0"/>
      <w:divBdr>
        <w:top w:val="none" w:sz="0" w:space="0" w:color="auto"/>
        <w:left w:val="none" w:sz="0" w:space="0" w:color="auto"/>
        <w:bottom w:val="none" w:sz="0" w:space="0" w:color="auto"/>
        <w:right w:val="none" w:sz="0" w:space="0" w:color="auto"/>
      </w:divBdr>
    </w:div>
    <w:div w:id="860514562">
      <w:bodyDiv w:val="1"/>
      <w:marLeft w:val="0"/>
      <w:marRight w:val="0"/>
      <w:marTop w:val="0"/>
      <w:marBottom w:val="0"/>
      <w:divBdr>
        <w:top w:val="none" w:sz="0" w:space="0" w:color="auto"/>
        <w:left w:val="none" w:sz="0" w:space="0" w:color="auto"/>
        <w:bottom w:val="none" w:sz="0" w:space="0" w:color="auto"/>
        <w:right w:val="none" w:sz="0" w:space="0" w:color="auto"/>
      </w:divBdr>
    </w:div>
    <w:div w:id="928539582">
      <w:bodyDiv w:val="1"/>
      <w:marLeft w:val="0"/>
      <w:marRight w:val="0"/>
      <w:marTop w:val="0"/>
      <w:marBottom w:val="0"/>
      <w:divBdr>
        <w:top w:val="none" w:sz="0" w:space="0" w:color="auto"/>
        <w:left w:val="none" w:sz="0" w:space="0" w:color="auto"/>
        <w:bottom w:val="none" w:sz="0" w:space="0" w:color="auto"/>
        <w:right w:val="none" w:sz="0" w:space="0" w:color="auto"/>
      </w:divBdr>
    </w:div>
    <w:div w:id="944536660">
      <w:bodyDiv w:val="1"/>
      <w:marLeft w:val="0"/>
      <w:marRight w:val="0"/>
      <w:marTop w:val="0"/>
      <w:marBottom w:val="0"/>
      <w:divBdr>
        <w:top w:val="none" w:sz="0" w:space="0" w:color="auto"/>
        <w:left w:val="none" w:sz="0" w:space="0" w:color="auto"/>
        <w:bottom w:val="none" w:sz="0" w:space="0" w:color="auto"/>
        <w:right w:val="none" w:sz="0" w:space="0" w:color="auto"/>
      </w:divBdr>
    </w:div>
    <w:div w:id="988482564">
      <w:bodyDiv w:val="1"/>
      <w:marLeft w:val="0"/>
      <w:marRight w:val="0"/>
      <w:marTop w:val="0"/>
      <w:marBottom w:val="0"/>
      <w:divBdr>
        <w:top w:val="none" w:sz="0" w:space="0" w:color="auto"/>
        <w:left w:val="none" w:sz="0" w:space="0" w:color="auto"/>
        <w:bottom w:val="none" w:sz="0" w:space="0" w:color="auto"/>
        <w:right w:val="none" w:sz="0" w:space="0" w:color="auto"/>
      </w:divBdr>
    </w:div>
    <w:div w:id="1102609382">
      <w:bodyDiv w:val="1"/>
      <w:marLeft w:val="0"/>
      <w:marRight w:val="0"/>
      <w:marTop w:val="0"/>
      <w:marBottom w:val="0"/>
      <w:divBdr>
        <w:top w:val="none" w:sz="0" w:space="0" w:color="auto"/>
        <w:left w:val="none" w:sz="0" w:space="0" w:color="auto"/>
        <w:bottom w:val="none" w:sz="0" w:space="0" w:color="auto"/>
        <w:right w:val="none" w:sz="0" w:space="0" w:color="auto"/>
      </w:divBdr>
    </w:div>
    <w:div w:id="1137065948">
      <w:bodyDiv w:val="1"/>
      <w:marLeft w:val="0"/>
      <w:marRight w:val="0"/>
      <w:marTop w:val="0"/>
      <w:marBottom w:val="0"/>
      <w:divBdr>
        <w:top w:val="none" w:sz="0" w:space="0" w:color="auto"/>
        <w:left w:val="none" w:sz="0" w:space="0" w:color="auto"/>
        <w:bottom w:val="none" w:sz="0" w:space="0" w:color="auto"/>
        <w:right w:val="none" w:sz="0" w:space="0" w:color="auto"/>
      </w:divBdr>
    </w:div>
    <w:div w:id="1209344788">
      <w:bodyDiv w:val="1"/>
      <w:marLeft w:val="0"/>
      <w:marRight w:val="0"/>
      <w:marTop w:val="0"/>
      <w:marBottom w:val="0"/>
      <w:divBdr>
        <w:top w:val="none" w:sz="0" w:space="0" w:color="auto"/>
        <w:left w:val="none" w:sz="0" w:space="0" w:color="auto"/>
        <w:bottom w:val="none" w:sz="0" w:space="0" w:color="auto"/>
        <w:right w:val="none" w:sz="0" w:space="0" w:color="auto"/>
      </w:divBdr>
    </w:div>
    <w:div w:id="1240751966">
      <w:bodyDiv w:val="1"/>
      <w:marLeft w:val="0"/>
      <w:marRight w:val="0"/>
      <w:marTop w:val="0"/>
      <w:marBottom w:val="0"/>
      <w:divBdr>
        <w:top w:val="none" w:sz="0" w:space="0" w:color="auto"/>
        <w:left w:val="none" w:sz="0" w:space="0" w:color="auto"/>
        <w:bottom w:val="none" w:sz="0" w:space="0" w:color="auto"/>
        <w:right w:val="none" w:sz="0" w:space="0" w:color="auto"/>
      </w:divBdr>
    </w:div>
    <w:div w:id="1294752546">
      <w:bodyDiv w:val="1"/>
      <w:marLeft w:val="0"/>
      <w:marRight w:val="0"/>
      <w:marTop w:val="0"/>
      <w:marBottom w:val="0"/>
      <w:divBdr>
        <w:top w:val="none" w:sz="0" w:space="0" w:color="auto"/>
        <w:left w:val="none" w:sz="0" w:space="0" w:color="auto"/>
        <w:bottom w:val="none" w:sz="0" w:space="0" w:color="auto"/>
        <w:right w:val="none" w:sz="0" w:space="0" w:color="auto"/>
      </w:divBdr>
    </w:div>
    <w:div w:id="1386488901">
      <w:bodyDiv w:val="1"/>
      <w:marLeft w:val="0"/>
      <w:marRight w:val="0"/>
      <w:marTop w:val="0"/>
      <w:marBottom w:val="0"/>
      <w:divBdr>
        <w:top w:val="none" w:sz="0" w:space="0" w:color="auto"/>
        <w:left w:val="none" w:sz="0" w:space="0" w:color="auto"/>
        <w:bottom w:val="none" w:sz="0" w:space="0" w:color="auto"/>
        <w:right w:val="none" w:sz="0" w:space="0" w:color="auto"/>
      </w:divBdr>
    </w:div>
    <w:div w:id="1399011382">
      <w:bodyDiv w:val="1"/>
      <w:marLeft w:val="0"/>
      <w:marRight w:val="0"/>
      <w:marTop w:val="0"/>
      <w:marBottom w:val="0"/>
      <w:divBdr>
        <w:top w:val="none" w:sz="0" w:space="0" w:color="auto"/>
        <w:left w:val="none" w:sz="0" w:space="0" w:color="auto"/>
        <w:bottom w:val="none" w:sz="0" w:space="0" w:color="auto"/>
        <w:right w:val="none" w:sz="0" w:space="0" w:color="auto"/>
      </w:divBdr>
    </w:div>
    <w:div w:id="1404790871">
      <w:bodyDiv w:val="1"/>
      <w:marLeft w:val="0"/>
      <w:marRight w:val="0"/>
      <w:marTop w:val="0"/>
      <w:marBottom w:val="0"/>
      <w:divBdr>
        <w:top w:val="none" w:sz="0" w:space="0" w:color="auto"/>
        <w:left w:val="none" w:sz="0" w:space="0" w:color="auto"/>
        <w:bottom w:val="none" w:sz="0" w:space="0" w:color="auto"/>
        <w:right w:val="none" w:sz="0" w:space="0" w:color="auto"/>
      </w:divBdr>
    </w:div>
    <w:div w:id="1499537961">
      <w:bodyDiv w:val="1"/>
      <w:marLeft w:val="0"/>
      <w:marRight w:val="0"/>
      <w:marTop w:val="0"/>
      <w:marBottom w:val="0"/>
      <w:divBdr>
        <w:top w:val="none" w:sz="0" w:space="0" w:color="auto"/>
        <w:left w:val="none" w:sz="0" w:space="0" w:color="auto"/>
        <w:bottom w:val="none" w:sz="0" w:space="0" w:color="auto"/>
        <w:right w:val="none" w:sz="0" w:space="0" w:color="auto"/>
      </w:divBdr>
    </w:div>
    <w:div w:id="1529295143">
      <w:bodyDiv w:val="1"/>
      <w:marLeft w:val="0"/>
      <w:marRight w:val="0"/>
      <w:marTop w:val="0"/>
      <w:marBottom w:val="0"/>
      <w:divBdr>
        <w:top w:val="none" w:sz="0" w:space="0" w:color="auto"/>
        <w:left w:val="none" w:sz="0" w:space="0" w:color="auto"/>
        <w:bottom w:val="none" w:sz="0" w:space="0" w:color="auto"/>
        <w:right w:val="none" w:sz="0" w:space="0" w:color="auto"/>
      </w:divBdr>
    </w:div>
    <w:div w:id="1535574321">
      <w:bodyDiv w:val="1"/>
      <w:marLeft w:val="0"/>
      <w:marRight w:val="0"/>
      <w:marTop w:val="0"/>
      <w:marBottom w:val="0"/>
      <w:divBdr>
        <w:top w:val="none" w:sz="0" w:space="0" w:color="auto"/>
        <w:left w:val="none" w:sz="0" w:space="0" w:color="auto"/>
        <w:bottom w:val="none" w:sz="0" w:space="0" w:color="auto"/>
        <w:right w:val="none" w:sz="0" w:space="0" w:color="auto"/>
      </w:divBdr>
    </w:div>
    <w:div w:id="1646465377">
      <w:bodyDiv w:val="1"/>
      <w:marLeft w:val="0"/>
      <w:marRight w:val="0"/>
      <w:marTop w:val="0"/>
      <w:marBottom w:val="0"/>
      <w:divBdr>
        <w:top w:val="none" w:sz="0" w:space="0" w:color="auto"/>
        <w:left w:val="none" w:sz="0" w:space="0" w:color="auto"/>
        <w:bottom w:val="none" w:sz="0" w:space="0" w:color="auto"/>
        <w:right w:val="none" w:sz="0" w:space="0" w:color="auto"/>
      </w:divBdr>
    </w:div>
    <w:div w:id="1737976378">
      <w:bodyDiv w:val="1"/>
      <w:marLeft w:val="0"/>
      <w:marRight w:val="0"/>
      <w:marTop w:val="0"/>
      <w:marBottom w:val="0"/>
      <w:divBdr>
        <w:top w:val="none" w:sz="0" w:space="0" w:color="auto"/>
        <w:left w:val="none" w:sz="0" w:space="0" w:color="auto"/>
        <w:bottom w:val="none" w:sz="0" w:space="0" w:color="auto"/>
        <w:right w:val="none" w:sz="0" w:space="0" w:color="auto"/>
      </w:divBdr>
    </w:div>
    <w:div w:id="1793401474">
      <w:bodyDiv w:val="1"/>
      <w:marLeft w:val="0"/>
      <w:marRight w:val="0"/>
      <w:marTop w:val="0"/>
      <w:marBottom w:val="0"/>
      <w:divBdr>
        <w:top w:val="none" w:sz="0" w:space="0" w:color="auto"/>
        <w:left w:val="none" w:sz="0" w:space="0" w:color="auto"/>
        <w:bottom w:val="none" w:sz="0" w:space="0" w:color="auto"/>
        <w:right w:val="none" w:sz="0" w:space="0" w:color="auto"/>
      </w:divBdr>
    </w:div>
    <w:div w:id="1793939307">
      <w:bodyDiv w:val="1"/>
      <w:marLeft w:val="0"/>
      <w:marRight w:val="0"/>
      <w:marTop w:val="0"/>
      <w:marBottom w:val="0"/>
      <w:divBdr>
        <w:top w:val="none" w:sz="0" w:space="0" w:color="auto"/>
        <w:left w:val="none" w:sz="0" w:space="0" w:color="auto"/>
        <w:bottom w:val="none" w:sz="0" w:space="0" w:color="auto"/>
        <w:right w:val="none" w:sz="0" w:space="0" w:color="auto"/>
      </w:divBdr>
    </w:div>
    <w:div w:id="1827086441">
      <w:bodyDiv w:val="1"/>
      <w:marLeft w:val="0"/>
      <w:marRight w:val="0"/>
      <w:marTop w:val="0"/>
      <w:marBottom w:val="0"/>
      <w:divBdr>
        <w:top w:val="none" w:sz="0" w:space="0" w:color="auto"/>
        <w:left w:val="none" w:sz="0" w:space="0" w:color="auto"/>
        <w:bottom w:val="none" w:sz="0" w:space="0" w:color="auto"/>
        <w:right w:val="none" w:sz="0" w:space="0" w:color="auto"/>
      </w:divBdr>
    </w:div>
    <w:div w:id="1828740965">
      <w:bodyDiv w:val="1"/>
      <w:marLeft w:val="0"/>
      <w:marRight w:val="0"/>
      <w:marTop w:val="0"/>
      <w:marBottom w:val="0"/>
      <w:divBdr>
        <w:top w:val="none" w:sz="0" w:space="0" w:color="auto"/>
        <w:left w:val="none" w:sz="0" w:space="0" w:color="auto"/>
        <w:bottom w:val="none" w:sz="0" w:space="0" w:color="auto"/>
        <w:right w:val="none" w:sz="0" w:space="0" w:color="auto"/>
      </w:divBdr>
    </w:div>
    <w:div w:id="1847669289">
      <w:bodyDiv w:val="1"/>
      <w:marLeft w:val="0"/>
      <w:marRight w:val="0"/>
      <w:marTop w:val="0"/>
      <w:marBottom w:val="0"/>
      <w:divBdr>
        <w:top w:val="none" w:sz="0" w:space="0" w:color="auto"/>
        <w:left w:val="none" w:sz="0" w:space="0" w:color="auto"/>
        <w:bottom w:val="none" w:sz="0" w:space="0" w:color="auto"/>
        <w:right w:val="none" w:sz="0" w:space="0" w:color="auto"/>
      </w:divBdr>
    </w:div>
    <w:div w:id="1864829714">
      <w:bodyDiv w:val="1"/>
      <w:marLeft w:val="0"/>
      <w:marRight w:val="0"/>
      <w:marTop w:val="0"/>
      <w:marBottom w:val="0"/>
      <w:divBdr>
        <w:top w:val="none" w:sz="0" w:space="0" w:color="auto"/>
        <w:left w:val="none" w:sz="0" w:space="0" w:color="auto"/>
        <w:bottom w:val="none" w:sz="0" w:space="0" w:color="auto"/>
        <w:right w:val="none" w:sz="0" w:space="0" w:color="auto"/>
      </w:divBdr>
      <w:divsChild>
        <w:div w:id="1592854855">
          <w:marLeft w:val="0"/>
          <w:marRight w:val="0"/>
          <w:marTop w:val="0"/>
          <w:marBottom w:val="0"/>
          <w:divBdr>
            <w:top w:val="none" w:sz="0" w:space="0" w:color="auto"/>
            <w:left w:val="none" w:sz="0" w:space="0" w:color="auto"/>
            <w:bottom w:val="none" w:sz="0" w:space="0" w:color="auto"/>
            <w:right w:val="none" w:sz="0" w:space="0" w:color="auto"/>
          </w:divBdr>
          <w:divsChild>
            <w:div w:id="2036494133">
              <w:marLeft w:val="0"/>
              <w:marRight w:val="0"/>
              <w:marTop w:val="0"/>
              <w:marBottom w:val="0"/>
              <w:divBdr>
                <w:top w:val="none" w:sz="0" w:space="0" w:color="auto"/>
                <w:left w:val="none" w:sz="0" w:space="0" w:color="auto"/>
                <w:bottom w:val="none" w:sz="0" w:space="0" w:color="auto"/>
                <w:right w:val="none" w:sz="0" w:space="0" w:color="auto"/>
              </w:divBdr>
              <w:divsChild>
                <w:div w:id="763041406">
                  <w:marLeft w:val="0"/>
                  <w:marRight w:val="0"/>
                  <w:marTop w:val="0"/>
                  <w:marBottom w:val="0"/>
                  <w:divBdr>
                    <w:top w:val="none" w:sz="0" w:space="0" w:color="auto"/>
                    <w:left w:val="none" w:sz="0" w:space="0" w:color="auto"/>
                    <w:bottom w:val="none" w:sz="0" w:space="0" w:color="auto"/>
                    <w:right w:val="none" w:sz="0" w:space="0" w:color="auto"/>
                  </w:divBdr>
                  <w:divsChild>
                    <w:div w:id="851606851">
                      <w:marLeft w:val="0"/>
                      <w:marRight w:val="0"/>
                      <w:marTop w:val="0"/>
                      <w:marBottom w:val="0"/>
                      <w:divBdr>
                        <w:top w:val="none" w:sz="0" w:space="0" w:color="auto"/>
                        <w:left w:val="none" w:sz="0" w:space="0" w:color="auto"/>
                        <w:bottom w:val="none" w:sz="0" w:space="0" w:color="auto"/>
                        <w:right w:val="none" w:sz="0" w:space="0" w:color="auto"/>
                      </w:divBdr>
                      <w:divsChild>
                        <w:div w:id="144200057">
                          <w:marLeft w:val="0"/>
                          <w:marRight w:val="0"/>
                          <w:marTop w:val="0"/>
                          <w:marBottom w:val="0"/>
                          <w:divBdr>
                            <w:top w:val="none" w:sz="0" w:space="0" w:color="auto"/>
                            <w:left w:val="none" w:sz="0" w:space="0" w:color="auto"/>
                            <w:bottom w:val="none" w:sz="0" w:space="0" w:color="auto"/>
                            <w:right w:val="none" w:sz="0" w:space="0" w:color="auto"/>
                          </w:divBdr>
                          <w:divsChild>
                            <w:div w:id="1064990932">
                              <w:marLeft w:val="0"/>
                              <w:marRight w:val="0"/>
                              <w:marTop w:val="0"/>
                              <w:marBottom w:val="0"/>
                              <w:divBdr>
                                <w:top w:val="none" w:sz="0" w:space="0" w:color="auto"/>
                                <w:left w:val="none" w:sz="0" w:space="0" w:color="auto"/>
                                <w:bottom w:val="none" w:sz="0" w:space="0" w:color="auto"/>
                                <w:right w:val="none" w:sz="0" w:space="0" w:color="auto"/>
                              </w:divBdr>
                              <w:divsChild>
                                <w:div w:id="1092779052">
                                  <w:marLeft w:val="0"/>
                                  <w:marRight w:val="0"/>
                                  <w:marTop w:val="0"/>
                                  <w:marBottom w:val="0"/>
                                  <w:divBdr>
                                    <w:top w:val="none" w:sz="0" w:space="0" w:color="auto"/>
                                    <w:left w:val="none" w:sz="0" w:space="0" w:color="auto"/>
                                    <w:bottom w:val="none" w:sz="0" w:space="0" w:color="auto"/>
                                    <w:right w:val="none" w:sz="0" w:space="0" w:color="auto"/>
                                  </w:divBdr>
                                  <w:divsChild>
                                    <w:div w:id="145050811">
                                      <w:marLeft w:val="0"/>
                                      <w:marRight w:val="0"/>
                                      <w:marTop w:val="0"/>
                                      <w:marBottom w:val="0"/>
                                      <w:divBdr>
                                        <w:top w:val="none" w:sz="0" w:space="0" w:color="auto"/>
                                        <w:left w:val="none" w:sz="0" w:space="0" w:color="auto"/>
                                        <w:bottom w:val="none" w:sz="0" w:space="0" w:color="auto"/>
                                        <w:right w:val="none" w:sz="0" w:space="0" w:color="auto"/>
                                      </w:divBdr>
                                      <w:divsChild>
                                        <w:div w:id="1169058400">
                                          <w:marLeft w:val="0"/>
                                          <w:marRight w:val="0"/>
                                          <w:marTop w:val="0"/>
                                          <w:marBottom w:val="495"/>
                                          <w:divBdr>
                                            <w:top w:val="none" w:sz="0" w:space="0" w:color="auto"/>
                                            <w:left w:val="none" w:sz="0" w:space="0" w:color="auto"/>
                                            <w:bottom w:val="none" w:sz="0" w:space="0" w:color="auto"/>
                                            <w:right w:val="none" w:sz="0" w:space="0" w:color="auto"/>
                                          </w:divBdr>
                                          <w:divsChild>
                                            <w:div w:id="3042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14511">
      <w:bodyDiv w:val="1"/>
      <w:marLeft w:val="0"/>
      <w:marRight w:val="0"/>
      <w:marTop w:val="0"/>
      <w:marBottom w:val="0"/>
      <w:divBdr>
        <w:top w:val="none" w:sz="0" w:space="0" w:color="auto"/>
        <w:left w:val="none" w:sz="0" w:space="0" w:color="auto"/>
        <w:bottom w:val="none" w:sz="0" w:space="0" w:color="auto"/>
        <w:right w:val="none" w:sz="0" w:space="0" w:color="auto"/>
      </w:divBdr>
    </w:div>
    <w:div w:id="191708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02B1B-BD96-414A-B1F2-B2F247D7274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2073</Words>
  <Characters>11822</Characters>
  <Application>Microsoft Office Word</Application>
  <DocSecurity>0</DocSecurity>
  <Lines>218</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Ilirjana Nano</dc:creator>
  <cp:keywords/>
  <dc:description/>
  <cp:lastModifiedBy>Betilda Ahmeti</cp:lastModifiedBy>
  <cp:revision>8</cp:revision>
  <cp:lastPrinted>2026-03-03T15:16:00Z</cp:lastPrinted>
  <dcterms:created xsi:type="dcterms:W3CDTF">2026-03-04T09:32:00Z</dcterms:created>
  <dcterms:modified xsi:type="dcterms:W3CDTF">2026-03-04T12:07:00Z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2025-07-23T12:34:24Z</vt:lpwstr>
  </property>
  <property fmtid="{D5CDD505-2E9C-101B-9397-08002B2CF9AE}" pid="4" name="MSIP_Label_6cf46c2e-64e9-484b-aa4e-3ffc4469b01c_Method">
    <vt:lpwstr>Standard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ba20a418-ef5a-4326-ba5a-33d98b96380f</vt:lpwstr>
  </property>
  <property fmtid="{D5CDD505-2E9C-101B-9397-08002B2CF9AE}" pid="8" name="MSIP_Label_6cf46c2e-64e9-484b-aa4e-3ffc4469b01c_ContentBits">
    <vt:lpwstr>0</vt:lpwstr>
  </property>
</Properties>
</file>