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2160D" w14:textId="77777777" w:rsidR="00E61F58" w:rsidRDefault="00E61F58" w:rsidP="00E61F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q-AL"/>
        </w:rPr>
      </w:pPr>
    </w:p>
    <w:p w14:paraId="1FA4B955" w14:textId="77777777" w:rsidR="00E61F58" w:rsidRPr="00E61F58" w:rsidRDefault="00E61F58" w:rsidP="00E61F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E61F58">
        <w:rPr>
          <w:rFonts w:ascii="Times New Roman" w:hAnsi="Times New Roman"/>
          <w:b/>
          <w:sz w:val="28"/>
          <w:szCs w:val="28"/>
          <w:lang w:val="sq-AL"/>
        </w:rPr>
        <w:t xml:space="preserve">R E L A C I O N </w:t>
      </w:r>
    </w:p>
    <w:p w14:paraId="0D66A5BC" w14:textId="77777777" w:rsidR="00E61F58" w:rsidRPr="00E61F58" w:rsidRDefault="00E61F58" w:rsidP="00E61F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q-AL"/>
        </w:rPr>
      </w:pPr>
    </w:p>
    <w:p w14:paraId="35F0C516" w14:textId="77777777" w:rsidR="00E61F58" w:rsidRPr="002003E8" w:rsidRDefault="00E61F58" w:rsidP="00E61F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sq-AL"/>
        </w:rPr>
      </w:pPr>
      <w:r w:rsidRPr="002003E8">
        <w:rPr>
          <w:rFonts w:ascii="Times New Roman" w:hAnsi="Times New Roman"/>
          <w:b/>
          <w:sz w:val="28"/>
          <w:szCs w:val="28"/>
          <w:u w:val="single"/>
          <w:lang w:val="sq-AL"/>
        </w:rPr>
        <w:t xml:space="preserve">PËR </w:t>
      </w:r>
    </w:p>
    <w:p w14:paraId="09BFF150" w14:textId="19C29946" w:rsidR="002003E8" w:rsidRPr="002003E8" w:rsidRDefault="00E61F58" w:rsidP="002003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sq-AL"/>
        </w:rPr>
      </w:pPr>
      <w:r w:rsidRPr="002003E8">
        <w:rPr>
          <w:rFonts w:ascii="Times New Roman" w:hAnsi="Times New Roman"/>
          <w:b/>
          <w:sz w:val="28"/>
          <w:szCs w:val="28"/>
          <w:u w:val="single"/>
          <w:lang w:val="sq-AL"/>
        </w:rPr>
        <w:t>PROJEKT</w:t>
      </w:r>
      <w:r w:rsidR="002003E8" w:rsidRPr="002003E8">
        <w:rPr>
          <w:rFonts w:ascii="Times New Roman" w:hAnsi="Times New Roman"/>
          <w:b/>
          <w:sz w:val="28"/>
          <w:szCs w:val="28"/>
          <w:u w:val="single"/>
          <w:lang w:val="sq-AL"/>
        </w:rPr>
        <w:t>LIGJIN</w:t>
      </w:r>
      <w:r w:rsidRPr="002003E8">
        <w:rPr>
          <w:rFonts w:ascii="Times New Roman" w:hAnsi="Times New Roman"/>
          <w:b/>
          <w:sz w:val="28"/>
          <w:szCs w:val="28"/>
          <w:u w:val="single"/>
          <w:lang w:val="sq-AL"/>
        </w:rPr>
        <w:t xml:space="preserve"> “</w:t>
      </w:r>
      <w:bookmarkStart w:id="0" w:name="_Hlk181026216"/>
      <w:r w:rsidR="002003E8" w:rsidRPr="002003E8">
        <w:rPr>
          <w:rFonts w:ascii="Times New Roman" w:hAnsi="Times New Roman"/>
          <w:b/>
          <w:sz w:val="28"/>
          <w:szCs w:val="28"/>
          <w:u w:val="single"/>
          <w:lang w:val="sq-AL"/>
        </w:rPr>
        <w:t xml:space="preserve">PËR </w:t>
      </w:r>
      <w:r w:rsidR="002003E8" w:rsidRPr="00267615">
        <w:rPr>
          <w:rFonts w:ascii="Times New Roman" w:hAnsi="Times New Roman"/>
          <w:b/>
          <w:bCs/>
          <w:sz w:val="28"/>
          <w:szCs w:val="28"/>
          <w:u w:val="single"/>
          <w:lang w:val="sq-AL"/>
        </w:rPr>
        <w:t>NJË NDRYSHIM NË LIGJIN NR. 99/2024, “PËR INSPEKTIMIN NË REPUBLIKËN E SHQIPËRISË”</w:t>
      </w:r>
    </w:p>
    <w:bookmarkEnd w:id="0"/>
    <w:p w14:paraId="70C5A1C6" w14:textId="23994482" w:rsidR="00E61F58" w:rsidRPr="00E61F58" w:rsidRDefault="00E61F58" w:rsidP="00E61F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sq-AL"/>
        </w:rPr>
      </w:pPr>
      <w:r w:rsidRPr="00E61F58">
        <w:rPr>
          <w:rFonts w:ascii="Times New Roman" w:hAnsi="Times New Roman"/>
          <w:b/>
          <w:sz w:val="28"/>
          <w:szCs w:val="28"/>
          <w:u w:val="single"/>
          <w:lang w:val="sq-AL"/>
        </w:rPr>
        <w:t>”</w:t>
      </w:r>
    </w:p>
    <w:p w14:paraId="68DC1F64" w14:textId="77777777" w:rsidR="00E61F58" w:rsidRPr="00E61F58" w:rsidRDefault="00E61F58" w:rsidP="00E61F58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5FAD1FE9" w14:textId="77777777" w:rsidR="00E61F58" w:rsidRPr="00E61F58" w:rsidRDefault="00E61F58" w:rsidP="00E61F58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0FAE0CA8" w14:textId="77777777" w:rsidR="00E61F58" w:rsidRPr="00E61F58" w:rsidRDefault="00E61F58" w:rsidP="00E61F5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360" w:hanging="218"/>
        <w:contextualSpacing/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E61F58">
        <w:rPr>
          <w:rFonts w:ascii="Times New Roman" w:hAnsi="Times New Roman"/>
          <w:b/>
          <w:sz w:val="28"/>
          <w:szCs w:val="28"/>
          <w:lang w:val="sq-AL"/>
        </w:rPr>
        <w:t xml:space="preserve">QËLLIMI I PROJEKTAKTIT DHE OBJEKTIVAT QË SYNOHEN TË ARRIHEN </w:t>
      </w:r>
    </w:p>
    <w:p w14:paraId="232848CC" w14:textId="77777777" w:rsidR="00E61F58" w:rsidRPr="00E61F58" w:rsidRDefault="00E61F58" w:rsidP="00E61F58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sq-AL"/>
        </w:rPr>
      </w:pPr>
    </w:p>
    <w:p w14:paraId="5B7D83B0" w14:textId="4DB0C942" w:rsidR="00E61F58" w:rsidRPr="00E61F58" w:rsidRDefault="00E61F58" w:rsidP="00E61F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E61F58">
        <w:rPr>
          <w:rFonts w:ascii="Times New Roman" w:hAnsi="Times New Roman"/>
          <w:sz w:val="28"/>
          <w:szCs w:val="28"/>
          <w:lang w:val="sq-AL"/>
        </w:rPr>
        <w:t>Ky projek</w:t>
      </w:r>
      <w:r w:rsidR="002003E8">
        <w:rPr>
          <w:rFonts w:ascii="Times New Roman" w:hAnsi="Times New Roman"/>
          <w:sz w:val="28"/>
          <w:szCs w:val="28"/>
          <w:lang w:val="sq-AL"/>
        </w:rPr>
        <w:t>ligj</w:t>
      </w:r>
      <w:r w:rsidRPr="00E61F58">
        <w:rPr>
          <w:rFonts w:ascii="Times New Roman" w:hAnsi="Times New Roman"/>
          <w:sz w:val="28"/>
          <w:szCs w:val="28"/>
          <w:lang w:val="sq-AL"/>
        </w:rPr>
        <w:t xml:space="preserve"> synon të ndryshojë varësinë e </w:t>
      </w:r>
      <w:r w:rsidR="002003E8">
        <w:rPr>
          <w:rFonts w:ascii="Times New Roman" w:hAnsi="Times New Roman"/>
          <w:sz w:val="28"/>
          <w:szCs w:val="28"/>
          <w:lang w:val="sq-AL"/>
        </w:rPr>
        <w:t>Inspektoriatit t</w:t>
      </w:r>
      <w:r w:rsidR="00C128D6">
        <w:rPr>
          <w:rFonts w:ascii="Times New Roman" w:hAnsi="Times New Roman"/>
          <w:sz w:val="28"/>
          <w:szCs w:val="28"/>
          <w:lang w:val="sq-AL"/>
        </w:rPr>
        <w:t>ë</w:t>
      </w:r>
      <w:r w:rsidR="002003E8">
        <w:rPr>
          <w:rFonts w:ascii="Times New Roman" w:hAnsi="Times New Roman"/>
          <w:sz w:val="28"/>
          <w:szCs w:val="28"/>
          <w:lang w:val="sq-AL"/>
        </w:rPr>
        <w:t xml:space="preserve"> P</w:t>
      </w:r>
      <w:r w:rsidR="00C128D6">
        <w:rPr>
          <w:rFonts w:ascii="Times New Roman" w:hAnsi="Times New Roman"/>
          <w:sz w:val="28"/>
          <w:szCs w:val="28"/>
          <w:lang w:val="sq-AL"/>
        </w:rPr>
        <w:t>ë</w:t>
      </w:r>
      <w:r w:rsidR="002003E8">
        <w:rPr>
          <w:rFonts w:ascii="Times New Roman" w:hAnsi="Times New Roman"/>
          <w:sz w:val="28"/>
          <w:szCs w:val="28"/>
          <w:lang w:val="sq-AL"/>
        </w:rPr>
        <w:t>rgjithsh</w:t>
      </w:r>
      <w:r w:rsidR="00C128D6">
        <w:rPr>
          <w:rFonts w:ascii="Times New Roman" w:hAnsi="Times New Roman"/>
          <w:sz w:val="28"/>
          <w:szCs w:val="28"/>
          <w:lang w:val="sq-AL"/>
        </w:rPr>
        <w:t>ë</w:t>
      </w:r>
      <w:r w:rsidR="002003E8">
        <w:rPr>
          <w:rFonts w:ascii="Times New Roman" w:hAnsi="Times New Roman"/>
          <w:sz w:val="28"/>
          <w:szCs w:val="28"/>
          <w:lang w:val="sq-AL"/>
        </w:rPr>
        <w:t>m</w:t>
      </w:r>
      <w:r w:rsidRPr="00E61F58">
        <w:rPr>
          <w:rFonts w:ascii="Times New Roman" w:hAnsi="Times New Roman"/>
          <w:sz w:val="28"/>
          <w:szCs w:val="28"/>
          <w:lang w:val="sq-AL"/>
        </w:rPr>
        <w:t xml:space="preserve">, nga Kryeministria që është aktualisht, </w:t>
      </w:r>
      <w:bookmarkStart w:id="1" w:name="_Hlk221628279"/>
      <w:r w:rsidRPr="00E61F58">
        <w:rPr>
          <w:rFonts w:ascii="Times New Roman" w:hAnsi="Times New Roman"/>
          <w:sz w:val="28"/>
          <w:szCs w:val="28"/>
          <w:lang w:val="sq-AL"/>
        </w:rPr>
        <w:t xml:space="preserve">në varësi të Ministrisë së </w:t>
      </w:r>
      <w:r w:rsidR="002003E8">
        <w:rPr>
          <w:rFonts w:ascii="Times New Roman" w:hAnsi="Times New Roman"/>
          <w:sz w:val="28"/>
          <w:szCs w:val="28"/>
          <w:lang w:val="sq-AL"/>
        </w:rPr>
        <w:t>Ekonomis</w:t>
      </w:r>
      <w:r w:rsidR="00C128D6">
        <w:rPr>
          <w:rFonts w:ascii="Times New Roman" w:hAnsi="Times New Roman"/>
          <w:sz w:val="28"/>
          <w:szCs w:val="28"/>
          <w:lang w:val="sq-AL"/>
        </w:rPr>
        <w:t>ë</w:t>
      </w:r>
      <w:r w:rsidR="002003E8">
        <w:rPr>
          <w:rFonts w:ascii="Times New Roman" w:hAnsi="Times New Roman"/>
          <w:sz w:val="28"/>
          <w:szCs w:val="28"/>
          <w:lang w:val="sq-AL"/>
        </w:rPr>
        <w:t xml:space="preserve"> dhe Inovacionit</w:t>
      </w:r>
      <w:bookmarkEnd w:id="1"/>
      <w:r w:rsidRPr="00E61F58">
        <w:rPr>
          <w:rFonts w:ascii="Times New Roman" w:hAnsi="Times New Roman"/>
          <w:sz w:val="28"/>
          <w:szCs w:val="28"/>
          <w:lang w:val="sq-AL"/>
        </w:rPr>
        <w:t xml:space="preserve">. </w:t>
      </w:r>
    </w:p>
    <w:p w14:paraId="7931DF02" w14:textId="1E4F653B" w:rsidR="00E61F58" w:rsidRPr="00E61F58" w:rsidRDefault="00E61F58" w:rsidP="00E61F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E61F58">
        <w:rPr>
          <w:rFonts w:ascii="Times New Roman" w:hAnsi="Times New Roman"/>
          <w:sz w:val="28"/>
          <w:szCs w:val="28"/>
          <w:lang w:val="sq-AL"/>
        </w:rPr>
        <w:t>Ky ndryshim vjen në vijim të gjetje</w:t>
      </w:r>
      <w:r w:rsidR="002003E8">
        <w:rPr>
          <w:rFonts w:ascii="Times New Roman" w:hAnsi="Times New Roman"/>
          <w:sz w:val="28"/>
          <w:szCs w:val="28"/>
          <w:lang w:val="sq-AL"/>
        </w:rPr>
        <w:t>ve</w:t>
      </w:r>
      <w:r w:rsidRPr="00E61F58">
        <w:rPr>
          <w:rFonts w:ascii="Times New Roman" w:hAnsi="Times New Roman"/>
          <w:sz w:val="28"/>
          <w:szCs w:val="28"/>
          <w:lang w:val="sq-AL"/>
        </w:rPr>
        <w:t xml:space="preserve"> të dala nga Raporti i SiGMA i kryer në vitin 2025, lidhur me “Forcimin e qendrës së qeverisjes në Shqipëri”. Objekti kryesor i këtij raporti kishte të bënte me vlerësimin e situatës aktuale si dhe dhënien e rekomandimeve me fokus forcimin e qendrës së qeverisjes së Shqipërisë, duke integruar në mënyrë efektive parimet e Qeverisjes së Përbashkët në përputhje me parimet e Administratës Publike, veçanërisht ato që lidhen me koherencën e politikave, planifikimin strategjik, hartimin e politikave të bazuara në prova dhe konsultimin me palët e interesuara, duke mbështetur kështu vendin në rrugëtimin drejt anëtarësimit në BE, e njëkohësisht duke siguruar qeverisje më efektive, ofrim më të mirë të shërbimeve dhe zbatim të qëndrueshëm të politikave.Raporti, ndër të tjera ka evidentuar shpërndarjen e përgjegjësive që kanë qendrat e qeverisjes në vendet e OECD-së, të cilat konsistojnë kryesisht në funksionet kritike të qeverisjes, të tilla si koordinimi i mbledhjeve të Kabinetit, planifikimi strategjik për të gjithë qeverinë, përgatitja e programit të qeverisë dhe monitorimi i zbatimit të politikave. Në këtë kontekst, është vlerësuar se këto praktika ndërkombëtare ofrojnë njohuri të vlefshme edhe për Shqipërinë, e cila po kalon reforma gjithëpërfshirëse të qeverisjes si pjesë e procesit të pranimit në BE, duke kontribuar në identifikimin e ekuilibrit optimal midis koordinimit të centralizuar dhe mbikëqyrjes strategjike nga njëra anë, dhe delegimit efektiv dhe bashkëpunimit ndërministror nga ana tjetër, duke rritur ndjeshëm koherencën e politikave, efikasitetin administrativ dhe efektivitetin e qeverisjes. </w:t>
      </w:r>
    </w:p>
    <w:p w14:paraId="09455B66" w14:textId="77777777" w:rsidR="00E61F58" w:rsidRPr="00E61F58" w:rsidRDefault="00E61F58" w:rsidP="00E61F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E61F58">
        <w:rPr>
          <w:rFonts w:ascii="Times New Roman" w:hAnsi="Times New Roman"/>
          <w:sz w:val="28"/>
          <w:szCs w:val="28"/>
          <w:lang w:val="sq-AL"/>
        </w:rPr>
        <w:t xml:space="preserve">Nga sa më lart, raporti ka kryer edhe një vlerësim të situatës aktuale në Shqipëri, duke theksuar se struktura administrative mbetet shumë e centralizuar, me 26 autoritete dhe agjenci që raportojnë drejtpërdrejt te Zyra e Kryeministrit. </w:t>
      </w:r>
    </w:p>
    <w:p w14:paraId="44CFFB59" w14:textId="4AAD2E84" w:rsidR="00E61F58" w:rsidRPr="00E61F58" w:rsidRDefault="00E61F58" w:rsidP="00E61F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E61F58">
        <w:rPr>
          <w:rFonts w:ascii="Times New Roman" w:hAnsi="Times New Roman"/>
          <w:sz w:val="28"/>
          <w:szCs w:val="28"/>
          <w:lang w:val="sq-AL"/>
        </w:rPr>
        <w:t xml:space="preserve">Në këto kushte, është rekomanduar një reduktim i numrit të institucioneve në varësi të Kryeministrit, duke bërë edhe sugjerimet konkrete për kalimin e varësisë </w:t>
      </w:r>
      <w:r w:rsidRPr="00E61F58">
        <w:rPr>
          <w:rFonts w:ascii="Times New Roman" w:hAnsi="Times New Roman"/>
          <w:sz w:val="28"/>
          <w:szCs w:val="28"/>
          <w:lang w:val="sq-AL"/>
        </w:rPr>
        <w:lastRenderedPageBreak/>
        <w:t xml:space="preserve">së këtyre institucioneve. Konkretisht për </w:t>
      </w:r>
      <w:r w:rsidR="00C128D6">
        <w:rPr>
          <w:rFonts w:ascii="Times New Roman" w:hAnsi="Times New Roman"/>
          <w:sz w:val="28"/>
          <w:szCs w:val="28"/>
          <w:lang w:val="sq-AL"/>
        </w:rPr>
        <w:t>Inspektoratin</w:t>
      </w:r>
      <w:r w:rsidR="002003E8">
        <w:rPr>
          <w:rFonts w:ascii="Times New Roman" w:hAnsi="Times New Roman"/>
          <w:sz w:val="28"/>
          <w:szCs w:val="28"/>
          <w:lang w:val="sq-AL"/>
        </w:rPr>
        <w:t xml:space="preserve"> e P</w:t>
      </w:r>
      <w:r w:rsidR="00C128D6">
        <w:rPr>
          <w:rFonts w:ascii="Times New Roman" w:hAnsi="Times New Roman"/>
          <w:sz w:val="28"/>
          <w:szCs w:val="28"/>
          <w:lang w:val="sq-AL"/>
        </w:rPr>
        <w:t>ë</w:t>
      </w:r>
      <w:r w:rsidR="002003E8">
        <w:rPr>
          <w:rFonts w:ascii="Times New Roman" w:hAnsi="Times New Roman"/>
          <w:sz w:val="28"/>
          <w:szCs w:val="28"/>
          <w:lang w:val="sq-AL"/>
        </w:rPr>
        <w:t>rgjithsh</w:t>
      </w:r>
      <w:r w:rsidR="00C128D6">
        <w:rPr>
          <w:rFonts w:ascii="Times New Roman" w:hAnsi="Times New Roman"/>
          <w:sz w:val="28"/>
          <w:szCs w:val="28"/>
          <w:lang w:val="sq-AL"/>
        </w:rPr>
        <w:t>ë</w:t>
      </w:r>
      <w:r w:rsidR="002003E8">
        <w:rPr>
          <w:rFonts w:ascii="Times New Roman" w:hAnsi="Times New Roman"/>
          <w:sz w:val="28"/>
          <w:szCs w:val="28"/>
          <w:lang w:val="sq-AL"/>
        </w:rPr>
        <w:t xml:space="preserve">m </w:t>
      </w:r>
      <w:r w:rsidRPr="00E61F58">
        <w:rPr>
          <w:rFonts w:ascii="Times New Roman" w:hAnsi="Times New Roman"/>
          <w:sz w:val="28"/>
          <w:szCs w:val="28"/>
          <w:lang w:val="sq-AL"/>
        </w:rPr>
        <w:t xml:space="preserve">është sugjeruar të jetë institucion në varësi të ministrit përgjegjës për </w:t>
      </w:r>
      <w:r w:rsidR="002003E8">
        <w:rPr>
          <w:rFonts w:ascii="Times New Roman" w:hAnsi="Times New Roman"/>
          <w:sz w:val="28"/>
          <w:szCs w:val="28"/>
          <w:lang w:val="sq-AL"/>
        </w:rPr>
        <w:t>Ekonomin</w:t>
      </w:r>
      <w:r w:rsidR="00C128D6">
        <w:rPr>
          <w:rFonts w:ascii="Times New Roman" w:hAnsi="Times New Roman"/>
          <w:sz w:val="28"/>
          <w:szCs w:val="28"/>
          <w:lang w:val="sq-AL"/>
        </w:rPr>
        <w:t>ë</w:t>
      </w:r>
      <w:r w:rsidRPr="00E61F58">
        <w:rPr>
          <w:rFonts w:ascii="Times New Roman" w:hAnsi="Times New Roman"/>
          <w:sz w:val="28"/>
          <w:szCs w:val="28"/>
          <w:lang w:val="sq-AL"/>
        </w:rPr>
        <w:t>.</w:t>
      </w:r>
    </w:p>
    <w:p w14:paraId="79EA4E02" w14:textId="77777777" w:rsidR="00E61F58" w:rsidRPr="00E61F58" w:rsidRDefault="00E61F58" w:rsidP="00E61F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2CBFAA46" w14:textId="4029946B" w:rsidR="00E61F58" w:rsidRPr="001B3B88" w:rsidRDefault="00E61F58" w:rsidP="00E61F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1B3B88">
        <w:rPr>
          <w:rFonts w:ascii="Times New Roman" w:hAnsi="Times New Roman"/>
          <w:sz w:val="28"/>
          <w:szCs w:val="28"/>
          <w:lang w:val="sq-AL"/>
        </w:rPr>
        <w:t xml:space="preserve">Vendosja e </w:t>
      </w:r>
      <w:r w:rsidR="00C128D6" w:rsidRPr="001B3B88">
        <w:rPr>
          <w:rFonts w:ascii="Times New Roman" w:hAnsi="Times New Roman"/>
          <w:sz w:val="28"/>
          <w:szCs w:val="28"/>
          <w:lang w:val="sq-AL"/>
        </w:rPr>
        <w:t>Inspektoratit</w:t>
      </w:r>
      <w:r w:rsidR="002003E8" w:rsidRPr="001B3B88">
        <w:rPr>
          <w:rFonts w:ascii="Times New Roman" w:hAnsi="Times New Roman"/>
          <w:sz w:val="28"/>
          <w:szCs w:val="28"/>
          <w:lang w:val="sq-AL"/>
        </w:rPr>
        <w:t xml:space="preserve"> t</w:t>
      </w:r>
      <w:r w:rsidR="00C128D6" w:rsidRPr="001B3B88">
        <w:rPr>
          <w:rFonts w:ascii="Times New Roman" w:hAnsi="Times New Roman"/>
          <w:sz w:val="28"/>
          <w:szCs w:val="28"/>
          <w:lang w:val="sq-AL"/>
        </w:rPr>
        <w:t>ë</w:t>
      </w:r>
      <w:r w:rsidR="002003E8" w:rsidRPr="001B3B88">
        <w:rPr>
          <w:rFonts w:ascii="Times New Roman" w:hAnsi="Times New Roman"/>
          <w:sz w:val="28"/>
          <w:szCs w:val="28"/>
          <w:lang w:val="sq-AL"/>
        </w:rPr>
        <w:t xml:space="preserve"> P</w:t>
      </w:r>
      <w:r w:rsidR="00C128D6" w:rsidRPr="001B3B88">
        <w:rPr>
          <w:rFonts w:ascii="Times New Roman" w:hAnsi="Times New Roman"/>
          <w:sz w:val="28"/>
          <w:szCs w:val="28"/>
          <w:lang w:val="sq-AL"/>
        </w:rPr>
        <w:t>ë</w:t>
      </w:r>
      <w:r w:rsidR="002003E8" w:rsidRPr="001B3B88">
        <w:rPr>
          <w:rFonts w:ascii="Times New Roman" w:hAnsi="Times New Roman"/>
          <w:sz w:val="28"/>
          <w:szCs w:val="28"/>
          <w:lang w:val="sq-AL"/>
        </w:rPr>
        <w:t>rgjithsh</w:t>
      </w:r>
      <w:r w:rsidR="00C128D6" w:rsidRPr="001B3B88">
        <w:rPr>
          <w:rFonts w:ascii="Times New Roman" w:hAnsi="Times New Roman"/>
          <w:sz w:val="28"/>
          <w:szCs w:val="28"/>
          <w:lang w:val="sq-AL"/>
        </w:rPr>
        <w:t>ë</w:t>
      </w:r>
      <w:r w:rsidR="002003E8" w:rsidRPr="001B3B88">
        <w:rPr>
          <w:rFonts w:ascii="Times New Roman" w:hAnsi="Times New Roman"/>
          <w:sz w:val="28"/>
          <w:szCs w:val="28"/>
          <w:lang w:val="sq-AL"/>
        </w:rPr>
        <w:t>m</w:t>
      </w:r>
      <w:r w:rsidRPr="001B3B88">
        <w:rPr>
          <w:rFonts w:ascii="Times New Roman" w:hAnsi="Times New Roman"/>
          <w:sz w:val="28"/>
          <w:szCs w:val="28"/>
          <w:lang w:val="sq-AL"/>
        </w:rPr>
        <w:t xml:space="preserve"> në varësi të </w:t>
      </w:r>
      <w:r w:rsidR="001B3B88" w:rsidRPr="001B3B88">
        <w:rPr>
          <w:rFonts w:ascii="Times New Roman" w:hAnsi="Times New Roman"/>
          <w:sz w:val="28"/>
          <w:szCs w:val="28"/>
          <w:lang w:val="sq-AL"/>
        </w:rPr>
        <w:t xml:space="preserve">ministrit përgjegjës për ekonominë </w:t>
      </w:r>
      <w:r w:rsidRPr="001B3B88">
        <w:rPr>
          <w:rFonts w:ascii="Times New Roman" w:hAnsi="Times New Roman"/>
          <w:sz w:val="28"/>
          <w:szCs w:val="28"/>
          <w:lang w:val="sq-AL"/>
        </w:rPr>
        <w:t xml:space="preserve">mbështetet në parimin e menaxhimit të integruar të </w:t>
      </w:r>
      <w:r w:rsidR="002003E8" w:rsidRPr="001B3B88">
        <w:rPr>
          <w:rFonts w:ascii="Times New Roman" w:hAnsi="Times New Roman"/>
          <w:sz w:val="28"/>
          <w:szCs w:val="28"/>
          <w:lang w:val="sq-AL"/>
        </w:rPr>
        <w:t xml:space="preserve">politikave ekonomike </w:t>
      </w:r>
      <w:r w:rsidR="00DA2536" w:rsidRPr="001B3B88">
        <w:rPr>
          <w:rFonts w:ascii="Times New Roman" w:hAnsi="Times New Roman"/>
          <w:sz w:val="28"/>
          <w:szCs w:val="28"/>
          <w:lang w:val="sq-AL"/>
        </w:rPr>
        <w:t>dhe p</w:t>
      </w:r>
      <w:r w:rsidR="00C128D6" w:rsidRPr="001B3B88">
        <w:rPr>
          <w:rFonts w:ascii="Times New Roman" w:hAnsi="Times New Roman"/>
          <w:sz w:val="28"/>
          <w:szCs w:val="28"/>
          <w:lang w:val="sq-AL"/>
        </w:rPr>
        <w:t>ë</w:t>
      </w:r>
      <w:r w:rsidR="00DA2536" w:rsidRPr="001B3B88">
        <w:rPr>
          <w:rFonts w:ascii="Times New Roman" w:hAnsi="Times New Roman"/>
          <w:sz w:val="28"/>
          <w:szCs w:val="28"/>
          <w:lang w:val="sq-AL"/>
        </w:rPr>
        <w:t>r t</w:t>
      </w:r>
      <w:r w:rsidR="00C128D6" w:rsidRPr="001B3B88">
        <w:rPr>
          <w:rFonts w:ascii="Times New Roman" w:hAnsi="Times New Roman"/>
          <w:sz w:val="28"/>
          <w:szCs w:val="28"/>
          <w:lang w:val="sq-AL"/>
        </w:rPr>
        <w:t>ë</w:t>
      </w:r>
      <w:r w:rsidR="00DA2536" w:rsidRPr="001B3B88">
        <w:rPr>
          <w:rFonts w:ascii="Times New Roman" w:hAnsi="Times New Roman"/>
          <w:sz w:val="28"/>
          <w:szCs w:val="28"/>
          <w:lang w:val="sq-AL"/>
        </w:rPr>
        <w:t xml:space="preserve"> siguruar nj</w:t>
      </w:r>
      <w:r w:rsidR="00C128D6" w:rsidRPr="001B3B88">
        <w:rPr>
          <w:rFonts w:ascii="Times New Roman" w:hAnsi="Times New Roman"/>
          <w:sz w:val="28"/>
          <w:szCs w:val="28"/>
          <w:lang w:val="sq-AL"/>
        </w:rPr>
        <w:t>ë</w:t>
      </w:r>
      <w:r w:rsidR="00DA2536" w:rsidRPr="001B3B88">
        <w:rPr>
          <w:rFonts w:ascii="Times New Roman" w:hAnsi="Times New Roman"/>
          <w:sz w:val="28"/>
          <w:szCs w:val="28"/>
          <w:lang w:val="sq-AL"/>
        </w:rPr>
        <w:t xml:space="preserve"> mbik</w:t>
      </w:r>
      <w:r w:rsidR="00C128D6" w:rsidRPr="001B3B88">
        <w:rPr>
          <w:rFonts w:ascii="Times New Roman" w:hAnsi="Times New Roman"/>
          <w:sz w:val="28"/>
          <w:szCs w:val="28"/>
          <w:lang w:val="sq-AL"/>
        </w:rPr>
        <w:t>ë</w:t>
      </w:r>
      <w:r w:rsidR="00DA2536" w:rsidRPr="001B3B88">
        <w:rPr>
          <w:rFonts w:ascii="Times New Roman" w:hAnsi="Times New Roman"/>
          <w:sz w:val="28"/>
          <w:szCs w:val="28"/>
          <w:lang w:val="sq-AL"/>
        </w:rPr>
        <w:t>qyrje efektive, koordinim nd</w:t>
      </w:r>
      <w:r w:rsidR="00C128D6" w:rsidRPr="001B3B88">
        <w:rPr>
          <w:rFonts w:ascii="Times New Roman" w:hAnsi="Times New Roman"/>
          <w:sz w:val="28"/>
          <w:szCs w:val="28"/>
          <w:lang w:val="sq-AL"/>
        </w:rPr>
        <w:t>ë</w:t>
      </w:r>
      <w:r w:rsidR="00DA2536" w:rsidRPr="001B3B88">
        <w:rPr>
          <w:rFonts w:ascii="Times New Roman" w:hAnsi="Times New Roman"/>
          <w:sz w:val="28"/>
          <w:szCs w:val="28"/>
          <w:lang w:val="sq-AL"/>
        </w:rPr>
        <w:t>rinstitucional dhe zhvillim ekonomik t</w:t>
      </w:r>
      <w:r w:rsidR="00C128D6" w:rsidRPr="001B3B88">
        <w:rPr>
          <w:rFonts w:ascii="Times New Roman" w:hAnsi="Times New Roman"/>
          <w:sz w:val="28"/>
          <w:szCs w:val="28"/>
          <w:lang w:val="sq-AL"/>
        </w:rPr>
        <w:t>ë</w:t>
      </w:r>
      <w:r w:rsidR="00DA2536" w:rsidRPr="001B3B88">
        <w:rPr>
          <w:rFonts w:ascii="Times New Roman" w:hAnsi="Times New Roman"/>
          <w:sz w:val="28"/>
          <w:szCs w:val="28"/>
          <w:lang w:val="sq-AL"/>
        </w:rPr>
        <w:t xml:space="preserve"> q</w:t>
      </w:r>
      <w:r w:rsidR="00C128D6" w:rsidRPr="001B3B88">
        <w:rPr>
          <w:rFonts w:ascii="Times New Roman" w:hAnsi="Times New Roman"/>
          <w:sz w:val="28"/>
          <w:szCs w:val="28"/>
          <w:lang w:val="sq-AL"/>
        </w:rPr>
        <w:t>ë</w:t>
      </w:r>
      <w:r w:rsidR="00DA2536" w:rsidRPr="001B3B88">
        <w:rPr>
          <w:rFonts w:ascii="Times New Roman" w:hAnsi="Times New Roman"/>
          <w:sz w:val="28"/>
          <w:szCs w:val="28"/>
          <w:lang w:val="sq-AL"/>
        </w:rPr>
        <w:t>ndruesh</w:t>
      </w:r>
      <w:r w:rsidR="00C128D6" w:rsidRPr="001B3B88">
        <w:rPr>
          <w:rFonts w:ascii="Times New Roman" w:hAnsi="Times New Roman"/>
          <w:sz w:val="28"/>
          <w:szCs w:val="28"/>
          <w:lang w:val="sq-AL"/>
        </w:rPr>
        <w:t>ë</w:t>
      </w:r>
      <w:r w:rsidR="00DA2536" w:rsidRPr="001B3B88">
        <w:rPr>
          <w:rFonts w:ascii="Times New Roman" w:hAnsi="Times New Roman"/>
          <w:sz w:val="28"/>
          <w:szCs w:val="28"/>
          <w:lang w:val="sq-AL"/>
        </w:rPr>
        <w:t xml:space="preserve">m. </w:t>
      </w:r>
    </w:p>
    <w:p w14:paraId="4FF40988" w14:textId="194A1D3B" w:rsidR="00E61F58" w:rsidRPr="001B3B88" w:rsidRDefault="00E61F58" w:rsidP="00E61F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1B3B88">
        <w:rPr>
          <w:rFonts w:ascii="Times New Roman" w:hAnsi="Times New Roman"/>
          <w:sz w:val="28"/>
          <w:szCs w:val="28"/>
          <w:lang w:val="sq-AL"/>
        </w:rPr>
        <w:t xml:space="preserve">Në këtë kuadër, Ministria </w:t>
      </w:r>
      <w:r w:rsidR="00880EEC" w:rsidRPr="001B3B88">
        <w:rPr>
          <w:rFonts w:ascii="Times New Roman" w:hAnsi="Times New Roman"/>
          <w:sz w:val="28"/>
          <w:szCs w:val="28"/>
          <w:lang w:val="sq-AL"/>
        </w:rPr>
        <w:t>p</w:t>
      </w:r>
      <w:r w:rsidR="00C128D6" w:rsidRPr="001B3B88">
        <w:rPr>
          <w:rFonts w:ascii="Times New Roman" w:hAnsi="Times New Roman"/>
          <w:sz w:val="28"/>
          <w:szCs w:val="28"/>
          <w:lang w:val="sq-AL"/>
        </w:rPr>
        <w:t>ë</w:t>
      </w:r>
      <w:r w:rsidR="00880EEC" w:rsidRPr="001B3B88">
        <w:rPr>
          <w:rFonts w:ascii="Times New Roman" w:hAnsi="Times New Roman"/>
          <w:sz w:val="28"/>
          <w:szCs w:val="28"/>
          <w:lang w:val="sq-AL"/>
        </w:rPr>
        <w:t>rgjegj</w:t>
      </w:r>
      <w:r w:rsidR="00C128D6" w:rsidRPr="001B3B88">
        <w:rPr>
          <w:rFonts w:ascii="Times New Roman" w:hAnsi="Times New Roman"/>
          <w:sz w:val="28"/>
          <w:szCs w:val="28"/>
          <w:lang w:val="sq-AL"/>
        </w:rPr>
        <w:t>ë</w:t>
      </w:r>
      <w:r w:rsidR="00880EEC" w:rsidRPr="001B3B88">
        <w:rPr>
          <w:rFonts w:ascii="Times New Roman" w:hAnsi="Times New Roman"/>
          <w:sz w:val="28"/>
          <w:szCs w:val="28"/>
          <w:lang w:val="sq-AL"/>
        </w:rPr>
        <w:t>se p</w:t>
      </w:r>
      <w:r w:rsidR="00C128D6" w:rsidRPr="001B3B88">
        <w:rPr>
          <w:rFonts w:ascii="Times New Roman" w:hAnsi="Times New Roman"/>
          <w:sz w:val="28"/>
          <w:szCs w:val="28"/>
          <w:lang w:val="sq-AL"/>
        </w:rPr>
        <w:t>ë</w:t>
      </w:r>
      <w:r w:rsidR="00880EEC" w:rsidRPr="001B3B88">
        <w:rPr>
          <w:rFonts w:ascii="Times New Roman" w:hAnsi="Times New Roman"/>
          <w:sz w:val="28"/>
          <w:szCs w:val="28"/>
          <w:lang w:val="sq-AL"/>
        </w:rPr>
        <w:t>r ekonomin</w:t>
      </w:r>
      <w:r w:rsidR="00C128D6" w:rsidRPr="001B3B88">
        <w:rPr>
          <w:rFonts w:ascii="Times New Roman" w:hAnsi="Times New Roman"/>
          <w:sz w:val="28"/>
          <w:szCs w:val="28"/>
          <w:lang w:val="sq-AL"/>
        </w:rPr>
        <w:t>ë</w:t>
      </w:r>
      <w:r w:rsidRPr="001B3B88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880EEC" w:rsidRPr="001B3B88">
        <w:rPr>
          <w:rFonts w:ascii="Times New Roman" w:hAnsi="Times New Roman"/>
          <w:sz w:val="28"/>
          <w:szCs w:val="28"/>
          <w:lang w:val="sq-AL"/>
        </w:rPr>
        <w:t>referuar fush</w:t>
      </w:r>
      <w:r w:rsidR="00C128D6" w:rsidRPr="001B3B88">
        <w:rPr>
          <w:rFonts w:ascii="Times New Roman" w:hAnsi="Times New Roman"/>
          <w:sz w:val="28"/>
          <w:szCs w:val="28"/>
          <w:lang w:val="sq-AL"/>
        </w:rPr>
        <w:t>ë</w:t>
      </w:r>
      <w:r w:rsidR="00880EEC" w:rsidRPr="001B3B88">
        <w:rPr>
          <w:rFonts w:ascii="Times New Roman" w:hAnsi="Times New Roman"/>
          <w:sz w:val="28"/>
          <w:szCs w:val="28"/>
          <w:lang w:val="sq-AL"/>
        </w:rPr>
        <w:t>s s</w:t>
      </w:r>
      <w:r w:rsidR="00C128D6" w:rsidRPr="001B3B88">
        <w:rPr>
          <w:rFonts w:ascii="Times New Roman" w:hAnsi="Times New Roman"/>
          <w:sz w:val="28"/>
          <w:szCs w:val="28"/>
          <w:lang w:val="sq-AL"/>
        </w:rPr>
        <w:t>ë</w:t>
      </w:r>
      <w:r w:rsidR="00880EEC" w:rsidRPr="001B3B88">
        <w:rPr>
          <w:rFonts w:ascii="Times New Roman" w:hAnsi="Times New Roman"/>
          <w:sz w:val="28"/>
          <w:szCs w:val="28"/>
          <w:lang w:val="sq-AL"/>
        </w:rPr>
        <w:t xml:space="preserve"> p</w:t>
      </w:r>
      <w:r w:rsidR="00C128D6" w:rsidRPr="001B3B88">
        <w:rPr>
          <w:rFonts w:ascii="Times New Roman" w:hAnsi="Times New Roman"/>
          <w:sz w:val="28"/>
          <w:szCs w:val="28"/>
          <w:lang w:val="sq-AL"/>
        </w:rPr>
        <w:t>ë</w:t>
      </w:r>
      <w:r w:rsidR="00880EEC" w:rsidRPr="001B3B88">
        <w:rPr>
          <w:rFonts w:ascii="Times New Roman" w:hAnsi="Times New Roman"/>
          <w:sz w:val="28"/>
          <w:szCs w:val="28"/>
          <w:lang w:val="sq-AL"/>
        </w:rPr>
        <w:t>rgjegj</w:t>
      </w:r>
      <w:r w:rsidR="00C128D6" w:rsidRPr="001B3B88">
        <w:rPr>
          <w:rFonts w:ascii="Times New Roman" w:hAnsi="Times New Roman"/>
          <w:sz w:val="28"/>
          <w:szCs w:val="28"/>
          <w:lang w:val="sq-AL"/>
        </w:rPr>
        <w:t>ë</w:t>
      </w:r>
      <w:r w:rsidR="00880EEC" w:rsidRPr="001B3B88">
        <w:rPr>
          <w:rFonts w:ascii="Times New Roman" w:hAnsi="Times New Roman"/>
          <w:sz w:val="28"/>
          <w:szCs w:val="28"/>
          <w:lang w:val="sq-AL"/>
        </w:rPr>
        <w:t>sis</w:t>
      </w:r>
      <w:r w:rsidR="00C128D6" w:rsidRPr="001B3B88">
        <w:rPr>
          <w:rFonts w:ascii="Times New Roman" w:hAnsi="Times New Roman"/>
          <w:sz w:val="28"/>
          <w:szCs w:val="28"/>
          <w:lang w:val="sq-AL"/>
        </w:rPr>
        <w:t>ë</w:t>
      </w:r>
      <w:r w:rsidR="00880EEC" w:rsidRPr="001B3B88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1B3B88">
        <w:rPr>
          <w:rFonts w:ascii="Times New Roman" w:hAnsi="Times New Roman"/>
          <w:sz w:val="28"/>
          <w:szCs w:val="28"/>
          <w:lang w:val="sq-AL"/>
        </w:rPr>
        <w:t xml:space="preserve">, përbën autoritetin më të përshtatshëm për mbikëqyrjen </w:t>
      </w:r>
      <w:r w:rsidR="003E13AC" w:rsidRPr="001B3B88">
        <w:rPr>
          <w:rFonts w:ascii="Times New Roman" w:hAnsi="Times New Roman"/>
          <w:sz w:val="28"/>
          <w:szCs w:val="28"/>
          <w:lang w:val="sq-AL"/>
        </w:rPr>
        <w:t>dhe koordinimin e veprimtaris</w:t>
      </w:r>
      <w:r w:rsidR="00C128D6" w:rsidRPr="001B3B88">
        <w:rPr>
          <w:rFonts w:ascii="Times New Roman" w:hAnsi="Times New Roman"/>
          <w:sz w:val="28"/>
          <w:szCs w:val="28"/>
          <w:lang w:val="sq-AL"/>
        </w:rPr>
        <w:t>ë</w:t>
      </w:r>
      <w:r w:rsidR="003E13AC" w:rsidRPr="001B3B88">
        <w:rPr>
          <w:rFonts w:ascii="Times New Roman" w:hAnsi="Times New Roman"/>
          <w:sz w:val="28"/>
          <w:szCs w:val="28"/>
          <w:lang w:val="sq-AL"/>
        </w:rPr>
        <w:t xml:space="preserve"> inspektuese me ndikim t</w:t>
      </w:r>
      <w:r w:rsidR="00C128D6" w:rsidRPr="001B3B88">
        <w:rPr>
          <w:rFonts w:ascii="Times New Roman" w:hAnsi="Times New Roman"/>
          <w:sz w:val="28"/>
          <w:szCs w:val="28"/>
          <w:lang w:val="sq-AL"/>
        </w:rPr>
        <w:t>ë</w:t>
      </w:r>
      <w:r w:rsidR="003E13AC" w:rsidRPr="001B3B88">
        <w:rPr>
          <w:rFonts w:ascii="Times New Roman" w:hAnsi="Times New Roman"/>
          <w:sz w:val="28"/>
          <w:szCs w:val="28"/>
          <w:lang w:val="sq-AL"/>
        </w:rPr>
        <w:t xml:space="preserve"> drejtp</w:t>
      </w:r>
      <w:r w:rsidR="00C128D6" w:rsidRPr="001B3B88">
        <w:rPr>
          <w:rFonts w:ascii="Times New Roman" w:hAnsi="Times New Roman"/>
          <w:sz w:val="28"/>
          <w:szCs w:val="28"/>
          <w:lang w:val="sq-AL"/>
        </w:rPr>
        <w:t>ë</w:t>
      </w:r>
      <w:r w:rsidR="003E13AC" w:rsidRPr="001B3B88">
        <w:rPr>
          <w:rFonts w:ascii="Times New Roman" w:hAnsi="Times New Roman"/>
          <w:sz w:val="28"/>
          <w:szCs w:val="28"/>
          <w:lang w:val="sq-AL"/>
        </w:rPr>
        <w:t>rdrejt</w:t>
      </w:r>
      <w:r w:rsidR="00C128D6" w:rsidRPr="001B3B88">
        <w:rPr>
          <w:rFonts w:ascii="Times New Roman" w:hAnsi="Times New Roman"/>
          <w:sz w:val="28"/>
          <w:szCs w:val="28"/>
          <w:lang w:val="sq-AL"/>
        </w:rPr>
        <w:t>ë</w:t>
      </w:r>
      <w:r w:rsidR="003E13AC" w:rsidRPr="001B3B88">
        <w:rPr>
          <w:rFonts w:ascii="Times New Roman" w:hAnsi="Times New Roman"/>
          <w:sz w:val="28"/>
          <w:szCs w:val="28"/>
          <w:lang w:val="sq-AL"/>
        </w:rPr>
        <w:t xml:space="preserve"> edhe n</w:t>
      </w:r>
      <w:r w:rsidR="00C128D6" w:rsidRPr="001B3B88">
        <w:rPr>
          <w:rFonts w:ascii="Times New Roman" w:hAnsi="Times New Roman"/>
          <w:sz w:val="28"/>
          <w:szCs w:val="28"/>
          <w:lang w:val="sq-AL"/>
        </w:rPr>
        <w:t>ë</w:t>
      </w:r>
      <w:r w:rsidR="003E13AC" w:rsidRPr="001B3B88">
        <w:rPr>
          <w:rFonts w:ascii="Times New Roman" w:hAnsi="Times New Roman"/>
          <w:sz w:val="28"/>
          <w:szCs w:val="28"/>
          <w:lang w:val="sq-AL"/>
        </w:rPr>
        <w:t xml:space="preserve"> funksionimin e tregut dhe </w:t>
      </w:r>
      <w:r w:rsidR="00C128D6" w:rsidRPr="001B3B88">
        <w:rPr>
          <w:rFonts w:ascii="Times New Roman" w:hAnsi="Times New Roman"/>
          <w:sz w:val="28"/>
          <w:szCs w:val="28"/>
          <w:lang w:val="sq-AL"/>
        </w:rPr>
        <w:t>veprimtarinë</w:t>
      </w:r>
      <w:r w:rsidR="003E13AC" w:rsidRPr="001B3B88">
        <w:rPr>
          <w:rFonts w:ascii="Times New Roman" w:hAnsi="Times New Roman"/>
          <w:sz w:val="28"/>
          <w:szCs w:val="28"/>
          <w:lang w:val="sq-AL"/>
        </w:rPr>
        <w:t xml:space="preserve"> e subjekteve ekonomike. </w:t>
      </w:r>
    </w:p>
    <w:p w14:paraId="72E9239A" w14:textId="77777777" w:rsidR="00E61F58" w:rsidRPr="00E61F58" w:rsidRDefault="00E61F58" w:rsidP="00E61F58">
      <w:pPr>
        <w:spacing w:after="0" w:line="240" w:lineRule="auto"/>
        <w:jc w:val="both"/>
        <w:rPr>
          <w:rFonts w:ascii="Times New Roman" w:hAnsi="Times New Roman"/>
          <w:caps/>
          <w:sz w:val="28"/>
          <w:szCs w:val="28"/>
          <w:lang w:val="sq-AL"/>
        </w:rPr>
      </w:pPr>
    </w:p>
    <w:p w14:paraId="7507CF7E" w14:textId="77777777" w:rsidR="00E61F58" w:rsidRPr="00E61F58" w:rsidRDefault="00E61F58" w:rsidP="00E61F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47AFFB0D" w14:textId="77777777" w:rsidR="00E61F58" w:rsidRPr="00E61F58" w:rsidRDefault="00E61F58" w:rsidP="00E61F58">
      <w:pPr>
        <w:pStyle w:val="ListParagraph"/>
        <w:numPr>
          <w:ilvl w:val="0"/>
          <w:numId w:val="1"/>
        </w:numPr>
        <w:spacing w:after="0" w:line="240" w:lineRule="auto"/>
        <w:ind w:left="360" w:hanging="76"/>
        <w:contextualSpacing/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E61F58">
        <w:rPr>
          <w:rFonts w:ascii="Times New Roman" w:hAnsi="Times New Roman"/>
          <w:b/>
          <w:sz w:val="28"/>
          <w:szCs w:val="28"/>
          <w:lang w:val="sq-AL"/>
        </w:rPr>
        <w:t>VLERËSIMI I PROJEKTAKTIT NË RAPORT ME PROGRAMIN POLITIK TË KËSHILLIT TË MINISTRAVE, ME PROGRAMIN ANALITIK TË AKTEVE DHE DOKUMENTE TË TJERA POLITIKE</w:t>
      </w:r>
    </w:p>
    <w:p w14:paraId="453EF950" w14:textId="77777777" w:rsidR="00E61F58" w:rsidRPr="00E61F58" w:rsidRDefault="00E61F58" w:rsidP="00E61F58">
      <w:pPr>
        <w:pStyle w:val="ListParagraph"/>
        <w:spacing w:after="0" w:line="240" w:lineRule="auto"/>
        <w:ind w:left="360" w:hanging="76"/>
        <w:jc w:val="both"/>
        <w:rPr>
          <w:rFonts w:ascii="Times New Roman" w:hAnsi="Times New Roman"/>
          <w:b/>
          <w:sz w:val="28"/>
          <w:szCs w:val="28"/>
          <w:lang w:val="sq-AL"/>
        </w:rPr>
      </w:pPr>
    </w:p>
    <w:p w14:paraId="1BEF58DE" w14:textId="77777777" w:rsidR="00E61F58" w:rsidRPr="00E61F58" w:rsidRDefault="00E61F58" w:rsidP="00E61F5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  <w:r w:rsidRPr="00E61F58">
        <w:rPr>
          <w:rFonts w:ascii="Times New Roman" w:eastAsia="Times New Roman" w:hAnsi="Times New Roman"/>
          <w:sz w:val="28"/>
          <w:szCs w:val="28"/>
          <w:lang w:val="sq-AL"/>
        </w:rPr>
        <w:t>Projektvendimi nuk është parashikuar në Programin analitik të akteve për vitin 2026,</w:t>
      </w:r>
      <w:r w:rsidRPr="00E61F58">
        <w:rPr>
          <w:lang w:val="sq-AL"/>
        </w:rPr>
        <w:t xml:space="preserve"> </w:t>
      </w:r>
      <w:r w:rsidRPr="00E61F58">
        <w:rPr>
          <w:rFonts w:ascii="Times New Roman" w:eastAsia="Times New Roman" w:hAnsi="Times New Roman"/>
          <w:sz w:val="28"/>
          <w:szCs w:val="28"/>
          <w:lang w:val="sq-AL"/>
        </w:rPr>
        <w:t>Vendimin Nr. 812, datë 30.12.2025 “Për miratimin e programit të përgjithshëm analitik të projektakteve, që do të paraqiten për shqyrtim në Këshillin e Ministrave gjatë vitit 2026”.</w:t>
      </w:r>
    </w:p>
    <w:p w14:paraId="4830F837" w14:textId="77777777" w:rsidR="00E61F58" w:rsidRPr="00E61F58" w:rsidRDefault="00E61F58" w:rsidP="00E61F58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19AF3F55" w14:textId="77777777" w:rsidR="00E61F58" w:rsidRPr="00E61F58" w:rsidRDefault="00E61F58" w:rsidP="00E61F58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731D6230" w14:textId="77777777" w:rsidR="00E61F58" w:rsidRPr="00E61F58" w:rsidRDefault="00E61F58" w:rsidP="00E61F58">
      <w:pPr>
        <w:pStyle w:val="ListParagraph"/>
        <w:numPr>
          <w:ilvl w:val="0"/>
          <w:numId w:val="1"/>
        </w:numPr>
        <w:spacing w:after="0" w:line="240" w:lineRule="auto"/>
        <w:ind w:left="360" w:hanging="76"/>
        <w:contextualSpacing/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E61F58">
        <w:rPr>
          <w:rFonts w:ascii="Times New Roman" w:hAnsi="Times New Roman"/>
          <w:b/>
          <w:sz w:val="28"/>
          <w:szCs w:val="28"/>
          <w:lang w:val="sq-AL"/>
        </w:rPr>
        <w:t>ARGUMENTIMI I PROJEKTAKTIT LIDHUR ME PËRPARËSITË, PROBLEMATIKAT, EFEKTET E PRITSHME</w:t>
      </w:r>
    </w:p>
    <w:p w14:paraId="494CC220" w14:textId="77777777" w:rsidR="00E61F58" w:rsidRPr="00E61F58" w:rsidRDefault="00E61F58" w:rsidP="00E61F58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  <w:lang w:val="sq-AL"/>
        </w:rPr>
      </w:pPr>
    </w:p>
    <w:p w14:paraId="20C014AD" w14:textId="44E4F44F" w:rsidR="00E61F58" w:rsidRPr="00E61F58" w:rsidRDefault="00E61F58" w:rsidP="00E61F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E61F58">
        <w:rPr>
          <w:rFonts w:ascii="Times New Roman" w:hAnsi="Times New Roman"/>
          <w:sz w:val="28"/>
          <w:szCs w:val="28"/>
          <w:lang w:val="sq-AL"/>
        </w:rPr>
        <w:t>Me anë të këtij projekt</w:t>
      </w:r>
      <w:r w:rsidR="001B3B88">
        <w:rPr>
          <w:rFonts w:ascii="Times New Roman" w:hAnsi="Times New Roman"/>
          <w:sz w:val="28"/>
          <w:szCs w:val="28"/>
          <w:lang w:val="sq-AL"/>
        </w:rPr>
        <w:t xml:space="preserve">akti </w:t>
      </w:r>
      <w:r w:rsidRPr="00E61F58">
        <w:rPr>
          <w:rFonts w:ascii="Times New Roman" w:hAnsi="Times New Roman"/>
          <w:sz w:val="28"/>
          <w:szCs w:val="28"/>
          <w:lang w:val="sq-AL"/>
        </w:rPr>
        <w:t xml:space="preserve">synohet të përcaktohet </w:t>
      </w:r>
      <w:r w:rsidR="001B3B88">
        <w:rPr>
          <w:rFonts w:ascii="Times New Roman" w:hAnsi="Times New Roman"/>
          <w:sz w:val="28"/>
          <w:szCs w:val="28"/>
          <w:lang w:val="sq-AL"/>
        </w:rPr>
        <w:t xml:space="preserve">varwsia e </w:t>
      </w:r>
      <w:r w:rsidR="003E13AC">
        <w:rPr>
          <w:rFonts w:ascii="Times New Roman" w:hAnsi="Times New Roman"/>
          <w:sz w:val="28"/>
          <w:szCs w:val="28"/>
          <w:lang w:val="sq-AL"/>
        </w:rPr>
        <w:t>Inspektoriatit t</w:t>
      </w:r>
      <w:r w:rsidR="00C128D6">
        <w:rPr>
          <w:rFonts w:ascii="Times New Roman" w:hAnsi="Times New Roman"/>
          <w:sz w:val="28"/>
          <w:szCs w:val="28"/>
          <w:lang w:val="sq-AL"/>
        </w:rPr>
        <w:t>ë</w:t>
      </w:r>
      <w:r w:rsidR="001B3B88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3E13AC">
        <w:rPr>
          <w:rFonts w:ascii="Times New Roman" w:hAnsi="Times New Roman"/>
          <w:sz w:val="28"/>
          <w:szCs w:val="28"/>
          <w:lang w:val="sq-AL"/>
        </w:rPr>
        <w:t>P</w:t>
      </w:r>
      <w:r w:rsidR="00C128D6">
        <w:rPr>
          <w:rFonts w:ascii="Times New Roman" w:hAnsi="Times New Roman"/>
          <w:sz w:val="28"/>
          <w:szCs w:val="28"/>
          <w:lang w:val="sq-AL"/>
        </w:rPr>
        <w:t>ë</w:t>
      </w:r>
      <w:r w:rsidR="003E13AC">
        <w:rPr>
          <w:rFonts w:ascii="Times New Roman" w:hAnsi="Times New Roman"/>
          <w:sz w:val="28"/>
          <w:szCs w:val="28"/>
          <w:lang w:val="sq-AL"/>
        </w:rPr>
        <w:t>rgjithsh</w:t>
      </w:r>
      <w:r w:rsidR="00C128D6">
        <w:rPr>
          <w:rFonts w:ascii="Times New Roman" w:hAnsi="Times New Roman"/>
          <w:sz w:val="28"/>
          <w:szCs w:val="28"/>
          <w:lang w:val="sq-AL"/>
        </w:rPr>
        <w:t>ë</w:t>
      </w:r>
      <w:r w:rsidR="003E13AC">
        <w:rPr>
          <w:rFonts w:ascii="Times New Roman" w:hAnsi="Times New Roman"/>
          <w:sz w:val="28"/>
          <w:szCs w:val="28"/>
          <w:lang w:val="sq-AL"/>
        </w:rPr>
        <w:t>m</w:t>
      </w:r>
      <w:r w:rsidR="003E13AC" w:rsidRPr="00E61F58">
        <w:rPr>
          <w:rFonts w:ascii="Times New Roman" w:hAnsi="Times New Roman"/>
          <w:sz w:val="28"/>
          <w:szCs w:val="28"/>
          <w:lang w:val="sq-AL"/>
        </w:rPr>
        <w:t xml:space="preserve"> në varësi të</w:t>
      </w:r>
      <w:r w:rsidR="001B3B88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1B3B88" w:rsidRPr="00E61F58">
        <w:rPr>
          <w:rFonts w:ascii="Times New Roman" w:hAnsi="Times New Roman"/>
          <w:sz w:val="28"/>
          <w:szCs w:val="28"/>
          <w:lang w:val="sq-AL"/>
        </w:rPr>
        <w:t xml:space="preserve">Ministrisë së </w:t>
      </w:r>
      <w:r w:rsidR="001B3B88">
        <w:rPr>
          <w:rFonts w:ascii="Times New Roman" w:hAnsi="Times New Roman"/>
          <w:sz w:val="28"/>
          <w:szCs w:val="28"/>
          <w:lang w:val="sq-AL"/>
        </w:rPr>
        <w:t>Ekonomisë dhe Inovacionit</w:t>
      </w:r>
      <w:r w:rsidRPr="00E61F58">
        <w:rPr>
          <w:rFonts w:ascii="Times New Roman" w:hAnsi="Times New Roman"/>
          <w:sz w:val="28"/>
          <w:szCs w:val="28"/>
          <w:lang w:val="sq-AL"/>
        </w:rPr>
        <w:t xml:space="preserve"> duke ndikuar në koordinimin më efikas të veprimeve të ndërmarra në funksion të politikave për mbrojtjen </w:t>
      </w:r>
      <w:r w:rsidR="003E13AC">
        <w:rPr>
          <w:rFonts w:ascii="Times New Roman" w:hAnsi="Times New Roman"/>
          <w:sz w:val="28"/>
          <w:szCs w:val="28"/>
          <w:lang w:val="sq-AL"/>
        </w:rPr>
        <w:t>kryesisht t</w:t>
      </w:r>
      <w:r w:rsidR="00C128D6">
        <w:rPr>
          <w:rFonts w:ascii="Times New Roman" w:hAnsi="Times New Roman"/>
          <w:sz w:val="28"/>
          <w:szCs w:val="28"/>
          <w:lang w:val="sq-AL"/>
        </w:rPr>
        <w:t>ë</w:t>
      </w:r>
      <w:r w:rsidR="003E13AC">
        <w:rPr>
          <w:rFonts w:ascii="Times New Roman" w:hAnsi="Times New Roman"/>
          <w:sz w:val="28"/>
          <w:szCs w:val="28"/>
          <w:lang w:val="sq-AL"/>
        </w:rPr>
        <w:t xml:space="preserve"> konsumatorit </w:t>
      </w:r>
      <w:r w:rsidRPr="00E61F58">
        <w:rPr>
          <w:rFonts w:ascii="Times New Roman" w:hAnsi="Times New Roman"/>
          <w:sz w:val="28"/>
          <w:szCs w:val="28"/>
          <w:lang w:val="sq-AL"/>
        </w:rPr>
        <w:t>si dhe në përmirësimin e punës në kuadër të proceseve që ndiqen për anëtarësimin në Bashkimin Evropian</w:t>
      </w:r>
      <w:r w:rsidR="003E13AC">
        <w:rPr>
          <w:rFonts w:ascii="Times New Roman" w:hAnsi="Times New Roman"/>
          <w:sz w:val="28"/>
          <w:szCs w:val="28"/>
          <w:lang w:val="sq-AL"/>
        </w:rPr>
        <w:t>.</w:t>
      </w:r>
    </w:p>
    <w:p w14:paraId="03E5FC87" w14:textId="77777777" w:rsidR="00E61F58" w:rsidRPr="00E61F58" w:rsidRDefault="00E61F58" w:rsidP="00E61F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29158C0E" w14:textId="77777777" w:rsidR="00E61F58" w:rsidRPr="00E61F58" w:rsidRDefault="00E61F58" w:rsidP="00E61F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3AAAB3BA" w14:textId="77777777" w:rsidR="00E61F58" w:rsidRPr="00E61F58" w:rsidRDefault="00E61F58" w:rsidP="00E61F58">
      <w:pPr>
        <w:pStyle w:val="ListParagraph"/>
        <w:numPr>
          <w:ilvl w:val="0"/>
          <w:numId w:val="1"/>
        </w:numPr>
        <w:spacing w:after="0" w:line="240" w:lineRule="auto"/>
        <w:ind w:left="360" w:hanging="76"/>
        <w:contextualSpacing/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E61F58">
        <w:rPr>
          <w:rFonts w:ascii="Times New Roman" w:hAnsi="Times New Roman"/>
          <w:b/>
          <w:sz w:val="28"/>
          <w:szCs w:val="28"/>
          <w:lang w:val="sq-AL"/>
        </w:rPr>
        <w:t>VLERËSIMI I LIGJSHMËRISË, KUSHTETUTSHMËRISË DHE HARMONIZIMI ME LEGJISLACIONIN NË FUQI VENDAS E NDËRKOMBËTAR</w:t>
      </w:r>
    </w:p>
    <w:p w14:paraId="41BDBAB7" w14:textId="77777777" w:rsidR="00E61F58" w:rsidRPr="00E61F58" w:rsidRDefault="00E61F58" w:rsidP="00E61F58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  <w:lang w:val="sq-AL"/>
        </w:rPr>
      </w:pPr>
    </w:p>
    <w:p w14:paraId="26B0D7A6" w14:textId="1287716E" w:rsidR="00E61F58" w:rsidRPr="00E61F58" w:rsidRDefault="00E61F58" w:rsidP="00E61F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E61F58">
        <w:rPr>
          <w:rFonts w:ascii="Times New Roman" w:hAnsi="Times New Roman"/>
          <w:sz w:val="28"/>
          <w:szCs w:val="28"/>
          <w:lang w:val="sq-AL"/>
        </w:rPr>
        <w:t>Projektvendimi propozohet në mbështetj</w:t>
      </w:r>
      <w:r w:rsidR="003E13AC">
        <w:rPr>
          <w:rFonts w:ascii="Times New Roman" w:hAnsi="Times New Roman"/>
          <w:sz w:val="28"/>
          <w:szCs w:val="28"/>
          <w:lang w:val="sq-AL"/>
        </w:rPr>
        <w:t xml:space="preserve">e </w:t>
      </w:r>
      <w:r w:rsidR="003E13AC" w:rsidRPr="00267615">
        <w:rPr>
          <w:rFonts w:ascii="Times New Roman" w:hAnsi="Times New Roman"/>
          <w:sz w:val="28"/>
          <w:szCs w:val="28"/>
          <w:lang w:val="sq-AL"/>
        </w:rPr>
        <w:t>të neneve 78 dhe 83, pika 1, të Kushtetutës</w:t>
      </w:r>
    </w:p>
    <w:p w14:paraId="694DB49F" w14:textId="77777777" w:rsidR="00E61F58" w:rsidRPr="00E61F58" w:rsidRDefault="00E61F58" w:rsidP="00E61F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6517363D" w14:textId="77777777" w:rsidR="00E61F58" w:rsidRPr="00E61F58" w:rsidRDefault="00E61F58" w:rsidP="00E61F58">
      <w:pPr>
        <w:pStyle w:val="ListParagraph"/>
        <w:numPr>
          <w:ilvl w:val="0"/>
          <w:numId w:val="1"/>
        </w:numPr>
        <w:spacing w:after="0" w:line="240" w:lineRule="auto"/>
        <w:ind w:left="360" w:hanging="76"/>
        <w:contextualSpacing/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E61F58">
        <w:rPr>
          <w:rFonts w:ascii="Times New Roman" w:hAnsi="Times New Roman"/>
          <w:b/>
          <w:sz w:val="28"/>
          <w:szCs w:val="28"/>
          <w:lang w:val="sq-AL"/>
        </w:rPr>
        <w:t xml:space="preserve">VLERËSIMI I SHKALLËS SË PËRAFRIMIT ME </w:t>
      </w:r>
      <w:r w:rsidRPr="00E61F58">
        <w:rPr>
          <w:rFonts w:ascii="Times New Roman" w:hAnsi="Times New Roman"/>
          <w:b/>
          <w:i/>
          <w:sz w:val="28"/>
          <w:szCs w:val="28"/>
          <w:lang w:val="sq-AL"/>
        </w:rPr>
        <w:t>ACQUIS COMMUNAUTAIRE</w:t>
      </w:r>
      <w:r w:rsidRPr="00E61F58">
        <w:rPr>
          <w:rFonts w:ascii="Times New Roman" w:hAnsi="Times New Roman"/>
          <w:b/>
          <w:sz w:val="28"/>
          <w:szCs w:val="28"/>
          <w:lang w:val="sq-AL"/>
        </w:rPr>
        <w:t xml:space="preserve"> (PËR PROJEKTAKTET NORMATIVE)</w:t>
      </w:r>
    </w:p>
    <w:p w14:paraId="4688B360" w14:textId="77777777" w:rsidR="00E61F58" w:rsidRPr="00E61F58" w:rsidRDefault="00E61F58" w:rsidP="00E61F58">
      <w:pPr>
        <w:spacing w:after="0" w:line="240" w:lineRule="auto"/>
        <w:ind w:hanging="76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05565553" w14:textId="77777777" w:rsidR="00E61F58" w:rsidRPr="00E61F58" w:rsidRDefault="00E61F58" w:rsidP="00E61F5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E61F58">
        <w:rPr>
          <w:rFonts w:ascii="Times New Roman" w:eastAsia="Times New Roman" w:hAnsi="Times New Roman"/>
          <w:sz w:val="28"/>
          <w:szCs w:val="28"/>
          <w:lang w:val="sq-AL"/>
        </w:rPr>
        <w:t xml:space="preserve">Projektvendimi nuk synon përafrimin e ndonjë </w:t>
      </w:r>
      <w:r w:rsidRPr="00E61F58">
        <w:rPr>
          <w:rFonts w:ascii="Times New Roman" w:eastAsia="Times New Roman" w:hAnsi="Times New Roman"/>
          <w:i/>
          <w:sz w:val="28"/>
          <w:szCs w:val="28"/>
          <w:lang w:val="sq-AL"/>
        </w:rPr>
        <w:t>acquis të BE-së</w:t>
      </w:r>
      <w:r w:rsidRPr="00E61F58">
        <w:rPr>
          <w:rFonts w:ascii="Times New Roman" w:eastAsia="Times New Roman" w:hAnsi="Times New Roman"/>
          <w:sz w:val="28"/>
          <w:szCs w:val="28"/>
          <w:lang w:val="sq-AL"/>
        </w:rPr>
        <w:t>.</w:t>
      </w:r>
    </w:p>
    <w:p w14:paraId="5C1416C2" w14:textId="77777777" w:rsidR="00E61F58" w:rsidRPr="00E61F58" w:rsidRDefault="00E61F58" w:rsidP="00E61F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bookmarkStart w:id="2" w:name="_Hlk219987018"/>
    </w:p>
    <w:p w14:paraId="09BA06DE" w14:textId="77777777" w:rsidR="00E61F58" w:rsidRPr="00E61F58" w:rsidRDefault="00E61F58" w:rsidP="00E61F58">
      <w:pPr>
        <w:pStyle w:val="ListParagraph"/>
        <w:numPr>
          <w:ilvl w:val="0"/>
          <w:numId w:val="1"/>
        </w:numPr>
        <w:spacing w:after="0" w:line="240" w:lineRule="auto"/>
        <w:ind w:left="567" w:hanging="141"/>
        <w:contextualSpacing/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E61F58">
        <w:rPr>
          <w:rFonts w:ascii="Times New Roman" w:hAnsi="Times New Roman"/>
          <w:b/>
          <w:sz w:val="28"/>
          <w:szCs w:val="28"/>
          <w:lang w:val="sq-AL"/>
        </w:rPr>
        <w:t>PËRMBLEDHJE SHPJEGUESE E PËRMBAJTJES SË PROJEKTAKTIT</w:t>
      </w:r>
    </w:p>
    <w:bookmarkEnd w:id="2"/>
    <w:p w14:paraId="40A625D3" w14:textId="77777777" w:rsidR="00E61F58" w:rsidRDefault="00E61F58" w:rsidP="00E61F58">
      <w:p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4A7154AC" w14:textId="698D91A4" w:rsidR="001B3B88" w:rsidRDefault="001B3B88" w:rsidP="00E61F58">
      <w:p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>
        <w:rPr>
          <w:rFonts w:ascii="Times New Roman" w:eastAsia="Times New Roman" w:hAnsi="Times New Roman"/>
          <w:sz w:val="28"/>
          <w:szCs w:val="28"/>
          <w:lang w:val="sq-AL"/>
        </w:rPr>
        <w:t xml:space="preserve">Projektakti pwrbwhet nga </w:t>
      </w:r>
      <w:r w:rsidR="0080746E">
        <w:rPr>
          <w:rFonts w:ascii="Times New Roman" w:eastAsia="Times New Roman" w:hAnsi="Times New Roman"/>
          <w:sz w:val="28"/>
          <w:szCs w:val="28"/>
          <w:lang w:val="sq-AL"/>
        </w:rPr>
        <w:t>tre</w:t>
      </w:r>
      <w:r>
        <w:rPr>
          <w:rFonts w:ascii="Times New Roman" w:eastAsia="Times New Roman" w:hAnsi="Times New Roman"/>
          <w:sz w:val="28"/>
          <w:szCs w:val="28"/>
          <w:lang w:val="sq-AL"/>
        </w:rPr>
        <w:t xml:space="preserve"> </w:t>
      </w:r>
      <w:r w:rsidR="0080746E">
        <w:rPr>
          <w:rFonts w:ascii="Times New Roman" w:eastAsia="Times New Roman" w:hAnsi="Times New Roman"/>
          <w:sz w:val="28"/>
          <w:szCs w:val="28"/>
          <w:lang w:val="sq-AL"/>
        </w:rPr>
        <w:t>nene</w:t>
      </w:r>
      <w:r>
        <w:rPr>
          <w:rFonts w:ascii="Times New Roman" w:eastAsia="Times New Roman" w:hAnsi="Times New Roman"/>
          <w:sz w:val="28"/>
          <w:szCs w:val="28"/>
          <w:lang w:val="sq-AL"/>
        </w:rPr>
        <w:t xml:space="preserve"> si mw poshtw vijon:</w:t>
      </w:r>
    </w:p>
    <w:p w14:paraId="004A5A06" w14:textId="77777777" w:rsidR="001B3B88" w:rsidRPr="00E61F58" w:rsidRDefault="001B3B88" w:rsidP="00E61F58">
      <w:p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4D7565EF" w14:textId="6476662C" w:rsidR="0080746E" w:rsidRPr="00ED6CD8" w:rsidRDefault="0080746E" w:rsidP="0080746E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bookmarkStart w:id="3" w:name="_Hlk219986995"/>
      <w:r w:rsidRPr="00ED6CD8">
        <w:rPr>
          <w:rFonts w:ascii="Times New Roman" w:hAnsi="Times New Roman"/>
          <w:sz w:val="28"/>
          <w:szCs w:val="28"/>
          <w:lang w:val="sq-AL"/>
        </w:rPr>
        <w:t xml:space="preserve">Neni 1 parashikon: Në pikën 1, të nenit 12, fjalët “në varësi të Kryeministrit” zëvendësohen me fjalët “në varësi të ministrit përgjegjës për ekonominë”. </w:t>
      </w:r>
    </w:p>
    <w:p w14:paraId="322758F0" w14:textId="77777777" w:rsidR="0080746E" w:rsidRPr="00ED6CD8" w:rsidRDefault="0080746E" w:rsidP="0080746E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0F3A3E80" w14:textId="36DD2B0E" w:rsidR="0080746E" w:rsidRPr="00ED6CD8" w:rsidRDefault="0080746E" w:rsidP="0080746E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ED6CD8">
        <w:rPr>
          <w:rFonts w:ascii="Times New Roman" w:hAnsi="Times New Roman"/>
          <w:sz w:val="28"/>
          <w:szCs w:val="28"/>
          <w:lang w:val="sq-AL"/>
        </w:rPr>
        <w:t xml:space="preserve">Neni 2 parashikon: Në shkronjën “d” të nenit 18, fjalët “Këshillit të Ministarve” zëvendësohen me fjalët “ministrit përgjegjës për ekonominë”. </w:t>
      </w:r>
    </w:p>
    <w:p w14:paraId="721A1D2D" w14:textId="07CD540C" w:rsidR="0080746E" w:rsidRPr="0080746E" w:rsidRDefault="0080746E" w:rsidP="0080746E">
      <w:pPr>
        <w:pStyle w:val="NoSpacing"/>
        <w:rPr>
          <w:rFonts w:ascii="Times New Roman" w:hAnsi="Times New Roman" w:cs="Times New Roman"/>
          <w:bCs/>
          <w:sz w:val="28"/>
          <w:szCs w:val="28"/>
          <w:lang w:val="sq-AL"/>
        </w:rPr>
      </w:pPr>
      <w:r w:rsidRPr="0080746E">
        <w:rPr>
          <w:rFonts w:ascii="Times New Roman" w:hAnsi="Times New Roman" w:cs="Times New Roman"/>
          <w:bCs/>
          <w:sz w:val="28"/>
          <w:szCs w:val="28"/>
          <w:lang w:val="sq-AL"/>
        </w:rPr>
        <w:t>Neni 3 parashikon hyrjen në 15 ditë pas botimit në “Fletoren zyrtare”.</w:t>
      </w:r>
    </w:p>
    <w:p w14:paraId="7ACCF158" w14:textId="77777777" w:rsidR="00E61F58" w:rsidRPr="00267615" w:rsidRDefault="00E61F58" w:rsidP="00E61F58">
      <w:pPr>
        <w:spacing w:after="0" w:line="240" w:lineRule="auto"/>
        <w:contextualSpacing/>
        <w:jc w:val="both"/>
        <w:rPr>
          <w:rFonts w:ascii="Times New Roman" w:eastAsia="Times New Roman" w:hAnsi="Times New Roman"/>
          <w:strike/>
          <w:sz w:val="28"/>
          <w:szCs w:val="28"/>
          <w:lang w:val="sq-AL"/>
        </w:rPr>
      </w:pPr>
    </w:p>
    <w:bookmarkEnd w:id="3"/>
    <w:p w14:paraId="2353B502" w14:textId="77777777" w:rsidR="00E61F58" w:rsidRPr="00E61F58" w:rsidRDefault="00E61F58" w:rsidP="00E61F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5D53C0E7" w14:textId="77777777" w:rsidR="00E61F58" w:rsidRPr="00E61F58" w:rsidRDefault="00E61F58" w:rsidP="00E61F58">
      <w:pPr>
        <w:pStyle w:val="ListParagraph"/>
        <w:numPr>
          <w:ilvl w:val="0"/>
          <w:numId w:val="1"/>
        </w:numPr>
        <w:spacing w:after="0" w:line="240" w:lineRule="auto"/>
        <w:ind w:left="567" w:hanging="141"/>
        <w:contextualSpacing/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E61F58">
        <w:rPr>
          <w:rFonts w:ascii="Times New Roman" w:hAnsi="Times New Roman"/>
          <w:b/>
          <w:sz w:val="28"/>
          <w:szCs w:val="28"/>
          <w:lang w:val="sq-AL"/>
        </w:rPr>
        <w:t>INSTITUCIONET DHE ORGANET QË NGARKOHEN PËR ZBATIMIN E KËTIJ PROJEKTAKTI</w:t>
      </w:r>
    </w:p>
    <w:p w14:paraId="711C3A14" w14:textId="77777777" w:rsidR="00E61F58" w:rsidRPr="00E61F58" w:rsidRDefault="00E61F58" w:rsidP="00E61F58">
      <w:pPr>
        <w:spacing w:after="0" w:line="240" w:lineRule="auto"/>
        <w:ind w:left="851" w:hanging="24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62ECFB23" w14:textId="7602A2CD" w:rsidR="00E61F58" w:rsidRPr="00E61F58" w:rsidRDefault="00E61F58" w:rsidP="00E61F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E61F58">
        <w:rPr>
          <w:rFonts w:ascii="Times New Roman" w:eastAsia="Times New Roman" w:hAnsi="Times New Roman"/>
          <w:sz w:val="28"/>
          <w:szCs w:val="28"/>
          <w:lang w:val="sq-AL"/>
        </w:rPr>
        <w:t xml:space="preserve">Institucionet e ngarkuara për zbatimin e këtij projektvendimi janë </w:t>
      </w:r>
      <w:r w:rsidRPr="00E61F58">
        <w:rPr>
          <w:rFonts w:ascii="Times New Roman" w:hAnsi="Times New Roman"/>
          <w:sz w:val="28"/>
          <w:szCs w:val="28"/>
          <w:lang w:val="sq-AL"/>
        </w:rPr>
        <w:t xml:space="preserve">Ministria e </w:t>
      </w:r>
      <w:r w:rsidR="00E86FD8">
        <w:rPr>
          <w:rFonts w:ascii="Times New Roman" w:hAnsi="Times New Roman"/>
          <w:sz w:val="28"/>
          <w:szCs w:val="28"/>
          <w:lang w:val="sq-AL"/>
        </w:rPr>
        <w:t>Ekonomis</w:t>
      </w:r>
      <w:r w:rsidR="00C128D6">
        <w:rPr>
          <w:rFonts w:ascii="Times New Roman" w:hAnsi="Times New Roman"/>
          <w:sz w:val="28"/>
          <w:szCs w:val="28"/>
          <w:lang w:val="sq-AL"/>
        </w:rPr>
        <w:t>ë</w:t>
      </w:r>
      <w:r w:rsidR="00E86FD8">
        <w:rPr>
          <w:rFonts w:ascii="Times New Roman" w:hAnsi="Times New Roman"/>
          <w:sz w:val="28"/>
          <w:szCs w:val="28"/>
          <w:lang w:val="sq-AL"/>
        </w:rPr>
        <w:t xml:space="preserve"> dhe Inovacionit dhe Inspektoriati i P</w:t>
      </w:r>
      <w:r w:rsidR="00C128D6">
        <w:rPr>
          <w:rFonts w:ascii="Times New Roman" w:hAnsi="Times New Roman"/>
          <w:sz w:val="28"/>
          <w:szCs w:val="28"/>
          <w:lang w:val="sq-AL"/>
        </w:rPr>
        <w:t>ë</w:t>
      </w:r>
      <w:r w:rsidR="00E86FD8">
        <w:rPr>
          <w:rFonts w:ascii="Times New Roman" w:hAnsi="Times New Roman"/>
          <w:sz w:val="28"/>
          <w:szCs w:val="28"/>
          <w:lang w:val="sq-AL"/>
        </w:rPr>
        <w:t>rgjithsh</w:t>
      </w:r>
      <w:r w:rsidR="00C128D6">
        <w:rPr>
          <w:rFonts w:ascii="Times New Roman" w:hAnsi="Times New Roman"/>
          <w:sz w:val="28"/>
          <w:szCs w:val="28"/>
          <w:lang w:val="sq-AL"/>
        </w:rPr>
        <w:t>ë</w:t>
      </w:r>
      <w:r w:rsidR="00E86FD8">
        <w:rPr>
          <w:rFonts w:ascii="Times New Roman" w:hAnsi="Times New Roman"/>
          <w:sz w:val="28"/>
          <w:szCs w:val="28"/>
          <w:lang w:val="sq-AL"/>
        </w:rPr>
        <w:t>m</w:t>
      </w:r>
      <w:r w:rsidRPr="00E61F58">
        <w:rPr>
          <w:rFonts w:ascii="Times New Roman" w:hAnsi="Times New Roman"/>
          <w:sz w:val="28"/>
          <w:szCs w:val="28"/>
          <w:lang w:val="sq-AL"/>
        </w:rPr>
        <w:t xml:space="preserve"> .</w:t>
      </w:r>
    </w:p>
    <w:p w14:paraId="386B60E1" w14:textId="77777777" w:rsidR="00E61F58" w:rsidRPr="00E61F58" w:rsidRDefault="00E61F58" w:rsidP="00E61F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0A70788D" w14:textId="77777777" w:rsidR="00E61F58" w:rsidRPr="00E61F58" w:rsidRDefault="00E61F58" w:rsidP="00E61F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17CD606A" w14:textId="77777777" w:rsidR="00E61F58" w:rsidRPr="00E61F58" w:rsidRDefault="00E61F58" w:rsidP="00E61F58">
      <w:pPr>
        <w:pStyle w:val="ListParagraph"/>
        <w:numPr>
          <w:ilvl w:val="0"/>
          <w:numId w:val="1"/>
        </w:numPr>
        <w:spacing w:after="0" w:line="240" w:lineRule="auto"/>
        <w:ind w:left="709" w:hanging="142"/>
        <w:contextualSpacing/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E61F58">
        <w:rPr>
          <w:rFonts w:ascii="Times New Roman" w:hAnsi="Times New Roman"/>
          <w:b/>
          <w:sz w:val="28"/>
          <w:szCs w:val="28"/>
          <w:lang w:val="sq-AL"/>
        </w:rPr>
        <w:t>PERSONAT DHE INSTITUCIONET QË KANË KONTRIBUAR NË HARTIMIN E PROJEKTAKTIT</w:t>
      </w:r>
    </w:p>
    <w:p w14:paraId="3CF875E9" w14:textId="77777777" w:rsidR="00E61F58" w:rsidRPr="00E61F58" w:rsidRDefault="00E61F58" w:rsidP="00E61F58">
      <w:pPr>
        <w:spacing w:after="0" w:line="240" w:lineRule="auto"/>
        <w:ind w:left="709" w:hanging="142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22D0365A" w14:textId="698EAA61" w:rsidR="00E61F58" w:rsidRPr="00E61F58" w:rsidRDefault="00E61F58" w:rsidP="00E61F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E61F58">
        <w:rPr>
          <w:rFonts w:ascii="Times New Roman" w:hAnsi="Times New Roman"/>
          <w:sz w:val="28"/>
          <w:szCs w:val="28"/>
          <w:lang w:val="sq-AL"/>
        </w:rPr>
        <w:t xml:space="preserve">Ky projektvendim është hartuar nga Ministria e </w:t>
      </w:r>
      <w:r w:rsidR="00E86FD8">
        <w:rPr>
          <w:rFonts w:ascii="Times New Roman" w:hAnsi="Times New Roman"/>
          <w:sz w:val="28"/>
          <w:szCs w:val="28"/>
          <w:lang w:val="sq-AL"/>
        </w:rPr>
        <w:t>Ekonomis</w:t>
      </w:r>
      <w:r w:rsidR="00C128D6">
        <w:rPr>
          <w:rFonts w:ascii="Times New Roman" w:hAnsi="Times New Roman"/>
          <w:sz w:val="28"/>
          <w:szCs w:val="28"/>
          <w:lang w:val="sq-AL"/>
        </w:rPr>
        <w:t>ë</w:t>
      </w:r>
      <w:r w:rsidR="00E86FD8">
        <w:rPr>
          <w:rFonts w:ascii="Times New Roman" w:hAnsi="Times New Roman"/>
          <w:sz w:val="28"/>
          <w:szCs w:val="28"/>
          <w:lang w:val="sq-AL"/>
        </w:rPr>
        <w:t xml:space="preserve"> dhe Inovacionit n</w:t>
      </w:r>
      <w:r w:rsidR="00C128D6">
        <w:rPr>
          <w:rFonts w:ascii="Times New Roman" w:hAnsi="Times New Roman"/>
          <w:sz w:val="28"/>
          <w:szCs w:val="28"/>
          <w:lang w:val="sq-AL"/>
        </w:rPr>
        <w:t>ë</w:t>
      </w:r>
      <w:r w:rsidR="00E86FD8">
        <w:rPr>
          <w:rFonts w:ascii="Times New Roman" w:hAnsi="Times New Roman"/>
          <w:sz w:val="28"/>
          <w:szCs w:val="28"/>
          <w:lang w:val="sq-AL"/>
        </w:rPr>
        <w:t xml:space="preserve"> bashk</w:t>
      </w:r>
      <w:r w:rsidR="00C128D6">
        <w:rPr>
          <w:rFonts w:ascii="Times New Roman" w:hAnsi="Times New Roman"/>
          <w:sz w:val="28"/>
          <w:szCs w:val="28"/>
          <w:lang w:val="sq-AL"/>
        </w:rPr>
        <w:t>ë</w:t>
      </w:r>
      <w:r w:rsidR="00E86FD8">
        <w:rPr>
          <w:rFonts w:ascii="Times New Roman" w:hAnsi="Times New Roman"/>
          <w:sz w:val="28"/>
          <w:szCs w:val="28"/>
          <w:lang w:val="sq-AL"/>
        </w:rPr>
        <w:t>punim me Inspektoriatin e P</w:t>
      </w:r>
      <w:r w:rsidR="00C128D6">
        <w:rPr>
          <w:rFonts w:ascii="Times New Roman" w:hAnsi="Times New Roman"/>
          <w:sz w:val="28"/>
          <w:szCs w:val="28"/>
          <w:lang w:val="sq-AL"/>
        </w:rPr>
        <w:t>ë</w:t>
      </w:r>
      <w:r w:rsidR="00E86FD8">
        <w:rPr>
          <w:rFonts w:ascii="Times New Roman" w:hAnsi="Times New Roman"/>
          <w:sz w:val="28"/>
          <w:szCs w:val="28"/>
          <w:lang w:val="sq-AL"/>
        </w:rPr>
        <w:t>rgjithsh</w:t>
      </w:r>
      <w:r w:rsidR="00C128D6">
        <w:rPr>
          <w:rFonts w:ascii="Times New Roman" w:hAnsi="Times New Roman"/>
          <w:sz w:val="28"/>
          <w:szCs w:val="28"/>
          <w:lang w:val="sq-AL"/>
        </w:rPr>
        <w:t>ë</w:t>
      </w:r>
      <w:r w:rsidR="00E86FD8">
        <w:rPr>
          <w:rFonts w:ascii="Times New Roman" w:hAnsi="Times New Roman"/>
          <w:sz w:val="28"/>
          <w:szCs w:val="28"/>
          <w:lang w:val="sq-AL"/>
        </w:rPr>
        <w:t>m</w:t>
      </w:r>
      <w:r w:rsidRPr="00E61F58">
        <w:rPr>
          <w:rFonts w:ascii="Times New Roman" w:hAnsi="Times New Roman"/>
          <w:sz w:val="28"/>
          <w:szCs w:val="28"/>
          <w:lang w:val="sq-AL"/>
        </w:rPr>
        <w:t xml:space="preserve"> në kuadër të procesit të riorganizimit të institucioneve aktualisht në varësi të Kryeministrit, me qëllim përafrimin e tyre me fushën përkatëse të veprimtarisë dhe forcimin e koherencës institucionale.</w:t>
      </w:r>
    </w:p>
    <w:p w14:paraId="28C1D1D8" w14:textId="77777777" w:rsidR="00E61F58" w:rsidRPr="00E61F58" w:rsidRDefault="00E61F58" w:rsidP="00E61F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2E9C1952" w14:textId="77777777" w:rsidR="00E61F58" w:rsidRPr="00E61F58" w:rsidRDefault="00E61F58" w:rsidP="00E61F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E61F58">
        <w:rPr>
          <w:rFonts w:ascii="Times New Roman" w:hAnsi="Times New Roman"/>
          <w:sz w:val="28"/>
          <w:szCs w:val="28"/>
          <w:lang w:val="sq-AL"/>
        </w:rPr>
        <w:t>Hartimi i projektaktit është mbështetur në angazhimin dhe bashkëpunimin ndërinstitucional të zhvilluar gjatë takimeve teknike pranë ministrisë, ku u diskutua dhe u dakordësua nisja e procesit të ndryshimeve ligjore për rishikimin e marrëdhënieve të varësisë institucionale sipas fushës së veprimtarisë.</w:t>
      </w:r>
    </w:p>
    <w:p w14:paraId="35842E10" w14:textId="77777777" w:rsidR="00E61F58" w:rsidRPr="00E61F58" w:rsidRDefault="00E61F58" w:rsidP="00E61F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2AE7FC66" w14:textId="77777777" w:rsidR="00E61F58" w:rsidRPr="00E61F58" w:rsidRDefault="00E61F58" w:rsidP="00E61F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E61F58">
        <w:rPr>
          <w:rFonts w:ascii="Times New Roman" w:hAnsi="Times New Roman"/>
          <w:sz w:val="28"/>
          <w:szCs w:val="28"/>
          <w:lang w:val="sq-AL"/>
        </w:rPr>
        <w:t xml:space="preserve">Në këtë proces është marrë në konsideratë dokumenti orientues i SIGMA-s, i cili ka shërbyer si bazë referuese për identifikimin e ndërhyrjeve të nevojshme ligjore dhe për hartimin e drafteve fillestare përkatëse. </w:t>
      </w:r>
    </w:p>
    <w:p w14:paraId="06D8F9EA" w14:textId="31AD59D8" w:rsidR="00ED6CD8" w:rsidRPr="00132B11" w:rsidRDefault="00ED6CD8" w:rsidP="00ED6CD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/>
          <w:sz w:val="28"/>
          <w:szCs w:val="28"/>
          <w:lang w:val="sq-AL"/>
        </w:rPr>
      </w:pPr>
      <w:r w:rsidRPr="00132B11">
        <w:rPr>
          <w:rFonts w:ascii="Times New Roman" w:hAnsi="Times New Roman"/>
          <w:color w:val="000000"/>
          <w:sz w:val="28"/>
          <w:szCs w:val="28"/>
          <w:lang w:val="sq-AL"/>
        </w:rPr>
        <w:lastRenderedPageBreak/>
        <w:t xml:space="preserve">Projektakti </w:t>
      </w:r>
      <w:r w:rsidRPr="00132B11">
        <w:rPr>
          <w:rFonts w:ascii="Times New Roman" w:eastAsiaTheme="minorEastAsia" w:hAnsi="Times New Roman"/>
          <w:sz w:val="28"/>
          <w:szCs w:val="28"/>
          <w:lang w:val="sq-AL"/>
        </w:rPr>
        <w:t>do të dërgohet për mendim pranë M</w:t>
      </w:r>
      <w:r>
        <w:rPr>
          <w:rFonts w:ascii="Times New Roman" w:eastAsiaTheme="minorEastAsia" w:hAnsi="Times New Roman"/>
          <w:sz w:val="28"/>
          <w:szCs w:val="28"/>
          <w:lang w:val="sq-AL"/>
        </w:rPr>
        <w:t xml:space="preserve">inistrisë së </w:t>
      </w:r>
      <w:r w:rsidRPr="00132B11">
        <w:rPr>
          <w:rFonts w:ascii="Times New Roman" w:eastAsiaTheme="minorEastAsia" w:hAnsi="Times New Roman"/>
          <w:sz w:val="28"/>
          <w:szCs w:val="28"/>
          <w:lang w:val="sq-AL"/>
        </w:rPr>
        <w:t>D</w:t>
      </w:r>
      <w:r>
        <w:rPr>
          <w:rFonts w:ascii="Times New Roman" w:eastAsiaTheme="minorEastAsia" w:hAnsi="Times New Roman"/>
          <w:sz w:val="28"/>
          <w:szCs w:val="28"/>
          <w:lang w:val="sq-AL"/>
        </w:rPr>
        <w:t>rejtësisë</w:t>
      </w:r>
      <w:r w:rsidRPr="00132B11">
        <w:rPr>
          <w:rFonts w:ascii="Times New Roman" w:eastAsiaTheme="minorEastAsia" w:hAnsi="Times New Roman"/>
          <w:sz w:val="28"/>
          <w:szCs w:val="28"/>
          <w:lang w:val="sq-AL"/>
        </w:rPr>
        <w:t>,</w:t>
      </w:r>
      <w:r>
        <w:rPr>
          <w:rFonts w:ascii="Times New Roman" w:eastAsiaTheme="minorEastAsia" w:hAnsi="Times New Roman"/>
          <w:sz w:val="28"/>
          <w:szCs w:val="28"/>
          <w:lang w:val="sq-AL"/>
        </w:rPr>
        <w:t xml:space="preserve"> </w:t>
      </w:r>
      <w:r w:rsidRPr="00132B11">
        <w:rPr>
          <w:rFonts w:ascii="Times New Roman" w:eastAsiaTheme="minorEastAsia" w:hAnsi="Times New Roman"/>
          <w:sz w:val="28"/>
          <w:szCs w:val="28"/>
          <w:lang w:val="sq-AL"/>
        </w:rPr>
        <w:t>D</w:t>
      </w:r>
      <w:r>
        <w:rPr>
          <w:rFonts w:ascii="Times New Roman" w:eastAsiaTheme="minorEastAsia" w:hAnsi="Times New Roman"/>
          <w:sz w:val="28"/>
          <w:szCs w:val="28"/>
          <w:lang w:val="sq-AL"/>
        </w:rPr>
        <w:t xml:space="preserve">epartamentit të </w:t>
      </w:r>
      <w:r w:rsidRPr="00132B11">
        <w:rPr>
          <w:rFonts w:ascii="Times New Roman" w:eastAsiaTheme="minorEastAsia" w:hAnsi="Times New Roman"/>
          <w:sz w:val="28"/>
          <w:szCs w:val="28"/>
          <w:lang w:val="sq-AL"/>
        </w:rPr>
        <w:t>A</w:t>
      </w:r>
      <w:r>
        <w:rPr>
          <w:rFonts w:ascii="Times New Roman" w:eastAsiaTheme="minorEastAsia" w:hAnsi="Times New Roman"/>
          <w:sz w:val="28"/>
          <w:szCs w:val="28"/>
          <w:lang w:val="sq-AL"/>
        </w:rPr>
        <w:t xml:space="preserve">dministratës </w:t>
      </w:r>
      <w:r w:rsidRPr="00132B11">
        <w:rPr>
          <w:rFonts w:ascii="Times New Roman" w:eastAsiaTheme="minorEastAsia" w:hAnsi="Times New Roman"/>
          <w:sz w:val="28"/>
          <w:szCs w:val="28"/>
          <w:lang w:val="sq-AL"/>
        </w:rPr>
        <w:t>P</w:t>
      </w:r>
      <w:r>
        <w:rPr>
          <w:rFonts w:ascii="Times New Roman" w:eastAsiaTheme="minorEastAsia" w:hAnsi="Times New Roman"/>
          <w:sz w:val="28"/>
          <w:szCs w:val="28"/>
          <w:lang w:val="sq-AL"/>
        </w:rPr>
        <w:t>ublike</w:t>
      </w:r>
      <w:r w:rsidR="009668A0">
        <w:rPr>
          <w:rFonts w:ascii="Times New Roman" w:eastAsiaTheme="minorEastAsia" w:hAnsi="Times New Roman"/>
          <w:sz w:val="28"/>
          <w:szCs w:val="28"/>
          <w:lang w:val="sq-AL"/>
        </w:rPr>
        <w:t>, Ministrit të Shtetit për Administratën Publike</w:t>
      </w:r>
      <w:r w:rsidRPr="00132B11">
        <w:rPr>
          <w:rFonts w:ascii="Times New Roman" w:eastAsiaTheme="minorEastAsia" w:hAnsi="Times New Roman"/>
          <w:sz w:val="28"/>
          <w:szCs w:val="28"/>
          <w:lang w:val="sq-AL"/>
        </w:rPr>
        <w:t xml:space="preserve"> dhe Inspektoriatit të Përgjithshëm. </w:t>
      </w:r>
    </w:p>
    <w:p w14:paraId="5A18B21C" w14:textId="77777777" w:rsidR="00E61F58" w:rsidRPr="00E61F58" w:rsidRDefault="00E61F58" w:rsidP="00E61F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0075C440" w14:textId="77777777" w:rsidR="00E61F58" w:rsidRPr="00E61F58" w:rsidRDefault="00E61F58" w:rsidP="00E61F58">
      <w:pPr>
        <w:pStyle w:val="ListParagraph"/>
        <w:numPr>
          <w:ilvl w:val="0"/>
          <w:numId w:val="1"/>
        </w:numPr>
        <w:spacing w:after="0" w:line="240" w:lineRule="auto"/>
        <w:ind w:left="426" w:hanging="142"/>
        <w:contextualSpacing/>
        <w:jc w:val="both"/>
        <w:rPr>
          <w:rFonts w:ascii="Times New Roman" w:hAnsi="Times New Roman"/>
          <w:b/>
          <w:sz w:val="28"/>
          <w:szCs w:val="28"/>
          <w:lang w:val="sq-AL"/>
        </w:rPr>
      </w:pPr>
      <w:bookmarkStart w:id="4" w:name="_Hlk196220225"/>
      <w:r w:rsidRPr="00E61F58">
        <w:rPr>
          <w:rFonts w:ascii="Times New Roman" w:hAnsi="Times New Roman"/>
          <w:b/>
          <w:sz w:val="28"/>
          <w:szCs w:val="28"/>
          <w:lang w:val="sq-AL"/>
        </w:rPr>
        <w:t>RAPORTI I VLERËSIMIT TË TË ARDHURAVE DHE SHPENZIMEVE BUXHETORE</w:t>
      </w:r>
    </w:p>
    <w:bookmarkEnd w:id="4"/>
    <w:p w14:paraId="018FAEF9" w14:textId="5E51FF67" w:rsidR="0080746E" w:rsidRPr="0080746E" w:rsidRDefault="00E61F58" w:rsidP="0080746E">
      <w:pPr>
        <w:spacing w:before="100" w:beforeAutospacing="1" w:after="100" w:afterAutospacing="1"/>
        <w:jc w:val="both"/>
        <w:rPr>
          <w:rStyle w:val="cf01"/>
          <w:rFonts w:ascii="Times New Roman" w:eastAsia="Times New Roman" w:hAnsi="Times New Roman" w:cs="Times New Roman"/>
          <w:bCs/>
          <w:sz w:val="28"/>
          <w:szCs w:val="28"/>
          <w:lang w:val="sq-AL"/>
        </w:rPr>
      </w:pPr>
      <w:r w:rsidRPr="0080746E">
        <w:rPr>
          <w:rFonts w:ascii="Times New Roman" w:eastAsia="Times New Roman" w:hAnsi="Times New Roman"/>
          <w:sz w:val="28"/>
          <w:szCs w:val="28"/>
          <w:lang w:val="sq-AL"/>
        </w:rPr>
        <w:t>Projekt</w:t>
      </w:r>
      <w:r w:rsidR="0080746E" w:rsidRPr="0080746E">
        <w:rPr>
          <w:rFonts w:ascii="Times New Roman" w:eastAsia="Times New Roman" w:hAnsi="Times New Roman"/>
          <w:sz w:val="28"/>
          <w:szCs w:val="28"/>
          <w:lang w:val="sq-AL"/>
        </w:rPr>
        <w:t>akti</w:t>
      </w:r>
      <w:r w:rsidRPr="0080746E">
        <w:rPr>
          <w:rFonts w:ascii="Times New Roman" w:eastAsia="Times New Roman" w:hAnsi="Times New Roman"/>
          <w:sz w:val="28"/>
          <w:szCs w:val="28"/>
          <w:lang w:val="sq-AL"/>
        </w:rPr>
        <w:t xml:space="preserve"> </w:t>
      </w:r>
      <w:r w:rsidRPr="00E61F58">
        <w:rPr>
          <w:rFonts w:ascii="Times New Roman" w:eastAsia="Times New Roman" w:hAnsi="Times New Roman"/>
          <w:sz w:val="28"/>
          <w:szCs w:val="28"/>
          <w:lang w:val="sq-AL"/>
        </w:rPr>
        <w:t>nuk përmban efekte financiare shtesë në buxhetin e shtetit.</w:t>
      </w:r>
    </w:p>
    <w:p w14:paraId="09EAC24B" w14:textId="77777777" w:rsidR="0080746E" w:rsidRPr="00ED6CD8" w:rsidRDefault="0080746E">
      <w:pPr>
        <w:rPr>
          <w:rStyle w:val="cf01"/>
          <w:rFonts w:ascii="Times New Roman" w:hAnsi="Times New Roman" w:cs="Times New Roman"/>
          <w:sz w:val="28"/>
          <w:szCs w:val="28"/>
          <w:lang w:val="sv-SE"/>
        </w:rPr>
      </w:pPr>
    </w:p>
    <w:p w14:paraId="0297B1F8" w14:textId="77777777" w:rsidR="0080746E" w:rsidRPr="009668A0" w:rsidRDefault="0080746E">
      <w:pPr>
        <w:rPr>
          <w:rStyle w:val="cf01"/>
          <w:rFonts w:ascii="Times New Roman" w:hAnsi="Times New Roman" w:cs="Times New Roman"/>
          <w:sz w:val="28"/>
          <w:szCs w:val="28"/>
          <w:lang w:val="sv-SE"/>
        </w:rPr>
      </w:pPr>
    </w:p>
    <w:p w14:paraId="4355BCC1" w14:textId="7A8C55E9" w:rsidR="00ED6CD8" w:rsidRDefault="00ED6CD8" w:rsidP="00ED6CD8">
      <w:pPr>
        <w:tabs>
          <w:tab w:val="left" w:pos="3870"/>
        </w:tabs>
        <w:jc w:val="center"/>
        <w:rPr>
          <w:rFonts w:ascii="Times New Roman" w:eastAsiaTheme="minorEastAsia" w:hAnsi="Times New Roman"/>
          <w:b/>
          <w:sz w:val="24"/>
          <w:szCs w:val="24"/>
          <w:lang w:val="sq-AL" w:eastAsia="en-GB"/>
        </w:rPr>
      </w:pPr>
      <w:bookmarkStart w:id="5" w:name="_Hlk221544772"/>
      <w:r>
        <w:rPr>
          <w:rFonts w:ascii="Times New Roman" w:eastAsiaTheme="minorEastAsia" w:hAnsi="Times New Roman"/>
          <w:b/>
          <w:sz w:val="24"/>
          <w:szCs w:val="24"/>
          <w:lang w:val="sq-AL" w:eastAsia="en-GB"/>
        </w:rPr>
        <w:t xml:space="preserve">                                                                                                                         MINISTËR </w:t>
      </w:r>
    </w:p>
    <w:p w14:paraId="4B370537" w14:textId="77777777" w:rsidR="00ED6CD8" w:rsidRPr="00732610" w:rsidRDefault="00ED6CD8" w:rsidP="00ED6CD8">
      <w:pPr>
        <w:tabs>
          <w:tab w:val="left" w:pos="3870"/>
        </w:tabs>
        <w:jc w:val="right"/>
        <w:rPr>
          <w:rFonts w:ascii="Times New Roman" w:eastAsiaTheme="minorEastAsia" w:hAnsi="Times New Roman"/>
          <w:b/>
          <w:sz w:val="24"/>
          <w:szCs w:val="24"/>
          <w:lang w:val="sq-AL" w:eastAsia="en-GB"/>
        </w:rPr>
      </w:pPr>
      <w:r>
        <w:rPr>
          <w:rFonts w:ascii="Times New Roman" w:eastAsiaTheme="minorEastAsia" w:hAnsi="Times New Roman"/>
          <w:b/>
          <w:sz w:val="24"/>
          <w:szCs w:val="24"/>
          <w:lang w:val="sq-AL" w:eastAsia="en-GB"/>
        </w:rPr>
        <w:t xml:space="preserve">                                                                                         Delina Ibrahimaj</w:t>
      </w:r>
    </w:p>
    <w:bookmarkEnd w:id="5"/>
    <w:p w14:paraId="71F53FF4" w14:textId="77777777" w:rsidR="0080746E" w:rsidRPr="009668A0" w:rsidRDefault="0080746E">
      <w:pPr>
        <w:rPr>
          <w:rStyle w:val="cf01"/>
          <w:rFonts w:ascii="Times New Roman" w:hAnsi="Times New Roman" w:cs="Times New Roman"/>
          <w:sz w:val="28"/>
          <w:szCs w:val="28"/>
          <w:lang w:val="sq-AL"/>
        </w:rPr>
      </w:pPr>
    </w:p>
    <w:p w14:paraId="2C9EFD37" w14:textId="77777777" w:rsidR="00617BD3" w:rsidRPr="009668A0" w:rsidRDefault="00617BD3">
      <w:pPr>
        <w:rPr>
          <w:rStyle w:val="cf01"/>
          <w:rFonts w:ascii="Times New Roman" w:hAnsi="Times New Roman" w:cs="Times New Roman"/>
          <w:sz w:val="28"/>
          <w:szCs w:val="28"/>
          <w:lang w:val="sq-AL"/>
        </w:rPr>
      </w:pPr>
    </w:p>
    <w:p w14:paraId="41C0C784" w14:textId="77777777" w:rsidR="00617BD3" w:rsidRPr="009668A0" w:rsidRDefault="00617BD3">
      <w:pPr>
        <w:rPr>
          <w:rStyle w:val="cf01"/>
          <w:rFonts w:ascii="Times New Roman" w:hAnsi="Times New Roman" w:cs="Times New Roman"/>
          <w:sz w:val="28"/>
          <w:szCs w:val="28"/>
          <w:lang w:val="sq-AL"/>
        </w:rPr>
      </w:pPr>
    </w:p>
    <w:p w14:paraId="0D4550DB" w14:textId="77777777" w:rsidR="00617BD3" w:rsidRPr="009668A0" w:rsidRDefault="00617BD3" w:rsidP="00617BD3">
      <w:pPr>
        <w:spacing w:after="0"/>
        <w:rPr>
          <w:color w:val="FFFFFF" w:themeColor="background1"/>
          <w:lang w:val="sq-AL"/>
        </w:rPr>
      </w:pPr>
      <w:r w:rsidRPr="009668A0">
        <w:rPr>
          <w:rFonts w:ascii="Times New Roman" w:hAnsi="Times New Roman"/>
          <w:color w:val="FFFFFF" w:themeColor="background1"/>
          <w:sz w:val="16"/>
          <w:szCs w:val="16"/>
          <w:lang w:val="sq-AL"/>
        </w:rPr>
        <w:t>Konceptoi:       Z.Rubati</w:t>
      </w:r>
    </w:p>
    <w:p w14:paraId="373B9662" w14:textId="77777777" w:rsidR="00617BD3" w:rsidRPr="009668A0" w:rsidRDefault="00617BD3" w:rsidP="00617BD3">
      <w:pPr>
        <w:spacing w:after="0"/>
        <w:rPr>
          <w:rFonts w:ascii="Times New Roman" w:hAnsi="Times New Roman"/>
          <w:color w:val="FFFFFF" w:themeColor="background1"/>
          <w:sz w:val="16"/>
          <w:szCs w:val="16"/>
          <w:lang w:val="sq-AL"/>
        </w:rPr>
      </w:pPr>
      <w:r w:rsidRPr="009668A0">
        <w:rPr>
          <w:rFonts w:ascii="Times New Roman" w:hAnsi="Times New Roman"/>
          <w:color w:val="FFFFFF" w:themeColor="background1"/>
          <w:sz w:val="16"/>
          <w:szCs w:val="16"/>
          <w:lang w:val="sq-AL"/>
        </w:rPr>
        <w:t>Pranoi:             E.Jeniceri</w:t>
      </w:r>
    </w:p>
    <w:p w14:paraId="0405099E" w14:textId="77777777" w:rsidR="00617BD3" w:rsidRPr="009668A0" w:rsidRDefault="00617BD3" w:rsidP="00617BD3">
      <w:pPr>
        <w:spacing w:after="0"/>
        <w:rPr>
          <w:color w:val="FFFFFF" w:themeColor="background1"/>
          <w:lang w:val="sq-AL"/>
        </w:rPr>
      </w:pPr>
      <w:r w:rsidRPr="009668A0">
        <w:rPr>
          <w:rFonts w:ascii="Times New Roman" w:hAnsi="Times New Roman"/>
          <w:color w:val="FFFFFF" w:themeColor="background1"/>
          <w:sz w:val="16"/>
          <w:szCs w:val="16"/>
          <w:lang w:val="sq-AL"/>
        </w:rPr>
        <w:t>Miratoi:            I. Peçi</w:t>
      </w:r>
    </w:p>
    <w:p w14:paraId="504EA7F9" w14:textId="77777777" w:rsidR="00617BD3" w:rsidRPr="009668A0" w:rsidRDefault="00617BD3" w:rsidP="00617BD3">
      <w:pPr>
        <w:spacing w:after="0"/>
        <w:rPr>
          <w:color w:val="FFFFFF" w:themeColor="background1"/>
          <w:lang w:val="sv-SE"/>
        </w:rPr>
      </w:pPr>
      <w:r w:rsidRPr="009668A0">
        <w:rPr>
          <w:rFonts w:ascii="Times New Roman" w:hAnsi="Times New Roman"/>
          <w:color w:val="FFFFFF" w:themeColor="background1"/>
          <w:sz w:val="16"/>
          <w:szCs w:val="16"/>
          <w:lang w:val="sv-SE"/>
        </w:rPr>
        <w:t>Konfirmoi:       S.Hoxha</w:t>
      </w:r>
    </w:p>
    <w:p w14:paraId="07C04E96" w14:textId="66777AB4" w:rsidR="00734B84" w:rsidRPr="0080746E" w:rsidRDefault="00734B84">
      <w:pPr>
        <w:rPr>
          <w:rFonts w:ascii="Times New Roman" w:hAnsi="Times New Roman"/>
          <w:sz w:val="28"/>
          <w:szCs w:val="28"/>
        </w:rPr>
      </w:pPr>
    </w:p>
    <w:sectPr w:rsidR="00734B84" w:rsidRPr="0080746E" w:rsidSect="00FB076B">
      <w:foot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0372A" w14:textId="77777777" w:rsidR="00010018" w:rsidRDefault="00010018">
      <w:pPr>
        <w:spacing w:after="0" w:line="240" w:lineRule="auto"/>
      </w:pPr>
      <w:r>
        <w:separator/>
      </w:r>
    </w:p>
  </w:endnote>
  <w:endnote w:type="continuationSeparator" w:id="0">
    <w:p w14:paraId="5BFDDCC8" w14:textId="77777777" w:rsidR="00010018" w:rsidRDefault="00010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C4A6B" w14:textId="23FCD881" w:rsidR="00ED6CD8" w:rsidRPr="00252712" w:rsidRDefault="00ED6CD8" w:rsidP="00ED6CD8">
    <w:pPr>
      <w:pStyle w:val="Footer"/>
      <w:pBdr>
        <w:top w:val="thinThickSmallGap" w:sz="24" w:space="1" w:color="622423"/>
      </w:pBdr>
      <w:jc w:val="both"/>
      <w:rPr>
        <w:rFonts w:ascii="Times New Roman" w:eastAsia="Times New Roman" w:hAnsi="Times New Roman"/>
        <w:bCs/>
        <w:sz w:val="20"/>
        <w:szCs w:val="20"/>
        <w:lang w:val="sq-AL"/>
      </w:rPr>
    </w:pPr>
    <w:r w:rsidRPr="00252712">
      <w:rPr>
        <w:rFonts w:ascii="Times New Roman" w:eastAsia="Times New Roman" w:hAnsi="Times New Roman"/>
        <w:sz w:val="20"/>
        <w:szCs w:val="20"/>
      </w:rPr>
      <w:t xml:space="preserve">Relacion </w:t>
    </w:r>
    <w:proofErr w:type="spellStart"/>
    <w:r w:rsidRPr="00252712">
      <w:rPr>
        <w:rFonts w:ascii="Times New Roman" w:eastAsia="Times New Roman" w:hAnsi="Times New Roman"/>
        <w:sz w:val="20"/>
        <w:szCs w:val="20"/>
      </w:rPr>
      <w:t>shpjegues</w:t>
    </w:r>
    <w:proofErr w:type="spellEnd"/>
    <w:r w:rsidRPr="00252712">
      <w:rPr>
        <w:rFonts w:ascii="Times New Roman" w:eastAsia="Times New Roman" w:hAnsi="Times New Roman"/>
        <w:sz w:val="20"/>
        <w:szCs w:val="20"/>
      </w:rPr>
      <w:t xml:space="preserve"> </w:t>
    </w:r>
    <w:r w:rsidRPr="00252712">
      <w:rPr>
        <w:rFonts w:ascii="Times New Roman" w:eastAsia="Times New Roman" w:hAnsi="Times New Roman"/>
        <w:bCs/>
        <w:sz w:val="20"/>
        <w:szCs w:val="20"/>
        <w:lang w:val="sq-AL"/>
      </w:rPr>
      <w:t>për projektligjin “</w:t>
    </w:r>
    <w:r>
      <w:rPr>
        <w:rFonts w:ascii="Times New Roman" w:eastAsia="Times New Roman" w:hAnsi="Times New Roman"/>
        <w:bCs/>
        <w:sz w:val="20"/>
        <w:szCs w:val="20"/>
        <w:lang w:val="sq-AL"/>
      </w:rPr>
      <w:t>P</w:t>
    </w:r>
    <w:r w:rsidRPr="00252712">
      <w:rPr>
        <w:rFonts w:ascii="Times New Roman" w:eastAsia="Times New Roman" w:hAnsi="Times New Roman"/>
        <w:bCs/>
        <w:sz w:val="20"/>
        <w:szCs w:val="20"/>
        <w:lang w:val="sq-AL"/>
      </w:rPr>
      <w:t xml:space="preserve">ër </w:t>
    </w:r>
    <w:proofErr w:type="spellStart"/>
    <w:r w:rsidRPr="00252712">
      <w:rPr>
        <w:rFonts w:ascii="Times New Roman" w:eastAsia="Times New Roman" w:hAnsi="Times New Roman"/>
        <w:bCs/>
        <w:sz w:val="20"/>
        <w:szCs w:val="20"/>
      </w:rPr>
      <w:t>një</w:t>
    </w:r>
    <w:proofErr w:type="spellEnd"/>
    <w:r w:rsidRPr="00252712">
      <w:rPr>
        <w:rFonts w:ascii="Times New Roman" w:eastAsia="Times New Roman" w:hAnsi="Times New Roman"/>
        <w:bCs/>
        <w:sz w:val="20"/>
        <w:szCs w:val="20"/>
      </w:rPr>
      <w:t xml:space="preserve"> </w:t>
    </w:r>
    <w:proofErr w:type="spellStart"/>
    <w:r w:rsidRPr="00252712">
      <w:rPr>
        <w:rFonts w:ascii="Times New Roman" w:eastAsia="Times New Roman" w:hAnsi="Times New Roman"/>
        <w:bCs/>
        <w:sz w:val="20"/>
        <w:szCs w:val="20"/>
      </w:rPr>
      <w:t>ndryshim</w:t>
    </w:r>
    <w:proofErr w:type="spellEnd"/>
    <w:r w:rsidRPr="00252712">
      <w:rPr>
        <w:rFonts w:ascii="Times New Roman" w:eastAsia="Times New Roman" w:hAnsi="Times New Roman"/>
        <w:bCs/>
        <w:sz w:val="20"/>
        <w:szCs w:val="20"/>
      </w:rPr>
      <w:t xml:space="preserve"> </w:t>
    </w:r>
    <w:proofErr w:type="spellStart"/>
    <w:r w:rsidRPr="00252712">
      <w:rPr>
        <w:rFonts w:ascii="Times New Roman" w:eastAsia="Times New Roman" w:hAnsi="Times New Roman"/>
        <w:bCs/>
        <w:sz w:val="20"/>
        <w:szCs w:val="20"/>
      </w:rPr>
      <w:t>në</w:t>
    </w:r>
    <w:proofErr w:type="spellEnd"/>
    <w:r w:rsidRPr="00252712">
      <w:rPr>
        <w:rFonts w:ascii="Times New Roman" w:eastAsia="Times New Roman" w:hAnsi="Times New Roman"/>
        <w:bCs/>
        <w:sz w:val="20"/>
        <w:szCs w:val="20"/>
      </w:rPr>
      <w:t xml:space="preserve"> </w:t>
    </w:r>
    <w:proofErr w:type="spellStart"/>
    <w:r w:rsidRPr="00252712">
      <w:rPr>
        <w:rFonts w:ascii="Times New Roman" w:eastAsia="Times New Roman" w:hAnsi="Times New Roman"/>
        <w:bCs/>
        <w:sz w:val="20"/>
        <w:szCs w:val="20"/>
      </w:rPr>
      <w:t>ligjin</w:t>
    </w:r>
    <w:proofErr w:type="spellEnd"/>
    <w:r w:rsidRPr="00252712">
      <w:rPr>
        <w:rFonts w:ascii="Times New Roman" w:eastAsia="Times New Roman" w:hAnsi="Times New Roman"/>
        <w:bCs/>
        <w:sz w:val="20"/>
        <w:szCs w:val="20"/>
      </w:rPr>
      <w:t xml:space="preserve"> nr. 99/2024, “</w:t>
    </w:r>
    <w:proofErr w:type="spellStart"/>
    <w:r>
      <w:rPr>
        <w:rFonts w:ascii="Times New Roman" w:eastAsia="Times New Roman" w:hAnsi="Times New Roman"/>
        <w:bCs/>
        <w:sz w:val="20"/>
        <w:szCs w:val="20"/>
      </w:rPr>
      <w:t>P</w:t>
    </w:r>
    <w:r w:rsidRPr="00252712">
      <w:rPr>
        <w:rFonts w:ascii="Times New Roman" w:eastAsia="Times New Roman" w:hAnsi="Times New Roman"/>
        <w:bCs/>
        <w:sz w:val="20"/>
        <w:szCs w:val="20"/>
      </w:rPr>
      <w:t>ër</w:t>
    </w:r>
    <w:proofErr w:type="spellEnd"/>
    <w:r w:rsidRPr="00252712">
      <w:rPr>
        <w:rFonts w:ascii="Times New Roman" w:eastAsia="Times New Roman" w:hAnsi="Times New Roman"/>
        <w:bCs/>
        <w:sz w:val="20"/>
        <w:szCs w:val="20"/>
      </w:rPr>
      <w:t xml:space="preserve"> </w:t>
    </w:r>
    <w:proofErr w:type="spellStart"/>
    <w:r w:rsidRPr="00252712">
      <w:rPr>
        <w:rFonts w:ascii="Times New Roman" w:eastAsia="Times New Roman" w:hAnsi="Times New Roman"/>
        <w:bCs/>
        <w:sz w:val="20"/>
        <w:szCs w:val="20"/>
      </w:rPr>
      <w:t>inspektimin</w:t>
    </w:r>
    <w:proofErr w:type="spellEnd"/>
    <w:r w:rsidRPr="00252712">
      <w:rPr>
        <w:rFonts w:ascii="Times New Roman" w:eastAsia="Times New Roman" w:hAnsi="Times New Roman"/>
        <w:bCs/>
        <w:sz w:val="20"/>
        <w:szCs w:val="20"/>
      </w:rPr>
      <w:t xml:space="preserve"> </w:t>
    </w:r>
    <w:proofErr w:type="spellStart"/>
    <w:r w:rsidRPr="00252712">
      <w:rPr>
        <w:rFonts w:ascii="Times New Roman" w:eastAsia="Times New Roman" w:hAnsi="Times New Roman"/>
        <w:bCs/>
        <w:sz w:val="20"/>
        <w:szCs w:val="20"/>
      </w:rPr>
      <w:t>në</w:t>
    </w:r>
    <w:proofErr w:type="spellEnd"/>
    <w:r w:rsidRPr="00252712">
      <w:rPr>
        <w:rFonts w:ascii="Times New Roman" w:eastAsia="Times New Roman" w:hAnsi="Times New Roman"/>
        <w:bCs/>
        <w:sz w:val="20"/>
        <w:szCs w:val="20"/>
      </w:rPr>
      <w:t xml:space="preserve"> </w:t>
    </w:r>
    <w:proofErr w:type="spellStart"/>
    <w:r>
      <w:rPr>
        <w:rFonts w:ascii="Times New Roman" w:eastAsia="Times New Roman" w:hAnsi="Times New Roman"/>
        <w:bCs/>
        <w:sz w:val="20"/>
        <w:szCs w:val="20"/>
      </w:rPr>
      <w:t>R</w:t>
    </w:r>
    <w:r w:rsidRPr="00252712">
      <w:rPr>
        <w:rFonts w:ascii="Times New Roman" w:eastAsia="Times New Roman" w:hAnsi="Times New Roman"/>
        <w:bCs/>
        <w:sz w:val="20"/>
        <w:szCs w:val="20"/>
      </w:rPr>
      <w:t>epublikën</w:t>
    </w:r>
    <w:proofErr w:type="spellEnd"/>
    <w:r w:rsidRPr="00252712">
      <w:rPr>
        <w:rFonts w:ascii="Times New Roman" w:eastAsia="Times New Roman" w:hAnsi="Times New Roman"/>
        <w:bCs/>
        <w:sz w:val="20"/>
        <w:szCs w:val="20"/>
      </w:rPr>
      <w:t xml:space="preserve"> e </w:t>
    </w:r>
    <w:proofErr w:type="spellStart"/>
    <w:r>
      <w:rPr>
        <w:rFonts w:ascii="Times New Roman" w:eastAsia="Times New Roman" w:hAnsi="Times New Roman"/>
        <w:bCs/>
        <w:sz w:val="20"/>
        <w:szCs w:val="20"/>
      </w:rPr>
      <w:t>S</w:t>
    </w:r>
    <w:r w:rsidRPr="00252712">
      <w:rPr>
        <w:rFonts w:ascii="Times New Roman" w:eastAsia="Times New Roman" w:hAnsi="Times New Roman"/>
        <w:bCs/>
        <w:sz w:val="20"/>
        <w:szCs w:val="20"/>
      </w:rPr>
      <w:t>hqipërisë</w:t>
    </w:r>
    <w:proofErr w:type="spellEnd"/>
    <w:r w:rsidRPr="00252712">
      <w:rPr>
        <w:rFonts w:ascii="Times New Roman" w:eastAsia="Times New Roman" w:hAnsi="Times New Roman"/>
        <w:bCs/>
        <w:sz w:val="20"/>
        <w:szCs w:val="20"/>
      </w:rPr>
      <w:t>”</w:t>
    </w:r>
  </w:p>
  <w:p w14:paraId="02A7CA30" w14:textId="77777777" w:rsidR="00965B9C" w:rsidRDefault="00965B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95395" w14:textId="77777777" w:rsidR="00010018" w:rsidRDefault="00010018">
      <w:pPr>
        <w:spacing w:after="0" w:line="240" w:lineRule="auto"/>
      </w:pPr>
      <w:r>
        <w:separator/>
      </w:r>
    </w:p>
  </w:footnote>
  <w:footnote w:type="continuationSeparator" w:id="0">
    <w:p w14:paraId="6CD606AD" w14:textId="77777777" w:rsidR="00010018" w:rsidRDefault="000100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769BA"/>
    <w:multiLevelType w:val="hybridMultilevel"/>
    <w:tmpl w:val="B74ED2EE"/>
    <w:lvl w:ilvl="0" w:tplc="04090013">
      <w:start w:val="1"/>
      <w:numFmt w:val="upperRoman"/>
      <w:lvlText w:val="%1."/>
      <w:lvlJc w:val="righ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709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F58"/>
    <w:rsid w:val="00010018"/>
    <w:rsid w:val="001B3B88"/>
    <w:rsid w:val="001D5AC6"/>
    <w:rsid w:val="002003E8"/>
    <w:rsid w:val="00267615"/>
    <w:rsid w:val="00327AD7"/>
    <w:rsid w:val="003B186D"/>
    <w:rsid w:val="003E13AC"/>
    <w:rsid w:val="00455CA7"/>
    <w:rsid w:val="004C0D19"/>
    <w:rsid w:val="004C3A17"/>
    <w:rsid w:val="00566343"/>
    <w:rsid w:val="00617BD3"/>
    <w:rsid w:val="00734B84"/>
    <w:rsid w:val="007B1964"/>
    <w:rsid w:val="0080746E"/>
    <w:rsid w:val="008229B5"/>
    <w:rsid w:val="00880EEC"/>
    <w:rsid w:val="00965B9C"/>
    <w:rsid w:val="009668A0"/>
    <w:rsid w:val="0098268C"/>
    <w:rsid w:val="009B54A7"/>
    <w:rsid w:val="00A4552A"/>
    <w:rsid w:val="00AE52AD"/>
    <w:rsid w:val="00B23A5F"/>
    <w:rsid w:val="00BC4801"/>
    <w:rsid w:val="00C128D6"/>
    <w:rsid w:val="00C91CF0"/>
    <w:rsid w:val="00CB43E5"/>
    <w:rsid w:val="00D87255"/>
    <w:rsid w:val="00DA2536"/>
    <w:rsid w:val="00E61F58"/>
    <w:rsid w:val="00E86FD8"/>
    <w:rsid w:val="00E91381"/>
    <w:rsid w:val="00EC0AC5"/>
    <w:rsid w:val="00ED6CD8"/>
    <w:rsid w:val="00F033FE"/>
    <w:rsid w:val="00F3369C"/>
    <w:rsid w:val="00F41E08"/>
    <w:rsid w:val="00F4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7788D"/>
  <w15:chartTrackingRefBased/>
  <w15:docId w15:val="{F2F2B459-AF78-4AB5-B624-A7B6CD5C9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F5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61F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F58"/>
    <w:rPr>
      <w:rFonts w:ascii="Calibri" w:eastAsia="Calibri" w:hAnsi="Calibri" w:cs="Times New Roman"/>
      <w:kern w:val="0"/>
      <w14:ligatures w14:val="none"/>
    </w:rPr>
  </w:style>
  <w:style w:type="paragraph" w:styleId="ListParagraph">
    <w:name w:val="List Paragraph"/>
    <w:aliases w:val="Normal 1,List Paragraph (numbered (a)),List Paragraph 1,Akapit z listą BS,Bullets,List_Paragraph,Multilevel para_II,List Paragraph1,Bullet1,Main numbered paragraph,NumberedParas,References,Numbered List Paragraph,NUMBERED PARAGRAPH,Annex"/>
    <w:basedOn w:val="Normal"/>
    <w:link w:val="ListParagraphChar"/>
    <w:uiPriority w:val="34"/>
    <w:qFormat/>
    <w:rsid w:val="00E61F58"/>
    <w:pPr>
      <w:ind w:left="720"/>
    </w:pPr>
  </w:style>
  <w:style w:type="character" w:customStyle="1" w:styleId="ListParagraphChar">
    <w:name w:val="List Paragraph Char"/>
    <w:aliases w:val="Normal 1 Char,List Paragraph (numbered (a)) Char,List Paragraph 1 Char,Akapit z listą BS Char,Bullets Char,List_Paragraph Char,Multilevel para_II Char,List Paragraph1 Char,Bullet1 Char,Main numbered paragraph Char,NumberedParas Char"/>
    <w:link w:val="ListParagraph"/>
    <w:uiPriority w:val="34"/>
    <w:qFormat/>
    <w:locked/>
    <w:rsid w:val="00E61F58"/>
    <w:rPr>
      <w:rFonts w:ascii="Calibri" w:eastAsia="Calibri" w:hAnsi="Calibri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676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76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7615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6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615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NoSpacing">
    <w:name w:val="No Spacing"/>
    <w:link w:val="NoSpacingChar"/>
    <w:uiPriority w:val="1"/>
    <w:qFormat/>
    <w:rsid w:val="0080746E"/>
    <w:pPr>
      <w:spacing w:after="0" w:line="240" w:lineRule="auto"/>
    </w:pPr>
    <w:rPr>
      <w:kern w:val="0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80746E"/>
    <w:rPr>
      <w:kern w:val="0"/>
      <w14:ligatures w14:val="none"/>
    </w:rPr>
  </w:style>
  <w:style w:type="character" w:customStyle="1" w:styleId="cf01">
    <w:name w:val="cf01"/>
    <w:basedOn w:val="DefaultParagraphFont"/>
    <w:rsid w:val="0080746E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D6C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CD8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Enerieta Tarelli</dc:creator>
  <cp:keywords/>
  <dc:description/>
  <cp:lastModifiedBy>Zoica Rubati</cp:lastModifiedBy>
  <cp:revision>6</cp:revision>
  <cp:lastPrinted>2026-02-10T14:42:00Z</cp:lastPrinted>
  <dcterms:created xsi:type="dcterms:W3CDTF">2026-02-10T14:28:00Z</dcterms:created>
  <dcterms:modified xsi:type="dcterms:W3CDTF">2026-02-10T15:30:00Z</dcterms:modified>
</cp:coreProperties>
</file>