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A65AF" w14:textId="5FC19724" w:rsidR="005B6D2B" w:rsidRPr="00E71160" w:rsidRDefault="005B6D2B" w:rsidP="007555BA">
      <w:pPr>
        <w:spacing w:line="276" w:lineRule="auto"/>
        <w:jc w:val="center"/>
        <w:rPr>
          <w:rFonts w:ascii="Times New Roman" w:hAnsi="Times New Roman"/>
          <w:b/>
          <w:bCs/>
          <w:iCs/>
          <w:noProof/>
          <w:sz w:val="24"/>
          <w:szCs w:val="24"/>
          <w:lang w:val="sq-AL" w:bidi="en-GB"/>
        </w:rPr>
      </w:pPr>
      <w:r w:rsidRPr="00E71160">
        <w:rPr>
          <w:rFonts w:ascii="Times New Roman" w:hAnsi="Times New Roman"/>
          <w:b/>
          <w:bCs/>
          <w:iCs/>
          <w:noProof/>
          <w:sz w:val="24"/>
          <w:szCs w:val="24"/>
          <w:lang w:val="sq-AL" w:bidi="en-GB"/>
        </w:rPr>
        <w:t xml:space="preserve">Raport </w:t>
      </w:r>
      <w:r w:rsidR="00507C54">
        <w:rPr>
          <w:rFonts w:ascii="Times New Roman" w:hAnsi="Times New Roman"/>
          <w:b/>
          <w:bCs/>
          <w:iCs/>
          <w:noProof/>
          <w:sz w:val="24"/>
          <w:szCs w:val="24"/>
          <w:lang w:val="sq-AL" w:bidi="en-GB"/>
        </w:rPr>
        <w:t xml:space="preserve">individual </w:t>
      </w:r>
      <w:r w:rsidRPr="00E71160">
        <w:rPr>
          <w:rFonts w:ascii="Times New Roman" w:hAnsi="Times New Roman"/>
          <w:b/>
          <w:bCs/>
          <w:iCs/>
          <w:noProof/>
          <w:sz w:val="24"/>
          <w:szCs w:val="24"/>
          <w:lang w:val="sq-AL" w:bidi="en-GB"/>
        </w:rPr>
        <w:t>për rezultatet e konsultimeve publike</w:t>
      </w:r>
    </w:p>
    <w:p w14:paraId="352A65B0" w14:textId="77777777" w:rsidR="005B6D2B" w:rsidRPr="00E71160" w:rsidRDefault="005B6D2B" w:rsidP="007555BA">
      <w:pPr>
        <w:spacing w:line="276" w:lineRule="auto"/>
        <w:rPr>
          <w:rFonts w:ascii="Times New Roman" w:hAnsi="Times New Roman"/>
          <w:noProof/>
          <w:sz w:val="24"/>
          <w:szCs w:val="24"/>
          <w:lang w:val="sq-AL"/>
        </w:rPr>
      </w:pPr>
    </w:p>
    <w:p w14:paraId="352A65B1" w14:textId="77777777" w:rsidR="005B6D2B" w:rsidRPr="001A32F3" w:rsidRDefault="005B6D2B" w:rsidP="007555BA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Theme="majorBidi" w:hAnsiTheme="majorBidi" w:cstheme="majorBidi"/>
          <w:b/>
          <w:bCs/>
          <w:noProof/>
          <w:sz w:val="24"/>
          <w:szCs w:val="24"/>
          <w:lang w:val="sq-AL"/>
        </w:rPr>
      </w:pPr>
      <w:r w:rsidRPr="001A32F3">
        <w:rPr>
          <w:rFonts w:asciiTheme="majorBidi" w:hAnsiTheme="majorBidi" w:cstheme="majorBidi"/>
          <w:b/>
          <w:bCs/>
          <w:noProof/>
          <w:sz w:val="24"/>
          <w:szCs w:val="24"/>
          <w:lang w:val="sq-AL"/>
        </w:rPr>
        <w:t>Titulli i draft aktit</w:t>
      </w:r>
    </w:p>
    <w:p w14:paraId="56EDF5D4" w14:textId="6BBCE08A" w:rsidR="00AF2439" w:rsidRPr="001A32F3" w:rsidRDefault="001A32F3" w:rsidP="007555BA">
      <w:pPr>
        <w:spacing w:line="276" w:lineRule="auto"/>
        <w:ind w:left="360"/>
        <w:jc w:val="both"/>
        <w:rPr>
          <w:rFonts w:asciiTheme="majorBidi" w:hAnsiTheme="majorBidi" w:cstheme="majorBidi"/>
          <w:sz w:val="24"/>
          <w:szCs w:val="24"/>
          <w:lang w:val="sq-AL"/>
        </w:rPr>
      </w:pPr>
      <w:r w:rsidRPr="001A32F3">
        <w:rPr>
          <w:rFonts w:asciiTheme="majorBidi" w:hAnsiTheme="majorBidi" w:cstheme="majorBidi"/>
          <w:sz w:val="24"/>
          <w:szCs w:val="24"/>
          <w:lang w:val="sq-AL"/>
        </w:rPr>
        <w:t>Projektligj “Për një ndryshim në ligjin nr. 99/2024, ‘Për inspektimin në Republikën e Shqipërisë’”.</w:t>
      </w:r>
    </w:p>
    <w:p w14:paraId="0A55605B" w14:textId="77777777" w:rsidR="001A32F3" w:rsidRPr="001A32F3" w:rsidRDefault="001A32F3" w:rsidP="007555BA">
      <w:pPr>
        <w:spacing w:line="276" w:lineRule="auto"/>
        <w:ind w:left="360"/>
        <w:jc w:val="both"/>
        <w:rPr>
          <w:rFonts w:asciiTheme="majorBidi" w:hAnsiTheme="majorBidi" w:cstheme="majorBidi"/>
          <w:b/>
          <w:bCs/>
          <w:noProof/>
          <w:sz w:val="24"/>
          <w:szCs w:val="24"/>
          <w:lang w:val="sq-AL"/>
        </w:rPr>
      </w:pPr>
    </w:p>
    <w:p w14:paraId="352A65B3" w14:textId="48178329" w:rsidR="005B6D2B" w:rsidRPr="001A32F3" w:rsidRDefault="005B6D2B" w:rsidP="007555BA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Theme="majorBidi" w:hAnsiTheme="majorBidi" w:cstheme="majorBidi"/>
          <w:i/>
          <w:iCs/>
          <w:noProof/>
          <w:sz w:val="24"/>
          <w:szCs w:val="24"/>
          <w:lang w:val="sq-AL"/>
        </w:rPr>
      </w:pPr>
      <w:r w:rsidRPr="001A32F3">
        <w:rPr>
          <w:rFonts w:asciiTheme="majorBidi" w:hAnsiTheme="majorBidi" w:cstheme="majorBidi"/>
          <w:b/>
          <w:bCs/>
          <w:noProof/>
          <w:sz w:val="24"/>
          <w:szCs w:val="24"/>
          <w:lang w:val="sq-AL"/>
        </w:rPr>
        <w:t>Kohëzgjatja e konsultimeve</w:t>
      </w:r>
    </w:p>
    <w:p w14:paraId="352A65B4" w14:textId="60266D64" w:rsidR="005B6D2B" w:rsidRPr="001A32F3" w:rsidRDefault="005B6D2B" w:rsidP="007555BA">
      <w:pPr>
        <w:spacing w:line="276" w:lineRule="auto"/>
        <w:ind w:left="360"/>
        <w:jc w:val="both"/>
        <w:rPr>
          <w:rFonts w:asciiTheme="majorBidi" w:hAnsiTheme="majorBidi" w:cstheme="majorBidi"/>
          <w:i/>
          <w:iCs/>
          <w:noProof/>
          <w:sz w:val="24"/>
          <w:szCs w:val="24"/>
          <w:lang w:val="sq-AL"/>
        </w:rPr>
      </w:pPr>
      <w:r w:rsidRPr="001A32F3">
        <w:rPr>
          <w:rFonts w:asciiTheme="majorBidi" w:hAnsiTheme="majorBidi" w:cstheme="majorBidi"/>
          <w:i/>
          <w:iCs/>
          <w:noProof/>
          <w:sz w:val="24"/>
          <w:szCs w:val="24"/>
          <w:lang w:val="sq-AL"/>
        </w:rPr>
        <w:t>Specifikoni kohëzgjatjen e përgjithshme të konsultimeve publike sa i përket ditëve të punës, përfshirë datën e hapjes dhe mbylljes së konsultimeve publike; nëse kohëzgjatja ishte më e shkurtër se 20 ditë pune e paraparë me ligj, jepni arsye për shkurtimin e kohëzgjatjes.</w:t>
      </w:r>
    </w:p>
    <w:p w14:paraId="60648203" w14:textId="77777777" w:rsidR="007A061E" w:rsidRPr="001A32F3" w:rsidRDefault="007A061E" w:rsidP="007555BA">
      <w:pPr>
        <w:spacing w:line="276" w:lineRule="auto"/>
        <w:ind w:left="360"/>
        <w:jc w:val="both"/>
        <w:rPr>
          <w:rFonts w:asciiTheme="majorBidi" w:hAnsiTheme="majorBidi" w:cstheme="majorBidi"/>
          <w:noProof/>
          <w:sz w:val="24"/>
          <w:szCs w:val="24"/>
          <w:lang w:val="sq-AL"/>
        </w:rPr>
      </w:pPr>
    </w:p>
    <w:p w14:paraId="352A65B5" w14:textId="00963375" w:rsidR="005B6D2B" w:rsidRPr="001A32F3" w:rsidRDefault="001A32F3" w:rsidP="007555BA">
      <w:pPr>
        <w:spacing w:line="276" w:lineRule="auto"/>
        <w:ind w:left="360"/>
        <w:jc w:val="both"/>
        <w:rPr>
          <w:rFonts w:asciiTheme="majorBidi" w:hAnsiTheme="majorBidi" w:cstheme="majorBidi"/>
          <w:noProof/>
          <w:sz w:val="24"/>
          <w:szCs w:val="24"/>
          <w:lang w:val="sq-AL"/>
        </w:rPr>
      </w:pPr>
      <w:proofErr w:type="spellStart"/>
      <w:r w:rsidRPr="001A32F3">
        <w:rPr>
          <w:rFonts w:asciiTheme="majorBidi" w:hAnsiTheme="majorBidi" w:cstheme="majorBidi"/>
          <w:sz w:val="24"/>
          <w:szCs w:val="24"/>
        </w:rPr>
        <w:t>Procesi</w:t>
      </w:r>
      <w:proofErr w:type="spellEnd"/>
      <w:r w:rsidRPr="001A32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A32F3">
        <w:rPr>
          <w:rFonts w:asciiTheme="majorBidi" w:hAnsiTheme="majorBidi" w:cstheme="majorBidi"/>
          <w:sz w:val="24"/>
          <w:szCs w:val="24"/>
        </w:rPr>
        <w:t>i</w:t>
      </w:r>
      <w:proofErr w:type="spellEnd"/>
      <w:r w:rsidRPr="001A32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A32F3">
        <w:rPr>
          <w:rFonts w:asciiTheme="majorBidi" w:hAnsiTheme="majorBidi" w:cstheme="majorBidi"/>
          <w:sz w:val="24"/>
          <w:szCs w:val="24"/>
        </w:rPr>
        <w:t>konsultimit</w:t>
      </w:r>
      <w:proofErr w:type="spellEnd"/>
      <w:r w:rsidRPr="001A32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A32F3">
        <w:rPr>
          <w:rFonts w:asciiTheme="majorBidi" w:hAnsiTheme="majorBidi" w:cstheme="majorBidi"/>
          <w:sz w:val="24"/>
          <w:szCs w:val="24"/>
        </w:rPr>
        <w:t>publik</w:t>
      </w:r>
      <w:proofErr w:type="spellEnd"/>
      <w:r w:rsidRPr="001A32F3">
        <w:rPr>
          <w:rFonts w:asciiTheme="majorBidi" w:hAnsiTheme="majorBidi" w:cstheme="majorBidi"/>
          <w:sz w:val="24"/>
          <w:szCs w:val="24"/>
        </w:rPr>
        <w:t xml:space="preserve"> ka </w:t>
      </w:r>
      <w:proofErr w:type="spellStart"/>
      <w:r w:rsidRPr="001A32F3">
        <w:rPr>
          <w:rFonts w:asciiTheme="majorBidi" w:hAnsiTheme="majorBidi" w:cstheme="majorBidi"/>
          <w:sz w:val="24"/>
          <w:szCs w:val="24"/>
        </w:rPr>
        <w:t>zgjatur</w:t>
      </w:r>
      <w:proofErr w:type="spellEnd"/>
      <w:r w:rsidRPr="001A32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A32F3">
        <w:rPr>
          <w:rFonts w:asciiTheme="majorBidi" w:hAnsiTheme="majorBidi" w:cstheme="majorBidi"/>
          <w:sz w:val="24"/>
          <w:szCs w:val="24"/>
        </w:rPr>
        <w:t>nga</w:t>
      </w:r>
      <w:proofErr w:type="spellEnd"/>
      <w:r w:rsidRPr="001A32F3">
        <w:rPr>
          <w:rFonts w:asciiTheme="majorBidi" w:hAnsiTheme="majorBidi" w:cstheme="majorBidi"/>
          <w:sz w:val="24"/>
          <w:szCs w:val="24"/>
        </w:rPr>
        <w:t xml:space="preserve"> data </w:t>
      </w:r>
      <w:r w:rsidRPr="001A32F3">
        <w:rPr>
          <w:rFonts w:asciiTheme="majorBidi" w:hAnsiTheme="majorBidi" w:cstheme="majorBidi"/>
          <w:b/>
          <w:bCs/>
          <w:sz w:val="24"/>
          <w:szCs w:val="24"/>
        </w:rPr>
        <w:t>11.02.2026</w:t>
      </w:r>
      <w:r w:rsidRPr="001A32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A32F3">
        <w:rPr>
          <w:rFonts w:asciiTheme="majorBidi" w:hAnsiTheme="majorBidi" w:cstheme="majorBidi"/>
          <w:sz w:val="24"/>
          <w:szCs w:val="24"/>
        </w:rPr>
        <w:t>deri</w:t>
      </w:r>
      <w:proofErr w:type="spellEnd"/>
      <w:r w:rsidRPr="001A32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A32F3">
        <w:rPr>
          <w:rFonts w:asciiTheme="majorBidi" w:hAnsiTheme="majorBidi" w:cstheme="majorBidi"/>
          <w:sz w:val="24"/>
          <w:szCs w:val="24"/>
        </w:rPr>
        <w:t>në</w:t>
      </w:r>
      <w:proofErr w:type="spellEnd"/>
      <w:r w:rsidRPr="001A32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A32F3">
        <w:rPr>
          <w:rFonts w:asciiTheme="majorBidi" w:hAnsiTheme="majorBidi" w:cstheme="majorBidi"/>
          <w:sz w:val="24"/>
          <w:szCs w:val="24"/>
        </w:rPr>
        <w:t>datën</w:t>
      </w:r>
      <w:proofErr w:type="spellEnd"/>
      <w:r w:rsidRPr="001A32F3">
        <w:rPr>
          <w:rFonts w:asciiTheme="majorBidi" w:hAnsiTheme="majorBidi" w:cstheme="majorBidi"/>
          <w:sz w:val="24"/>
          <w:szCs w:val="24"/>
        </w:rPr>
        <w:t xml:space="preserve"> </w:t>
      </w:r>
      <w:r w:rsidRPr="001A32F3">
        <w:rPr>
          <w:rFonts w:asciiTheme="majorBidi" w:hAnsiTheme="majorBidi" w:cstheme="majorBidi"/>
          <w:b/>
          <w:bCs/>
          <w:sz w:val="24"/>
          <w:szCs w:val="24"/>
        </w:rPr>
        <w:t>11.03.2026</w:t>
      </w:r>
      <w:r w:rsidRPr="001A32F3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1A32F3">
        <w:rPr>
          <w:rFonts w:asciiTheme="majorBidi" w:hAnsiTheme="majorBidi" w:cstheme="majorBidi"/>
          <w:sz w:val="24"/>
          <w:szCs w:val="24"/>
        </w:rPr>
        <w:t>Kohëzgjatja</w:t>
      </w:r>
      <w:proofErr w:type="spellEnd"/>
      <w:r w:rsidRPr="001A32F3">
        <w:rPr>
          <w:rFonts w:asciiTheme="majorBidi" w:hAnsiTheme="majorBidi" w:cstheme="majorBidi"/>
          <w:sz w:val="24"/>
          <w:szCs w:val="24"/>
        </w:rPr>
        <w:t xml:space="preserve"> e </w:t>
      </w:r>
      <w:proofErr w:type="spellStart"/>
      <w:r w:rsidRPr="001A32F3">
        <w:rPr>
          <w:rFonts w:asciiTheme="majorBidi" w:hAnsiTheme="majorBidi" w:cstheme="majorBidi"/>
          <w:sz w:val="24"/>
          <w:szCs w:val="24"/>
        </w:rPr>
        <w:t>përgjithshme</w:t>
      </w:r>
      <w:proofErr w:type="spellEnd"/>
      <w:r w:rsidRPr="001A32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A32F3">
        <w:rPr>
          <w:rFonts w:asciiTheme="majorBidi" w:hAnsiTheme="majorBidi" w:cstheme="majorBidi"/>
          <w:sz w:val="24"/>
          <w:szCs w:val="24"/>
        </w:rPr>
        <w:t>ishte</w:t>
      </w:r>
      <w:proofErr w:type="spellEnd"/>
      <w:r w:rsidRPr="001A32F3">
        <w:rPr>
          <w:rFonts w:asciiTheme="majorBidi" w:hAnsiTheme="majorBidi" w:cstheme="majorBidi"/>
          <w:sz w:val="24"/>
          <w:szCs w:val="24"/>
        </w:rPr>
        <w:t xml:space="preserve"> </w:t>
      </w:r>
      <w:r w:rsidRPr="001A32F3">
        <w:rPr>
          <w:rFonts w:asciiTheme="majorBidi" w:hAnsiTheme="majorBidi" w:cstheme="majorBidi"/>
          <w:b/>
          <w:bCs/>
          <w:sz w:val="24"/>
          <w:szCs w:val="24"/>
        </w:rPr>
        <w:t xml:space="preserve">20 </w:t>
      </w:r>
      <w:proofErr w:type="spellStart"/>
      <w:r w:rsidRPr="001A32F3">
        <w:rPr>
          <w:rFonts w:asciiTheme="majorBidi" w:hAnsiTheme="majorBidi" w:cstheme="majorBidi"/>
          <w:b/>
          <w:bCs/>
          <w:sz w:val="24"/>
          <w:szCs w:val="24"/>
        </w:rPr>
        <w:t>ditë</w:t>
      </w:r>
      <w:proofErr w:type="spellEnd"/>
      <w:r w:rsidRPr="001A32F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1A32F3">
        <w:rPr>
          <w:rFonts w:asciiTheme="majorBidi" w:hAnsiTheme="majorBidi" w:cstheme="majorBidi"/>
          <w:b/>
          <w:bCs/>
          <w:sz w:val="24"/>
          <w:szCs w:val="24"/>
        </w:rPr>
        <w:t>pune</w:t>
      </w:r>
      <w:proofErr w:type="spellEnd"/>
      <w:r w:rsidRPr="001A32F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1A32F3">
        <w:rPr>
          <w:rFonts w:asciiTheme="majorBidi" w:hAnsiTheme="majorBidi" w:cstheme="majorBidi"/>
          <w:sz w:val="24"/>
          <w:szCs w:val="24"/>
        </w:rPr>
        <w:t>në</w:t>
      </w:r>
      <w:proofErr w:type="spellEnd"/>
      <w:r w:rsidRPr="001A32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A32F3">
        <w:rPr>
          <w:rFonts w:asciiTheme="majorBidi" w:hAnsiTheme="majorBidi" w:cstheme="majorBidi"/>
          <w:sz w:val="24"/>
          <w:szCs w:val="24"/>
        </w:rPr>
        <w:t>përputhje</w:t>
      </w:r>
      <w:proofErr w:type="spellEnd"/>
      <w:r w:rsidRPr="001A32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A32F3">
        <w:rPr>
          <w:rFonts w:asciiTheme="majorBidi" w:hAnsiTheme="majorBidi" w:cstheme="majorBidi"/>
          <w:sz w:val="24"/>
          <w:szCs w:val="24"/>
        </w:rPr>
        <w:t>të</w:t>
      </w:r>
      <w:proofErr w:type="spellEnd"/>
      <w:r w:rsidRPr="001A32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A32F3">
        <w:rPr>
          <w:rFonts w:asciiTheme="majorBidi" w:hAnsiTheme="majorBidi" w:cstheme="majorBidi"/>
          <w:sz w:val="24"/>
          <w:szCs w:val="24"/>
        </w:rPr>
        <w:t>plotë</w:t>
      </w:r>
      <w:proofErr w:type="spellEnd"/>
      <w:r w:rsidRPr="001A32F3">
        <w:rPr>
          <w:rFonts w:asciiTheme="majorBidi" w:hAnsiTheme="majorBidi" w:cstheme="majorBidi"/>
          <w:sz w:val="24"/>
          <w:szCs w:val="24"/>
        </w:rPr>
        <w:t xml:space="preserve"> me </w:t>
      </w:r>
      <w:proofErr w:type="spellStart"/>
      <w:r w:rsidRPr="001A32F3">
        <w:rPr>
          <w:rFonts w:asciiTheme="majorBidi" w:hAnsiTheme="majorBidi" w:cstheme="majorBidi"/>
          <w:sz w:val="24"/>
          <w:szCs w:val="24"/>
        </w:rPr>
        <w:t>afatet</w:t>
      </w:r>
      <w:proofErr w:type="spellEnd"/>
      <w:r w:rsidRPr="001A32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A32F3">
        <w:rPr>
          <w:rFonts w:asciiTheme="majorBidi" w:hAnsiTheme="majorBidi" w:cstheme="majorBidi"/>
          <w:sz w:val="24"/>
          <w:szCs w:val="24"/>
        </w:rPr>
        <w:t>ligjore</w:t>
      </w:r>
      <w:proofErr w:type="spellEnd"/>
      <w:r w:rsidRPr="001A32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A32F3">
        <w:rPr>
          <w:rFonts w:asciiTheme="majorBidi" w:hAnsiTheme="majorBidi" w:cstheme="majorBidi"/>
          <w:sz w:val="24"/>
          <w:szCs w:val="24"/>
        </w:rPr>
        <w:t>të</w:t>
      </w:r>
      <w:proofErr w:type="spellEnd"/>
      <w:r w:rsidRPr="001A32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A32F3">
        <w:rPr>
          <w:rFonts w:asciiTheme="majorBidi" w:hAnsiTheme="majorBidi" w:cstheme="majorBidi"/>
          <w:sz w:val="24"/>
          <w:szCs w:val="24"/>
        </w:rPr>
        <w:t>parashikuara</w:t>
      </w:r>
      <w:proofErr w:type="spellEnd"/>
      <w:r w:rsidRPr="001A32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A32F3">
        <w:rPr>
          <w:rFonts w:asciiTheme="majorBidi" w:hAnsiTheme="majorBidi" w:cstheme="majorBidi"/>
          <w:sz w:val="24"/>
          <w:szCs w:val="24"/>
        </w:rPr>
        <w:t>për</w:t>
      </w:r>
      <w:proofErr w:type="spellEnd"/>
      <w:r w:rsidRPr="001A32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A32F3">
        <w:rPr>
          <w:rFonts w:asciiTheme="majorBidi" w:hAnsiTheme="majorBidi" w:cstheme="majorBidi"/>
          <w:sz w:val="24"/>
          <w:szCs w:val="24"/>
        </w:rPr>
        <w:t>njoftimin</w:t>
      </w:r>
      <w:proofErr w:type="spellEnd"/>
      <w:r w:rsidRPr="001A32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A32F3">
        <w:rPr>
          <w:rFonts w:asciiTheme="majorBidi" w:hAnsiTheme="majorBidi" w:cstheme="majorBidi"/>
          <w:sz w:val="24"/>
          <w:szCs w:val="24"/>
        </w:rPr>
        <w:t>dhe</w:t>
      </w:r>
      <w:proofErr w:type="spellEnd"/>
      <w:r w:rsidRPr="001A32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A32F3">
        <w:rPr>
          <w:rFonts w:asciiTheme="majorBidi" w:hAnsiTheme="majorBidi" w:cstheme="majorBidi"/>
          <w:sz w:val="24"/>
          <w:szCs w:val="24"/>
        </w:rPr>
        <w:t>konsultimin</w:t>
      </w:r>
      <w:proofErr w:type="spellEnd"/>
      <w:r w:rsidRPr="001A32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A32F3">
        <w:rPr>
          <w:rFonts w:asciiTheme="majorBidi" w:hAnsiTheme="majorBidi" w:cstheme="majorBidi"/>
          <w:sz w:val="24"/>
          <w:szCs w:val="24"/>
        </w:rPr>
        <w:t>publik</w:t>
      </w:r>
      <w:proofErr w:type="spellEnd"/>
      <w:r w:rsidRPr="001A32F3">
        <w:rPr>
          <w:rFonts w:asciiTheme="majorBidi" w:hAnsiTheme="majorBidi" w:cstheme="majorBidi"/>
          <w:sz w:val="24"/>
          <w:szCs w:val="24"/>
        </w:rPr>
        <w:t>.</w:t>
      </w:r>
    </w:p>
    <w:p w14:paraId="352A65B6" w14:textId="77777777" w:rsidR="007755F2" w:rsidRPr="001A32F3" w:rsidRDefault="007755F2" w:rsidP="007555BA">
      <w:pPr>
        <w:spacing w:line="276" w:lineRule="auto"/>
        <w:ind w:left="360"/>
        <w:jc w:val="both"/>
        <w:rPr>
          <w:rFonts w:asciiTheme="majorBidi" w:hAnsiTheme="majorBidi" w:cstheme="majorBidi"/>
          <w:i/>
          <w:iCs/>
          <w:noProof/>
          <w:sz w:val="24"/>
          <w:szCs w:val="24"/>
          <w:lang w:val="sq-AL"/>
        </w:rPr>
      </w:pPr>
    </w:p>
    <w:p w14:paraId="352A65B7" w14:textId="77777777" w:rsidR="005B6D2B" w:rsidRPr="001A32F3" w:rsidRDefault="005B6D2B" w:rsidP="007555BA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Theme="majorBidi" w:hAnsiTheme="majorBidi" w:cstheme="majorBidi"/>
          <w:noProof/>
          <w:sz w:val="24"/>
          <w:szCs w:val="24"/>
          <w:lang w:val="sq-AL"/>
        </w:rPr>
      </w:pPr>
      <w:r w:rsidRPr="001A32F3">
        <w:rPr>
          <w:rFonts w:asciiTheme="majorBidi" w:hAnsiTheme="majorBidi" w:cstheme="majorBidi"/>
          <w:b/>
          <w:bCs/>
          <w:noProof/>
          <w:sz w:val="24"/>
          <w:szCs w:val="24"/>
          <w:lang w:val="sq-AL"/>
        </w:rPr>
        <w:t>Metoda e konsultimit</w:t>
      </w:r>
    </w:p>
    <w:p w14:paraId="352A65B8" w14:textId="77777777" w:rsidR="005B6D2B" w:rsidRPr="001A32F3" w:rsidRDefault="005B6D2B" w:rsidP="007555BA">
      <w:pPr>
        <w:spacing w:line="276" w:lineRule="auto"/>
        <w:ind w:left="360"/>
        <w:jc w:val="both"/>
        <w:rPr>
          <w:rFonts w:asciiTheme="majorBidi" w:hAnsiTheme="majorBidi" w:cstheme="majorBidi"/>
          <w:i/>
          <w:iCs/>
          <w:noProof/>
          <w:sz w:val="24"/>
          <w:szCs w:val="24"/>
          <w:lang w:val="sq-AL"/>
        </w:rPr>
      </w:pPr>
      <w:r w:rsidRPr="001A32F3">
        <w:rPr>
          <w:rFonts w:asciiTheme="majorBidi" w:hAnsiTheme="majorBidi" w:cstheme="majorBidi"/>
          <w:i/>
          <w:iCs/>
          <w:noProof/>
          <w:sz w:val="24"/>
          <w:szCs w:val="24"/>
          <w:lang w:val="sq-AL"/>
        </w:rPr>
        <w:t>Listoni të gjitha metodat e konsultimit të përdorura, të tilla si konsultimet elektronike (Regjistri Elektronik, posta elektronike, faqet e internetit, etj.), Takimet publike, seancat e organeve këshilluese…, dhe siguroni informacione për afatin kohor, kohëzgjatjen dhe afatet e tyre.</w:t>
      </w:r>
      <w:r w:rsidR="00332DB4" w:rsidRPr="001A32F3">
        <w:rPr>
          <w:rFonts w:asciiTheme="majorBidi" w:hAnsiTheme="majorBidi" w:cstheme="majorBidi"/>
          <w:i/>
          <w:iCs/>
          <w:noProof/>
          <w:sz w:val="24"/>
          <w:szCs w:val="24"/>
          <w:lang w:val="sq-AL"/>
        </w:rPr>
        <w:t xml:space="preserve"> </w:t>
      </w:r>
      <w:r w:rsidRPr="001A32F3">
        <w:rPr>
          <w:rFonts w:asciiTheme="majorBidi" w:hAnsiTheme="majorBidi" w:cstheme="majorBidi"/>
          <w:i/>
          <w:iCs/>
          <w:noProof/>
          <w:sz w:val="24"/>
          <w:szCs w:val="24"/>
          <w:lang w:val="sq-AL"/>
        </w:rPr>
        <w:t>Shpjegoni se si u shpërnda informacioni mbi konsultimet e hapura, si u ftuan palët e interesuara të kontribuojnë.</w:t>
      </w:r>
      <w:r w:rsidR="00332DB4" w:rsidRPr="001A32F3">
        <w:rPr>
          <w:rFonts w:asciiTheme="majorBidi" w:hAnsiTheme="majorBidi" w:cstheme="majorBidi"/>
          <w:i/>
          <w:iCs/>
          <w:noProof/>
          <w:sz w:val="24"/>
          <w:szCs w:val="24"/>
          <w:lang w:val="sq-AL"/>
        </w:rPr>
        <w:t xml:space="preserve"> </w:t>
      </w:r>
      <w:r w:rsidRPr="001A32F3">
        <w:rPr>
          <w:rFonts w:asciiTheme="majorBidi" w:hAnsiTheme="majorBidi" w:cstheme="majorBidi"/>
          <w:i/>
          <w:iCs/>
          <w:noProof/>
          <w:sz w:val="24"/>
          <w:szCs w:val="24"/>
          <w:lang w:val="sq-AL"/>
        </w:rPr>
        <w:t>Përfshini gjithashtu aktivitete nga konsultimet paraprake nëse janë organizuar të tilla).</w:t>
      </w:r>
    </w:p>
    <w:p w14:paraId="10FE39EA" w14:textId="77777777" w:rsidR="007555BA" w:rsidRPr="001A32F3" w:rsidRDefault="007555BA" w:rsidP="007555BA">
      <w:pPr>
        <w:suppressAutoHyphens/>
        <w:autoSpaceDN w:val="0"/>
        <w:spacing w:line="276" w:lineRule="auto"/>
        <w:ind w:left="360"/>
        <w:jc w:val="both"/>
        <w:textAlignment w:val="baseline"/>
        <w:rPr>
          <w:rFonts w:asciiTheme="majorBidi" w:hAnsiTheme="majorBidi" w:cstheme="majorBidi"/>
          <w:noProof/>
          <w:sz w:val="24"/>
          <w:szCs w:val="24"/>
          <w:lang w:val="sq-AL"/>
        </w:rPr>
      </w:pPr>
    </w:p>
    <w:p w14:paraId="433E5DE1" w14:textId="1AF25AF4" w:rsidR="001A32F3" w:rsidRPr="001A32F3" w:rsidRDefault="001A32F3" w:rsidP="001A32F3">
      <w:pPr>
        <w:numPr>
          <w:ilvl w:val="0"/>
          <w:numId w:val="6"/>
        </w:numPr>
        <w:suppressAutoHyphens/>
        <w:autoSpaceDN w:val="0"/>
        <w:spacing w:after="160" w:line="276" w:lineRule="auto"/>
        <w:jc w:val="both"/>
        <w:textAlignment w:val="baseline"/>
        <w:rPr>
          <w:rFonts w:asciiTheme="majorBidi" w:hAnsiTheme="majorBidi" w:cstheme="majorBidi"/>
          <w:noProof/>
          <w:sz w:val="24"/>
          <w:szCs w:val="24"/>
          <w:lang w:val="sq-AL"/>
        </w:rPr>
      </w:pPr>
      <w:r w:rsidRPr="001A32F3">
        <w:rPr>
          <w:rFonts w:asciiTheme="majorBidi" w:hAnsiTheme="majorBidi" w:cstheme="majorBidi"/>
          <w:noProof/>
          <w:sz w:val="24"/>
          <w:szCs w:val="24"/>
          <w:lang w:val="sq-AL"/>
        </w:rPr>
        <w:t xml:space="preserve">Projektligji i është nënshtruar një procesi transparent konsultimi, i udhëhequr nga Ministria e Ekonomisë dhe Inovacionit në bashkëpunim me Inspektoratin e Përgjithshëm. Metodat e përdorura ishin: </w:t>
      </w:r>
    </w:p>
    <w:p w14:paraId="7EB24BB4" w14:textId="044D255F" w:rsidR="001A32F3" w:rsidRPr="001A32F3" w:rsidRDefault="001A32F3" w:rsidP="001A32F3">
      <w:pPr>
        <w:numPr>
          <w:ilvl w:val="0"/>
          <w:numId w:val="6"/>
        </w:numPr>
        <w:suppressAutoHyphens/>
        <w:autoSpaceDN w:val="0"/>
        <w:spacing w:after="160" w:line="276" w:lineRule="auto"/>
        <w:jc w:val="both"/>
        <w:textAlignment w:val="baseline"/>
        <w:rPr>
          <w:rFonts w:asciiTheme="majorBidi" w:hAnsiTheme="majorBidi" w:cstheme="majorBidi"/>
          <w:noProof/>
          <w:sz w:val="24"/>
          <w:szCs w:val="24"/>
          <w:lang w:val="sq-AL"/>
        </w:rPr>
      </w:pPr>
      <w:r w:rsidRPr="001A32F3">
        <w:rPr>
          <w:rFonts w:asciiTheme="majorBidi" w:hAnsiTheme="majorBidi" w:cstheme="majorBidi"/>
          <w:noProof/>
          <w:sz w:val="24"/>
          <w:szCs w:val="24"/>
          <w:lang w:val="sq-AL"/>
        </w:rPr>
        <w:t>Konsultimi Elektronik (RENJKP): Akti u publikua në Regjistrin Elektronik për Njoftimet dhe Konsultimet Publike me qëllim marrjen e mendimeve teknike. Gjatë kësaj periudhe, njoftimi ka regjistruar 418 shikime, gjë që tregon një interes të lartë nga grupet e interesit dhe publiku.</w:t>
      </w:r>
    </w:p>
    <w:p w14:paraId="7914A44A" w14:textId="297F7D30" w:rsidR="001A32F3" w:rsidRPr="001A32F3" w:rsidRDefault="001A32F3" w:rsidP="001A32F3">
      <w:pPr>
        <w:numPr>
          <w:ilvl w:val="0"/>
          <w:numId w:val="6"/>
        </w:numPr>
        <w:suppressAutoHyphens/>
        <w:autoSpaceDN w:val="0"/>
        <w:spacing w:after="160" w:line="276" w:lineRule="auto"/>
        <w:jc w:val="both"/>
        <w:textAlignment w:val="baseline"/>
        <w:rPr>
          <w:rFonts w:asciiTheme="majorBidi" w:hAnsiTheme="majorBidi" w:cstheme="majorBidi"/>
          <w:noProof/>
          <w:sz w:val="24"/>
          <w:szCs w:val="24"/>
          <w:lang w:val="sq-AL"/>
        </w:rPr>
      </w:pPr>
      <w:r w:rsidRPr="001A32F3">
        <w:rPr>
          <w:rFonts w:asciiTheme="majorBidi" w:hAnsiTheme="majorBidi" w:cstheme="majorBidi"/>
          <w:noProof/>
          <w:sz w:val="24"/>
          <w:szCs w:val="24"/>
          <w:lang w:val="sq-AL"/>
        </w:rPr>
        <w:t>Bashkëpunimi Ndërinstitucional: Draftimi i ndryshimeve u realizua përmes një grupi pune të përbashkët midis Ministrisë së Ekonomisë dhe Inspektoratit të Përgjithshëm, duke u fokusuar në analizën e kalimit të varësisë institucionale.</w:t>
      </w:r>
    </w:p>
    <w:p w14:paraId="3A2606E0" w14:textId="27EF9D60" w:rsidR="00D942CD" w:rsidRPr="001A32F3" w:rsidRDefault="001A32F3" w:rsidP="001A32F3">
      <w:pPr>
        <w:numPr>
          <w:ilvl w:val="0"/>
          <w:numId w:val="6"/>
        </w:numPr>
        <w:suppressAutoHyphens/>
        <w:autoSpaceDN w:val="0"/>
        <w:spacing w:after="160" w:line="276" w:lineRule="auto"/>
        <w:jc w:val="both"/>
        <w:textAlignment w:val="baseline"/>
        <w:rPr>
          <w:rFonts w:asciiTheme="majorBidi" w:hAnsiTheme="majorBidi" w:cstheme="majorBidi"/>
          <w:noProof/>
          <w:sz w:val="24"/>
          <w:szCs w:val="24"/>
          <w:lang w:val="sq-AL"/>
        </w:rPr>
      </w:pPr>
      <w:r w:rsidRPr="001A32F3">
        <w:rPr>
          <w:rFonts w:asciiTheme="majorBidi" w:hAnsiTheme="majorBidi" w:cstheme="majorBidi"/>
          <w:noProof/>
          <w:sz w:val="24"/>
          <w:szCs w:val="24"/>
          <w:lang w:val="sq-AL"/>
        </w:rPr>
        <w:t>Fokus Grupet: Objektivi kryesor i konsultimit ishte mbledhja e sugjerimeve mbi rishikimin e procedurave të ekzaminimit të raporteve të inspektimit dhe regjistrimin e tyre në sistem.</w:t>
      </w:r>
      <w:r w:rsidR="00D942CD" w:rsidRPr="001A32F3">
        <w:rPr>
          <w:rFonts w:asciiTheme="majorBidi" w:hAnsiTheme="majorBidi" w:cstheme="majorBidi"/>
          <w:noProof/>
          <w:sz w:val="24"/>
          <w:szCs w:val="24"/>
          <w:lang w:val="sq-AL"/>
        </w:rPr>
        <w:t>.</w:t>
      </w:r>
    </w:p>
    <w:p w14:paraId="352A65BB" w14:textId="77777777" w:rsidR="005B6D2B" w:rsidRPr="001A32F3" w:rsidRDefault="005B6D2B" w:rsidP="007555BA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Theme="majorBidi" w:hAnsiTheme="majorBidi" w:cstheme="majorBidi"/>
          <w:b/>
          <w:bCs/>
          <w:noProof/>
          <w:sz w:val="24"/>
          <w:szCs w:val="24"/>
          <w:lang w:val="sq-AL"/>
        </w:rPr>
      </w:pPr>
      <w:r w:rsidRPr="001A32F3">
        <w:rPr>
          <w:rFonts w:asciiTheme="majorBidi" w:hAnsiTheme="majorBidi" w:cstheme="majorBidi"/>
          <w:b/>
          <w:bCs/>
          <w:noProof/>
          <w:sz w:val="24"/>
          <w:szCs w:val="24"/>
          <w:lang w:val="sq-AL"/>
        </w:rPr>
        <w:t>Palët e interesit të përfshira</w:t>
      </w:r>
    </w:p>
    <w:p w14:paraId="352A65BC" w14:textId="77777777" w:rsidR="005B6D2B" w:rsidRPr="001A32F3" w:rsidRDefault="005B6D2B" w:rsidP="007555BA">
      <w:pPr>
        <w:spacing w:line="276" w:lineRule="auto"/>
        <w:ind w:left="360"/>
        <w:jc w:val="both"/>
        <w:rPr>
          <w:rFonts w:asciiTheme="majorBidi" w:hAnsiTheme="majorBidi" w:cstheme="majorBidi"/>
          <w:i/>
          <w:noProof/>
          <w:sz w:val="24"/>
          <w:szCs w:val="24"/>
          <w:lang w:val="sq-AL"/>
        </w:rPr>
      </w:pPr>
      <w:r w:rsidRPr="001A32F3">
        <w:rPr>
          <w:rFonts w:asciiTheme="majorBidi" w:hAnsiTheme="majorBidi" w:cstheme="majorBidi"/>
          <w:i/>
          <w:noProof/>
          <w:sz w:val="24"/>
          <w:szCs w:val="24"/>
          <w:lang w:val="sq-AL"/>
        </w:rPr>
        <w:t>Listoni të gjithë palët e interesuara, qoftë organizata apo individë, të cilët kanë dhënë komente/kontribut në konsultimet publike përmes metodave të ndryshme të konsultimit, gjatë gjithë procesit të hartimit.</w:t>
      </w:r>
    </w:p>
    <w:p w14:paraId="352A65BD" w14:textId="77777777" w:rsidR="005B6D2B" w:rsidRPr="001A32F3" w:rsidRDefault="005B6D2B" w:rsidP="007555BA">
      <w:pPr>
        <w:spacing w:line="276" w:lineRule="auto"/>
        <w:ind w:left="360"/>
        <w:jc w:val="both"/>
        <w:rPr>
          <w:rFonts w:asciiTheme="majorBidi" w:hAnsiTheme="majorBidi" w:cstheme="majorBidi"/>
          <w:i/>
          <w:noProof/>
          <w:sz w:val="24"/>
          <w:szCs w:val="24"/>
          <w:lang w:val="sq-AL"/>
        </w:rPr>
      </w:pPr>
      <w:r w:rsidRPr="001A32F3">
        <w:rPr>
          <w:rFonts w:asciiTheme="majorBidi" w:hAnsiTheme="majorBidi" w:cstheme="majorBidi"/>
          <w:i/>
          <w:noProof/>
          <w:sz w:val="24"/>
          <w:szCs w:val="24"/>
          <w:lang w:val="sq-AL"/>
        </w:rPr>
        <w:lastRenderedPageBreak/>
        <w:t>Përmendni gjithashtu numrin dhe strukturën e palëve të interesuara që morën pjesë në takime publike ose seanca të organeve këshilluese.</w:t>
      </w:r>
    </w:p>
    <w:p w14:paraId="352A65BE" w14:textId="77777777" w:rsidR="005B6D2B" w:rsidRPr="001A32F3" w:rsidRDefault="005B6D2B" w:rsidP="007555BA">
      <w:pPr>
        <w:spacing w:line="276" w:lineRule="auto"/>
        <w:ind w:left="360"/>
        <w:jc w:val="both"/>
        <w:rPr>
          <w:rFonts w:asciiTheme="majorBidi" w:hAnsiTheme="majorBidi" w:cstheme="majorBidi"/>
          <w:noProof/>
          <w:sz w:val="24"/>
          <w:szCs w:val="24"/>
          <w:lang w:val="sq-AL"/>
        </w:rPr>
      </w:pPr>
      <w:r w:rsidRPr="001A32F3">
        <w:rPr>
          <w:rFonts w:asciiTheme="majorBidi" w:hAnsiTheme="majorBidi" w:cstheme="majorBidi"/>
          <w:i/>
          <w:noProof/>
          <w:sz w:val="24"/>
          <w:szCs w:val="24"/>
          <w:lang w:val="sq-AL"/>
        </w:rPr>
        <w:t>Specifikoni palët e interesuara që morën pjesë në grupin e punës për hartimin e aktit.</w:t>
      </w:r>
    </w:p>
    <w:p w14:paraId="352A65BF" w14:textId="77777777" w:rsidR="00332DB4" w:rsidRPr="001A32F3" w:rsidRDefault="00332DB4" w:rsidP="007555BA">
      <w:pPr>
        <w:tabs>
          <w:tab w:val="left" w:pos="7552"/>
        </w:tabs>
        <w:spacing w:line="276" w:lineRule="auto"/>
        <w:ind w:left="360"/>
        <w:jc w:val="both"/>
        <w:rPr>
          <w:rFonts w:asciiTheme="majorBidi" w:hAnsiTheme="majorBidi" w:cstheme="majorBidi"/>
          <w:i/>
          <w:noProof/>
          <w:sz w:val="24"/>
          <w:szCs w:val="24"/>
          <w:lang w:val="sq-AL"/>
        </w:rPr>
      </w:pPr>
    </w:p>
    <w:p w14:paraId="014D1769" w14:textId="5E98052D" w:rsidR="001A32F3" w:rsidRPr="001A32F3" w:rsidRDefault="001A32F3" w:rsidP="001A32F3">
      <w:pPr>
        <w:spacing w:line="276" w:lineRule="auto"/>
        <w:jc w:val="both"/>
        <w:rPr>
          <w:rFonts w:asciiTheme="majorBidi" w:hAnsiTheme="majorBidi" w:cstheme="majorBidi"/>
          <w:noProof/>
          <w:sz w:val="24"/>
          <w:szCs w:val="24"/>
          <w:lang w:val="sq-AL"/>
        </w:rPr>
      </w:pPr>
      <w:r w:rsidRPr="001A32F3">
        <w:rPr>
          <w:rFonts w:asciiTheme="majorBidi" w:hAnsiTheme="majorBidi" w:cstheme="majorBidi"/>
          <w:noProof/>
          <w:sz w:val="24"/>
          <w:szCs w:val="24"/>
          <w:lang w:val="sq-AL"/>
        </w:rPr>
        <w:t>Gjatë fazës së konsultimit:</w:t>
      </w:r>
    </w:p>
    <w:p w14:paraId="0587CB86" w14:textId="77777777" w:rsidR="001A32F3" w:rsidRPr="001A32F3" w:rsidRDefault="001A32F3" w:rsidP="001A32F3">
      <w:pPr>
        <w:spacing w:line="276" w:lineRule="auto"/>
        <w:jc w:val="both"/>
        <w:rPr>
          <w:rFonts w:asciiTheme="majorBidi" w:hAnsiTheme="majorBidi" w:cstheme="majorBidi"/>
          <w:noProof/>
          <w:sz w:val="24"/>
          <w:szCs w:val="24"/>
          <w:lang w:val="sq-AL"/>
        </w:rPr>
      </w:pPr>
      <w:r w:rsidRPr="001A32F3">
        <w:rPr>
          <w:rFonts w:asciiTheme="majorBidi" w:hAnsiTheme="majorBidi" w:cstheme="majorBidi"/>
          <w:noProof/>
          <w:sz w:val="24"/>
          <w:szCs w:val="24"/>
          <w:lang w:val="sq-AL"/>
        </w:rPr>
        <w:t>Numri i komenteve/rekomandimeve të pranuara: 0 (sipas të dhënave të pasqyruara: 0 komente).</w:t>
      </w:r>
    </w:p>
    <w:p w14:paraId="459785E2" w14:textId="77777777" w:rsidR="001A32F3" w:rsidRPr="001A32F3" w:rsidRDefault="001A32F3" w:rsidP="001A32F3">
      <w:pPr>
        <w:spacing w:line="276" w:lineRule="auto"/>
        <w:jc w:val="both"/>
        <w:rPr>
          <w:rFonts w:asciiTheme="majorBidi" w:hAnsiTheme="majorBidi" w:cstheme="majorBidi"/>
          <w:noProof/>
          <w:sz w:val="24"/>
          <w:szCs w:val="24"/>
          <w:lang w:val="sq-AL"/>
        </w:rPr>
      </w:pPr>
    </w:p>
    <w:p w14:paraId="7EEC85E4" w14:textId="090B7494" w:rsidR="001A32F3" w:rsidRPr="001A32F3" w:rsidRDefault="001A32F3" w:rsidP="001A32F3">
      <w:pPr>
        <w:spacing w:line="276" w:lineRule="auto"/>
        <w:jc w:val="both"/>
        <w:rPr>
          <w:rFonts w:asciiTheme="majorBidi" w:hAnsiTheme="majorBidi" w:cstheme="majorBidi"/>
          <w:noProof/>
          <w:sz w:val="24"/>
          <w:szCs w:val="24"/>
          <w:lang w:val="sq-AL"/>
        </w:rPr>
      </w:pPr>
      <w:r w:rsidRPr="001A32F3">
        <w:rPr>
          <w:rFonts w:asciiTheme="majorBidi" w:hAnsiTheme="majorBidi" w:cstheme="majorBidi"/>
          <w:noProof/>
          <w:sz w:val="24"/>
          <w:szCs w:val="24"/>
          <w:lang w:val="sq-AL"/>
        </w:rPr>
        <w:t>Përqindja e pranimit: Megjithëse akti pati shikueshmëri të lartë (418), nuk u regjistruan sugjerime formale në platformë që kërkonin reflektim në tekstin e draftit (100% përputhshmëri me variantin fillestar).</w:t>
      </w:r>
    </w:p>
    <w:p w14:paraId="411172F1" w14:textId="77777777" w:rsidR="001A32F3" w:rsidRPr="001A32F3" w:rsidRDefault="001A32F3" w:rsidP="001A32F3">
      <w:pPr>
        <w:spacing w:line="276" w:lineRule="auto"/>
        <w:jc w:val="both"/>
        <w:rPr>
          <w:rFonts w:asciiTheme="majorBidi" w:hAnsiTheme="majorBidi" w:cstheme="majorBidi"/>
          <w:noProof/>
          <w:sz w:val="24"/>
          <w:szCs w:val="24"/>
          <w:lang w:val="sq-AL"/>
        </w:rPr>
      </w:pPr>
    </w:p>
    <w:p w14:paraId="352A65C2" w14:textId="77777777" w:rsidR="005B6D2B" w:rsidRPr="001A32F3" w:rsidRDefault="005B6D2B" w:rsidP="007555BA">
      <w:pPr>
        <w:spacing w:line="276" w:lineRule="auto"/>
        <w:ind w:left="360"/>
        <w:jc w:val="both"/>
        <w:rPr>
          <w:rFonts w:asciiTheme="majorBidi" w:hAnsiTheme="majorBidi" w:cstheme="majorBidi"/>
          <w:i/>
          <w:iCs/>
          <w:noProof/>
          <w:sz w:val="24"/>
          <w:szCs w:val="24"/>
          <w:lang w:val="sq-AL"/>
        </w:rPr>
      </w:pPr>
      <w:r w:rsidRPr="001A32F3">
        <w:rPr>
          <w:rFonts w:asciiTheme="majorBidi" w:hAnsiTheme="majorBidi" w:cstheme="majorBidi"/>
          <w:i/>
          <w:iCs/>
          <w:noProof/>
          <w:sz w:val="24"/>
          <w:szCs w:val="24"/>
          <w:lang w:val="sq-AL"/>
        </w:rPr>
        <w:t>Gruponi komentet/ propozim</w:t>
      </w:r>
      <w:r w:rsidR="00332DB4" w:rsidRPr="001A32F3">
        <w:rPr>
          <w:rFonts w:asciiTheme="majorBidi" w:hAnsiTheme="majorBidi" w:cstheme="majorBidi"/>
          <w:i/>
          <w:iCs/>
          <w:noProof/>
          <w:sz w:val="24"/>
          <w:szCs w:val="24"/>
          <w:lang w:val="sq-AL"/>
        </w:rPr>
        <w:t>e</w:t>
      </w:r>
      <w:r w:rsidRPr="001A32F3">
        <w:rPr>
          <w:rFonts w:asciiTheme="majorBidi" w:hAnsiTheme="majorBidi" w:cstheme="majorBidi"/>
          <w:i/>
          <w:iCs/>
          <w:noProof/>
          <w:sz w:val="24"/>
          <w:szCs w:val="24"/>
          <w:lang w:val="sq-AL"/>
        </w:rPr>
        <w:t>t e pranuara sipas çështjes që ato ngritën;</w:t>
      </w:r>
    </w:p>
    <w:p w14:paraId="352A65C3" w14:textId="77777777" w:rsidR="005B6D2B" w:rsidRPr="001A32F3" w:rsidRDefault="005B6D2B" w:rsidP="007555BA">
      <w:pPr>
        <w:spacing w:line="276" w:lineRule="auto"/>
        <w:ind w:left="360"/>
        <w:jc w:val="both"/>
        <w:rPr>
          <w:rFonts w:asciiTheme="majorBidi" w:hAnsiTheme="majorBidi" w:cstheme="majorBidi"/>
          <w:i/>
          <w:iCs/>
          <w:noProof/>
          <w:sz w:val="24"/>
          <w:szCs w:val="24"/>
          <w:lang w:val="sq-AL"/>
        </w:rPr>
      </w:pPr>
      <w:r w:rsidRPr="001A32F3">
        <w:rPr>
          <w:rFonts w:asciiTheme="majorBidi" w:hAnsiTheme="majorBidi" w:cstheme="majorBidi"/>
          <w:i/>
          <w:iCs/>
          <w:noProof/>
          <w:sz w:val="24"/>
          <w:szCs w:val="24"/>
          <w:lang w:val="sq-AL"/>
        </w:rPr>
        <w:t>Gruponi komente të ngjashme së bashku dhe renditni palët e interesuara që i ngritën ato;</w:t>
      </w:r>
    </w:p>
    <w:p w14:paraId="352A65C4" w14:textId="77777777" w:rsidR="005B6D2B" w:rsidRPr="001A32F3" w:rsidRDefault="005B6D2B" w:rsidP="007555BA">
      <w:pPr>
        <w:spacing w:line="276" w:lineRule="auto"/>
        <w:ind w:left="360"/>
        <w:jc w:val="both"/>
        <w:rPr>
          <w:rFonts w:asciiTheme="majorBidi" w:hAnsiTheme="majorBidi" w:cstheme="majorBidi"/>
          <w:i/>
          <w:iCs/>
          <w:noProof/>
          <w:sz w:val="24"/>
          <w:szCs w:val="24"/>
          <w:lang w:val="sq-AL"/>
        </w:rPr>
      </w:pPr>
      <w:r w:rsidRPr="001A32F3">
        <w:rPr>
          <w:rFonts w:asciiTheme="majorBidi" w:hAnsiTheme="majorBidi" w:cstheme="majorBidi"/>
          <w:i/>
          <w:iCs/>
          <w:noProof/>
          <w:sz w:val="24"/>
          <w:szCs w:val="24"/>
          <w:lang w:val="sq-AL"/>
        </w:rPr>
        <w:t>Shpjegoni cili ishte vendimi i marrë dhe sqaroni shkurtimisht arsyet për të.</w:t>
      </w:r>
    </w:p>
    <w:p w14:paraId="352A65C5" w14:textId="77777777" w:rsidR="007755F2" w:rsidRPr="001A32F3" w:rsidRDefault="007755F2" w:rsidP="007555BA">
      <w:pPr>
        <w:spacing w:line="276" w:lineRule="auto"/>
        <w:ind w:left="360"/>
        <w:jc w:val="both"/>
        <w:rPr>
          <w:rFonts w:asciiTheme="majorBidi" w:hAnsiTheme="majorBidi" w:cstheme="majorBidi"/>
          <w:i/>
          <w:iCs/>
          <w:noProof/>
          <w:sz w:val="24"/>
          <w:szCs w:val="24"/>
          <w:lang w:val="sq-AL"/>
        </w:rPr>
      </w:pPr>
    </w:p>
    <w:tbl>
      <w:tblPr>
        <w:tblW w:w="1080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2160"/>
        <w:gridCol w:w="1800"/>
        <w:gridCol w:w="1260"/>
        <w:gridCol w:w="3690"/>
      </w:tblGrid>
      <w:tr w:rsidR="000322EE" w:rsidRPr="001A32F3" w14:paraId="352A65CD" w14:textId="77777777" w:rsidTr="00C76B8B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A65C6" w14:textId="77777777" w:rsidR="005B6D2B" w:rsidRPr="001A32F3" w:rsidRDefault="005B6D2B" w:rsidP="007555BA">
            <w:pPr>
              <w:pStyle w:val="BodyText"/>
              <w:spacing w:after="0" w:line="276" w:lineRule="auto"/>
              <w:rPr>
                <w:rFonts w:asciiTheme="majorBidi" w:hAnsiTheme="majorBidi" w:cstheme="majorBidi"/>
                <w:b/>
                <w:noProof/>
                <w:sz w:val="24"/>
                <w:szCs w:val="24"/>
                <w:lang w:val="sq-AL"/>
              </w:rPr>
            </w:pPr>
            <w:r w:rsidRPr="001A32F3">
              <w:rPr>
                <w:rFonts w:asciiTheme="majorBidi" w:hAnsiTheme="majorBidi" w:cstheme="majorBidi"/>
                <w:b/>
                <w:noProof/>
                <w:sz w:val="24"/>
                <w:szCs w:val="24"/>
                <w:lang w:val="sq-AL"/>
              </w:rPr>
              <w:t>Çështja</w:t>
            </w:r>
            <w:r w:rsidR="00765F3C" w:rsidRPr="001A32F3">
              <w:rPr>
                <w:rFonts w:asciiTheme="majorBidi" w:hAnsiTheme="majorBidi" w:cstheme="majorBidi"/>
                <w:b/>
                <w:noProof/>
                <w:sz w:val="24"/>
                <w:szCs w:val="24"/>
                <w:lang w:val="sq-AL"/>
              </w:rPr>
              <w:t xml:space="preserve"> </w:t>
            </w:r>
            <w:r w:rsidRPr="001A32F3">
              <w:rPr>
                <w:rFonts w:asciiTheme="majorBidi" w:hAnsiTheme="majorBidi" w:cstheme="majorBidi"/>
                <w:b/>
                <w:noProof/>
                <w:sz w:val="24"/>
                <w:szCs w:val="24"/>
                <w:lang w:val="sq-AL"/>
              </w:rPr>
              <w:t>e  adresuar</w:t>
            </w:r>
          </w:p>
          <w:p w14:paraId="352A65C7" w14:textId="5631E969" w:rsidR="005B6D2B" w:rsidRPr="001A32F3" w:rsidRDefault="005B6D2B" w:rsidP="007555BA">
            <w:pPr>
              <w:pStyle w:val="BodyText"/>
              <w:spacing w:after="0" w:line="276" w:lineRule="auto"/>
              <w:rPr>
                <w:rFonts w:asciiTheme="majorBidi" w:hAnsiTheme="majorBidi" w:cstheme="majorBidi"/>
                <w:i/>
                <w:iCs/>
                <w:noProof/>
                <w:sz w:val="24"/>
                <w:szCs w:val="24"/>
                <w:lang w:val="sq-AL"/>
              </w:rPr>
            </w:pPr>
            <w:r w:rsidRPr="001A32F3">
              <w:rPr>
                <w:rFonts w:asciiTheme="majorBidi" w:hAnsiTheme="majorBidi" w:cstheme="majorBidi"/>
                <w:noProof/>
                <w:sz w:val="24"/>
                <w:szCs w:val="24"/>
                <w:lang w:val="sq-AL"/>
              </w:rPr>
              <w:t>(</w:t>
            </w:r>
            <w:r w:rsidRPr="001A32F3">
              <w:rPr>
                <w:rFonts w:asciiTheme="majorBidi" w:hAnsiTheme="majorBidi" w:cstheme="majorBidi"/>
                <w:i/>
                <w:noProof/>
                <w:sz w:val="24"/>
                <w:szCs w:val="24"/>
                <w:lang w:val="sq-AL"/>
              </w:rPr>
              <w:t>psh. përkufizimi i ri i…, kushtet për regjistrimin e…, rregullimi i…, etj.)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A65C8" w14:textId="77777777" w:rsidR="005B6D2B" w:rsidRPr="001A32F3" w:rsidRDefault="005B6D2B" w:rsidP="007555BA">
            <w:pPr>
              <w:pStyle w:val="BodyText"/>
              <w:spacing w:after="0" w:line="276" w:lineRule="auto"/>
              <w:rPr>
                <w:rFonts w:asciiTheme="majorBidi" w:hAnsiTheme="majorBidi" w:cstheme="majorBidi"/>
                <w:b/>
                <w:noProof/>
                <w:sz w:val="24"/>
                <w:szCs w:val="24"/>
                <w:lang w:val="sq-AL"/>
              </w:rPr>
            </w:pPr>
            <w:r w:rsidRPr="001A32F3">
              <w:rPr>
                <w:rFonts w:asciiTheme="majorBidi" w:hAnsiTheme="majorBidi" w:cstheme="majorBidi"/>
                <w:b/>
                <w:noProof/>
                <w:sz w:val="24"/>
                <w:szCs w:val="24"/>
                <w:lang w:val="sq-AL"/>
              </w:rPr>
              <w:t>Komenti</w:t>
            </w:r>
          </w:p>
          <w:p w14:paraId="352A65C9" w14:textId="0E1E96C5" w:rsidR="005B6D2B" w:rsidRPr="001A32F3" w:rsidRDefault="005B6D2B" w:rsidP="007555BA">
            <w:pPr>
              <w:pStyle w:val="BodyText"/>
              <w:spacing w:after="0" w:line="276" w:lineRule="auto"/>
              <w:rPr>
                <w:rFonts w:asciiTheme="majorBidi" w:hAnsiTheme="majorBidi" w:cstheme="majorBidi"/>
                <w:i/>
                <w:iCs/>
                <w:noProof/>
                <w:sz w:val="24"/>
                <w:szCs w:val="24"/>
                <w:lang w:val="sq-AL"/>
              </w:rPr>
            </w:pPr>
            <w:r w:rsidRPr="001A32F3">
              <w:rPr>
                <w:rFonts w:asciiTheme="majorBidi" w:hAnsiTheme="majorBidi" w:cstheme="majorBidi"/>
                <w:i/>
                <w:iCs/>
                <w:noProof/>
                <w:sz w:val="24"/>
                <w:szCs w:val="24"/>
                <w:lang w:val="sq-AL"/>
              </w:rPr>
              <w:t xml:space="preserve">(grumbulloni dhe përmblidhni komente identike/të ngjashme nga palët e ndryshme të interesuara së bashku)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E375C" w14:textId="77777777" w:rsidR="007555BA" w:rsidRPr="001A32F3" w:rsidRDefault="005B6D2B" w:rsidP="007555BA">
            <w:pPr>
              <w:pStyle w:val="BodyText"/>
              <w:spacing w:after="0" w:line="276" w:lineRule="auto"/>
              <w:rPr>
                <w:rFonts w:asciiTheme="majorBidi" w:hAnsiTheme="majorBidi" w:cstheme="majorBidi"/>
                <w:b/>
                <w:noProof/>
                <w:sz w:val="24"/>
                <w:szCs w:val="24"/>
                <w:lang w:val="sq-AL"/>
              </w:rPr>
            </w:pPr>
            <w:r w:rsidRPr="001A32F3">
              <w:rPr>
                <w:rFonts w:asciiTheme="majorBidi" w:hAnsiTheme="majorBidi" w:cstheme="majorBidi"/>
                <w:b/>
                <w:noProof/>
                <w:sz w:val="24"/>
                <w:szCs w:val="24"/>
                <w:lang w:val="sq-AL"/>
              </w:rPr>
              <w:t xml:space="preserve">Palët e interesuara </w:t>
            </w:r>
          </w:p>
          <w:p w14:paraId="352A65CA" w14:textId="140C5780" w:rsidR="005B6D2B" w:rsidRPr="001A32F3" w:rsidRDefault="005B6D2B" w:rsidP="007555BA">
            <w:pPr>
              <w:pStyle w:val="BodyText"/>
              <w:spacing w:after="0" w:line="276" w:lineRule="auto"/>
              <w:rPr>
                <w:rFonts w:asciiTheme="majorBidi" w:hAnsiTheme="majorBidi" w:cstheme="majorBidi"/>
                <w:noProof/>
                <w:sz w:val="24"/>
                <w:szCs w:val="24"/>
                <w:lang w:val="sq-AL"/>
              </w:rPr>
            </w:pPr>
            <w:r w:rsidRPr="001A32F3">
              <w:rPr>
                <w:rFonts w:asciiTheme="majorBidi" w:hAnsiTheme="majorBidi" w:cstheme="majorBidi"/>
                <w:i/>
                <w:iCs/>
                <w:noProof/>
                <w:sz w:val="24"/>
                <w:szCs w:val="24"/>
                <w:lang w:val="sq-AL"/>
              </w:rPr>
              <w:t>(renditni të gjithë ata që adresuan çështjen në mënyrë të ngjashme)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80B02" w14:textId="77777777" w:rsidR="007555BA" w:rsidRPr="001A32F3" w:rsidRDefault="005B6D2B" w:rsidP="007555BA">
            <w:pPr>
              <w:pStyle w:val="BodyText"/>
              <w:spacing w:after="0" w:line="276" w:lineRule="auto"/>
              <w:rPr>
                <w:rFonts w:asciiTheme="majorBidi" w:hAnsiTheme="majorBidi" w:cstheme="majorBidi"/>
                <w:noProof/>
                <w:sz w:val="24"/>
                <w:szCs w:val="24"/>
                <w:lang w:val="sq-AL"/>
              </w:rPr>
            </w:pPr>
            <w:r w:rsidRPr="001A32F3">
              <w:rPr>
                <w:rFonts w:asciiTheme="majorBidi" w:hAnsiTheme="majorBidi" w:cstheme="majorBidi"/>
                <w:b/>
                <w:noProof/>
                <w:sz w:val="24"/>
                <w:szCs w:val="24"/>
                <w:lang w:val="sq-AL"/>
              </w:rPr>
              <w:t>Vendimi</w:t>
            </w:r>
            <w:r w:rsidRPr="001A32F3">
              <w:rPr>
                <w:rFonts w:asciiTheme="majorBidi" w:hAnsiTheme="majorBidi" w:cstheme="majorBidi"/>
                <w:noProof/>
                <w:sz w:val="24"/>
                <w:szCs w:val="24"/>
                <w:lang w:val="sq-AL"/>
              </w:rPr>
              <w:t xml:space="preserve"> </w:t>
            </w:r>
          </w:p>
          <w:p w14:paraId="352A65CB" w14:textId="0EDB2E69" w:rsidR="005B6D2B" w:rsidRPr="001A32F3" w:rsidRDefault="005B6D2B" w:rsidP="007555BA">
            <w:pPr>
              <w:pStyle w:val="BodyText"/>
              <w:spacing w:after="0" w:line="276" w:lineRule="auto"/>
              <w:rPr>
                <w:rFonts w:asciiTheme="majorBidi" w:hAnsiTheme="majorBidi" w:cstheme="majorBidi"/>
                <w:noProof/>
                <w:sz w:val="24"/>
                <w:szCs w:val="24"/>
                <w:lang w:val="sq-AL"/>
              </w:rPr>
            </w:pPr>
            <w:r w:rsidRPr="001A32F3">
              <w:rPr>
                <w:rFonts w:asciiTheme="majorBidi" w:hAnsiTheme="majorBidi" w:cstheme="majorBidi"/>
                <w:noProof/>
                <w:sz w:val="24"/>
                <w:szCs w:val="24"/>
                <w:lang w:val="sq-AL"/>
              </w:rPr>
              <w:t xml:space="preserve">(I pranuar/I pranuar pjesërisht/I refuzuar)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A65CC" w14:textId="77777777" w:rsidR="005B6D2B" w:rsidRPr="001A32F3" w:rsidRDefault="005B6D2B" w:rsidP="007555BA">
            <w:pPr>
              <w:pStyle w:val="BodyText"/>
              <w:spacing w:after="0" w:line="276" w:lineRule="auto"/>
              <w:rPr>
                <w:rFonts w:asciiTheme="majorBidi" w:hAnsiTheme="majorBidi" w:cstheme="majorBidi"/>
                <w:b/>
                <w:noProof/>
                <w:sz w:val="24"/>
                <w:szCs w:val="24"/>
                <w:lang w:val="sq-AL"/>
              </w:rPr>
            </w:pPr>
            <w:r w:rsidRPr="001A32F3">
              <w:rPr>
                <w:rFonts w:asciiTheme="majorBidi" w:hAnsiTheme="majorBidi" w:cstheme="majorBidi"/>
                <w:b/>
                <w:noProof/>
                <w:sz w:val="24"/>
                <w:szCs w:val="24"/>
                <w:lang w:val="sq-AL"/>
              </w:rPr>
              <w:t>Justifikimi</w:t>
            </w:r>
          </w:p>
        </w:tc>
      </w:tr>
      <w:tr w:rsidR="00A47FD7" w:rsidRPr="001A32F3" w14:paraId="343A565C" w14:textId="77777777" w:rsidTr="00C76B8B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D3F7" w14:textId="269AC9FE" w:rsidR="00A47FD7" w:rsidRPr="001A32F3" w:rsidRDefault="00C76B8B" w:rsidP="007555BA">
            <w:pPr>
              <w:pStyle w:val="BodyText"/>
              <w:spacing w:line="276" w:lineRule="auto"/>
              <w:rPr>
                <w:rFonts w:asciiTheme="majorBidi" w:hAnsiTheme="majorBidi" w:cstheme="majorBidi"/>
                <w:noProof/>
                <w:sz w:val="24"/>
                <w:szCs w:val="24"/>
                <w:lang w:val="sq-AL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val="sq-AL"/>
              </w:rPr>
              <w:t>Nuk ka komente.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5FDA" w14:textId="5415474F" w:rsidR="00A47FD7" w:rsidRPr="001A32F3" w:rsidRDefault="00C76B8B" w:rsidP="007555BA">
            <w:pPr>
              <w:pStyle w:val="BodyText"/>
              <w:spacing w:line="276" w:lineRule="auto"/>
              <w:rPr>
                <w:rFonts w:asciiTheme="majorBidi" w:hAnsiTheme="majorBidi" w:cstheme="majorBidi"/>
                <w:noProof/>
                <w:sz w:val="24"/>
                <w:szCs w:val="24"/>
                <w:lang w:val="sq-AL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val="sq-AL"/>
              </w:rPr>
              <w:t>Nuk ka komente.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2615" w14:textId="06913E90" w:rsidR="00A47FD7" w:rsidRPr="001A32F3" w:rsidRDefault="00C76B8B" w:rsidP="007555BA">
            <w:pPr>
              <w:pStyle w:val="BodyText"/>
              <w:spacing w:line="276" w:lineRule="auto"/>
              <w:rPr>
                <w:rFonts w:asciiTheme="majorBidi" w:hAnsiTheme="majorBidi" w:cstheme="majorBidi"/>
                <w:noProof/>
                <w:sz w:val="24"/>
                <w:szCs w:val="24"/>
                <w:lang w:val="sq-AL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val="sq-AL"/>
              </w:rPr>
              <w:t xml:space="preserve">Nuk ka 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  <w:lang w:val="sq-AL"/>
              </w:rPr>
              <w:t>pale te interesuara.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CA8C" w14:textId="4DA96569" w:rsidR="00A47FD7" w:rsidRPr="001A32F3" w:rsidRDefault="001A32F3" w:rsidP="007555BA">
            <w:pPr>
              <w:pStyle w:val="BodyText"/>
              <w:spacing w:line="276" w:lineRule="auto"/>
              <w:rPr>
                <w:rFonts w:asciiTheme="majorBidi" w:hAnsiTheme="majorBidi" w:cstheme="majorBidi"/>
                <w:noProof/>
                <w:sz w:val="24"/>
                <w:szCs w:val="24"/>
                <w:lang w:val="sq-AL"/>
              </w:rPr>
            </w:pPr>
            <w:r w:rsidRPr="001A32F3">
              <w:rPr>
                <w:rFonts w:asciiTheme="majorBidi" w:hAnsiTheme="majorBidi" w:cstheme="majorBidi"/>
                <w:noProof/>
                <w:sz w:val="24"/>
                <w:szCs w:val="24"/>
                <w:lang w:val="sq-AL"/>
              </w:rPr>
              <w:t>-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2B4F" w14:textId="76A44AA7" w:rsidR="00A47FD7" w:rsidRPr="001A32F3" w:rsidRDefault="001A32F3" w:rsidP="00386DD5">
            <w:pPr>
              <w:pStyle w:val="BodyText"/>
              <w:spacing w:after="0" w:line="276" w:lineRule="auto"/>
              <w:rPr>
                <w:rFonts w:asciiTheme="majorBidi" w:hAnsiTheme="majorBidi" w:cstheme="majorBidi"/>
                <w:noProof/>
                <w:sz w:val="24"/>
                <w:szCs w:val="24"/>
                <w:lang w:val="sq-AL"/>
              </w:rPr>
            </w:pPr>
            <w:r w:rsidRPr="001A32F3">
              <w:rPr>
                <w:rFonts w:asciiTheme="majorBidi" w:hAnsiTheme="majorBidi" w:cstheme="majorBidi"/>
                <w:noProof/>
                <w:sz w:val="24"/>
                <w:szCs w:val="24"/>
                <w:lang w:val="sq-AL"/>
              </w:rPr>
              <w:t>-</w:t>
            </w:r>
          </w:p>
        </w:tc>
      </w:tr>
    </w:tbl>
    <w:p w14:paraId="352A65CE" w14:textId="77777777" w:rsidR="005B6D2B" w:rsidRPr="001A32F3" w:rsidRDefault="005B6D2B" w:rsidP="007555BA">
      <w:pPr>
        <w:spacing w:line="276" w:lineRule="auto"/>
        <w:rPr>
          <w:rFonts w:asciiTheme="majorBidi" w:hAnsiTheme="majorBidi" w:cstheme="majorBidi"/>
          <w:noProof/>
          <w:sz w:val="24"/>
          <w:szCs w:val="24"/>
          <w:lang w:val="sq-AL"/>
        </w:rPr>
      </w:pPr>
    </w:p>
    <w:sectPr w:rsidR="005B6D2B" w:rsidRPr="001A32F3" w:rsidSect="006144C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C0502"/>
    <w:multiLevelType w:val="hybridMultilevel"/>
    <w:tmpl w:val="1270BD30"/>
    <w:lvl w:ilvl="0" w:tplc="5114D50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452CB"/>
    <w:multiLevelType w:val="hybridMultilevel"/>
    <w:tmpl w:val="77E879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A7FFC"/>
    <w:multiLevelType w:val="hybridMultilevel"/>
    <w:tmpl w:val="5390127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9B5C7F"/>
    <w:multiLevelType w:val="hybridMultilevel"/>
    <w:tmpl w:val="E16C9DF8"/>
    <w:lvl w:ilvl="0" w:tplc="8550D2A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BC64C4D"/>
    <w:multiLevelType w:val="hybridMultilevel"/>
    <w:tmpl w:val="F29A9A20"/>
    <w:lvl w:ilvl="0" w:tplc="25520F0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E967A9"/>
    <w:multiLevelType w:val="hybridMultilevel"/>
    <w:tmpl w:val="775EE37C"/>
    <w:lvl w:ilvl="0" w:tplc="9124B08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F25B0"/>
    <w:multiLevelType w:val="hybridMultilevel"/>
    <w:tmpl w:val="12688FA6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4C062E"/>
    <w:multiLevelType w:val="hybridMultilevel"/>
    <w:tmpl w:val="F72AADA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EE921142">
      <w:numFmt w:val="bullet"/>
      <w:lvlText w:val="-"/>
      <w:lvlJc w:val="left"/>
      <w:pPr>
        <w:ind w:left="1290" w:hanging="57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B028D1"/>
    <w:multiLevelType w:val="hybridMultilevel"/>
    <w:tmpl w:val="3CC26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720791"/>
    <w:multiLevelType w:val="hybridMultilevel"/>
    <w:tmpl w:val="FCBA05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E7F5F"/>
    <w:multiLevelType w:val="hybridMultilevel"/>
    <w:tmpl w:val="48C64870"/>
    <w:lvl w:ilvl="0" w:tplc="040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60916965">
    <w:abstractNumId w:val="0"/>
  </w:num>
  <w:num w:numId="2" w16cid:durableId="46686694">
    <w:abstractNumId w:val="6"/>
  </w:num>
  <w:num w:numId="3" w16cid:durableId="2001807611">
    <w:abstractNumId w:val="10"/>
  </w:num>
  <w:num w:numId="4" w16cid:durableId="1139304329">
    <w:abstractNumId w:val="4"/>
  </w:num>
  <w:num w:numId="5" w16cid:durableId="1864123385">
    <w:abstractNumId w:val="2"/>
  </w:num>
  <w:num w:numId="6" w16cid:durableId="1039086614">
    <w:abstractNumId w:val="7"/>
  </w:num>
  <w:num w:numId="7" w16cid:durableId="910696011">
    <w:abstractNumId w:val="3"/>
  </w:num>
  <w:num w:numId="8" w16cid:durableId="1637107219">
    <w:abstractNumId w:val="5"/>
  </w:num>
  <w:num w:numId="9" w16cid:durableId="1566338329">
    <w:abstractNumId w:val="8"/>
  </w:num>
  <w:num w:numId="10" w16cid:durableId="262617998">
    <w:abstractNumId w:val="1"/>
  </w:num>
  <w:num w:numId="11" w16cid:durableId="12801868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D2B"/>
    <w:rsid w:val="00006FE0"/>
    <w:rsid w:val="0000738A"/>
    <w:rsid w:val="00024376"/>
    <w:rsid w:val="000322EE"/>
    <w:rsid w:val="0004166D"/>
    <w:rsid w:val="00080A20"/>
    <w:rsid w:val="00094CC3"/>
    <w:rsid w:val="00096F2E"/>
    <w:rsid w:val="000B6CDE"/>
    <w:rsid w:val="000B6DEA"/>
    <w:rsid w:val="000C6583"/>
    <w:rsid w:val="000F6AD4"/>
    <w:rsid w:val="001175A1"/>
    <w:rsid w:val="00132EA5"/>
    <w:rsid w:val="001819B7"/>
    <w:rsid w:val="0019169E"/>
    <w:rsid w:val="00196392"/>
    <w:rsid w:val="001A1673"/>
    <w:rsid w:val="001A32F3"/>
    <w:rsid w:val="001D63FC"/>
    <w:rsid w:val="002170E3"/>
    <w:rsid w:val="00245870"/>
    <w:rsid w:val="00260E60"/>
    <w:rsid w:val="00271E6E"/>
    <w:rsid w:val="002B161B"/>
    <w:rsid w:val="002C740A"/>
    <w:rsid w:val="0031622A"/>
    <w:rsid w:val="00332DB4"/>
    <w:rsid w:val="003712D2"/>
    <w:rsid w:val="00386DD5"/>
    <w:rsid w:val="003B0805"/>
    <w:rsid w:val="003F435E"/>
    <w:rsid w:val="003F67E0"/>
    <w:rsid w:val="003F7DED"/>
    <w:rsid w:val="004022A8"/>
    <w:rsid w:val="00402624"/>
    <w:rsid w:val="00435429"/>
    <w:rsid w:val="00445CC3"/>
    <w:rsid w:val="00447315"/>
    <w:rsid w:val="00455166"/>
    <w:rsid w:val="00460434"/>
    <w:rsid w:val="004637D5"/>
    <w:rsid w:val="004A59F7"/>
    <w:rsid w:val="004A747D"/>
    <w:rsid w:val="004B5B0E"/>
    <w:rsid w:val="004C711D"/>
    <w:rsid w:val="004D7EA5"/>
    <w:rsid w:val="00507C54"/>
    <w:rsid w:val="00566BC9"/>
    <w:rsid w:val="005A2CFB"/>
    <w:rsid w:val="005A787F"/>
    <w:rsid w:val="005B1920"/>
    <w:rsid w:val="005B5FB4"/>
    <w:rsid w:val="005B6D2B"/>
    <w:rsid w:val="0060155E"/>
    <w:rsid w:val="00605D17"/>
    <w:rsid w:val="00606C77"/>
    <w:rsid w:val="00646FC0"/>
    <w:rsid w:val="00654ABB"/>
    <w:rsid w:val="00656BB0"/>
    <w:rsid w:val="00692EC1"/>
    <w:rsid w:val="00697C82"/>
    <w:rsid w:val="006C1C7B"/>
    <w:rsid w:val="006E3F47"/>
    <w:rsid w:val="006F22B2"/>
    <w:rsid w:val="007124D2"/>
    <w:rsid w:val="00717136"/>
    <w:rsid w:val="00726C3C"/>
    <w:rsid w:val="007356F2"/>
    <w:rsid w:val="00741C60"/>
    <w:rsid w:val="00750666"/>
    <w:rsid w:val="007555BA"/>
    <w:rsid w:val="00765F3C"/>
    <w:rsid w:val="00773110"/>
    <w:rsid w:val="007731E4"/>
    <w:rsid w:val="00773FAF"/>
    <w:rsid w:val="007755F2"/>
    <w:rsid w:val="0079452B"/>
    <w:rsid w:val="00797E25"/>
    <w:rsid w:val="007A061E"/>
    <w:rsid w:val="007B57AF"/>
    <w:rsid w:val="007B6D4A"/>
    <w:rsid w:val="007B7C9F"/>
    <w:rsid w:val="00875634"/>
    <w:rsid w:val="00886373"/>
    <w:rsid w:val="00890A33"/>
    <w:rsid w:val="008A2432"/>
    <w:rsid w:val="008C0DFB"/>
    <w:rsid w:val="008C6F93"/>
    <w:rsid w:val="008E2787"/>
    <w:rsid w:val="008F44B1"/>
    <w:rsid w:val="008F691C"/>
    <w:rsid w:val="0090602D"/>
    <w:rsid w:val="0091093C"/>
    <w:rsid w:val="00921102"/>
    <w:rsid w:val="00963283"/>
    <w:rsid w:val="00965584"/>
    <w:rsid w:val="00983BD2"/>
    <w:rsid w:val="00994ED4"/>
    <w:rsid w:val="009B696C"/>
    <w:rsid w:val="009C23D3"/>
    <w:rsid w:val="009E622A"/>
    <w:rsid w:val="00A04F5C"/>
    <w:rsid w:val="00A06DA1"/>
    <w:rsid w:val="00A121AB"/>
    <w:rsid w:val="00A162FA"/>
    <w:rsid w:val="00A3438A"/>
    <w:rsid w:val="00A353E1"/>
    <w:rsid w:val="00A37894"/>
    <w:rsid w:val="00A47FD7"/>
    <w:rsid w:val="00A67368"/>
    <w:rsid w:val="00A71380"/>
    <w:rsid w:val="00A715DB"/>
    <w:rsid w:val="00A74AD4"/>
    <w:rsid w:val="00A85A14"/>
    <w:rsid w:val="00AA3360"/>
    <w:rsid w:val="00AB42D6"/>
    <w:rsid w:val="00AF2439"/>
    <w:rsid w:val="00B06D74"/>
    <w:rsid w:val="00B23CA4"/>
    <w:rsid w:val="00B33196"/>
    <w:rsid w:val="00B64DC7"/>
    <w:rsid w:val="00BA7FC5"/>
    <w:rsid w:val="00BB70FF"/>
    <w:rsid w:val="00C20DD3"/>
    <w:rsid w:val="00C41CC1"/>
    <w:rsid w:val="00C466EF"/>
    <w:rsid w:val="00C70E95"/>
    <w:rsid w:val="00C76B8B"/>
    <w:rsid w:val="00CA1B06"/>
    <w:rsid w:val="00CD0621"/>
    <w:rsid w:val="00CD4484"/>
    <w:rsid w:val="00D13ACB"/>
    <w:rsid w:val="00D17632"/>
    <w:rsid w:val="00D25DA0"/>
    <w:rsid w:val="00D77361"/>
    <w:rsid w:val="00D80EC8"/>
    <w:rsid w:val="00D942CD"/>
    <w:rsid w:val="00DA6DC4"/>
    <w:rsid w:val="00DD5D4E"/>
    <w:rsid w:val="00DD7BCA"/>
    <w:rsid w:val="00E11B27"/>
    <w:rsid w:val="00E31144"/>
    <w:rsid w:val="00E56F3D"/>
    <w:rsid w:val="00E60450"/>
    <w:rsid w:val="00E71160"/>
    <w:rsid w:val="00E840D8"/>
    <w:rsid w:val="00EA2716"/>
    <w:rsid w:val="00EC5498"/>
    <w:rsid w:val="00EC7FD3"/>
    <w:rsid w:val="00EF0386"/>
    <w:rsid w:val="00EF6AF4"/>
    <w:rsid w:val="00F004BE"/>
    <w:rsid w:val="00F03EFF"/>
    <w:rsid w:val="00F04339"/>
    <w:rsid w:val="00F10ECE"/>
    <w:rsid w:val="00F124EC"/>
    <w:rsid w:val="00F25502"/>
    <w:rsid w:val="00F30A65"/>
    <w:rsid w:val="00F31EA6"/>
    <w:rsid w:val="00F52D6D"/>
    <w:rsid w:val="00F60E37"/>
    <w:rsid w:val="00F65D16"/>
    <w:rsid w:val="00F76213"/>
    <w:rsid w:val="00F93D1C"/>
    <w:rsid w:val="00F95E7F"/>
    <w:rsid w:val="00FE0170"/>
    <w:rsid w:val="00FE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A65AF"/>
  <w15:chartTrackingRefBased/>
  <w15:docId w15:val="{72144616-5E51-2649-963A-B30D069D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B6D2B"/>
    <w:rPr>
      <w:rFonts w:ascii="Arial" w:eastAsia="Times New Roman" w:hAnsi="Arial" w:cs="Times New Roman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qFormat/>
    <w:rsid w:val="005B6D2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qFormat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B6D2B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B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D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D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B4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B696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696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604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6D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Drejtoria Juridike</cp:lastModifiedBy>
  <cp:revision>3</cp:revision>
  <dcterms:created xsi:type="dcterms:W3CDTF">2026-04-01T12:23:00Z</dcterms:created>
  <dcterms:modified xsi:type="dcterms:W3CDTF">2026-04-01T12:34:00Z</dcterms:modified>
</cp:coreProperties>
</file>