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5A649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5A6492" w:rsidRDefault="00D10C6D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dt>
      <w:sdtPr>
        <w:rPr>
          <w:b/>
          <w:bCs/>
          <w:sz w:val="28"/>
          <w:szCs w:val="28"/>
        </w:rPr>
        <w:id w:val="108095730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 w14:paraId="1F038831" w14:textId="2D34ECBE" w:rsidR="00C72EC3" w:rsidRPr="00C72EC3" w:rsidRDefault="00C72EC3" w:rsidP="00C72EC3">
          <w:pPr>
            <w:pStyle w:val="Paragrafi"/>
            <w:jc w:val="center"/>
            <w:rPr>
              <w:rFonts w:ascii="Times New Roman" w:hAnsi="Times New Roman" w:cs="Times New Roman"/>
              <w:b/>
              <w:bCs/>
              <w:noProof/>
              <w:spacing w:val="-4"/>
              <w:sz w:val="28"/>
              <w:szCs w:val="28"/>
              <w:lang w:val="sq-AL"/>
            </w:rPr>
          </w:pPr>
          <w:r w:rsidRPr="00C72EC3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C72EC3">
            <w:rPr>
              <w:rFonts w:ascii="Times New Roman" w:hAnsi="Times New Roman" w:cs="Times New Roman"/>
              <w:b/>
              <w:bCs/>
              <w:noProof/>
              <w:spacing w:val="-4"/>
              <w:sz w:val="28"/>
              <w:szCs w:val="28"/>
              <w:lang w:val="sq-AL"/>
            </w:rPr>
            <w:t xml:space="preserve"> </w:t>
          </w:r>
          <w:r w:rsidRPr="00C72EC3">
            <w:rPr>
              <w:rFonts w:ascii="Times New Roman" w:hAnsi="Times New Roman" w:cs="Times New Roman"/>
              <w:b/>
              <w:bCs/>
              <w:noProof/>
              <w:spacing w:val="-4"/>
              <w:sz w:val="28"/>
              <w:szCs w:val="28"/>
              <w:lang w:val="sq-AL"/>
            </w:rPr>
            <w:t>“</w:t>
          </w:r>
          <w:r w:rsidRPr="00C72EC3">
            <w:rPr>
              <w:rFonts w:ascii="Times New Roman" w:hAnsi="Times New Roman" w:cs="Times New Roman"/>
              <w:b/>
              <w:bCs/>
              <w:noProof/>
              <w:spacing w:val="-4"/>
              <w:sz w:val="28"/>
              <w:szCs w:val="28"/>
              <w:lang w:val="sq-AL"/>
            </w:rPr>
            <w:t>Për Miratimin e rregullores  “Mbi kushtet, kriteret dhe procedurat e verifikimit të shkarkimeve të gazeve me efekt serrë të operatorit të instalimit, operatorit të avionit dhe subjektit të rregulluar dhe kushtet, kriteret dhe procedurat e akreditimit të verifikuesve”.</w:t>
          </w:r>
        </w:p>
      </w:sdtContent>
    </w:sdt>
    <w:p w14:paraId="5B8C9EEE" w14:textId="77777777" w:rsidR="005A6492" w:rsidRPr="005A6492" w:rsidRDefault="005A6492" w:rsidP="005A64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8B172B" w14:textId="77777777" w:rsidR="00C72EC3" w:rsidRPr="00C72EC3" w:rsidRDefault="00C72EC3" w:rsidP="00C72EC3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C72EC3">
        <w:rPr>
          <w:rFonts w:ascii="Times New Roman" w:hAnsi="Times New Roman"/>
          <w:sz w:val="24"/>
          <w:szCs w:val="24"/>
          <w:lang w:val="sq-AL"/>
        </w:rPr>
        <w:t xml:space="preserve">Në kuadër të procesit të integrimit të Shqipërisë në Bashkimin Evropian Evropian, legjislacioni shqiptar duhet të thellojë procesin e përafrimit me legjislacionin e BE-së në fushën e ndryshimeve klimatike. </w:t>
      </w:r>
    </w:p>
    <w:p w14:paraId="10049933" w14:textId="77777777" w:rsidR="00C72EC3" w:rsidRPr="00C72EC3" w:rsidRDefault="00C72EC3" w:rsidP="00C72EC3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DD62C04" w14:textId="77777777" w:rsidR="00C72EC3" w:rsidRPr="00C72EC3" w:rsidRDefault="00C72EC3" w:rsidP="00C72EC3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185501145"/>
      <w:r w:rsidRPr="00C72EC3">
        <w:rPr>
          <w:rFonts w:ascii="Times New Roman" w:hAnsi="Times New Roman"/>
          <w:sz w:val="24"/>
          <w:szCs w:val="24"/>
          <w:lang w:val="sq-AL"/>
        </w:rPr>
        <w:t xml:space="preserve">Për të mundësuar përafrimin më të thelluar me paketën e mësipërme ligjore të Bashkimit Evropian u miratuan ndryshimet në </w:t>
      </w:r>
      <w:bookmarkStart w:id="1" w:name="_Hlk185501099"/>
      <w:r w:rsidRPr="00C72EC3">
        <w:rPr>
          <w:rFonts w:ascii="Times New Roman" w:hAnsi="Times New Roman"/>
          <w:sz w:val="24"/>
          <w:szCs w:val="24"/>
          <w:lang w:val="sq-AL"/>
        </w:rPr>
        <w:t xml:space="preserve">Ligjin nr. </w:t>
      </w:r>
      <w:r w:rsidRPr="00C72EC3">
        <w:rPr>
          <w:rFonts w:ascii="Times New Roman" w:hAnsi="Times New Roman"/>
          <w:color w:val="000000"/>
          <w:sz w:val="24"/>
          <w:szCs w:val="24"/>
          <w:lang w:val="sq-AL"/>
        </w:rPr>
        <w:t>155/2020, datë 17.12.2020 “Për ndryshimet klimatike”, i ndryshuar</w:t>
      </w:r>
      <w:bookmarkStart w:id="2" w:name="_Hlk189488629"/>
      <w:bookmarkEnd w:id="1"/>
      <w:r w:rsidRPr="00C72EC3">
        <w:rPr>
          <w:rFonts w:ascii="Times New Roman" w:hAnsi="Times New Roman"/>
          <w:color w:val="000000"/>
          <w:sz w:val="24"/>
          <w:szCs w:val="24"/>
          <w:lang w:val="sq-AL"/>
        </w:rPr>
        <w:t>. K</w:t>
      </w:r>
      <w:r w:rsidRPr="00C72EC3">
        <w:rPr>
          <w:rFonts w:ascii="Times New Roman" w:hAnsi="Times New Roman"/>
          <w:sz w:val="24"/>
          <w:szCs w:val="24"/>
          <w:lang w:val="sq-AL"/>
        </w:rPr>
        <w:t xml:space="preserve">ëto ndryshime i hapën rrugën miratimin e akteve nën ligjore që parashikojnë procedurat e domosdoshme për monitorimin e shkarkimeve të gazeve me efekt serrë (GES) nga sektori i instalimeve (industriale / prodhuese) dhe nga sektori i aviacionit civil. </w:t>
      </w:r>
    </w:p>
    <w:p w14:paraId="5C63730A" w14:textId="77777777" w:rsidR="00C72EC3" w:rsidRPr="00C72EC3" w:rsidRDefault="00C72EC3" w:rsidP="00C72EC3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E411B73" w14:textId="4DD5B464" w:rsidR="00C72EC3" w:rsidRPr="00C72EC3" w:rsidRDefault="00C72EC3" w:rsidP="00C72EC3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2EC3">
        <w:rPr>
          <w:rFonts w:ascii="Times New Roman" w:hAnsi="Times New Roman"/>
          <w:sz w:val="24"/>
          <w:szCs w:val="24"/>
          <w:lang w:val="sq-AL"/>
        </w:rPr>
        <w:t xml:space="preserve">Kështu ky projektvendim ka si qëllim përafrimin e plotë me parashikimet e </w:t>
      </w:r>
      <w:r w:rsidRPr="00C72EC3">
        <w:rPr>
          <w:rFonts w:ascii="Times New Roman" w:hAnsi="Times New Roman"/>
          <w:sz w:val="24"/>
          <w:szCs w:val="24"/>
        </w:rPr>
        <w:t xml:space="preserve">Rregullores </w:t>
      </w:r>
      <w:proofErr w:type="spellStart"/>
      <w:r w:rsidRPr="00C72EC3">
        <w:rPr>
          <w:rFonts w:ascii="Times New Roman" w:hAnsi="Times New Roman"/>
          <w:sz w:val="24"/>
          <w:szCs w:val="24"/>
        </w:rPr>
        <w:t>Zbatuese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72EC3">
        <w:rPr>
          <w:rFonts w:ascii="Times New Roman" w:hAnsi="Times New Roman"/>
          <w:sz w:val="24"/>
          <w:szCs w:val="24"/>
        </w:rPr>
        <w:t>Komisionit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(BE) 2018/2067, </w:t>
      </w:r>
      <w:proofErr w:type="spellStart"/>
      <w:r w:rsidRPr="00C72EC3">
        <w:rPr>
          <w:rFonts w:ascii="Times New Roman" w:hAnsi="Times New Roman"/>
          <w:sz w:val="24"/>
          <w:szCs w:val="24"/>
        </w:rPr>
        <w:t>datë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19 </w:t>
      </w:r>
      <w:proofErr w:type="spellStart"/>
      <w:r w:rsidRPr="00C72EC3">
        <w:rPr>
          <w:rFonts w:ascii="Times New Roman" w:hAnsi="Times New Roman"/>
          <w:sz w:val="24"/>
          <w:szCs w:val="24"/>
        </w:rPr>
        <w:t>dhjetor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C72EC3">
        <w:rPr>
          <w:rFonts w:ascii="Times New Roman" w:hAnsi="Times New Roman"/>
          <w:sz w:val="24"/>
          <w:szCs w:val="24"/>
        </w:rPr>
        <w:t>për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verifikimin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dhënave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dhe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për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akreditimin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72EC3">
        <w:rPr>
          <w:rFonts w:ascii="Times New Roman" w:hAnsi="Times New Roman"/>
          <w:sz w:val="24"/>
          <w:szCs w:val="24"/>
        </w:rPr>
        <w:t>verifikuesve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në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zbatim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Direktivës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2003/87/KE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Parlamentit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Evropian </w:t>
      </w:r>
      <w:proofErr w:type="spellStart"/>
      <w:r w:rsidRPr="00C72EC3">
        <w:rPr>
          <w:rFonts w:ascii="Times New Roman" w:hAnsi="Times New Roman"/>
          <w:sz w:val="24"/>
          <w:szCs w:val="24"/>
        </w:rPr>
        <w:t>dhe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Këshillit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2EC3">
        <w:rPr>
          <w:rFonts w:ascii="Times New Roman" w:hAnsi="Times New Roman"/>
          <w:sz w:val="24"/>
          <w:szCs w:val="24"/>
        </w:rPr>
        <w:t>në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lidhje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72EC3">
        <w:rPr>
          <w:rFonts w:ascii="Times New Roman" w:hAnsi="Times New Roman"/>
          <w:sz w:val="24"/>
          <w:szCs w:val="24"/>
        </w:rPr>
        <w:t>verifikimin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72EC3">
        <w:rPr>
          <w:rFonts w:ascii="Times New Roman" w:hAnsi="Times New Roman"/>
          <w:sz w:val="24"/>
          <w:szCs w:val="24"/>
        </w:rPr>
        <w:t>raporteve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shkarkimit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GES-eve </w:t>
      </w:r>
      <w:proofErr w:type="spellStart"/>
      <w:r w:rsidRPr="00C72EC3">
        <w:rPr>
          <w:rFonts w:ascii="Times New Roman" w:hAnsi="Times New Roman"/>
          <w:sz w:val="24"/>
          <w:szCs w:val="24"/>
        </w:rPr>
        <w:t>nga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sektori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instalimeve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72EC3">
        <w:rPr>
          <w:rFonts w:ascii="Times New Roman" w:hAnsi="Times New Roman"/>
          <w:sz w:val="24"/>
          <w:szCs w:val="24"/>
        </w:rPr>
        <w:t>industriale</w:t>
      </w:r>
      <w:proofErr w:type="spellEnd"/>
      <w:r w:rsidRPr="00C72EC3">
        <w:rPr>
          <w:rFonts w:ascii="Times New Roman" w:hAnsi="Times New Roman"/>
          <w:sz w:val="24"/>
          <w:szCs w:val="24"/>
        </w:rPr>
        <w:t>/</w:t>
      </w:r>
      <w:proofErr w:type="spellStart"/>
      <w:r w:rsidRPr="00C72EC3">
        <w:rPr>
          <w:rFonts w:ascii="Times New Roman" w:hAnsi="Times New Roman"/>
          <w:sz w:val="24"/>
          <w:szCs w:val="24"/>
        </w:rPr>
        <w:t>prodhuese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72EC3">
        <w:rPr>
          <w:rFonts w:ascii="Times New Roman" w:hAnsi="Times New Roman"/>
          <w:sz w:val="24"/>
          <w:szCs w:val="24"/>
        </w:rPr>
        <w:t>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aviacionit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C72EC3">
        <w:rPr>
          <w:rFonts w:ascii="Times New Roman" w:hAnsi="Times New Roman"/>
          <w:sz w:val="24"/>
          <w:szCs w:val="24"/>
        </w:rPr>
        <w:t>dhe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lëndëve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djegëse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72EC3">
        <w:rPr>
          <w:rFonts w:ascii="Times New Roman" w:hAnsi="Times New Roman"/>
          <w:sz w:val="24"/>
          <w:szCs w:val="24"/>
        </w:rPr>
        <w:t>subjekti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rregulluar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) duke </w:t>
      </w:r>
      <w:proofErr w:type="spellStart"/>
      <w:r w:rsidRPr="00C72EC3">
        <w:rPr>
          <w:rFonts w:ascii="Times New Roman" w:hAnsi="Times New Roman"/>
          <w:sz w:val="24"/>
          <w:szCs w:val="24"/>
        </w:rPr>
        <w:t>rregulluar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elementet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72EC3">
        <w:rPr>
          <w:rFonts w:ascii="Times New Roman" w:hAnsi="Times New Roman"/>
          <w:sz w:val="24"/>
          <w:szCs w:val="24"/>
        </w:rPr>
        <w:t>mëposhtëme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që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mungonin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në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legjislacionin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shqiptar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</w:p>
    <w:p w14:paraId="2D5F9948" w14:textId="77777777" w:rsidR="00C72EC3" w:rsidRPr="00C72EC3" w:rsidRDefault="00C72EC3" w:rsidP="00C72EC3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883480" w14:textId="77777777" w:rsidR="00C72EC3" w:rsidRPr="00C72EC3" w:rsidRDefault="00C72EC3" w:rsidP="00C72EC3">
      <w:pPr>
        <w:pStyle w:val="CommentText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72EC3">
        <w:rPr>
          <w:rFonts w:ascii="Times New Roman" w:hAnsi="Times New Roman"/>
          <w:sz w:val="24"/>
          <w:szCs w:val="24"/>
          <w:lang w:val="sq-AL"/>
        </w:rPr>
        <w:t>N</w:t>
      </w:r>
      <w:proofErr w:type="spellStart"/>
      <w:r w:rsidRPr="00C72EC3">
        <w:rPr>
          <w:rFonts w:ascii="Times New Roman" w:hAnsi="Times New Roman"/>
          <w:sz w:val="24"/>
          <w:szCs w:val="24"/>
        </w:rPr>
        <w:t>ëpërmjet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gjitha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rregullimeve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mësipërme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2EC3">
        <w:rPr>
          <w:rFonts w:ascii="Times New Roman" w:hAnsi="Times New Roman"/>
          <w:sz w:val="24"/>
          <w:szCs w:val="24"/>
        </w:rPr>
        <w:t>projektvendimi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synon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dhe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garanton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r w:rsidRPr="00C72EC3">
        <w:rPr>
          <w:rStyle w:val="Strong"/>
          <w:rFonts w:ascii="Times New Roman" w:eastAsia="Times New Roman" w:hAnsi="Times New Roman"/>
          <w:sz w:val="24"/>
          <w:szCs w:val="24"/>
          <w:lang w:val="sq-AL"/>
        </w:rPr>
        <w:t xml:space="preserve">zbatueshmërinë në periudhën afat shkurtër të </w:t>
      </w:r>
      <w:r w:rsidRPr="00C72EC3">
        <w:rPr>
          <w:rFonts w:ascii="Times New Roman" w:hAnsi="Times New Roman"/>
          <w:sz w:val="24"/>
          <w:szCs w:val="24"/>
          <w:lang w:val="sq-AL"/>
        </w:rPr>
        <w:t>sistemit t</w:t>
      </w:r>
      <w:r w:rsidRPr="00C72EC3">
        <w:rPr>
          <w:rStyle w:val="Strong"/>
          <w:rFonts w:ascii="Times New Roman" w:eastAsia="Times New Roman" w:hAnsi="Times New Roman"/>
          <w:sz w:val="24"/>
          <w:szCs w:val="24"/>
          <w:lang w:val="sq-AL"/>
        </w:rPr>
        <w:t xml:space="preserve">ë verifikimit të raporteve të shkarkimit të GES-eve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operatorit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instalimit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2EC3">
        <w:rPr>
          <w:rFonts w:ascii="Times New Roman" w:hAnsi="Times New Roman"/>
          <w:sz w:val="24"/>
          <w:szCs w:val="24"/>
        </w:rPr>
        <w:t>operatorit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avionit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dhe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subjektit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të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rregulluar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si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EC3">
        <w:rPr>
          <w:rFonts w:ascii="Times New Roman" w:hAnsi="Times New Roman"/>
          <w:sz w:val="24"/>
          <w:szCs w:val="24"/>
        </w:rPr>
        <w:t>dhe</w:t>
      </w:r>
      <w:proofErr w:type="spellEnd"/>
      <w:r w:rsidRPr="00C72EC3">
        <w:rPr>
          <w:rFonts w:ascii="Times New Roman" w:hAnsi="Times New Roman"/>
          <w:sz w:val="24"/>
          <w:szCs w:val="24"/>
        </w:rPr>
        <w:t xml:space="preserve"> t</w:t>
      </w:r>
      <w:r w:rsidRPr="00C72EC3">
        <w:rPr>
          <w:rStyle w:val="Strong"/>
          <w:rFonts w:ascii="Times New Roman" w:eastAsia="Times New Roman" w:hAnsi="Times New Roman"/>
          <w:sz w:val="24"/>
          <w:szCs w:val="24"/>
          <w:lang w:val="sq-AL"/>
        </w:rPr>
        <w:t xml:space="preserve">ë akreditimit të tyre </w:t>
      </w:r>
      <w:r w:rsidRPr="00C72EC3">
        <w:rPr>
          <w:rFonts w:ascii="Times New Roman" w:hAnsi="Times New Roman"/>
          <w:sz w:val="24"/>
          <w:szCs w:val="24"/>
          <w:lang w:val="sq-AL"/>
        </w:rPr>
        <w:t>n</w:t>
      </w:r>
      <w:r w:rsidRPr="00C72EC3">
        <w:rPr>
          <w:rStyle w:val="Strong"/>
          <w:rFonts w:ascii="Times New Roman" w:eastAsia="Times New Roman" w:hAnsi="Times New Roman"/>
          <w:sz w:val="24"/>
          <w:szCs w:val="24"/>
          <w:lang w:val="sq-AL"/>
        </w:rPr>
        <w:t>ë Republikën e Shqipërisë në përputhje të plotë me sistemin e verifikimit dhe akreditimit (VA) të BE-së të rregulluar nga aktet e sipërpërmendura,</w:t>
      </w:r>
      <w:r w:rsidRPr="00C72EC3">
        <w:rPr>
          <w:rFonts w:ascii="Times New Roman" w:hAnsi="Times New Roman"/>
          <w:sz w:val="24"/>
          <w:szCs w:val="24"/>
          <w:lang w:val="sq-AL"/>
        </w:rPr>
        <w:t xml:space="preserve"> duke rritur si rrjedhoj</w:t>
      </w:r>
      <w:r w:rsidRPr="00C72EC3">
        <w:rPr>
          <w:rStyle w:val="Strong"/>
          <w:rFonts w:ascii="Times New Roman" w:eastAsia="Times New Roman" w:hAnsi="Times New Roman"/>
          <w:sz w:val="24"/>
          <w:szCs w:val="24"/>
          <w:lang w:val="sq-AL"/>
        </w:rPr>
        <w:t xml:space="preserve">ë edhe </w:t>
      </w:r>
      <w:r w:rsidRPr="00C72EC3">
        <w:rPr>
          <w:rFonts w:ascii="Times New Roman" w:hAnsi="Times New Roman"/>
          <w:sz w:val="24"/>
          <w:szCs w:val="24"/>
          <w:lang w:val="sq-AL"/>
        </w:rPr>
        <w:t>transparencën dhe përgjegjshmërinë në veprimtaritë me ndikime klimatike.</w:t>
      </w:r>
      <w:r w:rsidRPr="00C72EC3">
        <w:rPr>
          <w:rFonts w:ascii="Times New Roman" w:hAnsi="Times New Roman"/>
          <w:color w:val="000000"/>
          <w:sz w:val="24"/>
          <w:szCs w:val="24"/>
          <w:lang w:val="sq-AL"/>
        </w:rPr>
        <w:t xml:space="preserve">  </w:t>
      </w:r>
      <w:bookmarkEnd w:id="0"/>
      <w:bookmarkEnd w:id="2"/>
    </w:p>
    <w:p w14:paraId="44867053" w14:textId="77777777" w:rsidR="005A6492" w:rsidRPr="00C72EC3" w:rsidRDefault="005A6492" w:rsidP="00C72E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FDB73" w14:textId="626AFCCE" w:rsidR="00F9453A" w:rsidRPr="00C72EC3" w:rsidRDefault="005A6492" w:rsidP="00C72EC3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A6492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04528F12" w14:textId="52FF2F9E" w:rsidR="007A2189" w:rsidRPr="005A6492" w:rsidRDefault="00C72EC3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F1A32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5A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5A6492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D714520" w:rsidR="00F9453A" w:rsidRPr="005A6492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A64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sdt>
      <w:sdtPr>
        <w:rPr>
          <w:rFonts w:ascii="Times New Roman" w:hAnsi="Times New Roman" w:cs="Times New Roman"/>
          <w:szCs w:val="24"/>
        </w:rPr>
        <w:id w:val="47742465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 w14:paraId="414C812D" w14:textId="7B145377" w:rsidR="00C72EC3" w:rsidRPr="00C72EC3" w:rsidRDefault="00C72EC3" w:rsidP="00C72EC3">
          <w:pPr>
            <w:pStyle w:val="Paragrafi"/>
            <w:numPr>
              <w:ilvl w:val="0"/>
              <w:numId w:val="9"/>
            </w:numPr>
            <w:rPr>
              <w:rFonts w:ascii="Times New Roman" w:hAnsi="Times New Roman" w:cs="Times New Roman"/>
              <w:bCs/>
              <w:noProof/>
              <w:spacing w:val="-4"/>
              <w:szCs w:val="24"/>
              <w:lang w:val="sq-AL"/>
            </w:rPr>
          </w:pPr>
          <w:proofErr w:type="spellStart"/>
          <w:r w:rsidRPr="00C72EC3">
            <w:rPr>
              <w:rFonts w:ascii="Times New Roman" w:hAnsi="Times New Roman" w:cs="Times New Roman"/>
              <w:szCs w:val="24"/>
            </w:rPr>
            <w:t>P</w:t>
          </w:r>
          <w:r w:rsidRPr="00C72EC3">
            <w:rPr>
              <w:rFonts w:ascii="Times New Roman" w:hAnsi="Times New Roman" w:cs="Times New Roman"/>
              <w:szCs w:val="24"/>
            </w:rPr>
            <w:t>ër</w:t>
          </w:r>
          <w:proofErr w:type="spellEnd"/>
          <w:r w:rsidRPr="00C72EC3">
            <w:rPr>
              <w:rFonts w:ascii="Times New Roman" w:hAnsi="Times New Roman" w:cs="Times New Roman"/>
              <w:szCs w:val="24"/>
            </w:rPr>
            <w:t xml:space="preserve"> </w:t>
          </w:r>
          <w:proofErr w:type="spellStart"/>
          <w:r w:rsidRPr="00C72EC3">
            <w:rPr>
              <w:rFonts w:ascii="Times New Roman" w:hAnsi="Times New Roman" w:cs="Times New Roman"/>
              <w:szCs w:val="24"/>
            </w:rPr>
            <w:t>projektvendimin</w:t>
          </w:r>
          <w:proofErr w:type="spellEnd"/>
          <w:r w:rsidRPr="00C72EC3">
            <w:rPr>
              <w:rFonts w:ascii="Times New Roman" w:hAnsi="Times New Roman" w:cs="Times New Roman"/>
              <w:szCs w:val="24"/>
            </w:rPr>
            <w:t xml:space="preserve"> </w:t>
          </w:r>
          <w:r w:rsidRPr="00C72EC3">
            <w:rPr>
              <w:rFonts w:ascii="Times New Roman" w:hAnsi="Times New Roman" w:cs="Times New Roman"/>
              <w:noProof/>
              <w:spacing w:val="-4"/>
              <w:szCs w:val="24"/>
              <w:lang w:val="sq-AL"/>
            </w:rPr>
            <w:t xml:space="preserve"> Për Miratimin e rregullores  “Mbi kushtet, kriteret dhe procedurat e verifikimit të shkarkimeve të gazeve me efekt serrë të operatorit të instalimit, operatorit të avionit dhe subjektit të rregulluar dhe kushtet, kriteret dhe procedurat e akreditimit të verifikuesve”.</w:t>
          </w:r>
        </w:p>
      </w:sdtContent>
    </w:sdt>
    <w:p w14:paraId="3F9C7DBE" w14:textId="78650D81" w:rsidR="007A2189" w:rsidRPr="00C72EC3" w:rsidRDefault="00637762" w:rsidP="00C72EC3">
      <w:pPr>
        <w:pStyle w:val="Footer"/>
        <w:numPr>
          <w:ilvl w:val="0"/>
          <w:numId w:val="9"/>
        </w:numPr>
        <w:rPr>
          <w:sz w:val="24"/>
          <w:szCs w:val="24"/>
        </w:rPr>
      </w:pPr>
      <w:r w:rsidRPr="00C72EC3">
        <w:rPr>
          <w:rFonts w:ascii="Times New Roman" w:hAnsi="Times New Roman" w:cs="Times New Roman"/>
          <w:sz w:val="24"/>
          <w:szCs w:val="24"/>
        </w:rPr>
        <w:t>Relacioni</w:t>
      </w:r>
      <w:r w:rsidR="005A6492" w:rsidRPr="00C72EC3">
        <w:rPr>
          <w:rFonts w:ascii="Times New Roman" w:hAnsi="Times New Roman" w:cs="Times New Roman"/>
          <w:sz w:val="24"/>
          <w:szCs w:val="24"/>
        </w:rPr>
        <w:t xml:space="preserve"> shoqërues.</w:t>
      </w:r>
    </w:p>
    <w:p w14:paraId="09220225" w14:textId="77777777" w:rsidR="00DC0CD8" w:rsidRPr="005A6492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12546DBE" w:rsidR="00E67BCE" w:rsidRPr="00C72EC3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6492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5A6492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C72EC3" w:rsidRPr="00C72EC3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http://10.253.31.44/PublicReports/Details/925</w:t>
        </w:r>
      </w:hyperlink>
      <w:r w:rsidR="00C72EC3" w:rsidRPr="00C72EC3">
        <w:rPr>
          <w:rFonts w:ascii="Times New Roman" w:hAnsi="Times New Roman" w:cs="Times New Roman"/>
          <w:sz w:val="24"/>
          <w:szCs w:val="24"/>
        </w:rPr>
        <w:t xml:space="preserve"> </w:t>
      </w:r>
      <w:r w:rsidR="005A6492" w:rsidRPr="00C72EC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C72EC3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0F1F" w14:textId="77777777" w:rsidR="00627831" w:rsidRDefault="00627831" w:rsidP="00146388">
      <w:pPr>
        <w:spacing w:after="0" w:line="240" w:lineRule="auto"/>
      </w:pPr>
      <w:r>
        <w:separator/>
      </w:r>
    </w:p>
  </w:endnote>
  <w:endnote w:type="continuationSeparator" w:id="0">
    <w:p w14:paraId="702625C5" w14:textId="77777777" w:rsidR="00627831" w:rsidRDefault="00627831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277CC" w14:textId="77777777" w:rsidR="00627831" w:rsidRDefault="00627831" w:rsidP="00146388">
      <w:pPr>
        <w:spacing w:after="0" w:line="240" w:lineRule="auto"/>
      </w:pPr>
      <w:r>
        <w:separator/>
      </w:r>
    </w:p>
  </w:footnote>
  <w:footnote w:type="continuationSeparator" w:id="0">
    <w:p w14:paraId="502865BD" w14:textId="77777777" w:rsidR="00627831" w:rsidRDefault="00627831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C99E2C24"/>
    <w:lvl w:ilvl="0" w:tplc="AA8C5398">
      <w:start w:val="1"/>
      <w:numFmt w:val="decimal"/>
      <w:lvlText w:val="%1."/>
      <w:lvlJc w:val="left"/>
      <w:pPr>
        <w:ind w:left="720" w:hanging="360"/>
      </w:pPr>
      <w:rPr>
        <w:rFonts w:ascii="Garamond" w:eastAsia="MS Mincho" w:hAnsi="Garamond" w:cs="CG 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71ABC"/>
    <w:multiLevelType w:val="hybridMultilevel"/>
    <w:tmpl w:val="AB243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7"/>
  </w:num>
  <w:num w:numId="5" w16cid:durableId="1886528113">
    <w:abstractNumId w:val="3"/>
  </w:num>
  <w:num w:numId="6" w16cid:durableId="1577475447">
    <w:abstractNumId w:val="10"/>
  </w:num>
  <w:num w:numId="7" w16cid:durableId="918826846">
    <w:abstractNumId w:val="5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2"/>
  </w:num>
  <w:num w:numId="11" w16cid:durableId="1361275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831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2EC3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Paragrafi">
    <w:name w:val="Paragrafi"/>
    <w:link w:val="ParagrafiChar"/>
    <w:rsid w:val="00C72EC3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link w:val="Paragrafi"/>
    <w:locked/>
    <w:rsid w:val="00C72EC3"/>
    <w:rPr>
      <w:rFonts w:ascii="Garamond" w:eastAsia="MS Mincho" w:hAnsi="Garamond" w:cs="CG Times"/>
      <w:sz w:val="24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C72EC3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C72EC3"/>
    <w:rPr>
      <w:rFonts w:ascii="Calibri" w:eastAsia="Calibri" w:hAnsi="Calibri" w:cs="Times New Roman"/>
      <w:sz w:val="20"/>
      <w:szCs w:val="20"/>
    </w:rPr>
  </w:style>
  <w:style w:type="character" w:styleId="Strong">
    <w:name w:val="Strong"/>
    <w:qFormat/>
    <w:rsid w:val="00C72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9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mjedis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6</cp:revision>
  <cp:lastPrinted>2023-09-22T10:09:00Z</cp:lastPrinted>
  <dcterms:created xsi:type="dcterms:W3CDTF">2025-02-11T10:09:00Z</dcterms:created>
  <dcterms:modified xsi:type="dcterms:W3CDTF">2026-01-22T10:23:00Z</dcterms:modified>
</cp:coreProperties>
</file>