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80A0322" w14:textId="43ACCA47" w:rsidR="00774420" w:rsidRPr="004A6ED7" w:rsidRDefault="004A6ED7" w:rsidP="004A6ED7">
      <w:pPr>
        <w:pStyle w:val="BazLigjPropozues"/>
        <w:ind w:firstLine="0"/>
        <w:rPr>
          <w:rFonts w:ascii="Times New Roman" w:hAnsi="Times New Roman"/>
          <w:b/>
          <w:bCs/>
          <w:sz w:val="28"/>
          <w:szCs w:val="24"/>
          <w:lang w:val="sq-AL"/>
        </w:rPr>
      </w:pPr>
      <w:proofErr w:type="spellStart"/>
      <w:r>
        <w:rPr>
          <w:rFonts w:ascii="Times New Roman" w:hAnsi="Times New Roman"/>
          <w:b/>
          <w:iCs/>
          <w:sz w:val="28"/>
          <w:szCs w:val="24"/>
        </w:rPr>
        <w:t>P</w:t>
      </w:r>
      <w:r w:rsidRPr="004A6ED7">
        <w:rPr>
          <w:rFonts w:ascii="Times New Roman" w:hAnsi="Times New Roman"/>
          <w:b/>
          <w:iCs/>
          <w:sz w:val="28"/>
          <w:szCs w:val="24"/>
        </w:rPr>
        <w:t>rojektligjin</w:t>
      </w:r>
      <w:proofErr w:type="spellEnd"/>
      <w:r w:rsidRPr="004A6ED7">
        <w:rPr>
          <w:rFonts w:ascii="Times New Roman" w:hAnsi="Times New Roman"/>
          <w:iCs/>
          <w:sz w:val="28"/>
          <w:szCs w:val="24"/>
        </w:rPr>
        <w:t xml:space="preserve"> “</w:t>
      </w:r>
      <w:r>
        <w:rPr>
          <w:rFonts w:ascii="Times New Roman" w:hAnsi="Times New Roman"/>
          <w:b/>
          <w:bCs/>
          <w:sz w:val="28"/>
          <w:szCs w:val="24"/>
          <w:lang w:val="sq-AL"/>
        </w:rPr>
        <w:t>P</w:t>
      </w:r>
      <w:r w:rsidRPr="004A6ED7">
        <w:rPr>
          <w:rFonts w:ascii="Times New Roman" w:hAnsi="Times New Roman"/>
          <w:b/>
          <w:bCs/>
          <w:sz w:val="28"/>
          <w:szCs w:val="24"/>
          <w:lang w:val="sq-AL"/>
        </w:rPr>
        <w:t>ër</w:t>
      </w:r>
      <w:bookmarkStart w:id="0" w:name="_Hlk177389489"/>
      <w:r w:rsidRPr="004A6ED7">
        <w:rPr>
          <w:rFonts w:ascii="Times New Roman" w:hAnsi="Times New Roman"/>
          <w:b/>
          <w:bCs/>
          <w:sz w:val="28"/>
          <w:szCs w:val="24"/>
          <w:lang w:val="sq-AL"/>
        </w:rPr>
        <w:t xml:space="preserve"> disa shtesa dhe ndryshime </w:t>
      </w:r>
      <w:bookmarkStart w:id="1" w:name="_Hlk177569275"/>
      <w:r w:rsidRPr="004A6ED7">
        <w:rPr>
          <w:rFonts w:ascii="Times New Roman" w:hAnsi="Times New Roman"/>
          <w:b/>
          <w:bCs/>
          <w:sz w:val="28"/>
          <w:szCs w:val="24"/>
          <w:lang w:val="sq-AL"/>
        </w:rPr>
        <w:t>në ligjin nr. 7929, datë 11.5.1995, “</w:t>
      </w:r>
      <w:r>
        <w:rPr>
          <w:rFonts w:ascii="Times New Roman" w:hAnsi="Times New Roman"/>
          <w:b/>
          <w:bCs/>
          <w:sz w:val="28"/>
          <w:szCs w:val="24"/>
          <w:lang w:val="sq-AL"/>
        </w:rPr>
        <w:t>P</w:t>
      </w:r>
      <w:r w:rsidRPr="004A6ED7">
        <w:rPr>
          <w:rFonts w:ascii="Times New Roman" w:hAnsi="Times New Roman"/>
          <w:b/>
          <w:bCs/>
          <w:sz w:val="28"/>
          <w:szCs w:val="24"/>
          <w:lang w:val="sq-AL"/>
        </w:rPr>
        <w:t xml:space="preserve">ër mbrojtjen e </w:t>
      </w:r>
      <w:proofErr w:type="spellStart"/>
      <w:r w:rsidRPr="004A6ED7">
        <w:rPr>
          <w:rFonts w:ascii="Times New Roman" w:hAnsi="Times New Roman"/>
          <w:b/>
          <w:bCs/>
          <w:sz w:val="28"/>
          <w:szCs w:val="24"/>
        </w:rPr>
        <w:t>drufrutorëve</w:t>
      </w:r>
      <w:proofErr w:type="spellEnd"/>
      <w:r w:rsidRPr="004A6ED7">
        <w:rPr>
          <w:rFonts w:ascii="Times New Roman" w:hAnsi="Times New Roman"/>
          <w:b/>
          <w:bCs/>
          <w:sz w:val="28"/>
          <w:szCs w:val="24"/>
          <w:lang w:val="sq-AL"/>
        </w:rPr>
        <w:t>”</w:t>
      </w:r>
      <w:bookmarkEnd w:id="0"/>
      <w:bookmarkEnd w:id="1"/>
    </w:p>
    <w:p w14:paraId="311636B8" w14:textId="2298CBE3" w:rsidR="001C6809" w:rsidRPr="00AE60B2" w:rsidRDefault="001C6809" w:rsidP="00AE60B2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5F8E2666" w14:textId="456CB6EA" w:rsidR="001A6179" w:rsidRPr="00197E13" w:rsidRDefault="00D77007" w:rsidP="00197E13">
      <w:pPr>
        <w:pStyle w:val="BazLigjPropozues"/>
        <w:ind w:firstLine="0"/>
        <w:rPr>
          <w:rFonts w:ascii="Times New Roman" w:hAnsi="Times New Roman"/>
          <w:bCs/>
          <w:sz w:val="28"/>
          <w:szCs w:val="24"/>
          <w:lang w:val="sq-AL"/>
        </w:rPr>
      </w:pPr>
      <w:proofErr w:type="spellStart"/>
      <w:r w:rsidRPr="00AE60B2">
        <w:rPr>
          <w:rFonts w:ascii="Times New Roman" w:hAnsi="Times New Roman"/>
          <w:sz w:val="28"/>
          <w:szCs w:val="28"/>
        </w:rPr>
        <w:t>Ministria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E60B2">
        <w:rPr>
          <w:rFonts w:ascii="Times New Roman" w:hAnsi="Times New Roman"/>
          <w:sz w:val="28"/>
          <w:szCs w:val="28"/>
        </w:rPr>
        <w:t>Bujqësisë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Zhvillimit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Rural, </w:t>
      </w:r>
      <w:proofErr w:type="spellStart"/>
      <w:r w:rsidRPr="002E2521">
        <w:rPr>
          <w:rFonts w:ascii="Times New Roman" w:hAnsi="Times New Roman"/>
          <w:sz w:val="28"/>
          <w:szCs w:val="28"/>
        </w:rPr>
        <w:t>fton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qytetarë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E2521">
        <w:rPr>
          <w:rFonts w:ascii="Times New Roman" w:hAnsi="Times New Roman"/>
          <w:sz w:val="28"/>
          <w:szCs w:val="28"/>
        </w:rPr>
        <w:t>ekspertë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fushës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E2521">
        <w:rPr>
          <w:rFonts w:ascii="Times New Roman" w:hAnsi="Times New Roman"/>
          <w:sz w:val="28"/>
          <w:szCs w:val="28"/>
        </w:rPr>
        <w:t>shoqata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dhe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përfaqësues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tjerë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publikut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interesuar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për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të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kontribuar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përgjatë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procesit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të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konsultimit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publik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të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E13">
        <w:rPr>
          <w:rFonts w:ascii="Times New Roman" w:hAnsi="Times New Roman"/>
          <w:sz w:val="28"/>
          <w:szCs w:val="28"/>
        </w:rPr>
        <w:t>projektligjit</w:t>
      </w:r>
      <w:proofErr w:type="spellEnd"/>
      <w:r w:rsidRPr="00197E13">
        <w:rPr>
          <w:rFonts w:ascii="Times New Roman" w:hAnsi="Times New Roman"/>
          <w:sz w:val="28"/>
          <w:szCs w:val="28"/>
        </w:rPr>
        <w:t xml:space="preserve"> </w:t>
      </w:r>
      <w:r w:rsidR="00197E13" w:rsidRPr="00197E13">
        <w:rPr>
          <w:rFonts w:ascii="Times New Roman" w:hAnsi="Times New Roman"/>
          <w:iCs/>
          <w:sz w:val="28"/>
          <w:szCs w:val="24"/>
        </w:rPr>
        <w:t>“</w:t>
      </w:r>
      <w:r w:rsidR="00197E13" w:rsidRPr="00197E13">
        <w:rPr>
          <w:rFonts w:ascii="Times New Roman" w:hAnsi="Times New Roman"/>
          <w:bCs/>
          <w:sz w:val="28"/>
          <w:szCs w:val="24"/>
          <w:lang w:val="sq-AL"/>
        </w:rPr>
        <w:t xml:space="preserve">Për disa shtesa dhe ndryshime në ligjin nr. 7929, datë 11.5.1995, “Për mbrojtjen e </w:t>
      </w:r>
      <w:proofErr w:type="spellStart"/>
      <w:r w:rsidR="00197E13" w:rsidRPr="00197E13">
        <w:rPr>
          <w:rFonts w:ascii="Times New Roman" w:hAnsi="Times New Roman"/>
          <w:bCs/>
          <w:sz w:val="28"/>
          <w:szCs w:val="24"/>
        </w:rPr>
        <w:t>drufrutorëve</w:t>
      </w:r>
      <w:proofErr w:type="spellEnd"/>
      <w:r w:rsidR="00197E13" w:rsidRPr="00197E13">
        <w:rPr>
          <w:rFonts w:ascii="Times New Roman" w:hAnsi="Times New Roman"/>
          <w:bCs/>
          <w:sz w:val="28"/>
          <w:szCs w:val="24"/>
          <w:lang w:val="sq-AL"/>
        </w:rPr>
        <w:t>”</w:t>
      </w:r>
    </w:p>
    <w:p w14:paraId="76B218BB" w14:textId="77777777" w:rsidR="00197E13" w:rsidRPr="00197E13" w:rsidRDefault="00197E13" w:rsidP="00197E13">
      <w:pPr>
        <w:pStyle w:val="BazLigjPropozues"/>
        <w:ind w:firstLine="0"/>
        <w:rPr>
          <w:rFonts w:ascii="Times New Roman" w:hAnsi="Times New Roman"/>
          <w:b/>
          <w:bCs/>
          <w:sz w:val="28"/>
          <w:szCs w:val="24"/>
          <w:lang w:val="sq-AL"/>
        </w:rPr>
      </w:pPr>
    </w:p>
    <w:p w14:paraId="0F0671CD" w14:textId="77777777" w:rsidR="00197E13" w:rsidRDefault="00197E13" w:rsidP="000A0A1D">
      <w:pPr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E13">
        <w:rPr>
          <w:rFonts w:ascii="Times New Roman" w:hAnsi="Times New Roman"/>
          <w:color w:val="000000"/>
          <w:sz w:val="28"/>
          <w:szCs w:val="28"/>
        </w:rPr>
        <w:t>Qëllimi i këtij projektligji  është rregullimi i procesit të ndryshimit të ekonomisë bujqësore nga rritja e pemëve në kultura të tjera dhe për pasojë dhe ndryshimi i kategorisë së tokës bujqësore në zëra të tjerë, arë, ullishte, vresht, varësisht nga bimët që kultivohen si dhe ruajtja e fondit të rrënjëve të ullirit nëpërmjet mekanizmit të zhvendosjes së tyre në rastet kur bazuar në instrumentat e planifikimit dhe zhvillimit të territorit – lejes së ndërtimit, është e nevojshme zhvendosja e tyre.</w:t>
      </w:r>
    </w:p>
    <w:p w14:paraId="137AA3E1" w14:textId="22ED91FE" w:rsidR="00D4211F" w:rsidRPr="000A0A1D" w:rsidRDefault="00D4211F" w:rsidP="000A0A1D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0B2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</w:t>
      </w:r>
      <w:r w:rsidR="00E73792" w:rsidRPr="00AE60B2">
        <w:rPr>
          <w:rFonts w:ascii="Times New Roman" w:hAnsi="Times New Roman" w:cs="Times New Roman"/>
          <w:sz w:val="28"/>
          <w:szCs w:val="28"/>
        </w:rPr>
        <w:t>sy</w:t>
      </w:r>
      <w:r w:rsidRPr="00AE60B2">
        <w:rPr>
          <w:rFonts w:ascii="Times New Roman" w:hAnsi="Times New Roman" w:cs="Times New Roman"/>
          <w:sz w:val="28"/>
          <w:szCs w:val="28"/>
        </w:rPr>
        <w:t>et për mënyrën se si ato janë reflektuar  ose jo në projektakt.</w:t>
      </w:r>
    </w:p>
    <w:p w14:paraId="12345B30" w14:textId="61479AE3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60B2">
        <w:rPr>
          <w:sz w:val="28"/>
          <w:szCs w:val="28"/>
        </w:rPr>
        <w:t>Kontributet tuaja do të konsiderohen përgjatë procesit të përmirësimit të mëtejshëm të projektligjit.</w:t>
      </w:r>
    </w:p>
    <w:p w14:paraId="0AB3B23C" w14:textId="77777777" w:rsidR="00F852E3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AE60B2" w:rsidRDefault="00246B03" w:rsidP="00AE60B2">
      <w:pPr>
        <w:pStyle w:val="NormalWeb"/>
        <w:numPr>
          <w:ilvl w:val="0"/>
          <w:numId w:val="7"/>
        </w:numPr>
        <w:shd w:val="clear" w:color="auto" w:fill="FFFFFF"/>
        <w:spacing w:line="276" w:lineRule="auto"/>
        <w:jc w:val="both"/>
        <w:rPr>
          <w:b/>
          <w:i/>
          <w:sz w:val="28"/>
          <w:szCs w:val="28"/>
          <w:lang w:val="en-US"/>
        </w:rPr>
      </w:pPr>
      <w:proofErr w:type="spellStart"/>
      <w:r w:rsidRPr="00AE60B2">
        <w:rPr>
          <w:b/>
          <w:i/>
          <w:sz w:val="28"/>
          <w:szCs w:val="28"/>
          <w:lang w:val="en-US"/>
        </w:rPr>
        <w:t>Kohëzgjatja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AE60B2">
        <w:rPr>
          <w:b/>
          <w:i/>
          <w:sz w:val="28"/>
          <w:szCs w:val="28"/>
          <w:lang w:val="en-US"/>
        </w:rPr>
        <w:t>konsultimeve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AE60B2" w:rsidRDefault="00246B0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68556D9C" w:rsidR="001A6179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Konsultimi publik do të zgjasë 20 ditë</w:t>
      </w:r>
      <w:r w:rsidR="007E6618" w:rsidRPr="00AE60B2">
        <w:rPr>
          <w:sz w:val="28"/>
          <w:szCs w:val="28"/>
        </w:rPr>
        <w:t xml:space="preserve"> pune</w:t>
      </w:r>
      <w:r w:rsidRPr="00AE60B2">
        <w:rPr>
          <w:sz w:val="28"/>
          <w:szCs w:val="28"/>
        </w:rPr>
        <w:t xml:space="preserve">, nga data </w:t>
      </w:r>
      <w:r w:rsidR="00B447F6" w:rsidRPr="00AE60B2">
        <w:rPr>
          <w:sz w:val="28"/>
          <w:szCs w:val="28"/>
        </w:rPr>
        <w:t>6</w:t>
      </w:r>
      <w:r w:rsidR="00117D0C" w:rsidRPr="00AE60B2">
        <w:rPr>
          <w:sz w:val="28"/>
          <w:szCs w:val="28"/>
        </w:rPr>
        <w:t xml:space="preserve"> </w:t>
      </w:r>
      <w:r w:rsidR="00CE2C14">
        <w:rPr>
          <w:sz w:val="28"/>
          <w:szCs w:val="28"/>
        </w:rPr>
        <w:t>shkurt</w:t>
      </w:r>
      <w:r w:rsidR="00B447F6" w:rsidRPr="00AE60B2">
        <w:rPr>
          <w:sz w:val="28"/>
          <w:szCs w:val="28"/>
        </w:rPr>
        <w:t xml:space="preserve"> </w:t>
      </w:r>
      <w:r w:rsidRPr="00AE60B2">
        <w:rPr>
          <w:sz w:val="28"/>
          <w:szCs w:val="28"/>
        </w:rPr>
        <w:t>202</w:t>
      </w:r>
      <w:r w:rsidR="00CE2C14">
        <w:rPr>
          <w:sz w:val="28"/>
          <w:szCs w:val="28"/>
        </w:rPr>
        <w:t xml:space="preserve">5 </w:t>
      </w:r>
      <w:r w:rsidRPr="00AE60B2">
        <w:rPr>
          <w:sz w:val="28"/>
          <w:szCs w:val="28"/>
        </w:rPr>
        <w:t xml:space="preserve">deri më </w:t>
      </w:r>
      <w:r w:rsidR="00CE2C14">
        <w:rPr>
          <w:sz w:val="28"/>
          <w:szCs w:val="28"/>
        </w:rPr>
        <w:t>6</w:t>
      </w:r>
      <w:r w:rsidRPr="00AE60B2">
        <w:rPr>
          <w:sz w:val="28"/>
          <w:szCs w:val="28"/>
        </w:rPr>
        <w:t xml:space="preserve"> </w:t>
      </w:r>
      <w:r w:rsidR="00CE2C14">
        <w:rPr>
          <w:sz w:val="28"/>
          <w:szCs w:val="28"/>
        </w:rPr>
        <w:t>mars</w:t>
      </w:r>
      <w:r w:rsidR="00B447F6" w:rsidRPr="00AE60B2">
        <w:rPr>
          <w:sz w:val="28"/>
          <w:szCs w:val="28"/>
        </w:rPr>
        <w:t xml:space="preserve"> </w:t>
      </w:r>
      <w:r w:rsidRPr="00AE60B2">
        <w:rPr>
          <w:sz w:val="28"/>
          <w:szCs w:val="28"/>
        </w:rPr>
        <w:t>202</w:t>
      </w:r>
      <w:r w:rsidR="00CE2C14">
        <w:rPr>
          <w:sz w:val="28"/>
          <w:szCs w:val="28"/>
        </w:rPr>
        <w:t>5</w:t>
      </w:r>
      <w:r w:rsidRPr="00AE60B2">
        <w:rPr>
          <w:sz w:val="28"/>
          <w:szCs w:val="28"/>
        </w:rPr>
        <w:t>.</w:t>
      </w:r>
    </w:p>
    <w:p w14:paraId="30451D31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Mund të merrni pjesë në procesin e konsultimeve publike duke dërguar komente/kontribute për projekt</w:t>
      </w:r>
      <w:r w:rsidR="007E6618" w:rsidRPr="00AE60B2">
        <w:rPr>
          <w:sz w:val="28"/>
          <w:szCs w:val="28"/>
        </w:rPr>
        <w:t>akt</w:t>
      </w:r>
      <w:r w:rsidRPr="00AE60B2">
        <w:rPr>
          <w:sz w:val="28"/>
          <w:szCs w:val="28"/>
        </w:rPr>
        <w:t>in:</w:t>
      </w:r>
    </w:p>
    <w:p w14:paraId="58FFED69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 xml:space="preserve"> - Duke plotësuar formularin online të Regjistrin Elektronik për projektligji</w:t>
      </w:r>
      <w:r w:rsidR="007E6618" w:rsidRPr="00AE60B2">
        <w:rPr>
          <w:sz w:val="28"/>
          <w:szCs w:val="28"/>
        </w:rPr>
        <w:t>n</w:t>
      </w:r>
      <w:r w:rsidRPr="00AE60B2">
        <w:rPr>
          <w:sz w:val="28"/>
          <w:szCs w:val="28"/>
        </w:rPr>
        <w:t xml:space="preserve">, në adresën elektronike: </w:t>
      </w:r>
      <w:r w:rsidR="00D3190D" w:rsidRPr="00AE60B2">
        <w:fldChar w:fldCharType="begin"/>
      </w:r>
      <w:r w:rsidR="00D3190D" w:rsidRPr="00AE60B2">
        <w:rPr>
          <w:sz w:val="28"/>
          <w:szCs w:val="28"/>
        </w:rPr>
        <w:instrText xml:space="preserve"> HYPERLINK "http://www.konsultimipublik.gov.al" </w:instrText>
      </w:r>
      <w:r w:rsidR="00D3190D" w:rsidRPr="00AE60B2">
        <w:fldChar w:fldCharType="separate"/>
      </w:r>
      <w:r w:rsidRPr="00AE60B2">
        <w:rPr>
          <w:rStyle w:val="Hyperlink"/>
          <w:sz w:val="28"/>
          <w:szCs w:val="28"/>
        </w:rPr>
        <w:t>http://www.konsultimipublik.gov.al</w:t>
      </w:r>
      <w:r w:rsidR="00D3190D" w:rsidRPr="00AE60B2">
        <w:rPr>
          <w:rStyle w:val="Hyperlink"/>
          <w:sz w:val="28"/>
          <w:szCs w:val="28"/>
        </w:rPr>
        <w:fldChar w:fldCharType="end"/>
      </w:r>
      <w:r w:rsidRPr="00AE60B2">
        <w:rPr>
          <w:sz w:val="28"/>
          <w:szCs w:val="28"/>
        </w:rPr>
        <w:t xml:space="preserve">: </w:t>
      </w:r>
    </w:p>
    <w:p w14:paraId="6710CB5D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630F7D8A" w:rsidR="00246B03" w:rsidRPr="00AE60B2" w:rsidRDefault="00A6719B" w:rsidP="00AE60B2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AE60B2">
        <w:rPr>
          <w:rFonts w:ascii="Times New Roman" w:hAnsi="Times New Roman" w:cs="Times New Roman"/>
          <w:sz w:val="28"/>
          <w:szCs w:val="28"/>
        </w:rPr>
        <w:lastRenderedPageBreak/>
        <w:t xml:space="preserve">- Me email duke dërguar propozimet/sugjerimet tuaja në adresën e koordinatorit të konsultimit publik për Ministrinë e </w:t>
      </w:r>
      <w:r w:rsidR="00246B03" w:rsidRPr="00AE60B2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AE60B2">
        <w:rPr>
          <w:rFonts w:ascii="Times New Roman" w:hAnsi="Times New Roman" w:cs="Times New Roman"/>
          <w:sz w:val="28"/>
          <w:szCs w:val="28"/>
        </w:rPr>
        <w:t>, Kjara Vogli, në adresën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AE60B2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190FB4DC" w14:textId="77777777" w:rsidR="00404130" w:rsidRPr="00AE60B2" w:rsidRDefault="00404130" w:rsidP="00AE60B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5E57197E" w14:textId="4E79DF73" w:rsidR="00966768" w:rsidRPr="00AE60B2" w:rsidRDefault="00966768" w:rsidP="00AE60B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Sfondi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propozimit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legjislativ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347E0F1A" w14:textId="6316277E" w:rsidR="00966768" w:rsidRPr="00AE60B2" w:rsidRDefault="00966768" w:rsidP="00AE60B2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3F5FED0" w14:textId="2C70619D" w:rsidR="00966768" w:rsidRPr="00AE60B2" w:rsidRDefault="007E6618" w:rsidP="00AE60B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Pikat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kryesore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në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cilat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bazohet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projektligji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janë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D1E85B5" w14:textId="77777777" w:rsidR="00AE60B2" w:rsidRPr="00AE60B2" w:rsidRDefault="00AE60B2" w:rsidP="00AE60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A9114" w14:textId="77777777" w:rsidR="00197E13" w:rsidRPr="00803068" w:rsidRDefault="00197E13" w:rsidP="00197E13">
      <w:pPr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3068">
        <w:rPr>
          <w:rFonts w:ascii="Times New Roman" w:hAnsi="Times New Roman"/>
          <w:color w:val="000000"/>
          <w:sz w:val="28"/>
          <w:szCs w:val="28"/>
        </w:rPr>
        <w:t>Përditësimi i emërtesave të institucioneve që përfshihen në zbatimin e ligjit, pasi institucionet e përcaktuara janë mbyllur ose nuk ekzistojnë. Për rrjedhojë garantohet zbatimi i ligjit nga institucionet e ngarkuara shprehimisht prej tij.</w:t>
      </w:r>
    </w:p>
    <w:p w14:paraId="7A1CA7AB" w14:textId="77777777" w:rsidR="00197E13" w:rsidRPr="00803068" w:rsidRDefault="00197E13" w:rsidP="00197E13">
      <w:pPr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3068">
        <w:rPr>
          <w:rFonts w:ascii="Times New Roman" w:hAnsi="Times New Roman"/>
          <w:color w:val="000000"/>
          <w:sz w:val="28"/>
          <w:szCs w:val="28"/>
        </w:rPr>
        <w:t>Rregullimi i procesit të ndryshimit të ekonomisë bujqësore nga rritja e pemëve në kultura të tjera dhe për pasojë dhe ndryshimi i kategorisë së tokës bujqësore në zëra të tjerë, arë, ullishte, vresht, varësisht nga bimët që kultivohen.</w:t>
      </w:r>
    </w:p>
    <w:p w14:paraId="3859519E" w14:textId="77777777" w:rsidR="00197E13" w:rsidRPr="00803068" w:rsidRDefault="00197E13" w:rsidP="00197E13">
      <w:pPr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3068">
        <w:rPr>
          <w:rFonts w:ascii="Times New Roman" w:hAnsi="Times New Roman"/>
          <w:color w:val="000000"/>
          <w:sz w:val="28"/>
          <w:szCs w:val="28"/>
        </w:rPr>
        <w:t>Ruajtja e fondit të rrënjëve të ullirit nëpërmjet mekanizmit të zhvendosjes së tyre në rastet kur bazuar në instrumentat e planifikimit dhe zhvillimit të territorit – lejes së ndërtimit, është e nevojshme zhvendosja e tyre.</w:t>
      </w:r>
    </w:p>
    <w:p w14:paraId="699A6E39" w14:textId="77777777" w:rsidR="00E74D03" w:rsidRPr="00AE60B2" w:rsidRDefault="00E74D03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6FA9050" w14:textId="720174C2" w:rsidR="00AE60B2" w:rsidRDefault="00E67BCE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3CE926DF" w14:textId="77777777" w:rsidR="00AE60B2" w:rsidRPr="00AE60B2" w:rsidRDefault="00AE60B2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E8DA0D0" w14:textId="5320D9EC" w:rsidR="00460399" w:rsidRPr="000E6A80" w:rsidRDefault="00203417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iCs/>
          <w:sz w:val="28"/>
          <w:szCs w:val="28"/>
          <w:lang w:val="sq-AL"/>
        </w:rPr>
      </w:pPr>
      <w:proofErr w:type="spellStart"/>
      <w:r w:rsidRPr="00966EB6">
        <w:rPr>
          <w:rFonts w:ascii="Times New Roman" w:hAnsi="Times New Roman"/>
          <w:i/>
          <w:iCs/>
          <w:sz w:val="28"/>
          <w:szCs w:val="28"/>
        </w:rPr>
        <w:t>Projektligji</w:t>
      </w:r>
      <w:proofErr w:type="spellEnd"/>
      <w:r w:rsidR="008A100E" w:rsidRPr="00966EB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60399" w:rsidRPr="00966EB6">
        <w:rPr>
          <w:rFonts w:ascii="Times New Roman" w:hAnsi="Times New Roman"/>
          <w:i/>
          <w:iCs/>
          <w:sz w:val="28"/>
          <w:szCs w:val="28"/>
        </w:rPr>
        <w:t>“</w:t>
      </w:r>
      <w:r w:rsidR="000E6A80" w:rsidRPr="000E6A80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Për disa shtesa dhe ndryshime në ligjin nr. 7929, datë 11.5.1995, “Për mbrojtjen e </w:t>
      </w:r>
      <w:proofErr w:type="spellStart"/>
      <w:r w:rsidR="000E6A80" w:rsidRPr="000E6A80">
        <w:rPr>
          <w:rFonts w:ascii="Times New Roman" w:hAnsi="Times New Roman"/>
          <w:bCs/>
          <w:i/>
          <w:iCs/>
          <w:sz w:val="28"/>
          <w:szCs w:val="28"/>
        </w:rPr>
        <w:t>drufrutorëve</w:t>
      </w:r>
      <w:proofErr w:type="spellEnd"/>
      <w:r w:rsidR="000E6A80" w:rsidRPr="000E6A80">
        <w:rPr>
          <w:rFonts w:ascii="Times New Roman" w:hAnsi="Times New Roman"/>
          <w:bCs/>
          <w:i/>
          <w:iCs/>
          <w:sz w:val="28"/>
          <w:szCs w:val="28"/>
          <w:lang w:val="sq-AL"/>
        </w:rPr>
        <w:t>”</w:t>
      </w:r>
      <w:bookmarkStart w:id="2" w:name="_GoBack"/>
      <w:bookmarkEnd w:id="2"/>
    </w:p>
    <w:p w14:paraId="3D7E866B" w14:textId="77777777" w:rsidR="00AE60B2" w:rsidRPr="00AE60B2" w:rsidRDefault="00AE60B2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sz w:val="28"/>
          <w:szCs w:val="28"/>
          <w:lang w:val="sq-AL"/>
        </w:rPr>
      </w:pPr>
    </w:p>
    <w:p w14:paraId="6C910221" w14:textId="3F432E48" w:rsidR="00E74D03" w:rsidRPr="0093385D" w:rsidRDefault="000E6A80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hyperlink r:id="rId5" w:history="1">
        <w:r w:rsidR="0093385D" w:rsidRPr="0093385D">
          <w:rPr>
            <w:rStyle w:val="Hyperlink"/>
            <w:rFonts w:ascii="Times New Roman" w:hAnsi="Times New Roman"/>
            <w:sz w:val="28"/>
            <w:szCs w:val="28"/>
          </w:rPr>
          <w:t>https://konsultimipublik.gov.al/Konsultime/Detaje/823</w:t>
        </w:r>
      </w:hyperlink>
      <w:r w:rsidR="0093385D" w:rsidRPr="0093385D">
        <w:rPr>
          <w:rFonts w:ascii="Times New Roman" w:hAnsi="Times New Roman"/>
          <w:sz w:val="28"/>
          <w:szCs w:val="28"/>
        </w:rPr>
        <w:t xml:space="preserve"> </w:t>
      </w:r>
    </w:p>
    <w:p w14:paraId="5418F3D1" w14:textId="6BA7282D" w:rsidR="008A100E" w:rsidRPr="00AE60B2" w:rsidRDefault="008A100E" w:rsidP="00AE60B2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100E" w:rsidRPr="00AE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54F8"/>
    <w:multiLevelType w:val="hybridMultilevel"/>
    <w:tmpl w:val="28DE35BC"/>
    <w:lvl w:ilvl="0" w:tplc="7BD4FEE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B0216AF"/>
    <w:multiLevelType w:val="hybridMultilevel"/>
    <w:tmpl w:val="D390FB24"/>
    <w:lvl w:ilvl="0" w:tplc="EDEAF2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14FF1"/>
    <w:rsid w:val="00021381"/>
    <w:rsid w:val="00026F05"/>
    <w:rsid w:val="00036D3D"/>
    <w:rsid w:val="00082D60"/>
    <w:rsid w:val="000857C6"/>
    <w:rsid w:val="00087F94"/>
    <w:rsid w:val="00095E3A"/>
    <w:rsid w:val="000A0A1D"/>
    <w:rsid w:val="000A526D"/>
    <w:rsid w:val="000A5E4D"/>
    <w:rsid w:val="000C7C8B"/>
    <w:rsid w:val="000E6A80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97E13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46BBC"/>
    <w:rsid w:val="0026704B"/>
    <w:rsid w:val="002709E2"/>
    <w:rsid w:val="002762CD"/>
    <w:rsid w:val="002B4458"/>
    <w:rsid w:val="002B6D78"/>
    <w:rsid w:val="002B74C2"/>
    <w:rsid w:val="002C0FB7"/>
    <w:rsid w:val="002E2521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B6D16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A6ED7"/>
    <w:rsid w:val="004C64C8"/>
    <w:rsid w:val="004E0C50"/>
    <w:rsid w:val="00503E33"/>
    <w:rsid w:val="00521113"/>
    <w:rsid w:val="00577723"/>
    <w:rsid w:val="00587C95"/>
    <w:rsid w:val="005C009A"/>
    <w:rsid w:val="005D1FBC"/>
    <w:rsid w:val="00615B92"/>
    <w:rsid w:val="00626576"/>
    <w:rsid w:val="00627D59"/>
    <w:rsid w:val="00634053"/>
    <w:rsid w:val="00657C90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74420"/>
    <w:rsid w:val="007925FC"/>
    <w:rsid w:val="007B5343"/>
    <w:rsid w:val="007E1DBF"/>
    <w:rsid w:val="007E6618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A100E"/>
    <w:rsid w:val="008B0AF8"/>
    <w:rsid w:val="008E3338"/>
    <w:rsid w:val="008E782C"/>
    <w:rsid w:val="00905755"/>
    <w:rsid w:val="00920F83"/>
    <w:rsid w:val="00930087"/>
    <w:rsid w:val="00931F7D"/>
    <w:rsid w:val="0093385D"/>
    <w:rsid w:val="009364E2"/>
    <w:rsid w:val="0094425A"/>
    <w:rsid w:val="009567E5"/>
    <w:rsid w:val="00966768"/>
    <w:rsid w:val="00966EB6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1504"/>
    <w:rsid w:val="00A4278D"/>
    <w:rsid w:val="00A5329C"/>
    <w:rsid w:val="00A54162"/>
    <w:rsid w:val="00A61E2C"/>
    <w:rsid w:val="00A6719B"/>
    <w:rsid w:val="00A828F4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2693"/>
    <w:rsid w:val="00B447F6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A5DB6"/>
    <w:rsid w:val="00CB2764"/>
    <w:rsid w:val="00CC06E5"/>
    <w:rsid w:val="00CD690E"/>
    <w:rsid w:val="00CE2C14"/>
    <w:rsid w:val="00CF4404"/>
    <w:rsid w:val="00D00CBF"/>
    <w:rsid w:val="00D050A3"/>
    <w:rsid w:val="00D16B29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6AB"/>
    <w:rsid w:val="00E50F13"/>
    <w:rsid w:val="00E67BCE"/>
    <w:rsid w:val="00E729AD"/>
    <w:rsid w:val="00E73792"/>
    <w:rsid w:val="00E74D03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8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Arlinda Dedi</cp:lastModifiedBy>
  <cp:revision>22</cp:revision>
  <cp:lastPrinted>2023-09-22T10:09:00Z</cp:lastPrinted>
  <dcterms:created xsi:type="dcterms:W3CDTF">2024-07-26T19:20:00Z</dcterms:created>
  <dcterms:modified xsi:type="dcterms:W3CDTF">2025-02-06T12:43:00Z</dcterms:modified>
</cp:coreProperties>
</file>