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80A0322" w14:textId="6302C324" w:rsidR="00774420" w:rsidRPr="007925FC" w:rsidRDefault="007E6618" w:rsidP="007925FC">
      <w:pPr>
        <w:pStyle w:val="BazLigjPropozues"/>
        <w:spacing w:line="276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E60B2">
        <w:rPr>
          <w:rFonts w:ascii="Times New Roman" w:hAnsi="Times New Roman"/>
          <w:b/>
          <w:iCs/>
          <w:sz w:val="28"/>
          <w:szCs w:val="28"/>
        </w:rPr>
        <w:t>Projektligji</w:t>
      </w:r>
      <w:r w:rsidR="00E74D03" w:rsidRPr="00AE60B2">
        <w:rPr>
          <w:rFonts w:ascii="Times New Roman" w:hAnsi="Times New Roman"/>
          <w:b/>
          <w:iCs/>
          <w:sz w:val="28"/>
          <w:szCs w:val="28"/>
        </w:rPr>
        <w:t>n</w:t>
      </w:r>
      <w:proofErr w:type="spellEnd"/>
      <w:r w:rsidRPr="00AE60B2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="003B6D16">
        <w:rPr>
          <w:rFonts w:ascii="Times New Roman" w:hAnsi="Times New Roman"/>
          <w:b/>
          <w:bCs/>
          <w:sz w:val="28"/>
          <w:szCs w:val="28"/>
        </w:rPr>
        <w:t>Për</w:t>
      </w:r>
      <w:proofErr w:type="spellEnd"/>
      <w:r w:rsidR="003B6D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B6D16">
        <w:rPr>
          <w:rFonts w:ascii="Times New Roman" w:hAnsi="Times New Roman"/>
          <w:b/>
          <w:bCs/>
          <w:sz w:val="28"/>
          <w:szCs w:val="28"/>
        </w:rPr>
        <w:t>d</w:t>
      </w:r>
      <w:r w:rsidR="007925FC" w:rsidRPr="007925FC">
        <w:rPr>
          <w:rFonts w:ascii="Times New Roman" w:hAnsi="Times New Roman"/>
          <w:b/>
          <w:bCs/>
          <w:sz w:val="28"/>
          <w:szCs w:val="28"/>
        </w:rPr>
        <w:t>isa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shtesa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dhe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ndryshime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në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ligjin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nr. 8318,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datë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1.4.1988, “</w:t>
      </w:r>
      <w:proofErr w:type="spellStart"/>
      <w:r w:rsidR="007925FC">
        <w:rPr>
          <w:rFonts w:ascii="Times New Roman" w:hAnsi="Times New Roman"/>
          <w:b/>
          <w:bCs/>
          <w:sz w:val="28"/>
          <w:szCs w:val="28"/>
        </w:rPr>
        <w:t>P</w:t>
      </w:r>
      <w:r w:rsidR="007925FC" w:rsidRPr="007925FC">
        <w:rPr>
          <w:rFonts w:ascii="Times New Roman" w:hAnsi="Times New Roman"/>
          <w:b/>
          <w:bCs/>
          <w:sz w:val="28"/>
          <w:szCs w:val="28"/>
        </w:rPr>
        <w:t>ër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dhënien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me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qira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tokës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bujqësore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pyjore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livadheve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dhe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kullotave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që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janë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pasuri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shtetërore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”,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="007925FC" w:rsidRPr="007925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925FC" w:rsidRPr="007925FC">
        <w:rPr>
          <w:rFonts w:ascii="Times New Roman" w:hAnsi="Times New Roman"/>
          <w:b/>
          <w:bCs/>
          <w:sz w:val="28"/>
          <w:szCs w:val="28"/>
        </w:rPr>
        <w:t>ndryshuar</w:t>
      </w:r>
      <w:proofErr w:type="spellEnd"/>
      <w:r w:rsidR="00CA5DB6" w:rsidRPr="00AE60B2">
        <w:rPr>
          <w:rFonts w:ascii="Times New Roman" w:hAnsi="Times New Roman"/>
          <w:b/>
          <w:bCs/>
          <w:sz w:val="28"/>
          <w:szCs w:val="28"/>
          <w:lang w:val="sq-AL"/>
        </w:rPr>
        <w:t>”</w:t>
      </w:r>
    </w:p>
    <w:p w14:paraId="311636B8" w14:textId="2298CBE3" w:rsidR="001C6809" w:rsidRPr="00AE60B2" w:rsidRDefault="001C6809" w:rsidP="00AE60B2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5F8E2666" w14:textId="288EE159" w:rsidR="001A6179" w:rsidRPr="00246BBC" w:rsidRDefault="00D77007" w:rsidP="002E2521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proofErr w:type="spellStart"/>
      <w:r w:rsidRPr="00AE60B2">
        <w:rPr>
          <w:rFonts w:ascii="Times New Roman" w:hAnsi="Times New Roman"/>
          <w:sz w:val="28"/>
          <w:szCs w:val="28"/>
        </w:rPr>
        <w:t>Ministria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E60B2">
        <w:rPr>
          <w:rFonts w:ascii="Times New Roman" w:hAnsi="Times New Roman"/>
          <w:sz w:val="28"/>
          <w:szCs w:val="28"/>
        </w:rPr>
        <w:t>Bujqësisë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dhe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Zhvillimit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Rural, </w:t>
      </w:r>
      <w:proofErr w:type="spellStart"/>
      <w:r w:rsidRPr="002E2521">
        <w:rPr>
          <w:rFonts w:ascii="Times New Roman" w:hAnsi="Times New Roman"/>
          <w:sz w:val="28"/>
          <w:szCs w:val="28"/>
        </w:rPr>
        <w:t>fton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qytetarë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E2521">
        <w:rPr>
          <w:rFonts w:ascii="Times New Roman" w:hAnsi="Times New Roman"/>
          <w:sz w:val="28"/>
          <w:szCs w:val="28"/>
        </w:rPr>
        <w:t>ekspertë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fushës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E2521">
        <w:rPr>
          <w:rFonts w:ascii="Times New Roman" w:hAnsi="Times New Roman"/>
          <w:sz w:val="28"/>
          <w:szCs w:val="28"/>
        </w:rPr>
        <w:t>shoqata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dhe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përfaqësues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tjerë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publikut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interesuar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për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kontribuar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përgjatë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procesit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konsultimit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publik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të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521">
        <w:rPr>
          <w:rFonts w:ascii="Times New Roman" w:hAnsi="Times New Roman"/>
          <w:sz w:val="28"/>
          <w:szCs w:val="28"/>
        </w:rPr>
        <w:t>projektligjit</w:t>
      </w:r>
      <w:proofErr w:type="spellEnd"/>
      <w:r w:rsidRPr="002E2521">
        <w:rPr>
          <w:rFonts w:ascii="Times New Roman" w:hAnsi="Times New Roman"/>
          <w:sz w:val="28"/>
          <w:szCs w:val="28"/>
        </w:rPr>
        <w:t xml:space="preserve"> </w:t>
      </w:r>
      <w:r w:rsidR="002E2521" w:rsidRPr="002E2521">
        <w:rPr>
          <w:rFonts w:ascii="Times New Roman" w:hAnsi="Times New Roman"/>
          <w:iCs/>
          <w:sz w:val="28"/>
          <w:szCs w:val="28"/>
        </w:rPr>
        <w:t>“</w:t>
      </w:r>
      <w:bookmarkStart w:id="0" w:name="_Hlk189740146"/>
      <w:proofErr w:type="spellStart"/>
      <w:r w:rsidR="007925FC">
        <w:rPr>
          <w:rFonts w:ascii="Times New Roman" w:hAnsi="Times New Roman"/>
          <w:iCs/>
          <w:sz w:val="28"/>
          <w:szCs w:val="28"/>
        </w:rPr>
        <w:t>Për</w:t>
      </w:r>
      <w:proofErr w:type="spellEnd"/>
      <w:r w:rsidR="007925FC">
        <w:rPr>
          <w:rFonts w:ascii="Times New Roman" w:hAnsi="Times New Roman"/>
          <w:iCs/>
          <w:sz w:val="28"/>
          <w:szCs w:val="28"/>
        </w:rPr>
        <w:t xml:space="preserve"> </w:t>
      </w:r>
      <w:r w:rsidR="007925FC" w:rsidRPr="007925FC">
        <w:rPr>
          <w:rFonts w:ascii="Times New Roman" w:hAnsi="Times New Roman"/>
          <w:bCs/>
          <w:sz w:val="28"/>
          <w:szCs w:val="28"/>
          <w:lang w:val="sq-AL"/>
        </w:rPr>
        <w:t>disa shtesa dhe ndryshime në ligjin nr. 8318, datë 1.4.1988, “</w:t>
      </w:r>
      <w:r w:rsidR="007925FC">
        <w:rPr>
          <w:rFonts w:ascii="Times New Roman" w:hAnsi="Times New Roman"/>
          <w:bCs/>
          <w:sz w:val="28"/>
          <w:szCs w:val="28"/>
          <w:lang w:val="sq-AL"/>
        </w:rPr>
        <w:t>P</w:t>
      </w:r>
      <w:r w:rsidR="007925FC" w:rsidRPr="007925FC">
        <w:rPr>
          <w:rFonts w:ascii="Times New Roman" w:hAnsi="Times New Roman"/>
          <w:bCs/>
          <w:sz w:val="28"/>
          <w:szCs w:val="28"/>
          <w:lang w:val="sq-AL"/>
        </w:rPr>
        <w:t>ër dhënien me qira të tokës bujqësore e pyjore, të livadheve dhe kullotave që janë pasuri shtetërore”, të ndryshuar</w:t>
      </w:r>
      <w:bookmarkEnd w:id="0"/>
      <w:r w:rsidR="002E2521" w:rsidRPr="002E2521">
        <w:rPr>
          <w:rFonts w:ascii="Times New Roman" w:hAnsi="Times New Roman"/>
          <w:bCs/>
          <w:sz w:val="28"/>
          <w:szCs w:val="28"/>
          <w:lang w:val="sq-AL"/>
        </w:rPr>
        <w:t>”</w:t>
      </w:r>
    </w:p>
    <w:p w14:paraId="4B3F74C3" w14:textId="77777777" w:rsidR="00A54162" w:rsidRPr="00CD7F48" w:rsidRDefault="00A54162" w:rsidP="00A54162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48">
        <w:rPr>
          <w:rFonts w:ascii="Times New Roman" w:hAnsi="Times New Roman"/>
          <w:color w:val="000000"/>
          <w:sz w:val="28"/>
          <w:szCs w:val="28"/>
        </w:rPr>
        <w:t>Qëllimi i këtij projektligji është shfrytëzimi me efektivitet i tokave bujqësore në administrim të Ministrisë së Bujqësisë dhe Zhvillimit Rural përmes përfshirjes në procesin e dhënies me qira edhe të aktiviteteve që lidhen me teknologjitë inovative në bujqësi si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D7F48">
        <w:rPr>
          <w:rFonts w:ascii="Times New Roman" w:hAnsi="Times New Roman"/>
          <w:color w:val="000000"/>
          <w:sz w:val="28"/>
          <w:szCs w:val="28"/>
        </w:rPr>
        <w:t xml:space="preserve"> agrifotovoltaike, aeroponia, hidroponia</w:t>
      </w:r>
      <w:r>
        <w:rPr>
          <w:rFonts w:ascii="Times New Roman" w:hAnsi="Times New Roman"/>
          <w:color w:val="000000"/>
          <w:sz w:val="28"/>
          <w:szCs w:val="28"/>
        </w:rPr>
        <w:t xml:space="preserve"> dhe</w:t>
      </w:r>
      <w:r w:rsidRPr="00CD7F48">
        <w:rPr>
          <w:rFonts w:ascii="Times New Roman" w:hAnsi="Times New Roman"/>
          <w:color w:val="000000"/>
          <w:sz w:val="28"/>
          <w:szCs w:val="28"/>
        </w:rPr>
        <w:t xml:space="preserve"> akuaponia. </w:t>
      </w:r>
    </w:p>
    <w:p w14:paraId="77668FCA" w14:textId="6DD6DEE7" w:rsidR="00A54162" w:rsidRPr="00CD7F48" w:rsidRDefault="00A54162" w:rsidP="00A54162">
      <w:pPr>
        <w:spacing w:after="6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48">
        <w:rPr>
          <w:rFonts w:ascii="Times New Roman" w:hAnsi="Times New Roman"/>
          <w:color w:val="000000"/>
          <w:sz w:val="28"/>
          <w:szCs w:val="28"/>
        </w:rPr>
        <w:t>Përdorimi i këtyre teknologjive të reja do të sjellë rritjen e investimeve dhe të prodhimit bujqësor duke shfrytëzuar dhe vënë në eficencë toka bujqësore me pjellori të ulët. Kjo do të arrihet përmes aktivitet</w:t>
      </w:r>
      <w:r>
        <w:rPr>
          <w:rFonts w:ascii="Times New Roman" w:hAnsi="Times New Roman"/>
          <w:color w:val="000000"/>
          <w:sz w:val="28"/>
          <w:szCs w:val="28"/>
        </w:rPr>
        <w:t xml:space="preserve">eve si </w:t>
      </w:r>
      <w:r w:rsidRPr="00CD7F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“Aeroponi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</w:t>
      </w:r>
      <w:r w:rsidRPr="00CD7F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CD7F48">
        <w:rPr>
          <w:rFonts w:ascii="Times New Roman" w:hAnsi="Times New Roman"/>
          <w:color w:val="000000"/>
          <w:sz w:val="28"/>
          <w:szCs w:val="28"/>
        </w:rPr>
        <w:t>“Akuaponi</w:t>
      </w:r>
      <w:r>
        <w:rPr>
          <w:rFonts w:ascii="Times New Roman" w:hAnsi="Times New Roman"/>
          <w:color w:val="000000"/>
          <w:sz w:val="28"/>
          <w:szCs w:val="28"/>
        </w:rPr>
        <w:t>a</w:t>
      </w:r>
      <w:r w:rsidRPr="00CD7F48">
        <w:rPr>
          <w:rFonts w:ascii="Times New Roman" w:hAnsi="Times New Roman"/>
          <w:color w:val="000000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D7F48">
        <w:rPr>
          <w:rFonts w:ascii="Times New Roman" w:hAnsi="Times New Roman"/>
          <w:color w:val="000000"/>
          <w:sz w:val="28"/>
          <w:szCs w:val="28"/>
        </w:rPr>
        <w:t>“Hidroponi</w:t>
      </w:r>
      <w:r>
        <w:rPr>
          <w:rFonts w:ascii="Times New Roman" w:hAnsi="Times New Roman"/>
          <w:color w:val="000000"/>
          <w:sz w:val="28"/>
          <w:szCs w:val="28"/>
        </w:rPr>
        <w:t>a</w:t>
      </w:r>
      <w:r w:rsidRPr="00CD7F48">
        <w:rPr>
          <w:rFonts w:ascii="Times New Roman" w:hAnsi="Times New Roman"/>
          <w:color w:val="000000"/>
          <w:sz w:val="28"/>
          <w:szCs w:val="28"/>
        </w:rPr>
        <w:t xml:space="preserve">” </w:t>
      </w:r>
      <w:r>
        <w:rPr>
          <w:rFonts w:ascii="Times New Roman" w:hAnsi="Times New Roman"/>
          <w:color w:val="000000"/>
          <w:sz w:val="28"/>
          <w:szCs w:val="28"/>
        </w:rPr>
        <w:t>dhe</w:t>
      </w:r>
      <w:r w:rsidRPr="00CD7F48">
        <w:rPr>
          <w:rFonts w:ascii="Times New Roman" w:hAnsi="Times New Roman"/>
          <w:color w:val="000000"/>
          <w:sz w:val="28"/>
          <w:szCs w:val="28"/>
        </w:rPr>
        <w:t xml:space="preserve">  “Agrifotovoltaik”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37AA3E1" w14:textId="194FDD62" w:rsidR="00D4211F" w:rsidRPr="000A0A1D" w:rsidRDefault="00D4211F" w:rsidP="000A0A1D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0B2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</w:t>
      </w:r>
      <w:r w:rsidR="00E73792" w:rsidRPr="00AE60B2">
        <w:rPr>
          <w:rFonts w:ascii="Times New Roman" w:hAnsi="Times New Roman" w:cs="Times New Roman"/>
          <w:sz w:val="28"/>
          <w:szCs w:val="28"/>
        </w:rPr>
        <w:t>sy</w:t>
      </w:r>
      <w:r w:rsidRPr="00AE60B2">
        <w:rPr>
          <w:rFonts w:ascii="Times New Roman" w:hAnsi="Times New Roman" w:cs="Times New Roman"/>
          <w:sz w:val="28"/>
          <w:szCs w:val="28"/>
        </w:rPr>
        <w:t>et për mënyrën se si ato janë reflektuar  ose jo në projektakt.</w:t>
      </w:r>
    </w:p>
    <w:p w14:paraId="12345B30" w14:textId="61479AE3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60B2">
        <w:rPr>
          <w:sz w:val="28"/>
          <w:szCs w:val="28"/>
        </w:rPr>
        <w:t>Kontributet tuaja do të konsiderohen përgjatë procesit të përmirësimit të mëtejshëm të projektligjit.</w:t>
      </w:r>
    </w:p>
    <w:p w14:paraId="0AB3B23C" w14:textId="77777777" w:rsidR="00F852E3" w:rsidRPr="00AE60B2" w:rsidRDefault="00F852E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AE60B2" w:rsidRDefault="00246B03" w:rsidP="00AE60B2">
      <w:pPr>
        <w:pStyle w:val="NormalWeb"/>
        <w:numPr>
          <w:ilvl w:val="0"/>
          <w:numId w:val="7"/>
        </w:numPr>
        <w:shd w:val="clear" w:color="auto" w:fill="FFFFFF"/>
        <w:spacing w:line="276" w:lineRule="auto"/>
        <w:jc w:val="both"/>
        <w:rPr>
          <w:b/>
          <w:i/>
          <w:sz w:val="28"/>
          <w:szCs w:val="28"/>
          <w:lang w:val="en-US"/>
        </w:rPr>
      </w:pPr>
      <w:proofErr w:type="spellStart"/>
      <w:r w:rsidRPr="00AE60B2">
        <w:rPr>
          <w:b/>
          <w:i/>
          <w:sz w:val="28"/>
          <w:szCs w:val="28"/>
          <w:lang w:val="en-US"/>
        </w:rPr>
        <w:t>Kohëzgjatja</w:t>
      </w:r>
      <w:proofErr w:type="spellEnd"/>
      <w:r w:rsidRPr="00AE60B2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AE60B2">
        <w:rPr>
          <w:b/>
          <w:i/>
          <w:sz w:val="28"/>
          <w:szCs w:val="28"/>
          <w:lang w:val="en-US"/>
        </w:rPr>
        <w:t>konsultimeve</w:t>
      </w:r>
      <w:proofErr w:type="spellEnd"/>
      <w:r w:rsidRPr="00AE60B2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AE60B2" w:rsidRDefault="00246B0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68556D9C" w:rsidR="001A6179" w:rsidRPr="00AE60B2" w:rsidRDefault="00F852E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>Konsultimi publik do të zgjasë 20 ditë</w:t>
      </w:r>
      <w:r w:rsidR="007E6618" w:rsidRPr="00AE60B2">
        <w:rPr>
          <w:sz w:val="28"/>
          <w:szCs w:val="28"/>
        </w:rPr>
        <w:t xml:space="preserve"> pune</w:t>
      </w:r>
      <w:r w:rsidRPr="00AE60B2">
        <w:rPr>
          <w:sz w:val="28"/>
          <w:szCs w:val="28"/>
        </w:rPr>
        <w:t xml:space="preserve">, nga data </w:t>
      </w:r>
      <w:r w:rsidR="00B447F6" w:rsidRPr="00AE60B2">
        <w:rPr>
          <w:sz w:val="28"/>
          <w:szCs w:val="28"/>
        </w:rPr>
        <w:t>6</w:t>
      </w:r>
      <w:r w:rsidR="00117D0C" w:rsidRPr="00AE60B2">
        <w:rPr>
          <w:sz w:val="28"/>
          <w:szCs w:val="28"/>
        </w:rPr>
        <w:t xml:space="preserve"> </w:t>
      </w:r>
      <w:r w:rsidR="00CE2C14">
        <w:rPr>
          <w:sz w:val="28"/>
          <w:szCs w:val="28"/>
        </w:rPr>
        <w:t>shkurt</w:t>
      </w:r>
      <w:r w:rsidR="00B447F6" w:rsidRPr="00AE60B2">
        <w:rPr>
          <w:sz w:val="28"/>
          <w:szCs w:val="28"/>
        </w:rPr>
        <w:t xml:space="preserve"> </w:t>
      </w:r>
      <w:r w:rsidRPr="00AE60B2">
        <w:rPr>
          <w:sz w:val="28"/>
          <w:szCs w:val="28"/>
        </w:rPr>
        <w:t>202</w:t>
      </w:r>
      <w:r w:rsidR="00CE2C14">
        <w:rPr>
          <w:sz w:val="28"/>
          <w:szCs w:val="28"/>
        </w:rPr>
        <w:t xml:space="preserve">5 </w:t>
      </w:r>
      <w:r w:rsidRPr="00AE60B2">
        <w:rPr>
          <w:sz w:val="28"/>
          <w:szCs w:val="28"/>
        </w:rPr>
        <w:t xml:space="preserve">deri më </w:t>
      </w:r>
      <w:r w:rsidR="00CE2C14">
        <w:rPr>
          <w:sz w:val="28"/>
          <w:szCs w:val="28"/>
        </w:rPr>
        <w:t>6</w:t>
      </w:r>
      <w:r w:rsidRPr="00AE60B2">
        <w:rPr>
          <w:sz w:val="28"/>
          <w:szCs w:val="28"/>
        </w:rPr>
        <w:t xml:space="preserve"> </w:t>
      </w:r>
      <w:r w:rsidR="00CE2C14">
        <w:rPr>
          <w:sz w:val="28"/>
          <w:szCs w:val="28"/>
        </w:rPr>
        <w:t>mars</w:t>
      </w:r>
      <w:r w:rsidR="00B447F6" w:rsidRPr="00AE60B2">
        <w:rPr>
          <w:sz w:val="28"/>
          <w:szCs w:val="28"/>
        </w:rPr>
        <w:t xml:space="preserve"> </w:t>
      </w:r>
      <w:r w:rsidRPr="00AE60B2">
        <w:rPr>
          <w:sz w:val="28"/>
          <w:szCs w:val="28"/>
        </w:rPr>
        <w:t>202</w:t>
      </w:r>
      <w:r w:rsidR="00CE2C14">
        <w:rPr>
          <w:sz w:val="28"/>
          <w:szCs w:val="28"/>
        </w:rPr>
        <w:t>5</w:t>
      </w:r>
      <w:r w:rsidRPr="00AE60B2">
        <w:rPr>
          <w:sz w:val="28"/>
          <w:szCs w:val="28"/>
        </w:rPr>
        <w:t>.</w:t>
      </w:r>
    </w:p>
    <w:p w14:paraId="30451D31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>Mund të merrni pjesë në procesin e konsultimeve publike duke dërguar komente/kontribute për projekt</w:t>
      </w:r>
      <w:r w:rsidR="007E6618" w:rsidRPr="00AE60B2">
        <w:rPr>
          <w:sz w:val="28"/>
          <w:szCs w:val="28"/>
        </w:rPr>
        <w:t>akt</w:t>
      </w:r>
      <w:r w:rsidRPr="00AE60B2">
        <w:rPr>
          <w:sz w:val="28"/>
          <w:szCs w:val="28"/>
        </w:rPr>
        <w:t>in:</w:t>
      </w:r>
    </w:p>
    <w:p w14:paraId="58FFED69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F7DC0EE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 xml:space="preserve"> - Duke plotësuar formularin online të Regjistrin Elektronik për projektligji</w:t>
      </w:r>
      <w:r w:rsidR="007E6618" w:rsidRPr="00AE60B2">
        <w:rPr>
          <w:sz w:val="28"/>
          <w:szCs w:val="28"/>
        </w:rPr>
        <w:t>n</w:t>
      </w:r>
      <w:r w:rsidRPr="00AE60B2">
        <w:rPr>
          <w:sz w:val="28"/>
          <w:szCs w:val="28"/>
        </w:rPr>
        <w:t xml:space="preserve">, në adresën elektronike: </w:t>
      </w:r>
      <w:r w:rsidR="00D3190D" w:rsidRPr="00AE60B2">
        <w:fldChar w:fldCharType="begin"/>
      </w:r>
      <w:r w:rsidR="00D3190D" w:rsidRPr="00AE60B2">
        <w:rPr>
          <w:sz w:val="28"/>
          <w:szCs w:val="28"/>
        </w:rPr>
        <w:instrText xml:space="preserve"> HYPERLINK "http://www.konsultimipublik.gov.al" </w:instrText>
      </w:r>
      <w:r w:rsidR="00D3190D" w:rsidRPr="00AE60B2">
        <w:fldChar w:fldCharType="separate"/>
      </w:r>
      <w:r w:rsidRPr="00AE60B2">
        <w:rPr>
          <w:rStyle w:val="Hyperlink"/>
          <w:sz w:val="28"/>
          <w:szCs w:val="28"/>
        </w:rPr>
        <w:t>http://www.konsultimipublik.gov.al</w:t>
      </w:r>
      <w:r w:rsidR="00D3190D" w:rsidRPr="00AE60B2">
        <w:rPr>
          <w:rStyle w:val="Hyperlink"/>
          <w:sz w:val="28"/>
          <w:szCs w:val="28"/>
        </w:rPr>
        <w:fldChar w:fldCharType="end"/>
      </w:r>
      <w:r w:rsidRPr="00AE60B2">
        <w:rPr>
          <w:sz w:val="28"/>
          <w:szCs w:val="28"/>
        </w:rPr>
        <w:t xml:space="preserve">: </w:t>
      </w:r>
    </w:p>
    <w:p w14:paraId="6710CB5D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630F7D8A" w:rsidR="00246B03" w:rsidRPr="00AE60B2" w:rsidRDefault="00A6719B" w:rsidP="00AE60B2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AE60B2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AE60B2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AE60B2">
        <w:rPr>
          <w:rFonts w:ascii="Times New Roman" w:hAnsi="Times New Roman" w:cs="Times New Roman"/>
          <w:sz w:val="28"/>
          <w:szCs w:val="28"/>
        </w:rPr>
        <w:t>, Kjara Vogli, në adresën</w:t>
      </w:r>
      <w:r w:rsidRPr="00AE60B2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AE60B2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AE60B2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190FB4DC" w14:textId="77777777" w:rsidR="00404130" w:rsidRPr="00AE60B2" w:rsidRDefault="00404130" w:rsidP="00AE60B2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14:paraId="5E57197E" w14:textId="4E79DF73" w:rsidR="00966768" w:rsidRPr="00AE60B2" w:rsidRDefault="00966768" w:rsidP="00AE60B2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Sfondi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propozimit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legjislativ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347E0F1A" w14:textId="6316277E" w:rsidR="00966768" w:rsidRPr="00AE60B2" w:rsidRDefault="00966768" w:rsidP="00AE60B2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3F5FED0" w14:textId="2C70619D" w:rsidR="00966768" w:rsidRPr="00AE60B2" w:rsidRDefault="007E6618" w:rsidP="00AE60B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Pikat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kryesore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në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cilat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bazohet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projektligji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janë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D1E85B5" w14:textId="77777777" w:rsidR="00AE60B2" w:rsidRPr="00AE60B2" w:rsidRDefault="00AE60B2" w:rsidP="00AE60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E4F8E" w14:textId="77777777" w:rsidR="00A41504" w:rsidRPr="00D75557" w:rsidRDefault="00A41504" w:rsidP="00A41504">
      <w:pPr>
        <w:numPr>
          <w:ilvl w:val="0"/>
          <w:numId w:val="11"/>
        </w:numPr>
        <w:spacing w:after="40" w:line="276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75557">
        <w:rPr>
          <w:rFonts w:ascii="Times New Roman" w:hAnsi="Times New Roman"/>
          <w:color w:val="000000"/>
          <w:sz w:val="28"/>
          <w:szCs w:val="28"/>
        </w:rPr>
        <w:t>Zhvillimi i sektorit bujqësor, përmes përdorimit të teknologjive e sistemeve inovative;</w:t>
      </w:r>
    </w:p>
    <w:p w14:paraId="0D08F365" w14:textId="77777777" w:rsidR="003B6D16" w:rsidRDefault="003B6D16" w:rsidP="00A41504">
      <w:pPr>
        <w:numPr>
          <w:ilvl w:val="0"/>
          <w:numId w:val="11"/>
        </w:numPr>
        <w:spacing w:after="40" w:line="276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</w:t>
      </w:r>
      <w:r w:rsidRPr="00CD7F48">
        <w:rPr>
          <w:rFonts w:ascii="Times New Roman" w:hAnsi="Times New Roman"/>
          <w:color w:val="000000"/>
          <w:sz w:val="28"/>
          <w:szCs w:val="28"/>
        </w:rPr>
        <w:t xml:space="preserve">hfrytëzimi me efektivitet i tokave bujqësore </w:t>
      </w:r>
    </w:p>
    <w:p w14:paraId="023EC585" w14:textId="5CD5B18A" w:rsidR="00A41504" w:rsidRDefault="00A41504" w:rsidP="00A41504">
      <w:pPr>
        <w:numPr>
          <w:ilvl w:val="0"/>
          <w:numId w:val="11"/>
        </w:numPr>
        <w:spacing w:after="40" w:line="276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Shtimi</w:t>
      </w:r>
      <w:r w:rsidRPr="00D75557">
        <w:rPr>
          <w:rFonts w:ascii="Times New Roman" w:hAnsi="Times New Roman"/>
          <w:color w:val="000000"/>
          <w:sz w:val="28"/>
          <w:szCs w:val="28"/>
        </w:rPr>
        <w:t xml:space="preserve"> i investimeve nga subjektet private </w:t>
      </w:r>
      <w:r>
        <w:rPr>
          <w:rFonts w:ascii="Times New Roman" w:hAnsi="Times New Roman"/>
          <w:color w:val="000000"/>
          <w:sz w:val="28"/>
          <w:szCs w:val="28"/>
        </w:rPr>
        <w:t>në sektorin bujqësor dhe</w:t>
      </w:r>
      <w:r w:rsidRPr="00D75557">
        <w:rPr>
          <w:rFonts w:ascii="Times New Roman" w:hAnsi="Times New Roman"/>
          <w:color w:val="000000"/>
          <w:sz w:val="28"/>
          <w:szCs w:val="28"/>
        </w:rPr>
        <w:t xml:space="preserve"> për rrjedhojë rritja e prodhimit bujqësor </w:t>
      </w:r>
      <w:r>
        <w:rPr>
          <w:rFonts w:ascii="Times New Roman" w:hAnsi="Times New Roman"/>
          <w:color w:val="000000"/>
          <w:sz w:val="28"/>
          <w:szCs w:val="28"/>
        </w:rPr>
        <w:t>e</w:t>
      </w:r>
      <w:r w:rsidRPr="00D75557">
        <w:rPr>
          <w:rFonts w:ascii="Times New Roman" w:hAnsi="Times New Roman"/>
          <w:color w:val="000000"/>
          <w:sz w:val="28"/>
          <w:szCs w:val="28"/>
        </w:rPr>
        <w:t xml:space="preserve"> peshkimit;</w:t>
      </w:r>
    </w:p>
    <w:p w14:paraId="699A6E39" w14:textId="77777777" w:rsidR="00E74D03" w:rsidRPr="00AE60B2" w:rsidRDefault="00E74D03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6FA9050" w14:textId="720174C2" w:rsidR="00AE60B2" w:rsidRDefault="00E67BCE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3CE926DF" w14:textId="77777777" w:rsidR="00AE60B2" w:rsidRPr="00AE60B2" w:rsidRDefault="00AE60B2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E8DA0D0" w14:textId="51618D9B" w:rsidR="00460399" w:rsidRPr="00966EB6" w:rsidRDefault="00203417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sz w:val="28"/>
          <w:szCs w:val="28"/>
          <w:lang w:val="sq-AL"/>
        </w:rPr>
      </w:pPr>
      <w:proofErr w:type="spellStart"/>
      <w:r w:rsidRPr="00966EB6">
        <w:rPr>
          <w:rFonts w:ascii="Times New Roman" w:hAnsi="Times New Roman"/>
          <w:i/>
          <w:iCs/>
          <w:sz w:val="28"/>
          <w:szCs w:val="28"/>
        </w:rPr>
        <w:t>Projektligji</w:t>
      </w:r>
      <w:proofErr w:type="spellEnd"/>
      <w:r w:rsidR="008A100E" w:rsidRPr="00966EB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60399" w:rsidRPr="00966EB6">
        <w:rPr>
          <w:rFonts w:ascii="Times New Roman" w:hAnsi="Times New Roman"/>
          <w:i/>
          <w:iCs/>
          <w:sz w:val="28"/>
          <w:szCs w:val="28"/>
        </w:rPr>
        <w:t>“</w:t>
      </w:r>
      <w:proofErr w:type="spellStart"/>
      <w:r w:rsidR="003B6D16" w:rsidRPr="00966EB6">
        <w:rPr>
          <w:rFonts w:ascii="Times New Roman" w:hAnsi="Times New Roman"/>
          <w:i/>
          <w:iCs/>
          <w:sz w:val="28"/>
          <w:szCs w:val="28"/>
        </w:rPr>
        <w:t>Për</w:t>
      </w:r>
      <w:proofErr w:type="spellEnd"/>
      <w:r w:rsidR="003B6D16" w:rsidRPr="00966EB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B6D16" w:rsidRPr="00966EB6">
        <w:rPr>
          <w:rFonts w:ascii="Times New Roman" w:hAnsi="Times New Roman"/>
          <w:bCs/>
          <w:i/>
          <w:sz w:val="28"/>
          <w:szCs w:val="28"/>
          <w:lang w:val="sq-AL"/>
        </w:rPr>
        <w:t>disa shtesa dhe ndryshime në ligjin nr. 8318, datë 1.4.1988, “Për dhënien me qira të tokës bujqësore e pyjore, të livadheve dhe kullotave që janë pasuri shtetërore”, të ndryshuar</w:t>
      </w:r>
      <w:r w:rsidR="00B447F6" w:rsidRPr="00966EB6">
        <w:rPr>
          <w:rFonts w:ascii="Times New Roman" w:hAnsi="Times New Roman"/>
          <w:bCs/>
          <w:i/>
          <w:sz w:val="28"/>
          <w:szCs w:val="28"/>
          <w:lang w:val="sq-AL"/>
        </w:rPr>
        <w:t>”</w:t>
      </w:r>
    </w:p>
    <w:p w14:paraId="3D7E866B" w14:textId="77777777" w:rsidR="00AE60B2" w:rsidRPr="00AE60B2" w:rsidRDefault="00AE60B2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sz w:val="28"/>
          <w:szCs w:val="28"/>
          <w:lang w:val="sq-AL"/>
        </w:rPr>
      </w:pPr>
    </w:p>
    <w:p w14:paraId="663E5B89" w14:textId="5016C199" w:rsidR="00E74D03" w:rsidRPr="00905755" w:rsidRDefault="00905755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36"/>
          <w:szCs w:val="28"/>
          <w:lang w:val="sq-AL"/>
        </w:rPr>
      </w:pPr>
      <w:hyperlink r:id="rId5" w:history="1">
        <w:r w:rsidRPr="00905755">
          <w:rPr>
            <w:rStyle w:val="Hyperlink"/>
            <w:rFonts w:ascii="Times New Roman" w:hAnsi="Times New Roman"/>
            <w:sz w:val="28"/>
          </w:rPr>
          <w:t>https://konsultimipublik.gov.al/Konsultime/Detaje/822</w:t>
        </w:r>
      </w:hyperlink>
      <w:r w:rsidRPr="00905755">
        <w:rPr>
          <w:rFonts w:ascii="Times New Roman" w:hAnsi="Times New Roman"/>
          <w:sz w:val="28"/>
        </w:rPr>
        <w:t xml:space="preserve"> </w:t>
      </w:r>
    </w:p>
    <w:p w14:paraId="6C910221" w14:textId="77777777" w:rsidR="00E74D03" w:rsidRPr="00AE60B2" w:rsidRDefault="00E74D03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5418F3D1" w14:textId="6BA7282D" w:rsidR="008A100E" w:rsidRPr="00AE60B2" w:rsidRDefault="008A100E" w:rsidP="00AE60B2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bookmarkEnd w:id="1"/>
    </w:p>
    <w:sectPr w:rsidR="008A100E" w:rsidRPr="00AE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B0216AF"/>
    <w:multiLevelType w:val="hybridMultilevel"/>
    <w:tmpl w:val="D390FB24"/>
    <w:lvl w:ilvl="0" w:tplc="EDEAF22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5F4"/>
    <w:multiLevelType w:val="hybridMultilevel"/>
    <w:tmpl w:val="CBD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14FF1"/>
    <w:rsid w:val="00021381"/>
    <w:rsid w:val="00026F05"/>
    <w:rsid w:val="00036D3D"/>
    <w:rsid w:val="00082D60"/>
    <w:rsid w:val="000857C6"/>
    <w:rsid w:val="00087F94"/>
    <w:rsid w:val="00095E3A"/>
    <w:rsid w:val="000A0A1D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46BBC"/>
    <w:rsid w:val="0026704B"/>
    <w:rsid w:val="002709E2"/>
    <w:rsid w:val="002762CD"/>
    <w:rsid w:val="002B4458"/>
    <w:rsid w:val="002B6D78"/>
    <w:rsid w:val="002B74C2"/>
    <w:rsid w:val="002C0FB7"/>
    <w:rsid w:val="002E2521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B6D16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D1FBC"/>
    <w:rsid w:val="00615B92"/>
    <w:rsid w:val="00626576"/>
    <w:rsid w:val="00627D59"/>
    <w:rsid w:val="00634053"/>
    <w:rsid w:val="00657C90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74420"/>
    <w:rsid w:val="007925FC"/>
    <w:rsid w:val="007B5343"/>
    <w:rsid w:val="007E1DBF"/>
    <w:rsid w:val="007E6618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A100E"/>
    <w:rsid w:val="008B0AF8"/>
    <w:rsid w:val="008E3338"/>
    <w:rsid w:val="008E782C"/>
    <w:rsid w:val="00905755"/>
    <w:rsid w:val="00920F83"/>
    <w:rsid w:val="00930087"/>
    <w:rsid w:val="00931F7D"/>
    <w:rsid w:val="009364E2"/>
    <w:rsid w:val="0094425A"/>
    <w:rsid w:val="009567E5"/>
    <w:rsid w:val="00966768"/>
    <w:rsid w:val="00966EB6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1504"/>
    <w:rsid w:val="00A4278D"/>
    <w:rsid w:val="00A5329C"/>
    <w:rsid w:val="00A54162"/>
    <w:rsid w:val="00A61E2C"/>
    <w:rsid w:val="00A6719B"/>
    <w:rsid w:val="00A828F4"/>
    <w:rsid w:val="00AC00E9"/>
    <w:rsid w:val="00AC5835"/>
    <w:rsid w:val="00AD0547"/>
    <w:rsid w:val="00AD1B58"/>
    <w:rsid w:val="00AE0F1B"/>
    <w:rsid w:val="00AE60B2"/>
    <w:rsid w:val="00AE6B41"/>
    <w:rsid w:val="00B061A3"/>
    <w:rsid w:val="00B065B2"/>
    <w:rsid w:val="00B21723"/>
    <w:rsid w:val="00B258F1"/>
    <w:rsid w:val="00B42693"/>
    <w:rsid w:val="00B447F6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A5DB6"/>
    <w:rsid w:val="00CB2764"/>
    <w:rsid w:val="00CC06E5"/>
    <w:rsid w:val="00CD690E"/>
    <w:rsid w:val="00CE2C14"/>
    <w:rsid w:val="00CF4404"/>
    <w:rsid w:val="00D00CBF"/>
    <w:rsid w:val="00D050A3"/>
    <w:rsid w:val="00D16B29"/>
    <w:rsid w:val="00D3190D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6AB"/>
    <w:rsid w:val="00E50F13"/>
    <w:rsid w:val="00E67BCE"/>
    <w:rsid w:val="00E729AD"/>
    <w:rsid w:val="00E73792"/>
    <w:rsid w:val="00E74D03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0B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0B2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8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Arlinda Dedi</cp:lastModifiedBy>
  <cp:revision>18</cp:revision>
  <cp:lastPrinted>2023-09-22T10:09:00Z</cp:lastPrinted>
  <dcterms:created xsi:type="dcterms:W3CDTF">2024-07-26T19:20:00Z</dcterms:created>
  <dcterms:modified xsi:type="dcterms:W3CDTF">2025-02-06T12:22:00Z</dcterms:modified>
</cp:coreProperties>
</file>