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89D7" w14:textId="39627F82" w:rsidR="006A3527" w:rsidRPr="006E20F7" w:rsidRDefault="00776E39" w:rsidP="00BB1C79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6E20F7">
        <w:rPr>
          <w:rFonts w:ascii="Times New Roman" w:hAnsi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6E20F7" w:rsidRDefault="00776E39" w:rsidP="00BB1C79">
      <w:pPr>
        <w:tabs>
          <w:tab w:val="left" w:pos="1155"/>
        </w:tabs>
        <w:contextualSpacing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v-SE"/>
        </w:rPr>
        <w:t>MINISTRIA E TURIZMIT DHE MJEDISIT</w:t>
      </w:r>
    </w:p>
    <w:p w14:paraId="738ABB19" w14:textId="77777777" w:rsidR="00776E39" w:rsidRPr="006E20F7" w:rsidRDefault="00776E39" w:rsidP="00BB1C7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Pr="006E20F7" w:rsidRDefault="005B6D2B" w:rsidP="00BB1C79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6E20F7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6E20F7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6E20F7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6E20F7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6E20F7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Pr="006E20F7" w:rsidRDefault="00776E39" w:rsidP="00BB1C79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33494D18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6F382234" w:rsidR="005B6D2B" w:rsidRPr="006E20F7" w:rsidRDefault="005B6D2B" w:rsidP="00BB1C79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6E20F7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71620634" w:rsidR="007614C1" w:rsidRPr="006E20F7" w:rsidRDefault="002103C3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6E20F7">
        <w:rPr>
          <w:rFonts w:ascii="Times New Roman" w:hAnsi="Times New Roman"/>
          <w:color w:val="000000" w:themeColor="text1"/>
          <w:sz w:val="26"/>
          <w:szCs w:val="26"/>
          <w:lang w:val="sq-AL"/>
        </w:rPr>
        <w:t>Projektligj</w:t>
      </w:r>
      <w:r w:rsidR="00F721E8" w:rsidRPr="006E20F7">
        <w:rPr>
          <w:rFonts w:ascii="Times New Roman" w:hAnsi="Times New Roman"/>
          <w:color w:val="000000" w:themeColor="text1"/>
          <w:sz w:val="26"/>
          <w:szCs w:val="26"/>
          <w:lang w:val="sq-AL"/>
        </w:rPr>
        <w:t>i</w:t>
      </w:r>
      <w:r w:rsidR="007614C1" w:rsidRPr="006E20F7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7614C1" w:rsidRPr="006E20F7">
        <w:rPr>
          <w:rFonts w:ascii="Times New Roman" w:hAnsi="Times New Roman"/>
          <w:sz w:val="26"/>
          <w:szCs w:val="26"/>
          <w:lang w:val="sq-AL"/>
        </w:rPr>
        <w:t>"</w:t>
      </w:r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Për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disa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shtesa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dhe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ndryshime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në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ligjin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nr.155/2020,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datë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17.12.2020 “Për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ndryshimet</w:t>
      </w:r>
      <w:proofErr w:type="spellEnd"/>
      <w:r w:rsidR="000E099C" w:rsidRPr="006E20F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E099C" w:rsidRPr="006E20F7">
        <w:rPr>
          <w:rFonts w:ascii="Times New Roman" w:hAnsi="Times New Roman"/>
          <w:sz w:val="26"/>
          <w:szCs w:val="26"/>
          <w:lang w:val="en-US"/>
        </w:rPr>
        <w:t>klimatike</w:t>
      </w:r>
      <w:proofErr w:type="spellEnd"/>
      <w:r w:rsidR="007614C1" w:rsidRPr="006E20F7">
        <w:rPr>
          <w:rFonts w:ascii="Times New Roman" w:hAnsi="Times New Roman"/>
          <w:sz w:val="26"/>
          <w:szCs w:val="26"/>
          <w:lang w:val="sq-AL"/>
        </w:rPr>
        <w:t>".</w:t>
      </w:r>
    </w:p>
    <w:p w14:paraId="0C440B09" w14:textId="77777777" w:rsidR="00F721E8" w:rsidRPr="006E20F7" w:rsidRDefault="00F721E8" w:rsidP="00BB1C79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77777777" w:rsidR="005B6D2B" w:rsidRPr="006E20F7" w:rsidRDefault="005B6D2B" w:rsidP="00BB1C79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6E20F7" w:rsidRDefault="007A3EB6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45FD381" w14:textId="310F5D4A" w:rsidR="003955D2" w:rsidRDefault="006C1910" w:rsidP="00BB1C79">
      <w:pPr>
        <w:pStyle w:val="BodyTextIndent"/>
        <w:tabs>
          <w:tab w:val="left" w:pos="270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6E20F7">
        <w:rPr>
          <w:rFonts w:ascii="Times New Roman" w:hAnsi="Times New Roman"/>
          <w:sz w:val="26"/>
          <w:szCs w:val="26"/>
          <w:lang w:val="sq-AL"/>
        </w:rPr>
        <w:t>Ky projekt</w:t>
      </w:r>
      <w:r w:rsidR="006D6FD1" w:rsidRPr="006E20F7">
        <w:rPr>
          <w:rFonts w:ascii="Times New Roman" w:hAnsi="Times New Roman"/>
          <w:sz w:val="26"/>
          <w:szCs w:val="26"/>
          <w:lang w:val="sq-AL"/>
        </w:rPr>
        <w:t>ligj</w:t>
      </w:r>
      <w:r w:rsidR="000C4AA8">
        <w:rPr>
          <w:rFonts w:ascii="Times New Roman" w:hAnsi="Times New Roman"/>
          <w:sz w:val="26"/>
          <w:szCs w:val="26"/>
          <w:lang w:val="sq-AL"/>
        </w:rPr>
        <w:t xml:space="preserve"> ka për objekt</w:t>
      </w:r>
      <w:r w:rsidR="006E20F7">
        <w:rPr>
          <w:rFonts w:ascii="Times New Roman" w:hAnsi="Times New Roman"/>
          <w:sz w:val="26"/>
          <w:szCs w:val="26"/>
          <w:lang w:val="sq-AL"/>
        </w:rPr>
        <w:t>:</w:t>
      </w:r>
    </w:p>
    <w:p w14:paraId="676551B2" w14:textId="77777777" w:rsidR="006E20F7" w:rsidRPr="006E20F7" w:rsidRDefault="006E20F7" w:rsidP="00BB1C79">
      <w:pPr>
        <w:pStyle w:val="BodyTextIndent"/>
        <w:tabs>
          <w:tab w:val="left" w:pos="270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6F88C47" w14:textId="1C15DD22" w:rsidR="003955D2" w:rsidRPr="006E20F7" w:rsidRDefault="003955D2" w:rsidP="00BB1C79">
      <w:pPr>
        <w:pStyle w:val="BodyTextIndent"/>
        <w:numPr>
          <w:ilvl w:val="0"/>
          <w:numId w:val="36"/>
        </w:numPr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0F7">
        <w:rPr>
          <w:rFonts w:ascii="Times New Roman" w:hAnsi="Times New Roman"/>
          <w:sz w:val="26"/>
          <w:szCs w:val="26"/>
        </w:rPr>
        <w:t>Përf</w:t>
      </w:r>
      <w:r w:rsidR="006D6FD1" w:rsidRPr="006E20F7">
        <w:rPr>
          <w:rFonts w:ascii="Times New Roman" w:hAnsi="Times New Roman"/>
          <w:sz w:val="26"/>
          <w:szCs w:val="26"/>
        </w:rPr>
        <w:t>orcimin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6D6FD1" w:rsidRPr="006E20F7">
        <w:rPr>
          <w:rFonts w:ascii="Times New Roman" w:hAnsi="Times New Roman"/>
          <w:sz w:val="26"/>
          <w:szCs w:val="26"/>
        </w:rPr>
        <w:t>sistemit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6FD1" w:rsidRPr="006E20F7">
        <w:rPr>
          <w:rFonts w:ascii="Times New Roman" w:hAnsi="Times New Roman"/>
          <w:sz w:val="26"/>
          <w:szCs w:val="26"/>
        </w:rPr>
        <w:t>ekzistues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monitorimit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Pr="006E20F7">
        <w:rPr>
          <w:rFonts w:ascii="Times New Roman" w:hAnsi="Times New Roman"/>
          <w:sz w:val="26"/>
          <w:szCs w:val="26"/>
        </w:rPr>
        <w:t>raportimit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gazeve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me </w:t>
      </w:r>
      <w:proofErr w:type="spellStart"/>
      <w:r w:rsidRPr="006E20F7">
        <w:rPr>
          <w:rFonts w:ascii="Times New Roman" w:hAnsi="Times New Roman"/>
          <w:sz w:val="26"/>
          <w:szCs w:val="26"/>
        </w:rPr>
        <w:t>efekt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serrë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(GES) </w:t>
      </w:r>
      <w:proofErr w:type="spellStart"/>
      <w:r w:rsidRPr="006E20F7">
        <w:rPr>
          <w:rFonts w:ascii="Times New Roman" w:hAnsi="Times New Roman"/>
          <w:sz w:val="26"/>
          <w:szCs w:val="26"/>
        </w:rPr>
        <w:t>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Republikën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6E20F7">
        <w:rPr>
          <w:rFonts w:ascii="Times New Roman" w:hAnsi="Times New Roman"/>
          <w:sz w:val="26"/>
          <w:szCs w:val="26"/>
        </w:rPr>
        <w:t>Shqipërisë</w:t>
      </w:r>
      <w:proofErr w:type="spellEnd"/>
      <w:r w:rsidRPr="006E20F7">
        <w:rPr>
          <w:rFonts w:ascii="Times New Roman" w:hAnsi="Times New Roman"/>
          <w:sz w:val="26"/>
          <w:szCs w:val="26"/>
        </w:rPr>
        <w:t>;</w:t>
      </w:r>
    </w:p>
    <w:p w14:paraId="23B57284" w14:textId="2AD94684" w:rsidR="003955D2" w:rsidRPr="006E20F7" w:rsidRDefault="006D6FD1" w:rsidP="00BB1C79">
      <w:pPr>
        <w:pStyle w:val="BodyTextIndent"/>
        <w:numPr>
          <w:ilvl w:val="0"/>
          <w:numId w:val="36"/>
        </w:numPr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0F7">
        <w:rPr>
          <w:rFonts w:ascii="Times New Roman" w:hAnsi="Times New Roman"/>
          <w:sz w:val="26"/>
          <w:szCs w:val="26"/>
        </w:rPr>
        <w:t>Përcaktimin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6E20F7">
        <w:rPr>
          <w:rFonts w:ascii="Times New Roman" w:hAnsi="Times New Roman"/>
          <w:sz w:val="26"/>
          <w:szCs w:val="26"/>
        </w:rPr>
        <w:t>detyrimeve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për </w:t>
      </w:r>
      <w:proofErr w:type="spellStart"/>
      <w:r w:rsidRPr="006E20F7">
        <w:rPr>
          <w:rFonts w:ascii="Times New Roman" w:hAnsi="Times New Roman"/>
          <w:sz w:val="26"/>
          <w:szCs w:val="26"/>
        </w:rPr>
        <w:t>ngritjen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6E20F7">
        <w:rPr>
          <w:rFonts w:ascii="Times New Roman" w:hAnsi="Times New Roman"/>
          <w:sz w:val="26"/>
          <w:szCs w:val="26"/>
        </w:rPr>
        <w:t>sistemit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r w:rsidR="003955D2" w:rsidRPr="006E20F7">
        <w:rPr>
          <w:rFonts w:ascii="Times New Roman" w:hAnsi="Times New Roman"/>
          <w:sz w:val="26"/>
          <w:szCs w:val="26"/>
        </w:rPr>
        <w:t xml:space="preserve">të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monitorimit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verifikimit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akreditimit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shkarkimeve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GES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në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Republikën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Shqipërisë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>;</w:t>
      </w:r>
    </w:p>
    <w:p w14:paraId="34FF5C0C" w14:textId="3A3A661C" w:rsidR="003955D2" w:rsidRPr="006E20F7" w:rsidRDefault="006D6FD1" w:rsidP="00BB1C79">
      <w:pPr>
        <w:pStyle w:val="BodyTextIndent"/>
        <w:numPr>
          <w:ilvl w:val="0"/>
          <w:numId w:val="36"/>
        </w:numPr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0F7">
        <w:rPr>
          <w:rFonts w:ascii="Times New Roman" w:hAnsi="Times New Roman"/>
          <w:sz w:val="26"/>
          <w:szCs w:val="26"/>
        </w:rPr>
        <w:t>Thellimin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</w:t>
      </w:r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përafrimit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legjislacionit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shqiptar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me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standardet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legjislacionit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të BE-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së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përkatësisht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me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sistemin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monitorimit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raportimit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verifikimit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akreditimit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(MRVA) të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rregulluar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nga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Direktiv</w:t>
      </w:r>
      <w:r w:rsidR="006E20F7">
        <w:rPr>
          <w:rFonts w:ascii="Times New Roman" w:hAnsi="Times New Roman"/>
          <w:sz w:val="26"/>
          <w:szCs w:val="26"/>
        </w:rPr>
        <w:t>ë</w:t>
      </w:r>
      <w:r w:rsidRPr="006E20F7">
        <w:rPr>
          <w:rFonts w:ascii="Times New Roman" w:hAnsi="Times New Roman"/>
          <w:sz w:val="26"/>
          <w:szCs w:val="26"/>
        </w:rPr>
        <w:t>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hyperlink r:id="rId9" w:tgtFrame="_blank" w:tooltip="http://data.europa.eu/eli/dir/2003/87/oj/eng" w:history="1">
        <w:r w:rsidR="003955D2" w:rsidRPr="006E20F7">
          <w:rPr>
            <w:rFonts w:ascii="Times New Roman" w:hAnsi="Times New Roman"/>
            <w:sz w:val="26"/>
            <w:szCs w:val="26"/>
          </w:rPr>
          <w:t xml:space="preserve">2003/87/KE </w:t>
        </w:r>
        <w:r w:rsidRPr="006E20F7">
          <w:rPr>
            <w:rFonts w:ascii="Times New Roman" w:hAnsi="Times New Roman"/>
            <w:sz w:val="26"/>
            <w:szCs w:val="26"/>
          </w:rPr>
          <w:t>t</w:t>
        </w:r>
        <w:r w:rsidR="006E20F7">
          <w:rPr>
            <w:rFonts w:ascii="Times New Roman" w:hAnsi="Times New Roman"/>
            <w:sz w:val="26"/>
            <w:szCs w:val="26"/>
          </w:rPr>
          <w:t>ë</w:t>
        </w:r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Parlamentit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evropian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dhe </w:t>
        </w:r>
        <w:r w:rsidRPr="006E20F7">
          <w:rPr>
            <w:rFonts w:ascii="Times New Roman" w:hAnsi="Times New Roman"/>
            <w:sz w:val="26"/>
            <w:szCs w:val="26"/>
          </w:rPr>
          <w:t>t</w:t>
        </w:r>
        <w:r w:rsidR="006E20F7">
          <w:rPr>
            <w:rFonts w:ascii="Times New Roman" w:hAnsi="Times New Roman"/>
            <w:sz w:val="26"/>
            <w:szCs w:val="26"/>
          </w:rPr>
          <w:t>ë</w:t>
        </w:r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Këshillit</w:t>
        </w:r>
        <w:proofErr w:type="spellEnd"/>
      </w:hyperlink>
      <w:r w:rsidRPr="006E20F7">
        <w:rPr>
          <w:rFonts w:ascii="Times New Roman" w:hAnsi="Times New Roman"/>
          <w:sz w:val="26"/>
          <w:szCs w:val="26"/>
        </w:rPr>
        <w:t xml:space="preserve">, </w:t>
      </w:r>
      <w:hyperlink r:id="rId10" w:tgtFrame="_blank" w:tooltip="http://data.europa.eu/eli/dir/2003/87/oj/eng" w:history="1"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datë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13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tetor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2003</w:t>
        </w:r>
      </w:hyperlink>
      <w:r w:rsidRPr="006E20F7">
        <w:rPr>
          <w:rFonts w:ascii="Times New Roman" w:hAnsi="Times New Roman"/>
          <w:sz w:val="26"/>
          <w:szCs w:val="26"/>
        </w:rPr>
        <w:t xml:space="preserve"> </w:t>
      </w:r>
      <w:hyperlink r:id="rId11" w:tgtFrame="_blank" w:tooltip="http://data.europa.eu/eli/dir/2003/87/oj/eng" w:history="1">
        <w:r w:rsidR="003955D2" w:rsidRPr="006E20F7">
          <w:rPr>
            <w:rFonts w:ascii="Times New Roman" w:hAnsi="Times New Roman"/>
            <w:sz w:val="26"/>
            <w:szCs w:val="26"/>
          </w:rPr>
          <w:t xml:space="preserve">“Për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krijimin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e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një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sistemi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për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tregtimin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e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kuotave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të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shkarkimit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të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gazeve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me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efekt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serrë</w:t>
        </w:r>
        <w:proofErr w:type="spellEnd"/>
        <w:r w:rsidR="003955D2" w:rsidRPr="006E20F7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="003955D2" w:rsidRPr="006E20F7">
          <w:rPr>
            <w:rFonts w:ascii="Times New Roman" w:hAnsi="Times New Roman"/>
            <w:sz w:val="26"/>
            <w:szCs w:val="26"/>
          </w:rPr>
          <w:t>brenda</w:t>
        </w:r>
        <w:proofErr w:type="spellEnd"/>
      </w:hyperlink>
      <w:r w:rsidRPr="006E20F7">
        <w:rPr>
          <w:rFonts w:ascii="Times New Roman" w:hAnsi="Times New Roman"/>
          <w:sz w:val="26"/>
          <w:szCs w:val="26"/>
        </w:rPr>
        <w:t xml:space="preserve"> BE-</w:t>
      </w:r>
      <w:proofErr w:type="spellStart"/>
      <w:r w:rsidRPr="006E20F7">
        <w:rPr>
          <w:rFonts w:ascii="Times New Roman" w:hAnsi="Times New Roman"/>
          <w:sz w:val="26"/>
          <w:szCs w:val="26"/>
        </w:rPr>
        <w:t>së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” </w:t>
      </w:r>
      <w:r w:rsidR="003955D2" w:rsidRPr="006E20F7">
        <w:rPr>
          <w:rFonts w:ascii="Times New Roman" w:hAnsi="Times New Roman"/>
          <w:sz w:val="26"/>
          <w:szCs w:val="26"/>
        </w:rPr>
        <w:t xml:space="preserve">dhe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akteve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55D2" w:rsidRPr="006E20F7">
        <w:rPr>
          <w:rFonts w:ascii="Times New Roman" w:hAnsi="Times New Roman"/>
          <w:sz w:val="26"/>
          <w:szCs w:val="26"/>
        </w:rPr>
        <w:t>zbatuese</w:t>
      </w:r>
      <w:proofErr w:type="spellEnd"/>
      <w:r w:rsidR="003955D2" w:rsidRPr="006E20F7">
        <w:rPr>
          <w:rFonts w:ascii="Times New Roman" w:hAnsi="Times New Roman"/>
          <w:sz w:val="26"/>
          <w:szCs w:val="26"/>
        </w:rPr>
        <w:t>;</w:t>
      </w:r>
    </w:p>
    <w:p w14:paraId="4A62229D" w14:textId="6F7CB578" w:rsidR="003955D2" w:rsidRPr="006E20F7" w:rsidRDefault="003955D2" w:rsidP="00BB1C79">
      <w:pPr>
        <w:pStyle w:val="BodyTextIndent"/>
        <w:numPr>
          <w:ilvl w:val="0"/>
          <w:numId w:val="36"/>
        </w:numPr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0F7">
        <w:rPr>
          <w:rFonts w:ascii="Times New Roman" w:hAnsi="Times New Roman"/>
          <w:sz w:val="26"/>
          <w:szCs w:val="26"/>
        </w:rPr>
        <w:t>Garantimin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periudhën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afat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shkurtër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zbatueshmërisë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së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sistemit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monitorimit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E20F7">
        <w:rPr>
          <w:rFonts w:ascii="Times New Roman" w:hAnsi="Times New Roman"/>
          <w:sz w:val="26"/>
          <w:szCs w:val="26"/>
        </w:rPr>
        <w:t>raportimit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E20F7">
        <w:rPr>
          <w:rFonts w:ascii="Times New Roman" w:hAnsi="Times New Roman"/>
          <w:sz w:val="26"/>
          <w:szCs w:val="26"/>
        </w:rPr>
        <w:t>verifikimit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Pr="006E20F7">
        <w:rPr>
          <w:rFonts w:ascii="Times New Roman" w:hAnsi="Times New Roman"/>
          <w:sz w:val="26"/>
          <w:szCs w:val="26"/>
        </w:rPr>
        <w:t>akreditimit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shkarkimeve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GES </w:t>
      </w:r>
      <w:proofErr w:type="spellStart"/>
      <w:r w:rsidRPr="006E20F7">
        <w:rPr>
          <w:rFonts w:ascii="Times New Roman" w:hAnsi="Times New Roman"/>
          <w:sz w:val="26"/>
          <w:szCs w:val="26"/>
        </w:rPr>
        <w:t>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Republikën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6E20F7">
        <w:rPr>
          <w:rFonts w:ascii="Times New Roman" w:hAnsi="Times New Roman"/>
          <w:sz w:val="26"/>
          <w:szCs w:val="26"/>
        </w:rPr>
        <w:t>Shqipërisë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duke </w:t>
      </w:r>
      <w:proofErr w:type="spellStart"/>
      <w:r w:rsidRPr="006E20F7">
        <w:rPr>
          <w:rFonts w:ascii="Times New Roman" w:hAnsi="Times New Roman"/>
          <w:sz w:val="26"/>
          <w:szCs w:val="26"/>
        </w:rPr>
        <w:t>rritur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transparencën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Pr="006E20F7">
        <w:rPr>
          <w:rFonts w:ascii="Times New Roman" w:hAnsi="Times New Roman"/>
          <w:sz w:val="26"/>
          <w:szCs w:val="26"/>
        </w:rPr>
        <w:t>përgjegjshmërinë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vepr</w:t>
      </w:r>
      <w:r w:rsidR="006D6FD1" w:rsidRPr="006E20F7">
        <w:rPr>
          <w:rFonts w:ascii="Times New Roman" w:hAnsi="Times New Roman"/>
          <w:sz w:val="26"/>
          <w:szCs w:val="26"/>
        </w:rPr>
        <w:t>imtaritë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 xml:space="preserve"> me </w:t>
      </w:r>
      <w:proofErr w:type="spellStart"/>
      <w:r w:rsidR="006D6FD1" w:rsidRPr="006E20F7">
        <w:rPr>
          <w:rFonts w:ascii="Times New Roman" w:hAnsi="Times New Roman"/>
          <w:sz w:val="26"/>
          <w:szCs w:val="26"/>
        </w:rPr>
        <w:t>ndikime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6FD1" w:rsidRPr="006E20F7">
        <w:rPr>
          <w:rFonts w:ascii="Times New Roman" w:hAnsi="Times New Roman"/>
          <w:sz w:val="26"/>
          <w:szCs w:val="26"/>
        </w:rPr>
        <w:t>klimatike</w:t>
      </w:r>
      <w:proofErr w:type="spellEnd"/>
      <w:r w:rsidR="006D6FD1" w:rsidRPr="006E20F7">
        <w:rPr>
          <w:rFonts w:ascii="Times New Roman" w:hAnsi="Times New Roman"/>
          <w:sz w:val="26"/>
          <w:szCs w:val="26"/>
        </w:rPr>
        <w:t>.</w:t>
      </w:r>
    </w:p>
    <w:p w14:paraId="717BD200" w14:textId="45658757" w:rsidR="006C1910" w:rsidRPr="006E20F7" w:rsidRDefault="003955D2" w:rsidP="00BB1C79">
      <w:pPr>
        <w:pStyle w:val="BodyTextIndent"/>
        <w:numPr>
          <w:ilvl w:val="0"/>
          <w:numId w:val="36"/>
        </w:numPr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0F7">
        <w:rPr>
          <w:rFonts w:ascii="Times New Roman" w:hAnsi="Times New Roman"/>
          <w:sz w:val="26"/>
          <w:szCs w:val="26"/>
        </w:rPr>
        <w:t>Përditësimin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Pr="006E20F7">
        <w:rPr>
          <w:rFonts w:ascii="Times New Roman" w:hAnsi="Times New Roman"/>
          <w:sz w:val="26"/>
          <w:szCs w:val="26"/>
        </w:rPr>
        <w:t>rregullimin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6E20F7">
        <w:rPr>
          <w:rFonts w:ascii="Times New Roman" w:hAnsi="Times New Roman"/>
          <w:sz w:val="26"/>
          <w:szCs w:val="26"/>
        </w:rPr>
        <w:t>disa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aspekteve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tjera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ligjit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që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janë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1C79" w:rsidRPr="006E20F7">
        <w:rPr>
          <w:rFonts w:ascii="Times New Roman" w:hAnsi="Times New Roman"/>
          <w:sz w:val="26"/>
          <w:szCs w:val="26"/>
        </w:rPr>
        <w:t>konstatuar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sz w:val="26"/>
          <w:szCs w:val="26"/>
        </w:rPr>
        <w:t>si</w:t>
      </w:r>
      <w:proofErr w:type="spellEnd"/>
      <w:r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6E20F7">
        <w:rPr>
          <w:rFonts w:ascii="Times New Roman" w:hAnsi="Times New Roman"/>
          <w:sz w:val="26"/>
          <w:szCs w:val="26"/>
        </w:rPr>
        <w:t>nevo</w:t>
      </w:r>
      <w:r w:rsidR="00BB1C79" w:rsidRPr="006E20F7">
        <w:rPr>
          <w:rFonts w:ascii="Times New Roman" w:hAnsi="Times New Roman"/>
          <w:sz w:val="26"/>
          <w:szCs w:val="26"/>
        </w:rPr>
        <w:t>jshme</w:t>
      </w:r>
      <w:proofErr w:type="spellEnd"/>
      <w:r w:rsidR="00BB1C79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1C79" w:rsidRPr="006E20F7">
        <w:rPr>
          <w:rFonts w:ascii="Times New Roman" w:hAnsi="Times New Roman"/>
          <w:sz w:val="26"/>
          <w:szCs w:val="26"/>
        </w:rPr>
        <w:t>gjatë</w:t>
      </w:r>
      <w:proofErr w:type="spellEnd"/>
      <w:r w:rsidR="00BB1C79" w:rsidRPr="006E20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1C79" w:rsidRPr="006E20F7">
        <w:rPr>
          <w:rFonts w:ascii="Times New Roman" w:hAnsi="Times New Roman"/>
          <w:sz w:val="26"/>
          <w:szCs w:val="26"/>
        </w:rPr>
        <w:t>zbatimit</w:t>
      </w:r>
      <w:proofErr w:type="spellEnd"/>
      <w:r w:rsidR="00BB1C79" w:rsidRPr="006E20F7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="00BB1C79" w:rsidRPr="006E20F7">
        <w:rPr>
          <w:rFonts w:ascii="Times New Roman" w:hAnsi="Times New Roman"/>
          <w:sz w:val="26"/>
          <w:szCs w:val="26"/>
        </w:rPr>
        <w:t>ligjit</w:t>
      </w:r>
      <w:proofErr w:type="spellEnd"/>
      <w:r w:rsidR="00BB1C79" w:rsidRPr="006E20F7">
        <w:rPr>
          <w:rFonts w:ascii="Times New Roman" w:hAnsi="Times New Roman"/>
          <w:sz w:val="26"/>
          <w:szCs w:val="26"/>
        </w:rPr>
        <w:t>.</w:t>
      </w:r>
    </w:p>
    <w:p w14:paraId="7DBAB5E5" w14:textId="3737C48B" w:rsidR="00882FC3" w:rsidRDefault="007A3EB6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6E20F7">
        <w:rPr>
          <w:rFonts w:ascii="Times New Roman" w:hAnsi="Times New Roman"/>
          <w:sz w:val="26"/>
          <w:szCs w:val="26"/>
          <w:lang w:val="sq-AL"/>
        </w:rPr>
        <w:t>Publikimi u b</w:t>
      </w:r>
      <w:r w:rsidR="006917A6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6917A6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882FC3" w:rsidRPr="006E20F7">
        <w:rPr>
          <w:rFonts w:ascii="Times New Roman" w:hAnsi="Times New Roman"/>
          <w:sz w:val="26"/>
          <w:szCs w:val="26"/>
          <w:lang w:val="sq-AL"/>
        </w:rPr>
        <w:t>Regjistrin Elektronik për Njoftimet dhe Konsultimet Publike, bazuar në ligjin 146/2014 “Për njoftimin dhe konsultimin publik.</w:t>
      </w:r>
    </w:p>
    <w:p w14:paraId="0A1442A3" w14:textId="77777777" w:rsidR="006E20F7" w:rsidRPr="006E20F7" w:rsidRDefault="006E20F7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1884288" w14:textId="0DCA8BD3" w:rsidR="00882FC3" w:rsidRDefault="00882FC3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6E20F7">
        <w:rPr>
          <w:rFonts w:ascii="Times New Roman" w:hAnsi="Times New Roman"/>
          <w:sz w:val="26"/>
          <w:szCs w:val="26"/>
          <w:lang w:val="sq-AL"/>
        </w:rPr>
        <w:t>Kohëzgjatja e konsultimit publik për këtë</w:t>
      </w:r>
      <w:r w:rsidR="000D40AF" w:rsidRPr="006E20F7">
        <w:rPr>
          <w:rFonts w:ascii="Times New Roman" w:hAnsi="Times New Roman"/>
          <w:sz w:val="26"/>
          <w:szCs w:val="26"/>
          <w:lang w:val="sq-AL"/>
        </w:rPr>
        <w:t xml:space="preserve"> akt ishte 22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ditë pune nga data e shpalljes së njoftimit në Regjistrin Elektronik për Njoftimet dhe Konsultimet Publik.</w:t>
      </w:r>
    </w:p>
    <w:p w14:paraId="464D2BED" w14:textId="77777777" w:rsidR="006E20F7" w:rsidRPr="006E20F7" w:rsidRDefault="006E20F7" w:rsidP="00BB1C79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71BE9C2" w14:textId="1711C812" w:rsidR="00A60397" w:rsidRPr="006E20F7" w:rsidRDefault="00882FC3" w:rsidP="00BB1C79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  <w:r w:rsidRPr="006E20F7">
        <w:rPr>
          <w:rFonts w:ascii="Times New Roman" w:hAnsi="Times New Roman"/>
          <w:sz w:val="26"/>
          <w:szCs w:val="26"/>
          <w:lang w:val="sq-AL"/>
        </w:rPr>
        <w:t>Postimi p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>r konsultim p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>r k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>t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projekt</w:t>
      </w:r>
      <w:r w:rsidR="003955D2" w:rsidRPr="006E20F7">
        <w:rPr>
          <w:rFonts w:ascii="Times New Roman" w:hAnsi="Times New Roman"/>
          <w:sz w:val="26"/>
          <w:szCs w:val="26"/>
          <w:lang w:val="sq-AL"/>
        </w:rPr>
        <w:t>ligj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u b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m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2103C3" w:rsidRPr="006E20F7">
        <w:rPr>
          <w:rFonts w:ascii="Times New Roman" w:hAnsi="Times New Roman"/>
          <w:sz w:val="26"/>
          <w:szCs w:val="26"/>
          <w:lang w:val="sq-AL"/>
        </w:rPr>
        <w:t>27</w:t>
      </w:r>
      <w:r w:rsidR="007614C1" w:rsidRPr="006E20F7">
        <w:rPr>
          <w:rFonts w:ascii="Times New Roman" w:hAnsi="Times New Roman"/>
          <w:sz w:val="26"/>
          <w:szCs w:val="26"/>
          <w:lang w:val="sq-AL"/>
        </w:rPr>
        <w:t>.</w:t>
      </w:r>
      <w:r w:rsidR="002103C3" w:rsidRPr="006E20F7">
        <w:rPr>
          <w:rFonts w:ascii="Times New Roman" w:hAnsi="Times New Roman"/>
          <w:sz w:val="26"/>
          <w:szCs w:val="26"/>
          <w:lang w:val="sq-AL"/>
        </w:rPr>
        <w:t>12</w:t>
      </w:r>
      <w:r w:rsidRPr="006E20F7">
        <w:rPr>
          <w:rFonts w:ascii="Times New Roman" w:hAnsi="Times New Roman"/>
          <w:sz w:val="26"/>
          <w:szCs w:val="26"/>
          <w:lang w:val="sq-AL"/>
        </w:rPr>
        <w:t>.2024 dhe u mbyll m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BB1C79" w:rsidRPr="006E20F7">
        <w:rPr>
          <w:rFonts w:ascii="Times New Roman" w:hAnsi="Times New Roman"/>
          <w:sz w:val="26"/>
          <w:szCs w:val="26"/>
          <w:lang w:val="sq-AL"/>
        </w:rPr>
        <w:t>24.</w:t>
      </w:r>
      <w:r w:rsidR="002103C3" w:rsidRPr="006E20F7">
        <w:rPr>
          <w:rFonts w:ascii="Times New Roman" w:hAnsi="Times New Roman"/>
          <w:sz w:val="26"/>
          <w:szCs w:val="26"/>
          <w:lang w:val="sq-AL"/>
        </w:rPr>
        <w:t>1</w:t>
      </w:r>
      <w:r w:rsidRPr="006E20F7">
        <w:rPr>
          <w:rFonts w:ascii="Times New Roman" w:hAnsi="Times New Roman"/>
          <w:sz w:val="26"/>
          <w:szCs w:val="26"/>
          <w:lang w:val="sq-AL"/>
        </w:rPr>
        <w:t>.202</w:t>
      </w:r>
      <w:r w:rsidR="002103C3" w:rsidRPr="006E20F7">
        <w:rPr>
          <w:rFonts w:ascii="Times New Roman" w:hAnsi="Times New Roman"/>
          <w:sz w:val="26"/>
          <w:szCs w:val="26"/>
          <w:lang w:val="sq-AL"/>
        </w:rPr>
        <w:t>5</w:t>
      </w:r>
      <w:r w:rsidRPr="006E20F7">
        <w:rPr>
          <w:rFonts w:ascii="Times New Roman" w:hAnsi="Times New Roman"/>
          <w:sz w:val="26"/>
          <w:szCs w:val="26"/>
          <w:lang w:val="sq-AL"/>
        </w:rPr>
        <w:t>.</w:t>
      </w:r>
    </w:p>
    <w:p w14:paraId="34E3A6D2" w14:textId="77777777" w:rsidR="00623E0D" w:rsidRPr="006E20F7" w:rsidRDefault="00623E0D" w:rsidP="00BB1C79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77777777" w:rsidR="005B6D2B" w:rsidRPr="006E20F7" w:rsidRDefault="005B6D2B" w:rsidP="00BB1C79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6E20F7" w:rsidRDefault="00D50B93" w:rsidP="00BB1C79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6E20F7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6E20F7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6E20F7" w:rsidRDefault="00F00486" w:rsidP="00BB1C79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1504746" w14:textId="2AC0DEBB" w:rsidR="00927272" w:rsidRPr="006E20F7" w:rsidRDefault="005465B6" w:rsidP="00BB1C79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6E20F7">
        <w:rPr>
          <w:rFonts w:ascii="Times New Roman" w:hAnsi="Times New Roman"/>
          <w:sz w:val="26"/>
          <w:szCs w:val="26"/>
          <w:lang w:val="sq-AL"/>
        </w:rPr>
        <w:t>Projekt</w:t>
      </w:r>
      <w:r w:rsidR="00BB1C79" w:rsidRPr="006E20F7">
        <w:rPr>
          <w:rFonts w:ascii="Times New Roman" w:hAnsi="Times New Roman"/>
          <w:sz w:val="26"/>
          <w:szCs w:val="26"/>
          <w:lang w:val="sq-AL"/>
        </w:rPr>
        <w:t>ligji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, në zbatim të ligjit 146/2014, i </w:t>
      </w:r>
      <w:r w:rsidR="00D50B93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6E20F7">
        <w:rPr>
          <w:rFonts w:ascii="Times New Roman" w:hAnsi="Times New Roman"/>
          <w:sz w:val="26"/>
          <w:szCs w:val="26"/>
          <w:lang w:val="sq-AL"/>
        </w:rPr>
        <w:t>ë</w:t>
      </w:r>
      <w:r w:rsidRPr="006E20F7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0" w:name="_Hlk168389138"/>
      <w:r w:rsidRPr="006E20F7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6E20F7">
        <w:rPr>
          <w:rFonts w:ascii="Times New Roman" w:hAnsi="Times New Roman"/>
          <w:sz w:val="26"/>
          <w:szCs w:val="26"/>
          <w:lang w:val="sq-AL"/>
        </w:rPr>
        <w:t>”</w:t>
      </w:r>
      <w:bookmarkEnd w:id="0"/>
      <w:r w:rsidRPr="006E20F7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6E20F7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6E20F7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0D40AF" w:rsidRPr="006E20F7">
        <w:rPr>
          <w:rFonts w:ascii="Times New Roman" w:hAnsi="Times New Roman"/>
          <w:sz w:val="26"/>
          <w:szCs w:val="26"/>
          <w:lang w:val="sq-AL"/>
        </w:rPr>
        <w:t>27.12</w:t>
      </w:r>
      <w:r w:rsidR="00697838" w:rsidRPr="006E20F7">
        <w:rPr>
          <w:rFonts w:ascii="Times New Roman" w:hAnsi="Times New Roman"/>
          <w:sz w:val="26"/>
          <w:szCs w:val="26"/>
          <w:lang w:val="sq-AL"/>
        </w:rPr>
        <w:t>.</w:t>
      </w:r>
      <w:r w:rsidR="005C615F" w:rsidRPr="006E20F7">
        <w:rPr>
          <w:rFonts w:ascii="Times New Roman" w:hAnsi="Times New Roman"/>
          <w:sz w:val="26"/>
          <w:szCs w:val="26"/>
          <w:lang w:val="sq-AL"/>
        </w:rPr>
        <w:t>202</w:t>
      </w:r>
      <w:r w:rsidR="00882FC3" w:rsidRPr="006E20F7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6E20F7">
        <w:rPr>
          <w:rFonts w:ascii="Times New Roman" w:hAnsi="Times New Roman"/>
          <w:sz w:val="26"/>
          <w:szCs w:val="26"/>
          <w:lang w:val="sq-AL"/>
        </w:rPr>
        <w:t xml:space="preserve"> deri</w:t>
      </w:r>
      <w:r w:rsidR="00927272" w:rsidRPr="006E20F7">
        <w:rPr>
          <w:rFonts w:ascii="Times New Roman" w:hAnsi="Times New Roman"/>
          <w:sz w:val="26"/>
          <w:szCs w:val="26"/>
          <w:lang w:val="sq-AL"/>
        </w:rPr>
        <w:t xml:space="preserve"> në </w:t>
      </w:r>
      <w:r w:rsidR="00C21DFC" w:rsidRPr="006E20F7">
        <w:rPr>
          <w:rFonts w:ascii="Times New Roman" w:hAnsi="Times New Roman"/>
          <w:sz w:val="26"/>
          <w:szCs w:val="26"/>
          <w:lang w:val="sq-AL"/>
        </w:rPr>
        <w:t>dat</w:t>
      </w:r>
      <w:r w:rsidR="006917A6" w:rsidRPr="006E20F7">
        <w:rPr>
          <w:rFonts w:ascii="Times New Roman" w:hAnsi="Times New Roman"/>
          <w:sz w:val="26"/>
          <w:szCs w:val="26"/>
          <w:lang w:val="sq-AL"/>
        </w:rPr>
        <w:t>ë</w:t>
      </w:r>
      <w:r w:rsidR="00C21DFC" w:rsidRPr="006E20F7">
        <w:rPr>
          <w:rFonts w:ascii="Times New Roman" w:hAnsi="Times New Roman"/>
          <w:sz w:val="26"/>
          <w:szCs w:val="26"/>
          <w:lang w:val="sq-AL"/>
        </w:rPr>
        <w:t xml:space="preserve">n </w:t>
      </w:r>
      <w:r w:rsidR="00BB1C79" w:rsidRPr="006E20F7">
        <w:rPr>
          <w:rFonts w:ascii="Times New Roman" w:hAnsi="Times New Roman"/>
          <w:sz w:val="26"/>
          <w:szCs w:val="26"/>
          <w:lang w:val="sq-AL"/>
        </w:rPr>
        <w:t>24.</w:t>
      </w:r>
      <w:r w:rsidR="000D40AF" w:rsidRPr="006E20F7">
        <w:rPr>
          <w:rFonts w:ascii="Times New Roman" w:hAnsi="Times New Roman"/>
          <w:sz w:val="26"/>
          <w:szCs w:val="26"/>
          <w:lang w:val="sq-AL"/>
        </w:rPr>
        <w:t>1</w:t>
      </w:r>
      <w:r w:rsidR="005C615F" w:rsidRPr="006E20F7">
        <w:rPr>
          <w:rFonts w:ascii="Times New Roman" w:hAnsi="Times New Roman"/>
          <w:sz w:val="26"/>
          <w:szCs w:val="26"/>
          <w:lang w:val="sq-AL"/>
        </w:rPr>
        <w:t>.202</w:t>
      </w:r>
      <w:r w:rsidR="000D40AF" w:rsidRPr="006E20F7">
        <w:rPr>
          <w:rFonts w:ascii="Times New Roman" w:hAnsi="Times New Roman"/>
          <w:sz w:val="26"/>
          <w:szCs w:val="26"/>
          <w:lang w:val="sq-AL"/>
        </w:rPr>
        <w:t>5</w:t>
      </w:r>
      <w:r w:rsidR="002A3AFB" w:rsidRPr="006E20F7">
        <w:rPr>
          <w:rFonts w:ascii="Times New Roman" w:hAnsi="Times New Roman"/>
          <w:sz w:val="26"/>
          <w:szCs w:val="26"/>
          <w:lang w:val="sq-AL"/>
        </w:rPr>
        <w:t xml:space="preserve">, në </w:t>
      </w:r>
      <w:proofErr w:type="spellStart"/>
      <w:r w:rsidR="002A3AFB" w:rsidRPr="006E20F7">
        <w:rPr>
          <w:rFonts w:ascii="Times New Roman" w:hAnsi="Times New Roman"/>
          <w:sz w:val="26"/>
          <w:szCs w:val="26"/>
          <w:lang w:val="sq-AL"/>
        </w:rPr>
        <w:t>l</w:t>
      </w:r>
      <w:r w:rsidR="00697838" w:rsidRPr="006E20F7">
        <w:rPr>
          <w:rFonts w:ascii="Times New Roman" w:hAnsi="Times New Roman"/>
          <w:sz w:val="26"/>
          <w:szCs w:val="26"/>
          <w:lang w:val="sq-AL"/>
        </w:rPr>
        <w:t>inku</w:t>
      </w:r>
      <w:r w:rsidR="002A3AFB" w:rsidRPr="006E20F7">
        <w:rPr>
          <w:rFonts w:ascii="Times New Roman" w:hAnsi="Times New Roman"/>
          <w:sz w:val="26"/>
          <w:szCs w:val="26"/>
          <w:lang w:val="sq-AL"/>
        </w:rPr>
        <w:t>n</w:t>
      </w:r>
      <w:proofErr w:type="spellEnd"/>
      <w:r w:rsidR="00697838" w:rsidRPr="006E20F7">
        <w:rPr>
          <w:rFonts w:ascii="Times New Roman" w:hAnsi="Times New Roman"/>
          <w:sz w:val="26"/>
          <w:szCs w:val="26"/>
          <w:lang w:val="sq-AL"/>
        </w:rPr>
        <w:t xml:space="preserve">: </w:t>
      </w:r>
      <w:hyperlink r:id="rId12" w:tgtFrame="_blank" w:tooltip="http://10.253.31.44/PublicReports/Details/812" w:history="1">
        <w:r w:rsidR="004D5537" w:rsidRPr="006E20F7">
          <w:rPr>
            <w:rStyle w:val="Hyperlink"/>
            <w:rFonts w:ascii="Times New Roman" w:hAnsi="Times New Roman"/>
            <w:sz w:val="26"/>
            <w:szCs w:val="26"/>
          </w:rPr>
          <w:t>http://10.253.31.44/PublicReports/Details/812</w:t>
        </w:r>
      </w:hyperlink>
    </w:p>
    <w:p w14:paraId="0FCB2485" w14:textId="77777777" w:rsidR="005C615F" w:rsidRPr="006E20F7" w:rsidRDefault="005C615F" w:rsidP="00BB1C79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C1545D1" w14:textId="77777777" w:rsidR="005B6D2B" w:rsidRPr="006E20F7" w:rsidRDefault="005B6D2B" w:rsidP="00BB1C79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128E108A" w14:textId="77777777" w:rsidR="00DC511E" w:rsidRPr="006E20F7" w:rsidRDefault="00DC511E" w:rsidP="00BB1C79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6E20F7" w:rsidRDefault="005B6D2B" w:rsidP="00BB1C79">
      <w:pPr>
        <w:pStyle w:val="ListParagraph"/>
        <w:numPr>
          <w:ilvl w:val="0"/>
          <w:numId w:val="1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6E20F7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Pr="006E20F7" w:rsidRDefault="005B6D2B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6E20F7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5375393C" w14:textId="77777777" w:rsidR="001D7F65" w:rsidRPr="006E20F7" w:rsidRDefault="001D7F65" w:rsidP="00BB1C79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352B7D37" w14:textId="238395BD" w:rsidR="00672EC8" w:rsidRPr="006E20F7" w:rsidRDefault="006E20F7" w:rsidP="00BB1C79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Nuk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ka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patur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komente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në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lidhje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me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këtë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projekt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Numri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i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shikimeve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E20F7"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z w:val="26"/>
          <w:szCs w:val="26"/>
        </w:rPr>
        <w:t>ë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RENJKP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ë</w:t>
      </w:r>
      <w:r w:rsidRPr="006E20F7">
        <w:rPr>
          <w:rFonts w:ascii="Times New Roman" w:hAnsi="Times New Roman"/>
          <w:color w:val="000000"/>
          <w:sz w:val="26"/>
          <w:szCs w:val="26"/>
        </w:rPr>
        <w:t>sht</w:t>
      </w:r>
      <w:r>
        <w:rPr>
          <w:rFonts w:ascii="Times New Roman" w:hAnsi="Times New Roman"/>
          <w:color w:val="000000"/>
          <w:sz w:val="26"/>
          <w:szCs w:val="26"/>
        </w:rPr>
        <w:t>ë</w:t>
      </w:r>
      <w:proofErr w:type="spellEnd"/>
      <w:r w:rsidRPr="006E20F7">
        <w:rPr>
          <w:rFonts w:ascii="Times New Roman" w:hAnsi="Times New Roman"/>
          <w:color w:val="000000"/>
          <w:sz w:val="26"/>
          <w:szCs w:val="26"/>
        </w:rPr>
        <w:t xml:space="preserve"> 662.</w:t>
      </w:r>
    </w:p>
    <w:p w14:paraId="2D6F1ABB" w14:textId="77777777" w:rsidR="006E20F7" w:rsidRPr="006E20F7" w:rsidRDefault="006E20F7" w:rsidP="00BB1C79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6E20F7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6E20F7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6E20F7" w:rsidRDefault="005B6D2B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6E20F7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6E20F7" w14:paraId="54710D5E" w14:textId="77777777" w:rsidTr="00C8711F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6E20F7" w:rsidRDefault="009C3319" w:rsidP="006E20F7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6E20F7" w:rsidRDefault="009C3319" w:rsidP="00BB1C79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6E20F7" w:rsidRDefault="009C3319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6E20F7" w:rsidRDefault="009C3319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6E20F7" w:rsidRDefault="009C3319" w:rsidP="00BB1C79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219D3A05" w14:textId="167E3B27" w:rsidR="006D2124" w:rsidRPr="004F0802" w:rsidRDefault="006D2124" w:rsidP="004F0802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sz w:val="26"/>
          <w:szCs w:val="26"/>
          <w:lang w:val="sq-AL"/>
        </w:rPr>
      </w:pPr>
      <w:bookmarkStart w:id="1" w:name="_GoBack"/>
      <w:bookmarkEnd w:id="1"/>
    </w:p>
    <w:sectPr w:rsidR="006D2124" w:rsidRPr="004F0802" w:rsidSect="00974242">
      <w:footerReference w:type="default" r:id="rId13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3BC20" w14:textId="77777777" w:rsidR="00B95BFC" w:rsidRDefault="00B95BFC" w:rsidP="00BD0D2E">
      <w:r>
        <w:separator/>
      </w:r>
    </w:p>
  </w:endnote>
  <w:endnote w:type="continuationSeparator" w:id="0">
    <w:p w14:paraId="40139C74" w14:textId="77777777" w:rsidR="00B95BFC" w:rsidRDefault="00B95BFC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51726130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4F080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4F080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BFF3D" w14:textId="77777777" w:rsidR="00B95BFC" w:rsidRDefault="00B95BFC" w:rsidP="00BD0D2E">
      <w:r>
        <w:separator/>
      </w:r>
    </w:p>
  </w:footnote>
  <w:footnote w:type="continuationSeparator" w:id="0">
    <w:p w14:paraId="5B19FBBC" w14:textId="77777777" w:rsidR="00B95BFC" w:rsidRDefault="00B95BFC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D37A6994"/>
    <w:lvl w:ilvl="0" w:tplc="C7F21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3566"/>
    <w:multiLevelType w:val="hybridMultilevel"/>
    <w:tmpl w:val="848EB8C0"/>
    <w:lvl w:ilvl="0" w:tplc="CD280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20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5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2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"/>
  </w:num>
  <w:num w:numId="2">
    <w:abstractNumId w:val="16"/>
  </w:num>
  <w:num w:numId="3">
    <w:abstractNumId w:val="30"/>
  </w:num>
  <w:num w:numId="4">
    <w:abstractNumId w:val="13"/>
  </w:num>
  <w:num w:numId="5">
    <w:abstractNumId w:val="1"/>
  </w:num>
  <w:num w:numId="6">
    <w:abstractNumId w:val="23"/>
  </w:num>
  <w:num w:numId="7">
    <w:abstractNumId w:val="18"/>
  </w:num>
  <w:num w:numId="8">
    <w:abstractNumId w:val="25"/>
  </w:num>
  <w:num w:numId="9">
    <w:abstractNumId w:val="7"/>
  </w:num>
  <w:num w:numId="10">
    <w:abstractNumId w:val="14"/>
  </w:num>
  <w:num w:numId="11">
    <w:abstractNumId w:val="33"/>
  </w:num>
  <w:num w:numId="12">
    <w:abstractNumId w:val="34"/>
  </w:num>
  <w:num w:numId="13">
    <w:abstractNumId w:val="28"/>
  </w:num>
  <w:num w:numId="14">
    <w:abstractNumId w:val="29"/>
  </w:num>
  <w:num w:numId="15">
    <w:abstractNumId w:val="6"/>
  </w:num>
  <w:num w:numId="16">
    <w:abstractNumId w:val="17"/>
  </w:num>
  <w:num w:numId="17">
    <w:abstractNumId w:val="27"/>
  </w:num>
  <w:num w:numId="18">
    <w:abstractNumId w:val="15"/>
  </w:num>
  <w:num w:numId="19">
    <w:abstractNumId w:val="0"/>
  </w:num>
  <w:num w:numId="20">
    <w:abstractNumId w:val="24"/>
  </w:num>
  <w:num w:numId="21">
    <w:abstractNumId w:val="12"/>
  </w:num>
  <w:num w:numId="22">
    <w:abstractNumId w:val="4"/>
  </w:num>
  <w:num w:numId="23">
    <w:abstractNumId w:val="20"/>
  </w:num>
  <w:num w:numId="24">
    <w:abstractNumId w:val="9"/>
  </w:num>
  <w:num w:numId="25">
    <w:abstractNumId w:val="22"/>
  </w:num>
  <w:num w:numId="26">
    <w:abstractNumId w:val="3"/>
  </w:num>
  <w:num w:numId="27">
    <w:abstractNumId w:val="11"/>
  </w:num>
  <w:num w:numId="28">
    <w:abstractNumId w:val="32"/>
  </w:num>
  <w:num w:numId="29">
    <w:abstractNumId w:val="19"/>
  </w:num>
  <w:num w:numId="30">
    <w:abstractNumId w:val="26"/>
  </w:num>
  <w:num w:numId="31">
    <w:abstractNumId w:val="21"/>
  </w:num>
  <w:num w:numId="32">
    <w:abstractNumId w:val="10"/>
  </w:num>
  <w:num w:numId="33">
    <w:abstractNumId w:val="35"/>
  </w:num>
  <w:num w:numId="34">
    <w:abstractNumId w:val="31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es-HN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472"/>
    <w:rsid w:val="000C1895"/>
    <w:rsid w:val="000C2775"/>
    <w:rsid w:val="000C3DCB"/>
    <w:rsid w:val="000C4AA8"/>
    <w:rsid w:val="000C5CA0"/>
    <w:rsid w:val="000C5DB4"/>
    <w:rsid w:val="000C7D96"/>
    <w:rsid w:val="000D02F9"/>
    <w:rsid w:val="000D1D24"/>
    <w:rsid w:val="000D40AF"/>
    <w:rsid w:val="000D51BA"/>
    <w:rsid w:val="000D6423"/>
    <w:rsid w:val="000E099C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B3AF2"/>
    <w:rsid w:val="001B50C2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F3CF4"/>
    <w:rsid w:val="001F47DF"/>
    <w:rsid w:val="00201E21"/>
    <w:rsid w:val="00202229"/>
    <w:rsid w:val="00202CF1"/>
    <w:rsid w:val="0020542F"/>
    <w:rsid w:val="00205C7D"/>
    <w:rsid w:val="00206649"/>
    <w:rsid w:val="002103C3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058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3182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4C84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3BE1"/>
    <w:rsid w:val="003763A8"/>
    <w:rsid w:val="003766D1"/>
    <w:rsid w:val="00376AE1"/>
    <w:rsid w:val="00380313"/>
    <w:rsid w:val="00382ED5"/>
    <w:rsid w:val="00383BAA"/>
    <w:rsid w:val="003849F1"/>
    <w:rsid w:val="00386C96"/>
    <w:rsid w:val="00386D66"/>
    <w:rsid w:val="00386FD1"/>
    <w:rsid w:val="00387216"/>
    <w:rsid w:val="00390AE8"/>
    <w:rsid w:val="00391810"/>
    <w:rsid w:val="003955A2"/>
    <w:rsid w:val="003955D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25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1FE5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4A2B"/>
    <w:rsid w:val="004D52EF"/>
    <w:rsid w:val="004D5537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0802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5192"/>
    <w:rsid w:val="006D55A0"/>
    <w:rsid w:val="006D6FD1"/>
    <w:rsid w:val="006E20F7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38D0"/>
    <w:rsid w:val="007C3E49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3B08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971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47BB1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5D48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6B1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BFC"/>
    <w:rsid w:val="00B95E0C"/>
    <w:rsid w:val="00BA3747"/>
    <w:rsid w:val="00BB0F42"/>
    <w:rsid w:val="00BB1A27"/>
    <w:rsid w:val="00BB1C79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D6BC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1803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0C5D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1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6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2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2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253.31.44/PublicReports/Details/8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europa.eu/eli/dir/2003/87/oj/e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ata.europa.eu/eli/dir/2003/87/oj/e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dir/2003/87/oj/e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3968-189E-4B7B-B711-DC101A8C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7</cp:revision>
  <cp:lastPrinted>2023-06-30T09:38:00Z</cp:lastPrinted>
  <dcterms:created xsi:type="dcterms:W3CDTF">2025-04-25T07:20:00Z</dcterms:created>
  <dcterms:modified xsi:type="dcterms:W3CDTF">2025-04-25T08:41:00Z</dcterms:modified>
</cp:coreProperties>
</file>