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3430D" w14:textId="77777777" w:rsidR="003449C2" w:rsidRDefault="003449C2" w:rsidP="00FA0E12">
      <w:pPr>
        <w:pStyle w:val="Akti"/>
        <w:keepNext w:val="0"/>
        <w:rPr>
          <w:lang w:val="sq-AL"/>
        </w:rPr>
      </w:pPr>
    </w:p>
    <w:p w14:paraId="25F9377C" w14:textId="5C45D6AA" w:rsidR="003449C2" w:rsidRPr="003449C2" w:rsidRDefault="003449C2" w:rsidP="003449C2">
      <w:pPr>
        <w:pStyle w:val="Akti"/>
        <w:rPr>
          <w:bCs/>
          <w:lang w:val="de-DE"/>
        </w:rPr>
      </w:pPr>
      <w:r w:rsidRPr="003449C2">
        <w:rPr>
          <w:bCs/>
          <w:lang w:val="de-DE"/>
        </w:rPr>
        <w:t xml:space="preserve">P R O J E K T </w:t>
      </w:r>
      <w:r w:rsidR="00FE1C8C">
        <w:rPr>
          <w:bCs/>
          <w:lang w:val="de-DE"/>
        </w:rPr>
        <w:t>l i g j</w:t>
      </w:r>
    </w:p>
    <w:p w14:paraId="64D26863" w14:textId="77777777" w:rsidR="003449C2" w:rsidRPr="003449C2" w:rsidRDefault="003449C2" w:rsidP="003449C2">
      <w:pPr>
        <w:pStyle w:val="Akti"/>
        <w:rPr>
          <w:bCs/>
          <w:lang w:val="de-DE"/>
        </w:rPr>
      </w:pPr>
    </w:p>
    <w:p w14:paraId="76FB7DB8" w14:textId="77777777" w:rsidR="003449C2" w:rsidRPr="003F4B6E" w:rsidRDefault="003449C2" w:rsidP="003449C2">
      <w:pPr>
        <w:pStyle w:val="Akti"/>
        <w:rPr>
          <w:lang w:val="de-DE"/>
        </w:rPr>
      </w:pPr>
      <w:r w:rsidRPr="003F4B6E">
        <w:rPr>
          <w:bCs/>
          <w:lang w:val="de-DE"/>
        </w:rPr>
        <w:t>Nr._____, datë____/____/2024</w:t>
      </w:r>
    </w:p>
    <w:p w14:paraId="71A89ED9" w14:textId="15CF5C13" w:rsidR="003449C2" w:rsidRDefault="003449C2" w:rsidP="00FA0E12">
      <w:pPr>
        <w:pStyle w:val="Akti"/>
        <w:keepNext w:val="0"/>
        <w:rPr>
          <w:lang w:val="sq-AL"/>
        </w:rPr>
      </w:pPr>
      <w:r>
        <w:rPr>
          <w:noProof/>
          <w:lang w:val="sq-AL"/>
        </w:rPr>
        <w:drawing>
          <wp:anchor distT="0" distB="0" distL="114935" distR="114935" simplePos="0" relativeHeight="251658240" behindDoc="0" locked="0" layoutInCell="1" allowOverlap="1" wp14:anchorId="52B51814" wp14:editId="55A77F66">
            <wp:simplePos x="0" y="0"/>
            <wp:positionH relativeFrom="margin">
              <wp:posOffset>-94615</wp:posOffset>
            </wp:positionH>
            <wp:positionV relativeFrom="margin">
              <wp:posOffset>15875</wp:posOffset>
            </wp:positionV>
            <wp:extent cx="5486400" cy="980440"/>
            <wp:effectExtent l="0" t="0" r="0" b="0"/>
            <wp:wrapSquare wrapText="bothSides"/>
            <wp:docPr id="1105630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980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256F112" w14:textId="77777777" w:rsidR="003449C2" w:rsidRDefault="003449C2" w:rsidP="00FA0E12">
      <w:pPr>
        <w:pStyle w:val="Akti"/>
        <w:keepNext w:val="0"/>
        <w:rPr>
          <w:lang w:val="sq-AL"/>
        </w:rPr>
      </w:pPr>
    </w:p>
    <w:p w14:paraId="39C68E8F" w14:textId="4F551F75" w:rsidR="00FA0E12" w:rsidRDefault="00F14F77" w:rsidP="007B2189">
      <w:pPr>
        <w:pStyle w:val="BazLigjPropozues"/>
        <w:keepNext w:val="0"/>
        <w:rPr>
          <w:rFonts w:ascii="Times New Roman" w:hAnsi="Times New Roman"/>
          <w:color w:val="538135" w:themeColor="accent6" w:themeShade="BF"/>
          <w:lang w:val="sq-AL"/>
        </w:rPr>
      </w:pPr>
      <w:r>
        <w:rPr>
          <w:b/>
          <w:caps/>
          <w:lang w:val="sq-AL"/>
        </w:rPr>
        <w:t>“P</w:t>
      </w:r>
      <w:r w:rsidR="00F60ABD">
        <w:rPr>
          <w:b/>
          <w:caps/>
          <w:lang w:val="sq-AL"/>
        </w:rPr>
        <w:t>Ë</w:t>
      </w:r>
      <w:r>
        <w:rPr>
          <w:b/>
          <w:caps/>
          <w:lang w:val="sq-AL"/>
        </w:rPr>
        <w:t xml:space="preserve">R </w:t>
      </w:r>
      <w:r w:rsidRPr="00F14F77">
        <w:rPr>
          <w:b/>
          <w:caps/>
          <w:lang w:val="sq-AL"/>
        </w:rPr>
        <w:t>ADMINISTRIMIN E BASHKËPRONËSISË NË NDËRTESA</w:t>
      </w:r>
      <w:r>
        <w:rPr>
          <w:b/>
          <w:caps/>
          <w:lang w:val="sq-AL"/>
        </w:rPr>
        <w:t>”</w:t>
      </w:r>
    </w:p>
    <w:p w14:paraId="6B5CA56E" w14:textId="77777777" w:rsidR="00FA0E12" w:rsidRDefault="00FA0E12" w:rsidP="0084366D">
      <w:pPr>
        <w:pStyle w:val="BazLigjPropozues"/>
        <w:keepNext w:val="0"/>
        <w:ind w:firstLine="0"/>
        <w:rPr>
          <w:lang w:val="sq-AL"/>
        </w:rPr>
      </w:pPr>
    </w:p>
    <w:p w14:paraId="79A48F16" w14:textId="77777777" w:rsidR="00FA0E12" w:rsidRDefault="00FA0E12" w:rsidP="00FA0E12">
      <w:pPr>
        <w:pStyle w:val="BazLigjPropozues"/>
        <w:keepNext w:val="0"/>
        <w:ind w:firstLine="0"/>
        <w:rPr>
          <w:lang w:val="sq-AL"/>
        </w:rPr>
      </w:pPr>
    </w:p>
    <w:p w14:paraId="6A9B0588" w14:textId="50361585" w:rsidR="007B2189" w:rsidRPr="00281B52" w:rsidRDefault="007B2189" w:rsidP="007B2189">
      <w:pPr>
        <w:pStyle w:val="BazLigjPropozues"/>
        <w:keepNext w:val="0"/>
        <w:rPr>
          <w:lang w:val="sq-AL"/>
        </w:rPr>
      </w:pPr>
      <w:r w:rsidRPr="00281B52">
        <w:rPr>
          <w:lang w:val="sq-AL"/>
        </w:rPr>
        <w:t xml:space="preserve">Në mbështetje të neneve 78 e 83 pika 1 të Kushtetutës, me propozimin e Këshillit të Ministrave, </w:t>
      </w:r>
    </w:p>
    <w:p w14:paraId="583032FB" w14:textId="77777777" w:rsidR="007B2189" w:rsidRPr="00281B52" w:rsidRDefault="007B2189" w:rsidP="007B2189">
      <w:pPr>
        <w:pStyle w:val="Paragrafi0"/>
        <w:rPr>
          <w:lang w:val="sq-AL"/>
        </w:rPr>
      </w:pPr>
    </w:p>
    <w:p w14:paraId="4C20BBB2" w14:textId="77777777" w:rsidR="007B2189" w:rsidRPr="00281B52" w:rsidRDefault="007B2189" w:rsidP="007B2189">
      <w:pPr>
        <w:pStyle w:val="Institucioni"/>
        <w:keepNext w:val="0"/>
        <w:rPr>
          <w:lang w:val="sq-AL"/>
        </w:rPr>
      </w:pPr>
      <w:r w:rsidRPr="00281B52">
        <w:rPr>
          <w:lang w:val="sq-AL"/>
        </w:rPr>
        <w:t>KUVENDI</w:t>
      </w:r>
    </w:p>
    <w:p w14:paraId="1ECD86D0" w14:textId="77777777" w:rsidR="007B2189" w:rsidRPr="00281B52" w:rsidRDefault="007B2189" w:rsidP="007B2189">
      <w:pPr>
        <w:pStyle w:val="Institucioni"/>
        <w:keepNext w:val="0"/>
        <w:rPr>
          <w:lang w:val="sq-AL"/>
        </w:rPr>
      </w:pPr>
      <w:r w:rsidRPr="00281B52">
        <w:rPr>
          <w:lang w:val="sq-AL"/>
        </w:rPr>
        <w:t>I REPUBLIKËS SË SHQIPËRISË</w:t>
      </w:r>
    </w:p>
    <w:p w14:paraId="4DB9A9A9" w14:textId="77777777" w:rsidR="007B2189" w:rsidRPr="00281B52" w:rsidRDefault="007B2189" w:rsidP="007B2189">
      <w:pPr>
        <w:pStyle w:val="Paragrafi0"/>
        <w:rPr>
          <w:lang w:val="sq-AL"/>
        </w:rPr>
      </w:pPr>
    </w:p>
    <w:p w14:paraId="66AE98E6" w14:textId="77777777" w:rsidR="007B2189" w:rsidRPr="00281B52" w:rsidRDefault="007B2189" w:rsidP="007B2189">
      <w:pPr>
        <w:pStyle w:val="VENDOSI0"/>
        <w:keepNext w:val="0"/>
        <w:rPr>
          <w:lang w:val="sq-AL"/>
        </w:rPr>
      </w:pPr>
      <w:r w:rsidRPr="00281B52">
        <w:rPr>
          <w:lang w:val="sq-AL"/>
        </w:rPr>
        <w:t>VENDOSI:</w:t>
      </w:r>
    </w:p>
    <w:p w14:paraId="532CADF5" w14:textId="77777777" w:rsidR="007B2189" w:rsidRPr="00281B52" w:rsidRDefault="007B2189" w:rsidP="007B2189">
      <w:pPr>
        <w:pStyle w:val="Paragrafi0"/>
        <w:rPr>
          <w:lang w:val="sq-AL"/>
        </w:rPr>
      </w:pPr>
    </w:p>
    <w:p w14:paraId="741A7A40" w14:textId="77777777" w:rsidR="007B2189" w:rsidRPr="00281B52" w:rsidRDefault="007B2189" w:rsidP="007B2189">
      <w:pPr>
        <w:pStyle w:val="KapitulliNr"/>
        <w:keepNext w:val="0"/>
        <w:rPr>
          <w:lang w:val="sq-AL"/>
        </w:rPr>
      </w:pPr>
      <w:r w:rsidRPr="00281B52">
        <w:rPr>
          <w:lang w:val="sq-AL"/>
        </w:rPr>
        <w:t xml:space="preserve">KREU I </w:t>
      </w:r>
    </w:p>
    <w:p w14:paraId="36D0D8D2" w14:textId="77777777" w:rsidR="007B2189" w:rsidRPr="00281B52" w:rsidRDefault="007B2189" w:rsidP="007B2189">
      <w:pPr>
        <w:pStyle w:val="KapitulliTitull"/>
        <w:keepNext w:val="0"/>
        <w:rPr>
          <w:lang w:val="sq-AL"/>
        </w:rPr>
      </w:pPr>
      <w:r w:rsidRPr="00281B52">
        <w:rPr>
          <w:lang w:val="sq-AL"/>
        </w:rPr>
        <w:t>DISPOZITA TË PËRGJITHSHME</w:t>
      </w:r>
    </w:p>
    <w:p w14:paraId="051AB59A" w14:textId="77777777" w:rsidR="007B2189" w:rsidRPr="00281B52" w:rsidRDefault="007B2189" w:rsidP="007B2189">
      <w:pPr>
        <w:pStyle w:val="Paragrafi0"/>
        <w:rPr>
          <w:lang w:val="sq-AL"/>
        </w:rPr>
      </w:pPr>
    </w:p>
    <w:p w14:paraId="6CB58918" w14:textId="77777777" w:rsidR="007B2189" w:rsidRPr="00281B52" w:rsidRDefault="007B2189" w:rsidP="007B2189">
      <w:pPr>
        <w:pStyle w:val="NeniNr"/>
        <w:keepNext w:val="0"/>
        <w:rPr>
          <w:lang w:val="sq-AL"/>
        </w:rPr>
      </w:pPr>
      <w:r w:rsidRPr="00281B52">
        <w:rPr>
          <w:lang w:val="sq-AL"/>
        </w:rPr>
        <w:t>Neni 1</w:t>
      </w:r>
    </w:p>
    <w:p w14:paraId="0B5947BF" w14:textId="77777777" w:rsidR="007B2189" w:rsidRPr="00281B52" w:rsidRDefault="007B2189" w:rsidP="007B2189">
      <w:pPr>
        <w:pStyle w:val="NeniTitull"/>
        <w:keepNext w:val="0"/>
        <w:rPr>
          <w:lang w:val="sq-AL"/>
        </w:rPr>
      </w:pPr>
      <w:r w:rsidRPr="00281B52">
        <w:rPr>
          <w:lang w:val="sq-AL"/>
        </w:rPr>
        <w:t>Qëllimi</w:t>
      </w:r>
    </w:p>
    <w:p w14:paraId="7B221EC2" w14:textId="77777777" w:rsidR="007B2189" w:rsidRPr="00281B52" w:rsidRDefault="007B2189" w:rsidP="007B2189">
      <w:pPr>
        <w:pStyle w:val="Paragrafi0"/>
        <w:rPr>
          <w:lang w:val="sq-AL"/>
        </w:rPr>
      </w:pPr>
    </w:p>
    <w:p w14:paraId="0F193093" w14:textId="77777777" w:rsidR="00A3262A" w:rsidRDefault="007B2189" w:rsidP="00A3262A">
      <w:pPr>
        <w:pStyle w:val="Paragrafi0"/>
        <w:ind w:firstLine="0"/>
        <w:rPr>
          <w:lang w:val="sq-AL"/>
        </w:rPr>
      </w:pPr>
      <w:r w:rsidRPr="00281B52">
        <w:rPr>
          <w:lang w:val="sq-AL"/>
        </w:rPr>
        <w:t>Ky ligj ka për qëllim</w:t>
      </w:r>
      <w:r w:rsidR="00A3262A">
        <w:rPr>
          <w:lang w:val="sq-AL"/>
        </w:rPr>
        <w:t>:</w:t>
      </w:r>
    </w:p>
    <w:p w14:paraId="68D6054D" w14:textId="70F18108" w:rsidR="00A3262A" w:rsidRDefault="007B2189" w:rsidP="00A3262A">
      <w:pPr>
        <w:pStyle w:val="Paragrafi0"/>
        <w:numPr>
          <w:ilvl w:val="0"/>
          <w:numId w:val="8"/>
        </w:numPr>
        <w:rPr>
          <w:lang w:val="sq-AL"/>
        </w:rPr>
      </w:pPr>
      <w:r w:rsidRPr="00281B52">
        <w:rPr>
          <w:lang w:val="sq-AL"/>
        </w:rPr>
        <w:t xml:space="preserve">rregullimin e marrëdhënieve juridike në fushën e administrimit </w:t>
      </w:r>
      <w:r w:rsidR="003F4B6E">
        <w:rPr>
          <w:lang w:val="sq-AL"/>
        </w:rPr>
        <w:t>dhe mir</w:t>
      </w:r>
      <w:r w:rsidR="005F3497">
        <w:rPr>
          <w:lang w:val="sq-AL"/>
        </w:rPr>
        <w:t>ë</w:t>
      </w:r>
      <w:r w:rsidR="003F4B6E">
        <w:rPr>
          <w:lang w:val="sq-AL"/>
        </w:rPr>
        <w:t xml:space="preserve">mbajtjes </w:t>
      </w:r>
      <w:r w:rsidRPr="00281B52">
        <w:rPr>
          <w:lang w:val="sq-AL"/>
        </w:rPr>
        <w:t xml:space="preserve">të bashkëpronësisë në ndërtesa, të </w:t>
      </w:r>
      <w:r w:rsidRPr="00066F39">
        <w:rPr>
          <w:lang w:val="sq-AL"/>
        </w:rPr>
        <w:t>truallit</w:t>
      </w:r>
      <w:r w:rsidR="00A3262A" w:rsidRPr="00066F39">
        <w:rPr>
          <w:lang w:val="sq-AL"/>
        </w:rPr>
        <w:t xml:space="preserve">, </w:t>
      </w:r>
      <w:r w:rsidR="00A3262A" w:rsidRPr="00FE36A5">
        <w:rPr>
          <w:lang w:val="sq-AL"/>
        </w:rPr>
        <w:t xml:space="preserve">objekteve </w:t>
      </w:r>
      <w:r w:rsidRPr="00066F39">
        <w:rPr>
          <w:lang w:val="sq-AL"/>
        </w:rPr>
        <w:t xml:space="preserve">dhe mjediseve </w:t>
      </w:r>
      <w:r w:rsidRPr="00281B52">
        <w:rPr>
          <w:lang w:val="sq-AL"/>
        </w:rPr>
        <w:t xml:space="preserve">ndihmëse, që janë në bashkëpronësi të detyrueshme, </w:t>
      </w:r>
    </w:p>
    <w:p w14:paraId="05EDDE9C" w14:textId="096B13E9" w:rsidR="003F4B6E" w:rsidRDefault="007B2189" w:rsidP="00A3262A">
      <w:pPr>
        <w:pStyle w:val="Paragrafi0"/>
        <w:numPr>
          <w:ilvl w:val="0"/>
          <w:numId w:val="8"/>
        </w:numPr>
        <w:rPr>
          <w:lang w:val="sq-AL"/>
        </w:rPr>
      </w:pPr>
      <w:r w:rsidRPr="00281B52">
        <w:rPr>
          <w:lang w:val="sq-AL"/>
        </w:rPr>
        <w:t>përcaktimin e subjekteve, marrëdhëniet ndërmjet tyre dhe me të tretët, të drejtat dhe detyrimet e ndërsjella</w:t>
      </w:r>
      <w:r w:rsidR="00A3262A">
        <w:rPr>
          <w:lang w:val="sq-AL"/>
        </w:rPr>
        <w:t>;</w:t>
      </w:r>
      <w:r w:rsidRPr="00281B52">
        <w:rPr>
          <w:lang w:val="sq-AL"/>
        </w:rPr>
        <w:t xml:space="preserve"> </w:t>
      </w:r>
    </w:p>
    <w:p w14:paraId="4084FADA" w14:textId="4B873FE3" w:rsidR="00A3262A" w:rsidRPr="00A93869" w:rsidRDefault="00A93869" w:rsidP="00A93869">
      <w:pPr>
        <w:pStyle w:val="Paragrafi0"/>
        <w:numPr>
          <w:ilvl w:val="0"/>
          <w:numId w:val="8"/>
        </w:numPr>
        <w:rPr>
          <w:lang w:val="sq-AL"/>
        </w:rPr>
      </w:pPr>
      <w:r>
        <w:rPr>
          <w:lang w:val="sq-AL"/>
        </w:rPr>
        <w:t>rolin e bashkis</w:t>
      </w:r>
      <w:r w:rsidR="005F3497">
        <w:rPr>
          <w:lang w:val="sq-AL"/>
        </w:rPr>
        <w:t>ë</w:t>
      </w:r>
      <w:r>
        <w:rPr>
          <w:lang w:val="sq-AL"/>
        </w:rPr>
        <w:t xml:space="preserve"> n</w:t>
      </w:r>
      <w:r w:rsidR="005F3497">
        <w:rPr>
          <w:lang w:val="sq-AL"/>
        </w:rPr>
        <w:t>ë</w:t>
      </w:r>
      <w:r>
        <w:rPr>
          <w:lang w:val="sq-AL"/>
        </w:rPr>
        <w:t xml:space="preserve"> n</w:t>
      </w:r>
      <w:r w:rsidR="005F3497">
        <w:rPr>
          <w:lang w:val="sq-AL"/>
        </w:rPr>
        <w:t>ë</w:t>
      </w:r>
      <w:r>
        <w:rPr>
          <w:lang w:val="sq-AL"/>
        </w:rPr>
        <w:t xml:space="preserve"> zbatimin e k</w:t>
      </w:r>
      <w:r w:rsidR="005F3497">
        <w:rPr>
          <w:lang w:val="sq-AL"/>
        </w:rPr>
        <w:t>ë</w:t>
      </w:r>
      <w:r>
        <w:rPr>
          <w:lang w:val="sq-AL"/>
        </w:rPr>
        <w:t xml:space="preserve">tij ligji; </w:t>
      </w:r>
      <w:r w:rsidR="007B2189" w:rsidRPr="00A93869">
        <w:rPr>
          <w:lang w:val="sq-AL"/>
        </w:rPr>
        <w:t xml:space="preserve">si dhe </w:t>
      </w:r>
    </w:p>
    <w:p w14:paraId="6702F767" w14:textId="41143D6B" w:rsidR="007B2189" w:rsidRPr="00281B52" w:rsidRDefault="007B2189" w:rsidP="00A3262A">
      <w:pPr>
        <w:pStyle w:val="Paragrafi0"/>
        <w:numPr>
          <w:ilvl w:val="0"/>
          <w:numId w:val="8"/>
        </w:numPr>
        <w:rPr>
          <w:lang w:val="sq-AL"/>
        </w:rPr>
      </w:pPr>
      <w:r w:rsidRPr="00281B52">
        <w:rPr>
          <w:lang w:val="sq-AL"/>
        </w:rPr>
        <w:t>sanksionet përkatëse, në rast mospërmbushjeje të këtyre detyrimeve.</w:t>
      </w:r>
    </w:p>
    <w:p w14:paraId="77DA1F3A" w14:textId="77777777" w:rsidR="007B2189" w:rsidRPr="00281B52" w:rsidRDefault="007B2189" w:rsidP="007B2189">
      <w:pPr>
        <w:pStyle w:val="Paragrafi0"/>
        <w:rPr>
          <w:lang w:val="sq-AL"/>
        </w:rPr>
      </w:pPr>
    </w:p>
    <w:p w14:paraId="05ECFB18" w14:textId="77777777" w:rsidR="007B2189" w:rsidRPr="00281B52" w:rsidRDefault="007B2189" w:rsidP="007B2189">
      <w:pPr>
        <w:pStyle w:val="NeniNr"/>
        <w:keepNext w:val="0"/>
        <w:rPr>
          <w:lang w:val="sq-AL"/>
        </w:rPr>
      </w:pPr>
      <w:r w:rsidRPr="00281B52">
        <w:rPr>
          <w:lang w:val="sq-AL"/>
        </w:rPr>
        <w:t>Neni 2</w:t>
      </w:r>
    </w:p>
    <w:p w14:paraId="6F69877B" w14:textId="77777777" w:rsidR="007B2189" w:rsidRPr="00281B52" w:rsidRDefault="007B2189" w:rsidP="007B2189">
      <w:pPr>
        <w:pStyle w:val="NeniTitull"/>
        <w:keepNext w:val="0"/>
        <w:rPr>
          <w:lang w:val="sq-AL"/>
        </w:rPr>
      </w:pPr>
      <w:r w:rsidRPr="00281B52">
        <w:rPr>
          <w:lang w:val="sq-AL"/>
        </w:rPr>
        <w:t>Përkufizime</w:t>
      </w:r>
    </w:p>
    <w:p w14:paraId="3E7F69A0" w14:textId="77777777" w:rsidR="007B2189" w:rsidRPr="00281B52" w:rsidRDefault="007B2189" w:rsidP="007B2189">
      <w:pPr>
        <w:pStyle w:val="Paragrafi0"/>
        <w:rPr>
          <w:lang w:val="sq-AL"/>
        </w:rPr>
      </w:pPr>
    </w:p>
    <w:p w14:paraId="3904075A" w14:textId="77777777" w:rsidR="007B2189" w:rsidRPr="00281B52" w:rsidRDefault="007B2189" w:rsidP="00A3262A">
      <w:pPr>
        <w:pStyle w:val="Paragrafi0"/>
        <w:ind w:firstLine="0"/>
        <w:rPr>
          <w:lang w:val="sq-AL"/>
        </w:rPr>
      </w:pPr>
      <w:r w:rsidRPr="00281B52">
        <w:rPr>
          <w:lang w:val="sq-AL"/>
        </w:rPr>
        <w:t>Në këtë ligj termat e mëposhtëm kanë këto kuptime:</w:t>
      </w:r>
    </w:p>
    <w:p w14:paraId="6A9AD492" w14:textId="77777777" w:rsidR="007B2189" w:rsidRPr="00281B52" w:rsidRDefault="007B2189" w:rsidP="007B2189">
      <w:pPr>
        <w:pStyle w:val="Paragrafi0"/>
        <w:rPr>
          <w:lang w:val="sq-AL"/>
        </w:rPr>
      </w:pPr>
      <w:r w:rsidRPr="00281B52">
        <w:rPr>
          <w:lang w:val="sq-AL"/>
        </w:rPr>
        <w:t xml:space="preserve">1. </w:t>
      </w:r>
      <w:r w:rsidRPr="00FE36A5">
        <w:rPr>
          <w:lang w:val="sq-AL"/>
        </w:rPr>
        <w:t>“Kuotë e pjesëmarrjes në bashkëpronësi” është pjesa e pronësisë së pandashme në pronën e përbashkët, e cila shërben për përcaktimin e masës së pjesëmarrjes në shpenzimet e përbashkëta dhe në votim për pronarët e çdo njësie. Kuota e pjesëmarrjes në bashkëpronësi, për çdo njësi, përcaktohet në bazë të raportit të sipërfaqes së njësisë individuale (në m2) me shumën e sipërfaqes së të gjitha njësive. Kuota e pjesëmarrjes në pronën e përbashkët dhe njësia nuk mund të tjetërsohen të ndara nga njëra-tjetra.</w:t>
      </w:r>
    </w:p>
    <w:p w14:paraId="50D9CCD0" w14:textId="0872F19A" w:rsidR="007B2189" w:rsidRPr="00281B52" w:rsidRDefault="007B2189" w:rsidP="007B2189">
      <w:pPr>
        <w:pStyle w:val="Paragrafi0"/>
        <w:rPr>
          <w:lang w:val="sq-AL"/>
        </w:rPr>
      </w:pPr>
      <w:r w:rsidRPr="00281B52">
        <w:rPr>
          <w:lang w:val="sq-AL"/>
        </w:rPr>
        <w:t>2</w:t>
      </w:r>
      <w:r w:rsidRPr="00066F39">
        <w:rPr>
          <w:lang w:val="sq-AL"/>
        </w:rPr>
        <w:t>. “Objekte në bashkëpronësi të detyrueshme” janë objektet e parashikuara shprehimisht në</w:t>
      </w:r>
      <w:r w:rsidR="00A3262A" w:rsidRPr="00066F39">
        <w:rPr>
          <w:lang w:val="sq-AL"/>
        </w:rPr>
        <w:t xml:space="preserve"> </w:t>
      </w:r>
      <w:r w:rsidR="00A3262A" w:rsidRPr="00FE36A5">
        <w:rPr>
          <w:lang w:val="sq-AL"/>
        </w:rPr>
        <w:t>aktin e bashk</w:t>
      </w:r>
      <w:r w:rsidR="00F60ABD" w:rsidRPr="00FE36A5">
        <w:rPr>
          <w:lang w:val="sq-AL"/>
        </w:rPr>
        <w:t>ë</w:t>
      </w:r>
      <w:r w:rsidR="00A3262A" w:rsidRPr="00FE36A5">
        <w:rPr>
          <w:lang w:val="sq-AL"/>
        </w:rPr>
        <w:t>pronesis</w:t>
      </w:r>
      <w:r w:rsidR="00F60ABD" w:rsidRPr="00FE36A5">
        <w:rPr>
          <w:lang w:val="sq-AL"/>
        </w:rPr>
        <w:t>ë</w:t>
      </w:r>
      <w:r w:rsidR="00A3262A" w:rsidRPr="00FE36A5">
        <w:rPr>
          <w:lang w:val="sq-AL"/>
        </w:rPr>
        <w:t xml:space="preserve"> dhe</w:t>
      </w:r>
      <w:r w:rsidRPr="00FE36A5">
        <w:rPr>
          <w:lang w:val="sq-AL"/>
        </w:rPr>
        <w:t xml:space="preserve"> </w:t>
      </w:r>
      <w:r w:rsidRPr="00066F39">
        <w:rPr>
          <w:lang w:val="sq-AL"/>
        </w:rPr>
        <w:t xml:space="preserve">aktin </w:t>
      </w:r>
      <w:r w:rsidRPr="00281B52">
        <w:rPr>
          <w:lang w:val="sq-AL"/>
        </w:rPr>
        <w:t xml:space="preserve">e pronësisë të secilit bashkëpronar dhe, deri në plotësimin e </w:t>
      </w:r>
      <w:r w:rsidRPr="00281B52">
        <w:rPr>
          <w:lang w:val="sq-AL"/>
        </w:rPr>
        <w:lastRenderedPageBreak/>
        <w:t xml:space="preserve">këtij akti, ato që janë përcaktuar në nenin 209 të </w:t>
      </w:r>
      <w:r w:rsidRPr="00A3262A">
        <w:rPr>
          <w:lang w:val="sq-AL"/>
        </w:rPr>
        <w:t>Kodit Civil</w:t>
      </w:r>
      <w:r w:rsidR="00DE1DBA" w:rsidRPr="00BE2C40">
        <w:rPr>
          <w:lang w:val="sq-AL"/>
        </w:rPr>
        <w:t xml:space="preserve"> si dhe n</w:t>
      </w:r>
      <w:r w:rsidR="00530DA6" w:rsidRPr="00BE2C40">
        <w:rPr>
          <w:lang w:val="sq-AL"/>
        </w:rPr>
        <w:t>ë</w:t>
      </w:r>
      <w:r w:rsidR="00DE1DBA" w:rsidRPr="00BE2C40">
        <w:rPr>
          <w:lang w:val="sq-AL"/>
        </w:rPr>
        <w:t xml:space="preserve"> k</w:t>
      </w:r>
      <w:r w:rsidR="00530DA6" w:rsidRPr="00BE2C40">
        <w:rPr>
          <w:lang w:val="sq-AL"/>
        </w:rPr>
        <w:t>ë</w:t>
      </w:r>
      <w:r w:rsidR="00DE1DBA" w:rsidRPr="00BE2C40">
        <w:rPr>
          <w:lang w:val="sq-AL"/>
        </w:rPr>
        <w:t>t</w:t>
      </w:r>
      <w:r w:rsidR="00530DA6" w:rsidRPr="00BE2C40">
        <w:rPr>
          <w:lang w:val="sq-AL"/>
        </w:rPr>
        <w:t>ë</w:t>
      </w:r>
      <w:r w:rsidR="00DE1DBA" w:rsidRPr="00BE2C40">
        <w:rPr>
          <w:lang w:val="sq-AL"/>
        </w:rPr>
        <w:t xml:space="preserve"> ligj</w:t>
      </w:r>
      <w:r w:rsidRPr="00A3262A">
        <w:rPr>
          <w:lang w:val="sq-AL"/>
        </w:rPr>
        <w:t>.</w:t>
      </w:r>
    </w:p>
    <w:p w14:paraId="4E93375B" w14:textId="2F4FAD84" w:rsidR="007B2189" w:rsidRPr="00281B52" w:rsidRDefault="007B2189" w:rsidP="007B2189">
      <w:pPr>
        <w:pStyle w:val="Paragrafi0"/>
        <w:rPr>
          <w:lang w:val="sq-AL"/>
        </w:rPr>
      </w:pPr>
      <w:r w:rsidRPr="00281B52">
        <w:rPr>
          <w:lang w:val="sq-AL"/>
        </w:rPr>
        <w:t>3. “Bashkëpronarë” janë personat, të cilët kanë në pronësi të paktën një njësi të veçantë, në një ndërtesë të caktuar</w:t>
      </w:r>
      <w:r w:rsidR="00DE1DBA" w:rsidRPr="00281B52">
        <w:rPr>
          <w:color w:val="FF0000"/>
          <w:lang w:val="sq-AL"/>
        </w:rPr>
        <w:t xml:space="preserve"> </w:t>
      </w:r>
      <w:r w:rsidRPr="00281B52">
        <w:rPr>
          <w:lang w:val="sq-AL"/>
        </w:rPr>
        <w:t>dhe, për këtë shkak, kanë në bashkëpronësi të detyrueshme objektet e pandashme të ndërtesës.</w:t>
      </w:r>
    </w:p>
    <w:p w14:paraId="00BF7834" w14:textId="4C62C36E" w:rsidR="007B2189" w:rsidRPr="00281B52" w:rsidRDefault="007B2189" w:rsidP="007B2189">
      <w:pPr>
        <w:pStyle w:val="Paragrafi0"/>
        <w:rPr>
          <w:color w:val="0070C0"/>
          <w:lang w:val="sq-AL"/>
        </w:rPr>
      </w:pPr>
      <w:r w:rsidRPr="00281B52">
        <w:rPr>
          <w:lang w:val="sq-AL"/>
        </w:rPr>
        <w:t>4. “Asambleja e bashkëpronarëve” është tërësia e bashkëpronarëve në një ndërtesë të caktuar, në një kat, hyrje apo në një pjesë të përcaktuar të ndërtesës</w:t>
      </w:r>
      <w:r w:rsidRPr="00281B52">
        <w:rPr>
          <w:color w:val="0070C0"/>
          <w:lang w:val="sq-AL"/>
        </w:rPr>
        <w:t>.</w:t>
      </w:r>
    </w:p>
    <w:p w14:paraId="4C7303B5" w14:textId="64BC61F0" w:rsidR="007B2189" w:rsidRPr="003068FB" w:rsidRDefault="007B2189" w:rsidP="007B2189">
      <w:pPr>
        <w:pStyle w:val="Paragrafi0"/>
        <w:rPr>
          <w:lang w:val="sq-AL"/>
        </w:rPr>
      </w:pPr>
      <w:r w:rsidRPr="003068FB">
        <w:rPr>
          <w:lang w:val="sq-AL"/>
        </w:rPr>
        <w:t xml:space="preserve">5. </w:t>
      </w:r>
      <w:r w:rsidRPr="00C800EA">
        <w:rPr>
          <w:lang w:val="sq-AL"/>
        </w:rPr>
        <w:t>“Tarifa e administrimit” është detyrimi mujor në para i secilit bashkëpronar, për përballimin e shpenzimeve për administrimin dhe mirëmbajtjen e ndërtesës së banimit</w:t>
      </w:r>
      <w:r w:rsidR="00A3262A" w:rsidRPr="00C800EA">
        <w:rPr>
          <w:lang w:val="sq-AL"/>
        </w:rPr>
        <w:t xml:space="preserve"> p</w:t>
      </w:r>
      <w:r w:rsidR="00F60ABD" w:rsidRPr="00C800EA">
        <w:rPr>
          <w:lang w:val="sq-AL"/>
        </w:rPr>
        <w:t>ë</w:t>
      </w:r>
      <w:r w:rsidR="00A3262A" w:rsidRPr="00C800EA">
        <w:rPr>
          <w:lang w:val="sq-AL"/>
        </w:rPr>
        <w:t>rcaktuar sipas parashikimeve t</w:t>
      </w:r>
      <w:r w:rsidR="00F60ABD" w:rsidRPr="00C800EA">
        <w:rPr>
          <w:lang w:val="sq-AL"/>
        </w:rPr>
        <w:t>ë</w:t>
      </w:r>
      <w:r w:rsidR="00A3262A" w:rsidRPr="00C800EA">
        <w:rPr>
          <w:lang w:val="sq-AL"/>
        </w:rPr>
        <w:t xml:space="preserve"> k</w:t>
      </w:r>
      <w:r w:rsidR="00F60ABD" w:rsidRPr="00C800EA">
        <w:rPr>
          <w:lang w:val="sq-AL"/>
        </w:rPr>
        <w:t>ë</w:t>
      </w:r>
      <w:r w:rsidR="00A3262A" w:rsidRPr="00C800EA">
        <w:rPr>
          <w:lang w:val="sq-AL"/>
        </w:rPr>
        <w:t>tij ligji</w:t>
      </w:r>
      <w:r w:rsidRPr="00C800EA">
        <w:rPr>
          <w:lang w:val="sq-AL"/>
        </w:rPr>
        <w:t>.</w:t>
      </w:r>
    </w:p>
    <w:p w14:paraId="73622605" w14:textId="09B1BAF5" w:rsidR="007B2189" w:rsidRPr="003068FB" w:rsidRDefault="007B2189" w:rsidP="007B2189">
      <w:pPr>
        <w:pStyle w:val="Paragrafi0"/>
        <w:rPr>
          <w:lang w:val="sq-AL"/>
        </w:rPr>
      </w:pPr>
      <w:r w:rsidRPr="003068FB">
        <w:rPr>
          <w:lang w:val="sq-AL"/>
        </w:rPr>
        <w:t xml:space="preserve">6. “Administrator” është personi fizik, </w:t>
      </w:r>
      <w:r w:rsidR="004714D4" w:rsidRPr="003068FB">
        <w:rPr>
          <w:lang w:val="sq-AL"/>
        </w:rPr>
        <w:t xml:space="preserve">regjistruar </w:t>
      </w:r>
      <w:r w:rsidRPr="003068FB">
        <w:rPr>
          <w:lang w:val="sq-AL"/>
        </w:rPr>
        <w:t>në librin e</w:t>
      </w:r>
      <w:r w:rsidR="00A93869" w:rsidRPr="003068FB">
        <w:rPr>
          <w:lang w:val="sq-AL"/>
        </w:rPr>
        <w:t xml:space="preserve"> bashk</w:t>
      </w:r>
      <w:r w:rsidR="005F3497" w:rsidRPr="003068FB">
        <w:rPr>
          <w:lang w:val="sq-AL"/>
        </w:rPr>
        <w:t>ë</w:t>
      </w:r>
      <w:r w:rsidR="00A93869" w:rsidRPr="003068FB">
        <w:rPr>
          <w:lang w:val="sq-AL"/>
        </w:rPr>
        <w:t>pron</w:t>
      </w:r>
      <w:r w:rsidR="005F3497" w:rsidRPr="003068FB">
        <w:rPr>
          <w:lang w:val="sq-AL"/>
        </w:rPr>
        <w:t>ë</w:t>
      </w:r>
      <w:r w:rsidR="00A93869" w:rsidRPr="003068FB">
        <w:rPr>
          <w:lang w:val="sq-AL"/>
        </w:rPr>
        <w:t>sis</w:t>
      </w:r>
      <w:r w:rsidR="005F3497" w:rsidRPr="003068FB">
        <w:rPr>
          <w:lang w:val="sq-AL"/>
        </w:rPr>
        <w:t>ë</w:t>
      </w:r>
      <w:r w:rsidRPr="003068FB">
        <w:rPr>
          <w:lang w:val="sq-AL"/>
        </w:rPr>
        <w:t>, të mbajtur nga bashki</w:t>
      </w:r>
      <w:r w:rsidR="00A3262A" w:rsidRPr="003068FB">
        <w:rPr>
          <w:strike/>
          <w:lang w:val="sq-AL"/>
        </w:rPr>
        <w:t>a</w:t>
      </w:r>
      <w:r w:rsidRPr="003068FB">
        <w:rPr>
          <w:lang w:val="sq-AL"/>
        </w:rPr>
        <w:t>, për të ushtruar veprimtari në fushën e administrimit të ndërtesave</w:t>
      </w:r>
      <w:r w:rsidR="00861A39" w:rsidRPr="003068FB">
        <w:rPr>
          <w:lang w:val="sq-AL"/>
        </w:rPr>
        <w:t xml:space="preserve"> sipas parashikimeve t</w:t>
      </w:r>
      <w:r w:rsidR="00530DA6" w:rsidRPr="003068FB">
        <w:rPr>
          <w:lang w:val="sq-AL"/>
        </w:rPr>
        <w:t>ë</w:t>
      </w:r>
      <w:r w:rsidR="00861A39" w:rsidRPr="003068FB">
        <w:rPr>
          <w:lang w:val="sq-AL"/>
        </w:rPr>
        <w:t xml:space="preserve"> k</w:t>
      </w:r>
      <w:r w:rsidR="00530DA6" w:rsidRPr="003068FB">
        <w:rPr>
          <w:lang w:val="sq-AL"/>
        </w:rPr>
        <w:t>ë</w:t>
      </w:r>
      <w:r w:rsidR="00861A39" w:rsidRPr="003068FB">
        <w:rPr>
          <w:lang w:val="sq-AL"/>
        </w:rPr>
        <w:t>tij ligji</w:t>
      </w:r>
      <w:r w:rsidR="005B188D" w:rsidRPr="003068FB">
        <w:rPr>
          <w:lang w:val="sq-AL"/>
        </w:rPr>
        <w:t xml:space="preserve"> dhe akteve n</w:t>
      </w:r>
      <w:r w:rsidR="00255070" w:rsidRPr="003068FB">
        <w:rPr>
          <w:lang w:val="sq-AL"/>
        </w:rPr>
        <w:t>ë</w:t>
      </w:r>
      <w:r w:rsidR="005B188D" w:rsidRPr="003068FB">
        <w:rPr>
          <w:lang w:val="sq-AL"/>
        </w:rPr>
        <w:t>nligjore n</w:t>
      </w:r>
      <w:r w:rsidR="00255070" w:rsidRPr="003068FB">
        <w:rPr>
          <w:lang w:val="sq-AL"/>
        </w:rPr>
        <w:t>ë</w:t>
      </w:r>
      <w:r w:rsidR="005B188D" w:rsidRPr="003068FB">
        <w:rPr>
          <w:lang w:val="sq-AL"/>
        </w:rPr>
        <w:t xml:space="preserve"> zbatim t</w:t>
      </w:r>
      <w:r w:rsidR="00255070" w:rsidRPr="003068FB">
        <w:rPr>
          <w:lang w:val="sq-AL"/>
        </w:rPr>
        <w:t>ë</w:t>
      </w:r>
      <w:r w:rsidR="005B188D" w:rsidRPr="003068FB">
        <w:rPr>
          <w:lang w:val="sq-AL"/>
        </w:rPr>
        <w:t xml:space="preserve"> tij</w:t>
      </w:r>
      <w:r w:rsidRPr="003068FB">
        <w:rPr>
          <w:lang w:val="sq-AL"/>
        </w:rPr>
        <w:t>.</w:t>
      </w:r>
    </w:p>
    <w:p w14:paraId="17598F5F" w14:textId="4D7E8C6C" w:rsidR="007B2189" w:rsidRPr="00FE36A5" w:rsidRDefault="007B2189" w:rsidP="007B2189">
      <w:pPr>
        <w:pStyle w:val="Paragrafi0"/>
        <w:rPr>
          <w:lang w:val="sq-AL"/>
        </w:rPr>
      </w:pPr>
      <w:r w:rsidRPr="003068FB">
        <w:rPr>
          <w:lang w:val="sq-AL"/>
        </w:rPr>
        <w:t xml:space="preserve">7. </w:t>
      </w:r>
      <w:r w:rsidRPr="00C800EA">
        <w:rPr>
          <w:lang w:val="sq-AL"/>
        </w:rPr>
        <w:t xml:space="preserve">“Shoqëri administruese” është personi juridik privat, </w:t>
      </w:r>
      <w:r w:rsidR="004714D4" w:rsidRPr="00C800EA">
        <w:rPr>
          <w:lang w:val="sq-AL"/>
        </w:rPr>
        <w:t xml:space="preserve">regjistruar </w:t>
      </w:r>
      <w:r w:rsidRPr="00C800EA">
        <w:rPr>
          <w:lang w:val="sq-AL"/>
        </w:rPr>
        <w:t>në librin përkatës të mbajtur nga bashkia, për të ushtruar veprimtarinë në fushën e administrimit të ndërtesave</w:t>
      </w:r>
      <w:r w:rsidR="00A3262A" w:rsidRPr="00C800EA">
        <w:rPr>
          <w:lang w:val="sq-AL"/>
        </w:rPr>
        <w:t>, sipas parashikimeve t</w:t>
      </w:r>
      <w:r w:rsidR="00F60ABD" w:rsidRPr="00C800EA">
        <w:rPr>
          <w:lang w:val="sq-AL"/>
        </w:rPr>
        <w:t>ë</w:t>
      </w:r>
      <w:r w:rsidR="00A3262A" w:rsidRPr="00C800EA">
        <w:rPr>
          <w:lang w:val="sq-AL"/>
        </w:rPr>
        <w:t xml:space="preserve"> k</w:t>
      </w:r>
      <w:r w:rsidR="00F60ABD" w:rsidRPr="00C800EA">
        <w:rPr>
          <w:lang w:val="sq-AL"/>
        </w:rPr>
        <w:t>ë</w:t>
      </w:r>
      <w:r w:rsidR="00A3262A" w:rsidRPr="00C800EA">
        <w:rPr>
          <w:lang w:val="sq-AL"/>
        </w:rPr>
        <w:t>tij ligji dhe akteve n</w:t>
      </w:r>
      <w:r w:rsidR="00F60ABD" w:rsidRPr="00C800EA">
        <w:rPr>
          <w:lang w:val="sq-AL"/>
        </w:rPr>
        <w:t>ë</w:t>
      </w:r>
      <w:r w:rsidR="00A3262A" w:rsidRPr="00C800EA">
        <w:rPr>
          <w:lang w:val="sq-AL"/>
        </w:rPr>
        <w:t>nligjore n</w:t>
      </w:r>
      <w:r w:rsidR="00F60ABD" w:rsidRPr="00C800EA">
        <w:rPr>
          <w:lang w:val="sq-AL"/>
        </w:rPr>
        <w:t>ë</w:t>
      </w:r>
      <w:r w:rsidR="00A3262A" w:rsidRPr="00C800EA">
        <w:rPr>
          <w:lang w:val="sq-AL"/>
        </w:rPr>
        <w:t xml:space="preserve"> zbatim t</w:t>
      </w:r>
      <w:r w:rsidR="00F60ABD" w:rsidRPr="00C800EA">
        <w:rPr>
          <w:lang w:val="sq-AL"/>
        </w:rPr>
        <w:t>ë</w:t>
      </w:r>
      <w:r w:rsidR="00A3262A" w:rsidRPr="00C800EA">
        <w:rPr>
          <w:lang w:val="sq-AL"/>
        </w:rPr>
        <w:t xml:space="preserve"> tij</w:t>
      </w:r>
      <w:r w:rsidRPr="00C800EA">
        <w:rPr>
          <w:lang w:val="sq-AL"/>
        </w:rPr>
        <w:t>.</w:t>
      </w:r>
    </w:p>
    <w:p w14:paraId="1F1D8B22" w14:textId="40E02457" w:rsidR="00027011" w:rsidRPr="00281B52" w:rsidRDefault="007B2189" w:rsidP="00027011">
      <w:pPr>
        <w:pStyle w:val="Paragrafi0"/>
        <w:rPr>
          <w:lang w:val="sq-AL"/>
        </w:rPr>
      </w:pPr>
      <w:r w:rsidRPr="00281B52">
        <w:rPr>
          <w:lang w:val="sq-AL"/>
        </w:rPr>
        <w:t>8. “Krijuesi i pronës” është një institucion shtetëror, person juridik, person ose grup personash fizikë që veprojnë së bashku, të cilët investojnë për krijimin e pronës</w:t>
      </w:r>
      <w:r w:rsidR="00355BF1" w:rsidRPr="00281B52">
        <w:rPr>
          <w:color w:val="0070C0"/>
          <w:lang w:val="sq-AL"/>
        </w:rPr>
        <w:t xml:space="preserve"> </w:t>
      </w:r>
      <w:r w:rsidR="00355BF1" w:rsidRPr="000E74D5">
        <w:rPr>
          <w:lang w:val="sq-AL"/>
        </w:rPr>
        <w:t>sipas legjislacionit n</w:t>
      </w:r>
      <w:r w:rsidR="00530DA6" w:rsidRPr="000E74D5">
        <w:rPr>
          <w:lang w:val="sq-AL"/>
        </w:rPr>
        <w:t>ë</w:t>
      </w:r>
      <w:r w:rsidR="00355BF1" w:rsidRPr="000E74D5">
        <w:rPr>
          <w:lang w:val="sq-AL"/>
        </w:rPr>
        <w:t xml:space="preserve"> fuqi</w:t>
      </w:r>
      <w:r w:rsidRPr="000E74D5">
        <w:rPr>
          <w:lang w:val="sq-AL"/>
        </w:rPr>
        <w:t xml:space="preserve">, në emër të të cilëve regjistrohet </w:t>
      </w:r>
      <w:r w:rsidRPr="00281B52">
        <w:rPr>
          <w:lang w:val="sq-AL"/>
        </w:rPr>
        <w:t>për herë të parë pronësi</w:t>
      </w:r>
      <w:r w:rsidR="004714D4">
        <w:rPr>
          <w:lang w:val="sq-AL"/>
        </w:rPr>
        <w:t>a</w:t>
      </w:r>
      <w:r w:rsidRPr="00281B52">
        <w:rPr>
          <w:lang w:val="sq-AL"/>
        </w:rPr>
        <w:t>, që ofrojnë për herë të parë për shitje ose për çdo lloj kalimi tjetër në pronësi individuale njësitë brenda bashkëpronësisë.</w:t>
      </w:r>
    </w:p>
    <w:p w14:paraId="36D8325B" w14:textId="550560AE" w:rsidR="00027011" w:rsidRPr="006C2C95" w:rsidRDefault="007B2189" w:rsidP="004714D4">
      <w:pPr>
        <w:pStyle w:val="Paragrafi0"/>
        <w:rPr>
          <w:lang w:val="sq-AL"/>
        </w:rPr>
      </w:pPr>
      <w:r w:rsidRPr="00281B52">
        <w:rPr>
          <w:lang w:val="sq-AL"/>
        </w:rPr>
        <w:t xml:space="preserve">9. “Njësi” është një pjesë e ndërtesës, e destinuar </w:t>
      </w:r>
      <w:r w:rsidR="004714D4" w:rsidRPr="000E74D5">
        <w:rPr>
          <w:lang w:val="sq-AL"/>
        </w:rPr>
        <w:t>për njësi banimi dhe/</w:t>
      </w:r>
      <w:r w:rsidR="004714D4" w:rsidRPr="006C2C95">
        <w:rPr>
          <w:lang w:val="sq-AL"/>
        </w:rPr>
        <w:t xml:space="preserve">ose </w:t>
      </w:r>
      <w:r w:rsidR="000E74D5" w:rsidRPr="00FE36A5">
        <w:rPr>
          <w:lang w:val="sq-AL"/>
        </w:rPr>
        <w:t>p</w:t>
      </w:r>
      <w:r w:rsidR="00F60ABD" w:rsidRPr="00FE36A5">
        <w:rPr>
          <w:lang w:val="sq-AL"/>
        </w:rPr>
        <w:t>ë</w:t>
      </w:r>
      <w:r w:rsidR="000E74D5" w:rsidRPr="00FE36A5">
        <w:rPr>
          <w:lang w:val="sq-AL"/>
        </w:rPr>
        <w:t>rdorim t</w:t>
      </w:r>
      <w:r w:rsidR="00F60ABD" w:rsidRPr="00FE36A5">
        <w:rPr>
          <w:lang w:val="sq-AL"/>
        </w:rPr>
        <w:t>ë</w:t>
      </w:r>
      <w:r w:rsidR="000E74D5" w:rsidRPr="00FE36A5">
        <w:rPr>
          <w:lang w:val="sq-AL"/>
        </w:rPr>
        <w:t xml:space="preserve"> p</w:t>
      </w:r>
      <w:r w:rsidR="00F60ABD" w:rsidRPr="00FE36A5">
        <w:rPr>
          <w:lang w:val="sq-AL"/>
        </w:rPr>
        <w:t>ë</w:t>
      </w:r>
      <w:r w:rsidR="000E74D5" w:rsidRPr="00FE36A5">
        <w:rPr>
          <w:lang w:val="sq-AL"/>
        </w:rPr>
        <w:t xml:space="preserve">rzier si </w:t>
      </w:r>
      <w:r w:rsidR="004714D4" w:rsidRPr="006C2C95">
        <w:rPr>
          <w:lang w:val="sq-AL"/>
        </w:rPr>
        <w:t>njësi shërbimi</w:t>
      </w:r>
      <w:r w:rsidR="000E74D5" w:rsidRPr="006C2C95">
        <w:rPr>
          <w:lang w:val="sq-AL"/>
        </w:rPr>
        <w:t xml:space="preserve">, </w:t>
      </w:r>
      <w:r w:rsidR="00EB62A2" w:rsidRPr="006C2C95">
        <w:rPr>
          <w:lang w:val="sq-AL"/>
        </w:rPr>
        <w:t>tregtare</w:t>
      </w:r>
      <w:r w:rsidR="000E74D5" w:rsidRPr="006C2C95">
        <w:rPr>
          <w:lang w:val="sq-AL"/>
        </w:rPr>
        <w:t xml:space="preserve">, </w:t>
      </w:r>
      <w:r w:rsidR="004714D4" w:rsidRPr="006C2C95">
        <w:rPr>
          <w:lang w:val="sq-AL"/>
        </w:rPr>
        <w:t>ad</w:t>
      </w:r>
      <w:r w:rsidR="00FC3EA8" w:rsidRPr="006C2C95">
        <w:rPr>
          <w:lang w:val="sq-AL"/>
        </w:rPr>
        <w:t>mi</w:t>
      </w:r>
      <w:r w:rsidR="004714D4" w:rsidRPr="006C2C95">
        <w:rPr>
          <w:lang w:val="sq-AL"/>
        </w:rPr>
        <w:t>nistrative</w:t>
      </w:r>
      <w:r w:rsidR="004714D4" w:rsidRPr="006C2C95">
        <w:rPr>
          <w:i/>
          <w:iCs/>
          <w:lang w:val="sq-AL"/>
        </w:rPr>
        <w:t xml:space="preserve"> </w:t>
      </w:r>
      <w:r w:rsidRPr="006C2C95">
        <w:rPr>
          <w:lang w:val="sq-AL"/>
        </w:rPr>
        <w:t>ose që është në pronësi individuale, e cila, së bashku me kuotën e pjesëmarrjes në bashkëpronësi, përbën një pjesë të veçantë pasurie të paluajtshme. Përveçse kur parashikohet ndryshe në këtë ligj ose në aktin e bashkëpronësisë, kjo pasuri e paluajtshme trajtohet me po ato të drejta, që i njihen çdo pasurie tjetër të paluajtshme.</w:t>
      </w:r>
    </w:p>
    <w:p w14:paraId="5CEA3716" w14:textId="1506CECC" w:rsidR="002469DC" w:rsidRPr="006C2C95" w:rsidRDefault="000E74D5" w:rsidP="00C8004C">
      <w:pPr>
        <w:pStyle w:val="Paragrafi0"/>
        <w:rPr>
          <w:lang w:val="sq-AL"/>
        </w:rPr>
      </w:pPr>
      <w:r w:rsidRPr="006C2C95">
        <w:rPr>
          <w:lang w:val="sq-AL"/>
        </w:rPr>
        <w:t>10</w:t>
      </w:r>
      <w:r w:rsidR="002F35EA" w:rsidRPr="006C2C95">
        <w:rPr>
          <w:lang w:val="sq-AL"/>
        </w:rPr>
        <w:t>. “Nd</w:t>
      </w:r>
      <w:r w:rsidR="00451E01" w:rsidRPr="006C2C95">
        <w:rPr>
          <w:lang w:val="sq-AL"/>
        </w:rPr>
        <w:t>ë</w:t>
      </w:r>
      <w:r w:rsidR="002F35EA" w:rsidRPr="006C2C95">
        <w:rPr>
          <w:lang w:val="sq-AL"/>
        </w:rPr>
        <w:t>rtes</w:t>
      </w:r>
      <w:r w:rsidR="00451E01" w:rsidRPr="006C2C95">
        <w:rPr>
          <w:lang w:val="sq-AL"/>
        </w:rPr>
        <w:t>ë</w:t>
      </w:r>
      <w:r w:rsidR="002F35EA" w:rsidRPr="006C2C95">
        <w:rPr>
          <w:lang w:val="sq-AL"/>
        </w:rPr>
        <w:t>”</w:t>
      </w:r>
      <w:r w:rsidR="002469DC" w:rsidRPr="006C2C95">
        <w:rPr>
          <w:lang w:val="sq-AL"/>
        </w:rPr>
        <w:t xml:space="preserve"> n</w:t>
      </w:r>
      <w:r w:rsidR="000714EF" w:rsidRPr="006C2C95">
        <w:rPr>
          <w:lang w:val="sq-AL"/>
        </w:rPr>
        <w:t>ë</w:t>
      </w:r>
      <w:r w:rsidR="002469DC" w:rsidRPr="006C2C95">
        <w:rPr>
          <w:lang w:val="sq-AL"/>
        </w:rPr>
        <w:t xml:space="preserve"> kuptim t</w:t>
      </w:r>
      <w:r w:rsidR="000714EF" w:rsidRPr="006C2C95">
        <w:rPr>
          <w:lang w:val="sq-AL"/>
        </w:rPr>
        <w:t>ë</w:t>
      </w:r>
      <w:r w:rsidR="002469DC" w:rsidRPr="006C2C95">
        <w:rPr>
          <w:lang w:val="sq-AL"/>
        </w:rPr>
        <w:t xml:space="preserve"> k</w:t>
      </w:r>
      <w:r w:rsidR="000714EF" w:rsidRPr="006C2C95">
        <w:rPr>
          <w:lang w:val="sq-AL"/>
        </w:rPr>
        <w:t>ë</w:t>
      </w:r>
      <w:r w:rsidR="002469DC" w:rsidRPr="006C2C95">
        <w:rPr>
          <w:lang w:val="sq-AL"/>
        </w:rPr>
        <w:t>tij ligji konsiderohet:</w:t>
      </w:r>
    </w:p>
    <w:p w14:paraId="5E28BF26" w14:textId="18F7B7B5" w:rsidR="00027011" w:rsidRPr="006C2C95" w:rsidRDefault="002469DC" w:rsidP="002469DC">
      <w:pPr>
        <w:pStyle w:val="Paragrafi0"/>
        <w:ind w:firstLine="0"/>
        <w:rPr>
          <w:lang w:val="sq-AL"/>
        </w:rPr>
      </w:pPr>
      <w:r w:rsidRPr="006C2C95">
        <w:rPr>
          <w:lang w:val="sq-AL"/>
        </w:rPr>
        <w:t xml:space="preserve">a) </w:t>
      </w:r>
      <w:r w:rsidR="002F35EA" w:rsidRPr="006C2C95">
        <w:rPr>
          <w:lang w:val="sq-AL"/>
        </w:rPr>
        <w:t>nd</w:t>
      </w:r>
      <w:r w:rsidR="00451E01" w:rsidRPr="006C2C95">
        <w:rPr>
          <w:lang w:val="sq-AL"/>
        </w:rPr>
        <w:t>ë</w:t>
      </w:r>
      <w:r w:rsidR="002F35EA" w:rsidRPr="006C2C95">
        <w:rPr>
          <w:lang w:val="sq-AL"/>
        </w:rPr>
        <w:t>rtesa</w:t>
      </w:r>
      <w:r w:rsidR="00AA7A1A" w:rsidRPr="006C2C95">
        <w:rPr>
          <w:lang w:val="sq-AL"/>
        </w:rPr>
        <w:t xml:space="preserve"> me hyrje t</w:t>
      </w:r>
      <w:r w:rsidR="000714EF" w:rsidRPr="006C2C95">
        <w:rPr>
          <w:lang w:val="sq-AL"/>
        </w:rPr>
        <w:t>ë</w:t>
      </w:r>
      <w:r w:rsidR="00AA7A1A" w:rsidRPr="006C2C95">
        <w:rPr>
          <w:lang w:val="sq-AL"/>
        </w:rPr>
        <w:t xml:space="preserve"> pavarur me</w:t>
      </w:r>
      <w:r w:rsidR="00454044" w:rsidRPr="006C2C95">
        <w:rPr>
          <w:lang w:val="sq-AL"/>
        </w:rPr>
        <w:t xml:space="preserve"> dy</w:t>
      </w:r>
      <w:r w:rsidR="00EB62A2" w:rsidRPr="006C2C95">
        <w:rPr>
          <w:lang w:val="sq-AL"/>
        </w:rPr>
        <w:t xml:space="preserve"> </w:t>
      </w:r>
      <w:r w:rsidR="00AA7A1A" w:rsidRPr="006C2C95">
        <w:rPr>
          <w:lang w:val="sq-AL"/>
        </w:rPr>
        <w:t>ose m</w:t>
      </w:r>
      <w:r w:rsidR="000714EF" w:rsidRPr="006C2C95">
        <w:rPr>
          <w:lang w:val="sq-AL"/>
        </w:rPr>
        <w:t>ë</w:t>
      </w:r>
      <w:r w:rsidR="00AA7A1A" w:rsidRPr="006C2C95">
        <w:rPr>
          <w:lang w:val="sq-AL"/>
        </w:rPr>
        <w:t xml:space="preserve"> shum</w:t>
      </w:r>
      <w:r w:rsidR="000714EF" w:rsidRPr="006C2C95">
        <w:rPr>
          <w:lang w:val="sq-AL"/>
        </w:rPr>
        <w:t>ë</w:t>
      </w:r>
      <w:r w:rsidR="002F35EA" w:rsidRPr="006C2C95">
        <w:rPr>
          <w:lang w:val="sq-AL"/>
        </w:rPr>
        <w:t xml:space="preserve"> </w:t>
      </w:r>
      <w:r w:rsidR="00AA7A1A" w:rsidRPr="006C2C95">
        <w:rPr>
          <w:lang w:val="sq-AL"/>
        </w:rPr>
        <w:t>nj</w:t>
      </w:r>
      <w:r w:rsidR="000714EF" w:rsidRPr="006C2C95">
        <w:rPr>
          <w:lang w:val="sq-AL"/>
        </w:rPr>
        <w:t>ë</w:t>
      </w:r>
      <w:r w:rsidR="00AA7A1A" w:rsidRPr="006C2C95">
        <w:rPr>
          <w:lang w:val="sq-AL"/>
        </w:rPr>
        <w:t>si individuale t</w:t>
      </w:r>
      <w:r w:rsidR="000714EF" w:rsidRPr="006C2C95">
        <w:rPr>
          <w:lang w:val="sq-AL"/>
        </w:rPr>
        <w:t>ë</w:t>
      </w:r>
      <w:r w:rsidR="00AA7A1A" w:rsidRPr="006C2C95">
        <w:rPr>
          <w:lang w:val="sq-AL"/>
        </w:rPr>
        <w:t xml:space="preserve"> parashikuara p</w:t>
      </w:r>
      <w:r w:rsidR="000714EF" w:rsidRPr="006C2C95">
        <w:rPr>
          <w:lang w:val="sq-AL"/>
        </w:rPr>
        <w:t>ë</w:t>
      </w:r>
      <w:r w:rsidR="00AA7A1A" w:rsidRPr="006C2C95">
        <w:rPr>
          <w:lang w:val="sq-AL"/>
        </w:rPr>
        <w:t xml:space="preserve">r </w:t>
      </w:r>
      <w:r w:rsidR="002F35EA" w:rsidRPr="006C2C95">
        <w:rPr>
          <w:lang w:val="sq-AL"/>
        </w:rPr>
        <w:t xml:space="preserve">banim </w:t>
      </w:r>
      <w:r w:rsidR="00AA7A1A" w:rsidRPr="006C2C95">
        <w:rPr>
          <w:lang w:val="sq-AL"/>
        </w:rPr>
        <w:t>apo p</w:t>
      </w:r>
      <w:r w:rsidR="000714EF" w:rsidRPr="006C2C95">
        <w:rPr>
          <w:lang w:val="sq-AL"/>
        </w:rPr>
        <w:t>ë</w:t>
      </w:r>
      <w:r w:rsidR="00AA7A1A" w:rsidRPr="006C2C95">
        <w:rPr>
          <w:lang w:val="sq-AL"/>
        </w:rPr>
        <w:t>r p</w:t>
      </w:r>
      <w:r w:rsidR="000714EF" w:rsidRPr="006C2C95">
        <w:rPr>
          <w:lang w:val="sq-AL"/>
        </w:rPr>
        <w:t>ë</w:t>
      </w:r>
      <w:r w:rsidR="00AA7A1A" w:rsidRPr="006C2C95">
        <w:rPr>
          <w:lang w:val="sq-AL"/>
        </w:rPr>
        <w:t>rdorim t</w:t>
      </w:r>
      <w:r w:rsidR="000714EF" w:rsidRPr="006C2C95">
        <w:rPr>
          <w:lang w:val="sq-AL"/>
        </w:rPr>
        <w:t>ë</w:t>
      </w:r>
      <w:r w:rsidR="00AA7A1A" w:rsidRPr="006C2C95">
        <w:rPr>
          <w:lang w:val="sq-AL"/>
        </w:rPr>
        <w:t xml:space="preserve"> p</w:t>
      </w:r>
      <w:r w:rsidR="000714EF" w:rsidRPr="006C2C95">
        <w:rPr>
          <w:lang w:val="sq-AL"/>
        </w:rPr>
        <w:t>ë</w:t>
      </w:r>
      <w:r w:rsidR="00AA7A1A" w:rsidRPr="006C2C95">
        <w:rPr>
          <w:lang w:val="sq-AL"/>
        </w:rPr>
        <w:t xml:space="preserve">rzier </w:t>
      </w:r>
      <w:r w:rsidR="00A4692B" w:rsidRPr="00FE36A5">
        <w:rPr>
          <w:lang w:val="sq-AL"/>
        </w:rPr>
        <w:t>si nj</w:t>
      </w:r>
      <w:r w:rsidR="00F60ABD" w:rsidRPr="00FE36A5">
        <w:rPr>
          <w:lang w:val="sq-AL"/>
        </w:rPr>
        <w:t>ë</w:t>
      </w:r>
      <w:r w:rsidR="00A4692B" w:rsidRPr="00FE36A5">
        <w:rPr>
          <w:lang w:val="sq-AL"/>
        </w:rPr>
        <w:t>si sh</w:t>
      </w:r>
      <w:r w:rsidR="00F60ABD" w:rsidRPr="00FE36A5">
        <w:rPr>
          <w:lang w:val="sq-AL"/>
        </w:rPr>
        <w:t>ë</w:t>
      </w:r>
      <w:r w:rsidR="00A4692B" w:rsidRPr="00FE36A5">
        <w:rPr>
          <w:lang w:val="sq-AL"/>
        </w:rPr>
        <w:t xml:space="preserve">rbimi, tregtare, administrative </w:t>
      </w:r>
      <w:r w:rsidR="00B6494A" w:rsidRPr="006C2C95">
        <w:rPr>
          <w:lang w:val="sq-AL"/>
        </w:rPr>
        <w:t>q</w:t>
      </w:r>
      <w:r w:rsidR="00451E01" w:rsidRPr="006C2C95">
        <w:rPr>
          <w:lang w:val="sq-AL"/>
        </w:rPr>
        <w:t>ë</w:t>
      </w:r>
      <w:r w:rsidR="00B6494A" w:rsidRPr="006C2C95">
        <w:rPr>
          <w:lang w:val="sq-AL"/>
        </w:rPr>
        <w:t xml:space="preserve"> ndodhen n</w:t>
      </w:r>
      <w:r w:rsidR="00451E01" w:rsidRPr="006C2C95">
        <w:rPr>
          <w:lang w:val="sq-AL"/>
        </w:rPr>
        <w:t>ë</w:t>
      </w:r>
      <w:r w:rsidR="00B6494A" w:rsidRPr="006C2C95">
        <w:rPr>
          <w:lang w:val="sq-AL"/>
        </w:rPr>
        <w:t xml:space="preserve"> t</w:t>
      </w:r>
      <w:r w:rsidR="00451E01" w:rsidRPr="006C2C95">
        <w:rPr>
          <w:lang w:val="sq-AL"/>
        </w:rPr>
        <w:t>ë</w:t>
      </w:r>
      <w:r w:rsidR="00B6494A" w:rsidRPr="006C2C95">
        <w:rPr>
          <w:lang w:val="sq-AL"/>
        </w:rPr>
        <w:t xml:space="preserve"> nj</w:t>
      </w:r>
      <w:r w:rsidR="00451E01" w:rsidRPr="006C2C95">
        <w:rPr>
          <w:lang w:val="sq-AL"/>
        </w:rPr>
        <w:t>ë</w:t>
      </w:r>
      <w:r w:rsidR="00B6494A" w:rsidRPr="006C2C95">
        <w:rPr>
          <w:lang w:val="sq-AL"/>
        </w:rPr>
        <w:t>jtin objekt</w:t>
      </w:r>
      <w:r w:rsidR="00C8004C" w:rsidRPr="006C2C95">
        <w:rPr>
          <w:lang w:val="sq-AL"/>
        </w:rPr>
        <w:t>,</w:t>
      </w:r>
      <w:r w:rsidR="00B6494A" w:rsidRPr="006C2C95">
        <w:rPr>
          <w:lang w:val="sq-AL"/>
        </w:rPr>
        <w:t xml:space="preserve"> </w:t>
      </w:r>
      <w:r w:rsidR="00C8004C" w:rsidRPr="006C2C95">
        <w:rPr>
          <w:lang w:val="sq-AL"/>
        </w:rPr>
        <w:t xml:space="preserve">të cilat kanë në pronësi të përbashkët truallin, </w:t>
      </w:r>
      <w:r w:rsidR="00BE2C40" w:rsidRPr="00FE36A5">
        <w:rPr>
          <w:lang w:val="sq-AL"/>
        </w:rPr>
        <w:t xml:space="preserve">objektet, </w:t>
      </w:r>
      <w:r w:rsidR="00C8004C" w:rsidRPr="006C2C95">
        <w:rPr>
          <w:lang w:val="sq-AL"/>
        </w:rPr>
        <w:t>mjediset ndihmëse, infrastrukturën apo impiantet/sistemet në funksion dhe në përdorim ekskluzivisht të pronarëve të njësive</w:t>
      </w:r>
      <w:r w:rsidRPr="006C2C95">
        <w:rPr>
          <w:lang w:val="sq-AL"/>
        </w:rPr>
        <w:t xml:space="preserve">; </w:t>
      </w:r>
    </w:p>
    <w:p w14:paraId="3A677AFF" w14:textId="724F5844" w:rsidR="00BE2C40" w:rsidRDefault="002469DC" w:rsidP="007B2189">
      <w:pPr>
        <w:pStyle w:val="Paragrafi0"/>
        <w:rPr>
          <w:lang w:val="sq-AL"/>
        </w:rPr>
      </w:pPr>
      <w:r w:rsidRPr="006C2C95">
        <w:rPr>
          <w:lang w:val="sq-AL"/>
        </w:rPr>
        <w:t xml:space="preserve">b)  </w:t>
      </w:r>
      <w:r w:rsidR="00B6494A" w:rsidRPr="006C2C95">
        <w:rPr>
          <w:lang w:val="sq-AL"/>
        </w:rPr>
        <w:t>t</w:t>
      </w:r>
      <w:r w:rsidR="00451E01" w:rsidRPr="006C2C95">
        <w:rPr>
          <w:lang w:val="sq-AL"/>
        </w:rPr>
        <w:t>ë</w:t>
      </w:r>
      <w:r w:rsidR="00B6494A" w:rsidRPr="006C2C95">
        <w:rPr>
          <w:lang w:val="sq-AL"/>
        </w:rPr>
        <w:t>r</w:t>
      </w:r>
      <w:r w:rsidR="00451E01" w:rsidRPr="006C2C95">
        <w:rPr>
          <w:lang w:val="sq-AL"/>
        </w:rPr>
        <w:t>ë</w:t>
      </w:r>
      <w:r w:rsidR="00B6494A" w:rsidRPr="006C2C95">
        <w:rPr>
          <w:lang w:val="sq-AL"/>
        </w:rPr>
        <w:t>sia e nd</w:t>
      </w:r>
      <w:r w:rsidR="00451E01" w:rsidRPr="006C2C95">
        <w:rPr>
          <w:lang w:val="sq-AL"/>
        </w:rPr>
        <w:t>ë</w:t>
      </w:r>
      <w:r w:rsidR="00B6494A" w:rsidRPr="006C2C95">
        <w:rPr>
          <w:lang w:val="sq-AL"/>
        </w:rPr>
        <w:t>rtesave</w:t>
      </w:r>
      <w:r w:rsidRPr="006C2C95">
        <w:rPr>
          <w:lang w:val="sq-AL"/>
        </w:rPr>
        <w:t xml:space="preserve"> q</w:t>
      </w:r>
      <w:r w:rsidR="000714EF" w:rsidRPr="006C2C95">
        <w:rPr>
          <w:lang w:val="sq-AL"/>
        </w:rPr>
        <w:t>ë</w:t>
      </w:r>
      <w:r w:rsidRPr="006C2C95">
        <w:rPr>
          <w:lang w:val="sq-AL"/>
        </w:rPr>
        <w:t xml:space="preserve"> p</w:t>
      </w:r>
      <w:r w:rsidR="000714EF" w:rsidRPr="006C2C95">
        <w:rPr>
          <w:lang w:val="sq-AL"/>
        </w:rPr>
        <w:t>ë</w:t>
      </w:r>
      <w:r w:rsidRPr="006C2C95">
        <w:rPr>
          <w:lang w:val="sq-AL"/>
        </w:rPr>
        <w:t>rb</w:t>
      </w:r>
      <w:r w:rsidR="000714EF" w:rsidRPr="006C2C95">
        <w:rPr>
          <w:lang w:val="sq-AL"/>
        </w:rPr>
        <w:t>ë</w:t>
      </w:r>
      <w:r w:rsidRPr="006C2C95">
        <w:rPr>
          <w:lang w:val="sq-AL"/>
        </w:rPr>
        <w:t>jn</w:t>
      </w:r>
      <w:r w:rsidR="000714EF" w:rsidRPr="006C2C95">
        <w:rPr>
          <w:lang w:val="sq-AL"/>
        </w:rPr>
        <w:t>ë</w:t>
      </w:r>
      <w:r w:rsidRPr="006C2C95">
        <w:rPr>
          <w:lang w:val="sq-AL"/>
        </w:rPr>
        <w:t xml:space="preserve"> nj</w:t>
      </w:r>
      <w:r w:rsidR="000714EF" w:rsidRPr="006C2C95">
        <w:rPr>
          <w:lang w:val="sq-AL"/>
        </w:rPr>
        <w:t>ë</w:t>
      </w:r>
      <w:r w:rsidRPr="006C2C95">
        <w:rPr>
          <w:lang w:val="sq-AL"/>
        </w:rPr>
        <w:t xml:space="preserve"> kompleks nd</w:t>
      </w:r>
      <w:r w:rsidR="000714EF" w:rsidRPr="006C2C95">
        <w:rPr>
          <w:lang w:val="sq-AL"/>
        </w:rPr>
        <w:t>ë</w:t>
      </w:r>
      <w:r w:rsidRPr="006C2C95">
        <w:rPr>
          <w:lang w:val="sq-AL"/>
        </w:rPr>
        <w:t>rtimi multifunksional</w:t>
      </w:r>
      <w:r w:rsidR="00BE2C40" w:rsidRPr="006C2C95">
        <w:rPr>
          <w:lang w:val="sq-AL"/>
        </w:rPr>
        <w:t>, komplekse</w:t>
      </w:r>
      <w:r w:rsidRPr="006C2C95">
        <w:rPr>
          <w:lang w:val="sq-AL"/>
        </w:rPr>
        <w:t xml:space="preserve"> </w:t>
      </w:r>
      <w:r w:rsidR="00BE2C40" w:rsidRPr="00FE36A5">
        <w:rPr>
          <w:lang w:val="sq-AL"/>
        </w:rPr>
        <w:t xml:space="preserve">rezidenciale apo </w:t>
      </w:r>
      <w:r w:rsidRPr="006C2C95">
        <w:rPr>
          <w:lang w:val="sq-AL"/>
        </w:rPr>
        <w:t>turistik</w:t>
      </w:r>
      <w:r w:rsidR="00BE2C40" w:rsidRPr="006C2C95">
        <w:rPr>
          <w:lang w:val="sq-AL"/>
        </w:rPr>
        <w:t>e</w:t>
      </w:r>
      <w:r w:rsidRPr="006C2C95">
        <w:rPr>
          <w:lang w:val="sq-AL"/>
        </w:rPr>
        <w:t>, resort</w:t>
      </w:r>
      <w:r w:rsidR="00BE2C40" w:rsidRPr="006C2C95">
        <w:rPr>
          <w:lang w:val="sq-AL"/>
        </w:rPr>
        <w:t>e</w:t>
      </w:r>
      <w:r w:rsidRPr="006C2C95">
        <w:rPr>
          <w:lang w:val="sq-AL"/>
        </w:rPr>
        <w:t xml:space="preserve"> apo </w:t>
      </w:r>
      <w:r w:rsidR="00BE2C40" w:rsidRPr="00FE36A5">
        <w:rPr>
          <w:lang w:val="sq-AL"/>
        </w:rPr>
        <w:t xml:space="preserve">klasifikime </w:t>
      </w:r>
      <w:r w:rsidRPr="00FE36A5">
        <w:rPr>
          <w:lang w:val="sq-AL"/>
        </w:rPr>
        <w:t>t</w:t>
      </w:r>
      <w:r w:rsidR="000714EF" w:rsidRPr="00FE36A5">
        <w:rPr>
          <w:lang w:val="sq-AL"/>
        </w:rPr>
        <w:t>ë</w:t>
      </w:r>
      <w:r w:rsidRPr="00FE36A5">
        <w:rPr>
          <w:lang w:val="sq-AL"/>
        </w:rPr>
        <w:t xml:space="preserve"> ngjashme sipas l</w:t>
      </w:r>
      <w:r w:rsidR="00BE2C40" w:rsidRPr="00FE36A5">
        <w:rPr>
          <w:lang w:val="sq-AL"/>
        </w:rPr>
        <w:t>egjislacionit p</w:t>
      </w:r>
      <w:r w:rsidR="00F60ABD" w:rsidRPr="00FE36A5">
        <w:rPr>
          <w:lang w:val="sq-AL"/>
        </w:rPr>
        <w:t>ë</w:t>
      </w:r>
      <w:r w:rsidR="00BE2C40" w:rsidRPr="00FE36A5">
        <w:rPr>
          <w:lang w:val="sq-AL"/>
        </w:rPr>
        <w:t>r planifikimin e territorit</w:t>
      </w:r>
      <w:r w:rsidR="00305BE5" w:rsidRPr="006C2C95">
        <w:rPr>
          <w:lang w:val="sq-AL"/>
        </w:rPr>
        <w:t>,</w:t>
      </w:r>
      <w:r w:rsidR="002F35EA" w:rsidRPr="006C2C95">
        <w:rPr>
          <w:lang w:val="sq-AL"/>
        </w:rPr>
        <w:t xml:space="preserve"> </w:t>
      </w:r>
      <w:bookmarkStart w:id="0" w:name="_Hlk170677445"/>
      <w:r w:rsidR="00305BE5" w:rsidRPr="006C2C95">
        <w:rPr>
          <w:lang w:val="sq-AL"/>
        </w:rPr>
        <w:t xml:space="preserve">të ndërtuar nga i njëjti investitor dhe që përfshihen brenda të njëjtës leje zhvillimi apo </w:t>
      </w:r>
      <w:r w:rsidR="00305BE5" w:rsidRPr="00BE2C40">
        <w:rPr>
          <w:lang w:val="sq-AL"/>
        </w:rPr>
        <w:t>shtese të saj, të cilat kanë në pronësi të përbashkët truallin, mjediset ndihmëse, infrastrukturën apo impiantet/sistemet në funksion dhe në përdorim ekskluzivisht të pronarëve të njësive</w:t>
      </w:r>
      <w:bookmarkEnd w:id="0"/>
      <w:r w:rsidR="00305BE5" w:rsidRPr="00BE2C40">
        <w:rPr>
          <w:lang w:val="sq-AL"/>
        </w:rPr>
        <w:t xml:space="preserve"> </w:t>
      </w:r>
      <w:r w:rsidR="002F35EA" w:rsidRPr="00BE2C40">
        <w:rPr>
          <w:lang w:val="sq-AL"/>
        </w:rPr>
        <w:t>q</w:t>
      </w:r>
      <w:r w:rsidR="00451E01" w:rsidRPr="00BE2C40">
        <w:rPr>
          <w:lang w:val="sq-AL"/>
        </w:rPr>
        <w:t>ë</w:t>
      </w:r>
      <w:r w:rsidR="002F35EA" w:rsidRPr="00BE2C40">
        <w:rPr>
          <w:lang w:val="sq-AL"/>
        </w:rPr>
        <w:t xml:space="preserve"> p</w:t>
      </w:r>
      <w:r w:rsidR="00451E01" w:rsidRPr="00BE2C40">
        <w:rPr>
          <w:lang w:val="sq-AL"/>
        </w:rPr>
        <w:t>ë</w:t>
      </w:r>
      <w:r w:rsidR="002F35EA" w:rsidRPr="00BE2C40">
        <w:rPr>
          <w:lang w:val="sq-AL"/>
        </w:rPr>
        <w:t>rb</w:t>
      </w:r>
      <w:r w:rsidR="00451E01" w:rsidRPr="00BE2C40">
        <w:rPr>
          <w:lang w:val="sq-AL"/>
        </w:rPr>
        <w:t>ë</w:t>
      </w:r>
      <w:r w:rsidR="002F35EA" w:rsidRPr="00BE2C40">
        <w:rPr>
          <w:lang w:val="sq-AL"/>
        </w:rPr>
        <w:t>jn</w:t>
      </w:r>
      <w:r w:rsidR="00451E01" w:rsidRPr="00BE2C40">
        <w:rPr>
          <w:lang w:val="sq-AL"/>
        </w:rPr>
        <w:t>ë</w:t>
      </w:r>
      <w:r w:rsidR="002F35EA" w:rsidRPr="00BE2C40">
        <w:rPr>
          <w:lang w:val="sq-AL"/>
        </w:rPr>
        <w:t xml:space="preserve"> nj</w:t>
      </w:r>
      <w:r w:rsidR="00451E01" w:rsidRPr="00BE2C40">
        <w:rPr>
          <w:lang w:val="sq-AL"/>
        </w:rPr>
        <w:t>ë</w:t>
      </w:r>
      <w:r w:rsidR="002F35EA" w:rsidRPr="00BE2C40">
        <w:rPr>
          <w:lang w:val="sq-AL"/>
        </w:rPr>
        <w:t xml:space="preserve"> kompleks</w:t>
      </w:r>
      <w:r w:rsidR="00A923B1" w:rsidRPr="00BE2C40">
        <w:rPr>
          <w:lang w:val="sq-AL"/>
        </w:rPr>
        <w:t>.</w:t>
      </w:r>
    </w:p>
    <w:p w14:paraId="6E50B89F" w14:textId="76B04FC2" w:rsidR="007B2189" w:rsidRPr="00165FA5" w:rsidRDefault="007B2189" w:rsidP="007B2189">
      <w:pPr>
        <w:pStyle w:val="Paragrafi0"/>
        <w:rPr>
          <w:lang w:val="sq-AL"/>
        </w:rPr>
      </w:pPr>
      <w:r w:rsidRPr="00165FA5">
        <w:rPr>
          <w:lang w:val="sq-AL"/>
        </w:rPr>
        <w:t>1</w:t>
      </w:r>
      <w:r w:rsidR="00BE2C40">
        <w:rPr>
          <w:lang w:val="sq-AL"/>
        </w:rPr>
        <w:t>1</w:t>
      </w:r>
      <w:r w:rsidRPr="00165FA5">
        <w:rPr>
          <w:lang w:val="sq-AL"/>
        </w:rPr>
        <w:t xml:space="preserve">. “Pronar i njësisë” është një ose më shumë </w:t>
      </w:r>
      <w:r w:rsidRPr="00BE2C40">
        <w:rPr>
          <w:lang w:val="sq-AL"/>
        </w:rPr>
        <w:t>persona</w:t>
      </w:r>
      <w:r w:rsidR="00331B19" w:rsidRPr="00BE2C40">
        <w:rPr>
          <w:lang w:val="sq-AL"/>
        </w:rPr>
        <w:t xml:space="preserve"> fizik</w:t>
      </w:r>
      <w:r w:rsidR="00451E01" w:rsidRPr="00BE2C40">
        <w:rPr>
          <w:lang w:val="sq-AL"/>
        </w:rPr>
        <w:t>ë</w:t>
      </w:r>
      <w:r w:rsidR="00331B19" w:rsidRPr="00BE2C40">
        <w:rPr>
          <w:lang w:val="sq-AL"/>
        </w:rPr>
        <w:t xml:space="preserve"> apo juridik</w:t>
      </w:r>
      <w:r w:rsidR="00451E01" w:rsidRPr="00BE2C40">
        <w:rPr>
          <w:lang w:val="sq-AL"/>
        </w:rPr>
        <w:t>ë</w:t>
      </w:r>
      <w:r w:rsidRPr="00BE2C40">
        <w:rPr>
          <w:lang w:val="sq-AL"/>
        </w:rPr>
        <w:t xml:space="preserve">, që ka </w:t>
      </w:r>
      <w:r w:rsidRPr="00165FA5">
        <w:rPr>
          <w:lang w:val="sq-AL"/>
        </w:rPr>
        <w:t xml:space="preserve">ose kanë në pronësi një njësi individuale. </w:t>
      </w:r>
    </w:p>
    <w:p w14:paraId="70649784" w14:textId="64F0C6A7" w:rsidR="00027011" w:rsidRPr="006C2C95" w:rsidRDefault="007B2189" w:rsidP="00463AEA">
      <w:pPr>
        <w:pStyle w:val="Paragrafi0"/>
        <w:rPr>
          <w:i/>
          <w:iCs/>
          <w:szCs w:val="22"/>
          <w:lang w:val="sq-AL"/>
        </w:rPr>
      </w:pPr>
      <w:r w:rsidRPr="00165FA5">
        <w:rPr>
          <w:lang w:val="sq-AL"/>
        </w:rPr>
        <w:t>1</w:t>
      </w:r>
      <w:r w:rsidR="00BE2C40">
        <w:rPr>
          <w:lang w:val="sq-AL"/>
        </w:rPr>
        <w:t>2</w:t>
      </w:r>
      <w:r w:rsidRPr="0057685F">
        <w:rPr>
          <w:lang w:val="sq-AL"/>
        </w:rPr>
        <w:t xml:space="preserve">. </w:t>
      </w:r>
      <w:r w:rsidR="00463AEA" w:rsidRPr="0057685F">
        <w:rPr>
          <w:lang w:val="sq-AL"/>
        </w:rPr>
        <w:t xml:space="preserve">“Kryesia” </w:t>
      </w:r>
      <w:r w:rsidR="003142EC" w:rsidRPr="0057685F">
        <w:rPr>
          <w:lang w:val="sq-AL"/>
        </w:rPr>
        <w:t>p</w:t>
      </w:r>
      <w:r w:rsidR="0026424C" w:rsidRPr="0057685F">
        <w:rPr>
          <w:lang w:val="sq-AL"/>
        </w:rPr>
        <w:t>ë</w:t>
      </w:r>
      <w:r w:rsidR="003142EC" w:rsidRPr="0057685F">
        <w:rPr>
          <w:lang w:val="sq-AL"/>
        </w:rPr>
        <w:t>rb</w:t>
      </w:r>
      <w:r w:rsidR="0026424C" w:rsidRPr="0057685F">
        <w:rPr>
          <w:lang w:val="sq-AL"/>
        </w:rPr>
        <w:t>ë</w:t>
      </w:r>
      <w:r w:rsidR="003142EC" w:rsidRPr="0057685F">
        <w:rPr>
          <w:lang w:val="sq-AL"/>
        </w:rPr>
        <w:t xml:space="preserve">het nga </w:t>
      </w:r>
      <w:r w:rsidR="00463AEA" w:rsidRPr="0057685F">
        <w:rPr>
          <w:lang w:val="sq-AL"/>
        </w:rPr>
        <w:t>nj</w:t>
      </w:r>
      <w:r w:rsidR="0026424C" w:rsidRPr="0057685F">
        <w:rPr>
          <w:lang w:val="sq-AL"/>
        </w:rPr>
        <w:t>ë</w:t>
      </w:r>
      <w:r w:rsidR="00463AEA" w:rsidRPr="0057685F">
        <w:rPr>
          <w:lang w:val="sq-AL"/>
        </w:rPr>
        <w:t xml:space="preserve"> apo m</w:t>
      </w:r>
      <w:r w:rsidR="0026424C" w:rsidRPr="0057685F">
        <w:rPr>
          <w:lang w:val="sq-AL"/>
        </w:rPr>
        <w:t>ë</w:t>
      </w:r>
      <w:r w:rsidR="00463AEA" w:rsidRPr="0057685F">
        <w:rPr>
          <w:lang w:val="sq-AL"/>
        </w:rPr>
        <w:t xml:space="preserve"> shum</w:t>
      </w:r>
      <w:r w:rsidR="0026424C" w:rsidRPr="0057685F">
        <w:rPr>
          <w:lang w:val="sq-AL"/>
        </w:rPr>
        <w:t>ë</w:t>
      </w:r>
      <w:r w:rsidR="00463AEA" w:rsidRPr="0057685F">
        <w:rPr>
          <w:lang w:val="sq-AL"/>
        </w:rPr>
        <w:t xml:space="preserve"> pronar</w:t>
      </w:r>
      <w:r w:rsidR="0026424C" w:rsidRPr="0057685F">
        <w:rPr>
          <w:lang w:val="sq-AL"/>
        </w:rPr>
        <w:t>ë</w:t>
      </w:r>
      <w:r w:rsidR="00463AEA" w:rsidRPr="0057685F">
        <w:rPr>
          <w:lang w:val="sq-AL"/>
        </w:rPr>
        <w:t xml:space="preserve"> t</w:t>
      </w:r>
      <w:r w:rsidR="0026424C" w:rsidRPr="0057685F">
        <w:rPr>
          <w:lang w:val="sq-AL"/>
        </w:rPr>
        <w:t>ë</w:t>
      </w:r>
      <w:r w:rsidR="00463AEA" w:rsidRPr="0057685F">
        <w:rPr>
          <w:lang w:val="sq-AL"/>
        </w:rPr>
        <w:t xml:space="preserve"> nj</w:t>
      </w:r>
      <w:r w:rsidR="0026424C" w:rsidRPr="0057685F">
        <w:rPr>
          <w:lang w:val="sq-AL"/>
        </w:rPr>
        <w:t>ë</w:t>
      </w:r>
      <w:r w:rsidR="00463AEA" w:rsidRPr="0057685F">
        <w:rPr>
          <w:lang w:val="sq-AL"/>
        </w:rPr>
        <w:t>sis</w:t>
      </w:r>
      <w:r w:rsidR="0026424C" w:rsidRPr="0057685F">
        <w:rPr>
          <w:lang w:val="sq-AL"/>
        </w:rPr>
        <w:t>ë</w:t>
      </w:r>
      <w:r w:rsidR="00463AEA" w:rsidRPr="0057685F">
        <w:rPr>
          <w:lang w:val="sq-AL"/>
        </w:rPr>
        <w:t xml:space="preserve"> individuale q</w:t>
      </w:r>
      <w:r w:rsidR="0026424C" w:rsidRPr="0057685F">
        <w:rPr>
          <w:lang w:val="sq-AL"/>
        </w:rPr>
        <w:t>ë</w:t>
      </w:r>
      <w:r w:rsidR="00463AEA" w:rsidRPr="0057685F">
        <w:rPr>
          <w:lang w:val="sq-AL"/>
        </w:rPr>
        <w:t xml:space="preserve"> vepron ose veprojn</w:t>
      </w:r>
      <w:r w:rsidR="0026424C" w:rsidRPr="0057685F">
        <w:rPr>
          <w:lang w:val="sq-AL"/>
        </w:rPr>
        <w:t>ë</w:t>
      </w:r>
      <w:r w:rsidR="00463AEA" w:rsidRPr="0057685F">
        <w:rPr>
          <w:lang w:val="sq-AL"/>
        </w:rPr>
        <w:t xml:space="preserve"> n</w:t>
      </w:r>
      <w:r w:rsidR="0026424C" w:rsidRPr="0057685F">
        <w:rPr>
          <w:lang w:val="sq-AL"/>
        </w:rPr>
        <w:t>ë</w:t>
      </w:r>
      <w:r w:rsidR="00463AEA" w:rsidRPr="0057685F">
        <w:rPr>
          <w:lang w:val="sq-AL"/>
        </w:rPr>
        <w:t xml:space="preserve"> em</w:t>
      </w:r>
      <w:r w:rsidR="0026424C" w:rsidRPr="0057685F">
        <w:rPr>
          <w:lang w:val="sq-AL"/>
        </w:rPr>
        <w:t>ë</w:t>
      </w:r>
      <w:r w:rsidR="00463AEA" w:rsidRPr="0057685F">
        <w:rPr>
          <w:lang w:val="sq-AL"/>
        </w:rPr>
        <w:t>r dhe p</w:t>
      </w:r>
      <w:r w:rsidR="0026424C" w:rsidRPr="0057685F">
        <w:rPr>
          <w:lang w:val="sq-AL"/>
        </w:rPr>
        <w:t>ë</w:t>
      </w:r>
      <w:r w:rsidR="00463AEA" w:rsidRPr="0057685F">
        <w:rPr>
          <w:lang w:val="sq-AL"/>
        </w:rPr>
        <w:t>r llogari t</w:t>
      </w:r>
      <w:r w:rsidR="0026424C" w:rsidRPr="0057685F">
        <w:rPr>
          <w:lang w:val="sq-AL"/>
        </w:rPr>
        <w:t>ë</w:t>
      </w:r>
      <w:r w:rsidR="00463AEA" w:rsidRPr="0057685F">
        <w:rPr>
          <w:lang w:val="sq-AL"/>
        </w:rPr>
        <w:t xml:space="preserve"> asambles</w:t>
      </w:r>
      <w:r w:rsidR="0026424C" w:rsidRPr="0057685F">
        <w:rPr>
          <w:lang w:val="sq-AL"/>
        </w:rPr>
        <w:t>ë</w:t>
      </w:r>
      <w:r w:rsidR="003142EC" w:rsidRPr="0057685F">
        <w:rPr>
          <w:lang w:val="sq-AL"/>
        </w:rPr>
        <w:t xml:space="preserve"> </w:t>
      </w:r>
      <w:r w:rsidR="007C5C0A" w:rsidRPr="0057685F">
        <w:rPr>
          <w:lang w:val="sq-AL"/>
        </w:rPr>
        <w:t>p</w:t>
      </w:r>
      <w:r w:rsidR="0026424C" w:rsidRPr="0057685F">
        <w:rPr>
          <w:lang w:val="sq-AL"/>
        </w:rPr>
        <w:t>ë</w:t>
      </w:r>
      <w:r w:rsidR="007C5C0A" w:rsidRPr="0057685F">
        <w:rPr>
          <w:lang w:val="sq-AL"/>
        </w:rPr>
        <w:t xml:space="preserve">r </w:t>
      </w:r>
      <w:r w:rsidR="003142EC" w:rsidRPr="0057685F">
        <w:rPr>
          <w:lang w:val="sq-AL"/>
        </w:rPr>
        <w:t>t</w:t>
      </w:r>
      <w:r w:rsidR="0026424C" w:rsidRPr="0057685F">
        <w:rPr>
          <w:lang w:val="sq-AL"/>
        </w:rPr>
        <w:t>ë</w:t>
      </w:r>
      <w:r w:rsidR="003142EC" w:rsidRPr="0057685F">
        <w:rPr>
          <w:lang w:val="sq-AL"/>
        </w:rPr>
        <w:t xml:space="preserve"> gjitha veprimet e nevojshme sipas Kodit Civil dhe k</w:t>
      </w:r>
      <w:r w:rsidR="0026424C" w:rsidRPr="0057685F">
        <w:rPr>
          <w:lang w:val="sq-AL"/>
        </w:rPr>
        <w:t>ë</w:t>
      </w:r>
      <w:r w:rsidR="003142EC" w:rsidRPr="0057685F">
        <w:rPr>
          <w:lang w:val="sq-AL"/>
        </w:rPr>
        <w:t xml:space="preserve">tij </w:t>
      </w:r>
      <w:r w:rsidR="003142EC" w:rsidRPr="006C2C95">
        <w:rPr>
          <w:lang w:val="sq-AL"/>
        </w:rPr>
        <w:t>ligji</w:t>
      </w:r>
      <w:r w:rsidR="00463AEA" w:rsidRPr="006C2C95">
        <w:rPr>
          <w:lang w:val="sq-AL"/>
        </w:rPr>
        <w:t xml:space="preserve">. </w:t>
      </w:r>
    </w:p>
    <w:p w14:paraId="6B6ABC7E" w14:textId="0401D435" w:rsidR="007B2189" w:rsidRPr="00165FA5" w:rsidRDefault="007B2189" w:rsidP="007B2189">
      <w:pPr>
        <w:pStyle w:val="Paragrafi0"/>
        <w:rPr>
          <w:lang w:val="sq-AL"/>
        </w:rPr>
      </w:pPr>
      <w:r w:rsidRPr="006C2C95">
        <w:rPr>
          <w:lang w:val="sq-AL"/>
        </w:rPr>
        <w:t>1</w:t>
      </w:r>
      <w:r w:rsidR="00BE2C40" w:rsidRPr="006C2C95">
        <w:rPr>
          <w:lang w:val="sq-AL"/>
        </w:rPr>
        <w:t>3</w:t>
      </w:r>
      <w:r w:rsidRPr="006C2C95">
        <w:rPr>
          <w:lang w:val="sq-AL"/>
        </w:rPr>
        <w:t>. “Rregullorja e administrimit të ndërtesave” është akti nënligjor që miratohet nga Këshilli i Ministrave në bazë të nenit 214 të Kodit Civil dhe që përcakton, ndër</w:t>
      </w:r>
      <w:r w:rsidRPr="00165FA5">
        <w:rPr>
          <w:lang w:val="sq-AL"/>
        </w:rPr>
        <w:t xml:space="preserve"> të tjera:</w:t>
      </w:r>
    </w:p>
    <w:p w14:paraId="78CE2774" w14:textId="025DF7FD" w:rsidR="007B2189" w:rsidRPr="006C2C95" w:rsidRDefault="007B2189" w:rsidP="007B2189">
      <w:pPr>
        <w:pStyle w:val="Paragrafi0"/>
        <w:rPr>
          <w:lang w:val="sq-AL"/>
        </w:rPr>
      </w:pPr>
      <w:r w:rsidRPr="00165FA5">
        <w:rPr>
          <w:lang w:val="sq-AL"/>
        </w:rPr>
        <w:t xml:space="preserve">a) procedurat e krijimit të </w:t>
      </w:r>
      <w:r w:rsidRPr="0057685F">
        <w:rPr>
          <w:lang w:val="sq-AL"/>
        </w:rPr>
        <w:t>asamblesë</w:t>
      </w:r>
      <w:r w:rsidR="006C2F86" w:rsidRPr="0057685F">
        <w:rPr>
          <w:lang w:val="sq-AL"/>
        </w:rPr>
        <w:t xml:space="preserve"> dhe t</w:t>
      </w:r>
      <w:r w:rsidR="0026424C" w:rsidRPr="0057685F">
        <w:rPr>
          <w:lang w:val="sq-AL"/>
        </w:rPr>
        <w:t>ë</w:t>
      </w:r>
      <w:r w:rsidR="006C2F86" w:rsidRPr="0057685F">
        <w:rPr>
          <w:lang w:val="sq-AL"/>
        </w:rPr>
        <w:t xml:space="preserve"> kryesis</w:t>
      </w:r>
      <w:r w:rsidR="0026424C" w:rsidRPr="0057685F">
        <w:rPr>
          <w:lang w:val="sq-AL"/>
        </w:rPr>
        <w:t>ë</w:t>
      </w:r>
      <w:r w:rsidR="0057685F">
        <w:rPr>
          <w:lang w:val="sq-AL"/>
        </w:rPr>
        <w:t xml:space="preserve">, </w:t>
      </w:r>
      <w:r w:rsidR="0057685F" w:rsidRPr="00FE36A5">
        <w:rPr>
          <w:lang w:val="sq-AL"/>
        </w:rPr>
        <w:t>t</w:t>
      </w:r>
      <w:r w:rsidR="00F60ABD" w:rsidRPr="00FE36A5">
        <w:rPr>
          <w:lang w:val="sq-AL"/>
        </w:rPr>
        <w:t>ë</w:t>
      </w:r>
      <w:r w:rsidR="0057685F" w:rsidRPr="00FE36A5">
        <w:rPr>
          <w:lang w:val="sq-AL"/>
        </w:rPr>
        <w:t xml:space="preserve"> organizimit dhe funksionimit t</w:t>
      </w:r>
      <w:r w:rsidR="00F60ABD" w:rsidRPr="00FE36A5">
        <w:rPr>
          <w:lang w:val="sq-AL"/>
        </w:rPr>
        <w:t>ë</w:t>
      </w:r>
      <w:r w:rsidR="0057685F" w:rsidRPr="00FE36A5">
        <w:rPr>
          <w:lang w:val="sq-AL"/>
        </w:rPr>
        <w:t xml:space="preserve"> tyre, </w:t>
      </w:r>
      <w:r w:rsidR="004B3A6F" w:rsidRPr="00FE36A5">
        <w:rPr>
          <w:lang w:val="sq-AL"/>
        </w:rPr>
        <w:t>t</w:t>
      </w:r>
      <w:r w:rsidR="00F60ABD" w:rsidRPr="00FE36A5">
        <w:rPr>
          <w:lang w:val="sq-AL"/>
        </w:rPr>
        <w:t>ë</w:t>
      </w:r>
      <w:r w:rsidR="004B3A6F" w:rsidRPr="00FE36A5">
        <w:rPr>
          <w:lang w:val="sq-AL"/>
        </w:rPr>
        <w:t xml:space="preserve"> nd</w:t>
      </w:r>
      <w:r w:rsidR="00F60ABD" w:rsidRPr="00FE36A5">
        <w:rPr>
          <w:lang w:val="sq-AL"/>
        </w:rPr>
        <w:t>ë</w:t>
      </w:r>
      <w:r w:rsidR="004B3A6F" w:rsidRPr="00FE36A5">
        <w:rPr>
          <w:lang w:val="sq-AL"/>
        </w:rPr>
        <w:t>rveprimit me administratorin/shoq</w:t>
      </w:r>
      <w:r w:rsidR="00F60ABD" w:rsidRPr="00FE36A5">
        <w:rPr>
          <w:lang w:val="sq-AL"/>
        </w:rPr>
        <w:t>ë</w:t>
      </w:r>
      <w:r w:rsidR="004B3A6F" w:rsidRPr="00FE36A5">
        <w:rPr>
          <w:lang w:val="sq-AL"/>
        </w:rPr>
        <w:t>rin</w:t>
      </w:r>
      <w:r w:rsidR="00F60ABD" w:rsidRPr="00FE36A5">
        <w:rPr>
          <w:lang w:val="sq-AL"/>
        </w:rPr>
        <w:t>ë</w:t>
      </w:r>
      <w:r w:rsidR="004B3A6F" w:rsidRPr="00FE36A5">
        <w:rPr>
          <w:lang w:val="sq-AL"/>
        </w:rPr>
        <w:t xml:space="preserve"> administr</w:t>
      </w:r>
      <w:r w:rsidR="007A5A3F" w:rsidRPr="00FE36A5">
        <w:rPr>
          <w:lang w:val="sq-AL"/>
        </w:rPr>
        <w:t>u</w:t>
      </w:r>
      <w:r w:rsidR="004B3A6F" w:rsidRPr="00FE36A5">
        <w:rPr>
          <w:lang w:val="sq-AL"/>
        </w:rPr>
        <w:t>ese,</w:t>
      </w:r>
      <w:r w:rsidRPr="00FE36A5">
        <w:rPr>
          <w:lang w:val="sq-AL"/>
        </w:rPr>
        <w:t xml:space="preserve"> </w:t>
      </w:r>
      <w:r w:rsidRPr="006C2C95">
        <w:rPr>
          <w:lang w:val="sq-AL"/>
        </w:rPr>
        <w:t>të organizimit të mbledhjeve, marrjes së vendimeve dhe mënyrën e kryerjes së njoftimeve;</w:t>
      </w:r>
    </w:p>
    <w:p w14:paraId="17CC8CBF" w14:textId="0CC16EB6" w:rsidR="007B2189" w:rsidRPr="00FE36A5" w:rsidRDefault="007B2189" w:rsidP="007B2189">
      <w:pPr>
        <w:pStyle w:val="Paragrafi0"/>
        <w:rPr>
          <w:lang w:val="sq-AL"/>
        </w:rPr>
      </w:pPr>
      <w:r w:rsidRPr="006C2C95">
        <w:rPr>
          <w:lang w:val="sq-AL"/>
        </w:rPr>
        <w:t>b) procedurat e administrimit të buxhetit të bashkëpronësisë</w:t>
      </w:r>
      <w:r w:rsidR="0057685F" w:rsidRPr="006C2C95">
        <w:rPr>
          <w:lang w:val="sq-AL"/>
        </w:rPr>
        <w:t xml:space="preserve">, </w:t>
      </w:r>
      <w:r w:rsidR="0057685F" w:rsidRPr="00FE36A5">
        <w:rPr>
          <w:lang w:val="sq-AL"/>
        </w:rPr>
        <w:t>duke p</w:t>
      </w:r>
      <w:r w:rsidR="00F60ABD" w:rsidRPr="00FE36A5">
        <w:rPr>
          <w:lang w:val="sq-AL"/>
        </w:rPr>
        <w:t>ë</w:t>
      </w:r>
      <w:r w:rsidR="0057685F" w:rsidRPr="00FE36A5">
        <w:rPr>
          <w:lang w:val="sq-AL"/>
        </w:rPr>
        <w:t>rfshir</w:t>
      </w:r>
      <w:r w:rsidR="00F60ABD" w:rsidRPr="00FE36A5">
        <w:rPr>
          <w:lang w:val="sq-AL"/>
        </w:rPr>
        <w:t>ë</w:t>
      </w:r>
      <w:r w:rsidR="0057685F" w:rsidRPr="00FE36A5">
        <w:rPr>
          <w:lang w:val="sq-AL"/>
        </w:rPr>
        <w:t xml:space="preserve"> fondin rezerv</w:t>
      </w:r>
      <w:r w:rsidR="00F60ABD" w:rsidRPr="00FE36A5">
        <w:rPr>
          <w:lang w:val="sq-AL"/>
        </w:rPr>
        <w:t>ë</w:t>
      </w:r>
      <w:r w:rsidRPr="00FE36A5">
        <w:rPr>
          <w:lang w:val="sq-AL"/>
        </w:rPr>
        <w:t>;</w:t>
      </w:r>
    </w:p>
    <w:p w14:paraId="1D403BC1" w14:textId="4C5E5F71" w:rsidR="007B2189" w:rsidRPr="006C2C95" w:rsidRDefault="007B2189" w:rsidP="007B2189">
      <w:pPr>
        <w:pStyle w:val="Paragrafi0"/>
        <w:rPr>
          <w:lang w:val="sq-AL"/>
        </w:rPr>
      </w:pPr>
      <w:r w:rsidRPr="006C2C95">
        <w:rPr>
          <w:lang w:val="sq-AL"/>
        </w:rPr>
        <w:t xml:space="preserve">c) rregullat e përgjithshme të </w:t>
      </w:r>
      <w:r w:rsidR="00B9437F">
        <w:rPr>
          <w:lang w:val="sq-AL"/>
        </w:rPr>
        <w:t xml:space="preserve">administrimit </w:t>
      </w:r>
      <w:r w:rsidRPr="006C2C95">
        <w:rPr>
          <w:lang w:val="sq-AL"/>
        </w:rPr>
        <w:t>dhe të mirëmbajtjes së pronës.</w:t>
      </w:r>
    </w:p>
    <w:p w14:paraId="3EF77734" w14:textId="69FF541D" w:rsidR="00A93869" w:rsidRDefault="00A93869" w:rsidP="006C2C95">
      <w:pPr>
        <w:pStyle w:val="Paragrafi0"/>
        <w:ind w:left="720" w:firstLine="0"/>
        <w:rPr>
          <w:lang w:val="sq-AL"/>
        </w:rPr>
      </w:pPr>
      <w:r>
        <w:rPr>
          <w:rFonts w:ascii="Times New Roman" w:hAnsi="Times New Roman"/>
          <w:lang w:val="sq-AL"/>
        </w:rPr>
        <w:t>ç</w:t>
      </w:r>
      <w:r>
        <w:rPr>
          <w:lang w:val="sq-AL"/>
        </w:rPr>
        <w:t>) procedurat p</w:t>
      </w:r>
      <w:r w:rsidR="005F3497">
        <w:rPr>
          <w:lang w:val="sq-AL"/>
        </w:rPr>
        <w:t>ë</w:t>
      </w:r>
      <w:r>
        <w:rPr>
          <w:lang w:val="sq-AL"/>
        </w:rPr>
        <w:t>r verifikimin, vler</w:t>
      </w:r>
      <w:r w:rsidR="005F3497">
        <w:rPr>
          <w:lang w:val="sq-AL"/>
        </w:rPr>
        <w:t>ë</w:t>
      </w:r>
      <w:r>
        <w:rPr>
          <w:lang w:val="sq-AL"/>
        </w:rPr>
        <w:t>simin dhe p</w:t>
      </w:r>
      <w:r w:rsidR="005F3497">
        <w:rPr>
          <w:lang w:val="sq-AL"/>
        </w:rPr>
        <w:t>ë</w:t>
      </w:r>
      <w:r>
        <w:rPr>
          <w:lang w:val="sq-AL"/>
        </w:rPr>
        <w:t>rcaktimin e shkakut t</w:t>
      </w:r>
      <w:r w:rsidR="005F3497">
        <w:rPr>
          <w:lang w:val="sq-AL"/>
        </w:rPr>
        <w:t>ë</w:t>
      </w:r>
      <w:r>
        <w:rPr>
          <w:lang w:val="sq-AL"/>
        </w:rPr>
        <w:t xml:space="preserve"> d</w:t>
      </w:r>
      <w:r w:rsidR="005F3497">
        <w:rPr>
          <w:lang w:val="sq-AL"/>
        </w:rPr>
        <w:t>ë</w:t>
      </w:r>
      <w:r>
        <w:rPr>
          <w:lang w:val="sq-AL"/>
        </w:rPr>
        <w:t>mit shkaktuar nga p</w:t>
      </w:r>
      <w:r w:rsidR="005F3497">
        <w:rPr>
          <w:lang w:val="sq-AL"/>
        </w:rPr>
        <w:t>ë</w:t>
      </w:r>
      <w:r>
        <w:rPr>
          <w:lang w:val="sq-AL"/>
        </w:rPr>
        <w:t>rdorimi i pakujdessh</w:t>
      </w:r>
      <w:r w:rsidR="005F3497">
        <w:rPr>
          <w:lang w:val="sq-AL"/>
        </w:rPr>
        <w:t>ë</w:t>
      </w:r>
      <w:r>
        <w:rPr>
          <w:lang w:val="sq-AL"/>
        </w:rPr>
        <w:t>m</w:t>
      </w:r>
      <w:r w:rsidR="003B2D74">
        <w:rPr>
          <w:lang w:val="sq-AL"/>
        </w:rPr>
        <w:t xml:space="preserve"> sipas k</w:t>
      </w:r>
      <w:r w:rsidR="001C4AE5">
        <w:rPr>
          <w:lang w:val="sq-AL"/>
        </w:rPr>
        <w:t>ë</w:t>
      </w:r>
      <w:r w:rsidR="003B2D74">
        <w:rPr>
          <w:lang w:val="sq-AL"/>
        </w:rPr>
        <w:t>tij ligji</w:t>
      </w:r>
      <w:r>
        <w:rPr>
          <w:lang w:val="sq-AL"/>
        </w:rPr>
        <w:t>.</w:t>
      </w:r>
    </w:p>
    <w:p w14:paraId="0EF7653B" w14:textId="06F60FDB" w:rsidR="0057685F" w:rsidRPr="00165FA5" w:rsidRDefault="0057685F" w:rsidP="007B2189">
      <w:pPr>
        <w:pStyle w:val="Paragrafi0"/>
        <w:rPr>
          <w:lang w:val="sq-AL"/>
        </w:rPr>
      </w:pPr>
    </w:p>
    <w:p w14:paraId="44410FB7" w14:textId="19207AEC" w:rsidR="007B2189" w:rsidRPr="00F60ABD" w:rsidRDefault="007B2189" w:rsidP="00E50333">
      <w:pPr>
        <w:pStyle w:val="Paragrafi0"/>
        <w:rPr>
          <w:lang w:val="sq-AL"/>
        </w:rPr>
      </w:pPr>
      <w:r w:rsidRPr="00165FA5">
        <w:rPr>
          <w:lang w:val="sq-AL"/>
        </w:rPr>
        <w:lastRenderedPageBreak/>
        <w:t>1</w:t>
      </w:r>
      <w:r w:rsidR="00BE2C40">
        <w:rPr>
          <w:lang w:val="sq-AL"/>
        </w:rPr>
        <w:t>4</w:t>
      </w:r>
      <w:r w:rsidRPr="00165FA5">
        <w:rPr>
          <w:lang w:val="sq-AL"/>
        </w:rPr>
        <w:t>. “Akti i bashkëpronësisë” është</w:t>
      </w:r>
      <w:r w:rsidR="00372392">
        <w:rPr>
          <w:lang w:val="sq-AL"/>
        </w:rPr>
        <w:t xml:space="preserve"> akti kadastral</w:t>
      </w:r>
      <w:r w:rsidRPr="00165FA5">
        <w:rPr>
          <w:lang w:val="sq-AL"/>
        </w:rPr>
        <w:t xml:space="preserve"> </w:t>
      </w:r>
      <w:r w:rsidR="002B32AB" w:rsidRPr="00F60ABD">
        <w:rPr>
          <w:lang w:val="sq-AL"/>
        </w:rPr>
        <w:t>q</w:t>
      </w:r>
      <w:r w:rsidR="00255070" w:rsidRPr="00F60ABD">
        <w:rPr>
          <w:lang w:val="sq-AL"/>
        </w:rPr>
        <w:t>ë</w:t>
      </w:r>
      <w:r w:rsidR="002B32AB" w:rsidRPr="00F60ABD">
        <w:rPr>
          <w:lang w:val="sq-AL"/>
        </w:rPr>
        <w:t xml:space="preserve"> p</w:t>
      </w:r>
      <w:r w:rsidR="00255070" w:rsidRPr="00F60ABD">
        <w:rPr>
          <w:lang w:val="sq-AL"/>
        </w:rPr>
        <w:t>ë</w:t>
      </w:r>
      <w:r w:rsidR="002B32AB" w:rsidRPr="00F60ABD">
        <w:rPr>
          <w:lang w:val="sq-AL"/>
        </w:rPr>
        <w:t xml:space="preserve">rmban </w:t>
      </w:r>
      <w:r w:rsidRPr="00F60ABD">
        <w:rPr>
          <w:lang w:val="sq-AL"/>
        </w:rPr>
        <w:t>të gjitha</w:t>
      </w:r>
      <w:r w:rsidR="00AD253A">
        <w:rPr>
          <w:lang w:val="sq-AL"/>
        </w:rPr>
        <w:t xml:space="preserve"> </w:t>
      </w:r>
      <w:r w:rsidR="002B32AB" w:rsidRPr="00F60ABD">
        <w:rPr>
          <w:lang w:val="sq-AL"/>
        </w:rPr>
        <w:t>objektet n</w:t>
      </w:r>
      <w:r w:rsidRPr="00F60ABD">
        <w:rPr>
          <w:lang w:val="sq-AL"/>
        </w:rPr>
        <w:t>ë bashkëpronësi, që hartohet nga krijuesi i pronës, si pjesë përbërëse e kontratës së shitblerjes, kontratës së dhurimit apo kontratës së këmbimit të truallit me njësitë e banimit</w:t>
      </w:r>
      <w:r w:rsidR="00E50333" w:rsidRPr="00F60ABD">
        <w:rPr>
          <w:lang w:val="sq-AL"/>
        </w:rPr>
        <w:t xml:space="preserve"> dhe q</w:t>
      </w:r>
      <w:r w:rsidR="0026424C" w:rsidRPr="00F60ABD">
        <w:rPr>
          <w:lang w:val="sq-AL"/>
        </w:rPr>
        <w:t>ë</w:t>
      </w:r>
      <w:r w:rsidR="00E50333" w:rsidRPr="00F60ABD">
        <w:rPr>
          <w:lang w:val="sq-AL"/>
        </w:rPr>
        <w:t xml:space="preserve"> regjistrohet n</w:t>
      </w:r>
      <w:r w:rsidR="0026424C" w:rsidRPr="00F60ABD">
        <w:rPr>
          <w:lang w:val="sq-AL"/>
        </w:rPr>
        <w:t>ë</w:t>
      </w:r>
      <w:r w:rsidR="00E50333" w:rsidRPr="00F60ABD">
        <w:rPr>
          <w:lang w:val="sq-AL"/>
        </w:rPr>
        <w:t xml:space="preserve"> Agjencin</w:t>
      </w:r>
      <w:r w:rsidR="0026424C" w:rsidRPr="00F60ABD">
        <w:rPr>
          <w:lang w:val="sq-AL"/>
        </w:rPr>
        <w:t>ë</w:t>
      </w:r>
      <w:r w:rsidR="00E50333" w:rsidRPr="00F60ABD">
        <w:rPr>
          <w:lang w:val="sq-AL"/>
        </w:rPr>
        <w:t xml:space="preserve"> Shtetëtore t</w:t>
      </w:r>
      <w:r w:rsidR="0026424C" w:rsidRPr="00F60ABD">
        <w:rPr>
          <w:lang w:val="sq-AL"/>
        </w:rPr>
        <w:t>ë</w:t>
      </w:r>
      <w:r w:rsidR="00E50333" w:rsidRPr="00F60ABD">
        <w:rPr>
          <w:lang w:val="sq-AL"/>
        </w:rPr>
        <w:t xml:space="preserve"> Kadastrës.</w:t>
      </w:r>
    </w:p>
    <w:p w14:paraId="0F04A697" w14:textId="034AC704" w:rsidR="007B2189" w:rsidRPr="00F60ABD" w:rsidRDefault="007B2189" w:rsidP="007B2189">
      <w:pPr>
        <w:pStyle w:val="Paragrafi0"/>
        <w:rPr>
          <w:strike/>
          <w:lang w:val="sq-AL"/>
        </w:rPr>
      </w:pPr>
      <w:r w:rsidRPr="00281B52">
        <w:rPr>
          <w:lang w:val="sq-AL"/>
        </w:rPr>
        <w:t>1</w:t>
      </w:r>
      <w:r w:rsidR="00BE2C40">
        <w:rPr>
          <w:lang w:val="sq-AL"/>
        </w:rPr>
        <w:t>5</w:t>
      </w:r>
      <w:r w:rsidRPr="00281B52">
        <w:rPr>
          <w:lang w:val="sq-AL"/>
        </w:rPr>
        <w:t xml:space="preserve">. “Inspektorati </w:t>
      </w:r>
      <w:r w:rsidR="00846866" w:rsidRPr="00F60ABD">
        <w:rPr>
          <w:lang w:val="sq-AL"/>
        </w:rPr>
        <w:t>bashkiak</w:t>
      </w:r>
      <w:r w:rsidRPr="00F60ABD">
        <w:rPr>
          <w:lang w:val="sq-AL"/>
        </w:rPr>
        <w:t xml:space="preserve">” është inspektorati ndërtimor dhe urbanistik i bashkisë, që funksionon në bazë të </w:t>
      </w:r>
      <w:r w:rsidR="000C6699" w:rsidRPr="00F60ABD">
        <w:rPr>
          <w:lang w:val="sq-AL"/>
        </w:rPr>
        <w:t>legjislacionit p</w:t>
      </w:r>
      <w:r w:rsidR="00530DA6" w:rsidRPr="00F60ABD">
        <w:rPr>
          <w:lang w:val="sq-AL"/>
        </w:rPr>
        <w:t>ë</w:t>
      </w:r>
      <w:r w:rsidR="000C6699" w:rsidRPr="00F60ABD">
        <w:rPr>
          <w:lang w:val="sq-AL"/>
        </w:rPr>
        <w:t>r</w:t>
      </w:r>
      <w:r w:rsidR="008C077C">
        <w:rPr>
          <w:lang w:val="sq-AL"/>
        </w:rPr>
        <w:t xml:space="preserve"> vet</w:t>
      </w:r>
      <w:r w:rsidR="001C4AE5">
        <w:rPr>
          <w:lang w:val="sq-AL"/>
        </w:rPr>
        <w:t>ë</w:t>
      </w:r>
      <w:r w:rsidR="008C077C">
        <w:rPr>
          <w:lang w:val="sq-AL"/>
        </w:rPr>
        <w:t>qeverisjen vendore dhe</w:t>
      </w:r>
      <w:r w:rsidR="000C6699" w:rsidRPr="00F60ABD">
        <w:rPr>
          <w:lang w:val="sq-AL"/>
        </w:rPr>
        <w:t xml:space="preserve"> inspektimet</w:t>
      </w:r>
      <w:r w:rsidRPr="00F60ABD">
        <w:rPr>
          <w:strike/>
          <w:lang w:val="sq-AL"/>
        </w:rPr>
        <w:t>.</w:t>
      </w:r>
      <w:r w:rsidR="00D24CD5" w:rsidRPr="00F60ABD">
        <w:rPr>
          <w:strike/>
          <w:lang w:val="sq-AL"/>
        </w:rPr>
        <w:t xml:space="preserve"> </w:t>
      </w:r>
    </w:p>
    <w:p w14:paraId="62FC3461" w14:textId="5E91D781" w:rsidR="00FE286A" w:rsidRPr="003B2D74" w:rsidRDefault="007B2189" w:rsidP="00C349BD">
      <w:pPr>
        <w:pStyle w:val="Paragrafi0"/>
        <w:rPr>
          <w:lang w:val="sq-AL"/>
        </w:rPr>
      </w:pPr>
      <w:r w:rsidRPr="00BE2C40">
        <w:rPr>
          <w:lang w:val="sq-AL"/>
        </w:rPr>
        <w:t>1</w:t>
      </w:r>
      <w:r w:rsidR="00BE2C40">
        <w:rPr>
          <w:lang w:val="sq-AL"/>
        </w:rPr>
        <w:t>6</w:t>
      </w:r>
      <w:r w:rsidRPr="003B2D74">
        <w:rPr>
          <w:i/>
          <w:iCs/>
          <w:lang w:val="sq-AL"/>
        </w:rPr>
        <w:t xml:space="preserve">. </w:t>
      </w:r>
      <w:r w:rsidR="00B51448" w:rsidRPr="003B2D74">
        <w:rPr>
          <w:lang w:val="sq-AL"/>
        </w:rPr>
        <w:t xml:space="preserve">“Kartela e bashkëpronësisë” </w:t>
      </w:r>
      <w:r w:rsidR="00FA2D3E" w:rsidRPr="003B2D74">
        <w:rPr>
          <w:lang w:val="sq-AL"/>
        </w:rPr>
        <w:t>ë</w:t>
      </w:r>
      <w:r w:rsidR="00B51448" w:rsidRPr="003B2D74">
        <w:rPr>
          <w:lang w:val="sq-AL"/>
        </w:rPr>
        <w:t>sht</w:t>
      </w:r>
      <w:r w:rsidR="00FA2D3E" w:rsidRPr="003B2D74">
        <w:rPr>
          <w:lang w:val="sq-AL"/>
        </w:rPr>
        <w:t>ë</w:t>
      </w:r>
      <w:r w:rsidR="00B51448" w:rsidRPr="003B2D74">
        <w:rPr>
          <w:lang w:val="sq-AL"/>
        </w:rPr>
        <w:t xml:space="preserve"> regjistri </w:t>
      </w:r>
      <w:r w:rsidR="00BB0856" w:rsidRPr="003B2D74">
        <w:rPr>
          <w:lang w:val="sq-AL"/>
        </w:rPr>
        <w:t>me t</w:t>
      </w:r>
      <w:r w:rsidR="00FA2D3E" w:rsidRPr="003B2D74">
        <w:rPr>
          <w:lang w:val="sq-AL"/>
        </w:rPr>
        <w:t>ë</w:t>
      </w:r>
      <w:r w:rsidR="00BB0856" w:rsidRPr="003B2D74">
        <w:rPr>
          <w:lang w:val="sq-AL"/>
        </w:rPr>
        <w:t xml:space="preserve"> dh</w:t>
      </w:r>
      <w:r w:rsidR="00FA2D3E" w:rsidRPr="003B2D74">
        <w:rPr>
          <w:lang w:val="sq-AL"/>
        </w:rPr>
        <w:t>ë</w:t>
      </w:r>
      <w:r w:rsidR="00BB0856" w:rsidRPr="003B2D74">
        <w:rPr>
          <w:lang w:val="sq-AL"/>
        </w:rPr>
        <w:t xml:space="preserve">na </w:t>
      </w:r>
      <w:r w:rsidR="00B51448" w:rsidRPr="003B2D74">
        <w:rPr>
          <w:lang w:val="sq-AL"/>
        </w:rPr>
        <w:t>q</w:t>
      </w:r>
      <w:r w:rsidR="00FA2D3E" w:rsidRPr="003B2D74">
        <w:rPr>
          <w:lang w:val="sq-AL"/>
        </w:rPr>
        <w:t>ë</w:t>
      </w:r>
      <w:r w:rsidR="00BB0856" w:rsidRPr="003B2D74">
        <w:rPr>
          <w:lang w:val="sq-AL"/>
        </w:rPr>
        <w:t xml:space="preserve"> krijohet, ruhet dhe p</w:t>
      </w:r>
      <w:r w:rsidR="00FA2D3E" w:rsidRPr="003B2D74">
        <w:rPr>
          <w:lang w:val="sq-AL"/>
        </w:rPr>
        <w:t>ë</w:t>
      </w:r>
      <w:r w:rsidR="00BB0856" w:rsidRPr="003B2D74">
        <w:rPr>
          <w:lang w:val="sq-AL"/>
        </w:rPr>
        <w:t>rdit</w:t>
      </w:r>
      <w:r w:rsidR="00FA2D3E" w:rsidRPr="003B2D74">
        <w:rPr>
          <w:lang w:val="sq-AL"/>
        </w:rPr>
        <w:t>ë</w:t>
      </w:r>
      <w:r w:rsidR="00BB0856" w:rsidRPr="003B2D74">
        <w:rPr>
          <w:lang w:val="sq-AL"/>
        </w:rPr>
        <w:t>sohet p</w:t>
      </w:r>
      <w:r w:rsidR="00FA2D3E" w:rsidRPr="003B2D74">
        <w:rPr>
          <w:lang w:val="sq-AL"/>
        </w:rPr>
        <w:t>ë</w:t>
      </w:r>
      <w:r w:rsidR="00BB0856" w:rsidRPr="003B2D74">
        <w:rPr>
          <w:lang w:val="sq-AL"/>
        </w:rPr>
        <w:t xml:space="preserve">r </w:t>
      </w:r>
      <w:r w:rsidR="00BB0856" w:rsidRPr="003B2D74">
        <w:rPr>
          <w:rFonts w:ascii="Times New Roman" w:hAnsi="Times New Roman"/>
          <w:lang w:val="sq-AL"/>
        </w:rPr>
        <w:t>ç</w:t>
      </w:r>
      <w:r w:rsidR="00BB0856" w:rsidRPr="003B2D74">
        <w:rPr>
          <w:lang w:val="sq-AL"/>
        </w:rPr>
        <w:t>do nd</w:t>
      </w:r>
      <w:r w:rsidR="00FA2D3E" w:rsidRPr="003B2D74">
        <w:rPr>
          <w:lang w:val="sq-AL"/>
        </w:rPr>
        <w:t>ë</w:t>
      </w:r>
      <w:r w:rsidR="00BB0856" w:rsidRPr="003B2D74">
        <w:rPr>
          <w:lang w:val="sq-AL"/>
        </w:rPr>
        <w:t>rtes</w:t>
      </w:r>
      <w:r w:rsidR="00FA2D3E" w:rsidRPr="003B2D74">
        <w:rPr>
          <w:lang w:val="sq-AL"/>
        </w:rPr>
        <w:t>ë</w:t>
      </w:r>
      <w:r w:rsidR="00BB0856" w:rsidRPr="003B2D74">
        <w:rPr>
          <w:lang w:val="sq-AL"/>
        </w:rPr>
        <w:t xml:space="preserve"> </w:t>
      </w:r>
      <w:r w:rsidR="00712ACB" w:rsidRPr="00FE36A5">
        <w:rPr>
          <w:lang w:val="sq-AL"/>
        </w:rPr>
        <w:t xml:space="preserve">nga bashkia dhe </w:t>
      </w:r>
      <w:r w:rsidR="00B51448" w:rsidRPr="003B2D74">
        <w:rPr>
          <w:lang w:val="sq-AL"/>
        </w:rPr>
        <w:t>që përban të dhëna</w:t>
      </w:r>
      <w:r w:rsidR="00712ACB" w:rsidRPr="00FE36A5">
        <w:rPr>
          <w:lang w:val="sq-AL"/>
        </w:rPr>
        <w:t>t e mëposhtme</w:t>
      </w:r>
      <w:r w:rsidR="00FE286A" w:rsidRPr="003B2D74">
        <w:rPr>
          <w:lang w:val="sq-AL"/>
        </w:rPr>
        <w:t>:</w:t>
      </w:r>
    </w:p>
    <w:p w14:paraId="39F77240" w14:textId="0C78B7FA" w:rsidR="00FE286A" w:rsidRDefault="00FE286A" w:rsidP="00B66F31">
      <w:pPr>
        <w:pStyle w:val="Paragrafi0"/>
        <w:ind w:firstLine="0"/>
        <w:rPr>
          <w:lang w:val="sq-AL"/>
        </w:rPr>
      </w:pPr>
      <w:r w:rsidRPr="003B2D74">
        <w:rPr>
          <w:lang w:val="sq-AL"/>
        </w:rPr>
        <w:t xml:space="preserve">a) </w:t>
      </w:r>
      <w:r w:rsidR="00B51448" w:rsidRPr="003B2D74">
        <w:rPr>
          <w:lang w:val="sq-AL"/>
        </w:rPr>
        <w:t>mbi aktin e bashkëpronësisë,</w:t>
      </w:r>
      <w:r w:rsidR="00B51448" w:rsidRPr="00F60ABD">
        <w:rPr>
          <w:lang w:val="sq-AL"/>
        </w:rPr>
        <w:t xml:space="preserve"> </w:t>
      </w:r>
    </w:p>
    <w:p w14:paraId="526D2B34" w14:textId="77777777" w:rsidR="00FE286A" w:rsidRDefault="00FE286A" w:rsidP="00B66F31">
      <w:pPr>
        <w:pStyle w:val="Paragrafi0"/>
        <w:ind w:firstLine="0"/>
        <w:rPr>
          <w:lang w:val="sq-AL"/>
        </w:rPr>
      </w:pPr>
      <w:r>
        <w:rPr>
          <w:lang w:val="sq-AL"/>
        </w:rPr>
        <w:t xml:space="preserve">b) </w:t>
      </w:r>
      <w:r w:rsidR="00B51448" w:rsidRPr="00F60ABD">
        <w:rPr>
          <w:lang w:val="sq-AL"/>
        </w:rPr>
        <w:t>ndërtesën duke përfshrë vitin e ndërtimit</w:t>
      </w:r>
      <w:r w:rsidR="00BB0856" w:rsidRPr="00F60ABD">
        <w:rPr>
          <w:lang w:val="sq-AL"/>
        </w:rPr>
        <w:t xml:space="preserve"> apo t</w:t>
      </w:r>
      <w:r w:rsidR="00FA2D3E" w:rsidRPr="00F60ABD">
        <w:rPr>
          <w:lang w:val="sq-AL"/>
        </w:rPr>
        <w:t>ë</w:t>
      </w:r>
      <w:r w:rsidR="00BB0856" w:rsidRPr="00F60ABD">
        <w:rPr>
          <w:lang w:val="sq-AL"/>
        </w:rPr>
        <w:t xml:space="preserve"> dh</w:t>
      </w:r>
      <w:r w:rsidR="00FA2D3E" w:rsidRPr="00F60ABD">
        <w:rPr>
          <w:lang w:val="sq-AL"/>
        </w:rPr>
        <w:t>ë</w:t>
      </w:r>
      <w:r w:rsidR="00BB0856" w:rsidRPr="00F60ABD">
        <w:rPr>
          <w:lang w:val="sq-AL"/>
        </w:rPr>
        <w:t>na t</w:t>
      </w:r>
      <w:r w:rsidR="00FA2D3E" w:rsidRPr="00F60ABD">
        <w:rPr>
          <w:lang w:val="sq-AL"/>
        </w:rPr>
        <w:t>ë</w:t>
      </w:r>
      <w:r w:rsidR="00BB0856" w:rsidRPr="00F60ABD">
        <w:rPr>
          <w:lang w:val="sq-AL"/>
        </w:rPr>
        <w:t xml:space="preserve"> tjera q</w:t>
      </w:r>
      <w:r w:rsidR="00FA2D3E" w:rsidRPr="00F60ABD">
        <w:rPr>
          <w:lang w:val="sq-AL"/>
        </w:rPr>
        <w:t>ë</w:t>
      </w:r>
      <w:r w:rsidR="00BB0856" w:rsidRPr="00F60ABD">
        <w:rPr>
          <w:lang w:val="sq-AL"/>
        </w:rPr>
        <w:t xml:space="preserve"> lidhen me tipologjin</w:t>
      </w:r>
      <w:r w:rsidR="00FA2D3E" w:rsidRPr="00F60ABD">
        <w:rPr>
          <w:lang w:val="sq-AL"/>
        </w:rPr>
        <w:t>ë</w:t>
      </w:r>
      <w:r w:rsidR="00B51448" w:rsidRPr="00F60ABD">
        <w:rPr>
          <w:lang w:val="sq-AL"/>
        </w:rPr>
        <w:t>, numrin e njësive</w:t>
      </w:r>
      <w:r>
        <w:rPr>
          <w:lang w:val="sq-AL"/>
        </w:rPr>
        <w:t>;</w:t>
      </w:r>
    </w:p>
    <w:p w14:paraId="0F4A81A4" w14:textId="1BD1BFEF" w:rsidR="00B66F31" w:rsidRDefault="00FE286A" w:rsidP="00B66F31">
      <w:pPr>
        <w:pStyle w:val="Paragrafi0"/>
        <w:ind w:firstLine="0"/>
        <w:rPr>
          <w:lang w:val="sq-AL"/>
        </w:rPr>
      </w:pPr>
      <w:r>
        <w:rPr>
          <w:lang w:val="sq-AL"/>
        </w:rPr>
        <w:t xml:space="preserve">c) </w:t>
      </w:r>
      <w:r w:rsidR="00B51448" w:rsidRPr="00F60ABD">
        <w:rPr>
          <w:lang w:val="sq-AL"/>
        </w:rPr>
        <w:t xml:space="preserve">formën e administrimit të bashkëpronësisë dhe tarifën e administrimit, </w:t>
      </w:r>
    </w:p>
    <w:p w14:paraId="223211FD" w14:textId="45A07924" w:rsidR="00B66F31" w:rsidRDefault="00B66F31" w:rsidP="00B66F31">
      <w:pPr>
        <w:pStyle w:val="Paragrafi0"/>
        <w:ind w:firstLine="0"/>
        <w:rPr>
          <w:lang w:val="sq-AL"/>
        </w:rPr>
      </w:pPr>
      <w:r w:rsidRPr="00B66F31">
        <w:rPr>
          <w:rFonts w:ascii="Times New Roman" w:hAnsi="Times New Roman"/>
          <w:lang w:val="sq-AL"/>
        </w:rPr>
        <w:t>ç</w:t>
      </w:r>
      <w:r w:rsidRPr="00B66F31">
        <w:rPr>
          <w:lang w:val="sq-AL"/>
        </w:rPr>
        <w:t xml:space="preserve">) </w:t>
      </w:r>
      <w:r w:rsidR="00B51448" w:rsidRPr="00B66F31">
        <w:rPr>
          <w:lang w:val="sq-AL"/>
        </w:rPr>
        <w:t>p</w:t>
      </w:r>
      <w:r w:rsidR="00FA2D3E" w:rsidRPr="00B66F31">
        <w:rPr>
          <w:lang w:val="sq-AL"/>
        </w:rPr>
        <w:t>ë</w:t>
      </w:r>
      <w:r w:rsidR="00B51448" w:rsidRPr="00B66F31">
        <w:rPr>
          <w:lang w:val="sq-AL"/>
        </w:rPr>
        <w:t>rb</w:t>
      </w:r>
      <w:r w:rsidR="00FA2D3E" w:rsidRPr="00B66F31">
        <w:rPr>
          <w:lang w:val="sq-AL"/>
        </w:rPr>
        <w:t>ë</w:t>
      </w:r>
      <w:r w:rsidR="00B51448" w:rsidRPr="00B66F31">
        <w:rPr>
          <w:lang w:val="sq-AL"/>
        </w:rPr>
        <w:t>rjen</w:t>
      </w:r>
      <w:r w:rsidR="00B51448" w:rsidRPr="00F60ABD">
        <w:rPr>
          <w:lang w:val="sq-AL"/>
        </w:rPr>
        <w:t xml:space="preserve"> dhe mandatin e kryesinë, </w:t>
      </w:r>
    </w:p>
    <w:p w14:paraId="723026A5" w14:textId="66C18CD6" w:rsidR="00B66F31" w:rsidRDefault="00B66F31" w:rsidP="00B66F31">
      <w:pPr>
        <w:pStyle w:val="Paragrafi0"/>
        <w:ind w:firstLine="0"/>
        <w:rPr>
          <w:lang w:val="sq-AL"/>
        </w:rPr>
      </w:pPr>
      <w:r>
        <w:rPr>
          <w:lang w:val="sq-AL"/>
        </w:rPr>
        <w:t xml:space="preserve">d) </w:t>
      </w:r>
      <w:r w:rsidR="00B51448" w:rsidRPr="00F60ABD">
        <w:rPr>
          <w:lang w:val="sq-AL"/>
        </w:rPr>
        <w:t>p</w:t>
      </w:r>
      <w:r w:rsidR="00FA2D3E" w:rsidRPr="00F60ABD">
        <w:rPr>
          <w:lang w:val="sq-AL"/>
        </w:rPr>
        <w:t>ë</w:t>
      </w:r>
      <w:r w:rsidR="00B51448" w:rsidRPr="00F60ABD">
        <w:rPr>
          <w:lang w:val="sq-AL"/>
        </w:rPr>
        <w:t>rputhshm</w:t>
      </w:r>
      <w:r w:rsidR="00FA2D3E" w:rsidRPr="00F60ABD">
        <w:rPr>
          <w:lang w:val="sq-AL"/>
        </w:rPr>
        <w:t>ë</w:t>
      </w:r>
      <w:r w:rsidR="00B51448" w:rsidRPr="00F60ABD">
        <w:rPr>
          <w:lang w:val="sq-AL"/>
        </w:rPr>
        <w:t>rin</w:t>
      </w:r>
      <w:r w:rsidR="00FA2D3E" w:rsidRPr="00F60ABD">
        <w:rPr>
          <w:lang w:val="sq-AL"/>
        </w:rPr>
        <w:t>ë</w:t>
      </w:r>
      <w:r w:rsidR="00B51448" w:rsidRPr="00F60ABD">
        <w:rPr>
          <w:lang w:val="sq-AL"/>
        </w:rPr>
        <w:t xml:space="preserve"> me standartet e administrimit</w:t>
      </w:r>
      <w:r w:rsidR="003B2D74">
        <w:rPr>
          <w:lang w:val="sq-AL"/>
        </w:rPr>
        <w:t xml:space="preserve"> dhe t</w:t>
      </w:r>
      <w:r w:rsidR="008C077C">
        <w:rPr>
          <w:lang w:val="sq-AL"/>
        </w:rPr>
        <w:t>ë</w:t>
      </w:r>
      <w:r w:rsidR="003B2D74">
        <w:rPr>
          <w:lang w:val="sq-AL"/>
        </w:rPr>
        <w:t xml:space="preserve"> mir</w:t>
      </w:r>
      <w:r w:rsidR="003B2D74" w:rsidRPr="003B2D74">
        <w:rPr>
          <w:lang w:val="sq-AL"/>
        </w:rPr>
        <w:t>ë</w:t>
      </w:r>
      <w:r w:rsidR="003B2D74">
        <w:rPr>
          <w:lang w:val="sq-AL"/>
        </w:rPr>
        <w:t>mbajtjes</w:t>
      </w:r>
      <w:r>
        <w:rPr>
          <w:lang w:val="sq-AL"/>
        </w:rPr>
        <w:t>;</w:t>
      </w:r>
      <w:r w:rsidR="00B51448" w:rsidRPr="00F60ABD">
        <w:rPr>
          <w:lang w:val="sq-AL"/>
        </w:rPr>
        <w:t xml:space="preserve"> si dhe </w:t>
      </w:r>
    </w:p>
    <w:p w14:paraId="509D3248" w14:textId="5E99370A" w:rsidR="00B51448" w:rsidRDefault="00B66F31" w:rsidP="00B66F31">
      <w:pPr>
        <w:pStyle w:val="Paragrafi0"/>
        <w:ind w:firstLine="0"/>
        <w:rPr>
          <w:color w:val="FF0000"/>
          <w:lang w:val="sq-AL"/>
        </w:rPr>
      </w:pPr>
      <w:r>
        <w:rPr>
          <w:lang w:val="sq-AL"/>
        </w:rPr>
        <w:t xml:space="preserve">e) </w:t>
      </w:r>
      <w:r w:rsidR="00B51448" w:rsidRPr="00F60ABD">
        <w:rPr>
          <w:lang w:val="sq-AL"/>
        </w:rPr>
        <w:t>të gjitha ndryshimet përkatëse në këto të dhëna sipas parashikimeve të këtij ligji.</w:t>
      </w:r>
    </w:p>
    <w:p w14:paraId="786FE91A" w14:textId="77777777" w:rsidR="002058A0" w:rsidRPr="00281B52" w:rsidRDefault="002058A0" w:rsidP="00DE605D">
      <w:pPr>
        <w:pStyle w:val="Paragrafi0"/>
        <w:ind w:firstLine="0"/>
        <w:rPr>
          <w:lang w:val="sq-AL"/>
        </w:rPr>
      </w:pPr>
    </w:p>
    <w:p w14:paraId="301C9783" w14:textId="77777777" w:rsidR="007B2189" w:rsidRPr="00281B52" w:rsidRDefault="007B2189" w:rsidP="007B2189">
      <w:pPr>
        <w:pStyle w:val="NeniNr"/>
        <w:keepNext w:val="0"/>
        <w:rPr>
          <w:lang w:val="sq-AL"/>
        </w:rPr>
      </w:pPr>
      <w:r w:rsidRPr="00281B52">
        <w:rPr>
          <w:lang w:val="sq-AL"/>
        </w:rPr>
        <w:t>Neni 3</w:t>
      </w:r>
    </w:p>
    <w:p w14:paraId="53ED4665" w14:textId="2A15155E" w:rsidR="007B2189" w:rsidRPr="00281B52" w:rsidRDefault="007B2189" w:rsidP="007B2189">
      <w:pPr>
        <w:pStyle w:val="NeniTitull"/>
        <w:keepNext w:val="0"/>
        <w:rPr>
          <w:lang w:val="sq-AL"/>
        </w:rPr>
      </w:pPr>
      <w:r w:rsidRPr="00281B52">
        <w:rPr>
          <w:lang w:val="sq-AL"/>
        </w:rPr>
        <w:t>Fusha e zbatimit të ligjit</w:t>
      </w:r>
    </w:p>
    <w:p w14:paraId="50B2674F" w14:textId="77777777" w:rsidR="007B2189" w:rsidRPr="00281B52" w:rsidRDefault="007B2189" w:rsidP="007B2189">
      <w:pPr>
        <w:pStyle w:val="Paragrafi0"/>
        <w:rPr>
          <w:lang w:val="sq-AL"/>
        </w:rPr>
      </w:pPr>
    </w:p>
    <w:p w14:paraId="012D6C97" w14:textId="4F36BF8B" w:rsidR="002C7186" w:rsidRDefault="007B2189" w:rsidP="00082D2B">
      <w:pPr>
        <w:pStyle w:val="Paragrafi0"/>
        <w:ind w:firstLine="0"/>
        <w:rPr>
          <w:lang w:val="sq-AL"/>
        </w:rPr>
      </w:pPr>
      <w:r w:rsidRPr="00281B52">
        <w:rPr>
          <w:lang w:val="sq-AL"/>
        </w:rPr>
        <w:t>Ky ligj zbatohet për të gjitha ndërtesat</w:t>
      </w:r>
      <w:r w:rsidR="002C7186">
        <w:rPr>
          <w:lang w:val="sq-AL"/>
        </w:rPr>
        <w:t xml:space="preserve"> me dy ose më shumë pronar,</w:t>
      </w:r>
      <w:r w:rsidRPr="00281B52">
        <w:rPr>
          <w:lang w:val="sq-AL"/>
        </w:rPr>
        <w:t xml:space="preserve"> që shërbejnë për banim </w:t>
      </w:r>
      <w:r w:rsidR="002C7186" w:rsidRPr="002C7186">
        <w:rPr>
          <w:lang w:val="sq-AL"/>
        </w:rPr>
        <w:t xml:space="preserve">dhe/ose </w:t>
      </w:r>
      <w:r w:rsidR="002C7186">
        <w:rPr>
          <w:lang w:val="sq-AL"/>
        </w:rPr>
        <w:t xml:space="preserve">për </w:t>
      </w:r>
      <w:r w:rsidR="002C7186" w:rsidRPr="002C7186">
        <w:rPr>
          <w:lang w:val="sq-AL"/>
        </w:rPr>
        <w:t xml:space="preserve">përdorim të përzier si njësi shërbimi, tregtare, administrative </w:t>
      </w:r>
      <w:r w:rsidR="002C7186">
        <w:rPr>
          <w:lang w:val="sq-AL"/>
        </w:rPr>
        <w:t>që kanë në pronësi të përbashkët truallin, objekte, mjedisin ndihmës, në funksion dhe në përdorim, ekskluzivisht të pronarëve të njësive në ndërtesë.</w:t>
      </w:r>
    </w:p>
    <w:p w14:paraId="279DB605" w14:textId="77777777" w:rsidR="005D2A00" w:rsidRPr="00281B52" w:rsidRDefault="005D2A00" w:rsidP="00C324EF">
      <w:pPr>
        <w:pStyle w:val="Paragrafi0"/>
        <w:rPr>
          <w:strike/>
          <w:color w:val="0070C0"/>
          <w:lang w:val="sq-AL"/>
        </w:rPr>
      </w:pPr>
    </w:p>
    <w:p w14:paraId="6D2A1789" w14:textId="77777777" w:rsidR="007B2189" w:rsidRPr="00281B52" w:rsidRDefault="007B2189" w:rsidP="007B2189">
      <w:pPr>
        <w:pStyle w:val="NeniNr"/>
        <w:keepNext w:val="0"/>
        <w:rPr>
          <w:lang w:val="sq-AL"/>
        </w:rPr>
      </w:pPr>
      <w:r w:rsidRPr="00281B52">
        <w:rPr>
          <w:lang w:val="sq-AL"/>
        </w:rPr>
        <w:t>Neni 4</w:t>
      </w:r>
    </w:p>
    <w:p w14:paraId="02D5D2DE" w14:textId="77777777" w:rsidR="007B2189" w:rsidRPr="00281B52" w:rsidRDefault="007B2189" w:rsidP="007B2189">
      <w:pPr>
        <w:pStyle w:val="NeniTitull"/>
        <w:keepNext w:val="0"/>
        <w:rPr>
          <w:lang w:val="sq-AL"/>
        </w:rPr>
      </w:pPr>
      <w:r w:rsidRPr="00281B52">
        <w:rPr>
          <w:lang w:val="sq-AL"/>
        </w:rPr>
        <w:t>Pronësia individuale</w:t>
      </w:r>
    </w:p>
    <w:p w14:paraId="600737EF" w14:textId="77777777" w:rsidR="007B2189" w:rsidRPr="00281B52" w:rsidRDefault="007B2189" w:rsidP="007B2189">
      <w:pPr>
        <w:pStyle w:val="Paragrafi0"/>
        <w:rPr>
          <w:lang w:val="sq-AL"/>
        </w:rPr>
      </w:pPr>
    </w:p>
    <w:p w14:paraId="0FF9A8E4" w14:textId="3FA9370D" w:rsidR="007B2189" w:rsidRPr="00066F39" w:rsidRDefault="000F540C" w:rsidP="000F540C">
      <w:pPr>
        <w:pStyle w:val="Paragrafi0"/>
        <w:ind w:firstLine="0"/>
        <w:rPr>
          <w:lang w:val="sq-AL"/>
        </w:rPr>
      </w:pPr>
      <w:r>
        <w:rPr>
          <w:lang w:val="sq-AL"/>
        </w:rPr>
        <w:t xml:space="preserve">1. </w:t>
      </w:r>
      <w:r w:rsidR="007B2189" w:rsidRPr="00281B52">
        <w:rPr>
          <w:lang w:val="sq-AL"/>
        </w:rPr>
        <w:t xml:space="preserve">Përveç rasteve kur në aktin e bashkëpronësisë ose në projektin e ndërtesës nuk specifikohet ndryshe, kufiri i pronësisë individuale të njësisë përcaktohet nga sipërfaqja e brendshme perimetrike e mureve ndarëse të njësisë me njësitë e tjera individuale, tavanet e dyshemeja dhe përfshin çdo element që ndodhet brenda këtij perimetri, si dritaret, dyert, shkallë të brendshme, të cilat i shërbejnë vetëm njësisë individuale, me përjashtim të mureve mbajtëse dhe pjesëve të tjera, </w:t>
      </w:r>
      <w:r w:rsidR="007B2189" w:rsidRPr="00066F39">
        <w:rPr>
          <w:lang w:val="sq-AL"/>
        </w:rPr>
        <w:t>që janë të domosdoshme për ekzistencën, funksionimin e qëndrueshmërinë.</w:t>
      </w:r>
    </w:p>
    <w:p w14:paraId="394E1696" w14:textId="373476FD" w:rsidR="000F540C" w:rsidRPr="00FE36A5" w:rsidRDefault="000F540C" w:rsidP="00AD253A">
      <w:pPr>
        <w:pStyle w:val="Paragrafi0"/>
        <w:ind w:firstLine="0"/>
        <w:rPr>
          <w:lang w:val="sq-AL"/>
        </w:rPr>
      </w:pPr>
      <w:r w:rsidRPr="00FE36A5">
        <w:rPr>
          <w:lang w:val="sq-AL"/>
        </w:rPr>
        <w:t>2. Ndryshimi i destinacionit t</w:t>
      </w:r>
      <w:r w:rsidR="00AD253A" w:rsidRPr="00FE36A5">
        <w:rPr>
          <w:lang w:val="sq-AL"/>
        </w:rPr>
        <w:t>ë</w:t>
      </w:r>
      <w:r w:rsidRPr="00FE36A5">
        <w:rPr>
          <w:lang w:val="sq-AL"/>
        </w:rPr>
        <w:t xml:space="preserve"> nj</w:t>
      </w:r>
      <w:r w:rsidR="00AD253A" w:rsidRPr="00FE36A5">
        <w:rPr>
          <w:lang w:val="sq-AL"/>
        </w:rPr>
        <w:t>ë</w:t>
      </w:r>
      <w:r w:rsidRPr="00FE36A5">
        <w:rPr>
          <w:lang w:val="sq-AL"/>
        </w:rPr>
        <w:t>sis</w:t>
      </w:r>
      <w:r w:rsidR="00AD253A" w:rsidRPr="00FE36A5">
        <w:rPr>
          <w:lang w:val="sq-AL"/>
        </w:rPr>
        <w:t>ë</w:t>
      </w:r>
      <w:r w:rsidRPr="00FE36A5">
        <w:rPr>
          <w:lang w:val="sq-AL"/>
        </w:rPr>
        <w:t xml:space="preserve"> pron</w:t>
      </w:r>
      <w:r w:rsidR="00AD253A" w:rsidRPr="00FE36A5">
        <w:rPr>
          <w:lang w:val="sq-AL"/>
        </w:rPr>
        <w:t>ë</w:t>
      </w:r>
      <w:r w:rsidRPr="00FE36A5">
        <w:rPr>
          <w:lang w:val="sq-AL"/>
        </w:rPr>
        <w:t xml:space="preserve"> individuale kryhet n</w:t>
      </w:r>
      <w:r w:rsidR="00AD253A" w:rsidRPr="00FE36A5">
        <w:rPr>
          <w:lang w:val="sq-AL"/>
        </w:rPr>
        <w:t>ë</w:t>
      </w:r>
      <w:r w:rsidRPr="00FE36A5">
        <w:rPr>
          <w:lang w:val="sq-AL"/>
        </w:rPr>
        <w:t xml:space="preserve"> p</w:t>
      </w:r>
      <w:r w:rsidR="00AD253A" w:rsidRPr="00FE36A5">
        <w:rPr>
          <w:lang w:val="sq-AL"/>
        </w:rPr>
        <w:t>ë</w:t>
      </w:r>
      <w:r w:rsidRPr="00FE36A5">
        <w:rPr>
          <w:lang w:val="sq-AL"/>
        </w:rPr>
        <w:t>rputhje me legjislacionin n</w:t>
      </w:r>
      <w:r w:rsidR="00AD253A" w:rsidRPr="00FE36A5">
        <w:rPr>
          <w:lang w:val="sq-AL"/>
        </w:rPr>
        <w:t>ë</w:t>
      </w:r>
      <w:r w:rsidRPr="00FE36A5">
        <w:rPr>
          <w:lang w:val="sq-AL"/>
        </w:rPr>
        <w:t xml:space="preserve"> fuqi.</w:t>
      </w:r>
    </w:p>
    <w:p w14:paraId="77D0EDDE" w14:textId="77777777" w:rsidR="007B2189" w:rsidRPr="00FE36A5" w:rsidRDefault="007B2189" w:rsidP="007B2189">
      <w:pPr>
        <w:pStyle w:val="Paragrafi0"/>
        <w:rPr>
          <w:lang w:val="sq-AL"/>
        </w:rPr>
      </w:pPr>
    </w:p>
    <w:p w14:paraId="254262F3" w14:textId="77777777" w:rsidR="007B2189" w:rsidRPr="00281B52" w:rsidRDefault="007B2189" w:rsidP="007B2189">
      <w:pPr>
        <w:pStyle w:val="NeniNr"/>
        <w:keepNext w:val="0"/>
        <w:rPr>
          <w:lang w:val="sq-AL"/>
        </w:rPr>
      </w:pPr>
      <w:r w:rsidRPr="00281B52">
        <w:rPr>
          <w:lang w:val="sq-AL"/>
        </w:rPr>
        <w:t>Neni 5</w:t>
      </w:r>
    </w:p>
    <w:p w14:paraId="7EDABD25" w14:textId="77777777" w:rsidR="007B2189" w:rsidRPr="00281B52" w:rsidRDefault="007B2189" w:rsidP="007B2189">
      <w:pPr>
        <w:pStyle w:val="NeniTitull"/>
        <w:keepNext w:val="0"/>
        <w:rPr>
          <w:lang w:val="sq-AL"/>
        </w:rPr>
      </w:pPr>
      <w:r w:rsidRPr="00281B52">
        <w:rPr>
          <w:lang w:val="sq-AL"/>
        </w:rPr>
        <w:t>Objekte në pronësi të përbashkët</w:t>
      </w:r>
    </w:p>
    <w:p w14:paraId="28972F7A" w14:textId="77777777" w:rsidR="007B2189" w:rsidRPr="00281B52" w:rsidRDefault="007B2189" w:rsidP="007B2189">
      <w:pPr>
        <w:pStyle w:val="Paragrafi0"/>
        <w:rPr>
          <w:lang w:val="sq-AL"/>
        </w:rPr>
      </w:pPr>
    </w:p>
    <w:p w14:paraId="671AA2F5" w14:textId="77777777" w:rsidR="00AD253A" w:rsidRPr="00066F39" w:rsidRDefault="007B2189" w:rsidP="00AD253A">
      <w:pPr>
        <w:pStyle w:val="Paragrafi0"/>
        <w:ind w:firstLine="0"/>
        <w:rPr>
          <w:lang w:val="sq-AL"/>
        </w:rPr>
      </w:pPr>
      <w:r w:rsidRPr="00281B52">
        <w:rPr>
          <w:lang w:val="sq-AL"/>
        </w:rPr>
        <w:t xml:space="preserve">1. Objekte në pronësi të përbashkët janë të gjitha pjesët e një prone në bashkëpronësi, përveç njësisë. Prona e përbashkët është e pandashme dhe është në pronësinë e përbashkët të pronarëve të njësive individuale, </w:t>
      </w:r>
      <w:r w:rsidRPr="00066F39">
        <w:rPr>
          <w:lang w:val="sq-AL"/>
        </w:rPr>
        <w:t xml:space="preserve">në përputhje me kuotën e pjesëmarrjes në bashkëpronësi. </w:t>
      </w:r>
    </w:p>
    <w:p w14:paraId="6A39B1F0" w14:textId="4057F124" w:rsidR="00253C18" w:rsidRDefault="00AD253A" w:rsidP="00AD253A">
      <w:pPr>
        <w:pStyle w:val="Paragrafi0"/>
        <w:ind w:firstLine="0"/>
        <w:rPr>
          <w:lang w:val="sq-AL"/>
        </w:rPr>
      </w:pPr>
      <w:r w:rsidRPr="00066F39">
        <w:rPr>
          <w:lang w:val="sq-AL"/>
        </w:rPr>
        <w:t xml:space="preserve">2. </w:t>
      </w:r>
      <w:r w:rsidR="007B2189" w:rsidRPr="00066F39">
        <w:rPr>
          <w:lang w:val="sq-AL"/>
        </w:rPr>
        <w:t>Prona e përbashkët</w:t>
      </w:r>
      <w:r w:rsidR="002F0745" w:rsidRPr="00066F39">
        <w:rPr>
          <w:lang w:val="sq-AL"/>
        </w:rPr>
        <w:t xml:space="preserve">, </w:t>
      </w:r>
      <w:r w:rsidR="002F0745" w:rsidRPr="00FE36A5">
        <w:rPr>
          <w:lang w:val="sq-AL"/>
        </w:rPr>
        <w:t>p</w:t>
      </w:r>
      <w:r w:rsidR="00D30D11" w:rsidRPr="00FE36A5">
        <w:rPr>
          <w:lang w:val="sq-AL"/>
        </w:rPr>
        <w:t>ë</w:t>
      </w:r>
      <w:r w:rsidR="002F0745" w:rsidRPr="00FE36A5">
        <w:rPr>
          <w:lang w:val="sq-AL"/>
        </w:rPr>
        <w:t>rve</w:t>
      </w:r>
      <w:r w:rsidR="002F0745" w:rsidRPr="00FE36A5">
        <w:rPr>
          <w:rFonts w:ascii="Times New Roman" w:hAnsi="Times New Roman"/>
          <w:lang w:val="sq-AL"/>
        </w:rPr>
        <w:t>ç</w:t>
      </w:r>
      <w:r w:rsidR="002F0745" w:rsidRPr="00FE36A5">
        <w:rPr>
          <w:lang w:val="sq-AL"/>
        </w:rPr>
        <w:t xml:space="preserve"> kur n</w:t>
      </w:r>
      <w:r w:rsidR="00D30D11" w:rsidRPr="00FE36A5">
        <w:rPr>
          <w:lang w:val="sq-AL"/>
        </w:rPr>
        <w:t>ë</w:t>
      </w:r>
      <w:r w:rsidR="002F0745" w:rsidRPr="00FE36A5">
        <w:rPr>
          <w:lang w:val="sq-AL"/>
        </w:rPr>
        <w:t xml:space="preserve"> aktin e pron</w:t>
      </w:r>
      <w:r w:rsidR="00D30D11" w:rsidRPr="00FE36A5">
        <w:rPr>
          <w:lang w:val="sq-AL"/>
        </w:rPr>
        <w:t>ë</w:t>
      </w:r>
      <w:r w:rsidR="002F0745" w:rsidRPr="00FE36A5">
        <w:rPr>
          <w:lang w:val="sq-AL"/>
        </w:rPr>
        <w:t>sis</w:t>
      </w:r>
      <w:r w:rsidR="00D30D11" w:rsidRPr="00FE36A5">
        <w:rPr>
          <w:lang w:val="sq-AL"/>
        </w:rPr>
        <w:t>ë</w:t>
      </w:r>
      <w:r w:rsidR="002F0745" w:rsidRPr="00FE36A5">
        <w:rPr>
          <w:lang w:val="sq-AL"/>
        </w:rPr>
        <w:t xml:space="preserve"> </w:t>
      </w:r>
      <w:r w:rsidR="00D30D11" w:rsidRPr="00FE36A5">
        <w:rPr>
          <w:lang w:val="sq-AL"/>
        </w:rPr>
        <w:t>ë</w:t>
      </w:r>
      <w:r w:rsidR="002F0745" w:rsidRPr="00FE36A5">
        <w:rPr>
          <w:lang w:val="sq-AL"/>
        </w:rPr>
        <w:t>sht</w:t>
      </w:r>
      <w:r w:rsidR="00D30D11" w:rsidRPr="00FE36A5">
        <w:rPr>
          <w:lang w:val="sq-AL"/>
        </w:rPr>
        <w:t>ë</w:t>
      </w:r>
      <w:r w:rsidR="002F0745" w:rsidRPr="00FE36A5">
        <w:rPr>
          <w:lang w:val="sq-AL"/>
        </w:rPr>
        <w:t xml:space="preserve"> caktuar ndryshe,</w:t>
      </w:r>
      <w:r w:rsidR="007B2189" w:rsidRPr="00066F39">
        <w:rPr>
          <w:lang w:val="sq-AL"/>
        </w:rPr>
        <w:t xml:space="preserve"> përfshin të gjitha pjesët e ndërtesës, territorin, pajisjet, mjedisin dhe objektet në shërbim të saj, që nuk janë </w:t>
      </w:r>
      <w:r w:rsidR="007B2189" w:rsidRPr="00281B52">
        <w:rPr>
          <w:lang w:val="sq-AL"/>
        </w:rPr>
        <w:t xml:space="preserve">destinuar për përdorim individual dhe nuk janë </w:t>
      </w:r>
      <w:r w:rsidR="007B2189" w:rsidRPr="00AD253A">
        <w:rPr>
          <w:lang w:val="sq-AL"/>
        </w:rPr>
        <w:t>pronë publike</w:t>
      </w:r>
      <w:r w:rsidR="00FE3F4A" w:rsidRPr="0096470C">
        <w:rPr>
          <w:lang w:val="sq-AL"/>
        </w:rPr>
        <w:t xml:space="preserve"> sipas l</w:t>
      </w:r>
      <w:r w:rsidR="00B12A36" w:rsidRPr="0096470C">
        <w:rPr>
          <w:lang w:val="sq-AL"/>
        </w:rPr>
        <w:t>egjislacionit n</w:t>
      </w:r>
      <w:r w:rsidR="00255070" w:rsidRPr="0096470C">
        <w:rPr>
          <w:lang w:val="sq-AL"/>
        </w:rPr>
        <w:t>ë</w:t>
      </w:r>
      <w:r w:rsidR="00B12A36" w:rsidRPr="0096470C">
        <w:rPr>
          <w:lang w:val="sq-AL"/>
        </w:rPr>
        <w:t xml:space="preserve"> fuqi</w:t>
      </w:r>
      <w:r w:rsidR="007B2189" w:rsidRPr="00AD253A">
        <w:rPr>
          <w:lang w:val="sq-AL"/>
        </w:rPr>
        <w:t xml:space="preserve">, si truallin, </w:t>
      </w:r>
      <w:r w:rsidR="007B2189" w:rsidRPr="00281B52">
        <w:rPr>
          <w:lang w:val="sq-AL"/>
        </w:rPr>
        <w:t>mbi të cilin është ngritur ndërtesa, oborret e rrethuara, parkimet, pishinat, gjelbërimin, themelet, muret mbajtëse, çatinë, tarracën, shkallët, sheshpushimet, ashensorët, kalimet, bodrumet, puset, pusetat, depozitat e ujit dhe kaldajat</w:t>
      </w:r>
      <w:r w:rsidR="00A923B1" w:rsidRPr="00281B52">
        <w:rPr>
          <w:lang w:val="sq-AL"/>
        </w:rPr>
        <w:t xml:space="preserve"> </w:t>
      </w:r>
      <w:r w:rsidR="00FE3F4A" w:rsidRPr="0096470C">
        <w:rPr>
          <w:lang w:val="sq-AL"/>
        </w:rPr>
        <w:t xml:space="preserve">si dhe </w:t>
      </w:r>
      <w:r w:rsidR="00A923B1" w:rsidRPr="0096470C">
        <w:rPr>
          <w:lang w:val="sq-AL"/>
        </w:rPr>
        <w:t>muret rrethues, rrug</w:t>
      </w:r>
      <w:r w:rsidR="00451E01" w:rsidRPr="0096470C">
        <w:rPr>
          <w:lang w:val="sq-AL"/>
        </w:rPr>
        <w:t>ë</w:t>
      </w:r>
      <w:r w:rsidR="00A923B1" w:rsidRPr="0096470C">
        <w:rPr>
          <w:lang w:val="sq-AL"/>
        </w:rPr>
        <w:t>t e brendshme t</w:t>
      </w:r>
      <w:r w:rsidR="00451E01" w:rsidRPr="0096470C">
        <w:rPr>
          <w:lang w:val="sq-AL"/>
        </w:rPr>
        <w:t>ë</w:t>
      </w:r>
      <w:r w:rsidR="00A923B1" w:rsidRPr="0096470C">
        <w:rPr>
          <w:lang w:val="sq-AL"/>
        </w:rPr>
        <w:t xml:space="preserve"> kompleksit, lulishtet, parqet, ambientet sportive, shtyllat e ndricimit si dhe </w:t>
      </w:r>
      <w:r w:rsidR="00A923B1" w:rsidRPr="0096470C">
        <w:rPr>
          <w:rFonts w:ascii="Times New Roman" w:hAnsi="Times New Roman"/>
          <w:lang w:val="sq-AL"/>
        </w:rPr>
        <w:t>ç</w:t>
      </w:r>
      <w:r w:rsidR="00A923B1" w:rsidRPr="0096470C">
        <w:rPr>
          <w:lang w:val="sq-AL"/>
        </w:rPr>
        <w:t>do hap</w:t>
      </w:r>
      <w:r w:rsidR="00451E01" w:rsidRPr="0096470C">
        <w:rPr>
          <w:lang w:val="sq-AL"/>
        </w:rPr>
        <w:t>ë</w:t>
      </w:r>
      <w:r w:rsidR="00A923B1" w:rsidRPr="0096470C">
        <w:rPr>
          <w:lang w:val="sq-AL"/>
        </w:rPr>
        <w:t>sir</w:t>
      </w:r>
      <w:r w:rsidR="00451E01" w:rsidRPr="0096470C">
        <w:rPr>
          <w:lang w:val="sq-AL"/>
        </w:rPr>
        <w:t>ë</w:t>
      </w:r>
      <w:r w:rsidR="00A923B1" w:rsidRPr="0096470C">
        <w:rPr>
          <w:lang w:val="sq-AL"/>
        </w:rPr>
        <w:t xml:space="preserve"> dhe pajisje tjet</w:t>
      </w:r>
      <w:r w:rsidR="00451E01" w:rsidRPr="0096470C">
        <w:rPr>
          <w:lang w:val="sq-AL"/>
        </w:rPr>
        <w:t>ë</w:t>
      </w:r>
      <w:r w:rsidR="00A923B1" w:rsidRPr="0096470C">
        <w:rPr>
          <w:lang w:val="sq-AL"/>
        </w:rPr>
        <w:t>r n</w:t>
      </w:r>
      <w:r w:rsidR="00451E01" w:rsidRPr="0096470C">
        <w:rPr>
          <w:lang w:val="sq-AL"/>
        </w:rPr>
        <w:t>ë</w:t>
      </w:r>
      <w:r w:rsidR="00A923B1" w:rsidRPr="0096470C">
        <w:rPr>
          <w:lang w:val="sq-AL"/>
        </w:rPr>
        <w:t xml:space="preserve"> funksion t</w:t>
      </w:r>
      <w:r w:rsidR="00451E01" w:rsidRPr="0096470C">
        <w:rPr>
          <w:lang w:val="sq-AL"/>
        </w:rPr>
        <w:t>ë</w:t>
      </w:r>
      <w:r w:rsidR="00A923B1" w:rsidRPr="0096470C">
        <w:rPr>
          <w:lang w:val="sq-AL"/>
        </w:rPr>
        <w:t xml:space="preserve"> kompleksit</w:t>
      </w:r>
      <w:r w:rsidR="007B2189" w:rsidRPr="0096470C">
        <w:rPr>
          <w:lang w:val="sq-AL"/>
        </w:rPr>
        <w:t>.</w:t>
      </w:r>
    </w:p>
    <w:p w14:paraId="1D90E8B6" w14:textId="14B7CCD5" w:rsidR="007B2189" w:rsidRPr="00564AF9" w:rsidRDefault="00AD253A" w:rsidP="00AD253A">
      <w:pPr>
        <w:pStyle w:val="Paragrafi0"/>
        <w:ind w:firstLine="0"/>
        <w:rPr>
          <w:color w:val="0070C0"/>
          <w:lang w:val="sq-AL"/>
        </w:rPr>
      </w:pPr>
      <w:r>
        <w:rPr>
          <w:lang w:val="sq-AL"/>
        </w:rPr>
        <w:lastRenderedPageBreak/>
        <w:t xml:space="preserve">3. </w:t>
      </w:r>
      <w:r w:rsidR="007B2189" w:rsidRPr="00281B52">
        <w:rPr>
          <w:lang w:val="sq-AL"/>
        </w:rPr>
        <w:t xml:space="preserve">Prona e përbashkët përfshin, gjithashtu, pjesë të ndërtesës për përdorim të përbashkët, të cilat janë vendosur gjatë ndërtimit ose më vonë, si kanalizime, kolona shkarkimi, oxhakë, sisteme elektrike, hidraulike, gazi </w:t>
      </w:r>
      <w:r w:rsidR="007B2189" w:rsidRPr="003E5B7C">
        <w:rPr>
          <w:lang w:val="sq-AL"/>
        </w:rPr>
        <w:t>ose ngrohjeje, që mund të kalojnë nëpër pronën e përbashkët deri në pikat e shpërndarjes në njësitë individuale</w:t>
      </w:r>
      <w:r w:rsidR="00484995" w:rsidRPr="003E5B7C">
        <w:rPr>
          <w:lang w:val="sq-AL"/>
        </w:rPr>
        <w:t xml:space="preserve"> </w:t>
      </w:r>
      <w:r w:rsidR="00484995" w:rsidRPr="0096470C">
        <w:rPr>
          <w:lang w:val="sq-AL"/>
        </w:rPr>
        <w:t>dhe n</w:t>
      </w:r>
      <w:r w:rsidR="00451E01" w:rsidRPr="0096470C">
        <w:rPr>
          <w:lang w:val="sq-AL"/>
        </w:rPr>
        <w:t>ë</w:t>
      </w:r>
      <w:r w:rsidR="00484995" w:rsidRPr="0096470C">
        <w:rPr>
          <w:lang w:val="sq-AL"/>
        </w:rPr>
        <w:t xml:space="preserve"> komplekse</w:t>
      </w:r>
      <w:r w:rsidR="00ED2C9E" w:rsidRPr="0096470C">
        <w:rPr>
          <w:lang w:val="sq-AL"/>
        </w:rPr>
        <w:t xml:space="preserve"> </w:t>
      </w:r>
      <w:r w:rsidR="00484995" w:rsidRPr="0096470C">
        <w:rPr>
          <w:lang w:val="sq-AL"/>
        </w:rPr>
        <w:t xml:space="preserve">depot e ujit, kabinat elektrike, sistemet e vaditjes si dhe </w:t>
      </w:r>
      <w:r w:rsidR="00484995" w:rsidRPr="0096470C">
        <w:rPr>
          <w:rFonts w:ascii="Times New Roman" w:hAnsi="Times New Roman"/>
          <w:lang w:val="sq-AL"/>
        </w:rPr>
        <w:t>ç</w:t>
      </w:r>
      <w:r w:rsidR="00484995" w:rsidRPr="0096470C">
        <w:rPr>
          <w:lang w:val="sq-AL"/>
        </w:rPr>
        <w:t>do sistem tjet</w:t>
      </w:r>
      <w:r w:rsidR="00451E01" w:rsidRPr="0096470C">
        <w:rPr>
          <w:lang w:val="sq-AL"/>
        </w:rPr>
        <w:t>ë</w:t>
      </w:r>
      <w:r w:rsidR="00484995" w:rsidRPr="0096470C">
        <w:rPr>
          <w:lang w:val="sq-AL"/>
        </w:rPr>
        <w:t>r p</w:t>
      </w:r>
      <w:r w:rsidR="00451E01" w:rsidRPr="0096470C">
        <w:rPr>
          <w:lang w:val="sq-AL"/>
        </w:rPr>
        <w:t>ë</w:t>
      </w:r>
      <w:r w:rsidR="00484995" w:rsidRPr="0096470C">
        <w:rPr>
          <w:lang w:val="sq-AL"/>
        </w:rPr>
        <w:t>r p</w:t>
      </w:r>
      <w:r w:rsidR="00451E01" w:rsidRPr="0096470C">
        <w:rPr>
          <w:lang w:val="sq-AL"/>
        </w:rPr>
        <w:t>ë</w:t>
      </w:r>
      <w:r w:rsidR="00484995" w:rsidRPr="0096470C">
        <w:rPr>
          <w:lang w:val="sq-AL"/>
        </w:rPr>
        <w:t>rdorim t</w:t>
      </w:r>
      <w:r w:rsidR="00451E01" w:rsidRPr="0096470C">
        <w:rPr>
          <w:lang w:val="sq-AL"/>
        </w:rPr>
        <w:t>ë</w:t>
      </w:r>
      <w:r w:rsidR="00484995" w:rsidRPr="0096470C">
        <w:rPr>
          <w:lang w:val="sq-AL"/>
        </w:rPr>
        <w:t xml:space="preserve"> </w:t>
      </w:r>
      <w:r w:rsidR="006D4CE5" w:rsidRPr="0096470C">
        <w:rPr>
          <w:lang w:val="sq-AL"/>
        </w:rPr>
        <w:t>p</w:t>
      </w:r>
      <w:r w:rsidR="00451E01" w:rsidRPr="0096470C">
        <w:rPr>
          <w:lang w:val="sq-AL"/>
        </w:rPr>
        <w:t>ë</w:t>
      </w:r>
      <w:r w:rsidR="006D4CE5" w:rsidRPr="0096470C">
        <w:rPr>
          <w:lang w:val="sq-AL"/>
        </w:rPr>
        <w:t>rbashk</w:t>
      </w:r>
      <w:r w:rsidR="00451E01" w:rsidRPr="0096470C">
        <w:rPr>
          <w:lang w:val="sq-AL"/>
        </w:rPr>
        <w:t>ë</w:t>
      </w:r>
      <w:r w:rsidR="006D4CE5" w:rsidRPr="0096470C">
        <w:rPr>
          <w:lang w:val="sq-AL"/>
        </w:rPr>
        <w:t>t</w:t>
      </w:r>
      <w:r w:rsidR="007B2189" w:rsidRPr="0096470C">
        <w:rPr>
          <w:lang w:val="sq-AL"/>
        </w:rPr>
        <w:t>.</w:t>
      </w:r>
    </w:p>
    <w:p w14:paraId="0D432C58" w14:textId="4A2DB324" w:rsidR="002E645F" w:rsidRPr="0096470C" w:rsidRDefault="003E5B7C" w:rsidP="0096470C">
      <w:pPr>
        <w:pStyle w:val="Paragrafi0"/>
        <w:ind w:firstLine="0"/>
        <w:rPr>
          <w:lang w:val="sq-AL"/>
        </w:rPr>
      </w:pPr>
      <w:r w:rsidRPr="0096470C">
        <w:rPr>
          <w:lang w:val="sq-AL"/>
        </w:rPr>
        <w:t xml:space="preserve">4. </w:t>
      </w:r>
      <w:r w:rsidR="002E645F" w:rsidRPr="0096470C">
        <w:rPr>
          <w:lang w:val="sq-AL"/>
        </w:rPr>
        <w:t>Kufiri nd</w:t>
      </w:r>
      <w:r w:rsidR="00DE2341" w:rsidRPr="0096470C">
        <w:rPr>
          <w:lang w:val="sq-AL"/>
        </w:rPr>
        <w:t>ë</w:t>
      </w:r>
      <w:r w:rsidR="002E645F" w:rsidRPr="0096470C">
        <w:rPr>
          <w:lang w:val="sq-AL"/>
        </w:rPr>
        <w:t>rmjet pron</w:t>
      </w:r>
      <w:r w:rsidR="00DE2341" w:rsidRPr="0096470C">
        <w:rPr>
          <w:lang w:val="sq-AL"/>
        </w:rPr>
        <w:t>ë</w:t>
      </w:r>
      <w:r w:rsidR="002E645F" w:rsidRPr="0096470C">
        <w:rPr>
          <w:lang w:val="sq-AL"/>
        </w:rPr>
        <w:t xml:space="preserve">s publike dhe </w:t>
      </w:r>
      <w:r w:rsidR="00A25522" w:rsidRPr="0096470C">
        <w:rPr>
          <w:lang w:val="sq-AL"/>
        </w:rPr>
        <w:t>asaj n</w:t>
      </w:r>
      <w:r w:rsidR="00DE2341" w:rsidRPr="0096470C">
        <w:rPr>
          <w:lang w:val="sq-AL"/>
        </w:rPr>
        <w:t>ë</w:t>
      </w:r>
      <w:r w:rsidR="00A25522" w:rsidRPr="0096470C">
        <w:rPr>
          <w:lang w:val="sq-AL"/>
        </w:rPr>
        <w:t xml:space="preserve"> bashk</w:t>
      </w:r>
      <w:r w:rsidR="00DE2341" w:rsidRPr="0096470C">
        <w:rPr>
          <w:lang w:val="sq-AL"/>
        </w:rPr>
        <w:t>ë</w:t>
      </w:r>
      <w:r w:rsidR="00A25522" w:rsidRPr="0096470C">
        <w:rPr>
          <w:lang w:val="sq-AL"/>
        </w:rPr>
        <w:t>pron</w:t>
      </w:r>
      <w:r w:rsidR="00DE2341" w:rsidRPr="0096470C">
        <w:rPr>
          <w:lang w:val="sq-AL"/>
        </w:rPr>
        <w:t>ë</w:t>
      </w:r>
      <w:r w:rsidR="00A25522" w:rsidRPr="0096470C">
        <w:rPr>
          <w:lang w:val="sq-AL"/>
        </w:rPr>
        <w:t>si sipas k</w:t>
      </w:r>
      <w:r w:rsidR="00DE2341" w:rsidRPr="0096470C">
        <w:rPr>
          <w:lang w:val="sq-AL"/>
        </w:rPr>
        <w:t>ë</w:t>
      </w:r>
      <w:r w:rsidR="00A25522" w:rsidRPr="0096470C">
        <w:rPr>
          <w:lang w:val="sq-AL"/>
        </w:rPr>
        <w:t>tij ligji p</w:t>
      </w:r>
      <w:r w:rsidR="00DE2341" w:rsidRPr="0096470C">
        <w:rPr>
          <w:lang w:val="sq-AL"/>
        </w:rPr>
        <w:t>ë</w:t>
      </w:r>
      <w:r w:rsidR="00A25522" w:rsidRPr="0096470C">
        <w:rPr>
          <w:lang w:val="sq-AL"/>
        </w:rPr>
        <w:t>rcaktohet n</w:t>
      </w:r>
      <w:r w:rsidR="00DE2341" w:rsidRPr="0096470C">
        <w:rPr>
          <w:lang w:val="sq-AL"/>
        </w:rPr>
        <w:t>ë</w:t>
      </w:r>
      <w:r w:rsidR="00A25522" w:rsidRPr="0096470C">
        <w:rPr>
          <w:lang w:val="sq-AL"/>
        </w:rPr>
        <w:t xml:space="preserve"> </w:t>
      </w:r>
      <w:r w:rsidR="00427E39" w:rsidRPr="0096470C">
        <w:rPr>
          <w:lang w:val="sq-AL"/>
        </w:rPr>
        <w:t>aktin e bashk</w:t>
      </w:r>
      <w:r w:rsidR="0026424C" w:rsidRPr="0096470C">
        <w:rPr>
          <w:lang w:val="sq-AL"/>
        </w:rPr>
        <w:t>ë</w:t>
      </w:r>
      <w:r w:rsidR="00A25522" w:rsidRPr="0096470C">
        <w:rPr>
          <w:lang w:val="sq-AL"/>
        </w:rPr>
        <w:t>pron</w:t>
      </w:r>
      <w:r w:rsidR="00DE2341" w:rsidRPr="0096470C">
        <w:rPr>
          <w:lang w:val="sq-AL"/>
        </w:rPr>
        <w:t>ë</w:t>
      </w:r>
      <w:r w:rsidR="00A25522" w:rsidRPr="0096470C">
        <w:rPr>
          <w:lang w:val="sq-AL"/>
        </w:rPr>
        <w:t>sis</w:t>
      </w:r>
      <w:r w:rsidR="00DE2341" w:rsidRPr="0096470C">
        <w:rPr>
          <w:lang w:val="sq-AL"/>
        </w:rPr>
        <w:t>ë</w:t>
      </w:r>
      <w:r w:rsidR="00A25522" w:rsidRPr="0096470C">
        <w:rPr>
          <w:lang w:val="sq-AL"/>
        </w:rPr>
        <w:t xml:space="preserve"> nga Agjencia Shtet</w:t>
      </w:r>
      <w:r w:rsidR="00DE2341" w:rsidRPr="0096470C">
        <w:rPr>
          <w:lang w:val="sq-AL"/>
        </w:rPr>
        <w:t>ë</w:t>
      </w:r>
      <w:r w:rsidR="00A25522" w:rsidRPr="0096470C">
        <w:rPr>
          <w:lang w:val="sq-AL"/>
        </w:rPr>
        <w:t>tore e Kadastr</w:t>
      </w:r>
      <w:r w:rsidR="00DE2341" w:rsidRPr="0096470C">
        <w:rPr>
          <w:lang w:val="sq-AL"/>
        </w:rPr>
        <w:t>ë</w:t>
      </w:r>
      <w:r w:rsidR="00A25522" w:rsidRPr="0096470C">
        <w:rPr>
          <w:lang w:val="sq-AL"/>
        </w:rPr>
        <w:t>s. Kufiri gjeografik pasqyrohet n</w:t>
      </w:r>
      <w:r w:rsidR="00DE2341" w:rsidRPr="0096470C">
        <w:rPr>
          <w:lang w:val="sq-AL"/>
        </w:rPr>
        <w:t>ë</w:t>
      </w:r>
      <w:r w:rsidR="00A25522" w:rsidRPr="0096470C">
        <w:rPr>
          <w:lang w:val="sq-AL"/>
        </w:rPr>
        <w:t xml:space="preserve"> hartat kadastrale duke p</w:t>
      </w:r>
      <w:r w:rsidR="00DE2341" w:rsidRPr="0096470C">
        <w:rPr>
          <w:lang w:val="sq-AL"/>
        </w:rPr>
        <w:t>ë</w:t>
      </w:r>
      <w:r w:rsidR="00A25522" w:rsidRPr="0096470C">
        <w:rPr>
          <w:lang w:val="sq-AL"/>
        </w:rPr>
        <w:t>rfshir</w:t>
      </w:r>
      <w:r w:rsidR="00DE2341" w:rsidRPr="0096470C">
        <w:rPr>
          <w:lang w:val="sq-AL"/>
        </w:rPr>
        <w:t>ë</w:t>
      </w:r>
      <w:r w:rsidR="00A25522" w:rsidRPr="0096470C">
        <w:rPr>
          <w:lang w:val="sq-AL"/>
        </w:rPr>
        <w:t xml:space="preserve"> p</w:t>
      </w:r>
      <w:r w:rsidR="00DE2341" w:rsidRPr="0096470C">
        <w:rPr>
          <w:lang w:val="sq-AL"/>
        </w:rPr>
        <w:t>ë</w:t>
      </w:r>
      <w:r w:rsidR="00A25522" w:rsidRPr="0096470C">
        <w:rPr>
          <w:lang w:val="sq-AL"/>
        </w:rPr>
        <w:t>rshkrimin e detajuar t</w:t>
      </w:r>
      <w:r w:rsidR="00DE2341" w:rsidRPr="0096470C">
        <w:rPr>
          <w:lang w:val="sq-AL"/>
        </w:rPr>
        <w:t>ë</w:t>
      </w:r>
      <w:r w:rsidR="00A25522" w:rsidRPr="0096470C">
        <w:rPr>
          <w:lang w:val="sq-AL"/>
        </w:rPr>
        <w:t xml:space="preserve"> pozicionit p</w:t>
      </w:r>
      <w:r w:rsidR="00DE2341" w:rsidRPr="0096470C">
        <w:rPr>
          <w:lang w:val="sq-AL"/>
        </w:rPr>
        <w:t>ë</w:t>
      </w:r>
      <w:r w:rsidR="00A25522" w:rsidRPr="0096470C">
        <w:rPr>
          <w:lang w:val="sq-AL"/>
        </w:rPr>
        <w:t xml:space="preserve">r </w:t>
      </w:r>
      <w:r w:rsidR="00A25522" w:rsidRPr="0096470C">
        <w:rPr>
          <w:rFonts w:ascii="Times New Roman" w:hAnsi="Times New Roman"/>
          <w:lang w:val="sq-AL"/>
        </w:rPr>
        <w:t>ç</w:t>
      </w:r>
      <w:r w:rsidR="00A25522" w:rsidRPr="0096470C">
        <w:rPr>
          <w:lang w:val="sq-AL"/>
        </w:rPr>
        <w:t>do pjes</w:t>
      </w:r>
      <w:r w:rsidR="00DE2341" w:rsidRPr="0096470C">
        <w:rPr>
          <w:lang w:val="sq-AL"/>
        </w:rPr>
        <w:t>ë</w:t>
      </w:r>
      <w:r w:rsidR="00A25522" w:rsidRPr="0096470C">
        <w:rPr>
          <w:lang w:val="sq-AL"/>
        </w:rPr>
        <w:t xml:space="preserve"> t</w:t>
      </w:r>
      <w:r w:rsidR="00DE2341" w:rsidRPr="0096470C">
        <w:rPr>
          <w:lang w:val="sq-AL"/>
        </w:rPr>
        <w:t>ë</w:t>
      </w:r>
      <w:r w:rsidR="00A25522" w:rsidRPr="0096470C">
        <w:rPr>
          <w:lang w:val="sq-AL"/>
        </w:rPr>
        <w:t xml:space="preserve"> pron</w:t>
      </w:r>
      <w:r w:rsidR="00DE2341" w:rsidRPr="0096470C">
        <w:rPr>
          <w:lang w:val="sq-AL"/>
        </w:rPr>
        <w:t>ë</w:t>
      </w:r>
      <w:r w:rsidR="00A25522" w:rsidRPr="0096470C">
        <w:rPr>
          <w:lang w:val="sq-AL"/>
        </w:rPr>
        <w:t>s.</w:t>
      </w:r>
      <w:r w:rsidR="008724AF" w:rsidRPr="0096470C">
        <w:rPr>
          <w:lang w:val="sq-AL"/>
        </w:rPr>
        <w:t xml:space="preserve"> N</w:t>
      </w:r>
      <w:r w:rsidR="00DE2341" w:rsidRPr="0096470C">
        <w:rPr>
          <w:lang w:val="sq-AL"/>
        </w:rPr>
        <w:t>ë</w:t>
      </w:r>
      <w:r w:rsidR="008724AF" w:rsidRPr="0096470C">
        <w:rPr>
          <w:lang w:val="sq-AL"/>
        </w:rPr>
        <w:t xml:space="preserve"> rast mosmarr</w:t>
      </w:r>
      <w:r w:rsidR="00DE2341" w:rsidRPr="0096470C">
        <w:rPr>
          <w:lang w:val="sq-AL"/>
        </w:rPr>
        <w:t>ë</w:t>
      </w:r>
      <w:r w:rsidR="008724AF" w:rsidRPr="0096470C">
        <w:rPr>
          <w:lang w:val="sq-AL"/>
        </w:rPr>
        <w:t>veshje n</w:t>
      </w:r>
      <w:r w:rsidR="00DE2341" w:rsidRPr="0096470C">
        <w:rPr>
          <w:lang w:val="sq-AL"/>
        </w:rPr>
        <w:t>ë</w:t>
      </w:r>
      <w:r w:rsidR="008724AF" w:rsidRPr="0096470C">
        <w:rPr>
          <w:lang w:val="sq-AL"/>
        </w:rPr>
        <w:t xml:space="preserve"> lidhje me kufirin e pron</w:t>
      </w:r>
      <w:r w:rsidR="00DE2341" w:rsidRPr="0096470C">
        <w:rPr>
          <w:lang w:val="sq-AL"/>
        </w:rPr>
        <w:t>ë</w:t>
      </w:r>
      <w:r w:rsidR="008724AF" w:rsidRPr="0096470C">
        <w:rPr>
          <w:lang w:val="sq-AL"/>
        </w:rPr>
        <w:t>s, zbatohet legjislacioni p</w:t>
      </w:r>
      <w:r w:rsidR="00DE2341" w:rsidRPr="0096470C">
        <w:rPr>
          <w:lang w:val="sq-AL"/>
        </w:rPr>
        <w:t>ë</w:t>
      </w:r>
      <w:r w:rsidR="008724AF" w:rsidRPr="0096470C">
        <w:rPr>
          <w:lang w:val="sq-AL"/>
        </w:rPr>
        <w:t>r kadastr</w:t>
      </w:r>
      <w:r w:rsidR="00DE2341" w:rsidRPr="0096470C">
        <w:rPr>
          <w:lang w:val="sq-AL"/>
        </w:rPr>
        <w:t>ë</w:t>
      </w:r>
      <w:r w:rsidR="008724AF" w:rsidRPr="0096470C">
        <w:rPr>
          <w:lang w:val="sq-AL"/>
        </w:rPr>
        <w:t>n.</w:t>
      </w:r>
    </w:p>
    <w:p w14:paraId="5B3C609D" w14:textId="77777777" w:rsidR="007B2189" w:rsidRPr="00281B52" w:rsidRDefault="007B2189" w:rsidP="007B2189">
      <w:pPr>
        <w:pStyle w:val="Paragrafi0"/>
        <w:rPr>
          <w:lang w:val="sq-AL"/>
        </w:rPr>
      </w:pPr>
    </w:p>
    <w:p w14:paraId="3653405A" w14:textId="77777777" w:rsidR="007B2189" w:rsidRPr="00281B52" w:rsidRDefault="007B2189" w:rsidP="007B2189">
      <w:pPr>
        <w:pStyle w:val="NeniNr"/>
        <w:keepNext w:val="0"/>
        <w:rPr>
          <w:lang w:val="sq-AL"/>
        </w:rPr>
      </w:pPr>
      <w:r w:rsidRPr="00281B52">
        <w:rPr>
          <w:lang w:val="sq-AL"/>
        </w:rPr>
        <w:t>Neni 6</w:t>
      </w:r>
    </w:p>
    <w:p w14:paraId="32D883F4" w14:textId="043E6526" w:rsidR="007B2189" w:rsidRPr="00281B52" w:rsidRDefault="007B2189" w:rsidP="007B2189">
      <w:pPr>
        <w:pStyle w:val="NeniTitull"/>
        <w:keepNext w:val="0"/>
        <w:rPr>
          <w:lang w:val="sq-AL"/>
        </w:rPr>
      </w:pPr>
      <w:r w:rsidRPr="00281B52">
        <w:rPr>
          <w:lang w:val="sq-AL"/>
        </w:rPr>
        <w:t xml:space="preserve">Bashkëpronësia e </w:t>
      </w:r>
      <w:r w:rsidR="0094646C">
        <w:rPr>
          <w:lang w:val="sq-AL"/>
        </w:rPr>
        <w:t>n</w:t>
      </w:r>
      <w:r w:rsidRPr="00281B52">
        <w:rPr>
          <w:lang w:val="sq-AL"/>
        </w:rPr>
        <w:t>jësive</w:t>
      </w:r>
    </w:p>
    <w:p w14:paraId="374AF784" w14:textId="77777777" w:rsidR="007B2189" w:rsidRPr="00281B52" w:rsidRDefault="007B2189" w:rsidP="007B2189">
      <w:pPr>
        <w:pStyle w:val="Paragrafi0"/>
        <w:rPr>
          <w:lang w:val="sq-AL"/>
        </w:rPr>
      </w:pPr>
    </w:p>
    <w:p w14:paraId="52064E8E" w14:textId="213C3115" w:rsidR="007B2189" w:rsidRPr="00281B52" w:rsidRDefault="007B2189" w:rsidP="00082D2B">
      <w:pPr>
        <w:pStyle w:val="Paragrafi0"/>
        <w:ind w:firstLine="0"/>
        <w:rPr>
          <w:lang w:val="sq-AL"/>
        </w:rPr>
      </w:pPr>
      <w:r w:rsidRPr="00281B52">
        <w:rPr>
          <w:lang w:val="sq-AL"/>
        </w:rPr>
        <w:t xml:space="preserve">Në njësitë ku ka dy ose më shumë pronarë, marrëdhëniet e bashkëpronësisë ndërmjet pronarëve rregullohen në bazë të dispozitave të Kodit Civil, të këtij ligji dhe të rregullores së </w:t>
      </w:r>
      <w:r w:rsidRPr="00871F4F">
        <w:rPr>
          <w:lang w:val="sq-AL"/>
        </w:rPr>
        <w:t xml:space="preserve">administrimit të </w:t>
      </w:r>
      <w:r w:rsidR="004A633A" w:rsidRPr="0079796D">
        <w:rPr>
          <w:lang w:val="sq-AL"/>
        </w:rPr>
        <w:t>nd</w:t>
      </w:r>
      <w:r w:rsidR="009A1C44" w:rsidRPr="0079796D">
        <w:rPr>
          <w:lang w:val="sq-AL"/>
        </w:rPr>
        <w:t>ë</w:t>
      </w:r>
      <w:r w:rsidR="004A633A" w:rsidRPr="0079796D">
        <w:rPr>
          <w:lang w:val="sq-AL"/>
        </w:rPr>
        <w:t>rtesave</w:t>
      </w:r>
      <w:r w:rsidRPr="0079796D">
        <w:rPr>
          <w:strike/>
          <w:lang w:val="sq-AL"/>
        </w:rPr>
        <w:t>.</w:t>
      </w:r>
    </w:p>
    <w:p w14:paraId="570081FD" w14:textId="77777777" w:rsidR="007B2189" w:rsidRPr="00281B52" w:rsidRDefault="007B2189" w:rsidP="007B2189">
      <w:pPr>
        <w:pStyle w:val="Paragrafi0"/>
        <w:rPr>
          <w:lang w:val="sq-AL"/>
        </w:rPr>
      </w:pPr>
    </w:p>
    <w:p w14:paraId="4987B009" w14:textId="77777777" w:rsidR="007B2189" w:rsidRPr="00281B52" w:rsidRDefault="007B2189" w:rsidP="007B2189">
      <w:pPr>
        <w:pStyle w:val="KapitulliNr"/>
        <w:keepNext w:val="0"/>
        <w:rPr>
          <w:lang w:val="sq-AL"/>
        </w:rPr>
      </w:pPr>
      <w:r w:rsidRPr="00281B52">
        <w:rPr>
          <w:lang w:val="sq-AL"/>
        </w:rPr>
        <w:t>KREU II</w:t>
      </w:r>
    </w:p>
    <w:p w14:paraId="75791D09" w14:textId="77777777" w:rsidR="007B2189" w:rsidRPr="00281B52" w:rsidRDefault="007B2189" w:rsidP="007B2189">
      <w:pPr>
        <w:pStyle w:val="KapitulliTitull"/>
        <w:keepNext w:val="0"/>
        <w:rPr>
          <w:lang w:val="sq-AL"/>
        </w:rPr>
      </w:pPr>
      <w:r w:rsidRPr="00281B52">
        <w:rPr>
          <w:lang w:val="sq-AL"/>
        </w:rPr>
        <w:t>REGJISTRIMI I AKTIT TË BASHKËPRONËSISË</w:t>
      </w:r>
    </w:p>
    <w:p w14:paraId="425BE552" w14:textId="77777777" w:rsidR="007B2189" w:rsidRPr="00281B52" w:rsidRDefault="007B2189" w:rsidP="007B2189">
      <w:pPr>
        <w:pStyle w:val="Paragrafi0"/>
        <w:rPr>
          <w:lang w:val="sq-AL"/>
        </w:rPr>
      </w:pPr>
    </w:p>
    <w:p w14:paraId="5A7948CA" w14:textId="77777777" w:rsidR="007B2189" w:rsidRPr="00281B52" w:rsidRDefault="007B2189" w:rsidP="007B2189">
      <w:pPr>
        <w:pStyle w:val="NeniNr"/>
        <w:keepNext w:val="0"/>
        <w:rPr>
          <w:lang w:val="sq-AL"/>
        </w:rPr>
      </w:pPr>
      <w:r w:rsidRPr="00281B52">
        <w:rPr>
          <w:lang w:val="sq-AL"/>
        </w:rPr>
        <w:t>Neni 7</w:t>
      </w:r>
    </w:p>
    <w:p w14:paraId="79EA4A97" w14:textId="77777777" w:rsidR="007B2189" w:rsidRPr="00281B52" w:rsidRDefault="007B2189" w:rsidP="007B2189">
      <w:pPr>
        <w:pStyle w:val="NeniTitull"/>
        <w:keepNext w:val="0"/>
        <w:rPr>
          <w:lang w:val="sq-AL"/>
        </w:rPr>
      </w:pPr>
      <w:r w:rsidRPr="00281B52">
        <w:rPr>
          <w:lang w:val="sq-AL"/>
        </w:rPr>
        <w:t>Përmbajtja e aktit të bashkëpronësisë</w:t>
      </w:r>
    </w:p>
    <w:p w14:paraId="2C3C8190" w14:textId="77777777" w:rsidR="007B2189" w:rsidRPr="00281B52" w:rsidRDefault="007B2189" w:rsidP="007B2189">
      <w:pPr>
        <w:pStyle w:val="Paragrafi0"/>
        <w:rPr>
          <w:lang w:val="sq-AL"/>
        </w:rPr>
      </w:pPr>
    </w:p>
    <w:p w14:paraId="28432AC9" w14:textId="137B0503" w:rsidR="007B2189" w:rsidRPr="00281B52" w:rsidRDefault="007B2189" w:rsidP="00955299">
      <w:pPr>
        <w:pStyle w:val="Paragrafi0"/>
        <w:ind w:firstLine="0"/>
        <w:rPr>
          <w:lang w:val="sq-AL"/>
        </w:rPr>
      </w:pPr>
      <w:r w:rsidRPr="00281B52">
        <w:rPr>
          <w:lang w:val="sq-AL"/>
        </w:rPr>
        <w:t xml:space="preserve">1. Akti i </w:t>
      </w:r>
      <w:r w:rsidRPr="00082D2B">
        <w:rPr>
          <w:lang w:val="sq-AL"/>
        </w:rPr>
        <w:t>bashkëpronësisë</w:t>
      </w:r>
      <w:r w:rsidR="00754507" w:rsidRPr="00082D2B">
        <w:rPr>
          <w:lang w:val="sq-AL"/>
        </w:rPr>
        <w:t xml:space="preserve"> </w:t>
      </w:r>
      <w:r w:rsidR="00754507" w:rsidRPr="00955299">
        <w:rPr>
          <w:lang w:val="sq-AL"/>
        </w:rPr>
        <w:t>q</w:t>
      </w:r>
      <w:r w:rsidR="00F01413" w:rsidRPr="00955299">
        <w:rPr>
          <w:lang w:val="sq-AL"/>
        </w:rPr>
        <w:t>ë</w:t>
      </w:r>
      <w:r w:rsidR="00754507" w:rsidRPr="00955299">
        <w:rPr>
          <w:lang w:val="sq-AL"/>
        </w:rPr>
        <w:t xml:space="preserve"> regjistrohet n</w:t>
      </w:r>
      <w:r w:rsidR="00F01413" w:rsidRPr="00955299">
        <w:rPr>
          <w:lang w:val="sq-AL"/>
        </w:rPr>
        <w:t>ë</w:t>
      </w:r>
      <w:r w:rsidR="00754507" w:rsidRPr="00955299">
        <w:rPr>
          <w:lang w:val="sq-AL"/>
        </w:rPr>
        <w:t xml:space="preserve"> kadast</w:t>
      </w:r>
      <w:r w:rsidR="00F01413" w:rsidRPr="00955299">
        <w:rPr>
          <w:lang w:val="sq-AL"/>
        </w:rPr>
        <w:t>ë</w:t>
      </w:r>
      <w:r w:rsidR="00754507" w:rsidRPr="00955299">
        <w:rPr>
          <w:lang w:val="sq-AL"/>
        </w:rPr>
        <w:t>r,</w:t>
      </w:r>
      <w:r w:rsidRPr="00955299">
        <w:rPr>
          <w:lang w:val="sq-AL"/>
        </w:rPr>
        <w:t xml:space="preserve"> </w:t>
      </w:r>
      <w:r w:rsidRPr="00082D2B">
        <w:rPr>
          <w:lang w:val="sq-AL"/>
        </w:rPr>
        <w:t>duhet të përmbajë</w:t>
      </w:r>
      <w:r w:rsidRPr="00281B52">
        <w:rPr>
          <w:lang w:val="sq-AL"/>
        </w:rPr>
        <w:t>:</w:t>
      </w:r>
    </w:p>
    <w:p w14:paraId="33CD20B6" w14:textId="74130A5E" w:rsidR="007B2189" w:rsidRPr="00082D2B" w:rsidRDefault="007B2189" w:rsidP="00955299">
      <w:pPr>
        <w:pStyle w:val="Paragrafi0"/>
        <w:ind w:firstLine="0"/>
        <w:rPr>
          <w:lang w:val="sq-AL"/>
        </w:rPr>
      </w:pPr>
      <w:r w:rsidRPr="00281B52">
        <w:rPr>
          <w:lang w:val="sq-AL"/>
        </w:rPr>
        <w:t xml:space="preserve">a) dokumentacionin e nevojshëm për regjistrim, në përputhje me kërkesat e </w:t>
      </w:r>
      <w:r w:rsidR="004B6F42" w:rsidRPr="00082D2B">
        <w:rPr>
          <w:lang w:val="sq-AL"/>
        </w:rPr>
        <w:t>legjislacionit p</w:t>
      </w:r>
      <w:r w:rsidR="009A1C44" w:rsidRPr="00082D2B">
        <w:rPr>
          <w:lang w:val="sq-AL"/>
        </w:rPr>
        <w:t>ë</w:t>
      </w:r>
      <w:r w:rsidR="004B6F42" w:rsidRPr="00082D2B">
        <w:rPr>
          <w:lang w:val="sq-AL"/>
        </w:rPr>
        <w:t xml:space="preserve">r </w:t>
      </w:r>
      <w:r w:rsidR="004B6F42" w:rsidRPr="00955299">
        <w:rPr>
          <w:lang w:val="sq-AL"/>
        </w:rPr>
        <w:t>kadastr</w:t>
      </w:r>
      <w:r w:rsidR="009A1C44" w:rsidRPr="00955299">
        <w:rPr>
          <w:lang w:val="sq-AL"/>
        </w:rPr>
        <w:t>ë</w:t>
      </w:r>
      <w:r w:rsidR="004B6F42" w:rsidRPr="00955299">
        <w:rPr>
          <w:lang w:val="sq-AL"/>
        </w:rPr>
        <w:t>n</w:t>
      </w:r>
      <w:r w:rsidRPr="00082D2B">
        <w:rPr>
          <w:lang w:val="sq-AL"/>
        </w:rPr>
        <w:t>;</w:t>
      </w:r>
    </w:p>
    <w:p w14:paraId="5F6CA8BA" w14:textId="69BC10C1" w:rsidR="007B2189" w:rsidRPr="00281B52" w:rsidRDefault="007B2189" w:rsidP="00955299">
      <w:pPr>
        <w:pStyle w:val="Paragrafi0"/>
        <w:ind w:firstLine="0"/>
        <w:rPr>
          <w:lang w:val="sq-AL"/>
        </w:rPr>
      </w:pPr>
      <w:r w:rsidRPr="00281B52">
        <w:rPr>
          <w:lang w:val="sq-AL"/>
        </w:rPr>
        <w:t xml:space="preserve">b) përshkrimin fizik dhe </w:t>
      </w:r>
      <w:r w:rsidR="00945D7C" w:rsidRPr="00281B52">
        <w:rPr>
          <w:lang w:val="sq-AL"/>
        </w:rPr>
        <w:t>s</w:t>
      </w:r>
      <w:r w:rsidRPr="00281B52">
        <w:rPr>
          <w:lang w:val="sq-AL"/>
        </w:rPr>
        <w:t>t</w:t>
      </w:r>
      <w:r w:rsidR="00945D7C" w:rsidRPr="00281B52">
        <w:rPr>
          <w:lang w:val="sq-AL"/>
        </w:rPr>
        <w:t>at</w:t>
      </w:r>
      <w:r w:rsidRPr="00281B52">
        <w:rPr>
          <w:lang w:val="sq-AL"/>
        </w:rPr>
        <w:t>usin ligjor të truallit;</w:t>
      </w:r>
    </w:p>
    <w:p w14:paraId="6691D3C4" w14:textId="4CC9DD0D" w:rsidR="007B2189" w:rsidRPr="00281B52" w:rsidRDefault="007B2189" w:rsidP="00955299">
      <w:pPr>
        <w:pStyle w:val="Paragrafi0"/>
        <w:ind w:firstLine="0"/>
        <w:rPr>
          <w:lang w:val="sq-AL"/>
        </w:rPr>
      </w:pPr>
      <w:r w:rsidRPr="00281B52">
        <w:rPr>
          <w:lang w:val="sq-AL"/>
        </w:rPr>
        <w:t xml:space="preserve">c) përshkrimin fizik të </w:t>
      </w:r>
      <w:r w:rsidRPr="00082D2B">
        <w:rPr>
          <w:lang w:val="sq-AL"/>
        </w:rPr>
        <w:t>ndërtesës</w:t>
      </w:r>
      <w:r w:rsidRPr="00955299">
        <w:rPr>
          <w:lang w:val="sq-AL"/>
        </w:rPr>
        <w:t>,</w:t>
      </w:r>
      <w:r w:rsidRPr="00281B52">
        <w:rPr>
          <w:lang w:val="sq-AL"/>
        </w:rPr>
        <w:t xml:space="preserve"> destinacionin e përdorimit të çdo njësie individuale, përfshirë objektet në bashkëpronësi të detyrueshme;</w:t>
      </w:r>
    </w:p>
    <w:p w14:paraId="0375EB23" w14:textId="6BC7D370" w:rsidR="007B2189" w:rsidRPr="00082D2B" w:rsidRDefault="007B2189" w:rsidP="00955299">
      <w:pPr>
        <w:pStyle w:val="Paragrafi0"/>
        <w:ind w:firstLine="0"/>
        <w:rPr>
          <w:lang w:val="sq-AL"/>
        </w:rPr>
      </w:pPr>
      <w:r w:rsidRPr="00281B52">
        <w:rPr>
          <w:lang w:val="sq-AL"/>
        </w:rPr>
        <w:t xml:space="preserve">ç) planimetritë ose vizatimet e mjaftueshme për identifikimin e vendndodhjes dhe të përcaktimit të sipërfaqes së çdo njësie, brenda strukturës </w:t>
      </w:r>
      <w:r w:rsidRPr="00082D2B">
        <w:rPr>
          <w:lang w:val="sq-AL"/>
        </w:rPr>
        <w:t>ndërtimore</w:t>
      </w:r>
      <w:r w:rsidR="00846866" w:rsidRPr="00082D2B">
        <w:rPr>
          <w:lang w:val="sq-AL"/>
        </w:rPr>
        <w:t xml:space="preserve"> </w:t>
      </w:r>
      <w:r w:rsidR="00F8382F" w:rsidRPr="00955299">
        <w:rPr>
          <w:lang w:val="sq-AL"/>
        </w:rPr>
        <w:t>duke p</w:t>
      </w:r>
      <w:r w:rsidR="0026424C" w:rsidRPr="00955299">
        <w:rPr>
          <w:lang w:val="sq-AL"/>
        </w:rPr>
        <w:t>ë</w:t>
      </w:r>
      <w:r w:rsidR="00F8382F" w:rsidRPr="00955299">
        <w:rPr>
          <w:lang w:val="sq-AL"/>
        </w:rPr>
        <w:t>rfshir</w:t>
      </w:r>
      <w:r w:rsidR="0026424C" w:rsidRPr="00955299">
        <w:rPr>
          <w:lang w:val="sq-AL"/>
        </w:rPr>
        <w:t>ë</w:t>
      </w:r>
      <w:r w:rsidR="00F8382F" w:rsidRPr="00955299">
        <w:rPr>
          <w:lang w:val="sq-AL"/>
        </w:rPr>
        <w:t xml:space="preserve"> </w:t>
      </w:r>
      <w:r w:rsidR="00846866" w:rsidRPr="00955299">
        <w:rPr>
          <w:lang w:val="sq-AL"/>
        </w:rPr>
        <w:t>kufiri</w:t>
      </w:r>
      <w:r w:rsidR="00F8382F" w:rsidRPr="00955299">
        <w:rPr>
          <w:lang w:val="sq-AL"/>
        </w:rPr>
        <w:t>n</w:t>
      </w:r>
      <w:r w:rsidR="00846866" w:rsidRPr="00955299">
        <w:rPr>
          <w:lang w:val="sq-AL"/>
        </w:rPr>
        <w:t xml:space="preserve"> ndar</w:t>
      </w:r>
      <w:r w:rsidR="002305FC" w:rsidRPr="00955299">
        <w:rPr>
          <w:lang w:val="sq-AL"/>
        </w:rPr>
        <w:t>ë</w:t>
      </w:r>
      <w:r w:rsidR="00846866" w:rsidRPr="00955299">
        <w:rPr>
          <w:lang w:val="sq-AL"/>
        </w:rPr>
        <w:t>s gjeografik t</w:t>
      </w:r>
      <w:r w:rsidR="002305FC" w:rsidRPr="00955299">
        <w:rPr>
          <w:lang w:val="sq-AL"/>
        </w:rPr>
        <w:t>ë</w:t>
      </w:r>
      <w:r w:rsidR="00846866" w:rsidRPr="00955299">
        <w:rPr>
          <w:lang w:val="sq-AL"/>
        </w:rPr>
        <w:t xml:space="preserve"> pasurive n</w:t>
      </w:r>
      <w:r w:rsidR="002305FC" w:rsidRPr="00955299">
        <w:rPr>
          <w:lang w:val="sq-AL"/>
        </w:rPr>
        <w:t>ë</w:t>
      </w:r>
      <w:r w:rsidR="00846866" w:rsidRPr="00955299">
        <w:rPr>
          <w:lang w:val="sq-AL"/>
        </w:rPr>
        <w:t xml:space="preserve"> raport me nj</w:t>
      </w:r>
      <w:r w:rsidR="002305FC" w:rsidRPr="00955299">
        <w:rPr>
          <w:lang w:val="sq-AL"/>
        </w:rPr>
        <w:t>ë</w:t>
      </w:r>
      <w:r w:rsidR="00846866" w:rsidRPr="00955299">
        <w:rPr>
          <w:lang w:val="sq-AL"/>
        </w:rPr>
        <w:t>ra-tjetr</w:t>
      </w:r>
      <w:r w:rsidR="002305FC" w:rsidRPr="00955299">
        <w:rPr>
          <w:lang w:val="sq-AL"/>
        </w:rPr>
        <w:t>ë</w:t>
      </w:r>
      <w:r w:rsidR="00846866" w:rsidRPr="00955299">
        <w:rPr>
          <w:lang w:val="sq-AL"/>
        </w:rPr>
        <w:t>n</w:t>
      </w:r>
      <w:r w:rsidRPr="00082D2B">
        <w:rPr>
          <w:lang w:val="sq-AL"/>
        </w:rPr>
        <w:t>;</w:t>
      </w:r>
    </w:p>
    <w:p w14:paraId="5DCA4487" w14:textId="77777777" w:rsidR="007B2189" w:rsidRPr="00281B52" w:rsidRDefault="007B2189" w:rsidP="00955299">
      <w:pPr>
        <w:pStyle w:val="Paragrafi0"/>
        <w:ind w:firstLine="0"/>
        <w:rPr>
          <w:lang w:val="sq-AL"/>
        </w:rPr>
      </w:pPr>
      <w:r w:rsidRPr="00C02AAB">
        <w:rPr>
          <w:lang w:val="sq-AL"/>
        </w:rPr>
        <w:t>d) kuotat e pjesëmarrjes në bashkëpronësi për çdo njësi;</w:t>
      </w:r>
      <w:r w:rsidRPr="00281B52">
        <w:rPr>
          <w:lang w:val="sq-AL"/>
        </w:rPr>
        <w:t xml:space="preserve"> </w:t>
      </w:r>
    </w:p>
    <w:p w14:paraId="33B3CC54" w14:textId="77777777" w:rsidR="007B2189" w:rsidRPr="00281B52" w:rsidRDefault="007B2189" w:rsidP="00955299">
      <w:pPr>
        <w:pStyle w:val="Paragrafi0"/>
        <w:ind w:firstLine="0"/>
        <w:rPr>
          <w:lang w:val="sq-AL"/>
        </w:rPr>
      </w:pPr>
      <w:r w:rsidRPr="00281B52">
        <w:rPr>
          <w:lang w:val="sq-AL"/>
        </w:rPr>
        <w:t>dh) përshkrimin e pronës së përbashkët;</w:t>
      </w:r>
    </w:p>
    <w:p w14:paraId="13B291D4" w14:textId="0D8F0154" w:rsidR="007B2189" w:rsidRPr="00FE36A5" w:rsidRDefault="007B2189" w:rsidP="00082D2B">
      <w:pPr>
        <w:pStyle w:val="Paragrafi0"/>
        <w:ind w:firstLine="0"/>
        <w:rPr>
          <w:lang w:val="sq-AL"/>
        </w:rPr>
      </w:pPr>
      <w:r w:rsidRPr="00281B52">
        <w:rPr>
          <w:lang w:val="sq-AL"/>
        </w:rPr>
        <w:t xml:space="preserve">e) procedurat e ndryshimit të aktit të </w:t>
      </w:r>
      <w:r w:rsidRPr="00066F39">
        <w:rPr>
          <w:lang w:val="sq-AL"/>
        </w:rPr>
        <w:t>bashkëpronësisë</w:t>
      </w:r>
      <w:r w:rsidR="00082D2B" w:rsidRPr="00066F39">
        <w:rPr>
          <w:lang w:val="sq-AL"/>
        </w:rPr>
        <w:t xml:space="preserve"> </w:t>
      </w:r>
      <w:r w:rsidR="00082D2B" w:rsidRPr="00FE36A5">
        <w:rPr>
          <w:lang w:val="sq-AL"/>
        </w:rPr>
        <w:t xml:space="preserve">si dhe </w:t>
      </w:r>
      <w:r w:rsidR="00082D2B" w:rsidRPr="00FE36A5">
        <w:rPr>
          <w:rFonts w:ascii="Times New Roman" w:hAnsi="Times New Roman"/>
          <w:lang w:val="sq-AL"/>
        </w:rPr>
        <w:t>ç</w:t>
      </w:r>
      <w:r w:rsidR="00082D2B" w:rsidRPr="00FE36A5">
        <w:rPr>
          <w:lang w:val="sq-AL"/>
        </w:rPr>
        <w:t>do ndryshim n</w:t>
      </w:r>
      <w:r w:rsidR="00955299" w:rsidRPr="00FE36A5">
        <w:rPr>
          <w:lang w:val="sq-AL"/>
        </w:rPr>
        <w:t>ë</w:t>
      </w:r>
      <w:r w:rsidR="00082D2B" w:rsidRPr="00FE36A5">
        <w:rPr>
          <w:lang w:val="sq-AL"/>
        </w:rPr>
        <w:t xml:space="preserve"> t</w:t>
      </w:r>
      <w:r w:rsidR="00955299" w:rsidRPr="00FE36A5">
        <w:rPr>
          <w:lang w:val="sq-AL"/>
        </w:rPr>
        <w:t>ë</w:t>
      </w:r>
      <w:r w:rsidR="00082D2B" w:rsidRPr="00FE36A5">
        <w:rPr>
          <w:lang w:val="sq-AL"/>
        </w:rPr>
        <w:t xml:space="preserve"> dh</w:t>
      </w:r>
      <w:r w:rsidR="00955299" w:rsidRPr="00FE36A5">
        <w:rPr>
          <w:lang w:val="sq-AL"/>
        </w:rPr>
        <w:t>ë</w:t>
      </w:r>
      <w:r w:rsidR="00082D2B" w:rsidRPr="00FE36A5">
        <w:rPr>
          <w:lang w:val="sq-AL"/>
        </w:rPr>
        <w:t>nat sipas k</w:t>
      </w:r>
      <w:r w:rsidR="00955299" w:rsidRPr="00FE36A5">
        <w:rPr>
          <w:lang w:val="sq-AL"/>
        </w:rPr>
        <w:t>ë</w:t>
      </w:r>
      <w:r w:rsidR="00082D2B" w:rsidRPr="00FE36A5">
        <w:rPr>
          <w:lang w:val="sq-AL"/>
        </w:rPr>
        <w:t>tij neni</w:t>
      </w:r>
      <w:r w:rsidRPr="00FE36A5">
        <w:rPr>
          <w:lang w:val="sq-AL"/>
        </w:rPr>
        <w:t>;</w:t>
      </w:r>
    </w:p>
    <w:p w14:paraId="4491274A" w14:textId="2C256E08" w:rsidR="007B2189" w:rsidRPr="00066F39" w:rsidRDefault="007B2189" w:rsidP="00955299">
      <w:pPr>
        <w:pStyle w:val="Paragrafi0"/>
        <w:ind w:firstLine="0"/>
        <w:rPr>
          <w:lang w:val="sq-AL"/>
        </w:rPr>
      </w:pPr>
      <w:r w:rsidRPr="00066F39">
        <w:rPr>
          <w:lang w:val="sq-AL"/>
        </w:rPr>
        <w:t xml:space="preserve">ë) rregulloren për procedurat e </w:t>
      </w:r>
      <w:r w:rsidR="00984D5D">
        <w:rPr>
          <w:lang w:val="sq-AL"/>
        </w:rPr>
        <w:t>konstituimit</w:t>
      </w:r>
      <w:r w:rsidRPr="00066F39">
        <w:rPr>
          <w:lang w:val="sq-AL"/>
        </w:rPr>
        <w:t xml:space="preserve"> e të funksionimit të asamblesë së pronarëve të njësive.</w:t>
      </w:r>
    </w:p>
    <w:p w14:paraId="0F9D2158" w14:textId="62F94ADB" w:rsidR="007B2189" w:rsidRPr="00281B52" w:rsidRDefault="007B2189" w:rsidP="00955299">
      <w:pPr>
        <w:pStyle w:val="Paragrafi0"/>
        <w:ind w:firstLine="0"/>
        <w:rPr>
          <w:lang w:val="sq-AL"/>
        </w:rPr>
      </w:pPr>
      <w:r w:rsidRPr="00534370">
        <w:rPr>
          <w:lang w:val="sq-AL"/>
        </w:rPr>
        <w:t xml:space="preserve">2. </w:t>
      </w:r>
      <w:r w:rsidR="00247A34" w:rsidRPr="00534370">
        <w:rPr>
          <w:lang w:val="sq-AL"/>
        </w:rPr>
        <w:t>Formati tip i aktit të bashkëpronësisë, procedurat dhe afatet p</w:t>
      </w:r>
      <w:r w:rsidR="00460546" w:rsidRPr="00534370">
        <w:rPr>
          <w:lang w:val="sq-AL"/>
        </w:rPr>
        <w:t>ë</w:t>
      </w:r>
      <w:r w:rsidR="00247A34" w:rsidRPr="00534370">
        <w:rPr>
          <w:lang w:val="sq-AL"/>
        </w:rPr>
        <w:t>r deklarimin e t</w:t>
      </w:r>
      <w:r w:rsidR="00460546" w:rsidRPr="00534370">
        <w:rPr>
          <w:lang w:val="sq-AL"/>
        </w:rPr>
        <w:t>ë</w:t>
      </w:r>
      <w:r w:rsidR="00247A34" w:rsidRPr="00534370">
        <w:rPr>
          <w:lang w:val="sq-AL"/>
        </w:rPr>
        <w:t xml:space="preserve"> dh</w:t>
      </w:r>
      <w:r w:rsidR="00460546" w:rsidRPr="00534370">
        <w:rPr>
          <w:lang w:val="sq-AL"/>
        </w:rPr>
        <w:t>ë</w:t>
      </w:r>
      <w:r w:rsidR="00247A34" w:rsidRPr="00534370">
        <w:rPr>
          <w:lang w:val="sq-AL"/>
        </w:rPr>
        <w:t>nave sipas pik</w:t>
      </w:r>
      <w:r w:rsidR="00460546" w:rsidRPr="00534370">
        <w:rPr>
          <w:lang w:val="sq-AL"/>
        </w:rPr>
        <w:t>ë</w:t>
      </w:r>
      <w:r w:rsidR="00247A34" w:rsidRPr="00534370">
        <w:rPr>
          <w:lang w:val="sq-AL"/>
        </w:rPr>
        <w:t>s 1 t</w:t>
      </w:r>
      <w:r w:rsidR="00460546" w:rsidRPr="00534370">
        <w:rPr>
          <w:lang w:val="sq-AL"/>
        </w:rPr>
        <w:t>ë</w:t>
      </w:r>
      <w:r w:rsidR="00247A34" w:rsidRPr="00534370">
        <w:rPr>
          <w:lang w:val="sq-AL"/>
        </w:rPr>
        <w:t xml:space="preserve"> k</w:t>
      </w:r>
      <w:r w:rsidR="00460546" w:rsidRPr="00534370">
        <w:rPr>
          <w:lang w:val="sq-AL"/>
        </w:rPr>
        <w:t>ë</w:t>
      </w:r>
      <w:r w:rsidR="00247A34" w:rsidRPr="00534370">
        <w:rPr>
          <w:lang w:val="sq-AL"/>
        </w:rPr>
        <w:t>tij neni, si dhe ndryshimet p</w:t>
      </w:r>
      <w:r w:rsidR="00460546" w:rsidRPr="00534370">
        <w:rPr>
          <w:lang w:val="sq-AL"/>
        </w:rPr>
        <w:t>ë</w:t>
      </w:r>
      <w:r w:rsidR="00247A34" w:rsidRPr="00534370">
        <w:rPr>
          <w:lang w:val="sq-AL"/>
        </w:rPr>
        <w:t>rkat</w:t>
      </w:r>
      <w:r w:rsidR="00460546" w:rsidRPr="00534370">
        <w:rPr>
          <w:lang w:val="sq-AL"/>
        </w:rPr>
        <w:t>ë</w:t>
      </w:r>
      <w:r w:rsidR="00247A34" w:rsidRPr="00534370">
        <w:rPr>
          <w:lang w:val="sq-AL"/>
        </w:rPr>
        <w:t>se q</w:t>
      </w:r>
      <w:r w:rsidR="00460546" w:rsidRPr="00534370">
        <w:rPr>
          <w:lang w:val="sq-AL"/>
        </w:rPr>
        <w:t>ë</w:t>
      </w:r>
      <w:r w:rsidR="00247A34" w:rsidRPr="00534370">
        <w:rPr>
          <w:lang w:val="sq-AL"/>
        </w:rPr>
        <w:t xml:space="preserve"> duhen ndjekur kadast</w:t>
      </w:r>
      <w:r w:rsidR="00460546" w:rsidRPr="00534370">
        <w:rPr>
          <w:lang w:val="sq-AL"/>
        </w:rPr>
        <w:t>ë</w:t>
      </w:r>
      <w:r w:rsidR="00247A34" w:rsidRPr="00534370">
        <w:rPr>
          <w:lang w:val="sq-AL"/>
        </w:rPr>
        <w:t>r miratohet me vendim të Këshillit të Ministrave.</w:t>
      </w:r>
    </w:p>
    <w:p w14:paraId="1A14F02F" w14:textId="77777777" w:rsidR="007B2189" w:rsidRPr="00281B52" w:rsidRDefault="007B2189" w:rsidP="007B2189">
      <w:pPr>
        <w:pStyle w:val="Paragrafi0"/>
        <w:rPr>
          <w:lang w:val="sq-AL"/>
        </w:rPr>
      </w:pPr>
    </w:p>
    <w:p w14:paraId="304EEBEE" w14:textId="77777777" w:rsidR="007B2189" w:rsidRPr="00281B52" w:rsidRDefault="007B2189" w:rsidP="007B2189">
      <w:pPr>
        <w:pStyle w:val="NeniNr"/>
        <w:keepNext w:val="0"/>
        <w:rPr>
          <w:lang w:val="sq-AL"/>
        </w:rPr>
      </w:pPr>
      <w:r w:rsidRPr="00281B52">
        <w:rPr>
          <w:lang w:val="sq-AL"/>
        </w:rPr>
        <w:t>Neni 8</w:t>
      </w:r>
    </w:p>
    <w:p w14:paraId="5EBDCD6B" w14:textId="77777777" w:rsidR="007B2189" w:rsidRPr="00281B52" w:rsidRDefault="007B2189" w:rsidP="007B2189">
      <w:pPr>
        <w:pStyle w:val="NeniTitull"/>
        <w:keepNext w:val="0"/>
        <w:rPr>
          <w:lang w:val="sq-AL"/>
        </w:rPr>
      </w:pPr>
      <w:r w:rsidRPr="00281B52">
        <w:rPr>
          <w:lang w:val="sq-AL"/>
        </w:rPr>
        <w:t>Regjistrimi</w:t>
      </w:r>
    </w:p>
    <w:p w14:paraId="327E7869" w14:textId="77777777" w:rsidR="007B2189" w:rsidRPr="00281B52" w:rsidRDefault="007B2189" w:rsidP="007B2189">
      <w:pPr>
        <w:pStyle w:val="Paragrafi0"/>
        <w:rPr>
          <w:lang w:val="sq-AL"/>
        </w:rPr>
      </w:pPr>
    </w:p>
    <w:p w14:paraId="794272C3" w14:textId="6856B886" w:rsidR="00DE605D" w:rsidRPr="00F8382F" w:rsidRDefault="007B2189" w:rsidP="00955299">
      <w:pPr>
        <w:pStyle w:val="Paragrafi0"/>
        <w:ind w:firstLine="0"/>
        <w:rPr>
          <w:color w:val="FF0000"/>
          <w:lang w:val="sq-AL"/>
        </w:rPr>
      </w:pPr>
      <w:r w:rsidRPr="00281B52">
        <w:rPr>
          <w:lang w:val="sq-AL"/>
        </w:rPr>
        <w:t xml:space="preserve">1. </w:t>
      </w:r>
      <w:r w:rsidRPr="002F0745">
        <w:rPr>
          <w:lang w:val="sq-AL"/>
        </w:rPr>
        <w:t xml:space="preserve">Regjistrimi i aktit të bashkëpronësisë </w:t>
      </w:r>
      <w:r w:rsidR="0026424C" w:rsidRPr="00D30D11">
        <w:rPr>
          <w:lang w:val="sq-AL"/>
        </w:rPr>
        <w:t xml:space="preserve">për të gjitha ndërtesat </w:t>
      </w:r>
      <w:r w:rsidRPr="002F0745">
        <w:rPr>
          <w:lang w:val="sq-AL"/>
        </w:rPr>
        <w:t xml:space="preserve">bëhet në </w:t>
      </w:r>
      <w:r w:rsidR="002F0745" w:rsidRPr="002F0745">
        <w:rPr>
          <w:lang w:val="sq-AL"/>
        </w:rPr>
        <w:t>zyr</w:t>
      </w:r>
      <w:r w:rsidR="00D30D11">
        <w:rPr>
          <w:lang w:val="sq-AL"/>
        </w:rPr>
        <w:t>ë</w:t>
      </w:r>
      <w:r w:rsidR="002F0745" w:rsidRPr="002F0745">
        <w:rPr>
          <w:lang w:val="sq-AL"/>
        </w:rPr>
        <w:t>n e kadastr</w:t>
      </w:r>
      <w:r w:rsidR="00D30D11">
        <w:rPr>
          <w:lang w:val="sq-AL"/>
        </w:rPr>
        <w:t>ë</w:t>
      </w:r>
      <w:r w:rsidR="002F0745" w:rsidRPr="002F0745">
        <w:rPr>
          <w:lang w:val="sq-AL"/>
        </w:rPr>
        <w:t>s</w:t>
      </w:r>
      <w:r w:rsidRPr="002F0745">
        <w:rPr>
          <w:lang w:val="sq-AL"/>
        </w:rPr>
        <w:t xml:space="preserve">, nën juridiksionin e së cilës ndodhet ndërtesa, në përputhje </w:t>
      </w:r>
      <w:r w:rsidRPr="00D30D11">
        <w:rPr>
          <w:lang w:val="sq-AL"/>
        </w:rPr>
        <w:t xml:space="preserve">me </w:t>
      </w:r>
      <w:r w:rsidR="00945D7C" w:rsidRPr="00D30D11">
        <w:rPr>
          <w:lang w:val="sq-AL"/>
        </w:rPr>
        <w:t>legjislacionin n</w:t>
      </w:r>
      <w:r w:rsidR="009A1C44" w:rsidRPr="00D30D11">
        <w:rPr>
          <w:lang w:val="sq-AL"/>
        </w:rPr>
        <w:t>ë</w:t>
      </w:r>
      <w:r w:rsidR="00945D7C" w:rsidRPr="00D30D11">
        <w:rPr>
          <w:lang w:val="sq-AL"/>
        </w:rPr>
        <w:t xml:space="preserve"> fuqi p</w:t>
      </w:r>
      <w:r w:rsidR="009A1C44" w:rsidRPr="00D30D11">
        <w:rPr>
          <w:lang w:val="sq-AL"/>
        </w:rPr>
        <w:t>ë</w:t>
      </w:r>
      <w:r w:rsidR="00945D7C" w:rsidRPr="00D30D11">
        <w:rPr>
          <w:lang w:val="sq-AL"/>
        </w:rPr>
        <w:t xml:space="preserve">r </w:t>
      </w:r>
      <w:r w:rsidR="00F8382F" w:rsidRPr="002F0745">
        <w:rPr>
          <w:lang w:val="sq-AL"/>
        </w:rPr>
        <w:t>kadastrat</w:t>
      </w:r>
      <w:r w:rsidR="0026424C" w:rsidRPr="002F0745">
        <w:rPr>
          <w:lang w:val="sq-AL"/>
        </w:rPr>
        <w:t>ë</w:t>
      </w:r>
      <w:r w:rsidR="002F0745" w:rsidRPr="002F0745">
        <w:rPr>
          <w:lang w:val="sq-AL"/>
        </w:rPr>
        <w:t>n</w:t>
      </w:r>
      <w:r w:rsidRPr="002F0745">
        <w:rPr>
          <w:lang w:val="sq-AL"/>
        </w:rPr>
        <w:t xml:space="preserve">. </w:t>
      </w:r>
      <w:r w:rsidRPr="00D30D11">
        <w:rPr>
          <w:lang w:val="sq-AL"/>
        </w:rPr>
        <w:t>Akti i bashkëpronësisë regjistrohet në emër të</w:t>
      </w:r>
      <w:r w:rsidR="00F8382F" w:rsidRPr="00D30D11">
        <w:rPr>
          <w:lang w:val="sq-AL"/>
        </w:rPr>
        <w:t xml:space="preserve"> bashk</w:t>
      </w:r>
      <w:r w:rsidR="0026424C" w:rsidRPr="00D30D11">
        <w:rPr>
          <w:lang w:val="sq-AL"/>
        </w:rPr>
        <w:t>ë</w:t>
      </w:r>
      <w:r w:rsidR="00F8382F" w:rsidRPr="00D30D11">
        <w:rPr>
          <w:lang w:val="sq-AL"/>
        </w:rPr>
        <w:t>pronar</w:t>
      </w:r>
      <w:r w:rsidR="0026424C" w:rsidRPr="00D30D11">
        <w:rPr>
          <w:lang w:val="sq-AL"/>
        </w:rPr>
        <w:t>ë</w:t>
      </w:r>
      <w:r w:rsidR="00F8382F" w:rsidRPr="00D30D11">
        <w:rPr>
          <w:lang w:val="sq-AL"/>
        </w:rPr>
        <w:t>ve t</w:t>
      </w:r>
      <w:r w:rsidR="0026424C" w:rsidRPr="00D30D11">
        <w:rPr>
          <w:lang w:val="sq-AL"/>
        </w:rPr>
        <w:t>ë</w:t>
      </w:r>
      <w:r w:rsidR="00F8382F" w:rsidRPr="00D30D11">
        <w:rPr>
          <w:lang w:val="sq-AL"/>
        </w:rPr>
        <w:t xml:space="preserve"> nd</w:t>
      </w:r>
      <w:r w:rsidR="0026424C" w:rsidRPr="00D30D11">
        <w:rPr>
          <w:lang w:val="sq-AL"/>
        </w:rPr>
        <w:t>ë</w:t>
      </w:r>
      <w:r w:rsidR="00F8382F" w:rsidRPr="00D30D11">
        <w:rPr>
          <w:lang w:val="sq-AL"/>
        </w:rPr>
        <w:t>rtes</w:t>
      </w:r>
      <w:r w:rsidR="0026424C" w:rsidRPr="00D30D11">
        <w:rPr>
          <w:lang w:val="sq-AL"/>
        </w:rPr>
        <w:t>ë</w:t>
      </w:r>
      <w:r w:rsidR="00F8382F" w:rsidRPr="00D30D11">
        <w:rPr>
          <w:lang w:val="sq-AL"/>
        </w:rPr>
        <w:t>s</w:t>
      </w:r>
      <w:r w:rsidRPr="00D30D11">
        <w:rPr>
          <w:lang w:val="sq-AL"/>
        </w:rPr>
        <w:t>.</w:t>
      </w:r>
    </w:p>
    <w:p w14:paraId="3AE258E6" w14:textId="31E1180F" w:rsidR="007B2189" w:rsidRPr="00281B52" w:rsidRDefault="007B2189" w:rsidP="002F0745">
      <w:pPr>
        <w:pStyle w:val="Paragrafi0"/>
        <w:ind w:firstLine="0"/>
        <w:rPr>
          <w:lang w:val="sq-AL"/>
        </w:rPr>
      </w:pPr>
      <w:r w:rsidRPr="00281B52">
        <w:rPr>
          <w:lang w:val="sq-AL"/>
        </w:rPr>
        <w:t>2. Në kohën kur regjistrohet ndërtesa</w:t>
      </w:r>
      <w:r w:rsidR="002F0745">
        <w:rPr>
          <w:lang w:val="sq-AL"/>
        </w:rPr>
        <w:t xml:space="preserve"> </w:t>
      </w:r>
      <w:r w:rsidRPr="00281B52">
        <w:rPr>
          <w:lang w:val="sq-AL"/>
        </w:rPr>
        <w:t xml:space="preserve">çdo njësi individuale, së bashku me kuotën e pjesëmarrjes në bashkëpronësi, regjistrohen më vete dhe përbëjnë një pjesë të veçantë pasurie të paluajtshme. Për rastet kur prona e çdo njësie kalon nga krijuesi te pronari individual, si dhe për çdo ndryshim tjetër </w:t>
      </w:r>
      <w:r w:rsidRPr="00281B52">
        <w:rPr>
          <w:lang w:val="sq-AL"/>
        </w:rPr>
        <w:lastRenderedPageBreak/>
        <w:t>të mëvonshëm të pronësisë së njësisë, në regjistër shënohen data e ndryshimit të pronësisë, emri i pronarit të ri dhe çdo informacion shtesë, i nevojshëm për regjistrimin e pasurisë së paluajtshme.</w:t>
      </w:r>
    </w:p>
    <w:p w14:paraId="4D1237C4" w14:textId="5C4AF204" w:rsidR="002D47F3" w:rsidRPr="0026424C" w:rsidRDefault="007B2189" w:rsidP="00D30D11">
      <w:pPr>
        <w:pStyle w:val="Paragrafi0"/>
        <w:ind w:firstLine="0"/>
        <w:rPr>
          <w:color w:val="FF0000"/>
          <w:lang w:val="sq-AL"/>
        </w:rPr>
      </w:pPr>
      <w:r w:rsidRPr="00281B52">
        <w:rPr>
          <w:lang w:val="sq-AL"/>
        </w:rPr>
        <w:t xml:space="preserve">3. </w:t>
      </w:r>
      <w:r w:rsidRPr="00066F39">
        <w:rPr>
          <w:lang w:val="sq-AL"/>
        </w:rPr>
        <w:t>Për ndërtesat e banimit, të regjistruara n</w:t>
      </w:r>
      <w:r w:rsidR="009A1C44" w:rsidRPr="00066F39">
        <w:rPr>
          <w:lang w:val="sq-AL"/>
        </w:rPr>
        <w:t>ë</w:t>
      </w:r>
      <w:r w:rsidRPr="00066F39">
        <w:rPr>
          <w:lang w:val="sq-AL"/>
        </w:rPr>
        <w:t xml:space="preserve"> zyrat </w:t>
      </w:r>
      <w:r w:rsidR="0088399C">
        <w:rPr>
          <w:lang w:val="sq-AL"/>
        </w:rPr>
        <w:t>kadastr</w:t>
      </w:r>
      <w:r w:rsidR="0088399C" w:rsidRPr="0088399C">
        <w:rPr>
          <w:lang w:val="sq-AL"/>
        </w:rPr>
        <w:t>ë</w:t>
      </w:r>
      <w:r w:rsidR="0088399C">
        <w:rPr>
          <w:lang w:val="sq-AL"/>
        </w:rPr>
        <w:t xml:space="preserve">s </w:t>
      </w:r>
      <w:r w:rsidRPr="00FE36A5">
        <w:rPr>
          <w:lang w:val="sq-AL"/>
        </w:rPr>
        <w:t xml:space="preserve">përpara hyrjes në fuqi të këtij ligji, </w:t>
      </w:r>
      <w:r w:rsidRPr="00066F39">
        <w:rPr>
          <w:lang w:val="sq-AL"/>
        </w:rPr>
        <w:t xml:space="preserve">asambleja e bashkëpronarëve mund të autorizojë kryesinë të kryejë regjistrimin e aktit të bashkëpronësisë. Përgatitja e aktit të bashkëpronësisë bëhet nga subjekte të licencuara në disiplinën </w:t>
      </w:r>
      <w:r w:rsidRPr="00281B52">
        <w:rPr>
          <w:lang w:val="sq-AL"/>
        </w:rPr>
        <w:t xml:space="preserve">e projektimit dhe/ose të zbatimit të ndërtimeve civile. Shpenzimet për përgatitjen e aktit të bashkëpronësisë përballohen nga bashkëpronarët. </w:t>
      </w:r>
    </w:p>
    <w:p w14:paraId="187933D1" w14:textId="5AD370C0" w:rsidR="007B2189" w:rsidRPr="00D30D11" w:rsidRDefault="002D47F3" w:rsidP="00D30D11">
      <w:pPr>
        <w:pStyle w:val="Paragrafi0"/>
        <w:ind w:firstLine="0"/>
        <w:rPr>
          <w:lang w:val="sq-AL"/>
        </w:rPr>
      </w:pPr>
      <w:r w:rsidRPr="00D30D11">
        <w:rPr>
          <w:lang w:val="sq-AL"/>
        </w:rPr>
        <w:t xml:space="preserve">4. </w:t>
      </w:r>
      <w:r w:rsidR="0088399C">
        <w:rPr>
          <w:lang w:val="sq-AL"/>
        </w:rPr>
        <w:t xml:space="preserve">Bashkia </w:t>
      </w:r>
      <w:r w:rsidR="007B2189" w:rsidRPr="002F0745">
        <w:rPr>
          <w:lang w:val="sq-AL"/>
        </w:rPr>
        <w:t>mund t'i mbështesin bashkëpronarët me të ardhura të pakta</w:t>
      </w:r>
      <w:r w:rsidR="000D647F" w:rsidRPr="00D30D11">
        <w:rPr>
          <w:lang w:val="sq-AL"/>
        </w:rPr>
        <w:t xml:space="preserve"> q</w:t>
      </w:r>
      <w:r w:rsidR="00504005" w:rsidRPr="00D30D11">
        <w:rPr>
          <w:lang w:val="sq-AL"/>
        </w:rPr>
        <w:t>ë</w:t>
      </w:r>
      <w:r w:rsidR="000D647F" w:rsidRPr="00D30D11">
        <w:rPr>
          <w:lang w:val="sq-AL"/>
        </w:rPr>
        <w:t xml:space="preserve"> p</w:t>
      </w:r>
      <w:r w:rsidR="00504005" w:rsidRPr="00D30D11">
        <w:rPr>
          <w:lang w:val="sq-AL"/>
        </w:rPr>
        <w:t>ë</w:t>
      </w:r>
      <w:r w:rsidR="000D647F" w:rsidRPr="00D30D11">
        <w:rPr>
          <w:lang w:val="sq-AL"/>
        </w:rPr>
        <w:t>rfitojn</w:t>
      </w:r>
      <w:r w:rsidR="00504005" w:rsidRPr="00D30D11">
        <w:rPr>
          <w:lang w:val="sq-AL"/>
        </w:rPr>
        <w:t>ë</w:t>
      </w:r>
      <w:r w:rsidR="000D647F" w:rsidRPr="00D30D11">
        <w:rPr>
          <w:lang w:val="sq-AL"/>
        </w:rPr>
        <w:t xml:space="preserve"> ndihm</w:t>
      </w:r>
      <w:r w:rsidR="00504005" w:rsidRPr="00D30D11">
        <w:rPr>
          <w:lang w:val="sq-AL"/>
        </w:rPr>
        <w:t>ë</w:t>
      </w:r>
      <w:r w:rsidR="000D647F" w:rsidRPr="00D30D11">
        <w:rPr>
          <w:lang w:val="sq-AL"/>
        </w:rPr>
        <w:t xml:space="preserve"> ekonomike sipas ligjit,</w:t>
      </w:r>
      <w:r w:rsidR="002F0745">
        <w:rPr>
          <w:lang w:val="sq-AL"/>
        </w:rPr>
        <w:t xml:space="preserve"> n</w:t>
      </w:r>
      <w:r w:rsidR="00D30D11">
        <w:rPr>
          <w:lang w:val="sq-AL"/>
        </w:rPr>
        <w:t>ë</w:t>
      </w:r>
      <w:r w:rsidR="002F0745">
        <w:rPr>
          <w:lang w:val="sq-AL"/>
        </w:rPr>
        <w:t>p</w:t>
      </w:r>
      <w:r w:rsidR="00D30D11">
        <w:rPr>
          <w:lang w:val="sq-AL"/>
        </w:rPr>
        <w:t>ë</w:t>
      </w:r>
      <w:r w:rsidR="002F0745">
        <w:rPr>
          <w:lang w:val="sq-AL"/>
        </w:rPr>
        <w:t>rmjet skemave mb</w:t>
      </w:r>
      <w:r w:rsidR="00D30D11">
        <w:rPr>
          <w:lang w:val="sq-AL"/>
        </w:rPr>
        <w:t>ë</w:t>
      </w:r>
      <w:r w:rsidR="002F0745">
        <w:rPr>
          <w:lang w:val="sq-AL"/>
        </w:rPr>
        <w:t>shtet</w:t>
      </w:r>
      <w:r w:rsidR="00D30D11">
        <w:rPr>
          <w:lang w:val="sq-AL"/>
        </w:rPr>
        <w:t>ë</w:t>
      </w:r>
      <w:r w:rsidR="002F0745">
        <w:rPr>
          <w:lang w:val="sq-AL"/>
        </w:rPr>
        <w:t>se me</w:t>
      </w:r>
      <w:r w:rsidR="007B2189" w:rsidRPr="002F0745">
        <w:rPr>
          <w:lang w:val="sq-AL"/>
        </w:rPr>
        <w:t xml:space="preserve"> financime ose duke vënë në dispozicion personel teknik</w:t>
      </w:r>
      <w:r w:rsidR="000D647F" w:rsidRPr="002F0745">
        <w:rPr>
          <w:lang w:val="sq-AL"/>
        </w:rPr>
        <w:t xml:space="preserve"> </w:t>
      </w:r>
      <w:r w:rsidR="000D647F" w:rsidRPr="00D30D11">
        <w:rPr>
          <w:lang w:val="sq-AL"/>
        </w:rPr>
        <w:t>q</w:t>
      </w:r>
      <w:r w:rsidR="00504005" w:rsidRPr="00D30D11">
        <w:rPr>
          <w:lang w:val="sq-AL"/>
        </w:rPr>
        <w:t>ë</w:t>
      </w:r>
      <w:r w:rsidR="000D647F" w:rsidRPr="00D30D11">
        <w:rPr>
          <w:lang w:val="sq-AL"/>
        </w:rPr>
        <w:t xml:space="preserve"> i ndihmon n</w:t>
      </w:r>
      <w:r w:rsidR="00504005" w:rsidRPr="00D30D11">
        <w:rPr>
          <w:lang w:val="sq-AL"/>
        </w:rPr>
        <w:t>ë</w:t>
      </w:r>
      <w:r w:rsidR="000D647F" w:rsidRPr="00D30D11">
        <w:rPr>
          <w:lang w:val="sq-AL"/>
        </w:rPr>
        <w:t xml:space="preserve"> p</w:t>
      </w:r>
      <w:r w:rsidR="00504005" w:rsidRPr="00D30D11">
        <w:rPr>
          <w:lang w:val="sq-AL"/>
        </w:rPr>
        <w:t>ë</w:t>
      </w:r>
      <w:r w:rsidR="000D647F" w:rsidRPr="00D30D11">
        <w:rPr>
          <w:lang w:val="sq-AL"/>
        </w:rPr>
        <w:t>rmbushjen e detyrimeve q</w:t>
      </w:r>
      <w:r w:rsidR="00504005" w:rsidRPr="00D30D11">
        <w:rPr>
          <w:lang w:val="sq-AL"/>
        </w:rPr>
        <w:t>ë</w:t>
      </w:r>
      <w:r w:rsidR="000D647F" w:rsidRPr="00D30D11">
        <w:rPr>
          <w:lang w:val="sq-AL"/>
        </w:rPr>
        <w:t xml:space="preserve"> rrjedhin nga administrimi i objekteve n</w:t>
      </w:r>
      <w:r w:rsidR="00504005" w:rsidRPr="00D30D11">
        <w:rPr>
          <w:lang w:val="sq-AL"/>
        </w:rPr>
        <w:t>ë</w:t>
      </w:r>
      <w:r w:rsidR="000D647F" w:rsidRPr="00D30D11">
        <w:rPr>
          <w:lang w:val="sq-AL"/>
        </w:rPr>
        <w:t xml:space="preserve"> bashk</w:t>
      </w:r>
      <w:r w:rsidR="00504005" w:rsidRPr="00D30D11">
        <w:rPr>
          <w:lang w:val="sq-AL"/>
        </w:rPr>
        <w:t>ë</w:t>
      </w:r>
      <w:r w:rsidR="000D647F" w:rsidRPr="00D30D11">
        <w:rPr>
          <w:lang w:val="sq-AL"/>
        </w:rPr>
        <w:t>pron</w:t>
      </w:r>
      <w:r w:rsidR="00504005" w:rsidRPr="00D30D11">
        <w:rPr>
          <w:lang w:val="sq-AL"/>
        </w:rPr>
        <w:t>ë</w:t>
      </w:r>
      <w:r w:rsidR="000D647F" w:rsidRPr="00D30D11">
        <w:rPr>
          <w:lang w:val="sq-AL"/>
        </w:rPr>
        <w:t>si</w:t>
      </w:r>
      <w:r w:rsidR="007B2189" w:rsidRPr="00D30D11">
        <w:rPr>
          <w:lang w:val="sq-AL"/>
        </w:rPr>
        <w:t>.</w:t>
      </w:r>
    </w:p>
    <w:p w14:paraId="2B679E4F" w14:textId="1DD4991E" w:rsidR="00DE605D" w:rsidRPr="00DE605D" w:rsidRDefault="00DE605D" w:rsidP="00DE605D">
      <w:pPr>
        <w:pStyle w:val="Paragrafi0"/>
        <w:ind w:firstLine="0"/>
        <w:rPr>
          <w:rFonts w:ascii="Times New Roman" w:hAnsi="Times New Roman"/>
          <w:color w:val="FF0000"/>
          <w:lang w:val="sq-AL"/>
        </w:rPr>
      </w:pPr>
    </w:p>
    <w:p w14:paraId="2BF9E9DC" w14:textId="77777777" w:rsidR="00054C26" w:rsidRPr="00281B52" w:rsidRDefault="00054C26" w:rsidP="007B2189">
      <w:pPr>
        <w:pStyle w:val="Paragrafi0"/>
        <w:rPr>
          <w:lang w:val="sq-AL"/>
        </w:rPr>
      </w:pPr>
    </w:p>
    <w:p w14:paraId="44629DAA" w14:textId="77777777" w:rsidR="007B2189" w:rsidRPr="00281B52" w:rsidRDefault="007B2189" w:rsidP="007B2189">
      <w:pPr>
        <w:pStyle w:val="KapitulliNr"/>
        <w:keepNext w:val="0"/>
        <w:rPr>
          <w:lang w:val="sq-AL"/>
        </w:rPr>
      </w:pPr>
      <w:r w:rsidRPr="00281B52">
        <w:rPr>
          <w:lang w:val="sq-AL"/>
        </w:rPr>
        <w:t>KREU III</w:t>
      </w:r>
    </w:p>
    <w:p w14:paraId="16475841" w14:textId="77777777" w:rsidR="007B2189" w:rsidRPr="00281B52" w:rsidRDefault="007B2189" w:rsidP="007B2189">
      <w:pPr>
        <w:pStyle w:val="KapitulliTitull"/>
        <w:keepNext w:val="0"/>
        <w:rPr>
          <w:lang w:val="sq-AL"/>
        </w:rPr>
      </w:pPr>
      <w:r w:rsidRPr="00281B52">
        <w:rPr>
          <w:lang w:val="sq-AL"/>
        </w:rPr>
        <w:t>TË DREJTAT DHE DETYRIMET E PRONARËVE E TË PËRDORUESVE TË NJËSIVE</w:t>
      </w:r>
    </w:p>
    <w:p w14:paraId="4A1172C1" w14:textId="77777777" w:rsidR="007B2189" w:rsidRPr="00281B52" w:rsidRDefault="007B2189" w:rsidP="007B2189">
      <w:pPr>
        <w:pStyle w:val="Paragrafi0"/>
        <w:rPr>
          <w:lang w:val="sq-AL"/>
        </w:rPr>
      </w:pPr>
    </w:p>
    <w:p w14:paraId="1A6C3859" w14:textId="77777777" w:rsidR="007B2189" w:rsidRPr="00281B52" w:rsidRDefault="007B2189" w:rsidP="007B2189">
      <w:pPr>
        <w:pStyle w:val="NeniNr"/>
        <w:keepNext w:val="0"/>
        <w:rPr>
          <w:lang w:val="sq-AL"/>
        </w:rPr>
      </w:pPr>
      <w:r w:rsidRPr="00281B52">
        <w:rPr>
          <w:lang w:val="sq-AL"/>
        </w:rPr>
        <w:t xml:space="preserve">Neni 9 </w:t>
      </w:r>
    </w:p>
    <w:p w14:paraId="44BA66D4" w14:textId="77777777" w:rsidR="007B2189" w:rsidRPr="00281B52" w:rsidRDefault="007B2189" w:rsidP="007B2189">
      <w:pPr>
        <w:pStyle w:val="NeniTitull"/>
        <w:keepNext w:val="0"/>
        <w:rPr>
          <w:lang w:val="sq-AL"/>
        </w:rPr>
      </w:pPr>
      <w:r w:rsidRPr="00281B52">
        <w:rPr>
          <w:lang w:val="sq-AL"/>
        </w:rPr>
        <w:t>Të drejtat e pronarit të njësisë</w:t>
      </w:r>
    </w:p>
    <w:p w14:paraId="3E07AB35" w14:textId="77777777" w:rsidR="007B2189" w:rsidRPr="00281B52" w:rsidRDefault="007B2189" w:rsidP="007B2189">
      <w:pPr>
        <w:pStyle w:val="Paragrafi0"/>
        <w:rPr>
          <w:lang w:val="sq-AL"/>
        </w:rPr>
      </w:pPr>
    </w:p>
    <w:p w14:paraId="473FE213" w14:textId="77777777" w:rsidR="007B2189" w:rsidRPr="00281B52" w:rsidRDefault="007B2189" w:rsidP="00D30D11">
      <w:pPr>
        <w:pStyle w:val="Paragrafi0"/>
        <w:ind w:firstLine="0"/>
        <w:rPr>
          <w:lang w:val="sq-AL"/>
        </w:rPr>
      </w:pPr>
      <w:r w:rsidRPr="00281B52">
        <w:rPr>
          <w:lang w:val="sq-AL"/>
        </w:rPr>
        <w:t>Pronari i njësisë ka të drejtë:</w:t>
      </w:r>
    </w:p>
    <w:p w14:paraId="78D0DA3A" w14:textId="77777777" w:rsidR="007B2189" w:rsidRPr="00281B52" w:rsidRDefault="007B2189" w:rsidP="00D30D11">
      <w:pPr>
        <w:pStyle w:val="Paragrafi0"/>
        <w:ind w:firstLine="0"/>
        <w:rPr>
          <w:lang w:val="sq-AL"/>
        </w:rPr>
      </w:pPr>
      <w:r w:rsidRPr="00281B52">
        <w:rPr>
          <w:lang w:val="sq-AL"/>
        </w:rPr>
        <w:t>a) të kërkojë nga bashkëpronarët e tjerë, në bashkëpronësinë e detyrueshme ku bën pjesë, apo dhe nga përdoruesit e këtyre njësive të veçanta të mos e cenojnë përdorimin dhe gëzimin e objekteve të pandashme, si dhe të kërkojë dëmshpërblim apo ndreqje të dëmit, kur dëmi është shkaktuar nga veprimet e tyre;</w:t>
      </w:r>
    </w:p>
    <w:p w14:paraId="7F50CF6A" w14:textId="35282FE3" w:rsidR="007B2189" w:rsidRPr="00281B52" w:rsidRDefault="007B2189" w:rsidP="00D30D11">
      <w:pPr>
        <w:pStyle w:val="Paragrafi0"/>
        <w:ind w:firstLine="0"/>
        <w:rPr>
          <w:lang w:val="sq-AL"/>
        </w:rPr>
      </w:pPr>
      <w:r w:rsidRPr="00281B52">
        <w:rPr>
          <w:lang w:val="sq-AL"/>
        </w:rPr>
        <w:t xml:space="preserve">b) të marrë pjesë në </w:t>
      </w:r>
      <w:r w:rsidRPr="002F0745">
        <w:rPr>
          <w:lang w:val="sq-AL"/>
        </w:rPr>
        <w:t>vendimmarrje</w:t>
      </w:r>
      <w:r w:rsidR="00061BA7" w:rsidRPr="00D30D11">
        <w:rPr>
          <w:lang w:val="sq-AL"/>
        </w:rPr>
        <w:t xml:space="preserve"> sipas parashikimeve t</w:t>
      </w:r>
      <w:r w:rsidR="009A1C44" w:rsidRPr="00D30D11">
        <w:rPr>
          <w:lang w:val="sq-AL"/>
        </w:rPr>
        <w:t>ë</w:t>
      </w:r>
      <w:r w:rsidR="00061BA7" w:rsidRPr="00D30D11">
        <w:rPr>
          <w:lang w:val="sq-AL"/>
        </w:rPr>
        <w:t xml:space="preserve"> Kodit Civil dhe k</w:t>
      </w:r>
      <w:r w:rsidR="009A1C44" w:rsidRPr="00D30D11">
        <w:rPr>
          <w:lang w:val="sq-AL"/>
        </w:rPr>
        <w:t>ë</w:t>
      </w:r>
      <w:r w:rsidR="00061BA7" w:rsidRPr="00D30D11">
        <w:rPr>
          <w:lang w:val="sq-AL"/>
        </w:rPr>
        <w:t>tij ligji</w:t>
      </w:r>
      <w:r w:rsidRPr="002F0745">
        <w:rPr>
          <w:lang w:val="sq-AL"/>
        </w:rPr>
        <w:t>;</w:t>
      </w:r>
    </w:p>
    <w:p w14:paraId="5A320885" w14:textId="77777777" w:rsidR="007B2189" w:rsidRPr="00281B52" w:rsidRDefault="007B2189" w:rsidP="00D30D11">
      <w:pPr>
        <w:pStyle w:val="Paragrafi0"/>
        <w:ind w:firstLine="0"/>
        <w:rPr>
          <w:lang w:val="sq-AL"/>
        </w:rPr>
      </w:pPr>
      <w:r w:rsidRPr="00281B52">
        <w:rPr>
          <w:lang w:val="sq-AL"/>
        </w:rPr>
        <w:t>c) të informohet nga asambleja ose administratori/shoqëria e administrimit për vendimet e marra në mungesë të tij;</w:t>
      </w:r>
    </w:p>
    <w:p w14:paraId="4C7DCFA0" w14:textId="786B4B1E" w:rsidR="007B2189" w:rsidRPr="00281B52" w:rsidRDefault="007B2189" w:rsidP="00D30D11">
      <w:pPr>
        <w:pStyle w:val="Paragrafi0"/>
        <w:ind w:firstLine="0"/>
        <w:rPr>
          <w:lang w:val="sq-AL"/>
        </w:rPr>
      </w:pPr>
      <w:r w:rsidRPr="00281B52">
        <w:rPr>
          <w:lang w:val="sq-AL"/>
        </w:rPr>
        <w:t xml:space="preserve">ç) të informohet rregullisht nga administratori </w:t>
      </w:r>
      <w:r w:rsidRPr="002F0745">
        <w:rPr>
          <w:lang w:val="sq-AL"/>
        </w:rPr>
        <w:t xml:space="preserve">dhe nga </w:t>
      </w:r>
      <w:r w:rsidR="00504005" w:rsidRPr="00D30D11">
        <w:rPr>
          <w:lang w:val="sq-AL"/>
        </w:rPr>
        <w:t xml:space="preserve">kryesia </w:t>
      </w:r>
      <w:r w:rsidRPr="002F0745">
        <w:rPr>
          <w:lang w:val="sq-AL"/>
        </w:rPr>
        <w:t xml:space="preserve">për përdorimin </w:t>
      </w:r>
      <w:r w:rsidRPr="00281B52">
        <w:rPr>
          <w:lang w:val="sq-AL"/>
        </w:rPr>
        <w:t>e tarifës së administrimit;</w:t>
      </w:r>
    </w:p>
    <w:p w14:paraId="119309E4" w14:textId="77777777" w:rsidR="007B2189" w:rsidRPr="00281B52" w:rsidRDefault="007B2189" w:rsidP="00D30D11">
      <w:pPr>
        <w:pStyle w:val="Paragrafi0"/>
        <w:ind w:firstLine="0"/>
        <w:rPr>
          <w:lang w:val="sq-AL"/>
        </w:rPr>
      </w:pPr>
      <w:r w:rsidRPr="00281B52">
        <w:rPr>
          <w:lang w:val="sq-AL"/>
        </w:rPr>
        <w:t>d) të informohet nga administratori/shoqëria e administrimit për mospagesën e tarifës së administrimit nga pronarët e tjerë;</w:t>
      </w:r>
    </w:p>
    <w:p w14:paraId="50EF1E5C" w14:textId="1562D363" w:rsidR="007B2189" w:rsidRPr="00281B52" w:rsidRDefault="007B2189" w:rsidP="00D30D11">
      <w:pPr>
        <w:pStyle w:val="Paragrafi0"/>
        <w:ind w:firstLine="0"/>
        <w:rPr>
          <w:lang w:val="sq-AL"/>
        </w:rPr>
      </w:pPr>
      <w:r w:rsidRPr="00281B52">
        <w:rPr>
          <w:lang w:val="sq-AL"/>
        </w:rPr>
        <w:t>dh) t'i parashtrojë asamblesë propozime për administrimin e ndërtesës së banimit.</w:t>
      </w:r>
    </w:p>
    <w:p w14:paraId="006C818C" w14:textId="77777777" w:rsidR="007B2189" w:rsidRPr="00281B52" w:rsidRDefault="007B2189" w:rsidP="007B2189">
      <w:pPr>
        <w:pStyle w:val="Paragrafi0"/>
        <w:rPr>
          <w:lang w:val="sq-AL"/>
        </w:rPr>
      </w:pPr>
    </w:p>
    <w:p w14:paraId="5DB28E55" w14:textId="77777777" w:rsidR="007B2189" w:rsidRPr="00281B52" w:rsidRDefault="007B2189" w:rsidP="007B2189">
      <w:pPr>
        <w:pStyle w:val="NeniNr"/>
        <w:keepNext w:val="0"/>
        <w:rPr>
          <w:lang w:val="sq-AL"/>
        </w:rPr>
      </w:pPr>
      <w:r w:rsidRPr="00281B52">
        <w:rPr>
          <w:lang w:val="sq-AL"/>
        </w:rPr>
        <w:t>Neni 10</w:t>
      </w:r>
    </w:p>
    <w:p w14:paraId="260B2EBE" w14:textId="77777777" w:rsidR="007B2189" w:rsidRPr="00281B52" w:rsidRDefault="007B2189" w:rsidP="007B2189">
      <w:pPr>
        <w:pStyle w:val="NeniTitull"/>
        <w:keepNext w:val="0"/>
        <w:rPr>
          <w:lang w:val="sq-AL"/>
        </w:rPr>
      </w:pPr>
      <w:r w:rsidRPr="00281B52">
        <w:rPr>
          <w:lang w:val="sq-AL"/>
        </w:rPr>
        <w:t>Detyrimet e pronarit të njësisë</w:t>
      </w:r>
    </w:p>
    <w:p w14:paraId="160D087E" w14:textId="77777777" w:rsidR="007B2189" w:rsidRPr="00281B52" w:rsidRDefault="007B2189" w:rsidP="007B2189">
      <w:pPr>
        <w:pStyle w:val="Paragrafi0"/>
        <w:ind w:firstLine="0"/>
        <w:rPr>
          <w:lang w:val="sq-AL"/>
        </w:rPr>
      </w:pPr>
    </w:p>
    <w:p w14:paraId="0D0B789B" w14:textId="31840E67" w:rsidR="007B2189" w:rsidRPr="00281B52" w:rsidRDefault="003E1E39" w:rsidP="00D30D11">
      <w:pPr>
        <w:pStyle w:val="Paragrafi0"/>
        <w:ind w:firstLine="0"/>
        <w:rPr>
          <w:lang w:val="sq-AL"/>
        </w:rPr>
      </w:pPr>
      <w:r>
        <w:rPr>
          <w:lang w:val="sq-AL"/>
        </w:rPr>
        <w:t xml:space="preserve">1. </w:t>
      </w:r>
      <w:r w:rsidR="007B2189" w:rsidRPr="00281B52">
        <w:rPr>
          <w:lang w:val="sq-AL"/>
        </w:rPr>
        <w:t>Pronari i njësisë ka detyrimet e mëposhtme:</w:t>
      </w:r>
    </w:p>
    <w:p w14:paraId="0C1E99F2" w14:textId="77777777" w:rsidR="007B2189" w:rsidRPr="00281B52" w:rsidRDefault="007B2189" w:rsidP="00D30D11">
      <w:pPr>
        <w:pStyle w:val="Paragrafi0"/>
        <w:ind w:firstLine="0"/>
        <w:rPr>
          <w:lang w:val="sq-AL"/>
        </w:rPr>
      </w:pPr>
      <w:r w:rsidRPr="00281B52">
        <w:rPr>
          <w:lang w:val="sq-AL"/>
        </w:rPr>
        <w:t>a) të respektojë normat e etikës dhe të bashkëjetesës, të përcaktuara në rregulloren e administrimit të ndërtesave;</w:t>
      </w:r>
    </w:p>
    <w:p w14:paraId="0D047EE8" w14:textId="77777777" w:rsidR="007B2189" w:rsidRPr="00281B52" w:rsidRDefault="007B2189" w:rsidP="00D30D11">
      <w:pPr>
        <w:pStyle w:val="Paragrafi0"/>
        <w:ind w:firstLine="0"/>
        <w:rPr>
          <w:lang w:val="sq-AL"/>
        </w:rPr>
      </w:pPr>
      <w:r w:rsidRPr="00281B52">
        <w:rPr>
          <w:lang w:val="sq-AL"/>
        </w:rPr>
        <w:t>b) të mos i pengojë bashkëpronarët e tjerë në gëzimin e objekteve, që janë në bashkëpronësi të detyrueshme;</w:t>
      </w:r>
    </w:p>
    <w:p w14:paraId="00854148" w14:textId="159234F0" w:rsidR="007B2189" w:rsidRPr="00281B52" w:rsidRDefault="007B2189" w:rsidP="00D30D11">
      <w:pPr>
        <w:pStyle w:val="Paragrafi0"/>
        <w:ind w:firstLine="0"/>
        <w:rPr>
          <w:lang w:val="sq-AL"/>
        </w:rPr>
      </w:pPr>
      <w:r w:rsidRPr="00281B52">
        <w:rPr>
          <w:lang w:val="sq-AL"/>
        </w:rPr>
        <w:t xml:space="preserve">c) të paguajë tarifën e administrimit edhe në rastet kur nuk banon apo e ka dhënë njësinë me qira; </w:t>
      </w:r>
    </w:p>
    <w:p w14:paraId="13262713" w14:textId="2F4A68F9" w:rsidR="007B2189" w:rsidRPr="00066F39" w:rsidRDefault="007B2189" w:rsidP="003E1E39">
      <w:pPr>
        <w:pStyle w:val="Paragrafi0"/>
        <w:ind w:firstLine="0"/>
        <w:rPr>
          <w:lang w:val="sq-AL"/>
        </w:rPr>
      </w:pPr>
      <w:r w:rsidRPr="00281B52">
        <w:rPr>
          <w:lang w:val="sq-AL"/>
        </w:rPr>
        <w:t xml:space="preserve">ç) të </w:t>
      </w:r>
      <w:r w:rsidRPr="00066F39">
        <w:rPr>
          <w:lang w:val="sq-AL"/>
        </w:rPr>
        <w:t>lejojë kryerjen e inspektimeve</w:t>
      </w:r>
      <w:r w:rsidR="00973C65" w:rsidRPr="00066F39">
        <w:rPr>
          <w:lang w:val="sq-AL"/>
        </w:rPr>
        <w:t xml:space="preserve"> </w:t>
      </w:r>
      <w:r w:rsidRPr="00066F39">
        <w:rPr>
          <w:lang w:val="sq-AL"/>
        </w:rPr>
        <w:t>dhe të riparimeve të pronës së përbashkët brenda njësisë në pronësi të tij</w:t>
      </w:r>
      <w:r w:rsidR="003E1E39" w:rsidRPr="00066F39">
        <w:rPr>
          <w:lang w:val="sq-AL"/>
        </w:rPr>
        <w:t xml:space="preserve"> sipas legjislacionit në fuqi</w:t>
      </w:r>
      <w:r w:rsidRPr="00066F39">
        <w:rPr>
          <w:lang w:val="sq-AL"/>
        </w:rPr>
        <w:t>.</w:t>
      </w:r>
    </w:p>
    <w:p w14:paraId="56D9B255" w14:textId="43DD0DCE" w:rsidR="003E1E39" w:rsidRPr="00FE36A5" w:rsidRDefault="003E1E39" w:rsidP="003E1E39">
      <w:pPr>
        <w:pStyle w:val="Paragrafi0"/>
        <w:ind w:firstLine="0"/>
        <w:rPr>
          <w:lang w:val="sq-AL"/>
        </w:rPr>
      </w:pPr>
      <w:r w:rsidRPr="00FE36A5">
        <w:rPr>
          <w:lang w:val="sq-AL"/>
        </w:rPr>
        <w:t>d) t</w:t>
      </w:r>
      <w:r w:rsidR="00D30D11" w:rsidRPr="00FE36A5">
        <w:rPr>
          <w:lang w:val="sq-AL"/>
        </w:rPr>
        <w:t>ë</w:t>
      </w:r>
      <w:r w:rsidRPr="00FE36A5">
        <w:rPr>
          <w:lang w:val="sq-AL"/>
        </w:rPr>
        <w:t xml:space="preserve"> p</w:t>
      </w:r>
      <w:r w:rsidR="00D30D11" w:rsidRPr="00FE36A5">
        <w:rPr>
          <w:lang w:val="sq-AL"/>
        </w:rPr>
        <w:t>ë</w:t>
      </w:r>
      <w:r w:rsidRPr="00FE36A5">
        <w:rPr>
          <w:lang w:val="sq-AL"/>
        </w:rPr>
        <w:t>rmbush</w:t>
      </w:r>
      <w:r w:rsidR="00D30D11" w:rsidRPr="00FE36A5">
        <w:rPr>
          <w:lang w:val="sq-AL"/>
        </w:rPr>
        <w:t>ë</w:t>
      </w:r>
      <w:r w:rsidRPr="00FE36A5">
        <w:rPr>
          <w:lang w:val="sq-AL"/>
        </w:rPr>
        <w:t xml:space="preserve"> detyrimet e parashikuara n</w:t>
      </w:r>
      <w:r w:rsidR="00D30D11" w:rsidRPr="00FE36A5">
        <w:rPr>
          <w:lang w:val="sq-AL"/>
        </w:rPr>
        <w:t>ë</w:t>
      </w:r>
      <w:r w:rsidRPr="00FE36A5">
        <w:rPr>
          <w:lang w:val="sq-AL"/>
        </w:rPr>
        <w:t xml:space="preserve"> k</w:t>
      </w:r>
      <w:r w:rsidR="00D30D11" w:rsidRPr="00FE36A5">
        <w:rPr>
          <w:lang w:val="sq-AL"/>
        </w:rPr>
        <w:t>ë</w:t>
      </w:r>
      <w:r w:rsidRPr="00FE36A5">
        <w:rPr>
          <w:lang w:val="sq-AL"/>
        </w:rPr>
        <w:t>t</w:t>
      </w:r>
      <w:r w:rsidR="00D30D11" w:rsidRPr="00FE36A5">
        <w:rPr>
          <w:lang w:val="sq-AL"/>
        </w:rPr>
        <w:t>ë</w:t>
      </w:r>
      <w:r w:rsidRPr="00FE36A5">
        <w:rPr>
          <w:lang w:val="sq-AL"/>
        </w:rPr>
        <w:t xml:space="preserve"> ligj dhe aktet n</w:t>
      </w:r>
      <w:r w:rsidR="00D30D11" w:rsidRPr="00FE36A5">
        <w:rPr>
          <w:lang w:val="sq-AL"/>
        </w:rPr>
        <w:t>ë</w:t>
      </w:r>
      <w:r w:rsidRPr="00FE36A5">
        <w:rPr>
          <w:lang w:val="sq-AL"/>
        </w:rPr>
        <w:t>nligjore n</w:t>
      </w:r>
      <w:r w:rsidR="00D30D11" w:rsidRPr="00FE36A5">
        <w:rPr>
          <w:lang w:val="sq-AL"/>
        </w:rPr>
        <w:t>ë</w:t>
      </w:r>
      <w:r w:rsidRPr="00FE36A5">
        <w:rPr>
          <w:lang w:val="sq-AL"/>
        </w:rPr>
        <w:t xml:space="preserve"> zbatim t</w:t>
      </w:r>
      <w:r w:rsidR="00D30D11" w:rsidRPr="00FE36A5">
        <w:rPr>
          <w:lang w:val="sq-AL"/>
        </w:rPr>
        <w:t>ë</w:t>
      </w:r>
      <w:r w:rsidRPr="00FE36A5">
        <w:rPr>
          <w:lang w:val="sq-AL"/>
        </w:rPr>
        <w:t xml:space="preserve"> tij</w:t>
      </w:r>
      <w:r w:rsidR="00D30D11" w:rsidRPr="00FE36A5">
        <w:rPr>
          <w:lang w:val="sq-AL"/>
        </w:rPr>
        <w:t xml:space="preserve"> n</w:t>
      </w:r>
      <w:r w:rsidR="005011B1" w:rsidRPr="00FE36A5">
        <w:rPr>
          <w:lang w:val="sq-AL"/>
        </w:rPr>
        <w:t>ë</w:t>
      </w:r>
      <w:r w:rsidR="00D30D11" w:rsidRPr="00FE36A5">
        <w:rPr>
          <w:lang w:val="sq-AL"/>
        </w:rPr>
        <w:t xml:space="preserve"> lidhje me administrimin e objekteve n</w:t>
      </w:r>
      <w:r w:rsidR="005011B1" w:rsidRPr="00FE36A5">
        <w:rPr>
          <w:lang w:val="sq-AL"/>
        </w:rPr>
        <w:t>ë</w:t>
      </w:r>
      <w:r w:rsidR="00D30D11" w:rsidRPr="00FE36A5">
        <w:rPr>
          <w:lang w:val="sq-AL"/>
        </w:rPr>
        <w:t xml:space="preserve"> bashk</w:t>
      </w:r>
      <w:r w:rsidR="005011B1" w:rsidRPr="00FE36A5">
        <w:rPr>
          <w:lang w:val="sq-AL"/>
        </w:rPr>
        <w:t>ë</w:t>
      </w:r>
      <w:r w:rsidR="00D30D11" w:rsidRPr="00FE36A5">
        <w:rPr>
          <w:lang w:val="sq-AL"/>
        </w:rPr>
        <w:t>pron</w:t>
      </w:r>
      <w:r w:rsidR="005011B1" w:rsidRPr="00FE36A5">
        <w:rPr>
          <w:lang w:val="sq-AL"/>
        </w:rPr>
        <w:t>ë</w:t>
      </w:r>
      <w:r w:rsidR="00D30D11" w:rsidRPr="00FE36A5">
        <w:rPr>
          <w:lang w:val="sq-AL"/>
        </w:rPr>
        <w:t>si</w:t>
      </w:r>
      <w:r w:rsidRPr="00FE36A5">
        <w:rPr>
          <w:lang w:val="sq-AL"/>
        </w:rPr>
        <w:t>.</w:t>
      </w:r>
    </w:p>
    <w:p w14:paraId="0D1F402C" w14:textId="4AA6C5EB" w:rsidR="003E1E39" w:rsidRPr="00FE36A5" w:rsidRDefault="003E1E39" w:rsidP="00D30D11">
      <w:pPr>
        <w:pStyle w:val="Paragrafi0"/>
        <w:ind w:firstLine="0"/>
        <w:rPr>
          <w:lang w:val="sq-AL"/>
        </w:rPr>
      </w:pPr>
      <w:r w:rsidRPr="00FE36A5">
        <w:rPr>
          <w:lang w:val="sq-AL"/>
        </w:rPr>
        <w:t>2. N</w:t>
      </w:r>
      <w:r w:rsidR="00D30D11" w:rsidRPr="00FE36A5">
        <w:rPr>
          <w:lang w:val="sq-AL"/>
        </w:rPr>
        <w:t>ë</w:t>
      </w:r>
      <w:r w:rsidRPr="00FE36A5">
        <w:rPr>
          <w:lang w:val="sq-AL"/>
        </w:rPr>
        <w:t xml:space="preserve"> rast t</w:t>
      </w:r>
      <w:r w:rsidR="00D30D11" w:rsidRPr="00FE36A5">
        <w:rPr>
          <w:lang w:val="sq-AL"/>
        </w:rPr>
        <w:t>ë</w:t>
      </w:r>
      <w:r w:rsidRPr="00FE36A5">
        <w:rPr>
          <w:lang w:val="sq-AL"/>
        </w:rPr>
        <w:t xml:space="preserve"> moszbatimit t</w:t>
      </w:r>
      <w:r w:rsidR="00D30D11" w:rsidRPr="00FE36A5">
        <w:rPr>
          <w:lang w:val="sq-AL"/>
        </w:rPr>
        <w:t>ë</w:t>
      </w:r>
      <w:r w:rsidRPr="00FE36A5">
        <w:rPr>
          <w:lang w:val="sq-AL"/>
        </w:rPr>
        <w:t xml:space="preserve"> detyrimeve t</w:t>
      </w:r>
      <w:r w:rsidR="00D30D11" w:rsidRPr="00FE36A5">
        <w:rPr>
          <w:lang w:val="sq-AL"/>
        </w:rPr>
        <w:t>ë</w:t>
      </w:r>
      <w:r w:rsidRPr="00FE36A5">
        <w:rPr>
          <w:lang w:val="sq-AL"/>
        </w:rPr>
        <w:t xml:space="preserve"> parashikuara n</w:t>
      </w:r>
      <w:r w:rsidR="00D30D11" w:rsidRPr="00FE36A5">
        <w:rPr>
          <w:lang w:val="sq-AL"/>
        </w:rPr>
        <w:t>ë</w:t>
      </w:r>
      <w:r w:rsidRPr="00FE36A5">
        <w:rPr>
          <w:lang w:val="sq-AL"/>
        </w:rPr>
        <w:t xml:space="preserve"> k</w:t>
      </w:r>
      <w:r w:rsidR="00D30D11" w:rsidRPr="00FE36A5">
        <w:rPr>
          <w:lang w:val="sq-AL"/>
        </w:rPr>
        <w:t>ë</w:t>
      </w:r>
      <w:r w:rsidRPr="00FE36A5">
        <w:rPr>
          <w:lang w:val="sq-AL"/>
        </w:rPr>
        <w:t>t</w:t>
      </w:r>
      <w:r w:rsidR="00D30D11" w:rsidRPr="00FE36A5">
        <w:rPr>
          <w:lang w:val="sq-AL"/>
        </w:rPr>
        <w:t>ë</w:t>
      </w:r>
      <w:r w:rsidRPr="00FE36A5">
        <w:rPr>
          <w:lang w:val="sq-AL"/>
        </w:rPr>
        <w:t xml:space="preserve"> ligj dhe aktet n</w:t>
      </w:r>
      <w:r w:rsidR="00D30D11" w:rsidRPr="00FE36A5">
        <w:rPr>
          <w:lang w:val="sq-AL"/>
        </w:rPr>
        <w:t>ë</w:t>
      </w:r>
      <w:r w:rsidRPr="00FE36A5">
        <w:rPr>
          <w:lang w:val="sq-AL"/>
        </w:rPr>
        <w:t>nligjore n</w:t>
      </w:r>
      <w:r w:rsidR="00D30D11" w:rsidRPr="00FE36A5">
        <w:rPr>
          <w:lang w:val="sq-AL"/>
        </w:rPr>
        <w:t>ë</w:t>
      </w:r>
      <w:r w:rsidRPr="00FE36A5">
        <w:rPr>
          <w:lang w:val="sq-AL"/>
        </w:rPr>
        <w:t xml:space="preserve"> zbatim t</w:t>
      </w:r>
      <w:r w:rsidR="00D30D11" w:rsidRPr="00FE36A5">
        <w:rPr>
          <w:lang w:val="sq-AL"/>
        </w:rPr>
        <w:t>ë</w:t>
      </w:r>
      <w:r w:rsidRPr="00FE36A5">
        <w:rPr>
          <w:lang w:val="sq-AL"/>
        </w:rPr>
        <w:t xml:space="preserve"> tij, zbatohen sanksionet e parashikuara n</w:t>
      </w:r>
      <w:r w:rsidR="00D30D11" w:rsidRPr="00FE36A5">
        <w:rPr>
          <w:lang w:val="sq-AL"/>
        </w:rPr>
        <w:t>ë</w:t>
      </w:r>
      <w:r w:rsidRPr="00FE36A5">
        <w:rPr>
          <w:lang w:val="sq-AL"/>
        </w:rPr>
        <w:t xml:space="preserve"> nenin 42 t</w:t>
      </w:r>
      <w:r w:rsidR="00D30D11" w:rsidRPr="00FE36A5">
        <w:rPr>
          <w:lang w:val="sq-AL"/>
        </w:rPr>
        <w:t>ë</w:t>
      </w:r>
      <w:r w:rsidRPr="00FE36A5">
        <w:rPr>
          <w:lang w:val="sq-AL"/>
        </w:rPr>
        <w:t xml:space="preserve"> k</w:t>
      </w:r>
      <w:r w:rsidR="00D30D11" w:rsidRPr="00FE36A5">
        <w:rPr>
          <w:lang w:val="sq-AL"/>
        </w:rPr>
        <w:t>ë</w:t>
      </w:r>
      <w:r w:rsidRPr="00FE36A5">
        <w:rPr>
          <w:lang w:val="sq-AL"/>
        </w:rPr>
        <w:t xml:space="preserve">tij ligji. </w:t>
      </w:r>
    </w:p>
    <w:p w14:paraId="39B5B50F" w14:textId="77777777" w:rsidR="007B2189" w:rsidRPr="00281B52" w:rsidRDefault="007B2189" w:rsidP="007B2189">
      <w:pPr>
        <w:pStyle w:val="Paragrafi0"/>
        <w:rPr>
          <w:lang w:val="sq-AL"/>
        </w:rPr>
      </w:pPr>
    </w:p>
    <w:p w14:paraId="0AEFC56D" w14:textId="77777777" w:rsidR="007B2189" w:rsidRPr="00281B52" w:rsidRDefault="007B2189" w:rsidP="007B2189">
      <w:pPr>
        <w:pStyle w:val="NeniNr"/>
        <w:keepNext w:val="0"/>
        <w:rPr>
          <w:lang w:val="sq-AL"/>
        </w:rPr>
      </w:pPr>
      <w:r w:rsidRPr="00281B52">
        <w:rPr>
          <w:lang w:val="sq-AL"/>
        </w:rPr>
        <w:t>Neni 11</w:t>
      </w:r>
    </w:p>
    <w:p w14:paraId="2B758E9C" w14:textId="77777777" w:rsidR="007B2189" w:rsidRPr="00281B52" w:rsidRDefault="007B2189" w:rsidP="007B2189">
      <w:pPr>
        <w:pStyle w:val="NeniTitull"/>
        <w:keepNext w:val="0"/>
        <w:rPr>
          <w:lang w:val="sq-AL"/>
        </w:rPr>
      </w:pPr>
      <w:r w:rsidRPr="00281B52">
        <w:rPr>
          <w:lang w:val="sq-AL"/>
        </w:rPr>
        <w:lastRenderedPageBreak/>
        <w:t>Të drejtat dhe detyrimet e krijuesit si pronar i njësisë</w:t>
      </w:r>
    </w:p>
    <w:p w14:paraId="57ECD05C" w14:textId="77777777" w:rsidR="007B2189" w:rsidRPr="00281B52" w:rsidRDefault="007B2189" w:rsidP="007B2189">
      <w:pPr>
        <w:pStyle w:val="Paragrafi0"/>
        <w:rPr>
          <w:lang w:val="sq-AL"/>
        </w:rPr>
      </w:pPr>
    </w:p>
    <w:p w14:paraId="33024385" w14:textId="63320DED" w:rsidR="007B2189" w:rsidRPr="00281B52" w:rsidRDefault="007B2189" w:rsidP="00806254">
      <w:pPr>
        <w:pStyle w:val="Paragrafi0"/>
        <w:ind w:firstLine="0"/>
        <w:rPr>
          <w:lang w:val="sq-AL"/>
        </w:rPr>
      </w:pPr>
      <w:r w:rsidRPr="00281B52">
        <w:rPr>
          <w:lang w:val="sq-AL"/>
        </w:rPr>
        <w:t xml:space="preserve">Për sa kohë që një apo disa </w:t>
      </w:r>
      <w:r w:rsidRPr="00066F39">
        <w:rPr>
          <w:lang w:val="sq-AL"/>
        </w:rPr>
        <w:t xml:space="preserve">njësi </w:t>
      </w:r>
      <w:r w:rsidR="00806254" w:rsidRPr="00FE36A5">
        <w:rPr>
          <w:lang w:val="sq-AL"/>
        </w:rPr>
        <w:t>apo objekte n</w:t>
      </w:r>
      <w:r w:rsidR="005011B1" w:rsidRPr="00FE36A5">
        <w:rPr>
          <w:lang w:val="sq-AL"/>
        </w:rPr>
        <w:t>ë</w:t>
      </w:r>
      <w:r w:rsidR="00806254" w:rsidRPr="00FE36A5">
        <w:rPr>
          <w:lang w:val="sq-AL"/>
        </w:rPr>
        <w:t xml:space="preserve"> pron</w:t>
      </w:r>
      <w:r w:rsidR="005011B1" w:rsidRPr="00FE36A5">
        <w:rPr>
          <w:lang w:val="sq-AL"/>
        </w:rPr>
        <w:t>ë</w:t>
      </w:r>
      <w:r w:rsidR="00806254" w:rsidRPr="00FE36A5">
        <w:rPr>
          <w:lang w:val="sq-AL"/>
        </w:rPr>
        <w:t>si t</w:t>
      </w:r>
      <w:r w:rsidR="005011B1" w:rsidRPr="00FE36A5">
        <w:rPr>
          <w:lang w:val="sq-AL"/>
        </w:rPr>
        <w:t>ë</w:t>
      </w:r>
      <w:r w:rsidR="00806254" w:rsidRPr="00FE36A5">
        <w:rPr>
          <w:lang w:val="sq-AL"/>
        </w:rPr>
        <w:t xml:space="preserve"> p</w:t>
      </w:r>
      <w:r w:rsidR="005011B1" w:rsidRPr="00FE36A5">
        <w:rPr>
          <w:lang w:val="sq-AL"/>
        </w:rPr>
        <w:t>ë</w:t>
      </w:r>
      <w:r w:rsidR="00806254" w:rsidRPr="00FE36A5">
        <w:rPr>
          <w:lang w:val="sq-AL"/>
        </w:rPr>
        <w:t>rbashk</w:t>
      </w:r>
      <w:r w:rsidR="005011B1" w:rsidRPr="00FE36A5">
        <w:rPr>
          <w:lang w:val="sq-AL"/>
        </w:rPr>
        <w:t>ë</w:t>
      </w:r>
      <w:r w:rsidR="00806254" w:rsidRPr="00FE36A5">
        <w:rPr>
          <w:lang w:val="sq-AL"/>
        </w:rPr>
        <w:t xml:space="preserve">t, </w:t>
      </w:r>
      <w:r w:rsidRPr="00066F39">
        <w:rPr>
          <w:lang w:val="sq-AL"/>
        </w:rPr>
        <w:t xml:space="preserve">nuk janë tjetërsuar ose mbeten në pronësi e kontroll të krijuesit </w:t>
      </w:r>
      <w:r w:rsidR="009F7488" w:rsidRPr="00066F39">
        <w:rPr>
          <w:lang w:val="sq-AL"/>
        </w:rPr>
        <w:t>të pronës</w:t>
      </w:r>
      <w:r w:rsidRPr="00066F39">
        <w:rPr>
          <w:lang w:val="sq-AL"/>
        </w:rPr>
        <w:t xml:space="preserve">, ky i fundit mbetet </w:t>
      </w:r>
      <w:r w:rsidRPr="00281B52">
        <w:rPr>
          <w:lang w:val="sq-AL"/>
        </w:rPr>
        <w:t>pronar i një kuote pjesëmarrjeje në bashkëpronësi, në përputhje me kuotën respektive të njësive të patjetërsuara, si dhe ka të drejtat e detyrimet e përcaktuara në këtë ligj, përfshirë detyrimin për të kontribuar në shpenzimet e përbashkëta, sipas kuotës që i është përcaktuar.</w:t>
      </w:r>
    </w:p>
    <w:p w14:paraId="78E526F2" w14:textId="77777777" w:rsidR="007B2189" w:rsidRPr="00281B52" w:rsidRDefault="007B2189" w:rsidP="007B2189">
      <w:pPr>
        <w:pStyle w:val="Paragrafi0"/>
        <w:ind w:firstLine="0"/>
        <w:rPr>
          <w:lang w:val="sq-AL"/>
        </w:rPr>
      </w:pPr>
    </w:p>
    <w:p w14:paraId="0A1405C2" w14:textId="77777777" w:rsidR="007B2189" w:rsidRPr="00281B52" w:rsidRDefault="007B2189" w:rsidP="007B2189">
      <w:pPr>
        <w:pStyle w:val="NeniNr"/>
        <w:keepNext w:val="0"/>
        <w:rPr>
          <w:lang w:val="sq-AL"/>
        </w:rPr>
      </w:pPr>
      <w:r w:rsidRPr="00281B52">
        <w:rPr>
          <w:lang w:val="sq-AL"/>
        </w:rPr>
        <w:t>Neni 12</w:t>
      </w:r>
    </w:p>
    <w:p w14:paraId="3D2D900F" w14:textId="77777777" w:rsidR="007B2189" w:rsidRPr="00281B52" w:rsidRDefault="007B2189" w:rsidP="007B2189">
      <w:pPr>
        <w:pStyle w:val="NeniTitull"/>
        <w:keepNext w:val="0"/>
        <w:rPr>
          <w:lang w:val="sq-AL"/>
        </w:rPr>
      </w:pPr>
      <w:r w:rsidRPr="00281B52">
        <w:rPr>
          <w:lang w:val="sq-AL"/>
        </w:rPr>
        <w:t>Detyrimet dhe të drejtat e qiramarrësve</w:t>
      </w:r>
    </w:p>
    <w:p w14:paraId="17FC6C37" w14:textId="77777777" w:rsidR="007B2189" w:rsidRPr="00281B52" w:rsidRDefault="007B2189" w:rsidP="007B2189">
      <w:pPr>
        <w:pStyle w:val="Paragrafi0"/>
        <w:rPr>
          <w:lang w:val="sq-AL"/>
        </w:rPr>
      </w:pPr>
    </w:p>
    <w:p w14:paraId="7285095D" w14:textId="276E44B8" w:rsidR="00901332" w:rsidRPr="00BD3FC8" w:rsidRDefault="000A2FD6" w:rsidP="00BD3FC8">
      <w:pPr>
        <w:pStyle w:val="Paragrafi0"/>
        <w:ind w:firstLine="0"/>
        <w:rPr>
          <w:lang w:val="sq-AL"/>
        </w:rPr>
      </w:pPr>
      <w:r w:rsidRPr="00806254">
        <w:rPr>
          <w:lang w:val="sq-AL"/>
        </w:rPr>
        <w:t xml:space="preserve">1. </w:t>
      </w:r>
      <w:r w:rsidR="007B2189" w:rsidRPr="00806254">
        <w:rPr>
          <w:lang w:val="sq-AL"/>
        </w:rPr>
        <w:t>Personat, që banojnë si qiramarrës në njësinë e pronarit, duhet të zbatojnë rregullat e caktuara nga asambleja për të gjithë banorët e bashkëpronësisë. Ata mund të marrin pjesë në mbledhjet e asamblesë, por pa të drejtë vote</w:t>
      </w:r>
      <w:r w:rsidR="008F20E3" w:rsidRPr="00BD3FC8">
        <w:rPr>
          <w:lang w:val="sq-AL"/>
        </w:rPr>
        <w:t>, p</w:t>
      </w:r>
      <w:r w:rsidR="009A1C44" w:rsidRPr="00BD3FC8">
        <w:rPr>
          <w:lang w:val="sq-AL"/>
        </w:rPr>
        <w:t>ë</w:t>
      </w:r>
      <w:r w:rsidR="008F20E3" w:rsidRPr="00BD3FC8">
        <w:rPr>
          <w:lang w:val="sq-AL"/>
        </w:rPr>
        <w:t>rve</w:t>
      </w:r>
      <w:r w:rsidR="008F20E3" w:rsidRPr="00BD3FC8">
        <w:rPr>
          <w:rFonts w:ascii="Times New Roman" w:hAnsi="Times New Roman"/>
          <w:lang w:val="sq-AL"/>
        </w:rPr>
        <w:t>ç</w:t>
      </w:r>
      <w:r w:rsidR="008F20E3" w:rsidRPr="00BD3FC8">
        <w:rPr>
          <w:lang w:val="sq-AL"/>
        </w:rPr>
        <w:t xml:space="preserve"> rasteve kur pronari i nj</w:t>
      </w:r>
      <w:r w:rsidR="009A1C44" w:rsidRPr="00BD3FC8">
        <w:rPr>
          <w:lang w:val="sq-AL"/>
        </w:rPr>
        <w:t>ë</w:t>
      </w:r>
      <w:r w:rsidR="008F20E3" w:rsidRPr="00BD3FC8">
        <w:rPr>
          <w:lang w:val="sq-AL"/>
        </w:rPr>
        <w:t>sis</w:t>
      </w:r>
      <w:r w:rsidR="009A1C44" w:rsidRPr="00BD3FC8">
        <w:rPr>
          <w:lang w:val="sq-AL"/>
        </w:rPr>
        <w:t>ë</w:t>
      </w:r>
      <w:r w:rsidR="008F20E3" w:rsidRPr="00BD3FC8">
        <w:rPr>
          <w:lang w:val="sq-AL"/>
        </w:rPr>
        <w:t xml:space="preserve"> ka autorizuar me </w:t>
      </w:r>
      <w:r w:rsidR="002C68DC" w:rsidRPr="00BD3FC8">
        <w:rPr>
          <w:lang w:val="sq-AL"/>
        </w:rPr>
        <w:t>prokur</w:t>
      </w:r>
      <w:r w:rsidR="009F7488" w:rsidRPr="00BD3FC8">
        <w:rPr>
          <w:lang w:val="sq-AL"/>
        </w:rPr>
        <w:t>ë</w:t>
      </w:r>
      <w:r w:rsidR="002C68DC" w:rsidRPr="00BD3FC8">
        <w:rPr>
          <w:lang w:val="sq-AL"/>
        </w:rPr>
        <w:t xml:space="preserve"> </w:t>
      </w:r>
      <w:r w:rsidR="008F20E3" w:rsidRPr="00BD3FC8">
        <w:rPr>
          <w:lang w:val="sq-AL"/>
        </w:rPr>
        <w:t>qiramarr</w:t>
      </w:r>
      <w:r w:rsidR="009A1C44" w:rsidRPr="00BD3FC8">
        <w:rPr>
          <w:lang w:val="sq-AL"/>
        </w:rPr>
        <w:t>ë</w:t>
      </w:r>
      <w:r w:rsidR="008F20E3" w:rsidRPr="00BD3FC8">
        <w:rPr>
          <w:lang w:val="sq-AL"/>
        </w:rPr>
        <w:t>sin t</w:t>
      </w:r>
      <w:r w:rsidR="009A1C44" w:rsidRPr="00BD3FC8">
        <w:rPr>
          <w:lang w:val="sq-AL"/>
        </w:rPr>
        <w:t>ë</w:t>
      </w:r>
      <w:r w:rsidR="008F20E3" w:rsidRPr="00BD3FC8">
        <w:rPr>
          <w:lang w:val="sq-AL"/>
        </w:rPr>
        <w:t xml:space="preserve"> marr</w:t>
      </w:r>
      <w:r w:rsidR="009A1C44" w:rsidRPr="00BD3FC8">
        <w:rPr>
          <w:lang w:val="sq-AL"/>
        </w:rPr>
        <w:t>ë</w:t>
      </w:r>
      <w:r w:rsidR="008F20E3" w:rsidRPr="00BD3FC8">
        <w:rPr>
          <w:lang w:val="sq-AL"/>
        </w:rPr>
        <w:t xml:space="preserve"> pjes</w:t>
      </w:r>
      <w:r w:rsidR="009A1C44" w:rsidRPr="00BD3FC8">
        <w:rPr>
          <w:lang w:val="sq-AL"/>
        </w:rPr>
        <w:t>ë</w:t>
      </w:r>
      <w:r w:rsidR="008F20E3" w:rsidRPr="00BD3FC8">
        <w:rPr>
          <w:lang w:val="sq-AL"/>
        </w:rPr>
        <w:t xml:space="preserve"> dhe t</w:t>
      </w:r>
      <w:r w:rsidR="009A1C44" w:rsidRPr="00BD3FC8">
        <w:rPr>
          <w:lang w:val="sq-AL"/>
        </w:rPr>
        <w:t>ë</w:t>
      </w:r>
      <w:r w:rsidR="008F20E3" w:rsidRPr="00BD3FC8">
        <w:rPr>
          <w:lang w:val="sq-AL"/>
        </w:rPr>
        <w:t xml:space="preserve"> votoj</w:t>
      </w:r>
      <w:r w:rsidR="009A1C44" w:rsidRPr="00BD3FC8">
        <w:rPr>
          <w:lang w:val="sq-AL"/>
        </w:rPr>
        <w:t>ë</w:t>
      </w:r>
      <w:r w:rsidR="008F20E3" w:rsidRPr="00BD3FC8">
        <w:rPr>
          <w:lang w:val="sq-AL"/>
        </w:rPr>
        <w:t xml:space="preserve"> p</w:t>
      </w:r>
      <w:r w:rsidR="009A1C44" w:rsidRPr="00BD3FC8">
        <w:rPr>
          <w:lang w:val="sq-AL"/>
        </w:rPr>
        <w:t>ë</w:t>
      </w:r>
      <w:r w:rsidR="008F20E3" w:rsidRPr="00BD3FC8">
        <w:rPr>
          <w:lang w:val="sq-AL"/>
        </w:rPr>
        <w:t xml:space="preserve">r </w:t>
      </w:r>
      <w:r w:rsidR="008F20E3" w:rsidRPr="00BD3FC8">
        <w:rPr>
          <w:rFonts w:ascii="Times New Roman" w:hAnsi="Times New Roman"/>
          <w:lang w:val="sq-AL"/>
        </w:rPr>
        <w:t>ç</w:t>
      </w:r>
      <w:r w:rsidR="009A1C44" w:rsidRPr="00BD3FC8">
        <w:rPr>
          <w:lang w:val="sq-AL"/>
        </w:rPr>
        <w:t>ë</w:t>
      </w:r>
      <w:r w:rsidR="008F20E3" w:rsidRPr="00BD3FC8">
        <w:rPr>
          <w:lang w:val="sq-AL"/>
        </w:rPr>
        <w:t>shtjen n</w:t>
      </w:r>
      <w:r w:rsidR="009A1C44" w:rsidRPr="00BD3FC8">
        <w:rPr>
          <w:lang w:val="sq-AL"/>
        </w:rPr>
        <w:t>ë</w:t>
      </w:r>
      <w:r w:rsidR="008F20E3" w:rsidRPr="00BD3FC8">
        <w:rPr>
          <w:lang w:val="sq-AL"/>
        </w:rPr>
        <w:t xml:space="preserve"> rend t</w:t>
      </w:r>
      <w:r w:rsidR="009A1C44" w:rsidRPr="00BD3FC8">
        <w:rPr>
          <w:lang w:val="sq-AL"/>
        </w:rPr>
        <w:t>ë</w:t>
      </w:r>
      <w:r w:rsidR="008F20E3" w:rsidRPr="00BD3FC8">
        <w:rPr>
          <w:lang w:val="sq-AL"/>
        </w:rPr>
        <w:t xml:space="preserve"> dit</w:t>
      </w:r>
      <w:r w:rsidR="009A1C44" w:rsidRPr="00BD3FC8">
        <w:rPr>
          <w:lang w:val="sq-AL"/>
        </w:rPr>
        <w:t>ë</w:t>
      </w:r>
      <w:r w:rsidR="008F20E3" w:rsidRPr="00BD3FC8">
        <w:rPr>
          <w:lang w:val="sq-AL"/>
        </w:rPr>
        <w:t>s s</w:t>
      </w:r>
      <w:r w:rsidR="009A1C44" w:rsidRPr="00BD3FC8">
        <w:rPr>
          <w:lang w:val="sq-AL"/>
        </w:rPr>
        <w:t>ë</w:t>
      </w:r>
      <w:r w:rsidR="008F20E3" w:rsidRPr="00BD3FC8">
        <w:rPr>
          <w:lang w:val="sq-AL"/>
        </w:rPr>
        <w:t xml:space="preserve"> mbledhjes</w:t>
      </w:r>
      <w:r w:rsidR="007B2189" w:rsidRPr="00BD3FC8">
        <w:rPr>
          <w:lang w:val="sq-AL"/>
        </w:rPr>
        <w:t>.</w:t>
      </w:r>
    </w:p>
    <w:p w14:paraId="4C235E7F" w14:textId="7856C19D" w:rsidR="000E3C70" w:rsidRPr="00BD3FC8" w:rsidRDefault="000A2FD6" w:rsidP="00BD3FC8">
      <w:pPr>
        <w:pStyle w:val="Paragrafi0"/>
        <w:ind w:firstLine="0"/>
        <w:rPr>
          <w:lang w:val="sq-AL"/>
        </w:rPr>
      </w:pPr>
      <w:r w:rsidRPr="00BD3FC8">
        <w:rPr>
          <w:lang w:val="sq-AL"/>
        </w:rPr>
        <w:t>2. N</w:t>
      </w:r>
      <w:r w:rsidR="009A1C44" w:rsidRPr="00BD3FC8">
        <w:rPr>
          <w:lang w:val="sq-AL"/>
        </w:rPr>
        <w:t>ë</w:t>
      </w:r>
      <w:r w:rsidRPr="00BD3FC8">
        <w:rPr>
          <w:lang w:val="sq-AL"/>
        </w:rPr>
        <w:t xml:space="preserve"> rast se nuk parashikohet ndryshe n</w:t>
      </w:r>
      <w:r w:rsidR="009A1C44" w:rsidRPr="00BD3FC8">
        <w:rPr>
          <w:lang w:val="sq-AL"/>
        </w:rPr>
        <w:t>ë</w:t>
      </w:r>
      <w:r w:rsidRPr="00BD3FC8">
        <w:rPr>
          <w:lang w:val="sq-AL"/>
        </w:rPr>
        <w:t xml:space="preserve"> kontrat</w:t>
      </w:r>
      <w:r w:rsidR="009A1C44" w:rsidRPr="00BD3FC8">
        <w:rPr>
          <w:lang w:val="sq-AL"/>
        </w:rPr>
        <w:t>ë</w:t>
      </w:r>
      <w:r w:rsidRPr="00BD3FC8">
        <w:rPr>
          <w:lang w:val="sq-AL"/>
        </w:rPr>
        <w:t>n e qiras</w:t>
      </w:r>
      <w:r w:rsidR="009A1C44" w:rsidRPr="00BD3FC8">
        <w:rPr>
          <w:lang w:val="sq-AL"/>
        </w:rPr>
        <w:t>ë</w:t>
      </w:r>
      <w:r w:rsidRPr="00BD3FC8">
        <w:rPr>
          <w:lang w:val="sq-AL"/>
        </w:rPr>
        <w:t>, shpenzimet q</w:t>
      </w:r>
      <w:r w:rsidR="009A1C44" w:rsidRPr="00BD3FC8">
        <w:rPr>
          <w:lang w:val="sq-AL"/>
        </w:rPr>
        <w:t>ë</w:t>
      </w:r>
      <w:r w:rsidRPr="00BD3FC8">
        <w:rPr>
          <w:lang w:val="sq-AL"/>
        </w:rPr>
        <w:t xml:space="preserve"> burojn</w:t>
      </w:r>
      <w:r w:rsidR="009A1C44" w:rsidRPr="00BD3FC8">
        <w:rPr>
          <w:lang w:val="sq-AL"/>
        </w:rPr>
        <w:t>ë</w:t>
      </w:r>
      <w:r w:rsidRPr="00BD3FC8">
        <w:rPr>
          <w:lang w:val="sq-AL"/>
        </w:rPr>
        <w:t xml:space="preserve"> nga administrimi i objekteve n</w:t>
      </w:r>
      <w:r w:rsidR="009A1C44" w:rsidRPr="00BD3FC8">
        <w:rPr>
          <w:lang w:val="sq-AL"/>
        </w:rPr>
        <w:t>ë</w:t>
      </w:r>
      <w:r w:rsidRPr="00BD3FC8">
        <w:rPr>
          <w:lang w:val="sq-AL"/>
        </w:rPr>
        <w:t xml:space="preserve"> bashk</w:t>
      </w:r>
      <w:r w:rsidR="009A1C44" w:rsidRPr="00BD3FC8">
        <w:rPr>
          <w:lang w:val="sq-AL"/>
        </w:rPr>
        <w:t>ë</w:t>
      </w:r>
      <w:r w:rsidRPr="00BD3FC8">
        <w:rPr>
          <w:lang w:val="sq-AL"/>
        </w:rPr>
        <w:t>pron</w:t>
      </w:r>
      <w:r w:rsidR="009A1C44" w:rsidRPr="00BD3FC8">
        <w:rPr>
          <w:lang w:val="sq-AL"/>
        </w:rPr>
        <w:t>ë</w:t>
      </w:r>
      <w:r w:rsidRPr="00BD3FC8">
        <w:rPr>
          <w:lang w:val="sq-AL"/>
        </w:rPr>
        <w:t>si jan</w:t>
      </w:r>
      <w:r w:rsidR="009A1C44" w:rsidRPr="00BD3FC8">
        <w:rPr>
          <w:lang w:val="sq-AL"/>
        </w:rPr>
        <w:t>ë</w:t>
      </w:r>
      <w:r w:rsidRPr="00BD3FC8">
        <w:rPr>
          <w:lang w:val="sq-AL"/>
        </w:rPr>
        <w:t xml:space="preserve"> detyrim i pronarit t</w:t>
      </w:r>
      <w:r w:rsidR="009A1C44" w:rsidRPr="00BD3FC8">
        <w:rPr>
          <w:lang w:val="sq-AL"/>
        </w:rPr>
        <w:t>ë</w:t>
      </w:r>
      <w:r w:rsidRPr="00BD3FC8">
        <w:rPr>
          <w:lang w:val="sq-AL"/>
        </w:rPr>
        <w:t xml:space="preserve"> nj</w:t>
      </w:r>
      <w:r w:rsidR="009A1C44" w:rsidRPr="00BD3FC8">
        <w:rPr>
          <w:lang w:val="sq-AL"/>
        </w:rPr>
        <w:t>ë</w:t>
      </w:r>
      <w:r w:rsidRPr="00BD3FC8">
        <w:rPr>
          <w:lang w:val="sq-AL"/>
        </w:rPr>
        <w:t>sis</w:t>
      </w:r>
      <w:r w:rsidR="009A1C44" w:rsidRPr="00BD3FC8">
        <w:rPr>
          <w:lang w:val="sq-AL"/>
        </w:rPr>
        <w:t>ë</w:t>
      </w:r>
      <w:r w:rsidRPr="00BD3FC8">
        <w:rPr>
          <w:lang w:val="sq-AL"/>
        </w:rPr>
        <w:t xml:space="preserve">. </w:t>
      </w:r>
      <w:r w:rsidR="00FE2F61" w:rsidRPr="00BD3FC8">
        <w:rPr>
          <w:lang w:val="sq-AL"/>
        </w:rPr>
        <w:t>Pronari i nj</w:t>
      </w:r>
      <w:r w:rsidR="009F7488" w:rsidRPr="00BD3FC8">
        <w:rPr>
          <w:lang w:val="sq-AL"/>
        </w:rPr>
        <w:t>ë</w:t>
      </w:r>
      <w:r w:rsidR="00FE2F61" w:rsidRPr="00BD3FC8">
        <w:rPr>
          <w:lang w:val="sq-AL"/>
        </w:rPr>
        <w:t>sis</w:t>
      </w:r>
      <w:r w:rsidR="009F7488" w:rsidRPr="00BD3FC8">
        <w:rPr>
          <w:lang w:val="sq-AL"/>
        </w:rPr>
        <w:t>ë</w:t>
      </w:r>
      <w:r w:rsidR="00FE2F61" w:rsidRPr="00BD3FC8">
        <w:rPr>
          <w:lang w:val="sq-AL"/>
        </w:rPr>
        <w:t xml:space="preserve"> njofton administratorin/shoqërinë administruese kur sipas </w:t>
      </w:r>
      <w:r w:rsidRPr="00BD3FC8">
        <w:rPr>
          <w:lang w:val="sq-AL"/>
        </w:rPr>
        <w:t xml:space="preserve">parashikimeve kontraktore </w:t>
      </w:r>
      <w:r w:rsidR="006E75BD" w:rsidRPr="00BD3FC8">
        <w:rPr>
          <w:lang w:val="sq-AL"/>
        </w:rPr>
        <w:t xml:space="preserve">shpenzimet </w:t>
      </w:r>
      <w:r w:rsidRPr="00BD3FC8">
        <w:rPr>
          <w:lang w:val="sq-AL"/>
        </w:rPr>
        <w:t>mbulohen nga qiramarr</w:t>
      </w:r>
      <w:r w:rsidR="009A1C44" w:rsidRPr="00BD3FC8">
        <w:rPr>
          <w:lang w:val="sq-AL"/>
        </w:rPr>
        <w:t>ë</w:t>
      </w:r>
      <w:r w:rsidRPr="00BD3FC8">
        <w:rPr>
          <w:lang w:val="sq-AL"/>
        </w:rPr>
        <w:t>si</w:t>
      </w:r>
      <w:r w:rsidR="00FE2F61" w:rsidRPr="00BD3FC8">
        <w:rPr>
          <w:lang w:val="sq-AL"/>
        </w:rPr>
        <w:t>.</w:t>
      </w:r>
      <w:r w:rsidR="000E3C70" w:rsidRPr="00BD3FC8">
        <w:rPr>
          <w:lang w:val="sq-AL"/>
        </w:rPr>
        <w:t xml:space="preserve"> </w:t>
      </w:r>
    </w:p>
    <w:p w14:paraId="2B9CFAAC" w14:textId="73DA4BA0" w:rsidR="006E75BD" w:rsidRPr="00066F39" w:rsidRDefault="000E3C70" w:rsidP="00BD3FC8">
      <w:pPr>
        <w:pStyle w:val="Paragrafi0"/>
        <w:ind w:firstLine="0"/>
        <w:rPr>
          <w:lang w:val="sq-AL"/>
        </w:rPr>
      </w:pPr>
      <w:r w:rsidRPr="00BD3FC8">
        <w:rPr>
          <w:lang w:val="sq-AL"/>
        </w:rPr>
        <w:t xml:space="preserve">3. </w:t>
      </w:r>
      <w:r w:rsidR="006E75BD" w:rsidRPr="00BD3FC8">
        <w:rPr>
          <w:lang w:val="sq-AL"/>
        </w:rPr>
        <w:t>Pronari i nj</w:t>
      </w:r>
      <w:r w:rsidR="004B3626" w:rsidRPr="00BD3FC8">
        <w:rPr>
          <w:lang w:val="sq-AL"/>
        </w:rPr>
        <w:t>ë</w:t>
      </w:r>
      <w:r w:rsidR="006E75BD" w:rsidRPr="00BD3FC8">
        <w:rPr>
          <w:lang w:val="sq-AL"/>
        </w:rPr>
        <w:t>sis</w:t>
      </w:r>
      <w:r w:rsidR="004B3626" w:rsidRPr="00BD3FC8">
        <w:rPr>
          <w:lang w:val="sq-AL"/>
        </w:rPr>
        <w:t>ë</w:t>
      </w:r>
      <w:r w:rsidR="006E75BD" w:rsidRPr="00BD3FC8">
        <w:rPr>
          <w:lang w:val="sq-AL"/>
        </w:rPr>
        <w:t xml:space="preserve"> p</w:t>
      </w:r>
      <w:r w:rsidR="004B3626" w:rsidRPr="00BD3FC8">
        <w:rPr>
          <w:lang w:val="sq-AL"/>
        </w:rPr>
        <w:t>ë</w:t>
      </w:r>
      <w:r w:rsidR="006E75BD" w:rsidRPr="00BD3FC8">
        <w:rPr>
          <w:lang w:val="sq-AL"/>
        </w:rPr>
        <w:t>rgjigjet p</w:t>
      </w:r>
      <w:r w:rsidR="004B3626" w:rsidRPr="00BD3FC8">
        <w:rPr>
          <w:lang w:val="sq-AL"/>
        </w:rPr>
        <w:t>ë</w:t>
      </w:r>
      <w:r w:rsidR="006E75BD" w:rsidRPr="00BD3FC8">
        <w:rPr>
          <w:lang w:val="sq-AL"/>
        </w:rPr>
        <w:t>r p</w:t>
      </w:r>
      <w:r w:rsidR="004B3626" w:rsidRPr="00BD3FC8">
        <w:rPr>
          <w:lang w:val="sq-AL"/>
        </w:rPr>
        <w:t>ë</w:t>
      </w:r>
      <w:r w:rsidR="006E75BD" w:rsidRPr="00BD3FC8">
        <w:rPr>
          <w:lang w:val="sq-AL"/>
        </w:rPr>
        <w:t>rmbushjen e detyrimeve nga administrimi i objekteve në bashkëpronësi</w:t>
      </w:r>
      <w:r w:rsidR="0096681E" w:rsidRPr="00BD3FC8">
        <w:rPr>
          <w:lang w:val="sq-AL"/>
        </w:rPr>
        <w:t>,</w:t>
      </w:r>
      <w:r w:rsidR="006E75BD" w:rsidRPr="00BD3FC8">
        <w:rPr>
          <w:lang w:val="sq-AL"/>
        </w:rPr>
        <w:t xml:space="preserve"> n</w:t>
      </w:r>
      <w:r w:rsidR="004B3626" w:rsidRPr="00BD3FC8">
        <w:rPr>
          <w:lang w:val="sq-AL"/>
        </w:rPr>
        <w:t>ë</w:t>
      </w:r>
      <w:r w:rsidR="006E75BD" w:rsidRPr="00BD3FC8">
        <w:rPr>
          <w:lang w:val="sq-AL"/>
        </w:rPr>
        <w:t>se ka marr</w:t>
      </w:r>
      <w:r w:rsidR="004B3626" w:rsidRPr="00BD3FC8">
        <w:rPr>
          <w:lang w:val="sq-AL"/>
        </w:rPr>
        <w:t>ë</w:t>
      </w:r>
      <w:r w:rsidR="006E75BD" w:rsidRPr="00BD3FC8">
        <w:rPr>
          <w:lang w:val="sq-AL"/>
        </w:rPr>
        <w:t xml:space="preserve"> </w:t>
      </w:r>
      <w:r w:rsidR="006E75BD" w:rsidRPr="00066F39">
        <w:rPr>
          <w:lang w:val="sq-AL"/>
        </w:rPr>
        <w:t>dijeni</w:t>
      </w:r>
      <w:r w:rsidR="00BD3FC8" w:rsidRPr="00066F39">
        <w:rPr>
          <w:lang w:val="sq-AL"/>
        </w:rPr>
        <w:t xml:space="preserve"> </w:t>
      </w:r>
      <w:r w:rsidR="00BD3FC8" w:rsidRPr="00FE36A5">
        <w:rPr>
          <w:lang w:val="sq-AL"/>
        </w:rPr>
        <w:t>me shkrim</w:t>
      </w:r>
      <w:r w:rsidR="006E75BD" w:rsidRPr="00FE36A5">
        <w:rPr>
          <w:lang w:val="sq-AL"/>
        </w:rPr>
        <w:t xml:space="preserve"> </w:t>
      </w:r>
      <w:r w:rsidR="006E75BD" w:rsidRPr="00066F39">
        <w:rPr>
          <w:lang w:val="sq-AL"/>
        </w:rPr>
        <w:t>nga administratori</w:t>
      </w:r>
      <w:r w:rsidR="0096681E" w:rsidRPr="00066F39">
        <w:rPr>
          <w:lang w:val="sq-AL"/>
        </w:rPr>
        <w:t xml:space="preserve"> se</w:t>
      </w:r>
      <w:r w:rsidR="006E75BD" w:rsidRPr="00066F39">
        <w:rPr>
          <w:lang w:val="sq-AL"/>
        </w:rPr>
        <w:t xml:space="preserve"> qiramarr</w:t>
      </w:r>
      <w:r w:rsidR="004B3626" w:rsidRPr="00066F39">
        <w:rPr>
          <w:lang w:val="sq-AL"/>
        </w:rPr>
        <w:t>ë</w:t>
      </w:r>
      <w:r w:rsidR="006E75BD" w:rsidRPr="00066F39">
        <w:rPr>
          <w:lang w:val="sq-AL"/>
        </w:rPr>
        <w:t>si nuk i ka p</w:t>
      </w:r>
      <w:r w:rsidR="004B3626" w:rsidRPr="00066F39">
        <w:rPr>
          <w:lang w:val="sq-AL"/>
        </w:rPr>
        <w:t>ë</w:t>
      </w:r>
      <w:r w:rsidR="006E75BD" w:rsidRPr="00066F39">
        <w:rPr>
          <w:lang w:val="sq-AL"/>
        </w:rPr>
        <w:t>rmbush ato, pavar</w:t>
      </w:r>
      <w:r w:rsidR="004B3626" w:rsidRPr="00066F39">
        <w:rPr>
          <w:lang w:val="sq-AL"/>
        </w:rPr>
        <w:t>ë</w:t>
      </w:r>
      <w:r w:rsidR="006E75BD" w:rsidRPr="00066F39">
        <w:rPr>
          <w:lang w:val="sq-AL"/>
        </w:rPr>
        <w:t>sisht parashikimeve kontraktore.</w:t>
      </w:r>
    </w:p>
    <w:p w14:paraId="40FB51F4" w14:textId="77777777" w:rsidR="007B2189" w:rsidRPr="00281B52" w:rsidRDefault="007B2189" w:rsidP="0085198E">
      <w:pPr>
        <w:pStyle w:val="Paragrafi0"/>
        <w:ind w:firstLine="0"/>
        <w:rPr>
          <w:lang w:val="sq-AL"/>
        </w:rPr>
      </w:pPr>
    </w:p>
    <w:p w14:paraId="0483D982" w14:textId="77777777" w:rsidR="007B2189" w:rsidRPr="00281B52" w:rsidRDefault="007B2189" w:rsidP="007B2189">
      <w:pPr>
        <w:pStyle w:val="NeniNr"/>
        <w:keepNext w:val="0"/>
        <w:rPr>
          <w:lang w:val="sq-AL"/>
        </w:rPr>
      </w:pPr>
      <w:r w:rsidRPr="00281B52">
        <w:rPr>
          <w:lang w:val="sq-AL"/>
        </w:rPr>
        <w:t>Neni 13</w:t>
      </w:r>
    </w:p>
    <w:p w14:paraId="513BF7DD" w14:textId="77777777" w:rsidR="007B2189" w:rsidRPr="00281B52" w:rsidRDefault="007B2189" w:rsidP="007B2189">
      <w:pPr>
        <w:pStyle w:val="NeniTitull"/>
        <w:keepNext w:val="0"/>
        <w:rPr>
          <w:lang w:val="sq-AL"/>
        </w:rPr>
      </w:pPr>
      <w:r w:rsidRPr="00281B52">
        <w:rPr>
          <w:lang w:val="sq-AL"/>
        </w:rPr>
        <w:t>Detyrimet e pronarëve të njësive që nuk përdoren</w:t>
      </w:r>
    </w:p>
    <w:p w14:paraId="04A0B680" w14:textId="77777777" w:rsidR="007B2189" w:rsidRPr="00281B52" w:rsidRDefault="007B2189" w:rsidP="007B2189">
      <w:pPr>
        <w:pStyle w:val="Paragrafi0"/>
        <w:rPr>
          <w:lang w:val="sq-AL"/>
        </w:rPr>
      </w:pPr>
    </w:p>
    <w:p w14:paraId="2485FE7B" w14:textId="0AC3C794" w:rsidR="007B2189" w:rsidRPr="00281B52" w:rsidRDefault="007B2189" w:rsidP="00F905C6">
      <w:pPr>
        <w:pStyle w:val="Paragrafi0"/>
        <w:ind w:firstLine="0"/>
        <w:rPr>
          <w:lang w:val="sq-AL"/>
        </w:rPr>
      </w:pPr>
      <w:r w:rsidRPr="00281B52">
        <w:rPr>
          <w:lang w:val="sq-AL"/>
        </w:rPr>
        <w:t>1. Pronari i njësisë që nuk përdoret është i detyruar të kontribuojë për administrimin dhe mirëmbajtjen e pronës në bashkëpronësi njëlloj si bashkëpronarët e tjerë, përveçse kur vendoset ndryshe nga asambleja e bashkëpronarëve.</w:t>
      </w:r>
    </w:p>
    <w:p w14:paraId="43806E14" w14:textId="20C602F0" w:rsidR="007B2189" w:rsidRPr="00281B52" w:rsidRDefault="007B2189" w:rsidP="00F905C6">
      <w:pPr>
        <w:pStyle w:val="Paragrafi0"/>
        <w:ind w:firstLine="0"/>
        <w:rPr>
          <w:lang w:val="sq-AL"/>
        </w:rPr>
      </w:pPr>
      <w:r w:rsidRPr="00281B52">
        <w:rPr>
          <w:lang w:val="sq-AL"/>
        </w:rPr>
        <w:t xml:space="preserve">2. Për mbajtjen e kontakteve me </w:t>
      </w:r>
      <w:r w:rsidR="00846866" w:rsidRPr="00281B52">
        <w:rPr>
          <w:lang w:val="sq-AL"/>
        </w:rPr>
        <w:t>kryesin</w:t>
      </w:r>
      <w:r w:rsidR="002305FC" w:rsidRPr="00281B52">
        <w:rPr>
          <w:lang w:val="sq-AL"/>
        </w:rPr>
        <w:t>ë</w:t>
      </w:r>
      <w:r w:rsidRPr="00281B52">
        <w:rPr>
          <w:lang w:val="sq-AL"/>
        </w:rPr>
        <w:t xml:space="preserve"> dhe/ose administratorin dhe për kryerjen e pagesave mujore, pronari detyrohet të njoftojë me njërën nga mënyrat e mëposhtme:</w:t>
      </w:r>
    </w:p>
    <w:p w14:paraId="310BD45A" w14:textId="77777777" w:rsidR="007B2189" w:rsidRPr="00281B52" w:rsidRDefault="007B2189" w:rsidP="00F905C6">
      <w:pPr>
        <w:pStyle w:val="Paragrafi0"/>
        <w:ind w:firstLine="0"/>
        <w:rPr>
          <w:lang w:val="sq-AL"/>
        </w:rPr>
      </w:pPr>
      <w:r w:rsidRPr="00281B52">
        <w:rPr>
          <w:lang w:val="sq-AL"/>
        </w:rPr>
        <w:t>a) të njoftojë për adresën, ku dëshiron t'i dërgohen njoftimet;</w:t>
      </w:r>
    </w:p>
    <w:p w14:paraId="2DDE476E" w14:textId="77777777" w:rsidR="007B2189" w:rsidRPr="00281B52" w:rsidRDefault="007B2189" w:rsidP="00F905C6">
      <w:pPr>
        <w:pStyle w:val="Paragrafi0"/>
        <w:ind w:firstLine="0"/>
        <w:rPr>
          <w:lang w:val="sq-AL"/>
        </w:rPr>
      </w:pPr>
      <w:r w:rsidRPr="00281B52">
        <w:rPr>
          <w:lang w:val="sq-AL"/>
        </w:rPr>
        <w:t>b) të autorizojë një person për të mbajtur kontaktet;</w:t>
      </w:r>
    </w:p>
    <w:p w14:paraId="43670C6B" w14:textId="2A155793" w:rsidR="007B2189" w:rsidRPr="00281B52" w:rsidRDefault="007B2189" w:rsidP="00F905C6">
      <w:pPr>
        <w:pStyle w:val="Paragrafi0"/>
        <w:ind w:firstLine="0"/>
        <w:rPr>
          <w:lang w:val="sq-AL"/>
        </w:rPr>
      </w:pPr>
      <w:r w:rsidRPr="00281B52">
        <w:rPr>
          <w:lang w:val="sq-AL"/>
        </w:rPr>
        <w:t xml:space="preserve">c) të </w:t>
      </w:r>
      <w:r w:rsidR="002F552D">
        <w:rPr>
          <w:lang w:val="sq-AL"/>
        </w:rPr>
        <w:t>d</w:t>
      </w:r>
      <w:r w:rsidR="00FF6E89">
        <w:rPr>
          <w:lang w:val="sq-AL"/>
        </w:rPr>
        <w:t>e</w:t>
      </w:r>
      <w:r w:rsidR="002F552D">
        <w:rPr>
          <w:lang w:val="sq-AL"/>
        </w:rPr>
        <w:t>rdh</w:t>
      </w:r>
      <w:r w:rsidR="004B3626">
        <w:rPr>
          <w:lang w:val="sq-AL"/>
        </w:rPr>
        <w:t>ë</w:t>
      </w:r>
      <w:r w:rsidR="002F552D">
        <w:rPr>
          <w:lang w:val="sq-AL"/>
        </w:rPr>
        <w:t xml:space="preserve"> n</w:t>
      </w:r>
      <w:r w:rsidR="004B3626">
        <w:rPr>
          <w:lang w:val="sq-AL"/>
        </w:rPr>
        <w:t>ë</w:t>
      </w:r>
      <w:r w:rsidR="002F552D">
        <w:rPr>
          <w:lang w:val="sq-AL"/>
        </w:rPr>
        <w:t xml:space="preserve"> llogarin</w:t>
      </w:r>
      <w:r w:rsidR="004B3626">
        <w:rPr>
          <w:lang w:val="sq-AL"/>
        </w:rPr>
        <w:t>ë</w:t>
      </w:r>
      <w:r w:rsidR="002F552D">
        <w:rPr>
          <w:lang w:val="sq-AL"/>
        </w:rPr>
        <w:t xml:space="preserve"> bankare t</w:t>
      </w:r>
      <w:r w:rsidR="004B3626">
        <w:rPr>
          <w:lang w:val="sq-AL"/>
        </w:rPr>
        <w:t>ë</w:t>
      </w:r>
      <w:r w:rsidR="002F552D">
        <w:rPr>
          <w:lang w:val="sq-AL"/>
        </w:rPr>
        <w:t xml:space="preserve"> p</w:t>
      </w:r>
      <w:r w:rsidR="004B3626">
        <w:rPr>
          <w:lang w:val="sq-AL"/>
        </w:rPr>
        <w:t>ë</w:t>
      </w:r>
      <w:r w:rsidR="002F552D">
        <w:rPr>
          <w:lang w:val="sq-AL"/>
        </w:rPr>
        <w:t>rcaktuar p</w:t>
      </w:r>
      <w:r w:rsidR="004B3626">
        <w:rPr>
          <w:lang w:val="sq-AL"/>
        </w:rPr>
        <w:t>ë</w:t>
      </w:r>
      <w:r w:rsidR="002F552D">
        <w:rPr>
          <w:lang w:val="sq-AL"/>
        </w:rPr>
        <w:t xml:space="preserve">r administrimin </w:t>
      </w:r>
      <w:r w:rsidRPr="00281B52">
        <w:rPr>
          <w:lang w:val="sq-AL"/>
        </w:rPr>
        <w:t>tarifën, ose të autorizojë një person, që do të kryejë pagesën e tarifës në emër të tij.</w:t>
      </w:r>
    </w:p>
    <w:p w14:paraId="63544D52" w14:textId="6FDA1C1F" w:rsidR="007B2189" w:rsidRDefault="007B2189" w:rsidP="00F905C6">
      <w:pPr>
        <w:pStyle w:val="Paragrafi0"/>
        <w:ind w:firstLine="0"/>
        <w:rPr>
          <w:lang w:val="sq-AL"/>
        </w:rPr>
      </w:pPr>
      <w:r w:rsidRPr="00281B52">
        <w:rPr>
          <w:lang w:val="sq-AL"/>
        </w:rPr>
        <w:t xml:space="preserve">3. Në rast se për riparimin e objekteve në bashkëpronësi është e nevojshme të ndërhyhet në njësinë që nuk përdoret, pronari i njësisë njoftohet 10 ditë përpara, në mënyrë që ta hapë njësinë vetë ose me personin e autorizuar prej tij. Nëse ndërhyrja është urgjente, me kërkesë të kryesisë, drejtuar </w:t>
      </w:r>
      <w:r w:rsidRPr="00BD3FC8">
        <w:rPr>
          <w:lang w:val="sq-AL"/>
        </w:rPr>
        <w:t xml:space="preserve">inspektoratit </w:t>
      </w:r>
      <w:r w:rsidR="004A0509" w:rsidRPr="00F905C6">
        <w:rPr>
          <w:lang w:val="sq-AL"/>
        </w:rPr>
        <w:t>bashkiak</w:t>
      </w:r>
      <w:r w:rsidRPr="00BD3FC8">
        <w:rPr>
          <w:lang w:val="sq-AL"/>
        </w:rPr>
        <w:t xml:space="preserve">, bëhet me procesverbal hapja e njësisë, në prani të kryesisë dhe të inspektorit vendor. Në rast se kryesia </w:t>
      </w:r>
      <w:r w:rsidRPr="00281B52">
        <w:rPr>
          <w:lang w:val="sq-AL"/>
        </w:rPr>
        <w:t xml:space="preserve">përbëhet nga një person, në procesin e hapjes duhet të thirren të paktën tre bashkëpronarë. Riparimi i objekteve në bashkëpronësi është në ngarkim të të gjithë bashkëpronarëve, </w:t>
      </w:r>
      <w:r w:rsidRPr="004A0509">
        <w:rPr>
          <w:lang w:val="sq-AL"/>
        </w:rPr>
        <w:t>sipas kuotës së pjesëmarrjes.</w:t>
      </w:r>
      <w:r w:rsidRPr="00281B52">
        <w:rPr>
          <w:lang w:val="sq-AL"/>
        </w:rPr>
        <w:t xml:space="preserve"> Riparimi i dëmeve, shkaktuar njësisë individuale nga hapja me forcë, është në ngarkim të bashkëpronarëve, nëse nuk vërtetohet se pronari i njësisë ka qenë në dijeni dhe nuk është paraqitur me dashje.</w:t>
      </w:r>
    </w:p>
    <w:p w14:paraId="47CF7353" w14:textId="77777777" w:rsidR="00FF6E89" w:rsidRDefault="00FF6E89" w:rsidP="007B2189">
      <w:pPr>
        <w:pStyle w:val="Paragrafi0"/>
        <w:rPr>
          <w:lang w:val="sq-AL"/>
        </w:rPr>
      </w:pPr>
    </w:p>
    <w:p w14:paraId="34272492" w14:textId="77777777" w:rsidR="007B2189" w:rsidRPr="00281B52" w:rsidRDefault="007B2189" w:rsidP="007B2189">
      <w:pPr>
        <w:pStyle w:val="Paragrafi0"/>
        <w:rPr>
          <w:lang w:val="sq-AL"/>
        </w:rPr>
      </w:pPr>
    </w:p>
    <w:p w14:paraId="5CB2D073" w14:textId="77777777" w:rsidR="007B2189" w:rsidRPr="00281B52" w:rsidRDefault="007B2189" w:rsidP="007B2189">
      <w:pPr>
        <w:pStyle w:val="KapitulliNr"/>
        <w:keepNext w:val="0"/>
        <w:rPr>
          <w:lang w:val="sq-AL"/>
        </w:rPr>
      </w:pPr>
      <w:r w:rsidRPr="00281B52">
        <w:rPr>
          <w:lang w:val="sq-AL"/>
        </w:rPr>
        <w:t>KREU IV</w:t>
      </w:r>
    </w:p>
    <w:p w14:paraId="5635E466" w14:textId="33FFDAD4" w:rsidR="00E57B50" w:rsidRPr="00281B52" w:rsidRDefault="007B2189" w:rsidP="005D5DEE">
      <w:pPr>
        <w:pStyle w:val="KapitulliTitull"/>
        <w:keepNext w:val="0"/>
        <w:rPr>
          <w:lang w:val="sq-AL"/>
        </w:rPr>
      </w:pPr>
      <w:r w:rsidRPr="00281B52">
        <w:rPr>
          <w:lang w:val="sq-AL"/>
        </w:rPr>
        <w:t>ASAMBLEJA E BASHKËPRONARËVE</w:t>
      </w:r>
    </w:p>
    <w:p w14:paraId="6B9AC83C" w14:textId="0F449C89" w:rsidR="007B2189" w:rsidRPr="00281B52" w:rsidRDefault="007B2189" w:rsidP="007B2189">
      <w:pPr>
        <w:pStyle w:val="NeniNr"/>
        <w:keepNext w:val="0"/>
        <w:rPr>
          <w:lang w:val="sq-AL"/>
        </w:rPr>
      </w:pPr>
      <w:r w:rsidRPr="00281B52">
        <w:rPr>
          <w:lang w:val="sq-AL"/>
        </w:rPr>
        <w:br/>
        <w:t>Neni 14</w:t>
      </w:r>
    </w:p>
    <w:p w14:paraId="2C00A241" w14:textId="05E2DDCA" w:rsidR="007B2189" w:rsidRPr="00281B52" w:rsidRDefault="00CA457F" w:rsidP="007B2189">
      <w:pPr>
        <w:pStyle w:val="NeniTitull"/>
        <w:keepNext w:val="0"/>
        <w:rPr>
          <w:lang w:val="sq-AL"/>
        </w:rPr>
      </w:pPr>
      <w:r w:rsidRPr="00F905C6">
        <w:rPr>
          <w:lang w:val="sq-AL"/>
        </w:rPr>
        <w:lastRenderedPageBreak/>
        <w:t>Kostituimi i a</w:t>
      </w:r>
      <w:r w:rsidR="007B2189" w:rsidRPr="00F905C6">
        <w:rPr>
          <w:lang w:val="sq-AL"/>
        </w:rPr>
        <w:t>samble</w:t>
      </w:r>
      <w:r w:rsidRPr="00F905C6">
        <w:rPr>
          <w:lang w:val="sq-AL"/>
        </w:rPr>
        <w:t>s</w:t>
      </w:r>
      <w:r w:rsidR="00255070" w:rsidRPr="00F905C6">
        <w:rPr>
          <w:lang w:val="sq-AL"/>
        </w:rPr>
        <w:t>ë</w:t>
      </w:r>
      <w:r w:rsidR="007B2189" w:rsidRPr="00F905C6">
        <w:rPr>
          <w:lang w:val="sq-AL"/>
        </w:rPr>
        <w:t xml:space="preserve"> </w:t>
      </w:r>
      <w:r w:rsidRPr="00F905C6">
        <w:rPr>
          <w:lang w:val="sq-AL"/>
        </w:rPr>
        <w:t>s</w:t>
      </w:r>
      <w:r w:rsidR="00255070" w:rsidRPr="00F905C6">
        <w:rPr>
          <w:lang w:val="sq-AL"/>
        </w:rPr>
        <w:t>ë</w:t>
      </w:r>
      <w:r w:rsidR="007B2189" w:rsidRPr="00F905C6">
        <w:rPr>
          <w:lang w:val="sq-AL"/>
        </w:rPr>
        <w:t xml:space="preserve"> bashkëpronarëve</w:t>
      </w:r>
    </w:p>
    <w:p w14:paraId="2F5D6637" w14:textId="77777777" w:rsidR="007B2189" w:rsidRPr="00281B52" w:rsidRDefault="007B2189" w:rsidP="007B2189">
      <w:pPr>
        <w:pStyle w:val="Paragrafi0"/>
        <w:rPr>
          <w:lang w:val="sq-AL"/>
        </w:rPr>
      </w:pPr>
    </w:p>
    <w:p w14:paraId="2D271436" w14:textId="34CBABF6" w:rsidR="007B2189" w:rsidRPr="00281B52" w:rsidRDefault="007B2189" w:rsidP="005011B1">
      <w:pPr>
        <w:pStyle w:val="Paragrafi0"/>
        <w:ind w:firstLine="0"/>
        <w:rPr>
          <w:lang w:val="sq-AL"/>
        </w:rPr>
      </w:pPr>
      <w:r w:rsidRPr="00281B52">
        <w:rPr>
          <w:lang w:val="sq-AL"/>
        </w:rPr>
        <w:t xml:space="preserve">1. Mbledhja  për </w:t>
      </w:r>
      <w:r w:rsidR="00F905C6">
        <w:rPr>
          <w:lang w:val="sq-AL"/>
        </w:rPr>
        <w:t xml:space="preserve">konstituimin </w:t>
      </w:r>
      <w:r w:rsidRPr="00281B52">
        <w:rPr>
          <w:lang w:val="sq-AL"/>
        </w:rPr>
        <w:t xml:space="preserve">e asamblesë thirret nga </w:t>
      </w:r>
      <w:r w:rsidRPr="00F905C6">
        <w:rPr>
          <w:lang w:val="sq-AL"/>
        </w:rPr>
        <w:t xml:space="preserve">krijuesi </w:t>
      </w:r>
      <w:r w:rsidR="00930232" w:rsidRPr="005011B1">
        <w:rPr>
          <w:lang w:val="sq-AL"/>
        </w:rPr>
        <w:t xml:space="preserve">i </w:t>
      </w:r>
      <w:r w:rsidR="00F905C6">
        <w:rPr>
          <w:lang w:val="sq-AL"/>
        </w:rPr>
        <w:t>nd</w:t>
      </w:r>
      <w:r w:rsidR="005011B1">
        <w:rPr>
          <w:lang w:val="sq-AL"/>
        </w:rPr>
        <w:t>ë</w:t>
      </w:r>
      <w:r w:rsidR="00F905C6">
        <w:rPr>
          <w:lang w:val="sq-AL"/>
        </w:rPr>
        <w:t>rtes</w:t>
      </w:r>
      <w:r w:rsidR="005011B1">
        <w:rPr>
          <w:lang w:val="sq-AL"/>
        </w:rPr>
        <w:t>ë</w:t>
      </w:r>
      <w:r w:rsidR="00F905C6">
        <w:rPr>
          <w:lang w:val="sq-AL"/>
        </w:rPr>
        <w:t xml:space="preserve">s </w:t>
      </w:r>
      <w:r w:rsidRPr="00F905C6">
        <w:rPr>
          <w:lang w:val="sq-AL"/>
        </w:rPr>
        <w:t xml:space="preserve">brenda </w:t>
      </w:r>
      <w:r w:rsidRPr="00281B52">
        <w:rPr>
          <w:lang w:val="sq-AL"/>
        </w:rPr>
        <w:t xml:space="preserve">30 ditëve nga data kur pronarët, që përbëjnë të paktën </w:t>
      </w:r>
      <w:r w:rsidRPr="003A442D">
        <w:rPr>
          <w:lang w:val="sq-AL"/>
        </w:rPr>
        <w:t>1/3 e kuotave pjesëmarrëse</w:t>
      </w:r>
      <w:r w:rsidRPr="00281B52">
        <w:rPr>
          <w:lang w:val="sq-AL"/>
        </w:rPr>
        <w:t xml:space="preserve"> në bashkëpronësi, kanë fituar pronësinë mbi pjesët individuale. Anëtarësia në asamble përbëhet nga pronarët e të gjitha njësive, përfshirë </w:t>
      </w:r>
      <w:r w:rsidRPr="00F905C6">
        <w:rPr>
          <w:lang w:val="sq-AL"/>
        </w:rPr>
        <w:t xml:space="preserve">krijuesin </w:t>
      </w:r>
      <w:r w:rsidR="0079051C" w:rsidRPr="005011B1">
        <w:rPr>
          <w:lang w:val="sq-AL"/>
        </w:rPr>
        <w:t>e nd</w:t>
      </w:r>
      <w:r w:rsidR="009F7488" w:rsidRPr="005011B1">
        <w:rPr>
          <w:lang w:val="sq-AL"/>
        </w:rPr>
        <w:t>ë</w:t>
      </w:r>
      <w:r w:rsidR="0079051C" w:rsidRPr="005011B1">
        <w:rPr>
          <w:lang w:val="sq-AL"/>
        </w:rPr>
        <w:t>rtes</w:t>
      </w:r>
      <w:r w:rsidR="009F7488" w:rsidRPr="005011B1">
        <w:rPr>
          <w:lang w:val="sq-AL"/>
        </w:rPr>
        <w:t>ë</w:t>
      </w:r>
      <w:r w:rsidR="0079051C" w:rsidRPr="005011B1">
        <w:rPr>
          <w:lang w:val="sq-AL"/>
        </w:rPr>
        <w:t>s</w:t>
      </w:r>
      <w:r w:rsidRPr="00F905C6">
        <w:rPr>
          <w:lang w:val="sq-AL"/>
        </w:rPr>
        <w:t xml:space="preserve">, për </w:t>
      </w:r>
      <w:r w:rsidRPr="00281B52">
        <w:rPr>
          <w:lang w:val="sq-AL"/>
        </w:rPr>
        <w:t>sa kohë që ka në pronësi një apo më shumë njësi.</w:t>
      </w:r>
    </w:p>
    <w:p w14:paraId="6DDB9AB5" w14:textId="4E2D9563" w:rsidR="00901332" w:rsidRPr="00066F39" w:rsidRDefault="007B2189" w:rsidP="005011B1">
      <w:pPr>
        <w:pStyle w:val="Paragrafi0"/>
        <w:ind w:firstLine="0"/>
        <w:rPr>
          <w:lang w:val="sq-AL"/>
        </w:rPr>
      </w:pPr>
      <w:r w:rsidRPr="00281B52">
        <w:rPr>
          <w:lang w:val="sq-AL"/>
        </w:rPr>
        <w:t xml:space="preserve">2. Kur asambleja nuk është mbledhur asnjëherë, secili nga bashkëpronarët ka të drejtë të kërkojë mbledhjen e saj dhe, nëse bashkëpronarët </w:t>
      </w:r>
      <w:r w:rsidRPr="00066F39">
        <w:rPr>
          <w:lang w:val="sq-AL"/>
        </w:rPr>
        <w:t xml:space="preserve">refuzojnë të organizojnë asamblenë e tyre, atëherë secili bashkëpronar i drejtohet </w:t>
      </w:r>
      <w:r w:rsidR="00AE0211" w:rsidRPr="00066F39">
        <w:rPr>
          <w:lang w:val="sq-AL"/>
        </w:rPr>
        <w:t>me k</w:t>
      </w:r>
      <w:r w:rsidR="009F7488" w:rsidRPr="00066F39">
        <w:rPr>
          <w:lang w:val="sq-AL"/>
        </w:rPr>
        <w:t>ë</w:t>
      </w:r>
      <w:r w:rsidR="00AE0211" w:rsidRPr="00066F39">
        <w:rPr>
          <w:lang w:val="sq-AL"/>
        </w:rPr>
        <w:t>rkes</w:t>
      </w:r>
      <w:r w:rsidR="009F7488" w:rsidRPr="00066F39">
        <w:rPr>
          <w:lang w:val="sq-AL"/>
        </w:rPr>
        <w:t>ë</w:t>
      </w:r>
      <w:r w:rsidR="00AE0211" w:rsidRPr="00066F39">
        <w:rPr>
          <w:lang w:val="sq-AL"/>
        </w:rPr>
        <w:t xml:space="preserve"> </w:t>
      </w:r>
      <w:r w:rsidR="005640FA" w:rsidRPr="00066F39">
        <w:rPr>
          <w:lang w:val="sq-AL"/>
        </w:rPr>
        <w:t>t</w:t>
      </w:r>
      <w:r w:rsidR="009F7488" w:rsidRPr="00066F39">
        <w:rPr>
          <w:lang w:val="sq-AL"/>
        </w:rPr>
        <w:t>ë</w:t>
      </w:r>
      <w:r w:rsidR="005640FA" w:rsidRPr="00066F39">
        <w:rPr>
          <w:lang w:val="sq-AL"/>
        </w:rPr>
        <w:t xml:space="preserve"> arsyetuar </w:t>
      </w:r>
      <w:r w:rsidR="00F905C6" w:rsidRPr="00FE36A5">
        <w:rPr>
          <w:lang w:val="sq-AL"/>
        </w:rPr>
        <w:t>administratorit t</w:t>
      </w:r>
      <w:r w:rsidR="005011B1" w:rsidRPr="00FE36A5">
        <w:rPr>
          <w:lang w:val="sq-AL"/>
        </w:rPr>
        <w:t>ë</w:t>
      </w:r>
      <w:r w:rsidR="00F905C6" w:rsidRPr="00FE36A5">
        <w:rPr>
          <w:lang w:val="sq-AL"/>
        </w:rPr>
        <w:t xml:space="preserve"> nj</w:t>
      </w:r>
      <w:r w:rsidR="005011B1" w:rsidRPr="00FE36A5">
        <w:rPr>
          <w:lang w:val="sq-AL"/>
        </w:rPr>
        <w:t>ë</w:t>
      </w:r>
      <w:r w:rsidR="00F905C6" w:rsidRPr="00FE36A5">
        <w:rPr>
          <w:lang w:val="sq-AL"/>
        </w:rPr>
        <w:t>sis</w:t>
      </w:r>
      <w:r w:rsidR="005011B1" w:rsidRPr="00FE36A5">
        <w:rPr>
          <w:lang w:val="sq-AL"/>
        </w:rPr>
        <w:t>ë</w:t>
      </w:r>
      <w:r w:rsidRPr="00066F39">
        <w:rPr>
          <w:strike/>
          <w:u w:val="single"/>
          <w:lang w:val="sq-AL"/>
        </w:rPr>
        <w:t>,</w:t>
      </w:r>
      <w:r w:rsidRPr="00066F39">
        <w:rPr>
          <w:lang w:val="sq-AL"/>
        </w:rPr>
        <w:t xml:space="preserve"> për të thirrur mbledhjen organizuese.</w:t>
      </w:r>
      <w:r w:rsidR="00AE0211" w:rsidRPr="00066F39">
        <w:rPr>
          <w:lang w:val="sq-AL"/>
        </w:rPr>
        <w:t xml:space="preserve"> K</w:t>
      </w:r>
      <w:r w:rsidR="009F7488" w:rsidRPr="00066F39">
        <w:rPr>
          <w:lang w:val="sq-AL"/>
        </w:rPr>
        <w:t>ë</w:t>
      </w:r>
      <w:r w:rsidR="00AE0211" w:rsidRPr="00066F39">
        <w:rPr>
          <w:lang w:val="sq-AL"/>
        </w:rPr>
        <w:t>rkesa p</w:t>
      </w:r>
      <w:r w:rsidR="009F7488" w:rsidRPr="00066F39">
        <w:rPr>
          <w:lang w:val="sq-AL"/>
        </w:rPr>
        <w:t>ë</w:t>
      </w:r>
      <w:r w:rsidR="00AE0211" w:rsidRPr="00066F39">
        <w:rPr>
          <w:lang w:val="sq-AL"/>
        </w:rPr>
        <w:t>r mbledhjen e asambles</w:t>
      </w:r>
      <w:r w:rsidR="009F7488" w:rsidRPr="00066F39">
        <w:rPr>
          <w:lang w:val="sq-AL"/>
        </w:rPr>
        <w:t>ë</w:t>
      </w:r>
      <w:r w:rsidR="00AE0211" w:rsidRPr="00066F39">
        <w:rPr>
          <w:lang w:val="sq-AL"/>
        </w:rPr>
        <w:t xml:space="preserve"> pasqyron p</w:t>
      </w:r>
      <w:r w:rsidR="009F7488" w:rsidRPr="00066F39">
        <w:rPr>
          <w:lang w:val="sq-AL"/>
        </w:rPr>
        <w:t>ë</w:t>
      </w:r>
      <w:r w:rsidR="00AE0211" w:rsidRPr="00066F39">
        <w:rPr>
          <w:lang w:val="sq-AL"/>
        </w:rPr>
        <w:t>rpjekjet p</w:t>
      </w:r>
      <w:r w:rsidR="009F7488" w:rsidRPr="00066F39">
        <w:rPr>
          <w:lang w:val="sq-AL"/>
        </w:rPr>
        <w:t>ë</w:t>
      </w:r>
      <w:r w:rsidR="00AE0211" w:rsidRPr="00066F39">
        <w:rPr>
          <w:lang w:val="sq-AL"/>
        </w:rPr>
        <w:t>r t</w:t>
      </w:r>
      <w:r w:rsidR="009F7488" w:rsidRPr="00066F39">
        <w:rPr>
          <w:lang w:val="sq-AL"/>
        </w:rPr>
        <w:t>ë</w:t>
      </w:r>
      <w:r w:rsidR="00AE0211" w:rsidRPr="00066F39">
        <w:rPr>
          <w:lang w:val="sq-AL"/>
        </w:rPr>
        <w:t xml:space="preserve"> r</w:t>
      </w:r>
      <w:r w:rsidR="009F7488" w:rsidRPr="00066F39">
        <w:rPr>
          <w:lang w:val="sq-AL"/>
        </w:rPr>
        <w:t>ë</w:t>
      </w:r>
      <w:r w:rsidR="00AE0211" w:rsidRPr="00066F39">
        <w:rPr>
          <w:lang w:val="sq-AL"/>
        </w:rPr>
        <w:t>n</w:t>
      </w:r>
      <w:r w:rsidR="009F7488" w:rsidRPr="00066F39">
        <w:rPr>
          <w:lang w:val="sq-AL"/>
        </w:rPr>
        <w:t>ë</w:t>
      </w:r>
      <w:r w:rsidR="00AE0211" w:rsidRPr="00066F39">
        <w:rPr>
          <w:lang w:val="sq-AL"/>
        </w:rPr>
        <w:t xml:space="preserve"> dakort mbi zhvillimin e mbledhjes</w:t>
      </w:r>
      <w:r w:rsidR="005640FA" w:rsidRPr="00066F39">
        <w:rPr>
          <w:lang w:val="sq-AL"/>
        </w:rPr>
        <w:t xml:space="preserve"> dhe arsyet e moszhvillimit</w:t>
      </w:r>
      <w:r w:rsidR="00AE0211" w:rsidRPr="00066F39">
        <w:rPr>
          <w:lang w:val="sq-AL"/>
        </w:rPr>
        <w:t>. Brenda 30 dit</w:t>
      </w:r>
      <w:r w:rsidR="009F7488" w:rsidRPr="00066F39">
        <w:rPr>
          <w:lang w:val="sq-AL"/>
        </w:rPr>
        <w:t>ë</w:t>
      </w:r>
      <w:r w:rsidR="00AE0211" w:rsidRPr="00066F39">
        <w:rPr>
          <w:lang w:val="sq-AL"/>
        </w:rPr>
        <w:t>ve nga depozitimi i k</w:t>
      </w:r>
      <w:r w:rsidR="009F7488" w:rsidRPr="00066F39">
        <w:rPr>
          <w:lang w:val="sq-AL"/>
        </w:rPr>
        <w:t>ë</w:t>
      </w:r>
      <w:r w:rsidR="00AE0211" w:rsidRPr="00066F39">
        <w:rPr>
          <w:lang w:val="sq-AL"/>
        </w:rPr>
        <w:t>rkes</w:t>
      </w:r>
      <w:r w:rsidR="009F7488" w:rsidRPr="00066F39">
        <w:rPr>
          <w:lang w:val="sq-AL"/>
        </w:rPr>
        <w:t>ë</w:t>
      </w:r>
      <w:r w:rsidR="00AE0211" w:rsidRPr="00066F39">
        <w:rPr>
          <w:lang w:val="sq-AL"/>
        </w:rPr>
        <w:t xml:space="preserve">s, </w:t>
      </w:r>
      <w:r w:rsidR="005640FA" w:rsidRPr="00066F39">
        <w:rPr>
          <w:lang w:val="sq-AL"/>
        </w:rPr>
        <w:t>p</w:t>
      </w:r>
      <w:r w:rsidR="009F7488" w:rsidRPr="00066F39">
        <w:rPr>
          <w:lang w:val="sq-AL"/>
        </w:rPr>
        <w:t>ë</w:t>
      </w:r>
      <w:r w:rsidR="005640FA" w:rsidRPr="00066F39">
        <w:rPr>
          <w:lang w:val="sq-AL"/>
        </w:rPr>
        <w:t>rfaq</w:t>
      </w:r>
      <w:r w:rsidR="009F7488" w:rsidRPr="00066F39">
        <w:rPr>
          <w:lang w:val="sq-AL"/>
        </w:rPr>
        <w:t>ë</w:t>
      </w:r>
      <w:r w:rsidR="005640FA" w:rsidRPr="00066F39">
        <w:rPr>
          <w:lang w:val="sq-AL"/>
        </w:rPr>
        <w:t>sues i</w:t>
      </w:r>
      <w:r w:rsidR="00755CE7" w:rsidRPr="00066F39">
        <w:rPr>
          <w:lang w:val="sq-AL"/>
        </w:rPr>
        <w:t xml:space="preserve"> </w:t>
      </w:r>
      <w:r w:rsidR="00755CE7" w:rsidRPr="00FE36A5">
        <w:rPr>
          <w:lang w:val="sq-AL"/>
        </w:rPr>
        <w:t xml:space="preserve">caktuar nga administratori </w:t>
      </w:r>
      <w:r w:rsidR="00755CE7" w:rsidRPr="00066F39">
        <w:rPr>
          <w:lang w:val="sq-AL"/>
        </w:rPr>
        <w:t>i</w:t>
      </w:r>
      <w:r w:rsidR="005640FA" w:rsidRPr="00066F39">
        <w:rPr>
          <w:lang w:val="sq-AL"/>
        </w:rPr>
        <w:t xml:space="preserve"> </w:t>
      </w:r>
      <w:r w:rsidR="00AE0211" w:rsidRPr="00066F39">
        <w:rPr>
          <w:lang w:val="sq-AL"/>
        </w:rPr>
        <w:t>bashkis</w:t>
      </w:r>
      <w:r w:rsidR="009F7488" w:rsidRPr="00066F39">
        <w:rPr>
          <w:lang w:val="sq-AL"/>
        </w:rPr>
        <w:t>ë</w:t>
      </w:r>
      <w:r w:rsidR="00AE0211" w:rsidRPr="00066F39">
        <w:rPr>
          <w:lang w:val="sq-AL"/>
        </w:rPr>
        <w:t xml:space="preserve"> realizon mbledhjen e asambles</w:t>
      </w:r>
      <w:r w:rsidR="009F7488" w:rsidRPr="00066F39">
        <w:rPr>
          <w:lang w:val="sq-AL"/>
        </w:rPr>
        <w:t>ë</w:t>
      </w:r>
      <w:r w:rsidR="00AE0211" w:rsidRPr="00066F39">
        <w:rPr>
          <w:lang w:val="sq-AL"/>
        </w:rPr>
        <w:t xml:space="preserve"> s</w:t>
      </w:r>
      <w:r w:rsidR="009F7488" w:rsidRPr="00066F39">
        <w:rPr>
          <w:lang w:val="sq-AL"/>
        </w:rPr>
        <w:t>ë</w:t>
      </w:r>
      <w:r w:rsidR="00AE0211" w:rsidRPr="00066F39">
        <w:rPr>
          <w:lang w:val="sq-AL"/>
        </w:rPr>
        <w:t xml:space="preserve"> ba</w:t>
      </w:r>
      <w:r w:rsidR="005640FA" w:rsidRPr="00066F39">
        <w:rPr>
          <w:lang w:val="sq-AL"/>
        </w:rPr>
        <w:t>shk</w:t>
      </w:r>
      <w:r w:rsidR="009F7488" w:rsidRPr="00066F39">
        <w:rPr>
          <w:lang w:val="sq-AL"/>
        </w:rPr>
        <w:t>ë</w:t>
      </w:r>
      <w:r w:rsidR="005640FA" w:rsidRPr="00066F39">
        <w:rPr>
          <w:lang w:val="sq-AL"/>
        </w:rPr>
        <w:t>pronar</w:t>
      </w:r>
      <w:r w:rsidR="009F7488" w:rsidRPr="00066F39">
        <w:rPr>
          <w:lang w:val="sq-AL"/>
        </w:rPr>
        <w:t>ë</w:t>
      </w:r>
      <w:r w:rsidR="005640FA" w:rsidRPr="00066F39">
        <w:rPr>
          <w:lang w:val="sq-AL"/>
        </w:rPr>
        <w:t>ve</w:t>
      </w:r>
      <w:r w:rsidR="00A906B0" w:rsidRPr="00066F39">
        <w:rPr>
          <w:lang w:val="sq-AL"/>
        </w:rPr>
        <w:t>.</w:t>
      </w:r>
    </w:p>
    <w:p w14:paraId="47881473" w14:textId="09139F1A" w:rsidR="007B2189" w:rsidRPr="00755CE7" w:rsidRDefault="007B2189" w:rsidP="005011B1">
      <w:pPr>
        <w:pStyle w:val="Paragrafi0"/>
        <w:ind w:firstLine="0"/>
        <w:rPr>
          <w:lang w:val="sq-AL"/>
        </w:rPr>
      </w:pPr>
      <w:r w:rsidRPr="00281B52">
        <w:rPr>
          <w:lang w:val="sq-AL"/>
        </w:rPr>
        <w:t xml:space="preserve">3. Në </w:t>
      </w:r>
      <w:r w:rsidRPr="00066F39">
        <w:rPr>
          <w:lang w:val="sq-AL"/>
        </w:rPr>
        <w:t>mbledhjen e parë asambleja zgjedh kryesinë, përcakton mandatin</w:t>
      </w:r>
      <w:r w:rsidR="00755CE7" w:rsidRPr="00066F39">
        <w:rPr>
          <w:lang w:val="sq-AL"/>
        </w:rPr>
        <w:t>,</w:t>
      </w:r>
      <w:r w:rsidRPr="00FE36A5">
        <w:rPr>
          <w:lang w:val="sq-AL"/>
        </w:rPr>
        <w:t xml:space="preserve"> </w:t>
      </w:r>
      <w:r w:rsidRPr="00066F39">
        <w:rPr>
          <w:lang w:val="sq-AL"/>
        </w:rPr>
        <w:t>vendos masën e tarifës së administrimit</w:t>
      </w:r>
      <w:r w:rsidR="00755CE7" w:rsidRPr="00066F39">
        <w:rPr>
          <w:lang w:val="sq-AL"/>
        </w:rPr>
        <w:t xml:space="preserve"> </w:t>
      </w:r>
      <w:r w:rsidR="00755CE7" w:rsidRPr="00FE36A5">
        <w:rPr>
          <w:lang w:val="sq-AL"/>
        </w:rPr>
        <w:t>si dhe miraton statutin e bashk</w:t>
      </w:r>
      <w:r w:rsidR="005011B1" w:rsidRPr="00FE36A5">
        <w:rPr>
          <w:lang w:val="sq-AL"/>
        </w:rPr>
        <w:t>ë</w:t>
      </w:r>
      <w:r w:rsidR="00755CE7" w:rsidRPr="00FE36A5">
        <w:rPr>
          <w:lang w:val="sq-AL"/>
        </w:rPr>
        <w:t>pron</w:t>
      </w:r>
      <w:r w:rsidR="005011B1" w:rsidRPr="00FE36A5">
        <w:rPr>
          <w:lang w:val="sq-AL"/>
        </w:rPr>
        <w:t>ë</w:t>
      </w:r>
      <w:r w:rsidR="00755CE7" w:rsidRPr="00FE36A5">
        <w:rPr>
          <w:lang w:val="sq-AL"/>
        </w:rPr>
        <w:t>sis</w:t>
      </w:r>
      <w:r w:rsidR="005011B1" w:rsidRPr="00FE36A5">
        <w:rPr>
          <w:lang w:val="sq-AL"/>
        </w:rPr>
        <w:t>ë</w:t>
      </w:r>
      <w:r w:rsidRPr="00066F39">
        <w:rPr>
          <w:lang w:val="sq-AL"/>
        </w:rPr>
        <w:t>.</w:t>
      </w:r>
      <w:r w:rsidR="0066399C" w:rsidRPr="00066F39">
        <w:rPr>
          <w:lang w:val="sq-AL"/>
        </w:rPr>
        <w:t xml:space="preserve"> Një kopje e vendimit për zgjedhjen e kryesisë depozitohet për regjistrim në bashki</w:t>
      </w:r>
      <w:r w:rsidR="00597023" w:rsidRPr="00066F39">
        <w:rPr>
          <w:lang w:val="sq-AL"/>
        </w:rPr>
        <w:t xml:space="preserve"> dhe </w:t>
      </w:r>
      <w:r w:rsidR="00597023" w:rsidRPr="005011B1">
        <w:rPr>
          <w:lang w:val="sq-AL"/>
        </w:rPr>
        <w:t>ndryshimet reflektohen n</w:t>
      </w:r>
      <w:r w:rsidR="002305FC" w:rsidRPr="005011B1">
        <w:rPr>
          <w:lang w:val="sq-AL"/>
        </w:rPr>
        <w:t>ë</w:t>
      </w:r>
      <w:r w:rsidR="00597023" w:rsidRPr="005011B1">
        <w:rPr>
          <w:lang w:val="sq-AL"/>
        </w:rPr>
        <w:t xml:space="preserve"> </w:t>
      </w:r>
      <w:r w:rsidR="00930232" w:rsidRPr="005011B1">
        <w:rPr>
          <w:lang w:val="sq-AL"/>
        </w:rPr>
        <w:t>librin</w:t>
      </w:r>
      <w:r w:rsidR="00597023" w:rsidRPr="005011B1">
        <w:rPr>
          <w:lang w:val="sq-AL"/>
        </w:rPr>
        <w:t xml:space="preserve"> e bashk</w:t>
      </w:r>
      <w:r w:rsidR="002305FC" w:rsidRPr="005011B1">
        <w:rPr>
          <w:lang w:val="sq-AL"/>
        </w:rPr>
        <w:t>ë</w:t>
      </w:r>
      <w:r w:rsidR="00597023" w:rsidRPr="005011B1">
        <w:rPr>
          <w:lang w:val="sq-AL"/>
        </w:rPr>
        <w:t>pron</w:t>
      </w:r>
      <w:r w:rsidR="002305FC" w:rsidRPr="005011B1">
        <w:rPr>
          <w:lang w:val="sq-AL"/>
        </w:rPr>
        <w:t>ë</w:t>
      </w:r>
      <w:r w:rsidR="00597023" w:rsidRPr="005011B1">
        <w:rPr>
          <w:lang w:val="sq-AL"/>
        </w:rPr>
        <w:t>sis</w:t>
      </w:r>
      <w:r w:rsidR="002305FC" w:rsidRPr="005011B1">
        <w:rPr>
          <w:lang w:val="sq-AL"/>
        </w:rPr>
        <w:t>ë</w:t>
      </w:r>
      <w:r w:rsidR="0066399C" w:rsidRPr="00755CE7">
        <w:rPr>
          <w:lang w:val="sq-AL"/>
        </w:rPr>
        <w:t>.</w:t>
      </w:r>
    </w:p>
    <w:p w14:paraId="5BB0D38D" w14:textId="77777777" w:rsidR="00054C26" w:rsidRDefault="00054C26" w:rsidP="00054C26">
      <w:pPr>
        <w:pStyle w:val="Paragrafi0"/>
        <w:ind w:firstLine="0"/>
        <w:rPr>
          <w:lang w:val="sq-AL"/>
        </w:rPr>
      </w:pPr>
    </w:p>
    <w:p w14:paraId="151CE133" w14:textId="6C8CB8E6" w:rsidR="00054C26" w:rsidRPr="00054C26" w:rsidRDefault="00054C26" w:rsidP="00054C26">
      <w:pPr>
        <w:widowControl w:val="0"/>
        <w:jc w:val="center"/>
        <w:rPr>
          <w:rFonts w:ascii="CG Times" w:eastAsia="Times New Roman" w:hAnsi="CG Times"/>
          <w:sz w:val="22"/>
          <w:szCs w:val="20"/>
        </w:rPr>
      </w:pPr>
      <w:r w:rsidRPr="00054C26">
        <w:rPr>
          <w:rFonts w:ascii="CG Times" w:eastAsia="Times New Roman" w:hAnsi="CG Times"/>
          <w:sz w:val="22"/>
          <w:szCs w:val="20"/>
        </w:rPr>
        <w:t>Neni 1</w:t>
      </w:r>
      <w:r>
        <w:rPr>
          <w:rFonts w:ascii="CG Times" w:eastAsia="Times New Roman" w:hAnsi="CG Times"/>
          <w:sz w:val="22"/>
          <w:szCs w:val="20"/>
        </w:rPr>
        <w:t>5</w:t>
      </w:r>
    </w:p>
    <w:p w14:paraId="0FF816A8" w14:textId="77777777" w:rsidR="00054C26" w:rsidRPr="00054C26" w:rsidRDefault="00054C26" w:rsidP="00054C26">
      <w:pPr>
        <w:widowControl w:val="0"/>
        <w:jc w:val="center"/>
        <w:outlineLvl w:val="2"/>
        <w:rPr>
          <w:rFonts w:ascii="CG Times" w:eastAsia="Times New Roman" w:hAnsi="CG Times"/>
          <w:b/>
          <w:sz w:val="22"/>
          <w:szCs w:val="20"/>
        </w:rPr>
      </w:pPr>
      <w:r w:rsidRPr="00054C26">
        <w:rPr>
          <w:rFonts w:ascii="CG Times" w:eastAsia="Times New Roman" w:hAnsi="CG Times"/>
          <w:b/>
          <w:sz w:val="22"/>
          <w:szCs w:val="20"/>
        </w:rPr>
        <w:t>Kompetencat e veçanta të asamblesë së bashkëpronarëve</w:t>
      </w:r>
    </w:p>
    <w:p w14:paraId="3B89D631" w14:textId="77777777" w:rsidR="00054C26" w:rsidRPr="00054C26" w:rsidRDefault="00054C26" w:rsidP="00054C26">
      <w:pPr>
        <w:widowControl w:val="0"/>
        <w:ind w:firstLine="720"/>
        <w:jc w:val="both"/>
        <w:rPr>
          <w:rFonts w:ascii="CG Times" w:hAnsi="CG Times"/>
          <w:sz w:val="22"/>
          <w:szCs w:val="20"/>
        </w:rPr>
      </w:pPr>
    </w:p>
    <w:p w14:paraId="31EAE141" w14:textId="77777777" w:rsidR="00054C26" w:rsidRPr="00054C26" w:rsidRDefault="00054C26" w:rsidP="000667B2">
      <w:pPr>
        <w:widowControl w:val="0"/>
        <w:jc w:val="both"/>
        <w:rPr>
          <w:rFonts w:ascii="CG Times" w:hAnsi="CG Times"/>
          <w:sz w:val="22"/>
          <w:szCs w:val="20"/>
        </w:rPr>
      </w:pPr>
      <w:r w:rsidRPr="00054C26">
        <w:rPr>
          <w:rFonts w:ascii="CG Times" w:hAnsi="CG Times"/>
          <w:sz w:val="22"/>
          <w:szCs w:val="20"/>
        </w:rPr>
        <w:t>1. Përveç kompetencave të përgjithshme, që përcaktohen në nenin 214 të Kodit Civil, asambleja e bashkëpronarëve ka edhe këto kompetenca:</w:t>
      </w:r>
    </w:p>
    <w:p w14:paraId="1AD05115" w14:textId="77777777" w:rsidR="00054C26" w:rsidRPr="00054C26" w:rsidRDefault="00054C26" w:rsidP="000667B2">
      <w:pPr>
        <w:widowControl w:val="0"/>
        <w:jc w:val="both"/>
        <w:rPr>
          <w:rFonts w:ascii="CG Times" w:hAnsi="CG Times"/>
          <w:sz w:val="22"/>
          <w:szCs w:val="20"/>
        </w:rPr>
      </w:pPr>
      <w:r w:rsidRPr="00054C26">
        <w:rPr>
          <w:rFonts w:ascii="CG Times" w:hAnsi="CG Times"/>
          <w:sz w:val="22"/>
          <w:szCs w:val="20"/>
        </w:rPr>
        <w:t>a) miraton kriteret dhe kostot e administrimit, tarifën e administrimit, si dhe mënyrën e kohën e pagesës së saj për secilin bashkëpronar;</w:t>
      </w:r>
    </w:p>
    <w:p w14:paraId="44C35DA2" w14:textId="77777777" w:rsidR="00054C26" w:rsidRPr="00054C26" w:rsidRDefault="00054C26" w:rsidP="000667B2">
      <w:pPr>
        <w:widowControl w:val="0"/>
        <w:jc w:val="both"/>
        <w:rPr>
          <w:rFonts w:ascii="CG Times" w:hAnsi="CG Times"/>
          <w:sz w:val="22"/>
          <w:szCs w:val="20"/>
        </w:rPr>
      </w:pPr>
      <w:r w:rsidRPr="00054C26">
        <w:rPr>
          <w:rFonts w:ascii="CG Times" w:hAnsi="CG Times"/>
          <w:sz w:val="22"/>
          <w:szCs w:val="20"/>
        </w:rPr>
        <w:t>b) miraton paketën e administrimit për atë vit;</w:t>
      </w:r>
    </w:p>
    <w:p w14:paraId="15EBE2E0" w14:textId="77777777" w:rsidR="00054C26" w:rsidRPr="00054C26" w:rsidRDefault="00054C26" w:rsidP="000667B2">
      <w:pPr>
        <w:widowControl w:val="0"/>
        <w:jc w:val="both"/>
        <w:rPr>
          <w:rFonts w:ascii="CG Times" w:hAnsi="CG Times"/>
          <w:sz w:val="22"/>
          <w:szCs w:val="20"/>
        </w:rPr>
      </w:pPr>
      <w:r w:rsidRPr="00054C26">
        <w:rPr>
          <w:rFonts w:ascii="CG Times" w:hAnsi="CG Times"/>
          <w:sz w:val="22"/>
          <w:szCs w:val="20"/>
        </w:rPr>
        <w:t>c) merr vendim për mënyrën e administrimit të bashkëpronësisë;</w:t>
      </w:r>
    </w:p>
    <w:p w14:paraId="156B68BF" w14:textId="77777777" w:rsidR="00054C26" w:rsidRPr="00054C26" w:rsidRDefault="00054C26" w:rsidP="000667B2">
      <w:pPr>
        <w:widowControl w:val="0"/>
        <w:jc w:val="both"/>
        <w:rPr>
          <w:rFonts w:ascii="CG Times" w:hAnsi="CG Times"/>
          <w:sz w:val="22"/>
          <w:szCs w:val="20"/>
        </w:rPr>
      </w:pPr>
      <w:r w:rsidRPr="00054C26">
        <w:rPr>
          <w:rFonts w:ascii="CG Times" w:hAnsi="CG Times"/>
          <w:sz w:val="22"/>
          <w:szCs w:val="20"/>
        </w:rPr>
        <w:t>ç) autorizon kryesinë të lidhë kontratë me njërin nga administratorët/shoqëritë administrative, bazuar në ofertën që e ka vlerësuar më të leverdishme, si dhe miraton, në parim, kontratën që do të nënshkruajë;</w:t>
      </w:r>
    </w:p>
    <w:p w14:paraId="549E11CC" w14:textId="77777777" w:rsidR="00054C26" w:rsidRPr="000667B2" w:rsidRDefault="00054C26" w:rsidP="000667B2">
      <w:pPr>
        <w:widowControl w:val="0"/>
        <w:jc w:val="both"/>
        <w:rPr>
          <w:rFonts w:ascii="CG Times" w:hAnsi="CG Times"/>
          <w:sz w:val="22"/>
          <w:szCs w:val="20"/>
        </w:rPr>
      </w:pPr>
      <w:r w:rsidRPr="000667B2">
        <w:rPr>
          <w:rFonts w:ascii="CG Times" w:hAnsi="CG Times"/>
          <w:sz w:val="22"/>
          <w:szCs w:val="20"/>
        </w:rPr>
        <w:t>d) miraton planin financiar, të paraqitur nga administratori/shoqëria e administrimit;</w:t>
      </w:r>
    </w:p>
    <w:p w14:paraId="4F1D919B" w14:textId="21F380ED" w:rsidR="00054C26" w:rsidRPr="000667B2" w:rsidRDefault="00054C26" w:rsidP="000667B2">
      <w:pPr>
        <w:widowControl w:val="0"/>
        <w:jc w:val="both"/>
        <w:rPr>
          <w:rFonts w:ascii="CG Times" w:hAnsi="CG Times"/>
          <w:sz w:val="22"/>
          <w:szCs w:val="20"/>
        </w:rPr>
      </w:pPr>
      <w:r w:rsidRPr="000667B2">
        <w:rPr>
          <w:rFonts w:ascii="CG Times" w:hAnsi="CG Times"/>
          <w:sz w:val="22"/>
          <w:szCs w:val="20"/>
        </w:rPr>
        <w:t>dh) miraton lejimin e shfrytëzimit apo përdorimit të hapësirave të  përbashk</w:t>
      </w:r>
      <w:r w:rsidR="00FA2D3E" w:rsidRPr="000667B2">
        <w:rPr>
          <w:rFonts w:ascii="CG Times" w:hAnsi="CG Times"/>
          <w:sz w:val="22"/>
          <w:szCs w:val="20"/>
        </w:rPr>
        <w:t>ë</w:t>
      </w:r>
      <w:r w:rsidRPr="000667B2">
        <w:rPr>
          <w:rFonts w:ascii="CG Times" w:hAnsi="CG Times"/>
          <w:sz w:val="22"/>
          <w:szCs w:val="20"/>
        </w:rPr>
        <w:t xml:space="preserve">ta për aktivitete tregtare në dobi të gjithë bashkëpronarëve, si dhe përdorimin e të ardhurave që gjenerohen. </w:t>
      </w:r>
    </w:p>
    <w:p w14:paraId="3C67C0A0" w14:textId="77777777" w:rsidR="00054C26" w:rsidRPr="000667B2" w:rsidRDefault="00054C26" w:rsidP="000667B2">
      <w:pPr>
        <w:widowControl w:val="0"/>
        <w:jc w:val="both"/>
        <w:rPr>
          <w:rFonts w:ascii="CG Times" w:hAnsi="CG Times"/>
          <w:sz w:val="22"/>
          <w:szCs w:val="20"/>
        </w:rPr>
      </w:pPr>
      <w:r w:rsidRPr="00054C26">
        <w:rPr>
          <w:rFonts w:ascii="CG Times" w:hAnsi="CG Times"/>
          <w:sz w:val="22"/>
          <w:szCs w:val="20"/>
        </w:rPr>
        <w:t xml:space="preserve">e) miraton fondin rezervë, duke e depozituar në një llogari bankare, në emër dhe për llogari të asamblesë së bashkëpronarëve dhe përcakton kriteret e përdorimit të </w:t>
      </w:r>
      <w:r w:rsidRPr="000667B2">
        <w:rPr>
          <w:rFonts w:ascii="CG Times" w:hAnsi="CG Times"/>
          <w:sz w:val="22"/>
          <w:szCs w:val="20"/>
        </w:rPr>
        <w:t>tij duke autorizuar kryesinë për këtë qëllim;</w:t>
      </w:r>
    </w:p>
    <w:p w14:paraId="73558161" w14:textId="2AADFF08" w:rsidR="00054C26" w:rsidRPr="000667B2" w:rsidRDefault="00054C26" w:rsidP="000667B2">
      <w:pPr>
        <w:widowControl w:val="0"/>
        <w:jc w:val="both"/>
        <w:rPr>
          <w:rFonts w:ascii="CG Times" w:hAnsi="CG Times"/>
          <w:strike/>
          <w:sz w:val="22"/>
          <w:szCs w:val="20"/>
        </w:rPr>
      </w:pPr>
      <w:r w:rsidRPr="000667B2">
        <w:rPr>
          <w:rFonts w:ascii="CG Times" w:hAnsi="CG Times"/>
          <w:sz w:val="22"/>
          <w:szCs w:val="20"/>
        </w:rPr>
        <w:t xml:space="preserve">ë) miraton lejimin e vendosjes se paneleve diellore për rritjen e eficiencës energjetike, e instalimeve për përdorimin e ujit, apo grumbullimin e </w:t>
      </w:r>
      <w:r w:rsidRPr="0088399C">
        <w:rPr>
          <w:rFonts w:ascii="CG Times" w:hAnsi="CG Times"/>
          <w:sz w:val="22"/>
          <w:szCs w:val="20"/>
        </w:rPr>
        <w:t xml:space="preserve">mbetjeve </w:t>
      </w:r>
      <w:r w:rsidR="000667B2" w:rsidRPr="00FE36A5">
        <w:rPr>
          <w:rFonts w:ascii="CG Times" w:hAnsi="CG Times"/>
          <w:sz w:val="22"/>
          <w:szCs w:val="20"/>
        </w:rPr>
        <w:t>n</w:t>
      </w:r>
      <w:r w:rsidR="001777A9" w:rsidRPr="00FE36A5">
        <w:rPr>
          <w:rFonts w:ascii="CG Times" w:hAnsi="CG Times"/>
          <w:sz w:val="22"/>
          <w:szCs w:val="20"/>
        </w:rPr>
        <w:t>ë</w:t>
      </w:r>
      <w:r w:rsidR="000667B2" w:rsidRPr="00FE36A5">
        <w:rPr>
          <w:rFonts w:ascii="CG Times" w:hAnsi="CG Times"/>
          <w:sz w:val="22"/>
          <w:szCs w:val="20"/>
        </w:rPr>
        <w:t xml:space="preserve"> ambientet e objekteve n</w:t>
      </w:r>
      <w:r w:rsidR="001777A9" w:rsidRPr="00FE36A5">
        <w:rPr>
          <w:rFonts w:ascii="CG Times" w:hAnsi="CG Times"/>
          <w:sz w:val="22"/>
          <w:szCs w:val="20"/>
        </w:rPr>
        <w:t>ë</w:t>
      </w:r>
      <w:r w:rsidR="000667B2" w:rsidRPr="00FE36A5">
        <w:rPr>
          <w:rFonts w:ascii="CG Times" w:hAnsi="CG Times"/>
          <w:sz w:val="22"/>
          <w:szCs w:val="20"/>
        </w:rPr>
        <w:t xml:space="preserve"> bashk</w:t>
      </w:r>
      <w:r w:rsidR="001777A9" w:rsidRPr="00FE36A5">
        <w:rPr>
          <w:rFonts w:ascii="CG Times" w:hAnsi="CG Times"/>
          <w:sz w:val="22"/>
          <w:szCs w:val="20"/>
        </w:rPr>
        <w:t>ë</w:t>
      </w:r>
      <w:r w:rsidR="000667B2" w:rsidRPr="00FE36A5">
        <w:rPr>
          <w:rFonts w:ascii="CG Times" w:hAnsi="CG Times"/>
          <w:sz w:val="22"/>
          <w:szCs w:val="20"/>
        </w:rPr>
        <w:t>pron</w:t>
      </w:r>
      <w:r w:rsidR="001777A9" w:rsidRPr="00FE36A5">
        <w:rPr>
          <w:rFonts w:ascii="CG Times" w:hAnsi="CG Times"/>
          <w:sz w:val="22"/>
          <w:szCs w:val="20"/>
        </w:rPr>
        <w:t>ë</w:t>
      </w:r>
      <w:r w:rsidR="000667B2" w:rsidRPr="00FE36A5">
        <w:rPr>
          <w:rFonts w:ascii="CG Times" w:hAnsi="CG Times"/>
          <w:sz w:val="22"/>
          <w:szCs w:val="20"/>
        </w:rPr>
        <w:t xml:space="preserve">si, </w:t>
      </w:r>
      <w:r w:rsidRPr="000667B2">
        <w:rPr>
          <w:rFonts w:ascii="CG Times" w:hAnsi="CG Times"/>
          <w:sz w:val="22"/>
          <w:szCs w:val="20"/>
        </w:rPr>
        <w:t>n</w:t>
      </w:r>
      <w:r w:rsidR="00FA2D3E" w:rsidRPr="000667B2">
        <w:rPr>
          <w:rFonts w:ascii="CG Times" w:hAnsi="CG Times"/>
          <w:sz w:val="22"/>
          <w:szCs w:val="20"/>
        </w:rPr>
        <w:t>ë</w:t>
      </w:r>
      <w:r w:rsidRPr="000667B2">
        <w:rPr>
          <w:rFonts w:ascii="CG Times" w:hAnsi="CG Times"/>
          <w:sz w:val="22"/>
          <w:szCs w:val="20"/>
        </w:rPr>
        <w:t>se vendosja nuk c</w:t>
      </w:r>
      <w:r w:rsidR="00FA2D3E" w:rsidRPr="000667B2">
        <w:rPr>
          <w:rFonts w:ascii="CG Times" w:hAnsi="CG Times"/>
          <w:sz w:val="22"/>
          <w:szCs w:val="20"/>
        </w:rPr>
        <w:t>ë</w:t>
      </w:r>
      <w:r w:rsidRPr="000667B2">
        <w:rPr>
          <w:rFonts w:ascii="CG Times" w:hAnsi="CG Times"/>
          <w:sz w:val="22"/>
          <w:szCs w:val="20"/>
        </w:rPr>
        <w:t>non nj</w:t>
      </w:r>
      <w:r w:rsidR="00FA2D3E" w:rsidRPr="000667B2">
        <w:rPr>
          <w:rFonts w:ascii="CG Times" w:hAnsi="CG Times"/>
          <w:sz w:val="22"/>
          <w:szCs w:val="20"/>
        </w:rPr>
        <w:t>ë</w:t>
      </w:r>
      <w:r w:rsidRPr="000667B2">
        <w:rPr>
          <w:rFonts w:ascii="CG Times" w:hAnsi="CG Times"/>
          <w:sz w:val="22"/>
          <w:szCs w:val="20"/>
        </w:rPr>
        <w:t>si n</w:t>
      </w:r>
      <w:r w:rsidR="00FA2D3E" w:rsidRPr="000667B2">
        <w:rPr>
          <w:rFonts w:ascii="CG Times" w:hAnsi="CG Times"/>
          <w:sz w:val="22"/>
          <w:szCs w:val="20"/>
        </w:rPr>
        <w:t>ë</w:t>
      </w:r>
      <w:r w:rsidRPr="000667B2">
        <w:rPr>
          <w:rFonts w:ascii="CG Times" w:hAnsi="CG Times"/>
          <w:sz w:val="22"/>
          <w:szCs w:val="20"/>
        </w:rPr>
        <w:t xml:space="preserve"> pron</w:t>
      </w:r>
      <w:r w:rsidR="00FA2D3E" w:rsidRPr="000667B2">
        <w:rPr>
          <w:rFonts w:ascii="CG Times" w:hAnsi="CG Times"/>
          <w:sz w:val="22"/>
          <w:szCs w:val="20"/>
        </w:rPr>
        <w:t>ë</w:t>
      </w:r>
      <w:r w:rsidRPr="000667B2">
        <w:rPr>
          <w:rFonts w:ascii="CG Times" w:hAnsi="CG Times"/>
          <w:sz w:val="22"/>
          <w:szCs w:val="20"/>
        </w:rPr>
        <w:t>si individuale apo objektet n</w:t>
      </w:r>
      <w:r w:rsidR="00FA2D3E" w:rsidRPr="000667B2">
        <w:rPr>
          <w:rFonts w:ascii="CG Times" w:hAnsi="CG Times"/>
          <w:sz w:val="22"/>
          <w:szCs w:val="20"/>
        </w:rPr>
        <w:t>ë</w:t>
      </w:r>
      <w:r w:rsidRPr="000667B2">
        <w:rPr>
          <w:rFonts w:ascii="CG Times" w:hAnsi="CG Times"/>
          <w:sz w:val="22"/>
          <w:szCs w:val="20"/>
        </w:rPr>
        <w:t xml:space="preserve"> bashk</w:t>
      </w:r>
      <w:r w:rsidR="00FA2D3E" w:rsidRPr="000667B2">
        <w:rPr>
          <w:rFonts w:ascii="CG Times" w:hAnsi="CG Times"/>
          <w:sz w:val="22"/>
          <w:szCs w:val="20"/>
        </w:rPr>
        <w:t>ë</w:t>
      </w:r>
      <w:r w:rsidRPr="000667B2">
        <w:rPr>
          <w:rFonts w:ascii="CG Times" w:hAnsi="CG Times"/>
          <w:sz w:val="22"/>
          <w:szCs w:val="20"/>
        </w:rPr>
        <w:t>pron</w:t>
      </w:r>
      <w:r w:rsidR="00FA2D3E" w:rsidRPr="000667B2">
        <w:rPr>
          <w:rFonts w:ascii="CG Times" w:hAnsi="CG Times"/>
          <w:sz w:val="22"/>
          <w:szCs w:val="20"/>
        </w:rPr>
        <w:t>ë</w:t>
      </w:r>
      <w:r w:rsidRPr="000667B2">
        <w:rPr>
          <w:rFonts w:ascii="CG Times" w:hAnsi="CG Times"/>
          <w:sz w:val="22"/>
          <w:szCs w:val="20"/>
        </w:rPr>
        <w:t>si t</w:t>
      </w:r>
      <w:r w:rsidR="00FA2D3E" w:rsidRPr="000667B2">
        <w:rPr>
          <w:rFonts w:ascii="CG Times" w:hAnsi="CG Times"/>
          <w:sz w:val="22"/>
          <w:szCs w:val="20"/>
        </w:rPr>
        <w:t>ë</w:t>
      </w:r>
      <w:r w:rsidRPr="000667B2">
        <w:rPr>
          <w:rFonts w:ascii="CG Times" w:hAnsi="CG Times"/>
          <w:sz w:val="22"/>
          <w:szCs w:val="20"/>
        </w:rPr>
        <w:t xml:space="preserve"> detyrueshme</w:t>
      </w:r>
    </w:p>
    <w:p w14:paraId="32515C7A" w14:textId="5426D00B" w:rsidR="00054C26" w:rsidRPr="00DE14DB" w:rsidRDefault="00964597" w:rsidP="000667B2">
      <w:pPr>
        <w:widowControl w:val="0"/>
        <w:jc w:val="both"/>
        <w:rPr>
          <w:rFonts w:ascii="CG Times" w:hAnsi="CG Times"/>
          <w:sz w:val="22"/>
          <w:szCs w:val="20"/>
        </w:rPr>
      </w:pPr>
      <w:r w:rsidRPr="00DE14DB">
        <w:rPr>
          <w:rFonts w:ascii="CG Times" w:hAnsi="CG Times"/>
          <w:sz w:val="22"/>
          <w:szCs w:val="20"/>
        </w:rPr>
        <w:t>f</w:t>
      </w:r>
      <w:r w:rsidR="00054C26" w:rsidRPr="00DE14DB">
        <w:rPr>
          <w:rFonts w:ascii="CG Times" w:hAnsi="CG Times"/>
          <w:sz w:val="22"/>
          <w:szCs w:val="20"/>
        </w:rPr>
        <w:t>)  miraton kërkesat për ndryshimin e pamjes së objekteve n</w:t>
      </w:r>
      <w:r w:rsidR="00FA2D3E" w:rsidRPr="00DE14DB">
        <w:rPr>
          <w:rFonts w:ascii="CG Times" w:hAnsi="CG Times"/>
          <w:sz w:val="22"/>
          <w:szCs w:val="20"/>
        </w:rPr>
        <w:t>ë</w:t>
      </w:r>
      <w:r w:rsidR="00054C26" w:rsidRPr="00DE14DB">
        <w:rPr>
          <w:rFonts w:ascii="CG Times" w:hAnsi="CG Times"/>
          <w:sz w:val="22"/>
          <w:szCs w:val="20"/>
        </w:rPr>
        <w:t xml:space="preserve"> bashk</w:t>
      </w:r>
      <w:r w:rsidR="00FA2D3E" w:rsidRPr="00DE14DB">
        <w:rPr>
          <w:rFonts w:ascii="CG Times" w:hAnsi="CG Times"/>
          <w:sz w:val="22"/>
          <w:szCs w:val="20"/>
        </w:rPr>
        <w:t>ë</w:t>
      </w:r>
      <w:r w:rsidR="00054C26" w:rsidRPr="00DE14DB">
        <w:rPr>
          <w:rFonts w:ascii="CG Times" w:hAnsi="CG Times"/>
          <w:sz w:val="22"/>
          <w:szCs w:val="20"/>
        </w:rPr>
        <w:t>pronësi ose pamjen e jashtme të njësisë individuale, pjesë e një kompleksi</w:t>
      </w:r>
      <w:r w:rsidR="0088399C">
        <w:rPr>
          <w:rFonts w:ascii="CG Times" w:hAnsi="CG Times"/>
          <w:sz w:val="22"/>
          <w:szCs w:val="20"/>
        </w:rPr>
        <w:t xml:space="preserve"> nd</w:t>
      </w:r>
      <w:r w:rsidR="0088399C" w:rsidRPr="0088399C">
        <w:rPr>
          <w:rFonts w:ascii="CG Times" w:hAnsi="CG Times"/>
          <w:sz w:val="22"/>
          <w:szCs w:val="20"/>
        </w:rPr>
        <w:t>ë</w:t>
      </w:r>
      <w:r w:rsidR="0088399C">
        <w:rPr>
          <w:rFonts w:ascii="CG Times" w:hAnsi="CG Times"/>
          <w:sz w:val="22"/>
          <w:szCs w:val="20"/>
        </w:rPr>
        <w:t>rtimi</w:t>
      </w:r>
      <w:r w:rsidR="00054C26" w:rsidRPr="00DE14DB">
        <w:rPr>
          <w:rFonts w:ascii="CG Times" w:hAnsi="CG Times"/>
          <w:sz w:val="22"/>
          <w:szCs w:val="20"/>
        </w:rPr>
        <w:t xml:space="preserve"> dhe kërkesat për ndërtime mbi katin e fundit të njësisë individuale pjesë e një kompleksi </w:t>
      </w:r>
      <w:r w:rsidR="0088399C">
        <w:rPr>
          <w:rFonts w:ascii="CG Times" w:hAnsi="CG Times"/>
          <w:sz w:val="22"/>
          <w:szCs w:val="20"/>
        </w:rPr>
        <w:t>nd</w:t>
      </w:r>
      <w:r w:rsidR="0088399C" w:rsidRPr="0088399C">
        <w:rPr>
          <w:rFonts w:ascii="CG Times" w:hAnsi="CG Times"/>
          <w:sz w:val="22"/>
          <w:szCs w:val="20"/>
        </w:rPr>
        <w:t>ë</w:t>
      </w:r>
      <w:r w:rsidR="0088399C">
        <w:rPr>
          <w:rFonts w:ascii="CG Times" w:hAnsi="CG Times"/>
          <w:sz w:val="22"/>
          <w:szCs w:val="20"/>
        </w:rPr>
        <w:t xml:space="preserve">rtimi </w:t>
      </w:r>
      <w:r w:rsidR="00054C26" w:rsidRPr="00DE14DB">
        <w:rPr>
          <w:rFonts w:ascii="CG Times" w:hAnsi="CG Times"/>
          <w:sz w:val="22"/>
          <w:szCs w:val="20"/>
        </w:rPr>
        <w:t>sipas nenit 3</w:t>
      </w:r>
      <w:r w:rsidR="000667B2" w:rsidRPr="00DE14DB">
        <w:rPr>
          <w:rFonts w:ascii="CG Times" w:hAnsi="CG Times"/>
          <w:sz w:val="22"/>
          <w:szCs w:val="20"/>
        </w:rPr>
        <w:t>3</w:t>
      </w:r>
      <w:r w:rsidR="00054C26" w:rsidRPr="00DE14DB">
        <w:rPr>
          <w:rFonts w:ascii="CG Times" w:hAnsi="CG Times"/>
          <w:sz w:val="22"/>
          <w:szCs w:val="20"/>
        </w:rPr>
        <w:t xml:space="preserve"> të këtij ligji.</w:t>
      </w:r>
    </w:p>
    <w:p w14:paraId="76558012" w14:textId="518FD27C" w:rsidR="00054C26" w:rsidRPr="00054C26" w:rsidRDefault="00964597" w:rsidP="000667B2">
      <w:pPr>
        <w:widowControl w:val="0"/>
        <w:jc w:val="both"/>
        <w:rPr>
          <w:rFonts w:ascii="CG Times" w:hAnsi="CG Times"/>
          <w:sz w:val="22"/>
          <w:szCs w:val="20"/>
        </w:rPr>
      </w:pPr>
      <w:r>
        <w:rPr>
          <w:rFonts w:ascii="CG Times" w:hAnsi="CG Times"/>
          <w:sz w:val="22"/>
          <w:szCs w:val="20"/>
        </w:rPr>
        <w:t>g</w:t>
      </w:r>
      <w:r w:rsidR="00054C26" w:rsidRPr="00054C26">
        <w:rPr>
          <w:rFonts w:ascii="CG Times" w:hAnsi="CG Times"/>
          <w:sz w:val="22"/>
          <w:szCs w:val="20"/>
        </w:rPr>
        <w:t>) merr vendim për hapjen e njësisë që nuk përdoret, sipas pikës 3 të nenit 13 të këtij ligji;</w:t>
      </w:r>
    </w:p>
    <w:p w14:paraId="491F24E1" w14:textId="158ABEE2" w:rsidR="00054C26" w:rsidRPr="00054C26" w:rsidRDefault="00054C26" w:rsidP="000667B2">
      <w:pPr>
        <w:widowControl w:val="0"/>
        <w:jc w:val="both"/>
        <w:rPr>
          <w:rFonts w:ascii="CG Times" w:hAnsi="CG Times"/>
          <w:sz w:val="22"/>
          <w:szCs w:val="20"/>
        </w:rPr>
      </w:pPr>
      <w:r w:rsidRPr="00054C26">
        <w:rPr>
          <w:rFonts w:ascii="CG Times" w:hAnsi="CG Times"/>
          <w:sz w:val="22"/>
          <w:szCs w:val="20"/>
        </w:rPr>
        <w:t>g</w:t>
      </w:r>
      <w:r w:rsidR="00964597">
        <w:rPr>
          <w:rFonts w:ascii="CG Times" w:hAnsi="CG Times"/>
          <w:sz w:val="22"/>
          <w:szCs w:val="20"/>
        </w:rPr>
        <w:t>j</w:t>
      </w:r>
      <w:r w:rsidRPr="00054C26">
        <w:rPr>
          <w:rFonts w:ascii="CG Times" w:hAnsi="CG Times"/>
          <w:sz w:val="22"/>
          <w:szCs w:val="20"/>
        </w:rPr>
        <w:t>) delegon kompetencat që çmon, rast pas rasti, te kryesia.</w:t>
      </w:r>
    </w:p>
    <w:p w14:paraId="4AD6ACC5" w14:textId="23B276A5" w:rsidR="00054C26" w:rsidRPr="00054C26" w:rsidRDefault="00054C26" w:rsidP="00054C26">
      <w:pPr>
        <w:widowControl w:val="0"/>
        <w:ind w:firstLine="720"/>
        <w:jc w:val="both"/>
        <w:rPr>
          <w:rFonts w:ascii="CG Times" w:hAnsi="CG Times"/>
          <w:strike/>
          <w:color w:val="0070C0"/>
          <w:sz w:val="22"/>
          <w:szCs w:val="20"/>
        </w:rPr>
      </w:pPr>
      <w:r w:rsidRPr="00054C26">
        <w:rPr>
          <w:rFonts w:ascii="CG Times" w:hAnsi="CG Times"/>
          <w:strike/>
          <w:color w:val="0070C0"/>
          <w:sz w:val="22"/>
          <w:szCs w:val="20"/>
        </w:rPr>
        <w:t xml:space="preserve"> </w:t>
      </w:r>
    </w:p>
    <w:p w14:paraId="28AEE406" w14:textId="77777777" w:rsidR="00054C26" w:rsidRPr="00054C26" w:rsidRDefault="00054C26" w:rsidP="00054C26">
      <w:pPr>
        <w:widowControl w:val="0"/>
        <w:ind w:firstLine="720"/>
        <w:jc w:val="both"/>
        <w:rPr>
          <w:rFonts w:ascii="CG Times" w:hAnsi="CG Times"/>
          <w:color w:val="0070C0"/>
          <w:sz w:val="14"/>
          <w:szCs w:val="20"/>
        </w:rPr>
      </w:pPr>
    </w:p>
    <w:p w14:paraId="7AF7F271" w14:textId="77777777" w:rsidR="00054C26" w:rsidRDefault="00054C26" w:rsidP="00DE14DB">
      <w:pPr>
        <w:pStyle w:val="Paragrafi0"/>
        <w:ind w:firstLine="0"/>
        <w:rPr>
          <w:lang w:val="sq-AL"/>
        </w:rPr>
      </w:pPr>
    </w:p>
    <w:p w14:paraId="4A85690D" w14:textId="77777777" w:rsidR="007B2189" w:rsidRPr="00281B52" w:rsidRDefault="007B2189" w:rsidP="007B2189">
      <w:pPr>
        <w:pStyle w:val="Paragrafi0"/>
        <w:rPr>
          <w:lang w:val="sq-AL"/>
        </w:rPr>
      </w:pPr>
    </w:p>
    <w:p w14:paraId="62C15C42" w14:textId="77777777" w:rsidR="007B2189" w:rsidRPr="00281B52" w:rsidRDefault="007B2189" w:rsidP="007B2189">
      <w:pPr>
        <w:pStyle w:val="NeniNr"/>
        <w:keepNext w:val="0"/>
        <w:rPr>
          <w:lang w:val="sq-AL"/>
        </w:rPr>
      </w:pPr>
      <w:r w:rsidRPr="00281B52">
        <w:rPr>
          <w:lang w:val="sq-AL"/>
        </w:rPr>
        <w:t>Neni 16</w:t>
      </w:r>
    </w:p>
    <w:p w14:paraId="2EFD294B" w14:textId="6898C991" w:rsidR="007B2189" w:rsidRPr="000667B2" w:rsidRDefault="00FA6C4E" w:rsidP="007B2189">
      <w:pPr>
        <w:pStyle w:val="NeniTitull"/>
        <w:keepNext w:val="0"/>
        <w:rPr>
          <w:lang w:val="sq-AL"/>
        </w:rPr>
      </w:pPr>
      <w:r w:rsidRPr="00DE14DB">
        <w:rPr>
          <w:lang w:val="sq-AL"/>
        </w:rPr>
        <w:t>Mbledhj</w:t>
      </w:r>
      <w:r w:rsidR="0088399C">
        <w:rPr>
          <w:lang w:val="sq-AL"/>
        </w:rPr>
        <w:t>et</w:t>
      </w:r>
      <w:r w:rsidRPr="00DE14DB">
        <w:rPr>
          <w:lang w:val="sq-AL"/>
        </w:rPr>
        <w:t xml:space="preserve"> e </w:t>
      </w:r>
      <w:r w:rsidR="007B2189" w:rsidRPr="000667B2">
        <w:rPr>
          <w:lang w:val="sq-AL"/>
        </w:rPr>
        <w:t>asamblesë së bashkëpronarëve</w:t>
      </w:r>
    </w:p>
    <w:p w14:paraId="4125E981" w14:textId="77777777" w:rsidR="007B2189" w:rsidRPr="00281B52" w:rsidRDefault="007B2189" w:rsidP="007B2189">
      <w:pPr>
        <w:pStyle w:val="Paragrafi0"/>
        <w:rPr>
          <w:sz w:val="14"/>
          <w:lang w:val="sq-AL"/>
        </w:rPr>
      </w:pPr>
    </w:p>
    <w:p w14:paraId="667BC9BC" w14:textId="2E71DB0B" w:rsidR="007B2189" w:rsidRPr="00DE14DB" w:rsidRDefault="007B2189" w:rsidP="00DE14DB">
      <w:pPr>
        <w:pStyle w:val="Paragrafi0"/>
        <w:ind w:firstLine="0"/>
        <w:rPr>
          <w:lang w:val="sq-AL"/>
        </w:rPr>
      </w:pPr>
      <w:r w:rsidRPr="00281B52">
        <w:rPr>
          <w:lang w:val="sq-AL"/>
        </w:rPr>
        <w:lastRenderedPageBreak/>
        <w:t xml:space="preserve">1. </w:t>
      </w:r>
      <w:r w:rsidRPr="000667B2">
        <w:rPr>
          <w:lang w:val="sq-AL"/>
        </w:rPr>
        <w:t xml:space="preserve">Njoftimi për mbledhjen e radhës së asamblesë afishohet nga kryesia në një vend të dukshëm në ndërtesë, të paktën 10 ditë para mbledhjes, ku shënohen: vendi, ora dhe rendi i ditës. </w:t>
      </w:r>
      <w:r w:rsidR="00B55112" w:rsidRPr="00DE14DB">
        <w:rPr>
          <w:lang w:val="sq-AL"/>
        </w:rPr>
        <w:t>Mbledhja e asambles</w:t>
      </w:r>
      <w:r w:rsidR="0066399C" w:rsidRPr="00DE14DB">
        <w:rPr>
          <w:lang w:val="sq-AL"/>
        </w:rPr>
        <w:t>ë</w:t>
      </w:r>
      <w:r w:rsidR="00B55112" w:rsidRPr="00DE14DB">
        <w:rPr>
          <w:lang w:val="sq-AL"/>
        </w:rPr>
        <w:t xml:space="preserve"> mund t</w:t>
      </w:r>
      <w:r w:rsidR="0066399C" w:rsidRPr="00DE14DB">
        <w:rPr>
          <w:lang w:val="sq-AL"/>
        </w:rPr>
        <w:t>ë</w:t>
      </w:r>
      <w:r w:rsidR="00B55112" w:rsidRPr="00DE14DB">
        <w:rPr>
          <w:lang w:val="sq-AL"/>
        </w:rPr>
        <w:t xml:space="preserve"> zhvillohet me prezenc</w:t>
      </w:r>
      <w:r w:rsidR="0066399C" w:rsidRPr="00DE14DB">
        <w:rPr>
          <w:lang w:val="sq-AL"/>
        </w:rPr>
        <w:t>ë</w:t>
      </w:r>
      <w:r w:rsidR="00B55112" w:rsidRPr="00DE14DB">
        <w:rPr>
          <w:lang w:val="sq-AL"/>
        </w:rPr>
        <w:t xml:space="preserve"> fizike apo</w:t>
      </w:r>
      <w:r w:rsidR="00503668" w:rsidRPr="00DE14DB">
        <w:rPr>
          <w:lang w:val="sq-AL"/>
        </w:rPr>
        <w:t xml:space="preserve"> </w:t>
      </w:r>
      <w:r w:rsidR="005D5DEE" w:rsidRPr="00DE14DB">
        <w:rPr>
          <w:lang w:val="sq-AL"/>
        </w:rPr>
        <w:t xml:space="preserve">online </w:t>
      </w:r>
      <w:r w:rsidR="00503668" w:rsidRPr="00DE14DB">
        <w:rPr>
          <w:lang w:val="sq-AL"/>
        </w:rPr>
        <w:t>n</w:t>
      </w:r>
      <w:r w:rsidR="00FA2D3E" w:rsidRPr="00DE14DB">
        <w:rPr>
          <w:lang w:val="sq-AL"/>
        </w:rPr>
        <w:t>ë</w:t>
      </w:r>
      <w:r w:rsidR="00503668" w:rsidRPr="00DE14DB">
        <w:rPr>
          <w:lang w:val="sq-AL"/>
        </w:rPr>
        <w:t>p</w:t>
      </w:r>
      <w:r w:rsidR="00FA2D3E" w:rsidRPr="00DE14DB">
        <w:rPr>
          <w:lang w:val="sq-AL"/>
        </w:rPr>
        <w:t>ë</w:t>
      </w:r>
      <w:r w:rsidR="00503668" w:rsidRPr="00DE14DB">
        <w:rPr>
          <w:lang w:val="sq-AL"/>
        </w:rPr>
        <w:t>rmjet mjeteve elektronik</w:t>
      </w:r>
      <w:r w:rsidR="005D7DAC" w:rsidRPr="00DE14DB">
        <w:rPr>
          <w:lang w:val="sq-AL"/>
        </w:rPr>
        <w:t>e</w:t>
      </w:r>
      <w:r w:rsidR="00503668" w:rsidRPr="00DE14DB">
        <w:rPr>
          <w:lang w:val="sq-AL"/>
        </w:rPr>
        <w:t xml:space="preserve"> t</w:t>
      </w:r>
      <w:r w:rsidR="00FA2D3E" w:rsidRPr="00DE14DB">
        <w:rPr>
          <w:lang w:val="sq-AL"/>
        </w:rPr>
        <w:t>ë</w:t>
      </w:r>
      <w:r w:rsidR="00503668" w:rsidRPr="00DE14DB">
        <w:rPr>
          <w:lang w:val="sq-AL"/>
        </w:rPr>
        <w:t xml:space="preserve"> komunikimit</w:t>
      </w:r>
      <w:r w:rsidR="00B55112" w:rsidRPr="00DE14DB">
        <w:rPr>
          <w:lang w:val="sq-AL"/>
        </w:rPr>
        <w:t xml:space="preserve">. </w:t>
      </w:r>
      <w:r w:rsidRPr="000667B2">
        <w:rPr>
          <w:lang w:val="sq-AL"/>
        </w:rPr>
        <w:t>Në raste të jashtëzakonshme mbledhja mund të bëhet brenda ditës dhe, si mënyrë njoftimi, përveç afishimit, përdoret edhe njoftimi me postë elektronike, me telefon apo ai verbal, pranë vendqëndrimit të bashkëpronarit.</w:t>
      </w:r>
      <w:r w:rsidR="001019C4" w:rsidRPr="000667B2">
        <w:rPr>
          <w:lang w:val="sq-AL"/>
        </w:rPr>
        <w:t xml:space="preserve"> </w:t>
      </w:r>
    </w:p>
    <w:p w14:paraId="4B25AEBF" w14:textId="618650A2" w:rsidR="00FA6C4E" w:rsidRPr="00DE14DB" w:rsidRDefault="009F0C99" w:rsidP="00DE14DB">
      <w:pPr>
        <w:pStyle w:val="Paragrafi0"/>
        <w:ind w:firstLine="0"/>
        <w:rPr>
          <w:lang w:val="sq-AL"/>
        </w:rPr>
      </w:pPr>
      <w:r w:rsidRPr="00DE14DB">
        <w:rPr>
          <w:lang w:val="sq-AL"/>
        </w:rPr>
        <w:t>2. N</w:t>
      </w:r>
      <w:r w:rsidR="00451E01" w:rsidRPr="00DE14DB">
        <w:rPr>
          <w:lang w:val="sq-AL"/>
        </w:rPr>
        <w:t>ë</w:t>
      </w:r>
      <w:r w:rsidRPr="00DE14DB">
        <w:rPr>
          <w:lang w:val="sq-AL"/>
        </w:rPr>
        <w:t xml:space="preserve"> rast se me njoftimin e par</w:t>
      </w:r>
      <w:r w:rsidR="00451E01" w:rsidRPr="00DE14DB">
        <w:rPr>
          <w:lang w:val="sq-AL"/>
        </w:rPr>
        <w:t>ë</w:t>
      </w:r>
      <w:r w:rsidRPr="00DE14DB">
        <w:rPr>
          <w:lang w:val="sq-AL"/>
        </w:rPr>
        <w:t xml:space="preserve"> nuk jan</w:t>
      </w:r>
      <w:r w:rsidR="00451E01" w:rsidRPr="00DE14DB">
        <w:rPr>
          <w:lang w:val="sq-AL"/>
        </w:rPr>
        <w:t>ë</w:t>
      </w:r>
      <w:r w:rsidRPr="00DE14DB">
        <w:rPr>
          <w:lang w:val="sq-AL"/>
        </w:rPr>
        <w:t xml:space="preserve"> t</w:t>
      </w:r>
      <w:r w:rsidR="00451E01" w:rsidRPr="00DE14DB">
        <w:rPr>
          <w:lang w:val="sq-AL"/>
        </w:rPr>
        <w:t>ë</w:t>
      </w:r>
      <w:r w:rsidRPr="00DE14DB">
        <w:rPr>
          <w:lang w:val="sq-AL"/>
        </w:rPr>
        <w:t xml:space="preserve"> pranish</w:t>
      </w:r>
      <w:r w:rsidR="00451E01" w:rsidRPr="00DE14DB">
        <w:rPr>
          <w:lang w:val="sq-AL"/>
        </w:rPr>
        <w:t>ë</w:t>
      </w:r>
      <w:r w:rsidRPr="00DE14DB">
        <w:rPr>
          <w:lang w:val="sq-AL"/>
        </w:rPr>
        <w:t>m personalisht apo t</w:t>
      </w:r>
      <w:r w:rsidR="00451E01" w:rsidRPr="00DE14DB">
        <w:rPr>
          <w:lang w:val="sq-AL"/>
        </w:rPr>
        <w:t>ë</w:t>
      </w:r>
      <w:r w:rsidRPr="00DE14DB">
        <w:rPr>
          <w:lang w:val="sq-AL"/>
        </w:rPr>
        <w:t xml:space="preserve"> p</w:t>
      </w:r>
      <w:r w:rsidR="00451E01" w:rsidRPr="00DE14DB">
        <w:rPr>
          <w:lang w:val="sq-AL"/>
        </w:rPr>
        <w:t>ë</w:t>
      </w:r>
      <w:r w:rsidRPr="00DE14DB">
        <w:rPr>
          <w:lang w:val="sq-AL"/>
        </w:rPr>
        <w:t>rfaq</w:t>
      </w:r>
      <w:r w:rsidR="00451E01" w:rsidRPr="00DE14DB">
        <w:rPr>
          <w:lang w:val="sq-AL"/>
        </w:rPr>
        <w:t>ë</w:t>
      </w:r>
      <w:r w:rsidRPr="00DE14DB">
        <w:rPr>
          <w:lang w:val="sq-AL"/>
        </w:rPr>
        <w:t>suar me prokur</w:t>
      </w:r>
      <w:r w:rsidR="00451E01" w:rsidRPr="00DE14DB">
        <w:rPr>
          <w:lang w:val="sq-AL"/>
        </w:rPr>
        <w:t>ë</w:t>
      </w:r>
      <w:r w:rsidRPr="00DE14DB">
        <w:rPr>
          <w:lang w:val="sq-AL"/>
        </w:rPr>
        <w:t xml:space="preserve"> bashk</w:t>
      </w:r>
      <w:r w:rsidR="00451E01" w:rsidRPr="00DE14DB">
        <w:rPr>
          <w:lang w:val="sq-AL"/>
        </w:rPr>
        <w:t>ë</w:t>
      </w:r>
      <w:r w:rsidRPr="00DE14DB">
        <w:rPr>
          <w:lang w:val="sq-AL"/>
        </w:rPr>
        <w:t>pronar</w:t>
      </w:r>
      <w:r w:rsidR="00451E01" w:rsidRPr="00DE14DB">
        <w:rPr>
          <w:lang w:val="sq-AL"/>
        </w:rPr>
        <w:t>ë</w:t>
      </w:r>
      <w:r w:rsidRPr="00DE14DB">
        <w:rPr>
          <w:lang w:val="sq-AL"/>
        </w:rPr>
        <w:t>t t</w:t>
      </w:r>
      <w:r w:rsidR="00451E01" w:rsidRPr="00DE14DB">
        <w:rPr>
          <w:lang w:val="sq-AL"/>
        </w:rPr>
        <w:t>ë</w:t>
      </w:r>
      <w:r w:rsidRPr="00DE14DB">
        <w:rPr>
          <w:lang w:val="sq-AL"/>
        </w:rPr>
        <w:t xml:space="preserve"> cil</w:t>
      </w:r>
      <w:r w:rsidR="00451E01" w:rsidRPr="00DE14DB">
        <w:rPr>
          <w:lang w:val="sq-AL"/>
        </w:rPr>
        <w:t>ë</w:t>
      </w:r>
      <w:r w:rsidRPr="00DE14DB">
        <w:rPr>
          <w:lang w:val="sq-AL"/>
        </w:rPr>
        <w:t>t p</w:t>
      </w:r>
      <w:r w:rsidR="00451E01" w:rsidRPr="00DE14DB">
        <w:rPr>
          <w:lang w:val="sq-AL"/>
        </w:rPr>
        <w:t>ë</w:t>
      </w:r>
      <w:r w:rsidRPr="00DE14DB">
        <w:rPr>
          <w:lang w:val="sq-AL"/>
        </w:rPr>
        <w:t>rfaq</w:t>
      </w:r>
      <w:r w:rsidR="00451E01" w:rsidRPr="00DE14DB">
        <w:rPr>
          <w:lang w:val="sq-AL"/>
        </w:rPr>
        <w:t>ë</w:t>
      </w:r>
      <w:r w:rsidRPr="00DE14DB">
        <w:rPr>
          <w:lang w:val="sq-AL"/>
        </w:rPr>
        <w:t>sojn</w:t>
      </w:r>
      <w:r w:rsidR="00451E01" w:rsidRPr="00DE14DB">
        <w:rPr>
          <w:lang w:val="sq-AL"/>
        </w:rPr>
        <w:t>ë</w:t>
      </w:r>
      <w:r w:rsidRPr="00DE14DB">
        <w:rPr>
          <w:lang w:val="sq-AL"/>
        </w:rPr>
        <w:t xml:space="preserve"> 2/3 e t</w:t>
      </w:r>
      <w:r w:rsidR="00451E01" w:rsidRPr="00DE14DB">
        <w:rPr>
          <w:lang w:val="sq-AL"/>
        </w:rPr>
        <w:t>ë</w:t>
      </w:r>
      <w:r w:rsidRPr="00DE14DB">
        <w:rPr>
          <w:lang w:val="sq-AL"/>
        </w:rPr>
        <w:t>r</w:t>
      </w:r>
      <w:r w:rsidR="00451E01" w:rsidRPr="00DE14DB">
        <w:rPr>
          <w:lang w:val="sq-AL"/>
        </w:rPr>
        <w:t>ë</w:t>
      </w:r>
      <w:r w:rsidRPr="00DE14DB">
        <w:rPr>
          <w:lang w:val="sq-AL"/>
        </w:rPr>
        <w:t>sis</w:t>
      </w:r>
      <w:r w:rsidR="00451E01" w:rsidRPr="00DE14DB">
        <w:rPr>
          <w:lang w:val="sq-AL"/>
        </w:rPr>
        <w:t>ë</w:t>
      </w:r>
      <w:r w:rsidRPr="00DE14DB">
        <w:rPr>
          <w:lang w:val="sq-AL"/>
        </w:rPr>
        <w:t xml:space="preserve"> s</w:t>
      </w:r>
      <w:r w:rsidR="00451E01" w:rsidRPr="00DE14DB">
        <w:rPr>
          <w:lang w:val="sq-AL"/>
        </w:rPr>
        <w:t>ë</w:t>
      </w:r>
      <w:r w:rsidRPr="00DE14DB">
        <w:rPr>
          <w:lang w:val="sq-AL"/>
        </w:rPr>
        <w:t xml:space="preserve"> kuotave t</w:t>
      </w:r>
      <w:r w:rsidR="00451E01" w:rsidRPr="00DE14DB">
        <w:rPr>
          <w:lang w:val="sq-AL"/>
        </w:rPr>
        <w:t>ë</w:t>
      </w:r>
      <w:r w:rsidRPr="00DE14DB">
        <w:rPr>
          <w:lang w:val="sq-AL"/>
        </w:rPr>
        <w:t xml:space="preserve"> pjes</w:t>
      </w:r>
      <w:r w:rsidR="00451E01" w:rsidRPr="00DE14DB">
        <w:rPr>
          <w:lang w:val="sq-AL"/>
        </w:rPr>
        <w:t>ë</w:t>
      </w:r>
      <w:r w:rsidRPr="00DE14DB">
        <w:rPr>
          <w:lang w:val="sq-AL"/>
        </w:rPr>
        <w:t>marrjes n</w:t>
      </w:r>
      <w:r w:rsidR="00451E01" w:rsidRPr="00DE14DB">
        <w:rPr>
          <w:lang w:val="sq-AL"/>
        </w:rPr>
        <w:t>ë</w:t>
      </w:r>
      <w:r w:rsidRPr="00DE14DB">
        <w:rPr>
          <w:lang w:val="sq-AL"/>
        </w:rPr>
        <w:t xml:space="preserve"> bashk</w:t>
      </w:r>
      <w:r w:rsidR="00451E01" w:rsidRPr="00DE14DB">
        <w:rPr>
          <w:lang w:val="sq-AL"/>
        </w:rPr>
        <w:t>ë</w:t>
      </w:r>
      <w:r w:rsidRPr="00DE14DB">
        <w:rPr>
          <w:lang w:val="sq-AL"/>
        </w:rPr>
        <w:t>pron</w:t>
      </w:r>
      <w:r w:rsidR="00451E01" w:rsidRPr="00DE14DB">
        <w:rPr>
          <w:lang w:val="sq-AL"/>
        </w:rPr>
        <w:t>ë</w:t>
      </w:r>
      <w:r w:rsidRPr="00DE14DB">
        <w:rPr>
          <w:lang w:val="sq-AL"/>
        </w:rPr>
        <w:t>si, njoftimi p</w:t>
      </w:r>
      <w:r w:rsidR="00451E01" w:rsidRPr="00DE14DB">
        <w:rPr>
          <w:lang w:val="sq-AL"/>
        </w:rPr>
        <w:t>ë</w:t>
      </w:r>
      <w:r w:rsidRPr="00DE14DB">
        <w:rPr>
          <w:lang w:val="sq-AL"/>
        </w:rPr>
        <w:t>rs</w:t>
      </w:r>
      <w:r w:rsidR="00451E01" w:rsidRPr="00DE14DB">
        <w:rPr>
          <w:lang w:val="sq-AL"/>
        </w:rPr>
        <w:t>ë</w:t>
      </w:r>
      <w:r w:rsidRPr="00DE14DB">
        <w:rPr>
          <w:lang w:val="sq-AL"/>
        </w:rPr>
        <w:t>ritet p</w:t>
      </w:r>
      <w:r w:rsidR="00451E01" w:rsidRPr="00DE14DB">
        <w:rPr>
          <w:lang w:val="sq-AL"/>
        </w:rPr>
        <w:t>ë</w:t>
      </w:r>
      <w:r w:rsidRPr="00DE14DB">
        <w:rPr>
          <w:lang w:val="sq-AL"/>
        </w:rPr>
        <w:t>r nj</w:t>
      </w:r>
      <w:r w:rsidR="00451E01" w:rsidRPr="00DE14DB">
        <w:rPr>
          <w:lang w:val="sq-AL"/>
        </w:rPr>
        <w:t>ë</w:t>
      </w:r>
      <w:r w:rsidRPr="00DE14DB">
        <w:rPr>
          <w:lang w:val="sq-AL"/>
        </w:rPr>
        <w:t xml:space="preserve"> mbledhje tjet</w:t>
      </w:r>
      <w:r w:rsidR="00451E01" w:rsidRPr="00DE14DB">
        <w:rPr>
          <w:lang w:val="sq-AL"/>
        </w:rPr>
        <w:t>ë</w:t>
      </w:r>
      <w:r w:rsidRPr="00DE14DB">
        <w:rPr>
          <w:lang w:val="sq-AL"/>
        </w:rPr>
        <w:t xml:space="preserve">r </w:t>
      </w:r>
      <w:r w:rsidR="00FA6C4E" w:rsidRPr="00DE14DB">
        <w:rPr>
          <w:lang w:val="sq-AL"/>
        </w:rPr>
        <w:t xml:space="preserve">brenda </w:t>
      </w:r>
      <w:r w:rsidRPr="00DE14DB">
        <w:rPr>
          <w:lang w:val="sq-AL"/>
        </w:rPr>
        <w:t>3 dit</w:t>
      </w:r>
      <w:r w:rsidR="00451E01" w:rsidRPr="00DE14DB">
        <w:rPr>
          <w:lang w:val="sq-AL"/>
        </w:rPr>
        <w:t>ë</w:t>
      </w:r>
      <w:r w:rsidR="00FA6C4E" w:rsidRPr="00DE14DB">
        <w:rPr>
          <w:lang w:val="sq-AL"/>
        </w:rPr>
        <w:t>ve nga data kur do t</w:t>
      </w:r>
      <w:r w:rsidR="0066399C" w:rsidRPr="00DE14DB">
        <w:rPr>
          <w:lang w:val="sq-AL"/>
        </w:rPr>
        <w:t>ë</w:t>
      </w:r>
      <w:r w:rsidR="00FA6C4E" w:rsidRPr="00DE14DB">
        <w:rPr>
          <w:lang w:val="sq-AL"/>
        </w:rPr>
        <w:t xml:space="preserve"> zhvillohej mbledhja e par</w:t>
      </w:r>
      <w:r w:rsidR="0066399C" w:rsidRPr="00DE14DB">
        <w:rPr>
          <w:lang w:val="sq-AL"/>
        </w:rPr>
        <w:t>ë</w:t>
      </w:r>
      <w:r w:rsidRPr="00DE14DB">
        <w:rPr>
          <w:lang w:val="sq-AL"/>
        </w:rPr>
        <w:t>. N</w:t>
      </w:r>
      <w:r w:rsidR="00451E01" w:rsidRPr="00DE14DB">
        <w:rPr>
          <w:lang w:val="sq-AL"/>
        </w:rPr>
        <w:t>ë</w:t>
      </w:r>
      <w:r w:rsidRPr="00DE14DB">
        <w:rPr>
          <w:lang w:val="sq-AL"/>
        </w:rPr>
        <w:t xml:space="preserve"> k</w:t>
      </w:r>
      <w:r w:rsidR="00451E01" w:rsidRPr="00DE14DB">
        <w:rPr>
          <w:lang w:val="sq-AL"/>
        </w:rPr>
        <w:t>ë</w:t>
      </w:r>
      <w:r w:rsidRPr="00DE14DB">
        <w:rPr>
          <w:lang w:val="sq-AL"/>
        </w:rPr>
        <w:t>t</w:t>
      </w:r>
      <w:r w:rsidR="00451E01" w:rsidRPr="00DE14DB">
        <w:rPr>
          <w:lang w:val="sq-AL"/>
        </w:rPr>
        <w:t>ë</w:t>
      </w:r>
      <w:r w:rsidRPr="00DE14DB">
        <w:rPr>
          <w:lang w:val="sq-AL"/>
        </w:rPr>
        <w:t xml:space="preserve"> mbledhje duhet t</w:t>
      </w:r>
      <w:r w:rsidR="00451E01" w:rsidRPr="00DE14DB">
        <w:rPr>
          <w:lang w:val="sq-AL"/>
        </w:rPr>
        <w:t>ë</w:t>
      </w:r>
      <w:r w:rsidRPr="00DE14DB">
        <w:rPr>
          <w:lang w:val="sq-AL"/>
        </w:rPr>
        <w:t xml:space="preserve"> j</w:t>
      </w:r>
      <w:r w:rsidR="00B55112" w:rsidRPr="00DE14DB">
        <w:rPr>
          <w:lang w:val="sq-AL"/>
        </w:rPr>
        <w:t>e</w:t>
      </w:r>
      <w:r w:rsidRPr="00DE14DB">
        <w:rPr>
          <w:lang w:val="sq-AL"/>
        </w:rPr>
        <w:t>n</w:t>
      </w:r>
      <w:r w:rsidR="00451E01" w:rsidRPr="00DE14DB">
        <w:rPr>
          <w:lang w:val="sq-AL"/>
        </w:rPr>
        <w:t>ë</w:t>
      </w:r>
      <w:r w:rsidRPr="00DE14DB">
        <w:rPr>
          <w:lang w:val="sq-AL"/>
        </w:rPr>
        <w:t xml:space="preserve"> t</w:t>
      </w:r>
      <w:r w:rsidR="00451E01" w:rsidRPr="00DE14DB">
        <w:rPr>
          <w:lang w:val="sq-AL"/>
        </w:rPr>
        <w:t>ë</w:t>
      </w:r>
      <w:r w:rsidRPr="00DE14DB">
        <w:rPr>
          <w:lang w:val="sq-AL"/>
        </w:rPr>
        <w:t xml:space="preserve"> pranish</w:t>
      </w:r>
      <w:r w:rsidR="00451E01" w:rsidRPr="00DE14DB">
        <w:rPr>
          <w:lang w:val="sq-AL"/>
        </w:rPr>
        <w:t>ë</w:t>
      </w:r>
      <w:r w:rsidRPr="00DE14DB">
        <w:rPr>
          <w:lang w:val="sq-AL"/>
        </w:rPr>
        <w:t>m personalisht apo t</w:t>
      </w:r>
      <w:r w:rsidR="00451E01" w:rsidRPr="00DE14DB">
        <w:rPr>
          <w:lang w:val="sq-AL"/>
        </w:rPr>
        <w:t>ë</w:t>
      </w:r>
      <w:r w:rsidRPr="00DE14DB">
        <w:rPr>
          <w:lang w:val="sq-AL"/>
        </w:rPr>
        <w:t xml:space="preserve"> p</w:t>
      </w:r>
      <w:r w:rsidR="00451E01" w:rsidRPr="00DE14DB">
        <w:rPr>
          <w:lang w:val="sq-AL"/>
        </w:rPr>
        <w:t>ë</w:t>
      </w:r>
      <w:r w:rsidRPr="00DE14DB">
        <w:rPr>
          <w:lang w:val="sq-AL"/>
        </w:rPr>
        <w:t>rfaq</w:t>
      </w:r>
      <w:r w:rsidR="00451E01" w:rsidRPr="00DE14DB">
        <w:rPr>
          <w:lang w:val="sq-AL"/>
        </w:rPr>
        <w:t>ë</w:t>
      </w:r>
      <w:r w:rsidRPr="00DE14DB">
        <w:rPr>
          <w:lang w:val="sq-AL"/>
        </w:rPr>
        <w:t>suar me prokur</w:t>
      </w:r>
      <w:r w:rsidR="00451E01" w:rsidRPr="00DE14DB">
        <w:rPr>
          <w:lang w:val="sq-AL"/>
        </w:rPr>
        <w:t>ë</w:t>
      </w:r>
      <w:r w:rsidRPr="00DE14DB">
        <w:rPr>
          <w:lang w:val="sq-AL"/>
        </w:rPr>
        <w:t xml:space="preserve"> bashk</w:t>
      </w:r>
      <w:r w:rsidR="00451E01" w:rsidRPr="00DE14DB">
        <w:rPr>
          <w:lang w:val="sq-AL"/>
        </w:rPr>
        <w:t>ë</w:t>
      </w:r>
      <w:r w:rsidRPr="00DE14DB">
        <w:rPr>
          <w:lang w:val="sq-AL"/>
        </w:rPr>
        <w:t>pronar</w:t>
      </w:r>
      <w:r w:rsidR="00451E01" w:rsidRPr="00DE14DB">
        <w:rPr>
          <w:lang w:val="sq-AL"/>
        </w:rPr>
        <w:t>ë</w:t>
      </w:r>
      <w:r w:rsidRPr="00DE14DB">
        <w:rPr>
          <w:lang w:val="sq-AL"/>
        </w:rPr>
        <w:t>t q</w:t>
      </w:r>
      <w:r w:rsidR="00451E01" w:rsidRPr="00DE14DB">
        <w:rPr>
          <w:lang w:val="sq-AL"/>
        </w:rPr>
        <w:t>ë</w:t>
      </w:r>
      <w:r w:rsidRPr="00DE14DB">
        <w:rPr>
          <w:lang w:val="sq-AL"/>
        </w:rPr>
        <w:t xml:space="preserve"> p</w:t>
      </w:r>
      <w:r w:rsidR="00451E01" w:rsidRPr="00DE14DB">
        <w:rPr>
          <w:lang w:val="sq-AL"/>
        </w:rPr>
        <w:t>ë</w:t>
      </w:r>
      <w:r w:rsidRPr="00DE14DB">
        <w:rPr>
          <w:lang w:val="sq-AL"/>
        </w:rPr>
        <w:t>rfaq</w:t>
      </w:r>
      <w:r w:rsidR="00451E01" w:rsidRPr="00DE14DB">
        <w:rPr>
          <w:lang w:val="sq-AL"/>
        </w:rPr>
        <w:t>ë</w:t>
      </w:r>
      <w:r w:rsidRPr="00DE14DB">
        <w:rPr>
          <w:lang w:val="sq-AL"/>
        </w:rPr>
        <w:t>sojn</w:t>
      </w:r>
      <w:r w:rsidR="00451E01" w:rsidRPr="00DE14DB">
        <w:rPr>
          <w:lang w:val="sq-AL"/>
        </w:rPr>
        <w:t>ë</w:t>
      </w:r>
      <w:r w:rsidRPr="00DE14DB">
        <w:rPr>
          <w:lang w:val="sq-AL"/>
        </w:rPr>
        <w:t xml:space="preserve"> t</w:t>
      </w:r>
      <w:r w:rsidR="00451E01" w:rsidRPr="00DE14DB">
        <w:rPr>
          <w:lang w:val="sq-AL"/>
        </w:rPr>
        <w:t>ë</w:t>
      </w:r>
      <w:r w:rsidRPr="00DE14DB">
        <w:rPr>
          <w:lang w:val="sq-AL"/>
        </w:rPr>
        <w:t xml:space="preserve"> pakt</w:t>
      </w:r>
      <w:r w:rsidR="00451E01" w:rsidRPr="00DE14DB">
        <w:rPr>
          <w:lang w:val="sq-AL"/>
        </w:rPr>
        <w:t>ë</w:t>
      </w:r>
      <w:r w:rsidRPr="00DE14DB">
        <w:rPr>
          <w:lang w:val="sq-AL"/>
        </w:rPr>
        <w:t>n shumic</w:t>
      </w:r>
      <w:r w:rsidR="00451E01" w:rsidRPr="00DE14DB">
        <w:rPr>
          <w:lang w:val="sq-AL"/>
        </w:rPr>
        <w:t>ë</w:t>
      </w:r>
      <w:r w:rsidRPr="00DE14DB">
        <w:rPr>
          <w:lang w:val="sq-AL"/>
        </w:rPr>
        <w:t>n e zakonshme t</w:t>
      </w:r>
      <w:r w:rsidR="00451E01" w:rsidRPr="00DE14DB">
        <w:rPr>
          <w:lang w:val="sq-AL"/>
        </w:rPr>
        <w:t>ë</w:t>
      </w:r>
      <w:r w:rsidRPr="00DE14DB">
        <w:rPr>
          <w:lang w:val="sq-AL"/>
        </w:rPr>
        <w:t xml:space="preserve"> kuotave t</w:t>
      </w:r>
      <w:r w:rsidR="00451E01" w:rsidRPr="00DE14DB">
        <w:rPr>
          <w:lang w:val="sq-AL"/>
        </w:rPr>
        <w:t>ë</w:t>
      </w:r>
      <w:r w:rsidRPr="00DE14DB">
        <w:rPr>
          <w:lang w:val="sq-AL"/>
        </w:rPr>
        <w:t xml:space="preserve"> pjes</w:t>
      </w:r>
      <w:r w:rsidR="00451E01" w:rsidRPr="00DE14DB">
        <w:rPr>
          <w:lang w:val="sq-AL"/>
        </w:rPr>
        <w:t>ë</w:t>
      </w:r>
      <w:r w:rsidRPr="00DE14DB">
        <w:rPr>
          <w:lang w:val="sq-AL"/>
        </w:rPr>
        <w:t>marrjes n</w:t>
      </w:r>
      <w:r w:rsidR="00451E01" w:rsidRPr="00DE14DB">
        <w:rPr>
          <w:lang w:val="sq-AL"/>
        </w:rPr>
        <w:t>ë</w:t>
      </w:r>
      <w:r w:rsidRPr="00DE14DB">
        <w:rPr>
          <w:lang w:val="sq-AL"/>
        </w:rPr>
        <w:t xml:space="preserve"> bashk</w:t>
      </w:r>
      <w:r w:rsidR="00451E01" w:rsidRPr="00DE14DB">
        <w:rPr>
          <w:lang w:val="sq-AL"/>
        </w:rPr>
        <w:t>ë</w:t>
      </w:r>
      <w:r w:rsidRPr="00DE14DB">
        <w:rPr>
          <w:lang w:val="sq-AL"/>
        </w:rPr>
        <w:t>pron</w:t>
      </w:r>
      <w:r w:rsidR="00451E01" w:rsidRPr="00DE14DB">
        <w:rPr>
          <w:lang w:val="sq-AL"/>
        </w:rPr>
        <w:t>ë</w:t>
      </w:r>
      <w:r w:rsidRPr="00DE14DB">
        <w:rPr>
          <w:lang w:val="sq-AL"/>
        </w:rPr>
        <w:t xml:space="preserve">si. </w:t>
      </w:r>
    </w:p>
    <w:p w14:paraId="6F2ED1F2" w14:textId="00FA1147" w:rsidR="009F0C99" w:rsidRPr="0005258B" w:rsidRDefault="00503668" w:rsidP="00DE14DB">
      <w:pPr>
        <w:pStyle w:val="Paragrafi0"/>
        <w:ind w:firstLine="0"/>
        <w:rPr>
          <w:lang w:val="sq-AL"/>
        </w:rPr>
      </w:pPr>
      <w:r w:rsidRPr="00DE14DB">
        <w:rPr>
          <w:lang w:val="sq-AL"/>
        </w:rPr>
        <w:t>3</w:t>
      </w:r>
      <w:r w:rsidR="00FA6C4E" w:rsidRPr="00DE14DB">
        <w:rPr>
          <w:lang w:val="sq-AL"/>
        </w:rPr>
        <w:t xml:space="preserve">. </w:t>
      </w:r>
      <w:r w:rsidR="009F0C99" w:rsidRPr="00DE14DB">
        <w:rPr>
          <w:lang w:val="sq-AL"/>
        </w:rPr>
        <w:t>Mbledhja e asambles</w:t>
      </w:r>
      <w:r w:rsidR="00451E01" w:rsidRPr="00DE14DB">
        <w:rPr>
          <w:lang w:val="sq-AL"/>
        </w:rPr>
        <w:t>ë</w:t>
      </w:r>
      <w:r w:rsidR="009F0C99" w:rsidRPr="00DE14DB">
        <w:rPr>
          <w:lang w:val="sq-AL"/>
        </w:rPr>
        <w:t xml:space="preserve"> s</w:t>
      </w:r>
      <w:r w:rsidR="00451E01" w:rsidRPr="00DE14DB">
        <w:rPr>
          <w:lang w:val="sq-AL"/>
        </w:rPr>
        <w:t>ë</w:t>
      </w:r>
      <w:r w:rsidR="009F0C99" w:rsidRPr="00DE14DB">
        <w:rPr>
          <w:lang w:val="sq-AL"/>
        </w:rPr>
        <w:t xml:space="preserve"> bashk</w:t>
      </w:r>
      <w:r w:rsidR="00451E01" w:rsidRPr="00DE14DB">
        <w:rPr>
          <w:lang w:val="sq-AL"/>
        </w:rPr>
        <w:t>ë</w:t>
      </w:r>
      <w:r w:rsidR="009F0C99" w:rsidRPr="00DE14DB">
        <w:rPr>
          <w:lang w:val="sq-AL"/>
        </w:rPr>
        <w:t>pronar</w:t>
      </w:r>
      <w:r w:rsidR="00451E01" w:rsidRPr="00DE14DB">
        <w:rPr>
          <w:lang w:val="sq-AL"/>
        </w:rPr>
        <w:t>ë</w:t>
      </w:r>
      <w:r w:rsidR="009F0C99" w:rsidRPr="00DE14DB">
        <w:rPr>
          <w:lang w:val="sq-AL"/>
        </w:rPr>
        <w:t>ve drejtohet nga kryetari i zgjedhur nga bashk</w:t>
      </w:r>
      <w:r w:rsidR="00451E01" w:rsidRPr="00DE14DB">
        <w:rPr>
          <w:lang w:val="sq-AL"/>
        </w:rPr>
        <w:t>ë</w:t>
      </w:r>
      <w:r w:rsidR="009F0C99" w:rsidRPr="00DE14DB">
        <w:rPr>
          <w:lang w:val="sq-AL"/>
        </w:rPr>
        <w:t>pronar</w:t>
      </w:r>
      <w:r w:rsidR="00451E01" w:rsidRPr="00DE14DB">
        <w:rPr>
          <w:lang w:val="sq-AL"/>
        </w:rPr>
        <w:t>ë</w:t>
      </w:r>
      <w:r w:rsidR="009F0C99" w:rsidRPr="00DE14DB">
        <w:rPr>
          <w:lang w:val="sq-AL"/>
        </w:rPr>
        <w:t>t e pranish</w:t>
      </w:r>
      <w:r w:rsidR="00451E01" w:rsidRPr="00DE14DB">
        <w:rPr>
          <w:lang w:val="sq-AL"/>
        </w:rPr>
        <w:t>ë</w:t>
      </w:r>
      <w:r w:rsidR="009F0C99" w:rsidRPr="00DE14DB">
        <w:rPr>
          <w:lang w:val="sq-AL"/>
        </w:rPr>
        <w:t xml:space="preserve">m. Kryetari verifikon </w:t>
      </w:r>
      <w:r w:rsidR="00951986" w:rsidRPr="00DE14DB">
        <w:rPr>
          <w:lang w:val="sq-AL"/>
        </w:rPr>
        <w:t>q</w:t>
      </w:r>
      <w:r w:rsidR="00FA2D3E" w:rsidRPr="00DE14DB">
        <w:rPr>
          <w:lang w:val="sq-AL"/>
        </w:rPr>
        <w:t>ë</w:t>
      </w:r>
      <w:r w:rsidR="00951986" w:rsidRPr="00DE14DB">
        <w:rPr>
          <w:lang w:val="sq-AL"/>
        </w:rPr>
        <w:t xml:space="preserve"> </w:t>
      </w:r>
      <w:r w:rsidR="009F0C99" w:rsidRPr="00DE14DB">
        <w:rPr>
          <w:lang w:val="sq-AL"/>
        </w:rPr>
        <w:t>formalitetet p</w:t>
      </w:r>
      <w:r w:rsidR="00451E01" w:rsidRPr="00DE14DB">
        <w:rPr>
          <w:lang w:val="sq-AL"/>
        </w:rPr>
        <w:t>ë</w:t>
      </w:r>
      <w:r w:rsidR="009F0C99" w:rsidRPr="00DE14DB">
        <w:rPr>
          <w:lang w:val="sq-AL"/>
        </w:rPr>
        <w:t>r thirrjen e asambles</w:t>
      </w:r>
      <w:r w:rsidR="00451E01" w:rsidRPr="00DE14DB">
        <w:rPr>
          <w:lang w:val="sq-AL"/>
        </w:rPr>
        <w:t>ë</w:t>
      </w:r>
      <w:r w:rsidR="009F0C99" w:rsidRPr="00DE14DB">
        <w:rPr>
          <w:lang w:val="sq-AL"/>
        </w:rPr>
        <w:t xml:space="preserve"> jan</w:t>
      </w:r>
      <w:r w:rsidR="00451E01" w:rsidRPr="00DE14DB">
        <w:rPr>
          <w:lang w:val="sq-AL"/>
        </w:rPr>
        <w:t>ë</w:t>
      </w:r>
      <w:r w:rsidR="009F0C99" w:rsidRPr="00DE14DB">
        <w:rPr>
          <w:lang w:val="sq-AL"/>
        </w:rPr>
        <w:t xml:space="preserve"> kryer rregullisht </w:t>
      </w:r>
      <w:r w:rsidR="00054E0F" w:rsidRPr="00DE14DB">
        <w:rPr>
          <w:lang w:val="sq-AL"/>
        </w:rPr>
        <w:t>dhe t</w:t>
      </w:r>
      <w:r w:rsidR="004B3626" w:rsidRPr="00DE14DB">
        <w:rPr>
          <w:lang w:val="sq-AL"/>
        </w:rPr>
        <w:t>ë</w:t>
      </w:r>
      <w:r w:rsidR="00054E0F" w:rsidRPr="00DE14DB">
        <w:rPr>
          <w:lang w:val="sq-AL"/>
        </w:rPr>
        <w:t xml:space="preserve"> gjith</w:t>
      </w:r>
      <w:r w:rsidR="004B3626" w:rsidRPr="00DE14DB">
        <w:rPr>
          <w:lang w:val="sq-AL"/>
        </w:rPr>
        <w:t>ë</w:t>
      </w:r>
      <w:r w:rsidR="00054E0F" w:rsidRPr="00DE14DB">
        <w:rPr>
          <w:lang w:val="sq-AL"/>
        </w:rPr>
        <w:t xml:space="preserve"> an</w:t>
      </w:r>
      <w:r w:rsidR="004B3626" w:rsidRPr="00DE14DB">
        <w:rPr>
          <w:lang w:val="sq-AL"/>
        </w:rPr>
        <w:t>ë</w:t>
      </w:r>
      <w:r w:rsidR="00054E0F" w:rsidRPr="00DE14DB">
        <w:rPr>
          <w:lang w:val="sq-AL"/>
        </w:rPr>
        <w:t>tar</w:t>
      </w:r>
      <w:r w:rsidR="004B3626" w:rsidRPr="00DE14DB">
        <w:rPr>
          <w:lang w:val="sq-AL"/>
        </w:rPr>
        <w:t>ë</w:t>
      </w:r>
      <w:r w:rsidR="00054E0F" w:rsidRPr="00DE14DB">
        <w:rPr>
          <w:lang w:val="sq-AL"/>
        </w:rPr>
        <w:t>t kan</w:t>
      </w:r>
      <w:r w:rsidR="004B3626" w:rsidRPr="00DE14DB">
        <w:rPr>
          <w:lang w:val="sq-AL"/>
        </w:rPr>
        <w:t>ë</w:t>
      </w:r>
      <w:r w:rsidR="00054E0F" w:rsidRPr="00DE14DB">
        <w:rPr>
          <w:lang w:val="sq-AL"/>
        </w:rPr>
        <w:t xml:space="preserve"> marr</w:t>
      </w:r>
      <w:r w:rsidR="004B3626" w:rsidRPr="00DE14DB">
        <w:rPr>
          <w:lang w:val="sq-AL"/>
        </w:rPr>
        <w:t>ë</w:t>
      </w:r>
      <w:r w:rsidR="00054E0F" w:rsidRPr="00DE14DB">
        <w:rPr>
          <w:lang w:val="sq-AL"/>
        </w:rPr>
        <w:t xml:space="preserve"> dijeni, si </w:t>
      </w:r>
      <w:r w:rsidR="009F0C99" w:rsidRPr="00DE14DB">
        <w:rPr>
          <w:lang w:val="sq-AL"/>
        </w:rPr>
        <w:t>dhe q</w:t>
      </w:r>
      <w:r w:rsidR="00451E01" w:rsidRPr="00DE14DB">
        <w:rPr>
          <w:lang w:val="sq-AL"/>
        </w:rPr>
        <w:t>ë</w:t>
      </w:r>
      <w:r w:rsidR="009F0C99" w:rsidRPr="00DE14DB">
        <w:rPr>
          <w:lang w:val="sq-AL"/>
        </w:rPr>
        <w:t xml:space="preserve"> kuorumi i nevojsh</w:t>
      </w:r>
      <w:r w:rsidR="00451E01" w:rsidRPr="00DE14DB">
        <w:rPr>
          <w:lang w:val="sq-AL"/>
        </w:rPr>
        <w:t>ë</w:t>
      </w:r>
      <w:r w:rsidR="009F0C99" w:rsidRPr="00DE14DB">
        <w:rPr>
          <w:lang w:val="sq-AL"/>
        </w:rPr>
        <w:t xml:space="preserve">m </w:t>
      </w:r>
      <w:r w:rsidR="00D51BE3" w:rsidRPr="00DE14DB">
        <w:rPr>
          <w:lang w:val="sq-AL"/>
        </w:rPr>
        <w:t>p</w:t>
      </w:r>
      <w:r w:rsidR="00451E01" w:rsidRPr="00DE14DB">
        <w:rPr>
          <w:lang w:val="sq-AL"/>
        </w:rPr>
        <w:t>ë</w:t>
      </w:r>
      <w:r w:rsidR="00D51BE3" w:rsidRPr="00DE14DB">
        <w:rPr>
          <w:lang w:val="sq-AL"/>
        </w:rPr>
        <w:t xml:space="preserve">r vendimmarrje </w:t>
      </w:r>
      <w:r w:rsidR="00451E01" w:rsidRPr="00DE14DB">
        <w:rPr>
          <w:lang w:val="sq-AL"/>
        </w:rPr>
        <w:t>ë</w:t>
      </w:r>
      <w:r w:rsidR="00D51BE3" w:rsidRPr="00DE14DB">
        <w:rPr>
          <w:lang w:val="sq-AL"/>
        </w:rPr>
        <w:t>sht</w:t>
      </w:r>
      <w:r w:rsidR="00451E01" w:rsidRPr="00DE14DB">
        <w:rPr>
          <w:lang w:val="sq-AL"/>
        </w:rPr>
        <w:t>ë</w:t>
      </w:r>
      <w:r w:rsidR="00D51BE3" w:rsidRPr="00DE14DB">
        <w:rPr>
          <w:lang w:val="sq-AL"/>
        </w:rPr>
        <w:t xml:space="preserve"> arritur. Vendimet e asambles</w:t>
      </w:r>
      <w:r w:rsidR="00451E01" w:rsidRPr="00DE14DB">
        <w:rPr>
          <w:lang w:val="sq-AL"/>
        </w:rPr>
        <w:t>ë</w:t>
      </w:r>
      <w:r w:rsidR="00D51BE3" w:rsidRPr="00DE14DB">
        <w:rPr>
          <w:lang w:val="sq-AL"/>
        </w:rPr>
        <w:t xml:space="preserve"> s</w:t>
      </w:r>
      <w:r w:rsidR="00451E01" w:rsidRPr="00DE14DB">
        <w:rPr>
          <w:lang w:val="sq-AL"/>
        </w:rPr>
        <w:t>ë</w:t>
      </w:r>
      <w:r w:rsidR="00D51BE3" w:rsidRPr="00DE14DB">
        <w:rPr>
          <w:lang w:val="sq-AL"/>
        </w:rPr>
        <w:t xml:space="preserve"> bashk</w:t>
      </w:r>
      <w:r w:rsidR="00451E01" w:rsidRPr="00DE14DB">
        <w:rPr>
          <w:lang w:val="sq-AL"/>
        </w:rPr>
        <w:t>ë</w:t>
      </w:r>
      <w:r w:rsidR="00D51BE3" w:rsidRPr="00DE14DB">
        <w:rPr>
          <w:lang w:val="sq-AL"/>
        </w:rPr>
        <w:t>pronar</w:t>
      </w:r>
      <w:r w:rsidR="00451E01" w:rsidRPr="00DE14DB">
        <w:rPr>
          <w:lang w:val="sq-AL"/>
        </w:rPr>
        <w:t>ë</w:t>
      </w:r>
      <w:r w:rsidR="00D51BE3" w:rsidRPr="00DE14DB">
        <w:rPr>
          <w:lang w:val="sq-AL"/>
        </w:rPr>
        <w:t>ve, procesverbali dhe lista e t</w:t>
      </w:r>
      <w:r w:rsidR="00451E01" w:rsidRPr="00DE14DB">
        <w:rPr>
          <w:lang w:val="sq-AL"/>
        </w:rPr>
        <w:t>ë</w:t>
      </w:r>
      <w:r w:rsidR="00D51BE3" w:rsidRPr="00DE14DB">
        <w:rPr>
          <w:lang w:val="sq-AL"/>
        </w:rPr>
        <w:t xml:space="preserve"> pranishme p</w:t>
      </w:r>
      <w:r w:rsidR="00451E01" w:rsidRPr="00DE14DB">
        <w:rPr>
          <w:lang w:val="sq-AL"/>
        </w:rPr>
        <w:t>ë</w:t>
      </w:r>
      <w:r w:rsidR="00D51BE3" w:rsidRPr="00DE14DB">
        <w:rPr>
          <w:lang w:val="sq-AL"/>
        </w:rPr>
        <w:t xml:space="preserve">rgatiten nga kryesia </w:t>
      </w:r>
      <w:r w:rsidR="00D51BE3" w:rsidRPr="0005258B">
        <w:rPr>
          <w:lang w:val="sq-AL"/>
        </w:rPr>
        <w:t xml:space="preserve">dhe </w:t>
      </w:r>
      <w:r w:rsidR="00D51BE3" w:rsidRPr="00FE36A5">
        <w:rPr>
          <w:lang w:val="sq-AL"/>
        </w:rPr>
        <w:t xml:space="preserve">firmosen nga </w:t>
      </w:r>
      <w:r w:rsidR="00DE14DB" w:rsidRPr="00FE36A5">
        <w:rPr>
          <w:lang w:val="sq-AL"/>
        </w:rPr>
        <w:t>kryetari dhe pronari i nj</w:t>
      </w:r>
      <w:r w:rsidR="001777A9" w:rsidRPr="00FE36A5">
        <w:rPr>
          <w:lang w:val="sq-AL"/>
        </w:rPr>
        <w:t>ë</w:t>
      </w:r>
      <w:r w:rsidR="00DE14DB" w:rsidRPr="00FE36A5">
        <w:rPr>
          <w:lang w:val="sq-AL"/>
        </w:rPr>
        <w:t>sis</w:t>
      </w:r>
      <w:r w:rsidR="001777A9" w:rsidRPr="00FE36A5">
        <w:rPr>
          <w:lang w:val="sq-AL"/>
        </w:rPr>
        <w:t>ë</w:t>
      </w:r>
      <w:r w:rsidR="00DE14DB" w:rsidRPr="00FE36A5">
        <w:rPr>
          <w:lang w:val="sq-AL"/>
        </w:rPr>
        <w:t>, q</w:t>
      </w:r>
      <w:r w:rsidR="001777A9" w:rsidRPr="00FE36A5">
        <w:rPr>
          <w:lang w:val="sq-AL"/>
        </w:rPr>
        <w:t>ë</w:t>
      </w:r>
      <w:r w:rsidR="00DE14DB" w:rsidRPr="00FE36A5">
        <w:rPr>
          <w:lang w:val="sq-AL"/>
        </w:rPr>
        <w:t xml:space="preserve"> </w:t>
      </w:r>
      <w:r w:rsidR="001777A9" w:rsidRPr="00FE36A5">
        <w:rPr>
          <w:lang w:val="sq-AL"/>
        </w:rPr>
        <w:t>ë</w:t>
      </w:r>
      <w:r w:rsidR="00DE14DB" w:rsidRPr="00FE36A5">
        <w:rPr>
          <w:lang w:val="sq-AL"/>
        </w:rPr>
        <w:t>sht</w:t>
      </w:r>
      <w:r w:rsidR="001777A9" w:rsidRPr="00FE36A5">
        <w:rPr>
          <w:lang w:val="sq-AL"/>
        </w:rPr>
        <w:t>ë</w:t>
      </w:r>
      <w:r w:rsidR="00DE14DB" w:rsidRPr="00FE36A5">
        <w:rPr>
          <w:lang w:val="sq-AL"/>
        </w:rPr>
        <w:t xml:space="preserve"> m</w:t>
      </w:r>
      <w:r w:rsidR="001777A9" w:rsidRPr="00FE36A5">
        <w:rPr>
          <w:lang w:val="sq-AL"/>
        </w:rPr>
        <w:t>ë</w:t>
      </w:r>
      <w:r w:rsidR="00DE14DB" w:rsidRPr="00FE36A5">
        <w:rPr>
          <w:lang w:val="sq-AL"/>
        </w:rPr>
        <w:t xml:space="preserve"> i vjetri n</w:t>
      </w:r>
      <w:r w:rsidR="001777A9" w:rsidRPr="00FE36A5">
        <w:rPr>
          <w:lang w:val="sq-AL"/>
        </w:rPr>
        <w:t>ë</w:t>
      </w:r>
      <w:r w:rsidR="00DE14DB" w:rsidRPr="00FE36A5">
        <w:rPr>
          <w:lang w:val="sq-AL"/>
        </w:rPr>
        <w:t xml:space="preserve"> mosh</w:t>
      </w:r>
      <w:r w:rsidR="001777A9" w:rsidRPr="00FE36A5">
        <w:rPr>
          <w:lang w:val="sq-AL"/>
        </w:rPr>
        <w:t>ë</w:t>
      </w:r>
      <w:r w:rsidR="00DE14DB" w:rsidRPr="00FE36A5">
        <w:rPr>
          <w:lang w:val="sq-AL"/>
        </w:rPr>
        <w:t xml:space="preserve"> nga bashk</w:t>
      </w:r>
      <w:r w:rsidR="001777A9" w:rsidRPr="00FE36A5">
        <w:rPr>
          <w:lang w:val="sq-AL"/>
        </w:rPr>
        <w:t>ë</w:t>
      </w:r>
      <w:r w:rsidR="00DE14DB" w:rsidRPr="00FE36A5">
        <w:rPr>
          <w:lang w:val="sq-AL"/>
        </w:rPr>
        <w:t>pronar</w:t>
      </w:r>
      <w:r w:rsidR="001777A9" w:rsidRPr="00FE36A5">
        <w:rPr>
          <w:lang w:val="sq-AL"/>
        </w:rPr>
        <w:t>ë</w:t>
      </w:r>
      <w:r w:rsidR="00DE14DB" w:rsidRPr="00FE36A5">
        <w:rPr>
          <w:lang w:val="sq-AL"/>
        </w:rPr>
        <w:t>t e tjer</w:t>
      </w:r>
      <w:r w:rsidR="001777A9" w:rsidRPr="00FE36A5">
        <w:rPr>
          <w:lang w:val="sq-AL"/>
        </w:rPr>
        <w:t>ë</w:t>
      </w:r>
      <w:r w:rsidR="00DE14DB" w:rsidRPr="00FE36A5">
        <w:rPr>
          <w:lang w:val="sq-AL"/>
        </w:rPr>
        <w:t xml:space="preserve"> </w:t>
      </w:r>
      <w:r w:rsidR="00925ED9" w:rsidRPr="0005258B">
        <w:rPr>
          <w:lang w:val="sq-AL"/>
        </w:rPr>
        <w:t>pjes</w:t>
      </w:r>
      <w:r w:rsidR="00451E01" w:rsidRPr="0005258B">
        <w:rPr>
          <w:lang w:val="sq-AL"/>
        </w:rPr>
        <w:t>ë</w:t>
      </w:r>
      <w:r w:rsidR="00925ED9" w:rsidRPr="0005258B">
        <w:rPr>
          <w:lang w:val="sq-AL"/>
        </w:rPr>
        <w:t>marr</w:t>
      </w:r>
      <w:r w:rsidR="00451E01" w:rsidRPr="0005258B">
        <w:rPr>
          <w:lang w:val="sq-AL"/>
        </w:rPr>
        <w:t>ë</w:t>
      </w:r>
      <w:r w:rsidR="00925ED9" w:rsidRPr="0005258B">
        <w:rPr>
          <w:lang w:val="sq-AL"/>
        </w:rPr>
        <w:t>s n</w:t>
      </w:r>
      <w:r w:rsidR="00451E01" w:rsidRPr="0005258B">
        <w:rPr>
          <w:lang w:val="sq-AL"/>
        </w:rPr>
        <w:t>ë</w:t>
      </w:r>
      <w:r w:rsidR="00925ED9" w:rsidRPr="0005258B">
        <w:rPr>
          <w:lang w:val="sq-AL"/>
        </w:rPr>
        <w:t xml:space="preserve"> mbledhje.</w:t>
      </w:r>
    </w:p>
    <w:p w14:paraId="039DB9B0" w14:textId="77777777" w:rsidR="00865CAA" w:rsidRPr="00FE36A5" w:rsidRDefault="00865CAA" w:rsidP="007B2189">
      <w:pPr>
        <w:pStyle w:val="Paragrafi0"/>
        <w:rPr>
          <w:lang w:val="sq-AL"/>
        </w:rPr>
      </w:pPr>
    </w:p>
    <w:p w14:paraId="100F40E1" w14:textId="0963355D" w:rsidR="00865CAA" w:rsidRPr="009A4F40" w:rsidRDefault="00865CAA" w:rsidP="00865CAA">
      <w:pPr>
        <w:pStyle w:val="Paragrafi0"/>
        <w:ind w:firstLine="0"/>
        <w:jc w:val="center"/>
        <w:rPr>
          <w:lang w:val="sq-AL"/>
        </w:rPr>
      </w:pPr>
      <w:r w:rsidRPr="009A4F40">
        <w:rPr>
          <w:lang w:val="sq-AL"/>
        </w:rPr>
        <w:t>Neni 1</w:t>
      </w:r>
      <w:r w:rsidR="000E75E8" w:rsidRPr="009A4F40">
        <w:rPr>
          <w:lang w:val="sq-AL"/>
        </w:rPr>
        <w:t>7</w:t>
      </w:r>
    </w:p>
    <w:p w14:paraId="1E010618" w14:textId="5A688A51" w:rsidR="00865CAA" w:rsidRPr="009A4F40" w:rsidRDefault="00865CAA" w:rsidP="00865CAA">
      <w:pPr>
        <w:pStyle w:val="Paragrafi0"/>
        <w:ind w:firstLine="0"/>
        <w:jc w:val="center"/>
        <w:rPr>
          <w:b/>
          <w:lang w:val="sq-AL"/>
        </w:rPr>
      </w:pPr>
      <w:r w:rsidRPr="009A4F40">
        <w:rPr>
          <w:b/>
          <w:lang w:val="sq-AL"/>
        </w:rPr>
        <w:t>Vlefshmëria e vendimeve</w:t>
      </w:r>
    </w:p>
    <w:p w14:paraId="28538A88" w14:textId="77777777" w:rsidR="00865CAA" w:rsidRPr="00865CAA" w:rsidRDefault="00865CAA" w:rsidP="00865CAA">
      <w:pPr>
        <w:pStyle w:val="Paragrafi0"/>
        <w:ind w:firstLine="0"/>
        <w:rPr>
          <w:lang w:val="sq-AL"/>
        </w:rPr>
      </w:pPr>
    </w:p>
    <w:p w14:paraId="27F645A5" w14:textId="77777777" w:rsidR="00865CAA" w:rsidRPr="00865CAA" w:rsidRDefault="00865CAA" w:rsidP="00865CAA">
      <w:pPr>
        <w:pStyle w:val="Paragrafi0"/>
        <w:ind w:firstLine="0"/>
        <w:rPr>
          <w:lang w:val="sq-AL"/>
        </w:rPr>
      </w:pPr>
      <w:r w:rsidRPr="00865CAA">
        <w:rPr>
          <w:lang w:val="sq-AL"/>
        </w:rPr>
        <w:t>1. Vendimet e asamblesë së bashkëpronarëve janë të vlefshme, kur ato merren me shumicën e thjeshtë të votave të anëtarëve të asamblesë, përveç rasteve që kërkojnë një shumicë të cilësuar, sipas këtij ligji dhe dispozitave të Kodit Civil.</w:t>
      </w:r>
    </w:p>
    <w:p w14:paraId="2DDA944C" w14:textId="77777777" w:rsidR="00865CAA" w:rsidRPr="0057304A" w:rsidRDefault="00865CAA" w:rsidP="00865CAA">
      <w:pPr>
        <w:pStyle w:val="Paragrafi0"/>
        <w:ind w:firstLine="0"/>
        <w:rPr>
          <w:lang w:val="sq-AL"/>
        </w:rPr>
      </w:pPr>
      <w:r w:rsidRPr="0057304A">
        <w:rPr>
          <w:lang w:val="sq-AL"/>
        </w:rPr>
        <w:t>2. Vendimet e asamblesë u njoftohen të gjithë bashkëpronarëve ose përfaqësuesve të tyre të autorizuar, si dhe shpallen në një vend të dukshëm, në ndërtesë.</w:t>
      </w:r>
    </w:p>
    <w:p w14:paraId="3577FAC8" w14:textId="2DDFAD48" w:rsidR="00865CAA" w:rsidRDefault="00865CAA" w:rsidP="00865CAA">
      <w:pPr>
        <w:pStyle w:val="Paragrafi0"/>
        <w:ind w:firstLine="0"/>
        <w:rPr>
          <w:lang w:val="sq-AL"/>
        </w:rPr>
      </w:pPr>
      <w:r w:rsidRPr="0057304A">
        <w:rPr>
          <w:lang w:val="sq-AL"/>
        </w:rPr>
        <w:t xml:space="preserve">3. Kundër </w:t>
      </w:r>
      <w:hyperlink r:id="rId9" w:history="1">
        <w:r w:rsidRPr="002D45DD">
          <w:rPr>
            <w:rStyle w:val="Hyperlink"/>
            <w:color w:val="auto"/>
            <w:u w:val="none"/>
            <w:lang w:val="sq-AL"/>
          </w:rPr>
          <w:t>vendimeve</w:t>
        </w:r>
      </w:hyperlink>
      <w:r w:rsidRPr="0057304A">
        <w:rPr>
          <w:lang w:val="sq-AL"/>
        </w:rPr>
        <w:t xml:space="preserve"> të asamblesë, të parashikuara </w:t>
      </w:r>
      <w:r w:rsidRPr="009A4F40">
        <w:rPr>
          <w:lang w:val="sq-AL"/>
        </w:rPr>
        <w:t>në nenin 1</w:t>
      </w:r>
      <w:r w:rsidR="009A4F40" w:rsidRPr="009A4F40">
        <w:rPr>
          <w:lang w:val="sq-AL"/>
        </w:rPr>
        <w:t>5</w:t>
      </w:r>
      <w:r w:rsidRPr="009A4F40">
        <w:rPr>
          <w:lang w:val="sq-AL"/>
        </w:rPr>
        <w:t xml:space="preserve"> të këtij</w:t>
      </w:r>
      <w:r w:rsidRPr="0057304A">
        <w:rPr>
          <w:lang w:val="sq-AL"/>
        </w:rPr>
        <w:t xml:space="preserve"> ligji, bëhet ankimim në gjykatë, brenda 30 ditëve nga data e marrjes së njoftimit.</w:t>
      </w:r>
    </w:p>
    <w:p w14:paraId="12AA7D88" w14:textId="77777777" w:rsidR="009E6291" w:rsidRPr="005D5DEE" w:rsidRDefault="009E6291" w:rsidP="0057304A">
      <w:pPr>
        <w:pStyle w:val="Paragrafi0"/>
        <w:ind w:firstLine="0"/>
        <w:rPr>
          <w:rFonts w:ascii="Times New Roman" w:hAnsi="Times New Roman"/>
          <w:szCs w:val="22"/>
          <w:lang w:val="sq-AL"/>
        </w:rPr>
      </w:pPr>
    </w:p>
    <w:p w14:paraId="6510A5BE" w14:textId="0BA4E15B" w:rsidR="007B2189" w:rsidRDefault="005D5DEE" w:rsidP="005D5DEE">
      <w:pPr>
        <w:pStyle w:val="Paragrafi0"/>
        <w:ind w:firstLine="0"/>
        <w:jc w:val="center"/>
        <w:rPr>
          <w:rFonts w:ascii="Times New Roman" w:hAnsi="Times New Roman"/>
          <w:szCs w:val="22"/>
          <w:lang w:val="sq-AL"/>
        </w:rPr>
      </w:pPr>
      <w:r w:rsidRPr="009A4F40">
        <w:rPr>
          <w:rFonts w:ascii="Times New Roman" w:hAnsi="Times New Roman"/>
          <w:szCs w:val="22"/>
          <w:lang w:val="sq-AL"/>
        </w:rPr>
        <w:t xml:space="preserve">Neni </w:t>
      </w:r>
      <w:r w:rsidR="009A4F40" w:rsidRPr="009A4F40">
        <w:rPr>
          <w:rFonts w:ascii="Times New Roman" w:hAnsi="Times New Roman"/>
          <w:szCs w:val="22"/>
          <w:lang w:val="sq-AL"/>
        </w:rPr>
        <w:t>18</w:t>
      </w:r>
    </w:p>
    <w:p w14:paraId="25BFEF5E" w14:textId="7AD622F2" w:rsidR="009A4F40" w:rsidRPr="009A4F40" w:rsidRDefault="009A4F40" w:rsidP="005D5DEE">
      <w:pPr>
        <w:pStyle w:val="Paragrafi0"/>
        <w:ind w:firstLine="0"/>
        <w:jc w:val="center"/>
        <w:rPr>
          <w:rFonts w:ascii="Times New Roman" w:hAnsi="Times New Roman"/>
          <w:b/>
          <w:bCs/>
          <w:szCs w:val="22"/>
          <w:lang w:val="sq-AL"/>
        </w:rPr>
      </w:pPr>
      <w:r w:rsidRPr="009A4F40">
        <w:rPr>
          <w:rFonts w:ascii="Times New Roman" w:hAnsi="Times New Roman"/>
          <w:b/>
          <w:bCs/>
          <w:szCs w:val="22"/>
          <w:lang w:val="sq-AL"/>
        </w:rPr>
        <w:t>Zgjedhja e kryesis</w:t>
      </w:r>
      <w:r w:rsidR="001777A9">
        <w:rPr>
          <w:rFonts w:ascii="Times New Roman" w:hAnsi="Times New Roman"/>
          <w:b/>
          <w:bCs/>
          <w:szCs w:val="22"/>
          <w:lang w:val="sq-AL"/>
        </w:rPr>
        <w:t>ë</w:t>
      </w:r>
    </w:p>
    <w:p w14:paraId="43D94767" w14:textId="43B0BB96" w:rsidR="00162996" w:rsidRPr="009A4F40" w:rsidRDefault="00535753" w:rsidP="00535753">
      <w:pPr>
        <w:widowControl w:val="0"/>
        <w:jc w:val="both"/>
        <w:rPr>
          <w:sz w:val="22"/>
          <w:szCs w:val="22"/>
        </w:rPr>
      </w:pPr>
      <w:r w:rsidRPr="009A4F40">
        <w:rPr>
          <w:sz w:val="22"/>
          <w:szCs w:val="22"/>
        </w:rPr>
        <w:t xml:space="preserve">1. </w:t>
      </w:r>
      <w:r w:rsidR="00463AEA" w:rsidRPr="009A4F40">
        <w:rPr>
          <w:sz w:val="22"/>
          <w:szCs w:val="22"/>
        </w:rPr>
        <w:t>Kryesia zgjidhet nga rradhët e anëtarëve të asamblesë së bashkëpronarëve</w:t>
      </w:r>
      <w:r w:rsidR="00162996" w:rsidRPr="009A4F40">
        <w:rPr>
          <w:sz w:val="22"/>
          <w:szCs w:val="22"/>
        </w:rPr>
        <w:t xml:space="preserve"> dhe</w:t>
      </w:r>
      <w:r w:rsidR="00463AEA" w:rsidRPr="009A4F40">
        <w:rPr>
          <w:sz w:val="22"/>
          <w:szCs w:val="22"/>
        </w:rPr>
        <w:t xml:space="preserve"> </w:t>
      </w:r>
      <w:r w:rsidR="00162996" w:rsidRPr="009A4F40">
        <w:rPr>
          <w:sz w:val="22"/>
          <w:szCs w:val="22"/>
        </w:rPr>
        <w:t xml:space="preserve">vepron në emër e për llogari të </w:t>
      </w:r>
      <w:r w:rsidR="009E6291" w:rsidRPr="009A4F40">
        <w:rPr>
          <w:sz w:val="22"/>
          <w:szCs w:val="22"/>
        </w:rPr>
        <w:t>saj</w:t>
      </w:r>
      <w:r w:rsidR="00162996" w:rsidRPr="009A4F40">
        <w:rPr>
          <w:sz w:val="22"/>
          <w:szCs w:val="22"/>
        </w:rPr>
        <w:t xml:space="preserve">. </w:t>
      </w:r>
    </w:p>
    <w:p w14:paraId="7EFB3D92" w14:textId="0AFEF480" w:rsidR="00463AEA" w:rsidRPr="009A4F40" w:rsidRDefault="00162996" w:rsidP="00535753">
      <w:pPr>
        <w:widowControl w:val="0"/>
        <w:jc w:val="both"/>
        <w:rPr>
          <w:sz w:val="22"/>
          <w:szCs w:val="22"/>
        </w:rPr>
      </w:pPr>
      <w:r w:rsidRPr="009A4F40">
        <w:rPr>
          <w:sz w:val="22"/>
          <w:szCs w:val="22"/>
        </w:rPr>
        <w:t xml:space="preserve">2. Kryesia </w:t>
      </w:r>
      <w:r w:rsidR="00463AEA" w:rsidRPr="009A4F40">
        <w:rPr>
          <w:sz w:val="22"/>
          <w:szCs w:val="22"/>
        </w:rPr>
        <w:t>përbëhet nga të paktën 3 anëtarë, por në të gjitha rastet jo më shumë se 11 anëtarë</w:t>
      </w:r>
      <w:r w:rsidRPr="009A4F40">
        <w:rPr>
          <w:sz w:val="22"/>
          <w:szCs w:val="22"/>
        </w:rPr>
        <w:t>.</w:t>
      </w:r>
      <w:r w:rsidR="00463AEA" w:rsidRPr="009A4F40">
        <w:rPr>
          <w:sz w:val="22"/>
          <w:szCs w:val="22"/>
        </w:rPr>
        <w:t xml:space="preserve"> </w:t>
      </w:r>
    </w:p>
    <w:p w14:paraId="2F511B3B" w14:textId="55C5317B" w:rsidR="009E6291" w:rsidRPr="009A4F40" w:rsidRDefault="009E6291" w:rsidP="009E6291">
      <w:pPr>
        <w:widowControl w:val="0"/>
        <w:jc w:val="both"/>
        <w:rPr>
          <w:sz w:val="22"/>
          <w:szCs w:val="22"/>
        </w:rPr>
      </w:pPr>
      <w:r w:rsidRPr="009A4F40">
        <w:rPr>
          <w:sz w:val="22"/>
          <w:szCs w:val="22"/>
        </w:rPr>
        <w:t xml:space="preserve">3. Anëtarët e kryesisë zgjidhen për një </w:t>
      </w:r>
      <w:r w:rsidRPr="007069A3">
        <w:rPr>
          <w:sz w:val="22"/>
          <w:szCs w:val="22"/>
        </w:rPr>
        <w:t xml:space="preserve">mandat </w:t>
      </w:r>
      <w:r w:rsidR="009A4F40" w:rsidRPr="00FE36A5">
        <w:rPr>
          <w:sz w:val="22"/>
          <w:szCs w:val="22"/>
        </w:rPr>
        <w:t>3</w:t>
      </w:r>
      <w:r w:rsidRPr="007069A3">
        <w:rPr>
          <w:sz w:val="22"/>
          <w:szCs w:val="22"/>
        </w:rPr>
        <w:t xml:space="preserve"> </w:t>
      </w:r>
      <w:r w:rsidRPr="009A4F40">
        <w:rPr>
          <w:sz w:val="22"/>
          <w:szCs w:val="22"/>
        </w:rPr>
        <w:t>vjeçar me të drejtë rizgjedhje. Mandati i anëtarit të kryesisë përfundon kur mbaron mandati ose kur jep dorëheqjen. Ndryshimet në anëtarësinë e kryesisë pasqyrohen nga administratori në kartelën e bashkëpronësisë.</w:t>
      </w:r>
    </w:p>
    <w:p w14:paraId="7305EDB7" w14:textId="77777777" w:rsidR="0069392D" w:rsidRPr="00281B52" w:rsidRDefault="0069392D" w:rsidP="009E6291">
      <w:pPr>
        <w:pStyle w:val="Paragrafi0"/>
        <w:ind w:firstLine="0"/>
        <w:rPr>
          <w:sz w:val="14"/>
          <w:lang w:val="sq-AL"/>
        </w:rPr>
      </w:pPr>
    </w:p>
    <w:p w14:paraId="7856B7A9" w14:textId="612ABC57" w:rsidR="0069392D" w:rsidRPr="009A4F40" w:rsidRDefault="00D40742" w:rsidP="00DE6CAB">
      <w:pPr>
        <w:pStyle w:val="Paragrafi0"/>
        <w:ind w:firstLine="0"/>
        <w:jc w:val="center"/>
        <w:rPr>
          <w:rFonts w:ascii="Times New Roman" w:hAnsi="Times New Roman"/>
          <w:szCs w:val="22"/>
          <w:lang w:val="sq-AL"/>
        </w:rPr>
      </w:pPr>
      <w:r w:rsidRPr="009A4F40">
        <w:rPr>
          <w:rFonts w:ascii="Times New Roman" w:hAnsi="Times New Roman"/>
          <w:szCs w:val="22"/>
          <w:lang w:val="sq-AL"/>
        </w:rPr>
        <w:t>Neni 1</w:t>
      </w:r>
      <w:r w:rsidR="009A4F40">
        <w:rPr>
          <w:rFonts w:ascii="Times New Roman" w:hAnsi="Times New Roman"/>
          <w:szCs w:val="22"/>
          <w:lang w:val="sq-AL"/>
        </w:rPr>
        <w:t>9</w:t>
      </w:r>
    </w:p>
    <w:p w14:paraId="5EABB435" w14:textId="3D0BFCD2" w:rsidR="00CF46C2" w:rsidRPr="009A4F40" w:rsidRDefault="00F075BD" w:rsidP="00DE6CAB">
      <w:pPr>
        <w:pStyle w:val="Paragrafi0"/>
        <w:ind w:firstLine="0"/>
        <w:jc w:val="center"/>
        <w:rPr>
          <w:rFonts w:ascii="Times New Roman" w:hAnsi="Times New Roman"/>
          <w:b/>
          <w:bCs/>
          <w:szCs w:val="22"/>
          <w:lang w:val="sq-AL"/>
        </w:rPr>
      </w:pPr>
      <w:r w:rsidRPr="009A4F40">
        <w:rPr>
          <w:rFonts w:ascii="Times New Roman" w:hAnsi="Times New Roman"/>
          <w:b/>
          <w:bCs/>
          <w:szCs w:val="22"/>
          <w:lang w:val="sq-AL"/>
        </w:rPr>
        <w:t>Mbledhja e kryesis</w:t>
      </w:r>
      <w:r w:rsidR="004B3626" w:rsidRPr="009A4F40">
        <w:rPr>
          <w:rFonts w:ascii="Times New Roman" w:hAnsi="Times New Roman"/>
          <w:b/>
          <w:bCs/>
          <w:szCs w:val="22"/>
          <w:lang w:val="sq-AL"/>
        </w:rPr>
        <w:t>ë</w:t>
      </w:r>
    </w:p>
    <w:p w14:paraId="68A37DF0" w14:textId="77777777" w:rsidR="00CF46C2" w:rsidRPr="00CF46C2" w:rsidRDefault="00CF46C2" w:rsidP="00CF46C2">
      <w:pPr>
        <w:pStyle w:val="Paragrafi0"/>
        <w:ind w:firstLine="0"/>
        <w:rPr>
          <w:rFonts w:ascii="Times New Roman" w:hAnsi="Times New Roman"/>
          <w:color w:val="FF0000"/>
          <w:szCs w:val="22"/>
          <w:lang w:val="sq-AL"/>
        </w:rPr>
      </w:pPr>
    </w:p>
    <w:p w14:paraId="636705A3" w14:textId="203EB031" w:rsidR="00E63F49" w:rsidRPr="00861DC0" w:rsidRDefault="00E63F49" w:rsidP="00E63F49">
      <w:pPr>
        <w:pStyle w:val="Paragrafi0"/>
        <w:ind w:firstLine="0"/>
        <w:rPr>
          <w:szCs w:val="22"/>
          <w:lang w:val="sq-AL"/>
        </w:rPr>
      </w:pPr>
      <w:r w:rsidRPr="00861DC0">
        <w:rPr>
          <w:szCs w:val="22"/>
          <w:lang w:val="sq-AL"/>
        </w:rPr>
        <w:t>1. Njoftimi për mbledhjen e kryesis</w:t>
      </w:r>
      <w:r w:rsidR="004B3626" w:rsidRPr="00861DC0">
        <w:rPr>
          <w:szCs w:val="22"/>
          <w:lang w:val="sq-AL"/>
        </w:rPr>
        <w:t>ë</w:t>
      </w:r>
      <w:r w:rsidRPr="00861DC0">
        <w:rPr>
          <w:szCs w:val="22"/>
          <w:lang w:val="sq-AL"/>
        </w:rPr>
        <w:t xml:space="preserve"> afishohet nga administratori në një vend të dukshëm në ndërtesë, të paktën 5 ditë para mbledhjes, ku shënohen: vendi, ora dhe rendi i ditës. Mbledhja e kryesis</w:t>
      </w:r>
      <w:r w:rsidR="004B3626" w:rsidRPr="00861DC0">
        <w:rPr>
          <w:szCs w:val="22"/>
          <w:lang w:val="sq-AL"/>
        </w:rPr>
        <w:t>ë</w:t>
      </w:r>
      <w:r w:rsidRPr="00861DC0">
        <w:rPr>
          <w:szCs w:val="22"/>
          <w:lang w:val="sq-AL"/>
        </w:rPr>
        <w:t xml:space="preserve"> mund të zhvillohet me prezencë fizike apo </w:t>
      </w:r>
      <w:r w:rsidR="005D7DAC" w:rsidRPr="00861DC0">
        <w:rPr>
          <w:szCs w:val="22"/>
          <w:lang w:val="sq-AL"/>
        </w:rPr>
        <w:t>online n</w:t>
      </w:r>
      <w:r w:rsidR="00FA2D3E" w:rsidRPr="00861DC0">
        <w:rPr>
          <w:szCs w:val="22"/>
          <w:lang w:val="sq-AL"/>
        </w:rPr>
        <w:t>ë</w:t>
      </w:r>
      <w:r w:rsidR="005D7DAC" w:rsidRPr="00861DC0">
        <w:rPr>
          <w:szCs w:val="22"/>
          <w:lang w:val="sq-AL"/>
        </w:rPr>
        <w:t>p</w:t>
      </w:r>
      <w:r w:rsidR="00FA2D3E" w:rsidRPr="00861DC0">
        <w:rPr>
          <w:szCs w:val="22"/>
          <w:lang w:val="sq-AL"/>
        </w:rPr>
        <w:t>ë</w:t>
      </w:r>
      <w:r w:rsidR="005D7DAC" w:rsidRPr="00861DC0">
        <w:rPr>
          <w:szCs w:val="22"/>
          <w:lang w:val="sq-AL"/>
        </w:rPr>
        <w:t>rmjet mjeteve elektronike t</w:t>
      </w:r>
      <w:r w:rsidR="00FA2D3E" w:rsidRPr="00861DC0">
        <w:rPr>
          <w:szCs w:val="22"/>
          <w:lang w:val="sq-AL"/>
        </w:rPr>
        <w:t>ë</w:t>
      </w:r>
      <w:r w:rsidR="005D7DAC" w:rsidRPr="00861DC0">
        <w:rPr>
          <w:szCs w:val="22"/>
          <w:lang w:val="sq-AL"/>
        </w:rPr>
        <w:t xml:space="preserve"> komunikimit. </w:t>
      </w:r>
      <w:r w:rsidRPr="00861DC0">
        <w:rPr>
          <w:szCs w:val="22"/>
          <w:lang w:val="sq-AL"/>
        </w:rPr>
        <w:t xml:space="preserve">Në raste të jashtëzakonshme mbledhja mund të bëhet brenda ditës dhe, si mënyrë njoftimi, përveç afishimit, përdoret edhe njoftimi me </w:t>
      </w:r>
      <w:r w:rsidR="0075627A" w:rsidRPr="00861DC0">
        <w:rPr>
          <w:szCs w:val="22"/>
          <w:lang w:val="sq-AL"/>
        </w:rPr>
        <w:t xml:space="preserve">mjete </w:t>
      </w:r>
      <w:r w:rsidRPr="00861DC0">
        <w:rPr>
          <w:szCs w:val="22"/>
          <w:lang w:val="sq-AL"/>
        </w:rPr>
        <w:t xml:space="preserve">elektronike, me telefon apo ai verbal, pranë vendqëndrimit të bashkëpronarit. </w:t>
      </w:r>
    </w:p>
    <w:p w14:paraId="7B66F569" w14:textId="1101A159" w:rsidR="00E63F49" w:rsidRPr="00861DC0" w:rsidRDefault="00E63F49" w:rsidP="00E63F49">
      <w:pPr>
        <w:pStyle w:val="Paragrafi0"/>
        <w:ind w:firstLine="0"/>
        <w:rPr>
          <w:rFonts w:ascii="Times New Roman" w:hAnsi="Times New Roman"/>
          <w:szCs w:val="22"/>
          <w:lang w:val="sq-AL"/>
        </w:rPr>
      </w:pPr>
      <w:r w:rsidRPr="00861DC0">
        <w:rPr>
          <w:rFonts w:ascii="Times New Roman" w:hAnsi="Times New Roman"/>
          <w:szCs w:val="22"/>
          <w:lang w:val="sq-AL"/>
        </w:rPr>
        <w:t>2. Në rast se</w:t>
      </w:r>
      <w:r w:rsidR="008D53AA" w:rsidRPr="00861DC0">
        <w:rPr>
          <w:rFonts w:ascii="Times New Roman" w:hAnsi="Times New Roman"/>
          <w:szCs w:val="22"/>
          <w:lang w:val="sq-AL"/>
        </w:rPr>
        <w:t xml:space="preserve"> kryesia p</w:t>
      </w:r>
      <w:r w:rsidR="00255070" w:rsidRPr="00861DC0">
        <w:rPr>
          <w:rFonts w:ascii="Times New Roman" w:hAnsi="Times New Roman"/>
          <w:szCs w:val="22"/>
          <w:lang w:val="sq-AL"/>
        </w:rPr>
        <w:t>ë</w:t>
      </w:r>
      <w:r w:rsidR="008D53AA" w:rsidRPr="00861DC0">
        <w:rPr>
          <w:rFonts w:ascii="Times New Roman" w:hAnsi="Times New Roman"/>
          <w:szCs w:val="22"/>
          <w:lang w:val="sq-AL"/>
        </w:rPr>
        <w:t>rb</w:t>
      </w:r>
      <w:r w:rsidR="00255070" w:rsidRPr="00861DC0">
        <w:rPr>
          <w:rFonts w:ascii="Times New Roman" w:hAnsi="Times New Roman"/>
          <w:szCs w:val="22"/>
          <w:lang w:val="sq-AL"/>
        </w:rPr>
        <w:t>ë</w:t>
      </w:r>
      <w:r w:rsidR="008D53AA" w:rsidRPr="00861DC0">
        <w:rPr>
          <w:rFonts w:ascii="Times New Roman" w:hAnsi="Times New Roman"/>
          <w:szCs w:val="22"/>
          <w:lang w:val="sq-AL"/>
        </w:rPr>
        <w:t>het nga m</w:t>
      </w:r>
      <w:r w:rsidR="00255070" w:rsidRPr="00861DC0">
        <w:rPr>
          <w:rFonts w:ascii="Times New Roman" w:hAnsi="Times New Roman"/>
          <w:szCs w:val="22"/>
          <w:lang w:val="sq-AL"/>
        </w:rPr>
        <w:t>ë</w:t>
      </w:r>
      <w:r w:rsidR="008D53AA" w:rsidRPr="00861DC0">
        <w:rPr>
          <w:rFonts w:ascii="Times New Roman" w:hAnsi="Times New Roman"/>
          <w:szCs w:val="22"/>
          <w:lang w:val="sq-AL"/>
        </w:rPr>
        <w:t xml:space="preserve"> shume se 3 an</w:t>
      </w:r>
      <w:r w:rsidR="00255070" w:rsidRPr="00861DC0">
        <w:rPr>
          <w:rFonts w:ascii="Times New Roman" w:hAnsi="Times New Roman"/>
          <w:szCs w:val="22"/>
          <w:lang w:val="sq-AL"/>
        </w:rPr>
        <w:t>ë</w:t>
      </w:r>
      <w:r w:rsidR="008D53AA" w:rsidRPr="00861DC0">
        <w:rPr>
          <w:rFonts w:ascii="Times New Roman" w:hAnsi="Times New Roman"/>
          <w:szCs w:val="22"/>
          <w:lang w:val="sq-AL"/>
        </w:rPr>
        <w:t>tar</w:t>
      </w:r>
      <w:r w:rsidR="00255070" w:rsidRPr="00861DC0">
        <w:rPr>
          <w:rFonts w:ascii="Times New Roman" w:hAnsi="Times New Roman"/>
          <w:szCs w:val="22"/>
          <w:lang w:val="sq-AL"/>
        </w:rPr>
        <w:t>ë</w:t>
      </w:r>
      <w:r w:rsidR="008D53AA" w:rsidRPr="00861DC0">
        <w:rPr>
          <w:rFonts w:ascii="Times New Roman" w:hAnsi="Times New Roman"/>
          <w:szCs w:val="22"/>
          <w:lang w:val="sq-AL"/>
        </w:rPr>
        <w:t>, kur</w:t>
      </w:r>
      <w:r w:rsidRPr="00861DC0">
        <w:rPr>
          <w:rFonts w:ascii="Times New Roman" w:hAnsi="Times New Roman"/>
          <w:szCs w:val="22"/>
          <w:lang w:val="sq-AL"/>
        </w:rPr>
        <w:t xml:space="preserve"> me njoftimin e parë nuk janë të pranishëm personalisht apo të përfaqësuar me prokurë bashkëpronarët të cilët përfaqësojnë 2/3 e an</w:t>
      </w:r>
      <w:r w:rsidR="004B3626" w:rsidRPr="00861DC0">
        <w:rPr>
          <w:rFonts w:ascii="Times New Roman" w:hAnsi="Times New Roman"/>
          <w:szCs w:val="22"/>
          <w:lang w:val="sq-AL"/>
        </w:rPr>
        <w:t>ë</w:t>
      </w:r>
      <w:r w:rsidRPr="00861DC0">
        <w:rPr>
          <w:rFonts w:ascii="Times New Roman" w:hAnsi="Times New Roman"/>
          <w:szCs w:val="22"/>
          <w:lang w:val="sq-AL"/>
        </w:rPr>
        <w:t>tar</w:t>
      </w:r>
      <w:r w:rsidR="004B3626" w:rsidRPr="00861DC0">
        <w:rPr>
          <w:rFonts w:ascii="Times New Roman" w:hAnsi="Times New Roman"/>
          <w:szCs w:val="22"/>
          <w:lang w:val="sq-AL"/>
        </w:rPr>
        <w:t>ë</w:t>
      </w:r>
      <w:r w:rsidRPr="00861DC0">
        <w:rPr>
          <w:rFonts w:ascii="Times New Roman" w:hAnsi="Times New Roman"/>
          <w:szCs w:val="22"/>
          <w:lang w:val="sq-AL"/>
        </w:rPr>
        <w:t>ve t</w:t>
      </w:r>
      <w:r w:rsidR="004B3626" w:rsidRPr="00861DC0">
        <w:rPr>
          <w:rFonts w:ascii="Times New Roman" w:hAnsi="Times New Roman"/>
          <w:szCs w:val="22"/>
          <w:lang w:val="sq-AL"/>
        </w:rPr>
        <w:t>ë</w:t>
      </w:r>
      <w:r w:rsidRPr="00861DC0">
        <w:rPr>
          <w:rFonts w:ascii="Times New Roman" w:hAnsi="Times New Roman"/>
          <w:szCs w:val="22"/>
          <w:lang w:val="sq-AL"/>
        </w:rPr>
        <w:t xml:space="preserve"> kryesis</w:t>
      </w:r>
      <w:r w:rsidR="004B3626" w:rsidRPr="00861DC0">
        <w:rPr>
          <w:rFonts w:ascii="Times New Roman" w:hAnsi="Times New Roman"/>
          <w:szCs w:val="22"/>
          <w:lang w:val="sq-AL"/>
        </w:rPr>
        <w:t>ë</w:t>
      </w:r>
      <w:r w:rsidRPr="00861DC0">
        <w:rPr>
          <w:rFonts w:ascii="Times New Roman" w:hAnsi="Times New Roman"/>
          <w:szCs w:val="22"/>
          <w:lang w:val="sq-AL"/>
        </w:rPr>
        <w:t xml:space="preserve">, njoftimi përsëritet për një mbledhje tjetër brenda 3 ditëve nga data kur do të </w:t>
      </w:r>
      <w:r w:rsidRPr="00861DC0">
        <w:rPr>
          <w:rFonts w:ascii="Times New Roman" w:hAnsi="Times New Roman"/>
          <w:szCs w:val="22"/>
          <w:lang w:val="sq-AL"/>
        </w:rPr>
        <w:lastRenderedPageBreak/>
        <w:t xml:space="preserve">zhvillohej mbledhja e parë. </w:t>
      </w:r>
      <w:r w:rsidRPr="00861DC0">
        <w:rPr>
          <w:szCs w:val="22"/>
          <w:lang w:val="sq-AL"/>
        </w:rPr>
        <w:t>Në këtë mbledhje duhet të jenë të pranishëm personalisht apo të përfaqësuar me prokurë bashkëpronarët që përfaqësojnë të paktën shumicën e zakonshme të</w:t>
      </w:r>
      <w:r w:rsidR="00054E0F" w:rsidRPr="00861DC0">
        <w:rPr>
          <w:szCs w:val="22"/>
          <w:lang w:val="sq-AL"/>
        </w:rPr>
        <w:t xml:space="preserve"> an</w:t>
      </w:r>
      <w:r w:rsidR="004B3626" w:rsidRPr="00861DC0">
        <w:rPr>
          <w:szCs w:val="22"/>
          <w:lang w:val="sq-AL"/>
        </w:rPr>
        <w:t>ë</w:t>
      </w:r>
      <w:r w:rsidR="00054E0F" w:rsidRPr="00861DC0">
        <w:rPr>
          <w:szCs w:val="22"/>
          <w:lang w:val="sq-AL"/>
        </w:rPr>
        <w:t>tar</w:t>
      </w:r>
      <w:r w:rsidR="004B3626" w:rsidRPr="00861DC0">
        <w:rPr>
          <w:szCs w:val="22"/>
          <w:lang w:val="sq-AL"/>
        </w:rPr>
        <w:t>ë</w:t>
      </w:r>
      <w:r w:rsidR="00054E0F" w:rsidRPr="00861DC0">
        <w:rPr>
          <w:szCs w:val="22"/>
          <w:lang w:val="sq-AL"/>
        </w:rPr>
        <w:t>ve</w:t>
      </w:r>
      <w:r w:rsidRPr="00861DC0">
        <w:rPr>
          <w:szCs w:val="22"/>
          <w:lang w:val="sq-AL"/>
        </w:rPr>
        <w:t xml:space="preserve">. </w:t>
      </w:r>
    </w:p>
    <w:p w14:paraId="38E9CB55" w14:textId="21B25CAC" w:rsidR="000671DE" w:rsidRPr="00861DC0" w:rsidRDefault="008D53AA" w:rsidP="008D53AA">
      <w:pPr>
        <w:pStyle w:val="Paragrafi0"/>
        <w:ind w:firstLine="0"/>
        <w:rPr>
          <w:szCs w:val="22"/>
          <w:lang w:val="sq-AL"/>
        </w:rPr>
      </w:pPr>
      <w:r w:rsidRPr="00861DC0">
        <w:rPr>
          <w:szCs w:val="22"/>
          <w:lang w:val="sq-AL"/>
        </w:rPr>
        <w:t>3</w:t>
      </w:r>
      <w:r w:rsidR="00E63F49" w:rsidRPr="00861DC0">
        <w:rPr>
          <w:szCs w:val="22"/>
          <w:lang w:val="sq-AL"/>
        </w:rPr>
        <w:t xml:space="preserve">. Mbledhja e </w:t>
      </w:r>
      <w:r w:rsidR="00054E0F" w:rsidRPr="00861DC0">
        <w:rPr>
          <w:szCs w:val="22"/>
          <w:lang w:val="sq-AL"/>
        </w:rPr>
        <w:t>kryesis</w:t>
      </w:r>
      <w:r w:rsidR="004B3626" w:rsidRPr="00861DC0">
        <w:rPr>
          <w:szCs w:val="22"/>
          <w:lang w:val="sq-AL"/>
        </w:rPr>
        <w:t>ë</w:t>
      </w:r>
      <w:r w:rsidR="00054E0F" w:rsidRPr="00861DC0">
        <w:rPr>
          <w:szCs w:val="22"/>
          <w:lang w:val="sq-AL"/>
        </w:rPr>
        <w:t xml:space="preserve"> </w:t>
      </w:r>
      <w:r w:rsidR="00E63F49" w:rsidRPr="00861DC0">
        <w:rPr>
          <w:szCs w:val="22"/>
          <w:lang w:val="sq-AL"/>
        </w:rPr>
        <w:t xml:space="preserve">drejtohet nga kryetari i zgjedhur nga </w:t>
      </w:r>
      <w:r w:rsidRPr="00861DC0">
        <w:rPr>
          <w:szCs w:val="22"/>
          <w:lang w:val="sq-AL"/>
        </w:rPr>
        <w:t>an</w:t>
      </w:r>
      <w:r w:rsidR="00255070" w:rsidRPr="00861DC0">
        <w:rPr>
          <w:szCs w:val="22"/>
          <w:lang w:val="sq-AL"/>
        </w:rPr>
        <w:t>ë</w:t>
      </w:r>
      <w:r w:rsidRPr="00861DC0">
        <w:rPr>
          <w:szCs w:val="22"/>
          <w:lang w:val="sq-AL"/>
        </w:rPr>
        <w:t>tar</w:t>
      </w:r>
      <w:r w:rsidR="00255070" w:rsidRPr="00861DC0">
        <w:rPr>
          <w:szCs w:val="22"/>
          <w:lang w:val="sq-AL"/>
        </w:rPr>
        <w:t>ë</w:t>
      </w:r>
      <w:r w:rsidRPr="00861DC0">
        <w:rPr>
          <w:szCs w:val="22"/>
          <w:lang w:val="sq-AL"/>
        </w:rPr>
        <w:t xml:space="preserve">t </w:t>
      </w:r>
      <w:r w:rsidR="00E63F49" w:rsidRPr="00861DC0">
        <w:rPr>
          <w:szCs w:val="22"/>
          <w:lang w:val="sq-AL"/>
        </w:rPr>
        <w:t xml:space="preserve">e pranishëm. Kryetari </w:t>
      </w:r>
      <w:r w:rsidR="000671DE" w:rsidRPr="00861DC0">
        <w:rPr>
          <w:szCs w:val="22"/>
          <w:lang w:val="sq-AL"/>
        </w:rPr>
        <w:t>verifikon q</w:t>
      </w:r>
      <w:r w:rsidR="00FA2D3E" w:rsidRPr="00861DC0">
        <w:rPr>
          <w:szCs w:val="22"/>
          <w:lang w:val="sq-AL"/>
        </w:rPr>
        <w:t>ë</w:t>
      </w:r>
      <w:r w:rsidR="000671DE" w:rsidRPr="00861DC0">
        <w:rPr>
          <w:szCs w:val="22"/>
          <w:lang w:val="sq-AL"/>
        </w:rPr>
        <w:t xml:space="preserve"> formalitetet për thirrjen e </w:t>
      </w:r>
      <w:r w:rsidRPr="00861DC0">
        <w:rPr>
          <w:szCs w:val="22"/>
          <w:lang w:val="sq-AL"/>
        </w:rPr>
        <w:t>kryesis</w:t>
      </w:r>
      <w:r w:rsidR="00255070" w:rsidRPr="00861DC0">
        <w:rPr>
          <w:szCs w:val="22"/>
          <w:lang w:val="sq-AL"/>
        </w:rPr>
        <w:t>ë</w:t>
      </w:r>
      <w:r w:rsidRPr="00861DC0">
        <w:rPr>
          <w:szCs w:val="22"/>
          <w:lang w:val="sq-AL"/>
        </w:rPr>
        <w:t xml:space="preserve"> </w:t>
      </w:r>
      <w:r w:rsidR="000671DE" w:rsidRPr="00861DC0">
        <w:rPr>
          <w:szCs w:val="22"/>
          <w:lang w:val="sq-AL"/>
        </w:rPr>
        <w:t xml:space="preserve">janë kryer rregullisht dhe të gjithë anëtarët kanë marrë dijeni, si dhe që kuorumi i nevojshëm për vendimmarrje është arritur. Vendimet e </w:t>
      </w:r>
      <w:r w:rsidR="000A1DA8" w:rsidRPr="00861DC0">
        <w:rPr>
          <w:szCs w:val="22"/>
          <w:lang w:val="sq-AL"/>
        </w:rPr>
        <w:t>kryesis</w:t>
      </w:r>
      <w:r w:rsidR="00FA2D3E" w:rsidRPr="00861DC0">
        <w:rPr>
          <w:szCs w:val="22"/>
          <w:lang w:val="sq-AL"/>
        </w:rPr>
        <w:t>ë</w:t>
      </w:r>
      <w:r w:rsidR="000671DE" w:rsidRPr="00861DC0">
        <w:rPr>
          <w:szCs w:val="22"/>
          <w:lang w:val="sq-AL"/>
        </w:rPr>
        <w:t>, procesverbali dhe lista e të pranishme përgatiten nga kry</w:t>
      </w:r>
      <w:r w:rsidR="000A1DA8" w:rsidRPr="00861DC0">
        <w:rPr>
          <w:szCs w:val="22"/>
          <w:lang w:val="sq-AL"/>
        </w:rPr>
        <w:t>etari</w:t>
      </w:r>
      <w:r w:rsidR="000A1DA8" w:rsidRPr="00861DC0">
        <w:rPr>
          <w:rFonts w:ascii="Times New Roman" w:hAnsi="Times New Roman"/>
          <w:i/>
          <w:iCs/>
          <w:sz w:val="20"/>
          <w:lang w:val="sq-AL"/>
        </w:rPr>
        <w:t xml:space="preserve"> </w:t>
      </w:r>
      <w:r w:rsidR="000A1DA8" w:rsidRPr="00861DC0">
        <w:rPr>
          <w:szCs w:val="22"/>
          <w:lang w:val="sq-AL"/>
        </w:rPr>
        <w:t>ose një anëtar i përcaktuar prej tij</w:t>
      </w:r>
      <w:r w:rsidR="000671DE" w:rsidRPr="00861DC0">
        <w:rPr>
          <w:szCs w:val="22"/>
          <w:lang w:val="sq-AL"/>
        </w:rPr>
        <w:t xml:space="preserve"> dhe firmosen nga të gjithë </w:t>
      </w:r>
      <w:r w:rsidR="009041EC" w:rsidRPr="00861DC0">
        <w:rPr>
          <w:szCs w:val="22"/>
          <w:lang w:val="sq-AL"/>
        </w:rPr>
        <w:t>an</w:t>
      </w:r>
      <w:r w:rsidR="00255070" w:rsidRPr="00861DC0">
        <w:rPr>
          <w:szCs w:val="22"/>
          <w:lang w:val="sq-AL"/>
        </w:rPr>
        <w:t>ë</w:t>
      </w:r>
      <w:r w:rsidR="009041EC" w:rsidRPr="00861DC0">
        <w:rPr>
          <w:szCs w:val="22"/>
          <w:lang w:val="sq-AL"/>
        </w:rPr>
        <w:t>tar</w:t>
      </w:r>
      <w:r w:rsidR="00255070" w:rsidRPr="00861DC0">
        <w:rPr>
          <w:szCs w:val="22"/>
          <w:lang w:val="sq-AL"/>
        </w:rPr>
        <w:t>ë</w:t>
      </w:r>
      <w:r w:rsidR="009041EC" w:rsidRPr="00861DC0">
        <w:rPr>
          <w:szCs w:val="22"/>
          <w:lang w:val="sq-AL"/>
        </w:rPr>
        <w:t xml:space="preserve">t </w:t>
      </w:r>
      <w:r w:rsidR="000671DE" w:rsidRPr="00861DC0">
        <w:rPr>
          <w:szCs w:val="22"/>
          <w:lang w:val="sq-AL"/>
        </w:rPr>
        <w:t>pjesëmarrës në mbledhj</w:t>
      </w:r>
      <w:r w:rsidR="000A1DA8" w:rsidRPr="00861DC0">
        <w:rPr>
          <w:szCs w:val="22"/>
          <w:lang w:val="sq-AL"/>
        </w:rPr>
        <w:t>e</w:t>
      </w:r>
      <w:r w:rsidR="000671DE" w:rsidRPr="00861DC0">
        <w:rPr>
          <w:szCs w:val="22"/>
          <w:lang w:val="sq-AL"/>
        </w:rPr>
        <w:t>.</w:t>
      </w:r>
    </w:p>
    <w:p w14:paraId="663C788E" w14:textId="77777777" w:rsidR="000671DE" w:rsidRDefault="000671DE" w:rsidP="0044265A">
      <w:pPr>
        <w:pStyle w:val="Paragrafi0"/>
        <w:ind w:firstLine="0"/>
        <w:rPr>
          <w:color w:val="0070C0"/>
          <w:szCs w:val="22"/>
          <w:lang w:val="sq-AL"/>
        </w:rPr>
      </w:pPr>
    </w:p>
    <w:p w14:paraId="4BF5C2B3" w14:textId="3DF133B6" w:rsidR="0044265A" w:rsidRPr="002220D6" w:rsidRDefault="0044265A" w:rsidP="007411B7">
      <w:pPr>
        <w:pStyle w:val="Paragrafi0"/>
        <w:ind w:firstLine="0"/>
        <w:jc w:val="center"/>
        <w:rPr>
          <w:rFonts w:ascii="Times New Roman" w:hAnsi="Times New Roman"/>
          <w:szCs w:val="22"/>
          <w:lang w:val="sq-AL"/>
        </w:rPr>
      </w:pPr>
      <w:r w:rsidRPr="002220D6">
        <w:rPr>
          <w:rFonts w:ascii="Times New Roman" w:hAnsi="Times New Roman"/>
          <w:szCs w:val="22"/>
          <w:lang w:val="sq-AL"/>
        </w:rPr>
        <w:t xml:space="preserve">Neni </w:t>
      </w:r>
      <w:r w:rsidR="00006AE1" w:rsidRPr="002220D6">
        <w:rPr>
          <w:rFonts w:ascii="Times New Roman" w:hAnsi="Times New Roman"/>
          <w:szCs w:val="22"/>
          <w:lang w:val="sq-AL"/>
        </w:rPr>
        <w:t>20</w:t>
      </w:r>
    </w:p>
    <w:p w14:paraId="00D157F8" w14:textId="7296EF21" w:rsidR="0069392D" w:rsidRPr="002220D6" w:rsidRDefault="0069392D" w:rsidP="007411B7">
      <w:pPr>
        <w:pStyle w:val="Paragrafi0"/>
        <w:ind w:firstLine="0"/>
        <w:jc w:val="center"/>
        <w:rPr>
          <w:rFonts w:ascii="Times New Roman" w:hAnsi="Times New Roman"/>
          <w:b/>
          <w:bCs/>
          <w:szCs w:val="22"/>
          <w:lang w:val="sq-AL"/>
        </w:rPr>
      </w:pPr>
      <w:r w:rsidRPr="002220D6">
        <w:rPr>
          <w:rFonts w:ascii="Times New Roman" w:hAnsi="Times New Roman"/>
          <w:b/>
          <w:bCs/>
          <w:szCs w:val="22"/>
          <w:lang w:val="sq-AL"/>
        </w:rPr>
        <w:t>Kompetencat e veçanta t</w:t>
      </w:r>
      <w:r w:rsidR="00451E01" w:rsidRPr="002220D6">
        <w:rPr>
          <w:rFonts w:ascii="Times New Roman" w:hAnsi="Times New Roman"/>
          <w:b/>
          <w:bCs/>
          <w:szCs w:val="22"/>
          <w:lang w:val="sq-AL"/>
        </w:rPr>
        <w:t>ë</w:t>
      </w:r>
      <w:r w:rsidRPr="002220D6">
        <w:rPr>
          <w:rFonts w:ascii="Times New Roman" w:hAnsi="Times New Roman"/>
          <w:b/>
          <w:bCs/>
          <w:szCs w:val="22"/>
          <w:lang w:val="sq-AL"/>
        </w:rPr>
        <w:t xml:space="preserve"> kryesis</w:t>
      </w:r>
      <w:r w:rsidR="00451E01" w:rsidRPr="002220D6">
        <w:rPr>
          <w:rFonts w:ascii="Times New Roman" w:hAnsi="Times New Roman"/>
          <w:b/>
          <w:bCs/>
          <w:szCs w:val="22"/>
          <w:lang w:val="sq-AL"/>
        </w:rPr>
        <w:t>ë</w:t>
      </w:r>
    </w:p>
    <w:p w14:paraId="2398383E" w14:textId="77777777" w:rsidR="00A86479" w:rsidRDefault="00A86479" w:rsidP="00CA62FF">
      <w:pPr>
        <w:pStyle w:val="Paragrafi0"/>
        <w:ind w:firstLine="0"/>
        <w:rPr>
          <w:rFonts w:ascii="Times New Roman" w:hAnsi="Times New Roman"/>
          <w:szCs w:val="22"/>
          <w:lang w:val="sq-AL"/>
        </w:rPr>
      </w:pPr>
    </w:p>
    <w:p w14:paraId="74DF42ED" w14:textId="35E4BFA0" w:rsidR="00033FC2" w:rsidRPr="00006AE1" w:rsidRDefault="0044265A" w:rsidP="00CA62FF">
      <w:pPr>
        <w:pStyle w:val="Paragrafi0"/>
        <w:ind w:firstLine="0"/>
        <w:rPr>
          <w:rFonts w:ascii="Times New Roman" w:hAnsi="Times New Roman"/>
          <w:szCs w:val="22"/>
          <w:lang w:val="sq-AL"/>
        </w:rPr>
      </w:pPr>
      <w:r w:rsidRPr="00006AE1">
        <w:rPr>
          <w:rFonts w:ascii="Times New Roman" w:hAnsi="Times New Roman"/>
          <w:szCs w:val="22"/>
          <w:lang w:val="sq-AL"/>
        </w:rPr>
        <w:t>1</w:t>
      </w:r>
      <w:r w:rsidR="00D40742" w:rsidRPr="00006AE1">
        <w:rPr>
          <w:rFonts w:ascii="Times New Roman" w:hAnsi="Times New Roman"/>
          <w:szCs w:val="22"/>
          <w:lang w:val="sq-AL"/>
        </w:rPr>
        <w:t xml:space="preserve">. </w:t>
      </w:r>
      <w:r w:rsidR="00BC2544" w:rsidRPr="00006AE1">
        <w:rPr>
          <w:rFonts w:ascii="Times New Roman" w:hAnsi="Times New Roman"/>
          <w:szCs w:val="22"/>
          <w:lang w:val="sq-AL"/>
        </w:rPr>
        <w:t>P</w:t>
      </w:r>
      <w:r w:rsidR="00451E01" w:rsidRPr="00006AE1">
        <w:rPr>
          <w:rFonts w:ascii="Times New Roman" w:hAnsi="Times New Roman"/>
          <w:szCs w:val="22"/>
          <w:lang w:val="sq-AL"/>
        </w:rPr>
        <w:t>ë</w:t>
      </w:r>
      <w:r w:rsidR="00BC2544" w:rsidRPr="00006AE1">
        <w:rPr>
          <w:rFonts w:ascii="Times New Roman" w:hAnsi="Times New Roman"/>
          <w:szCs w:val="22"/>
          <w:lang w:val="sq-AL"/>
        </w:rPr>
        <w:t>rveç kompetencave t</w:t>
      </w:r>
      <w:r w:rsidR="00451E01" w:rsidRPr="00006AE1">
        <w:rPr>
          <w:rFonts w:ascii="Times New Roman" w:hAnsi="Times New Roman"/>
          <w:szCs w:val="22"/>
          <w:lang w:val="sq-AL"/>
        </w:rPr>
        <w:t>ë</w:t>
      </w:r>
      <w:r w:rsidR="00BC2544" w:rsidRPr="00006AE1">
        <w:rPr>
          <w:rFonts w:ascii="Times New Roman" w:hAnsi="Times New Roman"/>
          <w:szCs w:val="22"/>
          <w:lang w:val="sq-AL"/>
        </w:rPr>
        <w:t xml:space="preserve"> tjera t</w:t>
      </w:r>
      <w:r w:rsidR="00451E01" w:rsidRPr="00006AE1">
        <w:rPr>
          <w:rFonts w:ascii="Times New Roman" w:hAnsi="Times New Roman"/>
          <w:szCs w:val="22"/>
          <w:lang w:val="sq-AL"/>
        </w:rPr>
        <w:t>ë</w:t>
      </w:r>
      <w:r w:rsidR="00BC2544" w:rsidRPr="00006AE1">
        <w:rPr>
          <w:rFonts w:ascii="Times New Roman" w:hAnsi="Times New Roman"/>
          <w:szCs w:val="22"/>
          <w:lang w:val="sq-AL"/>
        </w:rPr>
        <w:t xml:space="preserve"> p</w:t>
      </w:r>
      <w:r w:rsidR="00451E01" w:rsidRPr="00006AE1">
        <w:rPr>
          <w:rFonts w:ascii="Times New Roman" w:hAnsi="Times New Roman"/>
          <w:szCs w:val="22"/>
          <w:lang w:val="sq-AL"/>
        </w:rPr>
        <w:t>ë</w:t>
      </w:r>
      <w:r w:rsidR="00BC2544" w:rsidRPr="00006AE1">
        <w:rPr>
          <w:rFonts w:ascii="Times New Roman" w:hAnsi="Times New Roman"/>
          <w:szCs w:val="22"/>
          <w:lang w:val="sq-AL"/>
        </w:rPr>
        <w:t>rcaktuara n</w:t>
      </w:r>
      <w:r w:rsidR="00451E01" w:rsidRPr="00006AE1">
        <w:rPr>
          <w:rFonts w:ascii="Times New Roman" w:hAnsi="Times New Roman"/>
          <w:szCs w:val="22"/>
          <w:lang w:val="sq-AL"/>
        </w:rPr>
        <w:t>ë</w:t>
      </w:r>
      <w:r w:rsidR="00BC2544" w:rsidRPr="00006AE1">
        <w:rPr>
          <w:rFonts w:ascii="Times New Roman" w:hAnsi="Times New Roman"/>
          <w:szCs w:val="22"/>
          <w:lang w:val="sq-AL"/>
        </w:rPr>
        <w:t xml:space="preserve"> k</w:t>
      </w:r>
      <w:r w:rsidR="00451E01" w:rsidRPr="00006AE1">
        <w:rPr>
          <w:rFonts w:ascii="Times New Roman" w:hAnsi="Times New Roman"/>
          <w:szCs w:val="22"/>
          <w:lang w:val="sq-AL"/>
        </w:rPr>
        <w:t>ë</w:t>
      </w:r>
      <w:r w:rsidR="00BC2544" w:rsidRPr="00006AE1">
        <w:rPr>
          <w:rFonts w:ascii="Times New Roman" w:hAnsi="Times New Roman"/>
          <w:szCs w:val="22"/>
          <w:lang w:val="sq-AL"/>
        </w:rPr>
        <w:t>t</w:t>
      </w:r>
      <w:r w:rsidR="00451E01" w:rsidRPr="00006AE1">
        <w:rPr>
          <w:rFonts w:ascii="Times New Roman" w:hAnsi="Times New Roman"/>
          <w:szCs w:val="22"/>
          <w:lang w:val="sq-AL"/>
        </w:rPr>
        <w:t>ë</w:t>
      </w:r>
      <w:r w:rsidR="00BC2544" w:rsidRPr="00006AE1">
        <w:rPr>
          <w:rFonts w:ascii="Times New Roman" w:hAnsi="Times New Roman"/>
          <w:szCs w:val="22"/>
          <w:lang w:val="sq-AL"/>
        </w:rPr>
        <w:t xml:space="preserve"> ligj, kryesia ka edhe k</w:t>
      </w:r>
      <w:r w:rsidR="00451E01" w:rsidRPr="00006AE1">
        <w:rPr>
          <w:rFonts w:ascii="Times New Roman" w:hAnsi="Times New Roman"/>
          <w:szCs w:val="22"/>
          <w:lang w:val="sq-AL"/>
        </w:rPr>
        <w:t>ë</w:t>
      </w:r>
      <w:r w:rsidR="00BC2544" w:rsidRPr="00006AE1">
        <w:rPr>
          <w:rFonts w:ascii="Times New Roman" w:hAnsi="Times New Roman"/>
          <w:szCs w:val="22"/>
          <w:lang w:val="sq-AL"/>
        </w:rPr>
        <w:t>to kompetenca:</w:t>
      </w:r>
    </w:p>
    <w:p w14:paraId="4F442E53" w14:textId="77777777" w:rsidR="00006AE1" w:rsidRDefault="00006AE1" w:rsidP="00006AE1">
      <w:pPr>
        <w:pStyle w:val="Paragrafi0"/>
        <w:ind w:firstLine="0"/>
        <w:rPr>
          <w:rFonts w:ascii="Times New Roman" w:hAnsi="Times New Roman"/>
          <w:szCs w:val="22"/>
          <w:lang w:val="sq-AL"/>
        </w:rPr>
      </w:pPr>
      <w:r>
        <w:rPr>
          <w:rFonts w:ascii="Times New Roman" w:hAnsi="Times New Roman"/>
          <w:szCs w:val="22"/>
          <w:lang w:val="sq-AL"/>
        </w:rPr>
        <w:t xml:space="preserve">a) </w:t>
      </w:r>
      <w:r w:rsidR="00BC2544" w:rsidRPr="00006AE1">
        <w:rPr>
          <w:rFonts w:ascii="Times New Roman" w:hAnsi="Times New Roman"/>
          <w:szCs w:val="22"/>
          <w:lang w:val="sq-AL"/>
        </w:rPr>
        <w:t xml:space="preserve">miraton </w:t>
      </w:r>
      <w:r w:rsidR="007B2179" w:rsidRPr="00006AE1">
        <w:rPr>
          <w:rFonts w:ascii="Times New Roman" w:hAnsi="Times New Roman"/>
          <w:szCs w:val="22"/>
          <w:lang w:val="sq-AL"/>
        </w:rPr>
        <w:t xml:space="preserve">vendimin </w:t>
      </w:r>
      <w:r w:rsidR="00BC2544" w:rsidRPr="00006AE1">
        <w:rPr>
          <w:rFonts w:ascii="Times New Roman" w:hAnsi="Times New Roman"/>
          <w:szCs w:val="22"/>
          <w:lang w:val="sq-AL"/>
        </w:rPr>
        <w:t>p</w:t>
      </w:r>
      <w:r w:rsidR="00451E01" w:rsidRPr="00006AE1">
        <w:rPr>
          <w:rFonts w:ascii="Times New Roman" w:hAnsi="Times New Roman"/>
          <w:szCs w:val="22"/>
          <w:lang w:val="sq-AL"/>
        </w:rPr>
        <w:t>ë</w:t>
      </w:r>
      <w:r w:rsidR="00BC2544" w:rsidRPr="00006AE1">
        <w:rPr>
          <w:rFonts w:ascii="Times New Roman" w:hAnsi="Times New Roman"/>
          <w:szCs w:val="22"/>
          <w:lang w:val="sq-AL"/>
        </w:rPr>
        <w:t xml:space="preserve">r </w:t>
      </w:r>
      <w:r w:rsidR="007B2179" w:rsidRPr="00006AE1">
        <w:rPr>
          <w:rFonts w:ascii="Times New Roman" w:hAnsi="Times New Roman"/>
          <w:szCs w:val="22"/>
          <w:lang w:val="sq-AL"/>
        </w:rPr>
        <w:t xml:space="preserve">ndreqie </w:t>
      </w:r>
      <w:r w:rsidR="004B44EF" w:rsidRPr="00006AE1">
        <w:rPr>
          <w:rFonts w:ascii="Times New Roman" w:hAnsi="Times New Roman"/>
          <w:szCs w:val="22"/>
          <w:lang w:val="sq-AL"/>
        </w:rPr>
        <w:t>d</w:t>
      </w:r>
      <w:r w:rsidR="00451E01" w:rsidRPr="00006AE1">
        <w:rPr>
          <w:rFonts w:ascii="Times New Roman" w:hAnsi="Times New Roman"/>
          <w:szCs w:val="22"/>
          <w:lang w:val="sq-AL"/>
        </w:rPr>
        <w:t>ë</w:t>
      </w:r>
      <w:r w:rsidR="004B44EF" w:rsidRPr="00006AE1">
        <w:rPr>
          <w:rFonts w:ascii="Times New Roman" w:hAnsi="Times New Roman"/>
          <w:szCs w:val="22"/>
          <w:lang w:val="sq-AL"/>
        </w:rPr>
        <w:t>mi me k</w:t>
      </w:r>
      <w:r w:rsidR="00451E01" w:rsidRPr="00006AE1">
        <w:rPr>
          <w:rFonts w:ascii="Times New Roman" w:hAnsi="Times New Roman"/>
          <w:szCs w:val="22"/>
          <w:lang w:val="sq-AL"/>
        </w:rPr>
        <w:t>ë</w:t>
      </w:r>
      <w:r w:rsidR="004B44EF" w:rsidRPr="00006AE1">
        <w:rPr>
          <w:rFonts w:ascii="Times New Roman" w:hAnsi="Times New Roman"/>
          <w:szCs w:val="22"/>
          <w:lang w:val="sq-AL"/>
        </w:rPr>
        <w:t>rkes</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t</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nj</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bashk</w:t>
      </w:r>
      <w:r w:rsidR="00451E01" w:rsidRPr="00006AE1">
        <w:rPr>
          <w:rFonts w:ascii="Times New Roman" w:hAnsi="Times New Roman"/>
          <w:szCs w:val="22"/>
          <w:lang w:val="sq-AL"/>
        </w:rPr>
        <w:t>ë</w:t>
      </w:r>
      <w:r w:rsidR="004B44EF" w:rsidRPr="00006AE1">
        <w:rPr>
          <w:rFonts w:ascii="Times New Roman" w:hAnsi="Times New Roman"/>
          <w:szCs w:val="22"/>
          <w:lang w:val="sq-AL"/>
        </w:rPr>
        <w:t>pronari t</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cilit i </w:t>
      </w:r>
      <w:r w:rsidR="00451E01" w:rsidRPr="00006AE1">
        <w:rPr>
          <w:rFonts w:ascii="Times New Roman" w:hAnsi="Times New Roman"/>
          <w:szCs w:val="22"/>
          <w:lang w:val="sq-AL"/>
        </w:rPr>
        <w:t>ë</w:t>
      </w:r>
      <w:r w:rsidR="004B44EF" w:rsidRPr="00006AE1">
        <w:rPr>
          <w:rFonts w:ascii="Times New Roman" w:hAnsi="Times New Roman"/>
          <w:szCs w:val="22"/>
          <w:lang w:val="sq-AL"/>
        </w:rPr>
        <w:t>sht</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shkaktuar d</w:t>
      </w:r>
      <w:r w:rsidR="00451E01" w:rsidRPr="00006AE1">
        <w:rPr>
          <w:rFonts w:ascii="Times New Roman" w:hAnsi="Times New Roman"/>
          <w:szCs w:val="22"/>
          <w:lang w:val="sq-AL"/>
        </w:rPr>
        <w:t>ë</w:t>
      </w:r>
      <w:r w:rsidR="004B44EF" w:rsidRPr="00006AE1">
        <w:rPr>
          <w:rFonts w:ascii="Times New Roman" w:hAnsi="Times New Roman"/>
          <w:szCs w:val="22"/>
          <w:lang w:val="sq-AL"/>
        </w:rPr>
        <w:t>m nga p</w:t>
      </w:r>
      <w:r w:rsidR="00451E01" w:rsidRPr="00006AE1">
        <w:rPr>
          <w:rFonts w:ascii="Times New Roman" w:hAnsi="Times New Roman"/>
          <w:szCs w:val="22"/>
          <w:lang w:val="sq-AL"/>
        </w:rPr>
        <w:t>ë</w:t>
      </w:r>
      <w:r w:rsidR="004B44EF" w:rsidRPr="00006AE1">
        <w:rPr>
          <w:rFonts w:ascii="Times New Roman" w:hAnsi="Times New Roman"/>
          <w:szCs w:val="22"/>
          <w:lang w:val="sq-AL"/>
        </w:rPr>
        <w:t>rdorimi i pakujdessh</w:t>
      </w:r>
      <w:r w:rsidR="00451E01" w:rsidRPr="00006AE1">
        <w:rPr>
          <w:rFonts w:ascii="Times New Roman" w:hAnsi="Times New Roman"/>
          <w:szCs w:val="22"/>
          <w:lang w:val="sq-AL"/>
        </w:rPr>
        <w:t>ë</w:t>
      </w:r>
      <w:r w:rsidR="004B44EF" w:rsidRPr="00006AE1">
        <w:rPr>
          <w:rFonts w:ascii="Times New Roman" w:hAnsi="Times New Roman"/>
          <w:szCs w:val="22"/>
          <w:lang w:val="sq-AL"/>
        </w:rPr>
        <w:t>m i nj</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bashk</w:t>
      </w:r>
      <w:r w:rsidR="00451E01" w:rsidRPr="00006AE1">
        <w:rPr>
          <w:rFonts w:ascii="Times New Roman" w:hAnsi="Times New Roman"/>
          <w:szCs w:val="22"/>
          <w:lang w:val="sq-AL"/>
        </w:rPr>
        <w:t>ë</w:t>
      </w:r>
      <w:r w:rsidR="004B44EF" w:rsidRPr="00006AE1">
        <w:rPr>
          <w:rFonts w:ascii="Times New Roman" w:hAnsi="Times New Roman"/>
          <w:szCs w:val="22"/>
          <w:lang w:val="sq-AL"/>
        </w:rPr>
        <w:t>pronari tjet</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r, duke e detyruar </w:t>
      </w:r>
      <w:r w:rsidR="007B2179" w:rsidRPr="00006AE1">
        <w:rPr>
          <w:rFonts w:ascii="Times New Roman" w:hAnsi="Times New Roman"/>
          <w:szCs w:val="22"/>
          <w:lang w:val="sq-AL"/>
        </w:rPr>
        <w:t>at</w:t>
      </w:r>
      <w:r w:rsidR="005D5DD1" w:rsidRPr="00006AE1">
        <w:rPr>
          <w:rFonts w:ascii="Times New Roman" w:hAnsi="Times New Roman"/>
          <w:szCs w:val="22"/>
          <w:lang w:val="sq-AL"/>
        </w:rPr>
        <w:t>ë</w:t>
      </w:r>
      <w:r w:rsidR="007B2179" w:rsidRPr="00006AE1">
        <w:rPr>
          <w:rFonts w:ascii="Times New Roman" w:hAnsi="Times New Roman"/>
          <w:szCs w:val="22"/>
          <w:lang w:val="sq-AL"/>
        </w:rPr>
        <w:t xml:space="preserve"> </w:t>
      </w:r>
      <w:r w:rsidR="004B44EF" w:rsidRPr="00006AE1">
        <w:rPr>
          <w:rFonts w:ascii="Times New Roman" w:hAnsi="Times New Roman"/>
          <w:szCs w:val="22"/>
          <w:lang w:val="sq-AL"/>
        </w:rPr>
        <w:t>t</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rivendos n</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gjendjen e m</w:t>
      </w:r>
      <w:r w:rsidR="00451E01" w:rsidRPr="00006AE1">
        <w:rPr>
          <w:rFonts w:ascii="Times New Roman" w:hAnsi="Times New Roman"/>
          <w:szCs w:val="22"/>
          <w:lang w:val="sq-AL"/>
        </w:rPr>
        <w:t>ë</w:t>
      </w:r>
      <w:r w:rsidR="004B44EF" w:rsidRPr="00006AE1">
        <w:rPr>
          <w:rFonts w:ascii="Times New Roman" w:hAnsi="Times New Roman"/>
          <w:szCs w:val="22"/>
          <w:lang w:val="sq-AL"/>
        </w:rPr>
        <w:t>rparshme nj</w:t>
      </w:r>
      <w:r w:rsidR="00451E01" w:rsidRPr="00006AE1">
        <w:rPr>
          <w:rFonts w:ascii="Times New Roman" w:hAnsi="Times New Roman"/>
          <w:szCs w:val="22"/>
          <w:lang w:val="sq-AL"/>
        </w:rPr>
        <w:t>ë</w:t>
      </w:r>
      <w:r w:rsidR="004B44EF" w:rsidRPr="00006AE1">
        <w:rPr>
          <w:rFonts w:ascii="Times New Roman" w:hAnsi="Times New Roman"/>
          <w:szCs w:val="22"/>
          <w:lang w:val="sq-AL"/>
        </w:rPr>
        <w:t>sin</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e bashk</w:t>
      </w:r>
      <w:r w:rsidR="00451E01" w:rsidRPr="00006AE1">
        <w:rPr>
          <w:rFonts w:ascii="Times New Roman" w:hAnsi="Times New Roman"/>
          <w:szCs w:val="22"/>
          <w:lang w:val="sq-AL"/>
        </w:rPr>
        <w:t>ë</w:t>
      </w:r>
      <w:r w:rsidR="004B44EF" w:rsidRPr="00006AE1">
        <w:rPr>
          <w:rFonts w:ascii="Times New Roman" w:hAnsi="Times New Roman"/>
          <w:szCs w:val="22"/>
          <w:lang w:val="sq-AL"/>
        </w:rPr>
        <w:t>pronarit t</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d</w:t>
      </w:r>
      <w:r w:rsidR="00451E01" w:rsidRPr="00006AE1">
        <w:rPr>
          <w:rFonts w:ascii="Times New Roman" w:hAnsi="Times New Roman"/>
          <w:szCs w:val="22"/>
          <w:lang w:val="sq-AL"/>
        </w:rPr>
        <w:t>ë</w:t>
      </w:r>
      <w:r w:rsidR="004B44EF" w:rsidRPr="00006AE1">
        <w:rPr>
          <w:rFonts w:ascii="Times New Roman" w:hAnsi="Times New Roman"/>
          <w:szCs w:val="22"/>
          <w:lang w:val="sq-AL"/>
        </w:rPr>
        <w:t>mtuar. N</w:t>
      </w:r>
      <w:r w:rsidR="00451E01" w:rsidRPr="00006AE1">
        <w:rPr>
          <w:rFonts w:ascii="Times New Roman" w:hAnsi="Times New Roman"/>
          <w:szCs w:val="22"/>
          <w:lang w:val="sq-AL"/>
        </w:rPr>
        <w:t>ë</w:t>
      </w:r>
      <w:r w:rsidR="004B44EF" w:rsidRPr="00006AE1">
        <w:rPr>
          <w:rFonts w:ascii="Times New Roman" w:hAnsi="Times New Roman"/>
          <w:szCs w:val="22"/>
          <w:lang w:val="sq-AL"/>
        </w:rPr>
        <w:t>se d</w:t>
      </w:r>
      <w:r w:rsidR="00451E01" w:rsidRPr="00006AE1">
        <w:rPr>
          <w:rFonts w:ascii="Times New Roman" w:hAnsi="Times New Roman"/>
          <w:szCs w:val="22"/>
          <w:lang w:val="sq-AL"/>
        </w:rPr>
        <w:t>ë</w:t>
      </w:r>
      <w:r w:rsidR="004B44EF" w:rsidRPr="00006AE1">
        <w:rPr>
          <w:rFonts w:ascii="Times New Roman" w:hAnsi="Times New Roman"/>
          <w:szCs w:val="22"/>
          <w:lang w:val="sq-AL"/>
        </w:rPr>
        <w:t>mtuesi nuk nd</w:t>
      </w:r>
      <w:r w:rsidR="00451E01" w:rsidRPr="00006AE1">
        <w:rPr>
          <w:rFonts w:ascii="Times New Roman" w:hAnsi="Times New Roman"/>
          <w:szCs w:val="22"/>
          <w:lang w:val="sq-AL"/>
        </w:rPr>
        <w:t>ë</w:t>
      </w:r>
      <w:r w:rsidR="004B44EF" w:rsidRPr="00006AE1">
        <w:rPr>
          <w:rFonts w:ascii="Times New Roman" w:hAnsi="Times New Roman"/>
          <w:szCs w:val="22"/>
          <w:lang w:val="sq-AL"/>
        </w:rPr>
        <w:t>rmerr masat e nevojshme p</w:t>
      </w:r>
      <w:r w:rsidR="00451E01" w:rsidRPr="00006AE1">
        <w:rPr>
          <w:rFonts w:ascii="Times New Roman" w:hAnsi="Times New Roman"/>
          <w:szCs w:val="22"/>
          <w:lang w:val="sq-AL"/>
        </w:rPr>
        <w:t>ë</w:t>
      </w:r>
      <w:r w:rsidR="004B44EF" w:rsidRPr="00006AE1">
        <w:rPr>
          <w:rFonts w:ascii="Times New Roman" w:hAnsi="Times New Roman"/>
          <w:szCs w:val="22"/>
          <w:lang w:val="sq-AL"/>
        </w:rPr>
        <w:t>r t</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rivendosur n</w:t>
      </w:r>
      <w:r w:rsidR="00451E01" w:rsidRPr="00006AE1">
        <w:rPr>
          <w:rFonts w:ascii="Times New Roman" w:hAnsi="Times New Roman"/>
          <w:szCs w:val="22"/>
          <w:lang w:val="sq-AL"/>
        </w:rPr>
        <w:t>ë</w:t>
      </w:r>
      <w:r w:rsidR="004B44EF" w:rsidRPr="00006AE1">
        <w:rPr>
          <w:rFonts w:ascii="Times New Roman" w:hAnsi="Times New Roman"/>
          <w:szCs w:val="22"/>
          <w:lang w:val="sq-AL"/>
        </w:rPr>
        <w:t xml:space="preserve"> gjendjen e m</w:t>
      </w:r>
      <w:r w:rsidR="00451E01" w:rsidRPr="00006AE1">
        <w:rPr>
          <w:rFonts w:ascii="Times New Roman" w:hAnsi="Times New Roman"/>
          <w:szCs w:val="22"/>
          <w:lang w:val="sq-AL"/>
        </w:rPr>
        <w:t>ë</w:t>
      </w:r>
      <w:r w:rsidR="004B44EF" w:rsidRPr="00006AE1">
        <w:rPr>
          <w:rFonts w:ascii="Times New Roman" w:hAnsi="Times New Roman"/>
          <w:szCs w:val="22"/>
          <w:lang w:val="sq-AL"/>
        </w:rPr>
        <w:t>parshme bashk</w:t>
      </w:r>
      <w:r w:rsidR="00451E01" w:rsidRPr="00006AE1">
        <w:rPr>
          <w:rFonts w:ascii="Times New Roman" w:hAnsi="Times New Roman"/>
          <w:szCs w:val="22"/>
          <w:lang w:val="sq-AL"/>
        </w:rPr>
        <w:t>ë</w:t>
      </w:r>
      <w:r w:rsidR="004B44EF" w:rsidRPr="00006AE1">
        <w:rPr>
          <w:rFonts w:ascii="Times New Roman" w:hAnsi="Times New Roman"/>
          <w:szCs w:val="22"/>
          <w:lang w:val="sq-AL"/>
        </w:rPr>
        <w:t>pronarin e d</w:t>
      </w:r>
      <w:r w:rsidR="00451E01" w:rsidRPr="00006AE1">
        <w:rPr>
          <w:rFonts w:ascii="Times New Roman" w:hAnsi="Times New Roman"/>
          <w:szCs w:val="22"/>
          <w:lang w:val="sq-AL"/>
        </w:rPr>
        <w:t>ë</w:t>
      </w:r>
      <w:r w:rsidR="004B44EF" w:rsidRPr="00006AE1">
        <w:rPr>
          <w:rFonts w:ascii="Times New Roman" w:hAnsi="Times New Roman"/>
          <w:szCs w:val="22"/>
          <w:lang w:val="sq-AL"/>
        </w:rPr>
        <w:t>mtuar</w:t>
      </w:r>
      <w:r w:rsidR="007B2179" w:rsidRPr="00006AE1">
        <w:rPr>
          <w:rFonts w:ascii="Times New Roman" w:hAnsi="Times New Roman"/>
          <w:szCs w:val="22"/>
          <w:lang w:val="sq-AL"/>
        </w:rPr>
        <w:t>,</w:t>
      </w:r>
      <w:r w:rsidR="004B44EF" w:rsidRPr="00006AE1">
        <w:rPr>
          <w:rFonts w:ascii="Times New Roman" w:hAnsi="Times New Roman"/>
          <w:szCs w:val="22"/>
          <w:lang w:val="sq-AL"/>
        </w:rPr>
        <w:t xml:space="preserve"> brenda 10 dit</w:t>
      </w:r>
      <w:r w:rsidR="00451E01" w:rsidRPr="00006AE1">
        <w:rPr>
          <w:rFonts w:ascii="Times New Roman" w:hAnsi="Times New Roman"/>
          <w:szCs w:val="22"/>
          <w:lang w:val="sq-AL"/>
        </w:rPr>
        <w:t>ë</w:t>
      </w:r>
      <w:r w:rsidR="004B44EF" w:rsidRPr="00006AE1">
        <w:rPr>
          <w:rFonts w:ascii="Times New Roman" w:hAnsi="Times New Roman"/>
          <w:szCs w:val="22"/>
          <w:lang w:val="sq-AL"/>
        </w:rPr>
        <w:t>ve nga njoftimi i vendimit</w:t>
      </w:r>
      <w:r w:rsidR="00AA2B0C" w:rsidRPr="00006AE1">
        <w:rPr>
          <w:rFonts w:ascii="Times New Roman" w:hAnsi="Times New Roman"/>
          <w:szCs w:val="22"/>
          <w:lang w:val="sq-AL"/>
        </w:rPr>
        <w:t>, vendimi i kryesis</w:t>
      </w:r>
      <w:r w:rsidR="00451E01" w:rsidRPr="00006AE1">
        <w:rPr>
          <w:rFonts w:ascii="Times New Roman" w:hAnsi="Times New Roman"/>
          <w:szCs w:val="22"/>
          <w:lang w:val="sq-AL"/>
        </w:rPr>
        <w:t>ë</w:t>
      </w:r>
      <w:r w:rsidR="00AA2B0C" w:rsidRPr="00006AE1">
        <w:rPr>
          <w:rFonts w:ascii="Times New Roman" w:hAnsi="Times New Roman"/>
          <w:szCs w:val="22"/>
          <w:lang w:val="sq-AL"/>
        </w:rPr>
        <w:t xml:space="preserve"> s</w:t>
      </w:r>
      <w:r w:rsidR="00451E01" w:rsidRPr="00006AE1">
        <w:rPr>
          <w:rFonts w:ascii="Times New Roman" w:hAnsi="Times New Roman"/>
          <w:szCs w:val="22"/>
          <w:lang w:val="sq-AL"/>
        </w:rPr>
        <w:t>ë</w:t>
      </w:r>
      <w:r w:rsidR="00AA2B0C" w:rsidRPr="00006AE1">
        <w:rPr>
          <w:rFonts w:ascii="Times New Roman" w:hAnsi="Times New Roman"/>
          <w:szCs w:val="22"/>
          <w:lang w:val="sq-AL"/>
        </w:rPr>
        <w:t xml:space="preserve"> bashk</w:t>
      </w:r>
      <w:r w:rsidR="00451E01" w:rsidRPr="00006AE1">
        <w:rPr>
          <w:rFonts w:ascii="Times New Roman" w:hAnsi="Times New Roman"/>
          <w:szCs w:val="22"/>
          <w:lang w:val="sq-AL"/>
        </w:rPr>
        <w:t>ë</w:t>
      </w:r>
      <w:r w:rsidR="00AA2B0C" w:rsidRPr="00006AE1">
        <w:rPr>
          <w:rFonts w:ascii="Times New Roman" w:hAnsi="Times New Roman"/>
          <w:szCs w:val="22"/>
          <w:lang w:val="sq-AL"/>
        </w:rPr>
        <w:t>pronar</w:t>
      </w:r>
      <w:r w:rsidR="00451E01" w:rsidRPr="00006AE1">
        <w:rPr>
          <w:rFonts w:ascii="Times New Roman" w:hAnsi="Times New Roman"/>
          <w:szCs w:val="22"/>
          <w:lang w:val="sq-AL"/>
        </w:rPr>
        <w:t>ë</w:t>
      </w:r>
      <w:r w:rsidR="00AA2B0C" w:rsidRPr="00006AE1">
        <w:rPr>
          <w:rFonts w:ascii="Times New Roman" w:hAnsi="Times New Roman"/>
          <w:szCs w:val="22"/>
          <w:lang w:val="sq-AL"/>
        </w:rPr>
        <w:t>ve p</w:t>
      </w:r>
      <w:r w:rsidR="00451E01" w:rsidRPr="00006AE1">
        <w:rPr>
          <w:rFonts w:ascii="Times New Roman" w:hAnsi="Times New Roman"/>
          <w:szCs w:val="22"/>
          <w:lang w:val="sq-AL"/>
        </w:rPr>
        <w:t>ë</w:t>
      </w:r>
      <w:r w:rsidR="00AA2B0C" w:rsidRPr="00006AE1">
        <w:rPr>
          <w:rFonts w:ascii="Times New Roman" w:hAnsi="Times New Roman"/>
          <w:szCs w:val="22"/>
          <w:lang w:val="sq-AL"/>
        </w:rPr>
        <w:t>r ndreqjen e d</w:t>
      </w:r>
      <w:r w:rsidR="00451E01" w:rsidRPr="00006AE1">
        <w:rPr>
          <w:rFonts w:ascii="Times New Roman" w:hAnsi="Times New Roman"/>
          <w:szCs w:val="22"/>
          <w:lang w:val="sq-AL"/>
        </w:rPr>
        <w:t>ë</w:t>
      </w:r>
      <w:r w:rsidR="00AA2B0C" w:rsidRPr="00006AE1">
        <w:rPr>
          <w:rFonts w:ascii="Times New Roman" w:hAnsi="Times New Roman"/>
          <w:szCs w:val="22"/>
          <w:lang w:val="sq-AL"/>
        </w:rPr>
        <w:t>mit p</w:t>
      </w:r>
      <w:r w:rsidR="00451E01" w:rsidRPr="00006AE1">
        <w:rPr>
          <w:rFonts w:ascii="Times New Roman" w:hAnsi="Times New Roman"/>
          <w:szCs w:val="22"/>
          <w:lang w:val="sq-AL"/>
        </w:rPr>
        <w:t>ë</w:t>
      </w:r>
      <w:r w:rsidR="00AA2B0C" w:rsidRPr="00006AE1">
        <w:rPr>
          <w:rFonts w:ascii="Times New Roman" w:hAnsi="Times New Roman"/>
          <w:szCs w:val="22"/>
          <w:lang w:val="sq-AL"/>
        </w:rPr>
        <w:t>rb</w:t>
      </w:r>
      <w:r w:rsidR="00451E01" w:rsidRPr="00006AE1">
        <w:rPr>
          <w:rFonts w:ascii="Times New Roman" w:hAnsi="Times New Roman"/>
          <w:szCs w:val="22"/>
          <w:lang w:val="sq-AL"/>
        </w:rPr>
        <w:t>ë</w:t>
      </w:r>
      <w:r w:rsidR="00AA2B0C" w:rsidRPr="00006AE1">
        <w:rPr>
          <w:rFonts w:ascii="Times New Roman" w:hAnsi="Times New Roman"/>
          <w:szCs w:val="22"/>
          <w:lang w:val="sq-AL"/>
        </w:rPr>
        <w:t>n titull ekzekutiv n</w:t>
      </w:r>
      <w:r w:rsidR="00451E01" w:rsidRPr="00006AE1">
        <w:rPr>
          <w:rFonts w:ascii="Times New Roman" w:hAnsi="Times New Roman"/>
          <w:szCs w:val="22"/>
          <w:lang w:val="sq-AL"/>
        </w:rPr>
        <w:t>ë</w:t>
      </w:r>
      <w:r w:rsidR="00AA2B0C" w:rsidRPr="00006AE1">
        <w:rPr>
          <w:rFonts w:ascii="Times New Roman" w:hAnsi="Times New Roman"/>
          <w:szCs w:val="22"/>
          <w:lang w:val="sq-AL"/>
        </w:rPr>
        <w:t xml:space="preserve"> kuptim t</w:t>
      </w:r>
      <w:r w:rsidR="00451E01" w:rsidRPr="00006AE1">
        <w:rPr>
          <w:rFonts w:ascii="Times New Roman" w:hAnsi="Times New Roman"/>
          <w:szCs w:val="22"/>
          <w:lang w:val="sq-AL"/>
        </w:rPr>
        <w:t>ë</w:t>
      </w:r>
      <w:r w:rsidR="00AA2B0C" w:rsidRPr="00006AE1">
        <w:rPr>
          <w:rFonts w:ascii="Times New Roman" w:hAnsi="Times New Roman"/>
          <w:szCs w:val="22"/>
          <w:lang w:val="sq-AL"/>
        </w:rPr>
        <w:t xml:space="preserve"> shkronj</w:t>
      </w:r>
      <w:r w:rsidR="00451E01" w:rsidRPr="00006AE1">
        <w:rPr>
          <w:rFonts w:ascii="Times New Roman" w:hAnsi="Times New Roman"/>
          <w:szCs w:val="22"/>
          <w:lang w:val="sq-AL"/>
        </w:rPr>
        <w:t>ë</w:t>
      </w:r>
      <w:r w:rsidR="00AA2B0C" w:rsidRPr="00006AE1">
        <w:rPr>
          <w:rFonts w:ascii="Times New Roman" w:hAnsi="Times New Roman"/>
          <w:szCs w:val="22"/>
          <w:lang w:val="sq-AL"/>
        </w:rPr>
        <w:t>s “e„</w:t>
      </w:r>
      <w:r w:rsidR="004B44EF" w:rsidRPr="00006AE1">
        <w:rPr>
          <w:rFonts w:ascii="Times New Roman" w:hAnsi="Times New Roman"/>
          <w:szCs w:val="22"/>
          <w:lang w:val="sq-AL"/>
        </w:rPr>
        <w:t xml:space="preserve"> </w:t>
      </w:r>
      <w:r w:rsidR="00AA2B0C" w:rsidRPr="00006AE1">
        <w:rPr>
          <w:rFonts w:ascii="Times New Roman" w:hAnsi="Times New Roman"/>
          <w:szCs w:val="22"/>
          <w:lang w:val="sq-AL"/>
        </w:rPr>
        <w:t xml:space="preserve"> t</w:t>
      </w:r>
      <w:r w:rsidR="00451E01" w:rsidRPr="00006AE1">
        <w:rPr>
          <w:rFonts w:ascii="Times New Roman" w:hAnsi="Times New Roman"/>
          <w:szCs w:val="22"/>
          <w:lang w:val="sq-AL"/>
        </w:rPr>
        <w:t>ë</w:t>
      </w:r>
      <w:r w:rsidR="00AA2B0C" w:rsidRPr="00006AE1">
        <w:rPr>
          <w:rFonts w:ascii="Times New Roman" w:hAnsi="Times New Roman"/>
          <w:szCs w:val="22"/>
          <w:lang w:val="sq-AL"/>
        </w:rPr>
        <w:t xml:space="preserve"> nenit 510 t</w:t>
      </w:r>
      <w:r w:rsidR="00451E01" w:rsidRPr="00006AE1">
        <w:rPr>
          <w:rFonts w:ascii="Times New Roman" w:hAnsi="Times New Roman"/>
          <w:szCs w:val="22"/>
          <w:lang w:val="sq-AL"/>
        </w:rPr>
        <w:t>ë</w:t>
      </w:r>
      <w:r w:rsidR="00AA2B0C" w:rsidRPr="00006AE1">
        <w:rPr>
          <w:rFonts w:ascii="Times New Roman" w:hAnsi="Times New Roman"/>
          <w:szCs w:val="22"/>
          <w:lang w:val="sq-AL"/>
        </w:rPr>
        <w:t xml:space="preserve"> Kodit t</w:t>
      </w:r>
      <w:r w:rsidR="00451E01" w:rsidRPr="00006AE1">
        <w:rPr>
          <w:rFonts w:ascii="Times New Roman" w:hAnsi="Times New Roman"/>
          <w:szCs w:val="22"/>
          <w:lang w:val="sq-AL"/>
        </w:rPr>
        <w:t>ë</w:t>
      </w:r>
      <w:r w:rsidR="00AA2B0C" w:rsidRPr="00006AE1">
        <w:rPr>
          <w:rFonts w:ascii="Times New Roman" w:hAnsi="Times New Roman"/>
          <w:szCs w:val="22"/>
          <w:lang w:val="sq-AL"/>
        </w:rPr>
        <w:t xml:space="preserve"> Procedur</w:t>
      </w:r>
      <w:r w:rsidR="00451E01" w:rsidRPr="00006AE1">
        <w:rPr>
          <w:rFonts w:ascii="Times New Roman" w:hAnsi="Times New Roman"/>
          <w:szCs w:val="22"/>
          <w:lang w:val="sq-AL"/>
        </w:rPr>
        <w:t>ë</w:t>
      </w:r>
      <w:r w:rsidR="00AA2B0C" w:rsidRPr="00006AE1">
        <w:rPr>
          <w:rFonts w:ascii="Times New Roman" w:hAnsi="Times New Roman"/>
          <w:szCs w:val="22"/>
          <w:lang w:val="sq-AL"/>
        </w:rPr>
        <w:t>s Civile dhe ekzekutohet nga sh</w:t>
      </w:r>
      <w:r w:rsidR="00451E01" w:rsidRPr="00006AE1">
        <w:rPr>
          <w:rFonts w:ascii="Times New Roman" w:hAnsi="Times New Roman"/>
          <w:szCs w:val="22"/>
          <w:lang w:val="sq-AL"/>
        </w:rPr>
        <w:t>ë</w:t>
      </w:r>
      <w:r w:rsidR="00AA2B0C" w:rsidRPr="00006AE1">
        <w:rPr>
          <w:rFonts w:ascii="Times New Roman" w:hAnsi="Times New Roman"/>
          <w:szCs w:val="22"/>
          <w:lang w:val="sq-AL"/>
        </w:rPr>
        <w:t>rbimi p</w:t>
      </w:r>
      <w:r w:rsidR="00451E01" w:rsidRPr="00006AE1">
        <w:rPr>
          <w:rFonts w:ascii="Times New Roman" w:hAnsi="Times New Roman"/>
          <w:szCs w:val="22"/>
          <w:lang w:val="sq-AL"/>
        </w:rPr>
        <w:t>ë</w:t>
      </w:r>
      <w:r w:rsidR="00AA2B0C" w:rsidRPr="00006AE1">
        <w:rPr>
          <w:rFonts w:ascii="Times New Roman" w:hAnsi="Times New Roman"/>
          <w:szCs w:val="22"/>
          <w:lang w:val="sq-AL"/>
        </w:rPr>
        <w:t>rmbarimor</w:t>
      </w:r>
      <w:r w:rsidR="006E726C" w:rsidRPr="00006AE1">
        <w:rPr>
          <w:rFonts w:ascii="Times New Roman" w:hAnsi="Times New Roman"/>
          <w:szCs w:val="22"/>
          <w:lang w:val="sq-AL"/>
        </w:rPr>
        <w:t xml:space="preserve"> sipas ligjit</w:t>
      </w:r>
      <w:r w:rsidR="00451E01" w:rsidRPr="00006AE1">
        <w:rPr>
          <w:rFonts w:ascii="Times New Roman" w:hAnsi="Times New Roman"/>
          <w:szCs w:val="22"/>
          <w:lang w:val="sq-AL"/>
        </w:rPr>
        <w:t>;</w:t>
      </w:r>
    </w:p>
    <w:p w14:paraId="6D88EF84" w14:textId="6CBE2D57" w:rsidR="00006AE1" w:rsidRDefault="00006AE1" w:rsidP="00006AE1">
      <w:pPr>
        <w:pStyle w:val="Paragrafi0"/>
        <w:ind w:firstLine="0"/>
        <w:rPr>
          <w:rFonts w:ascii="Times New Roman" w:hAnsi="Times New Roman"/>
          <w:szCs w:val="22"/>
          <w:lang w:val="sq-AL"/>
        </w:rPr>
      </w:pPr>
      <w:r>
        <w:rPr>
          <w:rFonts w:ascii="Times New Roman" w:hAnsi="Times New Roman"/>
          <w:szCs w:val="22"/>
          <w:lang w:val="sq-AL"/>
        </w:rPr>
        <w:t xml:space="preserve">b) </w:t>
      </w:r>
      <w:r w:rsidR="00451E01" w:rsidRPr="00006AE1">
        <w:rPr>
          <w:rFonts w:ascii="Times New Roman" w:hAnsi="Times New Roman"/>
          <w:szCs w:val="22"/>
          <w:lang w:val="sq-AL"/>
        </w:rPr>
        <w:t>autorizon administratorin</w:t>
      </w:r>
      <w:r w:rsidR="008C359D">
        <w:rPr>
          <w:rFonts w:ascii="Times New Roman" w:hAnsi="Times New Roman"/>
          <w:szCs w:val="22"/>
          <w:lang w:val="sq-AL"/>
        </w:rPr>
        <w:t xml:space="preserve"> ose shoq</w:t>
      </w:r>
      <w:r w:rsidR="008C359D" w:rsidRPr="008C359D">
        <w:rPr>
          <w:rFonts w:ascii="Times New Roman" w:hAnsi="Times New Roman"/>
          <w:szCs w:val="22"/>
          <w:lang w:val="sq-AL"/>
        </w:rPr>
        <w:t>ë</w:t>
      </w:r>
      <w:r w:rsidR="008C359D">
        <w:rPr>
          <w:rFonts w:ascii="Times New Roman" w:hAnsi="Times New Roman"/>
          <w:szCs w:val="22"/>
          <w:lang w:val="sq-AL"/>
        </w:rPr>
        <w:t>rine administruese</w:t>
      </w:r>
      <w:r w:rsidR="00451E01" w:rsidRPr="00006AE1">
        <w:rPr>
          <w:rFonts w:ascii="Times New Roman" w:hAnsi="Times New Roman"/>
          <w:szCs w:val="22"/>
          <w:lang w:val="sq-AL"/>
        </w:rPr>
        <w:t xml:space="preserve"> p</w:t>
      </w:r>
      <w:r w:rsidR="00CA6B32" w:rsidRPr="00006AE1">
        <w:rPr>
          <w:rFonts w:ascii="Times New Roman" w:hAnsi="Times New Roman"/>
          <w:szCs w:val="22"/>
          <w:lang w:val="sq-AL"/>
        </w:rPr>
        <w:t>ë</w:t>
      </w:r>
      <w:r w:rsidR="00451E01" w:rsidRPr="00006AE1">
        <w:rPr>
          <w:rFonts w:ascii="Times New Roman" w:hAnsi="Times New Roman"/>
          <w:szCs w:val="22"/>
          <w:lang w:val="sq-AL"/>
        </w:rPr>
        <w:t>r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k</w:t>
      </w:r>
      <w:r w:rsidR="00CA6B32" w:rsidRPr="00006AE1">
        <w:rPr>
          <w:rFonts w:ascii="Times New Roman" w:hAnsi="Times New Roman"/>
          <w:szCs w:val="22"/>
          <w:lang w:val="sq-AL"/>
        </w:rPr>
        <w:t>ë</w:t>
      </w:r>
      <w:r w:rsidR="00451E01" w:rsidRPr="00006AE1">
        <w:rPr>
          <w:rFonts w:ascii="Times New Roman" w:hAnsi="Times New Roman"/>
          <w:szCs w:val="22"/>
          <w:lang w:val="sq-AL"/>
        </w:rPr>
        <w:t>rkuar l</w:t>
      </w:r>
      <w:r w:rsidR="00CA6B32" w:rsidRPr="00006AE1">
        <w:rPr>
          <w:rFonts w:ascii="Times New Roman" w:hAnsi="Times New Roman"/>
          <w:szCs w:val="22"/>
          <w:lang w:val="sq-AL"/>
        </w:rPr>
        <w:t>ë</w:t>
      </w:r>
      <w:r w:rsidR="00451E01" w:rsidRPr="00006AE1">
        <w:rPr>
          <w:rFonts w:ascii="Times New Roman" w:hAnsi="Times New Roman"/>
          <w:szCs w:val="22"/>
          <w:lang w:val="sq-AL"/>
        </w:rPr>
        <w:t>shimin e urdh</w:t>
      </w:r>
      <w:r w:rsidR="00CA6B32" w:rsidRPr="00006AE1">
        <w:rPr>
          <w:rFonts w:ascii="Times New Roman" w:hAnsi="Times New Roman"/>
          <w:szCs w:val="22"/>
          <w:lang w:val="sq-AL"/>
        </w:rPr>
        <w:t>ë</w:t>
      </w:r>
      <w:r w:rsidR="00451E01" w:rsidRPr="00006AE1">
        <w:rPr>
          <w:rFonts w:ascii="Times New Roman" w:hAnsi="Times New Roman"/>
          <w:szCs w:val="22"/>
          <w:lang w:val="sq-AL"/>
        </w:rPr>
        <w:t>rit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ekzekutimit sipas pik</w:t>
      </w:r>
      <w:r w:rsidR="00CA6B32" w:rsidRPr="00006AE1">
        <w:rPr>
          <w:rFonts w:ascii="Times New Roman" w:hAnsi="Times New Roman"/>
          <w:szCs w:val="22"/>
          <w:lang w:val="sq-AL"/>
        </w:rPr>
        <w:t>ë</w:t>
      </w:r>
      <w:r w:rsidR="00451E01" w:rsidRPr="00006AE1">
        <w:rPr>
          <w:rFonts w:ascii="Times New Roman" w:hAnsi="Times New Roman"/>
          <w:szCs w:val="22"/>
          <w:lang w:val="sq-AL"/>
        </w:rPr>
        <w:t>s 2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nenit 27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k</w:t>
      </w:r>
      <w:r w:rsidR="00CA6B32" w:rsidRPr="00006AE1">
        <w:rPr>
          <w:rFonts w:ascii="Times New Roman" w:hAnsi="Times New Roman"/>
          <w:szCs w:val="22"/>
          <w:lang w:val="sq-AL"/>
        </w:rPr>
        <w:t>ë</w:t>
      </w:r>
      <w:r w:rsidR="00451E01" w:rsidRPr="00006AE1">
        <w:rPr>
          <w:rFonts w:ascii="Times New Roman" w:hAnsi="Times New Roman"/>
          <w:szCs w:val="22"/>
          <w:lang w:val="sq-AL"/>
        </w:rPr>
        <w:t>tij ligji, si dhe ndjekjen deri n</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fund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ekzekutimit p</w:t>
      </w:r>
      <w:r w:rsidR="00CA6B32" w:rsidRPr="00006AE1">
        <w:rPr>
          <w:rFonts w:ascii="Times New Roman" w:hAnsi="Times New Roman"/>
          <w:szCs w:val="22"/>
          <w:lang w:val="sq-AL"/>
        </w:rPr>
        <w:t>ë</w:t>
      </w:r>
      <w:r w:rsidR="00451E01" w:rsidRPr="00006AE1">
        <w:rPr>
          <w:rFonts w:ascii="Times New Roman" w:hAnsi="Times New Roman"/>
          <w:szCs w:val="22"/>
          <w:lang w:val="sq-AL"/>
        </w:rPr>
        <w:t>r mospages</w:t>
      </w:r>
      <w:r w:rsidR="00CA6B32" w:rsidRPr="00006AE1">
        <w:rPr>
          <w:rFonts w:ascii="Times New Roman" w:hAnsi="Times New Roman"/>
          <w:szCs w:val="22"/>
          <w:lang w:val="sq-AL"/>
        </w:rPr>
        <w:t>ë</w:t>
      </w:r>
      <w:r w:rsidR="00451E01" w:rsidRPr="00006AE1">
        <w:rPr>
          <w:rFonts w:ascii="Times New Roman" w:hAnsi="Times New Roman"/>
          <w:szCs w:val="22"/>
          <w:lang w:val="sq-AL"/>
        </w:rPr>
        <w:t>n e tarif</w:t>
      </w:r>
      <w:r w:rsidR="00CA6B32" w:rsidRPr="00006AE1">
        <w:rPr>
          <w:rFonts w:ascii="Times New Roman" w:hAnsi="Times New Roman"/>
          <w:szCs w:val="22"/>
          <w:lang w:val="sq-AL"/>
        </w:rPr>
        <w:t>ë</w:t>
      </w:r>
      <w:r w:rsidR="00451E01" w:rsidRPr="00006AE1">
        <w:rPr>
          <w:rFonts w:ascii="Times New Roman" w:hAnsi="Times New Roman"/>
          <w:szCs w:val="22"/>
          <w:lang w:val="sq-AL"/>
        </w:rPr>
        <w:t>s s</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administrimit nga bashk</w:t>
      </w:r>
      <w:r w:rsidR="00CA6B32" w:rsidRPr="00006AE1">
        <w:rPr>
          <w:rFonts w:ascii="Times New Roman" w:hAnsi="Times New Roman"/>
          <w:szCs w:val="22"/>
          <w:lang w:val="sq-AL"/>
        </w:rPr>
        <w:t>ë</w:t>
      </w:r>
      <w:r w:rsidR="00451E01" w:rsidRPr="00006AE1">
        <w:rPr>
          <w:rFonts w:ascii="Times New Roman" w:hAnsi="Times New Roman"/>
          <w:szCs w:val="22"/>
          <w:lang w:val="sq-AL"/>
        </w:rPr>
        <w:t>pronar</w:t>
      </w:r>
      <w:r w:rsidR="006E726C" w:rsidRPr="00006AE1">
        <w:rPr>
          <w:rFonts w:ascii="Times New Roman" w:hAnsi="Times New Roman"/>
          <w:szCs w:val="22"/>
          <w:lang w:val="sq-AL"/>
        </w:rPr>
        <w:t>i</w:t>
      </w:r>
      <w:r w:rsidR="00451E01" w:rsidRPr="00006AE1">
        <w:rPr>
          <w:rFonts w:ascii="Times New Roman" w:hAnsi="Times New Roman"/>
          <w:szCs w:val="22"/>
          <w:lang w:val="sq-AL"/>
        </w:rPr>
        <w:t>;</w:t>
      </w:r>
    </w:p>
    <w:p w14:paraId="0DE690AA" w14:textId="2BFB9143" w:rsidR="008C359D" w:rsidRDefault="00006AE1" w:rsidP="00006AE1">
      <w:pPr>
        <w:pStyle w:val="Paragrafi0"/>
        <w:ind w:firstLine="0"/>
        <w:rPr>
          <w:rFonts w:ascii="Times New Roman" w:hAnsi="Times New Roman"/>
          <w:szCs w:val="22"/>
          <w:lang w:val="sq-AL"/>
        </w:rPr>
      </w:pPr>
      <w:r w:rsidRPr="00CE1287">
        <w:rPr>
          <w:rFonts w:ascii="Times New Roman" w:hAnsi="Times New Roman"/>
          <w:szCs w:val="22"/>
          <w:lang w:val="sq-AL"/>
        </w:rPr>
        <w:t xml:space="preserve">c) </w:t>
      </w:r>
      <w:r w:rsidR="008C359D" w:rsidRPr="00C800EA">
        <w:rPr>
          <w:rFonts w:ascii="Times New Roman" w:hAnsi="Times New Roman"/>
          <w:szCs w:val="22"/>
          <w:lang w:val="sq-AL"/>
        </w:rPr>
        <w:t xml:space="preserve">autorizon administratorin ose shoqërine administruese të kryej procedurat sipas ligjit për vënien në hipotekë </w:t>
      </w:r>
      <w:r w:rsidR="002C623D" w:rsidRPr="00C800EA">
        <w:rPr>
          <w:rFonts w:ascii="Times New Roman" w:hAnsi="Times New Roman"/>
          <w:szCs w:val="22"/>
          <w:lang w:val="sq-AL"/>
        </w:rPr>
        <w:t xml:space="preserve">ligjore </w:t>
      </w:r>
      <w:r w:rsidR="008C359D" w:rsidRPr="00C800EA">
        <w:rPr>
          <w:rFonts w:ascii="Times New Roman" w:hAnsi="Times New Roman"/>
          <w:szCs w:val="22"/>
          <w:lang w:val="sq-AL"/>
        </w:rPr>
        <w:t>mbi njësinë e pronarit, kur kjo është e domosdoshme për të siguruar pagesën e tarifës së administrimit dhe mirëmbajtjes së pashlyer për të paktën 6 muaj ose kur detyrimi i pronarit të njësisë arrin vlerën 0.5% të vlerës së njësisë mbi të cilën vendoset hipoteka</w:t>
      </w:r>
      <w:r w:rsidR="008C359D" w:rsidRPr="00CE1287">
        <w:rPr>
          <w:rFonts w:ascii="Times New Roman" w:hAnsi="Times New Roman"/>
          <w:szCs w:val="22"/>
          <w:lang w:val="sq-AL"/>
        </w:rPr>
        <w:t>.</w:t>
      </w:r>
      <w:r w:rsidR="008C359D">
        <w:rPr>
          <w:rFonts w:ascii="Times New Roman" w:hAnsi="Times New Roman"/>
          <w:szCs w:val="22"/>
          <w:lang w:val="sq-AL"/>
        </w:rPr>
        <w:t xml:space="preserve"> </w:t>
      </w:r>
    </w:p>
    <w:p w14:paraId="4C1545AC" w14:textId="773A5160" w:rsidR="00006AE1" w:rsidRDefault="008C359D" w:rsidP="00006AE1">
      <w:pPr>
        <w:pStyle w:val="Paragrafi0"/>
        <w:ind w:firstLine="0"/>
        <w:rPr>
          <w:rFonts w:ascii="Times New Roman" w:hAnsi="Times New Roman"/>
          <w:szCs w:val="22"/>
          <w:lang w:val="sq-AL"/>
        </w:rPr>
      </w:pPr>
      <w:r>
        <w:rPr>
          <w:rFonts w:ascii="Times New Roman" w:hAnsi="Times New Roman"/>
          <w:szCs w:val="22"/>
          <w:lang w:val="sq-AL"/>
        </w:rPr>
        <w:t xml:space="preserve">ç) </w:t>
      </w:r>
      <w:r w:rsidR="00451E01" w:rsidRPr="00006AE1">
        <w:rPr>
          <w:rFonts w:ascii="Times New Roman" w:hAnsi="Times New Roman"/>
          <w:szCs w:val="22"/>
          <w:lang w:val="sq-AL"/>
        </w:rPr>
        <w:t>p</w:t>
      </w:r>
      <w:r w:rsidR="00CA6B32" w:rsidRPr="00006AE1">
        <w:rPr>
          <w:rFonts w:ascii="Times New Roman" w:hAnsi="Times New Roman"/>
          <w:szCs w:val="22"/>
          <w:lang w:val="sq-AL"/>
        </w:rPr>
        <w:t>ë</w:t>
      </w:r>
      <w:r w:rsidR="00451E01" w:rsidRPr="00006AE1">
        <w:rPr>
          <w:rFonts w:ascii="Times New Roman" w:hAnsi="Times New Roman"/>
          <w:szCs w:val="22"/>
          <w:lang w:val="sq-AL"/>
        </w:rPr>
        <w:t>rdor/prek fondin rezerv</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ose autorizon administratorin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p</w:t>
      </w:r>
      <w:r w:rsidR="00CA6B32" w:rsidRPr="00006AE1">
        <w:rPr>
          <w:rFonts w:ascii="Times New Roman" w:hAnsi="Times New Roman"/>
          <w:szCs w:val="22"/>
          <w:lang w:val="sq-AL"/>
        </w:rPr>
        <w:t>ë</w:t>
      </w:r>
      <w:r w:rsidR="00451E01" w:rsidRPr="00006AE1">
        <w:rPr>
          <w:rFonts w:ascii="Times New Roman" w:hAnsi="Times New Roman"/>
          <w:szCs w:val="22"/>
          <w:lang w:val="sq-AL"/>
        </w:rPr>
        <w:t>rdor/prek fondin rezerv</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sipas kritereve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p</w:t>
      </w:r>
      <w:r w:rsidR="00CA6B32" w:rsidRPr="00006AE1">
        <w:rPr>
          <w:rFonts w:ascii="Times New Roman" w:hAnsi="Times New Roman"/>
          <w:szCs w:val="22"/>
          <w:lang w:val="sq-AL"/>
        </w:rPr>
        <w:t>ë</w:t>
      </w:r>
      <w:r w:rsidR="00451E01" w:rsidRPr="00006AE1">
        <w:rPr>
          <w:rFonts w:ascii="Times New Roman" w:hAnsi="Times New Roman"/>
          <w:szCs w:val="22"/>
          <w:lang w:val="sq-AL"/>
        </w:rPr>
        <w:t>rdorimit  t</w:t>
      </w:r>
      <w:r w:rsidR="00CA6B32" w:rsidRPr="00006AE1">
        <w:rPr>
          <w:rFonts w:ascii="Times New Roman" w:hAnsi="Times New Roman"/>
          <w:szCs w:val="22"/>
          <w:lang w:val="sq-AL"/>
        </w:rPr>
        <w:t>ë</w:t>
      </w:r>
      <w:r w:rsidR="00451E01" w:rsidRPr="00006AE1">
        <w:rPr>
          <w:rFonts w:ascii="Times New Roman" w:hAnsi="Times New Roman"/>
          <w:szCs w:val="22"/>
          <w:lang w:val="sq-AL"/>
        </w:rPr>
        <w:t xml:space="preserve"> p</w:t>
      </w:r>
      <w:r w:rsidR="00CA6B32" w:rsidRPr="00006AE1">
        <w:rPr>
          <w:rFonts w:ascii="Times New Roman" w:hAnsi="Times New Roman"/>
          <w:szCs w:val="22"/>
          <w:lang w:val="sq-AL"/>
        </w:rPr>
        <w:t>ë</w:t>
      </w:r>
      <w:r w:rsidR="00451E01" w:rsidRPr="00006AE1">
        <w:rPr>
          <w:rFonts w:ascii="Times New Roman" w:hAnsi="Times New Roman"/>
          <w:szCs w:val="22"/>
          <w:lang w:val="sq-AL"/>
        </w:rPr>
        <w:t>rcaktuara nga asambleja e bashk</w:t>
      </w:r>
      <w:r w:rsidR="00CA6B32" w:rsidRPr="00006AE1">
        <w:rPr>
          <w:rFonts w:ascii="Times New Roman" w:hAnsi="Times New Roman"/>
          <w:szCs w:val="22"/>
          <w:lang w:val="sq-AL"/>
        </w:rPr>
        <w:t>ë</w:t>
      </w:r>
      <w:r w:rsidR="00451E01" w:rsidRPr="00006AE1">
        <w:rPr>
          <w:rFonts w:ascii="Times New Roman" w:hAnsi="Times New Roman"/>
          <w:szCs w:val="22"/>
          <w:lang w:val="sq-AL"/>
        </w:rPr>
        <w:t>pronar</w:t>
      </w:r>
      <w:r w:rsidR="00CA6B32" w:rsidRPr="00006AE1">
        <w:rPr>
          <w:rFonts w:ascii="Times New Roman" w:hAnsi="Times New Roman"/>
          <w:szCs w:val="22"/>
          <w:lang w:val="sq-AL"/>
        </w:rPr>
        <w:t>ë</w:t>
      </w:r>
      <w:r w:rsidR="00451E01" w:rsidRPr="00006AE1">
        <w:rPr>
          <w:rFonts w:ascii="Times New Roman" w:hAnsi="Times New Roman"/>
          <w:szCs w:val="22"/>
          <w:lang w:val="sq-AL"/>
        </w:rPr>
        <w:t>ve;</w:t>
      </w:r>
    </w:p>
    <w:p w14:paraId="66A27BD8" w14:textId="30DC6BED" w:rsidR="00006AE1" w:rsidRDefault="008C359D" w:rsidP="00006AE1">
      <w:pPr>
        <w:pStyle w:val="Paragrafi0"/>
        <w:ind w:firstLine="0"/>
        <w:rPr>
          <w:rFonts w:ascii="Times New Roman" w:hAnsi="Times New Roman"/>
          <w:szCs w:val="22"/>
          <w:lang w:val="sq-AL"/>
        </w:rPr>
      </w:pPr>
      <w:r>
        <w:rPr>
          <w:rFonts w:ascii="Times New Roman" w:hAnsi="Times New Roman"/>
          <w:szCs w:val="22"/>
          <w:lang w:val="sq-AL"/>
        </w:rPr>
        <w:t>d)</w:t>
      </w:r>
      <w:r w:rsidR="00291980" w:rsidRPr="00006AE1">
        <w:rPr>
          <w:rFonts w:ascii="Times New Roman" w:hAnsi="Times New Roman"/>
          <w:szCs w:val="22"/>
          <w:lang w:val="sq-AL"/>
        </w:rPr>
        <w:t>p</w:t>
      </w:r>
      <w:r w:rsidR="00CA6B32" w:rsidRPr="00006AE1">
        <w:rPr>
          <w:rFonts w:ascii="Times New Roman" w:hAnsi="Times New Roman"/>
          <w:szCs w:val="22"/>
          <w:lang w:val="sq-AL"/>
        </w:rPr>
        <w:t>ë</w:t>
      </w:r>
      <w:r w:rsidR="00291980" w:rsidRPr="00006AE1">
        <w:rPr>
          <w:rFonts w:ascii="Times New Roman" w:hAnsi="Times New Roman"/>
          <w:szCs w:val="22"/>
          <w:lang w:val="sq-AL"/>
        </w:rPr>
        <w:t>rfaq</w:t>
      </w:r>
      <w:r w:rsidR="00CA6B32" w:rsidRPr="00006AE1">
        <w:rPr>
          <w:rFonts w:ascii="Times New Roman" w:hAnsi="Times New Roman"/>
          <w:szCs w:val="22"/>
          <w:lang w:val="sq-AL"/>
        </w:rPr>
        <w:t>ë</w:t>
      </w:r>
      <w:r w:rsidR="00291980" w:rsidRPr="00006AE1">
        <w:rPr>
          <w:rFonts w:ascii="Times New Roman" w:hAnsi="Times New Roman"/>
          <w:szCs w:val="22"/>
          <w:lang w:val="sq-AL"/>
        </w:rPr>
        <w:t>sojn</w:t>
      </w:r>
      <w:r w:rsidR="00CA6B32" w:rsidRPr="00006AE1">
        <w:rPr>
          <w:rFonts w:ascii="Times New Roman" w:hAnsi="Times New Roman"/>
          <w:szCs w:val="22"/>
          <w:lang w:val="sq-AL"/>
        </w:rPr>
        <w:t>ë</w:t>
      </w:r>
      <w:r w:rsidR="00291980" w:rsidRPr="00006AE1">
        <w:rPr>
          <w:rFonts w:ascii="Times New Roman" w:hAnsi="Times New Roman"/>
          <w:szCs w:val="22"/>
          <w:lang w:val="sq-AL"/>
        </w:rPr>
        <w:t xml:space="preserve"> asamblen</w:t>
      </w:r>
      <w:r w:rsidR="00CA6B32" w:rsidRPr="00006AE1">
        <w:rPr>
          <w:rFonts w:ascii="Times New Roman" w:hAnsi="Times New Roman"/>
          <w:szCs w:val="22"/>
          <w:lang w:val="sq-AL"/>
        </w:rPr>
        <w:t>ë</w:t>
      </w:r>
      <w:r w:rsidR="00291980" w:rsidRPr="00006AE1">
        <w:rPr>
          <w:rFonts w:ascii="Times New Roman" w:hAnsi="Times New Roman"/>
          <w:szCs w:val="22"/>
          <w:lang w:val="sq-AL"/>
        </w:rPr>
        <w:t xml:space="preserve"> e bashk</w:t>
      </w:r>
      <w:r w:rsidR="00CA6B32" w:rsidRPr="00006AE1">
        <w:rPr>
          <w:rFonts w:ascii="Times New Roman" w:hAnsi="Times New Roman"/>
          <w:szCs w:val="22"/>
          <w:lang w:val="sq-AL"/>
        </w:rPr>
        <w:t>ë</w:t>
      </w:r>
      <w:r w:rsidR="00291980" w:rsidRPr="00006AE1">
        <w:rPr>
          <w:rFonts w:ascii="Times New Roman" w:hAnsi="Times New Roman"/>
          <w:szCs w:val="22"/>
          <w:lang w:val="sq-AL"/>
        </w:rPr>
        <w:t>pronar</w:t>
      </w:r>
      <w:r w:rsidR="00CA6B32" w:rsidRPr="00006AE1">
        <w:rPr>
          <w:rFonts w:ascii="Times New Roman" w:hAnsi="Times New Roman"/>
          <w:szCs w:val="22"/>
          <w:lang w:val="sq-AL"/>
        </w:rPr>
        <w:t>ë</w:t>
      </w:r>
      <w:r w:rsidR="00291980" w:rsidRPr="00006AE1">
        <w:rPr>
          <w:rFonts w:ascii="Times New Roman" w:hAnsi="Times New Roman"/>
          <w:szCs w:val="22"/>
          <w:lang w:val="sq-AL"/>
        </w:rPr>
        <w:t>ve n</w:t>
      </w:r>
      <w:r w:rsidR="00CA6B32" w:rsidRPr="00006AE1">
        <w:rPr>
          <w:rFonts w:ascii="Times New Roman" w:hAnsi="Times New Roman"/>
          <w:szCs w:val="22"/>
          <w:lang w:val="sq-AL"/>
        </w:rPr>
        <w:t>ë</w:t>
      </w:r>
      <w:r w:rsidR="00291980" w:rsidRPr="00006AE1">
        <w:rPr>
          <w:rFonts w:ascii="Times New Roman" w:hAnsi="Times New Roman"/>
          <w:szCs w:val="22"/>
          <w:lang w:val="sq-AL"/>
        </w:rPr>
        <w:t xml:space="preserve"> raport me t</w:t>
      </w:r>
      <w:r w:rsidR="00CA6B32" w:rsidRPr="00006AE1">
        <w:rPr>
          <w:rFonts w:ascii="Times New Roman" w:hAnsi="Times New Roman"/>
          <w:szCs w:val="22"/>
          <w:lang w:val="sq-AL"/>
        </w:rPr>
        <w:t>ë</w:t>
      </w:r>
      <w:r w:rsidR="00291980" w:rsidRPr="00006AE1">
        <w:rPr>
          <w:rFonts w:ascii="Times New Roman" w:hAnsi="Times New Roman"/>
          <w:szCs w:val="22"/>
          <w:lang w:val="sq-AL"/>
        </w:rPr>
        <w:t xml:space="preserve"> tret</w:t>
      </w:r>
      <w:r w:rsidR="00CA6B32" w:rsidRPr="00006AE1">
        <w:rPr>
          <w:rFonts w:ascii="Times New Roman" w:hAnsi="Times New Roman"/>
          <w:szCs w:val="22"/>
          <w:lang w:val="sq-AL"/>
        </w:rPr>
        <w:t>ë</w:t>
      </w:r>
      <w:r w:rsidR="00291980" w:rsidRPr="00006AE1">
        <w:rPr>
          <w:rFonts w:ascii="Times New Roman" w:hAnsi="Times New Roman"/>
          <w:szCs w:val="22"/>
          <w:lang w:val="sq-AL"/>
        </w:rPr>
        <w:t>t p</w:t>
      </w:r>
      <w:r w:rsidR="00CA6B32" w:rsidRPr="00006AE1">
        <w:rPr>
          <w:rFonts w:ascii="Times New Roman" w:hAnsi="Times New Roman"/>
          <w:szCs w:val="22"/>
          <w:lang w:val="sq-AL"/>
        </w:rPr>
        <w:t>ë</w:t>
      </w:r>
      <w:r w:rsidR="00291980" w:rsidRPr="00006AE1">
        <w:rPr>
          <w:rFonts w:ascii="Times New Roman" w:hAnsi="Times New Roman"/>
          <w:szCs w:val="22"/>
          <w:lang w:val="sq-AL"/>
        </w:rPr>
        <w:t>r kryerjen e veprimeve juridike me q</w:t>
      </w:r>
      <w:r w:rsidR="00CA6B32" w:rsidRPr="00006AE1">
        <w:rPr>
          <w:rFonts w:ascii="Times New Roman" w:hAnsi="Times New Roman"/>
          <w:szCs w:val="22"/>
          <w:lang w:val="sq-AL"/>
        </w:rPr>
        <w:t>ë</w:t>
      </w:r>
      <w:r w:rsidR="00291980" w:rsidRPr="00006AE1">
        <w:rPr>
          <w:rFonts w:ascii="Times New Roman" w:hAnsi="Times New Roman"/>
          <w:szCs w:val="22"/>
          <w:lang w:val="sq-AL"/>
        </w:rPr>
        <w:t xml:space="preserve">llim administrimin e </w:t>
      </w:r>
      <w:r w:rsidR="000D04A3">
        <w:rPr>
          <w:rFonts w:ascii="Times New Roman" w:hAnsi="Times New Roman"/>
          <w:szCs w:val="22"/>
          <w:lang w:val="sq-AL"/>
        </w:rPr>
        <w:t>objekteve n</w:t>
      </w:r>
      <w:r w:rsidR="001777A9">
        <w:rPr>
          <w:rFonts w:ascii="Times New Roman" w:hAnsi="Times New Roman"/>
          <w:szCs w:val="22"/>
          <w:lang w:val="sq-AL"/>
        </w:rPr>
        <w:t>ë</w:t>
      </w:r>
      <w:r w:rsidR="000D04A3">
        <w:rPr>
          <w:rFonts w:ascii="Times New Roman" w:hAnsi="Times New Roman"/>
          <w:szCs w:val="22"/>
          <w:lang w:val="sq-AL"/>
        </w:rPr>
        <w:t xml:space="preserve"> </w:t>
      </w:r>
      <w:r w:rsidR="00291980" w:rsidRPr="00006AE1">
        <w:rPr>
          <w:rFonts w:ascii="Times New Roman" w:hAnsi="Times New Roman"/>
          <w:szCs w:val="22"/>
          <w:lang w:val="sq-AL"/>
        </w:rPr>
        <w:t>bashk</w:t>
      </w:r>
      <w:r w:rsidR="00CA6B32" w:rsidRPr="00006AE1">
        <w:rPr>
          <w:rFonts w:ascii="Times New Roman" w:hAnsi="Times New Roman"/>
          <w:szCs w:val="22"/>
          <w:lang w:val="sq-AL"/>
        </w:rPr>
        <w:t>ë</w:t>
      </w:r>
      <w:r w:rsidR="00291980" w:rsidRPr="00006AE1">
        <w:rPr>
          <w:rFonts w:ascii="Times New Roman" w:hAnsi="Times New Roman"/>
          <w:szCs w:val="22"/>
          <w:lang w:val="sq-AL"/>
        </w:rPr>
        <w:t>pron</w:t>
      </w:r>
      <w:r w:rsidR="00CA6B32" w:rsidRPr="00006AE1">
        <w:rPr>
          <w:rFonts w:ascii="Times New Roman" w:hAnsi="Times New Roman"/>
          <w:szCs w:val="22"/>
          <w:lang w:val="sq-AL"/>
        </w:rPr>
        <w:t>ë</w:t>
      </w:r>
      <w:r w:rsidR="00291980" w:rsidRPr="00006AE1">
        <w:rPr>
          <w:rFonts w:ascii="Times New Roman" w:hAnsi="Times New Roman"/>
          <w:szCs w:val="22"/>
          <w:lang w:val="sq-AL"/>
        </w:rPr>
        <w:t>si;</w:t>
      </w:r>
    </w:p>
    <w:p w14:paraId="6E6684F7" w14:textId="28ABAF62" w:rsidR="00006AE1" w:rsidRDefault="008C359D" w:rsidP="00006AE1">
      <w:pPr>
        <w:pStyle w:val="Paragrafi0"/>
        <w:ind w:firstLine="0"/>
        <w:rPr>
          <w:rFonts w:ascii="Times New Roman" w:hAnsi="Times New Roman"/>
          <w:szCs w:val="22"/>
          <w:lang w:val="sq-AL"/>
        </w:rPr>
      </w:pPr>
      <w:r>
        <w:rPr>
          <w:rFonts w:ascii="Times New Roman" w:hAnsi="Times New Roman"/>
          <w:szCs w:val="22"/>
          <w:lang w:val="sq-AL"/>
        </w:rPr>
        <w:t xml:space="preserve">e) </w:t>
      </w:r>
      <w:r w:rsidR="005214A4" w:rsidRPr="00006AE1">
        <w:rPr>
          <w:rFonts w:ascii="Times New Roman" w:hAnsi="Times New Roman"/>
          <w:szCs w:val="22"/>
          <w:lang w:val="sq-AL"/>
        </w:rPr>
        <w:t>miraton planin dhe modalitet p</w:t>
      </w:r>
      <w:r w:rsidR="006A775F" w:rsidRPr="00006AE1">
        <w:rPr>
          <w:rFonts w:ascii="Times New Roman" w:hAnsi="Times New Roman"/>
          <w:szCs w:val="22"/>
          <w:lang w:val="sq-AL"/>
        </w:rPr>
        <w:t>ë</w:t>
      </w:r>
      <w:r w:rsidR="005214A4" w:rsidRPr="00006AE1">
        <w:rPr>
          <w:rFonts w:ascii="Times New Roman" w:hAnsi="Times New Roman"/>
          <w:szCs w:val="22"/>
          <w:lang w:val="sq-AL"/>
        </w:rPr>
        <w:t>r shfrytëzimin apo përdorimin e hapësir</w:t>
      </w:r>
      <w:r w:rsidR="006A775F" w:rsidRPr="00006AE1">
        <w:rPr>
          <w:rFonts w:ascii="Times New Roman" w:hAnsi="Times New Roman"/>
          <w:szCs w:val="22"/>
          <w:lang w:val="sq-AL"/>
        </w:rPr>
        <w:t>ë</w:t>
      </w:r>
      <w:r w:rsidR="005214A4" w:rsidRPr="00006AE1">
        <w:rPr>
          <w:rFonts w:ascii="Times New Roman" w:hAnsi="Times New Roman"/>
          <w:szCs w:val="22"/>
          <w:lang w:val="sq-AL"/>
        </w:rPr>
        <w:t>s së  përbash</w:t>
      </w:r>
      <w:r w:rsidR="00DE48FE" w:rsidRPr="00006AE1">
        <w:rPr>
          <w:rFonts w:ascii="Times New Roman" w:hAnsi="Times New Roman"/>
          <w:szCs w:val="22"/>
          <w:lang w:val="sq-AL"/>
        </w:rPr>
        <w:t>k</w:t>
      </w:r>
      <w:r w:rsidR="006A775F" w:rsidRPr="00006AE1">
        <w:rPr>
          <w:rFonts w:ascii="Times New Roman" w:hAnsi="Times New Roman"/>
          <w:szCs w:val="22"/>
          <w:lang w:val="sq-AL"/>
        </w:rPr>
        <w:t>ë</w:t>
      </w:r>
      <w:r w:rsidR="005214A4" w:rsidRPr="00006AE1">
        <w:rPr>
          <w:rFonts w:ascii="Times New Roman" w:hAnsi="Times New Roman"/>
          <w:szCs w:val="22"/>
          <w:lang w:val="sq-AL"/>
        </w:rPr>
        <w:t>t për aktivitete tregtare në dobi të gjithë bashkëpronarëve</w:t>
      </w:r>
      <w:r w:rsidR="00DE48FE" w:rsidRPr="00006AE1">
        <w:rPr>
          <w:rFonts w:ascii="Times New Roman" w:hAnsi="Times New Roman"/>
          <w:szCs w:val="22"/>
          <w:lang w:val="sq-AL"/>
        </w:rPr>
        <w:t xml:space="preserve"> </w:t>
      </w:r>
      <w:r w:rsidR="005214A4" w:rsidRPr="00006AE1">
        <w:rPr>
          <w:rFonts w:ascii="Times New Roman" w:hAnsi="Times New Roman"/>
          <w:szCs w:val="22"/>
          <w:lang w:val="sq-AL"/>
        </w:rPr>
        <w:t xml:space="preserve"> dhe autorizon administratorin n</w:t>
      </w:r>
      <w:r w:rsidR="006A775F" w:rsidRPr="00006AE1">
        <w:rPr>
          <w:rFonts w:ascii="Times New Roman" w:hAnsi="Times New Roman"/>
          <w:szCs w:val="22"/>
          <w:lang w:val="sq-AL"/>
        </w:rPr>
        <w:t>ë</w:t>
      </w:r>
      <w:r w:rsidR="005214A4" w:rsidRPr="00006AE1">
        <w:rPr>
          <w:rFonts w:ascii="Times New Roman" w:hAnsi="Times New Roman"/>
          <w:szCs w:val="22"/>
          <w:lang w:val="sq-AL"/>
        </w:rPr>
        <w:t xml:space="preserve"> lidhje me n</w:t>
      </w:r>
      <w:r w:rsidR="006A775F" w:rsidRPr="00006AE1">
        <w:rPr>
          <w:rFonts w:ascii="Times New Roman" w:hAnsi="Times New Roman"/>
          <w:szCs w:val="22"/>
          <w:lang w:val="sq-AL"/>
        </w:rPr>
        <w:t>ë</w:t>
      </w:r>
      <w:r w:rsidR="005214A4" w:rsidRPr="00006AE1">
        <w:rPr>
          <w:rFonts w:ascii="Times New Roman" w:hAnsi="Times New Roman"/>
          <w:szCs w:val="22"/>
          <w:lang w:val="sq-AL"/>
        </w:rPr>
        <w:t>nshkrimin e kontrat</w:t>
      </w:r>
      <w:r w:rsidR="006A775F" w:rsidRPr="00006AE1">
        <w:rPr>
          <w:rFonts w:ascii="Times New Roman" w:hAnsi="Times New Roman"/>
          <w:szCs w:val="22"/>
          <w:lang w:val="sq-AL"/>
        </w:rPr>
        <w:t>ë</w:t>
      </w:r>
      <w:r w:rsidR="005214A4" w:rsidRPr="00006AE1">
        <w:rPr>
          <w:rFonts w:ascii="Times New Roman" w:hAnsi="Times New Roman"/>
          <w:szCs w:val="22"/>
          <w:lang w:val="sq-AL"/>
        </w:rPr>
        <w:t>s p</w:t>
      </w:r>
      <w:r w:rsidR="006A775F" w:rsidRPr="00006AE1">
        <w:rPr>
          <w:rFonts w:ascii="Times New Roman" w:hAnsi="Times New Roman"/>
          <w:szCs w:val="22"/>
          <w:lang w:val="sq-AL"/>
        </w:rPr>
        <w:t>ë</w:t>
      </w:r>
      <w:r w:rsidR="005214A4" w:rsidRPr="00006AE1">
        <w:rPr>
          <w:rFonts w:ascii="Times New Roman" w:hAnsi="Times New Roman"/>
          <w:szCs w:val="22"/>
          <w:lang w:val="sq-AL"/>
        </w:rPr>
        <w:t>rkat</w:t>
      </w:r>
      <w:r w:rsidR="006A775F" w:rsidRPr="00006AE1">
        <w:rPr>
          <w:rFonts w:ascii="Times New Roman" w:hAnsi="Times New Roman"/>
          <w:szCs w:val="22"/>
          <w:lang w:val="sq-AL"/>
        </w:rPr>
        <w:t>ë</w:t>
      </w:r>
      <w:r w:rsidR="005214A4" w:rsidRPr="00006AE1">
        <w:rPr>
          <w:rFonts w:ascii="Times New Roman" w:hAnsi="Times New Roman"/>
          <w:szCs w:val="22"/>
          <w:lang w:val="sq-AL"/>
        </w:rPr>
        <w:t>se.</w:t>
      </w:r>
    </w:p>
    <w:p w14:paraId="682D86EA" w14:textId="13253D8A" w:rsidR="007D0B20" w:rsidRPr="002220D6" w:rsidRDefault="008C359D" w:rsidP="002220D6">
      <w:pPr>
        <w:pStyle w:val="Paragrafi0"/>
        <w:ind w:firstLine="0"/>
        <w:rPr>
          <w:rFonts w:ascii="Times New Roman" w:hAnsi="Times New Roman"/>
          <w:szCs w:val="22"/>
          <w:lang w:val="sq-AL"/>
        </w:rPr>
      </w:pPr>
      <w:r>
        <w:rPr>
          <w:rFonts w:ascii="Times New Roman" w:hAnsi="Times New Roman"/>
          <w:szCs w:val="22"/>
          <w:lang w:val="sq-AL"/>
        </w:rPr>
        <w:t xml:space="preserve">f) </w:t>
      </w:r>
      <w:r w:rsidR="00291980" w:rsidRPr="00006AE1">
        <w:rPr>
          <w:rFonts w:ascii="Times New Roman" w:hAnsi="Times New Roman"/>
          <w:szCs w:val="22"/>
          <w:lang w:val="sq-AL"/>
        </w:rPr>
        <w:t>çdo detyr</w:t>
      </w:r>
      <w:r w:rsidR="00CA6B32" w:rsidRPr="00006AE1">
        <w:rPr>
          <w:rFonts w:ascii="Times New Roman" w:hAnsi="Times New Roman"/>
          <w:szCs w:val="22"/>
          <w:lang w:val="sq-AL"/>
        </w:rPr>
        <w:t>ë</w:t>
      </w:r>
      <w:r w:rsidR="00291980" w:rsidRPr="00006AE1">
        <w:rPr>
          <w:rFonts w:ascii="Times New Roman" w:hAnsi="Times New Roman"/>
          <w:szCs w:val="22"/>
          <w:lang w:val="sq-AL"/>
        </w:rPr>
        <w:t xml:space="preserve"> tjet</w:t>
      </w:r>
      <w:r w:rsidR="00CA6B32" w:rsidRPr="00006AE1">
        <w:rPr>
          <w:rFonts w:ascii="Times New Roman" w:hAnsi="Times New Roman"/>
          <w:szCs w:val="22"/>
          <w:lang w:val="sq-AL"/>
        </w:rPr>
        <w:t>ë</w:t>
      </w:r>
      <w:r w:rsidR="00291980" w:rsidRPr="00006AE1">
        <w:rPr>
          <w:rFonts w:ascii="Times New Roman" w:hAnsi="Times New Roman"/>
          <w:szCs w:val="22"/>
          <w:lang w:val="sq-AL"/>
        </w:rPr>
        <w:t>r t</w:t>
      </w:r>
      <w:r w:rsidR="00CA6B32" w:rsidRPr="00006AE1">
        <w:rPr>
          <w:rFonts w:ascii="Times New Roman" w:hAnsi="Times New Roman"/>
          <w:szCs w:val="22"/>
          <w:lang w:val="sq-AL"/>
        </w:rPr>
        <w:t>ë</w:t>
      </w:r>
      <w:r w:rsidR="00291980" w:rsidRPr="00006AE1">
        <w:rPr>
          <w:rFonts w:ascii="Times New Roman" w:hAnsi="Times New Roman"/>
          <w:szCs w:val="22"/>
          <w:lang w:val="sq-AL"/>
        </w:rPr>
        <w:t xml:space="preserve"> caktuar nga asambleja e bashk</w:t>
      </w:r>
      <w:r w:rsidR="00CA6B32" w:rsidRPr="00006AE1">
        <w:rPr>
          <w:rFonts w:ascii="Times New Roman" w:hAnsi="Times New Roman"/>
          <w:szCs w:val="22"/>
          <w:lang w:val="sq-AL"/>
        </w:rPr>
        <w:t>ë</w:t>
      </w:r>
      <w:r w:rsidR="00291980" w:rsidRPr="00006AE1">
        <w:rPr>
          <w:rFonts w:ascii="Times New Roman" w:hAnsi="Times New Roman"/>
          <w:szCs w:val="22"/>
          <w:lang w:val="sq-AL"/>
        </w:rPr>
        <w:t>pron</w:t>
      </w:r>
      <w:r w:rsidR="00CA6B32" w:rsidRPr="00006AE1">
        <w:rPr>
          <w:rFonts w:ascii="Times New Roman" w:hAnsi="Times New Roman"/>
          <w:szCs w:val="22"/>
          <w:lang w:val="sq-AL"/>
        </w:rPr>
        <w:t>ë</w:t>
      </w:r>
      <w:r w:rsidR="00291980" w:rsidRPr="00006AE1">
        <w:rPr>
          <w:rFonts w:ascii="Times New Roman" w:hAnsi="Times New Roman"/>
          <w:szCs w:val="22"/>
          <w:lang w:val="sq-AL"/>
        </w:rPr>
        <w:t>sis</w:t>
      </w:r>
      <w:r w:rsidR="00CA6B32" w:rsidRPr="00006AE1">
        <w:rPr>
          <w:rFonts w:ascii="Times New Roman" w:hAnsi="Times New Roman"/>
          <w:szCs w:val="22"/>
          <w:lang w:val="sq-AL"/>
        </w:rPr>
        <w:t>ë</w:t>
      </w:r>
      <w:r w:rsidR="00291980" w:rsidRPr="00006AE1">
        <w:rPr>
          <w:rFonts w:ascii="Times New Roman" w:hAnsi="Times New Roman"/>
          <w:szCs w:val="22"/>
          <w:lang w:val="sq-AL"/>
        </w:rPr>
        <w:t>.</w:t>
      </w:r>
    </w:p>
    <w:p w14:paraId="02592460" w14:textId="0F5F958A" w:rsidR="00F12C4B" w:rsidRPr="005E48A5" w:rsidRDefault="0044265A" w:rsidP="00291980">
      <w:pPr>
        <w:pStyle w:val="Paragrafi0"/>
        <w:ind w:firstLine="0"/>
        <w:rPr>
          <w:rFonts w:ascii="Times New Roman" w:hAnsi="Times New Roman"/>
          <w:szCs w:val="22"/>
          <w:lang w:val="sq-AL"/>
        </w:rPr>
      </w:pPr>
      <w:r w:rsidRPr="005E48A5">
        <w:rPr>
          <w:rFonts w:ascii="Times New Roman" w:hAnsi="Times New Roman"/>
          <w:szCs w:val="22"/>
          <w:lang w:val="sq-AL"/>
        </w:rPr>
        <w:t>2</w:t>
      </w:r>
      <w:r w:rsidR="00291980" w:rsidRPr="005E48A5">
        <w:rPr>
          <w:rFonts w:ascii="Times New Roman" w:hAnsi="Times New Roman"/>
          <w:szCs w:val="22"/>
          <w:lang w:val="sq-AL"/>
        </w:rPr>
        <w:t xml:space="preserve">. </w:t>
      </w:r>
      <w:r w:rsidR="004B3626" w:rsidRPr="005E48A5">
        <w:rPr>
          <w:rFonts w:ascii="Times New Roman" w:hAnsi="Times New Roman"/>
          <w:szCs w:val="22"/>
          <w:lang w:val="sq-AL"/>
        </w:rPr>
        <w:t>Kryesia mund të autorizojë administratorin/shoqërinë administruese të njoftojë ndryshimet në të dhënat e kartelës së bashkëpronës</w:t>
      </w:r>
      <w:r w:rsidR="006D4B35" w:rsidRPr="005E48A5">
        <w:rPr>
          <w:rFonts w:ascii="Times New Roman" w:hAnsi="Times New Roman"/>
          <w:szCs w:val="22"/>
          <w:lang w:val="sq-AL"/>
        </w:rPr>
        <w:t>i</w:t>
      </w:r>
      <w:r w:rsidR="004B3626" w:rsidRPr="005E48A5">
        <w:rPr>
          <w:rFonts w:ascii="Times New Roman" w:hAnsi="Times New Roman"/>
          <w:szCs w:val="22"/>
          <w:lang w:val="sq-AL"/>
        </w:rPr>
        <w:t>së</w:t>
      </w:r>
      <w:r w:rsidR="006D4B35" w:rsidRPr="005E48A5">
        <w:rPr>
          <w:rFonts w:ascii="Times New Roman" w:hAnsi="Times New Roman"/>
          <w:szCs w:val="22"/>
          <w:lang w:val="sq-AL"/>
        </w:rPr>
        <w:t xml:space="preserve"> dhe t</w:t>
      </w:r>
      <w:r w:rsidR="00FA2D3E" w:rsidRPr="005E48A5">
        <w:rPr>
          <w:rFonts w:ascii="Times New Roman" w:hAnsi="Times New Roman"/>
          <w:szCs w:val="22"/>
          <w:lang w:val="sq-AL"/>
        </w:rPr>
        <w:t>ë</w:t>
      </w:r>
      <w:r w:rsidR="006D4B35" w:rsidRPr="005E48A5">
        <w:rPr>
          <w:rFonts w:ascii="Times New Roman" w:hAnsi="Times New Roman"/>
          <w:szCs w:val="22"/>
          <w:lang w:val="sq-AL"/>
        </w:rPr>
        <w:t xml:space="preserve"> depozitoj</w:t>
      </w:r>
      <w:r w:rsidR="00FA2D3E" w:rsidRPr="005E48A5">
        <w:rPr>
          <w:rFonts w:ascii="Times New Roman" w:hAnsi="Times New Roman"/>
          <w:szCs w:val="22"/>
          <w:lang w:val="sq-AL"/>
        </w:rPr>
        <w:t>ë</w:t>
      </w:r>
      <w:r w:rsidR="006D4B35" w:rsidRPr="005E48A5">
        <w:rPr>
          <w:rFonts w:ascii="Times New Roman" w:hAnsi="Times New Roman"/>
          <w:szCs w:val="22"/>
          <w:lang w:val="sq-AL"/>
        </w:rPr>
        <w:t xml:space="preserve"> dokumentacionin p</w:t>
      </w:r>
      <w:r w:rsidR="00FA2D3E" w:rsidRPr="005E48A5">
        <w:rPr>
          <w:rFonts w:ascii="Times New Roman" w:hAnsi="Times New Roman"/>
          <w:szCs w:val="22"/>
          <w:lang w:val="sq-AL"/>
        </w:rPr>
        <w:t>ë</w:t>
      </w:r>
      <w:r w:rsidR="006D4B35" w:rsidRPr="005E48A5">
        <w:rPr>
          <w:rFonts w:ascii="Times New Roman" w:hAnsi="Times New Roman"/>
          <w:szCs w:val="22"/>
          <w:lang w:val="sq-AL"/>
        </w:rPr>
        <w:t>rkat</w:t>
      </w:r>
      <w:r w:rsidR="00FA2D3E" w:rsidRPr="005E48A5">
        <w:rPr>
          <w:rFonts w:ascii="Times New Roman" w:hAnsi="Times New Roman"/>
          <w:szCs w:val="22"/>
          <w:lang w:val="sq-AL"/>
        </w:rPr>
        <w:t>ë</w:t>
      </w:r>
      <w:r w:rsidR="006D4B35" w:rsidRPr="005E48A5">
        <w:rPr>
          <w:rFonts w:ascii="Times New Roman" w:hAnsi="Times New Roman"/>
          <w:szCs w:val="22"/>
          <w:lang w:val="sq-AL"/>
        </w:rPr>
        <w:t>s</w:t>
      </w:r>
      <w:r w:rsidR="004B3626" w:rsidRPr="005E48A5">
        <w:rPr>
          <w:rFonts w:ascii="Times New Roman" w:hAnsi="Times New Roman"/>
          <w:szCs w:val="22"/>
          <w:lang w:val="sq-AL"/>
        </w:rPr>
        <w:t xml:space="preserve"> pranë njësisë së vet</w:t>
      </w:r>
      <w:r w:rsidR="00FA2D3E" w:rsidRPr="005E48A5">
        <w:rPr>
          <w:rFonts w:ascii="Times New Roman" w:hAnsi="Times New Roman"/>
          <w:szCs w:val="22"/>
          <w:lang w:val="sq-AL"/>
        </w:rPr>
        <w:t>ë</w:t>
      </w:r>
      <w:r w:rsidR="004B3626" w:rsidRPr="005E48A5">
        <w:rPr>
          <w:rFonts w:ascii="Times New Roman" w:hAnsi="Times New Roman"/>
          <w:szCs w:val="22"/>
          <w:lang w:val="sq-AL"/>
        </w:rPr>
        <w:t>qeverisjes vendore.</w:t>
      </w:r>
    </w:p>
    <w:p w14:paraId="31BF611F" w14:textId="77777777" w:rsidR="00BC2544" w:rsidRPr="00281B52" w:rsidRDefault="00BC2544" w:rsidP="00CA62FF">
      <w:pPr>
        <w:pStyle w:val="Paragrafi0"/>
        <w:ind w:firstLine="0"/>
        <w:rPr>
          <w:rFonts w:ascii="Times New Roman" w:hAnsi="Times New Roman"/>
          <w:color w:val="FF0000"/>
          <w:szCs w:val="22"/>
          <w:lang w:val="sq-AL"/>
        </w:rPr>
      </w:pPr>
    </w:p>
    <w:p w14:paraId="49B9E4D8" w14:textId="7A385E49" w:rsidR="007B2189" w:rsidRPr="005E48A5" w:rsidRDefault="007B2189" w:rsidP="007B2189">
      <w:pPr>
        <w:pStyle w:val="NeniNr"/>
        <w:keepNext w:val="0"/>
        <w:rPr>
          <w:lang w:val="sq-AL"/>
        </w:rPr>
      </w:pPr>
      <w:r w:rsidRPr="005E48A5">
        <w:rPr>
          <w:lang w:val="sq-AL"/>
        </w:rPr>
        <w:t xml:space="preserve">Neni </w:t>
      </w:r>
      <w:r w:rsidR="005E48A5" w:rsidRPr="005E48A5">
        <w:rPr>
          <w:lang w:val="sq-AL"/>
        </w:rPr>
        <w:t>21</w:t>
      </w:r>
    </w:p>
    <w:p w14:paraId="7B8D0928" w14:textId="77777777" w:rsidR="007B2189" w:rsidRPr="005E48A5" w:rsidRDefault="007B2189" w:rsidP="007B2189">
      <w:pPr>
        <w:pStyle w:val="NeniTitull"/>
        <w:keepNext w:val="0"/>
        <w:rPr>
          <w:lang w:val="sq-AL"/>
        </w:rPr>
      </w:pPr>
      <w:r w:rsidRPr="005E48A5">
        <w:rPr>
          <w:lang w:val="sq-AL"/>
        </w:rPr>
        <w:t>Vlefshmëria e vendimeve</w:t>
      </w:r>
    </w:p>
    <w:p w14:paraId="6CA549CD" w14:textId="77777777" w:rsidR="007B2189" w:rsidRPr="002D45DD" w:rsidRDefault="007B2189" w:rsidP="007B2189">
      <w:pPr>
        <w:pStyle w:val="Paragrafi0"/>
        <w:rPr>
          <w:color w:val="0070C0"/>
          <w:lang w:val="sq-AL"/>
        </w:rPr>
      </w:pPr>
    </w:p>
    <w:p w14:paraId="1C0D2A7F" w14:textId="76E4E2A4" w:rsidR="007B2189" w:rsidRPr="00A86479" w:rsidRDefault="007B2189" w:rsidP="00BB4245">
      <w:pPr>
        <w:pStyle w:val="Paragrafi0"/>
        <w:ind w:firstLine="0"/>
        <w:rPr>
          <w:lang w:val="sq-AL"/>
        </w:rPr>
      </w:pPr>
      <w:r w:rsidRPr="00A86479">
        <w:rPr>
          <w:lang w:val="sq-AL"/>
        </w:rPr>
        <w:t xml:space="preserve">1. </w:t>
      </w:r>
      <w:r w:rsidR="00BB4245" w:rsidRPr="00A86479">
        <w:rPr>
          <w:lang w:val="sq-AL"/>
        </w:rPr>
        <w:t>N</w:t>
      </w:r>
      <w:r w:rsidR="00255070" w:rsidRPr="00A86479">
        <w:rPr>
          <w:lang w:val="sq-AL"/>
        </w:rPr>
        <w:t>ë</w:t>
      </w:r>
      <w:r w:rsidR="00BB4245" w:rsidRPr="00A86479">
        <w:rPr>
          <w:lang w:val="sq-AL"/>
        </w:rPr>
        <w:t xml:space="preserve"> rastin kur kryesia p</w:t>
      </w:r>
      <w:r w:rsidR="00255070" w:rsidRPr="00A86479">
        <w:rPr>
          <w:lang w:val="sq-AL"/>
        </w:rPr>
        <w:t>ë</w:t>
      </w:r>
      <w:r w:rsidR="00BB4245" w:rsidRPr="00A86479">
        <w:rPr>
          <w:lang w:val="sq-AL"/>
        </w:rPr>
        <w:t>rb</w:t>
      </w:r>
      <w:r w:rsidR="00255070" w:rsidRPr="00A86479">
        <w:rPr>
          <w:lang w:val="sq-AL"/>
        </w:rPr>
        <w:t>ë</w:t>
      </w:r>
      <w:r w:rsidR="00BB4245" w:rsidRPr="00A86479">
        <w:rPr>
          <w:lang w:val="sq-AL"/>
        </w:rPr>
        <w:t>het nga m</w:t>
      </w:r>
      <w:r w:rsidR="00255070" w:rsidRPr="00A86479">
        <w:rPr>
          <w:lang w:val="sq-AL"/>
        </w:rPr>
        <w:t>ë</w:t>
      </w:r>
      <w:r w:rsidR="00BB4245" w:rsidRPr="00A86479">
        <w:rPr>
          <w:lang w:val="sq-AL"/>
        </w:rPr>
        <w:t xml:space="preserve"> shum</w:t>
      </w:r>
      <w:r w:rsidR="00255070" w:rsidRPr="00A86479">
        <w:rPr>
          <w:lang w:val="sq-AL"/>
        </w:rPr>
        <w:t>ë</w:t>
      </w:r>
      <w:r w:rsidR="00BB4245" w:rsidRPr="00A86479">
        <w:rPr>
          <w:lang w:val="sq-AL"/>
        </w:rPr>
        <w:t xml:space="preserve"> se 3 an</w:t>
      </w:r>
      <w:r w:rsidR="00255070" w:rsidRPr="00A86479">
        <w:rPr>
          <w:lang w:val="sq-AL"/>
        </w:rPr>
        <w:t>ë</w:t>
      </w:r>
      <w:r w:rsidR="00BB4245" w:rsidRPr="00A86479">
        <w:rPr>
          <w:lang w:val="sq-AL"/>
        </w:rPr>
        <w:t>tar, v</w:t>
      </w:r>
      <w:r w:rsidRPr="00A86479">
        <w:rPr>
          <w:lang w:val="sq-AL"/>
        </w:rPr>
        <w:t xml:space="preserve">endimet e </w:t>
      </w:r>
      <w:r w:rsidR="00381C20" w:rsidRPr="00A86479">
        <w:rPr>
          <w:lang w:val="sq-AL"/>
        </w:rPr>
        <w:t>kryesis</w:t>
      </w:r>
      <w:r w:rsidR="00FA2D3E" w:rsidRPr="00A86479">
        <w:rPr>
          <w:lang w:val="sq-AL"/>
        </w:rPr>
        <w:t>ë</w:t>
      </w:r>
      <w:r w:rsidR="00381C20" w:rsidRPr="00A86479">
        <w:rPr>
          <w:lang w:val="sq-AL"/>
        </w:rPr>
        <w:t xml:space="preserve"> </w:t>
      </w:r>
      <w:r w:rsidRPr="00A86479">
        <w:rPr>
          <w:lang w:val="sq-AL"/>
        </w:rPr>
        <w:t>janë të vlefshme, kur ato merren me shumicën e thjeshtë të votave të anëtarëve, përveç rasteve që kërkojnë një shumicë të cilësuar, sipas këtij ligji.</w:t>
      </w:r>
    </w:p>
    <w:p w14:paraId="402408B4" w14:textId="0B4C7635" w:rsidR="007B2189" w:rsidRPr="00A86479" w:rsidRDefault="007B2189" w:rsidP="00BB4245">
      <w:pPr>
        <w:pStyle w:val="Paragrafi0"/>
        <w:ind w:firstLine="0"/>
        <w:rPr>
          <w:lang w:val="sq-AL"/>
        </w:rPr>
      </w:pPr>
      <w:r w:rsidRPr="00A86479">
        <w:rPr>
          <w:lang w:val="sq-AL"/>
        </w:rPr>
        <w:t xml:space="preserve">2. Vendimet e </w:t>
      </w:r>
      <w:r w:rsidR="00BB4245" w:rsidRPr="00A86479">
        <w:rPr>
          <w:lang w:val="sq-AL"/>
        </w:rPr>
        <w:t>kryesis</w:t>
      </w:r>
      <w:r w:rsidR="00255070" w:rsidRPr="00A86479">
        <w:rPr>
          <w:lang w:val="sq-AL"/>
        </w:rPr>
        <w:t>ë</w:t>
      </w:r>
      <w:r w:rsidR="00BB4245" w:rsidRPr="00A86479">
        <w:rPr>
          <w:lang w:val="sq-AL"/>
        </w:rPr>
        <w:t xml:space="preserve"> </w:t>
      </w:r>
      <w:r w:rsidRPr="00A86479">
        <w:rPr>
          <w:lang w:val="sq-AL"/>
        </w:rPr>
        <w:t>u njoftohen të gjithë bashkëpronarëve ose përfaqësuesve të tyre të autorizuar, si dhe shpallen në një vend të dukshëm, në ndërtesë.</w:t>
      </w:r>
    </w:p>
    <w:p w14:paraId="265BE99F" w14:textId="1819FA67" w:rsidR="00BB4245" w:rsidRPr="002D45DD" w:rsidRDefault="00BB4245" w:rsidP="00BB4245">
      <w:pPr>
        <w:pStyle w:val="Paragrafi0"/>
        <w:ind w:firstLine="0"/>
        <w:rPr>
          <w:color w:val="0070C0"/>
          <w:lang w:val="sq-AL"/>
        </w:rPr>
      </w:pPr>
    </w:p>
    <w:p w14:paraId="3859A968" w14:textId="77777777" w:rsidR="00D02833" w:rsidRDefault="00D02833" w:rsidP="007B2189">
      <w:pPr>
        <w:pStyle w:val="Paragrafi0"/>
        <w:rPr>
          <w:lang w:val="sq-AL"/>
        </w:rPr>
      </w:pPr>
    </w:p>
    <w:p w14:paraId="2C3FA61A" w14:textId="77777777" w:rsidR="00A86479" w:rsidRDefault="00A86479" w:rsidP="007B2189">
      <w:pPr>
        <w:pStyle w:val="Paragrafi0"/>
        <w:rPr>
          <w:lang w:val="sq-AL"/>
        </w:rPr>
      </w:pPr>
    </w:p>
    <w:p w14:paraId="014B03FD" w14:textId="77777777" w:rsidR="00A86479" w:rsidRPr="00281B52" w:rsidRDefault="00A86479" w:rsidP="007B2189">
      <w:pPr>
        <w:pStyle w:val="Paragrafi0"/>
        <w:rPr>
          <w:lang w:val="sq-AL"/>
        </w:rPr>
      </w:pPr>
    </w:p>
    <w:p w14:paraId="74D2E324" w14:textId="77777777" w:rsidR="00A86479" w:rsidRDefault="00A86479" w:rsidP="007B2189">
      <w:pPr>
        <w:pStyle w:val="KapitulliNr"/>
        <w:keepNext w:val="0"/>
        <w:rPr>
          <w:lang w:val="sq-AL"/>
        </w:rPr>
      </w:pPr>
    </w:p>
    <w:p w14:paraId="4E2BCDF6" w14:textId="5299E429" w:rsidR="007B2189" w:rsidRPr="00281B52" w:rsidRDefault="007B2189" w:rsidP="007B2189">
      <w:pPr>
        <w:pStyle w:val="KapitulliNr"/>
        <w:keepNext w:val="0"/>
        <w:rPr>
          <w:lang w:val="sq-AL"/>
        </w:rPr>
      </w:pPr>
      <w:r w:rsidRPr="00281B52">
        <w:rPr>
          <w:lang w:val="sq-AL"/>
        </w:rPr>
        <w:t>KREU V</w:t>
      </w:r>
    </w:p>
    <w:p w14:paraId="018935AE" w14:textId="77777777" w:rsidR="007B2189" w:rsidRPr="00281B52" w:rsidRDefault="007B2189" w:rsidP="007B2189">
      <w:pPr>
        <w:pStyle w:val="KapitulliTitull"/>
        <w:keepNext w:val="0"/>
        <w:rPr>
          <w:lang w:val="sq-AL"/>
        </w:rPr>
      </w:pPr>
      <w:r w:rsidRPr="00281B52">
        <w:rPr>
          <w:lang w:val="sq-AL"/>
        </w:rPr>
        <w:t>ADMINISTRIMI I BASHKËPRONËSISË</w:t>
      </w:r>
    </w:p>
    <w:p w14:paraId="07DD097D" w14:textId="77777777" w:rsidR="007B2189" w:rsidRPr="00281B52" w:rsidRDefault="007B2189" w:rsidP="007B2189">
      <w:pPr>
        <w:pStyle w:val="Paragrafi0"/>
        <w:rPr>
          <w:lang w:val="sq-AL"/>
        </w:rPr>
      </w:pPr>
    </w:p>
    <w:p w14:paraId="45C1B982" w14:textId="71ED5EB2" w:rsidR="007B2189" w:rsidRPr="00281B52" w:rsidRDefault="007B2189" w:rsidP="007B2189">
      <w:pPr>
        <w:pStyle w:val="NeniNr"/>
        <w:keepNext w:val="0"/>
        <w:rPr>
          <w:lang w:val="sq-AL"/>
        </w:rPr>
      </w:pPr>
      <w:r w:rsidRPr="00281B52">
        <w:rPr>
          <w:lang w:val="sq-AL"/>
        </w:rPr>
        <w:t xml:space="preserve">Neni </w:t>
      </w:r>
      <w:r w:rsidR="00952115">
        <w:rPr>
          <w:lang w:val="sq-AL"/>
        </w:rPr>
        <w:t>22</w:t>
      </w:r>
    </w:p>
    <w:p w14:paraId="33F67EF1" w14:textId="77777777" w:rsidR="007B2189" w:rsidRPr="00281B52" w:rsidRDefault="007B2189" w:rsidP="007B2189">
      <w:pPr>
        <w:pStyle w:val="NeniTitull"/>
        <w:keepNext w:val="0"/>
        <w:rPr>
          <w:lang w:val="sq-AL"/>
        </w:rPr>
      </w:pPr>
      <w:r w:rsidRPr="00281B52">
        <w:rPr>
          <w:lang w:val="sq-AL"/>
        </w:rPr>
        <w:t>Format e administrimit të bashkëpronësisë</w:t>
      </w:r>
    </w:p>
    <w:p w14:paraId="7171649C" w14:textId="77777777" w:rsidR="00A86479" w:rsidRDefault="00A86479" w:rsidP="00A86479">
      <w:pPr>
        <w:pStyle w:val="Paragrafi0"/>
        <w:ind w:firstLine="0"/>
        <w:rPr>
          <w:lang w:val="sq-AL"/>
        </w:rPr>
      </w:pPr>
    </w:p>
    <w:p w14:paraId="062D8466" w14:textId="5960CBA5" w:rsidR="007B2189" w:rsidRPr="00281B52" w:rsidRDefault="007B2189" w:rsidP="00A86479">
      <w:pPr>
        <w:pStyle w:val="Paragrafi0"/>
        <w:ind w:firstLine="0"/>
        <w:rPr>
          <w:lang w:val="sq-AL"/>
        </w:rPr>
      </w:pPr>
      <w:r w:rsidRPr="00281B52">
        <w:rPr>
          <w:lang w:val="sq-AL"/>
        </w:rPr>
        <w:t>1. Kryesia, në emër dhe për llogari të asamblesë, mund të lidhë kontratë për administrimin e bashkëpronësisë me:</w:t>
      </w:r>
    </w:p>
    <w:p w14:paraId="1B3CE4C5" w14:textId="262DB58D" w:rsidR="007B2189" w:rsidRPr="00281B52" w:rsidRDefault="007B2189" w:rsidP="00A86479">
      <w:pPr>
        <w:pStyle w:val="Paragrafi0"/>
        <w:ind w:firstLine="0"/>
        <w:rPr>
          <w:lang w:val="sq-AL"/>
        </w:rPr>
      </w:pPr>
      <w:r w:rsidRPr="00281B52">
        <w:rPr>
          <w:lang w:val="sq-AL"/>
        </w:rPr>
        <w:t>a) një shoqëri administrimi;</w:t>
      </w:r>
    </w:p>
    <w:p w14:paraId="0A211763" w14:textId="429AA5E2" w:rsidR="007B2189" w:rsidRPr="00281B52" w:rsidRDefault="007B2189" w:rsidP="00A86479">
      <w:pPr>
        <w:pStyle w:val="Paragrafi0"/>
        <w:ind w:firstLine="0"/>
        <w:rPr>
          <w:lang w:val="sq-AL"/>
        </w:rPr>
      </w:pPr>
      <w:r w:rsidRPr="00281B52">
        <w:rPr>
          <w:lang w:val="sq-AL"/>
        </w:rPr>
        <w:t>b) një administrator, person fizik, i cili mund të jetë njëri prej bashkëpronarëve ose një person i jashtëm.</w:t>
      </w:r>
    </w:p>
    <w:p w14:paraId="61D42638" w14:textId="5EB859B0" w:rsidR="002742CF" w:rsidRPr="00D57CF5" w:rsidRDefault="007C623D" w:rsidP="00A86479">
      <w:pPr>
        <w:pStyle w:val="Paragrafi0"/>
        <w:ind w:firstLine="0"/>
        <w:rPr>
          <w:lang w:val="sq-AL"/>
        </w:rPr>
      </w:pPr>
      <w:r w:rsidRPr="00D57CF5">
        <w:rPr>
          <w:lang w:val="sq-AL"/>
        </w:rPr>
        <w:t xml:space="preserve">2. </w:t>
      </w:r>
      <w:r w:rsidR="002742CF" w:rsidRPr="00D57CF5">
        <w:rPr>
          <w:lang w:val="sq-AL"/>
        </w:rPr>
        <w:t>N</w:t>
      </w:r>
      <w:r w:rsidR="009D5A08" w:rsidRPr="00D57CF5">
        <w:rPr>
          <w:lang w:val="sq-AL"/>
        </w:rPr>
        <w:t>ë</w:t>
      </w:r>
      <w:r w:rsidR="002742CF" w:rsidRPr="00D57CF5">
        <w:rPr>
          <w:lang w:val="sq-AL"/>
        </w:rPr>
        <w:t xml:space="preserve"> rastin kur administrimi i bashk</w:t>
      </w:r>
      <w:r w:rsidR="009D5A08" w:rsidRPr="00D57CF5">
        <w:rPr>
          <w:lang w:val="sq-AL"/>
        </w:rPr>
        <w:t>ë</w:t>
      </w:r>
      <w:r w:rsidR="002742CF" w:rsidRPr="00D57CF5">
        <w:rPr>
          <w:lang w:val="sq-AL"/>
        </w:rPr>
        <w:t>pron</w:t>
      </w:r>
      <w:r w:rsidR="009D5A08" w:rsidRPr="00D57CF5">
        <w:rPr>
          <w:lang w:val="sq-AL"/>
        </w:rPr>
        <w:t>ë</w:t>
      </w:r>
      <w:r w:rsidR="00C41427" w:rsidRPr="00D57CF5">
        <w:rPr>
          <w:lang w:val="sq-AL"/>
        </w:rPr>
        <w:t>s</w:t>
      </w:r>
      <w:r w:rsidR="002742CF" w:rsidRPr="00D57CF5">
        <w:rPr>
          <w:lang w:val="sq-AL"/>
        </w:rPr>
        <w:t>is</w:t>
      </w:r>
      <w:r w:rsidR="009D5A08" w:rsidRPr="00D57CF5">
        <w:rPr>
          <w:lang w:val="sq-AL"/>
        </w:rPr>
        <w:t>ë</w:t>
      </w:r>
      <w:r w:rsidR="002742CF" w:rsidRPr="00D57CF5">
        <w:rPr>
          <w:lang w:val="sq-AL"/>
        </w:rPr>
        <w:t xml:space="preserve"> kryhet nga nj</w:t>
      </w:r>
      <w:r w:rsidR="009D5A08" w:rsidRPr="00D57CF5">
        <w:rPr>
          <w:lang w:val="sq-AL"/>
        </w:rPr>
        <w:t>ë</w:t>
      </w:r>
      <w:r w:rsidR="002742CF" w:rsidRPr="00D57CF5">
        <w:rPr>
          <w:lang w:val="sq-AL"/>
        </w:rPr>
        <w:t xml:space="preserve"> shoq</w:t>
      </w:r>
      <w:r w:rsidR="009D5A08" w:rsidRPr="00D57CF5">
        <w:rPr>
          <w:lang w:val="sq-AL"/>
        </w:rPr>
        <w:t>ë</w:t>
      </w:r>
      <w:r w:rsidR="002742CF" w:rsidRPr="00D57CF5">
        <w:rPr>
          <w:lang w:val="sq-AL"/>
        </w:rPr>
        <w:t>ri administrimi, p</w:t>
      </w:r>
      <w:r w:rsidR="009D5A08" w:rsidRPr="00D57CF5">
        <w:rPr>
          <w:lang w:val="sq-AL"/>
        </w:rPr>
        <w:t>ë</w:t>
      </w:r>
      <w:r w:rsidR="002742CF" w:rsidRPr="00D57CF5">
        <w:rPr>
          <w:lang w:val="sq-AL"/>
        </w:rPr>
        <w:t xml:space="preserve">r </w:t>
      </w:r>
      <w:r w:rsidR="002742CF" w:rsidRPr="00D57CF5">
        <w:rPr>
          <w:rFonts w:ascii="Times New Roman" w:hAnsi="Times New Roman"/>
          <w:lang w:val="sq-AL"/>
        </w:rPr>
        <w:t>ç</w:t>
      </w:r>
      <w:r w:rsidR="002742CF" w:rsidRPr="00D57CF5">
        <w:rPr>
          <w:lang w:val="sq-AL"/>
        </w:rPr>
        <w:t>do nd</w:t>
      </w:r>
      <w:r w:rsidR="009D5A08" w:rsidRPr="00D57CF5">
        <w:rPr>
          <w:lang w:val="sq-AL"/>
        </w:rPr>
        <w:t>ë</w:t>
      </w:r>
      <w:r w:rsidR="002742CF" w:rsidRPr="00D57CF5">
        <w:rPr>
          <w:lang w:val="sq-AL"/>
        </w:rPr>
        <w:t>rtes</w:t>
      </w:r>
      <w:r w:rsidR="009D5A08" w:rsidRPr="00D57CF5">
        <w:rPr>
          <w:lang w:val="sq-AL"/>
        </w:rPr>
        <w:t>ë</w:t>
      </w:r>
      <w:r w:rsidR="002742CF" w:rsidRPr="00D57CF5">
        <w:rPr>
          <w:lang w:val="sq-AL"/>
        </w:rPr>
        <w:t xml:space="preserve"> caktohet nj</w:t>
      </w:r>
      <w:r w:rsidR="009D5A08" w:rsidRPr="00D57CF5">
        <w:rPr>
          <w:lang w:val="sq-AL"/>
        </w:rPr>
        <w:t>ë</w:t>
      </w:r>
      <w:r w:rsidR="002742CF" w:rsidRPr="00D57CF5">
        <w:rPr>
          <w:lang w:val="sq-AL"/>
        </w:rPr>
        <w:t xml:space="preserve"> administrator i regjistruar n</w:t>
      </w:r>
      <w:r w:rsidR="009D5A08" w:rsidRPr="00D57CF5">
        <w:rPr>
          <w:lang w:val="sq-AL"/>
        </w:rPr>
        <w:t>ë</w:t>
      </w:r>
      <w:r w:rsidR="002742CF" w:rsidRPr="00D57CF5">
        <w:rPr>
          <w:lang w:val="sq-AL"/>
        </w:rPr>
        <w:t xml:space="preserve"> regjistrin e administruesve, pjes</w:t>
      </w:r>
      <w:r w:rsidR="009D5A08" w:rsidRPr="00D57CF5">
        <w:rPr>
          <w:lang w:val="sq-AL"/>
        </w:rPr>
        <w:t>ë</w:t>
      </w:r>
      <w:r w:rsidR="002742CF" w:rsidRPr="00D57CF5">
        <w:rPr>
          <w:lang w:val="sq-AL"/>
        </w:rPr>
        <w:t xml:space="preserve"> e librit t</w:t>
      </w:r>
      <w:r w:rsidR="009D5A08" w:rsidRPr="00D57CF5">
        <w:rPr>
          <w:lang w:val="sq-AL"/>
        </w:rPr>
        <w:t>ë</w:t>
      </w:r>
      <w:r w:rsidR="002742CF" w:rsidRPr="00D57CF5">
        <w:rPr>
          <w:lang w:val="sq-AL"/>
        </w:rPr>
        <w:t xml:space="preserve"> bashk</w:t>
      </w:r>
      <w:r w:rsidR="009D5A08" w:rsidRPr="00D57CF5">
        <w:rPr>
          <w:lang w:val="sq-AL"/>
        </w:rPr>
        <w:t>ë</w:t>
      </w:r>
      <w:r w:rsidR="002742CF" w:rsidRPr="00D57CF5">
        <w:rPr>
          <w:lang w:val="sq-AL"/>
        </w:rPr>
        <w:t>pron</w:t>
      </w:r>
      <w:r w:rsidR="009D5A08" w:rsidRPr="00D57CF5">
        <w:rPr>
          <w:lang w:val="sq-AL"/>
        </w:rPr>
        <w:t>ë</w:t>
      </w:r>
      <w:r w:rsidR="002742CF" w:rsidRPr="00D57CF5">
        <w:rPr>
          <w:lang w:val="sq-AL"/>
        </w:rPr>
        <w:t>sis</w:t>
      </w:r>
      <w:r w:rsidR="009D5A08" w:rsidRPr="00D57CF5">
        <w:rPr>
          <w:lang w:val="sq-AL"/>
        </w:rPr>
        <w:t>ë</w:t>
      </w:r>
      <w:r w:rsidR="002742CF" w:rsidRPr="00D57CF5">
        <w:rPr>
          <w:lang w:val="sq-AL"/>
        </w:rPr>
        <w:t>.</w:t>
      </w:r>
    </w:p>
    <w:p w14:paraId="5566042C" w14:textId="51194F6D" w:rsidR="0036368F" w:rsidRPr="00D57CF5" w:rsidRDefault="002742CF" w:rsidP="00A86479">
      <w:pPr>
        <w:pStyle w:val="Paragrafi0"/>
        <w:ind w:firstLine="0"/>
        <w:rPr>
          <w:lang w:val="sq-AL"/>
        </w:rPr>
      </w:pPr>
      <w:r w:rsidRPr="00D57CF5">
        <w:rPr>
          <w:lang w:val="sq-AL"/>
        </w:rPr>
        <w:t xml:space="preserve">3. </w:t>
      </w:r>
      <w:r w:rsidR="007C623D" w:rsidRPr="00D57CF5">
        <w:rPr>
          <w:lang w:val="sq-AL"/>
        </w:rPr>
        <w:t>N</w:t>
      </w:r>
      <w:r w:rsidR="005D5DD1" w:rsidRPr="00D57CF5">
        <w:rPr>
          <w:lang w:val="sq-AL"/>
        </w:rPr>
        <w:t>ë</w:t>
      </w:r>
      <w:r w:rsidR="007C623D" w:rsidRPr="00D57CF5">
        <w:rPr>
          <w:lang w:val="sq-AL"/>
        </w:rPr>
        <w:t xml:space="preserve"> rastin kur administrimi i bashk</w:t>
      </w:r>
      <w:r w:rsidR="005D5DD1" w:rsidRPr="00D57CF5">
        <w:rPr>
          <w:lang w:val="sq-AL"/>
        </w:rPr>
        <w:t>ë</w:t>
      </w:r>
      <w:r w:rsidR="007C623D" w:rsidRPr="00D57CF5">
        <w:rPr>
          <w:lang w:val="sq-AL"/>
        </w:rPr>
        <w:t>pron</w:t>
      </w:r>
      <w:r w:rsidR="005D5DD1" w:rsidRPr="00D57CF5">
        <w:rPr>
          <w:lang w:val="sq-AL"/>
        </w:rPr>
        <w:t>ë</w:t>
      </w:r>
      <w:r w:rsidR="007C623D" w:rsidRPr="00D57CF5">
        <w:rPr>
          <w:lang w:val="sq-AL"/>
        </w:rPr>
        <w:t>sis</w:t>
      </w:r>
      <w:r w:rsidR="005D5DD1" w:rsidRPr="00D57CF5">
        <w:rPr>
          <w:lang w:val="sq-AL"/>
        </w:rPr>
        <w:t>ë</w:t>
      </w:r>
      <w:r w:rsidR="007C623D" w:rsidRPr="00D57CF5">
        <w:rPr>
          <w:lang w:val="sq-AL"/>
        </w:rPr>
        <w:t xml:space="preserve"> kryhet me administrator, ai regjistrohet pran</w:t>
      </w:r>
      <w:r w:rsidR="005D5DD1" w:rsidRPr="00D57CF5">
        <w:rPr>
          <w:lang w:val="sq-AL"/>
        </w:rPr>
        <w:t>ë</w:t>
      </w:r>
      <w:r w:rsidR="007C623D" w:rsidRPr="00D57CF5">
        <w:rPr>
          <w:lang w:val="sq-AL"/>
        </w:rPr>
        <w:t xml:space="preserve"> administrat</w:t>
      </w:r>
      <w:r w:rsidR="005D5DD1" w:rsidRPr="00D57CF5">
        <w:rPr>
          <w:lang w:val="sq-AL"/>
        </w:rPr>
        <w:t>ë</w:t>
      </w:r>
      <w:r w:rsidR="007C623D" w:rsidRPr="00D57CF5">
        <w:rPr>
          <w:lang w:val="sq-AL"/>
        </w:rPr>
        <w:t>s tatimore p</w:t>
      </w:r>
      <w:r w:rsidR="005D5DD1" w:rsidRPr="00D57CF5">
        <w:rPr>
          <w:lang w:val="sq-AL"/>
        </w:rPr>
        <w:t>ë</w:t>
      </w:r>
      <w:r w:rsidR="007C623D" w:rsidRPr="00D57CF5">
        <w:rPr>
          <w:lang w:val="sq-AL"/>
        </w:rPr>
        <w:t>r tu pajisur me numër identifikimi unik (NUIS), të gjeneruar nga sistemi, q</w:t>
      </w:r>
      <w:r w:rsidR="005D5DD1" w:rsidRPr="00D57CF5">
        <w:rPr>
          <w:lang w:val="sq-AL"/>
        </w:rPr>
        <w:t>ë</w:t>
      </w:r>
      <w:r w:rsidR="007C623D" w:rsidRPr="00D57CF5">
        <w:rPr>
          <w:lang w:val="sq-AL"/>
        </w:rPr>
        <w:t xml:space="preserve"> shërben si numër i identifikimit tatimor n</w:t>
      </w:r>
      <w:r w:rsidR="005D5DD1" w:rsidRPr="00D57CF5">
        <w:rPr>
          <w:lang w:val="sq-AL"/>
        </w:rPr>
        <w:t>ë</w:t>
      </w:r>
      <w:r w:rsidR="007C623D" w:rsidRPr="00D57CF5">
        <w:rPr>
          <w:lang w:val="sq-AL"/>
        </w:rPr>
        <w:t xml:space="preserve"> p</w:t>
      </w:r>
      <w:r w:rsidR="005D5DD1" w:rsidRPr="00D57CF5">
        <w:rPr>
          <w:lang w:val="sq-AL"/>
        </w:rPr>
        <w:t>ë</w:t>
      </w:r>
      <w:r w:rsidR="007C623D" w:rsidRPr="00D57CF5">
        <w:rPr>
          <w:lang w:val="sq-AL"/>
        </w:rPr>
        <w:t>rputhje me parashikimet e legjislacionit për procedurat tatimore</w:t>
      </w:r>
      <w:r w:rsidR="00D57CF5" w:rsidRPr="00D57CF5">
        <w:rPr>
          <w:lang w:val="sq-AL"/>
        </w:rPr>
        <w:t>.</w:t>
      </w:r>
      <w:r w:rsidR="00754507" w:rsidRPr="00D57CF5">
        <w:rPr>
          <w:lang w:val="sq-AL"/>
        </w:rPr>
        <w:t xml:space="preserve"> Ky rregull zbatohet edhe n</w:t>
      </w:r>
      <w:r w:rsidR="00F01413" w:rsidRPr="00D57CF5">
        <w:rPr>
          <w:lang w:val="sq-AL"/>
        </w:rPr>
        <w:t>ë</w:t>
      </w:r>
      <w:r w:rsidR="00754507" w:rsidRPr="00D57CF5">
        <w:rPr>
          <w:lang w:val="sq-AL"/>
        </w:rPr>
        <w:t xml:space="preserve"> rastin kur administrimi i bashk</w:t>
      </w:r>
      <w:r w:rsidR="00F01413" w:rsidRPr="00D57CF5">
        <w:rPr>
          <w:lang w:val="sq-AL"/>
        </w:rPr>
        <w:t>ë</w:t>
      </w:r>
      <w:r w:rsidR="00754507" w:rsidRPr="00D57CF5">
        <w:rPr>
          <w:lang w:val="sq-AL"/>
        </w:rPr>
        <w:t>pron</w:t>
      </w:r>
      <w:r w:rsidR="00F01413" w:rsidRPr="00D57CF5">
        <w:rPr>
          <w:lang w:val="sq-AL"/>
        </w:rPr>
        <w:t>ë</w:t>
      </w:r>
      <w:r w:rsidR="00754507" w:rsidRPr="00D57CF5">
        <w:rPr>
          <w:lang w:val="sq-AL"/>
        </w:rPr>
        <w:t>sis</w:t>
      </w:r>
      <w:r w:rsidR="00F01413" w:rsidRPr="00D57CF5">
        <w:rPr>
          <w:lang w:val="sq-AL"/>
        </w:rPr>
        <w:t>ë</w:t>
      </w:r>
      <w:r w:rsidR="00754507" w:rsidRPr="00D57CF5">
        <w:rPr>
          <w:lang w:val="sq-AL"/>
        </w:rPr>
        <w:t xml:space="preserve"> kryhet nga nj</w:t>
      </w:r>
      <w:r w:rsidR="00F01413" w:rsidRPr="00D57CF5">
        <w:rPr>
          <w:lang w:val="sq-AL"/>
        </w:rPr>
        <w:t>ë</w:t>
      </w:r>
      <w:r w:rsidR="00754507" w:rsidRPr="00D57CF5">
        <w:rPr>
          <w:lang w:val="sq-AL"/>
        </w:rPr>
        <w:t xml:space="preserve"> administrator i caktuar nga shoq</w:t>
      </w:r>
      <w:r w:rsidR="00F01413" w:rsidRPr="00D57CF5">
        <w:rPr>
          <w:lang w:val="sq-AL"/>
        </w:rPr>
        <w:t>ë</w:t>
      </w:r>
      <w:r w:rsidR="00754507" w:rsidRPr="00D57CF5">
        <w:rPr>
          <w:lang w:val="sq-AL"/>
        </w:rPr>
        <w:t>ria e administrimit.</w:t>
      </w:r>
    </w:p>
    <w:p w14:paraId="5528C83C" w14:textId="311239EB" w:rsidR="00F12C4B" w:rsidRPr="00D57CF5" w:rsidRDefault="00A86479" w:rsidP="00A86479">
      <w:pPr>
        <w:pStyle w:val="Paragrafi0"/>
        <w:ind w:firstLine="0"/>
        <w:rPr>
          <w:lang w:val="sq-AL"/>
        </w:rPr>
      </w:pPr>
      <w:r w:rsidRPr="00D57CF5">
        <w:rPr>
          <w:lang w:val="sq-AL"/>
        </w:rPr>
        <w:t>4</w:t>
      </w:r>
      <w:r w:rsidR="007C623D" w:rsidRPr="00D57CF5">
        <w:rPr>
          <w:lang w:val="sq-AL"/>
        </w:rPr>
        <w:t>. Kontrata me administratorin/shoqërinë administruese lidhet p</w:t>
      </w:r>
      <w:r w:rsidR="005D5DD1" w:rsidRPr="00D57CF5">
        <w:rPr>
          <w:lang w:val="sq-AL"/>
        </w:rPr>
        <w:t>ë</w:t>
      </w:r>
      <w:r w:rsidR="007C623D" w:rsidRPr="00D57CF5">
        <w:rPr>
          <w:lang w:val="sq-AL"/>
        </w:rPr>
        <w:t>r t</w:t>
      </w:r>
      <w:r w:rsidR="005D5DD1" w:rsidRPr="00D57CF5">
        <w:rPr>
          <w:lang w:val="sq-AL"/>
        </w:rPr>
        <w:t>ë</w:t>
      </w:r>
      <w:r w:rsidR="007C623D" w:rsidRPr="00D57CF5">
        <w:rPr>
          <w:lang w:val="sq-AL"/>
        </w:rPr>
        <w:t xml:space="preserve"> pakt</w:t>
      </w:r>
      <w:r w:rsidR="005D5DD1" w:rsidRPr="00D57CF5">
        <w:rPr>
          <w:lang w:val="sq-AL"/>
        </w:rPr>
        <w:t>ë</w:t>
      </w:r>
      <w:r w:rsidR="007C623D" w:rsidRPr="00D57CF5">
        <w:rPr>
          <w:lang w:val="sq-AL"/>
        </w:rPr>
        <w:t>n një afat</w:t>
      </w:r>
      <w:r w:rsidR="00D57CF5" w:rsidRPr="00D57CF5">
        <w:rPr>
          <w:lang w:val="sq-AL"/>
        </w:rPr>
        <w:t xml:space="preserve"> 3</w:t>
      </w:r>
      <w:r w:rsidR="007C623D" w:rsidRPr="00D57CF5">
        <w:rPr>
          <w:lang w:val="sq-AL"/>
        </w:rPr>
        <w:t xml:space="preserve"> vje</w:t>
      </w:r>
      <w:r w:rsidR="007C623D" w:rsidRPr="00D57CF5">
        <w:rPr>
          <w:rFonts w:ascii="Times New Roman" w:hAnsi="Times New Roman"/>
          <w:lang w:val="sq-AL"/>
        </w:rPr>
        <w:t>ç</w:t>
      </w:r>
      <w:r w:rsidR="007C623D" w:rsidRPr="00D57CF5">
        <w:rPr>
          <w:lang w:val="sq-AL"/>
        </w:rPr>
        <w:t>ar me të drejtë ripërtritje, nëse kryesia vler</w:t>
      </w:r>
      <w:r w:rsidR="005D5DD1" w:rsidRPr="00D57CF5">
        <w:rPr>
          <w:lang w:val="sq-AL"/>
        </w:rPr>
        <w:t>ë</w:t>
      </w:r>
      <w:r w:rsidR="007C623D" w:rsidRPr="00D57CF5">
        <w:rPr>
          <w:lang w:val="sq-AL"/>
        </w:rPr>
        <w:t>son q</w:t>
      </w:r>
      <w:r w:rsidR="005D5DD1" w:rsidRPr="00D57CF5">
        <w:rPr>
          <w:lang w:val="sq-AL"/>
        </w:rPr>
        <w:t>ë</w:t>
      </w:r>
      <w:r w:rsidR="007C623D" w:rsidRPr="00D57CF5">
        <w:rPr>
          <w:lang w:val="sq-AL"/>
        </w:rPr>
        <w:t xml:space="preserve"> shërbimet janë kryer në përputhje me kushtet e përcaktuara në kontratën e lidhur me të</w:t>
      </w:r>
      <w:r w:rsidR="009F49D8" w:rsidRPr="00D57CF5">
        <w:rPr>
          <w:lang w:val="sq-AL"/>
        </w:rPr>
        <w:t>.</w:t>
      </w:r>
    </w:p>
    <w:p w14:paraId="328ADED2" w14:textId="2EC266B8" w:rsidR="007B2189" w:rsidRPr="00D57CF5" w:rsidRDefault="00A86479" w:rsidP="00A86479">
      <w:pPr>
        <w:pStyle w:val="Paragrafi0"/>
        <w:ind w:firstLine="0"/>
        <w:rPr>
          <w:lang w:val="sq-AL"/>
        </w:rPr>
      </w:pPr>
      <w:r>
        <w:rPr>
          <w:lang w:val="sq-AL"/>
        </w:rPr>
        <w:t>5</w:t>
      </w:r>
      <w:r w:rsidR="007B2189" w:rsidRPr="00281B52">
        <w:rPr>
          <w:lang w:val="sq-AL"/>
        </w:rPr>
        <w:t xml:space="preserve">. Çdo person, </w:t>
      </w:r>
      <w:r w:rsidR="007B2189" w:rsidRPr="00D57CF5">
        <w:rPr>
          <w:lang w:val="sq-AL"/>
        </w:rPr>
        <w:t xml:space="preserve">fizik apo juridik, privat, që ka për objekt </w:t>
      </w:r>
      <w:hyperlink r:id="rId10" w:history="1">
        <w:r w:rsidR="007B2189" w:rsidRPr="00D57CF5">
          <w:rPr>
            <w:rStyle w:val="Hyperlink"/>
            <w:color w:val="auto"/>
            <w:u w:val="none"/>
            <w:lang w:val="sq-AL"/>
          </w:rPr>
          <w:t>veprimtarie</w:t>
        </w:r>
      </w:hyperlink>
      <w:r w:rsidR="007B2189" w:rsidRPr="00D57CF5">
        <w:rPr>
          <w:lang w:val="sq-AL"/>
        </w:rPr>
        <w:t xml:space="preserve"> administrimin e ndërtesave, regjistrohet në </w:t>
      </w:r>
      <w:r w:rsidR="00345CA0" w:rsidRPr="00D57CF5">
        <w:rPr>
          <w:lang w:val="sq-AL"/>
        </w:rPr>
        <w:t xml:space="preserve">librin </w:t>
      </w:r>
      <w:r w:rsidR="009F3ACE" w:rsidRPr="00D57CF5">
        <w:rPr>
          <w:lang w:val="sq-AL"/>
        </w:rPr>
        <w:t>e</w:t>
      </w:r>
      <w:r w:rsidR="00D83202" w:rsidRPr="00D57CF5">
        <w:rPr>
          <w:lang w:val="sq-AL"/>
        </w:rPr>
        <w:t xml:space="preserve"> bashk</w:t>
      </w:r>
      <w:r w:rsidR="005D5DD1" w:rsidRPr="00D57CF5">
        <w:rPr>
          <w:lang w:val="sq-AL"/>
        </w:rPr>
        <w:t>ë</w:t>
      </w:r>
      <w:r w:rsidR="00D83202" w:rsidRPr="00D57CF5">
        <w:rPr>
          <w:lang w:val="sq-AL"/>
        </w:rPr>
        <w:t>pron</w:t>
      </w:r>
      <w:r w:rsidR="005D5DD1" w:rsidRPr="00D57CF5">
        <w:rPr>
          <w:lang w:val="sq-AL"/>
        </w:rPr>
        <w:t>ë</w:t>
      </w:r>
      <w:r w:rsidR="00D83202" w:rsidRPr="00D57CF5">
        <w:rPr>
          <w:lang w:val="sq-AL"/>
        </w:rPr>
        <w:t>sis</w:t>
      </w:r>
      <w:r w:rsidR="005D5DD1" w:rsidRPr="00D57CF5">
        <w:rPr>
          <w:lang w:val="sq-AL"/>
        </w:rPr>
        <w:t>ë</w:t>
      </w:r>
      <w:r w:rsidR="00D83202" w:rsidRPr="00D57CF5">
        <w:rPr>
          <w:lang w:val="sq-AL"/>
        </w:rPr>
        <w:t xml:space="preserve"> </w:t>
      </w:r>
      <w:r w:rsidR="007B2189" w:rsidRPr="00D57CF5">
        <w:rPr>
          <w:lang w:val="sq-AL"/>
        </w:rPr>
        <w:t>pranë bashkisë</w:t>
      </w:r>
      <w:r w:rsidR="00D57CF5" w:rsidRPr="00D57CF5">
        <w:rPr>
          <w:lang w:val="sq-AL"/>
        </w:rPr>
        <w:t xml:space="preserve"> </w:t>
      </w:r>
      <w:r w:rsidR="007B2189" w:rsidRPr="00D57CF5">
        <w:rPr>
          <w:lang w:val="sq-AL"/>
        </w:rPr>
        <w:t>në juridiksionin e së cilës do ta ushtrojë këtë veprimtari</w:t>
      </w:r>
      <w:r w:rsidR="001C4AE5">
        <w:rPr>
          <w:lang w:val="sq-AL"/>
        </w:rPr>
        <w:t xml:space="preserve"> dhe certifikohet prej </w:t>
      </w:r>
      <w:r w:rsidR="001C4AE5" w:rsidRPr="00CE1287">
        <w:rPr>
          <w:lang w:val="sq-AL"/>
        </w:rPr>
        <w:t>saj</w:t>
      </w:r>
      <w:r w:rsidR="007B2189" w:rsidRPr="00CE1287">
        <w:rPr>
          <w:lang w:val="sq-AL"/>
        </w:rPr>
        <w:t>.</w:t>
      </w:r>
      <w:r w:rsidR="001C4AE5" w:rsidRPr="00CE1287">
        <w:rPr>
          <w:lang w:val="sq-AL"/>
        </w:rPr>
        <w:t xml:space="preserve"> </w:t>
      </w:r>
      <w:bookmarkStart w:id="1" w:name="_Hlk181613261"/>
      <w:r w:rsidR="001C4AE5" w:rsidRPr="00C800EA">
        <w:rPr>
          <w:lang w:val="sq-AL"/>
        </w:rPr>
        <w:t>Ministri përgjegjës për pushtetin vendor miraton udhëzuesin për procedurat që duhet të ndjekin bashkitë, kriteret për regjistrimin dhe certifikimin e administratorëve dhe shoqërive të administrimit</w:t>
      </w:r>
      <w:r w:rsidR="00337400" w:rsidRPr="00C800EA">
        <w:rPr>
          <w:lang w:val="sq-AL"/>
        </w:rPr>
        <w:t xml:space="preserve"> si dhe rastet kur bashkit</w:t>
      </w:r>
      <w:r w:rsidR="00B3484E" w:rsidRPr="00C800EA">
        <w:rPr>
          <w:lang w:val="sq-AL"/>
        </w:rPr>
        <w:t>ë</w:t>
      </w:r>
      <w:r w:rsidR="00337400" w:rsidRPr="00C800EA">
        <w:rPr>
          <w:lang w:val="sq-AL"/>
        </w:rPr>
        <w:t xml:space="preserve"> mund t’i heqin ata nga libri</w:t>
      </w:r>
      <w:r w:rsidR="001C4AE5" w:rsidRPr="00C800EA">
        <w:rPr>
          <w:lang w:val="sq-AL"/>
        </w:rPr>
        <w:t>.</w:t>
      </w:r>
    </w:p>
    <w:p w14:paraId="099E9BBB" w14:textId="77777777" w:rsidR="00D83202" w:rsidRPr="00D57CF5" w:rsidRDefault="00D83202" w:rsidP="00D1448B">
      <w:pPr>
        <w:pStyle w:val="Paragrafi0"/>
        <w:ind w:firstLine="0"/>
        <w:rPr>
          <w:lang w:val="sq-AL"/>
        </w:rPr>
      </w:pPr>
    </w:p>
    <w:bookmarkEnd w:id="1"/>
    <w:p w14:paraId="663750CB" w14:textId="2F1569B5" w:rsidR="007B2189" w:rsidRPr="00281B52" w:rsidRDefault="007B2189" w:rsidP="007B2189">
      <w:pPr>
        <w:pStyle w:val="NeniNr"/>
        <w:keepNext w:val="0"/>
        <w:rPr>
          <w:lang w:val="sq-AL"/>
        </w:rPr>
      </w:pPr>
      <w:r w:rsidRPr="00281B52">
        <w:rPr>
          <w:lang w:val="sq-AL"/>
        </w:rPr>
        <w:t>Neni 2</w:t>
      </w:r>
      <w:r w:rsidR="00952115">
        <w:rPr>
          <w:lang w:val="sq-AL"/>
        </w:rPr>
        <w:t>3</w:t>
      </w:r>
    </w:p>
    <w:p w14:paraId="73237A99" w14:textId="77777777" w:rsidR="007B2189" w:rsidRPr="00281B52" w:rsidRDefault="007B2189" w:rsidP="007B2189">
      <w:pPr>
        <w:pStyle w:val="NeniTitull"/>
        <w:keepNext w:val="0"/>
        <w:rPr>
          <w:lang w:val="sq-AL"/>
        </w:rPr>
      </w:pPr>
      <w:r w:rsidRPr="00281B52">
        <w:rPr>
          <w:lang w:val="sq-AL"/>
        </w:rPr>
        <w:t>Përgjegjësitë e administratorit/shoqërisë administruese</w:t>
      </w:r>
    </w:p>
    <w:p w14:paraId="33232D47" w14:textId="77777777" w:rsidR="007B2189" w:rsidRPr="00281B52" w:rsidRDefault="007B2189" w:rsidP="007B2189">
      <w:pPr>
        <w:pStyle w:val="Paragrafi0"/>
        <w:rPr>
          <w:lang w:val="sq-AL"/>
        </w:rPr>
      </w:pPr>
    </w:p>
    <w:p w14:paraId="678CD3A2" w14:textId="67E57114" w:rsidR="007B2189" w:rsidRPr="00281B52" w:rsidRDefault="007B2189" w:rsidP="00F77C86">
      <w:pPr>
        <w:pStyle w:val="Paragrafi0"/>
        <w:ind w:firstLine="0"/>
        <w:rPr>
          <w:lang w:val="sq-AL"/>
        </w:rPr>
      </w:pPr>
      <w:r w:rsidRPr="00281B52">
        <w:rPr>
          <w:lang w:val="sq-AL"/>
        </w:rPr>
        <w:t>1. Administratori/shoqëria administruese kryen detyrat e përcaktuara në kontratë ose në marrëveshjen me kryesinë, në varësi të formës së zgjedhur të administrimit. Përgjegjësitë e administrimit përfshijnë, ndër të tjera, edhe:</w:t>
      </w:r>
    </w:p>
    <w:p w14:paraId="209FDBB3" w14:textId="3C2E07F1" w:rsidR="007B2189" w:rsidRPr="00281B52" w:rsidRDefault="007B2189" w:rsidP="00F77C86">
      <w:pPr>
        <w:pStyle w:val="Paragrafi0"/>
        <w:ind w:firstLine="0"/>
        <w:rPr>
          <w:lang w:val="sq-AL"/>
        </w:rPr>
      </w:pPr>
      <w:r w:rsidRPr="00281B52">
        <w:rPr>
          <w:lang w:val="sq-AL"/>
        </w:rPr>
        <w:t>a) zbatimin e vendimeve të marra nga asambleja</w:t>
      </w:r>
      <w:r w:rsidR="00F77C86">
        <w:rPr>
          <w:lang w:val="sq-AL"/>
        </w:rPr>
        <w:t xml:space="preserve"> </w:t>
      </w:r>
      <w:r w:rsidR="00F77C86" w:rsidRPr="00281B52">
        <w:rPr>
          <w:lang w:val="sq-AL"/>
        </w:rPr>
        <w:t>e bashkëpronarëve</w:t>
      </w:r>
      <w:r w:rsidR="00F77C86">
        <w:rPr>
          <w:lang w:val="sq-AL"/>
        </w:rPr>
        <w:t xml:space="preserve"> dhe/ose kryesia</w:t>
      </w:r>
      <w:r w:rsidRPr="00281B52">
        <w:rPr>
          <w:lang w:val="sq-AL"/>
        </w:rPr>
        <w:t>;</w:t>
      </w:r>
    </w:p>
    <w:p w14:paraId="2FBC2072" w14:textId="1896E8E4" w:rsidR="007B2189" w:rsidRPr="00C93EA6" w:rsidRDefault="007B2189" w:rsidP="00F77C86">
      <w:pPr>
        <w:pStyle w:val="Paragrafi0"/>
        <w:ind w:firstLine="0"/>
        <w:rPr>
          <w:color w:val="0070C0"/>
          <w:lang w:val="sq-AL"/>
        </w:rPr>
      </w:pPr>
      <w:r w:rsidRPr="00281B52">
        <w:rPr>
          <w:lang w:val="sq-AL"/>
        </w:rPr>
        <w:t xml:space="preserve"> b) ndërmarrjen e veprimeve të nevojshme për mirëmbajtjen e </w:t>
      </w:r>
      <w:r w:rsidRPr="007069A3">
        <w:rPr>
          <w:lang w:val="sq-AL"/>
        </w:rPr>
        <w:t>bashkëpronësisë</w:t>
      </w:r>
      <w:r w:rsidR="00F77C86" w:rsidRPr="007069A3">
        <w:rPr>
          <w:lang w:val="sq-AL"/>
        </w:rPr>
        <w:t xml:space="preserve"> </w:t>
      </w:r>
      <w:r w:rsidR="00F77C86" w:rsidRPr="00FE36A5">
        <w:rPr>
          <w:lang w:val="sq-AL"/>
        </w:rPr>
        <w:t>sipas ligjit</w:t>
      </w:r>
      <w:r w:rsidRPr="007069A3">
        <w:rPr>
          <w:lang w:val="sq-AL"/>
        </w:rPr>
        <w:t xml:space="preserve">, përfshirë </w:t>
      </w:r>
      <w:r w:rsidRPr="00281B52">
        <w:rPr>
          <w:lang w:val="sq-AL"/>
        </w:rPr>
        <w:t xml:space="preserve">edhe kontraktimin e subjekteve të treta, kur një gjë e tillë është </w:t>
      </w:r>
      <w:r w:rsidRPr="00F77C86">
        <w:rPr>
          <w:lang w:val="sq-AL"/>
        </w:rPr>
        <w:t>miratuar nga</w:t>
      </w:r>
      <w:r w:rsidR="003B4019" w:rsidRPr="00F77C86">
        <w:rPr>
          <w:lang w:val="sq-AL"/>
        </w:rPr>
        <w:t xml:space="preserve"> kryesia</w:t>
      </w:r>
      <w:r w:rsidR="00F77C86" w:rsidRPr="00F77C86">
        <w:rPr>
          <w:lang w:val="sq-AL"/>
        </w:rPr>
        <w:t>;</w:t>
      </w:r>
    </w:p>
    <w:p w14:paraId="36101B67" w14:textId="7071228E" w:rsidR="009558A8" w:rsidRPr="00782BFA" w:rsidRDefault="007B2189" w:rsidP="00F77C86">
      <w:pPr>
        <w:pStyle w:val="Paragrafi0"/>
        <w:ind w:firstLine="0"/>
        <w:rPr>
          <w:color w:val="0070C0"/>
          <w:lang w:val="sq-AL"/>
        </w:rPr>
      </w:pPr>
      <w:r w:rsidRPr="00281B52">
        <w:rPr>
          <w:lang w:val="sq-AL"/>
        </w:rPr>
        <w:t xml:space="preserve">c) </w:t>
      </w:r>
      <w:r w:rsidRPr="00F77C86">
        <w:rPr>
          <w:lang w:val="sq-AL"/>
        </w:rPr>
        <w:t xml:space="preserve">ndërmarrjen </w:t>
      </w:r>
      <w:r w:rsidR="00780A12" w:rsidRPr="00F77C86">
        <w:rPr>
          <w:lang w:val="sq-AL"/>
        </w:rPr>
        <w:t>masave p</w:t>
      </w:r>
      <w:r w:rsidR="009D5A08" w:rsidRPr="00F77C86">
        <w:rPr>
          <w:lang w:val="sq-AL"/>
        </w:rPr>
        <w:t>ë</w:t>
      </w:r>
      <w:r w:rsidR="00780A12" w:rsidRPr="00F77C86">
        <w:rPr>
          <w:lang w:val="sq-AL"/>
        </w:rPr>
        <w:t>r</w:t>
      </w:r>
      <w:r w:rsidR="00782BFA" w:rsidRPr="00F77C86">
        <w:rPr>
          <w:lang w:val="sq-AL"/>
        </w:rPr>
        <w:t xml:space="preserve"> p</w:t>
      </w:r>
      <w:r w:rsidR="00FA2D3E" w:rsidRPr="00F77C86">
        <w:rPr>
          <w:lang w:val="sq-AL"/>
        </w:rPr>
        <w:t>ë</w:t>
      </w:r>
      <w:r w:rsidR="00782BFA" w:rsidRPr="00F77C86">
        <w:rPr>
          <w:lang w:val="sq-AL"/>
        </w:rPr>
        <w:t>rputhshm</w:t>
      </w:r>
      <w:r w:rsidR="00FA2D3E" w:rsidRPr="00F77C86">
        <w:rPr>
          <w:lang w:val="sq-AL"/>
        </w:rPr>
        <w:t>ë</w:t>
      </w:r>
      <w:r w:rsidR="00782BFA" w:rsidRPr="00F77C86">
        <w:rPr>
          <w:lang w:val="sq-AL"/>
        </w:rPr>
        <w:t>rin</w:t>
      </w:r>
      <w:r w:rsidR="00FA2D3E" w:rsidRPr="00F77C86">
        <w:rPr>
          <w:lang w:val="sq-AL"/>
        </w:rPr>
        <w:t>ë</w:t>
      </w:r>
      <w:r w:rsidR="00782BFA" w:rsidRPr="00F77C86">
        <w:rPr>
          <w:lang w:val="sq-AL"/>
        </w:rPr>
        <w:t xml:space="preserve"> me standartet e administrimit duke p</w:t>
      </w:r>
      <w:r w:rsidR="00FA2D3E" w:rsidRPr="00F77C86">
        <w:rPr>
          <w:lang w:val="sq-AL"/>
        </w:rPr>
        <w:t>ë</w:t>
      </w:r>
      <w:r w:rsidR="00782BFA" w:rsidRPr="00F77C86">
        <w:rPr>
          <w:lang w:val="sq-AL"/>
        </w:rPr>
        <w:t>rfshir</w:t>
      </w:r>
      <w:r w:rsidR="00FA2D3E" w:rsidRPr="00F77C86">
        <w:rPr>
          <w:lang w:val="sq-AL"/>
        </w:rPr>
        <w:t>ë</w:t>
      </w:r>
      <w:r w:rsidR="00780A12" w:rsidRPr="00F77C86">
        <w:rPr>
          <w:lang w:val="sq-AL"/>
        </w:rPr>
        <w:t xml:space="preserve"> </w:t>
      </w:r>
      <w:r w:rsidR="00782BFA" w:rsidRPr="00F77C86">
        <w:rPr>
          <w:lang w:val="sq-AL"/>
        </w:rPr>
        <w:t>mirëmbajtjen, riparimet dhe përmirësimet e zakonshme, ose, sipas rastit, përmirësime të mëdha apo rinësime të objekteve si</w:t>
      </w:r>
      <w:r w:rsidR="00780A12" w:rsidRPr="00F77C86">
        <w:rPr>
          <w:lang w:val="sq-AL"/>
        </w:rPr>
        <w:t xml:space="preserve"> dhe</w:t>
      </w:r>
      <w:r w:rsidRPr="00F77C86">
        <w:rPr>
          <w:lang w:val="sq-AL"/>
        </w:rPr>
        <w:t xml:space="preserve"> kontrolle</w:t>
      </w:r>
      <w:r w:rsidR="00780A12" w:rsidRPr="00F77C86">
        <w:rPr>
          <w:lang w:val="sq-AL"/>
        </w:rPr>
        <w:t>t</w:t>
      </w:r>
      <w:r w:rsidRPr="00F77C86">
        <w:rPr>
          <w:lang w:val="sq-AL"/>
        </w:rPr>
        <w:t xml:space="preserve"> </w:t>
      </w:r>
      <w:r w:rsidRPr="00281B52">
        <w:rPr>
          <w:lang w:val="sq-AL"/>
        </w:rPr>
        <w:t xml:space="preserve">periodike, teknike dhe higjieno-shëndetësore për gjendjen e pronës e të objekteve në bashkëpronësi, si sistemi i mbrojtjes kundër zjarrit, sistemi i ngrohjes qendrore, ashensorëve, tarracave, sistemi i ndriçimit, </w:t>
      </w:r>
      <w:r w:rsidR="00782BFA" w:rsidRPr="00F77C86">
        <w:rPr>
          <w:lang w:val="sq-AL"/>
        </w:rPr>
        <w:t>infrastruktur</w:t>
      </w:r>
      <w:r w:rsidR="00FA2D3E" w:rsidRPr="00F77C86">
        <w:rPr>
          <w:lang w:val="sq-AL"/>
        </w:rPr>
        <w:t>ë</w:t>
      </w:r>
      <w:r w:rsidR="00B2006C" w:rsidRPr="00F77C86">
        <w:rPr>
          <w:lang w:val="sq-AL"/>
        </w:rPr>
        <w:t>n</w:t>
      </w:r>
      <w:r w:rsidR="00782BFA" w:rsidRPr="00F77C86">
        <w:rPr>
          <w:lang w:val="sq-AL"/>
        </w:rPr>
        <w:t xml:space="preserve"> e brendshme për rrjetin e komunikimeve elektronike</w:t>
      </w:r>
      <w:r w:rsidR="00B2006C" w:rsidRPr="00F77C86">
        <w:rPr>
          <w:lang w:val="sq-AL"/>
        </w:rPr>
        <w:t>,</w:t>
      </w:r>
      <w:r w:rsidR="00782BFA" w:rsidRPr="00F77C86">
        <w:rPr>
          <w:i/>
          <w:iCs/>
          <w:lang w:val="sq-AL"/>
        </w:rPr>
        <w:t xml:space="preserve"> </w:t>
      </w:r>
      <w:r w:rsidRPr="00F77C86">
        <w:rPr>
          <w:lang w:val="sq-AL"/>
        </w:rPr>
        <w:t>prania e insekteve dhe e parazit</w:t>
      </w:r>
      <w:r w:rsidRPr="00281B52">
        <w:rPr>
          <w:lang w:val="sq-AL"/>
        </w:rPr>
        <w:t>ëve etj. dhe i veprimeve për të zhdukur dëmtimet e pronës apo praninë e faktorëve, që mund të përbëjnë rrezik për epidemi sëmundje etj.;</w:t>
      </w:r>
    </w:p>
    <w:p w14:paraId="20C91033" w14:textId="4E6EF61E" w:rsidR="007B2189" w:rsidRPr="00281B52" w:rsidRDefault="007B2189" w:rsidP="00F77C86">
      <w:pPr>
        <w:pStyle w:val="Paragrafi0"/>
        <w:ind w:firstLine="0"/>
        <w:rPr>
          <w:lang w:val="sq-AL"/>
        </w:rPr>
      </w:pPr>
      <w:r w:rsidRPr="00281B52">
        <w:rPr>
          <w:lang w:val="sq-AL"/>
        </w:rPr>
        <w:t>ç) mbledhjen, faturimin ose kontrollin për derdhjen në llogari bankare të tarifave mujore;</w:t>
      </w:r>
    </w:p>
    <w:p w14:paraId="5C7F2CB9" w14:textId="11E4B6AA" w:rsidR="007B2189" w:rsidRPr="00281B52" w:rsidRDefault="007B2189" w:rsidP="00F77C86">
      <w:pPr>
        <w:pStyle w:val="Paragrafi0"/>
        <w:ind w:firstLine="0"/>
        <w:rPr>
          <w:lang w:val="sq-AL"/>
        </w:rPr>
      </w:pPr>
      <w:r w:rsidRPr="00281B52">
        <w:rPr>
          <w:lang w:val="sq-AL"/>
        </w:rPr>
        <w:t>d) mbajtjen e buxhetit për mirëmbajtje dhe riparime, në zëra të veçantë, në emër të asamblesë;</w:t>
      </w:r>
    </w:p>
    <w:p w14:paraId="15E397E4" w14:textId="0E406277" w:rsidR="007B2189" w:rsidRPr="00281B52" w:rsidRDefault="007B2189" w:rsidP="00F77C86">
      <w:pPr>
        <w:pStyle w:val="Paragrafi0"/>
        <w:ind w:firstLine="0"/>
        <w:rPr>
          <w:lang w:val="sq-AL"/>
        </w:rPr>
      </w:pPr>
      <w:r w:rsidRPr="00281B52">
        <w:rPr>
          <w:lang w:val="sq-AL"/>
        </w:rPr>
        <w:t xml:space="preserve">dh) kontrollin e kostove dhe të pagesave të të gjitha faturave në emër të </w:t>
      </w:r>
      <w:r w:rsidRPr="007069A3">
        <w:rPr>
          <w:lang w:val="sq-AL"/>
        </w:rPr>
        <w:t>asamblesë</w:t>
      </w:r>
      <w:r w:rsidR="00B422D1" w:rsidRPr="007069A3">
        <w:rPr>
          <w:lang w:val="sq-AL"/>
        </w:rPr>
        <w:t xml:space="preserve"> </w:t>
      </w:r>
      <w:r w:rsidR="00B422D1" w:rsidRPr="00FE36A5">
        <w:rPr>
          <w:lang w:val="sq-AL"/>
        </w:rPr>
        <w:t>apo kryesis</w:t>
      </w:r>
      <w:r w:rsidR="00FA2D3E" w:rsidRPr="00FE36A5">
        <w:rPr>
          <w:lang w:val="sq-AL"/>
        </w:rPr>
        <w:t>ë</w:t>
      </w:r>
      <w:r w:rsidRPr="007069A3">
        <w:rPr>
          <w:lang w:val="sq-AL"/>
        </w:rPr>
        <w:t>;</w:t>
      </w:r>
    </w:p>
    <w:p w14:paraId="5746C1C5" w14:textId="570E2660" w:rsidR="007B2189" w:rsidRPr="00281B52" w:rsidRDefault="007B2189" w:rsidP="00F77C86">
      <w:pPr>
        <w:pStyle w:val="Paragrafi0"/>
        <w:ind w:firstLine="0"/>
        <w:rPr>
          <w:lang w:val="sq-AL"/>
        </w:rPr>
      </w:pPr>
      <w:r w:rsidRPr="00281B52">
        <w:rPr>
          <w:lang w:val="sq-AL"/>
        </w:rPr>
        <w:lastRenderedPageBreak/>
        <w:t>e) mbajtjen e librit të llogarive të asamblesë dhe atyre bankare;</w:t>
      </w:r>
    </w:p>
    <w:p w14:paraId="50848865" w14:textId="3F479679" w:rsidR="007B2189" w:rsidRPr="00281B52" w:rsidRDefault="007B2189" w:rsidP="00F77C86">
      <w:pPr>
        <w:pStyle w:val="Paragrafi0"/>
        <w:ind w:firstLine="0"/>
        <w:rPr>
          <w:lang w:val="sq-AL"/>
        </w:rPr>
      </w:pPr>
      <w:r w:rsidRPr="00281B52">
        <w:rPr>
          <w:lang w:val="sq-AL"/>
        </w:rPr>
        <w:t>ë) përgatitjen e raportit për gjendjen financiare, katërmujore dhe vjetore dhe raportimin në mbledhjen vjetore të asamblesë;</w:t>
      </w:r>
    </w:p>
    <w:p w14:paraId="07715EC4" w14:textId="1A779E24" w:rsidR="007B2189" w:rsidRPr="00281B52" w:rsidRDefault="007B2189" w:rsidP="00F77C86">
      <w:pPr>
        <w:pStyle w:val="Paragrafi0"/>
        <w:ind w:firstLine="0"/>
        <w:rPr>
          <w:lang w:val="sq-AL"/>
        </w:rPr>
      </w:pPr>
      <w:r w:rsidRPr="00281B52">
        <w:rPr>
          <w:lang w:val="sq-AL"/>
        </w:rPr>
        <w:t>f) përgatitjen e planit të veprimeve vjetore të buxhetit përkatës, masës dhe kohës së kryerjes së pagesës së tarifave mujore dhe paraqitjen e tyre në mbledhjen vjetore të asamblesë për vendimmarrje;</w:t>
      </w:r>
    </w:p>
    <w:p w14:paraId="234D310A" w14:textId="53AF3F56" w:rsidR="007B2189" w:rsidRPr="00281B52" w:rsidRDefault="007B2189" w:rsidP="00F77C86">
      <w:pPr>
        <w:pStyle w:val="Paragrafi0"/>
        <w:ind w:firstLine="0"/>
        <w:rPr>
          <w:lang w:val="sq-AL"/>
        </w:rPr>
      </w:pPr>
      <w:r w:rsidRPr="00281B52">
        <w:rPr>
          <w:lang w:val="sq-AL"/>
        </w:rPr>
        <w:t xml:space="preserve">g) kontrollin e zbatimit të rregullave të </w:t>
      </w:r>
      <w:r w:rsidRPr="007069A3">
        <w:rPr>
          <w:lang w:val="sq-AL"/>
        </w:rPr>
        <w:t>bashkëjetesës</w:t>
      </w:r>
      <w:r w:rsidR="00F77C86" w:rsidRPr="007069A3">
        <w:rPr>
          <w:lang w:val="sq-AL"/>
        </w:rPr>
        <w:t xml:space="preserve"> </w:t>
      </w:r>
      <w:r w:rsidR="00F77C86" w:rsidRPr="00FE36A5">
        <w:rPr>
          <w:lang w:val="sq-AL"/>
        </w:rPr>
        <w:t>sipas k</w:t>
      </w:r>
      <w:r w:rsidR="001777A9" w:rsidRPr="00FE36A5">
        <w:rPr>
          <w:lang w:val="sq-AL"/>
        </w:rPr>
        <w:t>ë</w:t>
      </w:r>
      <w:r w:rsidR="00F77C86" w:rsidRPr="00FE36A5">
        <w:rPr>
          <w:lang w:val="sq-AL"/>
        </w:rPr>
        <w:t>tij ligji</w:t>
      </w:r>
      <w:r w:rsidRPr="00FE36A5">
        <w:rPr>
          <w:lang w:val="sq-AL"/>
        </w:rPr>
        <w:t>;</w:t>
      </w:r>
    </w:p>
    <w:p w14:paraId="635F0A12" w14:textId="1E7EC997" w:rsidR="007B2189" w:rsidRPr="00281B52" w:rsidRDefault="007B2189" w:rsidP="00F77C86">
      <w:pPr>
        <w:pStyle w:val="Paragrafi0"/>
        <w:ind w:firstLine="0"/>
        <w:rPr>
          <w:lang w:val="sq-AL"/>
        </w:rPr>
      </w:pPr>
      <w:r w:rsidRPr="00281B52">
        <w:rPr>
          <w:lang w:val="sq-AL"/>
        </w:rPr>
        <w:t>gj) regjistrimin e ashensorit pranë strukturave përgjegjëse të mbikëqyrjes së tregut;</w:t>
      </w:r>
    </w:p>
    <w:p w14:paraId="71AF7B79" w14:textId="01086912" w:rsidR="0071488F" w:rsidRPr="00281B52" w:rsidRDefault="007B2189" w:rsidP="00F77C86">
      <w:pPr>
        <w:pStyle w:val="Paragrafi0"/>
        <w:ind w:firstLine="0"/>
        <w:rPr>
          <w:lang w:val="sq-AL"/>
        </w:rPr>
      </w:pPr>
      <w:r w:rsidRPr="00281B52">
        <w:rPr>
          <w:lang w:val="sq-AL"/>
        </w:rPr>
        <w:t>h) këshillimin nga asambleja ose kryesia, kur është e nevojshme</w:t>
      </w:r>
      <w:r w:rsidR="0053742B">
        <w:rPr>
          <w:lang w:val="sq-AL"/>
        </w:rPr>
        <w:t>;</w:t>
      </w:r>
    </w:p>
    <w:p w14:paraId="13A9A5C0" w14:textId="641F38B1" w:rsidR="00D92275" w:rsidRPr="00F77C86" w:rsidRDefault="0071488F" w:rsidP="00F77C86">
      <w:pPr>
        <w:pStyle w:val="Paragrafi0"/>
        <w:ind w:firstLine="0"/>
        <w:rPr>
          <w:lang w:val="sq-AL"/>
        </w:rPr>
      </w:pPr>
      <w:r w:rsidRPr="00281B52">
        <w:rPr>
          <w:color w:val="00B050"/>
          <w:lang w:val="sq-AL"/>
        </w:rPr>
        <w:t>i</w:t>
      </w:r>
      <w:r w:rsidRPr="00F77C86">
        <w:rPr>
          <w:lang w:val="sq-AL"/>
        </w:rPr>
        <w:t xml:space="preserve">) depozitimin e </w:t>
      </w:r>
      <w:r w:rsidRPr="00F77C86">
        <w:rPr>
          <w:rFonts w:ascii="Times New Roman" w:hAnsi="Times New Roman"/>
          <w:lang w:val="sq-AL"/>
        </w:rPr>
        <w:t>ç</w:t>
      </w:r>
      <w:r w:rsidRPr="00F77C86">
        <w:rPr>
          <w:lang w:val="sq-AL"/>
        </w:rPr>
        <w:t>do t</w:t>
      </w:r>
      <w:r w:rsidR="00A258D9" w:rsidRPr="00F77C86">
        <w:rPr>
          <w:lang w:val="sq-AL"/>
        </w:rPr>
        <w:t>ë</w:t>
      </w:r>
      <w:r w:rsidRPr="00F77C86">
        <w:rPr>
          <w:lang w:val="sq-AL"/>
        </w:rPr>
        <w:t xml:space="preserve"> dh</w:t>
      </w:r>
      <w:r w:rsidR="00A258D9" w:rsidRPr="00F77C86">
        <w:rPr>
          <w:lang w:val="sq-AL"/>
        </w:rPr>
        <w:t>ë</w:t>
      </w:r>
      <w:r w:rsidRPr="00F77C86">
        <w:rPr>
          <w:lang w:val="sq-AL"/>
        </w:rPr>
        <w:t>ne apo ndryshimi n</w:t>
      </w:r>
      <w:r w:rsidR="00A258D9" w:rsidRPr="00F77C86">
        <w:rPr>
          <w:lang w:val="sq-AL"/>
        </w:rPr>
        <w:t>ë</w:t>
      </w:r>
      <w:r w:rsidRPr="00F77C86">
        <w:rPr>
          <w:lang w:val="sq-AL"/>
        </w:rPr>
        <w:t xml:space="preserve"> </w:t>
      </w:r>
      <w:r w:rsidR="00754507" w:rsidRPr="00F77C86">
        <w:rPr>
          <w:lang w:val="sq-AL"/>
        </w:rPr>
        <w:t xml:space="preserve">librin </w:t>
      </w:r>
      <w:r w:rsidRPr="00F77C86">
        <w:rPr>
          <w:lang w:val="sq-AL"/>
        </w:rPr>
        <w:t>e bashk</w:t>
      </w:r>
      <w:r w:rsidR="00A258D9" w:rsidRPr="00F77C86">
        <w:rPr>
          <w:lang w:val="sq-AL"/>
        </w:rPr>
        <w:t>ë</w:t>
      </w:r>
      <w:r w:rsidRPr="00F77C86">
        <w:rPr>
          <w:lang w:val="sq-AL"/>
        </w:rPr>
        <w:t>pron</w:t>
      </w:r>
      <w:r w:rsidR="00A258D9" w:rsidRPr="00F77C86">
        <w:rPr>
          <w:lang w:val="sq-AL"/>
        </w:rPr>
        <w:t>ë</w:t>
      </w:r>
      <w:r w:rsidRPr="00F77C86">
        <w:rPr>
          <w:lang w:val="sq-AL"/>
        </w:rPr>
        <w:t>sis</w:t>
      </w:r>
      <w:r w:rsidR="00A258D9" w:rsidRPr="00F77C86">
        <w:rPr>
          <w:lang w:val="sq-AL"/>
        </w:rPr>
        <w:t>ë</w:t>
      </w:r>
      <w:r w:rsidR="0053742B" w:rsidRPr="00F77C86">
        <w:rPr>
          <w:lang w:val="sq-AL"/>
        </w:rPr>
        <w:t>;</w:t>
      </w:r>
    </w:p>
    <w:p w14:paraId="501252A5" w14:textId="50F57444" w:rsidR="007B2189" w:rsidRPr="00F77C86" w:rsidRDefault="00D92275" w:rsidP="00F77C86">
      <w:pPr>
        <w:pStyle w:val="Paragrafi0"/>
        <w:ind w:firstLine="0"/>
        <w:rPr>
          <w:lang w:val="sq-AL"/>
        </w:rPr>
      </w:pPr>
      <w:r w:rsidRPr="00F77C86">
        <w:rPr>
          <w:lang w:val="sq-AL"/>
        </w:rPr>
        <w:t xml:space="preserve"> j)</w:t>
      </w:r>
      <w:r w:rsidR="0053742B" w:rsidRPr="00F77C86">
        <w:rPr>
          <w:lang w:val="sq-AL"/>
        </w:rPr>
        <w:t xml:space="preserve"> krijimin, p</w:t>
      </w:r>
      <w:r w:rsidR="00FA2D3E" w:rsidRPr="00F77C86">
        <w:rPr>
          <w:lang w:val="sq-AL"/>
        </w:rPr>
        <w:t>ë</w:t>
      </w:r>
      <w:r w:rsidR="0053742B" w:rsidRPr="00F77C86">
        <w:rPr>
          <w:lang w:val="sq-AL"/>
        </w:rPr>
        <w:t>rdit</w:t>
      </w:r>
      <w:r w:rsidR="00FA2D3E" w:rsidRPr="00F77C86">
        <w:rPr>
          <w:lang w:val="sq-AL"/>
        </w:rPr>
        <w:t>ë</w:t>
      </w:r>
      <w:r w:rsidR="0053742B" w:rsidRPr="00F77C86">
        <w:rPr>
          <w:lang w:val="sq-AL"/>
        </w:rPr>
        <w:t xml:space="preserve">simin dhe </w:t>
      </w:r>
      <w:r w:rsidRPr="00F77C86">
        <w:rPr>
          <w:lang w:val="sq-AL"/>
        </w:rPr>
        <w:t xml:space="preserve">ruajtjen e </w:t>
      </w:r>
      <w:r w:rsidR="0053742B" w:rsidRPr="00F77C86">
        <w:rPr>
          <w:lang w:val="sq-AL"/>
        </w:rPr>
        <w:t>kart</w:t>
      </w:r>
      <w:r w:rsidR="00FA2D3E" w:rsidRPr="00F77C86">
        <w:rPr>
          <w:lang w:val="sq-AL"/>
        </w:rPr>
        <w:t>ë</w:t>
      </w:r>
      <w:r w:rsidR="0053742B" w:rsidRPr="00F77C86">
        <w:rPr>
          <w:lang w:val="sq-AL"/>
        </w:rPr>
        <w:t>s s</w:t>
      </w:r>
      <w:r w:rsidR="00FA2D3E" w:rsidRPr="00F77C86">
        <w:rPr>
          <w:lang w:val="sq-AL"/>
        </w:rPr>
        <w:t>ë</w:t>
      </w:r>
      <w:r w:rsidR="0053742B" w:rsidRPr="00F77C86">
        <w:rPr>
          <w:lang w:val="sq-AL"/>
        </w:rPr>
        <w:t xml:space="preserve"> bashk</w:t>
      </w:r>
      <w:r w:rsidR="00FA2D3E" w:rsidRPr="00F77C86">
        <w:rPr>
          <w:lang w:val="sq-AL"/>
        </w:rPr>
        <w:t>ë</w:t>
      </w:r>
      <w:r w:rsidR="0053742B" w:rsidRPr="00F77C86">
        <w:rPr>
          <w:lang w:val="sq-AL"/>
        </w:rPr>
        <w:t>pron</w:t>
      </w:r>
      <w:r w:rsidR="00FA2D3E" w:rsidRPr="00F77C86">
        <w:rPr>
          <w:lang w:val="sq-AL"/>
        </w:rPr>
        <w:t>ë</w:t>
      </w:r>
      <w:r w:rsidR="0053742B" w:rsidRPr="00F77C86">
        <w:rPr>
          <w:lang w:val="sq-AL"/>
        </w:rPr>
        <w:t>sis</w:t>
      </w:r>
      <w:r w:rsidR="00FA2D3E" w:rsidRPr="00F77C86">
        <w:rPr>
          <w:lang w:val="sq-AL"/>
        </w:rPr>
        <w:t>ë</w:t>
      </w:r>
      <w:r w:rsidR="0053742B" w:rsidRPr="00F77C86">
        <w:rPr>
          <w:lang w:val="sq-AL"/>
        </w:rPr>
        <w:t xml:space="preserve"> </w:t>
      </w:r>
      <w:r w:rsidR="0005044A" w:rsidRPr="00F77C86">
        <w:rPr>
          <w:lang w:val="sq-AL"/>
        </w:rPr>
        <w:t xml:space="preserve">dhe </w:t>
      </w:r>
      <w:r w:rsidRPr="00F77C86">
        <w:rPr>
          <w:lang w:val="sq-AL"/>
        </w:rPr>
        <w:t>t</w:t>
      </w:r>
      <w:r w:rsidR="00A258D9" w:rsidRPr="00F77C86">
        <w:rPr>
          <w:lang w:val="sq-AL"/>
        </w:rPr>
        <w:t>ë</w:t>
      </w:r>
      <w:r w:rsidRPr="00F77C86">
        <w:rPr>
          <w:lang w:val="sq-AL"/>
        </w:rPr>
        <w:t xml:space="preserve"> gjitha akteve</w:t>
      </w:r>
      <w:r w:rsidR="00600228" w:rsidRPr="00F77C86">
        <w:rPr>
          <w:lang w:val="sq-AL"/>
        </w:rPr>
        <w:t>, procesverbaleve</w:t>
      </w:r>
      <w:r w:rsidRPr="00F77C86">
        <w:rPr>
          <w:lang w:val="sq-AL"/>
        </w:rPr>
        <w:t xml:space="preserve"> apo dokumenteve q</w:t>
      </w:r>
      <w:r w:rsidR="00A258D9" w:rsidRPr="00F77C86">
        <w:rPr>
          <w:lang w:val="sq-AL"/>
        </w:rPr>
        <w:t>ë</w:t>
      </w:r>
      <w:r w:rsidRPr="00F77C86">
        <w:rPr>
          <w:lang w:val="sq-AL"/>
        </w:rPr>
        <w:t xml:space="preserve"> lidhen me administrimin e bashk</w:t>
      </w:r>
      <w:r w:rsidR="00A258D9" w:rsidRPr="00F77C86">
        <w:rPr>
          <w:lang w:val="sq-AL"/>
        </w:rPr>
        <w:t>ë</w:t>
      </w:r>
      <w:r w:rsidRPr="00F77C86">
        <w:rPr>
          <w:lang w:val="sq-AL"/>
        </w:rPr>
        <w:t>pron</w:t>
      </w:r>
      <w:r w:rsidR="00A258D9" w:rsidRPr="00F77C86">
        <w:rPr>
          <w:lang w:val="sq-AL"/>
        </w:rPr>
        <w:t>ë</w:t>
      </w:r>
      <w:r w:rsidRPr="00F77C86">
        <w:rPr>
          <w:lang w:val="sq-AL"/>
        </w:rPr>
        <w:t>sis</w:t>
      </w:r>
      <w:r w:rsidR="00A258D9" w:rsidRPr="00F77C86">
        <w:rPr>
          <w:lang w:val="sq-AL"/>
        </w:rPr>
        <w:t>ë</w:t>
      </w:r>
      <w:r w:rsidRPr="00F77C86">
        <w:rPr>
          <w:lang w:val="sq-AL"/>
        </w:rPr>
        <w:t>.</w:t>
      </w:r>
    </w:p>
    <w:p w14:paraId="2D53A786" w14:textId="4716FB32" w:rsidR="00EA357F" w:rsidRPr="00F77C86" w:rsidRDefault="00EA357F" w:rsidP="00F77C86">
      <w:pPr>
        <w:pStyle w:val="Paragrafi0"/>
        <w:ind w:firstLine="0"/>
        <w:rPr>
          <w:lang w:val="sq-AL"/>
        </w:rPr>
      </w:pPr>
      <w:r w:rsidRPr="00F77C86">
        <w:rPr>
          <w:lang w:val="sq-AL"/>
        </w:rPr>
        <w:t xml:space="preserve">k) siguron dhe merr oferta për shërbime </w:t>
      </w:r>
      <w:r w:rsidR="00B51448" w:rsidRPr="00F77C86">
        <w:rPr>
          <w:lang w:val="sq-AL"/>
        </w:rPr>
        <w:t>q</w:t>
      </w:r>
      <w:r w:rsidR="00FA2D3E" w:rsidRPr="00F77C86">
        <w:rPr>
          <w:lang w:val="sq-AL"/>
        </w:rPr>
        <w:t>ë</w:t>
      </w:r>
      <w:r w:rsidR="00B51448" w:rsidRPr="00F77C86">
        <w:rPr>
          <w:lang w:val="sq-AL"/>
        </w:rPr>
        <w:t xml:space="preserve"> lidhen me administrimin e bashk</w:t>
      </w:r>
      <w:r w:rsidR="00FA2D3E" w:rsidRPr="00F77C86">
        <w:rPr>
          <w:lang w:val="sq-AL"/>
        </w:rPr>
        <w:t>ë</w:t>
      </w:r>
      <w:r w:rsidR="00B51448" w:rsidRPr="00F77C86">
        <w:rPr>
          <w:lang w:val="sq-AL"/>
        </w:rPr>
        <w:t>pron</w:t>
      </w:r>
      <w:r w:rsidR="00FA2D3E" w:rsidRPr="00F77C86">
        <w:rPr>
          <w:lang w:val="sq-AL"/>
        </w:rPr>
        <w:t>ë</w:t>
      </w:r>
      <w:r w:rsidR="00B51448" w:rsidRPr="00F77C86">
        <w:rPr>
          <w:lang w:val="sq-AL"/>
        </w:rPr>
        <w:t>sis</w:t>
      </w:r>
      <w:r w:rsidR="00FA2D3E" w:rsidRPr="00F77C86">
        <w:rPr>
          <w:lang w:val="sq-AL"/>
        </w:rPr>
        <w:t>ë</w:t>
      </w:r>
      <w:r w:rsidR="00B51448" w:rsidRPr="00F77C86">
        <w:rPr>
          <w:lang w:val="sq-AL"/>
        </w:rPr>
        <w:t xml:space="preserve"> </w:t>
      </w:r>
      <w:r w:rsidRPr="00F77C86">
        <w:rPr>
          <w:lang w:val="sq-AL"/>
        </w:rPr>
        <w:t>nga subjekte të specializuara, duke u bazuar në kriteret ligjore dhe standartet e miratuara nga institucionet kompetente dhe i paraqet ato për miratim nga kryesia.</w:t>
      </w:r>
    </w:p>
    <w:p w14:paraId="4C88AE5B" w14:textId="1CCEDB35" w:rsidR="006F4029" w:rsidRPr="00F77C86" w:rsidRDefault="00EA357F" w:rsidP="00F77C86">
      <w:pPr>
        <w:pStyle w:val="Paragrafi0"/>
        <w:ind w:firstLine="0"/>
        <w:rPr>
          <w:lang w:val="sq-AL"/>
        </w:rPr>
      </w:pPr>
      <w:r w:rsidRPr="00F77C86">
        <w:rPr>
          <w:lang w:val="sq-AL"/>
        </w:rPr>
        <w:t xml:space="preserve">m) </w:t>
      </w:r>
      <w:r w:rsidR="006F4029" w:rsidRPr="00F77C86">
        <w:rPr>
          <w:lang w:val="sq-AL"/>
        </w:rPr>
        <w:t xml:space="preserve">siguron aksesin e </w:t>
      </w:r>
      <w:r w:rsidR="006F4029" w:rsidRPr="00F77C86">
        <w:rPr>
          <w:rFonts w:ascii="Times New Roman" w:hAnsi="Times New Roman"/>
          <w:lang w:val="sq-AL"/>
        </w:rPr>
        <w:t>ç</w:t>
      </w:r>
      <w:r w:rsidR="006F4029" w:rsidRPr="00F77C86">
        <w:rPr>
          <w:lang w:val="sq-AL"/>
        </w:rPr>
        <w:t>do operatori në infrastrukturën e nd</w:t>
      </w:r>
      <w:r w:rsidR="00FA2D3E" w:rsidRPr="00F77C86">
        <w:rPr>
          <w:lang w:val="sq-AL"/>
        </w:rPr>
        <w:t>ë</w:t>
      </w:r>
      <w:r w:rsidR="006F4029" w:rsidRPr="00F77C86">
        <w:rPr>
          <w:lang w:val="sq-AL"/>
        </w:rPr>
        <w:t>rtes</w:t>
      </w:r>
      <w:r w:rsidR="00FA2D3E" w:rsidRPr="00F77C86">
        <w:rPr>
          <w:lang w:val="sq-AL"/>
        </w:rPr>
        <w:t>ë</w:t>
      </w:r>
      <w:r w:rsidR="006F4029" w:rsidRPr="00F77C86">
        <w:rPr>
          <w:lang w:val="sq-AL"/>
        </w:rPr>
        <w:t>s, me qëllim ofrimin e rrjetit me shpejtësi të lartë të komunikimeve elektronike;</w:t>
      </w:r>
    </w:p>
    <w:p w14:paraId="2FD883B6" w14:textId="3A4279DA" w:rsidR="009A26E3" w:rsidRPr="00F77C86" w:rsidRDefault="006F4029" w:rsidP="00F77C86">
      <w:pPr>
        <w:pStyle w:val="Paragrafi0"/>
        <w:ind w:firstLine="0"/>
        <w:rPr>
          <w:lang w:val="sq-AL"/>
        </w:rPr>
      </w:pPr>
      <w:r w:rsidRPr="00F77C86">
        <w:rPr>
          <w:lang w:val="sq-AL"/>
        </w:rPr>
        <w:t xml:space="preserve">n) </w:t>
      </w:r>
      <w:r w:rsidR="00EA357F" w:rsidRPr="00F77C86">
        <w:rPr>
          <w:lang w:val="sq-AL"/>
        </w:rPr>
        <w:t>siguron që shërbimet e miratuara të kryhen në përputhje me specifikimet dhe afatet e përcaktuara në kontratat përkatëse.</w:t>
      </w:r>
    </w:p>
    <w:p w14:paraId="69F95250" w14:textId="5B3746F3" w:rsidR="007B2189" w:rsidRPr="000920C4" w:rsidRDefault="007B2189" w:rsidP="00F77C86">
      <w:pPr>
        <w:pStyle w:val="Paragrafi0"/>
        <w:ind w:firstLine="0"/>
        <w:rPr>
          <w:color w:val="0070C0"/>
          <w:lang w:val="sq-AL"/>
        </w:rPr>
      </w:pPr>
      <w:r w:rsidRPr="00281B52">
        <w:rPr>
          <w:lang w:val="sq-AL"/>
        </w:rPr>
        <w:t>2. Administratori mbikëqyret nga kryesia.</w:t>
      </w:r>
      <w:r w:rsidR="00DD05A3" w:rsidRPr="00281B52">
        <w:rPr>
          <w:color w:val="FF0000"/>
          <w:lang w:val="sq-AL"/>
        </w:rPr>
        <w:t xml:space="preserve"> </w:t>
      </w:r>
      <w:r w:rsidR="00DD05A3" w:rsidRPr="00F77C86">
        <w:rPr>
          <w:lang w:val="sq-AL"/>
        </w:rPr>
        <w:t>Pas p</w:t>
      </w:r>
      <w:r w:rsidR="00CA6B32" w:rsidRPr="00F77C86">
        <w:rPr>
          <w:lang w:val="sq-AL"/>
        </w:rPr>
        <w:t>ë</w:t>
      </w:r>
      <w:r w:rsidR="00DD05A3" w:rsidRPr="00F77C86">
        <w:rPr>
          <w:lang w:val="sq-AL"/>
        </w:rPr>
        <w:t>rfundimit t</w:t>
      </w:r>
      <w:r w:rsidR="00CA6B32" w:rsidRPr="00F77C86">
        <w:rPr>
          <w:lang w:val="sq-AL"/>
        </w:rPr>
        <w:t>ë</w:t>
      </w:r>
      <w:r w:rsidR="00DD05A3" w:rsidRPr="00F77C86">
        <w:rPr>
          <w:lang w:val="sq-AL"/>
        </w:rPr>
        <w:t xml:space="preserve"> kontrat</w:t>
      </w:r>
      <w:r w:rsidR="00CA6B32" w:rsidRPr="00F77C86">
        <w:rPr>
          <w:lang w:val="sq-AL"/>
        </w:rPr>
        <w:t>ë</w:t>
      </w:r>
      <w:r w:rsidR="00DD05A3" w:rsidRPr="00F77C86">
        <w:rPr>
          <w:lang w:val="sq-AL"/>
        </w:rPr>
        <w:t>s administrator/shoq</w:t>
      </w:r>
      <w:r w:rsidR="00CA6B32" w:rsidRPr="00F77C86">
        <w:rPr>
          <w:lang w:val="sq-AL"/>
        </w:rPr>
        <w:t>ë</w:t>
      </w:r>
      <w:r w:rsidR="00DD05A3" w:rsidRPr="00F77C86">
        <w:rPr>
          <w:lang w:val="sq-AL"/>
        </w:rPr>
        <w:t>ria administruese ka detyrimin t’i kthej</w:t>
      </w:r>
      <w:r w:rsidR="00CA6B32" w:rsidRPr="00F77C86">
        <w:rPr>
          <w:lang w:val="sq-AL"/>
        </w:rPr>
        <w:t>ë</w:t>
      </w:r>
      <w:r w:rsidR="00DD05A3" w:rsidRPr="00F77C86">
        <w:rPr>
          <w:lang w:val="sq-AL"/>
        </w:rPr>
        <w:t xml:space="preserve"> </w:t>
      </w:r>
      <w:r w:rsidR="00F77C86" w:rsidRPr="00F77C86">
        <w:rPr>
          <w:lang w:val="sq-AL"/>
        </w:rPr>
        <w:t>pa vones</w:t>
      </w:r>
      <w:r w:rsidR="001777A9">
        <w:rPr>
          <w:lang w:val="sq-AL"/>
        </w:rPr>
        <w:t>ë</w:t>
      </w:r>
      <w:r w:rsidR="00F77C86" w:rsidRPr="00F77C86">
        <w:rPr>
          <w:lang w:val="sq-AL"/>
        </w:rPr>
        <w:t xml:space="preserve"> </w:t>
      </w:r>
      <w:r w:rsidR="00DD05A3" w:rsidRPr="00F77C86">
        <w:rPr>
          <w:lang w:val="sq-AL"/>
        </w:rPr>
        <w:t>kryesis</w:t>
      </w:r>
      <w:r w:rsidR="00CA6B32" w:rsidRPr="00F77C86">
        <w:rPr>
          <w:lang w:val="sq-AL"/>
        </w:rPr>
        <w:t>ë</w:t>
      </w:r>
      <w:r w:rsidR="00DD05A3" w:rsidRPr="00F77C86">
        <w:rPr>
          <w:lang w:val="sq-AL"/>
        </w:rPr>
        <w:t xml:space="preserve"> t</w:t>
      </w:r>
      <w:r w:rsidR="00CA6B32" w:rsidRPr="00F77C86">
        <w:rPr>
          <w:lang w:val="sq-AL"/>
        </w:rPr>
        <w:t>ë</w:t>
      </w:r>
      <w:r w:rsidR="00DD05A3" w:rsidRPr="00F77C86">
        <w:rPr>
          <w:lang w:val="sq-AL"/>
        </w:rPr>
        <w:t xml:space="preserve"> gjith</w:t>
      </w:r>
      <w:r w:rsidR="00CA6B32" w:rsidRPr="00F77C86">
        <w:rPr>
          <w:lang w:val="sq-AL"/>
        </w:rPr>
        <w:t>ë</w:t>
      </w:r>
      <w:r w:rsidR="00DD05A3" w:rsidRPr="00F77C86">
        <w:rPr>
          <w:lang w:val="sq-AL"/>
        </w:rPr>
        <w:t xml:space="preserve"> dokumentacionin </w:t>
      </w:r>
      <w:r w:rsidR="00FA2D3E" w:rsidRPr="00F77C86">
        <w:rPr>
          <w:lang w:val="sq-AL"/>
        </w:rPr>
        <w:t>e k</w:t>
      </w:r>
      <w:r w:rsidR="008460DA" w:rsidRPr="00F77C86">
        <w:rPr>
          <w:lang w:val="sq-AL"/>
        </w:rPr>
        <w:t>a</w:t>
      </w:r>
      <w:r w:rsidR="00FA2D3E" w:rsidRPr="00F77C86">
        <w:rPr>
          <w:lang w:val="sq-AL"/>
        </w:rPr>
        <w:t>rtel</w:t>
      </w:r>
      <w:r w:rsidR="00255070" w:rsidRPr="00F77C86">
        <w:rPr>
          <w:lang w:val="sq-AL"/>
        </w:rPr>
        <w:t>ë</w:t>
      </w:r>
      <w:r w:rsidR="00FA2D3E" w:rsidRPr="00F77C86">
        <w:rPr>
          <w:lang w:val="sq-AL"/>
        </w:rPr>
        <w:t>s s</w:t>
      </w:r>
      <w:r w:rsidR="00255070" w:rsidRPr="00F77C86">
        <w:rPr>
          <w:lang w:val="sq-AL"/>
        </w:rPr>
        <w:t>ë</w:t>
      </w:r>
      <w:r w:rsidR="00FA2D3E" w:rsidRPr="00F77C86">
        <w:rPr>
          <w:lang w:val="sq-AL"/>
        </w:rPr>
        <w:t xml:space="preserve"> administrimit </w:t>
      </w:r>
      <w:r w:rsidR="00DD05A3" w:rsidRPr="00F77C86">
        <w:rPr>
          <w:lang w:val="sq-AL"/>
        </w:rPr>
        <w:t>t</w:t>
      </w:r>
      <w:r w:rsidR="00CA6B32" w:rsidRPr="00F77C86">
        <w:rPr>
          <w:lang w:val="sq-AL"/>
        </w:rPr>
        <w:t>ë</w:t>
      </w:r>
      <w:r w:rsidR="00DD05A3" w:rsidRPr="00F77C86">
        <w:rPr>
          <w:lang w:val="sq-AL"/>
        </w:rPr>
        <w:t xml:space="preserve"> mbajtur gjat</w:t>
      </w:r>
      <w:r w:rsidR="00CA6B32" w:rsidRPr="00F77C86">
        <w:rPr>
          <w:lang w:val="sq-AL"/>
        </w:rPr>
        <w:t>ë</w:t>
      </w:r>
      <w:r w:rsidR="00DD05A3" w:rsidRPr="00F77C86">
        <w:rPr>
          <w:lang w:val="sq-AL"/>
        </w:rPr>
        <w:t xml:space="preserve"> administrimit </w:t>
      </w:r>
      <w:r w:rsidR="00FA2D3E" w:rsidRPr="00F77C86">
        <w:rPr>
          <w:lang w:val="sq-AL"/>
        </w:rPr>
        <w:t>t</w:t>
      </w:r>
      <w:r w:rsidR="00255070" w:rsidRPr="00F77C86">
        <w:rPr>
          <w:lang w:val="sq-AL"/>
        </w:rPr>
        <w:t>ë</w:t>
      </w:r>
      <w:r w:rsidR="00FA2D3E" w:rsidRPr="00F77C86">
        <w:rPr>
          <w:lang w:val="sq-AL"/>
        </w:rPr>
        <w:t xml:space="preserve"> </w:t>
      </w:r>
      <w:r w:rsidR="00DD05A3" w:rsidRPr="00F77C86">
        <w:rPr>
          <w:lang w:val="sq-AL"/>
        </w:rPr>
        <w:t>nd</w:t>
      </w:r>
      <w:r w:rsidR="00CA6B32" w:rsidRPr="00F77C86">
        <w:rPr>
          <w:lang w:val="sq-AL"/>
        </w:rPr>
        <w:t>ë</w:t>
      </w:r>
      <w:r w:rsidR="00DD05A3" w:rsidRPr="00F77C86">
        <w:rPr>
          <w:lang w:val="sq-AL"/>
        </w:rPr>
        <w:t>rtes</w:t>
      </w:r>
      <w:r w:rsidR="00CA6B32" w:rsidRPr="00F77C86">
        <w:rPr>
          <w:lang w:val="sq-AL"/>
        </w:rPr>
        <w:t>ë</w:t>
      </w:r>
      <w:r w:rsidR="00FA2D3E" w:rsidRPr="00F77C86">
        <w:rPr>
          <w:lang w:val="sq-AL"/>
        </w:rPr>
        <w:t>s</w:t>
      </w:r>
      <w:r w:rsidR="00DD05A3" w:rsidRPr="00F77C86">
        <w:rPr>
          <w:lang w:val="sq-AL"/>
        </w:rPr>
        <w:t>.</w:t>
      </w:r>
    </w:p>
    <w:p w14:paraId="1CD7C71E" w14:textId="0D5218A6" w:rsidR="007B2189" w:rsidRPr="00F77C86" w:rsidRDefault="007B2189" w:rsidP="00F77C86">
      <w:pPr>
        <w:pStyle w:val="Paragrafi0"/>
        <w:ind w:firstLine="0"/>
        <w:rPr>
          <w:lang w:val="sq-AL"/>
        </w:rPr>
      </w:pPr>
      <w:r w:rsidRPr="00281B52">
        <w:rPr>
          <w:lang w:val="sq-AL"/>
        </w:rPr>
        <w:t>3.</w:t>
      </w:r>
      <w:r w:rsidR="000920C4">
        <w:rPr>
          <w:color w:val="0070C0"/>
          <w:lang w:val="sq-AL"/>
        </w:rPr>
        <w:t xml:space="preserve"> </w:t>
      </w:r>
      <w:r w:rsidRPr="00F77C86">
        <w:rPr>
          <w:lang w:val="sq-AL"/>
        </w:rPr>
        <w:t>Formati i kontratës tip, që lidh asambleja me administratorin</w:t>
      </w:r>
      <w:r w:rsidR="000920C4" w:rsidRPr="00F77C86">
        <w:rPr>
          <w:lang w:val="sq-AL"/>
        </w:rPr>
        <w:t xml:space="preserve"> q</w:t>
      </w:r>
      <w:r w:rsidR="00C93EA6" w:rsidRPr="00F77C86">
        <w:rPr>
          <w:lang w:val="sq-AL"/>
        </w:rPr>
        <w:t>ë</w:t>
      </w:r>
      <w:r w:rsidR="000920C4" w:rsidRPr="00F77C86">
        <w:rPr>
          <w:lang w:val="sq-AL"/>
        </w:rPr>
        <w:t xml:space="preserve"> p</w:t>
      </w:r>
      <w:r w:rsidR="00C93EA6" w:rsidRPr="00F77C86">
        <w:rPr>
          <w:lang w:val="sq-AL"/>
        </w:rPr>
        <w:t>ë</w:t>
      </w:r>
      <w:r w:rsidR="000920C4" w:rsidRPr="00F77C86">
        <w:rPr>
          <w:lang w:val="sq-AL"/>
        </w:rPr>
        <w:t>rmban p</w:t>
      </w:r>
      <w:r w:rsidR="00C93EA6" w:rsidRPr="00F77C86">
        <w:rPr>
          <w:lang w:val="sq-AL"/>
        </w:rPr>
        <w:t>ë</w:t>
      </w:r>
      <w:r w:rsidR="000920C4" w:rsidRPr="00F77C86">
        <w:rPr>
          <w:lang w:val="sq-AL"/>
        </w:rPr>
        <w:t>rgjegj</w:t>
      </w:r>
      <w:r w:rsidR="00C93EA6" w:rsidRPr="00F77C86">
        <w:rPr>
          <w:lang w:val="sq-AL"/>
        </w:rPr>
        <w:t>ë</w:t>
      </w:r>
      <w:r w:rsidR="000920C4" w:rsidRPr="00F77C86">
        <w:rPr>
          <w:lang w:val="sq-AL"/>
        </w:rPr>
        <w:t>sit</w:t>
      </w:r>
      <w:r w:rsidR="00C93EA6" w:rsidRPr="00F77C86">
        <w:rPr>
          <w:lang w:val="sq-AL"/>
        </w:rPr>
        <w:t>ë</w:t>
      </w:r>
      <w:r w:rsidR="000920C4" w:rsidRPr="00F77C86">
        <w:rPr>
          <w:lang w:val="sq-AL"/>
        </w:rPr>
        <w:t xml:space="preserve"> e detajuara t</w:t>
      </w:r>
      <w:r w:rsidR="00C93EA6" w:rsidRPr="00F77C86">
        <w:rPr>
          <w:lang w:val="sq-AL"/>
        </w:rPr>
        <w:t>ë</w:t>
      </w:r>
      <w:r w:rsidR="000920C4" w:rsidRPr="00F77C86">
        <w:rPr>
          <w:lang w:val="sq-AL"/>
        </w:rPr>
        <w:t xml:space="preserve"> administratorit/shoq</w:t>
      </w:r>
      <w:r w:rsidR="00C93EA6" w:rsidRPr="00F77C86">
        <w:rPr>
          <w:lang w:val="sq-AL"/>
        </w:rPr>
        <w:t>ë</w:t>
      </w:r>
      <w:r w:rsidR="000920C4" w:rsidRPr="00F77C86">
        <w:rPr>
          <w:lang w:val="sq-AL"/>
        </w:rPr>
        <w:t>ris</w:t>
      </w:r>
      <w:r w:rsidR="00C93EA6" w:rsidRPr="00F77C86">
        <w:rPr>
          <w:lang w:val="sq-AL"/>
        </w:rPr>
        <w:t>ë</w:t>
      </w:r>
      <w:r w:rsidR="000920C4" w:rsidRPr="00F77C86">
        <w:rPr>
          <w:lang w:val="sq-AL"/>
        </w:rPr>
        <w:t xml:space="preserve"> administruese</w:t>
      </w:r>
      <w:r w:rsidRPr="00F77C86">
        <w:rPr>
          <w:lang w:val="sq-AL"/>
        </w:rPr>
        <w:t xml:space="preserve"> </w:t>
      </w:r>
      <w:r w:rsidRPr="00281B52">
        <w:rPr>
          <w:lang w:val="sq-AL"/>
        </w:rPr>
        <w:t xml:space="preserve">miratohet me udhëzim të përbashkët të </w:t>
      </w:r>
      <w:r w:rsidRPr="000920C4">
        <w:rPr>
          <w:lang w:val="sq-AL"/>
        </w:rPr>
        <w:t xml:space="preserve">ministrit që mbulon </w:t>
      </w:r>
      <w:r w:rsidRPr="00C93EA6">
        <w:rPr>
          <w:lang w:val="sq-AL"/>
        </w:rPr>
        <w:t xml:space="preserve">fushën </w:t>
      </w:r>
      <w:r w:rsidRPr="00F77C86">
        <w:rPr>
          <w:lang w:val="sq-AL"/>
        </w:rPr>
        <w:t xml:space="preserve">e </w:t>
      </w:r>
      <w:r w:rsidR="000920C4" w:rsidRPr="00F77C86">
        <w:rPr>
          <w:lang w:val="sq-AL"/>
        </w:rPr>
        <w:t>pushtetit vendor</w:t>
      </w:r>
      <w:r w:rsidRPr="00F77C86">
        <w:rPr>
          <w:lang w:val="sq-AL"/>
        </w:rPr>
        <w:t xml:space="preserve"> dhe të Ministrit të Drejtësisë.</w:t>
      </w:r>
    </w:p>
    <w:p w14:paraId="1CFE8DA3" w14:textId="77777777" w:rsidR="007B2189" w:rsidRPr="00F77C86" w:rsidRDefault="007B2189" w:rsidP="002729D4">
      <w:pPr>
        <w:pStyle w:val="Paragrafi0"/>
        <w:ind w:firstLine="0"/>
        <w:rPr>
          <w:lang w:val="sq-AL"/>
        </w:rPr>
      </w:pPr>
    </w:p>
    <w:p w14:paraId="6C8C617B" w14:textId="0466A53B" w:rsidR="007B2189" w:rsidRPr="00281B52" w:rsidRDefault="007B2189" w:rsidP="007B2189">
      <w:pPr>
        <w:pStyle w:val="NeniNr"/>
        <w:keepNext w:val="0"/>
        <w:rPr>
          <w:lang w:val="sq-AL"/>
        </w:rPr>
      </w:pPr>
      <w:r w:rsidRPr="00281B52">
        <w:rPr>
          <w:lang w:val="sq-AL"/>
        </w:rPr>
        <w:t>Neni 2</w:t>
      </w:r>
      <w:r w:rsidR="00952115">
        <w:rPr>
          <w:lang w:val="sq-AL"/>
        </w:rPr>
        <w:t>4</w:t>
      </w:r>
    </w:p>
    <w:p w14:paraId="60849F85" w14:textId="77777777" w:rsidR="007B2189" w:rsidRPr="00281B52" w:rsidRDefault="007B2189" w:rsidP="007B2189">
      <w:pPr>
        <w:pStyle w:val="NeniTitull"/>
        <w:keepNext w:val="0"/>
        <w:rPr>
          <w:lang w:val="sq-AL"/>
        </w:rPr>
      </w:pPr>
      <w:r w:rsidRPr="00281B52">
        <w:rPr>
          <w:lang w:val="sq-AL"/>
        </w:rPr>
        <w:t>Shoqëritë administruese</w:t>
      </w:r>
    </w:p>
    <w:p w14:paraId="5AE8AAA0" w14:textId="77777777" w:rsidR="007B2189" w:rsidRPr="00281B52" w:rsidRDefault="007B2189" w:rsidP="007B2189">
      <w:pPr>
        <w:pStyle w:val="Paragrafi0"/>
        <w:rPr>
          <w:lang w:val="sq-AL"/>
        </w:rPr>
      </w:pPr>
    </w:p>
    <w:p w14:paraId="2AE698E3" w14:textId="4EBEB16A" w:rsidR="007B2189" w:rsidRPr="00281B52" w:rsidRDefault="007B2189" w:rsidP="003C78A4">
      <w:pPr>
        <w:pStyle w:val="Paragrafi0"/>
        <w:ind w:firstLine="0"/>
        <w:rPr>
          <w:lang w:val="sq-AL"/>
        </w:rPr>
      </w:pPr>
      <w:r w:rsidRPr="00281B52">
        <w:rPr>
          <w:lang w:val="sq-AL"/>
        </w:rPr>
        <w:t>1. Shoqëritë administruese, përveç shërbimit të administrimit, mund të mbulojnë me veprimtarinë e tyre edhe shërbimet e mirëmbajtjes, nëse kanë personelin me kualifikimin e nevojshëm për veprimtari specifike të mirëmbajtjes</w:t>
      </w:r>
      <w:r w:rsidR="008C38C3">
        <w:rPr>
          <w:lang w:val="sq-AL"/>
        </w:rPr>
        <w:t xml:space="preserve"> sipas ligjit</w:t>
      </w:r>
      <w:r w:rsidRPr="00281B52">
        <w:rPr>
          <w:lang w:val="sq-AL"/>
        </w:rPr>
        <w:t>, si: mirëmbajtja e ashensorëve, restaurimi apo rikonstruksioni i fasadave apo mjediseve të brendshme, si dhe çdo lloj veprimtarie tjetër, që kërkon kualifikim të posaçëm, në një fushë të caktuar.</w:t>
      </w:r>
    </w:p>
    <w:p w14:paraId="6B84115B" w14:textId="0E9B4C60" w:rsidR="007B2189" w:rsidRPr="00281B52" w:rsidRDefault="007B2189" w:rsidP="003C78A4">
      <w:pPr>
        <w:pStyle w:val="Paragrafi0"/>
        <w:ind w:firstLine="0"/>
        <w:rPr>
          <w:lang w:val="sq-AL"/>
        </w:rPr>
      </w:pPr>
      <w:r w:rsidRPr="00281B52">
        <w:rPr>
          <w:lang w:val="sq-AL"/>
        </w:rPr>
        <w:t>2. Nëse administratorët apo shoqëritë administruese, gjatë përmbushjes së veprimtarisë në këtë fushë, kryejnë veprime në kundërshtim me këtë ligj, bashkia</w:t>
      </w:r>
      <w:r w:rsidR="003C78A4">
        <w:rPr>
          <w:lang w:val="sq-AL"/>
        </w:rPr>
        <w:t xml:space="preserve"> </w:t>
      </w:r>
      <w:r w:rsidRPr="00281B52">
        <w:rPr>
          <w:lang w:val="sq-AL"/>
        </w:rPr>
        <w:t>kryesisht apo me kërkesë të çdo të interesuari, i heq ata nga</w:t>
      </w:r>
      <w:r w:rsidR="00337400">
        <w:rPr>
          <w:lang w:val="sq-AL"/>
        </w:rPr>
        <w:t>lista e subjekteve të regjistruara dhe certifikuara</w:t>
      </w:r>
      <w:r w:rsidRPr="00281B52">
        <w:rPr>
          <w:lang w:val="sq-AL"/>
        </w:rPr>
        <w:t>. Në aktin e heqjes nga ky libër parashikohen edhe detyrimet e këtij subjekti ndaj asamblesë së bashkëpronarëve të kontraktuar.</w:t>
      </w:r>
    </w:p>
    <w:p w14:paraId="449AC88B" w14:textId="77777777" w:rsidR="007B2189" w:rsidRPr="00281B52" w:rsidRDefault="007B2189" w:rsidP="007B2189">
      <w:pPr>
        <w:pStyle w:val="Paragrafi0"/>
        <w:rPr>
          <w:lang w:val="sq-AL"/>
        </w:rPr>
      </w:pPr>
    </w:p>
    <w:p w14:paraId="010C5956" w14:textId="7D5A3AA1" w:rsidR="007B2189" w:rsidRPr="00281B52" w:rsidRDefault="007B2189" w:rsidP="007B2189">
      <w:pPr>
        <w:pStyle w:val="NeniNr"/>
        <w:keepNext w:val="0"/>
        <w:rPr>
          <w:lang w:val="sq-AL"/>
        </w:rPr>
      </w:pPr>
      <w:r w:rsidRPr="00281B52">
        <w:rPr>
          <w:lang w:val="sq-AL"/>
        </w:rPr>
        <w:t>Neni 2</w:t>
      </w:r>
      <w:r w:rsidR="00952115">
        <w:rPr>
          <w:lang w:val="sq-AL"/>
        </w:rPr>
        <w:t>5</w:t>
      </w:r>
    </w:p>
    <w:p w14:paraId="51CBEDBD" w14:textId="77777777" w:rsidR="007B2189" w:rsidRPr="00281B52" w:rsidRDefault="007B2189" w:rsidP="007B2189">
      <w:pPr>
        <w:pStyle w:val="NeniTitull"/>
        <w:keepNext w:val="0"/>
        <w:rPr>
          <w:lang w:val="sq-AL"/>
        </w:rPr>
      </w:pPr>
      <w:r w:rsidRPr="00281B52">
        <w:rPr>
          <w:lang w:val="sq-AL"/>
        </w:rPr>
        <w:t>Kontraktimi i një subjekti administrues</w:t>
      </w:r>
    </w:p>
    <w:p w14:paraId="176C6007" w14:textId="77777777" w:rsidR="007B2189" w:rsidRPr="00281B52" w:rsidRDefault="007B2189" w:rsidP="007B2189">
      <w:pPr>
        <w:pStyle w:val="Paragrafi0"/>
        <w:rPr>
          <w:lang w:val="sq-AL"/>
        </w:rPr>
      </w:pPr>
    </w:p>
    <w:p w14:paraId="38E777BA" w14:textId="486EC887" w:rsidR="003C3FA3" w:rsidRDefault="007B2189" w:rsidP="003C78A4">
      <w:pPr>
        <w:pStyle w:val="Paragrafi0"/>
        <w:ind w:firstLine="0"/>
        <w:rPr>
          <w:lang w:val="sq-AL"/>
        </w:rPr>
      </w:pPr>
      <w:r w:rsidRPr="00281B52">
        <w:rPr>
          <w:lang w:val="sq-AL"/>
        </w:rPr>
        <w:t xml:space="preserve">1. Lista e administratorëve dhe shoqërive administruese, të regjistruar brenda juridiksionit të bashkisë shpallet në vendin e njoftimeve të </w:t>
      </w:r>
      <w:r w:rsidRPr="007069A3">
        <w:rPr>
          <w:lang w:val="sq-AL"/>
        </w:rPr>
        <w:t>institucionit</w:t>
      </w:r>
      <w:r w:rsidR="003C3FA3" w:rsidRPr="007069A3">
        <w:rPr>
          <w:lang w:val="sq-AL"/>
        </w:rPr>
        <w:t xml:space="preserve"> </w:t>
      </w:r>
      <w:r w:rsidR="003C3FA3" w:rsidRPr="00FE36A5">
        <w:rPr>
          <w:lang w:val="sq-AL"/>
        </w:rPr>
        <w:t>ose n</w:t>
      </w:r>
      <w:r w:rsidR="001777A9" w:rsidRPr="00FE36A5">
        <w:rPr>
          <w:lang w:val="sq-AL"/>
        </w:rPr>
        <w:t>ë</w:t>
      </w:r>
      <w:r w:rsidR="003C3FA3" w:rsidRPr="00FE36A5">
        <w:rPr>
          <w:lang w:val="sq-AL"/>
        </w:rPr>
        <w:t xml:space="preserve"> faqen zyrtare t</w:t>
      </w:r>
      <w:r w:rsidR="001777A9" w:rsidRPr="00FE36A5">
        <w:rPr>
          <w:lang w:val="sq-AL"/>
        </w:rPr>
        <w:t>ë</w:t>
      </w:r>
      <w:r w:rsidR="003C3FA3" w:rsidRPr="00FE36A5">
        <w:rPr>
          <w:lang w:val="sq-AL"/>
        </w:rPr>
        <w:t xml:space="preserve"> bashkis</w:t>
      </w:r>
      <w:r w:rsidR="001777A9" w:rsidRPr="00FE36A5">
        <w:rPr>
          <w:lang w:val="sq-AL"/>
        </w:rPr>
        <w:t>ë</w:t>
      </w:r>
      <w:r w:rsidRPr="007069A3">
        <w:rPr>
          <w:lang w:val="sq-AL"/>
        </w:rPr>
        <w:t xml:space="preserve">, si </w:t>
      </w:r>
      <w:r w:rsidRPr="00281B52">
        <w:rPr>
          <w:lang w:val="sq-AL"/>
        </w:rPr>
        <w:t>dhe u njoftohet në mënyra të ndërthurura bashkëpronarëve, në ndërtesat përkatëse.</w:t>
      </w:r>
      <w:r w:rsidR="00C82D09" w:rsidRPr="00EA357F">
        <w:rPr>
          <w:lang w:val="sq-AL"/>
        </w:rPr>
        <w:t xml:space="preserve"> </w:t>
      </w:r>
    </w:p>
    <w:p w14:paraId="33ACAEDB" w14:textId="6ED10BB6" w:rsidR="007B2189" w:rsidRPr="00281B52" w:rsidRDefault="003C3FA3" w:rsidP="003C78A4">
      <w:pPr>
        <w:pStyle w:val="Paragrafi0"/>
        <w:ind w:firstLine="0"/>
        <w:rPr>
          <w:lang w:val="sq-AL"/>
        </w:rPr>
      </w:pPr>
      <w:r>
        <w:rPr>
          <w:lang w:val="sq-AL"/>
        </w:rPr>
        <w:t xml:space="preserve">2. </w:t>
      </w:r>
      <w:r w:rsidR="00C82D09" w:rsidRPr="003C78A4">
        <w:rPr>
          <w:lang w:val="sq-AL"/>
        </w:rPr>
        <w:t xml:space="preserve">Administratori mund të ushtrojnë aktivitet që lidhet me administrimin e </w:t>
      </w:r>
      <w:r w:rsidR="003C78A4" w:rsidRPr="003C78A4">
        <w:rPr>
          <w:lang w:val="sq-AL"/>
        </w:rPr>
        <w:t>objekteve n</w:t>
      </w:r>
      <w:r w:rsidR="001777A9">
        <w:rPr>
          <w:lang w:val="sq-AL"/>
        </w:rPr>
        <w:t>ë</w:t>
      </w:r>
      <w:r w:rsidR="003C78A4" w:rsidRPr="003C78A4">
        <w:rPr>
          <w:lang w:val="sq-AL"/>
        </w:rPr>
        <w:t xml:space="preserve"> </w:t>
      </w:r>
      <w:r w:rsidR="00C82D09" w:rsidRPr="003C78A4">
        <w:rPr>
          <w:lang w:val="sq-AL"/>
        </w:rPr>
        <w:t xml:space="preserve">bashkëpronësi pas përfundimit të trajnimit dhe certifikimit nga bashkia. </w:t>
      </w:r>
      <w:r w:rsidR="007B2189" w:rsidRPr="003C78A4">
        <w:rPr>
          <w:lang w:val="sq-AL"/>
        </w:rPr>
        <w:t xml:space="preserve">Kërkesat që duhet të përmbushë administratori apo shoqëria e administrimit, procedurat e listimit, heqjes nga lista, penalitet, si dhe mbikëqyrja </w:t>
      </w:r>
      <w:r w:rsidR="007B2189" w:rsidRPr="00281B52">
        <w:rPr>
          <w:lang w:val="sq-AL"/>
        </w:rPr>
        <w:t xml:space="preserve">e veprimtarisë së tyre përcaktohen me udhëzim të ministrit që </w:t>
      </w:r>
      <w:r w:rsidR="007B2189" w:rsidRPr="003C78A4">
        <w:rPr>
          <w:lang w:val="sq-AL"/>
        </w:rPr>
        <w:t xml:space="preserve">mbulon </w:t>
      </w:r>
      <w:r w:rsidR="007B2189" w:rsidRPr="003C78A4">
        <w:rPr>
          <w:lang w:val="sq-AL"/>
        </w:rPr>
        <w:lastRenderedPageBreak/>
        <w:t>fushën e</w:t>
      </w:r>
      <w:r w:rsidR="00C93EA6" w:rsidRPr="003C78A4">
        <w:rPr>
          <w:lang w:val="sq-AL"/>
        </w:rPr>
        <w:t xml:space="preserve"> </w:t>
      </w:r>
      <w:r w:rsidR="00C93EA6" w:rsidRPr="003C78A4">
        <w:rPr>
          <w:rFonts w:ascii="Times New Roman" w:hAnsi="Times New Roman"/>
          <w:lang w:val="sq-AL"/>
        </w:rPr>
        <w:t>ç</w:t>
      </w:r>
      <w:r w:rsidR="00E444E8" w:rsidRPr="003C78A4">
        <w:rPr>
          <w:lang w:val="sq-AL"/>
        </w:rPr>
        <w:t>ë</w:t>
      </w:r>
      <w:r w:rsidR="00C93EA6" w:rsidRPr="003C78A4">
        <w:rPr>
          <w:lang w:val="sq-AL"/>
        </w:rPr>
        <w:t>shtjeve vendore</w:t>
      </w:r>
      <w:r w:rsidR="003C78A4" w:rsidRPr="003C78A4">
        <w:rPr>
          <w:lang w:val="sq-AL"/>
        </w:rPr>
        <w:t>.</w:t>
      </w:r>
    </w:p>
    <w:p w14:paraId="02BCD7E3" w14:textId="4AF56E7C" w:rsidR="007B2189" w:rsidRPr="00281B52" w:rsidRDefault="003C3FA3" w:rsidP="003C78A4">
      <w:pPr>
        <w:pStyle w:val="Paragrafi0"/>
        <w:ind w:firstLine="0"/>
        <w:rPr>
          <w:lang w:val="sq-AL"/>
        </w:rPr>
      </w:pPr>
      <w:r>
        <w:rPr>
          <w:lang w:val="sq-AL"/>
        </w:rPr>
        <w:t>3</w:t>
      </w:r>
      <w:r w:rsidR="007B2189" w:rsidRPr="00281B52">
        <w:rPr>
          <w:lang w:val="sq-AL"/>
        </w:rPr>
        <w:t>. Administratorët apo shoqëritë administruese u ofertojnë bashkëpronarëve në këto ndërtesa llojin e shërbimeve që ofrojnë, kohën e realizimit dhe cilësinë e shërbimit me çmimet përkatëse. Kryesia vendos për subjektin që dëshiron të kontraktojë, bazuar në shqyrtimin e ofertave, në sasinë e shërbimeve që ofrohen, cilësinë, kohën dhe vlerën e ofertës.</w:t>
      </w:r>
    </w:p>
    <w:p w14:paraId="21B2C827" w14:textId="05C0908A" w:rsidR="007B2189" w:rsidRDefault="003C3FA3" w:rsidP="003C78A4">
      <w:pPr>
        <w:pStyle w:val="Paragrafi0"/>
        <w:ind w:firstLine="0"/>
        <w:rPr>
          <w:lang w:val="sq-AL"/>
        </w:rPr>
      </w:pPr>
      <w:r>
        <w:rPr>
          <w:lang w:val="sq-AL"/>
        </w:rPr>
        <w:t>4</w:t>
      </w:r>
      <w:r w:rsidR="007B2189" w:rsidRPr="003C78A4">
        <w:rPr>
          <w:lang w:val="sq-AL"/>
        </w:rPr>
        <w:t xml:space="preserve">. Kur asambleja vendos të emërojë një kujdestar, në përputhje me pikën 4 të nenit 214 të Kodit Civil, ky mund të jetë njëri prej bashkëpronarëve ose një person i jashtëm. </w:t>
      </w:r>
      <w:r w:rsidR="003068FB">
        <w:rPr>
          <w:lang w:val="sq-AL"/>
        </w:rPr>
        <w:t>Kujdestari mbështe</w:t>
      </w:r>
      <w:r w:rsidR="00430A63">
        <w:rPr>
          <w:lang w:val="sq-AL"/>
        </w:rPr>
        <w:t xml:space="preserve">t </w:t>
      </w:r>
      <w:r w:rsidR="003068FB">
        <w:rPr>
          <w:lang w:val="sq-AL"/>
        </w:rPr>
        <w:t>administratorin ose shoqërinë administruese</w:t>
      </w:r>
      <w:r w:rsidR="00430A63">
        <w:rPr>
          <w:lang w:val="sq-AL"/>
        </w:rPr>
        <w:t xml:space="preserve"> në ushtrimin e veprimtarive</w:t>
      </w:r>
      <w:r w:rsidR="003068FB">
        <w:rPr>
          <w:lang w:val="sq-AL"/>
        </w:rPr>
        <w:t xml:space="preserve"> ose të </w:t>
      </w:r>
      <w:r w:rsidR="00430A63">
        <w:rPr>
          <w:lang w:val="sq-AL"/>
        </w:rPr>
        <w:t>ushtronë</w:t>
      </w:r>
      <w:r w:rsidR="003068FB">
        <w:rPr>
          <w:lang w:val="sq-AL"/>
        </w:rPr>
        <w:t xml:space="preserve"> për një afat kohor të përcaktuar </w:t>
      </w:r>
      <w:r w:rsidR="00430A63">
        <w:rPr>
          <w:lang w:val="sq-AL"/>
        </w:rPr>
        <w:t xml:space="preserve">deri në përzgjedhjen e administratorit apo shoqërisë administruese </w:t>
      </w:r>
      <w:r w:rsidR="003068FB">
        <w:rPr>
          <w:lang w:val="sq-AL"/>
        </w:rPr>
        <w:t xml:space="preserve">shërbimet e </w:t>
      </w:r>
      <w:r w:rsidR="00430A63">
        <w:rPr>
          <w:lang w:val="sq-AL"/>
        </w:rPr>
        <w:t>për</w:t>
      </w:r>
      <w:r w:rsidR="003068FB">
        <w:rPr>
          <w:lang w:val="sq-AL"/>
        </w:rPr>
        <w:t>caktuara</w:t>
      </w:r>
      <w:r w:rsidR="00430A63">
        <w:rPr>
          <w:lang w:val="sq-AL"/>
        </w:rPr>
        <w:t xml:space="preserve"> nga asambleja dhe/ose kryesia</w:t>
      </w:r>
      <w:r w:rsidR="003068FB">
        <w:rPr>
          <w:lang w:val="sq-AL"/>
        </w:rPr>
        <w:t xml:space="preserve">. </w:t>
      </w:r>
      <w:r w:rsidR="007B2189" w:rsidRPr="003C78A4">
        <w:rPr>
          <w:lang w:val="sq-AL"/>
        </w:rPr>
        <w:t>Kujdestari kryen shërbimet e caktuara, si: mbledhjen e tarifës së administrimit, njoftimin e defekteve në pjesët e përbashkëta, mbajtjen e kontakteve ndërmjet shoqërisë administruese/administratorit dhe asamblesë së bashkëpronarëve, si dhe detyra të tjera, që ia ngarkon asambleja</w:t>
      </w:r>
      <w:r w:rsidR="003C78A4">
        <w:rPr>
          <w:lang w:val="sq-AL"/>
        </w:rPr>
        <w:t xml:space="preserve"> dhe/ose kryesia</w:t>
      </w:r>
      <w:r w:rsidR="007B2189" w:rsidRPr="003C78A4">
        <w:rPr>
          <w:lang w:val="sq-AL"/>
        </w:rPr>
        <w:t>.</w:t>
      </w:r>
    </w:p>
    <w:p w14:paraId="5BABD7D0" w14:textId="77777777" w:rsidR="003068FB" w:rsidRPr="003C78A4" w:rsidRDefault="003068FB" w:rsidP="003C78A4">
      <w:pPr>
        <w:pStyle w:val="Paragrafi0"/>
        <w:ind w:firstLine="0"/>
        <w:rPr>
          <w:lang w:val="sq-AL"/>
        </w:rPr>
      </w:pPr>
    </w:p>
    <w:p w14:paraId="62B54BD9" w14:textId="77777777" w:rsidR="007B2189" w:rsidRPr="00281B52" w:rsidRDefault="007B2189" w:rsidP="007B2189">
      <w:pPr>
        <w:pStyle w:val="Paragrafi0"/>
        <w:rPr>
          <w:strike/>
          <w:color w:val="FF0000"/>
          <w:lang w:val="sq-AL"/>
        </w:rPr>
      </w:pPr>
    </w:p>
    <w:p w14:paraId="602B9FD8" w14:textId="49D0F941" w:rsidR="007B2189" w:rsidRPr="00281B52" w:rsidRDefault="007B2189" w:rsidP="007B2189">
      <w:pPr>
        <w:pStyle w:val="NeniNr"/>
        <w:keepNext w:val="0"/>
        <w:rPr>
          <w:lang w:val="sq-AL"/>
        </w:rPr>
      </w:pPr>
      <w:r w:rsidRPr="00281B52">
        <w:rPr>
          <w:lang w:val="sq-AL"/>
        </w:rPr>
        <w:t>Neni 2</w:t>
      </w:r>
      <w:r w:rsidR="00952115">
        <w:rPr>
          <w:lang w:val="sq-AL"/>
        </w:rPr>
        <w:t>6</w:t>
      </w:r>
    </w:p>
    <w:p w14:paraId="049FFD69" w14:textId="77777777" w:rsidR="007B2189" w:rsidRPr="00281B52" w:rsidRDefault="007B2189" w:rsidP="007B2189">
      <w:pPr>
        <w:pStyle w:val="NeniTitull"/>
        <w:keepNext w:val="0"/>
        <w:rPr>
          <w:lang w:val="sq-AL"/>
        </w:rPr>
      </w:pPr>
      <w:r w:rsidRPr="00281B52">
        <w:rPr>
          <w:lang w:val="sq-AL"/>
        </w:rPr>
        <w:t>Moskontraktimi i një subjekti administrues</w:t>
      </w:r>
    </w:p>
    <w:p w14:paraId="08C953C1" w14:textId="77777777" w:rsidR="007B2189" w:rsidRPr="00281B52" w:rsidRDefault="007B2189" w:rsidP="007B2189">
      <w:pPr>
        <w:pStyle w:val="Paragrafi0"/>
        <w:rPr>
          <w:lang w:val="sq-AL"/>
        </w:rPr>
      </w:pPr>
    </w:p>
    <w:p w14:paraId="2E9EC5D7" w14:textId="32EEBF4F" w:rsidR="007B2189" w:rsidRPr="000F1FEC" w:rsidRDefault="007B2189" w:rsidP="00B95F60">
      <w:pPr>
        <w:pStyle w:val="Paragrafi0"/>
        <w:ind w:firstLine="0"/>
        <w:rPr>
          <w:lang w:val="sq-AL"/>
        </w:rPr>
      </w:pPr>
      <w:r w:rsidRPr="00281B52">
        <w:rPr>
          <w:lang w:val="sq-AL"/>
        </w:rPr>
        <w:t xml:space="preserve">1. </w:t>
      </w:r>
      <w:r w:rsidRPr="000F1FEC">
        <w:rPr>
          <w:lang w:val="sq-AL"/>
        </w:rPr>
        <w:t>Kryetari i bashkisë kryesisht apo me kërkesë të të interesuarit, ka të drejtë të kontraktojë administratorin ose shoqërinë administruese</w:t>
      </w:r>
      <w:r w:rsidR="001B05C2" w:rsidRPr="000F1FEC">
        <w:rPr>
          <w:lang w:val="sq-AL"/>
        </w:rPr>
        <w:t xml:space="preserve">, </w:t>
      </w:r>
      <w:r w:rsidR="001B05C2" w:rsidRPr="00E41CDF">
        <w:rPr>
          <w:lang w:val="sq-AL"/>
        </w:rPr>
        <w:t>nga lista e administrator</w:t>
      </w:r>
      <w:r w:rsidR="00B36553" w:rsidRPr="00E41CDF">
        <w:rPr>
          <w:lang w:val="sq-AL"/>
        </w:rPr>
        <w:t>ë</w:t>
      </w:r>
      <w:r w:rsidR="001B05C2" w:rsidRPr="00E41CDF">
        <w:rPr>
          <w:lang w:val="sq-AL"/>
        </w:rPr>
        <w:t>ve apo shoq</w:t>
      </w:r>
      <w:r w:rsidR="00B36553" w:rsidRPr="00E41CDF">
        <w:rPr>
          <w:lang w:val="sq-AL"/>
        </w:rPr>
        <w:t>ë</w:t>
      </w:r>
      <w:r w:rsidR="001B05C2" w:rsidRPr="00E41CDF">
        <w:rPr>
          <w:lang w:val="sq-AL"/>
        </w:rPr>
        <w:t>rive administruese t</w:t>
      </w:r>
      <w:r w:rsidR="00B36553" w:rsidRPr="00E41CDF">
        <w:rPr>
          <w:lang w:val="sq-AL"/>
        </w:rPr>
        <w:t>ë</w:t>
      </w:r>
      <w:r w:rsidR="001B05C2" w:rsidRPr="00E41CDF">
        <w:rPr>
          <w:lang w:val="sq-AL"/>
        </w:rPr>
        <w:t xml:space="preserve"> regjistruar n</w:t>
      </w:r>
      <w:r w:rsidR="00B36553" w:rsidRPr="00E41CDF">
        <w:rPr>
          <w:lang w:val="sq-AL"/>
        </w:rPr>
        <w:t>ë</w:t>
      </w:r>
      <w:r w:rsidR="001B05C2" w:rsidRPr="00E41CDF">
        <w:rPr>
          <w:lang w:val="sq-AL"/>
        </w:rPr>
        <w:t xml:space="preserve"> bashki</w:t>
      </w:r>
      <w:r w:rsidRPr="000F1FEC">
        <w:rPr>
          <w:lang w:val="sq-AL"/>
        </w:rPr>
        <w:t xml:space="preserve"> nëse:</w:t>
      </w:r>
    </w:p>
    <w:p w14:paraId="1C18A1D3" w14:textId="77777777" w:rsidR="007B2189" w:rsidRPr="000F1FEC" w:rsidRDefault="007B2189" w:rsidP="00B95F60">
      <w:pPr>
        <w:pStyle w:val="Paragrafi0"/>
        <w:ind w:firstLine="0"/>
        <w:rPr>
          <w:lang w:val="sq-AL"/>
        </w:rPr>
      </w:pPr>
      <w:r w:rsidRPr="000F1FEC">
        <w:rPr>
          <w:lang w:val="sq-AL"/>
        </w:rPr>
        <w:t>a) një asamble bashkëpronarësh nuk konstituohet;</w:t>
      </w:r>
    </w:p>
    <w:p w14:paraId="7804D186" w14:textId="5F8DC859" w:rsidR="007B2189" w:rsidRPr="000F1FEC" w:rsidRDefault="007B2189" w:rsidP="00B95F60">
      <w:pPr>
        <w:pStyle w:val="Paragrafi0"/>
        <w:ind w:firstLine="0"/>
        <w:rPr>
          <w:lang w:val="sq-AL"/>
        </w:rPr>
      </w:pPr>
      <w:r w:rsidRPr="000F1FEC">
        <w:rPr>
          <w:lang w:val="sq-AL"/>
        </w:rPr>
        <w:t xml:space="preserve">b) një asamble nuk merr vendim për formën e administrimit </w:t>
      </w:r>
      <w:r w:rsidR="00FB1FE0" w:rsidRPr="000F1FEC">
        <w:rPr>
          <w:lang w:val="sq-AL"/>
        </w:rPr>
        <w:t xml:space="preserve"> brenda afatit t</w:t>
      </w:r>
      <w:r w:rsidR="00F01413" w:rsidRPr="000F1FEC">
        <w:rPr>
          <w:lang w:val="sq-AL"/>
        </w:rPr>
        <w:t>ë</w:t>
      </w:r>
      <w:r w:rsidR="00FB1FE0" w:rsidRPr="000F1FEC">
        <w:rPr>
          <w:lang w:val="sq-AL"/>
        </w:rPr>
        <w:t xml:space="preserve"> parashikuar n</w:t>
      </w:r>
      <w:r w:rsidR="00F01413" w:rsidRPr="000F1FEC">
        <w:rPr>
          <w:lang w:val="sq-AL"/>
        </w:rPr>
        <w:t>ë</w:t>
      </w:r>
      <w:r w:rsidR="00FB1FE0" w:rsidRPr="000F1FEC">
        <w:rPr>
          <w:lang w:val="sq-AL"/>
        </w:rPr>
        <w:t xml:space="preserve"> nenin </w:t>
      </w:r>
      <w:r w:rsidR="00A8425D" w:rsidRPr="000F1FEC">
        <w:rPr>
          <w:lang w:val="sq-AL"/>
        </w:rPr>
        <w:t xml:space="preserve">14 </w:t>
      </w:r>
      <w:r w:rsidR="00FB1FE0" w:rsidRPr="000F1FEC">
        <w:rPr>
          <w:lang w:val="sq-AL"/>
        </w:rPr>
        <w:t>t</w:t>
      </w:r>
      <w:r w:rsidR="00F01413" w:rsidRPr="000F1FEC">
        <w:rPr>
          <w:lang w:val="sq-AL"/>
        </w:rPr>
        <w:t>ë</w:t>
      </w:r>
      <w:r w:rsidR="00A8425D" w:rsidRPr="000F1FEC">
        <w:rPr>
          <w:lang w:val="sq-AL"/>
        </w:rPr>
        <w:t xml:space="preserve"> k</w:t>
      </w:r>
      <w:r w:rsidR="00B36553" w:rsidRPr="000F1FEC">
        <w:rPr>
          <w:lang w:val="sq-AL"/>
        </w:rPr>
        <w:t>ë</w:t>
      </w:r>
      <w:r w:rsidR="00A8425D" w:rsidRPr="000F1FEC">
        <w:rPr>
          <w:lang w:val="sq-AL"/>
        </w:rPr>
        <w:t>tij</w:t>
      </w:r>
      <w:r w:rsidR="00FB1FE0" w:rsidRPr="000F1FEC">
        <w:rPr>
          <w:lang w:val="sq-AL"/>
        </w:rPr>
        <w:t xml:space="preserve"> ligji</w:t>
      </w:r>
      <w:r w:rsidR="00A8425D" w:rsidRPr="000F1FEC">
        <w:rPr>
          <w:lang w:val="sq-AL"/>
        </w:rPr>
        <w:t>.</w:t>
      </w:r>
    </w:p>
    <w:p w14:paraId="5D60C825" w14:textId="5BEBB98E" w:rsidR="00A8425D" w:rsidRPr="00E41CDF" w:rsidRDefault="00A8425D" w:rsidP="00B95F60">
      <w:pPr>
        <w:pStyle w:val="Paragrafi0"/>
        <w:ind w:firstLine="0"/>
        <w:rPr>
          <w:lang w:val="sq-AL"/>
        </w:rPr>
      </w:pPr>
      <w:r w:rsidRPr="00E41CDF">
        <w:rPr>
          <w:lang w:val="sq-AL"/>
        </w:rPr>
        <w:t>Kryetari i bashkis</w:t>
      </w:r>
      <w:r w:rsidR="00B36553" w:rsidRPr="00E41CDF">
        <w:rPr>
          <w:lang w:val="sq-AL"/>
        </w:rPr>
        <w:t>ë</w:t>
      </w:r>
      <w:r w:rsidRPr="00E41CDF">
        <w:rPr>
          <w:lang w:val="sq-AL"/>
        </w:rPr>
        <w:t xml:space="preserve"> informohet nga administratorit t</w:t>
      </w:r>
      <w:r w:rsidR="00B36553" w:rsidRPr="00E41CDF">
        <w:rPr>
          <w:lang w:val="sq-AL"/>
        </w:rPr>
        <w:t>ë</w:t>
      </w:r>
      <w:r w:rsidRPr="00E41CDF">
        <w:rPr>
          <w:lang w:val="sq-AL"/>
        </w:rPr>
        <w:t xml:space="preserve"> nj</w:t>
      </w:r>
      <w:r w:rsidR="00B36553" w:rsidRPr="00E41CDF">
        <w:rPr>
          <w:lang w:val="sq-AL"/>
        </w:rPr>
        <w:t>ë</w:t>
      </w:r>
      <w:r w:rsidRPr="00E41CDF">
        <w:rPr>
          <w:lang w:val="sq-AL"/>
        </w:rPr>
        <w:t>sis</w:t>
      </w:r>
      <w:r w:rsidR="00B36553" w:rsidRPr="00E41CDF">
        <w:rPr>
          <w:lang w:val="sq-AL"/>
        </w:rPr>
        <w:t>ë</w:t>
      </w:r>
      <w:r w:rsidRPr="00E41CDF">
        <w:rPr>
          <w:lang w:val="sq-AL"/>
        </w:rPr>
        <w:t xml:space="preserve"> mbi moskontraktimin e subjektit administrues. </w:t>
      </w:r>
    </w:p>
    <w:p w14:paraId="1B3ABF1D" w14:textId="5A7999BE" w:rsidR="003051A4" w:rsidRPr="000F1FEC" w:rsidRDefault="007B2189" w:rsidP="00B95F60">
      <w:pPr>
        <w:pStyle w:val="Paragrafi0"/>
        <w:ind w:firstLine="0"/>
        <w:rPr>
          <w:lang w:val="sq-AL"/>
        </w:rPr>
      </w:pPr>
      <w:r w:rsidRPr="000F1FEC">
        <w:rPr>
          <w:lang w:val="sq-AL"/>
        </w:rPr>
        <w:t xml:space="preserve">2. </w:t>
      </w:r>
      <w:r w:rsidR="003051A4" w:rsidRPr="00E41CDF">
        <w:rPr>
          <w:lang w:val="sq-AL"/>
        </w:rPr>
        <w:t>P</w:t>
      </w:r>
      <w:r w:rsidR="00B36553" w:rsidRPr="00E41CDF">
        <w:rPr>
          <w:lang w:val="sq-AL"/>
        </w:rPr>
        <w:t>ë</w:t>
      </w:r>
      <w:r w:rsidR="003051A4" w:rsidRPr="00E41CDF">
        <w:rPr>
          <w:lang w:val="sq-AL"/>
        </w:rPr>
        <w:t>rzgjedhja e lista e administrator</w:t>
      </w:r>
      <w:r w:rsidR="00B36553" w:rsidRPr="00E41CDF">
        <w:rPr>
          <w:lang w:val="sq-AL"/>
        </w:rPr>
        <w:t>ë</w:t>
      </w:r>
      <w:r w:rsidR="003051A4" w:rsidRPr="00E41CDF">
        <w:rPr>
          <w:lang w:val="sq-AL"/>
        </w:rPr>
        <w:t>ve apo shoq</w:t>
      </w:r>
      <w:r w:rsidR="00B36553" w:rsidRPr="00E41CDF">
        <w:rPr>
          <w:lang w:val="sq-AL"/>
        </w:rPr>
        <w:t>ë</w:t>
      </w:r>
      <w:r w:rsidR="003051A4" w:rsidRPr="00E41CDF">
        <w:rPr>
          <w:lang w:val="sq-AL"/>
        </w:rPr>
        <w:t>rive administruese kryhet bazuar n</w:t>
      </w:r>
      <w:r w:rsidR="00B36553" w:rsidRPr="00E41CDF">
        <w:rPr>
          <w:lang w:val="sq-AL"/>
        </w:rPr>
        <w:t>ë</w:t>
      </w:r>
      <w:r w:rsidR="003051A4" w:rsidRPr="00E41CDF">
        <w:rPr>
          <w:lang w:val="sq-AL"/>
        </w:rPr>
        <w:t xml:space="preserve"> nj</w:t>
      </w:r>
      <w:r w:rsidR="00B36553" w:rsidRPr="00E41CDF">
        <w:rPr>
          <w:lang w:val="sq-AL"/>
        </w:rPr>
        <w:t>ë</w:t>
      </w:r>
      <w:r w:rsidR="003051A4" w:rsidRPr="00E41CDF">
        <w:rPr>
          <w:lang w:val="sq-AL"/>
        </w:rPr>
        <w:t xml:space="preserve"> proces transparent dhe mbi kriter</w:t>
      </w:r>
      <w:r w:rsidR="00B36553" w:rsidRPr="00E41CDF">
        <w:rPr>
          <w:lang w:val="sq-AL"/>
        </w:rPr>
        <w:t>ë</w:t>
      </w:r>
      <w:r w:rsidR="003051A4" w:rsidRPr="00E41CDF">
        <w:rPr>
          <w:lang w:val="sq-AL"/>
        </w:rPr>
        <w:t xml:space="preserve"> objektive t</w:t>
      </w:r>
      <w:r w:rsidR="00B36553" w:rsidRPr="00E41CDF">
        <w:rPr>
          <w:lang w:val="sq-AL"/>
        </w:rPr>
        <w:t>ë</w:t>
      </w:r>
      <w:r w:rsidR="003051A4" w:rsidRPr="00E41CDF">
        <w:rPr>
          <w:lang w:val="sq-AL"/>
        </w:rPr>
        <w:t xml:space="preserve"> miratuara nga K</w:t>
      </w:r>
      <w:r w:rsidR="00B36553" w:rsidRPr="00E41CDF">
        <w:rPr>
          <w:lang w:val="sq-AL"/>
        </w:rPr>
        <w:t>ë</w:t>
      </w:r>
      <w:r w:rsidR="003051A4" w:rsidRPr="00E41CDF">
        <w:rPr>
          <w:lang w:val="sq-AL"/>
        </w:rPr>
        <w:t xml:space="preserve">shilli Bashkiak. </w:t>
      </w:r>
    </w:p>
    <w:p w14:paraId="151EEE16" w14:textId="265A6E9B" w:rsidR="009A26E3" w:rsidRPr="000F1FEC" w:rsidRDefault="003051A4" w:rsidP="00B95F60">
      <w:pPr>
        <w:pStyle w:val="Paragrafi0"/>
        <w:ind w:firstLine="0"/>
        <w:rPr>
          <w:lang w:val="sq-AL"/>
        </w:rPr>
      </w:pPr>
      <w:r w:rsidRPr="000F1FEC">
        <w:rPr>
          <w:lang w:val="sq-AL"/>
        </w:rPr>
        <w:t xml:space="preserve">3. </w:t>
      </w:r>
      <w:r w:rsidR="007B2189" w:rsidRPr="000F1FEC">
        <w:rPr>
          <w:lang w:val="sq-AL"/>
        </w:rPr>
        <w:t>Kryetari i bashkisë</w:t>
      </w:r>
      <w:r w:rsidR="007B2189" w:rsidRPr="00E41CDF">
        <w:rPr>
          <w:strike/>
          <w:lang w:val="sq-AL"/>
        </w:rPr>
        <w:t xml:space="preserve"> </w:t>
      </w:r>
      <w:r w:rsidR="007B2189" w:rsidRPr="000F1FEC">
        <w:rPr>
          <w:lang w:val="sq-AL"/>
        </w:rPr>
        <w:t>ka të drejtë ta ushtrojë këtë kompetencë për 3 muaj, me të drejtë rizgjatjeje, derisa asambleja të konstituohet ose kryesia të kontraktojë një administrator apo një shoqëri administruese.</w:t>
      </w:r>
      <w:r w:rsidR="005C44E1" w:rsidRPr="000F1FEC">
        <w:rPr>
          <w:lang w:val="sq-AL"/>
        </w:rPr>
        <w:t xml:space="preserve"> </w:t>
      </w:r>
      <w:r w:rsidR="005C44E1" w:rsidRPr="00E41CDF">
        <w:rPr>
          <w:lang w:val="sq-AL"/>
        </w:rPr>
        <w:t>Kryetari i bashkis</w:t>
      </w:r>
      <w:r w:rsidR="00B36553" w:rsidRPr="00E41CDF">
        <w:rPr>
          <w:lang w:val="sq-AL"/>
        </w:rPr>
        <w:t>ë</w:t>
      </w:r>
      <w:r w:rsidR="005C44E1" w:rsidRPr="00E41CDF">
        <w:rPr>
          <w:lang w:val="sq-AL"/>
        </w:rPr>
        <w:t>, sipas rastit, mund t</w:t>
      </w:r>
      <w:r w:rsidR="00B36553" w:rsidRPr="00E41CDF">
        <w:rPr>
          <w:lang w:val="sq-AL"/>
        </w:rPr>
        <w:t>ë</w:t>
      </w:r>
      <w:r w:rsidR="005C44E1" w:rsidRPr="00E41CDF">
        <w:rPr>
          <w:lang w:val="sq-AL"/>
        </w:rPr>
        <w:t xml:space="preserve"> delegoj</w:t>
      </w:r>
      <w:r w:rsidR="00B36553" w:rsidRPr="00E41CDF">
        <w:rPr>
          <w:lang w:val="sq-AL"/>
        </w:rPr>
        <w:t>ë</w:t>
      </w:r>
      <w:r w:rsidR="005C44E1" w:rsidRPr="00E41CDF">
        <w:rPr>
          <w:lang w:val="sq-AL"/>
        </w:rPr>
        <w:t xml:space="preserve"> kryerjen e veprimeve t</w:t>
      </w:r>
      <w:r w:rsidR="00B36553" w:rsidRPr="00E41CDF">
        <w:rPr>
          <w:lang w:val="sq-AL"/>
        </w:rPr>
        <w:t>ë</w:t>
      </w:r>
      <w:r w:rsidR="005C44E1" w:rsidRPr="00E41CDF">
        <w:rPr>
          <w:lang w:val="sq-AL"/>
        </w:rPr>
        <w:t xml:space="preserve"> p</w:t>
      </w:r>
      <w:r w:rsidR="00B36553" w:rsidRPr="00E41CDF">
        <w:rPr>
          <w:lang w:val="sq-AL"/>
        </w:rPr>
        <w:t>ë</w:t>
      </w:r>
      <w:r w:rsidR="005C44E1" w:rsidRPr="00E41CDF">
        <w:rPr>
          <w:lang w:val="sq-AL"/>
        </w:rPr>
        <w:t>rmendura n</w:t>
      </w:r>
      <w:r w:rsidR="00B36553" w:rsidRPr="00E41CDF">
        <w:rPr>
          <w:lang w:val="sq-AL"/>
        </w:rPr>
        <w:t>ë</w:t>
      </w:r>
      <w:r w:rsidR="005C44E1" w:rsidRPr="00E41CDF">
        <w:rPr>
          <w:lang w:val="sq-AL"/>
        </w:rPr>
        <w:t xml:space="preserve"> k</w:t>
      </w:r>
      <w:r w:rsidR="00B36553" w:rsidRPr="00E41CDF">
        <w:rPr>
          <w:lang w:val="sq-AL"/>
        </w:rPr>
        <w:t>ë</w:t>
      </w:r>
      <w:r w:rsidR="005C44E1" w:rsidRPr="00E41CDF">
        <w:rPr>
          <w:lang w:val="sq-AL"/>
        </w:rPr>
        <w:t>t</w:t>
      </w:r>
      <w:r w:rsidR="00B36553" w:rsidRPr="00E41CDF">
        <w:rPr>
          <w:lang w:val="sq-AL"/>
        </w:rPr>
        <w:t>ë</w:t>
      </w:r>
      <w:r w:rsidR="005C44E1" w:rsidRPr="00E41CDF">
        <w:rPr>
          <w:lang w:val="sq-AL"/>
        </w:rPr>
        <w:t xml:space="preserve"> nen tek administratori i nj</w:t>
      </w:r>
      <w:r w:rsidR="00B36553" w:rsidRPr="00E41CDF">
        <w:rPr>
          <w:lang w:val="sq-AL"/>
        </w:rPr>
        <w:t>ë</w:t>
      </w:r>
      <w:r w:rsidR="005C44E1" w:rsidRPr="00E41CDF">
        <w:rPr>
          <w:lang w:val="sq-AL"/>
        </w:rPr>
        <w:t>sis</w:t>
      </w:r>
      <w:r w:rsidR="00B36553" w:rsidRPr="00E41CDF">
        <w:rPr>
          <w:lang w:val="sq-AL"/>
        </w:rPr>
        <w:t>ë</w:t>
      </w:r>
      <w:r w:rsidR="005C44E1" w:rsidRPr="00E41CDF">
        <w:rPr>
          <w:lang w:val="sq-AL"/>
        </w:rPr>
        <w:t>.</w:t>
      </w:r>
    </w:p>
    <w:p w14:paraId="15F2C770" w14:textId="4666AC7D" w:rsidR="007B2189" w:rsidRPr="000F1FEC" w:rsidRDefault="003051A4" w:rsidP="00B95F60">
      <w:pPr>
        <w:pStyle w:val="Paragrafi0"/>
        <w:ind w:firstLine="0"/>
        <w:rPr>
          <w:lang w:val="sq-AL"/>
        </w:rPr>
      </w:pPr>
      <w:r w:rsidRPr="000F1FEC">
        <w:rPr>
          <w:lang w:val="sq-AL"/>
        </w:rPr>
        <w:t>4</w:t>
      </w:r>
      <w:r w:rsidR="007B2189" w:rsidRPr="000F1FEC">
        <w:rPr>
          <w:lang w:val="sq-AL"/>
        </w:rPr>
        <w:t>. Akti</w:t>
      </w:r>
      <w:r w:rsidR="002729D4" w:rsidRPr="000F1FEC">
        <w:rPr>
          <w:lang w:val="sq-AL"/>
        </w:rPr>
        <w:t xml:space="preserve"> l</w:t>
      </w:r>
      <w:r w:rsidR="00255070" w:rsidRPr="000F1FEC">
        <w:rPr>
          <w:lang w:val="sq-AL"/>
        </w:rPr>
        <w:t>ë</w:t>
      </w:r>
      <w:r w:rsidR="002729D4" w:rsidRPr="000F1FEC">
        <w:rPr>
          <w:lang w:val="sq-AL"/>
        </w:rPr>
        <w:t>shuar nga bashkia</w:t>
      </w:r>
      <w:r w:rsidR="007B2189" w:rsidRPr="000F1FEC">
        <w:rPr>
          <w:lang w:val="sq-AL"/>
        </w:rPr>
        <w:t xml:space="preserve"> që përcakton shpenzimin e kryer nga të ardhurat e </w:t>
      </w:r>
      <w:r w:rsidR="002729D4" w:rsidRPr="000F1FEC">
        <w:rPr>
          <w:lang w:val="sq-AL"/>
        </w:rPr>
        <w:t xml:space="preserve">saj </w:t>
      </w:r>
      <w:r w:rsidR="007B2189" w:rsidRPr="000F1FEC">
        <w:rPr>
          <w:lang w:val="sq-AL"/>
        </w:rPr>
        <w:t>për këtë procedurë të jashtëzakonshme, përbën titull ekzekutiv, në kuptimin e shkronjës “e” të nenit 510 të Kodit të Procedurës Civile dhe ekzekutohet nga zyra e përmbarimit, në ngarkim të bashkëpronarëve, që nuk kanë shlyer vullnetarisht detyrimin.</w:t>
      </w:r>
    </w:p>
    <w:p w14:paraId="1DD9D58D" w14:textId="77777777" w:rsidR="007B2189" w:rsidRPr="00281B52" w:rsidRDefault="007B2189" w:rsidP="007B2189">
      <w:pPr>
        <w:pStyle w:val="Paragrafi0"/>
        <w:ind w:firstLine="0"/>
        <w:rPr>
          <w:lang w:val="sq-AL"/>
        </w:rPr>
      </w:pPr>
    </w:p>
    <w:p w14:paraId="48E24F19" w14:textId="4FDF38BC" w:rsidR="007B2189" w:rsidRPr="00281B52" w:rsidRDefault="007B2189" w:rsidP="007B2189">
      <w:pPr>
        <w:pStyle w:val="NeniNr"/>
        <w:keepNext w:val="0"/>
        <w:rPr>
          <w:lang w:val="sq-AL"/>
        </w:rPr>
      </w:pPr>
      <w:r w:rsidRPr="00281B52">
        <w:rPr>
          <w:lang w:val="sq-AL"/>
        </w:rPr>
        <w:t>Neni 2</w:t>
      </w:r>
      <w:r w:rsidR="00952115">
        <w:rPr>
          <w:lang w:val="sq-AL"/>
        </w:rPr>
        <w:t>7</w:t>
      </w:r>
    </w:p>
    <w:p w14:paraId="27E1165A" w14:textId="5BDEBCA4" w:rsidR="007B2189" w:rsidRPr="00281B52" w:rsidRDefault="007B2189" w:rsidP="009314CC">
      <w:pPr>
        <w:pStyle w:val="NeniTitull"/>
        <w:keepNext w:val="0"/>
        <w:rPr>
          <w:lang w:val="sq-AL"/>
        </w:rPr>
      </w:pPr>
      <w:r w:rsidRPr="00281B52">
        <w:rPr>
          <w:lang w:val="sq-AL"/>
        </w:rPr>
        <w:t>Standardet e administrimit</w:t>
      </w:r>
    </w:p>
    <w:p w14:paraId="7E11FF5A" w14:textId="3F44760F" w:rsidR="00C53659" w:rsidRPr="00952115" w:rsidRDefault="00C53659" w:rsidP="00C53659">
      <w:pPr>
        <w:pStyle w:val="Paragrafi0"/>
        <w:ind w:firstLine="0"/>
        <w:rPr>
          <w:lang w:val="sq-AL"/>
        </w:rPr>
      </w:pPr>
      <w:r w:rsidRPr="00952115">
        <w:rPr>
          <w:lang w:val="sq-AL"/>
        </w:rPr>
        <w:t xml:space="preserve">1. </w:t>
      </w:r>
      <w:r w:rsidR="00195893" w:rsidRPr="00952115">
        <w:rPr>
          <w:lang w:val="sq-AL"/>
        </w:rPr>
        <w:t>Standartet e administrimit t</w:t>
      </w:r>
      <w:r w:rsidR="009D5A08" w:rsidRPr="00952115">
        <w:rPr>
          <w:lang w:val="sq-AL"/>
        </w:rPr>
        <w:t>ë</w:t>
      </w:r>
      <w:r w:rsidR="00195893" w:rsidRPr="00952115">
        <w:rPr>
          <w:lang w:val="sq-AL"/>
        </w:rPr>
        <w:t xml:space="preserve"> nd</w:t>
      </w:r>
      <w:r w:rsidR="009D5A08" w:rsidRPr="00952115">
        <w:rPr>
          <w:lang w:val="sq-AL"/>
        </w:rPr>
        <w:t>ë</w:t>
      </w:r>
      <w:r w:rsidR="00195893" w:rsidRPr="00952115">
        <w:rPr>
          <w:lang w:val="sq-AL"/>
        </w:rPr>
        <w:t>rtes</w:t>
      </w:r>
      <w:r w:rsidR="009D5A08" w:rsidRPr="00952115">
        <w:rPr>
          <w:lang w:val="sq-AL"/>
        </w:rPr>
        <w:t>ë</w:t>
      </w:r>
      <w:r w:rsidR="00195893" w:rsidRPr="00952115">
        <w:rPr>
          <w:lang w:val="sq-AL"/>
        </w:rPr>
        <w:t xml:space="preserve">s </w:t>
      </w:r>
      <w:r w:rsidRPr="00952115">
        <w:rPr>
          <w:lang w:val="sq-AL"/>
        </w:rPr>
        <w:t>p</w:t>
      </w:r>
      <w:r w:rsidR="00255070" w:rsidRPr="00952115">
        <w:rPr>
          <w:lang w:val="sq-AL"/>
        </w:rPr>
        <w:t>ë</w:t>
      </w:r>
      <w:r w:rsidRPr="00952115">
        <w:rPr>
          <w:lang w:val="sq-AL"/>
        </w:rPr>
        <w:t>rfshin zbatimin e normave detyruese të mirëmbajtjes së zakonshme në ndërtesa</w:t>
      </w:r>
      <w:r w:rsidR="00627AF9">
        <w:rPr>
          <w:lang w:val="sq-AL"/>
        </w:rPr>
        <w:t xml:space="preserve">, </w:t>
      </w:r>
      <w:r w:rsidRPr="00952115">
        <w:rPr>
          <w:lang w:val="sq-AL"/>
        </w:rPr>
        <w:t>si standarde minimale</w:t>
      </w:r>
      <w:r w:rsidR="00627AF9">
        <w:rPr>
          <w:lang w:val="sq-AL"/>
        </w:rPr>
        <w:t xml:space="preserve"> dhe</w:t>
      </w:r>
      <w:r w:rsidRPr="00952115">
        <w:rPr>
          <w:lang w:val="sq-AL"/>
        </w:rPr>
        <w:t xml:space="preserve"> të domosdoshme për t’u respektuar nga bashkëpronësia, për:</w:t>
      </w:r>
    </w:p>
    <w:p w14:paraId="137E0FB7" w14:textId="77777777" w:rsidR="00C53659" w:rsidRPr="00281B52" w:rsidRDefault="00C53659" w:rsidP="00952115">
      <w:pPr>
        <w:pStyle w:val="Paragrafi0"/>
        <w:ind w:firstLine="0"/>
        <w:rPr>
          <w:lang w:val="sq-AL"/>
        </w:rPr>
      </w:pPr>
      <w:r w:rsidRPr="00281B52">
        <w:rPr>
          <w:lang w:val="sq-AL"/>
        </w:rPr>
        <w:t>a) ruajtjen e higjienës dhe të shëndetit publik;</w:t>
      </w:r>
    </w:p>
    <w:p w14:paraId="662DA83C" w14:textId="77777777" w:rsidR="00C53659" w:rsidRPr="00281B52" w:rsidRDefault="00C53659" w:rsidP="00952115">
      <w:pPr>
        <w:pStyle w:val="Paragrafi0"/>
        <w:ind w:firstLine="0"/>
        <w:rPr>
          <w:lang w:val="sq-AL"/>
        </w:rPr>
      </w:pPr>
      <w:r w:rsidRPr="00281B52">
        <w:rPr>
          <w:lang w:val="sq-AL"/>
        </w:rPr>
        <w:t>b) mbrojtjen kundër zjarrit;</w:t>
      </w:r>
    </w:p>
    <w:p w14:paraId="009BEDF4" w14:textId="77777777" w:rsidR="00C53659" w:rsidRDefault="00C53659" w:rsidP="00952115">
      <w:pPr>
        <w:pStyle w:val="Paragrafi0"/>
        <w:ind w:firstLine="0"/>
        <w:rPr>
          <w:lang w:val="sq-AL"/>
        </w:rPr>
      </w:pPr>
      <w:r w:rsidRPr="00281B52">
        <w:rPr>
          <w:lang w:val="sq-AL"/>
        </w:rPr>
        <w:t>c) mirëmbajtjen fizike të mjediseve të brendshme, të fasadave, mjediseve rrethuese, që janë pjesë e aktit të bashkëpronësisë, si dhe të sjelljes qytetare në këto mjedise.</w:t>
      </w:r>
    </w:p>
    <w:p w14:paraId="7904492F" w14:textId="52FB0D5D" w:rsidR="00C53659" w:rsidRPr="00952115" w:rsidRDefault="00C53659" w:rsidP="00952115">
      <w:pPr>
        <w:pStyle w:val="Paragrafi0"/>
        <w:ind w:firstLine="0"/>
        <w:rPr>
          <w:lang w:val="sq-AL"/>
        </w:rPr>
      </w:pPr>
      <w:r w:rsidRPr="00952115">
        <w:rPr>
          <w:rFonts w:ascii="Times New Roman" w:hAnsi="Times New Roman"/>
          <w:lang w:val="sq-AL"/>
        </w:rPr>
        <w:t>ç</w:t>
      </w:r>
      <w:r w:rsidRPr="00952115">
        <w:rPr>
          <w:lang w:val="sq-AL"/>
        </w:rPr>
        <w:t>)</w:t>
      </w:r>
      <w:r w:rsidRPr="00952115">
        <w:rPr>
          <w:rFonts w:ascii="Times New Roman" w:hAnsi="Times New Roman"/>
          <w:sz w:val="24"/>
          <w:szCs w:val="24"/>
          <w:lang w:val="sq-AL"/>
        </w:rPr>
        <w:t xml:space="preserve"> </w:t>
      </w:r>
      <w:r w:rsidRPr="00952115">
        <w:rPr>
          <w:lang w:val="sq-AL"/>
        </w:rPr>
        <w:t>vendosjen dhe mirëmbajtjen e ashensorëve</w:t>
      </w:r>
      <w:r w:rsidR="00A016DA" w:rsidRPr="00952115">
        <w:rPr>
          <w:lang w:val="sq-AL"/>
        </w:rPr>
        <w:t>;</w:t>
      </w:r>
    </w:p>
    <w:p w14:paraId="34787BF9" w14:textId="2A8C9F0A" w:rsidR="00C53659" w:rsidRPr="00952115" w:rsidRDefault="00C53659" w:rsidP="00952115">
      <w:pPr>
        <w:pStyle w:val="Paragrafi0"/>
        <w:ind w:firstLine="0"/>
        <w:rPr>
          <w:lang w:val="sq-AL"/>
        </w:rPr>
      </w:pPr>
      <w:r w:rsidRPr="00952115">
        <w:rPr>
          <w:lang w:val="sq-AL"/>
        </w:rPr>
        <w:t>d) ruajtjen e sistemeve të ujit, ngrohjes, ftohjes ose ventilimit</w:t>
      </w:r>
      <w:r w:rsidR="00A016DA" w:rsidRPr="00952115">
        <w:rPr>
          <w:lang w:val="sq-AL"/>
        </w:rPr>
        <w:t>;</w:t>
      </w:r>
    </w:p>
    <w:p w14:paraId="1179F6CD" w14:textId="023E497D" w:rsidR="00C53659" w:rsidRPr="00952115" w:rsidRDefault="00C53659" w:rsidP="00952115">
      <w:pPr>
        <w:widowControl w:val="0"/>
        <w:jc w:val="both"/>
        <w:rPr>
          <w:sz w:val="22"/>
          <w:szCs w:val="20"/>
        </w:rPr>
      </w:pPr>
      <w:r w:rsidRPr="00952115">
        <w:rPr>
          <w:sz w:val="22"/>
          <w:szCs w:val="20"/>
        </w:rPr>
        <w:t>e)</w:t>
      </w:r>
      <w:r w:rsidRPr="00952115">
        <w:rPr>
          <w:i/>
          <w:iCs/>
          <w:sz w:val="22"/>
          <w:szCs w:val="20"/>
        </w:rPr>
        <w:t xml:space="preserve"> </w:t>
      </w:r>
      <w:r w:rsidRPr="00952115">
        <w:rPr>
          <w:sz w:val="22"/>
          <w:szCs w:val="20"/>
        </w:rPr>
        <w:t>ndërtimin, ruajtjen dhe mirëmbajtjen e infrastrukturës së brendshme për rrjetet e komunikimeve elektronike dhe administrimin e pikës së aksesit në godina</w:t>
      </w:r>
      <w:r w:rsidR="00A016DA" w:rsidRPr="00952115">
        <w:rPr>
          <w:sz w:val="22"/>
          <w:szCs w:val="20"/>
        </w:rPr>
        <w:t>.</w:t>
      </w:r>
    </w:p>
    <w:p w14:paraId="4E284B2D" w14:textId="3F34C0D6" w:rsidR="001B05C2" w:rsidRPr="00E41CDF" w:rsidRDefault="00E82251" w:rsidP="00BC7B9B">
      <w:pPr>
        <w:pStyle w:val="Paragrafi0"/>
        <w:ind w:firstLine="0"/>
        <w:rPr>
          <w:lang w:val="sq-AL"/>
        </w:rPr>
      </w:pPr>
      <w:r>
        <w:rPr>
          <w:lang w:val="sq-AL"/>
        </w:rPr>
        <w:lastRenderedPageBreak/>
        <w:t>2</w:t>
      </w:r>
      <w:r w:rsidR="008D3C92">
        <w:rPr>
          <w:lang w:val="sq-AL"/>
        </w:rPr>
        <w:t xml:space="preserve">. </w:t>
      </w:r>
      <w:r w:rsidR="008D3C92" w:rsidRPr="000F1FEC">
        <w:rPr>
          <w:lang w:val="sq-AL"/>
        </w:rPr>
        <w:t xml:space="preserve">Mbikëqyrja për realizimin e </w:t>
      </w:r>
      <w:r w:rsidR="00D20A30" w:rsidRPr="000F1FEC">
        <w:rPr>
          <w:lang w:val="sq-AL"/>
        </w:rPr>
        <w:t>standarteve t</w:t>
      </w:r>
      <w:r w:rsidR="00255070" w:rsidRPr="000F1FEC">
        <w:rPr>
          <w:lang w:val="sq-AL"/>
        </w:rPr>
        <w:t>ë</w:t>
      </w:r>
      <w:r w:rsidR="00D20A30" w:rsidRPr="000F1FEC">
        <w:rPr>
          <w:lang w:val="sq-AL"/>
        </w:rPr>
        <w:t xml:space="preserve"> administrimit </w:t>
      </w:r>
      <w:r w:rsidR="008D3C92" w:rsidRPr="00E41CDF">
        <w:rPr>
          <w:lang w:val="sq-AL"/>
        </w:rPr>
        <w:t xml:space="preserve">bëhet nga </w:t>
      </w:r>
      <w:r w:rsidR="0097250C" w:rsidRPr="00E41CDF">
        <w:rPr>
          <w:lang w:val="sq-AL"/>
        </w:rPr>
        <w:t>kryetari i bashkis</w:t>
      </w:r>
      <w:r w:rsidR="00B36553" w:rsidRPr="00E41CDF">
        <w:rPr>
          <w:lang w:val="sq-AL"/>
        </w:rPr>
        <w:t>ë</w:t>
      </w:r>
      <w:r w:rsidR="0097250C" w:rsidRPr="00E41CDF">
        <w:rPr>
          <w:lang w:val="sq-AL"/>
        </w:rPr>
        <w:t xml:space="preserve">. </w:t>
      </w:r>
    </w:p>
    <w:p w14:paraId="30B8C884" w14:textId="3AA1006C" w:rsidR="00E6731C" w:rsidRPr="00E41CDF" w:rsidRDefault="001B05C2" w:rsidP="00BC7B9B">
      <w:pPr>
        <w:pStyle w:val="Paragrafi0"/>
        <w:ind w:firstLine="0"/>
        <w:rPr>
          <w:lang w:val="sq-AL"/>
        </w:rPr>
      </w:pPr>
      <w:r w:rsidRPr="00E41CDF">
        <w:rPr>
          <w:lang w:val="sq-AL"/>
        </w:rPr>
        <w:t xml:space="preserve">3. </w:t>
      </w:r>
      <w:r w:rsidR="00BC7B9B" w:rsidRPr="00E41CDF">
        <w:rPr>
          <w:lang w:val="sq-AL"/>
        </w:rPr>
        <w:t>Në rast se konstatohet nga bashkia se standartet e administrimit të parashikuara në pikën 1</w:t>
      </w:r>
      <w:r w:rsidR="00E82251" w:rsidRPr="00E41CDF">
        <w:rPr>
          <w:lang w:val="sq-AL"/>
        </w:rPr>
        <w:t xml:space="preserve"> </w:t>
      </w:r>
      <w:r w:rsidR="00BC7B9B" w:rsidRPr="00E41CDF">
        <w:rPr>
          <w:lang w:val="sq-AL"/>
        </w:rPr>
        <w:t>të këtij neni nuk zbatohen brenda afateve të parashikuara, bashkia urdhëron kryerjen e tyre nga një subjekt tjetër i përzgjedhur</w:t>
      </w:r>
      <w:r w:rsidR="00E6731C" w:rsidRPr="00E41CDF">
        <w:rPr>
          <w:lang w:val="sq-AL"/>
        </w:rPr>
        <w:t xml:space="preserve"> nga lista e subjekteve q</w:t>
      </w:r>
      <w:r w:rsidR="00330456" w:rsidRPr="00E41CDF">
        <w:rPr>
          <w:lang w:val="sq-AL"/>
        </w:rPr>
        <w:t>ë</w:t>
      </w:r>
      <w:r w:rsidR="00E6731C" w:rsidRPr="00E41CDF">
        <w:rPr>
          <w:lang w:val="sq-AL"/>
        </w:rPr>
        <w:t xml:space="preserve"> kryejn</w:t>
      </w:r>
      <w:r w:rsidR="00330456" w:rsidRPr="00E41CDF">
        <w:rPr>
          <w:lang w:val="sq-AL"/>
        </w:rPr>
        <w:t>ë</w:t>
      </w:r>
      <w:r w:rsidR="00E6731C" w:rsidRPr="00E41CDF">
        <w:rPr>
          <w:lang w:val="sq-AL"/>
        </w:rPr>
        <w:t xml:space="preserve"> k</w:t>
      </w:r>
      <w:r w:rsidR="00330456" w:rsidRPr="00E41CDF">
        <w:rPr>
          <w:lang w:val="sq-AL"/>
        </w:rPr>
        <w:t>ë</w:t>
      </w:r>
      <w:r w:rsidR="00E6731C" w:rsidRPr="00E41CDF">
        <w:rPr>
          <w:lang w:val="sq-AL"/>
        </w:rPr>
        <w:t>to sh</w:t>
      </w:r>
      <w:r w:rsidR="00330456" w:rsidRPr="00E41CDF">
        <w:rPr>
          <w:lang w:val="sq-AL"/>
        </w:rPr>
        <w:t>ë</w:t>
      </w:r>
      <w:r w:rsidR="00E6731C" w:rsidRPr="00E41CDF">
        <w:rPr>
          <w:lang w:val="sq-AL"/>
        </w:rPr>
        <w:t>rbime. Bashkia krijon dhe p</w:t>
      </w:r>
      <w:r w:rsidR="00330456" w:rsidRPr="00E41CDF">
        <w:rPr>
          <w:lang w:val="sq-AL"/>
        </w:rPr>
        <w:t>ë</w:t>
      </w:r>
      <w:r w:rsidR="00E6731C" w:rsidRPr="00E41CDF">
        <w:rPr>
          <w:lang w:val="sq-AL"/>
        </w:rPr>
        <w:t>rdit</w:t>
      </w:r>
      <w:r w:rsidR="00330456" w:rsidRPr="00E41CDF">
        <w:rPr>
          <w:lang w:val="sq-AL"/>
        </w:rPr>
        <w:t>ë</w:t>
      </w:r>
      <w:r w:rsidR="00E6731C" w:rsidRPr="00E41CDF">
        <w:rPr>
          <w:lang w:val="sq-AL"/>
        </w:rPr>
        <w:t>son nj</w:t>
      </w:r>
      <w:r w:rsidR="00330456" w:rsidRPr="00E41CDF">
        <w:rPr>
          <w:lang w:val="sq-AL"/>
        </w:rPr>
        <w:t>ë</w:t>
      </w:r>
      <w:r w:rsidR="00E6731C" w:rsidRPr="00E41CDF">
        <w:rPr>
          <w:lang w:val="sq-AL"/>
        </w:rPr>
        <w:t xml:space="preserve"> list</w:t>
      </w:r>
      <w:r w:rsidR="00330456" w:rsidRPr="00E41CDF">
        <w:rPr>
          <w:lang w:val="sq-AL"/>
        </w:rPr>
        <w:t>ë</w:t>
      </w:r>
      <w:r w:rsidR="00E6731C" w:rsidRPr="00E41CDF">
        <w:rPr>
          <w:lang w:val="sq-AL"/>
        </w:rPr>
        <w:t xml:space="preserve"> me subjekte q</w:t>
      </w:r>
      <w:r w:rsidR="00330456" w:rsidRPr="00E41CDF">
        <w:rPr>
          <w:lang w:val="sq-AL"/>
        </w:rPr>
        <w:t>ë</w:t>
      </w:r>
      <w:r w:rsidR="00E6731C" w:rsidRPr="00E41CDF">
        <w:rPr>
          <w:lang w:val="sq-AL"/>
        </w:rPr>
        <w:t xml:space="preserve"> ofrojn</w:t>
      </w:r>
      <w:r w:rsidR="00330456" w:rsidRPr="00E41CDF">
        <w:rPr>
          <w:lang w:val="sq-AL"/>
        </w:rPr>
        <w:t>ë</w:t>
      </w:r>
      <w:r w:rsidR="00E6731C" w:rsidRPr="00E41CDF">
        <w:rPr>
          <w:lang w:val="sq-AL"/>
        </w:rPr>
        <w:t xml:space="preserve"> dhe kryejn</w:t>
      </w:r>
      <w:r w:rsidR="00330456" w:rsidRPr="00E41CDF">
        <w:rPr>
          <w:lang w:val="sq-AL"/>
        </w:rPr>
        <w:t>ë</w:t>
      </w:r>
      <w:r w:rsidR="00E6731C" w:rsidRPr="00E41CDF">
        <w:rPr>
          <w:lang w:val="sq-AL"/>
        </w:rPr>
        <w:t xml:space="preserve"> sh</w:t>
      </w:r>
      <w:r w:rsidR="00330456" w:rsidRPr="00E41CDF">
        <w:rPr>
          <w:lang w:val="sq-AL"/>
        </w:rPr>
        <w:t>ë</w:t>
      </w:r>
      <w:r w:rsidR="00E6731C" w:rsidRPr="00E41CDF">
        <w:rPr>
          <w:lang w:val="sq-AL"/>
        </w:rPr>
        <w:t>rbimet e renditura n</w:t>
      </w:r>
      <w:r w:rsidR="00330456" w:rsidRPr="00E41CDF">
        <w:rPr>
          <w:lang w:val="sq-AL"/>
        </w:rPr>
        <w:t>ë</w:t>
      </w:r>
      <w:r w:rsidR="00E6731C" w:rsidRPr="00E41CDF">
        <w:rPr>
          <w:lang w:val="sq-AL"/>
        </w:rPr>
        <w:t xml:space="preserve"> pik</w:t>
      </w:r>
      <w:r w:rsidR="00330456" w:rsidRPr="00E41CDF">
        <w:rPr>
          <w:lang w:val="sq-AL"/>
        </w:rPr>
        <w:t>ë</w:t>
      </w:r>
      <w:r w:rsidR="00E6731C" w:rsidRPr="00E41CDF">
        <w:rPr>
          <w:lang w:val="sq-AL"/>
        </w:rPr>
        <w:t>n 1 t</w:t>
      </w:r>
      <w:r w:rsidR="00330456" w:rsidRPr="00E41CDF">
        <w:rPr>
          <w:lang w:val="sq-AL"/>
        </w:rPr>
        <w:t>ë</w:t>
      </w:r>
      <w:r w:rsidR="00E6731C" w:rsidRPr="00E41CDF">
        <w:rPr>
          <w:lang w:val="sq-AL"/>
        </w:rPr>
        <w:t xml:space="preserve"> k</w:t>
      </w:r>
      <w:r w:rsidR="00330456" w:rsidRPr="00E41CDF">
        <w:rPr>
          <w:lang w:val="sq-AL"/>
        </w:rPr>
        <w:t>ë</w:t>
      </w:r>
      <w:r w:rsidR="00E6731C" w:rsidRPr="00E41CDF">
        <w:rPr>
          <w:lang w:val="sq-AL"/>
        </w:rPr>
        <w:t xml:space="preserve">tij neni. </w:t>
      </w:r>
    </w:p>
    <w:p w14:paraId="138618E2" w14:textId="704B0F42" w:rsidR="00FC205D" w:rsidRPr="00E41CDF" w:rsidRDefault="00E6731C" w:rsidP="00BC7B9B">
      <w:pPr>
        <w:pStyle w:val="Paragrafi0"/>
        <w:ind w:firstLine="0"/>
        <w:rPr>
          <w:lang w:val="sq-AL"/>
        </w:rPr>
      </w:pPr>
      <w:r w:rsidRPr="00C800EA">
        <w:rPr>
          <w:lang w:val="sq-AL"/>
        </w:rPr>
        <w:t xml:space="preserve">4. </w:t>
      </w:r>
      <w:r w:rsidR="00FC205D" w:rsidRPr="00C800EA">
        <w:rPr>
          <w:lang w:val="sq-AL"/>
        </w:rPr>
        <w:t>Shpenzimet p</w:t>
      </w:r>
      <w:r w:rsidR="00330456" w:rsidRPr="00C800EA">
        <w:rPr>
          <w:lang w:val="sq-AL"/>
        </w:rPr>
        <w:t>ë</w:t>
      </w:r>
      <w:r w:rsidR="00FC205D" w:rsidRPr="00C800EA">
        <w:rPr>
          <w:lang w:val="sq-AL"/>
        </w:rPr>
        <w:t>r realizimin e sh</w:t>
      </w:r>
      <w:r w:rsidR="00330456" w:rsidRPr="00C800EA">
        <w:rPr>
          <w:lang w:val="sq-AL"/>
        </w:rPr>
        <w:t>ë</w:t>
      </w:r>
      <w:r w:rsidR="00FC205D" w:rsidRPr="00C800EA">
        <w:rPr>
          <w:lang w:val="sq-AL"/>
        </w:rPr>
        <w:t>rbimeve hartohen mbi baz</w:t>
      </w:r>
      <w:r w:rsidR="00330456" w:rsidRPr="00C800EA">
        <w:rPr>
          <w:lang w:val="sq-AL"/>
        </w:rPr>
        <w:t>ë</w:t>
      </w:r>
      <w:r w:rsidR="00FC205D" w:rsidRPr="00C800EA">
        <w:rPr>
          <w:lang w:val="sq-AL"/>
        </w:rPr>
        <w:t>n e nj</w:t>
      </w:r>
      <w:r w:rsidR="00330456" w:rsidRPr="00C800EA">
        <w:rPr>
          <w:lang w:val="sq-AL"/>
        </w:rPr>
        <w:t>ë</w:t>
      </w:r>
      <w:r w:rsidR="00FC205D" w:rsidRPr="00C800EA">
        <w:rPr>
          <w:lang w:val="sq-AL"/>
        </w:rPr>
        <w:t xml:space="preserve"> metodologjie</w:t>
      </w:r>
      <w:r w:rsidR="00194E2C" w:rsidRPr="00C800EA">
        <w:rPr>
          <w:lang w:val="sq-AL"/>
        </w:rPr>
        <w:t xml:space="preserve"> p</w:t>
      </w:r>
      <w:r w:rsidR="00330456" w:rsidRPr="00C800EA">
        <w:rPr>
          <w:lang w:val="sq-AL"/>
        </w:rPr>
        <w:t>ë</w:t>
      </w:r>
      <w:r w:rsidR="00194E2C" w:rsidRPr="00C800EA">
        <w:rPr>
          <w:lang w:val="sq-AL"/>
        </w:rPr>
        <w:t>r p</w:t>
      </w:r>
      <w:r w:rsidR="00330456" w:rsidRPr="00C800EA">
        <w:rPr>
          <w:lang w:val="sq-AL"/>
        </w:rPr>
        <w:t>ë</w:t>
      </w:r>
      <w:r w:rsidR="00194E2C" w:rsidRPr="00C800EA">
        <w:rPr>
          <w:lang w:val="sq-AL"/>
        </w:rPr>
        <w:t>rllogaritjen e tyre, sipas specifikave p</w:t>
      </w:r>
      <w:r w:rsidR="00330456" w:rsidRPr="00C800EA">
        <w:rPr>
          <w:lang w:val="sq-AL"/>
        </w:rPr>
        <w:t>ë</w:t>
      </w:r>
      <w:r w:rsidR="00194E2C" w:rsidRPr="00C800EA">
        <w:rPr>
          <w:lang w:val="sq-AL"/>
        </w:rPr>
        <w:t>rkat</w:t>
      </w:r>
      <w:r w:rsidR="00330456" w:rsidRPr="00C800EA">
        <w:rPr>
          <w:lang w:val="sq-AL"/>
        </w:rPr>
        <w:t>ë</w:t>
      </w:r>
      <w:r w:rsidR="00194E2C" w:rsidRPr="00C800EA">
        <w:rPr>
          <w:lang w:val="sq-AL"/>
        </w:rPr>
        <w:t xml:space="preserve">se, </w:t>
      </w:r>
      <w:r w:rsidR="00FC205D" w:rsidRPr="00C800EA">
        <w:rPr>
          <w:lang w:val="sq-AL"/>
        </w:rPr>
        <w:t xml:space="preserve"> t</w:t>
      </w:r>
      <w:r w:rsidR="00330456" w:rsidRPr="00C800EA">
        <w:rPr>
          <w:lang w:val="sq-AL"/>
        </w:rPr>
        <w:t>ë</w:t>
      </w:r>
      <w:r w:rsidR="00FC205D" w:rsidRPr="00C800EA">
        <w:rPr>
          <w:lang w:val="sq-AL"/>
        </w:rPr>
        <w:t xml:space="preserve"> miratuar nga K</w:t>
      </w:r>
      <w:r w:rsidR="00330456" w:rsidRPr="00C800EA">
        <w:rPr>
          <w:lang w:val="sq-AL"/>
        </w:rPr>
        <w:t>ë</w:t>
      </w:r>
      <w:r w:rsidR="00FC205D" w:rsidRPr="00C800EA">
        <w:rPr>
          <w:lang w:val="sq-AL"/>
        </w:rPr>
        <w:t xml:space="preserve">shilli Bashkiak </w:t>
      </w:r>
      <w:r w:rsidR="003A26E4" w:rsidRPr="00C800EA">
        <w:rPr>
          <w:lang w:val="sq-AL"/>
        </w:rPr>
        <w:t>q</w:t>
      </w:r>
      <w:r w:rsidR="00330456" w:rsidRPr="00C800EA">
        <w:rPr>
          <w:lang w:val="sq-AL"/>
        </w:rPr>
        <w:t>ë</w:t>
      </w:r>
      <w:r w:rsidR="003A26E4" w:rsidRPr="00C800EA">
        <w:rPr>
          <w:lang w:val="sq-AL"/>
        </w:rPr>
        <w:t xml:space="preserve"> siguron transparenc</w:t>
      </w:r>
      <w:r w:rsidR="00330456" w:rsidRPr="00C800EA">
        <w:rPr>
          <w:lang w:val="sq-AL"/>
        </w:rPr>
        <w:t>ë</w:t>
      </w:r>
      <w:r w:rsidR="003A26E4" w:rsidRPr="00C800EA">
        <w:rPr>
          <w:lang w:val="sq-AL"/>
        </w:rPr>
        <w:t xml:space="preserve"> dhe q</w:t>
      </w:r>
      <w:r w:rsidR="00330456" w:rsidRPr="00C800EA">
        <w:rPr>
          <w:lang w:val="sq-AL"/>
        </w:rPr>
        <w:t>ë</w:t>
      </w:r>
      <w:r w:rsidR="003A26E4" w:rsidRPr="00C800EA">
        <w:rPr>
          <w:lang w:val="sq-AL"/>
        </w:rPr>
        <w:t xml:space="preserve"> </w:t>
      </w:r>
      <w:r w:rsidR="003A26E4" w:rsidRPr="00C800EA">
        <w:rPr>
          <w:rFonts w:ascii="Times New Roman" w:hAnsi="Times New Roman"/>
          <w:lang w:val="sq-AL"/>
        </w:rPr>
        <w:t>ç</w:t>
      </w:r>
      <w:r w:rsidR="003A26E4" w:rsidRPr="00C800EA">
        <w:rPr>
          <w:lang w:val="sq-AL"/>
        </w:rPr>
        <w:t>mimet e sh</w:t>
      </w:r>
      <w:r w:rsidR="00330456" w:rsidRPr="00C800EA">
        <w:rPr>
          <w:lang w:val="sq-AL"/>
        </w:rPr>
        <w:t>ë</w:t>
      </w:r>
      <w:r w:rsidR="003A26E4" w:rsidRPr="00C800EA">
        <w:rPr>
          <w:lang w:val="sq-AL"/>
        </w:rPr>
        <w:t>rbimeve t</w:t>
      </w:r>
      <w:r w:rsidR="00330456" w:rsidRPr="00C800EA">
        <w:rPr>
          <w:lang w:val="sq-AL"/>
        </w:rPr>
        <w:t>ë</w:t>
      </w:r>
      <w:r w:rsidR="003A26E4" w:rsidRPr="00C800EA">
        <w:rPr>
          <w:lang w:val="sq-AL"/>
        </w:rPr>
        <w:t xml:space="preserve"> mos jen</w:t>
      </w:r>
      <w:r w:rsidR="00330456" w:rsidRPr="00C800EA">
        <w:rPr>
          <w:lang w:val="sq-AL"/>
        </w:rPr>
        <w:t>ë</w:t>
      </w:r>
      <w:r w:rsidR="003A26E4" w:rsidRPr="00C800EA">
        <w:rPr>
          <w:lang w:val="sq-AL"/>
        </w:rPr>
        <w:t xml:space="preserve"> mbi </w:t>
      </w:r>
      <w:r w:rsidR="003A26E4" w:rsidRPr="00C800EA">
        <w:rPr>
          <w:rFonts w:ascii="Times New Roman" w:hAnsi="Times New Roman"/>
          <w:lang w:val="sq-AL"/>
        </w:rPr>
        <w:t>ç</w:t>
      </w:r>
      <w:r w:rsidR="003A26E4" w:rsidRPr="00C800EA">
        <w:rPr>
          <w:lang w:val="sq-AL"/>
        </w:rPr>
        <w:t>mimet e tregut.</w:t>
      </w:r>
      <w:r w:rsidR="003A26E4" w:rsidRPr="00E41CDF">
        <w:rPr>
          <w:lang w:val="sq-AL"/>
        </w:rPr>
        <w:t xml:space="preserve"> </w:t>
      </w:r>
    </w:p>
    <w:p w14:paraId="508329D3" w14:textId="4D73F14D" w:rsidR="00E6731C" w:rsidRPr="00E41CDF" w:rsidRDefault="00FC205D" w:rsidP="00BC7B9B">
      <w:pPr>
        <w:pStyle w:val="Paragrafi0"/>
        <w:ind w:firstLine="0"/>
        <w:rPr>
          <w:lang w:val="sq-AL"/>
        </w:rPr>
      </w:pPr>
      <w:r w:rsidRPr="00E41CDF">
        <w:rPr>
          <w:lang w:val="sq-AL"/>
        </w:rPr>
        <w:t xml:space="preserve">5. </w:t>
      </w:r>
      <w:r w:rsidR="00DE06C4" w:rsidRPr="00E41CDF">
        <w:rPr>
          <w:lang w:val="sq-AL"/>
        </w:rPr>
        <w:t>Akti i l</w:t>
      </w:r>
      <w:r w:rsidR="005F3497" w:rsidRPr="00E41CDF">
        <w:rPr>
          <w:lang w:val="sq-AL"/>
        </w:rPr>
        <w:t>ë</w:t>
      </w:r>
      <w:r w:rsidR="00DE06C4" w:rsidRPr="00E41CDF">
        <w:rPr>
          <w:lang w:val="sq-AL"/>
        </w:rPr>
        <w:t>shuar nga bashkia q</w:t>
      </w:r>
      <w:r w:rsidR="005F3497" w:rsidRPr="00E41CDF">
        <w:rPr>
          <w:lang w:val="sq-AL"/>
        </w:rPr>
        <w:t>ë</w:t>
      </w:r>
      <w:r w:rsidR="00DE06C4" w:rsidRPr="00E41CDF">
        <w:rPr>
          <w:lang w:val="sq-AL"/>
        </w:rPr>
        <w:t xml:space="preserve"> p</w:t>
      </w:r>
      <w:r w:rsidR="005F3497" w:rsidRPr="00E41CDF">
        <w:rPr>
          <w:lang w:val="sq-AL"/>
        </w:rPr>
        <w:t>ë</w:t>
      </w:r>
      <w:r w:rsidR="00DE06C4" w:rsidRPr="00E41CDF">
        <w:rPr>
          <w:lang w:val="sq-AL"/>
        </w:rPr>
        <w:t>rmban s</w:t>
      </w:r>
      <w:r w:rsidR="00E6731C" w:rsidRPr="00E41CDF">
        <w:rPr>
          <w:lang w:val="sq-AL"/>
        </w:rPr>
        <w:t>hpenzimet p</w:t>
      </w:r>
      <w:r w:rsidR="00330456" w:rsidRPr="00E41CDF">
        <w:rPr>
          <w:lang w:val="sq-AL"/>
        </w:rPr>
        <w:t>ë</w:t>
      </w:r>
      <w:r w:rsidR="00E6731C" w:rsidRPr="00E41CDF">
        <w:rPr>
          <w:lang w:val="sq-AL"/>
        </w:rPr>
        <w:t xml:space="preserve">r realizimin e </w:t>
      </w:r>
      <w:r w:rsidRPr="00E41CDF">
        <w:rPr>
          <w:lang w:val="sq-AL"/>
        </w:rPr>
        <w:t>sh</w:t>
      </w:r>
      <w:r w:rsidR="00330456" w:rsidRPr="00E41CDF">
        <w:rPr>
          <w:lang w:val="sq-AL"/>
        </w:rPr>
        <w:t>ë</w:t>
      </w:r>
      <w:r w:rsidRPr="00E41CDF">
        <w:rPr>
          <w:lang w:val="sq-AL"/>
        </w:rPr>
        <w:t xml:space="preserve">rbimeve </w:t>
      </w:r>
      <w:r w:rsidR="00E6731C" w:rsidRPr="00E41CDF">
        <w:rPr>
          <w:lang w:val="sq-AL"/>
        </w:rPr>
        <w:t>nga ana e subjekteve sipas k</w:t>
      </w:r>
      <w:r w:rsidR="00330456" w:rsidRPr="00E41CDF">
        <w:rPr>
          <w:lang w:val="sq-AL"/>
        </w:rPr>
        <w:t>ë</w:t>
      </w:r>
      <w:r w:rsidR="00E6731C" w:rsidRPr="00E41CDF">
        <w:rPr>
          <w:lang w:val="sq-AL"/>
        </w:rPr>
        <w:t>saj procedure përbën përbën titull ekzekutiv, në kuptimin e shkronjës “e” të nenit 510 të Kodit të Procedurës Civile dhe ekzekutohet nga zyra e përmbarimit, në ngarkim të bashkëpronarëve, që nuk kanë përmbushur vullnetarisht detyrimin.</w:t>
      </w:r>
    </w:p>
    <w:p w14:paraId="4EA70631" w14:textId="2BA535B0" w:rsidR="00BC7B9B" w:rsidRPr="000F1FEC" w:rsidRDefault="00BC7B9B" w:rsidP="00BC7B9B">
      <w:pPr>
        <w:pStyle w:val="Paragrafi0"/>
        <w:ind w:firstLine="0"/>
        <w:rPr>
          <w:lang w:val="sq-AL"/>
        </w:rPr>
      </w:pPr>
    </w:p>
    <w:p w14:paraId="2C093723" w14:textId="77777777" w:rsidR="00EF0BFF" w:rsidRPr="00165FA5" w:rsidRDefault="00EF0BFF" w:rsidP="009C6F3A">
      <w:pPr>
        <w:pStyle w:val="Paragrafi0"/>
        <w:ind w:firstLine="0"/>
        <w:rPr>
          <w:lang w:val="sq-AL"/>
        </w:rPr>
      </w:pPr>
    </w:p>
    <w:p w14:paraId="79118943" w14:textId="305E8C49" w:rsidR="007B2189" w:rsidRPr="00165FA5" w:rsidRDefault="007B2189" w:rsidP="007B2189">
      <w:pPr>
        <w:pStyle w:val="NeniNr"/>
        <w:keepNext w:val="0"/>
        <w:rPr>
          <w:lang w:val="sq-AL"/>
        </w:rPr>
      </w:pPr>
      <w:r w:rsidRPr="00165FA5">
        <w:rPr>
          <w:lang w:val="sq-AL"/>
        </w:rPr>
        <w:t>Neni 2</w:t>
      </w:r>
      <w:r w:rsidR="00952115">
        <w:rPr>
          <w:lang w:val="sq-AL"/>
        </w:rPr>
        <w:t>8</w:t>
      </w:r>
    </w:p>
    <w:p w14:paraId="30CBCECB" w14:textId="77777777" w:rsidR="007B2189" w:rsidRPr="00DB42B0" w:rsidRDefault="007B2189" w:rsidP="007B2189">
      <w:pPr>
        <w:pStyle w:val="NeniTitull"/>
        <w:keepNext w:val="0"/>
        <w:rPr>
          <w:lang w:val="sq-AL"/>
        </w:rPr>
      </w:pPr>
      <w:r w:rsidRPr="00DB42B0">
        <w:rPr>
          <w:lang w:val="sq-AL"/>
        </w:rPr>
        <w:t>Paketat e administrimit</w:t>
      </w:r>
    </w:p>
    <w:p w14:paraId="15C91A8A" w14:textId="77777777" w:rsidR="007B2189" w:rsidRPr="00DB42B0" w:rsidRDefault="007B2189" w:rsidP="007B2189">
      <w:pPr>
        <w:pStyle w:val="Paragrafi0"/>
        <w:rPr>
          <w:lang w:val="sq-AL"/>
        </w:rPr>
      </w:pPr>
    </w:p>
    <w:p w14:paraId="5F0BDCF9" w14:textId="18596279" w:rsidR="007B2189" w:rsidRPr="00DB42B0" w:rsidRDefault="007B2189" w:rsidP="005E0078">
      <w:pPr>
        <w:pStyle w:val="Paragrafi0"/>
        <w:ind w:firstLine="0"/>
        <w:rPr>
          <w:lang w:val="sq-AL"/>
        </w:rPr>
      </w:pPr>
      <w:r w:rsidRPr="00DB42B0">
        <w:rPr>
          <w:lang w:val="sq-AL"/>
        </w:rPr>
        <w:t xml:space="preserve">1. Paketa e administrimit është tërësia e shërbimeve për administrimin dhe mirëmbajtjen e pronës së përbashkët në ndërtesën e banimit dhe miratohet </w:t>
      </w:r>
      <w:r w:rsidR="00F37432">
        <w:rPr>
          <w:lang w:val="sq-AL"/>
        </w:rPr>
        <w:t>brenda janarit t</w:t>
      </w:r>
      <w:r w:rsidR="005F3497">
        <w:rPr>
          <w:lang w:val="sq-AL"/>
        </w:rPr>
        <w:t>ë</w:t>
      </w:r>
      <w:r w:rsidR="00F37432">
        <w:rPr>
          <w:lang w:val="sq-AL"/>
        </w:rPr>
        <w:t xml:space="preserve"> </w:t>
      </w:r>
      <w:r w:rsidRPr="00DB42B0">
        <w:rPr>
          <w:lang w:val="sq-AL"/>
        </w:rPr>
        <w:t>çdo vit</w:t>
      </w:r>
      <w:r w:rsidR="00F37432">
        <w:rPr>
          <w:lang w:val="sq-AL"/>
        </w:rPr>
        <w:t>i</w:t>
      </w:r>
      <w:r w:rsidRPr="00DB42B0">
        <w:rPr>
          <w:lang w:val="sq-AL"/>
        </w:rPr>
        <w:t xml:space="preserve"> nga asambleja, si pjesë e buxhetit vjetor.</w:t>
      </w:r>
    </w:p>
    <w:p w14:paraId="6529292D" w14:textId="0DE7B672" w:rsidR="007B2189" w:rsidRPr="00DB42B0" w:rsidRDefault="007B2189" w:rsidP="005E0078">
      <w:pPr>
        <w:pStyle w:val="Paragrafi0"/>
        <w:ind w:firstLine="0"/>
        <w:rPr>
          <w:lang w:val="sq-AL"/>
        </w:rPr>
      </w:pPr>
      <w:r w:rsidRPr="00DB42B0">
        <w:rPr>
          <w:lang w:val="sq-AL"/>
        </w:rPr>
        <w:t>2. Asambleja e bashkëpronarëve përcakton me vendim paketën e administrimit, duke përcaktuar hollësisht shërbimet e domosdoshme, me çmimet përkatëse, apo përqindjen nga tarifa e administrimit, për secilin shërbim.</w:t>
      </w:r>
      <w:r w:rsidR="009164C5" w:rsidRPr="00DB42B0">
        <w:rPr>
          <w:lang w:val="sq-AL"/>
        </w:rPr>
        <w:t xml:space="preserve"> </w:t>
      </w:r>
    </w:p>
    <w:p w14:paraId="771D92B0" w14:textId="20779608" w:rsidR="007B2189" w:rsidRPr="00DB42B0" w:rsidRDefault="007B2189" w:rsidP="005E0078">
      <w:pPr>
        <w:pStyle w:val="Paragrafi0"/>
        <w:ind w:firstLine="0"/>
        <w:rPr>
          <w:lang w:val="sq-AL"/>
        </w:rPr>
      </w:pPr>
      <w:r w:rsidRPr="00DB42B0">
        <w:rPr>
          <w:lang w:val="sq-AL"/>
        </w:rPr>
        <w:t>3. Në paketën e administrimit përfshihen, në mënyrë të detyrueshme, pagesat për:</w:t>
      </w:r>
    </w:p>
    <w:p w14:paraId="449166FE" w14:textId="4D7D7754" w:rsidR="007B2189" w:rsidRPr="00DB42B0" w:rsidRDefault="007B2189" w:rsidP="00DB42B0">
      <w:pPr>
        <w:pStyle w:val="Paragrafi0"/>
        <w:ind w:firstLine="0"/>
        <w:rPr>
          <w:lang w:val="sq-AL"/>
        </w:rPr>
      </w:pPr>
      <w:r w:rsidRPr="00DB42B0">
        <w:rPr>
          <w:lang w:val="sq-AL"/>
        </w:rPr>
        <w:t>a) shërbimet e pastrimit dhe të higjienizimit të shkallëve të brendshme</w:t>
      </w:r>
      <w:r w:rsidR="00345CA0" w:rsidRPr="00DB42B0">
        <w:rPr>
          <w:lang w:val="sq-AL"/>
        </w:rPr>
        <w:t xml:space="preserve"> si dhe</w:t>
      </w:r>
      <w:r w:rsidR="00F84282" w:rsidRPr="00DB42B0">
        <w:rPr>
          <w:lang w:val="sq-AL"/>
        </w:rPr>
        <w:t xml:space="preserve">, </w:t>
      </w:r>
      <w:r w:rsidR="00013AA5" w:rsidRPr="00DB42B0">
        <w:rPr>
          <w:lang w:val="sq-AL"/>
        </w:rPr>
        <w:t>mir</w:t>
      </w:r>
      <w:r w:rsidR="00F60ABD" w:rsidRPr="00DB42B0">
        <w:rPr>
          <w:lang w:val="sq-AL"/>
        </w:rPr>
        <w:t>ë</w:t>
      </w:r>
      <w:r w:rsidR="00013AA5" w:rsidRPr="00DB42B0">
        <w:rPr>
          <w:lang w:val="sq-AL"/>
        </w:rPr>
        <w:t xml:space="preserve">mbajtja e </w:t>
      </w:r>
      <w:r w:rsidR="00F84282" w:rsidRPr="00DB42B0">
        <w:rPr>
          <w:lang w:val="sq-AL"/>
        </w:rPr>
        <w:t>rrug</w:t>
      </w:r>
      <w:r w:rsidR="00CA6B32" w:rsidRPr="00DB42B0">
        <w:rPr>
          <w:lang w:val="sq-AL"/>
        </w:rPr>
        <w:t>ë</w:t>
      </w:r>
      <w:r w:rsidR="00013AA5" w:rsidRPr="00DB42B0">
        <w:rPr>
          <w:lang w:val="sq-AL"/>
        </w:rPr>
        <w:t>ve</w:t>
      </w:r>
      <w:r w:rsidR="00F84282" w:rsidRPr="00DB42B0">
        <w:rPr>
          <w:lang w:val="sq-AL"/>
        </w:rPr>
        <w:t xml:space="preserve"> </w:t>
      </w:r>
      <w:r w:rsidR="00013AA5" w:rsidRPr="00DB42B0">
        <w:rPr>
          <w:lang w:val="sq-AL"/>
        </w:rPr>
        <w:t>t</w:t>
      </w:r>
      <w:r w:rsidR="00F60ABD" w:rsidRPr="00DB42B0">
        <w:rPr>
          <w:lang w:val="sq-AL"/>
        </w:rPr>
        <w:t>ë</w:t>
      </w:r>
      <w:r w:rsidR="00F84282" w:rsidRPr="00DB42B0">
        <w:rPr>
          <w:lang w:val="sq-AL"/>
        </w:rPr>
        <w:t xml:space="preserve"> brendshme t</w:t>
      </w:r>
      <w:r w:rsidR="00CA6B32" w:rsidRPr="00DB42B0">
        <w:rPr>
          <w:lang w:val="sq-AL"/>
        </w:rPr>
        <w:t>ë</w:t>
      </w:r>
      <w:r w:rsidR="00F84282" w:rsidRPr="00DB42B0">
        <w:rPr>
          <w:lang w:val="sq-AL"/>
        </w:rPr>
        <w:t xml:space="preserve"> kompleksit, lulishtet, parqet, ambientet sportive, pishinat</w:t>
      </w:r>
      <w:r w:rsidRPr="00DB42B0">
        <w:rPr>
          <w:lang w:val="sq-AL"/>
        </w:rPr>
        <w:t>;</w:t>
      </w:r>
    </w:p>
    <w:p w14:paraId="1928FE42" w14:textId="77777777" w:rsidR="007B2189" w:rsidRPr="00DB42B0" w:rsidRDefault="007B2189" w:rsidP="00DB42B0">
      <w:pPr>
        <w:pStyle w:val="Paragrafi0"/>
        <w:ind w:firstLine="0"/>
        <w:rPr>
          <w:lang w:val="sq-AL"/>
        </w:rPr>
      </w:pPr>
      <w:r w:rsidRPr="00DB42B0">
        <w:rPr>
          <w:lang w:val="sq-AL"/>
        </w:rPr>
        <w:t>b) shërbimin e mirëmbajtjes dhe të remontit të ashensorëve;</w:t>
      </w:r>
    </w:p>
    <w:p w14:paraId="54AEF79A" w14:textId="4F37885F" w:rsidR="007B2189" w:rsidRPr="00DB42B0" w:rsidRDefault="007B2189" w:rsidP="00DB42B0">
      <w:pPr>
        <w:pStyle w:val="Paragrafi0"/>
        <w:ind w:firstLine="0"/>
        <w:rPr>
          <w:lang w:val="sq-AL"/>
        </w:rPr>
      </w:pPr>
      <w:r w:rsidRPr="00DB42B0">
        <w:rPr>
          <w:lang w:val="sq-AL"/>
        </w:rPr>
        <w:t>c) zbatimin e</w:t>
      </w:r>
      <w:r w:rsidR="00270177" w:rsidRPr="00DB42B0">
        <w:rPr>
          <w:lang w:val="sq-AL"/>
        </w:rPr>
        <w:t xml:space="preserve"> standarteve t</w:t>
      </w:r>
      <w:r w:rsidR="00255070" w:rsidRPr="00DB42B0">
        <w:rPr>
          <w:lang w:val="sq-AL"/>
        </w:rPr>
        <w:t>ë</w:t>
      </w:r>
      <w:r w:rsidR="00270177" w:rsidRPr="00DB42B0">
        <w:rPr>
          <w:lang w:val="sq-AL"/>
        </w:rPr>
        <w:t xml:space="preserve"> administrimit sipas nenit 2</w:t>
      </w:r>
      <w:r w:rsidR="00DB42B0" w:rsidRPr="00DB42B0">
        <w:rPr>
          <w:lang w:val="sq-AL"/>
        </w:rPr>
        <w:t>7</w:t>
      </w:r>
      <w:r w:rsidR="00270177" w:rsidRPr="00DB42B0">
        <w:rPr>
          <w:lang w:val="sq-AL"/>
        </w:rPr>
        <w:t xml:space="preserve"> t</w:t>
      </w:r>
      <w:r w:rsidR="00255070" w:rsidRPr="00DB42B0">
        <w:rPr>
          <w:lang w:val="sq-AL"/>
        </w:rPr>
        <w:t>ë</w:t>
      </w:r>
      <w:r w:rsidR="00270177" w:rsidRPr="00DB42B0">
        <w:rPr>
          <w:lang w:val="sq-AL"/>
        </w:rPr>
        <w:t xml:space="preserve"> k</w:t>
      </w:r>
      <w:r w:rsidR="00255070" w:rsidRPr="00DB42B0">
        <w:rPr>
          <w:lang w:val="sq-AL"/>
        </w:rPr>
        <w:t>ë</w:t>
      </w:r>
      <w:r w:rsidR="00270177" w:rsidRPr="00DB42B0">
        <w:rPr>
          <w:lang w:val="sq-AL"/>
        </w:rPr>
        <w:t>tij ligji</w:t>
      </w:r>
      <w:r w:rsidRPr="00DB42B0">
        <w:rPr>
          <w:lang w:val="sq-AL"/>
        </w:rPr>
        <w:t>;</w:t>
      </w:r>
    </w:p>
    <w:p w14:paraId="575DAFAD" w14:textId="77777777" w:rsidR="007B2189" w:rsidRPr="00DB42B0" w:rsidRDefault="007B2189" w:rsidP="00DB42B0">
      <w:pPr>
        <w:pStyle w:val="Paragrafi0"/>
        <w:ind w:firstLine="0"/>
        <w:rPr>
          <w:lang w:val="sq-AL"/>
        </w:rPr>
      </w:pPr>
      <w:r w:rsidRPr="00DB42B0">
        <w:rPr>
          <w:lang w:val="sq-AL"/>
        </w:rPr>
        <w:t>ç) shoqërinë administruese/administratorin.</w:t>
      </w:r>
    </w:p>
    <w:p w14:paraId="40296CCB" w14:textId="36DD14FC" w:rsidR="007B2189" w:rsidRPr="00281B52" w:rsidRDefault="007B2189" w:rsidP="009164C5">
      <w:pPr>
        <w:pStyle w:val="Paragrafi0"/>
        <w:ind w:firstLine="0"/>
        <w:rPr>
          <w:color w:val="00B050"/>
          <w:lang w:val="sq-AL"/>
        </w:rPr>
      </w:pPr>
    </w:p>
    <w:p w14:paraId="103F85A2" w14:textId="77777777" w:rsidR="007B2189" w:rsidRPr="00281B52" w:rsidRDefault="007B2189" w:rsidP="007B2189">
      <w:pPr>
        <w:pStyle w:val="KapitulliNr"/>
        <w:keepNext w:val="0"/>
        <w:rPr>
          <w:lang w:val="sq-AL"/>
        </w:rPr>
      </w:pPr>
      <w:r w:rsidRPr="00281B52">
        <w:rPr>
          <w:lang w:val="sq-AL"/>
        </w:rPr>
        <w:t>KREU VI</w:t>
      </w:r>
    </w:p>
    <w:p w14:paraId="6FF6622E" w14:textId="77777777" w:rsidR="007B2189" w:rsidRPr="00281B52" w:rsidRDefault="007B2189" w:rsidP="007B2189">
      <w:pPr>
        <w:pStyle w:val="KapitulliTitull"/>
        <w:keepNext w:val="0"/>
        <w:rPr>
          <w:lang w:val="sq-AL"/>
        </w:rPr>
      </w:pPr>
      <w:r w:rsidRPr="00281B52">
        <w:rPr>
          <w:lang w:val="sq-AL"/>
        </w:rPr>
        <w:t>ADMINISTRIMI I BUXHETIT TË BASHKËPRONËSISË</w:t>
      </w:r>
    </w:p>
    <w:p w14:paraId="5A215FBE" w14:textId="77777777" w:rsidR="007B2189" w:rsidRPr="00281B52" w:rsidRDefault="007B2189" w:rsidP="007B2189">
      <w:pPr>
        <w:pStyle w:val="Paragrafi0"/>
        <w:rPr>
          <w:lang w:val="sq-AL"/>
        </w:rPr>
      </w:pPr>
    </w:p>
    <w:p w14:paraId="4D62DE8E" w14:textId="1B7AE627" w:rsidR="007B2189" w:rsidRPr="00281B52" w:rsidRDefault="007B2189" w:rsidP="007B2189">
      <w:pPr>
        <w:pStyle w:val="NeniNr"/>
        <w:keepNext w:val="0"/>
        <w:rPr>
          <w:lang w:val="sq-AL"/>
        </w:rPr>
      </w:pPr>
      <w:r w:rsidRPr="00281B52">
        <w:rPr>
          <w:lang w:val="sq-AL"/>
        </w:rPr>
        <w:t>Neni 2</w:t>
      </w:r>
      <w:r w:rsidR="00841D32">
        <w:rPr>
          <w:lang w:val="sq-AL"/>
        </w:rPr>
        <w:t>9</w:t>
      </w:r>
    </w:p>
    <w:p w14:paraId="6500C1F4" w14:textId="77777777" w:rsidR="007B2189" w:rsidRPr="00281B52" w:rsidRDefault="007B2189" w:rsidP="007B2189">
      <w:pPr>
        <w:pStyle w:val="NeniTitull"/>
        <w:keepNext w:val="0"/>
        <w:rPr>
          <w:lang w:val="sq-AL"/>
        </w:rPr>
      </w:pPr>
      <w:r w:rsidRPr="00281B52">
        <w:rPr>
          <w:lang w:val="sq-AL"/>
        </w:rPr>
        <w:t>Përcaktimi i tarifës</w:t>
      </w:r>
    </w:p>
    <w:p w14:paraId="691D9BB5" w14:textId="77777777" w:rsidR="007B2189" w:rsidRPr="00281B52" w:rsidRDefault="007B2189" w:rsidP="007B2189">
      <w:pPr>
        <w:pStyle w:val="Paragrafi0"/>
        <w:rPr>
          <w:lang w:val="sq-AL"/>
        </w:rPr>
      </w:pPr>
    </w:p>
    <w:p w14:paraId="2FEB6870" w14:textId="1B2714F3" w:rsidR="007B2189" w:rsidRPr="00281B52" w:rsidRDefault="001A3927" w:rsidP="00841D32">
      <w:pPr>
        <w:pStyle w:val="Paragrafi0"/>
        <w:ind w:firstLine="0"/>
        <w:rPr>
          <w:rFonts w:ascii="Times New Roman" w:hAnsi="Times New Roman"/>
          <w:szCs w:val="22"/>
          <w:lang w:val="sq-AL"/>
        </w:rPr>
      </w:pPr>
      <w:r w:rsidRPr="00281B52">
        <w:rPr>
          <w:lang w:val="sq-AL"/>
        </w:rPr>
        <w:t xml:space="preserve">1. </w:t>
      </w:r>
      <w:bookmarkStart w:id="2" w:name="_Hlk171339348"/>
      <w:r w:rsidR="007B2189" w:rsidRPr="00281B52">
        <w:rPr>
          <w:rFonts w:ascii="Times New Roman" w:hAnsi="Times New Roman"/>
          <w:szCs w:val="22"/>
          <w:lang w:val="sq-AL"/>
        </w:rPr>
        <w:t xml:space="preserve">Tarifa e administrimit për secilin bashkëpronar, si rregull, përcaktohet bazuar në shpenzimet e administrimit dhe në </w:t>
      </w:r>
      <w:r w:rsidR="007B2189" w:rsidRPr="00434386">
        <w:rPr>
          <w:rFonts w:ascii="Times New Roman" w:hAnsi="Times New Roman"/>
          <w:szCs w:val="22"/>
          <w:lang w:val="sq-AL"/>
        </w:rPr>
        <w:t>kuotën</w:t>
      </w:r>
      <w:r w:rsidR="007B2189" w:rsidRPr="00281B52">
        <w:rPr>
          <w:rFonts w:ascii="Times New Roman" w:hAnsi="Times New Roman"/>
          <w:szCs w:val="22"/>
          <w:lang w:val="sq-AL"/>
        </w:rPr>
        <w:t xml:space="preserve"> e pjesëmarrjes në bashkëpronësi të pronarëve të njësive. Ajo mund të korrektohet për shpenzime të veçanta, për numrin e kateve dhe për masën e përdorimit të objekteve të </w:t>
      </w:r>
      <w:r w:rsidR="007B2189" w:rsidRPr="000D3EC2">
        <w:rPr>
          <w:rFonts w:ascii="Times New Roman" w:hAnsi="Times New Roman"/>
          <w:szCs w:val="22"/>
          <w:lang w:val="sq-AL"/>
        </w:rPr>
        <w:t xml:space="preserve">veçanta. </w:t>
      </w:r>
    </w:p>
    <w:p w14:paraId="751269ED" w14:textId="354DFDCA" w:rsidR="007B2189" w:rsidRPr="00841D32" w:rsidRDefault="001A3927" w:rsidP="00841D32">
      <w:pPr>
        <w:pStyle w:val="Paragrafi0"/>
        <w:ind w:firstLine="0"/>
        <w:rPr>
          <w:rFonts w:ascii="Times New Roman" w:hAnsi="Times New Roman"/>
          <w:szCs w:val="22"/>
          <w:lang w:val="sq-AL"/>
        </w:rPr>
      </w:pPr>
      <w:r w:rsidRPr="00841D32">
        <w:rPr>
          <w:rFonts w:ascii="Times New Roman" w:hAnsi="Times New Roman"/>
          <w:szCs w:val="22"/>
          <w:lang w:val="sq-AL"/>
        </w:rPr>
        <w:t xml:space="preserve">2. </w:t>
      </w:r>
      <w:r w:rsidR="002C6332" w:rsidRPr="00841D32">
        <w:rPr>
          <w:rFonts w:ascii="Times New Roman" w:hAnsi="Times New Roman"/>
          <w:szCs w:val="22"/>
          <w:lang w:val="sq-AL"/>
        </w:rPr>
        <w:t>N</w:t>
      </w:r>
      <w:r w:rsidR="00A258D9" w:rsidRPr="00841D32">
        <w:rPr>
          <w:rFonts w:ascii="Times New Roman" w:hAnsi="Times New Roman"/>
          <w:szCs w:val="22"/>
          <w:lang w:val="sq-AL"/>
        </w:rPr>
        <w:t>ë</w:t>
      </w:r>
      <w:r w:rsidR="002C6332" w:rsidRPr="00841D32">
        <w:rPr>
          <w:rFonts w:ascii="Times New Roman" w:hAnsi="Times New Roman"/>
          <w:szCs w:val="22"/>
          <w:lang w:val="sq-AL"/>
        </w:rPr>
        <w:t xml:space="preserve"> rast se asambleja e bashk</w:t>
      </w:r>
      <w:r w:rsidR="00A258D9" w:rsidRPr="00841D32">
        <w:rPr>
          <w:rFonts w:ascii="Times New Roman" w:hAnsi="Times New Roman"/>
          <w:szCs w:val="22"/>
          <w:lang w:val="sq-AL"/>
        </w:rPr>
        <w:t>ë</w:t>
      </w:r>
      <w:r w:rsidR="002C6332" w:rsidRPr="00841D32">
        <w:rPr>
          <w:rFonts w:ascii="Times New Roman" w:hAnsi="Times New Roman"/>
          <w:szCs w:val="22"/>
          <w:lang w:val="sq-AL"/>
        </w:rPr>
        <w:t>pronar</w:t>
      </w:r>
      <w:r w:rsidR="00A258D9" w:rsidRPr="00841D32">
        <w:rPr>
          <w:rFonts w:ascii="Times New Roman" w:hAnsi="Times New Roman"/>
          <w:szCs w:val="22"/>
          <w:lang w:val="sq-AL"/>
        </w:rPr>
        <w:t>ë</w:t>
      </w:r>
      <w:r w:rsidR="002C6332" w:rsidRPr="00841D32">
        <w:rPr>
          <w:rFonts w:ascii="Times New Roman" w:hAnsi="Times New Roman"/>
          <w:szCs w:val="22"/>
          <w:lang w:val="sq-AL"/>
        </w:rPr>
        <w:t xml:space="preserve">ve </w:t>
      </w:r>
      <w:r w:rsidR="00EC76B9" w:rsidRPr="00841D32">
        <w:rPr>
          <w:rFonts w:ascii="Times New Roman" w:hAnsi="Times New Roman"/>
          <w:szCs w:val="22"/>
          <w:lang w:val="sq-AL"/>
        </w:rPr>
        <w:t>nuk gjen dakort</w:t>
      </w:r>
      <w:r w:rsidR="00A258D9" w:rsidRPr="00841D32">
        <w:rPr>
          <w:rFonts w:ascii="Times New Roman" w:hAnsi="Times New Roman"/>
          <w:szCs w:val="22"/>
          <w:lang w:val="sq-AL"/>
        </w:rPr>
        <w:t>ë</w:t>
      </w:r>
      <w:r w:rsidR="00EC76B9" w:rsidRPr="00841D32">
        <w:rPr>
          <w:rFonts w:ascii="Times New Roman" w:hAnsi="Times New Roman"/>
          <w:szCs w:val="22"/>
          <w:lang w:val="sq-AL"/>
        </w:rPr>
        <w:t>sin</w:t>
      </w:r>
      <w:r w:rsidR="00A258D9" w:rsidRPr="00841D32">
        <w:rPr>
          <w:rFonts w:ascii="Times New Roman" w:hAnsi="Times New Roman"/>
          <w:szCs w:val="22"/>
          <w:lang w:val="sq-AL"/>
        </w:rPr>
        <w:t>ë</w:t>
      </w:r>
      <w:r w:rsidR="00EC76B9" w:rsidRPr="00841D32">
        <w:rPr>
          <w:rFonts w:ascii="Times New Roman" w:hAnsi="Times New Roman"/>
          <w:szCs w:val="22"/>
          <w:lang w:val="sq-AL"/>
        </w:rPr>
        <w:t xml:space="preserve"> p</w:t>
      </w:r>
      <w:r w:rsidR="00A258D9" w:rsidRPr="00841D32">
        <w:rPr>
          <w:rFonts w:ascii="Times New Roman" w:hAnsi="Times New Roman"/>
          <w:szCs w:val="22"/>
          <w:lang w:val="sq-AL"/>
        </w:rPr>
        <w:t>ë</w:t>
      </w:r>
      <w:r w:rsidR="00EC76B9" w:rsidRPr="00841D32">
        <w:rPr>
          <w:rFonts w:ascii="Times New Roman" w:hAnsi="Times New Roman"/>
          <w:szCs w:val="22"/>
          <w:lang w:val="sq-AL"/>
        </w:rPr>
        <w:t>r p</w:t>
      </w:r>
      <w:r w:rsidR="00A258D9" w:rsidRPr="00841D32">
        <w:rPr>
          <w:rFonts w:ascii="Times New Roman" w:hAnsi="Times New Roman"/>
          <w:szCs w:val="22"/>
          <w:lang w:val="sq-AL"/>
        </w:rPr>
        <w:t>ë</w:t>
      </w:r>
      <w:r w:rsidR="00EC76B9" w:rsidRPr="00841D32">
        <w:rPr>
          <w:rFonts w:ascii="Times New Roman" w:hAnsi="Times New Roman"/>
          <w:szCs w:val="22"/>
          <w:lang w:val="sq-AL"/>
        </w:rPr>
        <w:t>rcaktimin e tarif</w:t>
      </w:r>
      <w:r w:rsidR="00A258D9" w:rsidRPr="00841D32">
        <w:rPr>
          <w:rFonts w:ascii="Times New Roman" w:hAnsi="Times New Roman"/>
          <w:szCs w:val="22"/>
          <w:lang w:val="sq-AL"/>
        </w:rPr>
        <w:t>ë</w:t>
      </w:r>
      <w:r w:rsidR="00EC76B9" w:rsidRPr="00841D32">
        <w:rPr>
          <w:rFonts w:ascii="Times New Roman" w:hAnsi="Times New Roman"/>
          <w:szCs w:val="22"/>
          <w:lang w:val="sq-AL"/>
        </w:rPr>
        <w:t>s zbatohet tarifa e referenc</w:t>
      </w:r>
      <w:r w:rsidR="00A258D9" w:rsidRPr="00841D32">
        <w:rPr>
          <w:rFonts w:ascii="Times New Roman" w:hAnsi="Times New Roman"/>
          <w:szCs w:val="22"/>
          <w:lang w:val="sq-AL"/>
        </w:rPr>
        <w:t>ë</w:t>
      </w:r>
      <w:r w:rsidR="00EC76B9" w:rsidRPr="00841D32">
        <w:rPr>
          <w:rFonts w:ascii="Times New Roman" w:hAnsi="Times New Roman"/>
          <w:szCs w:val="22"/>
          <w:lang w:val="sq-AL"/>
        </w:rPr>
        <w:t>s</w:t>
      </w:r>
      <w:r w:rsidR="000D3EC2" w:rsidRPr="00841D32">
        <w:rPr>
          <w:rFonts w:ascii="Times New Roman" w:hAnsi="Times New Roman"/>
          <w:szCs w:val="22"/>
          <w:lang w:val="sq-AL"/>
        </w:rPr>
        <w:t xml:space="preserve"> </w:t>
      </w:r>
      <w:r w:rsidR="00EC76B9" w:rsidRPr="00841D32">
        <w:rPr>
          <w:rFonts w:ascii="Times New Roman" w:hAnsi="Times New Roman"/>
          <w:szCs w:val="22"/>
          <w:lang w:val="sq-AL"/>
        </w:rPr>
        <w:t>e miratuar nga k</w:t>
      </w:r>
      <w:r w:rsidR="00A258D9" w:rsidRPr="00841D32">
        <w:rPr>
          <w:rFonts w:ascii="Times New Roman" w:hAnsi="Times New Roman"/>
          <w:szCs w:val="22"/>
          <w:lang w:val="sq-AL"/>
        </w:rPr>
        <w:t>ë</w:t>
      </w:r>
      <w:r w:rsidR="00EC76B9" w:rsidRPr="00841D32">
        <w:rPr>
          <w:rFonts w:ascii="Times New Roman" w:hAnsi="Times New Roman"/>
          <w:szCs w:val="22"/>
          <w:lang w:val="sq-AL"/>
        </w:rPr>
        <w:t>shilli bashkiak</w:t>
      </w:r>
      <w:r w:rsidR="000D3EC2" w:rsidRPr="00841D32">
        <w:rPr>
          <w:rFonts w:ascii="Times New Roman" w:hAnsi="Times New Roman"/>
          <w:szCs w:val="22"/>
          <w:lang w:val="sq-AL"/>
        </w:rPr>
        <w:t xml:space="preserve"> përkatës, e ndar</w:t>
      </w:r>
      <w:r w:rsidR="00E444E8" w:rsidRPr="00841D32">
        <w:rPr>
          <w:rFonts w:ascii="Times New Roman" w:hAnsi="Times New Roman"/>
          <w:szCs w:val="22"/>
          <w:lang w:val="sq-AL"/>
        </w:rPr>
        <w:t>ë</w:t>
      </w:r>
      <w:r w:rsidR="000D3EC2" w:rsidRPr="00841D32">
        <w:rPr>
          <w:rFonts w:ascii="Times New Roman" w:hAnsi="Times New Roman"/>
          <w:szCs w:val="22"/>
          <w:lang w:val="sq-AL"/>
        </w:rPr>
        <w:t xml:space="preserve"> sipas zonave dhe tipoligjis</w:t>
      </w:r>
      <w:r w:rsidR="00E444E8" w:rsidRPr="00841D32">
        <w:rPr>
          <w:rFonts w:ascii="Times New Roman" w:hAnsi="Times New Roman"/>
          <w:szCs w:val="22"/>
          <w:lang w:val="sq-AL"/>
        </w:rPr>
        <w:t>ë</w:t>
      </w:r>
      <w:r w:rsidR="000D3EC2" w:rsidRPr="00841D32">
        <w:rPr>
          <w:rFonts w:ascii="Times New Roman" w:hAnsi="Times New Roman"/>
          <w:szCs w:val="22"/>
          <w:lang w:val="sq-AL"/>
        </w:rPr>
        <w:t xml:space="preserve"> s</w:t>
      </w:r>
      <w:r w:rsidR="00E444E8" w:rsidRPr="00841D32">
        <w:rPr>
          <w:rFonts w:ascii="Times New Roman" w:hAnsi="Times New Roman"/>
          <w:szCs w:val="22"/>
          <w:lang w:val="sq-AL"/>
        </w:rPr>
        <w:t>ë</w:t>
      </w:r>
      <w:r w:rsidR="000D3EC2" w:rsidRPr="00841D32">
        <w:rPr>
          <w:rFonts w:ascii="Times New Roman" w:hAnsi="Times New Roman"/>
          <w:szCs w:val="22"/>
          <w:lang w:val="sq-AL"/>
        </w:rPr>
        <w:t xml:space="preserve"> nd</w:t>
      </w:r>
      <w:r w:rsidR="00E444E8" w:rsidRPr="00841D32">
        <w:rPr>
          <w:rFonts w:ascii="Times New Roman" w:hAnsi="Times New Roman"/>
          <w:szCs w:val="22"/>
          <w:lang w:val="sq-AL"/>
        </w:rPr>
        <w:t>ë</w:t>
      </w:r>
      <w:r w:rsidR="000D3EC2" w:rsidRPr="00841D32">
        <w:rPr>
          <w:rFonts w:ascii="Times New Roman" w:hAnsi="Times New Roman"/>
          <w:szCs w:val="22"/>
          <w:lang w:val="sq-AL"/>
        </w:rPr>
        <w:t>rtes</w:t>
      </w:r>
      <w:r w:rsidR="00E444E8" w:rsidRPr="00841D32">
        <w:rPr>
          <w:rFonts w:ascii="Times New Roman" w:hAnsi="Times New Roman"/>
          <w:szCs w:val="22"/>
          <w:lang w:val="sq-AL"/>
        </w:rPr>
        <w:t>ë</w:t>
      </w:r>
      <w:r w:rsidR="000D3EC2" w:rsidRPr="00841D32">
        <w:rPr>
          <w:rFonts w:ascii="Times New Roman" w:hAnsi="Times New Roman"/>
          <w:szCs w:val="22"/>
          <w:lang w:val="sq-AL"/>
        </w:rPr>
        <w:t>s</w:t>
      </w:r>
      <w:r w:rsidR="00EC76B9" w:rsidRPr="00841D32">
        <w:rPr>
          <w:rFonts w:ascii="Times New Roman" w:hAnsi="Times New Roman"/>
          <w:szCs w:val="22"/>
          <w:lang w:val="sq-AL"/>
        </w:rPr>
        <w:t xml:space="preserve"> </w:t>
      </w:r>
      <w:r w:rsidR="000D3EC2" w:rsidRPr="00841D32">
        <w:rPr>
          <w:rFonts w:ascii="Times New Roman" w:hAnsi="Times New Roman"/>
          <w:szCs w:val="22"/>
          <w:lang w:val="sq-AL"/>
        </w:rPr>
        <w:t>q</w:t>
      </w:r>
      <w:r w:rsidR="00E444E8" w:rsidRPr="00841D32">
        <w:rPr>
          <w:rFonts w:ascii="Times New Roman" w:hAnsi="Times New Roman"/>
          <w:szCs w:val="22"/>
          <w:lang w:val="sq-AL"/>
        </w:rPr>
        <w:t>ë</w:t>
      </w:r>
      <w:r w:rsidR="000D3EC2" w:rsidRPr="00841D32">
        <w:rPr>
          <w:rFonts w:ascii="Times New Roman" w:hAnsi="Times New Roman"/>
          <w:szCs w:val="22"/>
          <w:lang w:val="sq-AL"/>
        </w:rPr>
        <w:t xml:space="preserve"> </w:t>
      </w:r>
      <w:r w:rsidR="00EC76B9" w:rsidRPr="00841D32">
        <w:rPr>
          <w:rFonts w:ascii="Times New Roman" w:hAnsi="Times New Roman"/>
          <w:szCs w:val="22"/>
          <w:lang w:val="sq-AL"/>
        </w:rPr>
        <w:t>baz</w:t>
      </w:r>
      <w:r w:rsidR="000D3EC2" w:rsidRPr="00841D32">
        <w:rPr>
          <w:rFonts w:ascii="Times New Roman" w:hAnsi="Times New Roman"/>
          <w:szCs w:val="22"/>
          <w:lang w:val="sq-AL"/>
        </w:rPr>
        <w:t>ohet</w:t>
      </w:r>
      <w:r w:rsidR="00EC76B9" w:rsidRPr="00841D32">
        <w:rPr>
          <w:rFonts w:ascii="Times New Roman" w:hAnsi="Times New Roman"/>
          <w:szCs w:val="22"/>
          <w:lang w:val="sq-AL"/>
        </w:rPr>
        <w:t xml:space="preserve"> n</w:t>
      </w:r>
      <w:r w:rsidR="00A258D9" w:rsidRPr="00841D32">
        <w:rPr>
          <w:rFonts w:ascii="Times New Roman" w:hAnsi="Times New Roman"/>
          <w:szCs w:val="22"/>
          <w:lang w:val="sq-AL"/>
        </w:rPr>
        <w:t>ë</w:t>
      </w:r>
      <w:r w:rsidR="00EC76B9" w:rsidRPr="00841D32">
        <w:rPr>
          <w:rFonts w:ascii="Times New Roman" w:hAnsi="Times New Roman"/>
          <w:szCs w:val="22"/>
          <w:lang w:val="sq-AL"/>
        </w:rPr>
        <w:t xml:space="preserve"> udh</w:t>
      </w:r>
      <w:r w:rsidR="00A258D9" w:rsidRPr="00841D32">
        <w:rPr>
          <w:rFonts w:ascii="Times New Roman" w:hAnsi="Times New Roman"/>
          <w:szCs w:val="22"/>
          <w:lang w:val="sq-AL"/>
        </w:rPr>
        <w:t>ë</w:t>
      </w:r>
      <w:r w:rsidR="00EC76B9" w:rsidRPr="00841D32">
        <w:rPr>
          <w:rFonts w:ascii="Times New Roman" w:hAnsi="Times New Roman"/>
          <w:szCs w:val="22"/>
          <w:lang w:val="sq-AL"/>
        </w:rPr>
        <w:t>zuesin p</w:t>
      </w:r>
      <w:r w:rsidR="00A258D9" w:rsidRPr="00841D32">
        <w:rPr>
          <w:rFonts w:ascii="Times New Roman" w:hAnsi="Times New Roman"/>
          <w:szCs w:val="22"/>
          <w:lang w:val="sq-AL"/>
        </w:rPr>
        <w:t>ë</w:t>
      </w:r>
      <w:r w:rsidR="00EC76B9" w:rsidRPr="00841D32">
        <w:rPr>
          <w:rFonts w:ascii="Times New Roman" w:hAnsi="Times New Roman"/>
          <w:szCs w:val="22"/>
          <w:lang w:val="sq-AL"/>
        </w:rPr>
        <w:t>r llogaritjen e tarif</w:t>
      </w:r>
      <w:r w:rsidR="00A258D9" w:rsidRPr="00841D32">
        <w:rPr>
          <w:rFonts w:ascii="Times New Roman" w:hAnsi="Times New Roman"/>
          <w:szCs w:val="22"/>
          <w:lang w:val="sq-AL"/>
        </w:rPr>
        <w:t>ë</w:t>
      </w:r>
      <w:r w:rsidR="00EC76B9" w:rsidRPr="00841D32">
        <w:rPr>
          <w:rFonts w:ascii="Times New Roman" w:hAnsi="Times New Roman"/>
          <w:szCs w:val="22"/>
          <w:lang w:val="sq-AL"/>
        </w:rPr>
        <w:t>s s</w:t>
      </w:r>
      <w:r w:rsidR="00A258D9" w:rsidRPr="00841D32">
        <w:rPr>
          <w:rFonts w:ascii="Times New Roman" w:hAnsi="Times New Roman"/>
          <w:szCs w:val="22"/>
          <w:lang w:val="sq-AL"/>
        </w:rPr>
        <w:t>ë</w:t>
      </w:r>
      <w:r w:rsidR="00EC76B9" w:rsidRPr="00841D32">
        <w:rPr>
          <w:rFonts w:ascii="Times New Roman" w:hAnsi="Times New Roman"/>
          <w:szCs w:val="22"/>
          <w:lang w:val="sq-AL"/>
        </w:rPr>
        <w:t xml:space="preserve"> administrimit. </w:t>
      </w:r>
    </w:p>
    <w:bookmarkEnd w:id="2"/>
    <w:p w14:paraId="26B9D31F" w14:textId="54DC14FF" w:rsidR="00DD1024" w:rsidRPr="00841D32" w:rsidRDefault="00DD1024" w:rsidP="00841D32">
      <w:pPr>
        <w:pStyle w:val="Paragrafi0"/>
        <w:ind w:firstLine="0"/>
        <w:rPr>
          <w:szCs w:val="22"/>
          <w:lang w:val="sq-AL"/>
        </w:rPr>
      </w:pPr>
      <w:r w:rsidRPr="00841D32">
        <w:rPr>
          <w:rFonts w:ascii="Times New Roman" w:hAnsi="Times New Roman"/>
          <w:szCs w:val="22"/>
          <w:lang w:val="sq-AL"/>
        </w:rPr>
        <w:t xml:space="preserve">3. </w:t>
      </w:r>
      <w:r w:rsidRPr="00841D32">
        <w:rPr>
          <w:szCs w:val="22"/>
          <w:lang w:val="sq-AL"/>
        </w:rPr>
        <w:t>Ministri që mbulon fushën e ç</w:t>
      </w:r>
      <w:r w:rsidR="00E444E8" w:rsidRPr="00841D32">
        <w:rPr>
          <w:szCs w:val="22"/>
          <w:lang w:val="sq-AL"/>
        </w:rPr>
        <w:t>ë</w:t>
      </w:r>
      <w:r w:rsidRPr="00841D32">
        <w:rPr>
          <w:szCs w:val="22"/>
          <w:lang w:val="sq-AL"/>
        </w:rPr>
        <w:t>shtjeve vendore miraton udhëzuesin për llogaritjen e tarifës së administrimit.</w:t>
      </w:r>
    </w:p>
    <w:p w14:paraId="6D321697" w14:textId="41E5147E" w:rsidR="00EC76B9" w:rsidRPr="00281B52" w:rsidRDefault="00EC76B9" w:rsidP="007B2189">
      <w:pPr>
        <w:pStyle w:val="Paragrafi0"/>
        <w:rPr>
          <w:rFonts w:ascii="Times New Roman" w:hAnsi="Times New Roman"/>
          <w:color w:val="00B050"/>
          <w:szCs w:val="22"/>
          <w:lang w:val="sq-AL"/>
        </w:rPr>
      </w:pPr>
    </w:p>
    <w:p w14:paraId="5E768FBF" w14:textId="45C9E022" w:rsidR="007B2189" w:rsidRPr="00281B52" w:rsidRDefault="007B2189" w:rsidP="007B2189">
      <w:pPr>
        <w:pStyle w:val="NeniNr"/>
        <w:keepNext w:val="0"/>
        <w:rPr>
          <w:lang w:val="sq-AL"/>
        </w:rPr>
      </w:pPr>
      <w:r w:rsidRPr="00281B52">
        <w:rPr>
          <w:lang w:val="sq-AL"/>
        </w:rPr>
        <w:t xml:space="preserve">Neni </w:t>
      </w:r>
      <w:r w:rsidR="00841D32">
        <w:rPr>
          <w:lang w:val="sq-AL"/>
        </w:rPr>
        <w:t>30</w:t>
      </w:r>
    </w:p>
    <w:p w14:paraId="05758CE6" w14:textId="54C718FB" w:rsidR="007B2189" w:rsidRPr="00841D32" w:rsidRDefault="007B2189" w:rsidP="007B2189">
      <w:pPr>
        <w:pStyle w:val="NeniTitull"/>
        <w:keepNext w:val="0"/>
        <w:rPr>
          <w:lang w:val="sq-AL"/>
        </w:rPr>
      </w:pPr>
      <w:r w:rsidRPr="00281B52">
        <w:rPr>
          <w:lang w:val="sq-AL"/>
        </w:rPr>
        <w:t xml:space="preserve">Pagesa e tarifës së </w:t>
      </w:r>
      <w:r w:rsidRPr="00841D32">
        <w:rPr>
          <w:lang w:val="sq-AL"/>
        </w:rPr>
        <w:t>administrimit</w:t>
      </w:r>
      <w:r w:rsidR="00F44892" w:rsidRPr="00841D32">
        <w:rPr>
          <w:lang w:val="sq-AL"/>
        </w:rPr>
        <w:t xml:space="preserve"> dhe ekzekutimi i detyrimeve monetare</w:t>
      </w:r>
    </w:p>
    <w:p w14:paraId="09AB065C" w14:textId="77777777" w:rsidR="007B2189" w:rsidRPr="00281B52" w:rsidRDefault="007B2189" w:rsidP="007B2189">
      <w:pPr>
        <w:pStyle w:val="Paragrafi0"/>
        <w:rPr>
          <w:sz w:val="16"/>
          <w:lang w:val="sq-AL"/>
        </w:rPr>
      </w:pPr>
    </w:p>
    <w:p w14:paraId="011FB0BF" w14:textId="0D4EFCEC" w:rsidR="007B2189" w:rsidRPr="00281B52" w:rsidRDefault="007B2189" w:rsidP="00841D32">
      <w:pPr>
        <w:pStyle w:val="Paragrafi0"/>
        <w:ind w:firstLine="0"/>
        <w:rPr>
          <w:lang w:val="sq-AL"/>
        </w:rPr>
      </w:pPr>
      <w:r w:rsidRPr="00281B52">
        <w:rPr>
          <w:lang w:val="sq-AL"/>
        </w:rPr>
        <w:t xml:space="preserve">1. Mënyra dhe koha e pagesës së tarifës së administrimit përcaktohen nga asambleja e </w:t>
      </w:r>
      <w:r w:rsidRPr="00281B52">
        <w:rPr>
          <w:lang w:val="sq-AL"/>
        </w:rPr>
        <w:lastRenderedPageBreak/>
        <w:t xml:space="preserve">bashkëpronarëve. Nëse një bashkëpronar nuk e paguan tarifën e administrimit në kohën e caktuar, për çdo muaj vonesë, ai paguan një kamatë të barabartë me </w:t>
      </w:r>
      <w:r w:rsidR="008D4A87">
        <w:rPr>
          <w:lang w:val="sq-AL"/>
        </w:rPr>
        <w:t>30</w:t>
      </w:r>
      <w:r w:rsidRPr="00281B52">
        <w:rPr>
          <w:lang w:val="sq-AL"/>
        </w:rPr>
        <w:t xml:space="preserve"> për qind të tarifës.</w:t>
      </w:r>
    </w:p>
    <w:p w14:paraId="0409596F" w14:textId="6C41183D" w:rsidR="00EB2418" w:rsidRDefault="007B2189" w:rsidP="00841D32">
      <w:pPr>
        <w:pStyle w:val="Paragrafi0"/>
        <w:ind w:firstLine="0"/>
        <w:rPr>
          <w:lang w:val="sq-AL"/>
        </w:rPr>
      </w:pPr>
      <w:r w:rsidRPr="00281B52">
        <w:rPr>
          <w:lang w:val="sq-AL"/>
        </w:rPr>
        <w:t xml:space="preserve">2. Nëse bashkëpronari nuk e ka shlyer pagesën e tarifave të prapambetura as në muajin e tretë, bashkë me kamatat përkatëse, </w:t>
      </w:r>
      <w:r w:rsidRPr="000F1FEC">
        <w:rPr>
          <w:lang w:val="sq-AL"/>
        </w:rPr>
        <w:t xml:space="preserve">kryesia </w:t>
      </w:r>
      <w:r w:rsidR="00EB2418" w:rsidRPr="00E41CDF">
        <w:rPr>
          <w:lang w:val="sq-AL"/>
        </w:rPr>
        <w:t>konstaton vler</w:t>
      </w:r>
      <w:r w:rsidR="00330456" w:rsidRPr="00E41CDF">
        <w:rPr>
          <w:lang w:val="sq-AL"/>
        </w:rPr>
        <w:t>ë</w:t>
      </w:r>
      <w:r w:rsidR="00EB2418" w:rsidRPr="00E41CDF">
        <w:rPr>
          <w:lang w:val="sq-AL"/>
        </w:rPr>
        <w:t>n e detyrimit p</w:t>
      </w:r>
      <w:r w:rsidR="00330456" w:rsidRPr="00E41CDF">
        <w:rPr>
          <w:lang w:val="sq-AL"/>
        </w:rPr>
        <w:t>ë</w:t>
      </w:r>
      <w:r w:rsidR="00EB2418" w:rsidRPr="00E41CDF">
        <w:rPr>
          <w:lang w:val="sq-AL"/>
        </w:rPr>
        <w:t>r pagimin e tarifave t</w:t>
      </w:r>
      <w:r w:rsidR="00330456" w:rsidRPr="00E41CDF">
        <w:rPr>
          <w:lang w:val="sq-AL"/>
        </w:rPr>
        <w:t>ë</w:t>
      </w:r>
      <w:r w:rsidR="00EB2418" w:rsidRPr="00E41CDF">
        <w:rPr>
          <w:lang w:val="sq-AL"/>
        </w:rPr>
        <w:t xml:space="preserve"> prapambetura dhe kamat</w:t>
      </w:r>
      <w:r w:rsidR="00330456" w:rsidRPr="00E41CDF">
        <w:rPr>
          <w:lang w:val="sq-AL"/>
        </w:rPr>
        <w:t>ë</w:t>
      </w:r>
      <w:r w:rsidR="00EB2418" w:rsidRPr="00E41CDF">
        <w:rPr>
          <w:lang w:val="sq-AL"/>
        </w:rPr>
        <w:t>vonesave p</w:t>
      </w:r>
      <w:r w:rsidR="00330456" w:rsidRPr="00E41CDF">
        <w:rPr>
          <w:lang w:val="sq-AL"/>
        </w:rPr>
        <w:t>ë</w:t>
      </w:r>
      <w:r w:rsidR="00EB2418" w:rsidRPr="00E41CDF">
        <w:rPr>
          <w:lang w:val="sq-AL"/>
        </w:rPr>
        <w:t>rkat</w:t>
      </w:r>
      <w:r w:rsidR="00330456" w:rsidRPr="00E41CDF">
        <w:rPr>
          <w:lang w:val="sq-AL"/>
        </w:rPr>
        <w:t>ë</w:t>
      </w:r>
      <w:r w:rsidR="00EB2418" w:rsidRPr="00E41CDF">
        <w:rPr>
          <w:lang w:val="sq-AL"/>
        </w:rPr>
        <w:t xml:space="preserve">se. </w:t>
      </w:r>
    </w:p>
    <w:p w14:paraId="6DF757C8" w14:textId="54600E17" w:rsidR="00F44892" w:rsidRPr="00EB2418" w:rsidRDefault="00F44892" w:rsidP="00841D32">
      <w:pPr>
        <w:pStyle w:val="Paragrafi0"/>
        <w:ind w:firstLine="0"/>
        <w:rPr>
          <w:lang w:val="sq-AL"/>
        </w:rPr>
      </w:pPr>
      <w:r w:rsidRPr="00EB2418">
        <w:rPr>
          <w:lang w:val="sq-AL"/>
        </w:rPr>
        <w:t>3. Vendim</w:t>
      </w:r>
      <w:r w:rsidR="006D2211" w:rsidRPr="00EB2418">
        <w:rPr>
          <w:lang w:val="sq-AL"/>
        </w:rPr>
        <w:t>i</w:t>
      </w:r>
      <w:r w:rsidRPr="00EB2418">
        <w:rPr>
          <w:lang w:val="sq-AL"/>
        </w:rPr>
        <w:t xml:space="preserve"> </w:t>
      </w:r>
      <w:r w:rsidR="006D2211" w:rsidRPr="00EB2418">
        <w:rPr>
          <w:lang w:val="sq-AL"/>
        </w:rPr>
        <w:t>i</w:t>
      </w:r>
      <w:r w:rsidRPr="00EB2418">
        <w:rPr>
          <w:lang w:val="sq-AL"/>
        </w:rPr>
        <w:t xml:space="preserve"> asambles</w:t>
      </w:r>
      <w:r w:rsidR="00CA6B32" w:rsidRPr="00EB2418">
        <w:rPr>
          <w:lang w:val="sq-AL"/>
        </w:rPr>
        <w:t>ë</w:t>
      </w:r>
      <w:r w:rsidRPr="00EB2418">
        <w:rPr>
          <w:lang w:val="sq-AL"/>
        </w:rPr>
        <w:t xml:space="preserve"> s</w:t>
      </w:r>
      <w:r w:rsidR="00CA6B32" w:rsidRPr="00EB2418">
        <w:rPr>
          <w:lang w:val="sq-AL"/>
        </w:rPr>
        <w:t>ë</w:t>
      </w:r>
      <w:r w:rsidRPr="00EB2418">
        <w:rPr>
          <w:lang w:val="sq-AL"/>
        </w:rPr>
        <w:t xml:space="preserve"> bashk</w:t>
      </w:r>
      <w:r w:rsidR="00CA6B32" w:rsidRPr="00EB2418">
        <w:rPr>
          <w:lang w:val="sq-AL"/>
        </w:rPr>
        <w:t>ë</w:t>
      </w:r>
      <w:r w:rsidRPr="00EB2418">
        <w:rPr>
          <w:lang w:val="sq-AL"/>
        </w:rPr>
        <w:t>pronar</w:t>
      </w:r>
      <w:r w:rsidR="00CA6B32" w:rsidRPr="00EB2418">
        <w:rPr>
          <w:lang w:val="sq-AL"/>
        </w:rPr>
        <w:t>ë</w:t>
      </w:r>
      <w:r w:rsidRPr="00EB2418">
        <w:rPr>
          <w:lang w:val="sq-AL"/>
        </w:rPr>
        <w:t>ve q</w:t>
      </w:r>
      <w:r w:rsidR="00CA6B32" w:rsidRPr="00EB2418">
        <w:rPr>
          <w:lang w:val="sq-AL"/>
        </w:rPr>
        <w:t>ë</w:t>
      </w:r>
      <w:r w:rsidRPr="00EB2418">
        <w:rPr>
          <w:lang w:val="sq-AL"/>
        </w:rPr>
        <w:t xml:space="preserve"> p</w:t>
      </w:r>
      <w:r w:rsidR="00CA6B32" w:rsidRPr="00EB2418">
        <w:rPr>
          <w:lang w:val="sq-AL"/>
        </w:rPr>
        <w:t>ë</w:t>
      </w:r>
      <w:r w:rsidRPr="00EB2418">
        <w:rPr>
          <w:lang w:val="sq-AL"/>
        </w:rPr>
        <w:t>rcaktojn</w:t>
      </w:r>
      <w:r w:rsidR="00CA6B32" w:rsidRPr="00EB2418">
        <w:rPr>
          <w:lang w:val="sq-AL"/>
        </w:rPr>
        <w:t>ë</w:t>
      </w:r>
      <w:r w:rsidRPr="00EB2418">
        <w:rPr>
          <w:lang w:val="sq-AL"/>
        </w:rPr>
        <w:t xml:space="preserve"> detyrime monetare n</w:t>
      </w:r>
      <w:r w:rsidR="00CA6B32" w:rsidRPr="00EB2418">
        <w:rPr>
          <w:lang w:val="sq-AL"/>
        </w:rPr>
        <w:t>ë</w:t>
      </w:r>
      <w:r w:rsidRPr="00EB2418">
        <w:rPr>
          <w:lang w:val="sq-AL"/>
        </w:rPr>
        <w:t xml:space="preserve"> ngarkim t</w:t>
      </w:r>
      <w:r w:rsidR="00CA6B32" w:rsidRPr="00EB2418">
        <w:rPr>
          <w:lang w:val="sq-AL"/>
        </w:rPr>
        <w:t>ë</w:t>
      </w:r>
      <w:r w:rsidRPr="00EB2418">
        <w:rPr>
          <w:lang w:val="sq-AL"/>
        </w:rPr>
        <w:t xml:space="preserve"> bashk</w:t>
      </w:r>
      <w:r w:rsidR="00CA6B32" w:rsidRPr="00EB2418">
        <w:rPr>
          <w:lang w:val="sq-AL"/>
        </w:rPr>
        <w:t>ë</w:t>
      </w:r>
      <w:r w:rsidRPr="00EB2418">
        <w:rPr>
          <w:lang w:val="sq-AL"/>
        </w:rPr>
        <w:t>pronar</w:t>
      </w:r>
      <w:r w:rsidR="00CA6B32" w:rsidRPr="00EB2418">
        <w:rPr>
          <w:lang w:val="sq-AL"/>
        </w:rPr>
        <w:t>ë</w:t>
      </w:r>
      <w:r w:rsidRPr="00EB2418">
        <w:rPr>
          <w:lang w:val="sq-AL"/>
        </w:rPr>
        <w:t>ve, si rrjedhoj</w:t>
      </w:r>
      <w:r w:rsidR="00CA6B32" w:rsidRPr="00EB2418">
        <w:rPr>
          <w:lang w:val="sq-AL"/>
        </w:rPr>
        <w:t>ë</w:t>
      </w:r>
      <w:r w:rsidRPr="00EB2418">
        <w:rPr>
          <w:lang w:val="sq-AL"/>
        </w:rPr>
        <w:t xml:space="preserve"> e mospages</w:t>
      </w:r>
      <w:r w:rsidR="00CA6B32" w:rsidRPr="00EB2418">
        <w:rPr>
          <w:lang w:val="sq-AL"/>
        </w:rPr>
        <w:t>ë</w:t>
      </w:r>
      <w:r w:rsidRPr="00EB2418">
        <w:rPr>
          <w:lang w:val="sq-AL"/>
        </w:rPr>
        <w:t>s s</w:t>
      </w:r>
      <w:r w:rsidR="00CA6B32" w:rsidRPr="00EB2418">
        <w:rPr>
          <w:lang w:val="sq-AL"/>
        </w:rPr>
        <w:t>ë</w:t>
      </w:r>
      <w:r w:rsidRPr="00EB2418">
        <w:rPr>
          <w:lang w:val="sq-AL"/>
        </w:rPr>
        <w:t xml:space="preserve"> tarif</w:t>
      </w:r>
      <w:r w:rsidR="00CA6B32" w:rsidRPr="00EB2418">
        <w:rPr>
          <w:lang w:val="sq-AL"/>
        </w:rPr>
        <w:t>ë</w:t>
      </w:r>
      <w:r w:rsidRPr="00EB2418">
        <w:rPr>
          <w:lang w:val="sq-AL"/>
        </w:rPr>
        <w:t>s s</w:t>
      </w:r>
      <w:r w:rsidR="00CA6B32" w:rsidRPr="00EB2418">
        <w:rPr>
          <w:lang w:val="sq-AL"/>
        </w:rPr>
        <w:t>ë</w:t>
      </w:r>
      <w:r w:rsidRPr="00EB2418">
        <w:rPr>
          <w:lang w:val="sq-AL"/>
        </w:rPr>
        <w:t xml:space="preserve"> administrimit, d</w:t>
      </w:r>
      <w:r w:rsidR="00CA6B32" w:rsidRPr="00EB2418">
        <w:rPr>
          <w:lang w:val="sq-AL"/>
        </w:rPr>
        <w:t>ë</w:t>
      </w:r>
      <w:r w:rsidRPr="00EB2418">
        <w:rPr>
          <w:lang w:val="sq-AL"/>
        </w:rPr>
        <w:t>mshp</w:t>
      </w:r>
      <w:r w:rsidR="00CA6B32" w:rsidRPr="00EB2418">
        <w:rPr>
          <w:lang w:val="sq-AL"/>
        </w:rPr>
        <w:t>ë</w:t>
      </w:r>
      <w:r w:rsidRPr="00EB2418">
        <w:rPr>
          <w:lang w:val="sq-AL"/>
        </w:rPr>
        <w:t xml:space="preserve">rblimit apo </w:t>
      </w:r>
      <w:r w:rsidRPr="00EB2418">
        <w:rPr>
          <w:rFonts w:ascii="Times New Roman" w:hAnsi="Times New Roman"/>
          <w:lang w:val="sq-AL"/>
        </w:rPr>
        <w:t>ç</w:t>
      </w:r>
      <w:r w:rsidRPr="00EB2418">
        <w:rPr>
          <w:lang w:val="sq-AL"/>
        </w:rPr>
        <w:t>far</w:t>
      </w:r>
      <w:r w:rsidR="00CA6B32" w:rsidRPr="00EB2418">
        <w:rPr>
          <w:lang w:val="sq-AL"/>
        </w:rPr>
        <w:t>ë</w:t>
      </w:r>
      <w:r w:rsidRPr="00EB2418">
        <w:rPr>
          <w:lang w:val="sq-AL"/>
        </w:rPr>
        <w:t>do lloj detyrimi tjet</w:t>
      </w:r>
      <w:r w:rsidR="00CA6B32" w:rsidRPr="00EB2418">
        <w:rPr>
          <w:lang w:val="sq-AL"/>
        </w:rPr>
        <w:t>ë</w:t>
      </w:r>
      <w:r w:rsidRPr="00EB2418">
        <w:rPr>
          <w:lang w:val="sq-AL"/>
        </w:rPr>
        <w:t>r t</w:t>
      </w:r>
      <w:r w:rsidR="00CA6B32" w:rsidRPr="00EB2418">
        <w:rPr>
          <w:lang w:val="sq-AL"/>
        </w:rPr>
        <w:t>ë</w:t>
      </w:r>
      <w:r w:rsidRPr="00EB2418">
        <w:rPr>
          <w:lang w:val="sq-AL"/>
        </w:rPr>
        <w:t xml:space="preserve"> p</w:t>
      </w:r>
      <w:r w:rsidR="00CA6B32" w:rsidRPr="00EB2418">
        <w:rPr>
          <w:lang w:val="sq-AL"/>
        </w:rPr>
        <w:t>ë</w:t>
      </w:r>
      <w:r w:rsidRPr="00EB2418">
        <w:rPr>
          <w:lang w:val="sq-AL"/>
        </w:rPr>
        <w:t>rcaktuar n</w:t>
      </w:r>
      <w:r w:rsidR="00CA6B32" w:rsidRPr="00EB2418">
        <w:rPr>
          <w:lang w:val="sq-AL"/>
        </w:rPr>
        <w:t>ë</w:t>
      </w:r>
      <w:r w:rsidRPr="00EB2418">
        <w:rPr>
          <w:lang w:val="sq-AL"/>
        </w:rPr>
        <w:t xml:space="preserve"> k</w:t>
      </w:r>
      <w:r w:rsidR="00CA6B32" w:rsidRPr="00EB2418">
        <w:rPr>
          <w:lang w:val="sq-AL"/>
        </w:rPr>
        <w:t>ë</w:t>
      </w:r>
      <w:r w:rsidRPr="00EB2418">
        <w:rPr>
          <w:lang w:val="sq-AL"/>
        </w:rPr>
        <w:t>t</w:t>
      </w:r>
      <w:r w:rsidR="00CA6B32" w:rsidRPr="00EB2418">
        <w:rPr>
          <w:lang w:val="sq-AL"/>
        </w:rPr>
        <w:t>ë</w:t>
      </w:r>
      <w:r w:rsidRPr="00EB2418">
        <w:rPr>
          <w:lang w:val="sq-AL"/>
        </w:rPr>
        <w:t xml:space="preserve"> ligj, p</w:t>
      </w:r>
      <w:r w:rsidR="00CA6B32" w:rsidRPr="00EB2418">
        <w:rPr>
          <w:lang w:val="sq-AL"/>
        </w:rPr>
        <w:t>ë</w:t>
      </w:r>
      <w:r w:rsidRPr="00EB2418">
        <w:rPr>
          <w:lang w:val="sq-AL"/>
        </w:rPr>
        <w:t>rb</w:t>
      </w:r>
      <w:r w:rsidR="00CA6B32" w:rsidRPr="00EB2418">
        <w:rPr>
          <w:lang w:val="sq-AL"/>
        </w:rPr>
        <w:t>ë</w:t>
      </w:r>
      <w:r w:rsidRPr="00EB2418">
        <w:rPr>
          <w:lang w:val="sq-AL"/>
        </w:rPr>
        <w:t>jn</w:t>
      </w:r>
      <w:r w:rsidR="00CA6B32" w:rsidRPr="00EB2418">
        <w:rPr>
          <w:lang w:val="sq-AL"/>
        </w:rPr>
        <w:t>ë</w:t>
      </w:r>
      <w:r w:rsidRPr="00EB2418">
        <w:rPr>
          <w:lang w:val="sq-AL"/>
        </w:rPr>
        <w:t xml:space="preserve"> titull ekzekutiv n</w:t>
      </w:r>
      <w:r w:rsidR="00CA6B32" w:rsidRPr="00EB2418">
        <w:rPr>
          <w:lang w:val="sq-AL"/>
        </w:rPr>
        <w:t>ë</w:t>
      </w:r>
      <w:r w:rsidRPr="00EB2418">
        <w:rPr>
          <w:lang w:val="sq-AL"/>
        </w:rPr>
        <w:t xml:space="preserve"> kuptim t</w:t>
      </w:r>
      <w:r w:rsidR="00CA6B32" w:rsidRPr="00EB2418">
        <w:rPr>
          <w:lang w:val="sq-AL"/>
        </w:rPr>
        <w:t>ë</w:t>
      </w:r>
      <w:r w:rsidRPr="00EB2418">
        <w:rPr>
          <w:lang w:val="sq-AL"/>
        </w:rPr>
        <w:t xml:space="preserve"> shkronj</w:t>
      </w:r>
      <w:r w:rsidR="00CA6B32" w:rsidRPr="00EB2418">
        <w:rPr>
          <w:lang w:val="sq-AL"/>
        </w:rPr>
        <w:t>ë</w:t>
      </w:r>
      <w:r w:rsidRPr="00EB2418">
        <w:rPr>
          <w:lang w:val="sq-AL"/>
        </w:rPr>
        <w:t>s</w:t>
      </w:r>
      <w:r w:rsidR="00862199" w:rsidRPr="00EB2418">
        <w:rPr>
          <w:lang w:val="sq-AL"/>
        </w:rPr>
        <w:t xml:space="preserve"> </w:t>
      </w:r>
      <w:r w:rsidRPr="00EB2418">
        <w:rPr>
          <w:lang w:val="sq-AL"/>
        </w:rPr>
        <w:t>“e„ t</w:t>
      </w:r>
      <w:r w:rsidR="00CA6B32" w:rsidRPr="00EB2418">
        <w:rPr>
          <w:lang w:val="sq-AL"/>
        </w:rPr>
        <w:t>ë</w:t>
      </w:r>
      <w:r w:rsidRPr="00EB2418">
        <w:rPr>
          <w:lang w:val="sq-AL"/>
        </w:rPr>
        <w:t xml:space="preserve"> nenit 510 t</w:t>
      </w:r>
      <w:r w:rsidR="00CA6B32" w:rsidRPr="00EB2418">
        <w:rPr>
          <w:lang w:val="sq-AL"/>
        </w:rPr>
        <w:t>ë</w:t>
      </w:r>
      <w:r w:rsidRPr="00EB2418">
        <w:rPr>
          <w:lang w:val="sq-AL"/>
        </w:rPr>
        <w:t xml:space="preserve"> Kodit t</w:t>
      </w:r>
      <w:r w:rsidR="00CA6B32" w:rsidRPr="00EB2418">
        <w:rPr>
          <w:lang w:val="sq-AL"/>
        </w:rPr>
        <w:t>ë</w:t>
      </w:r>
      <w:r w:rsidRPr="00EB2418">
        <w:rPr>
          <w:lang w:val="sq-AL"/>
        </w:rPr>
        <w:t xml:space="preserve"> Procedur</w:t>
      </w:r>
      <w:r w:rsidR="00CA6B32" w:rsidRPr="00EB2418">
        <w:rPr>
          <w:lang w:val="sq-AL"/>
        </w:rPr>
        <w:t>ë</w:t>
      </w:r>
      <w:r w:rsidRPr="00EB2418">
        <w:rPr>
          <w:lang w:val="sq-AL"/>
        </w:rPr>
        <w:t>s Civile.</w:t>
      </w:r>
    </w:p>
    <w:p w14:paraId="1FA592BE" w14:textId="77777777" w:rsidR="00AE64EA" w:rsidRDefault="00AE64EA" w:rsidP="007B2189">
      <w:pPr>
        <w:pStyle w:val="NeniNr"/>
        <w:keepNext w:val="0"/>
        <w:rPr>
          <w:lang w:val="sq-AL"/>
        </w:rPr>
      </w:pPr>
    </w:p>
    <w:p w14:paraId="3593B7A4" w14:textId="77777777" w:rsidR="00EB2418" w:rsidRDefault="00EB2418" w:rsidP="007B2189">
      <w:pPr>
        <w:pStyle w:val="NeniNr"/>
        <w:keepNext w:val="0"/>
        <w:rPr>
          <w:b/>
          <w:bCs/>
          <w:lang w:val="sq-AL"/>
        </w:rPr>
      </w:pPr>
    </w:p>
    <w:p w14:paraId="3E21BD5F" w14:textId="14344DA7" w:rsidR="007B2189" w:rsidRPr="00556E06" w:rsidRDefault="007B2189" w:rsidP="007B2189">
      <w:pPr>
        <w:pStyle w:val="NeniNr"/>
        <w:keepNext w:val="0"/>
        <w:rPr>
          <w:lang w:val="sq-AL"/>
        </w:rPr>
      </w:pPr>
      <w:r w:rsidRPr="00556E06">
        <w:rPr>
          <w:lang w:val="sq-AL"/>
        </w:rPr>
        <w:t xml:space="preserve">Neni </w:t>
      </w:r>
      <w:r w:rsidR="00EB2418" w:rsidRPr="00556E06">
        <w:rPr>
          <w:lang w:val="sq-AL"/>
        </w:rPr>
        <w:t>31</w:t>
      </w:r>
    </w:p>
    <w:p w14:paraId="2F6AC978" w14:textId="77777777" w:rsidR="007B2189" w:rsidRPr="00281B52" w:rsidRDefault="007B2189" w:rsidP="007B2189">
      <w:pPr>
        <w:pStyle w:val="NeniTitull"/>
        <w:keepNext w:val="0"/>
        <w:rPr>
          <w:lang w:val="sq-AL"/>
        </w:rPr>
      </w:pPr>
      <w:r w:rsidRPr="00281B52">
        <w:rPr>
          <w:lang w:val="sq-AL"/>
        </w:rPr>
        <w:t>Fondi rezervë</w:t>
      </w:r>
    </w:p>
    <w:p w14:paraId="2EBFBFE9" w14:textId="77777777" w:rsidR="007B2189" w:rsidRPr="00281B52" w:rsidRDefault="007B2189" w:rsidP="007B2189">
      <w:pPr>
        <w:pStyle w:val="Paragrafi0"/>
        <w:rPr>
          <w:sz w:val="16"/>
          <w:lang w:val="sq-AL"/>
        </w:rPr>
      </w:pPr>
    </w:p>
    <w:p w14:paraId="0D3213C8" w14:textId="08DE02DF" w:rsidR="007B2189" w:rsidRPr="00F2166F" w:rsidRDefault="00C949C3" w:rsidP="00780EC8">
      <w:pPr>
        <w:pStyle w:val="Paragrafi0"/>
        <w:ind w:firstLine="0"/>
        <w:rPr>
          <w:lang w:val="sq-AL"/>
        </w:rPr>
      </w:pPr>
      <w:r w:rsidRPr="00F2166F">
        <w:rPr>
          <w:lang w:val="sq-AL"/>
        </w:rPr>
        <w:t xml:space="preserve">1. </w:t>
      </w:r>
      <w:r w:rsidR="007B2189" w:rsidRPr="00F2166F">
        <w:rPr>
          <w:lang w:val="sq-AL"/>
        </w:rPr>
        <w:t xml:space="preserve">Fondi rezervë krijohet në një llogari bankare, në emër të asamblesë së bashkëpronarëve, nga pagesa e tarifave mujore ose nëpërmjet pagesave vjetore, sipas vendimit të asamblesë dhe preket </w:t>
      </w:r>
      <w:r w:rsidR="00411558" w:rsidRPr="00F2166F">
        <w:rPr>
          <w:lang w:val="sq-AL"/>
        </w:rPr>
        <w:t>n</w:t>
      </w:r>
      <w:r w:rsidR="00255070" w:rsidRPr="00F2166F">
        <w:rPr>
          <w:lang w:val="sq-AL"/>
        </w:rPr>
        <w:t>ë</w:t>
      </w:r>
      <w:r w:rsidR="00411558" w:rsidRPr="00F2166F">
        <w:rPr>
          <w:lang w:val="sq-AL"/>
        </w:rPr>
        <w:t xml:space="preserve"> p</w:t>
      </w:r>
      <w:r w:rsidR="00255070" w:rsidRPr="00F2166F">
        <w:rPr>
          <w:lang w:val="sq-AL"/>
        </w:rPr>
        <w:t>ë</w:t>
      </w:r>
      <w:r w:rsidR="00411558" w:rsidRPr="00F2166F">
        <w:rPr>
          <w:lang w:val="sq-AL"/>
        </w:rPr>
        <w:t>rputhje me parashikimet e k</w:t>
      </w:r>
      <w:r w:rsidR="00255070" w:rsidRPr="00F2166F">
        <w:rPr>
          <w:lang w:val="sq-AL"/>
        </w:rPr>
        <w:t>ë</w:t>
      </w:r>
      <w:r w:rsidR="00411558" w:rsidRPr="00F2166F">
        <w:rPr>
          <w:lang w:val="sq-AL"/>
        </w:rPr>
        <w:t>tij ligji</w:t>
      </w:r>
      <w:r w:rsidR="00780EC8" w:rsidRPr="00F2166F">
        <w:rPr>
          <w:lang w:val="sq-AL"/>
        </w:rPr>
        <w:t xml:space="preserve">, </w:t>
      </w:r>
      <w:r w:rsidR="007B2189" w:rsidRPr="00F2166F">
        <w:rPr>
          <w:lang w:val="sq-AL"/>
        </w:rPr>
        <w:t>si dhe për çdo veprimtari tjetër që miratohet nga asambleja e bashkëpronarëve, në çastin e krijimit të fondit rezervë.</w:t>
      </w:r>
    </w:p>
    <w:p w14:paraId="0A3F221F" w14:textId="563CC6FD" w:rsidR="00C949C3" w:rsidRPr="00F2166F" w:rsidRDefault="00C949C3" w:rsidP="004566EF">
      <w:pPr>
        <w:pStyle w:val="Paragrafi0"/>
        <w:ind w:firstLine="0"/>
        <w:rPr>
          <w:lang w:val="sq-AL"/>
        </w:rPr>
      </w:pPr>
      <w:r w:rsidRPr="00F2166F">
        <w:rPr>
          <w:lang w:val="sq-AL"/>
        </w:rPr>
        <w:t>2.</w:t>
      </w:r>
      <w:r w:rsidR="00CA6B32" w:rsidRPr="00F2166F">
        <w:rPr>
          <w:lang w:val="sq-AL"/>
        </w:rPr>
        <w:t xml:space="preserve"> Fondi rezerv</w:t>
      </w:r>
      <w:r w:rsidR="00906665" w:rsidRPr="00F2166F">
        <w:rPr>
          <w:lang w:val="sq-AL"/>
        </w:rPr>
        <w:t>ë</w:t>
      </w:r>
      <w:r w:rsidR="0092301F" w:rsidRPr="00F2166F">
        <w:rPr>
          <w:lang w:val="sq-AL"/>
        </w:rPr>
        <w:t xml:space="preserve"> krijuar sipas parashikimeve t</w:t>
      </w:r>
      <w:r w:rsidR="00255070" w:rsidRPr="00F2166F">
        <w:rPr>
          <w:lang w:val="sq-AL"/>
        </w:rPr>
        <w:t>ë</w:t>
      </w:r>
      <w:r w:rsidR="0092301F" w:rsidRPr="00F2166F">
        <w:rPr>
          <w:lang w:val="sq-AL"/>
        </w:rPr>
        <w:t xml:space="preserve"> k</w:t>
      </w:r>
      <w:r w:rsidR="00255070" w:rsidRPr="00F2166F">
        <w:rPr>
          <w:lang w:val="sq-AL"/>
        </w:rPr>
        <w:t>ë</w:t>
      </w:r>
      <w:r w:rsidR="0092301F" w:rsidRPr="00F2166F">
        <w:rPr>
          <w:lang w:val="sq-AL"/>
        </w:rPr>
        <w:t>tij ligji</w:t>
      </w:r>
      <w:r w:rsidR="00CA6B32" w:rsidRPr="00F2166F">
        <w:rPr>
          <w:lang w:val="sq-AL"/>
        </w:rPr>
        <w:t xml:space="preserve"> </w:t>
      </w:r>
      <w:r w:rsidR="0092301F" w:rsidRPr="00F2166F">
        <w:rPr>
          <w:lang w:val="sq-AL"/>
        </w:rPr>
        <w:t>p</w:t>
      </w:r>
      <w:r w:rsidR="00255070" w:rsidRPr="00F2166F">
        <w:rPr>
          <w:lang w:val="sq-AL"/>
        </w:rPr>
        <w:t>ë</w:t>
      </w:r>
      <w:r w:rsidR="0092301F" w:rsidRPr="00F2166F">
        <w:rPr>
          <w:lang w:val="sq-AL"/>
        </w:rPr>
        <w:t>rb</w:t>
      </w:r>
      <w:r w:rsidR="00255070" w:rsidRPr="00F2166F">
        <w:rPr>
          <w:lang w:val="sq-AL"/>
        </w:rPr>
        <w:t>ë</w:t>
      </w:r>
      <w:r w:rsidR="0092301F" w:rsidRPr="00F2166F">
        <w:rPr>
          <w:lang w:val="sq-AL"/>
        </w:rPr>
        <w:t xml:space="preserve">het </w:t>
      </w:r>
      <w:r w:rsidR="00CA6B32" w:rsidRPr="00F2166F">
        <w:rPr>
          <w:lang w:val="sq-AL"/>
        </w:rPr>
        <w:t>nga k</w:t>
      </w:r>
      <w:r w:rsidR="00906665" w:rsidRPr="00F2166F">
        <w:rPr>
          <w:lang w:val="sq-AL"/>
        </w:rPr>
        <w:t>ë</w:t>
      </w:r>
      <w:r w:rsidR="00CA6B32" w:rsidRPr="00F2166F">
        <w:rPr>
          <w:lang w:val="sq-AL"/>
        </w:rPr>
        <w:t>to z</w:t>
      </w:r>
      <w:r w:rsidR="00906665" w:rsidRPr="00F2166F">
        <w:rPr>
          <w:lang w:val="sq-AL"/>
        </w:rPr>
        <w:t>ë</w:t>
      </w:r>
      <w:r w:rsidR="00CA6B32" w:rsidRPr="00F2166F">
        <w:rPr>
          <w:lang w:val="sq-AL"/>
        </w:rPr>
        <w:t>ra:</w:t>
      </w:r>
    </w:p>
    <w:p w14:paraId="531CC558" w14:textId="26D59922" w:rsidR="00CA6B32" w:rsidRPr="00F2166F" w:rsidRDefault="00CA6B32" w:rsidP="00780EC8">
      <w:pPr>
        <w:pStyle w:val="Paragrafi0"/>
        <w:ind w:firstLine="0"/>
        <w:rPr>
          <w:lang w:val="sq-AL"/>
        </w:rPr>
      </w:pPr>
      <w:r w:rsidRPr="00F2166F">
        <w:rPr>
          <w:lang w:val="sq-AL"/>
        </w:rPr>
        <w:t>a) fondi i emergjenc</w:t>
      </w:r>
      <w:r w:rsidR="00906665" w:rsidRPr="00F2166F">
        <w:rPr>
          <w:lang w:val="sq-AL"/>
        </w:rPr>
        <w:t>ë</w:t>
      </w:r>
      <w:r w:rsidR="0092301F" w:rsidRPr="00F2166F">
        <w:rPr>
          <w:lang w:val="sq-AL"/>
        </w:rPr>
        <w:t>s</w:t>
      </w:r>
      <w:r w:rsidRPr="00F2166F">
        <w:rPr>
          <w:lang w:val="sq-AL"/>
        </w:rPr>
        <w:t xml:space="preserve"> preket vet</w:t>
      </w:r>
      <w:r w:rsidR="00906665" w:rsidRPr="00F2166F">
        <w:rPr>
          <w:lang w:val="sq-AL"/>
        </w:rPr>
        <w:t>ë</w:t>
      </w:r>
      <w:r w:rsidRPr="00F2166F">
        <w:rPr>
          <w:lang w:val="sq-AL"/>
        </w:rPr>
        <w:t>m n</w:t>
      </w:r>
      <w:r w:rsidR="00906665" w:rsidRPr="00F2166F">
        <w:rPr>
          <w:lang w:val="sq-AL"/>
        </w:rPr>
        <w:t>ë</w:t>
      </w:r>
      <w:r w:rsidRPr="00F2166F">
        <w:rPr>
          <w:lang w:val="sq-AL"/>
        </w:rPr>
        <w:t xml:space="preserve"> kushtet e </w:t>
      </w:r>
      <w:r w:rsidR="0092301F" w:rsidRPr="00F2166F">
        <w:rPr>
          <w:lang w:val="sq-AL"/>
        </w:rPr>
        <w:t>riparimeve apo mir</w:t>
      </w:r>
      <w:r w:rsidR="00255070" w:rsidRPr="00F2166F">
        <w:rPr>
          <w:lang w:val="sq-AL"/>
        </w:rPr>
        <w:t>ë</w:t>
      </w:r>
      <w:r w:rsidR="0092301F" w:rsidRPr="00F2166F">
        <w:rPr>
          <w:lang w:val="sq-AL"/>
        </w:rPr>
        <w:t xml:space="preserve">mbajtjes </w:t>
      </w:r>
      <w:r w:rsidR="00C479ED" w:rsidRPr="00F2166F">
        <w:rPr>
          <w:lang w:val="sq-AL"/>
        </w:rPr>
        <w:t>sipas k</w:t>
      </w:r>
      <w:r w:rsidR="00E97B4D" w:rsidRPr="00F2166F">
        <w:rPr>
          <w:lang w:val="sq-AL"/>
        </w:rPr>
        <w:t>ë</w:t>
      </w:r>
      <w:r w:rsidR="00C479ED" w:rsidRPr="00F2166F">
        <w:rPr>
          <w:lang w:val="sq-AL"/>
        </w:rPr>
        <w:t>tij ligji,</w:t>
      </w:r>
      <w:r w:rsidR="004E51F9" w:rsidRPr="00F2166F">
        <w:rPr>
          <w:lang w:val="sq-AL"/>
        </w:rPr>
        <w:t xml:space="preserve"> </w:t>
      </w:r>
      <w:r w:rsidRPr="00F2166F">
        <w:rPr>
          <w:lang w:val="sq-AL"/>
        </w:rPr>
        <w:t>ku mosveprimi n</w:t>
      </w:r>
      <w:r w:rsidR="00906665" w:rsidRPr="00F2166F">
        <w:rPr>
          <w:lang w:val="sq-AL"/>
        </w:rPr>
        <w:t>ë</w:t>
      </w:r>
      <w:r w:rsidRPr="00F2166F">
        <w:rPr>
          <w:lang w:val="sq-AL"/>
        </w:rPr>
        <w:t xml:space="preserve"> koh</w:t>
      </w:r>
      <w:r w:rsidR="00906665" w:rsidRPr="00F2166F">
        <w:rPr>
          <w:lang w:val="sq-AL"/>
        </w:rPr>
        <w:t>ë</w:t>
      </w:r>
      <w:r w:rsidRPr="00F2166F">
        <w:rPr>
          <w:lang w:val="sq-AL"/>
        </w:rPr>
        <w:t xml:space="preserve"> mund shkaktoj</w:t>
      </w:r>
      <w:r w:rsidR="00906665" w:rsidRPr="00F2166F">
        <w:rPr>
          <w:lang w:val="sq-AL"/>
        </w:rPr>
        <w:t>ë</w:t>
      </w:r>
      <w:r w:rsidRPr="00F2166F">
        <w:rPr>
          <w:lang w:val="sq-AL"/>
        </w:rPr>
        <w:t xml:space="preserve"> d</w:t>
      </w:r>
      <w:r w:rsidR="00906665" w:rsidRPr="00F2166F">
        <w:rPr>
          <w:lang w:val="sq-AL"/>
        </w:rPr>
        <w:t>ë</w:t>
      </w:r>
      <w:r w:rsidRPr="00F2166F">
        <w:rPr>
          <w:lang w:val="sq-AL"/>
        </w:rPr>
        <w:t>me t</w:t>
      </w:r>
      <w:r w:rsidR="00906665" w:rsidRPr="00F2166F">
        <w:rPr>
          <w:lang w:val="sq-AL"/>
        </w:rPr>
        <w:t>ë</w:t>
      </w:r>
      <w:r w:rsidRPr="00F2166F">
        <w:rPr>
          <w:lang w:val="sq-AL"/>
        </w:rPr>
        <w:t xml:space="preserve"> konsiderueshme dhe t</w:t>
      </w:r>
      <w:r w:rsidR="00906665" w:rsidRPr="00F2166F">
        <w:rPr>
          <w:lang w:val="sq-AL"/>
        </w:rPr>
        <w:t>ë</w:t>
      </w:r>
      <w:r w:rsidRPr="00F2166F">
        <w:rPr>
          <w:lang w:val="sq-AL"/>
        </w:rPr>
        <w:t xml:space="preserve"> pariparueshme n</w:t>
      </w:r>
      <w:r w:rsidR="00906665" w:rsidRPr="00F2166F">
        <w:rPr>
          <w:lang w:val="sq-AL"/>
        </w:rPr>
        <w:t>ë</w:t>
      </w:r>
      <w:r w:rsidRPr="00F2166F">
        <w:rPr>
          <w:lang w:val="sq-AL"/>
        </w:rPr>
        <w:t xml:space="preserve"> bashk</w:t>
      </w:r>
      <w:r w:rsidR="00906665" w:rsidRPr="00F2166F">
        <w:rPr>
          <w:lang w:val="sq-AL"/>
        </w:rPr>
        <w:t>ë</w:t>
      </w:r>
      <w:r w:rsidRPr="00F2166F">
        <w:rPr>
          <w:lang w:val="sq-AL"/>
        </w:rPr>
        <w:t>pron</w:t>
      </w:r>
      <w:r w:rsidR="00906665" w:rsidRPr="00F2166F">
        <w:rPr>
          <w:lang w:val="sq-AL"/>
        </w:rPr>
        <w:t>ë</w:t>
      </w:r>
      <w:r w:rsidRPr="00F2166F">
        <w:rPr>
          <w:lang w:val="sq-AL"/>
        </w:rPr>
        <w:t>si;</w:t>
      </w:r>
      <w:r w:rsidR="0092301F" w:rsidRPr="00F2166F">
        <w:rPr>
          <w:lang w:val="sq-AL"/>
        </w:rPr>
        <w:t xml:space="preserve"> </w:t>
      </w:r>
    </w:p>
    <w:p w14:paraId="45217FE9" w14:textId="53C260CD" w:rsidR="00CA6B32" w:rsidRPr="00F2166F" w:rsidRDefault="00CA6B32" w:rsidP="00780EC8">
      <w:pPr>
        <w:pStyle w:val="Paragrafi0"/>
        <w:ind w:firstLine="0"/>
        <w:rPr>
          <w:lang w:val="sq-AL"/>
        </w:rPr>
      </w:pPr>
      <w:r w:rsidRPr="00F2166F">
        <w:rPr>
          <w:lang w:val="sq-AL"/>
        </w:rPr>
        <w:t xml:space="preserve">b) fondi i </w:t>
      </w:r>
      <w:r w:rsidR="006A203E" w:rsidRPr="00F2166F">
        <w:rPr>
          <w:lang w:val="sq-AL"/>
        </w:rPr>
        <w:t>mir</w:t>
      </w:r>
      <w:r w:rsidR="00255070" w:rsidRPr="00F2166F">
        <w:rPr>
          <w:lang w:val="sq-AL"/>
        </w:rPr>
        <w:t>ë</w:t>
      </w:r>
      <w:r w:rsidR="006A203E" w:rsidRPr="00F2166F">
        <w:rPr>
          <w:lang w:val="sq-AL"/>
        </w:rPr>
        <w:t>mbajtjes/p</w:t>
      </w:r>
      <w:r w:rsidR="00255070" w:rsidRPr="00F2166F">
        <w:rPr>
          <w:lang w:val="sq-AL"/>
        </w:rPr>
        <w:t>ë</w:t>
      </w:r>
      <w:r w:rsidR="006A203E" w:rsidRPr="00F2166F">
        <w:rPr>
          <w:lang w:val="sq-AL"/>
        </w:rPr>
        <w:t>rmir</w:t>
      </w:r>
      <w:r w:rsidR="00255070" w:rsidRPr="00F2166F">
        <w:rPr>
          <w:lang w:val="sq-AL"/>
        </w:rPr>
        <w:t>ë</w:t>
      </w:r>
      <w:r w:rsidR="006A203E" w:rsidRPr="00F2166F">
        <w:rPr>
          <w:lang w:val="sq-AL"/>
        </w:rPr>
        <w:t>simeve t</w:t>
      </w:r>
      <w:r w:rsidR="00255070" w:rsidRPr="00F2166F">
        <w:rPr>
          <w:lang w:val="sq-AL"/>
        </w:rPr>
        <w:t>ë</w:t>
      </w:r>
      <w:r w:rsidR="006A203E" w:rsidRPr="00F2166F">
        <w:rPr>
          <w:lang w:val="sq-AL"/>
        </w:rPr>
        <w:t xml:space="preserve"> </w:t>
      </w:r>
      <w:r w:rsidRPr="00F2166F">
        <w:rPr>
          <w:lang w:val="sq-AL"/>
        </w:rPr>
        <w:t>zakonsh</w:t>
      </w:r>
      <w:r w:rsidR="006A203E" w:rsidRPr="00F2166F">
        <w:rPr>
          <w:lang w:val="sq-AL"/>
        </w:rPr>
        <w:t>me</w:t>
      </w:r>
      <w:r w:rsidRPr="00F2166F">
        <w:rPr>
          <w:lang w:val="sq-AL"/>
        </w:rPr>
        <w:t xml:space="preserve">, </w:t>
      </w:r>
      <w:r w:rsidR="00013AA5" w:rsidRPr="00F2166F">
        <w:rPr>
          <w:lang w:val="sq-AL"/>
        </w:rPr>
        <w:t>t</w:t>
      </w:r>
      <w:r w:rsidR="00F60ABD" w:rsidRPr="00F2166F">
        <w:rPr>
          <w:lang w:val="sq-AL"/>
        </w:rPr>
        <w:t>ë</w:t>
      </w:r>
      <w:r w:rsidR="00013AA5" w:rsidRPr="00F2166F">
        <w:rPr>
          <w:lang w:val="sq-AL"/>
        </w:rPr>
        <w:t xml:space="preserve"> </w:t>
      </w:r>
      <w:r w:rsidR="001B0DC5" w:rsidRPr="00F2166F">
        <w:rPr>
          <w:lang w:val="sq-AL"/>
        </w:rPr>
        <w:t>m</w:t>
      </w:r>
      <w:r w:rsidR="00255070" w:rsidRPr="00F2166F">
        <w:rPr>
          <w:lang w:val="sq-AL"/>
        </w:rPr>
        <w:t>ë</w:t>
      </w:r>
      <w:r w:rsidR="001B0DC5" w:rsidRPr="00F2166F">
        <w:rPr>
          <w:lang w:val="sq-AL"/>
        </w:rPr>
        <w:t>dha  dhe rin</w:t>
      </w:r>
      <w:r w:rsidR="00255070" w:rsidRPr="00F2166F">
        <w:rPr>
          <w:lang w:val="sq-AL"/>
        </w:rPr>
        <w:t>ë</w:t>
      </w:r>
      <w:r w:rsidR="001B0DC5" w:rsidRPr="00F2166F">
        <w:rPr>
          <w:lang w:val="sq-AL"/>
        </w:rPr>
        <w:t>simeve cil</w:t>
      </w:r>
      <w:r w:rsidR="00255070" w:rsidRPr="00F2166F">
        <w:rPr>
          <w:lang w:val="sq-AL"/>
        </w:rPr>
        <w:t>ë</w:t>
      </w:r>
      <w:r w:rsidR="001B0DC5" w:rsidRPr="00F2166F">
        <w:rPr>
          <w:lang w:val="sq-AL"/>
        </w:rPr>
        <w:t>sore q</w:t>
      </w:r>
      <w:r w:rsidR="00255070" w:rsidRPr="00F2166F">
        <w:rPr>
          <w:lang w:val="sq-AL"/>
        </w:rPr>
        <w:t>ë</w:t>
      </w:r>
      <w:r w:rsidR="001B0DC5" w:rsidRPr="00F2166F">
        <w:rPr>
          <w:lang w:val="sq-AL"/>
        </w:rPr>
        <w:t xml:space="preserve"> </w:t>
      </w:r>
      <w:r w:rsidRPr="00F2166F">
        <w:rPr>
          <w:lang w:val="sq-AL"/>
        </w:rPr>
        <w:t>preket n</w:t>
      </w:r>
      <w:r w:rsidR="00906665" w:rsidRPr="00F2166F">
        <w:rPr>
          <w:lang w:val="sq-AL"/>
        </w:rPr>
        <w:t>ë</w:t>
      </w:r>
      <w:r w:rsidRPr="00F2166F">
        <w:rPr>
          <w:lang w:val="sq-AL"/>
        </w:rPr>
        <w:t xml:space="preserve"> rastet e</w:t>
      </w:r>
      <w:r w:rsidR="00C479ED" w:rsidRPr="00F2166F">
        <w:rPr>
          <w:lang w:val="sq-AL"/>
        </w:rPr>
        <w:t xml:space="preserve"> </w:t>
      </w:r>
      <w:r w:rsidR="001B0DC5" w:rsidRPr="00F2166F">
        <w:rPr>
          <w:lang w:val="sq-AL"/>
        </w:rPr>
        <w:t>parashikuara n</w:t>
      </w:r>
      <w:r w:rsidR="00255070" w:rsidRPr="00F2166F">
        <w:rPr>
          <w:lang w:val="sq-AL"/>
        </w:rPr>
        <w:t>ë</w:t>
      </w:r>
      <w:r w:rsidR="001B0DC5" w:rsidRPr="00F2166F">
        <w:rPr>
          <w:lang w:val="sq-AL"/>
        </w:rPr>
        <w:t xml:space="preserve"> nenin 2</w:t>
      </w:r>
      <w:r w:rsidR="00F2166F" w:rsidRPr="00F2166F">
        <w:rPr>
          <w:lang w:val="sq-AL"/>
        </w:rPr>
        <w:t>7</w:t>
      </w:r>
      <w:r w:rsidR="001B0DC5" w:rsidRPr="00F2166F">
        <w:rPr>
          <w:lang w:val="sq-AL"/>
        </w:rPr>
        <w:t>, pika 1, 2 dhe 3  t</w:t>
      </w:r>
      <w:r w:rsidR="00255070" w:rsidRPr="00F2166F">
        <w:rPr>
          <w:lang w:val="sq-AL"/>
        </w:rPr>
        <w:t>ë</w:t>
      </w:r>
      <w:r w:rsidR="001B0DC5" w:rsidRPr="00F2166F">
        <w:rPr>
          <w:lang w:val="sq-AL"/>
        </w:rPr>
        <w:t xml:space="preserve"> k</w:t>
      </w:r>
      <w:r w:rsidR="00255070" w:rsidRPr="00F2166F">
        <w:rPr>
          <w:lang w:val="sq-AL"/>
        </w:rPr>
        <w:t>ë</w:t>
      </w:r>
      <w:r w:rsidR="001B0DC5" w:rsidRPr="00F2166F">
        <w:rPr>
          <w:lang w:val="sq-AL"/>
        </w:rPr>
        <w:t>tij ligji</w:t>
      </w:r>
      <w:r w:rsidR="00FB3CD8" w:rsidRPr="00F2166F">
        <w:rPr>
          <w:lang w:val="sq-AL"/>
        </w:rPr>
        <w:t>;</w:t>
      </w:r>
    </w:p>
    <w:p w14:paraId="01B0F2E7" w14:textId="2930D764" w:rsidR="00FB3CD8" w:rsidRPr="00F2166F" w:rsidRDefault="00FB3CD8" w:rsidP="00780EC8">
      <w:pPr>
        <w:pStyle w:val="Paragrafi0"/>
        <w:ind w:firstLine="0"/>
        <w:rPr>
          <w:lang w:val="sq-AL"/>
        </w:rPr>
      </w:pPr>
      <w:r w:rsidRPr="00F2166F">
        <w:rPr>
          <w:lang w:val="sq-AL"/>
        </w:rPr>
        <w:t>c) fondi n</w:t>
      </w:r>
      <w:r w:rsidR="00906665" w:rsidRPr="00F2166F">
        <w:rPr>
          <w:lang w:val="sq-AL"/>
        </w:rPr>
        <w:t>ë</w:t>
      </w:r>
      <w:r w:rsidRPr="00F2166F">
        <w:rPr>
          <w:lang w:val="sq-AL"/>
        </w:rPr>
        <w:t xml:space="preserve"> para, preket vet</w:t>
      </w:r>
      <w:r w:rsidR="00906665" w:rsidRPr="00F2166F">
        <w:rPr>
          <w:lang w:val="sq-AL"/>
        </w:rPr>
        <w:t>ë</w:t>
      </w:r>
      <w:r w:rsidRPr="00F2166F">
        <w:rPr>
          <w:lang w:val="sq-AL"/>
        </w:rPr>
        <w:t>m n</w:t>
      </w:r>
      <w:r w:rsidR="00906665" w:rsidRPr="00F2166F">
        <w:rPr>
          <w:lang w:val="sq-AL"/>
        </w:rPr>
        <w:t>ë</w:t>
      </w:r>
      <w:r w:rsidRPr="00F2166F">
        <w:rPr>
          <w:lang w:val="sq-AL"/>
        </w:rPr>
        <w:t xml:space="preserve"> rastet e mospagimit t</w:t>
      </w:r>
      <w:r w:rsidR="00906665" w:rsidRPr="00F2166F">
        <w:rPr>
          <w:lang w:val="sq-AL"/>
        </w:rPr>
        <w:t>ë</w:t>
      </w:r>
      <w:r w:rsidRPr="00F2166F">
        <w:rPr>
          <w:lang w:val="sq-AL"/>
        </w:rPr>
        <w:t xml:space="preserve"> tarif</w:t>
      </w:r>
      <w:r w:rsidR="00906665" w:rsidRPr="00F2166F">
        <w:rPr>
          <w:lang w:val="sq-AL"/>
        </w:rPr>
        <w:t>ë</w:t>
      </w:r>
      <w:r w:rsidRPr="00F2166F">
        <w:rPr>
          <w:lang w:val="sq-AL"/>
        </w:rPr>
        <w:t>s s</w:t>
      </w:r>
      <w:r w:rsidR="00906665" w:rsidRPr="00F2166F">
        <w:rPr>
          <w:lang w:val="sq-AL"/>
        </w:rPr>
        <w:t>ë</w:t>
      </w:r>
      <w:r w:rsidRPr="00F2166F">
        <w:rPr>
          <w:lang w:val="sq-AL"/>
        </w:rPr>
        <w:t xml:space="preserve"> administrimit nga bashk</w:t>
      </w:r>
      <w:r w:rsidR="00906665" w:rsidRPr="00F2166F">
        <w:rPr>
          <w:lang w:val="sq-AL"/>
        </w:rPr>
        <w:t>ë</w:t>
      </w:r>
      <w:r w:rsidRPr="00F2166F">
        <w:rPr>
          <w:lang w:val="sq-AL"/>
        </w:rPr>
        <w:t>pronar</w:t>
      </w:r>
      <w:r w:rsidR="00906665" w:rsidRPr="00F2166F">
        <w:rPr>
          <w:lang w:val="sq-AL"/>
        </w:rPr>
        <w:t>ë</w:t>
      </w:r>
      <w:r w:rsidRPr="00F2166F">
        <w:rPr>
          <w:lang w:val="sq-AL"/>
        </w:rPr>
        <w:t>t apo faturat e l</w:t>
      </w:r>
      <w:r w:rsidR="00906665" w:rsidRPr="00F2166F">
        <w:rPr>
          <w:lang w:val="sq-AL"/>
        </w:rPr>
        <w:t>ë</w:t>
      </w:r>
      <w:r w:rsidRPr="00F2166F">
        <w:rPr>
          <w:lang w:val="sq-AL"/>
        </w:rPr>
        <w:t>shuara nga administratori/shoq</w:t>
      </w:r>
      <w:r w:rsidR="00906665" w:rsidRPr="00F2166F">
        <w:rPr>
          <w:lang w:val="sq-AL"/>
        </w:rPr>
        <w:t>ë</w:t>
      </w:r>
      <w:r w:rsidRPr="00F2166F">
        <w:rPr>
          <w:lang w:val="sq-AL"/>
        </w:rPr>
        <w:t>ria administruese p</w:t>
      </w:r>
      <w:r w:rsidR="00906665" w:rsidRPr="00F2166F">
        <w:rPr>
          <w:lang w:val="sq-AL"/>
        </w:rPr>
        <w:t>ë</w:t>
      </w:r>
      <w:r w:rsidRPr="00F2166F">
        <w:rPr>
          <w:lang w:val="sq-AL"/>
        </w:rPr>
        <w:t>r sh</w:t>
      </w:r>
      <w:r w:rsidR="00906665" w:rsidRPr="00F2166F">
        <w:rPr>
          <w:lang w:val="sq-AL"/>
        </w:rPr>
        <w:t>ë</w:t>
      </w:r>
      <w:r w:rsidRPr="00F2166F">
        <w:rPr>
          <w:lang w:val="sq-AL"/>
        </w:rPr>
        <w:t>rbimet e kryera n</w:t>
      </w:r>
      <w:r w:rsidR="00906665" w:rsidRPr="00F2166F">
        <w:rPr>
          <w:lang w:val="sq-AL"/>
        </w:rPr>
        <w:t>ë</w:t>
      </w:r>
      <w:r w:rsidRPr="00F2166F">
        <w:rPr>
          <w:lang w:val="sq-AL"/>
        </w:rPr>
        <w:t xml:space="preserve"> baz</w:t>
      </w:r>
      <w:r w:rsidR="00906665" w:rsidRPr="00F2166F">
        <w:rPr>
          <w:lang w:val="sq-AL"/>
        </w:rPr>
        <w:t>ë</w:t>
      </w:r>
      <w:r w:rsidRPr="00F2166F">
        <w:rPr>
          <w:lang w:val="sq-AL"/>
        </w:rPr>
        <w:t xml:space="preserve"> t</w:t>
      </w:r>
      <w:r w:rsidR="00906665" w:rsidRPr="00F2166F">
        <w:rPr>
          <w:lang w:val="sq-AL"/>
        </w:rPr>
        <w:t>ë</w:t>
      </w:r>
      <w:r w:rsidRPr="00F2166F">
        <w:rPr>
          <w:lang w:val="sq-AL"/>
        </w:rPr>
        <w:t xml:space="preserve"> kontrat</w:t>
      </w:r>
      <w:r w:rsidR="00906665" w:rsidRPr="00F2166F">
        <w:rPr>
          <w:lang w:val="sq-AL"/>
        </w:rPr>
        <w:t>ë</w:t>
      </w:r>
      <w:r w:rsidRPr="00F2166F">
        <w:rPr>
          <w:lang w:val="sq-AL"/>
        </w:rPr>
        <w:t>s</w:t>
      </w:r>
      <w:r w:rsidR="004566EF" w:rsidRPr="00F2166F">
        <w:rPr>
          <w:lang w:val="sq-AL"/>
        </w:rPr>
        <w:t>.</w:t>
      </w:r>
    </w:p>
    <w:p w14:paraId="132B0FE7" w14:textId="77777777" w:rsidR="004566EF" w:rsidRDefault="004566EF" w:rsidP="004566EF">
      <w:pPr>
        <w:pStyle w:val="Paragrafi0"/>
        <w:ind w:firstLine="0"/>
        <w:rPr>
          <w:lang w:val="sq-AL"/>
        </w:rPr>
      </w:pPr>
      <w:r w:rsidRPr="00F2166F">
        <w:rPr>
          <w:lang w:val="sq-AL"/>
        </w:rPr>
        <w:t xml:space="preserve">3. </w:t>
      </w:r>
      <w:r w:rsidRPr="004566EF">
        <w:rPr>
          <w:lang w:val="sq-AL"/>
        </w:rPr>
        <w:t>Në çastin që bashkëpronari shlyen tarifën e prapambetur të administrimit, derdhja bëhet në fondin rezervë, në llogarinë rrjedhëse të asamblesë së bashkëpronarëve. Rregullat e hollësishme të përdorimit të këtij fondi përcaktohen në rregulloren e administrimit.</w:t>
      </w:r>
    </w:p>
    <w:p w14:paraId="6BF55DDA" w14:textId="2A49A47B" w:rsidR="00DD5D40" w:rsidRPr="004566EF" w:rsidRDefault="00DD5D40" w:rsidP="004566EF">
      <w:pPr>
        <w:pStyle w:val="Paragrafi0"/>
        <w:ind w:firstLine="0"/>
        <w:rPr>
          <w:color w:val="0070C0"/>
          <w:lang w:val="sq-AL"/>
        </w:rPr>
      </w:pPr>
      <w:bookmarkStart w:id="3" w:name="_Hlk181613367"/>
      <w:r w:rsidRPr="00C800EA">
        <w:rPr>
          <w:lang w:val="sq-AL"/>
        </w:rPr>
        <w:t>4. N</w:t>
      </w:r>
      <w:r w:rsidR="00912F80" w:rsidRPr="00C800EA">
        <w:rPr>
          <w:lang w:val="sq-AL"/>
        </w:rPr>
        <w:t>ë</w:t>
      </w:r>
      <w:r w:rsidRPr="00C800EA">
        <w:rPr>
          <w:lang w:val="sq-AL"/>
        </w:rPr>
        <w:t xml:space="preserve"> rast se nj</w:t>
      </w:r>
      <w:r w:rsidR="00912F80" w:rsidRPr="00C800EA">
        <w:rPr>
          <w:lang w:val="sq-AL"/>
        </w:rPr>
        <w:t>ë</w:t>
      </w:r>
      <w:r w:rsidRPr="00C800EA">
        <w:rPr>
          <w:lang w:val="sq-AL"/>
        </w:rPr>
        <w:t>sia shitet apo tjet</w:t>
      </w:r>
      <w:r w:rsidR="00912F80" w:rsidRPr="00C800EA">
        <w:rPr>
          <w:lang w:val="sq-AL"/>
        </w:rPr>
        <w:t>ë</w:t>
      </w:r>
      <w:r w:rsidRPr="00C800EA">
        <w:rPr>
          <w:lang w:val="sq-AL"/>
        </w:rPr>
        <w:t>rsohet</w:t>
      </w:r>
      <w:r w:rsidR="00912F80" w:rsidRPr="00C800EA">
        <w:rPr>
          <w:lang w:val="sq-AL"/>
        </w:rPr>
        <w:t xml:space="preserve"> n</w:t>
      </w:r>
      <w:r w:rsidR="001C4AE5" w:rsidRPr="00C800EA">
        <w:rPr>
          <w:lang w:val="sq-AL"/>
        </w:rPr>
        <w:t>ë</w:t>
      </w:r>
      <w:r w:rsidR="00912F80" w:rsidRPr="00C800EA">
        <w:rPr>
          <w:lang w:val="sq-AL"/>
        </w:rPr>
        <w:t xml:space="preserve"> </w:t>
      </w:r>
      <w:r w:rsidR="00912F80" w:rsidRPr="00C800EA">
        <w:rPr>
          <w:rFonts w:ascii="Times New Roman" w:hAnsi="Times New Roman"/>
          <w:lang w:val="sq-AL"/>
        </w:rPr>
        <w:t>ç</w:t>
      </w:r>
      <w:r w:rsidR="00912F80" w:rsidRPr="00C800EA">
        <w:rPr>
          <w:lang w:val="sq-AL"/>
        </w:rPr>
        <w:t>do formë tjetër</w:t>
      </w:r>
      <w:r w:rsidRPr="00C800EA">
        <w:rPr>
          <w:lang w:val="sq-AL"/>
        </w:rPr>
        <w:t xml:space="preserve"> sipas ligjit, pjesa takuese e fondit e depozituar nga pronari i nj</w:t>
      </w:r>
      <w:r w:rsidR="00912F80" w:rsidRPr="00C800EA">
        <w:rPr>
          <w:lang w:val="sq-AL"/>
        </w:rPr>
        <w:t>ë</w:t>
      </w:r>
      <w:r w:rsidRPr="00C800EA">
        <w:rPr>
          <w:lang w:val="sq-AL"/>
        </w:rPr>
        <w:t>sis</w:t>
      </w:r>
      <w:r w:rsidR="00912F80" w:rsidRPr="00C800EA">
        <w:rPr>
          <w:lang w:val="sq-AL"/>
        </w:rPr>
        <w:t>ë</w:t>
      </w:r>
      <w:r w:rsidRPr="00C800EA">
        <w:rPr>
          <w:lang w:val="sq-AL"/>
        </w:rPr>
        <w:t xml:space="preserve"> kalon tek bler</w:t>
      </w:r>
      <w:r w:rsidR="00912F80" w:rsidRPr="00C800EA">
        <w:rPr>
          <w:lang w:val="sq-AL"/>
        </w:rPr>
        <w:t>ë</w:t>
      </w:r>
      <w:r w:rsidRPr="00C800EA">
        <w:rPr>
          <w:lang w:val="sq-AL"/>
        </w:rPr>
        <w:t>si apo personi q</w:t>
      </w:r>
      <w:r w:rsidR="00912F80" w:rsidRPr="00C800EA">
        <w:rPr>
          <w:lang w:val="sq-AL"/>
        </w:rPr>
        <w:t>ë</w:t>
      </w:r>
      <w:r w:rsidRPr="00C800EA">
        <w:rPr>
          <w:lang w:val="sq-AL"/>
        </w:rPr>
        <w:t xml:space="preserve"> </w:t>
      </w:r>
      <w:r w:rsidR="00912F80" w:rsidRPr="00C800EA">
        <w:rPr>
          <w:lang w:val="sq-AL"/>
        </w:rPr>
        <w:t xml:space="preserve">e </w:t>
      </w:r>
      <w:r w:rsidRPr="00C800EA">
        <w:rPr>
          <w:lang w:val="sq-AL"/>
        </w:rPr>
        <w:t>p</w:t>
      </w:r>
      <w:r w:rsidR="00912F80" w:rsidRPr="00C800EA">
        <w:rPr>
          <w:lang w:val="sq-AL"/>
        </w:rPr>
        <w:t>ë</w:t>
      </w:r>
      <w:r w:rsidRPr="00C800EA">
        <w:rPr>
          <w:lang w:val="sq-AL"/>
        </w:rPr>
        <w:t>rfiton dhe b</w:t>
      </w:r>
      <w:r w:rsidR="00912F80" w:rsidRPr="00C800EA">
        <w:rPr>
          <w:lang w:val="sq-AL"/>
        </w:rPr>
        <w:t>ë</w:t>
      </w:r>
      <w:r w:rsidRPr="00C800EA">
        <w:rPr>
          <w:lang w:val="sq-AL"/>
        </w:rPr>
        <w:t>h</w:t>
      </w:r>
      <w:r w:rsidR="00912F80" w:rsidRPr="00C800EA">
        <w:rPr>
          <w:lang w:val="sq-AL"/>
        </w:rPr>
        <w:t>ë</w:t>
      </w:r>
      <w:r w:rsidRPr="00C800EA">
        <w:rPr>
          <w:lang w:val="sq-AL"/>
        </w:rPr>
        <w:t>t pronari i nj</w:t>
      </w:r>
      <w:r w:rsidR="00912F80" w:rsidRPr="00C800EA">
        <w:rPr>
          <w:lang w:val="sq-AL"/>
        </w:rPr>
        <w:t>ë</w:t>
      </w:r>
      <w:r w:rsidRPr="00C800EA">
        <w:rPr>
          <w:lang w:val="sq-AL"/>
        </w:rPr>
        <w:t>sis</w:t>
      </w:r>
      <w:r w:rsidR="00912F80" w:rsidRPr="00C800EA">
        <w:rPr>
          <w:lang w:val="sq-AL"/>
        </w:rPr>
        <w:t>ë</w:t>
      </w:r>
      <w:r w:rsidRPr="00C800EA">
        <w:rPr>
          <w:lang w:val="sq-AL"/>
        </w:rPr>
        <w:t>. N</w:t>
      </w:r>
      <w:r w:rsidR="00912F80" w:rsidRPr="00C800EA">
        <w:rPr>
          <w:lang w:val="sq-AL"/>
        </w:rPr>
        <w:t>ë</w:t>
      </w:r>
      <w:r w:rsidRPr="00C800EA">
        <w:rPr>
          <w:lang w:val="sq-AL"/>
        </w:rPr>
        <w:t xml:space="preserve"> k</w:t>
      </w:r>
      <w:r w:rsidR="00912F80" w:rsidRPr="00C800EA">
        <w:rPr>
          <w:lang w:val="sq-AL"/>
        </w:rPr>
        <w:t>ë</w:t>
      </w:r>
      <w:r w:rsidRPr="00C800EA">
        <w:rPr>
          <w:lang w:val="sq-AL"/>
        </w:rPr>
        <w:t>t</w:t>
      </w:r>
      <w:r w:rsidR="00912F80" w:rsidRPr="00C800EA">
        <w:rPr>
          <w:lang w:val="sq-AL"/>
        </w:rPr>
        <w:t>ë</w:t>
      </w:r>
      <w:r w:rsidRPr="00C800EA">
        <w:rPr>
          <w:lang w:val="sq-AL"/>
        </w:rPr>
        <w:t xml:space="preserve"> rast, shit</w:t>
      </w:r>
      <w:r w:rsidR="00912F80" w:rsidRPr="00C800EA">
        <w:rPr>
          <w:lang w:val="sq-AL"/>
        </w:rPr>
        <w:t>ë</w:t>
      </w:r>
      <w:r w:rsidRPr="00C800EA">
        <w:rPr>
          <w:lang w:val="sq-AL"/>
        </w:rPr>
        <w:t>si apo personi q</w:t>
      </w:r>
      <w:r w:rsidR="00912F80" w:rsidRPr="00C800EA">
        <w:rPr>
          <w:lang w:val="sq-AL"/>
        </w:rPr>
        <w:t>ë</w:t>
      </w:r>
      <w:r w:rsidRPr="00C800EA">
        <w:rPr>
          <w:lang w:val="sq-AL"/>
        </w:rPr>
        <w:t xml:space="preserve"> tjet</w:t>
      </w:r>
      <w:r w:rsidR="00912F80" w:rsidRPr="00C800EA">
        <w:rPr>
          <w:lang w:val="sq-AL"/>
        </w:rPr>
        <w:t>ë</w:t>
      </w:r>
      <w:r w:rsidRPr="00C800EA">
        <w:rPr>
          <w:lang w:val="sq-AL"/>
        </w:rPr>
        <w:t>rson pron</w:t>
      </w:r>
      <w:r w:rsidR="00912F80" w:rsidRPr="00C800EA">
        <w:rPr>
          <w:lang w:val="sq-AL"/>
        </w:rPr>
        <w:t>ë</w:t>
      </w:r>
      <w:r w:rsidRPr="00C800EA">
        <w:rPr>
          <w:lang w:val="sq-AL"/>
        </w:rPr>
        <w:t>n nuk ka t</w:t>
      </w:r>
      <w:r w:rsidR="00912F80" w:rsidRPr="00C800EA">
        <w:rPr>
          <w:lang w:val="sq-AL"/>
        </w:rPr>
        <w:t>ë</w:t>
      </w:r>
      <w:r w:rsidRPr="00C800EA">
        <w:rPr>
          <w:lang w:val="sq-AL"/>
        </w:rPr>
        <w:t xml:space="preserve"> drejt</w:t>
      </w:r>
      <w:r w:rsidR="00912F80" w:rsidRPr="00C800EA">
        <w:rPr>
          <w:lang w:val="sq-AL"/>
        </w:rPr>
        <w:t>ë</w:t>
      </w:r>
      <w:r w:rsidRPr="00C800EA">
        <w:rPr>
          <w:lang w:val="sq-AL"/>
        </w:rPr>
        <w:t xml:space="preserve"> t</w:t>
      </w:r>
      <w:r w:rsidR="00912F80" w:rsidRPr="00C800EA">
        <w:rPr>
          <w:lang w:val="sq-AL"/>
        </w:rPr>
        <w:t>ë</w:t>
      </w:r>
      <w:r w:rsidRPr="00C800EA">
        <w:rPr>
          <w:lang w:val="sq-AL"/>
        </w:rPr>
        <w:t xml:space="preserve"> k</w:t>
      </w:r>
      <w:r w:rsidR="00912F80" w:rsidRPr="00C800EA">
        <w:rPr>
          <w:lang w:val="sq-AL"/>
        </w:rPr>
        <w:t>ë</w:t>
      </w:r>
      <w:r w:rsidRPr="00C800EA">
        <w:rPr>
          <w:lang w:val="sq-AL"/>
        </w:rPr>
        <w:t>rkoj</w:t>
      </w:r>
      <w:r w:rsidR="00912F80" w:rsidRPr="00C800EA">
        <w:rPr>
          <w:lang w:val="sq-AL"/>
        </w:rPr>
        <w:t>ë</w:t>
      </w:r>
      <w:r w:rsidRPr="00C800EA">
        <w:rPr>
          <w:lang w:val="sq-AL"/>
        </w:rPr>
        <w:t xml:space="preserve"> kthimin e shum</w:t>
      </w:r>
      <w:r w:rsidR="00912F80" w:rsidRPr="00C800EA">
        <w:rPr>
          <w:lang w:val="sq-AL"/>
        </w:rPr>
        <w:t>ë</w:t>
      </w:r>
      <w:r w:rsidRPr="00C800EA">
        <w:rPr>
          <w:lang w:val="sq-AL"/>
        </w:rPr>
        <w:t>s s</w:t>
      </w:r>
      <w:r w:rsidR="00912F80" w:rsidRPr="00C800EA">
        <w:rPr>
          <w:lang w:val="sq-AL"/>
        </w:rPr>
        <w:t>ë</w:t>
      </w:r>
      <w:r w:rsidRPr="00C800EA">
        <w:rPr>
          <w:lang w:val="sq-AL"/>
        </w:rPr>
        <w:t xml:space="preserve"> depozituar n</w:t>
      </w:r>
      <w:r w:rsidR="00912F80" w:rsidRPr="00C800EA">
        <w:rPr>
          <w:lang w:val="sq-AL"/>
        </w:rPr>
        <w:t>ë</w:t>
      </w:r>
      <w:r w:rsidRPr="00C800EA">
        <w:rPr>
          <w:lang w:val="sq-AL"/>
        </w:rPr>
        <w:t xml:space="preserve"> fondin rezerv</w:t>
      </w:r>
      <w:r w:rsidR="00912F80" w:rsidRPr="00C800EA">
        <w:rPr>
          <w:lang w:val="sq-AL"/>
        </w:rPr>
        <w:t>ë</w:t>
      </w:r>
      <w:r w:rsidRPr="00C800EA">
        <w:rPr>
          <w:lang w:val="sq-AL"/>
        </w:rPr>
        <w:t>.</w:t>
      </w:r>
    </w:p>
    <w:bookmarkEnd w:id="3"/>
    <w:p w14:paraId="644A18D4" w14:textId="760DCA03" w:rsidR="004566EF" w:rsidRPr="00902C5D" w:rsidRDefault="004566EF" w:rsidP="004566EF">
      <w:pPr>
        <w:pStyle w:val="Paragrafi0"/>
        <w:ind w:firstLine="0"/>
        <w:rPr>
          <w:color w:val="0070C0"/>
          <w:lang w:val="sq-AL"/>
        </w:rPr>
      </w:pPr>
    </w:p>
    <w:p w14:paraId="662207CD" w14:textId="77777777" w:rsidR="007B2189" w:rsidRPr="00281B52" w:rsidRDefault="007B2189" w:rsidP="004566EF">
      <w:pPr>
        <w:pStyle w:val="Paragrafi0"/>
        <w:ind w:firstLine="0"/>
        <w:rPr>
          <w:lang w:val="sq-AL"/>
        </w:rPr>
      </w:pPr>
    </w:p>
    <w:p w14:paraId="42922494" w14:textId="09663B4E" w:rsidR="007B2189" w:rsidRPr="00281B52" w:rsidRDefault="007B2189" w:rsidP="007B2189">
      <w:pPr>
        <w:pStyle w:val="NeniNr"/>
        <w:keepNext w:val="0"/>
        <w:rPr>
          <w:lang w:val="sq-AL"/>
        </w:rPr>
      </w:pPr>
      <w:r w:rsidRPr="00281B52">
        <w:rPr>
          <w:lang w:val="sq-AL"/>
        </w:rPr>
        <w:t xml:space="preserve">Neni </w:t>
      </w:r>
      <w:r w:rsidR="00A02FB1">
        <w:rPr>
          <w:lang w:val="sq-AL"/>
        </w:rPr>
        <w:t>32</w:t>
      </w:r>
    </w:p>
    <w:p w14:paraId="7B922B30" w14:textId="77777777" w:rsidR="007B2189" w:rsidRPr="00281B52" w:rsidRDefault="007B2189" w:rsidP="007B2189">
      <w:pPr>
        <w:pStyle w:val="NeniTitull"/>
        <w:keepNext w:val="0"/>
        <w:rPr>
          <w:lang w:val="sq-AL"/>
        </w:rPr>
      </w:pPr>
      <w:r w:rsidRPr="00281B52">
        <w:rPr>
          <w:lang w:val="sq-AL"/>
        </w:rPr>
        <w:t>Njësitë specifike</w:t>
      </w:r>
    </w:p>
    <w:p w14:paraId="318FC015" w14:textId="77777777" w:rsidR="007B2189" w:rsidRPr="00281B52" w:rsidRDefault="007B2189" w:rsidP="007B2189">
      <w:pPr>
        <w:pStyle w:val="Paragrafi0"/>
        <w:rPr>
          <w:lang w:val="sq-AL"/>
        </w:rPr>
      </w:pPr>
    </w:p>
    <w:p w14:paraId="72C8B1FA" w14:textId="77777777" w:rsidR="007B2189" w:rsidRPr="00281B52" w:rsidRDefault="007B2189" w:rsidP="00A02FB1">
      <w:pPr>
        <w:pStyle w:val="Paragrafi0"/>
        <w:ind w:firstLine="0"/>
        <w:rPr>
          <w:lang w:val="sq-AL"/>
        </w:rPr>
      </w:pPr>
      <w:r w:rsidRPr="00281B52">
        <w:rPr>
          <w:lang w:val="sq-AL"/>
        </w:rPr>
        <w:t>1. Pronarët e njësive të veçanta, që janë pjesë përbërëse e një ndërtese, por që kanë në pronësinë e tyre vetëm ashensorin, shkallën hyrëse apo kanë hyrje drejt nga rruga, si dyqanet etj., detyrohen ta zbatojnë këtë ligj, për sa u takon bashkëpronësisë së detyrueshme në objektet e tjera, të pandashme të ndërtesës, themelet, kanalizimet, ndriçimin, instalimet, tarracat etj., siç përcaktohet në aktin e bashkëpronësisë.</w:t>
      </w:r>
    </w:p>
    <w:p w14:paraId="1860C78C" w14:textId="77777777" w:rsidR="007B2189" w:rsidRPr="00281B52" w:rsidRDefault="007B2189" w:rsidP="00A02FB1">
      <w:pPr>
        <w:pStyle w:val="Paragrafi0"/>
        <w:ind w:firstLine="0"/>
        <w:rPr>
          <w:lang w:val="sq-AL"/>
        </w:rPr>
      </w:pPr>
      <w:r w:rsidRPr="00281B52">
        <w:rPr>
          <w:lang w:val="sq-AL"/>
        </w:rPr>
        <w:t>2. Këto subjekte detyrohen të marrin pjesë në atë asamble bashkëpronarësh, me të cilën ndajnë më shumë objekte të përbashkëta.</w:t>
      </w:r>
    </w:p>
    <w:p w14:paraId="53D405EC" w14:textId="77777777" w:rsidR="007B2189" w:rsidRPr="00281B52" w:rsidRDefault="007B2189" w:rsidP="00A02FB1">
      <w:pPr>
        <w:pStyle w:val="Paragrafi0"/>
        <w:ind w:firstLine="0"/>
        <w:rPr>
          <w:lang w:val="sq-AL"/>
        </w:rPr>
      </w:pPr>
      <w:r w:rsidRPr="00281B52">
        <w:rPr>
          <w:lang w:val="sq-AL"/>
        </w:rPr>
        <w:t>3. Rregullat e përgjithshme të marrëdhënieve ndërmjet bashkëpronarëve përcaktohen në rregulloren e administrimit të bashkëpronësisë.</w:t>
      </w:r>
    </w:p>
    <w:p w14:paraId="07F41431" w14:textId="77777777" w:rsidR="007B2189" w:rsidRPr="00281B52" w:rsidRDefault="007B2189" w:rsidP="007B2189">
      <w:pPr>
        <w:pStyle w:val="Paragrafi0"/>
        <w:rPr>
          <w:lang w:val="sq-AL"/>
        </w:rPr>
      </w:pPr>
    </w:p>
    <w:p w14:paraId="39B74D08" w14:textId="6F45C17C" w:rsidR="007B2189" w:rsidRPr="00281B52" w:rsidRDefault="007B2189" w:rsidP="007B2189">
      <w:pPr>
        <w:pStyle w:val="NeniNr"/>
        <w:keepNext w:val="0"/>
        <w:rPr>
          <w:lang w:val="sq-AL"/>
        </w:rPr>
      </w:pPr>
      <w:r w:rsidRPr="00281B52">
        <w:rPr>
          <w:lang w:val="sq-AL"/>
        </w:rPr>
        <w:t>Neni 3</w:t>
      </w:r>
      <w:r w:rsidR="00A02FB1">
        <w:rPr>
          <w:lang w:val="sq-AL"/>
        </w:rPr>
        <w:t>3</w:t>
      </w:r>
    </w:p>
    <w:p w14:paraId="4812EC58" w14:textId="77777777" w:rsidR="007B2189" w:rsidRPr="00281B52" w:rsidRDefault="007B2189" w:rsidP="007B2189">
      <w:pPr>
        <w:pStyle w:val="NeniTitull"/>
        <w:keepNext w:val="0"/>
        <w:rPr>
          <w:lang w:val="sq-AL"/>
        </w:rPr>
      </w:pPr>
      <w:r w:rsidRPr="00281B52">
        <w:rPr>
          <w:lang w:val="sq-AL"/>
        </w:rPr>
        <w:t>Kreditimi për bashkëpronësitë</w:t>
      </w:r>
    </w:p>
    <w:p w14:paraId="1901CDE7" w14:textId="77777777" w:rsidR="007B2189" w:rsidRPr="00281B52" w:rsidRDefault="007B2189" w:rsidP="007B2189">
      <w:pPr>
        <w:pStyle w:val="Paragrafi0"/>
        <w:rPr>
          <w:lang w:val="sq-AL"/>
        </w:rPr>
      </w:pPr>
    </w:p>
    <w:p w14:paraId="7442DBC2" w14:textId="2F9CC131" w:rsidR="00A02FB1" w:rsidRDefault="00A02FB1" w:rsidP="00A02FB1">
      <w:pPr>
        <w:pStyle w:val="Paragrafi0"/>
        <w:ind w:firstLine="0"/>
        <w:rPr>
          <w:lang w:val="sq-AL"/>
        </w:rPr>
      </w:pPr>
      <w:r>
        <w:rPr>
          <w:lang w:val="sq-AL"/>
        </w:rPr>
        <w:t xml:space="preserve">1. </w:t>
      </w:r>
      <w:r w:rsidR="007B2189" w:rsidRPr="00281B52">
        <w:rPr>
          <w:lang w:val="sq-AL"/>
        </w:rPr>
        <w:t>Asambleja e bashkëpronarëve, kundrejt një projekti për restaurimin, rikonstruksionin, për ndërtimet shtesë apo përshtatjet e hyrjeve, të ashensorëve dhe mjediseve rrethuese, riparimin e tarracës etj. ka të drejtë të marrë kredi nga bankat kundrejt hipotekimit të aktit të bashkëpronësisë në zyrën e</w:t>
      </w:r>
      <w:r>
        <w:rPr>
          <w:lang w:val="sq-AL"/>
        </w:rPr>
        <w:t xml:space="preserve"> kadastr</w:t>
      </w:r>
      <w:r w:rsidR="00330456">
        <w:rPr>
          <w:lang w:val="sq-AL"/>
        </w:rPr>
        <w:t>ë</w:t>
      </w:r>
      <w:r>
        <w:rPr>
          <w:lang w:val="sq-AL"/>
        </w:rPr>
        <w:t>s</w:t>
      </w:r>
      <w:r w:rsidR="007B2189" w:rsidRPr="00281B52">
        <w:rPr>
          <w:lang w:val="sq-AL"/>
        </w:rPr>
        <w:t xml:space="preserve">, në favor të kredituesit, nëse pronarët e njësive, që përbëjnë 90 për qind të </w:t>
      </w:r>
      <w:r w:rsidR="007B2189" w:rsidRPr="00902C5D">
        <w:rPr>
          <w:lang w:val="sq-AL"/>
        </w:rPr>
        <w:t>kuotave</w:t>
      </w:r>
      <w:r w:rsidR="007B2189" w:rsidRPr="00281B52">
        <w:rPr>
          <w:lang w:val="sq-AL"/>
        </w:rPr>
        <w:t xml:space="preserve"> të pjesëmarrjes në bashkëpronësi, votojnë pro hipotekimit të aktit të bashkëpronësisë. </w:t>
      </w:r>
    </w:p>
    <w:p w14:paraId="7544D9E7" w14:textId="630C91D1" w:rsidR="007B2189" w:rsidRPr="00281B52" w:rsidRDefault="00A02FB1" w:rsidP="00A02FB1">
      <w:pPr>
        <w:pStyle w:val="Paragrafi0"/>
        <w:ind w:firstLine="0"/>
        <w:rPr>
          <w:lang w:val="sq-AL"/>
        </w:rPr>
      </w:pPr>
      <w:r>
        <w:rPr>
          <w:lang w:val="sq-AL"/>
        </w:rPr>
        <w:t xml:space="preserve">2. </w:t>
      </w:r>
      <w:r w:rsidR="007B2189" w:rsidRPr="00281B52">
        <w:rPr>
          <w:lang w:val="sq-AL"/>
        </w:rPr>
        <w:t>Këshilli i Ministrave përcakton me vendim mënyrën e hipotekimit të aktit të bashkëpronësisë dhe procedurat e tjera, që lidhen me zbatimin e këtij neni.</w:t>
      </w:r>
    </w:p>
    <w:p w14:paraId="6D685B97" w14:textId="77777777" w:rsidR="007B2189" w:rsidRPr="00281B52" w:rsidRDefault="007B2189" w:rsidP="007B2189">
      <w:pPr>
        <w:pStyle w:val="Paragrafi0"/>
        <w:rPr>
          <w:lang w:val="sq-AL"/>
        </w:rPr>
      </w:pPr>
    </w:p>
    <w:p w14:paraId="578EA69E" w14:textId="77777777" w:rsidR="007B2189" w:rsidRPr="00281B52" w:rsidRDefault="007B2189" w:rsidP="007B2189">
      <w:pPr>
        <w:pStyle w:val="KapitulliNr"/>
        <w:keepNext w:val="0"/>
        <w:rPr>
          <w:lang w:val="sq-AL"/>
        </w:rPr>
      </w:pPr>
      <w:r w:rsidRPr="00281B52">
        <w:rPr>
          <w:lang w:val="sq-AL"/>
        </w:rPr>
        <w:t>KREU VII</w:t>
      </w:r>
    </w:p>
    <w:p w14:paraId="169AD17E" w14:textId="77777777" w:rsidR="007B2189" w:rsidRPr="00281B52" w:rsidRDefault="007B2189" w:rsidP="007B2189">
      <w:pPr>
        <w:pStyle w:val="KreuTitull"/>
        <w:keepNext w:val="0"/>
        <w:rPr>
          <w:lang w:val="sq-AL"/>
        </w:rPr>
      </w:pPr>
      <w:r w:rsidRPr="00281B52">
        <w:rPr>
          <w:lang w:val="sq-AL"/>
        </w:rPr>
        <w:t>MIRËMBAJTJA, RIPARIMI DHE PËRMIRËSIMI I PRONËS</w:t>
      </w:r>
    </w:p>
    <w:p w14:paraId="4C639D4C" w14:textId="77777777" w:rsidR="007B2189" w:rsidRPr="00281B52" w:rsidRDefault="007B2189" w:rsidP="007B2189">
      <w:pPr>
        <w:pStyle w:val="Paragrafi0"/>
        <w:rPr>
          <w:lang w:val="sq-AL"/>
        </w:rPr>
      </w:pPr>
    </w:p>
    <w:p w14:paraId="2496543D" w14:textId="2ECF6408" w:rsidR="007B2189" w:rsidRPr="00281B52" w:rsidRDefault="007B2189" w:rsidP="007B2189">
      <w:pPr>
        <w:pStyle w:val="NeniNr"/>
        <w:keepNext w:val="0"/>
        <w:rPr>
          <w:lang w:val="sq-AL"/>
        </w:rPr>
      </w:pPr>
      <w:r w:rsidRPr="00281B52">
        <w:rPr>
          <w:lang w:val="sq-AL"/>
        </w:rPr>
        <w:t>Neni 3</w:t>
      </w:r>
      <w:r w:rsidR="00A03D78">
        <w:rPr>
          <w:lang w:val="sq-AL"/>
        </w:rPr>
        <w:t>4</w:t>
      </w:r>
    </w:p>
    <w:p w14:paraId="362A63A7" w14:textId="77777777" w:rsidR="007B2189" w:rsidRPr="00281B52" w:rsidRDefault="007B2189" w:rsidP="007B2189">
      <w:pPr>
        <w:pStyle w:val="NeniTitull"/>
        <w:keepNext w:val="0"/>
        <w:rPr>
          <w:lang w:val="sq-AL"/>
        </w:rPr>
      </w:pPr>
      <w:r w:rsidRPr="00281B52">
        <w:rPr>
          <w:lang w:val="sq-AL"/>
        </w:rPr>
        <w:t>Mirëmbajtja e bashkëpronësisë dhe e njësive individuale</w:t>
      </w:r>
    </w:p>
    <w:p w14:paraId="133DE00D" w14:textId="77777777" w:rsidR="007B2189" w:rsidRPr="00281B52" w:rsidRDefault="007B2189" w:rsidP="007B2189">
      <w:pPr>
        <w:pStyle w:val="Paragrafi0"/>
        <w:rPr>
          <w:lang w:val="sq-AL"/>
        </w:rPr>
      </w:pPr>
    </w:p>
    <w:p w14:paraId="08D6E37C" w14:textId="0663A7F2" w:rsidR="007B2189" w:rsidRPr="00281B52" w:rsidRDefault="007B2189" w:rsidP="00A03D78">
      <w:pPr>
        <w:pStyle w:val="Paragrafi0"/>
        <w:ind w:firstLine="0"/>
        <w:rPr>
          <w:lang w:val="sq-AL"/>
        </w:rPr>
      </w:pPr>
      <w:r w:rsidRPr="00281B52">
        <w:rPr>
          <w:lang w:val="sq-AL"/>
        </w:rPr>
        <w:t xml:space="preserve">1. Mirëmbajtja bashkëpronësisë </w:t>
      </w:r>
      <w:r w:rsidR="009A0E45" w:rsidRPr="00A03D78">
        <w:rPr>
          <w:lang w:val="sq-AL"/>
        </w:rPr>
        <w:t xml:space="preserve">sipas standarteve </w:t>
      </w:r>
      <w:r w:rsidRPr="00281B52">
        <w:rPr>
          <w:lang w:val="sq-AL"/>
        </w:rPr>
        <w:t>kryhet nga subjektet private ose shoqëria e administrimit</w:t>
      </w:r>
      <w:r w:rsidR="00A03D78">
        <w:rPr>
          <w:strike/>
          <w:color w:val="0070C0"/>
          <w:lang w:val="sq-AL"/>
        </w:rPr>
        <w:t xml:space="preserve"> </w:t>
      </w:r>
      <w:r w:rsidR="00A03D78" w:rsidRPr="00E41CDF">
        <w:rPr>
          <w:lang w:val="sq-AL"/>
        </w:rPr>
        <w:t>n</w:t>
      </w:r>
      <w:r w:rsidR="00330456" w:rsidRPr="00E41CDF">
        <w:rPr>
          <w:lang w:val="sq-AL"/>
        </w:rPr>
        <w:t>ë</w:t>
      </w:r>
      <w:r w:rsidR="00A03D78" w:rsidRPr="00E41CDF">
        <w:rPr>
          <w:lang w:val="sq-AL"/>
        </w:rPr>
        <w:t xml:space="preserve"> p</w:t>
      </w:r>
      <w:r w:rsidR="00330456" w:rsidRPr="00E41CDF">
        <w:rPr>
          <w:lang w:val="sq-AL"/>
        </w:rPr>
        <w:t>ë</w:t>
      </w:r>
      <w:r w:rsidR="00A03D78" w:rsidRPr="00E41CDF">
        <w:rPr>
          <w:lang w:val="sq-AL"/>
        </w:rPr>
        <w:t>rputhje me parashikimet e k</w:t>
      </w:r>
      <w:r w:rsidR="00330456" w:rsidRPr="00E41CDF">
        <w:rPr>
          <w:lang w:val="sq-AL"/>
        </w:rPr>
        <w:t>ë</w:t>
      </w:r>
      <w:r w:rsidR="00A03D78" w:rsidRPr="00E41CDF">
        <w:rPr>
          <w:lang w:val="sq-AL"/>
        </w:rPr>
        <w:t>tij ligji</w:t>
      </w:r>
      <w:r w:rsidRPr="000F1FEC">
        <w:rPr>
          <w:lang w:val="sq-AL"/>
        </w:rPr>
        <w:t xml:space="preserve">. Të gjithë </w:t>
      </w:r>
      <w:r w:rsidRPr="00281B52">
        <w:rPr>
          <w:lang w:val="sq-AL"/>
        </w:rPr>
        <w:t xml:space="preserve">bashkëpronarët kontribuojnë financiarisht për mirëmbajtjen e bashkëpronësisë, në përpjesëtim me </w:t>
      </w:r>
      <w:r w:rsidRPr="00F61935">
        <w:rPr>
          <w:lang w:val="sq-AL"/>
        </w:rPr>
        <w:t>kuotën</w:t>
      </w:r>
      <w:r w:rsidRPr="009D5A08">
        <w:rPr>
          <w:lang w:val="sq-AL"/>
        </w:rPr>
        <w:t xml:space="preserve"> e pjesëmarrjes</w:t>
      </w:r>
      <w:r w:rsidRPr="00281B52">
        <w:rPr>
          <w:lang w:val="sq-AL"/>
        </w:rPr>
        <w:t xml:space="preserve"> në këtë bashkëpronësi.</w:t>
      </w:r>
    </w:p>
    <w:p w14:paraId="36E1B841" w14:textId="77777777" w:rsidR="007B2189" w:rsidRPr="00281B52" w:rsidRDefault="007B2189" w:rsidP="00A03D78">
      <w:pPr>
        <w:pStyle w:val="Paragrafi0"/>
        <w:ind w:firstLine="0"/>
        <w:rPr>
          <w:lang w:val="sq-AL"/>
        </w:rPr>
      </w:pPr>
      <w:r w:rsidRPr="00281B52">
        <w:rPr>
          <w:lang w:val="sq-AL"/>
        </w:rPr>
        <w:t>2. Pronari i njësisë është i detyruar ta mirëmbajë njësinë me shpenzimet e veta. Me mirëmbajtjen e njësisë individuale, asnjë pronar nuk duhet të cenojë, të dëmtojë ose të rrezikojë pronën e përbashkët apo pronën e një pronari tjetër.</w:t>
      </w:r>
    </w:p>
    <w:p w14:paraId="0C6675E6" w14:textId="77777777" w:rsidR="007B2189" w:rsidRPr="00281B52" w:rsidRDefault="007B2189" w:rsidP="00A03D78">
      <w:pPr>
        <w:pStyle w:val="Paragrafi0"/>
        <w:ind w:firstLine="0"/>
        <w:rPr>
          <w:lang w:val="sq-AL"/>
        </w:rPr>
      </w:pPr>
      <w:r w:rsidRPr="00281B52">
        <w:rPr>
          <w:lang w:val="sq-AL"/>
        </w:rPr>
        <w:t>3. Kur elemente të pronës së përbashkët ose individuale dëmtohen për shkak të mosfunksionimit, keqpërdorimit apo dëmtimeve, të shkaktuara nga të tjerë, çdo pronar i një njësie fqinje ose të mbivendosur detyrohet të lejojë inspektimin, riparimin dhe zëvendësimin e elementeve të pronës së dëmtuar, nëse më parë është bërë njoftimi me shkrim.</w:t>
      </w:r>
    </w:p>
    <w:p w14:paraId="51C5BBB1" w14:textId="2FA7D76B" w:rsidR="007B2189" w:rsidRPr="00281B52" w:rsidRDefault="007B2189" w:rsidP="00A03D78">
      <w:pPr>
        <w:pStyle w:val="Paragrafi0"/>
        <w:ind w:firstLine="0"/>
        <w:rPr>
          <w:lang w:val="sq-AL"/>
        </w:rPr>
      </w:pPr>
      <w:r w:rsidRPr="00281B52">
        <w:rPr>
          <w:lang w:val="sq-AL"/>
        </w:rPr>
        <w:t>4. Kur nga pronari i njësisë individuale, ku duhet të kryhet inspektimi, riparimi ose zëvendësimi, refuzohet leja, asambleja autorizon kryesinë për t’iu drejtuar policisë bashkiake dhe inspektoratit</w:t>
      </w:r>
      <w:r w:rsidR="000C476C">
        <w:rPr>
          <w:lang w:val="sq-AL"/>
        </w:rPr>
        <w:t xml:space="preserve"> bashkiak</w:t>
      </w:r>
      <w:r w:rsidRPr="00281B52">
        <w:rPr>
          <w:lang w:val="sq-AL"/>
        </w:rPr>
        <w:t>.</w:t>
      </w:r>
    </w:p>
    <w:p w14:paraId="29BE458D" w14:textId="77777777" w:rsidR="007B2189" w:rsidRPr="00281B52" w:rsidRDefault="007B2189" w:rsidP="00A03D78">
      <w:pPr>
        <w:pStyle w:val="Paragrafi0"/>
        <w:ind w:firstLine="0"/>
        <w:rPr>
          <w:lang w:val="sq-AL"/>
        </w:rPr>
      </w:pPr>
      <w:r w:rsidRPr="00281B52">
        <w:rPr>
          <w:lang w:val="sq-AL"/>
        </w:rPr>
        <w:t>5. Pronari i njësisë ka të drejtë ankimi në gjykatë. Ankimi në gjykatë nuk e pezullon kryerjen e inspektimit dhe të riparimit.</w:t>
      </w:r>
    </w:p>
    <w:p w14:paraId="037EFA4F" w14:textId="77777777" w:rsidR="007B2189" w:rsidRPr="00281B52" w:rsidRDefault="007B2189" w:rsidP="007B2189">
      <w:pPr>
        <w:pStyle w:val="Paragrafi0"/>
        <w:rPr>
          <w:lang w:val="sq-AL"/>
        </w:rPr>
      </w:pPr>
    </w:p>
    <w:p w14:paraId="7C26003A" w14:textId="77777777" w:rsidR="00D1448B" w:rsidRDefault="00D1448B" w:rsidP="00A208EC">
      <w:pPr>
        <w:pStyle w:val="NeniNr"/>
        <w:keepNext w:val="0"/>
        <w:jc w:val="left"/>
        <w:rPr>
          <w:lang w:val="sq-AL"/>
        </w:rPr>
      </w:pPr>
    </w:p>
    <w:p w14:paraId="4C9EB7DB" w14:textId="21FD182A" w:rsidR="007B2189" w:rsidRPr="00281B52" w:rsidRDefault="007B2189" w:rsidP="007B2189">
      <w:pPr>
        <w:pStyle w:val="NeniNr"/>
        <w:keepNext w:val="0"/>
        <w:rPr>
          <w:lang w:val="sq-AL"/>
        </w:rPr>
      </w:pPr>
      <w:r w:rsidRPr="00281B52">
        <w:rPr>
          <w:lang w:val="sq-AL"/>
        </w:rPr>
        <w:t>Neni 3</w:t>
      </w:r>
      <w:r w:rsidR="00A208EC">
        <w:rPr>
          <w:lang w:val="sq-AL"/>
        </w:rPr>
        <w:t>5</w:t>
      </w:r>
    </w:p>
    <w:p w14:paraId="00003550" w14:textId="77777777" w:rsidR="007B2189" w:rsidRPr="00281B52" w:rsidRDefault="007B2189" w:rsidP="007B2189">
      <w:pPr>
        <w:pStyle w:val="NeniTitull"/>
        <w:keepNext w:val="0"/>
        <w:rPr>
          <w:lang w:val="sq-AL"/>
        </w:rPr>
      </w:pPr>
      <w:r w:rsidRPr="00281B52">
        <w:rPr>
          <w:lang w:val="sq-AL"/>
        </w:rPr>
        <w:t>Rinesimi dhe përmirësimi i pasurisë së përbashkët</w:t>
      </w:r>
    </w:p>
    <w:p w14:paraId="2309EEFE" w14:textId="77777777" w:rsidR="007B2189" w:rsidRPr="00281B52" w:rsidRDefault="007B2189" w:rsidP="007B2189">
      <w:pPr>
        <w:pStyle w:val="Paragrafi0"/>
        <w:rPr>
          <w:lang w:val="sq-AL"/>
        </w:rPr>
      </w:pPr>
    </w:p>
    <w:p w14:paraId="7C4C19D8" w14:textId="7B733BF3" w:rsidR="00751C27" w:rsidRDefault="007B2189" w:rsidP="004917AE">
      <w:pPr>
        <w:pStyle w:val="Paragrafi0"/>
        <w:ind w:firstLine="0"/>
        <w:rPr>
          <w:lang w:val="sq-AL"/>
        </w:rPr>
      </w:pPr>
      <w:r w:rsidRPr="005E6481">
        <w:rPr>
          <w:lang w:val="sq-AL"/>
        </w:rPr>
        <w:t xml:space="preserve">1. Përmirësimet e zakonshme në komoditetin dhe mirëfunksionimin e bashkëpronësisë ndërmerren nga asambleja, me miratimin e shumicës së kuotave pjesëmarrëse. </w:t>
      </w:r>
    </w:p>
    <w:p w14:paraId="4F225134" w14:textId="31942365" w:rsidR="007B2189" w:rsidRPr="00785EC5" w:rsidRDefault="00751C27" w:rsidP="004917AE">
      <w:pPr>
        <w:pStyle w:val="Paragrafi0"/>
        <w:ind w:firstLine="0"/>
        <w:rPr>
          <w:lang w:val="sq-AL"/>
        </w:rPr>
      </w:pPr>
      <w:r w:rsidRPr="00785EC5">
        <w:rPr>
          <w:lang w:val="sq-AL"/>
        </w:rPr>
        <w:t xml:space="preserve">2. </w:t>
      </w:r>
      <w:r w:rsidR="007B2189" w:rsidRPr="00785EC5">
        <w:rPr>
          <w:lang w:val="sq-AL"/>
        </w:rPr>
        <w:t xml:space="preserve">Përmirësimet e mëdha ose rinesimet e pronës së përbashkët, siç janë </w:t>
      </w:r>
      <w:r w:rsidR="004917AE" w:rsidRPr="00785EC5">
        <w:rPr>
          <w:lang w:val="sq-AL"/>
        </w:rPr>
        <w:t>lyerja</w:t>
      </w:r>
      <w:r w:rsidR="00785EC5" w:rsidRPr="00785EC5">
        <w:rPr>
          <w:lang w:val="sq-AL"/>
        </w:rPr>
        <w:t xml:space="preserve">, </w:t>
      </w:r>
      <w:r w:rsidR="004917AE" w:rsidRPr="00785EC5">
        <w:rPr>
          <w:lang w:val="sq-AL"/>
        </w:rPr>
        <w:t>mirëmbajtja e fasadës, mirëmbajtja e çatisë, vendosja e</w:t>
      </w:r>
      <w:r w:rsidR="007B2189" w:rsidRPr="00785EC5">
        <w:rPr>
          <w:lang w:val="sq-AL"/>
        </w:rPr>
        <w:t xml:space="preserve"> </w:t>
      </w:r>
      <w:r w:rsidR="004917AE" w:rsidRPr="00785EC5">
        <w:rPr>
          <w:lang w:val="sq-AL"/>
        </w:rPr>
        <w:t>sistemeve</w:t>
      </w:r>
      <w:r w:rsidR="007B2189" w:rsidRPr="00785EC5">
        <w:rPr>
          <w:lang w:val="sq-AL"/>
        </w:rPr>
        <w:t xml:space="preserve"> për ujë të ngrohtë, e sistemeve të ngrohjes</w:t>
      </w:r>
      <w:r w:rsidR="00785EC5" w:rsidRPr="00785EC5">
        <w:rPr>
          <w:lang w:val="sq-AL"/>
        </w:rPr>
        <w:t xml:space="preserve"> apo </w:t>
      </w:r>
      <w:r w:rsidR="004917AE" w:rsidRPr="00785EC5">
        <w:rPr>
          <w:lang w:val="sq-AL"/>
        </w:rPr>
        <w:t>ftohjes</w:t>
      </w:r>
      <w:r w:rsidR="007B2189" w:rsidRPr="00785EC5">
        <w:rPr>
          <w:lang w:val="sq-AL"/>
        </w:rPr>
        <w:t xml:space="preserve"> qendrore, e depozitave të ujit, gjeneratorëve, ashensorëve dhe përmirësime të tjera të kësaj natyre, ndërmerren nga asambleja vetëm nëse miratohen nga, të paktën, 75 për qind e kuotave pjesëmarrëse.</w:t>
      </w:r>
    </w:p>
    <w:p w14:paraId="4BB58A8F" w14:textId="36D790C8" w:rsidR="005E6481" w:rsidRPr="00E41CDF" w:rsidRDefault="008C4AF7" w:rsidP="008C4AF7">
      <w:pPr>
        <w:pStyle w:val="Paragrafi0"/>
        <w:ind w:firstLine="0"/>
        <w:rPr>
          <w:lang w:val="sq-AL"/>
        </w:rPr>
      </w:pPr>
      <w:r w:rsidRPr="00785EC5">
        <w:rPr>
          <w:lang w:val="sq-AL"/>
        </w:rPr>
        <w:t>3.</w:t>
      </w:r>
      <w:r w:rsidR="004917AE" w:rsidRPr="00785EC5">
        <w:rPr>
          <w:lang w:val="sq-AL"/>
        </w:rPr>
        <w:t xml:space="preserve"> </w:t>
      </w:r>
      <w:r w:rsidR="00751C27" w:rsidRPr="00785EC5">
        <w:rPr>
          <w:lang w:val="sq-AL"/>
        </w:rPr>
        <w:t>R</w:t>
      </w:r>
      <w:r w:rsidR="004917AE" w:rsidRPr="00785EC5">
        <w:rPr>
          <w:lang w:val="sq-AL"/>
        </w:rPr>
        <w:t>inesimet cil</w:t>
      </w:r>
      <w:r w:rsidR="00255070" w:rsidRPr="00785EC5">
        <w:rPr>
          <w:lang w:val="sq-AL"/>
        </w:rPr>
        <w:t>ë</w:t>
      </w:r>
      <w:r w:rsidR="004917AE" w:rsidRPr="00785EC5">
        <w:rPr>
          <w:lang w:val="sq-AL"/>
        </w:rPr>
        <w:t>sor</w:t>
      </w:r>
      <w:r w:rsidR="00255070" w:rsidRPr="00785EC5">
        <w:rPr>
          <w:lang w:val="sq-AL"/>
        </w:rPr>
        <w:t>ë</w:t>
      </w:r>
      <w:r w:rsidR="004917AE" w:rsidRPr="00785EC5">
        <w:rPr>
          <w:lang w:val="sq-AL"/>
        </w:rPr>
        <w:t xml:space="preserve"> apo punime të tjera q</w:t>
      </w:r>
      <w:r w:rsidR="00255070" w:rsidRPr="00785EC5">
        <w:rPr>
          <w:lang w:val="sq-AL"/>
        </w:rPr>
        <w:t>ë</w:t>
      </w:r>
      <w:r w:rsidR="004917AE" w:rsidRPr="00785EC5">
        <w:rPr>
          <w:lang w:val="sq-AL"/>
        </w:rPr>
        <w:t xml:space="preserve"> lidhen me strukturës dhe qëndrueshmërisë fizike të ndërtesës t</w:t>
      </w:r>
      <w:r w:rsidR="00255070" w:rsidRPr="00785EC5">
        <w:rPr>
          <w:lang w:val="sq-AL"/>
        </w:rPr>
        <w:t>ë</w:t>
      </w:r>
      <w:r w:rsidR="004917AE" w:rsidRPr="00785EC5">
        <w:rPr>
          <w:lang w:val="sq-AL"/>
        </w:rPr>
        <w:t xml:space="preserve"> tilla si riparime strukturore të kornizës së ndërtesës apo nd</w:t>
      </w:r>
      <w:r w:rsidR="00255070" w:rsidRPr="00785EC5">
        <w:rPr>
          <w:lang w:val="sq-AL"/>
        </w:rPr>
        <w:t>ë</w:t>
      </w:r>
      <w:r w:rsidR="004917AE" w:rsidRPr="00785EC5">
        <w:rPr>
          <w:lang w:val="sq-AL"/>
        </w:rPr>
        <w:t>rhyrje t</w:t>
      </w:r>
      <w:r w:rsidR="00255070" w:rsidRPr="00785EC5">
        <w:rPr>
          <w:lang w:val="sq-AL"/>
        </w:rPr>
        <w:t>ë</w:t>
      </w:r>
      <w:r w:rsidR="004917AE" w:rsidRPr="00785EC5">
        <w:rPr>
          <w:lang w:val="sq-AL"/>
        </w:rPr>
        <w:t xml:space="preserve"> tjera që lidhen me pasojat e fatkeqsive natyrore </w:t>
      </w:r>
      <w:r w:rsidR="00593690" w:rsidRPr="00785EC5">
        <w:rPr>
          <w:lang w:val="sq-AL"/>
        </w:rPr>
        <w:t xml:space="preserve">kryhen </w:t>
      </w:r>
      <w:r w:rsidR="004917AE" w:rsidRPr="00785EC5">
        <w:rPr>
          <w:lang w:val="sq-AL"/>
        </w:rPr>
        <w:t>n</w:t>
      </w:r>
      <w:r w:rsidR="00255070" w:rsidRPr="00785EC5">
        <w:rPr>
          <w:lang w:val="sq-AL"/>
        </w:rPr>
        <w:t>ë</w:t>
      </w:r>
      <w:r w:rsidR="004917AE" w:rsidRPr="00785EC5">
        <w:rPr>
          <w:lang w:val="sq-AL"/>
        </w:rPr>
        <w:t xml:space="preserve"> p</w:t>
      </w:r>
      <w:r w:rsidR="00255070" w:rsidRPr="00785EC5">
        <w:rPr>
          <w:lang w:val="sq-AL"/>
        </w:rPr>
        <w:t>ë</w:t>
      </w:r>
      <w:r w:rsidR="004917AE" w:rsidRPr="00785EC5">
        <w:rPr>
          <w:lang w:val="sq-AL"/>
        </w:rPr>
        <w:t xml:space="preserve">rputhje me standartet ligjore të miratuara me ligje të veçanta ose </w:t>
      </w:r>
      <w:r w:rsidR="004917AE" w:rsidRPr="000F1FEC">
        <w:rPr>
          <w:lang w:val="sq-AL"/>
        </w:rPr>
        <w:t>me akte nënligjore</w:t>
      </w:r>
      <w:r w:rsidR="005E6481" w:rsidRPr="000F1FEC">
        <w:rPr>
          <w:lang w:val="sq-AL"/>
        </w:rPr>
        <w:t xml:space="preserve">. Vendimi </w:t>
      </w:r>
      <w:r w:rsidR="00593690" w:rsidRPr="000F1FEC">
        <w:rPr>
          <w:lang w:val="sq-AL"/>
        </w:rPr>
        <w:t>i asambles</w:t>
      </w:r>
      <w:r w:rsidR="009D76BA" w:rsidRPr="000F1FEC">
        <w:rPr>
          <w:lang w:val="sq-AL"/>
        </w:rPr>
        <w:t>ë</w:t>
      </w:r>
      <w:r w:rsidR="00593690" w:rsidRPr="000F1FEC">
        <w:rPr>
          <w:lang w:val="sq-AL"/>
        </w:rPr>
        <w:t xml:space="preserve"> </w:t>
      </w:r>
      <w:r w:rsidR="005E6481" w:rsidRPr="000F1FEC">
        <w:rPr>
          <w:lang w:val="sq-AL"/>
        </w:rPr>
        <w:t>miratohet nga t</w:t>
      </w:r>
      <w:r w:rsidR="00255070" w:rsidRPr="000F1FEC">
        <w:rPr>
          <w:lang w:val="sq-AL"/>
        </w:rPr>
        <w:t>ë</w:t>
      </w:r>
      <w:r w:rsidR="005E6481" w:rsidRPr="000F1FEC">
        <w:rPr>
          <w:lang w:val="sq-AL"/>
        </w:rPr>
        <w:t xml:space="preserve"> paktën 75 për qind e kuotave pjesëmarrëse.</w:t>
      </w:r>
      <w:r w:rsidR="005C5547" w:rsidRPr="000F1FEC">
        <w:rPr>
          <w:lang w:val="sq-AL"/>
        </w:rPr>
        <w:t xml:space="preserve"> </w:t>
      </w:r>
      <w:r w:rsidR="005C5547" w:rsidRPr="00E41CDF">
        <w:rPr>
          <w:lang w:val="sq-AL"/>
        </w:rPr>
        <w:t>N</w:t>
      </w:r>
      <w:r w:rsidR="00330456" w:rsidRPr="00E41CDF">
        <w:rPr>
          <w:lang w:val="sq-AL"/>
        </w:rPr>
        <w:t>ë</w:t>
      </w:r>
      <w:r w:rsidR="005C5547" w:rsidRPr="00E41CDF">
        <w:rPr>
          <w:lang w:val="sq-AL"/>
        </w:rPr>
        <w:t xml:space="preserve"> rast se n</w:t>
      </w:r>
      <w:r w:rsidR="00330456" w:rsidRPr="00E41CDF">
        <w:rPr>
          <w:lang w:val="sq-AL"/>
        </w:rPr>
        <w:t>ë</w:t>
      </w:r>
      <w:r w:rsidR="005C5547" w:rsidRPr="00E41CDF">
        <w:rPr>
          <w:lang w:val="sq-AL"/>
        </w:rPr>
        <w:t xml:space="preserve"> raundin e par</w:t>
      </w:r>
      <w:r w:rsidR="00330456" w:rsidRPr="00E41CDF">
        <w:rPr>
          <w:lang w:val="sq-AL"/>
        </w:rPr>
        <w:t>ë</w:t>
      </w:r>
      <w:r w:rsidR="005C5547" w:rsidRPr="00E41CDF">
        <w:rPr>
          <w:lang w:val="sq-AL"/>
        </w:rPr>
        <w:t xml:space="preserve"> t</w:t>
      </w:r>
      <w:r w:rsidR="00330456" w:rsidRPr="00E41CDF">
        <w:rPr>
          <w:lang w:val="sq-AL"/>
        </w:rPr>
        <w:t>ë</w:t>
      </w:r>
      <w:r w:rsidR="005C5547" w:rsidRPr="00E41CDF">
        <w:rPr>
          <w:lang w:val="sq-AL"/>
        </w:rPr>
        <w:t xml:space="preserve"> votimit, asambleja nuk miraton me shumic</w:t>
      </w:r>
      <w:r w:rsidR="00330456" w:rsidRPr="00E41CDF">
        <w:rPr>
          <w:lang w:val="sq-AL"/>
        </w:rPr>
        <w:t>ë</w:t>
      </w:r>
      <w:r w:rsidR="005C5547" w:rsidRPr="00E41CDF">
        <w:rPr>
          <w:lang w:val="sq-AL"/>
        </w:rPr>
        <w:t>n e k</w:t>
      </w:r>
      <w:r w:rsidR="00330456" w:rsidRPr="00E41CDF">
        <w:rPr>
          <w:lang w:val="sq-AL"/>
        </w:rPr>
        <w:t>ë</w:t>
      </w:r>
      <w:r w:rsidR="005C5547" w:rsidRPr="00E41CDF">
        <w:rPr>
          <w:lang w:val="sq-AL"/>
        </w:rPr>
        <w:t xml:space="preserve">rkuar vendimin, </w:t>
      </w:r>
      <w:r w:rsidR="00284CB9" w:rsidRPr="00E41CDF">
        <w:rPr>
          <w:lang w:val="sq-AL"/>
        </w:rPr>
        <w:t>mbledhja shtyhet dhe brenda 5 dit</w:t>
      </w:r>
      <w:r w:rsidR="00330456" w:rsidRPr="00E41CDF">
        <w:rPr>
          <w:lang w:val="sq-AL"/>
        </w:rPr>
        <w:t>ë</w:t>
      </w:r>
      <w:r w:rsidR="00284CB9" w:rsidRPr="00E41CDF">
        <w:rPr>
          <w:lang w:val="sq-AL"/>
        </w:rPr>
        <w:t>ve zhvillohet mbledhja tjet</w:t>
      </w:r>
      <w:r w:rsidR="00330456" w:rsidRPr="00E41CDF">
        <w:rPr>
          <w:lang w:val="sq-AL"/>
        </w:rPr>
        <w:t>ë</w:t>
      </w:r>
      <w:r w:rsidR="00284CB9" w:rsidRPr="00E41CDF">
        <w:rPr>
          <w:lang w:val="sq-AL"/>
        </w:rPr>
        <w:t>r. N</w:t>
      </w:r>
      <w:r w:rsidR="00330456" w:rsidRPr="00E41CDF">
        <w:rPr>
          <w:lang w:val="sq-AL"/>
        </w:rPr>
        <w:t>ë</w:t>
      </w:r>
      <w:r w:rsidR="00284CB9" w:rsidRPr="00E41CDF">
        <w:rPr>
          <w:lang w:val="sq-AL"/>
        </w:rPr>
        <w:t xml:space="preserve"> k</w:t>
      </w:r>
      <w:r w:rsidR="00330456" w:rsidRPr="00E41CDF">
        <w:rPr>
          <w:lang w:val="sq-AL"/>
        </w:rPr>
        <w:t>ë</w:t>
      </w:r>
      <w:r w:rsidR="00284CB9" w:rsidRPr="00E41CDF">
        <w:rPr>
          <w:lang w:val="sq-AL"/>
        </w:rPr>
        <w:t>t</w:t>
      </w:r>
      <w:r w:rsidR="00330456" w:rsidRPr="00E41CDF">
        <w:rPr>
          <w:lang w:val="sq-AL"/>
        </w:rPr>
        <w:t>ë</w:t>
      </w:r>
      <w:r w:rsidR="00284CB9" w:rsidRPr="00E41CDF">
        <w:rPr>
          <w:lang w:val="sq-AL"/>
        </w:rPr>
        <w:t xml:space="preserve"> mbledhje duhet t</w:t>
      </w:r>
      <w:r w:rsidR="00330456" w:rsidRPr="00E41CDF">
        <w:rPr>
          <w:lang w:val="sq-AL"/>
        </w:rPr>
        <w:t>ë</w:t>
      </w:r>
      <w:r w:rsidR="00284CB9" w:rsidRPr="00E41CDF">
        <w:rPr>
          <w:lang w:val="sq-AL"/>
        </w:rPr>
        <w:t xml:space="preserve"> jen</w:t>
      </w:r>
      <w:r w:rsidR="00330456" w:rsidRPr="00E41CDF">
        <w:rPr>
          <w:lang w:val="sq-AL"/>
        </w:rPr>
        <w:t>ë</w:t>
      </w:r>
      <w:r w:rsidR="00284CB9" w:rsidRPr="00E41CDF">
        <w:rPr>
          <w:lang w:val="sq-AL"/>
        </w:rPr>
        <w:t xml:space="preserve"> t</w:t>
      </w:r>
      <w:r w:rsidR="00330456" w:rsidRPr="00E41CDF">
        <w:rPr>
          <w:lang w:val="sq-AL"/>
        </w:rPr>
        <w:t>ë</w:t>
      </w:r>
      <w:r w:rsidR="00284CB9" w:rsidRPr="00E41CDF">
        <w:rPr>
          <w:lang w:val="sq-AL"/>
        </w:rPr>
        <w:t xml:space="preserve"> pranish</w:t>
      </w:r>
      <w:r w:rsidR="00330456" w:rsidRPr="00E41CDF">
        <w:rPr>
          <w:lang w:val="sq-AL"/>
        </w:rPr>
        <w:t>ë</w:t>
      </w:r>
      <w:r w:rsidR="00284CB9" w:rsidRPr="00E41CDF">
        <w:rPr>
          <w:lang w:val="sq-AL"/>
        </w:rPr>
        <w:t>m personalisht apo t</w:t>
      </w:r>
      <w:r w:rsidR="00330456" w:rsidRPr="00E41CDF">
        <w:rPr>
          <w:lang w:val="sq-AL"/>
        </w:rPr>
        <w:t>ë</w:t>
      </w:r>
      <w:r w:rsidR="00284CB9" w:rsidRPr="00E41CDF">
        <w:rPr>
          <w:lang w:val="sq-AL"/>
        </w:rPr>
        <w:t xml:space="preserve"> p</w:t>
      </w:r>
      <w:r w:rsidR="00330456" w:rsidRPr="00E41CDF">
        <w:rPr>
          <w:lang w:val="sq-AL"/>
        </w:rPr>
        <w:t>ë</w:t>
      </w:r>
      <w:r w:rsidR="00284CB9" w:rsidRPr="00E41CDF">
        <w:rPr>
          <w:lang w:val="sq-AL"/>
        </w:rPr>
        <w:t>rfaq</w:t>
      </w:r>
      <w:r w:rsidR="00330456" w:rsidRPr="00E41CDF">
        <w:rPr>
          <w:lang w:val="sq-AL"/>
        </w:rPr>
        <w:t>ë</w:t>
      </w:r>
      <w:r w:rsidR="00284CB9" w:rsidRPr="00E41CDF">
        <w:rPr>
          <w:lang w:val="sq-AL"/>
        </w:rPr>
        <w:t>suar me prokur</w:t>
      </w:r>
      <w:r w:rsidR="00330456" w:rsidRPr="00E41CDF">
        <w:rPr>
          <w:lang w:val="sq-AL"/>
        </w:rPr>
        <w:t>ë</w:t>
      </w:r>
      <w:r w:rsidR="00284CB9" w:rsidRPr="00E41CDF">
        <w:rPr>
          <w:lang w:val="sq-AL"/>
        </w:rPr>
        <w:t xml:space="preserve"> pronar</w:t>
      </w:r>
      <w:r w:rsidR="00330456" w:rsidRPr="00E41CDF">
        <w:rPr>
          <w:lang w:val="sq-AL"/>
        </w:rPr>
        <w:t>ë</w:t>
      </w:r>
      <w:r w:rsidR="00284CB9" w:rsidRPr="00E41CDF">
        <w:rPr>
          <w:lang w:val="sq-AL"/>
        </w:rPr>
        <w:t>t q</w:t>
      </w:r>
      <w:r w:rsidR="00330456" w:rsidRPr="00E41CDF">
        <w:rPr>
          <w:lang w:val="sq-AL"/>
        </w:rPr>
        <w:t>ë</w:t>
      </w:r>
      <w:r w:rsidR="00284CB9" w:rsidRPr="00E41CDF">
        <w:rPr>
          <w:lang w:val="sq-AL"/>
        </w:rPr>
        <w:t xml:space="preserve"> p</w:t>
      </w:r>
      <w:r w:rsidR="00330456" w:rsidRPr="00E41CDF">
        <w:rPr>
          <w:lang w:val="sq-AL"/>
        </w:rPr>
        <w:t>ë</w:t>
      </w:r>
      <w:r w:rsidR="00284CB9" w:rsidRPr="00E41CDF">
        <w:rPr>
          <w:lang w:val="sq-AL"/>
        </w:rPr>
        <w:t>rfaq</w:t>
      </w:r>
      <w:r w:rsidR="00330456" w:rsidRPr="00E41CDF">
        <w:rPr>
          <w:lang w:val="sq-AL"/>
        </w:rPr>
        <w:t>ë</w:t>
      </w:r>
      <w:r w:rsidR="00284CB9" w:rsidRPr="00E41CDF">
        <w:rPr>
          <w:lang w:val="sq-AL"/>
        </w:rPr>
        <w:t>sojn</w:t>
      </w:r>
      <w:r w:rsidR="00330456" w:rsidRPr="00E41CDF">
        <w:rPr>
          <w:lang w:val="sq-AL"/>
        </w:rPr>
        <w:t>ë</w:t>
      </w:r>
      <w:r w:rsidR="00284CB9" w:rsidRPr="00E41CDF">
        <w:rPr>
          <w:lang w:val="sq-AL"/>
        </w:rPr>
        <w:t xml:space="preserve"> shumic</w:t>
      </w:r>
      <w:r w:rsidR="00330456" w:rsidRPr="00E41CDF">
        <w:rPr>
          <w:lang w:val="sq-AL"/>
        </w:rPr>
        <w:t>ë</w:t>
      </w:r>
      <w:r w:rsidR="00284CB9" w:rsidRPr="00E41CDF">
        <w:rPr>
          <w:lang w:val="sq-AL"/>
        </w:rPr>
        <w:t xml:space="preserve">n </w:t>
      </w:r>
      <w:r w:rsidR="00284CB9" w:rsidRPr="00E41CDF">
        <w:rPr>
          <w:lang w:val="sq-AL"/>
        </w:rPr>
        <w:lastRenderedPageBreak/>
        <w:t>e zakonshme t</w:t>
      </w:r>
      <w:r w:rsidR="00330456" w:rsidRPr="00E41CDF">
        <w:rPr>
          <w:lang w:val="sq-AL"/>
        </w:rPr>
        <w:t>ë</w:t>
      </w:r>
      <w:r w:rsidR="00284CB9" w:rsidRPr="00E41CDF">
        <w:rPr>
          <w:lang w:val="sq-AL"/>
        </w:rPr>
        <w:t xml:space="preserve"> bashk</w:t>
      </w:r>
      <w:r w:rsidR="00330456" w:rsidRPr="00E41CDF">
        <w:rPr>
          <w:lang w:val="sq-AL"/>
        </w:rPr>
        <w:t>ë</w:t>
      </w:r>
      <w:r w:rsidR="00284CB9" w:rsidRPr="00E41CDF">
        <w:rPr>
          <w:lang w:val="sq-AL"/>
        </w:rPr>
        <w:t>pronar</w:t>
      </w:r>
      <w:r w:rsidR="00330456" w:rsidRPr="00E41CDF">
        <w:rPr>
          <w:lang w:val="sq-AL"/>
        </w:rPr>
        <w:t>ë</w:t>
      </w:r>
      <w:r w:rsidR="00284CB9" w:rsidRPr="00E41CDF">
        <w:rPr>
          <w:lang w:val="sq-AL"/>
        </w:rPr>
        <w:t>ve. Vendimet e asambles</w:t>
      </w:r>
      <w:r w:rsidR="00330456" w:rsidRPr="00E41CDF">
        <w:rPr>
          <w:lang w:val="sq-AL"/>
        </w:rPr>
        <w:t>ë</w:t>
      </w:r>
      <w:r w:rsidR="00284CB9" w:rsidRPr="00E41CDF">
        <w:rPr>
          <w:lang w:val="sq-AL"/>
        </w:rPr>
        <w:t xml:space="preserve"> n</w:t>
      </w:r>
      <w:r w:rsidR="00330456" w:rsidRPr="00E41CDF">
        <w:rPr>
          <w:lang w:val="sq-AL"/>
        </w:rPr>
        <w:t>ë</w:t>
      </w:r>
      <w:r w:rsidR="00284CB9" w:rsidRPr="00E41CDF">
        <w:rPr>
          <w:lang w:val="sq-AL"/>
        </w:rPr>
        <w:t xml:space="preserve"> k</w:t>
      </w:r>
      <w:r w:rsidR="00330456" w:rsidRPr="00E41CDF">
        <w:rPr>
          <w:lang w:val="sq-AL"/>
        </w:rPr>
        <w:t>ë</w:t>
      </w:r>
      <w:r w:rsidR="00284CB9" w:rsidRPr="00E41CDF">
        <w:rPr>
          <w:lang w:val="sq-AL"/>
        </w:rPr>
        <w:t>t</w:t>
      </w:r>
      <w:r w:rsidR="00330456" w:rsidRPr="00E41CDF">
        <w:rPr>
          <w:lang w:val="sq-AL"/>
        </w:rPr>
        <w:t>ë</w:t>
      </w:r>
      <w:r w:rsidR="00284CB9" w:rsidRPr="00E41CDF">
        <w:rPr>
          <w:lang w:val="sq-AL"/>
        </w:rPr>
        <w:t xml:space="preserve"> mbledhje merren me shumic</w:t>
      </w:r>
      <w:r w:rsidR="00330456" w:rsidRPr="00E41CDF">
        <w:rPr>
          <w:lang w:val="sq-AL"/>
        </w:rPr>
        <w:t>ë</w:t>
      </w:r>
      <w:r w:rsidR="00284CB9" w:rsidRPr="00E41CDF">
        <w:rPr>
          <w:lang w:val="sq-AL"/>
        </w:rPr>
        <w:t>n e thjesht</w:t>
      </w:r>
      <w:r w:rsidR="00330456" w:rsidRPr="00E41CDF">
        <w:rPr>
          <w:lang w:val="sq-AL"/>
        </w:rPr>
        <w:t>ë</w:t>
      </w:r>
      <w:r w:rsidR="00284CB9" w:rsidRPr="00E41CDF">
        <w:rPr>
          <w:lang w:val="sq-AL"/>
        </w:rPr>
        <w:t xml:space="preserve"> t</w:t>
      </w:r>
      <w:r w:rsidR="00330456" w:rsidRPr="00E41CDF">
        <w:rPr>
          <w:lang w:val="sq-AL"/>
        </w:rPr>
        <w:t>ë</w:t>
      </w:r>
      <w:r w:rsidR="00284CB9" w:rsidRPr="00E41CDF">
        <w:rPr>
          <w:lang w:val="sq-AL"/>
        </w:rPr>
        <w:t xml:space="preserve"> votave t</w:t>
      </w:r>
      <w:r w:rsidR="00330456" w:rsidRPr="00E41CDF">
        <w:rPr>
          <w:lang w:val="sq-AL"/>
        </w:rPr>
        <w:t>ë</w:t>
      </w:r>
      <w:r w:rsidR="00284CB9" w:rsidRPr="00E41CDF">
        <w:rPr>
          <w:lang w:val="sq-AL"/>
        </w:rPr>
        <w:t xml:space="preserve"> bashk</w:t>
      </w:r>
      <w:r w:rsidR="00330456" w:rsidRPr="00E41CDF">
        <w:rPr>
          <w:lang w:val="sq-AL"/>
        </w:rPr>
        <w:t>ë</w:t>
      </w:r>
      <w:r w:rsidR="00284CB9" w:rsidRPr="00E41CDF">
        <w:rPr>
          <w:lang w:val="sq-AL"/>
        </w:rPr>
        <w:t>pronar</w:t>
      </w:r>
      <w:r w:rsidR="00330456" w:rsidRPr="00E41CDF">
        <w:rPr>
          <w:lang w:val="sq-AL"/>
        </w:rPr>
        <w:t>ë</w:t>
      </w:r>
      <w:r w:rsidR="00284CB9" w:rsidRPr="00E41CDF">
        <w:rPr>
          <w:lang w:val="sq-AL"/>
        </w:rPr>
        <w:t>ve.</w:t>
      </w:r>
      <w:r w:rsidR="00FE5497">
        <w:rPr>
          <w:lang w:val="sq-AL"/>
        </w:rPr>
        <w:t xml:space="preserve"> Instituti i Ndërtimit harton dhe miraton standardet për kryerjen e rinësimeve cilësore apo punimeve që lidhen me strukturën dhe qëndrueshmërinë e ndërtesës, periodicitetin e tyre dhe procedurën procedurën për zbatimin e tyre. </w:t>
      </w:r>
    </w:p>
    <w:p w14:paraId="385FD1DD" w14:textId="3CC9720C" w:rsidR="00751C27" w:rsidRDefault="00751C27" w:rsidP="00751C27">
      <w:pPr>
        <w:pStyle w:val="Paragrafi0"/>
        <w:ind w:firstLine="0"/>
        <w:rPr>
          <w:lang w:val="sq-AL"/>
        </w:rPr>
      </w:pPr>
      <w:r>
        <w:rPr>
          <w:lang w:val="sq-AL"/>
        </w:rPr>
        <w:t>4</w:t>
      </w:r>
      <w:r w:rsidRPr="005E6481">
        <w:rPr>
          <w:lang w:val="sq-AL"/>
        </w:rPr>
        <w:t xml:space="preserve">. Përmirësimet e zakonshme, </w:t>
      </w:r>
      <w:r w:rsidRPr="00134943">
        <w:rPr>
          <w:lang w:val="sq-AL"/>
        </w:rPr>
        <w:t xml:space="preserve">rinesimet cilësore apo punime </w:t>
      </w:r>
      <w:r w:rsidRPr="005E6481">
        <w:rPr>
          <w:lang w:val="sq-AL"/>
        </w:rPr>
        <w:t>të tjera që mund të  ndryshojnë pamjen ose elemente të veçanta të objekteve të banimit në bashkëpronësi, të shpallura monument kulture, bëhen sipas kërkesave dhe procedurave të legjislacionit për trashëgiminë kulturore.</w:t>
      </w:r>
    </w:p>
    <w:p w14:paraId="68BF049A" w14:textId="77777777" w:rsidR="007B2189" w:rsidRPr="00281B52" w:rsidRDefault="007B2189" w:rsidP="007B2189">
      <w:pPr>
        <w:pStyle w:val="Paragrafi0"/>
        <w:ind w:firstLine="0"/>
        <w:rPr>
          <w:lang w:val="sq-AL"/>
        </w:rPr>
      </w:pPr>
    </w:p>
    <w:p w14:paraId="032087DA" w14:textId="01FD55F0" w:rsidR="007B2189" w:rsidRPr="00281B52" w:rsidRDefault="007B2189" w:rsidP="007B2189">
      <w:pPr>
        <w:pStyle w:val="NeniNr"/>
        <w:keepNext w:val="0"/>
        <w:rPr>
          <w:lang w:val="sq-AL"/>
        </w:rPr>
      </w:pPr>
      <w:r w:rsidRPr="00281B52">
        <w:rPr>
          <w:lang w:val="sq-AL"/>
        </w:rPr>
        <w:t>Neni 3</w:t>
      </w:r>
      <w:r w:rsidR="00297741">
        <w:rPr>
          <w:lang w:val="sq-AL"/>
        </w:rPr>
        <w:t>6</w:t>
      </w:r>
    </w:p>
    <w:p w14:paraId="12086BFF" w14:textId="77777777" w:rsidR="007B2189" w:rsidRPr="00281B52" w:rsidRDefault="007B2189" w:rsidP="007B2189">
      <w:pPr>
        <w:pStyle w:val="NeniTitull"/>
        <w:keepNext w:val="0"/>
        <w:rPr>
          <w:lang w:val="sq-AL"/>
        </w:rPr>
      </w:pPr>
      <w:r w:rsidRPr="00281B52">
        <w:rPr>
          <w:lang w:val="sq-AL"/>
        </w:rPr>
        <w:t>Ndryshimi i njësive nga pronarët</w:t>
      </w:r>
    </w:p>
    <w:p w14:paraId="6823D926" w14:textId="77777777" w:rsidR="007B2189" w:rsidRPr="00281B52" w:rsidRDefault="007B2189" w:rsidP="007B2189">
      <w:pPr>
        <w:pStyle w:val="Paragrafi0"/>
        <w:rPr>
          <w:lang w:val="sq-AL"/>
        </w:rPr>
      </w:pPr>
    </w:p>
    <w:p w14:paraId="424E6A89" w14:textId="77777777" w:rsidR="007B2189" w:rsidRPr="00281B52" w:rsidRDefault="007B2189" w:rsidP="00DA74D5">
      <w:pPr>
        <w:pStyle w:val="Paragrafi0"/>
        <w:ind w:firstLine="0"/>
        <w:rPr>
          <w:lang w:val="sq-AL"/>
        </w:rPr>
      </w:pPr>
      <w:r w:rsidRPr="00281B52">
        <w:rPr>
          <w:lang w:val="sq-AL"/>
        </w:rPr>
        <w:t xml:space="preserve">1. Pronari i njësisë mund të bëjë çdo lloj përmirësimi ose ndryshimi në njësinë individuale që nuk cenon qëndrueshmërinë e ndërtesës dhe integritetin struktural, rrjetin inxhinierik dhe njësitë e tjera individuale. </w:t>
      </w:r>
    </w:p>
    <w:p w14:paraId="4156E82B" w14:textId="6637C5BE" w:rsidR="008E1671" w:rsidRPr="00E41CDF" w:rsidRDefault="007B2189" w:rsidP="00DA74D5">
      <w:pPr>
        <w:pStyle w:val="Paragrafi0"/>
        <w:ind w:firstLine="0"/>
        <w:rPr>
          <w:lang w:val="sq-AL"/>
        </w:rPr>
      </w:pPr>
      <w:r w:rsidRPr="00DA74D5">
        <w:rPr>
          <w:lang w:val="sq-AL"/>
        </w:rPr>
        <w:t>2. Pronari i njësisë mund ta ndryshojë pamjen e pronës së përbashkët</w:t>
      </w:r>
      <w:r w:rsidR="00F21832" w:rsidRPr="00DA74D5">
        <w:rPr>
          <w:lang w:val="sq-AL"/>
        </w:rPr>
        <w:t xml:space="preserve"> ose pamjen e jashtme t</w:t>
      </w:r>
      <w:r w:rsidR="00573349" w:rsidRPr="00DA74D5">
        <w:rPr>
          <w:lang w:val="sq-AL"/>
        </w:rPr>
        <w:t>ë</w:t>
      </w:r>
      <w:r w:rsidR="00F21832" w:rsidRPr="00DA74D5">
        <w:rPr>
          <w:lang w:val="sq-AL"/>
        </w:rPr>
        <w:t xml:space="preserve"> nj</w:t>
      </w:r>
      <w:r w:rsidR="00573349" w:rsidRPr="00DA74D5">
        <w:rPr>
          <w:lang w:val="sq-AL"/>
        </w:rPr>
        <w:t>ë</w:t>
      </w:r>
      <w:r w:rsidR="00F21832" w:rsidRPr="00DA74D5">
        <w:rPr>
          <w:lang w:val="sq-AL"/>
        </w:rPr>
        <w:t>sis</w:t>
      </w:r>
      <w:r w:rsidR="00573349" w:rsidRPr="00DA74D5">
        <w:rPr>
          <w:lang w:val="sq-AL"/>
        </w:rPr>
        <w:t>ë</w:t>
      </w:r>
      <w:r w:rsidR="00F21832" w:rsidRPr="00DA74D5">
        <w:rPr>
          <w:lang w:val="sq-AL"/>
        </w:rPr>
        <w:t xml:space="preserve"> individuale pjes</w:t>
      </w:r>
      <w:r w:rsidR="00573349" w:rsidRPr="00DA74D5">
        <w:rPr>
          <w:lang w:val="sq-AL"/>
        </w:rPr>
        <w:t>ë</w:t>
      </w:r>
      <w:r w:rsidR="00F21832" w:rsidRPr="00DA74D5">
        <w:rPr>
          <w:lang w:val="sq-AL"/>
        </w:rPr>
        <w:t xml:space="preserve"> e</w:t>
      </w:r>
      <w:r w:rsidR="00DA78DB" w:rsidRPr="00DA74D5">
        <w:rPr>
          <w:lang w:val="sq-AL"/>
        </w:rPr>
        <w:t xml:space="preserve"> nj</w:t>
      </w:r>
      <w:r w:rsidR="00A258D9" w:rsidRPr="00DA74D5">
        <w:rPr>
          <w:lang w:val="sq-AL"/>
        </w:rPr>
        <w:t>ë</w:t>
      </w:r>
      <w:r w:rsidR="00F21832" w:rsidRPr="00DA74D5">
        <w:rPr>
          <w:lang w:val="sq-AL"/>
        </w:rPr>
        <w:t xml:space="preserve"> kompleksi, duke p</w:t>
      </w:r>
      <w:r w:rsidR="00573349" w:rsidRPr="00DA74D5">
        <w:rPr>
          <w:lang w:val="sq-AL"/>
        </w:rPr>
        <w:t>ë</w:t>
      </w:r>
      <w:r w:rsidR="00F21832" w:rsidRPr="00DA74D5">
        <w:rPr>
          <w:lang w:val="sq-AL"/>
        </w:rPr>
        <w:t>rfshir</w:t>
      </w:r>
      <w:r w:rsidR="00573349" w:rsidRPr="00DA74D5">
        <w:rPr>
          <w:lang w:val="sq-AL"/>
        </w:rPr>
        <w:t>ë</w:t>
      </w:r>
      <w:r w:rsidR="00F21832" w:rsidRPr="00DA74D5">
        <w:rPr>
          <w:lang w:val="sq-AL"/>
        </w:rPr>
        <w:t xml:space="preserve"> k</w:t>
      </w:r>
      <w:r w:rsidR="00573349" w:rsidRPr="00DA74D5">
        <w:rPr>
          <w:lang w:val="sq-AL"/>
        </w:rPr>
        <w:t>ë</w:t>
      </w:r>
      <w:r w:rsidR="00F21832" w:rsidRPr="00DA74D5">
        <w:rPr>
          <w:lang w:val="sq-AL"/>
        </w:rPr>
        <w:t>tu arkitektur</w:t>
      </w:r>
      <w:r w:rsidR="00573349" w:rsidRPr="00DA74D5">
        <w:rPr>
          <w:lang w:val="sq-AL"/>
        </w:rPr>
        <w:t>ë</w:t>
      </w:r>
      <w:r w:rsidR="00F21832" w:rsidRPr="00DA74D5">
        <w:rPr>
          <w:lang w:val="sq-AL"/>
        </w:rPr>
        <w:t>n si fasad</w:t>
      </w:r>
      <w:r w:rsidR="00573349" w:rsidRPr="00DA74D5">
        <w:rPr>
          <w:lang w:val="sq-AL"/>
        </w:rPr>
        <w:t>ë</w:t>
      </w:r>
      <w:r w:rsidR="00F21832" w:rsidRPr="00DA74D5">
        <w:rPr>
          <w:lang w:val="sq-AL"/>
        </w:rPr>
        <w:t xml:space="preserve">n, veshjet, </w:t>
      </w:r>
      <w:r w:rsidR="00F21832" w:rsidRPr="000F1FEC">
        <w:rPr>
          <w:lang w:val="sq-AL"/>
        </w:rPr>
        <w:t>kornizat, dyert, hyrjet, tjegullat, oxhaqet, dritaret, grilat, ngjyr</w:t>
      </w:r>
      <w:r w:rsidR="00573349" w:rsidRPr="000F1FEC">
        <w:rPr>
          <w:lang w:val="sq-AL"/>
        </w:rPr>
        <w:t>ë</w:t>
      </w:r>
      <w:r w:rsidR="00F21832" w:rsidRPr="000F1FEC">
        <w:rPr>
          <w:lang w:val="sq-AL"/>
        </w:rPr>
        <w:t>n, stilin,</w:t>
      </w:r>
      <w:r w:rsidRPr="000F1FEC">
        <w:rPr>
          <w:lang w:val="sq-AL"/>
        </w:rPr>
        <w:t xml:space="preserve"> vetëm pasi ka marrë më parë miratimin me </w:t>
      </w:r>
      <w:r w:rsidR="004C6AAD" w:rsidRPr="000F1FEC">
        <w:rPr>
          <w:lang w:val="sq-AL"/>
        </w:rPr>
        <w:t>shkrim t</w:t>
      </w:r>
      <w:r w:rsidR="00E444E8" w:rsidRPr="000F1FEC">
        <w:rPr>
          <w:lang w:val="sq-AL"/>
        </w:rPr>
        <w:t>ë</w:t>
      </w:r>
      <w:r w:rsidR="004C6AAD" w:rsidRPr="000F1FEC">
        <w:rPr>
          <w:lang w:val="sq-AL"/>
        </w:rPr>
        <w:t xml:space="preserve"> </w:t>
      </w:r>
      <w:r w:rsidRPr="000F1FEC">
        <w:rPr>
          <w:lang w:val="sq-AL"/>
        </w:rPr>
        <w:t>shumicë</w:t>
      </w:r>
      <w:r w:rsidR="004C6AAD" w:rsidRPr="000F1FEC">
        <w:rPr>
          <w:lang w:val="sq-AL"/>
        </w:rPr>
        <w:t>s</w:t>
      </w:r>
      <w:r w:rsidRPr="000F1FEC">
        <w:rPr>
          <w:lang w:val="sq-AL"/>
        </w:rPr>
        <w:t xml:space="preserve"> të thjeshtë </w:t>
      </w:r>
      <w:r w:rsidR="004C6AAD" w:rsidRPr="000F1FEC">
        <w:rPr>
          <w:lang w:val="sq-AL"/>
        </w:rPr>
        <w:t>t</w:t>
      </w:r>
      <w:r w:rsidR="00E444E8" w:rsidRPr="000F1FEC">
        <w:rPr>
          <w:lang w:val="sq-AL"/>
        </w:rPr>
        <w:t>ë</w:t>
      </w:r>
      <w:r w:rsidR="004C6AAD" w:rsidRPr="000F1FEC">
        <w:rPr>
          <w:lang w:val="sq-AL"/>
        </w:rPr>
        <w:t xml:space="preserve"> </w:t>
      </w:r>
      <w:r w:rsidRPr="000F1FEC">
        <w:rPr>
          <w:lang w:val="sq-AL"/>
        </w:rPr>
        <w:t>vota</w:t>
      </w:r>
      <w:r w:rsidR="004C6AAD" w:rsidRPr="000F1FEC">
        <w:rPr>
          <w:lang w:val="sq-AL"/>
        </w:rPr>
        <w:t>ve</w:t>
      </w:r>
      <w:r w:rsidRPr="000F1FEC">
        <w:rPr>
          <w:lang w:val="sq-AL"/>
        </w:rPr>
        <w:t xml:space="preserve"> nga asambleja</w:t>
      </w:r>
      <w:r w:rsidR="00DA74D5" w:rsidRPr="000F1FEC">
        <w:rPr>
          <w:lang w:val="sq-AL"/>
        </w:rPr>
        <w:t xml:space="preserve"> </w:t>
      </w:r>
      <w:r w:rsidR="00DA74D5" w:rsidRPr="00E41CDF">
        <w:rPr>
          <w:lang w:val="sq-AL"/>
        </w:rPr>
        <w:t>si dhe n</w:t>
      </w:r>
      <w:r w:rsidR="00330456" w:rsidRPr="00E41CDF">
        <w:rPr>
          <w:lang w:val="sq-AL"/>
        </w:rPr>
        <w:t>ë</w:t>
      </w:r>
      <w:r w:rsidR="00DA74D5" w:rsidRPr="00E41CDF">
        <w:rPr>
          <w:lang w:val="sq-AL"/>
        </w:rPr>
        <w:t xml:space="preserve"> p</w:t>
      </w:r>
      <w:r w:rsidR="00330456" w:rsidRPr="00E41CDF">
        <w:rPr>
          <w:lang w:val="sq-AL"/>
        </w:rPr>
        <w:t>ë</w:t>
      </w:r>
      <w:r w:rsidR="00DA74D5" w:rsidRPr="00E41CDF">
        <w:rPr>
          <w:lang w:val="sq-AL"/>
        </w:rPr>
        <w:t>rputhje me legjislacionin p</w:t>
      </w:r>
      <w:r w:rsidR="00330456" w:rsidRPr="00E41CDF">
        <w:rPr>
          <w:lang w:val="sq-AL"/>
        </w:rPr>
        <w:t>ë</w:t>
      </w:r>
      <w:r w:rsidR="00DA74D5" w:rsidRPr="00E41CDF">
        <w:rPr>
          <w:lang w:val="sq-AL"/>
        </w:rPr>
        <w:t>r planifikimin e territorit</w:t>
      </w:r>
      <w:r w:rsidRPr="000F1FEC">
        <w:rPr>
          <w:lang w:val="sq-AL"/>
        </w:rPr>
        <w:t xml:space="preserve">. </w:t>
      </w:r>
      <w:r w:rsidR="008E1671" w:rsidRPr="00E41CDF">
        <w:rPr>
          <w:lang w:val="sq-AL"/>
        </w:rPr>
        <w:t>Pronari i nj</w:t>
      </w:r>
      <w:r w:rsidR="00573349" w:rsidRPr="00E41CDF">
        <w:rPr>
          <w:lang w:val="sq-AL"/>
        </w:rPr>
        <w:t>ë</w:t>
      </w:r>
      <w:r w:rsidR="008E1671" w:rsidRPr="00E41CDF">
        <w:rPr>
          <w:lang w:val="sq-AL"/>
        </w:rPr>
        <w:t>sis</w:t>
      </w:r>
      <w:r w:rsidR="00573349" w:rsidRPr="00E41CDF">
        <w:rPr>
          <w:lang w:val="sq-AL"/>
        </w:rPr>
        <w:t>ë</w:t>
      </w:r>
      <w:r w:rsidR="008E1671" w:rsidRPr="00E41CDF">
        <w:rPr>
          <w:lang w:val="sq-AL"/>
        </w:rPr>
        <w:t xml:space="preserve"> mund t</w:t>
      </w:r>
      <w:r w:rsidR="00573349" w:rsidRPr="00E41CDF">
        <w:rPr>
          <w:lang w:val="sq-AL"/>
        </w:rPr>
        <w:t>ë</w:t>
      </w:r>
      <w:r w:rsidR="008E1671" w:rsidRPr="00E41CDF">
        <w:rPr>
          <w:lang w:val="sq-AL"/>
        </w:rPr>
        <w:t xml:space="preserve"> b</w:t>
      </w:r>
      <w:r w:rsidR="00573349" w:rsidRPr="00E41CDF">
        <w:rPr>
          <w:lang w:val="sq-AL"/>
        </w:rPr>
        <w:t>ë</w:t>
      </w:r>
      <w:r w:rsidR="008E1671" w:rsidRPr="00E41CDF">
        <w:rPr>
          <w:lang w:val="sq-AL"/>
        </w:rPr>
        <w:t>j nd</w:t>
      </w:r>
      <w:r w:rsidR="00573349" w:rsidRPr="00E41CDF">
        <w:rPr>
          <w:lang w:val="sq-AL"/>
        </w:rPr>
        <w:t>ë</w:t>
      </w:r>
      <w:r w:rsidR="008E1671" w:rsidRPr="00E41CDF">
        <w:rPr>
          <w:lang w:val="sq-AL"/>
        </w:rPr>
        <w:t>rtim n</w:t>
      </w:r>
      <w:r w:rsidR="00573349" w:rsidRPr="00E41CDF">
        <w:rPr>
          <w:lang w:val="sq-AL"/>
        </w:rPr>
        <w:t>ë</w:t>
      </w:r>
      <w:r w:rsidR="008E1671" w:rsidRPr="00E41CDF">
        <w:rPr>
          <w:lang w:val="sq-AL"/>
        </w:rPr>
        <w:t xml:space="preserve"> katin e fundit t</w:t>
      </w:r>
      <w:r w:rsidR="00573349" w:rsidRPr="00E41CDF">
        <w:rPr>
          <w:lang w:val="sq-AL"/>
        </w:rPr>
        <w:t>ë</w:t>
      </w:r>
      <w:r w:rsidR="008E1671" w:rsidRPr="00E41CDF">
        <w:rPr>
          <w:lang w:val="sq-AL"/>
        </w:rPr>
        <w:t xml:space="preserve"> nj</w:t>
      </w:r>
      <w:r w:rsidR="00573349" w:rsidRPr="00E41CDF">
        <w:rPr>
          <w:lang w:val="sq-AL"/>
        </w:rPr>
        <w:t>ë</w:t>
      </w:r>
      <w:r w:rsidR="008E1671" w:rsidRPr="00E41CDF">
        <w:rPr>
          <w:lang w:val="sq-AL"/>
        </w:rPr>
        <w:t xml:space="preserve"> nd</w:t>
      </w:r>
      <w:r w:rsidR="00573349" w:rsidRPr="00E41CDF">
        <w:rPr>
          <w:lang w:val="sq-AL"/>
        </w:rPr>
        <w:t>ë</w:t>
      </w:r>
      <w:r w:rsidR="008E1671" w:rsidRPr="00E41CDF">
        <w:rPr>
          <w:lang w:val="sq-AL"/>
        </w:rPr>
        <w:t>rtese apo nd</w:t>
      </w:r>
      <w:r w:rsidR="00573349" w:rsidRPr="00E41CDF">
        <w:rPr>
          <w:lang w:val="sq-AL"/>
        </w:rPr>
        <w:t>ë</w:t>
      </w:r>
      <w:r w:rsidR="008E1671" w:rsidRPr="00E41CDF">
        <w:rPr>
          <w:lang w:val="sq-AL"/>
        </w:rPr>
        <w:t>rtime mbi katin e fundit t</w:t>
      </w:r>
      <w:r w:rsidR="00573349" w:rsidRPr="00E41CDF">
        <w:rPr>
          <w:lang w:val="sq-AL"/>
        </w:rPr>
        <w:t>ë</w:t>
      </w:r>
      <w:r w:rsidR="008E1671" w:rsidRPr="00E41CDF">
        <w:rPr>
          <w:lang w:val="sq-AL"/>
        </w:rPr>
        <w:t xml:space="preserve"> nj</w:t>
      </w:r>
      <w:r w:rsidR="00573349" w:rsidRPr="00E41CDF">
        <w:rPr>
          <w:lang w:val="sq-AL"/>
        </w:rPr>
        <w:t>ë</w:t>
      </w:r>
      <w:r w:rsidR="008E1671" w:rsidRPr="00E41CDF">
        <w:rPr>
          <w:lang w:val="sq-AL"/>
        </w:rPr>
        <w:t>sis</w:t>
      </w:r>
      <w:r w:rsidR="00573349" w:rsidRPr="00E41CDF">
        <w:rPr>
          <w:lang w:val="sq-AL"/>
        </w:rPr>
        <w:t>ë</w:t>
      </w:r>
      <w:r w:rsidR="008E1671" w:rsidRPr="00E41CDF">
        <w:rPr>
          <w:lang w:val="sq-AL"/>
        </w:rPr>
        <w:t xml:space="preserve"> individuale pjes</w:t>
      </w:r>
      <w:r w:rsidR="00573349" w:rsidRPr="00E41CDF">
        <w:rPr>
          <w:lang w:val="sq-AL"/>
        </w:rPr>
        <w:t>ë</w:t>
      </w:r>
      <w:r w:rsidR="008E1671" w:rsidRPr="00E41CDF">
        <w:rPr>
          <w:lang w:val="sq-AL"/>
        </w:rPr>
        <w:t xml:space="preserve"> e nj</w:t>
      </w:r>
      <w:r w:rsidR="00573349" w:rsidRPr="00E41CDF">
        <w:rPr>
          <w:lang w:val="sq-AL"/>
        </w:rPr>
        <w:t>ë</w:t>
      </w:r>
      <w:r w:rsidR="008E1671" w:rsidRPr="00E41CDF">
        <w:rPr>
          <w:lang w:val="sq-AL"/>
        </w:rPr>
        <w:t xml:space="preserve"> kompleksi, vet</w:t>
      </w:r>
      <w:r w:rsidR="00573349" w:rsidRPr="00E41CDF">
        <w:rPr>
          <w:lang w:val="sq-AL"/>
        </w:rPr>
        <w:t>ë</w:t>
      </w:r>
      <w:r w:rsidR="008E1671" w:rsidRPr="00E41CDF">
        <w:rPr>
          <w:lang w:val="sq-AL"/>
        </w:rPr>
        <w:t>m pasi ka marr</w:t>
      </w:r>
      <w:r w:rsidR="00573349" w:rsidRPr="00E41CDF">
        <w:rPr>
          <w:lang w:val="sq-AL"/>
        </w:rPr>
        <w:t>ë</w:t>
      </w:r>
      <w:r w:rsidR="008E1671" w:rsidRPr="00E41CDF">
        <w:rPr>
          <w:lang w:val="sq-AL"/>
        </w:rPr>
        <w:t xml:space="preserve"> m</w:t>
      </w:r>
      <w:r w:rsidR="00573349" w:rsidRPr="00E41CDF">
        <w:rPr>
          <w:lang w:val="sq-AL"/>
        </w:rPr>
        <w:t>ë</w:t>
      </w:r>
      <w:r w:rsidR="008E1671" w:rsidRPr="00E41CDF">
        <w:rPr>
          <w:lang w:val="sq-AL"/>
        </w:rPr>
        <w:t xml:space="preserve"> par</w:t>
      </w:r>
      <w:r w:rsidR="00573349" w:rsidRPr="00E41CDF">
        <w:rPr>
          <w:lang w:val="sq-AL"/>
        </w:rPr>
        <w:t>ë</w:t>
      </w:r>
      <w:r w:rsidR="008E1671" w:rsidRPr="00E41CDF">
        <w:rPr>
          <w:lang w:val="sq-AL"/>
        </w:rPr>
        <w:t xml:space="preserve"> miratimin </w:t>
      </w:r>
      <w:r w:rsidR="004C6AAD" w:rsidRPr="00E41CDF">
        <w:rPr>
          <w:lang w:val="sq-AL"/>
        </w:rPr>
        <w:t>me shkrim t</w:t>
      </w:r>
      <w:r w:rsidR="00E444E8" w:rsidRPr="00E41CDF">
        <w:rPr>
          <w:lang w:val="sq-AL"/>
        </w:rPr>
        <w:t>ë</w:t>
      </w:r>
      <w:r w:rsidR="008E1671" w:rsidRPr="00E41CDF">
        <w:rPr>
          <w:lang w:val="sq-AL"/>
        </w:rPr>
        <w:t xml:space="preserve"> shumic</w:t>
      </w:r>
      <w:r w:rsidR="00573349" w:rsidRPr="00E41CDF">
        <w:rPr>
          <w:lang w:val="sq-AL"/>
        </w:rPr>
        <w:t>ë</w:t>
      </w:r>
      <w:r w:rsidR="004C6AAD" w:rsidRPr="00E41CDF">
        <w:rPr>
          <w:lang w:val="sq-AL"/>
        </w:rPr>
        <w:t>s</w:t>
      </w:r>
      <w:r w:rsidR="008E1671" w:rsidRPr="00E41CDF">
        <w:rPr>
          <w:lang w:val="sq-AL"/>
        </w:rPr>
        <w:t xml:space="preserve"> t</w:t>
      </w:r>
      <w:r w:rsidR="00573349" w:rsidRPr="00E41CDF">
        <w:rPr>
          <w:lang w:val="sq-AL"/>
        </w:rPr>
        <w:t>ë</w:t>
      </w:r>
      <w:r w:rsidR="008E1671" w:rsidRPr="00E41CDF">
        <w:rPr>
          <w:lang w:val="sq-AL"/>
        </w:rPr>
        <w:t xml:space="preserve"> cil</w:t>
      </w:r>
      <w:r w:rsidR="00573349" w:rsidRPr="00E41CDF">
        <w:rPr>
          <w:lang w:val="sq-AL"/>
        </w:rPr>
        <w:t>ë</w:t>
      </w:r>
      <w:r w:rsidR="008E1671" w:rsidRPr="00E41CDF">
        <w:rPr>
          <w:lang w:val="sq-AL"/>
        </w:rPr>
        <w:t xml:space="preserve">suar </w:t>
      </w:r>
      <w:r w:rsidR="004C6AAD" w:rsidRPr="00E41CDF">
        <w:rPr>
          <w:lang w:val="sq-AL"/>
        </w:rPr>
        <w:t>t</w:t>
      </w:r>
      <w:r w:rsidR="00E444E8" w:rsidRPr="00E41CDF">
        <w:rPr>
          <w:lang w:val="sq-AL"/>
        </w:rPr>
        <w:t>ë</w:t>
      </w:r>
      <w:r w:rsidR="004C6AAD" w:rsidRPr="00E41CDF">
        <w:rPr>
          <w:lang w:val="sq-AL"/>
        </w:rPr>
        <w:t xml:space="preserve"> </w:t>
      </w:r>
      <w:r w:rsidR="008E1671" w:rsidRPr="00E41CDF">
        <w:rPr>
          <w:lang w:val="sq-AL"/>
        </w:rPr>
        <w:t>vota</w:t>
      </w:r>
      <w:r w:rsidR="004C6AAD" w:rsidRPr="00E41CDF">
        <w:rPr>
          <w:lang w:val="sq-AL"/>
        </w:rPr>
        <w:t>ve</w:t>
      </w:r>
      <w:r w:rsidR="008E1671" w:rsidRPr="00E41CDF">
        <w:rPr>
          <w:lang w:val="sq-AL"/>
        </w:rPr>
        <w:t xml:space="preserve"> prej</w:t>
      </w:r>
      <w:r w:rsidR="00F146C0" w:rsidRPr="00E41CDF">
        <w:rPr>
          <w:lang w:val="sq-AL"/>
        </w:rPr>
        <w:t xml:space="preserve"> tre t</w:t>
      </w:r>
      <w:r w:rsidR="00A258D9" w:rsidRPr="00E41CDF">
        <w:rPr>
          <w:lang w:val="sq-AL"/>
        </w:rPr>
        <w:t>ë</w:t>
      </w:r>
      <w:r w:rsidR="00F146C0" w:rsidRPr="00E41CDF">
        <w:rPr>
          <w:lang w:val="sq-AL"/>
        </w:rPr>
        <w:t xml:space="preserve"> kat</w:t>
      </w:r>
      <w:r w:rsidR="00A258D9" w:rsidRPr="00E41CDF">
        <w:rPr>
          <w:lang w:val="sq-AL"/>
        </w:rPr>
        <w:t>ë</w:t>
      </w:r>
      <w:r w:rsidR="00F146C0" w:rsidRPr="00E41CDF">
        <w:rPr>
          <w:lang w:val="sq-AL"/>
        </w:rPr>
        <w:t>rtat</w:t>
      </w:r>
      <w:r w:rsidR="008E1671" w:rsidRPr="00E41CDF">
        <w:rPr>
          <w:lang w:val="sq-AL"/>
        </w:rPr>
        <w:t xml:space="preserve"> nga asambleja. </w:t>
      </w:r>
    </w:p>
    <w:p w14:paraId="7321D8FD" w14:textId="612E3895" w:rsidR="007B2189" w:rsidRPr="00281B52" w:rsidRDefault="008E1671" w:rsidP="0016260D">
      <w:pPr>
        <w:pStyle w:val="Paragrafi0"/>
        <w:ind w:firstLine="0"/>
        <w:rPr>
          <w:lang w:val="sq-AL"/>
        </w:rPr>
      </w:pPr>
      <w:r w:rsidRPr="000F1FEC">
        <w:rPr>
          <w:lang w:val="sq-AL"/>
        </w:rPr>
        <w:t xml:space="preserve">3. </w:t>
      </w:r>
      <w:r w:rsidR="007B2189" w:rsidRPr="000F1FEC">
        <w:rPr>
          <w:lang w:val="sq-AL"/>
        </w:rPr>
        <w:t xml:space="preserve">Çdo ndryshim në pamjen </w:t>
      </w:r>
      <w:r w:rsidR="007B2189" w:rsidRPr="00281B52">
        <w:rPr>
          <w:lang w:val="sq-AL"/>
        </w:rPr>
        <w:t>ose përdorimin e pjesës së përbashkët apo përmirësim ose ndryshim i njësisë individuale duhet të bëhet në përputhje me legjislacionin në fuqi.</w:t>
      </w:r>
    </w:p>
    <w:p w14:paraId="748E6196" w14:textId="77777777" w:rsidR="007B2189" w:rsidRPr="00281B52" w:rsidRDefault="007B2189" w:rsidP="007B2189">
      <w:pPr>
        <w:pStyle w:val="Paragrafi0"/>
        <w:rPr>
          <w:lang w:val="sq-AL"/>
        </w:rPr>
      </w:pPr>
    </w:p>
    <w:p w14:paraId="1542A51D" w14:textId="0E866D66" w:rsidR="007B2189" w:rsidRPr="00281B52" w:rsidRDefault="007B2189" w:rsidP="007B2189">
      <w:pPr>
        <w:pStyle w:val="NeniNr"/>
        <w:keepNext w:val="0"/>
        <w:rPr>
          <w:lang w:val="sq-AL"/>
        </w:rPr>
      </w:pPr>
      <w:r w:rsidRPr="00281B52">
        <w:rPr>
          <w:lang w:val="sq-AL"/>
        </w:rPr>
        <w:t>Neni 3</w:t>
      </w:r>
      <w:r w:rsidR="00C36D48">
        <w:rPr>
          <w:lang w:val="sq-AL"/>
        </w:rPr>
        <w:t>7</w:t>
      </w:r>
    </w:p>
    <w:p w14:paraId="38C5197C" w14:textId="77777777" w:rsidR="007B2189" w:rsidRPr="00281B52" w:rsidRDefault="007B2189" w:rsidP="007B2189">
      <w:pPr>
        <w:pStyle w:val="NeniTitull"/>
        <w:keepNext w:val="0"/>
        <w:rPr>
          <w:lang w:val="sq-AL"/>
        </w:rPr>
      </w:pPr>
      <w:r w:rsidRPr="00281B52">
        <w:rPr>
          <w:lang w:val="sq-AL"/>
        </w:rPr>
        <w:t>Dëmtime të pronës së përbashkët ose i njësive individuale të tjera</w:t>
      </w:r>
    </w:p>
    <w:p w14:paraId="7C6F7C9D" w14:textId="77777777" w:rsidR="007B2189" w:rsidRPr="00281B52" w:rsidRDefault="007B2189" w:rsidP="007B2189">
      <w:pPr>
        <w:pStyle w:val="Paragrafi0"/>
        <w:rPr>
          <w:lang w:val="sq-AL"/>
        </w:rPr>
      </w:pPr>
    </w:p>
    <w:p w14:paraId="5C0C99AE" w14:textId="77777777" w:rsidR="007B2189" w:rsidRPr="00281B52" w:rsidRDefault="007B2189" w:rsidP="00C36D48">
      <w:pPr>
        <w:pStyle w:val="Paragrafi0"/>
        <w:ind w:firstLine="0"/>
        <w:rPr>
          <w:lang w:val="sq-AL"/>
        </w:rPr>
      </w:pPr>
      <w:r w:rsidRPr="00281B52">
        <w:rPr>
          <w:lang w:val="sq-AL"/>
        </w:rPr>
        <w:t>Kur pronari i njësisë ose një person tjetër, që vepron në emër të tij, shkakton dëm në një pjesë të pronës së përbashkët apo të një njësie tjetër, pronari, që ka shkaktuar dëmin, duhet ta riparojë dëmin ose të paguajë shpenzimet e riparimit.</w:t>
      </w:r>
    </w:p>
    <w:p w14:paraId="6A7091C8" w14:textId="77777777" w:rsidR="007B2189" w:rsidRPr="00281B52" w:rsidRDefault="007B2189" w:rsidP="007B2189">
      <w:pPr>
        <w:pStyle w:val="Paragrafi0"/>
        <w:rPr>
          <w:lang w:val="sq-AL"/>
        </w:rPr>
      </w:pPr>
    </w:p>
    <w:p w14:paraId="7B95A33C" w14:textId="13B2BFDA" w:rsidR="007B2189" w:rsidRPr="00281B52" w:rsidRDefault="007B2189" w:rsidP="007B2189">
      <w:pPr>
        <w:pStyle w:val="NeniNr"/>
        <w:keepNext w:val="0"/>
        <w:rPr>
          <w:lang w:val="sq-AL"/>
        </w:rPr>
      </w:pPr>
      <w:r w:rsidRPr="00281B52">
        <w:rPr>
          <w:lang w:val="sq-AL"/>
        </w:rPr>
        <w:t>Neni 3</w:t>
      </w:r>
      <w:r w:rsidR="00C36D48">
        <w:rPr>
          <w:lang w:val="sq-AL"/>
        </w:rPr>
        <w:t>8</w:t>
      </w:r>
    </w:p>
    <w:p w14:paraId="36A41F1F" w14:textId="77777777" w:rsidR="007B2189" w:rsidRPr="00281B52" w:rsidRDefault="007B2189" w:rsidP="007B2189">
      <w:pPr>
        <w:pStyle w:val="NeniTitull"/>
        <w:keepNext w:val="0"/>
        <w:rPr>
          <w:lang w:val="sq-AL"/>
        </w:rPr>
      </w:pPr>
      <w:r w:rsidRPr="00281B52">
        <w:rPr>
          <w:lang w:val="sq-AL"/>
        </w:rPr>
        <w:t>Sigurimi i objekteve në bashkëpronësi të detyrueshme</w:t>
      </w:r>
    </w:p>
    <w:p w14:paraId="514AB882" w14:textId="77777777" w:rsidR="007B2189" w:rsidRPr="00281B52" w:rsidRDefault="007B2189" w:rsidP="007B2189">
      <w:pPr>
        <w:pStyle w:val="Paragrafi0"/>
        <w:rPr>
          <w:lang w:val="sq-AL"/>
        </w:rPr>
      </w:pPr>
    </w:p>
    <w:p w14:paraId="7468AFED" w14:textId="4220FFEA" w:rsidR="00C36D48" w:rsidRPr="00C36D48" w:rsidRDefault="00C36D48" w:rsidP="00FD2AF1">
      <w:pPr>
        <w:pStyle w:val="Paragrafi0"/>
        <w:ind w:firstLine="0"/>
        <w:rPr>
          <w:lang w:val="sq-AL"/>
        </w:rPr>
      </w:pPr>
      <w:r>
        <w:rPr>
          <w:lang w:val="sq-AL"/>
        </w:rPr>
        <w:t xml:space="preserve">1. </w:t>
      </w:r>
      <w:r w:rsidR="007B2189" w:rsidRPr="00281B52">
        <w:rPr>
          <w:lang w:val="sq-AL"/>
        </w:rPr>
        <w:t xml:space="preserve">Pronari i njësisë përgjigjet për sigurimin e pronës së vet, ndërsa asambleja e bashkëpronarëve </w:t>
      </w:r>
      <w:r w:rsidR="007B2189" w:rsidRPr="00C36D48">
        <w:rPr>
          <w:lang w:val="sq-AL"/>
        </w:rPr>
        <w:t>përgjigjet për sigurimin e</w:t>
      </w:r>
      <w:r w:rsidR="00D20A30" w:rsidRPr="00C36D48">
        <w:rPr>
          <w:lang w:val="sq-AL"/>
        </w:rPr>
        <w:t xml:space="preserve"> detyruesh</w:t>
      </w:r>
      <w:r w:rsidR="00255070" w:rsidRPr="00C36D48">
        <w:rPr>
          <w:lang w:val="sq-AL"/>
        </w:rPr>
        <w:t>ë</w:t>
      </w:r>
      <w:r w:rsidR="00D20A30" w:rsidRPr="00C36D48">
        <w:rPr>
          <w:lang w:val="sq-AL"/>
        </w:rPr>
        <w:t>m t</w:t>
      </w:r>
      <w:r w:rsidR="00255070" w:rsidRPr="00C36D48">
        <w:rPr>
          <w:lang w:val="sq-AL"/>
        </w:rPr>
        <w:t>ë</w:t>
      </w:r>
      <w:r w:rsidR="00D20A30" w:rsidRPr="00C36D48">
        <w:rPr>
          <w:lang w:val="sq-AL"/>
        </w:rPr>
        <w:t xml:space="preserve"> objekteve n</w:t>
      </w:r>
      <w:r w:rsidR="00255070" w:rsidRPr="00C36D48">
        <w:rPr>
          <w:lang w:val="sq-AL"/>
        </w:rPr>
        <w:t>ë</w:t>
      </w:r>
      <w:r w:rsidR="00D20A30" w:rsidRPr="00C36D48">
        <w:rPr>
          <w:lang w:val="sq-AL"/>
        </w:rPr>
        <w:t xml:space="preserve"> bashk</w:t>
      </w:r>
      <w:r w:rsidR="00255070" w:rsidRPr="00C36D48">
        <w:rPr>
          <w:lang w:val="sq-AL"/>
        </w:rPr>
        <w:t>ë</w:t>
      </w:r>
      <w:r w:rsidR="00D20A30" w:rsidRPr="00C36D48">
        <w:rPr>
          <w:lang w:val="sq-AL"/>
        </w:rPr>
        <w:t>pron</w:t>
      </w:r>
      <w:r w:rsidR="00255070" w:rsidRPr="00C36D48">
        <w:rPr>
          <w:lang w:val="sq-AL"/>
        </w:rPr>
        <w:t>ë</w:t>
      </w:r>
      <w:r w:rsidR="00D20A30" w:rsidRPr="00C36D48">
        <w:rPr>
          <w:lang w:val="sq-AL"/>
        </w:rPr>
        <w:t>si.</w:t>
      </w:r>
      <w:r w:rsidR="003C415D" w:rsidRPr="00C36D48">
        <w:rPr>
          <w:lang w:val="sq-AL"/>
        </w:rPr>
        <w:t xml:space="preserve"> </w:t>
      </w:r>
    </w:p>
    <w:p w14:paraId="7EB08570" w14:textId="34126E5F" w:rsidR="00826DD4" w:rsidRPr="00C36D48" w:rsidRDefault="00C36D48" w:rsidP="00FD2AF1">
      <w:pPr>
        <w:pStyle w:val="Paragrafi0"/>
        <w:ind w:firstLine="0"/>
        <w:rPr>
          <w:lang w:val="sq-AL"/>
        </w:rPr>
      </w:pPr>
      <w:r w:rsidRPr="00C36D48">
        <w:rPr>
          <w:lang w:val="sq-AL"/>
        </w:rPr>
        <w:t xml:space="preserve">2. </w:t>
      </w:r>
      <w:r w:rsidR="003C415D" w:rsidRPr="00C36D48">
        <w:rPr>
          <w:lang w:val="sq-AL"/>
        </w:rPr>
        <w:t>K</w:t>
      </w:r>
      <w:r w:rsidR="00255070" w:rsidRPr="00C36D48">
        <w:rPr>
          <w:lang w:val="sq-AL"/>
        </w:rPr>
        <w:t>ë</w:t>
      </w:r>
      <w:r w:rsidR="003C415D" w:rsidRPr="00C36D48">
        <w:rPr>
          <w:lang w:val="sq-AL"/>
        </w:rPr>
        <w:t xml:space="preserve">shilli i Ministrave </w:t>
      </w:r>
      <w:r w:rsidR="00AA73C8" w:rsidRPr="00C36D48">
        <w:rPr>
          <w:lang w:val="sq-AL"/>
        </w:rPr>
        <w:t>miraton metodologjin</w:t>
      </w:r>
      <w:r w:rsidR="00255070" w:rsidRPr="00C36D48">
        <w:rPr>
          <w:lang w:val="sq-AL"/>
        </w:rPr>
        <w:t>ë</w:t>
      </w:r>
      <w:r w:rsidR="00AA73C8" w:rsidRPr="00C36D48">
        <w:rPr>
          <w:lang w:val="sq-AL"/>
        </w:rPr>
        <w:t xml:space="preserve"> e llogaritjes s</w:t>
      </w:r>
      <w:r w:rsidR="00255070" w:rsidRPr="00C36D48">
        <w:rPr>
          <w:lang w:val="sq-AL"/>
        </w:rPr>
        <w:t>ë</w:t>
      </w:r>
      <w:r w:rsidR="00AA73C8" w:rsidRPr="00C36D48">
        <w:rPr>
          <w:lang w:val="sq-AL"/>
        </w:rPr>
        <w:t xml:space="preserve"> tarif</w:t>
      </w:r>
      <w:r w:rsidR="00255070" w:rsidRPr="00C36D48">
        <w:rPr>
          <w:lang w:val="sq-AL"/>
        </w:rPr>
        <w:t>ë</w:t>
      </w:r>
      <w:r w:rsidR="00AA73C8" w:rsidRPr="00C36D48">
        <w:rPr>
          <w:lang w:val="sq-AL"/>
        </w:rPr>
        <w:t>s p</w:t>
      </w:r>
      <w:r w:rsidR="00255070" w:rsidRPr="00C36D48">
        <w:rPr>
          <w:lang w:val="sq-AL"/>
        </w:rPr>
        <w:t>ë</w:t>
      </w:r>
      <w:r w:rsidR="00AA73C8" w:rsidRPr="00C36D48">
        <w:rPr>
          <w:lang w:val="sq-AL"/>
        </w:rPr>
        <w:t>r sigurimin e detyruesh</w:t>
      </w:r>
      <w:r w:rsidR="00255070" w:rsidRPr="00C36D48">
        <w:rPr>
          <w:lang w:val="sq-AL"/>
        </w:rPr>
        <w:t>ë</w:t>
      </w:r>
      <w:r w:rsidR="00AA73C8" w:rsidRPr="00C36D48">
        <w:rPr>
          <w:lang w:val="sq-AL"/>
        </w:rPr>
        <w:t>m si dhe kushte dhe kriteret ligjore p</w:t>
      </w:r>
      <w:r w:rsidR="00255070" w:rsidRPr="00C36D48">
        <w:rPr>
          <w:lang w:val="sq-AL"/>
        </w:rPr>
        <w:t>ë</w:t>
      </w:r>
      <w:r w:rsidR="00AA73C8" w:rsidRPr="00C36D48">
        <w:rPr>
          <w:lang w:val="sq-AL"/>
        </w:rPr>
        <w:t>r p</w:t>
      </w:r>
      <w:r w:rsidR="00255070" w:rsidRPr="00C36D48">
        <w:rPr>
          <w:lang w:val="sq-AL"/>
        </w:rPr>
        <w:t>ë</w:t>
      </w:r>
      <w:r w:rsidR="00AA73C8" w:rsidRPr="00C36D48">
        <w:rPr>
          <w:lang w:val="sq-AL"/>
        </w:rPr>
        <w:t>rfitimin e masave mb</w:t>
      </w:r>
      <w:r w:rsidR="00255070" w:rsidRPr="00C36D48">
        <w:rPr>
          <w:lang w:val="sq-AL"/>
        </w:rPr>
        <w:t>ë</w:t>
      </w:r>
      <w:r w:rsidR="00AA73C8" w:rsidRPr="00C36D48">
        <w:rPr>
          <w:lang w:val="sq-AL"/>
        </w:rPr>
        <w:t>shtet</w:t>
      </w:r>
      <w:r w:rsidR="00255070" w:rsidRPr="00C36D48">
        <w:rPr>
          <w:lang w:val="sq-AL"/>
        </w:rPr>
        <w:t>ë</w:t>
      </w:r>
      <w:r w:rsidR="00AA73C8" w:rsidRPr="00C36D48">
        <w:rPr>
          <w:lang w:val="sq-AL"/>
        </w:rPr>
        <w:t>se</w:t>
      </w:r>
      <w:r w:rsidR="00880D97" w:rsidRPr="00C36D48">
        <w:rPr>
          <w:lang w:val="sq-AL"/>
        </w:rPr>
        <w:t xml:space="preserve"> n</w:t>
      </w:r>
      <w:r w:rsidR="00255070" w:rsidRPr="00C36D48">
        <w:rPr>
          <w:lang w:val="sq-AL"/>
        </w:rPr>
        <w:t>ë</w:t>
      </w:r>
      <w:r w:rsidR="00880D97" w:rsidRPr="00C36D48">
        <w:rPr>
          <w:lang w:val="sq-AL"/>
        </w:rPr>
        <w:t xml:space="preserve"> lidhje me k</w:t>
      </w:r>
      <w:r w:rsidR="00255070" w:rsidRPr="00C36D48">
        <w:rPr>
          <w:lang w:val="sq-AL"/>
        </w:rPr>
        <w:t>ë</w:t>
      </w:r>
      <w:r w:rsidR="00880D97" w:rsidRPr="00C36D48">
        <w:rPr>
          <w:lang w:val="sq-AL"/>
        </w:rPr>
        <w:t>t</w:t>
      </w:r>
      <w:r w:rsidR="00255070" w:rsidRPr="00C36D48">
        <w:rPr>
          <w:lang w:val="sq-AL"/>
        </w:rPr>
        <w:t>ë</w:t>
      </w:r>
      <w:r w:rsidR="00880D97" w:rsidRPr="00C36D48">
        <w:rPr>
          <w:lang w:val="sq-AL"/>
        </w:rPr>
        <w:t xml:space="preserve"> detyrim</w:t>
      </w:r>
      <w:r w:rsidR="00AA73C8" w:rsidRPr="00C36D48">
        <w:rPr>
          <w:lang w:val="sq-AL"/>
        </w:rPr>
        <w:t xml:space="preserve"> p</w:t>
      </w:r>
      <w:r w:rsidR="00255070" w:rsidRPr="00C36D48">
        <w:rPr>
          <w:lang w:val="sq-AL"/>
        </w:rPr>
        <w:t>ë</w:t>
      </w:r>
      <w:r w:rsidR="00AA73C8" w:rsidRPr="00C36D48">
        <w:rPr>
          <w:lang w:val="sq-AL"/>
        </w:rPr>
        <w:t>r shtresat n</w:t>
      </w:r>
      <w:r w:rsidR="00255070" w:rsidRPr="00C36D48">
        <w:rPr>
          <w:lang w:val="sq-AL"/>
        </w:rPr>
        <w:t>ë</w:t>
      </w:r>
      <w:r w:rsidR="00AA73C8" w:rsidRPr="00C36D48">
        <w:rPr>
          <w:lang w:val="sq-AL"/>
        </w:rPr>
        <w:t xml:space="preserve"> nevoj</w:t>
      </w:r>
      <w:r w:rsidR="00255070" w:rsidRPr="00C36D48">
        <w:rPr>
          <w:lang w:val="sq-AL"/>
        </w:rPr>
        <w:t>ë</w:t>
      </w:r>
      <w:r w:rsidR="00AA73C8" w:rsidRPr="00C36D48">
        <w:rPr>
          <w:lang w:val="sq-AL"/>
        </w:rPr>
        <w:t xml:space="preserve">. </w:t>
      </w:r>
    </w:p>
    <w:p w14:paraId="0B053349" w14:textId="77777777" w:rsidR="007B2189" w:rsidRPr="00C36D48" w:rsidRDefault="007B2189" w:rsidP="007B2189">
      <w:pPr>
        <w:pStyle w:val="Paragrafi0"/>
        <w:rPr>
          <w:lang w:val="sq-AL"/>
        </w:rPr>
      </w:pPr>
    </w:p>
    <w:p w14:paraId="618D3C27" w14:textId="77777777" w:rsidR="007B2189" w:rsidRPr="00281B52" w:rsidRDefault="007B2189" w:rsidP="007B2189">
      <w:pPr>
        <w:pStyle w:val="KapitulliNr"/>
        <w:keepNext w:val="0"/>
        <w:rPr>
          <w:lang w:val="sq-AL"/>
        </w:rPr>
      </w:pPr>
      <w:r w:rsidRPr="00281B52">
        <w:rPr>
          <w:lang w:val="sq-AL"/>
        </w:rPr>
        <w:t>KREU VIII</w:t>
      </w:r>
    </w:p>
    <w:p w14:paraId="02498CB2" w14:textId="77777777" w:rsidR="007B2189" w:rsidRPr="00281B52" w:rsidRDefault="007B2189" w:rsidP="007B2189">
      <w:pPr>
        <w:pStyle w:val="KapitulliTitull"/>
        <w:keepNext w:val="0"/>
        <w:rPr>
          <w:lang w:val="sq-AL"/>
        </w:rPr>
      </w:pPr>
      <w:r w:rsidRPr="00281B52">
        <w:rPr>
          <w:lang w:val="sq-AL"/>
        </w:rPr>
        <w:t>ROLI I INSTITUCIONEVE VENDORE DHE QENDRORE</w:t>
      </w:r>
    </w:p>
    <w:p w14:paraId="2EB2062B" w14:textId="77777777" w:rsidR="00775453" w:rsidRDefault="00775453" w:rsidP="00775453">
      <w:pPr>
        <w:pStyle w:val="NeniNr"/>
        <w:keepNext w:val="0"/>
        <w:jc w:val="left"/>
        <w:rPr>
          <w:color w:val="0070C0"/>
          <w:szCs w:val="22"/>
          <w:lang w:val="sq-AL"/>
        </w:rPr>
      </w:pPr>
    </w:p>
    <w:p w14:paraId="456FB558" w14:textId="1CCE1276" w:rsidR="00775453" w:rsidRPr="00775453" w:rsidRDefault="00775453" w:rsidP="00775453">
      <w:pPr>
        <w:widowControl w:val="0"/>
        <w:jc w:val="center"/>
        <w:rPr>
          <w:rFonts w:ascii="CG Times" w:eastAsia="Times New Roman" w:hAnsi="CG Times"/>
          <w:sz w:val="22"/>
          <w:szCs w:val="20"/>
        </w:rPr>
      </w:pPr>
      <w:r w:rsidRPr="00775453">
        <w:rPr>
          <w:rFonts w:ascii="CG Times" w:eastAsia="Times New Roman" w:hAnsi="CG Times"/>
          <w:sz w:val="22"/>
          <w:szCs w:val="20"/>
        </w:rPr>
        <w:t xml:space="preserve">Neni </w:t>
      </w:r>
      <w:r>
        <w:rPr>
          <w:rFonts w:ascii="CG Times" w:eastAsia="Times New Roman" w:hAnsi="CG Times"/>
          <w:sz w:val="22"/>
          <w:szCs w:val="20"/>
        </w:rPr>
        <w:t>3</w:t>
      </w:r>
      <w:r w:rsidR="00BC246D">
        <w:rPr>
          <w:rFonts w:ascii="CG Times" w:eastAsia="Times New Roman" w:hAnsi="CG Times"/>
          <w:sz w:val="22"/>
          <w:szCs w:val="20"/>
        </w:rPr>
        <w:t>9</w:t>
      </w:r>
    </w:p>
    <w:p w14:paraId="698CBCDE" w14:textId="77777777" w:rsidR="00775453" w:rsidRPr="00BC246D" w:rsidRDefault="00775453" w:rsidP="00775453">
      <w:pPr>
        <w:widowControl w:val="0"/>
        <w:jc w:val="center"/>
        <w:outlineLvl w:val="2"/>
        <w:rPr>
          <w:rFonts w:ascii="CG Times" w:eastAsia="Times New Roman" w:hAnsi="CG Times"/>
          <w:b/>
          <w:sz w:val="22"/>
          <w:szCs w:val="20"/>
        </w:rPr>
      </w:pPr>
      <w:r w:rsidRPr="00BC246D">
        <w:rPr>
          <w:rFonts w:ascii="CG Times" w:eastAsia="Times New Roman" w:hAnsi="CG Times"/>
          <w:b/>
          <w:sz w:val="22"/>
          <w:szCs w:val="20"/>
        </w:rPr>
        <w:t>Libri bashkëpronësisë</w:t>
      </w:r>
    </w:p>
    <w:p w14:paraId="573690ED" w14:textId="77777777" w:rsidR="00775453" w:rsidRPr="00BC246D" w:rsidRDefault="00775453" w:rsidP="00775453">
      <w:pPr>
        <w:widowControl w:val="0"/>
        <w:ind w:firstLine="720"/>
        <w:jc w:val="both"/>
        <w:rPr>
          <w:rFonts w:ascii="CG Times" w:hAnsi="CG Times"/>
          <w:sz w:val="22"/>
          <w:szCs w:val="20"/>
        </w:rPr>
      </w:pPr>
    </w:p>
    <w:p w14:paraId="6362ACBC" w14:textId="3B938C6E" w:rsidR="00775453" w:rsidRPr="00BC246D" w:rsidRDefault="00775453" w:rsidP="00775453">
      <w:pPr>
        <w:widowControl w:val="0"/>
        <w:jc w:val="both"/>
        <w:rPr>
          <w:rFonts w:ascii="CG Times" w:hAnsi="CG Times"/>
          <w:sz w:val="22"/>
          <w:szCs w:val="20"/>
        </w:rPr>
      </w:pPr>
      <w:r w:rsidRPr="00BC246D">
        <w:rPr>
          <w:rFonts w:ascii="CG Times" w:hAnsi="CG Times"/>
          <w:sz w:val="22"/>
          <w:szCs w:val="20"/>
        </w:rPr>
        <w:t>1. Libri i bashkëpronësisë për të gjitha ndërtesat brenda territorit të bashkisë krijohet dhe administrohet nga</w:t>
      </w:r>
      <w:r w:rsidR="00BC246D">
        <w:rPr>
          <w:rFonts w:ascii="CG Times" w:hAnsi="CG Times"/>
          <w:sz w:val="22"/>
          <w:szCs w:val="20"/>
        </w:rPr>
        <w:t xml:space="preserve"> bashkia</w:t>
      </w:r>
      <w:r w:rsidRPr="00BC246D">
        <w:rPr>
          <w:rFonts w:ascii="CG Times" w:hAnsi="CG Times"/>
          <w:sz w:val="22"/>
          <w:szCs w:val="20"/>
        </w:rPr>
        <w:t xml:space="preserve">. </w:t>
      </w:r>
    </w:p>
    <w:p w14:paraId="5B89A3ED" w14:textId="4B0F730B" w:rsidR="00775453" w:rsidRPr="00BC246D" w:rsidRDefault="00775453" w:rsidP="00775453">
      <w:pPr>
        <w:widowControl w:val="0"/>
        <w:jc w:val="both"/>
        <w:rPr>
          <w:rFonts w:ascii="CG Times" w:hAnsi="CG Times"/>
          <w:sz w:val="22"/>
          <w:szCs w:val="20"/>
        </w:rPr>
      </w:pPr>
      <w:r w:rsidRPr="00BC246D">
        <w:rPr>
          <w:sz w:val="22"/>
          <w:szCs w:val="20"/>
        </w:rPr>
        <w:t>2. Ç</w:t>
      </w:r>
      <w:r w:rsidRPr="00BC246D">
        <w:rPr>
          <w:rFonts w:ascii="CG Times" w:hAnsi="CG Times"/>
          <w:sz w:val="22"/>
          <w:szCs w:val="20"/>
        </w:rPr>
        <w:t xml:space="preserve">do e dhënë e regjistruar dhe e publikuar në librin e bashkëpronësisë sipas dispozitave të këtij </w:t>
      </w:r>
      <w:r w:rsidRPr="00BC246D">
        <w:rPr>
          <w:rFonts w:ascii="CG Times" w:hAnsi="CG Times"/>
          <w:sz w:val="22"/>
          <w:szCs w:val="20"/>
        </w:rPr>
        <w:lastRenderedPageBreak/>
        <w:t>ligji, vlerësohet e njohur dhe mund t'u kundrejtohet të tretëve nga data e regjistrimit. Të gjitha të dhënat e librit të bashkëpronësisë, dhe dokumentet shoqëruese, pavarësisht nëse janë paraqitur në formë shkresore apo elektronike sipas këtij ligji, regjistrohen dhe ruhen në regjistër në formë elektronike.</w:t>
      </w:r>
    </w:p>
    <w:p w14:paraId="2DEFD1BE" w14:textId="5BFF8667" w:rsidR="003904F9" w:rsidRDefault="00775453" w:rsidP="00775453">
      <w:pPr>
        <w:widowControl w:val="0"/>
        <w:jc w:val="both"/>
        <w:rPr>
          <w:rFonts w:ascii="CG Times" w:hAnsi="CG Times"/>
          <w:sz w:val="22"/>
          <w:szCs w:val="20"/>
        </w:rPr>
      </w:pPr>
      <w:r w:rsidRPr="00BC246D">
        <w:rPr>
          <w:rFonts w:ascii="CG Times" w:hAnsi="CG Times"/>
          <w:sz w:val="22"/>
          <w:szCs w:val="20"/>
        </w:rPr>
        <w:t xml:space="preserve">3. </w:t>
      </w:r>
      <w:bookmarkStart w:id="4" w:name="_Hlk181613426"/>
      <w:r w:rsidR="003904F9" w:rsidRPr="00C800EA">
        <w:rPr>
          <w:rFonts w:ascii="CG Times" w:hAnsi="CG Times"/>
          <w:sz w:val="22"/>
          <w:szCs w:val="20"/>
        </w:rPr>
        <w:t>Bashkia mundëson akses në të dhënat e librit të bashkëpronësisë për kryesinë ose administratorin ose shoqërinë administruese bazuar në një kërkesë me shkrim</w:t>
      </w:r>
      <w:r w:rsidR="003904F9" w:rsidRPr="008C3A44">
        <w:rPr>
          <w:rFonts w:ascii="CG Times" w:hAnsi="CG Times"/>
          <w:sz w:val="22"/>
          <w:szCs w:val="20"/>
        </w:rPr>
        <w:t>.</w:t>
      </w:r>
      <w:r w:rsidR="003904F9">
        <w:rPr>
          <w:rFonts w:ascii="CG Times" w:hAnsi="CG Times"/>
          <w:sz w:val="22"/>
          <w:szCs w:val="20"/>
        </w:rPr>
        <w:t xml:space="preserve"> </w:t>
      </w:r>
      <w:bookmarkEnd w:id="4"/>
    </w:p>
    <w:p w14:paraId="4A62B00F" w14:textId="47F8E771" w:rsidR="00775453" w:rsidRPr="00BC246D" w:rsidRDefault="003904F9" w:rsidP="00775453">
      <w:pPr>
        <w:widowControl w:val="0"/>
        <w:jc w:val="both"/>
        <w:rPr>
          <w:rFonts w:ascii="CG Times" w:hAnsi="CG Times"/>
          <w:sz w:val="22"/>
          <w:szCs w:val="20"/>
        </w:rPr>
      </w:pPr>
      <w:r>
        <w:rPr>
          <w:rFonts w:ascii="CG Times" w:hAnsi="CG Times"/>
          <w:sz w:val="22"/>
          <w:szCs w:val="20"/>
        </w:rPr>
        <w:t xml:space="preserve">4. </w:t>
      </w:r>
      <w:r w:rsidR="00775453" w:rsidRPr="00BC246D">
        <w:rPr>
          <w:rFonts w:ascii="CG Times" w:hAnsi="CG Times"/>
          <w:sz w:val="22"/>
          <w:szCs w:val="20"/>
        </w:rPr>
        <w:t>Këshilli i Ministrave miraton rregulla të detajuara për mënyrën e krijimit dhe administrimit të librit të bashkëpronësisë, dokumentet që paraqiten dhe formën e tyre, të dhënat që regjistrohen, ndërveprimin me bazat e tjera të të dhënave duke përfshirë Agjencinë Shtetërore të Kadastrës, si dhe për nivelin e aksesimit të regjistrit elektronik për subjektet e interesuara.</w:t>
      </w:r>
    </w:p>
    <w:p w14:paraId="7A2F0DB0" w14:textId="77777777" w:rsidR="00775453" w:rsidRPr="00775453" w:rsidRDefault="00775453" w:rsidP="00775453">
      <w:pPr>
        <w:widowControl w:val="0"/>
        <w:jc w:val="both"/>
        <w:rPr>
          <w:rFonts w:ascii="CG Times" w:hAnsi="CG Times"/>
          <w:sz w:val="22"/>
          <w:szCs w:val="20"/>
        </w:rPr>
      </w:pPr>
    </w:p>
    <w:p w14:paraId="60B6B2B1" w14:textId="77777777" w:rsidR="00775453" w:rsidRDefault="00775453" w:rsidP="007B2189">
      <w:pPr>
        <w:pStyle w:val="NeniNr"/>
        <w:keepNext w:val="0"/>
        <w:rPr>
          <w:color w:val="0070C0"/>
          <w:szCs w:val="22"/>
          <w:lang w:val="sq-AL"/>
        </w:rPr>
      </w:pPr>
    </w:p>
    <w:p w14:paraId="5EF70904" w14:textId="14516881" w:rsidR="007B2189" w:rsidRPr="00EA020F" w:rsidRDefault="007B2189" w:rsidP="007B2189">
      <w:pPr>
        <w:pStyle w:val="NeniNr"/>
        <w:keepNext w:val="0"/>
        <w:rPr>
          <w:szCs w:val="22"/>
          <w:lang w:val="sq-AL"/>
        </w:rPr>
      </w:pPr>
      <w:r w:rsidRPr="00EA020F">
        <w:rPr>
          <w:szCs w:val="22"/>
          <w:lang w:val="sq-AL"/>
        </w:rPr>
        <w:t xml:space="preserve">Neni </w:t>
      </w:r>
      <w:r w:rsidR="00EA020F" w:rsidRPr="00EA020F">
        <w:rPr>
          <w:szCs w:val="22"/>
          <w:lang w:val="sq-AL"/>
        </w:rPr>
        <w:t>40</w:t>
      </w:r>
    </w:p>
    <w:p w14:paraId="78AA3622" w14:textId="0AFB2E6A" w:rsidR="004318CA" w:rsidRPr="00EA020F" w:rsidRDefault="004318CA" w:rsidP="004318CA">
      <w:pPr>
        <w:jc w:val="center"/>
        <w:rPr>
          <w:b/>
          <w:bCs/>
          <w:sz w:val="22"/>
          <w:szCs w:val="22"/>
        </w:rPr>
      </w:pPr>
      <w:r w:rsidRPr="00EA020F">
        <w:rPr>
          <w:b/>
          <w:bCs/>
          <w:sz w:val="22"/>
          <w:szCs w:val="22"/>
        </w:rPr>
        <w:t>Zgjidhja e mosmarr</w:t>
      </w:r>
      <w:r w:rsidR="00697BA6" w:rsidRPr="00EA020F">
        <w:rPr>
          <w:b/>
          <w:bCs/>
          <w:sz w:val="22"/>
          <w:szCs w:val="22"/>
        </w:rPr>
        <w:t>ë</w:t>
      </w:r>
      <w:r w:rsidRPr="00EA020F">
        <w:rPr>
          <w:b/>
          <w:bCs/>
          <w:sz w:val="22"/>
          <w:szCs w:val="22"/>
        </w:rPr>
        <w:t>veshjeve p</w:t>
      </w:r>
      <w:r w:rsidR="00697BA6" w:rsidRPr="00EA020F">
        <w:rPr>
          <w:b/>
          <w:bCs/>
          <w:sz w:val="22"/>
          <w:szCs w:val="22"/>
        </w:rPr>
        <w:t>ë</w:t>
      </w:r>
      <w:r w:rsidRPr="00EA020F">
        <w:rPr>
          <w:b/>
          <w:bCs/>
          <w:sz w:val="22"/>
          <w:szCs w:val="22"/>
        </w:rPr>
        <w:t>r administrimin e bashk</w:t>
      </w:r>
      <w:r w:rsidR="00697BA6" w:rsidRPr="00EA020F">
        <w:rPr>
          <w:b/>
          <w:bCs/>
          <w:sz w:val="22"/>
          <w:szCs w:val="22"/>
        </w:rPr>
        <w:t>ë</w:t>
      </w:r>
      <w:r w:rsidRPr="00EA020F">
        <w:rPr>
          <w:b/>
          <w:bCs/>
          <w:sz w:val="22"/>
          <w:szCs w:val="22"/>
        </w:rPr>
        <w:t>pron</w:t>
      </w:r>
      <w:r w:rsidR="00697BA6" w:rsidRPr="00EA020F">
        <w:rPr>
          <w:b/>
          <w:bCs/>
          <w:sz w:val="22"/>
          <w:szCs w:val="22"/>
        </w:rPr>
        <w:t>ë</w:t>
      </w:r>
      <w:r w:rsidRPr="00EA020F">
        <w:rPr>
          <w:b/>
          <w:bCs/>
          <w:sz w:val="22"/>
          <w:szCs w:val="22"/>
        </w:rPr>
        <w:t>sis</w:t>
      </w:r>
      <w:r w:rsidR="00697BA6" w:rsidRPr="00EA020F">
        <w:rPr>
          <w:b/>
          <w:bCs/>
          <w:sz w:val="22"/>
          <w:szCs w:val="22"/>
        </w:rPr>
        <w:t>ë</w:t>
      </w:r>
    </w:p>
    <w:p w14:paraId="0F6690D1" w14:textId="77777777" w:rsidR="004318CA" w:rsidRPr="00EA020F" w:rsidRDefault="004318CA" w:rsidP="004318CA">
      <w:pPr>
        <w:rPr>
          <w:b/>
          <w:bCs/>
          <w:sz w:val="22"/>
          <w:szCs w:val="22"/>
        </w:rPr>
      </w:pPr>
    </w:p>
    <w:p w14:paraId="0DD1BD76" w14:textId="65909FA8" w:rsidR="009D6764" w:rsidRPr="00EA020F" w:rsidRDefault="004318CA" w:rsidP="00697BA6">
      <w:pPr>
        <w:jc w:val="both"/>
        <w:rPr>
          <w:sz w:val="22"/>
          <w:szCs w:val="22"/>
        </w:rPr>
      </w:pPr>
      <w:r w:rsidRPr="00EA020F">
        <w:rPr>
          <w:sz w:val="22"/>
          <w:szCs w:val="22"/>
        </w:rPr>
        <w:t>1. N</w:t>
      </w:r>
      <w:r w:rsidR="00697BA6" w:rsidRPr="00EA020F">
        <w:rPr>
          <w:sz w:val="22"/>
          <w:szCs w:val="22"/>
        </w:rPr>
        <w:t>ë</w:t>
      </w:r>
      <w:r w:rsidRPr="00EA020F">
        <w:rPr>
          <w:sz w:val="22"/>
          <w:szCs w:val="22"/>
        </w:rPr>
        <w:t xml:space="preserve"> rast t</w:t>
      </w:r>
      <w:r w:rsidR="00697BA6" w:rsidRPr="00EA020F">
        <w:rPr>
          <w:sz w:val="22"/>
          <w:szCs w:val="22"/>
        </w:rPr>
        <w:t>ë</w:t>
      </w:r>
      <w:r w:rsidRPr="00EA020F">
        <w:rPr>
          <w:sz w:val="22"/>
          <w:szCs w:val="22"/>
        </w:rPr>
        <w:t xml:space="preserve"> mosmarr</w:t>
      </w:r>
      <w:r w:rsidR="00697BA6" w:rsidRPr="00EA020F">
        <w:rPr>
          <w:sz w:val="22"/>
          <w:szCs w:val="22"/>
        </w:rPr>
        <w:t>ë</w:t>
      </w:r>
      <w:r w:rsidRPr="00EA020F">
        <w:rPr>
          <w:sz w:val="22"/>
          <w:szCs w:val="22"/>
        </w:rPr>
        <w:t>veshjeve midis pronar</w:t>
      </w:r>
      <w:r w:rsidR="00697BA6" w:rsidRPr="00EA020F">
        <w:rPr>
          <w:sz w:val="22"/>
          <w:szCs w:val="22"/>
        </w:rPr>
        <w:t>ë</w:t>
      </w:r>
      <w:r w:rsidRPr="00EA020F">
        <w:rPr>
          <w:sz w:val="22"/>
          <w:szCs w:val="22"/>
        </w:rPr>
        <w:t>ve, krijuesit apo p</w:t>
      </w:r>
      <w:r w:rsidR="00697BA6" w:rsidRPr="00EA020F">
        <w:rPr>
          <w:sz w:val="22"/>
          <w:szCs w:val="22"/>
        </w:rPr>
        <w:t>ë</w:t>
      </w:r>
      <w:r w:rsidRPr="00EA020F">
        <w:rPr>
          <w:sz w:val="22"/>
          <w:szCs w:val="22"/>
        </w:rPr>
        <w:t>rdoruesit t</w:t>
      </w:r>
      <w:r w:rsidR="00697BA6" w:rsidRPr="00EA020F">
        <w:rPr>
          <w:sz w:val="22"/>
          <w:szCs w:val="22"/>
        </w:rPr>
        <w:t>ë</w:t>
      </w:r>
      <w:r w:rsidRPr="00EA020F">
        <w:rPr>
          <w:sz w:val="22"/>
          <w:szCs w:val="22"/>
        </w:rPr>
        <w:t xml:space="preserve"> nj</w:t>
      </w:r>
      <w:r w:rsidR="00697BA6" w:rsidRPr="00EA020F">
        <w:rPr>
          <w:sz w:val="22"/>
          <w:szCs w:val="22"/>
        </w:rPr>
        <w:t>ë</w:t>
      </w:r>
      <w:r w:rsidRPr="00EA020F">
        <w:rPr>
          <w:sz w:val="22"/>
          <w:szCs w:val="22"/>
        </w:rPr>
        <w:t>sis</w:t>
      </w:r>
      <w:r w:rsidR="00697BA6" w:rsidRPr="00EA020F">
        <w:rPr>
          <w:sz w:val="22"/>
          <w:szCs w:val="22"/>
        </w:rPr>
        <w:t>ë</w:t>
      </w:r>
      <w:r w:rsidRPr="00EA020F">
        <w:rPr>
          <w:sz w:val="22"/>
          <w:szCs w:val="22"/>
        </w:rPr>
        <w:t xml:space="preserve"> n</w:t>
      </w:r>
      <w:r w:rsidR="00697BA6" w:rsidRPr="00EA020F">
        <w:rPr>
          <w:sz w:val="22"/>
          <w:szCs w:val="22"/>
        </w:rPr>
        <w:t>ë</w:t>
      </w:r>
      <w:r w:rsidRPr="00EA020F">
        <w:rPr>
          <w:sz w:val="22"/>
          <w:szCs w:val="22"/>
        </w:rPr>
        <w:t xml:space="preserve"> lidhje me t</w:t>
      </w:r>
      <w:r w:rsidR="00697BA6" w:rsidRPr="00EA020F">
        <w:rPr>
          <w:sz w:val="22"/>
          <w:szCs w:val="22"/>
        </w:rPr>
        <w:t>ë</w:t>
      </w:r>
      <w:r w:rsidRPr="00EA020F">
        <w:rPr>
          <w:sz w:val="22"/>
          <w:szCs w:val="22"/>
        </w:rPr>
        <w:t xml:space="preserve"> drejtat dhe p</w:t>
      </w:r>
      <w:r w:rsidR="00697BA6" w:rsidRPr="00EA020F">
        <w:rPr>
          <w:sz w:val="22"/>
          <w:szCs w:val="22"/>
        </w:rPr>
        <w:t>ë</w:t>
      </w:r>
      <w:r w:rsidRPr="00EA020F">
        <w:rPr>
          <w:sz w:val="22"/>
          <w:szCs w:val="22"/>
        </w:rPr>
        <w:t xml:space="preserve">rmbushjen e detyrimeve </w:t>
      </w:r>
      <w:r w:rsidR="00C463E5" w:rsidRPr="00EA020F">
        <w:rPr>
          <w:sz w:val="22"/>
          <w:szCs w:val="22"/>
        </w:rPr>
        <w:t>sipas</w:t>
      </w:r>
      <w:r w:rsidRPr="00EA020F">
        <w:rPr>
          <w:sz w:val="22"/>
          <w:szCs w:val="22"/>
        </w:rPr>
        <w:t xml:space="preserve"> k</w:t>
      </w:r>
      <w:r w:rsidR="00697BA6" w:rsidRPr="00EA020F">
        <w:rPr>
          <w:sz w:val="22"/>
          <w:szCs w:val="22"/>
        </w:rPr>
        <w:t>ë</w:t>
      </w:r>
      <w:r w:rsidRPr="00EA020F">
        <w:rPr>
          <w:sz w:val="22"/>
          <w:szCs w:val="22"/>
        </w:rPr>
        <w:t>t</w:t>
      </w:r>
      <w:r w:rsidR="00C463E5" w:rsidRPr="00EA020F">
        <w:rPr>
          <w:sz w:val="22"/>
          <w:szCs w:val="22"/>
        </w:rPr>
        <w:t>ij</w:t>
      </w:r>
      <w:r w:rsidRPr="00EA020F">
        <w:rPr>
          <w:sz w:val="22"/>
          <w:szCs w:val="22"/>
        </w:rPr>
        <w:t xml:space="preserve"> ligj, pal</w:t>
      </w:r>
      <w:r w:rsidR="00697BA6" w:rsidRPr="00EA020F">
        <w:rPr>
          <w:sz w:val="22"/>
          <w:szCs w:val="22"/>
        </w:rPr>
        <w:t>ë</w:t>
      </w:r>
      <w:r w:rsidRPr="00EA020F">
        <w:rPr>
          <w:sz w:val="22"/>
          <w:szCs w:val="22"/>
        </w:rPr>
        <w:t>t paraqesin ankes</w:t>
      </w:r>
      <w:r w:rsidR="00697BA6" w:rsidRPr="00EA020F">
        <w:rPr>
          <w:sz w:val="22"/>
          <w:szCs w:val="22"/>
        </w:rPr>
        <w:t>ë</w:t>
      </w:r>
      <w:r w:rsidRPr="00EA020F">
        <w:rPr>
          <w:sz w:val="22"/>
          <w:szCs w:val="22"/>
        </w:rPr>
        <w:t xml:space="preserve"> me shkrim pran</w:t>
      </w:r>
      <w:r w:rsidR="00697BA6" w:rsidRPr="00EA020F">
        <w:rPr>
          <w:sz w:val="22"/>
          <w:szCs w:val="22"/>
        </w:rPr>
        <w:t>ë</w:t>
      </w:r>
      <w:r w:rsidRPr="00EA020F">
        <w:rPr>
          <w:sz w:val="22"/>
          <w:szCs w:val="22"/>
        </w:rPr>
        <w:t xml:space="preserve"> Komitetit p</w:t>
      </w:r>
      <w:r w:rsidR="00697BA6" w:rsidRPr="00EA020F">
        <w:rPr>
          <w:sz w:val="22"/>
          <w:szCs w:val="22"/>
        </w:rPr>
        <w:t>ë</w:t>
      </w:r>
      <w:r w:rsidRPr="00EA020F">
        <w:rPr>
          <w:sz w:val="22"/>
          <w:szCs w:val="22"/>
        </w:rPr>
        <w:t>r Nd</w:t>
      </w:r>
      <w:r w:rsidR="00697BA6" w:rsidRPr="00EA020F">
        <w:rPr>
          <w:sz w:val="22"/>
          <w:szCs w:val="22"/>
        </w:rPr>
        <w:t>ë</w:t>
      </w:r>
      <w:r w:rsidRPr="00EA020F">
        <w:rPr>
          <w:sz w:val="22"/>
          <w:szCs w:val="22"/>
        </w:rPr>
        <w:t>rmjet</w:t>
      </w:r>
      <w:r w:rsidR="00697BA6" w:rsidRPr="00EA020F">
        <w:rPr>
          <w:sz w:val="22"/>
          <w:szCs w:val="22"/>
        </w:rPr>
        <w:t>ë</w:t>
      </w:r>
      <w:r w:rsidRPr="00EA020F">
        <w:rPr>
          <w:sz w:val="22"/>
          <w:szCs w:val="22"/>
        </w:rPr>
        <w:t>simin dhe Zgjidhjen e Mosmarr</w:t>
      </w:r>
      <w:r w:rsidR="00697BA6" w:rsidRPr="00EA020F">
        <w:rPr>
          <w:sz w:val="22"/>
          <w:szCs w:val="22"/>
        </w:rPr>
        <w:t>ë</w:t>
      </w:r>
      <w:r w:rsidRPr="00EA020F">
        <w:rPr>
          <w:sz w:val="22"/>
          <w:szCs w:val="22"/>
        </w:rPr>
        <w:t>veshjeve q</w:t>
      </w:r>
      <w:r w:rsidR="00697BA6" w:rsidRPr="00EA020F">
        <w:rPr>
          <w:sz w:val="22"/>
          <w:szCs w:val="22"/>
        </w:rPr>
        <w:t>ë</w:t>
      </w:r>
      <w:r w:rsidRPr="00EA020F">
        <w:rPr>
          <w:sz w:val="22"/>
          <w:szCs w:val="22"/>
        </w:rPr>
        <w:t xml:space="preserve"> funksion pran</w:t>
      </w:r>
      <w:r w:rsidR="00697BA6" w:rsidRPr="00EA020F">
        <w:rPr>
          <w:sz w:val="22"/>
          <w:szCs w:val="22"/>
        </w:rPr>
        <w:t>ë</w:t>
      </w:r>
      <w:r w:rsidRPr="00EA020F">
        <w:rPr>
          <w:sz w:val="22"/>
          <w:szCs w:val="22"/>
        </w:rPr>
        <w:t xml:space="preserve"> çdo bashkie</w:t>
      </w:r>
      <w:r w:rsidR="009D6764" w:rsidRPr="00EA020F">
        <w:rPr>
          <w:sz w:val="22"/>
          <w:szCs w:val="22"/>
        </w:rPr>
        <w:t xml:space="preserve"> si nj</w:t>
      </w:r>
      <w:r w:rsidR="006A775F" w:rsidRPr="00EA020F">
        <w:rPr>
          <w:sz w:val="22"/>
          <w:szCs w:val="22"/>
        </w:rPr>
        <w:t>ë</w:t>
      </w:r>
      <w:r w:rsidR="009D6764" w:rsidRPr="00EA020F">
        <w:rPr>
          <w:sz w:val="22"/>
          <w:szCs w:val="22"/>
        </w:rPr>
        <w:t xml:space="preserve"> procedur</w:t>
      </w:r>
      <w:r w:rsidR="006A775F" w:rsidRPr="00EA020F">
        <w:rPr>
          <w:sz w:val="22"/>
          <w:szCs w:val="22"/>
        </w:rPr>
        <w:t>ë</w:t>
      </w:r>
      <w:r w:rsidR="009D6764" w:rsidRPr="00EA020F">
        <w:rPr>
          <w:sz w:val="22"/>
          <w:szCs w:val="22"/>
        </w:rPr>
        <w:t xml:space="preserve"> jasht</w:t>
      </w:r>
      <w:r w:rsidR="006A775F" w:rsidRPr="00EA020F">
        <w:rPr>
          <w:sz w:val="22"/>
          <w:szCs w:val="22"/>
        </w:rPr>
        <w:t>ë</w:t>
      </w:r>
      <w:r w:rsidR="009D6764" w:rsidRPr="00EA020F">
        <w:rPr>
          <w:sz w:val="22"/>
          <w:szCs w:val="22"/>
        </w:rPr>
        <w:t>gjyq</w:t>
      </w:r>
      <w:r w:rsidR="006A775F" w:rsidRPr="00EA020F">
        <w:rPr>
          <w:sz w:val="22"/>
          <w:szCs w:val="22"/>
        </w:rPr>
        <w:t>ë</w:t>
      </w:r>
      <w:r w:rsidR="009D6764" w:rsidRPr="00EA020F">
        <w:rPr>
          <w:sz w:val="22"/>
          <w:szCs w:val="22"/>
        </w:rPr>
        <w:t>sore, me qëllim gjetjen e zgjidhjeve përmes ndërmjetësimit</w:t>
      </w:r>
      <w:r w:rsidRPr="00EA020F">
        <w:rPr>
          <w:sz w:val="22"/>
          <w:szCs w:val="22"/>
        </w:rPr>
        <w:t>, p</w:t>
      </w:r>
      <w:r w:rsidR="00697BA6" w:rsidRPr="00EA020F">
        <w:rPr>
          <w:sz w:val="22"/>
          <w:szCs w:val="22"/>
        </w:rPr>
        <w:t>ë</w:t>
      </w:r>
      <w:r w:rsidRPr="00EA020F">
        <w:rPr>
          <w:sz w:val="22"/>
          <w:szCs w:val="22"/>
        </w:rPr>
        <w:t>rveç kur parashikohet ndryshe n</w:t>
      </w:r>
      <w:r w:rsidR="00697BA6" w:rsidRPr="00EA020F">
        <w:rPr>
          <w:sz w:val="22"/>
          <w:szCs w:val="22"/>
        </w:rPr>
        <w:t>ë</w:t>
      </w:r>
      <w:r w:rsidRPr="00EA020F">
        <w:rPr>
          <w:sz w:val="22"/>
          <w:szCs w:val="22"/>
        </w:rPr>
        <w:t xml:space="preserve"> k</w:t>
      </w:r>
      <w:r w:rsidR="00697BA6" w:rsidRPr="00EA020F">
        <w:rPr>
          <w:sz w:val="22"/>
          <w:szCs w:val="22"/>
        </w:rPr>
        <w:t>ë</w:t>
      </w:r>
      <w:r w:rsidRPr="00EA020F">
        <w:rPr>
          <w:sz w:val="22"/>
          <w:szCs w:val="22"/>
        </w:rPr>
        <w:t>t</w:t>
      </w:r>
      <w:r w:rsidR="00697BA6" w:rsidRPr="00EA020F">
        <w:rPr>
          <w:sz w:val="22"/>
          <w:szCs w:val="22"/>
        </w:rPr>
        <w:t>ë</w:t>
      </w:r>
      <w:r w:rsidRPr="00EA020F">
        <w:rPr>
          <w:sz w:val="22"/>
          <w:szCs w:val="22"/>
        </w:rPr>
        <w:t xml:space="preserve"> ligj. </w:t>
      </w:r>
    </w:p>
    <w:p w14:paraId="70C16107" w14:textId="3CAB2C5D" w:rsidR="00960004" w:rsidRPr="00EA020F" w:rsidRDefault="004318CA" w:rsidP="00697BA6">
      <w:pPr>
        <w:jc w:val="both"/>
        <w:rPr>
          <w:sz w:val="22"/>
          <w:szCs w:val="22"/>
        </w:rPr>
      </w:pPr>
      <w:r w:rsidRPr="00EA020F">
        <w:rPr>
          <w:sz w:val="22"/>
          <w:szCs w:val="22"/>
        </w:rPr>
        <w:t>2. Komiteti p</w:t>
      </w:r>
      <w:r w:rsidR="00697BA6" w:rsidRPr="00EA020F">
        <w:rPr>
          <w:sz w:val="22"/>
          <w:szCs w:val="22"/>
        </w:rPr>
        <w:t>ë</w:t>
      </w:r>
      <w:r w:rsidRPr="00EA020F">
        <w:rPr>
          <w:sz w:val="22"/>
          <w:szCs w:val="22"/>
        </w:rPr>
        <w:t>r Nd</w:t>
      </w:r>
      <w:r w:rsidR="00697BA6" w:rsidRPr="00EA020F">
        <w:rPr>
          <w:sz w:val="22"/>
          <w:szCs w:val="22"/>
        </w:rPr>
        <w:t>ë</w:t>
      </w:r>
      <w:r w:rsidRPr="00EA020F">
        <w:rPr>
          <w:sz w:val="22"/>
          <w:szCs w:val="22"/>
        </w:rPr>
        <w:t>rmjet</w:t>
      </w:r>
      <w:r w:rsidR="00697BA6" w:rsidRPr="00EA020F">
        <w:rPr>
          <w:sz w:val="22"/>
          <w:szCs w:val="22"/>
        </w:rPr>
        <w:t>ë</w:t>
      </w:r>
      <w:r w:rsidRPr="00EA020F">
        <w:rPr>
          <w:sz w:val="22"/>
          <w:szCs w:val="22"/>
        </w:rPr>
        <w:t>sim dhe Zgjidhjen e Mosmarr</w:t>
      </w:r>
      <w:r w:rsidR="00697BA6" w:rsidRPr="00EA020F">
        <w:rPr>
          <w:sz w:val="22"/>
          <w:szCs w:val="22"/>
        </w:rPr>
        <w:t>ë</w:t>
      </w:r>
      <w:r w:rsidRPr="00EA020F">
        <w:rPr>
          <w:sz w:val="22"/>
          <w:szCs w:val="22"/>
        </w:rPr>
        <w:t xml:space="preserve">veshjeve </w:t>
      </w:r>
      <w:r w:rsidR="00960004" w:rsidRPr="00EA020F">
        <w:rPr>
          <w:sz w:val="22"/>
          <w:szCs w:val="22"/>
        </w:rPr>
        <w:t>p</w:t>
      </w:r>
      <w:r w:rsidR="00697BA6" w:rsidRPr="00EA020F">
        <w:rPr>
          <w:sz w:val="22"/>
          <w:szCs w:val="22"/>
        </w:rPr>
        <w:t>ë</w:t>
      </w:r>
      <w:r w:rsidR="00960004" w:rsidRPr="00EA020F">
        <w:rPr>
          <w:sz w:val="22"/>
          <w:szCs w:val="22"/>
        </w:rPr>
        <w:t>rb</w:t>
      </w:r>
      <w:r w:rsidR="00697BA6" w:rsidRPr="00EA020F">
        <w:rPr>
          <w:sz w:val="22"/>
          <w:szCs w:val="22"/>
        </w:rPr>
        <w:t>ë</w:t>
      </w:r>
      <w:r w:rsidR="00960004" w:rsidRPr="00EA020F">
        <w:rPr>
          <w:sz w:val="22"/>
          <w:szCs w:val="22"/>
        </w:rPr>
        <w:t>het nga 3 an</w:t>
      </w:r>
      <w:r w:rsidR="00697BA6" w:rsidRPr="00EA020F">
        <w:rPr>
          <w:sz w:val="22"/>
          <w:szCs w:val="22"/>
        </w:rPr>
        <w:t>ë</w:t>
      </w:r>
      <w:r w:rsidR="00960004" w:rsidRPr="00EA020F">
        <w:rPr>
          <w:sz w:val="22"/>
          <w:szCs w:val="22"/>
        </w:rPr>
        <w:t>tar</w:t>
      </w:r>
      <w:r w:rsidR="00697BA6" w:rsidRPr="00EA020F">
        <w:rPr>
          <w:sz w:val="22"/>
          <w:szCs w:val="22"/>
        </w:rPr>
        <w:t>ë</w:t>
      </w:r>
      <w:r w:rsidR="00960004" w:rsidRPr="00EA020F">
        <w:rPr>
          <w:sz w:val="22"/>
          <w:szCs w:val="22"/>
        </w:rPr>
        <w:t xml:space="preserve">, </w:t>
      </w:r>
      <w:r w:rsidR="0038753F" w:rsidRPr="00EA020F">
        <w:rPr>
          <w:sz w:val="22"/>
          <w:szCs w:val="22"/>
        </w:rPr>
        <w:t>p</w:t>
      </w:r>
      <w:r w:rsidR="00697BA6" w:rsidRPr="00EA020F">
        <w:rPr>
          <w:sz w:val="22"/>
          <w:szCs w:val="22"/>
        </w:rPr>
        <w:t>ë</w:t>
      </w:r>
      <w:r w:rsidR="0038753F" w:rsidRPr="00EA020F">
        <w:rPr>
          <w:sz w:val="22"/>
          <w:szCs w:val="22"/>
        </w:rPr>
        <w:t>rkat</w:t>
      </w:r>
      <w:r w:rsidR="00697BA6" w:rsidRPr="00EA020F">
        <w:rPr>
          <w:sz w:val="22"/>
          <w:szCs w:val="22"/>
        </w:rPr>
        <w:t>ë</w:t>
      </w:r>
      <w:r w:rsidR="0038753F" w:rsidRPr="00EA020F">
        <w:rPr>
          <w:sz w:val="22"/>
          <w:szCs w:val="22"/>
        </w:rPr>
        <w:t>sisht:</w:t>
      </w:r>
    </w:p>
    <w:p w14:paraId="405BFCA2" w14:textId="5D0A936B" w:rsidR="00960004" w:rsidRPr="00716801" w:rsidRDefault="00960004" w:rsidP="00697BA6">
      <w:pPr>
        <w:jc w:val="both"/>
        <w:rPr>
          <w:sz w:val="22"/>
          <w:szCs w:val="22"/>
        </w:rPr>
      </w:pPr>
      <w:r w:rsidRPr="00EA020F">
        <w:rPr>
          <w:sz w:val="22"/>
          <w:szCs w:val="22"/>
        </w:rPr>
        <w:t>a) nj</w:t>
      </w:r>
      <w:r w:rsidR="00697BA6" w:rsidRPr="00EA020F">
        <w:rPr>
          <w:sz w:val="22"/>
          <w:szCs w:val="22"/>
        </w:rPr>
        <w:t>ë</w:t>
      </w:r>
      <w:r w:rsidRPr="00EA020F">
        <w:rPr>
          <w:sz w:val="22"/>
          <w:szCs w:val="22"/>
        </w:rPr>
        <w:t xml:space="preserve"> punonj</w:t>
      </w:r>
      <w:r w:rsidR="00697BA6" w:rsidRPr="00EA020F">
        <w:rPr>
          <w:sz w:val="22"/>
          <w:szCs w:val="22"/>
        </w:rPr>
        <w:t>ë</w:t>
      </w:r>
      <w:r w:rsidRPr="00EA020F">
        <w:rPr>
          <w:sz w:val="22"/>
          <w:szCs w:val="22"/>
        </w:rPr>
        <w:t>s i bashkis</w:t>
      </w:r>
      <w:r w:rsidR="00697BA6" w:rsidRPr="00EA020F">
        <w:rPr>
          <w:sz w:val="22"/>
          <w:szCs w:val="22"/>
        </w:rPr>
        <w:t>ë</w:t>
      </w:r>
      <w:r w:rsidRPr="00EA020F">
        <w:rPr>
          <w:sz w:val="22"/>
          <w:szCs w:val="22"/>
        </w:rPr>
        <w:t xml:space="preserve"> i caktuar nga kryetari i bashkis</w:t>
      </w:r>
      <w:r w:rsidR="00697BA6" w:rsidRPr="00EA020F">
        <w:rPr>
          <w:sz w:val="22"/>
          <w:szCs w:val="22"/>
        </w:rPr>
        <w:t>ë</w:t>
      </w:r>
      <w:r w:rsidRPr="00EA020F">
        <w:rPr>
          <w:sz w:val="22"/>
          <w:szCs w:val="22"/>
        </w:rPr>
        <w:t xml:space="preserve"> q</w:t>
      </w:r>
      <w:r w:rsidR="00697BA6" w:rsidRPr="00EA020F">
        <w:rPr>
          <w:sz w:val="22"/>
          <w:szCs w:val="22"/>
        </w:rPr>
        <w:t>ë</w:t>
      </w:r>
      <w:r w:rsidRPr="00EA020F">
        <w:rPr>
          <w:sz w:val="22"/>
          <w:szCs w:val="22"/>
        </w:rPr>
        <w:t xml:space="preserve"> ushtron funksione n</w:t>
      </w:r>
      <w:r w:rsidR="00697BA6" w:rsidRPr="00EA020F">
        <w:rPr>
          <w:sz w:val="22"/>
          <w:szCs w:val="22"/>
        </w:rPr>
        <w:t>ë</w:t>
      </w:r>
      <w:r w:rsidRPr="00EA020F">
        <w:rPr>
          <w:sz w:val="22"/>
          <w:szCs w:val="22"/>
        </w:rPr>
        <w:t xml:space="preserve"> lidhje me administrimin e </w:t>
      </w:r>
      <w:r w:rsidRPr="00716801">
        <w:rPr>
          <w:sz w:val="22"/>
          <w:szCs w:val="22"/>
        </w:rPr>
        <w:t>bashk</w:t>
      </w:r>
      <w:r w:rsidR="00697BA6" w:rsidRPr="00716801">
        <w:rPr>
          <w:sz w:val="22"/>
          <w:szCs w:val="22"/>
        </w:rPr>
        <w:t>ë</w:t>
      </w:r>
      <w:r w:rsidRPr="00716801">
        <w:rPr>
          <w:sz w:val="22"/>
          <w:szCs w:val="22"/>
        </w:rPr>
        <w:t>pron</w:t>
      </w:r>
      <w:r w:rsidR="00697BA6" w:rsidRPr="00716801">
        <w:rPr>
          <w:sz w:val="22"/>
          <w:szCs w:val="22"/>
        </w:rPr>
        <w:t>ë</w:t>
      </w:r>
      <w:r w:rsidRPr="00716801">
        <w:rPr>
          <w:sz w:val="22"/>
          <w:szCs w:val="22"/>
        </w:rPr>
        <w:t>sis</w:t>
      </w:r>
      <w:r w:rsidR="00697BA6" w:rsidRPr="00716801">
        <w:rPr>
          <w:sz w:val="22"/>
          <w:szCs w:val="22"/>
        </w:rPr>
        <w:t>ë</w:t>
      </w:r>
      <w:r w:rsidR="00082D88" w:rsidRPr="00716801">
        <w:rPr>
          <w:sz w:val="22"/>
          <w:szCs w:val="22"/>
        </w:rPr>
        <w:t xml:space="preserve"> </w:t>
      </w:r>
      <w:r w:rsidR="00082D88" w:rsidRPr="00FE36A5">
        <w:rPr>
          <w:sz w:val="22"/>
          <w:szCs w:val="22"/>
        </w:rPr>
        <w:t>n</w:t>
      </w:r>
      <w:r w:rsidR="00330456" w:rsidRPr="00FE36A5">
        <w:rPr>
          <w:sz w:val="22"/>
          <w:szCs w:val="22"/>
        </w:rPr>
        <w:t>ë</w:t>
      </w:r>
      <w:r w:rsidR="00082D88" w:rsidRPr="00FE36A5">
        <w:rPr>
          <w:sz w:val="22"/>
          <w:szCs w:val="22"/>
        </w:rPr>
        <w:t xml:space="preserve"> nd</w:t>
      </w:r>
      <w:r w:rsidR="00330456" w:rsidRPr="00FE36A5">
        <w:rPr>
          <w:sz w:val="22"/>
          <w:szCs w:val="22"/>
        </w:rPr>
        <w:t>ë</w:t>
      </w:r>
      <w:r w:rsidR="00082D88" w:rsidRPr="00FE36A5">
        <w:rPr>
          <w:sz w:val="22"/>
          <w:szCs w:val="22"/>
        </w:rPr>
        <w:t>rtesa</w:t>
      </w:r>
      <w:r w:rsidRPr="00716801">
        <w:rPr>
          <w:sz w:val="22"/>
          <w:szCs w:val="22"/>
        </w:rPr>
        <w:t>;</w:t>
      </w:r>
    </w:p>
    <w:p w14:paraId="599A175E" w14:textId="6C972857" w:rsidR="00960004" w:rsidRPr="00716801" w:rsidRDefault="00960004" w:rsidP="00697BA6">
      <w:pPr>
        <w:jc w:val="both"/>
        <w:rPr>
          <w:sz w:val="22"/>
          <w:szCs w:val="22"/>
        </w:rPr>
      </w:pPr>
      <w:r w:rsidRPr="00716801">
        <w:rPr>
          <w:sz w:val="22"/>
          <w:szCs w:val="22"/>
        </w:rPr>
        <w:t>b) administratori i nj</w:t>
      </w:r>
      <w:r w:rsidR="00697BA6" w:rsidRPr="00716801">
        <w:rPr>
          <w:sz w:val="22"/>
          <w:szCs w:val="22"/>
        </w:rPr>
        <w:t>ë</w:t>
      </w:r>
      <w:r w:rsidRPr="00716801">
        <w:rPr>
          <w:sz w:val="22"/>
          <w:szCs w:val="22"/>
        </w:rPr>
        <w:t>sis</w:t>
      </w:r>
      <w:r w:rsidR="00697BA6" w:rsidRPr="00716801">
        <w:rPr>
          <w:sz w:val="22"/>
          <w:szCs w:val="22"/>
        </w:rPr>
        <w:t>ë</w:t>
      </w:r>
      <w:r w:rsidRPr="00716801">
        <w:rPr>
          <w:sz w:val="22"/>
          <w:szCs w:val="22"/>
        </w:rPr>
        <w:t xml:space="preserve"> administrative ku ndodhet nd</w:t>
      </w:r>
      <w:r w:rsidR="00697BA6" w:rsidRPr="00716801">
        <w:rPr>
          <w:sz w:val="22"/>
          <w:szCs w:val="22"/>
        </w:rPr>
        <w:t>ë</w:t>
      </w:r>
      <w:r w:rsidRPr="00716801">
        <w:rPr>
          <w:sz w:val="22"/>
          <w:szCs w:val="22"/>
        </w:rPr>
        <w:t xml:space="preserve">rtesa, </w:t>
      </w:r>
      <w:r w:rsidR="0086079F" w:rsidRPr="00716801">
        <w:rPr>
          <w:sz w:val="22"/>
          <w:szCs w:val="22"/>
        </w:rPr>
        <w:t>p</w:t>
      </w:r>
      <w:r w:rsidR="00330456" w:rsidRPr="00716801">
        <w:rPr>
          <w:sz w:val="22"/>
          <w:szCs w:val="22"/>
        </w:rPr>
        <w:t>ë</w:t>
      </w:r>
      <w:r w:rsidR="0086079F" w:rsidRPr="00716801">
        <w:rPr>
          <w:sz w:val="22"/>
          <w:szCs w:val="22"/>
        </w:rPr>
        <w:t>r t</w:t>
      </w:r>
      <w:r w:rsidR="00330456" w:rsidRPr="00716801">
        <w:rPr>
          <w:sz w:val="22"/>
          <w:szCs w:val="22"/>
        </w:rPr>
        <w:t>ë</w:t>
      </w:r>
      <w:r w:rsidR="0086079F" w:rsidRPr="00716801">
        <w:rPr>
          <w:sz w:val="22"/>
          <w:szCs w:val="22"/>
        </w:rPr>
        <w:t xml:space="preserve"> cil</w:t>
      </w:r>
      <w:r w:rsidR="00330456" w:rsidRPr="00716801">
        <w:rPr>
          <w:sz w:val="22"/>
          <w:szCs w:val="22"/>
        </w:rPr>
        <w:t>ë</w:t>
      </w:r>
      <w:r w:rsidR="0086079F" w:rsidRPr="00716801">
        <w:rPr>
          <w:sz w:val="22"/>
          <w:szCs w:val="22"/>
        </w:rPr>
        <w:t xml:space="preserve">n </w:t>
      </w:r>
      <w:r w:rsidRPr="00716801">
        <w:rPr>
          <w:sz w:val="22"/>
          <w:szCs w:val="22"/>
        </w:rPr>
        <w:t>ka lindur mosmarr</w:t>
      </w:r>
      <w:r w:rsidR="00697BA6" w:rsidRPr="00716801">
        <w:rPr>
          <w:sz w:val="22"/>
          <w:szCs w:val="22"/>
        </w:rPr>
        <w:t>ë</w:t>
      </w:r>
      <w:r w:rsidRPr="00716801">
        <w:rPr>
          <w:sz w:val="22"/>
          <w:szCs w:val="22"/>
        </w:rPr>
        <w:t>veshja;</w:t>
      </w:r>
    </w:p>
    <w:p w14:paraId="416490F6" w14:textId="510AD7D5" w:rsidR="004318CA" w:rsidRPr="00716801" w:rsidRDefault="00960004" w:rsidP="00960004">
      <w:pPr>
        <w:jc w:val="both"/>
        <w:rPr>
          <w:sz w:val="22"/>
          <w:szCs w:val="22"/>
        </w:rPr>
      </w:pPr>
      <w:r w:rsidRPr="00716801">
        <w:rPr>
          <w:sz w:val="22"/>
          <w:szCs w:val="22"/>
        </w:rPr>
        <w:t xml:space="preserve">c) </w:t>
      </w:r>
      <w:r w:rsidR="00993B1F" w:rsidRPr="00716801">
        <w:rPr>
          <w:sz w:val="22"/>
          <w:szCs w:val="22"/>
        </w:rPr>
        <w:t>nj</w:t>
      </w:r>
      <w:r w:rsidR="00697BA6" w:rsidRPr="00716801">
        <w:rPr>
          <w:sz w:val="22"/>
          <w:szCs w:val="22"/>
        </w:rPr>
        <w:t>ë</w:t>
      </w:r>
      <w:r w:rsidR="00993B1F" w:rsidRPr="00716801">
        <w:rPr>
          <w:sz w:val="22"/>
          <w:szCs w:val="22"/>
        </w:rPr>
        <w:t xml:space="preserve"> p</w:t>
      </w:r>
      <w:r w:rsidR="00697BA6" w:rsidRPr="00716801">
        <w:rPr>
          <w:sz w:val="22"/>
          <w:szCs w:val="22"/>
        </w:rPr>
        <w:t>ë</w:t>
      </w:r>
      <w:r w:rsidR="00993B1F" w:rsidRPr="00716801">
        <w:rPr>
          <w:sz w:val="22"/>
          <w:szCs w:val="22"/>
        </w:rPr>
        <w:t>rfaq</w:t>
      </w:r>
      <w:r w:rsidR="00697BA6" w:rsidRPr="00716801">
        <w:rPr>
          <w:sz w:val="22"/>
          <w:szCs w:val="22"/>
        </w:rPr>
        <w:t>ë</w:t>
      </w:r>
      <w:r w:rsidR="00993B1F" w:rsidRPr="00716801">
        <w:rPr>
          <w:sz w:val="22"/>
          <w:szCs w:val="22"/>
        </w:rPr>
        <w:t xml:space="preserve">sues </w:t>
      </w:r>
      <w:r w:rsidR="00B802FD" w:rsidRPr="00716801">
        <w:rPr>
          <w:sz w:val="22"/>
          <w:szCs w:val="22"/>
        </w:rPr>
        <w:t>nga inspektoriati bashkiak në fushë e ndërtimit q</w:t>
      </w:r>
      <w:r w:rsidR="006A775F" w:rsidRPr="00716801">
        <w:rPr>
          <w:sz w:val="22"/>
          <w:szCs w:val="22"/>
        </w:rPr>
        <w:t>ë</w:t>
      </w:r>
      <w:r w:rsidR="00B802FD" w:rsidRPr="00716801">
        <w:rPr>
          <w:sz w:val="22"/>
          <w:szCs w:val="22"/>
        </w:rPr>
        <w:t xml:space="preserve"> ka kryer studimet e larta n</w:t>
      </w:r>
      <w:r w:rsidR="006A775F" w:rsidRPr="00716801">
        <w:rPr>
          <w:sz w:val="22"/>
          <w:szCs w:val="22"/>
        </w:rPr>
        <w:t>ë</w:t>
      </w:r>
      <w:r w:rsidR="00B802FD" w:rsidRPr="00716801">
        <w:rPr>
          <w:sz w:val="22"/>
          <w:szCs w:val="22"/>
        </w:rPr>
        <w:t xml:space="preserve"> fush</w:t>
      </w:r>
      <w:r w:rsidR="006A775F" w:rsidRPr="00716801">
        <w:rPr>
          <w:sz w:val="22"/>
          <w:szCs w:val="22"/>
        </w:rPr>
        <w:t>ë</w:t>
      </w:r>
      <w:r w:rsidR="00B802FD" w:rsidRPr="00716801">
        <w:rPr>
          <w:sz w:val="22"/>
          <w:szCs w:val="22"/>
        </w:rPr>
        <w:t>n e t</w:t>
      </w:r>
      <w:r w:rsidR="006A775F" w:rsidRPr="00716801">
        <w:rPr>
          <w:sz w:val="22"/>
          <w:szCs w:val="22"/>
        </w:rPr>
        <w:t>ë</w:t>
      </w:r>
      <w:r w:rsidR="00B802FD" w:rsidRPr="00716801">
        <w:rPr>
          <w:sz w:val="22"/>
          <w:szCs w:val="22"/>
        </w:rPr>
        <w:t xml:space="preserve"> drejt</w:t>
      </w:r>
      <w:r w:rsidR="006A775F" w:rsidRPr="00716801">
        <w:rPr>
          <w:sz w:val="22"/>
          <w:szCs w:val="22"/>
        </w:rPr>
        <w:t>ë</w:t>
      </w:r>
      <w:r w:rsidR="00B802FD" w:rsidRPr="00716801">
        <w:rPr>
          <w:sz w:val="22"/>
          <w:szCs w:val="22"/>
        </w:rPr>
        <w:t>sis</w:t>
      </w:r>
      <w:r w:rsidR="006A775F" w:rsidRPr="00716801">
        <w:rPr>
          <w:sz w:val="22"/>
          <w:szCs w:val="22"/>
        </w:rPr>
        <w:t>ë</w:t>
      </w:r>
      <w:r w:rsidR="00B802FD" w:rsidRPr="00716801">
        <w:rPr>
          <w:sz w:val="22"/>
          <w:szCs w:val="22"/>
        </w:rPr>
        <w:t xml:space="preserve">, </w:t>
      </w:r>
      <w:r w:rsidR="00851F64" w:rsidRPr="00716801">
        <w:rPr>
          <w:sz w:val="22"/>
          <w:szCs w:val="22"/>
        </w:rPr>
        <w:t>caktuar nga titullari i</w:t>
      </w:r>
      <w:r w:rsidR="00F40B09" w:rsidRPr="00716801">
        <w:rPr>
          <w:sz w:val="22"/>
          <w:szCs w:val="22"/>
        </w:rPr>
        <w:t>i</w:t>
      </w:r>
      <w:r w:rsidR="0086079F" w:rsidRPr="00716801">
        <w:rPr>
          <w:sz w:val="22"/>
          <w:szCs w:val="22"/>
        </w:rPr>
        <w:t xml:space="preserve"> </w:t>
      </w:r>
      <w:r w:rsidR="00F40B09" w:rsidRPr="00716801">
        <w:rPr>
          <w:sz w:val="22"/>
          <w:szCs w:val="22"/>
        </w:rPr>
        <w:t>nspektoriatit</w:t>
      </w:r>
      <w:r w:rsidR="0086079F" w:rsidRPr="00716801">
        <w:rPr>
          <w:sz w:val="22"/>
          <w:szCs w:val="22"/>
        </w:rPr>
        <w:t xml:space="preserve"> bashkiak</w:t>
      </w:r>
      <w:r w:rsidR="00993B1F" w:rsidRPr="00716801">
        <w:rPr>
          <w:sz w:val="22"/>
          <w:szCs w:val="22"/>
        </w:rPr>
        <w:t xml:space="preserve">. </w:t>
      </w:r>
    </w:p>
    <w:p w14:paraId="0950BB79" w14:textId="26D6FFF8" w:rsidR="001366EA" w:rsidRPr="00FE36A5" w:rsidRDefault="00CE1A1F" w:rsidP="00960004">
      <w:pPr>
        <w:jc w:val="both"/>
        <w:rPr>
          <w:sz w:val="22"/>
          <w:szCs w:val="22"/>
        </w:rPr>
      </w:pPr>
      <w:r w:rsidRPr="00716801">
        <w:rPr>
          <w:sz w:val="22"/>
          <w:szCs w:val="22"/>
        </w:rPr>
        <w:t>3. Komiteti p</w:t>
      </w:r>
      <w:r w:rsidR="00697BA6" w:rsidRPr="00716801">
        <w:rPr>
          <w:sz w:val="22"/>
          <w:szCs w:val="22"/>
        </w:rPr>
        <w:t>ë</w:t>
      </w:r>
      <w:r w:rsidRPr="00716801">
        <w:rPr>
          <w:sz w:val="22"/>
          <w:szCs w:val="22"/>
        </w:rPr>
        <w:t>r Nd</w:t>
      </w:r>
      <w:r w:rsidR="00697BA6" w:rsidRPr="00716801">
        <w:rPr>
          <w:sz w:val="22"/>
          <w:szCs w:val="22"/>
        </w:rPr>
        <w:t>ë</w:t>
      </w:r>
      <w:r w:rsidRPr="00716801">
        <w:rPr>
          <w:sz w:val="22"/>
          <w:szCs w:val="22"/>
        </w:rPr>
        <w:t>rmjet</w:t>
      </w:r>
      <w:r w:rsidR="00697BA6" w:rsidRPr="00716801">
        <w:rPr>
          <w:sz w:val="22"/>
          <w:szCs w:val="22"/>
        </w:rPr>
        <w:t>ë</w:t>
      </w:r>
      <w:r w:rsidRPr="00716801">
        <w:rPr>
          <w:sz w:val="22"/>
          <w:szCs w:val="22"/>
        </w:rPr>
        <w:t>sim dhe Zgjidhjen e Mosmarr</w:t>
      </w:r>
      <w:r w:rsidR="00697BA6" w:rsidRPr="00716801">
        <w:rPr>
          <w:sz w:val="22"/>
          <w:szCs w:val="22"/>
        </w:rPr>
        <w:t>ë</w:t>
      </w:r>
      <w:r w:rsidRPr="00716801">
        <w:rPr>
          <w:sz w:val="22"/>
          <w:szCs w:val="22"/>
        </w:rPr>
        <w:t>veshjeve vendos n</w:t>
      </w:r>
      <w:r w:rsidR="00697BA6" w:rsidRPr="00716801">
        <w:rPr>
          <w:sz w:val="22"/>
          <w:szCs w:val="22"/>
        </w:rPr>
        <w:t>ë</w:t>
      </w:r>
      <w:r w:rsidRPr="00716801">
        <w:rPr>
          <w:sz w:val="22"/>
          <w:szCs w:val="22"/>
        </w:rPr>
        <w:t xml:space="preserve"> lidhje me zgjidhjen e mosmarr</w:t>
      </w:r>
      <w:r w:rsidR="00697BA6" w:rsidRPr="00716801">
        <w:rPr>
          <w:sz w:val="22"/>
          <w:szCs w:val="22"/>
        </w:rPr>
        <w:t>ë</w:t>
      </w:r>
      <w:r w:rsidRPr="00716801">
        <w:rPr>
          <w:sz w:val="22"/>
          <w:szCs w:val="22"/>
        </w:rPr>
        <w:t>veshjeve n</w:t>
      </w:r>
      <w:r w:rsidR="00697BA6" w:rsidRPr="00716801">
        <w:rPr>
          <w:sz w:val="22"/>
          <w:szCs w:val="22"/>
        </w:rPr>
        <w:t>ë</w:t>
      </w:r>
      <w:r w:rsidRPr="00716801">
        <w:rPr>
          <w:sz w:val="22"/>
          <w:szCs w:val="22"/>
        </w:rPr>
        <w:t xml:space="preserve"> funksion t</w:t>
      </w:r>
      <w:r w:rsidR="00697BA6" w:rsidRPr="00716801">
        <w:rPr>
          <w:sz w:val="22"/>
          <w:szCs w:val="22"/>
        </w:rPr>
        <w:t>ë</w:t>
      </w:r>
      <w:r w:rsidRPr="00716801">
        <w:rPr>
          <w:sz w:val="22"/>
          <w:szCs w:val="22"/>
        </w:rPr>
        <w:t xml:space="preserve"> sigurimit t</w:t>
      </w:r>
      <w:r w:rsidR="00697BA6" w:rsidRPr="00716801">
        <w:rPr>
          <w:sz w:val="22"/>
          <w:szCs w:val="22"/>
        </w:rPr>
        <w:t>ë</w:t>
      </w:r>
      <w:r w:rsidRPr="00716801">
        <w:rPr>
          <w:sz w:val="22"/>
          <w:szCs w:val="22"/>
        </w:rPr>
        <w:t xml:space="preserve"> harmonis</w:t>
      </w:r>
      <w:r w:rsidR="00697BA6" w:rsidRPr="00716801">
        <w:rPr>
          <w:sz w:val="22"/>
          <w:szCs w:val="22"/>
        </w:rPr>
        <w:t>ë</w:t>
      </w:r>
      <w:r w:rsidRPr="00716801">
        <w:rPr>
          <w:sz w:val="22"/>
          <w:szCs w:val="22"/>
        </w:rPr>
        <w:t xml:space="preserve"> sociale n</w:t>
      </w:r>
      <w:r w:rsidR="00697BA6" w:rsidRPr="00716801">
        <w:rPr>
          <w:sz w:val="22"/>
          <w:szCs w:val="22"/>
        </w:rPr>
        <w:t>ë</w:t>
      </w:r>
      <w:r w:rsidRPr="00716801">
        <w:rPr>
          <w:sz w:val="22"/>
          <w:szCs w:val="22"/>
        </w:rPr>
        <w:t xml:space="preserve"> p</w:t>
      </w:r>
      <w:r w:rsidR="00697BA6" w:rsidRPr="00716801">
        <w:rPr>
          <w:sz w:val="22"/>
          <w:szCs w:val="22"/>
        </w:rPr>
        <w:t>ë</w:t>
      </w:r>
      <w:r w:rsidRPr="00716801">
        <w:rPr>
          <w:sz w:val="22"/>
          <w:szCs w:val="22"/>
        </w:rPr>
        <w:t xml:space="preserve">rputhje me parashikimet e </w:t>
      </w:r>
      <w:r w:rsidR="00D93055" w:rsidRPr="00716801">
        <w:rPr>
          <w:sz w:val="22"/>
          <w:szCs w:val="22"/>
        </w:rPr>
        <w:t xml:space="preserve">Kodit Civil dhe </w:t>
      </w:r>
      <w:r w:rsidRPr="00716801">
        <w:rPr>
          <w:sz w:val="22"/>
          <w:szCs w:val="22"/>
        </w:rPr>
        <w:t>k</w:t>
      </w:r>
      <w:r w:rsidR="00697BA6" w:rsidRPr="00716801">
        <w:rPr>
          <w:sz w:val="22"/>
          <w:szCs w:val="22"/>
        </w:rPr>
        <w:t>ë</w:t>
      </w:r>
      <w:r w:rsidRPr="00716801">
        <w:rPr>
          <w:sz w:val="22"/>
          <w:szCs w:val="22"/>
        </w:rPr>
        <w:t>tij ligj</w:t>
      </w:r>
      <w:r w:rsidR="00D93055" w:rsidRPr="00716801">
        <w:rPr>
          <w:sz w:val="22"/>
          <w:szCs w:val="22"/>
        </w:rPr>
        <w:t>i</w:t>
      </w:r>
      <w:r w:rsidRPr="00716801">
        <w:rPr>
          <w:sz w:val="22"/>
          <w:szCs w:val="22"/>
        </w:rPr>
        <w:t>.</w:t>
      </w:r>
      <w:r w:rsidR="00B01B12" w:rsidRPr="00716801">
        <w:rPr>
          <w:sz w:val="22"/>
          <w:szCs w:val="22"/>
        </w:rPr>
        <w:t xml:space="preserve"> </w:t>
      </w:r>
      <w:r w:rsidR="0086079F" w:rsidRPr="00FE36A5">
        <w:rPr>
          <w:sz w:val="22"/>
          <w:szCs w:val="22"/>
        </w:rPr>
        <w:t>Kund</w:t>
      </w:r>
      <w:r w:rsidR="00330456" w:rsidRPr="00FE36A5">
        <w:rPr>
          <w:sz w:val="22"/>
          <w:szCs w:val="22"/>
        </w:rPr>
        <w:t>ë</w:t>
      </w:r>
      <w:r w:rsidR="0086079F" w:rsidRPr="00FE36A5">
        <w:rPr>
          <w:sz w:val="22"/>
          <w:szCs w:val="22"/>
        </w:rPr>
        <w:t>r vendimit t</w:t>
      </w:r>
      <w:r w:rsidR="00330456" w:rsidRPr="00FE36A5">
        <w:rPr>
          <w:sz w:val="22"/>
          <w:szCs w:val="22"/>
        </w:rPr>
        <w:t>ë</w:t>
      </w:r>
      <w:r w:rsidR="0086079F" w:rsidRPr="00FE36A5">
        <w:rPr>
          <w:sz w:val="22"/>
          <w:szCs w:val="22"/>
        </w:rPr>
        <w:t xml:space="preserve"> Komitetit p</w:t>
      </w:r>
      <w:r w:rsidR="00330456" w:rsidRPr="00FE36A5">
        <w:rPr>
          <w:sz w:val="22"/>
          <w:szCs w:val="22"/>
        </w:rPr>
        <w:t>ë</w:t>
      </w:r>
      <w:r w:rsidR="0086079F" w:rsidRPr="00FE36A5">
        <w:rPr>
          <w:sz w:val="22"/>
          <w:szCs w:val="22"/>
        </w:rPr>
        <w:t>r Nd</w:t>
      </w:r>
      <w:r w:rsidR="00330456" w:rsidRPr="00FE36A5">
        <w:rPr>
          <w:sz w:val="22"/>
          <w:szCs w:val="22"/>
        </w:rPr>
        <w:t>ë</w:t>
      </w:r>
      <w:r w:rsidR="0086079F" w:rsidRPr="00FE36A5">
        <w:rPr>
          <w:sz w:val="22"/>
          <w:szCs w:val="22"/>
        </w:rPr>
        <w:t>rmjet</w:t>
      </w:r>
      <w:r w:rsidR="00330456" w:rsidRPr="00FE36A5">
        <w:rPr>
          <w:sz w:val="22"/>
          <w:szCs w:val="22"/>
        </w:rPr>
        <w:t>ë</w:t>
      </w:r>
      <w:r w:rsidR="0086079F" w:rsidRPr="00FE36A5">
        <w:rPr>
          <w:sz w:val="22"/>
          <w:szCs w:val="22"/>
        </w:rPr>
        <w:t>sim dhe Zgjidhjen e Mosmarr</w:t>
      </w:r>
      <w:r w:rsidR="00330456" w:rsidRPr="00FE36A5">
        <w:rPr>
          <w:sz w:val="22"/>
          <w:szCs w:val="22"/>
        </w:rPr>
        <w:t>ë</w:t>
      </w:r>
      <w:r w:rsidR="0086079F" w:rsidRPr="00FE36A5">
        <w:rPr>
          <w:sz w:val="22"/>
          <w:szCs w:val="22"/>
        </w:rPr>
        <w:t>veshjeve mund t</w:t>
      </w:r>
      <w:r w:rsidR="00330456" w:rsidRPr="00FE36A5">
        <w:rPr>
          <w:sz w:val="22"/>
          <w:szCs w:val="22"/>
        </w:rPr>
        <w:t>ë</w:t>
      </w:r>
      <w:r w:rsidR="0086079F" w:rsidRPr="00FE36A5">
        <w:rPr>
          <w:sz w:val="22"/>
          <w:szCs w:val="22"/>
        </w:rPr>
        <w:t xml:space="preserve"> b</w:t>
      </w:r>
      <w:r w:rsidR="00330456" w:rsidRPr="00FE36A5">
        <w:rPr>
          <w:sz w:val="22"/>
          <w:szCs w:val="22"/>
        </w:rPr>
        <w:t>ë</w:t>
      </w:r>
      <w:r w:rsidR="0086079F" w:rsidRPr="00FE36A5">
        <w:rPr>
          <w:sz w:val="22"/>
          <w:szCs w:val="22"/>
        </w:rPr>
        <w:t>het ankim pran</w:t>
      </w:r>
      <w:r w:rsidR="00330456" w:rsidRPr="00FE36A5">
        <w:rPr>
          <w:sz w:val="22"/>
          <w:szCs w:val="22"/>
        </w:rPr>
        <w:t>ë</w:t>
      </w:r>
      <w:r w:rsidR="0086079F" w:rsidRPr="00FE36A5">
        <w:rPr>
          <w:sz w:val="22"/>
          <w:szCs w:val="22"/>
        </w:rPr>
        <w:t xml:space="preserve"> gjykat</w:t>
      </w:r>
      <w:r w:rsidR="00330456" w:rsidRPr="00FE36A5">
        <w:rPr>
          <w:sz w:val="22"/>
          <w:szCs w:val="22"/>
        </w:rPr>
        <w:t>ë</w:t>
      </w:r>
      <w:r w:rsidR="0086079F" w:rsidRPr="00FE36A5">
        <w:rPr>
          <w:sz w:val="22"/>
          <w:szCs w:val="22"/>
        </w:rPr>
        <w:t>s administrative t</w:t>
      </w:r>
      <w:r w:rsidR="00330456" w:rsidRPr="00FE36A5">
        <w:rPr>
          <w:sz w:val="22"/>
          <w:szCs w:val="22"/>
        </w:rPr>
        <w:t>ë</w:t>
      </w:r>
      <w:r w:rsidR="0086079F" w:rsidRPr="00FE36A5">
        <w:rPr>
          <w:sz w:val="22"/>
          <w:szCs w:val="22"/>
        </w:rPr>
        <w:t xml:space="preserve"> shkall</w:t>
      </w:r>
      <w:r w:rsidR="00330456" w:rsidRPr="00FE36A5">
        <w:rPr>
          <w:sz w:val="22"/>
          <w:szCs w:val="22"/>
        </w:rPr>
        <w:t>ë</w:t>
      </w:r>
      <w:r w:rsidR="0086079F" w:rsidRPr="00FE36A5">
        <w:rPr>
          <w:sz w:val="22"/>
          <w:szCs w:val="22"/>
        </w:rPr>
        <w:t>s s</w:t>
      </w:r>
      <w:r w:rsidR="00330456" w:rsidRPr="00FE36A5">
        <w:rPr>
          <w:sz w:val="22"/>
          <w:szCs w:val="22"/>
        </w:rPr>
        <w:t>ë</w:t>
      </w:r>
      <w:r w:rsidR="0086079F" w:rsidRPr="00FE36A5">
        <w:rPr>
          <w:sz w:val="22"/>
          <w:szCs w:val="22"/>
        </w:rPr>
        <w:t xml:space="preserve"> par</w:t>
      </w:r>
      <w:r w:rsidR="00330456" w:rsidRPr="00FE36A5">
        <w:rPr>
          <w:sz w:val="22"/>
          <w:szCs w:val="22"/>
        </w:rPr>
        <w:t>ë</w:t>
      </w:r>
      <w:r w:rsidR="0086079F" w:rsidRPr="00FE36A5">
        <w:rPr>
          <w:sz w:val="22"/>
          <w:szCs w:val="22"/>
        </w:rPr>
        <w:t xml:space="preserve"> n</w:t>
      </w:r>
      <w:r w:rsidR="00330456" w:rsidRPr="00FE36A5">
        <w:rPr>
          <w:sz w:val="22"/>
          <w:szCs w:val="22"/>
        </w:rPr>
        <w:t>ë</w:t>
      </w:r>
      <w:r w:rsidR="0086079F" w:rsidRPr="00FE36A5">
        <w:rPr>
          <w:sz w:val="22"/>
          <w:szCs w:val="22"/>
        </w:rPr>
        <w:t xml:space="preserve"> territorin e t</w:t>
      </w:r>
      <w:r w:rsidR="00330456" w:rsidRPr="00FE36A5">
        <w:rPr>
          <w:sz w:val="22"/>
          <w:szCs w:val="22"/>
        </w:rPr>
        <w:t>ë</w:t>
      </w:r>
      <w:r w:rsidR="0086079F" w:rsidRPr="00FE36A5">
        <w:rPr>
          <w:sz w:val="22"/>
          <w:szCs w:val="22"/>
        </w:rPr>
        <w:t xml:space="preserve"> cil</w:t>
      </w:r>
      <w:r w:rsidR="00330456" w:rsidRPr="00FE36A5">
        <w:rPr>
          <w:sz w:val="22"/>
          <w:szCs w:val="22"/>
        </w:rPr>
        <w:t>ë</w:t>
      </w:r>
      <w:r w:rsidR="0086079F" w:rsidRPr="00FE36A5">
        <w:rPr>
          <w:sz w:val="22"/>
          <w:szCs w:val="22"/>
        </w:rPr>
        <w:t>s ndodhet nd</w:t>
      </w:r>
      <w:r w:rsidR="00330456" w:rsidRPr="00FE36A5">
        <w:rPr>
          <w:sz w:val="22"/>
          <w:szCs w:val="22"/>
        </w:rPr>
        <w:t>ë</w:t>
      </w:r>
      <w:r w:rsidR="0086079F" w:rsidRPr="00FE36A5">
        <w:rPr>
          <w:sz w:val="22"/>
          <w:szCs w:val="22"/>
        </w:rPr>
        <w:t>rtesa. Gjykata vendos brenda 30 dit</w:t>
      </w:r>
      <w:r w:rsidR="00330456" w:rsidRPr="00FE36A5">
        <w:rPr>
          <w:sz w:val="22"/>
          <w:szCs w:val="22"/>
        </w:rPr>
        <w:t>ë</w:t>
      </w:r>
      <w:r w:rsidR="0086079F" w:rsidRPr="00FE36A5">
        <w:rPr>
          <w:sz w:val="22"/>
          <w:szCs w:val="22"/>
        </w:rPr>
        <w:t>ve n</w:t>
      </w:r>
      <w:r w:rsidR="00330456" w:rsidRPr="00FE36A5">
        <w:rPr>
          <w:sz w:val="22"/>
          <w:szCs w:val="22"/>
        </w:rPr>
        <w:t>ë</w:t>
      </w:r>
      <w:r w:rsidR="0086079F" w:rsidRPr="00FE36A5">
        <w:rPr>
          <w:sz w:val="22"/>
          <w:szCs w:val="22"/>
        </w:rPr>
        <w:t xml:space="preserve"> lidhje me zgjidhjen e mosmarr</w:t>
      </w:r>
      <w:r w:rsidR="00330456" w:rsidRPr="00FE36A5">
        <w:rPr>
          <w:sz w:val="22"/>
          <w:szCs w:val="22"/>
        </w:rPr>
        <w:t>ë</w:t>
      </w:r>
      <w:r w:rsidR="0086079F" w:rsidRPr="00FE36A5">
        <w:rPr>
          <w:sz w:val="22"/>
          <w:szCs w:val="22"/>
        </w:rPr>
        <w:t>veshjes. Kund</w:t>
      </w:r>
      <w:r w:rsidR="00330456" w:rsidRPr="00FE36A5">
        <w:rPr>
          <w:sz w:val="22"/>
          <w:szCs w:val="22"/>
        </w:rPr>
        <w:t>ë</w:t>
      </w:r>
      <w:r w:rsidR="0086079F" w:rsidRPr="00FE36A5">
        <w:rPr>
          <w:sz w:val="22"/>
          <w:szCs w:val="22"/>
        </w:rPr>
        <w:t>r k</w:t>
      </w:r>
      <w:r w:rsidR="00330456" w:rsidRPr="00FE36A5">
        <w:rPr>
          <w:sz w:val="22"/>
          <w:szCs w:val="22"/>
        </w:rPr>
        <w:t>ë</w:t>
      </w:r>
      <w:r w:rsidR="0086079F" w:rsidRPr="00FE36A5">
        <w:rPr>
          <w:sz w:val="22"/>
          <w:szCs w:val="22"/>
        </w:rPr>
        <w:t>tij vendimi lejohet ankim n</w:t>
      </w:r>
      <w:r w:rsidR="00330456" w:rsidRPr="00FE36A5">
        <w:rPr>
          <w:sz w:val="22"/>
          <w:szCs w:val="22"/>
        </w:rPr>
        <w:t>ë</w:t>
      </w:r>
      <w:r w:rsidR="0086079F" w:rsidRPr="00FE36A5">
        <w:rPr>
          <w:sz w:val="22"/>
          <w:szCs w:val="22"/>
        </w:rPr>
        <w:t xml:space="preserve"> gjykat</w:t>
      </w:r>
      <w:r w:rsidR="00330456" w:rsidRPr="00FE36A5">
        <w:rPr>
          <w:sz w:val="22"/>
          <w:szCs w:val="22"/>
        </w:rPr>
        <w:t>ë</w:t>
      </w:r>
      <w:r w:rsidR="0086079F" w:rsidRPr="00FE36A5">
        <w:rPr>
          <w:sz w:val="22"/>
          <w:szCs w:val="22"/>
        </w:rPr>
        <w:t xml:space="preserve">n e Apelit Administrativ </w:t>
      </w:r>
      <w:r w:rsidR="006E0D1E" w:rsidRPr="00FE36A5">
        <w:rPr>
          <w:sz w:val="22"/>
          <w:szCs w:val="22"/>
        </w:rPr>
        <w:t>vet</w:t>
      </w:r>
      <w:r w:rsidR="00330456" w:rsidRPr="00FE36A5">
        <w:rPr>
          <w:sz w:val="22"/>
          <w:szCs w:val="22"/>
        </w:rPr>
        <w:t>ë</w:t>
      </w:r>
      <w:r w:rsidR="006E0D1E" w:rsidRPr="00FE36A5">
        <w:rPr>
          <w:sz w:val="22"/>
          <w:szCs w:val="22"/>
        </w:rPr>
        <w:t xml:space="preserve">m </w:t>
      </w:r>
      <w:r w:rsidR="0086079F" w:rsidRPr="00FE36A5">
        <w:rPr>
          <w:sz w:val="22"/>
          <w:szCs w:val="22"/>
        </w:rPr>
        <w:t>n</w:t>
      </w:r>
      <w:r w:rsidR="00330456" w:rsidRPr="00FE36A5">
        <w:rPr>
          <w:sz w:val="22"/>
          <w:szCs w:val="22"/>
        </w:rPr>
        <w:t>ë</w:t>
      </w:r>
      <w:r w:rsidR="0086079F" w:rsidRPr="00FE36A5">
        <w:rPr>
          <w:sz w:val="22"/>
          <w:szCs w:val="22"/>
        </w:rPr>
        <w:t>se vlera e mosmarr</w:t>
      </w:r>
      <w:r w:rsidR="00330456" w:rsidRPr="00FE36A5">
        <w:rPr>
          <w:sz w:val="22"/>
          <w:szCs w:val="22"/>
        </w:rPr>
        <w:t>ë</w:t>
      </w:r>
      <w:r w:rsidR="0086079F" w:rsidRPr="00FE36A5">
        <w:rPr>
          <w:sz w:val="22"/>
          <w:szCs w:val="22"/>
        </w:rPr>
        <w:t xml:space="preserve">veshjes </w:t>
      </w:r>
      <w:r w:rsidR="00330456" w:rsidRPr="00FE36A5">
        <w:rPr>
          <w:sz w:val="22"/>
          <w:szCs w:val="22"/>
        </w:rPr>
        <w:t>ë</w:t>
      </w:r>
      <w:r w:rsidR="0086079F" w:rsidRPr="00FE36A5">
        <w:rPr>
          <w:sz w:val="22"/>
          <w:szCs w:val="22"/>
        </w:rPr>
        <w:t>sht</w:t>
      </w:r>
      <w:r w:rsidR="00330456" w:rsidRPr="00FE36A5">
        <w:rPr>
          <w:sz w:val="22"/>
          <w:szCs w:val="22"/>
        </w:rPr>
        <w:t>ë</w:t>
      </w:r>
      <w:r w:rsidR="0086079F" w:rsidRPr="00FE36A5">
        <w:rPr>
          <w:sz w:val="22"/>
          <w:szCs w:val="22"/>
        </w:rPr>
        <w:t xml:space="preserve"> </w:t>
      </w:r>
      <w:r w:rsidR="009B2E42" w:rsidRPr="00716801">
        <w:rPr>
          <w:sz w:val="22"/>
          <w:szCs w:val="22"/>
        </w:rPr>
        <w:t>m</w:t>
      </w:r>
      <w:r w:rsidR="00697BA6" w:rsidRPr="00716801">
        <w:rPr>
          <w:sz w:val="22"/>
          <w:szCs w:val="22"/>
        </w:rPr>
        <w:t>ë</w:t>
      </w:r>
      <w:r w:rsidR="009B2E42" w:rsidRPr="00716801">
        <w:rPr>
          <w:sz w:val="22"/>
          <w:szCs w:val="22"/>
        </w:rPr>
        <w:t xml:space="preserve"> t</w:t>
      </w:r>
      <w:r w:rsidR="00697BA6" w:rsidRPr="00716801">
        <w:rPr>
          <w:sz w:val="22"/>
          <w:szCs w:val="22"/>
        </w:rPr>
        <w:t>ë</w:t>
      </w:r>
      <w:r w:rsidR="009B2E42" w:rsidRPr="00716801">
        <w:rPr>
          <w:sz w:val="22"/>
          <w:szCs w:val="22"/>
        </w:rPr>
        <w:t xml:space="preserve"> vog</w:t>
      </w:r>
      <w:r w:rsidR="00697BA6" w:rsidRPr="00716801">
        <w:rPr>
          <w:sz w:val="22"/>
          <w:szCs w:val="22"/>
        </w:rPr>
        <w:t>ë</w:t>
      </w:r>
      <w:r w:rsidR="009B2E42" w:rsidRPr="00716801">
        <w:rPr>
          <w:sz w:val="22"/>
          <w:szCs w:val="22"/>
        </w:rPr>
        <w:t xml:space="preserve">l se </w:t>
      </w:r>
      <w:r w:rsidR="00C463E5" w:rsidRPr="00716801">
        <w:rPr>
          <w:sz w:val="22"/>
          <w:szCs w:val="22"/>
        </w:rPr>
        <w:t>20</w:t>
      </w:r>
      <w:r w:rsidR="009B2E42" w:rsidRPr="00716801">
        <w:rPr>
          <w:sz w:val="22"/>
          <w:szCs w:val="22"/>
        </w:rPr>
        <w:t xml:space="preserve"> fishi i pag</w:t>
      </w:r>
      <w:r w:rsidR="00697BA6" w:rsidRPr="00716801">
        <w:rPr>
          <w:sz w:val="22"/>
          <w:szCs w:val="22"/>
        </w:rPr>
        <w:t>ë</w:t>
      </w:r>
      <w:r w:rsidR="009B2E42" w:rsidRPr="00716801">
        <w:rPr>
          <w:sz w:val="22"/>
          <w:szCs w:val="22"/>
        </w:rPr>
        <w:t>s minimale n</w:t>
      </w:r>
      <w:r w:rsidR="00697BA6" w:rsidRPr="00716801">
        <w:rPr>
          <w:sz w:val="22"/>
          <w:szCs w:val="22"/>
        </w:rPr>
        <w:t>ë</w:t>
      </w:r>
      <w:r w:rsidR="009B2E42" w:rsidRPr="00716801">
        <w:rPr>
          <w:sz w:val="22"/>
          <w:szCs w:val="22"/>
        </w:rPr>
        <w:t xml:space="preserve"> shkall</w:t>
      </w:r>
      <w:r w:rsidR="00697BA6" w:rsidRPr="00716801">
        <w:rPr>
          <w:sz w:val="22"/>
          <w:szCs w:val="22"/>
        </w:rPr>
        <w:t>ë</w:t>
      </w:r>
      <w:r w:rsidR="009B2E42" w:rsidRPr="00716801">
        <w:rPr>
          <w:sz w:val="22"/>
          <w:szCs w:val="22"/>
        </w:rPr>
        <w:t xml:space="preserve"> vendi.</w:t>
      </w:r>
      <w:r w:rsidR="00722138" w:rsidRPr="00716801">
        <w:rPr>
          <w:sz w:val="22"/>
          <w:szCs w:val="22"/>
        </w:rPr>
        <w:t xml:space="preserve"> </w:t>
      </w:r>
    </w:p>
    <w:p w14:paraId="0D56C351" w14:textId="77777777" w:rsidR="0086079F" w:rsidRPr="00716801" w:rsidRDefault="00CE1A1F" w:rsidP="00697BA6">
      <w:pPr>
        <w:jc w:val="both"/>
        <w:rPr>
          <w:sz w:val="22"/>
          <w:szCs w:val="22"/>
        </w:rPr>
      </w:pPr>
      <w:r w:rsidRPr="00716801">
        <w:rPr>
          <w:sz w:val="22"/>
          <w:szCs w:val="22"/>
        </w:rPr>
        <w:t>4. Komiteti p</w:t>
      </w:r>
      <w:r w:rsidR="00697BA6" w:rsidRPr="00716801">
        <w:rPr>
          <w:sz w:val="22"/>
          <w:szCs w:val="22"/>
        </w:rPr>
        <w:t>ë</w:t>
      </w:r>
      <w:r w:rsidRPr="00716801">
        <w:rPr>
          <w:sz w:val="22"/>
          <w:szCs w:val="22"/>
        </w:rPr>
        <w:t>r Nd</w:t>
      </w:r>
      <w:r w:rsidR="00697BA6" w:rsidRPr="00716801">
        <w:rPr>
          <w:sz w:val="22"/>
          <w:szCs w:val="22"/>
        </w:rPr>
        <w:t>ë</w:t>
      </w:r>
      <w:r w:rsidRPr="00716801">
        <w:rPr>
          <w:sz w:val="22"/>
          <w:szCs w:val="22"/>
        </w:rPr>
        <w:t>rmjet</w:t>
      </w:r>
      <w:r w:rsidR="00697BA6" w:rsidRPr="00716801">
        <w:rPr>
          <w:sz w:val="22"/>
          <w:szCs w:val="22"/>
        </w:rPr>
        <w:t>ë</w:t>
      </w:r>
      <w:r w:rsidRPr="00716801">
        <w:rPr>
          <w:sz w:val="22"/>
          <w:szCs w:val="22"/>
        </w:rPr>
        <w:t>sim dhe Zgjidhjen e Mosmarr</w:t>
      </w:r>
      <w:r w:rsidR="00697BA6" w:rsidRPr="00716801">
        <w:rPr>
          <w:sz w:val="22"/>
          <w:szCs w:val="22"/>
        </w:rPr>
        <w:t>ë</w:t>
      </w:r>
      <w:r w:rsidRPr="00716801">
        <w:rPr>
          <w:sz w:val="22"/>
          <w:szCs w:val="22"/>
        </w:rPr>
        <w:t>veshjeve mblidhet sa her</w:t>
      </w:r>
      <w:r w:rsidR="00697BA6" w:rsidRPr="00716801">
        <w:rPr>
          <w:sz w:val="22"/>
          <w:szCs w:val="22"/>
        </w:rPr>
        <w:t>ë</w:t>
      </w:r>
      <w:r w:rsidRPr="00716801">
        <w:rPr>
          <w:sz w:val="22"/>
          <w:szCs w:val="22"/>
        </w:rPr>
        <w:t xml:space="preserve"> </w:t>
      </w:r>
      <w:r w:rsidR="00697BA6" w:rsidRPr="00716801">
        <w:rPr>
          <w:sz w:val="22"/>
          <w:szCs w:val="22"/>
        </w:rPr>
        <w:t>ë</w:t>
      </w:r>
      <w:r w:rsidRPr="00716801">
        <w:rPr>
          <w:sz w:val="22"/>
          <w:szCs w:val="22"/>
        </w:rPr>
        <w:t>sht</w:t>
      </w:r>
      <w:r w:rsidR="00697BA6" w:rsidRPr="00716801">
        <w:rPr>
          <w:sz w:val="22"/>
          <w:szCs w:val="22"/>
        </w:rPr>
        <w:t>ë</w:t>
      </w:r>
      <w:r w:rsidRPr="00716801">
        <w:rPr>
          <w:sz w:val="22"/>
          <w:szCs w:val="22"/>
        </w:rPr>
        <w:t xml:space="preserve"> e nevojshme.</w:t>
      </w:r>
      <w:r w:rsidR="009B2E42" w:rsidRPr="00716801">
        <w:rPr>
          <w:sz w:val="22"/>
          <w:szCs w:val="22"/>
        </w:rPr>
        <w:t xml:space="preserve"> </w:t>
      </w:r>
    </w:p>
    <w:p w14:paraId="34C4D4C4" w14:textId="55EB5A06" w:rsidR="0016260D" w:rsidRPr="00716801" w:rsidRDefault="0086079F" w:rsidP="0016260D">
      <w:pPr>
        <w:jc w:val="both"/>
        <w:rPr>
          <w:sz w:val="22"/>
          <w:szCs w:val="22"/>
        </w:rPr>
      </w:pPr>
      <w:r w:rsidRPr="00716801">
        <w:rPr>
          <w:sz w:val="22"/>
          <w:szCs w:val="22"/>
        </w:rPr>
        <w:t xml:space="preserve">5. </w:t>
      </w:r>
      <w:r w:rsidR="00C463E5" w:rsidRPr="00716801">
        <w:rPr>
          <w:sz w:val="22"/>
          <w:szCs w:val="22"/>
        </w:rPr>
        <w:t>K</w:t>
      </w:r>
      <w:r w:rsidR="009D6764" w:rsidRPr="00716801">
        <w:rPr>
          <w:sz w:val="22"/>
          <w:szCs w:val="22"/>
        </w:rPr>
        <w:t>ë</w:t>
      </w:r>
      <w:r w:rsidR="00C463E5" w:rsidRPr="00716801">
        <w:rPr>
          <w:sz w:val="22"/>
          <w:szCs w:val="22"/>
        </w:rPr>
        <w:t>shilli i Ministrave miraton rregulla t</w:t>
      </w:r>
      <w:r w:rsidR="009D6764" w:rsidRPr="00716801">
        <w:rPr>
          <w:sz w:val="22"/>
          <w:szCs w:val="22"/>
        </w:rPr>
        <w:t>ë</w:t>
      </w:r>
      <w:r w:rsidR="00C463E5" w:rsidRPr="00716801">
        <w:rPr>
          <w:sz w:val="22"/>
          <w:szCs w:val="22"/>
        </w:rPr>
        <w:t xml:space="preserve"> detajuara n</w:t>
      </w:r>
      <w:r w:rsidR="009D6764" w:rsidRPr="00716801">
        <w:rPr>
          <w:sz w:val="22"/>
          <w:szCs w:val="22"/>
        </w:rPr>
        <w:t>ë</w:t>
      </w:r>
      <w:r w:rsidR="00C463E5" w:rsidRPr="00716801">
        <w:rPr>
          <w:sz w:val="22"/>
          <w:szCs w:val="22"/>
        </w:rPr>
        <w:t xml:space="preserve"> lidhje me organizimit dhe funksionin si dhe procedurat</w:t>
      </w:r>
      <w:r w:rsidR="0016260D" w:rsidRPr="00716801">
        <w:rPr>
          <w:sz w:val="22"/>
          <w:szCs w:val="22"/>
        </w:rPr>
        <w:t xml:space="preserve">, </w:t>
      </w:r>
      <w:r w:rsidR="0016260D" w:rsidRPr="00FE36A5">
        <w:rPr>
          <w:sz w:val="22"/>
          <w:szCs w:val="22"/>
        </w:rPr>
        <w:t>llojet e vendimeve</w:t>
      </w:r>
      <w:r w:rsidR="00C463E5" w:rsidRPr="00716801">
        <w:rPr>
          <w:sz w:val="22"/>
          <w:szCs w:val="22"/>
        </w:rPr>
        <w:t xml:space="preserve"> q</w:t>
      </w:r>
      <w:r w:rsidR="009D6764" w:rsidRPr="00716801">
        <w:rPr>
          <w:sz w:val="22"/>
          <w:szCs w:val="22"/>
        </w:rPr>
        <w:t>ë</w:t>
      </w:r>
      <w:r w:rsidR="00C463E5" w:rsidRPr="00716801">
        <w:rPr>
          <w:sz w:val="22"/>
          <w:szCs w:val="22"/>
        </w:rPr>
        <w:t xml:space="preserve"> zbatohen nga Komiteti. </w:t>
      </w:r>
      <w:r w:rsidR="0016260D" w:rsidRPr="00716801">
        <w:rPr>
          <w:sz w:val="22"/>
          <w:szCs w:val="22"/>
        </w:rPr>
        <w:t>Vendimi i Komitetit përbën titull ekzekutiv në kuptim të shkronjës “e„ të nenit 510 të Kodit të Procedurës Civile.</w:t>
      </w:r>
    </w:p>
    <w:p w14:paraId="43EE56A6" w14:textId="7E232057" w:rsidR="00CE1A1F" w:rsidRPr="0016260D" w:rsidRDefault="00CE1A1F" w:rsidP="0016260D">
      <w:pPr>
        <w:jc w:val="both"/>
        <w:rPr>
          <w:sz w:val="22"/>
          <w:szCs w:val="22"/>
        </w:rPr>
      </w:pPr>
    </w:p>
    <w:p w14:paraId="70C9A219" w14:textId="77777777" w:rsidR="004318CA" w:rsidRPr="00EA020F" w:rsidRDefault="004318CA" w:rsidP="00826DD4">
      <w:pPr>
        <w:rPr>
          <w:b/>
          <w:bCs/>
        </w:rPr>
      </w:pPr>
    </w:p>
    <w:p w14:paraId="3DBCEE5D" w14:textId="6575434F" w:rsidR="004318CA" w:rsidRPr="004318CA" w:rsidRDefault="004318CA" w:rsidP="00826DD4">
      <w:pPr>
        <w:jc w:val="center"/>
      </w:pPr>
      <w:r>
        <w:t xml:space="preserve">Neni </w:t>
      </w:r>
      <w:r w:rsidR="00EC5D31">
        <w:t>41</w:t>
      </w:r>
    </w:p>
    <w:p w14:paraId="4621C062" w14:textId="41E65388" w:rsidR="007B2189" w:rsidRPr="00281B52" w:rsidRDefault="007B2189" w:rsidP="007B2189">
      <w:pPr>
        <w:pStyle w:val="NeniTitull"/>
        <w:keepNext w:val="0"/>
        <w:rPr>
          <w:lang w:val="sq-AL"/>
        </w:rPr>
      </w:pPr>
      <w:r w:rsidRPr="00281B52">
        <w:rPr>
          <w:lang w:val="sq-AL"/>
        </w:rPr>
        <w:t xml:space="preserve">Inspektimet në fushën e </w:t>
      </w:r>
      <w:r w:rsidR="00511B07">
        <w:rPr>
          <w:lang w:val="sq-AL"/>
        </w:rPr>
        <w:t>administrimit t</w:t>
      </w:r>
      <w:r w:rsidR="005F3497">
        <w:rPr>
          <w:lang w:val="sq-AL"/>
        </w:rPr>
        <w:t>ë</w:t>
      </w:r>
      <w:r w:rsidR="00511B07">
        <w:rPr>
          <w:lang w:val="sq-AL"/>
        </w:rPr>
        <w:t xml:space="preserve"> objekteve n</w:t>
      </w:r>
      <w:r w:rsidR="005F3497">
        <w:rPr>
          <w:lang w:val="sq-AL"/>
        </w:rPr>
        <w:t>ë</w:t>
      </w:r>
      <w:r w:rsidR="00511B07">
        <w:rPr>
          <w:lang w:val="sq-AL"/>
        </w:rPr>
        <w:t xml:space="preserve"> bashk</w:t>
      </w:r>
      <w:r w:rsidR="005F3497">
        <w:rPr>
          <w:lang w:val="sq-AL"/>
        </w:rPr>
        <w:t>ë</w:t>
      </w:r>
      <w:r w:rsidR="00511B07">
        <w:rPr>
          <w:lang w:val="sq-AL"/>
        </w:rPr>
        <w:t>pron</w:t>
      </w:r>
      <w:r w:rsidR="005F3497">
        <w:rPr>
          <w:lang w:val="sq-AL"/>
        </w:rPr>
        <w:t>ë</w:t>
      </w:r>
      <w:r w:rsidR="00511B07">
        <w:rPr>
          <w:lang w:val="sq-AL"/>
        </w:rPr>
        <w:t>si</w:t>
      </w:r>
    </w:p>
    <w:p w14:paraId="17DE58F4" w14:textId="77777777" w:rsidR="007B2189" w:rsidRPr="00281B52" w:rsidRDefault="007B2189" w:rsidP="007B2189">
      <w:pPr>
        <w:pStyle w:val="Paragrafi0"/>
        <w:rPr>
          <w:lang w:val="sq-AL"/>
        </w:rPr>
      </w:pPr>
    </w:p>
    <w:p w14:paraId="48074AF4" w14:textId="4088877A" w:rsidR="007B2189" w:rsidRPr="00281B52" w:rsidRDefault="007B2189" w:rsidP="00330456">
      <w:pPr>
        <w:pStyle w:val="Paragrafi0"/>
        <w:ind w:firstLine="0"/>
        <w:rPr>
          <w:color w:val="00B050"/>
          <w:lang w:val="sq-AL"/>
        </w:rPr>
      </w:pPr>
      <w:r w:rsidRPr="00281B52">
        <w:rPr>
          <w:lang w:val="sq-AL"/>
        </w:rPr>
        <w:t xml:space="preserve">1. </w:t>
      </w:r>
      <w:r w:rsidRPr="00330456">
        <w:rPr>
          <w:lang w:val="sq-AL"/>
        </w:rPr>
        <w:t>Inspektorat</w:t>
      </w:r>
      <w:r w:rsidR="003B2092" w:rsidRPr="00330456">
        <w:rPr>
          <w:lang w:val="sq-AL"/>
        </w:rPr>
        <w:t>i bashkiak</w:t>
      </w:r>
      <w:r w:rsidRPr="00330456">
        <w:rPr>
          <w:lang w:val="sq-AL"/>
        </w:rPr>
        <w:t xml:space="preserve"> ushtro</w:t>
      </w:r>
      <w:r w:rsidR="003B2092" w:rsidRPr="00330456">
        <w:rPr>
          <w:lang w:val="sq-AL"/>
        </w:rPr>
        <w:t>n</w:t>
      </w:r>
      <w:r w:rsidR="00A50C44" w:rsidRPr="00330456">
        <w:rPr>
          <w:lang w:val="sq-AL"/>
        </w:rPr>
        <w:t>,</w:t>
      </w:r>
      <w:r w:rsidRPr="00330456">
        <w:rPr>
          <w:lang w:val="sq-AL"/>
        </w:rPr>
        <w:t xml:space="preserve"> </w:t>
      </w:r>
      <w:r w:rsidR="00AD05EB" w:rsidRPr="00330456">
        <w:rPr>
          <w:lang w:val="sq-AL"/>
        </w:rPr>
        <w:t>me k</w:t>
      </w:r>
      <w:r w:rsidR="00A258D9" w:rsidRPr="00330456">
        <w:rPr>
          <w:lang w:val="sq-AL"/>
        </w:rPr>
        <w:t>ë</w:t>
      </w:r>
      <w:r w:rsidR="00AD05EB" w:rsidRPr="00330456">
        <w:rPr>
          <w:lang w:val="sq-AL"/>
        </w:rPr>
        <w:t>rkes</w:t>
      </w:r>
      <w:r w:rsidR="00A258D9" w:rsidRPr="00330456">
        <w:rPr>
          <w:lang w:val="sq-AL"/>
        </w:rPr>
        <w:t>ë</w:t>
      </w:r>
      <w:r w:rsidR="008B5CCA" w:rsidRPr="00330456">
        <w:rPr>
          <w:lang w:val="sq-AL"/>
        </w:rPr>
        <w:t xml:space="preserve"> t</w:t>
      </w:r>
      <w:r w:rsidR="00A258D9" w:rsidRPr="00330456">
        <w:rPr>
          <w:lang w:val="sq-AL"/>
        </w:rPr>
        <w:t>ë</w:t>
      </w:r>
      <w:r w:rsidR="008B5CCA" w:rsidRPr="00330456">
        <w:rPr>
          <w:lang w:val="sq-AL"/>
        </w:rPr>
        <w:t xml:space="preserve"> arsyetuar t</w:t>
      </w:r>
      <w:r w:rsidR="00A258D9" w:rsidRPr="00330456">
        <w:rPr>
          <w:lang w:val="sq-AL"/>
        </w:rPr>
        <w:t>ë</w:t>
      </w:r>
      <w:r w:rsidR="008B5CCA" w:rsidRPr="00330456">
        <w:rPr>
          <w:lang w:val="sq-AL"/>
        </w:rPr>
        <w:t xml:space="preserve"> </w:t>
      </w:r>
      <w:r w:rsidR="008B5CCA" w:rsidRPr="00330456">
        <w:rPr>
          <w:rFonts w:ascii="Times New Roman" w:hAnsi="Times New Roman"/>
          <w:lang w:val="sq-AL"/>
        </w:rPr>
        <w:t>ç</w:t>
      </w:r>
      <w:r w:rsidR="008B5CCA" w:rsidRPr="00330456">
        <w:rPr>
          <w:lang w:val="sq-AL"/>
        </w:rPr>
        <w:t>do qytetari</w:t>
      </w:r>
      <w:r w:rsidR="00AD05EB" w:rsidRPr="00330456">
        <w:rPr>
          <w:lang w:val="sq-AL"/>
        </w:rPr>
        <w:t xml:space="preserve"> apo kryesisht</w:t>
      </w:r>
      <w:r w:rsidR="00A50C44" w:rsidRPr="00330456">
        <w:rPr>
          <w:lang w:val="sq-AL"/>
        </w:rPr>
        <w:t>,</w:t>
      </w:r>
      <w:r w:rsidR="00AD05EB" w:rsidRPr="00330456">
        <w:rPr>
          <w:lang w:val="sq-AL"/>
        </w:rPr>
        <w:t xml:space="preserve"> </w:t>
      </w:r>
      <w:r w:rsidRPr="00330456">
        <w:rPr>
          <w:lang w:val="sq-AL"/>
        </w:rPr>
        <w:t xml:space="preserve">inspektime </w:t>
      </w:r>
      <w:r w:rsidRPr="00281B52">
        <w:rPr>
          <w:lang w:val="sq-AL"/>
        </w:rPr>
        <w:t xml:space="preserve">të detyrueshme për zbatimin e këtij ligji dhe akteve nënligjore të tij. </w:t>
      </w:r>
    </w:p>
    <w:p w14:paraId="5AD342F6" w14:textId="77777777" w:rsidR="007B2189" w:rsidRPr="00281B52" w:rsidRDefault="007B2189" w:rsidP="00330456">
      <w:pPr>
        <w:pStyle w:val="Paragrafi0"/>
        <w:ind w:firstLine="0"/>
        <w:rPr>
          <w:lang w:val="sq-AL"/>
        </w:rPr>
      </w:pPr>
      <w:r w:rsidRPr="00281B52">
        <w:rPr>
          <w:lang w:val="sq-AL"/>
        </w:rPr>
        <w:t xml:space="preserve">2. Pas çdo inspektimi, inspektori përkatës shprehet me një akt, të cilin e shpall në një vend të dukshëm në godinën e inspektuar dhe njëkohësisht ia njofton kryesisë dhe administratorit apo shoqërisë administruese përkatëse, për gjendjen e përgjithshme të ndërtesës, si dhe për masat që </w:t>
      </w:r>
      <w:r w:rsidRPr="00281B52">
        <w:rPr>
          <w:lang w:val="sq-AL"/>
        </w:rPr>
        <w:lastRenderedPageBreak/>
        <w:t>duhet të merren në rast se ka nevojë për të tilla.</w:t>
      </w:r>
    </w:p>
    <w:p w14:paraId="6708E055" w14:textId="0E4838B9" w:rsidR="007B2189" w:rsidRDefault="007B2189" w:rsidP="00330456">
      <w:pPr>
        <w:pStyle w:val="Paragrafi0"/>
        <w:ind w:firstLine="0"/>
        <w:rPr>
          <w:lang w:val="sq-AL"/>
        </w:rPr>
      </w:pPr>
      <w:r w:rsidRPr="00281B52">
        <w:rPr>
          <w:lang w:val="sq-AL"/>
        </w:rPr>
        <w:t>3. Asambleja e bashkëpronarëve merr vendim brenda afatit të përcaktuar në aktin, sipas pikës 2 të këtij neni dhe autorizon administratorin/shoqërinë administruese për ndreqjen e të metave, duke siguruar financimin e nevojshëm nga bashkëpronarët.</w:t>
      </w:r>
    </w:p>
    <w:p w14:paraId="5A930866" w14:textId="77777777" w:rsidR="007B2189" w:rsidRPr="00281B52" w:rsidRDefault="007B2189" w:rsidP="00330456">
      <w:pPr>
        <w:pStyle w:val="Paragrafi0"/>
        <w:ind w:firstLine="0"/>
        <w:rPr>
          <w:lang w:val="sq-AL"/>
        </w:rPr>
      </w:pPr>
      <w:r w:rsidRPr="00281B52">
        <w:rPr>
          <w:lang w:val="sq-AL"/>
        </w:rPr>
        <w:t>4. Çështjet që janë subjekt i inspektimeve, rregullat, metodologjia, frekuenca dhe mënyra e njoftimit për kryerjen e inspektimeve, lënia e detyrave, afatet kohore për zbatimin e tyre dhe procedurat që ndjek administratori për zbatimin e tyre përcaktohen me vendim të Këshillit të Ministrave.</w:t>
      </w:r>
    </w:p>
    <w:p w14:paraId="55B623FE" w14:textId="77777777" w:rsidR="007B2189" w:rsidRPr="00281B52" w:rsidRDefault="007B2189" w:rsidP="007B2189">
      <w:pPr>
        <w:pStyle w:val="Paragrafi0"/>
        <w:rPr>
          <w:lang w:val="sq-AL"/>
        </w:rPr>
      </w:pPr>
    </w:p>
    <w:p w14:paraId="478FB98A" w14:textId="14F90108" w:rsidR="007B2189" w:rsidRPr="00281B52" w:rsidRDefault="007B2189" w:rsidP="007B2189">
      <w:pPr>
        <w:pStyle w:val="NeniNr"/>
        <w:keepNext w:val="0"/>
        <w:rPr>
          <w:lang w:val="sq-AL"/>
        </w:rPr>
      </w:pPr>
      <w:r w:rsidRPr="00281B52">
        <w:rPr>
          <w:lang w:val="sq-AL"/>
        </w:rPr>
        <w:t xml:space="preserve">Neni </w:t>
      </w:r>
      <w:r w:rsidR="00EC5D31">
        <w:rPr>
          <w:lang w:val="sq-AL"/>
        </w:rPr>
        <w:t>42</w:t>
      </w:r>
    </w:p>
    <w:p w14:paraId="6FCDBD0B" w14:textId="5EA4231C" w:rsidR="007B2189" w:rsidRPr="00281B52" w:rsidRDefault="007B2189" w:rsidP="007B2189">
      <w:pPr>
        <w:pStyle w:val="NeniTitull"/>
        <w:keepNext w:val="0"/>
        <w:rPr>
          <w:lang w:val="sq-AL"/>
        </w:rPr>
      </w:pPr>
      <w:r w:rsidRPr="00281B52">
        <w:rPr>
          <w:lang w:val="sq-AL"/>
        </w:rPr>
        <w:t>Bashkia si bashkëpronarë</w:t>
      </w:r>
    </w:p>
    <w:p w14:paraId="42DA4E00" w14:textId="77777777" w:rsidR="007B2189" w:rsidRPr="00281B52" w:rsidRDefault="007B2189" w:rsidP="007B2189">
      <w:pPr>
        <w:pStyle w:val="Paragrafi0"/>
        <w:rPr>
          <w:lang w:val="sq-AL"/>
        </w:rPr>
      </w:pPr>
    </w:p>
    <w:p w14:paraId="4BEF2B58" w14:textId="2FA955AA" w:rsidR="007B2189" w:rsidRPr="00281B52" w:rsidRDefault="007B2189" w:rsidP="004652C0">
      <w:pPr>
        <w:pStyle w:val="Paragrafi0"/>
        <w:ind w:firstLine="0"/>
        <w:rPr>
          <w:lang w:val="sq-AL"/>
        </w:rPr>
      </w:pPr>
      <w:r w:rsidRPr="00281B52">
        <w:rPr>
          <w:lang w:val="sq-AL"/>
        </w:rPr>
        <w:t>Në rast se bashkia është pronare e një ose më shumë njësive në një ndërtesë, ajo ka të njëjtat të drejta dhe detyrime si çdo pronar i një njësie individuale.</w:t>
      </w:r>
    </w:p>
    <w:p w14:paraId="315EA48A" w14:textId="77777777" w:rsidR="007B2189" w:rsidRPr="00281B52" w:rsidRDefault="007B2189" w:rsidP="007B2189">
      <w:pPr>
        <w:pStyle w:val="Paragrafi0"/>
        <w:rPr>
          <w:lang w:val="sq-AL"/>
        </w:rPr>
      </w:pPr>
    </w:p>
    <w:p w14:paraId="16DB063F" w14:textId="5AC67B27" w:rsidR="007B2189" w:rsidRPr="00281B52" w:rsidRDefault="007B2189" w:rsidP="007B2189">
      <w:pPr>
        <w:pStyle w:val="NeniNr"/>
        <w:keepNext w:val="0"/>
        <w:rPr>
          <w:lang w:val="sq-AL"/>
        </w:rPr>
      </w:pPr>
      <w:r w:rsidRPr="00281B52">
        <w:rPr>
          <w:lang w:val="sq-AL"/>
        </w:rPr>
        <w:t xml:space="preserve">Neni </w:t>
      </w:r>
      <w:r w:rsidR="00EC5D31">
        <w:rPr>
          <w:lang w:val="sq-AL"/>
        </w:rPr>
        <w:t>43</w:t>
      </w:r>
    </w:p>
    <w:p w14:paraId="6B8B56A2" w14:textId="77777777" w:rsidR="007B2189" w:rsidRPr="00281B52" w:rsidRDefault="007B2189" w:rsidP="007B2189">
      <w:pPr>
        <w:pStyle w:val="NeniTitull"/>
        <w:keepNext w:val="0"/>
        <w:rPr>
          <w:lang w:val="sq-AL"/>
        </w:rPr>
      </w:pPr>
      <w:r w:rsidRPr="00281B52">
        <w:rPr>
          <w:lang w:val="sq-AL"/>
        </w:rPr>
        <w:t>Inspektime te tjera</w:t>
      </w:r>
    </w:p>
    <w:p w14:paraId="5B876416" w14:textId="77777777" w:rsidR="007B2189" w:rsidRPr="00281B52" w:rsidRDefault="007B2189" w:rsidP="007B2189">
      <w:pPr>
        <w:pStyle w:val="Paragrafi0"/>
        <w:rPr>
          <w:lang w:val="sq-AL"/>
        </w:rPr>
      </w:pPr>
    </w:p>
    <w:p w14:paraId="782076B6" w14:textId="04A9F9AC" w:rsidR="007B2189" w:rsidRPr="00281B52" w:rsidRDefault="007B2189" w:rsidP="005925A6">
      <w:pPr>
        <w:pStyle w:val="Paragrafi0"/>
        <w:ind w:firstLine="0"/>
        <w:rPr>
          <w:lang w:val="sq-AL"/>
        </w:rPr>
      </w:pPr>
      <w:r w:rsidRPr="00281B52">
        <w:rPr>
          <w:lang w:val="sq-AL"/>
        </w:rPr>
        <w:t>Subjektet shtetërore përgjegjëse për inspektimin e normave ushtrojnë kontrolle, sipas kuadrit ligjor në fuqi, për</w:t>
      </w:r>
      <w:r w:rsidR="005925A6">
        <w:rPr>
          <w:lang w:val="sq-AL"/>
        </w:rPr>
        <w:t xml:space="preserve"> </w:t>
      </w:r>
      <w:r w:rsidRPr="00281B52">
        <w:rPr>
          <w:lang w:val="sq-AL"/>
        </w:rPr>
        <w:t>mbrojtjen kundër zjarrit dhe shpëtimin</w:t>
      </w:r>
      <w:r w:rsidR="005925A6">
        <w:rPr>
          <w:lang w:val="sq-AL"/>
        </w:rPr>
        <w:t xml:space="preserve">, </w:t>
      </w:r>
      <w:r w:rsidRPr="00281B52">
        <w:rPr>
          <w:lang w:val="sq-AL"/>
        </w:rPr>
        <w:t>ruajtjen e higjienës shëndetësore</w:t>
      </w:r>
      <w:r w:rsidR="005925A6">
        <w:rPr>
          <w:lang w:val="sq-AL"/>
        </w:rPr>
        <w:t xml:space="preserve">, </w:t>
      </w:r>
      <w:r w:rsidRPr="00281B52">
        <w:rPr>
          <w:lang w:val="sq-AL"/>
        </w:rPr>
        <w:t>kontrollin e ashensorëve</w:t>
      </w:r>
      <w:r w:rsidR="00045839">
        <w:rPr>
          <w:lang w:val="sq-AL"/>
        </w:rPr>
        <w:t xml:space="preserve"> apo t</w:t>
      </w:r>
      <w:r w:rsidR="005F3497">
        <w:rPr>
          <w:lang w:val="sq-AL"/>
        </w:rPr>
        <w:t>ë</w:t>
      </w:r>
      <w:r w:rsidR="00045839">
        <w:rPr>
          <w:lang w:val="sq-AL"/>
        </w:rPr>
        <w:t xml:space="preserve"> tjera sipas parashikimeve t</w:t>
      </w:r>
      <w:r w:rsidR="005F3497">
        <w:rPr>
          <w:lang w:val="sq-AL"/>
        </w:rPr>
        <w:t>ë</w:t>
      </w:r>
      <w:r w:rsidR="00045839">
        <w:rPr>
          <w:lang w:val="sq-AL"/>
        </w:rPr>
        <w:t xml:space="preserve"> ligjeve t</w:t>
      </w:r>
      <w:r w:rsidR="005F3497">
        <w:rPr>
          <w:lang w:val="sq-AL"/>
        </w:rPr>
        <w:t>ë</w:t>
      </w:r>
      <w:r w:rsidR="00045839">
        <w:rPr>
          <w:lang w:val="sq-AL"/>
        </w:rPr>
        <w:t xml:space="preserve"> posa</w:t>
      </w:r>
      <w:r w:rsidR="00045839">
        <w:rPr>
          <w:rFonts w:ascii="Times New Roman" w:hAnsi="Times New Roman"/>
          <w:lang w:val="sq-AL"/>
        </w:rPr>
        <w:t>ç</w:t>
      </w:r>
      <w:r w:rsidR="00045839">
        <w:rPr>
          <w:lang w:val="sq-AL"/>
        </w:rPr>
        <w:t>me</w:t>
      </w:r>
      <w:r w:rsidRPr="00281B52">
        <w:rPr>
          <w:lang w:val="sq-AL"/>
        </w:rPr>
        <w:t>.</w:t>
      </w:r>
    </w:p>
    <w:p w14:paraId="10771749" w14:textId="77777777" w:rsidR="007B2189" w:rsidRPr="00281B52" w:rsidRDefault="007B2189" w:rsidP="007B2189">
      <w:pPr>
        <w:pStyle w:val="Paragrafi0"/>
        <w:rPr>
          <w:lang w:val="sq-AL"/>
        </w:rPr>
      </w:pPr>
    </w:p>
    <w:p w14:paraId="43C5060A" w14:textId="4F44A938" w:rsidR="007B2189" w:rsidRPr="00281B52" w:rsidRDefault="007B2189" w:rsidP="007B2189">
      <w:pPr>
        <w:pStyle w:val="NeniNr"/>
        <w:keepNext w:val="0"/>
        <w:rPr>
          <w:lang w:val="sq-AL"/>
        </w:rPr>
      </w:pPr>
      <w:r w:rsidRPr="00281B52">
        <w:rPr>
          <w:lang w:val="sq-AL"/>
        </w:rPr>
        <w:t>Neni 4</w:t>
      </w:r>
      <w:r w:rsidR="00EC5D31">
        <w:rPr>
          <w:lang w:val="sq-AL"/>
        </w:rPr>
        <w:t>4</w:t>
      </w:r>
    </w:p>
    <w:p w14:paraId="78858226" w14:textId="77777777" w:rsidR="007B2189" w:rsidRPr="00281B52" w:rsidRDefault="007B2189" w:rsidP="007B2189">
      <w:pPr>
        <w:pStyle w:val="NeniTitull"/>
        <w:keepNext w:val="0"/>
        <w:rPr>
          <w:lang w:val="sq-AL"/>
        </w:rPr>
      </w:pPr>
      <w:r w:rsidRPr="00281B52">
        <w:rPr>
          <w:lang w:val="sq-AL"/>
        </w:rPr>
        <w:t>Bashkëpunimi me asambletë e bashkëpronarëve</w:t>
      </w:r>
    </w:p>
    <w:p w14:paraId="34DEE7D0" w14:textId="77777777" w:rsidR="007B2189" w:rsidRPr="00281B52" w:rsidRDefault="007B2189" w:rsidP="007B2189">
      <w:pPr>
        <w:pStyle w:val="Paragrafi0"/>
        <w:rPr>
          <w:lang w:val="sq-AL"/>
        </w:rPr>
      </w:pPr>
    </w:p>
    <w:p w14:paraId="666FE1B7" w14:textId="181CAF06" w:rsidR="007B2189" w:rsidRPr="00281B52" w:rsidRDefault="007B2189" w:rsidP="00EC5D31">
      <w:pPr>
        <w:pStyle w:val="Paragrafi0"/>
        <w:ind w:firstLine="0"/>
        <w:rPr>
          <w:lang w:val="sq-AL"/>
        </w:rPr>
      </w:pPr>
      <w:r w:rsidRPr="00281B52">
        <w:rPr>
          <w:lang w:val="sq-AL"/>
        </w:rPr>
        <w:t>1. Bashkia</w:t>
      </w:r>
      <w:r w:rsidRPr="00FD2AF1">
        <w:rPr>
          <w:strike/>
          <w:color w:val="0070C0"/>
          <w:lang w:val="sq-AL"/>
        </w:rPr>
        <w:t xml:space="preserve"> </w:t>
      </w:r>
      <w:r w:rsidRPr="00281B52">
        <w:rPr>
          <w:lang w:val="sq-AL"/>
        </w:rPr>
        <w:t>mund të hartojë një program nxitjeje për restaurimin apo rikonstruksionin e ndërtesave të dëmtuara, duke kontribuar me financime pjesore. Përfitojnë në mënyrë të privilegjuar nga ky program ato asamble bashkëpronarësh që, të paktën, plotësojnë njërin nga këto kritere:</w:t>
      </w:r>
    </w:p>
    <w:p w14:paraId="6D330A6F" w14:textId="1F733F51" w:rsidR="007B2189" w:rsidRPr="00281B52" w:rsidRDefault="007B2189" w:rsidP="00EC5D31">
      <w:pPr>
        <w:pStyle w:val="Paragrafi0"/>
        <w:ind w:firstLine="0"/>
        <w:rPr>
          <w:lang w:val="sq-AL"/>
        </w:rPr>
      </w:pPr>
      <w:r w:rsidRPr="00281B52">
        <w:rPr>
          <w:lang w:val="sq-AL"/>
        </w:rPr>
        <w:t>a) kanë paguar plotësisht taksën për pasurinë e paluajtshme;</w:t>
      </w:r>
    </w:p>
    <w:p w14:paraId="5A24462C" w14:textId="2350BA81" w:rsidR="007B2189" w:rsidRPr="00281B52" w:rsidRDefault="007B2189" w:rsidP="00EC5D31">
      <w:pPr>
        <w:pStyle w:val="Paragrafi0"/>
        <w:ind w:firstLine="0"/>
        <w:rPr>
          <w:lang w:val="sq-AL"/>
        </w:rPr>
      </w:pPr>
      <w:r w:rsidRPr="00281B52">
        <w:rPr>
          <w:lang w:val="sq-AL"/>
        </w:rPr>
        <w:t>b) kërkojnë përshtatjen e hyrjeve dhe të shkallëve për personat me aftësi të kufizuara;</w:t>
      </w:r>
    </w:p>
    <w:p w14:paraId="3CA4FDF2" w14:textId="46D63DAB" w:rsidR="007B2189" w:rsidRPr="00FE36A5" w:rsidRDefault="007B2189" w:rsidP="00EC5D31">
      <w:pPr>
        <w:pStyle w:val="Paragrafi0"/>
        <w:ind w:firstLine="0"/>
        <w:rPr>
          <w:lang w:val="sq-AL"/>
        </w:rPr>
      </w:pPr>
      <w:r w:rsidRPr="00281B52">
        <w:rPr>
          <w:lang w:val="sq-AL"/>
        </w:rPr>
        <w:t xml:space="preserve">c) kërkojnë ndërhyrje </w:t>
      </w:r>
      <w:r w:rsidRPr="00722D7E">
        <w:rPr>
          <w:lang w:val="sq-AL"/>
        </w:rPr>
        <w:t xml:space="preserve">me qëllim të ruajtjes së efiçencës së energjisë, në përputhje me direktivën </w:t>
      </w:r>
      <w:r w:rsidR="00EC5D31" w:rsidRPr="00FE36A5">
        <w:rPr>
          <w:lang w:val="sq-AL"/>
        </w:rPr>
        <w:t>p</w:t>
      </w:r>
      <w:r w:rsidR="00FE1C8C" w:rsidRPr="00FE36A5">
        <w:rPr>
          <w:lang w:val="sq-AL"/>
        </w:rPr>
        <w:t>ë</w:t>
      </w:r>
      <w:r w:rsidR="00EC5D31" w:rsidRPr="00FE36A5">
        <w:rPr>
          <w:lang w:val="sq-AL"/>
        </w:rPr>
        <w:t>rkt</w:t>
      </w:r>
      <w:r w:rsidR="00FE1C8C" w:rsidRPr="00FE36A5">
        <w:rPr>
          <w:lang w:val="sq-AL"/>
        </w:rPr>
        <w:t>ë</w:t>
      </w:r>
      <w:r w:rsidR="00EC5D31" w:rsidRPr="00FE36A5">
        <w:rPr>
          <w:lang w:val="sq-AL"/>
        </w:rPr>
        <w:t>se t</w:t>
      </w:r>
      <w:r w:rsidR="00FE1C8C" w:rsidRPr="00FE36A5">
        <w:rPr>
          <w:lang w:val="sq-AL"/>
        </w:rPr>
        <w:t>ë</w:t>
      </w:r>
      <w:r w:rsidR="00EC5D31" w:rsidRPr="00FE36A5">
        <w:rPr>
          <w:lang w:val="sq-AL"/>
        </w:rPr>
        <w:t xml:space="preserve"> BE-s</w:t>
      </w:r>
      <w:r w:rsidR="00FE1C8C" w:rsidRPr="00FE36A5">
        <w:rPr>
          <w:lang w:val="sq-AL"/>
        </w:rPr>
        <w:t>ë</w:t>
      </w:r>
      <w:r w:rsidRPr="00FE36A5">
        <w:rPr>
          <w:lang w:val="sq-AL"/>
        </w:rPr>
        <w:t>;</w:t>
      </w:r>
    </w:p>
    <w:p w14:paraId="044CAF86" w14:textId="51D675EA" w:rsidR="001366EA" w:rsidRPr="00A3311F" w:rsidRDefault="007B2189" w:rsidP="00EC5D31">
      <w:pPr>
        <w:pStyle w:val="Paragrafi0"/>
        <w:ind w:firstLine="0"/>
        <w:rPr>
          <w:lang w:val="sq-AL"/>
        </w:rPr>
      </w:pPr>
      <w:r w:rsidRPr="00722D7E">
        <w:rPr>
          <w:lang w:val="sq-AL"/>
        </w:rPr>
        <w:t xml:space="preserve">ç) fasada e ndërtesës së tyre </w:t>
      </w:r>
      <w:r w:rsidR="000E2A82" w:rsidRPr="00722D7E">
        <w:rPr>
          <w:lang w:val="sq-AL"/>
        </w:rPr>
        <w:t xml:space="preserve">ose </w:t>
      </w:r>
      <w:r w:rsidR="000E2A82" w:rsidRPr="00A3311F">
        <w:rPr>
          <w:lang w:val="sq-AL"/>
        </w:rPr>
        <w:t>rrjeti i komunikimeve elektronike apo rrjeti kabllor televiziv</w:t>
      </w:r>
      <w:r w:rsidR="00A3311F">
        <w:rPr>
          <w:lang w:val="sq-AL"/>
        </w:rPr>
        <w:t xml:space="preserve"> </w:t>
      </w:r>
      <w:r w:rsidRPr="00A3311F">
        <w:rPr>
          <w:lang w:val="sq-AL"/>
        </w:rPr>
        <w:t>është në rrugë kryesore dhe në një gjendje tejet të dëmtuar, saqë prish imazhin e vetë qytetit/fshatit;</w:t>
      </w:r>
    </w:p>
    <w:p w14:paraId="74865896" w14:textId="77777777" w:rsidR="007B2189" w:rsidRPr="00281B52" w:rsidRDefault="007B2189" w:rsidP="00EC5D31">
      <w:pPr>
        <w:pStyle w:val="Paragrafi0"/>
        <w:ind w:firstLine="0"/>
        <w:rPr>
          <w:lang w:val="sq-AL"/>
        </w:rPr>
      </w:pPr>
      <w:r w:rsidRPr="00281B52">
        <w:rPr>
          <w:lang w:val="sq-AL"/>
        </w:rPr>
        <w:t>d) në çdo rast tjetër, që zbatimi i atij projekti çmohet i vlefshëm për jetën në komunitet.</w:t>
      </w:r>
    </w:p>
    <w:p w14:paraId="6101643B" w14:textId="43A5EAF1" w:rsidR="007B2189" w:rsidRPr="00281B52" w:rsidRDefault="007B2189" w:rsidP="00EC5D31">
      <w:pPr>
        <w:pStyle w:val="Paragrafi0"/>
        <w:ind w:firstLine="0"/>
        <w:rPr>
          <w:lang w:val="sq-AL"/>
        </w:rPr>
      </w:pPr>
      <w:r w:rsidRPr="00281B52">
        <w:rPr>
          <w:lang w:val="sq-AL"/>
        </w:rPr>
        <w:t>2. Bashkia</w:t>
      </w:r>
      <w:r w:rsidRPr="00FD2AF1">
        <w:rPr>
          <w:color w:val="0070C0"/>
          <w:lang w:val="sq-AL"/>
        </w:rPr>
        <w:t xml:space="preserve"> </w:t>
      </w:r>
      <w:r w:rsidRPr="00281B52">
        <w:rPr>
          <w:lang w:val="sq-AL"/>
        </w:rPr>
        <w:t>mund të kontribuojë në financimin pjesor për ngritjen e një ndërtese të re, kur bashkëpronarët vendosin për ta shembur atë, me kusht që pjesë nga ndërtesa e re t’i kalojnë në pronësi bashkisë, për t’ua dhënë në përdorim apo pronësi familjeve në vështirësi për strehim. Pjesa e përfitimit të bashkisë</w:t>
      </w:r>
      <w:r w:rsidRPr="00FD2AF1">
        <w:rPr>
          <w:color w:val="0070C0"/>
          <w:lang w:val="sq-AL"/>
        </w:rPr>
        <w:t xml:space="preserve"> </w:t>
      </w:r>
      <w:r w:rsidRPr="00281B52">
        <w:rPr>
          <w:lang w:val="sq-AL"/>
        </w:rPr>
        <w:t>përcaktohet, për çdo rast, në bazë të vlerave të tregut të banesave dhe të vlerës së investimit që bën bashkia.</w:t>
      </w:r>
    </w:p>
    <w:p w14:paraId="0D6F2173" w14:textId="2DD8F9D5" w:rsidR="007B2189" w:rsidRPr="00281B52" w:rsidRDefault="007B2189" w:rsidP="00EC5D31">
      <w:pPr>
        <w:pStyle w:val="Paragrafi0"/>
        <w:ind w:firstLine="0"/>
        <w:rPr>
          <w:lang w:val="sq-AL"/>
        </w:rPr>
      </w:pPr>
      <w:r w:rsidRPr="00281B52">
        <w:rPr>
          <w:lang w:val="sq-AL"/>
        </w:rPr>
        <w:t>3. Procedurat e aplikimit, afatet, shuma e financimit dhe çdo rregull tjetër, në zbatim të pikave 1 dhe 2 të këtij neni, përcaktohen me vendim të këshillit të bashkisë</w:t>
      </w:r>
      <w:r w:rsidR="00EC5D31">
        <w:rPr>
          <w:strike/>
          <w:color w:val="0070C0"/>
          <w:lang w:val="sq-AL"/>
        </w:rPr>
        <w:t>.</w:t>
      </w:r>
    </w:p>
    <w:p w14:paraId="7B62EF79" w14:textId="77777777" w:rsidR="007B2189" w:rsidRPr="00281B52" w:rsidRDefault="007B2189" w:rsidP="007B2189">
      <w:pPr>
        <w:pStyle w:val="Paragrafi0"/>
        <w:rPr>
          <w:lang w:val="sq-AL"/>
        </w:rPr>
      </w:pPr>
    </w:p>
    <w:p w14:paraId="1D89E5BA" w14:textId="5E3276C8" w:rsidR="007B2189" w:rsidRPr="00326CBB" w:rsidRDefault="007B2189" w:rsidP="007B2189">
      <w:pPr>
        <w:pStyle w:val="NeniNr"/>
        <w:keepNext w:val="0"/>
        <w:rPr>
          <w:lang w:val="sq-AL"/>
        </w:rPr>
      </w:pPr>
      <w:bookmarkStart w:id="5" w:name="_Hlk181613462"/>
      <w:r w:rsidRPr="00326CBB">
        <w:rPr>
          <w:lang w:val="sq-AL"/>
        </w:rPr>
        <w:t>Neni 4</w:t>
      </w:r>
      <w:r w:rsidR="00C125E8" w:rsidRPr="00326CBB">
        <w:rPr>
          <w:lang w:val="sq-AL"/>
        </w:rPr>
        <w:t>5</w:t>
      </w:r>
    </w:p>
    <w:p w14:paraId="5CE2E068" w14:textId="07DBE154" w:rsidR="00565B5C" w:rsidRPr="005F3497" w:rsidRDefault="00565B5C" w:rsidP="00565B5C">
      <w:pPr>
        <w:rPr>
          <w:b/>
          <w:bCs/>
        </w:rPr>
      </w:pPr>
      <w:r w:rsidRPr="00326CBB">
        <w:tab/>
      </w:r>
      <w:r w:rsidRPr="00326CBB">
        <w:tab/>
      </w:r>
      <w:r w:rsidRPr="00326CBB">
        <w:tab/>
      </w:r>
      <w:r w:rsidRPr="00326CBB">
        <w:tab/>
      </w:r>
      <w:r w:rsidRPr="00326CBB">
        <w:rPr>
          <w:b/>
          <w:bCs/>
        </w:rPr>
        <w:t>Roli i Agjencis</w:t>
      </w:r>
      <w:r w:rsidR="005F3497" w:rsidRPr="00326CBB">
        <w:rPr>
          <w:b/>
          <w:bCs/>
        </w:rPr>
        <w:t>ë</w:t>
      </w:r>
      <w:r w:rsidRPr="00326CBB">
        <w:rPr>
          <w:b/>
          <w:bCs/>
        </w:rPr>
        <w:t xml:space="preserve"> Shtet</w:t>
      </w:r>
      <w:r w:rsidR="005F3497" w:rsidRPr="00326CBB">
        <w:rPr>
          <w:b/>
          <w:bCs/>
        </w:rPr>
        <w:t>ë</w:t>
      </w:r>
      <w:r w:rsidRPr="00326CBB">
        <w:rPr>
          <w:b/>
          <w:bCs/>
        </w:rPr>
        <w:t>rore t</w:t>
      </w:r>
      <w:r w:rsidR="005F3497" w:rsidRPr="00326CBB">
        <w:rPr>
          <w:b/>
          <w:bCs/>
        </w:rPr>
        <w:t>ë</w:t>
      </w:r>
      <w:r w:rsidRPr="00326CBB">
        <w:rPr>
          <w:b/>
          <w:bCs/>
        </w:rPr>
        <w:t xml:space="preserve"> Kadastr</w:t>
      </w:r>
      <w:r w:rsidR="005F3497" w:rsidRPr="00326CBB">
        <w:rPr>
          <w:b/>
          <w:bCs/>
        </w:rPr>
        <w:t>ë</w:t>
      </w:r>
      <w:r w:rsidRPr="00326CBB">
        <w:rPr>
          <w:b/>
          <w:bCs/>
        </w:rPr>
        <w:t>s</w:t>
      </w:r>
    </w:p>
    <w:p w14:paraId="444F844D" w14:textId="132A3F2E" w:rsidR="00565B5C" w:rsidRDefault="00565B5C" w:rsidP="00565B5C">
      <w:pPr>
        <w:jc w:val="both"/>
      </w:pPr>
      <w:r>
        <w:t>1. Agjencia Shtet</w:t>
      </w:r>
      <w:r w:rsidR="005F3497">
        <w:t>ë</w:t>
      </w:r>
      <w:r>
        <w:t>rore e Kadastr</w:t>
      </w:r>
      <w:r w:rsidR="005F3497">
        <w:t>ë</w:t>
      </w:r>
      <w:r>
        <w:t>s ruan dhe p</w:t>
      </w:r>
      <w:r w:rsidR="005F3497">
        <w:t>ë</w:t>
      </w:r>
      <w:r>
        <w:t>rdit</w:t>
      </w:r>
      <w:r w:rsidR="005F3497">
        <w:t>ë</w:t>
      </w:r>
      <w:r>
        <w:t>son t</w:t>
      </w:r>
      <w:r w:rsidR="005F3497">
        <w:t>ë</w:t>
      </w:r>
      <w:r>
        <w:t xml:space="preserve"> dh</w:t>
      </w:r>
      <w:r w:rsidR="005F3497">
        <w:t>ë</w:t>
      </w:r>
      <w:r>
        <w:t>nat e aktit t</w:t>
      </w:r>
      <w:r w:rsidR="005F3497">
        <w:t>ë</w:t>
      </w:r>
      <w:r>
        <w:t xml:space="preserve"> bashk</w:t>
      </w:r>
      <w:r w:rsidR="005F3497">
        <w:t>ë</w:t>
      </w:r>
      <w:r>
        <w:t>pron</w:t>
      </w:r>
      <w:r w:rsidR="005F3497">
        <w:t>ë</w:t>
      </w:r>
      <w:r>
        <w:t>sis</w:t>
      </w:r>
      <w:r w:rsidR="005F3497">
        <w:t>ë, sipas ligjit</w:t>
      </w:r>
      <w:r>
        <w:t>.</w:t>
      </w:r>
    </w:p>
    <w:p w14:paraId="42AC5739" w14:textId="7C33D60F" w:rsidR="005F3497" w:rsidRDefault="00565B5C" w:rsidP="005F3497">
      <w:pPr>
        <w:jc w:val="both"/>
      </w:pPr>
      <w:r>
        <w:t xml:space="preserve">2. </w:t>
      </w:r>
      <w:r w:rsidR="00372392">
        <w:t>Agjencia Shtet</w:t>
      </w:r>
      <w:r w:rsidR="005F3497">
        <w:t>ë</w:t>
      </w:r>
      <w:r w:rsidR="00372392">
        <w:t>rore e Kadastrat</w:t>
      </w:r>
      <w:r w:rsidR="005F3497">
        <w:t>ë</w:t>
      </w:r>
      <w:r w:rsidR="00372392">
        <w:t>s l</w:t>
      </w:r>
      <w:r w:rsidR="005F3497">
        <w:t>ë</w:t>
      </w:r>
      <w:r w:rsidR="00372392">
        <w:t>shon ekstrakt t</w:t>
      </w:r>
      <w:r w:rsidR="005F3497">
        <w:t>ë</w:t>
      </w:r>
      <w:r w:rsidR="00372392">
        <w:t xml:space="preserve"> aktit t</w:t>
      </w:r>
      <w:r w:rsidR="005F3497">
        <w:t>ë</w:t>
      </w:r>
      <w:r w:rsidR="00372392">
        <w:t xml:space="preserve"> </w:t>
      </w:r>
      <w:r w:rsidR="005F3497">
        <w:t>bashk</w:t>
      </w:r>
      <w:r w:rsidR="00712ACB">
        <w:t>ë</w:t>
      </w:r>
      <w:r w:rsidR="00372392">
        <w:t>pron</w:t>
      </w:r>
      <w:r w:rsidR="005F3497">
        <w:t>ë</w:t>
      </w:r>
      <w:r w:rsidR="00372392">
        <w:t>sis</w:t>
      </w:r>
      <w:r w:rsidR="005F3497">
        <w:t>ë</w:t>
      </w:r>
      <w:r w:rsidR="00372392">
        <w:t xml:space="preserve"> q</w:t>
      </w:r>
      <w:r w:rsidR="005F3497">
        <w:t>ë</w:t>
      </w:r>
      <w:r w:rsidR="00372392">
        <w:t xml:space="preserve"> pasqyron </w:t>
      </w:r>
      <w:r w:rsidR="005F3497">
        <w:t>emrat e</w:t>
      </w:r>
      <w:r w:rsidR="00C454E7">
        <w:t xml:space="preserve"> </w:t>
      </w:r>
      <w:r w:rsidR="00372392">
        <w:t>bashk</w:t>
      </w:r>
      <w:r w:rsidR="005F3497">
        <w:t>ë</w:t>
      </w:r>
      <w:r w:rsidR="00372392">
        <w:t>pron</w:t>
      </w:r>
      <w:r w:rsidR="005F3497">
        <w:t>ar</w:t>
      </w:r>
      <w:r w:rsidR="00712ACB">
        <w:t>ë</w:t>
      </w:r>
      <w:r w:rsidR="005F3497">
        <w:t>ve dhe objektet e regjistruara n</w:t>
      </w:r>
      <w:r w:rsidR="00712ACB">
        <w:t>ë</w:t>
      </w:r>
      <w:r w:rsidR="005F3497">
        <w:t xml:space="preserve"> bashk</w:t>
      </w:r>
      <w:r w:rsidR="00712ACB">
        <w:t>ë</w:t>
      </w:r>
      <w:r w:rsidR="005F3497">
        <w:t>pron</w:t>
      </w:r>
      <w:r w:rsidR="00712ACB">
        <w:t>ë</w:t>
      </w:r>
      <w:r w:rsidR="005F3497">
        <w:t>si,</w:t>
      </w:r>
      <w:r w:rsidR="00372392">
        <w:t xml:space="preserve"> </w:t>
      </w:r>
      <w:r w:rsidR="005F3497">
        <w:t>bazuar n</w:t>
      </w:r>
      <w:r w:rsidR="00712ACB">
        <w:t>ë</w:t>
      </w:r>
      <w:r w:rsidR="005F3497">
        <w:t xml:space="preserve"> </w:t>
      </w:r>
      <w:r w:rsidR="00372392">
        <w:t>k</w:t>
      </w:r>
      <w:r w:rsidR="005F3497">
        <w:t>ë</w:t>
      </w:r>
      <w:r w:rsidR="00372392">
        <w:t>rkes</w:t>
      </w:r>
      <w:r w:rsidR="005F3497">
        <w:t>ë</w:t>
      </w:r>
      <w:r w:rsidR="00372392">
        <w:t>n e k</w:t>
      </w:r>
      <w:r>
        <w:t>ryesi</w:t>
      </w:r>
      <w:r w:rsidR="00372392">
        <w:t>s</w:t>
      </w:r>
      <w:r w:rsidR="005F3497">
        <w:t>ë</w:t>
      </w:r>
      <w:r>
        <w:t xml:space="preserve"> o</w:t>
      </w:r>
      <w:r w:rsidR="00372392">
        <w:t>s</w:t>
      </w:r>
      <w:r>
        <w:t xml:space="preserve">e </w:t>
      </w:r>
      <w:r w:rsidR="00372392">
        <w:t>a</w:t>
      </w:r>
      <w:r>
        <w:t>dministratori</w:t>
      </w:r>
      <w:r w:rsidR="00372392">
        <w:t>t</w:t>
      </w:r>
      <w:r>
        <w:t xml:space="preserve"> ose shoq</w:t>
      </w:r>
      <w:r w:rsidR="005F3497">
        <w:t>ë</w:t>
      </w:r>
      <w:r>
        <w:t>ri</w:t>
      </w:r>
      <w:r w:rsidR="00372392">
        <w:t>s</w:t>
      </w:r>
      <w:r w:rsidR="005F3497">
        <w:t>ë</w:t>
      </w:r>
      <w:r>
        <w:t xml:space="preserve"> administruese</w:t>
      </w:r>
      <w:r w:rsidR="005F3497">
        <w:t xml:space="preserve">. </w:t>
      </w:r>
    </w:p>
    <w:p w14:paraId="568FCEE3" w14:textId="4B0167BD" w:rsidR="005F3497" w:rsidRDefault="005F3497" w:rsidP="005F3497">
      <w:pPr>
        <w:jc w:val="both"/>
      </w:pPr>
      <w:r>
        <w:lastRenderedPageBreak/>
        <w:t xml:space="preserve">3. Personit të autorizuar nga kryesia </w:t>
      </w:r>
      <w:r w:rsidRPr="005F3497">
        <w:t>mund t’</w:t>
      </w:r>
      <w:r>
        <w:t>i</w:t>
      </w:r>
      <w:r w:rsidRPr="005F3497">
        <w:t xml:space="preserve"> jepet kodi i hyrjes dhe e drejta e marrjes së ekstrakteve të të dhënave, në mënyrë të drejtpërdrejtë nga kadastra digjitale, duke garantuar teknikisht pamundësinë e manipulimit të saj nëpërmjet sistemit elektronik. E drejta e hyrjes dhe e marrjes së ekstrakteve sigurohet edhe nëpërmjet portalit unik qeveritar, shumëfunksional.</w:t>
      </w:r>
    </w:p>
    <w:bookmarkEnd w:id="5"/>
    <w:p w14:paraId="64E306BE" w14:textId="77777777" w:rsidR="00565B5C" w:rsidRPr="00565B5C" w:rsidRDefault="00565B5C" w:rsidP="005F3497"/>
    <w:p w14:paraId="24B74CBB" w14:textId="3730DE66" w:rsidR="00565B5C" w:rsidRPr="00565B5C" w:rsidRDefault="00565B5C" w:rsidP="005F3497">
      <w:pPr>
        <w:jc w:val="center"/>
      </w:pPr>
      <w:r>
        <w:t>Neni 46</w:t>
      </w:r>
    </w:p>
    <w:p w14:paraId="4E3ED248" w14:textId="67363C57" w:rsidR="007B2189" w:rsidRPr="00281B52" w:rsidRDefault="007B2189" w:rsidP="007B2189">
      <w:pPr>
        <w:pStyle w:val="NeniTitull"/>
        <w:rPr>
          <w:lang w:val="sq-AL"/>
        </w:rPr>
      </w:pPr>
      <w:r w:rsidRPr="00281B52">
        <w:rPr>
          <w:lang w:val="sq-AL"/>
        </w:rPr>
        <w:t>Roli i organeve të qeverisjes qendrore</w:t>
      </w:r>
    </w:p>
    <w:p w14:paraId="5B15F975" w14:textId="77777777" w:rsidR="007B2189" w:rsidRPr="00281B52" w:rsidRDefault="007B2189" w:rsidP="007B2189">
      <w:pPr>
        <w:pStyle w:val="Paragrafi0"/>
        <w:rPr>
          <w:lang w:val="sq-AL"/>
        </w:rPr>
      </w:pPr>
    </w:p>
    <w:p w14:paraId="750FED85" w14:textId="19FD971E" w:rsidR="007B2189" w:rsidRPr="00C125E8" w:rsidRDefault="007B2189" w:rsidP="00C125E8">
      <w:pPr>
        <w:pStyle w:val="Paragrafi0"/>
        <w:ind w:firstLine="0"/>
        <w:rPr>
          <w:lang w:val="sq-AL"/>
        </w:rPr>
      </w:pPr>
      <w:r w:rsidRPr="00281B52">
        <w:rPr>
          <w:lang w:val="sq-AL"/>
        </w:rPr>
        <w:t>1. Buxheti i Shtetit mund të mbështesë me financime realizimin e projekteve, sipas pikës 1 të nenit 4</w:t>
      </w:r>
      <w:r w:rsidR="00C125E8">
        <w:rPr>
          <w:lang w:val="sq-AL"/>
        </w:rPr>
        <w:t>4</w:t>
      </w:r>
      <w:r w:rsidRPr="00281B52">
        <w:rPr>
          <w:lang w:val="sq-AL"/>
        </w:rPr>
        <w:t xml:space="preserve"> të këtij ligji.  </w:t>
      </w:r>
    </w:p>
    <w:p w14:paraId="7F17F65B" w14:textId="02714FCB" w:rsidR="007B2189" w:rsidRPr="00C125E8" w:rsidRDefault="007B2189" w:rsidP="00C125E8">
      <w:pPr>
        <w:pStyle w:val="Paragrafi0"/>
        <w:ind w:firstLine="0"/>
        <w:rPr>
          <w:lang w:val="sq-AL"/>
        </w:rPr>
      </w:pPr>
      <w:r w:rsidRPr="00C125E8">
        <w:rPr>
          <w:lang w:val="sq-AL"/>
        </w:rPr>
        <w:t xml:space="preserve">2. Procedurat dhe formati i aplikimit, afatet, shuma e financimit dhe çdo rregull tjetër, në lidhje me pikën 1 të këtij neni, përcaktohen </w:t>
      </w:r>
      <w:r w:rsidR="002C2A01" w:rsidRPr="00C125E8">
        <w:rPr>
          <w:lang w:val="sq-AL"/>
        </w:rPr>
        <w:t>me udh</w:t>
      </w:r>
      <w:r w:rsidR="00255070" w:rsidRPr="00C125E8">
        <w:rPr>
          <w:lang w:val="sq-AL"/>
        </w:rPr>
        <w:t>ë</w:t>
      </w:r>
      <w:r w:rsidR="002C2A01" w:rsidRPr="00C125E8">
        <w:rPr>
          <w:lang w:val="sq-AL"/>
        </w:rPr>
        <w:t xml:space="preserve">zim </w:t>
      </w:r>
      <w:r w:rsidRPr="00C125E8">
        <w:rPr>
          <w:lang w:val="sq-AL"/>
        </w:rPr>
        <w:t>nga ministri që mbulon fushën e strehimit.</w:t>
      </w:r>
    </w:p>
    <w:p w14:paraId="555308C1" w14:textId="77777777" w:rsidR="007B2189" w:rsidRPr="00C125E8" w:rsidRDefault="007B2189" w:rsidP="007B2189">
      <w:pPr>
        <w:pStyle w:val="Paragrafi0"/>
        <w:rPr>
          <w:lang w:val="sq-AL"/>
        </w:rPr>
      </w:pPr>
    </w:p>
    <w:p w14:paraId="6D83AC27" w14:textId="5127A97F" w:rsidR="007B2189" w:rsidRPr="00281B52" w:rsidRDefault="007B2189" w:rsidP="007B2189">
      <w:pPr>
        <w:pStyle w:val="NeniNr"/>
        <w:keepNext w:val="0"/>
        <w:rPr>
          <w:lang w:val="sq-AL"/>
        </w:rPr>
      </w:pPr>
      <w:r w:rsidRPr="00281B52">
        <w:rPr>
          <w:lang w:val="sq-AL"/>
        </w:rPr>
        <w:t>Neni 4</w:t>
      </w:r>
      <w:r w:rsidR="00565B5C">
        <w:rPr>
          <w:lang w:val="sq-AL"/>
        </w:rPr>
        <w:t>7</w:t>
      </w:r>
    </w:p>
    <w:p w14:paraId="6F703E6A" w14:textId="77777777" w:rsidR="007B2189" w:rsidRPr="00281B52" w:rsidRDefault="007B2189" w:rsidP="007B2189">
      <w:pPr>
        <w:pStyle w:val="NeniTitull"/>
        <w:keepNext w:val="0"/>
        <w:rPr>
          <w:lang w:val="sq-AL"/>
        </w:rPr>
      </w:pPr>
      <w:r w:rsidRPr="00281B52">
        <w:rPr>
          <w:lang w:val="sq-AL"/>
        </w:rPr>
        <w:t>Sanksionet dhe ankimimet</w:t>
      </w:r>
    </w:p>
    <w:p w14:paraId="46AAB591" w14:textId="77777777" w:rsidR="00C125E8" w:rsidRDefault="00C125E8" w:rsidP="00C125E8">
      <w:pPr>
        <w:pStyle w:val="Paragrafi0"/>
        <w:ind w:firstLine="0"/>
        <w:rPr>
          <w:lang w:val="sq-AL"/>
        </w:rPr>
      </w:pPr>
    </w:p>
    <w:p w14:paraId="5AA07C50" w14:textId="7257B131" w:rsidR="007B2189" w:rsidRPr="00281B52" w:rsidRDefault="007B2189" w:rsidP="00C125E8">
      <w:pPr>
        <w:pStyle w:val="Paragrafi0"/>
        <w:ind w:firstLine="0"/>
        <w:rPr>
          <w:lang w:val="sq-AL"/>
        </w:rPr>
      </w:pPr>
      <w:r w:rsidRPr="00281B52">
        <w:rPr>
          <w:lang w:val="sq-AL"/>
        </w:rPr>
        <w:t xml:space="preserve">1. Në qoftë se  dministruesi ose shoqëria e administrimit nuk zbaton aktin e inspektimit për ndreqjen e të metave brenda afatit të përcaktuar, atëherë </w:t>
      </w:r>
      <w:r w:rsidRPr="00C125E8">
        <w:rPr>
          <w:lang w:val="sq-AL"/>
        </w:rPr>
        <w:t>inspektorati</w:t>
      </w:r>
      <w:r w:rsidR="000F561B" w:rsidRPr="00C125E8">
        <w:rPr>
          <w:lang w:val="sq-AL"/>
        </w:rPr>
        <w:t xml:space="preserve"> bashkiak</w:t>
      </w:r>
      <w:r w:rsidRPr="00C125E8">
        <w:rPr>
          <w:lang w:val="sq-AL"/>
        </w:rPr>
        <w:t xml:space="preserve"> përkatës </w:t>
      </w:r>
      <w:r w:rsidRPr="00281B52">
        <w:rPr>
          <w:lang w:val="sq-AL"/>
        </w:rPr>
        <w:t>ka të drejtë t’i vendosë gjobë në masën 5 000 – 10 000 lekë.</w:t>
      </w:r>
    </w:p>
    <w:p w14:paraId="59CE01B2" w14:textId="77777777" w:rsidR="007B2189" w:rsidRPr="00281B52" w:rsidRDefault="007B2189" w:rsidP="00C125E8">
      <w:pPr>
        <w:pStyle w:val="Paragrafi0"/>
        <w:ind w:firstLine="0"/>
        <w:rPr>
          <w:lang w:val="sq-AL"/>
        </w:rPr>
      </w:pPr>
      <w:r w:rsidRPr="00281B52">
        <w:rPr>
          <w:lang w:val="sq-AL"/>
        </w:rPr>
        <w:t>2. Për çdo rast të përsëritur masa e gjobës shtohet me 20 për qind.</w:t>
      </w:r>
    </w:p>
    <w:p w14:paraId="4F23F470" w14:textId="292FF7C3" w:rsidR="007B2189" w:rsidRPr="00281B52" w:rsidRDefault="007B2189" w:rsidP="00C125E8">
      <w:pPr>
        <w:pStyle w:val="Paragrafi0"/>
        <w:ind w:firstLine="0"/>
        <w:rPr>
          <w:lang w:val="sq-AL"/>
        </w:rPr>
      </w:pPr>
      <w:r w:rsidRPr="00281B52">
        <w:rPr>
          <w:lang w:val="sq-AL"/>
        </w:rPr>
        <w:t xml:space="preserve">3. Kundër aktit të inspektoratit </w:t>
      </w:r>
      <w:r w:rsidR="00722138">
        <w:rPr>
          <w:lang w:val="sq-AL"/>
        </w:rPr>
        <w:t>bashkiak</w:t>
      </w:r>
      <w:r w:rsidR="00722138" w:rsidRPr="00281B52">
        <w:rPr>
          <w:lang w:val="sq-AL"/>
        </w:rPr>
        <w:t xml:space="preserve"> </w:t>
      </w:r>
      <w:r w:rsidRPr="00281B52">
        <w:rPr>
          <w:lang w:val="sq-AL"/>
        </w:rPr>
        <w:t>mund të bëhet ankim administrativ te kryetari i bashkisë ose ankim gjyqësor, brenda 30 ditëve nga data e marrjes së njoftimit për vendosjen e gjobës.</w:t>
      </w:r>
    </w:p>
    <w:p w14:paraId="3165404F" w14:textId="77777777" w:rsidR="007B2189" w:rsidRPr="00281B52" w:rsidRDefault="007B2189" w:rsidP="00C125E8">
      <w:pPr>
        <w:pStyle w:val="Paragrafi0"/>
        <w:ind w:firstLine="0"/>
        <w:rPr>
          <w:lang w:val="sq-AL"/>
        </w:rPr>
      </w:pPr>
      <w:r w:rsidRPr="00281B52">
        <w:rPr>
          <w:lang w:val="sq-AL"/>
        </w:rPr>
        <w:t>4. Ankimi administrativ apo gjyqësor nuk pezullon ekzekutimin e gjobës.</w:t>
      </w:r>
    </w:p>
    <w:p w14:paraId="1460E574" w14:textId="77777777" w:rsidR="007B2189" w:rsidRPr="00281B52" w:rsidRDefault="007B2189" w:rsidP="00C125E8">
      <w:pPr>
        <w:pStyle w:val="Paragrafi0"/>
        <w:ind w:firstLine="0"/>
        <w:rPr>
          <w:lang w:val="sq-AL"/>
        </w:rPr>
      </w:pPr>
      <w:r w:rsidRPr="00281B52">
        <w:rPr>
          <w:lang w:val="sq-AL"/>
        </w:rPr>
        <w:t>5. Detyrimet, sipas këtij neni, vilen nga administrata vendore, përgjegjëse për mbledhjen e taksave dhe të tarifave vendore.</w:t>
      </w:r>
    </w:p>
    <w:p w14:paraId="644F42F1" w14:textId="77777777" w:rsidR="007B2189" w:rsidRPr="00281B52" w:rsidRDefault="007B2189" w:rsidP="007B2189">
      <w:pPr>
        <w:pStyle w:val="Paragrafi0"/>
        <w:ind w:firstLine="0"/>
        <w:rPr>
          <w:lang w:val="sq-AL"/>
        </w:rPr>
      </w:pPr>
    </w:p>
    <w:p w14:paraId="4FC81368" w14:textId="77777777" w:rsidR="007B2189" w:rsidRPr="00281B52" w:rsidRDefault="007B2189" w:rsidP="007B2189">
      <w:pPr>
        <w:pStyle w:val="KapitulliNr"/>
        <w:keepNext w:val="0"/>
        <w:rPr>
          <w:lang w:val="sq-AL"/>
        </w:rPr>
      </w:pPr>
      <w:r w:rsidRPr="00281B52">
        <w:rPr>
          <w:lang w:val="sq-AL"/>
        </w:rPr>
        <w:t>KREU IX</w:t>
      </w:r>
    </w:p>
    <w:p w14:paraId="499D6049" w14:textId="77777777" w:rsidR="007B2189" w:rsidRPr="00281B52" w:rsidRDefault="007B2189" w:rsidP="007B2189">
      <w:pPr>
        <w:pStyle w:val="KapitulliTitull"/>
        <w:keepNext w:val="0"/>
        <w:rPr>
          <w:lang w:val="sq-AL"/>
        </w:rPr>
      </w:pPr>
      <w:r w:rsidRPr="00281B52">
        <w:rPr>
          <w:lang w:val="sq-AL"/>
        </w:rPr>
        <w:t>DISPOZITA KALIMTARE</w:t>
      </w:r>
    </w:p>
    <w:p w14:paraId="3583B2C0" w14:textId="77777777" w:rsidR="007B2189" w:rsidRPr="00281B52" w:rsidRDefault="007B2189" w:rsidP="007B2189">
      <w:pPr>
        <w:pStyle w:val="Paragrafi0"/>
        <w:rPr>
          <w:lang w:val="sq-AL"/>
        </w:rPr>
      </w:pPr>
    </w:p>
    <w:p w14:paraId="186D4E9D" w14:textId="51253384" w:rsidR="007B2189" w:rsidRPr="00281B52" w:rsidRDefault="007B2189" w:rsidP="007B2189">
      <w:pPr>
        <w:pStyle w:val="NeniNr"/>
        <w:keepNext w:val="0"/>
        <w:rPr>
          <w:lang w:val="sq-AL"/>
        </w:rPr>
      </w:pPr>
      <w:r w:rsidRPr="00281B52">
        <w:rPr>
          <w:lang w:val="sq-AL"/>
        </w:rPr>
        <w:t>Neni 4</w:t>
      </w:r>
      <w:r w:rsidR="00565B5C">
        <w:rPr>
          <w:lang w:val="sq-AL"/>
        </w:rPr>
        <w:t>8</w:t>
      </w:r>
    </w:p>
    <w:p w14:paraId="6A0E861B" w14:textId="193EDDBE" w:rsidR="007B2189" w:rsidRPr="00281B52" w:rsidRDefault="007B2189" w:rsidP="0026424C">
      <w:pPr>
        <w:pStyle w:val="NeniTitull"/>
        <w:keepNext w:val="0"/>
        <w:rPr>
          <w:lang w:val="sq-AL"/>
        </w:rPr>
      </w:pPr>
      <w:r w:rsidRPr="00281B52">
        <w:rPr>
          <w:lang w:val="sq-AL"/>
        </w:rPr>
        <w:t>Ndërtesat e paregjistruara në zyrën e regjistrimit të pasurive të paluajtshme</w:t>
      </w:r>
    </w:p>
    <w:p w14:paraId="4A3BA122" w14:textId="77777777" w:rsidR="007B2189" w:rsidRPr="00281B52" w:rsidRDefault="007B2189" w:rsidP="007B2189">
      <w:pPr>
        <w:pStyle w:val="Paragrafi0"/>
        <w:rPr>
          <w:lang w:val="sq-AL"/>
        </w:rPr>
      </w:pPr>
    </w:p>
    <w:p w14:paraId="6CA181B2" w14:textId="195FFC94" w:rsidR="007B2189" w:rsidRPr="00281B52" w:rsidRDefault="007B2189" w:rsidP="00C125E8">
      <w:pPr>
        <w:pStyle w:val="Paragrafi0"/>
        <w:ind w:firstLine="0"/>
        <w:rPr>
          <w:lang w:val="sq-AL"/>
        </w:rPr>
      </w:pPr>
      <w:r w:rsidRPr="00281B52">
        <w:rPr>
          <w:lang w:val="sq-AL"/>
        </w:rPr>
        <w:t xml:space="preserve">1. Për ndërtesat e paregjistruara </w:t>
      </w:r>
      <w:bookmarkStart w:id="6" w:name="_Hlk178058591"/>
      <w:r w:rsidRPr="00281B52">
        <w:rPr>
          <w:lang w:val="sq-AL"/>
        </w:rPr>
        <w:t>në</w:t>
      </w:r>
      <w:r w:rsidR="00AD434E">
        <w:rPr>
          <w:lang w:val="sq-AL"/>
        </w:rPr>
        <w:t xml:space="preserve"> kadast</w:t>
      </w:r>
      <w:r w:rsidR="00712ACB">
        <w:rPr>
          <w:lang w:val="sq-AL"/>
        </w:rPr>
        <w:t>ë</w:t>
      </w:r>
      <w:r w:rsidR="00AD434E">
        <w:rPr>
          <w:lang w:val="sq-AL"/>
        </w:rPr>
        <w:t>r</w:t>
      </w:r>
      <w:bookmarkEnd w:id="6"/>
      <w:r w:rsidRPr="00281B52">
        <w:rPr>
          <w:lang w:val="sq-AL"/>
        </w:rPr>
        <w:t>, por që përdoren nga porositësit e tyre, garant për zbatimin e këtyre rregullave, caktohet shoqëria ndërtuese (sipërmarrësi)</w:t>
      </w:r>
      <w:r w:rsidR="00C125E8">
        <w:rPr>
          <w:lang w:val="sq-AL"/>
        </w:rPr>
        <w:t>, si krijues i pron</w:t>
      </w:r>
      <w:r w:rsidR="00FE1C8C">
        <w:rPr>
          <w:lang w:val="sq-AL"/>
        </w:rPr>
        <w:t>ë</w:t>
      </w:r>
      <w:r w:rsidR="00C125E8">
        <w:rPr>
          <w:lang w:val="sq-AL"/>
        </w:rPr>
        <w:t>s</w:t>
      </w:r>
      <w:r w:rsidRPr="00281B52">
        <w:rPr>
          <w:lang w:val="sq-AL"/>
        </w:rPr>
        <w:t xml:space="preserve"> dhe, në rast falimentimi të saj, kryetari i bashkisë</w:t>
      </w:r>
      <w:r w:rsidRPr="00FD2AF1">
        <w:rPr>
          <w:color w:val="0070C0"/>
          <w:lang w:val="sq-AL"/>
        </w:rPr>
        <w:t>.</w:t>
      </w:r>
    </w:p>
    <w:p w14:paraId="0AF97C88" w14:textId="15608FA0" w:rsidR="007B2189" w:rsidRPr="00281B52" w:rsidRDefault="007B2189" w:rsidP="00C125E8">
      <w:pPr>
        <w:pStyle w:val="Paragrafi0"/>
        <w:ind w:firstLine="0"/>
        <w:rPr>
          <w:lang w:val="sq-AL"/>
        </w:rPr>
      </w:pPr>
      <w:r w:rsidRPr="00281B52">
        <w:rPr>
          <w:lang w:val="sq-AL"/>
        </w:rPr>
        <w:t>2</w:t>
      </w:r>
      <w:r w:rsidRPr="00C125E8">
        <w:rPr>
          <w:lang w:val="sq-AL"/>
        </w:rPr>
        <w:t>. Shoqëria ndërtuese (sipërmarrësi) detyrohet që në kontratën e sipërmarrjes të vërë si an</w:t>
      </w:r>
      <w:r w:rsidR="0026424C" w:rsidRPr="00C125E8">
        <w:rPr>
          <w:lang w:val="sq-AL"/>
        </w:rPr>
        <w:t>e</w:t>
      </w:r>
      <w:r w:rsidRPr="00C125E8">
        <w:rPr>
          <w:lang w:val="sq-AL"/>
        </w:rPr>
        <w:t xml:space="preserve">ks rregulloren e bashkëpronësisë </w:t>
      </w:r>
      <w:r w:rsidR="00C125E8" w:rsidRPr="00C125E8">
        <w:rPr>
          <w:lang w:val="sq-AL"/>
        </w:rPr>
        <w:t>si dhe</w:t>
      </w:r>
      <w:r w:rsidRPr="00C125E8">
        <w:rPr>
          <w:lang w:val="sq-AL"/>
        </w:rPr>
        <w:t xml:space="preserve"> aktin e bashkëpronësisë</w:t>
      </w:r>
      <w:r w:rsidR="00C125E8" w:rsidRPr="00C125E8">
        <w:rPr>
          <w:lang w:val="sq-AL"/>
        </w:rPr>
        <w:t>,</w:t>
      </w:r>
      <w:r w:rsidRPr="00C125E8">
        <w:rPr>
          <w:lang w:val="sq-AL"/>
        </w:rPr>
        <w:t xml:space="preserve"> për ndërtesën, ku është porositur njësia e veçantë. Shoqëria ndërtuese</w:t>
      </w:r>
      <w:r w:rsidR="00902C5D" w:rsidRPr="00C125E8">
        <w:rPr>
          <w:lang w:val="sq-AL"/>
        </w:rPr>
        <w:t xml:space="preserve"> </w:t>
      </w:r>
      <w:r w:rsidR="00E444E8" w:rsidRPr="00C125E8">
        <w:rPr>
          <w:lang w:val="sq-AL"/>
        </w:rPr>
        <w:t>ë</w:t>
      </w:r>
      <w:r w:rsidR="00902C5D" w:rsidRPr="00C125E8">
        <w:rPr>
          <w:lang w:val="sq-AL"/>
        </w:rPr>
        <w:t>sht</w:t>
      </w:r>
      <w:r w:rsidR="00E444E8" w:rsidRPr="00C125E8">
        <w:rPr>
          <w:lang w:val="sq-AL"/>
        </w:rPr>
        <w:t>ë</w:t>
      </w:r>
      <w:r w:rsidR="00902C5D" w:rsidRPr="00C125E8">
        <w:rPr>
          <w:lang w:val="sq-AL"/>
        </w:rPr>
        <w:t xml:space="preserve"> p</w:t>
      </w:r>
      <w:r w:rsidR="00E444E8" w:rsidRPr="00C125E8">
        <w:rPr>
          <w:lang w:val="sq-AL"/>
        </w:rPr>
        <w:t>ë</w:t>
      </w:r>
      <w:r w:rsidR="00902C5D" w:rsidRPr="00C125E8">
        <w:rPr>
          <w:lang w:val="sq-AL"/>
        </w:rPr>
        <w:t>rgjegj</w:t>
      </w:r>
      <w:r w:rsidR="00E444E8" w:rsidRPr="00C125E8">
        <w:rPr>
          <w:lang w:val="sq-AL"/>
        </w:rPr>
        <w:t>ë</w:t>
      </w:r>
      <w:r w:rsidR="00902C5D" w:rsidRPr="00C125E8">
        <w:rPr>
          <w:lang w:val="sq-AL"/>
        </w:rPr>
        <w:t>se p</w:t>
      </w:r>
      <w:r w:rsidR="00E444E8" w:rsidRPr="00C125E8">
        <w:rPr>
          <w:lang w:val="sq-AL"/>
        </w:rPr>
        <w:t>ë</w:t>
      </w:r>
      <w:r w:rsidR="00902C5D" w:rsidRPr="00C125E8">
        <w:rPr>
          <w:lang w:val="sq-AL"/>
        </w:rPr>
        <w:t xml:space="preserve">r </w:t>
      </w:r>
      <w:r w:rsidR="00265154" w:rsidRPr="00C125E8">
        <w:rPr>
          <w:lang w:val="sq-AL"/>
        </w:rPr>
        <w:t>t</w:t>
      </w:r>
      <w:r w:rsidR="00E444E8" w:rsidRPr="00C125E8">
        <w:rPr>
          <w:lang w:val="sq-AL"/>
        </w:rPr>
        <w:t>ë</w:t>
      </w:r>
      <w:r w:rsidR="00265154" w:rsidRPr="00C125E8">
        <w:rPr>
          <w:lang w:val="sq-AL"/>
        </w:rPr>
        <w:t xml:space="preserve"> gjitha detyrimet dhe kostot q</w:t>
      </w:r>
      <w:r w:rsidR="00E444E8" w:rsidRPr="00C125E8">
        <w:rPr>
          <w:lang w:val="sq-AL"/>
        </w:rPr>
        <w:t>ë</w:t>
      </w:r>
      <w:r w:rsidR="00265154" w:rsidRPr="00C125E8">
        <w:rPr>
          <w:lang w:val="sq-AL"/>
        </w:rPr>
        <w:t xml:space="preserve"> lidhen me </w:t>
      </w:r>
      <w:r w:rsidR="00902C5D" w:rsidRPr="00C125E8">
        <w:rPr>
          <w:lang w:val="sq-AL"/>
        </w:rPr>
        <w:t>administrimin e bashk</w:t>
      </w:r>
      <w:r w:rsidR="00E444E8" w:rsidRPr="00C125E8">
        <w:rPr>
          <w:lang w:val="sq-AL"/>
        </w:rPr>
        <w:t>ë</w:t>
      </w:r>
      <w:r w:rsidR="00902C5D" w:rsidRPr="00C125E8">
        <w:rPr>
          <w:lang w:val="sq-AL"/>
        </w:rPr>
        <w:t>pron</w:t>
      </w:r>
      <w:r w:rsidR="00E444E8" w:rsidRPr="00C125E8">
        <w:rPr>
          <w:lang w:val="sq-AL"/>
        </w:rPr>
        <w:t>ë</w:t>
      </w:r>
      <w:r w:rsidR="00902C5D" w:rsidRPr="00C125E8">
        <w:rPr>
          <w:lang w:val="sq-AL"/>
        </w:rPr>
        <w:t>sis</w:t>
      </w:r>
      <w:r w:rsidR="00E444E8" w:rsidRPr="00C125E8">
        <w:rPr>
          <w:lang w:val="sq-AL"/>
        </w:rPr>
        <w:t>ë</w:t>
      </w:r>
      <w:r w:rsidR="00902C5D" w:rsidRPr="00C125E8">
        <w:rPr>
          <w:lang w:val="sq-AL"/>
        </w:rPr>
        <w:t xml:space="preserve"> p</w:t>
      </w:r>
      <w:r w:rsidR="00E444E8" w:rsidRPr="00C125E8">
        <w:rPr>
          <w:lang w:val="sq-AL"/>
        </w:rPr>
        <w:t>ë</w:t>
      </w:r>
      <w:r w:rsidR="00902C5D" w:rsidRPr="00C125E8">
        <w:rPr>
          <w:lang w:val="sq-AL"/>
        </w:rPr>
        <w:t>r nd</w:t>
      </w:r>
      <w:r w:rsidR="00E444E8" w:rsidRPr="00C125E8">
        <w:rPr>
          <w:lang w:val="sq-AL"/>
        </w:rPr>
        <w:t>ë</w:t>
      </w:r>
      <w:r w:rsidR="00902C5D" w:rsidRPr="00C125E8">
        <w:rPr>
          <w:lang w:val="sq-AL"/>
        </w:rPr>
        <w:t>rtes</w:t>
      </w:r>
      <w:r w:rsidR="00E444E8" w:rsidRPr="00C125E8">
        <w:rPr>
          <w:lang w:val="sq-AL"/>
        </w:rPr>
        <w:t>ë</w:t>
      </w:r>
      <w:r w:rsidR="00902C5D" w:rsidRPr="00C125E8">
        <w:rPr>
          <w:lang w:val="sq-AL"/>
        </w:rPr>
        <w:t xml:space="preserve">n </w:t>
      </w:r>
      <w:r w:rsidR="00265154" w:rsidRPr="00C125E8">
        <w:rPr>
          <w:lang w:val="sq-AL"/>
        </w:rPr>
        <w:t>deri n</w:t>
      </w:r>
      <w:r w:rsidR="00E444E8" w:rsidRPr="00C125E8">
        <w:rPr>
          <w:lang w:val="sq-AL"/>
        </w:rPr>
        <w:t>ë</w:t>
      </w:r>
      <w:r w:rsidR="00265154" w:rsidRPr="00C125E8">
        <w:rPr>
          <w:lang w:val="sq-AL"/>
        </w:rPr>
        <w:t xml:space="preserve"> momentin q</w:t>
      </w:r>
      <w:r w:rsidR="00E444E8" w:rsidRPr="00C125E8">
        <w:rPr>
          <w:lang w:val="sq-AL"/>
        </w:rPr>
        <w:t>ë</w:t>
      </w:r>
      <w:r w:rsidR="00265154" w:rsidRPr="00C125E8">
        <w:rPr>
          <w:lang w:val="sq-AL"/>
        </w:rPr>
        <w:t xml:space="preserve"> kryhet kolaudimi i nd</w:t>
      </w:r>
      <w:r w:rsidR="00E444E8" w:rsidRPr="00C125E8">
        <w:rPr>
          <w:lang w:val="sq-AL"/>
        </w:rPr>
        <w:t>ë</w:t>
      </w:r>
      <w:r w:rsidR="00265154" w:rsidRPr="00C125E8">
        <w:rPr>
          <w:lang w:val="sq-AL"/>
        </w:rPr>
        <w:t>rtes</w:t>
      </w:r>
      <w:r w:rsidR="00E444E8" w:rsidRPr="00C125E8">
        <w:rPr>
          <w:lang w:val="sq-AL"/>
        </w:rPr>
        <w:t>ë</w:t>
      </w:r>
      <w:r w:rsidR="00265154" w:rsidRPr="00C125E8">
        <w:rPr>
          <w:lang w:val="sq-AL"/>
        </w:rPr>
        <w:t xml:space="preserve">s dhe </w:t>
      </w:r>
      <w:r w:rsidR="00E444E8" w:rsidRPr="00C125E8">
        <w:rPr>
          <w:lang w:val="sq-AL"/>
        </w:rPr>
        <w:t>ë</w:t>
      </w:r>
      <w:r w:rsidR="00265154" w:rsidRPr="00C125E8">
        <w:rPr>
          <w:lang w:val="sq-AL"/>
        </w:rPr>
        <w:t>sht</w:t>
      </w:r>
      <w:r w:rsidR="00E444E8" w:rsidRPr="00C125E8">
        <w:rPr>
          <w:lang w:val="sq-AL"/>
        </w:rPr>
        <w:t>ë</w:t>
      </w:r>
      <w:r w:rsidR="00265154" w:rsidRPr="00C125E8">
        <w:rPr>
          <w:lang w:val="sq-AL"/>
        </w:rPr>
        <w:t xml:space="preserve"> l</w:t>
      </w:r>
      <w:r w:rsidR="00E444E8" w:rsidRPr="00C125E8">
        <w:rPr>
          <w:lang w:val="sq-AL"/>
        </w:rPr>
        <w:t>ë</w:t>
      </w:r>
      <w:r w:rsidR="00265154" w:rsidRPr="00C125E8">
        <w:rPr>
          <w:lang w:val="sq-AL"/>
        </w:rPr>
        <w:t xml:space="preserve">shuar </w:t>
      </w:r>
      <w:r w:rsidR="00265154" w:rsidRPr="00C125E8">
        <w:rPr>
          <w:rFonts w:ascii="Times New Roman" w:hAnsi="Times New Roman"/>
          <w:lang w:val="sq-AL"/>
        </w:rPr>
        <w:t>ç</w:t>
      </w:r>
      <w:r w:rsidR="00265154" w:rsidRPr="00C125E8">
        <w:rPr>
          <w:lang w:val="sq-AL"/>
        </w:rPr>
        <w:t>ertifikata e shfryt</w:t>
      </w:r>
      <w:r w:rsidR="00E444E8" w:rsidRPr="00C125E8">
        <w:rPr>
          <w:lang w:val="sq-AL"/>
        </w:rPr>
        <w:t>ë</w:t>
      </w:r>
      <w:r w:rsidR="00265154" w:rsidRPr="00C125E8">
        <w:rPr>
          <w:lang w:val="sq-AL"/>
        </w:rPr>
        <w:t xml:space="preserve">zimit sipas ligjit. </w:t>
      </w:r>
    </w:p>
    <w:p w14:paraId="3439F183" w14:textId="596BBDE3" w:rsidR="007B2189" w:rsidRPr="00281B52" w:rsidRDefault="007B2189" w:rsidP="00A11AE4">
      <w:pPr>
        <w:pStyle w:val="Paragrafi0"/>
        <w:rPr>
          <w:lang w:val="sq-AL"/>
        </w:rPr>
      </w:pPr>
    </w:p>
    <w:p w14:paraId="2DF302BC" w14:textId="206C9DAC" w:rsidR="007B2189" w:rsidRPr="00281B52" w:rsidRDefault="007B2189" w:rsidP="007B2189">
      <w:pPr>
        <w:pStyle w:val="NeniNr"/>
        <w:keepNext w:val="0"/>
        <w:rPr>
          <w:lang w:val="sq-AL"/>
        </w:rPr>
      </w:pPr>
      <w:r w:rsidRPr="00281B52">
        <w:rPr>
          <w:lang w:val="sq-AL"/>
        </w:rPr>
        <w:t>Neni 4</w:t>
      </w:r>
      <w:r w:rsidR="00565B5C">
        <w:rPr>
          <w:lang w:val="sq-AL"/>
        </w:rPr>
        <w:t>9</w:t>
      </w:r>
    </w:p>
    <w:p w14:paraId="5EBCBF76" w14:textId="53286260" w:rsidR="007B2189" w:rsidRPr="00281B52" w:rsidRDefault="00AD434E" w:rsidP="007B2189">
      <w:pPr>
        <w:pStyle w:val="NeniTitull"/>
        <w:keepNext w:val="0"/>
        <w:rPr>
          <w:lang w:val="sq-AL"/>
        </w:rPr>
      </w:pPr>
      <w:r>
        <w:rPr>
          <w:lang w:val="sq-AL"/>
        </w:rPr>
        <w:t>Detyrim</w:t>
      </w:r>
      <w:r w:rsidR="001C4AE5">
        <w:rPr>
          <w:lang w:val="sq-AL"/>
        </w:rPr>
        <w:t>et</w:t>
      </w:r>
      <w:r>
        <w:rPr>
          <w:lang w:val="sq-AL"/>
        </w:rPr>
        <w:t xml:space="preserve"> </w:t>
      </w:r>
      <w:r w:rsidR="001C4AE5">
        <w:rPr>
          <w:lang w:val="sq-AL"/>
        </w:rPr>
        <w:t xml:space="preserve">e </w:t>
      </w:r>
      <w:r w:rsidR="007B2189" w:rsidRPr="00281B52">
        <w:rPr>
          <w:lang w:val="sq-AL"/>
        </w:rPr>
        <w:t xml:space="preserve">shoqërisë ndërtuese </w:t>
      </w:r>
      <w:r>
        <w:rPr>
          <w:lang w:val="sq-AL"/>
        </w:rPr>
        <w:t xml:space="preserve">dhe asaj </w:t>
      </w:r>
      <w:r w:rsidR="007B2189" w:rsidRPr="00281B52">
        <w:rPr>
          <w:lang w:val="sq-AL"/>
        </w:rPr>
        <w:t>administruese</w:t>
      </w:r>
    </w:p>
    <w:p w14:paraId="0A09F18E" w14:textId="77777777" w:rsidR="007B2189" w:rsidRPr="00281B52" w:rsidRDefault="007B2189" w:rsidP="007B2189">
      <w:pPr>
        <w:pStyle w:val="Paragrafi0"/>
        <w:rPr>
          <w:lang w:val="sq-AL"/>
        </w:rPr>
      </w:pPr>
    </w:p>
    <w:p w14:paraId="1E652F40" w14:textId="2B108956" w:rsidR="007B2189" w:rsidRPr="00C125E8" w:rsidRDefault="001C4344" w:rsidP="00C125E8">
      <w:pPr>
        <w:pStyle w:val="Paragrafi0"/>
        <w:ind w:firstLine="0"/>
        <w:rPr>
          <w:rFonts w:ascii="Times New Roman" w:hAnsi="Times New Roman"/>
          <w:lang w:val="sq-AL"/>
        </w:rPr>
      </w:pPr>
      <w:r w:rsidRPr="00C125E8">
        <w:rPr>
          <w:lang w:val="sq-AL"/>
        </w:rPr>
        <w:t xml:space="preserve">1. </w:t>
      </w:r>
      <w:r w:rsidR="00C35601" w:rsidRPr="00C125E8">
        <w:rPr>
          <w:lang w:val="sq-AL"/>
        </w:rPr>
        <w:t>Shoq</w:t>
      </w:r>
      <w:r w:rsidR="00573349" w:rsidRPr="00C125E8">
        <w:rPr>
          <w:lang w:val="sq-AL"/>
        </w:rPr>
        <w:t>ë</w:t>
      </w:r>
      <w:r w:rsidR="00C35601" w:rsidRPr="00C125E8">
        <w:rPr>
          <w:lang w:val="sq-AL"/>
        </w:rPr>
        <w:t xml:space="preserve">ria </w:t>
      </w:r>
      <w:r w:rsidR="00384DD4" w:rsidRPr="00C125E8">
        <w:rPr>
          <w:lang w:val="sq-AL"/>
        </w:rPr>
        <w:t>nd</w:t>
      </w:r>
      <w:r w:rsidR="00255070" w:rsidRPr="00C125E8">
        <w:rPr>
          <w:lang w:val="sq-AL"/>
        </w:rPr>
        <w:t>ë</w:t>
      </w:r>
      <w:r w:rsidR="00384DD4" w:rsidRPr="00C125E8">
        <w:rPr>
          <w:lang w:val="sq-AL"/>
        </w:rPr>
        <w:t>rtuese (sip</w:t>
      </w:r>
      <w:r w:rsidR="00255070" w:rsidRPr="00C125E8">
        <w:rPr>
          <w:lang w:val="sq-AL"/>
        </w:rPr>
        <w:t>ë</w:t>
      </w:r>
      <w:r w:rsidR="00384DD4" w:rsidRPr="00C125E8">
        <w:rPr>
          <w:lang w:val="sq-AL"/>
        </w:rPr>
        <w:t>rmarr</w:t>
      </w:r>
      <w:r w:rsidR="00255070" w:rsidRPr="00C125E8">
        <w:rPr>
          <w:lang w:val="sq-AL"/>
        </w:rPr>
        <w:t>ë</w:t>
      </w:r>
      <w:r w:rsidR="00384DD4" w:rsidRPr="00C125E8">
        <w:rPr>
          <w:lang w:val="sq-AL"/>
        </w:rPr>
        <w:t xml:space="preserve">si) </w:t>
      </w:r>
      <w:r w:rsidR="00573349" w:rsidRPr="00C125E8">
        <w:rPr>
          <w:lang w:val="sq-AL"/>
        </w:rPr>
        <w:t>ë</w:t>
      </w:r>
      <w:r w:rsidR="00C35601" w:rsidRPr="00C125E8">
        <w:rPr>
          <w:lang w:val="sq-AL"/>
        </w:rPr>
        <w:t>sht</w:t>
      </w:r>
      <w:r w:rsidR="00573349" w:rsidRPr="00C125E8">
        <w:rPr>
          <w:lang w:val="sq-AL"/>
        </w:rPr>
        <w:t>ë</w:t>
      </w:r>
      <w:r w:rsidR="00C35601" w:rsidRPr="00C125E8">
        <w:rPr>
          <w:lang w:val="sq-AL"/>
        </w:rPr>
        <w:t xml:space="preserve"> automatikisht administruese e nd</w:t>
      </w:r>
      <w:r w:rsidR="00573349" w:rsidRPr="00C125E8">
        <w:rPr>
          <w:lang w:val="sq-AL"/>
        </w:rPr>
        <w:t>ë</w:t>
      </w:r>
      <w:r w:rsidR="00C35601" w:rsidRPr="00C125E8">
        <w:rPr>
          <w:lang w:val="sq-AL"/>
        </w:rPr>
        <w:t>rtes</w:t>
      </w:r>
      <w:r w:rsidR="00573349" w:rsidRPr="00C125E8">
        <w:rPr>
          <w:lang w:val="sq-AL"/>
        </w:rPr>
        <w:t>ë</w:t>
      </w:r>
      <w:r w:rsidR="00C35601" w:rsidRPr="00C125E8">
        <w:rPr>
          <w:lang w:val="sq-AL"/>
        </w:rPr>
        <w:t>s derisa nd</w:t>
      </w:r>
      <w:r w:rsidR="00573349" w:rsidRPr="00C125E8">
        <w:rPr>
          <w:lang w:val="sq-AL"/>
        </w:rPr>
        <w:t>ë</w:t>
      </w:r>
      <w:r w:rsidR="00C35601" w:rsidRPr="00C125E8">
        <w:rPr>
          <w:lang w:val="sq-AL"/>
        </w:rPr>
        <w:t>rtesa t</w:t>
      </w:r>
      <w:r w:rsidR="00573349" w:rsidRPr="00C125E8">
        <w:rPr>
          <w:lang w:val="sq-AL"/>
        </w:rPr>
        <w:t>ë</w:t>
      </w:r>
      <w:r w:rsidR="00C35601" w:rsidRPr="00C125E8">
        <w:rPr>
          <w:lang w:val="sq-AL"/>
        </w:rPr>
        <w:t xml:space="preserve"> konsiderohet e p</w:t>
      </w:r>
      <w:r w:rsidR="00573349" w:rsidRPr="00C125E8">
        <w:rPr>
          <w:lang w:val="sq-AL"/>
        </w:rPr>
        <w:t>ë</w:t>
      </w:r>
      <w:r w:rsidR="00C35601" w:rsidRPr="00C125E8">
        <w:rPr>
          <w:lang w:val="sq-AL"/>
        </w:rPr>
        <w:t>rfunduar dhe t</w:t>
      </w:r>
      <w:r w:rsidR="00573349" w:rsidRPr="00C125E8">
        <w:rPr>
          <w:lang w:val="sq-AL"/>
        </w:rPr>
        <w:t>ë</w:t>
      </w:r>
      <w:r w:rsidR="00C35601" w:rsidRPr="00C125E8">
        <w:rPr>
          <w:lang w:val="sq-AL"/>
        </w:rPr>
        <w:t xml:space="preserve"> ket</w:t>
      </w:r>
      <w:r w:rsidR="00573349" w:rsidRPr="00C125E8">
        <w:rPr>
          <w:lang w:val="sq-AL"/>
        </w:rPr>
        <w:t>ë</w:t>
      </w:r>
      <w:r w:rsidR="00C35601" w:rsidRPr="00C125E8">
        <w:rPr>
          <w:lang w:val="sq-AL"/>
        </w:rPr>
        <w:t xml:space="preserve"> kaluar n</w:t>
      </w:r>
      <w:r w:rsidR="00573349" w:rsidRPr="00C125E8">
        <w:rPr>
          <w:lang w:val="sq-AL"/>
        </w:rPr>
        <w:t>ë</w:t>
      </w:r>
      <w:r w:rsidR="00C35601" w:rsidRPr="00C125E8">
        <w:rPr>
          <w:lang w:val="sq-AL"/>
        </w:rPr>
        <w:t xml:space="preserve"> pron</w:t>
      </w:r>
      <w:r w:rsidR="00573349" w:rsidRPr="00C125E8">
        <w:rPr>
          <w:lang w:val="sq-AL"/>
        </w:rPr>
        <w:t>ë</w:t>
      </w:r>
      <w:r w:rsidR="00C35601" w:rsidRPr="00C125E8">
        <w:rPr>
          <w:lang w:val="sq-AL"/>
        </w:rPr>
        <w:t>si t</w:t>
      </w:r>
      <w:r w:rsidR="00573349" w:rsidRPr="00C125E8">
        <w:rPr>
          <w:lang w:val="sq-AL"/>
        </w:rPr>
        <w:t>ë</w:t>
      </w:r>
      <w:r w:rsidR="00C35601" w:rsidRPr="00C125E8">
        <w:rPr>
          <w:lang w:val="sq-AL"/>
        </w:rPr>
        <w:t xml:space="preserve"> porosit</w:t>
      </w:r>
      <w:r w:rsidR="00573349" w:rsidRPr="00C125E8">
        <w:rPr>
          <w:lang w:val="sq-AL"/>
        </w:rPr>
        <w:t>ë</w:t>
      </w:r>
      <w:r w:rsidR="002B6CAF" w:rsidRPr="00C125E8">
        <w:rPr>
          <w:lang w:val="sq-AL"/>
        </w:rPr>
        <w:t>s</w:t>
      </w:r>
      <w:r w:rsidR="00C35601" w:rsidRPr="00C125E8">
        <w:rPr>
          <w:lang w:val="sq-AL"/>
        </w:rPr>
        <w:t>ve, duke u pajisur ata me certifikatat e regjistrimit t</w:t>
      </w:r>
      <w:r w:rsidR="00573349" w:rsidRPr="00C125E8">
        <w:rPr>
          <w:lang w:val="sq-AL"/>
        </w:rPr>
        <w:t>ë</w:t>
      </w:r>
      <w:r w:rsidR="00C35601" w:rsidRPr="00C125E8">
        <w:rPr>
          <w:lang w:val="sq-AL"/>
        </w:rPr>
        <w:t xml:space="preserve"> pron</w:t>
      </w:r>
      <w:r w:rsidR="00573349" w:rsidRPr="00C125E8">
        <w:rPr>
          <w:lang w:val="sq-AL"/>
        </w:rPr>
        <w:t>ë</w:t>
      </w:r>
      <w:r w:rsidR="00C35601" w:rsidRPr="00C125E8">
        <w:rPr>
          <w:lang w:val="sq-AL"/>
        </w:rPr>
        <w:t>s nga A</w:t>
      </w:r>
      <w:r w:rsidR="00C03076" w:rsidRPr="00C125E8">
        <w:rPr>
          <w:lang w:val="sq-AL"/>
        </w:rPr>
        <w:t xml:space="preserve">gjencia </w:t>
      </w:r>
      <w:r w:rsidR="00C35601" w:rsidRPr="00C125E8">
        <w:rPr>
          <w:lang w:val="sq-AL"/>
        </w:rPr>
        <w:t>S</w:t>
      </w:r>
      <w:r w:rsidR="00C03076" w:rsidRPr="00C125E8">
        <w:rPr>
          <w:lang w:val="sq-AL"/>
        </w:rPr>
        <w:t>htet</w:t>
      </w:r>
      <w:r w:rsidR="00A258D9" w:rsidRPr="00C125E8">
        <w:rPr>
          <w:lang w:val="sq-AL"/>
        </w:rPr>
        <w:t>ë</w:t>
      </w:r>
      <w:r w:rsidR="00C03076" w:rsidRPr="00C125E8">
        <w:rPr>
          <w:lang w:val="sq-AL"/>
        </w:rPr>
        <w:t xml:space="preserve">rore e </w:t>
      </w:r>
      <w:r w:rsidR="00C35601" w:rsidRPr="00C125E8">
        <w:rPr>
          <w:lang w:val="sq-AL"/>
        </w:rPr>
        <w:t>K</w:t>
      </w:r>
      <w:r w:rsidR="00C03076" w:rsidRPr="00C125E8">
        <w:rPr>
          <w:lang w:val="sq-AL"/>
        </w:rPr>
        <w:t>adastr</w:t>
      </w:r>
      <w:r w:rsidR="00A258D9" w:rsidRPr="00C125E8">
        <w:rPr>
          <w:lang w:val="sq-AL"/>
        </w:rPr>
        <w:t>ë</w:t>
      </w:r>
      <w:r w:rsidR="00C03076" w:rsidRPr="00C125E8">
        <w:rPr>
          <w:lang w:val="sq-AL"/>
        </w:rPr>
        <w:t>s</w:t>
      </w:r>
      <w:r w:rsidR="00C35601" w:rsidRPr="00C125E8">
        <w:rPr>
          <w:lang w:val="sq-AL"/>
        </w:rPr>
        <w:t xml:space="preserve"> sipas ligjit, p</w:t>
      </w:r>
      <w:r w:rsidR="00573349" w:rsidRPr="00C125E8">
        <w:rPr>
          <w:lang w:val="sq-AL"/>
        </w:rPr>
        <w:t>ë</w:t>
      </w:r>
      <w:r w:rsidR="00C35601" w:rsidRPr="00C125E8">
        <w:rPr>
          <w:lang w:val="sq-AL"/>
        </w:rPr>
        <w:t>rve</w:t>
      </w:r>
      <w:r w:rsidR="00C35601" w:rsidRPr="00C125E8">
        <w:rPr>
          <w:rFonts w:ascii="Times New Roman" w:hAnsi="Times New Roman"/>
          <w:lang w:val="sq-AL"/>
        </w:rPr>
        <w:t>ç n</w:t>
      </w:r>
      <w:r w:rsidR="00573349" w:rsidRPr="00C125E8">
        <w:rPr>
          <w:rFonts w:ascii="Times New Roman" w:hAnsi="Times New Roman"/>
          <w:lang w:val="sq-AL"/>
        </w:rPr>
        <w:t>ë</w:t>
      </w:r>
      <w:r w:rsidR="00C35601" w:rsidRPr="00C125E8">
        <w:rPr>
          <w:rFonts w:ascii="Times New Roman" w:hAnsi="Times New Roman"/>
          <w:lang w:val="sq-AL"/>
        </w:rPr>
        <w:t>se porosit</w:t>
      </w:r>
      <w:r w:rsidR="00573349" w:rsidRPr="00C125E8">
        <w:rPr>
          <w:rFonts w:ascii="Times New Roman" w:hAnsi="Times New Roman"/>
          <w:lang w:val="sq-AL"/>
        </w:rPr>
        <w:t>ë</w:t>
      </w:r>
      <w:r w:rsidR="00C35601" w:rsidRPr="00C125E8">
        <w:rPr>
          <w:rFonts w:ascii="Times New Roman" w:hAnsi="Times New Roman"/>
          <w:lang w:val="sq-AL"/>
        </w:rPr>
        <w:t>sit i kan</w:t>
      </w:r>
      <w:r w:rsidR="00573349" w:rsidRPr="00C125E8">
        <w:rPr>
          <w:rFonts w:ascii="Times New Roman" w:hAnsi="Times New Roman"/>
          <w:lang w:val="sq-AL"/>
        </w:rPr>
        <w:t>ë</w:t>
      </w:r>
      <w:r w:rsidR="00C35601" w:rsidRPr="00C125E8">
        <w:rPr>
          <w:rFonts w:ascii="Times New Roman" w:hAnsi="Times New Roman"/>
          <w:lang w:val="sq-AL"/>
        </w:rPr>
        <w:t xml:space="preserve"> dh</w:t>
      </w:r>
      <w:r w:rsidR="00573349" w:rsidRPr="00C125E8">
        <w:rPr>
          <w:rFonts w:ascii="Times New Roman" w:hAnsi="Times New Roman"/>
          <w:lang w:val="sq-AL"/>
        </w:rPr>
        <w:t>ë</w:t>
      </w:r>
      <w:r w:rsidR="00C35601" w:rsidRPr="00C125E8">
        <w:rPr>
          <w:rFonts w:ascii="Times New Roman" w:hAnsi="Times New Roman"/>
          <w:lang w:val="sq-AL"/>
        </w:rPr>
        <w:t>n</w:t>
      </w:r>
      <w:r w:rsidR="00573349" w:rsidRPr="00C125E8">
        <w:rPr>
          <w:rFonts w:ascii="Times New Roman" w:hAnsi="Times New Roman"/>
          <w:lang w:val="sq-AL"/>
        </w:rPr>
        <w:t>ë</w:t>
      </w:r>
      <w:r w:rsidR="00C35601" w:rsidRPr="00C125E8">
        <w:rPr>
          <w:rFonts w:ascii="Times New Roman" w:hAnsi="Times New Roman"/>
          <w:lang w:val="sq-AL"/>
        </w:rPr>
        <w:t xml:space="preserve"> shoq</w:t>
      </w:r>
      <w:r w:rsidR="00573349" w:rsidRPr="00C125E8">
        <w:rPr>
          <w:rFonts w:ascii="Times New Roman" w:hAnsi="Times New Roman"/>
          <w:lang w:val="sq-AL"/>
        </w:rPr>
        <w:t>ë</w:t>
      </w:r>
      <w:r w:rsidR="00C35601" w:rsidRPr="00C125E8">
        <w:rPr>
          <w:rFonts w:ascii="Times New Roman" w:hAnsi="Times New Roman"/>
          <w:lang w:val="sq-AL"/>
        </w:rPr>
        <w:t>ris</w:t>
      </w:r>
      <w:r w:rsidR="00573349" w:rsidRPr="00C125E8">
        <w:rPr>
          <w:rFonts w:ascii="Times New Roman" w:hAnsi="Times New Roman"/>
          <w:lang w:val="sq-AL"/>
        </w:rPr>
        <w:t>ë</w:t>
      </w:r>
      <w:r w:rsidR="00C35601" w:rsidRPr="00C125E8">
        <w:rPr>
          <w:rFonts w:ascii="Times New Roman" w:hAnsi="Times New Roman"/>
          <w:lang w:val="sq-AL"/>
        </w:rPr>
        <w:t xml:space="preserve"> </w:t>
      </w:r>
      <w:r w:rsidR="00384DD4" w:rsidRPr="00C125E8">
        <w:rPr>
          <w:rFonts w:ascii="Times New Roman" w:hAnsi="Times New Roman"/>
          <w:lang w:val="sq-AL"/>
        </w:rPr>
        <w:t>nd</w:t>
      </w:r>
      <w:r w:rsidR="00255070" w:rsidRPr="00C125E8">
        <w:rPr>
          <w:rFonts w:ascii="Times New Roman" w:hAnsi="Times New Roman"/>
          <w:lang w:val="sq-AL"/>
        </w:rPr>
        <w:t>ë</w:t>
      </w:r>
      <w:r w:rsidR="00384DD4" w:rsidRPr="00C125E8">
        <w:rPr>
          <w:rFonts w:ascii="Times New Roman" w:hAnsi="Times New Roman"/>
          <w:lang w:val="sq-AL"/>
        </w:rPr>
        <w:t xml:space="preserve">rtuese </w:t>
      </w:r>
      <w:r w:rsidR="00C35601" w:rsidRPr="00C125E8">
        <w:rPr>
          <w:rFonts w:ascii="Times New Roman" w:hAnsi="Times New Roman"/>
          <w:lang w:val="sq-AL"/>
        </w:rPr>
        <w:t>t</w:t>
      </w:r>
      <w:r w:rsidR="00573349" w:rsidRPr="00C125E8">
        <w:rPr>
          <w:rFonts w:ascii="Times New Roman" w:hAnsi="Times New Roman"/>
          <w:lang w:val="sq-AL"/>
        </w:rPr>
        <w:t>ë</w:t>
      </w:r>
      <w:r w:rsidR="00C35601" w:rsidRPr="00C125E8">
        <w:rPr>
          <w:rFonts w:ascii="Times New Roman" w:hAnsi="Times New Roman"/>
          <w:lang w:val="sq-AL"/>
        </w:rPr>
        <w:t xml:space="preserve"> drejta p</w:t>
      </w:r>
      <w:r w:rsidR="00573349" w:rsidRPr="00C125E8">
        <w:rPr>
          <w:rFonts w:ascii="Times New Roman" w:hAnsi="Times New Roman"/>
          <w:lang w:val="sq-AL"/>
        </w:rPr>
        <w:t>ë</w:t>
      </w:r>
      <w:r w:rsidR="00C35601" w:rsidRPr="00C125E8">
        <w:rPr>
          <w:rFonts w:ascii="Times New Roman" w:hAnsi="Times New Roman"/>
          <w:lang w:val="sq-AL"/>
        </w:rPr>
        <w:t>r t</w:t>
      </w:r>
      <w:r w:rsidR="00573349" w:rsidRPr="00C125E8">
        <w:rPr>
          <w:rFonts w:ascii="Times New Roman" w:hAnsi="Times New Roman"/>
          <w:lang w:val="sq-AL"/>
        </w:rPr>
        <w:t>ë</w:t>
      </w:r>
      <w:r w:rsidR="00C35601" w:rsidRPr="00C125E8">
        <w:rPr>
          <w:rFonts w:ascii="Times New Roman" w:hAnsi="Times New Roman"/>
          <w:lang w:val="sq-AL"/>
        </w:rPr>
        <w:t xml:space="preserve"> administruar nd</w:t>
      </w:r>
      <w:r w:rsidR="00573349" w:rsidRPr="00C125E8">
        <w:rPr>
          <w:rFonts w:ascii="Times New Roman" w:hAnsi="Times New Roman"/>
          <w:lang w:val="sq-AL"/>
        </w:rPr>
        <w:t>ë</w:t>
      </w:r>
      <w:r w:rsidR="00C35601" w:rsidRPr="00C125E8">
        <w:rPr>
          <w:rFonts w:ascii="Times New Roman" w:hAnsi="Times New Roman"/>
          <w:lang w:val="sq-AL"/>
        </w:rPr>
        <w:t>rtes</w:t>
      </w:r>
      <w:r w:rsidR="00573349" w:rsidRPr="00C125E8">
        <w:rPr>
          <w:rFonts w:ascii="Times New Roman" w:hAnsi="Times New Roman"/>
          <w:lang w:val="sq-AL"/>
        </w:rPr>
        <w:t>ë</w:t>
      </w:r>
      <w:r w:rsidR="00C35601" w:rsidRPr="00C125E8">
        <w:rPr>
          <w:rFonts w:ascii="Times New Roman" w:hAnsi="Times New Roman"/>
          <w:lang w:val="sq-AL"/>
        </w:rPr>
        <w:t>n, vet</w:t>
      </w:r>
      <w:r w:rsidR="00573349" w:rsidRPr="00C125E8">
        <w:rPr>
          <w:rFonts w:ascii="Times New Roman" w:hAnsi="Times New Roman"/>
          <w:lang w:val="sq-AL"/>
        </w:rPr>
        <w:t>ë</w:t>
      </w:r>
      <w:r w:rsidR="00C35601" w:rsidRPr="00C125E8">
        <w:rPr>
          <w:rFonts w:ascii="Times New Roman" w:hAnsi="Times New Roman"/>
          <w:lang w:val="sq-AL"/>
        </w:rPr>
        <w:t xml:space="preserve"> apo n</w:t>
      </w:r>
      <w:r w:rsidR="00573349" w:rsidRPr="00C125E8">
        <w:rPr>
          <w:rFonts w:ascii="Times New Roman" w:hAnsi="Times New Roman"/>
          <w:lang w:val="sq-AL"/>
        </w:rPr>
        <w:t>ë</w:t>
      </w:r>
      <w:r w:rsidR="00C35601" w:rsidRPr="00C125E8">
        <w:rPr>
          <w:rFonts w:ascii="Times New Roman" w:hAnsi="Times New Roman"/>
          <w:lang w:val="sq-AL"/>
        </w:rPr>
        <w:t>p</w:t>
      </w:r>
      <w:r w:rsidR="00573349" w:rsidRPr="00C125E8">
        <w:rPr>
          <w:rFonts w:ascii="Times New Roman" w:hAnsi="Times New Roman"/>
          <w:lang w:val="sq-AL"/>
        </w:rPr>
        <w:t>ë</w:t>
      </w:r>
      <w:r w:rsidR="00C35601" w:rsidRPr="00C125E8">
        <w:rPr>
          <w:rFonts w:ascii="Times New Roman" w:hAnsi="Times New Roman"/>
          <w:lang w:val="sq-AL"/>
        </w:rPr>
        <w:t>rmjet nj</w:t>
      </w:r>
      <w:r w:rsidR="00573349" w:rsidRPr="00C125E8">
        <w:rPr>
          <w:rFonts w:ascii="Times New Roman" w:hAnsi="Times New Roman"/>
          <w:lang w:val="sq-AL"/>
        </w:rPr>
        <w:t>ë</w:t>
      </w:r>
      <w:r w:rsidR="00C35601" w:rsidRPr="00C125E8">
        <w:rPr>
          <w:rFonts w:ascii="Times New Roman" w:hAnsi="Times New Roman"/>
          <w:lang w:val="sq-AL"/>
        </w:rPr>
        <w:t xml:space="preserve"> pale t</w:t>
      </w:r>
      <w:r w:rsidR="00573349" w:rsidRPr="00C125E8">
        <w:rPr>
          <w:rFonts w:ascii="Times New Roman" w:hAnsi="Times New Roman"/>
          <w:lang w:val="sq-AL"/>
        </w:rPr>
        <w:t>ë</w:t>
      </w:r>
      <w:r w:rsidR="00C35601" w:rsidRPr="00C125E8">
        <w:rPr>
          <w:rFonts w:ascii="Times New Roman" w:hAnsi="Times New Roman"/>
          <w:lang w:val="sq-AL"/>
        </w:rPr>
        <w:t xml:space="preserve"> tret</w:t>
      </w:r>
      <w:r w:rsidR="00573349" w:rsidRPr="00C125E8">
        <w:rPr>
          <w:rFonts w:ascii="Times New Roman" w:hAnsi="Times New Roman"/>
          <w:lang w:val="sq-AL"/>
        </w:rPr>
        <w:t>ë</w:t>
      </w:r>
      <w:r w:rsidR="00C35601" w:rsidRPr="00C125E8">
        <w:rPr>
          <w:rFonts w:ascii="Times New Roman" w:hAnsi="Times New Roman"/>
          <w:lang w:val="sq-AL"/>
        </w:rPr>
        <w:t xml:space="preserve"> t</w:t>
      </w:r>
      <w:r w:rsidR="00573349" w:rsidRPr="00C125E8">
        <w:rPr>
          <w:rFonts w:ascii="Times New Roman" w:hAnsi="Times New Roman"/>
          <w:lang w:val="sq-AL"/>
        </w:rPr>
        <w:t>ë</w:t>
      </w:r>
      <w:r w:rsidR="00C35601" w:rsidRPr="00C125E8">
        <w:rPr>
          <w:rFonts w:ascii="Times New Roman" w:hAnsi="Times New Roman"/>
          <w:lang w:val="sq-AL"/>
        </w:rPr>
        <w:t xml:space="preserve"> caktuar prej saj, t</w:t>
      </w:r>
      <w:r w:rsidR="00573349" w:rsidRPr="00C125E8">
        <w:rPr>
          <w:rFonts w:ascii="Times New Roman" w:hAnsi="Times New Roman"/>
          <w:lang w:val="sq-AL"/>
        </w:rPr>
        <w:t>ë</w:t>
      </w:r>
      <w:r w:rsidR="00C35601" w:rsidRPr="00C125E8">
        <w:rPr>
          <w:rFonts w:ascii="Times New Roman" w:hAnsi="Times New Roman"/>
          <w:lang w:val="sq-AL"/>
        </w:rPr>
        <w:t xml:space="preserve"> drejtat dhe detyrimet e administrimit</w:t>
      </w:r>
      <w:r w:rsidR="00F064ED" w:rsidRPr="00C125E8">
        <w:rPr>
          <w:rFonts w:ascii="Times New Roman" w:hAnsi="Times New Roman"/>
          <w:lang w:val="sq-AL"/>
        </w:rPr>
        <w:t>.</w:t>
      </w:r>
      <w:r w:rsidR="00C35601" w:rsidRPr="00C125E8">
        <w:rPr>
          <w:rFonts w:ascii="Times New Roman" w:hAnsi="Times New Roman"/>
          <w:lang w:val="sq-AL"/>
        </w:rPr>
        <w:t xml:space="preserve"> Shoq</w:t>
      </w:r>
      <w:r w:rsidR="00573349" w:rsidRPr="00C125E8">
        <w:rPr>
          <w:rFonts w:ascii="Times New Roman" w:hAnsi="Times New Roman"/>
          <w:lang w:val="sq-AL"/>
        </w:rPr>
        <w:t>ë</w:t>
      </w:r>
      <w:r w:rsidR="00C35601" w:rsidRPr="00C125E8">
        <w:rPr>
          <w:rFonts w:ascii="Times New Roman" w:hAnsi="Times New Roman"/>
          <w:lang w:val="sq-AL"/>
        </w:rPr>
        <w:t>ria</w:t>
      </w:r>
      <w:r w:rsidR="00384DD4" w:rsidRPr="00C125E8">
        <w:rPr>
          <w:rFonts w:ascii="Times New Roman" w:hAnsi="Times New Roman"/>
          <w:lang w:val="sq-AL"/>
        </w:rPr>
        <w:t xml:space="preserve"> </w:t>
      </w:r>
      <w:r w:rsidR="00384DD4" w:rsidRPr="00C125E8">
        <w:rPr>
          <w:rFonts w:ascii="Times New Roman" w:hAnsi="Times New Roman"/>
          <w:lang w:val="sq-AL"/>
        </w:rPr>
        <w:lastRenderedPageBreak/>
        <w:t>nd</w:t>
      </w:r>
      <w:r w:rsidR="00255070" w:rsidRPr="00C125E8">
        <w:rPr>
          <w:rFonts w:ascii="Times New Roman" w:hAnsi="Times New Roman"/>
          <w:lang w:val="sq-AL"/>
        </w:rPr>
        <w:t>ë</w:t>
      </w:r>
      <w:r w:rsidR="00384DD4" w:rsidRPr="00C125E8">
        <w:rPr>
          <w:rFonts w:ascii="Times New Roman" w:hAnsi="Times New Roman"/>
          <w:lang w:val="sq-AL"/>
        </w:rPr>
        <w:t>rtuese</w:t>
      </w:r>
      <w:r w:rsidR="00C35601" w:rsidRPr="00C125E8">
        <w:rPr>
          <w:rFonts w:ascii="Times New Roman" w:hAnsi="Times New Roman"/>
          <w:lang w:val="sq-AL"/>
        </w:rPr>
        <w:t>, p</w:t>
      </w:r>
      <w:r w:rsidR="00573349" w:rsidRPr="00C125E8">
        <w:rPr>
          <w:rFonts w:ascii="Times New Roman" w:hAnsi="Times New Roman"/>
          <w:lang w:val="sq-AL"/>
        </w:rPr>
        <w:t>ë</w:t>
      </w:r>
      <w:r w:rsidR="00C35601" w:rsidRPr="00C125E8">
        <w:rPr>
          <w:rFonts w:ascii="Times New Roman" w:hAnsi="Times New Roman"/>
          <w:lang w:val="sq-AL"/>
        </w:rPr>
        <w:t>r k</w:t>
      </w:r>
      <w:r w:rsidR="00573349" w:rsidRPr="00C125E8">
        <w:rPr>
          <w:rFonts w:ascii="Times New Roman" w:hAnsi="Times New Roman"/>
          <w:lang w:val="sq-AL"/>
        </w:rPr>
        <w:t>ë</w:t>
      </w:r>
      <w:r w:rsidR="00C35601" w:rsidRPr="00C125E8">
        <w:rPr>
          <w:rFonts w:ascii="Times New Roman" w:hAnsi="Times New Roman"/>
          <w:lang w:val="sq-AL"/>
        </w:rPr>
        <w:t>t</w:t>
      </w:r>
      <w:r w:rsidR="00573349" w:rsidRPr="00C125E8">
        <w:rPr>
          <w:rFonts w:ascii="Times New Roman" w:hAnsi="Times New Roman"/>
          <w:lang w:val="sq-AL"/>
        </w:rPr>
        <w:t>ë</w:t>
      </w:r>
      <w:r w:rsidR="00C35601" w:rsidRPr="00C125E8">
        <w:rPr>
          <w:rFonts w:ascii="Times New Roman" w:hAnsi="Times New Roman"/>
          <w:lang w:val="sq-AL"/>
        </w:rPr>
        <w:t xml:space="preserve"> periudh</w:t>
      </w:r>
      <w:r w:rsidR="00573349" w:rsidRPr="00C125E8">
        <w:rPr>
          <w:rFonts w:ascii="Times New Roman" w:hAnsi="Times New Roman"/>
          <w:lang w:val="sq-AL"/>
        </w:rPr>
        <w:t>ë</w:t>
      </w:r>
      <w:r w:rsidR="00C35601" w:rsidRPr="00C125E8">
        <w:rPr>
          <w:rFonts w:ascii="Times New Roman" w:hAnsi="Times New Roman"/>
          <w:lang w:val="sq-AL"/>
        </w:rPr>
        <w:t xml:space="preserve">, </w:t>
      </w:r>
      <w:r w:rsidR="002B6CAF" w:rsidRPr="00C125E8">
        <w:rPr>
          <w:rFonts w:ascii="Times New Roman" w:hAnsi="Times New Roman"/>
          <w:lang w:val="sq-AL"/>
        </w:rPr>
        <w:t>p</w:t>
      </w:r>
      <w:r w:rsidR="00E444E8" w:rsidRPr="00C125E8">
        <w:rPr>
          <w:rFonts w:ascii="Times New Roman" w:hAnsi="Times New Roman"/>
          <w:lang w:val="sq-AL"/>
        </w:rPr>
        <w:t>ë</w:t>
      </w:r>
      <w:r w:rsidR="002B6CAF" w:rsidRPr="00C125E8">
        <w:rPr>
          <w:rFonts w:ascii="Times New Roman" w:hAnsi="Times New Roman"/>
          <w:lang w:val="sq-AL"/>
        </w:rPr>
        <w:t xml:space="preserve">rmbush detyrimet </w:t>
      </w:r>
      <w:r w:rsidR="00C35601" w:rsidRPr="00C125E8">
        <w:rPr>
          <w:rFonts w:ascii="Times New Roman" w:hAnsi="Times New Roman"/>
          <w:lang w:val="sq-AL"/>
        </w:rPr>
        <w:t>p</w:t>
      </w:r>
      <w:r w:rsidR="00573349" w:rsidRPr="00C125E8">
        <w:rPr>
          <w:rFonts w:ascii="Times New Roman" w:hAnsi="Times New Roman"/>
          <w:lang w:val="sq-AL"/>
        </w:rPr>
        <w:t>ë</w:t>
      </w:r>
      <w:r w:rsidR="00C35601" w:rsidRPr="00C125E8">
        <w:rPr>
          <w:rFonts w:ascii="Times New Roman" w:hAnsi="Times New Roman"/>
          <w:lang w:val="sq-AL"/>
        </w:rPr>
        <w:t xml:space="preserve">r t’u </w:t>
      </w:r>
      <w:r w:rsidR="00384DD4" w:rsidRPr="00C125E8">
        <w:rPr>
          <w:rFonts w:ascii="Times New Roman" w:hAnsi="Times New Roman"/>
          <w:lang w:val="sq-AL"/>
        </w:rPr>
        <w:t>regjistruar n</w:t>
      </w:r>
      <w:r w:rsidR="00255070" w:rsidRPr="00C125E8">
        <w:rPr>
          <w:rFonts w:ascii="Times New Roman" w:hAnsi="Times New Roman"/>
          <w:lang w:val="sq-AL"/>
        </w:rPr>
        <w:t>ë</w:t>
      </w:r>
      <w:r w:rsidR="00384DD4" w:rsidRPr="00C125E8">
        <w:rPr>
          <w:rFonts w:ascii="Times New Roman" w:hAnsi="Times New Roman"/>
          <w:lang w:val="sq-AL"/>
        </w:rPr>
        <w:t xml:space="preserve"> bashki</w:t>
      </w:r>
      <w:r w:rsidR="00C35601" w:rsidRPr="00C125E8">
        <w:rPr>
          <w:rFonts w:ascii="Times New Roman" w:hAnsi="Times New Roman"/>
          <w:lang w:val="sq-AL"/>
        </w:rPr>
        <w:t xml:space="preserve"> </w:t>
      </w:r>
      <w:r w:rsidR="002B6CAF" w:rsidRPr="00C125E8">
        <w:rPr>
          <w:rFonts w:ascii="Times New Roman" w:hAnsi="Times New Roman"/>
          <w:lang w:val="sq-AL"/>
        </w:rPr>
        <w:t xml:space="preserve">sipas </w:t>
      </w:r>
      <w:r w:rsidR="00C35601" w:rsidRPr="00C125E8">
        <w:rPr>
          <w:rFonts w:ascii="Times New Roman" w:hAnsi="Times New Roman"/>
          <w:lang w:val="sq-AL"/>
        </w:rPr>
        <w:t>neni</w:t>
      </w:r>
      <w:r w:rsidR="002B6CAF" w:rsidRPr="00C125E8">
        <w:rPr>
          <w:rFonts w:ascii="Times New Roman" w:hAnsi="Times New Roman"/>
          <w:lang w:val="sq-AL"/>
        </w:rPr>
        <w:t>t</w:t>
      </w:r>
      <w:r w:rsidR="00C35601" w:rsidRPr="00C125E8">
        <w:rPr>
          <w:rFonts w:ascii="Times New Roman" w:hAnsi="Times New Roman"/>
          <w:lang w:val="sq-AL"/>
        </w:rPr>
        <w:t xml:space="preserve"> </w:t>
      </w:r>
      <w:r w:rsidR="00C125E8">
        <w:rPr>
          <w:rFonts w:ascii="Times New Roman" w:hAnsi="Times New Roman"/>
          <w:lang w:val="sq-AL"/>
        </w:rPr>
        <w:t>22</w:t>
      </w:r>
      <w:r w:rsidR="00C35601" w:rsidRPr="00C125E8">
        <w:rPr>
          <w:rFonts w:ascii="Times New Roman" w:hAnsi="Times New Roman"/>
          <w:lang w:val="sq-AL"/>
        </w:rPr>
        <w:t xml:space="preserve"> t</w:t>
      </w:r>
      <w:r w:rsidR="00573349" w:rsidRPr="00C125E8">
        <w:rPr>
          <w:rFonts w:ascii="Times New Roman" w:hAnsi="Times New Roman"/>
          <w:lang w:val="sq-AL"/>
        </w:rPr>
        <w:t>ë</w:t>
      </w:r>
      <w:r w:rsidR="00C35601" w:rsidRPr="00C125E8">
        <w:rPr>
          <w:rFonts w:ascii="Times New Roman" w:hAnsi="Times New Roman"/>
          <w:lang w:val="sq-AL"/>
        </w:rPr>
        <w:t xml:space="preserve"> k</w:t>
      </w:r>
      <w:r w:rsidR="00573349" w:rsidRPr="00C125E8">
        <w:rPr>
          <w:rFonts w:ascii="Times New Roman" w:hAnsi="Times New Roman"/>
          <w:lang w:val="sq-AL"/>
        </w:rPr>
        <w:t>ë</w:t>
      </w:r>
      <w:r w:rsidR="00C35601" w:rsidRPr="00C125E8">
        <w:rPr>
          <w:rFonts w:ascii="Times New Roman" w:hAnsi="Times New Roman"/>
          <w:lang w:val="sq-AL"/>
        </w:rPr>
        <w:t xml:space="preserve">tij ligji. </w:t>
      </w:r>
    </w:p>
    <w:p w14:paraId="3A190100" w14:textId="0FF545DA" w:rsidR="00C35601" w:rsidRPr="00C125E8" w:rsidRDefault="00C35601" w:rsidP="00C125E8">
      <w:pPr>
        <w:pStyle w:val="Paragrafi0"/>
        <w:ind w:firstLine="0"/>
        <w:rPr>
          <w:lang w:val="sq-AL"/>
        </w:rPr>
      </w:pPr>
      <w:r w:rsidRPr="00C125E8">
        <w:rPr>
          <w:rFonts w:ascii="Times New Roman" w:hAnsi="Times New Roman"/>
          <w:lang w:val="sq-AL"/>
        </w:rPr>
        <w:t>2.N</w:t>
      </w:r>
      <w:r w:rsidR="00573349" w:rsidRPr="00C125E8">
        <w:rPr>
          <w:rFonts w:ascii="Times New Roman" w:hAnsi="Times New Roman"/>
          <w:lang w:val="sq-AL"/>
        </w:rPr>
        <w:t>ë</w:t>
      </w:r>
      <w:r w:rsidRPr="00C125E8">
        <w:rPr>
          <w:rFonts w:ascii="Times New Roman" w:hAnsi="Times New Roman"/>
          <w:lang w:val="sq-AL"/>
        </w:rPr>
        <w:t>se p</w:t>
      </w:r>
      <w:r w:rsidR="00573349" w:rsidRPr="00C125E8">
        <w:rPr>
          <w:rFonts w:ascii="Times New Roman" w:hAnsi="Times New Roman"/>
          <w:lang w:val="sq-AL"/>
        </w:rPr>
        <w:t>ë</w:t>
      </w:r>
      <w:r w:rsidRPr="00C125E8">
        <w:rPr>
          <w:rFonts w:ascii="Times New Roman" w:hAnsi="Times New Roman"/>
          <w:lang w:val="sq-AL"/>
        </w:rPr>
        <w:t>r nj</w:t>
      </w:r>
      <w:r w:rsidR="00573349" w:rsidRPr="00C125E8">
        <w:rPr>
          <w:rFonts w:ascii="Times New Roman" w:hAnsi="Times New Roman"/>
          <w:lang w:val="sq-AL"/>
        </w:rPr>
        <w:t>ë</w:t>
      </w:r>
      <w:r w:rsidRPr="00C125E8">
        <w:rPr>
          <w:rFonts w:ascii="Times New Roman" w:hAnsi="Times New Roman"/>
          <w:lang w:val="sq-AL"/>
        </w:rPr>
        <w:t xml:space="preserve"> periudh</w:t>
      </w:r>
      <w:r w:rsidR="00573349" w:rsidRPr="00C125E8">
        <w:rPr>
          <w:rFonts w:ascii="Times New Roman" w:hAnsi="Times New Roman"/>
          <w:lang w:val="sq-AL"/>
        </w:rPr>
        <w:t>ë</w:t>
      </w:r>
      <w:r w:rsidRPr="00C125E8">
        <w:rPr>
          <w:rFonts w:ascii="Times New Roman" w:hAnsi="Times New Roman"/>
          <w:lang w:val="sq-AL"/>
        </w:rPr>
        <w:t xml:space="preserve"> prej 3 muajsh nga kolaudimi i nd</w:t>
      </w:r>
      <w:r w:rsidR="00573349" w:rsidRPr="00C125E8">
        <w:rPr>
          <w:rFonts w:ascii="Times New Roman" w:hAnsi="Times New Roman"/>
          <w:lang w:val="sq-AL"/>
        </w:rPr>
        <w:t>ë</w:t>
      </w:r>
      <w:r w:rsidRPr="00C125E8">
        <w:rPr>
          <w:rFonts w:ascii="Times New Roman" w:hAnsi="Times New Roman"/>
          <w:lang w:val="sq-AL"/>
        </w:rPr>
        <w:t>rtes</w:t>
      </w:r>
      <w:r w:rsidR="00573349" w:rsidRPr="00C125E8">
        <w:rPr>
          <w:rFonts w:ascii="Times New Roman" w:hAnsi="Times New Roman"/>
          <w:lang w:val="sq-AL"/>
        </w:rPr>
        <w:t>ë</w:t>
      </w:r>
      <w:r w:rsidRPr="00C125E8">
        <w:rPr>
          <w:rFonts w:ascii="Times New Roman" w:hAnsi="Times New Roman"/>
          <w:lang w:val="sq-AL"/>
        </w:rPr>
        <w:t xml:space="preserve">s nuk </w:t>
      </w:r>
      <w:r w:rsidR="00573349" w:rsidRPr="00C125E8">
        <w:rPr>
          <w:rFonts w:ascii="Times New Roman" w:hAnsi="Times New Roman"/>
          <w:lang w:val="sq-AL"/>
        </w:rPr>
        <w:t>ë</w:t>
      </w:r>
      <w:r w:rsidRPr="00C125E8">
        <w:rPr>
          <w:rFonts w:ascii="Times New Roman" w:hAnsi="Times New Roman"/>
          <w:lang w:val="sq-AL"/>
        </w:rPr>
        <w:t>sht</w:t>
      </w:r>
      <w:r w:rsidR="00573349" w:rsidRPr="00C125E8">
        <w:rPr>
          <w:rFonts w:ascii="Times New Roman" w:hAnsi="Times New Roman"/>
          <w:lang w:val="sq-AL"/>
        </w:rPr>
        <w:t>ë</w:t>
      </w:r>
      <w:r w:rsidRPr="00C125E8">
        <w:rPr>
          <w:rFonts w:ascii="Times New Roman" w:hAnsi="Times New Roman"/>
          <w:lang w:val="sq-AL"/>
        </w:rPr>
        <w:t xml:space="preserve"> l</w:t>
      </w:r>
      <w:r w:rsidR="00573349" w:rsidRPr="00C125E8">
        <w:rPr>
          <w:rFonts w:ascii="Times New Roman" w:hAnsi="Times New Roman"/>
          <w:lang w:val="sq-AL"/>
        </w:rPr>
        <w:t>ë</w:t>
      </w:r>
      <w:r w:rsidRPr="00C125E8">
        <w:rPr>
          <w:rFonts w:ascii="Times New Roman" w:hAnsi="Times New Roman"/>
          <w:lang w:val="sq-AL"/>
        </w:rPr>
        <w:t>shuar ende certifikata e shfryt</w:t>
      </w:r>
      <w:r w:rsidR="00573349" w:rsidRPr="00C125E8">
        <w:rPr>
          <w:rFonts w:ascii="Times New Roman" w:hAnsi="Times New Roman"/>
          <w:lang w:val="sq-AL"/>
        </w:rPr>
        <w:t>ë</w:t>
      </w:r>
      <w:r w:rsidRPr="00C125E8">
        <w:rPr>
          <w:rFonts w:ascii="Times New Roman" w:hAnsi="Times New Roman"/>
          <w:lang w:val="sq-AL"/>
        </w:rPr>
        <w:t>zimit/p</w:t>
      </w:r>
      <w:r w:rsidR="00573349" w:rsidRPr="00C125E8">
        <w:rPr>
          <w:rFonts w:ascii="Times New Roman" w:hAnsi="Times New Roman"/>
          <w:lang w:val="sq-AL"/>
        </w:rPr>
        <w:t>ë</w:t>
      </w:r>
      <w:r w:rsidRPr="00C125E8">
        <w:rPr>
          <w:rFonts w:ascii="Times New Roman" w:hAnsi="Times New Roman"/>
          <w:lang w:val="sq-AL"/>
        </w:rPr>
        <w:t>rdorimit nga autoritetet p</w:t>
      </w:r>
      <w:r w:rsidR="00573349" w:rsidRPr="00C125E8">
        <w:rPr>
          <w:rFonts w:ascii="Times New Roman" w:hAnsi="Times New Roman"/>
          <w:lang w:val="sq-AL"/>
        </w:rPr>
        <w:t>ë</w:t>
      </w:r>
      <w:r w:rsidRPr="00C125E8">
        <w:rPr>
          <w:rFonts w:ascii="Times New Roman" w:hAnsi="Times New Roman"/>
          <w:lang w:val="sq-AL"/>
        </w:rPr>
        <w:t>rgjegj</w:t>
      </w:r>
      <w:r w:rsidR="00573349" w:rsidRPr="00C125E8">
        <w:rPr>
          <w:rFonts w:ascii="Times New Roman" w:hAnsi="Times New Roman"/>
          <w:lang w:val="sq-AL"/>
        </w:rPr>
        <w:t>ë</w:t>
      </w:r>
      <w:r w:rsidRPr="00C125E8">
        <w:rPr>
          <w:rFonts w:ascii="Times New Roman" w:hAnsi="Times New Roman"/>
          <w:lang w:val="sq-AL"/>
        </w:rPr>
        <w:t xml:space="preserve">se sipas ligjit, </w:t>
      </w:r>
      <w:r w:rsidR="00384DD4" w:rsidRPr="00C125E8">
        <w:rPr>
          <w:rFonts w:ascii="Times New Roman" w:hAnsi="Times New Roman"/>
          <w:lang w:val="sq-AL"/>
        </w:rPr>
        <w:t>s</w:t>
      </w:r>
      <w:r w:rsidRPr="00C125E8">
        <w:rPr>
          <w:rFonts w:ascii="Times New Roman" w:hAnsi="Times New Roman"/>
          <w:lang w:val="sq-AL"/>
        </w:rPr>
        <w:t>hoq</w:t>
      </w:r>
      <w:r w:rsidR="00573349" w:rsidRPr="00C125E8">
        <w:rPr>
          <w:rFonts w:ascii="Times New Roman" w:hAnsi="Times New Roman"/>
          <w:lang w:val="sq-AL"/>
        </w:rPr>
        <w:t>ë</w:t>
      </w:r>
      <w:r w:rsidRPr="00C125E8">
        <w:rPr>
          <w:rFonts w:ascii="Times New Roman" w:hAnsi="Times New Roman"/>
          <w:lang w:val="sq-AL"/>
        </w:rPr>
        <w:t>ria nd</w:t>
      </w:r>
      <w:r w:rsidR="00573349" w:rsidRPr="00C125E8">
        <w:rPr>
          <w:rFonts w:ascii="Times New Roman" w:hAnsi="Times New Roman"/>
          <w:lang w:val="sq-AL"/>
        </w:rPr>
        <w:t>ë</w:t>
      </w:r>
      <w:r w:rsidRPr="00C125E8">
        <w:rPr>
          <w:rFonts w:ascii="Times New Roman" w:hAnsi="Times New Roman"/>
          <w:lang w:val="sq-AL"/>
        </w:rPr>
        <w:t>rtuese organizon mbledhjen p</w:t>
      </w:r>
      <w:r w:rsidR="00573349" w:rsidRPr="00C125E8">
        <w:rPr>
          <w:rFonts w:ascii="Times New Roman" w:hAnsi="Times New Roman"/>
          <w:lang w:val="sq-AL"/>
        </w:rPr>
        <w:t>ë</w:t>
      </w:r>
      <w:r w:rsidRPr="00C125E8">
        <w:rPr>
          <w:rFonts w:ascii="Times New Roman" w:hAnsi="Times New Roman"/>
          <w:lang w:val="sq-AL"/>
        </w:rPr>
        <w:t xml:space="preserve">r </w:t>
      </w:r>
      <w:r w:rsidR="005D12E1">
        <w:rPr>
          <w:rFonts w:ascii="Times New Roman" w:hAnsi="Times New Roman"/>
          <w:lang w:val="sq-AL"/>
        </w:rPr>
        <w:t>konstituimin</w:t>
      </w:r>
      <w:r w:rsidR="001C4AE5">
        <w:rPr>
          <w:rFonts w:ascii="Times New Roman" w:hAnsi="Times New Roman"/>
          <w:lang w:val="sq-AL"/>
        </w:rPr>
        <w:t xml:space="preserve"> </w:t>
      </w:r>
      <w:r w:rsidRPr="00C125E8">
        <w:rPr>
          <w:rFonts w:ascii="Times New Roman" w:hAnsi="Times New Roman"/>
          <w:lang w:val="sq-AL"/>
        </w:rPr>
        <w:t>e asambles</w:t>
      </w:r>
      <w:r w:rsidR="00573349" w:rsidRPr="00C125E8">
        <w:rPr>
          <w:rFonts w:ascii="Times New Roman" w:hAnsi="Times New Roman"/>
          <w:lang w:val="sq-AL"/>
        </w:rPr>
        <w:t>ë</w:t>
      </w:r>
      <w:r w:rsidRPr="00C125E8">
        <w:rPr>
          <w:rFonts w:ascii="Times New Roman" w:hAnsi="Times New Roman"/>
          <w:lang w:val="sq-AL"/>
        </w:rPr>
        <w:t xml:space="preserve"> s</w:t>
      </w:r>
      <w:r w:rsidR="00573349" w:rsidRPr="00C125E8">
        <w:rPr>
          <w:rFonts w:ascii="Times New Roman" w:hAnsi="Times New Roman"/>
          <w:lang w:val="sq-AL"/>
        </w:rPr>
        <w:t>ë</w:t>
      </w:r>
      <w:r w:rsidRPr="00C125E8">
        <w:rPr>
          <w:rFonts w:ascii="Times New Roman" w:hAnsi="Times New Roman"/>
          <w:lang w:val="sq-AL"/>
        </w:rPr>
        <w:t xml:space="preserve"> porosit</w:t>
      </w:r>
      <w:r w:rsidR="00573349" w:rsidRPr="00C125E8">
        <w:rPr>
          <w:rFonts w:ascii="Times New Roman" w:hAnsi="Times New Roman"/>
          <w:lang w:val="sq-AL"/>
        </w:rPr>
        <w:t>ë</w:t>
      </w:r>
      <w:r w:rsidRPr="00C125E8">
        <w:rPr>
          <w:rFonts w:ascii="Times New Roman" w:hAnsi="Times New Roman"/>
          <w:lang w:val="sq-AL"/>
        </w:rPr>
        <w:t>sve brenda 30 dit</w:t>
      </w:r>
      <w:r w:rsidR="00573349" w:rsidRPr="00C125E8">
        <w:rPr>
          <w:rFonts w:ascii="Times New Roman" w:hAnsi="Times New Roman"/>
          <w:lang w:val="sq-AL"/>
        </w:rPr>
        <w:t>ë</w:t>
      </w:r>
      <w:r w:rsidRPr="00C125E8">
        <w:rPr>
          <w:rFonts w:ascii="Times New Roman" w:hAnsi="Times New Roman"/>
          <w:lang w:val="sq-AL"/>
        </w:rPr>
        <w:t>ve nga data kur 1/3 e kuotave pjes</w:t>
      </w:r>
      <w:r w:rsidR="00573349" w:rsidRPr="00C125E8">
        <w:rPr>
          <w:rFonts w:ascii="Times New Roman" w:hAnsi="Times New Roman"/>
          <w:lang w:val="sq-AL"/>
        </w:rPr>
        <w:t>ë</w:t>
      </w:r>
      <w:r w:rsidRPr="00C125E8">
        <w:rPr>
          <w:rFonts w:ascii="Times New Roman" w:hAnsi="Times New Roman"/>
          <w:lang w:val="sq-AL"/>
        </w:rPr>
        <w:t>marr</w:t>
      </w:r>
      <w:r w:rsidR="00573349" w:rsidRPr="00C125E8">
        <w:rPr>
          <w:rFonts w:ascii="Times New Roman" w:hAnsi="Times New Roman"/>
          <w:lang w:val="sq-AL"/>
        </w:rPr>
        <w:t>ë</w:t>
      </w:r>
      <w:r w:rsidRPr="00C125E8">
        <w:rPr>
          <w:rFonts w:ascii="Times New Roman" w:hAnsi="Times New Roman"/>
          <w:lang w:val="sq-AL"/>
        </w:rPr>
        <w:t>se n</w:t>
      </w:r>
      <w:r w:rsidR="00573349" w:rsidRPr="00C125E8">
        <w:rPr>
          <w:rFonts w:ascii="Times New Roman" w:hAnsi="Times New Roman"/>
          <w:lang w:val="sq-AL"/>
        </w:rPr>
        <w:t>ë</w:t>
      </w:r>
      <w:r w:rsidRPr="00C125E8">
        <w:rPr>
          <w:rFonts w:ascii="Times New Roman" w:hAnsi="Times New Roman"/>
          <w:lang w:val="sq-AL"/>
        </w:rPr>
        <w:t xml:space="preserve"> bashk</w:t>
      </w:r>
      <w:r w:rsidR="00573349" w:rsidRPr="00C125E8">
        <w:rPr>
          <w:rFonts w:ascii="Times New Roman" w:hAnsi="Times New Roman"/>
          <w:lang w:val="sq-AL"/>
        </w:rPr>
        <w:t>ë</w:t>
      </w:r>
      <w:r w:rsidRPr="00C125E8">
        <w:rPr>
          <w:rFonts w:ascii="Times New Roman" w:hAnsi="Times New Roman"/>
          <w:lang w:val="sq-AL"/>
        </w:rPr>
        <w:t>pron</w:t>
      </w:r>
      <w:r w:rsidR="00573349" w:rsidRPr="00C125E8">
        <w:rPr>
          <w:rFonts w:ascii="Times New Roman" w:hAnsi="Times New Roman"/>
          <w:lang w:val="sq-AL"/>
        </w:rPr>
        <w:t>ë</w:t>
      </w:r>
      <w:r w:rsidRPr="00C125E8">
        <w:rPr>
          <w:rFonts w:ascii="Times New Roman" w:hAnsi="Times New Roman"/>
          <w:lang w:val="sq-AL"/>
        </w:rPr>
        <w:t>si ka porosit</w:t>
      </w:r>
      <w:r w:rsidR="00573349" w:rsidRPr="00C125E8">
        <w:rPr>
          <w:rFonts w:ascii="Times New Roman" w:hAnsi="Times New Roman"/>
          <w:lang w:val="sq-AL"/>
        </w:rPr>
        <w:t>ë</w:t>
      </w:r>
      <w:r w:rsidRPr="00C125E8">
        <w:rPr>
          <w:rFonts w:ascii="Times New Roman" w:hAnsi="Times New Roman"/>
          <w:lang w:val="sq-AL"/>
        </w:rPr>
        <w:t>s t</w:t>
      </w:r>
      <w:r w:rsidR="00573349" w:rsidRPr="00C125E8">
        <w:rPr>
          <w:rFonts w:ascii="Times New Roman" w:hAnsi="Times New Roman"/>
          <w:lang w:val="sq-AL"/>
        </w:rPr>
        <w:t>ë</w:t>
      </w:r>
      <w:r w:rsidRPr="00C125E8">
        <w:rPr>
          <w:rFonts w:ascii="Times New Roman" w:hAnsi="Times New Roman"/>
          <w:lang w:val="sq-AL"/>
        </w:rPr>
        <w:t xml:space="preserve"> p</w:t>
      </w:r>
      <w:r w:rsidR="00573349" w:rsidRPr="00C125E8">
        <w:rPr>
          <w:rFonts w:ascii="Times New Roman" w:hAnsi="Times New Roman"/>
          <w:lang w:val="sq-AL"/>
        </w:rPr>
        <w:t>ë</w:t>
      </w:r>
      <w:r w:rsidRPr="00C125E8">
        <w:rPr>
          <w:rFonts w:ascii="Times New Roman" w:hAnsi="Times New Roman"/>
          <w:lang w:val="sq-AL"/>
        </w:rPr>
        <w:t xml:space="preserve">rcaktuar (identifikuar) </w:t>
      </w:r>
      <w:r w:rsidR="001974A9" w:rsidRPr="00C125E8">
        <w:rPr>
          <w:rFonts w:ascii="Times New Roman" w:hAnsi="Times New Roman"/>
          <w:lang w:val="sq-AL"/>
        </w:rPr>
        <w:t>n</w:t>
      </w:r>
      <w:r w:rsidR="00573349" w:rsidRPr="00C125E8">
        <w:rPr>
          <w:rFonts w:ascii="Times New Roman" w:hAnsi="Times New Roman"/>
          <w:lang w:val="sq-AL"/>
        </w:rPr>
        <w:t>ë</w:t>
      </w:r>
      <w:r w:rsidR="001974A9" w:rsidRPr="00C125E8">
        <w:rPr>
          <w:rFonts w:ascii="Times New Roman" w:hAnsi="Times New Roman"/>
          <w:lang w:val="sq-AL"/>
        </w:rPr>
        <w:t xml:space="preserve"> baz</w:t>
      </w:r>
      <w:r w:rsidR="00573349" w:rsidRPr="00C125E8">
        <w:rPr>
          <w:rFonts w:ascii="Times New Roman" w:hAnsi="Times New Roman"/>
          <w:lang w:val="sq-AL"/>
        </w:rPr>
        <w:t>ë</w:t>
      </w:r>
      <w:r w:rsidR="001974A9" w:rsidRPr="00C125E8">
        <w:rPr>
          <w:rFonts w:ascii="Times New Roman" w:hAnsi="Times New Roman"/>
          <w:lang w:val="sq-AL"/>
        </w:rPr>
        <w:t xml:space="preserve"> kontrate sip</w:t>
      </w:r>
      <w:r w:rsidR="00573349" w:rsidRPr="00C125E8">
        <w:rPr>
          <w:rFonts w:ascii="Times New Roman" w:hAnsi="Times New Roman"/>
          <w:lang w:val="sq-AL"/>
        </w:rPr>
        <w:t>ë</w:t>
      </w:r>
      <w:r w:rsidR="001974A9" w:rsidRPr="00C125E8">
        <w:rPr>
          <w:rFonts w:ascii="Times New Roman" w:hAnsi="Times New Roman"/>
          <w:lang w:val="sq-AL"/>
        </w:rPr>
        <w:t>rmarrje. Krijimi dhe ushtrimi i kompetencave nga asambleja e porosit</w:t>
      </w:r>
      <w:r w:rsidR="00573349" w:rsidRPr="00C125E8">
        <w:rPr>
          <w:rFonts w:ascii="Times New Roman" w:hAnsi="Times New Roman"/>
          <w:lang w:val="sq-AL"/>
        </w:rPr>
        <w:t>ë</w:t>
      </w:r>
      <w:r w:rsidR="001974A9" w:rsidRPr="00C125E8">
        <w:rPr>
          <w:rFonts w:ascii="Times New Roman" w:hAnsi="Times New Roman"/>
          <w:lang w:val="sq-AL"/>
        </w:rPr>
        <w:t>sve rregullohet sipas dispozitave t</w:t>
      </w:r>
      <w:r w:rsidR="00573349" w:rsidRPr="00C125E8">
        <w:rPr>
          <w:rFonts w:ascii="Times New Roman" w:hAnsi="Times New Roman"/>
          <w:lang w:val="sq-AL"/>
        </w:rPr>
        <w:t>ë</w:t>
      </w:r>
      <w:r w:rsidR="001974A9" w:rsidRPr="00C125E8">
        <w:rPr>
          <w:rFonts w:ascii="Times New Roman" w:hAnsi="Times New Roman"/>
          <w:lang w:val="sq-AL"/>
        </w:rPr>
        <w:t xml:space="preserve"> Kreut V, neni 14 deri n</w:t>
      </w:r>
      <w:r w:rsidR="00573349" w:rsidRPr="00C125E8">
        <w:rPr>
          <w:rFonts w:ascii="Times New Roman" w:hAnsi="Times New Roman"/>
          <w:lang w:val="sq-AL"/>
        </w:rPr>
        <w:t>ë</w:t>
      </w:r>
      <w:r w:rsidR="001974A9" w:rsidRPr="00C125E8">
        <w:rPr>
          <w:rFonts w:ascii="Times New Roman" w:hAnsi="Times New Roman"/>
          <w:lang w:val="sq-AL"/>
        </w:rPr>
        <w:t xml:space="preserve"> nenin 19 t</w:t>
      </w:r>
      <w:r w:rsidR="00573349" w:rsidRPr="00C125E8">
        <w:rPr>
          <w:rFonts w:ascii="Times New Roman" w:hAnsi="Times New Roman"/>
          <w:lang w:val="sq-AL"/>
        </w:rPr>
        <w:t>ë</w:t>
      </w:r>
      <w:r w:rsidR="001974A9" w:rsidRPr="00C125E8">
        <w:rPr>
          <w:rFonts w:ascii="Times New Roman" w:hAnsi="Times New Roman"/>
          <w:lang w:val="sq-AL"/>
        </w:rPr>
        <w:t xml:space="preserve"> k</w:t>
      </w:r>
      <w:r w:rsidR="00573349" w:rsidRPr="00C125E8">
        <w:rPr>
          <w:rFonts w:ascii="Times New Roman" w:hAnsi="Times New Roman"/>
          <w:lang w:val="sq-AL"/>
        </w:rPr>
        <w:t>ë</w:t>
      </w:r>
      <w:r w:rsidR="001974A9" w:rsidRPr="00C125E8">
        <w:rPr>
          <w:rFonts w:ascii="Times New Roman" w:hAnsi="Times New Roman"/>
          <w:lang w:val="sq-AL"/>
        </w:rPr>
        <w:t>tij ligji, deri sa t</w:t>
      </w:r>
      <w:r w:rsidR="00573349" w:rsidRPr="00C125E8">
        <w:rPr>
          <w:rFonts w:ascii="Times New Roman" w:hAnsi="Times New Roman"/>
          <w:lang w:val="sq-AL"/>
        </w:rPr>
        <w:t>ë</w:t>
      </w:r>
      <w:r w:rsidR="001974A9" w:rsidRPr="00C125E8">
        <w:rPr>
          <w:rFonts w:ascii="Times New Roman" w:hAnsi="Times New Roman"/>
          <w:lang w:val="sq-AL"/>
        </w:rPr>
        <w:t xml:space="preserve"> merret certifikata e shfryt</w:t>
      </w:r>
      <w:r w:rsidR="00573349" w:rsidRPr="00C125E8">
        <w:rPr>
          <w:rFonts w:ascii="Times New Roman" w:hAnsi="Times New Roman"/>
          <w:lang w:val="sq-AL"/>
        </w:rPr>
        <w:t>ë</w:t>
      </w:r>
      <w:r w:rsidR="001974A9" w:rsidRPr="00C125E8">
        <w:rPr>
          <w:rFonts w:ascii="Times New Roman" w:hAnsi="Times New Roman"/>
          <w:lang w:val="sq-AL"/>
        </w:rPr>
        <w:t>zimit dhe titulli i pron</w:t>
      </w:r>
      <w:r w:rsidR="00573349" w:rsidRPr="00C125E8">
        <w:rPr>
          <w:rFonts w:ascii="Times New Roman" w:hAnsi="Times New Roman"/>
          <w:lang w:val="sq-AL"/>
        </w:rPr>
        <w:t>ë</w:t>
      </w:r>
      <w:r w:rsidR="001974A9" w:rsidRPr="00C125E8">
        <w:rPr>
          <w:rFonts w:ascii="Times New Roman" w:hAnsi="Times New Roman"/>
          <w:lang w:val="sq-AL"/>
        </w:rPr>
        <w:t>sis</w:t>
      </w:r>
      <w:r w:rsidR="00573349" w:rsidRPr="00C125E8">
        <w:rPr>
          <w:rFonts w:ascii="Times New Roman" w:hAnsi="Times New Roman"/>
          <w:lang w:val="sq-AL"/>
        </w:rPr>
        <w:t>ë</w:t>
      </w:r>
      <w:r w:rsidR="001974A9" w:rsidRPr="00C125E8">
        <w:rPr>
          <w:rFonts w:ascii="Times New Roman" w:hAnsi="Times New Roman"/>
          <w:lang w:val="sq-AL"/>
        </w:rPr>
        <w:t xml:space="preserve"> s</w:t>
      </w:r>
      <w:r w:rsidR="00573349" w:rsidRPr="00C125E8">
        <w:rPr>
          <w:rFonts w:ascii="Times New Roman" w:hAnsi="Times New Roman"/>
          <w:lang w:val="sq-AL"/>
        </w:rPr>
        <w:t>ë</w:t>
      </w:r>
      <w:r w:rsidR="001974A9" w:rsidRPr="00C125E8">
        <w:rPr>
          <w:rFonts w:ascii="Times New Roman" w:hAnsi="Times New Roman"/>
          <w:lang w:val="sq-AL"/>
        </w:rPr>
        <w:t xml:space="preserve"> nd</w:t>
      </w:r>
      <w:r w:rsidR="00573349" w:rsidRPr="00C125E8">
        <w:rPr>
          <w:rFonts w:ascii="Times New Roman" w:hAnsi="Times New Roman"/>
          <w:lang w:val="sq-AL"/>
        </w:rPr>
        <w:t>ë</w:t>
      </w:r>
      <w:r w:rsidR="001974A9" w:rsidRPr="00C125E8">
        <w:rPr>
          <w:rFonts w:ascii="Times New Roman" w:hAnsi="Times New Roman"/>
          <w:lang w:val="sq-AL"/>
        </w:rPr>
        <w:t>rtes</w:t>
      </w:r>
      <w:r w:rsidR="00573349" w:rsidRPr="00C125E8">
        <w:rPr>
          <w:rFonts w:ascii="Times New Roman" w:hAnsi="Times New Roman"/>
          <w:lang w:val="sq-AL"/>
        </w:rPr>
        <w:t>ë</w:t>
      </w:r>
      <w:r w:rsidR="001974A9" w:rsidRPr="00C125E8">
        <w:rPr>
          <w:rFonts w:ascii="Times New Roman" w:hAnsi="Times New Roman"/>
          <w:lang w:val="sq-AL"/>
        </w:rPr>
        <w:t>s t’u kaloj porosit</w:t>
      </w:r>
      <w:r w:rsidR="00573349" w:rsidRPr="00C125E8">
        <w:rPr>
          <w:rFonts w:ascii="Times New Roman" w:hAnsi="Times New Roman"/>
          <w:lang w:val="sq-AL"/>
        </w:rPr>
        <w:t>ë</w:t>
      </w:r>
      <w:r w:rsidR="001974A9" w:rsidRPr="00C125E8">
        <w:rPr>
          <w:rFonts w:ascii="Times New Roman" w:hAnsi="Times New Roman"/>
          <w:lang w:val="sq-AL"/>
        </w:rPr>
        <w:t>sve.</w:t>
      </w:r>
    </w:p>
    <w:p w14:paraId="72C40E41" w14:textId="77777777" w:rsidR="007B2189" w:rsidRPr="00C125E8" w:rsidRDefault="007B2189" w:rsidP="00092BDB">
      <w:pPr>
        <w:pStyle w:val="Paragrafi0"/>
        <w:ind w:firstLine="0"/>
        <w:rPr>
          <w:lang w:val="sq-AL"/>
        </w:rPr>
      </w:pPr>
    </w:p>
    <w:p w14:paraId="643046E3" w14:textId="2B1C6ABA" w:rsidR="001366EA" w:rsidRPr="00B43B26" w:rsidRDefault="001366EA" w:rsidP="007B2189">
      <w:pPr>
        <w:pStyle w:val="Paragrafi0"/>
        <w:rPr>
          <w:b/>
          <w:bCs/>
          <w:lang w:val="sq-AL"/>
        </w:rPr>
      </w:pPr>
    </w:p>
    <w:p w14:paraId="6CD0E917" w14:textId="57CD03F4" w:rsidR="001366EA" w:rsidRPr="00C454E7" w:rsidRDefault="001366EA" w:rsidP="001366EA">
      <w:pPr>
        <w:pStyle w:val="Paragrafi0"/>
        <w:jc w:val="center"/>
        <w:rPr>
          <w:lang w:val="sq-AL"/>
        </w:rPr>
      </w:pPr>
      <w:r w:rsidRPr="00C454E7">
        <w:rPr>
          <w:lang w:val="sq-AL"/>
        </w:rPr>
        <w:t xml:space="preserve">Neni </w:t>
      </w:r>
      <w:r w:rsidR="00565B5C" w:rsidRPr="00C454E7">
        <w:rPr>
          <w:lang w:val="sq-AL"/>
        </w:rPr>
        <w:t>50</w:t>
      </w:r>
    </w:p>
    <w:p w14:paraId="258B0E45" w14:textId="4A07EFAC" w:rsidR="001366EA" w:rsidRPr="00B43B26" w:rsidRDefault="001366EA" w:rsidP="001366EA">
      <w:pPr>
        <w:pStyle w:val="Paragrafi0"/>
        <w:jc w:val="center"/>
        <w:rPr>
          <w:b/>
          <w:bCs/>
          <w:lang w:val="sq-AL"/>
        </w:rPr>
      </w:pPr>
      <w:r w:rsidRPr="00B43B26">
        <w:rPr>
          <w:b/>
          <w:bCs/>
          <w:lang w:val="sq-AL"/>
        </w:rPr>
        <w:t xml:space="preserve">Afati tranzitor për zbatimin e </w:t>
      </w:r>
      <w:r w:rsidR="00BE322A" w:rsidRPr="00B43B26">
        <w:rPr>
          <w:b/>
          <w:bCs/>
          <w:lang w:val="sq-AL"/>
        </w:rPr>
        <w:t>standarteve t</w:t>
      </w:r>
      <w:r w:rsidR="00255070" w:rsidRPr="00B43B26">
        <w:rPr>
          <w:b/>
          <w:bCs/>
          <w:lang w:val="sq-AL"/>
        </w:rPr>
        <w:t>ë</w:t>
      </w:r>
      <w:r w:rsidR="00BE322A" w:rsidRPr="00B43B26">
        <w:rPr>
          <w:b/>
          <w:bCs/>
          <w:lang w:val="sq-AL"/>
        </w:rPr>
        <w:t xml:space="preserve"> administrimit</w:t>
      </w:r>
    </w:p>
    <w:p w14:paraId="3BB22ED2" w14:textId="77777777" w:rsidR="009549E5" w:rsidRPr="00B43B26" w:rsidRDefault="009549E5" w:rsidP="00BE322A">
      <w:pPr>
        <w:pStyle w:val="Paragrafi0"/>
        <w:ind w:firstLine="0"/>
        <w:rPr>
          <w:lang w:val="sq-AL"/>
        </w:rPr>
      </w:pPr>
    </w:p>
    <w:p w14:paraId="56143AB5" w14:textId="76B782FC" w:rsidR="009549E5" w:rsidRPr="00B43B26" w:rsidRDefault="00BE322A" w:rsidP="009549E5">
      <w:pPr>
        <w:pStyle w:val="Paragrafi0"/>
        <w:ind w:firstLine="0"/>
        <w:rPr>
          <w:lang w:val="sq-AL"/>
        </w:rPr>
      </w:pPr>
      <w:r w:rsidRPr="00B43B26">
        <w:rPr>
          <w:lang w:val="sq-AL"/>
        </w:rPr>
        <w:t>Detyrimet q</w:t>
      </w:r>
      <w:r w:rsidR="00255070" w:rsidRPr="00B43B26">
        <w:rPr>
          <w:lang w:val="sq-AL"/>
        </w:rPr>
        <w:t>ë</w:t>
      </w:r>
      <w:r w:rsidRPr="00B43B26">
        <w:rPr>
          <w:lang w:val="sq-AL"/>
        </w:rPr>
        <w:t xml:space="preserve"> burojn</w:t>
      </w:r>
      <w:r w:rsidR="00255070" w:rsidRPr="00B43B26">
        <w:rPr>
          <w:lang w:val="sq-AL"/>
        </w:rPr>
        <w:t>ë</w:t>
      </w:r>
      <w:r w:rsidRPr="00B43B26">
        <w:rPr>
          <w:lang w:val="sq-AL"/>
        </w:rPr>
        <w:t xml:space="preserve"> nga </w:t>
      </w:r>
      <w:r w:rsidR="009549E5" w:rsidRPr="00B43B26">
        <w:rPr>
          <w:lang w:val="sq-AL"/>
        </w:rPr>
        <w:t xml:space="preserve">neni </w:t>
      </w:r>
      <w:r w:rsidR="00C125E8" w:rsidRPr="00B43B26">
        <w:rPr>
          <w:lang w:val="sq-AL"/>
        </w:rPr>
        <w:t xml:space="preserve">27, pika 1, shkronja e) </w:t>
      </w:r>
      <w:r w:rsidR="009549E5" w:rsidRPr="00B43B26">
        <w:rPr>
          <w:lang w:val="sq-AL"/>
        </w:rPr>
        <w:t>e k</w:t>
      </w:r>
      <w:r w:rsidR="00255070" w:rsidRPr="00B43B26">
        <w:rPr>
          <w:lang w:val="sq-AL"/>
        </w:rPr>
        <w:t>ë</w:t>
      </w:r>
      <w:r w:rsidR="009549E5" w:rsidRPr="00B43B26">
        <w:rPr>
          <w:lang w:val="sq-AL"/>
        </w:rPr>
        <w:t>tij ligji realizohen nga asambleja e bashk</w:t>
      </w:r>
      <w:r w:rsidR="00255070" w:rsidRPr="00B43B26">
        <w:rPr>
          <w:lang w:val="sq-AL"/>
        </w:rPr>
        <w:t>ë</w:t>
      </w:r>
      <w:r w:rsidR="009549E5" w:rsidRPr="00B43B26">
        <w:rPr>
          <w:lang w:val="sq-AL"/>
        </w:rPr>
        <w:t>pronar</w:t>
      </w:r>
      <w:r w:rsidR="00255070" w:rsidRPr="00B43B26">
        <w:rPr>
          <w:lang w:val="sq-AL"/>
        </w:rPr>
        <w:t>ë</w:t>
      </w:r>
      <w:r w:rsidR="009549E5" w:rsidRPr="00B43B26">
        <w:rPr>
          <w:lang w:val="sq-AL"/>
        </w:rPr>
        <w:t>ve:</w:t>
      </w:r>
    </w:p>
    <w:p w14:paraId="34B287A4" w14:textId="25AE4004" w:rsidR="00B43B26" w:rsidRPr="00B43B26" w:rsidRDefault="009549E5" w:rsidP="00B43B26">
      <w:pPr>
        <w:pStyle w:val="Paragrafi0"/>
        <w:numPr>
          <w:ilvl w:val="0"/>
          <w:numId w:val="4"/>
        </w:numPr>
        <w:rPr>
          <w:lang w:val="sq-AL"/>
        </w:rPr>
      </w:pPr>
      <w:r w:rsidRPr="00B43B26">
        <w:rPr>
          <w:rFonts w:hint="eastAsia"/>
          <w:lang w:val="sq-AL"/>
        </w:rPr>
        <w:t xml:space="preserve">Brenda </w:t>
      </w:r>
      <w:r w:rsidR="00C125E8" w:rsidRPr="00B43B26">
        <w:rPr>
          <w:lang w:val="sq-AL"/>
        </w:rPr>
        <w:t>12 muajve</w:t>
      </w:r>
      <w:r w:rsidR="00B43B26" w:rsidRPr="00B43B26">
        <w:rPr>
          <w:lang w:val="sq-AL"/>
        </w:rPr>
        <w:t xml:space="preserve"> nga hyrja n</w:t>
      </w:r>
      <w:r w:rsidR="00FE1C8C">
        <w:rPr>
          <w:lang w:val="sq-AL"/>
        </w:rPr>
        <w:t>ë</w:t>
      </w:r>
      <w:r w:rsidR="00B43B26" w:rsidRPr="00B43B26">
        <w:rPr>
          <w:lang w:val="sq-AL"/>
        </w:rPr>
        <w:t xml:space="preserve"> fuqi e k</w:t>
      </w:r>
      <w:r w:rsidR="00FE1C8C">
        <w:rPr>
          <w:lang w:val="sq-AL"/>
        </w:rPr>
        <w:t>ë</w:t>
      </w:r>
      <w:r w:rsidR="00B43B26" w:rsidRPr="00B43B26">
        <w:rPr>
          <w:lang w:val="sq-AL"/>
        </w:rPr>
        <w:t>tij ligji</w:t>
      </w:r>
      <w:r w:rsidRPr="00B43B26">
        <w:rPr>
          <w:rFonts w:hint="eastAsia"/>
          <w:lang w:val="sq-AL"/>
        </w:rPr>
        <w:t xml:space="preserve"> për ndërtesat e ndodhura në qytetet me mbi </w:t>
      </w:r>
      <w:r w:rsidR="00B43B26" w:rsidRPr="00B43B26">
        <w:rPr>
          <w:lang w:val="sq-AL"/>
        </w:rPr>
        <w:t>10.000</w:t>
      </w:r>
      <w:r w:rsidRPr="00B43B26">
        <w:rPr>
          <w:rFonts w:hint="eastAsia"/>
          <w:lang w:val="sq-AL"/>
        </w:rPr>
        <w:t xml:space="preserve"> banor</w:t>
      </w:r>
      <w:r w:rsidR="00FE1C8C">
        <w:rPr>
          <w:lang w:val="sq-AL"/>
        </w:rPr>
        <w:t>ë</w:t>
      </w:r>
      <w:r w:rsidR="00B43B26" w:rsidRPr="00B43B26">
        <w:rPr>
          <w:lang w:val="sq-AL"/>
        </w:rPr>
        <w:t>;</w:t>
      </w:r>
    </w:p>
    <w:p w14:paraId="611D1602" w14:textId="57756309" w:rsidR="009549E5" w:rsidRPr="00B43B26" w:rsidRDefault="00B43B26" w:rsidP="00B43B26">
      <w:pPr>
        <w:pStyle w:val="Paragrafi0"/>
        <w:numPr>
          <w:ilvl w:val="0"/>
          <w:numId w:val="4"/>
        </w:numPr>
        <w:rPr>
          <w:lang w:val="sq-AL"/>
        </w:rPr>
      </w:pPr>
      <w:r w:rsidRPr="00B43B26">
        <w:rPr>
          <w:lang w:val="sq-AL"/>
        </w:rPr>
        <w:t>Brenda 16 muajve nga hyrja n</w:t>
      </w:r>
      <w:r w:rsidR="00FE1C8C">
        <w:rPr>
          <w:lang w:val="sq-AL"/>
        </w:rPr>
        <w:t>ë</w:t>
      </w:r>
      <w:r w:rsidRPr="00B43B26">
        <w:rPr>
          <w:lang w:val="sq-AL"/>
        </w:rPr>
        <w:t xml:space="preserve"> fuqi e k</w:t>
      </w:r>
      <w:r w:rsidR="00FE1C8C">
        <w:rPr>
          <w:lang w:val="sq-AL"/>
        </w:rPr>
        <w:t>ë</w:t>
      </w:r>
      <w:r w:rsidRPr="00B43B26">
        <w:rPr>
          <w:lang w:val="sq-AL"/>
        </w:rPr>
        <w:t>tij ligji p</w:t>
      </w:r>
      <w:r w:rsidR="00FE1C8C">
        <w:rPr>
          <w:lang w:val="sq-AL"/>
        </w:rPr>
        <w:t>ë</w:t>
      </w:r>
      <w:r w:rsidRPr="00B43B26">
        <w:rPr>
          <w:lang w:val="sq-AL"/>
        </w:rPr>
        <w:t>r nd</w:t>
      </w:r>
      <w:r w:rsidR="00FE1C8C">
        <w:rPr>
          <w:lang w:val="sq-AL"/>
        </w:rPr>
        <w:t>ë</w:t>
      </w:r>
      <w:r w:rsidRPr="00B43B26">
        <w:rPr>
          <w:lang w:val="sq-AL"/>
        </w:rPr>
        <w:t>rtesat e ndodhura n</w:t>
      </w:r>
      <w:r w:rsidR="00FE1C8C">
        <w:rPr>
          <w:lang w:val="sq-AL"/>
        </w:rPr>
        <w:t>ë</w:t>
      </w:r>
      <w:r w:rsidRPr="00B43B26">
        <w:rPr>
          <w:lang w:val="sq-AL"/>
        </w:rPr>
        <w:t xml:space="preserve"> komplekse</w:t>
      </w:r>
      <w:r w:rsidR="009549E5" w:rsidRPr="00B43B26">
        <w:rPr>
          <w:rFonts w:hint="eastAsia"/>
          <w:lang w:val="sq-AL"/>
        </w:rPr>
        <w:t>;</w:t>
      </w:r>
    </w:p>
    <w:p w14:paraId="737FE63E" w14:textId="6C71F5DA" w:rsidR="001366EA" w:rsidRDefault="009549E5" w:rsidP="009D76BA">
      <w:pPr>
        <w:pStyle w:val="Paragrafi0"/>
        <w:numPr>
          <w:ilvl w:val="0"/>
          <w:numId w:val="4"/>
        </w:numPr>
        <w:rPr>
          <w:i/>
          <w:iCs/>
          <w:lang w:val="sq-AL"/>
        </w:rPr>
      </w:pPr>
      <w:r w:rsidRPr="00B43B26">
        <w:rPr>
          <w:rFonts w:hint="eastAsia"/>
          <w:lang w:val="sq-AL"/>
        </w:rPr>
        <w:t xml:space="preserve">Brenda </w:t>
      </w:r>
      <w:r w:rsidR="00B43B26" w:rsidRPr="00B43B26">
        <w:rPr>
          <w:lang w:val="sq-AL"/>
        </w:rPr>
        <w:t>24 muajve nga hyrja n</w:t>
      </w:r>
      <w:r w:rsidR="00FE1C8C">
        <w:rPr>
          <w:lang w:val="sq-AL"/>
        </w:rPr>
        <w:t>ë</w:t>
      </w:r>
      <w:r w:rsidR="00B43B26" w:rsidRPr="00B43B26">
        <w:rPr>
          <w:lang w:val="sq-AL"/>
        </w:rPr>
        <w:t xml:space="preserve"> fuqi e k</w:t>
      </w:r>
      <w:r w:rsidR="00FE1C8C">
        <w:rPr>
          <w:lang w:val="sq-AL"/>
        </w:rPr>
        <w:t>ë</w:t>
      </w:r>
      <w:r w:rsidR="00B43B26" w:rsidRPr="00B43B26">
        <w:rPr>
          <w:lang w:val="sq-AL"/>
        </w:rPr>
        <w:t>tij ligji p</w:t>
      </w:r>
      <w:r w:rsidR="00FE1C8C">
        <w:rPr>
          <w:lang w:val="sq-AL"/>
        </w:rPr>
        <w:t>ë</w:t>
      </w:r>
      <w:r w:rsidR="00B43B26" w:rsidRPr="00B43B26">
        <w:rPr>
          <w:lang w:val="sq-AL"/>
        </w:rPr>
        <w:t>r t</w:t>
      </w:r>
      <w:r w:rsidR="00FE1C8C">
        <w:rPr>
          <w:lang w:val="sq-AL"/>
        </w:rPr>
        <w:t>ë</w:t>
      </w:r>
      <w:r w:rsidR="00B43B26" w:rsidRPr="00B43B26">
        <w:rPr>
          <w:lang w:val="sq-AL"/>
        </w:rPr>
        <w:t xml:space="preserve"> gjith</w:t>
      </w:r>
      <w:r w:rsidR="00FE1C8C">
        <w:rPr>
          <w:lang w:val="sq-AL"/>
        </w:rPr>
        <w:t>ë</w:t>
      </w:r>
      <w:r w:rsidR="00B43B26" w:rsidRPr="00B43B26">
        <w:rPr>
          <w:lang w:val="sq-AL"/>
        </w:rPr>
        <w:t xml:space="preserve"> </w:t>
      </w:r>
      <w:r w:rsidRPr="00B43B26">
        <w:rPr>
          <w:rFonts w:hint="eastAsia"/>
          <w:lang w:val="sq-AL"/>
        </w:rPr>
        <w:t>ndërtesat e tjera</w:t>
      </w:r>
      <w:r w:rsidRPr="00B43B26">
        <w:rPr>
          <w:rFonts w:hint="eastAsia"/>
          <w:i/>
          <w:iCs/>
          <w:lang w:val="sq-AL"/>
        </w:rPr>
        <w:t>.</w:t>
      </w:r>
    </w:p>
    <w:p w14:paraId="12FD4D36" w14:textId="77777777" w:rsidR="00C454E7" w:rsidRDefault="00C454E7" w:rsidP="00C454E7">
      <w:pPr>
        <w:pStyle w:val="Paragrafi0"/>
        <w:ind w:firstLine="0"/>
        <w:rPr>
          <w:i/>
          <w:iCs/>
          <w:lang w:val="sq-AL"/>
        </w:rPr>
      </w:pPr>
    </w:p>
    <w:p w14:paraId="243173DE" w14:textId="77777777" w:rsidR="00C454E7" w:rsidRPr="00B43B26" w:rsidRDefault="00C454E7" w:rsidP="00C454E7">
      <w:pPr>
        <w:pStyle w:val="Paragrafi0"/>
        <w:ind w:firstLine="0"/>
        <w:rPr>
          <w:i/>
          <w:iCs/>
          <w:lang w:val="sq-AL"/>
        </w:rPr>
      </w:pPr>
    </w:p>
    <w:p w14:paraId="3FF97EBE" w14:textId="0E2F6756" w:rsidR="007B2189" w:rsidRDefault="00C454E7" w:rsidP="00C454E7">
      <w:pPr>
        <w:pStyle w:val="Paragrafi0"/>
        <w:ind w:firstLine="0"/>
        <w:jc w:val="center"/>
        <w:rPr>
          <w:sz w:val="24"/>
          <w:szCs w:val="24"/>
          <w:lang w:val="sq-AL"/>
        </w:rPr>
      </w:pPr>
      <w:r w:rsidRPr="00C454E7">
        <w:rPr>
          <w:sz w:val="24"/>
          <w:szCs w:val="24"/>
          <w:lang w:val="sq-AL"/>
        </w:rPr>
        <w:t>Neni 51</w:t>
      </w:r>
    </w:p>
    <w:p w14:paraId="1D9F4541" w14:textId="77777777" w:rsidR="00460546" w:rsidRDefault="00460546" w:rsidP="00C454E7">
      <w:pPr>
        <w:pStyle w:val="Paragrafi0"/>
        <w:ind w:firstLine="0"/>
        <w:jc w:val="center"/>
        <w:rPr>
          <w:sz w:val="24"/>
          <w:szCs w:val="24"/>
          <w:lang w:val="sq-AL"/>
        </w:rPr>
      </w:pPr>
    </w:p>
    <w:p w14:paraId="1402366D" w14:textId="2A67A2AF" w:rsidR="00C454E7" w:rsidRDefault="00C454E7" w:rsidP="00C454E7">
      <w:pPr>
        <w:pStyle w:val="Paragrafi0"/>
        <w:ind w:firstLine="0"/>
        <w:jc w:val="center"/>
        <w:rPr>
          <w:b/>
          <w:bCs/>
          <w:sz w:val="24"/>
          <w:szCs w:val="24"/>
          <w:lang w:val="sq-AL"/>
        </w:rPr>
      </w:pPr>
      <w:r w:rsidRPr="00C454E7">
        <w:rPr>
          <w:b/>
          <w:bCs/>
          <w:sz w:val="24"/>
          <w:szCs w:val="24"/>
          <w:lang w:val="sq-AL"/>
        </w:rPr>
        <w:t xml:space="preserve">Afati </w:t>
      </w:r>
      <w:r w:rsidR="00781FE4">
        <w:rPr>
          <w:b/>
          <w:bCs/>
          <w:sz w:val="24"/>
          <w:szCs w:val="24"/>
          <w:lang w:val="sq-AL"/>
        </w:rPr>
        <w:t>t</w:t>
      </w:r>
      <w:r w:rsidRPr="00C454E7">
        <w:rPr>
          <w:b/>
          <w:bCs/>
          <w:sz w:val="24"/>
          <w:szCs w:val="24"/>
          <w:lang w:val="sq-AL"/>
        </w:rPr>
        <w:t>ranzitor p</w:t>
      </w:r>
      <w:r w:rsidR="00460546">
        <w:rPr>
          <w:b/>
          <w:bCs/>
          <w:sz w:val="24"/>
          <w:szCs w:val="24"/>
          <w:lang w:val="sq-AL"/>
        </w:rPr>
        <w:t>ë</w:t>
      </w:r>
      <w:r w:rsidRPr="00C454E7">
        <w:rPr>
          <w:b/>
          <w:bCs/>
          <w:sz w:val="24"/>
          <w:szCs w:val="24"/>
          <w:lang w:val="sq-AL"/>
        </w:rPr>
        <w:t xml:space="preserve">r </w:t>
      </w:r>
      <w:r w:rsidR="00781FE4">
        <w:rPr>
          <w:b/>
          <w:bCs/>
          <w:sz w:val="24"/>
          <w:szCs w:val="24"/>
          <w:lang w:val="sq-AL"/>
        </w:rPr>
        <w:t>d</w:t>
      </w:r>
      <w:r w:rsidRPr="00C454E7">
        <w:rPr>
          <w:b/>
          <w:bCs/>
          <w:sz w:val="24"/>
          <w:szCs w:val="24"/>
          <w:lang w:val="sq-AL"/>
        </w:rPr>
        <w:t>eklarimin e t</w:t>
      </w:r>
      <w:r w:rsidR="00460546">
        <w:rPr>
          <w:b/>
          <w:bCs/>
          <w:sz w:val="24"/>
          <w:szCs w:val="24"/>
          <w:lang w:val="sq-AL"/>
        </w:rPr>
        <w:t>ë</w:t>
      </w:r>
      <w:r w:rsidRPr="00C454E7">
        <w:rPr>
          <w:b/>
          <w:bCs/>
          <w:sz w:val="24"/>
          <w:szCs w:val="24"/>
          <w:lang w:val="sq-AL"/>
        </w:rPr>
        <w:t xml:space="preserve"> </w:t>
      </w:r>
      <w:r w:rsidR="00781FE4">
        <w:rPr>
          <w:b/>
          <w:bCs/>
          <w:sz w:val="24"/>
          <w:szCs w:val="24"/>
          <w:lang w:val="sq-AL"/>
        </w:rPr>
        <w:t>d</w:t>
      </w:r>
      <w:r w:rsidRPr="00C454E7">
        <w:rPr>
          <w:b/>
          <w:bCs/>
          <w:sz w:val="24"/>
          <w:szCs w:val="24"/>
          <w:lang w:val="sq-AL"/>
        </w:rPr>
        <w:t>h</w:t>
      </w:r>
      <w:r w:rsidR="00460546">
        <w:rPr>
          <w:b/>
          <w:bCs/>
          <w:sz w:val="24"/>
          <w:szCs w:val="24"/>
          <w:lang w:val="sq-AL"/>
        </w:rPr>
        <w:t>ë</w:t>
      </w:r>
      <w:r w:rsidRPr="00C454E7">
        <w:rPr>
          <w:b/>
          <w:bCs/>
          <w:sz w:val="24"/>
          <w:szCs w:val="24"/>
          <w:lang w:val="sq-AL"/>
        </w:rPr>
        <w:t>nave t</w:t>
      </w:r>
      <w:r w:rsidR="00460546">
        <w:rPr>
          <w:b/>
          <w:bCs/>
          <w:sz w:val="24"/>
          <w:szCs w:val="24"/>
          <w:lang w:val="sq-AL"/>
        </w:rPr>
        <w:t>ë</w:t>
      </w:r>
      <w:r w:rsidRPr="00C454E7">
        <w:rPr>
          <w:b/>
          <w:bCs/>
          <w:sz w:val="24"/>
          <w:szCs w:val="24"/>
          <w:lang w:val="sq-AL"/>
        </w:rPr>
        <w:t xml:space="preserve"> </w:t>
      </w:r>
      <w:r w:rsidR="00781FE4">
        <w:rPr>
          <w:b/>
          <w:bCs/>
          <w:sz w:val="24"/>
          <w:szCs w:val="24"/>
          <w:lang w:val="sq-AL"/>
        </w:rPr>
        <w:t>a</w:t>
      </w:r>
      <w:r w:rsidRPr="00C454E7">
        <w:rPr>
          <w:b/>
          <w:bCs/>
          <w:sz w:val="24"/>
          <w:szCs w:val="24"/>
          <w:lang w:val="sq-AL"/>
        </w:rPr>
        <w:t>ktit t</w:t>
      </w:r>
      <w:r w:rsidR="00460546">
        <w:rPr>
          <w:b/>
          <w:bCs/>
          <w:sz w:val="24"/>
          <w:szCs w:val="24"/>
          <w:lang w:val="sq-AL"/>
        </w:rPr>
        <w:t>ë</w:t>
      </w:r>
      <w:r w:rsidRPr="00C454E7">
        <w:rPr>
          <w:b/>
          <w:bCs/>
          <w:sz w:val="24"/>
          <w:szCs w:val="24"/>
          <w:lang w:val="sq-AL"/>
        </w:rPr>
        <w:t xml:space="preserve"> </w:t>
      </w:r>
      <w:r w:rsidR="00781FE4">
        <w:rPr>
          <w:b/>
          <w:bCs/>
          <w:sz w:val="24"/>
          <w:szCs w:val="24"/>
          <w:lang w:val="sq-AL"/>
        </w:rPr>
        <w:t>b</w:t>
      </w:r>
      <w:r w:rsidRPr="00C454E7">
        <w:rPr>
          <w:b/>
          <w:bCs/>
          <w:sz w:val="24"/>
          <w:szCs w:val="24"/>
          <w:lang w:val="sq-AL"/>
        </w:rPr>
        <w:t>ashk</w:t>
      </w:r>
      <w:r w:rsidR="00460546">
        <w:rPr>
          <w:b/>
          <w:bCs/>
          <w:sz w:val="24"/>
          <w:szCs w:val="24"/>
          <w:lang w:val="sq-AL"/>
        </w:rPr>
        <w:t>ë</w:t>
      </w:r>
      <w:r w:rsidRPr="00C454E7">
        <w:rPr>
          <w:b/>
          <w:bCs/>
          <w:sz w:val="24"/>
          <w:szCs w:val="24"/>
          <w:lang w:val="sq-AL"/>
        </w:rPr>
        <w:t>pron</w:t>
      </w:r>
      <w:r w:rsidR="00460546">
        <w:rPr>
          <w:b/>
          <w:bCs/>
          <w:sz w:val="24"/>
          <w:szCs w:val="24"/>
          <w:lang w:val="sq-AL"/>
        </w:rPr>
        <w:t>ë</w:t>
      </w:r>
      <w:r w:rsidRPr="00C454E7">
        <w:rPr>
          <w:b/>
          <w:bCs/>
          <w:sz w:val="24"/>
          <w:szCs w:val="24"/>
          <w:lang w:val="sq-AL"/>
        </w:rPr>
        <w:t>sis</w:t>
      </w:r>
      <w:r w:rsidR="00460546">
        <w:rPr>
          <w:b/>
          <w:bCs/>
          <w:sz w:val="24"/>
          <w:szCs w:val="24"/>
          <w:lang w:val="sq-AL"/>
        </w:rPr>
        <w:t>ë</w:t>
      </w:r>
    </w:p>
    <w:p w14:paraId="3B8BDB8B" w14:textId="77777777" w:rsidR="00460546" w:rsidRPr="00C454E7" w:rsidRDefault="00460546" w:rsidP="00C454E7">
      <w:pPr>
        <w:pStyle w:val="Paragrafi0"/>
        <w:ind w:firstLine="0"/>
        <w:jc w:val="center"/>
        <w:rPr>
          <w:b/>
          <w:bCs/>
          <w:sz w:val="24"/>
          <w:szCs w:val="24"/>
          <w:lang w:val="sq-AL"/>
        </w:rPr>
      </w:pPr>
    </w:p>
    <w:p w14:paraId="2AF15840" w14:textId="3BC63E77" w:rsidR="00C454E7" w:rsidRDefault="00C454E7" w:rsidP="00C454E7">
      <w:pPr>
        <w:pStyle w:val="Paragrafi0"/>
        <w:ind w:firstLine="0"/>
        <w:rPr>
          <w:sz w:val="24"/>
          <w:szCs w:val="24"/>
          <w:lang w:val="sq-AL"/>
        </w:rPr>
      </w:pPr>
      <w:r>
        <w:rPr>
          <w:sz w:val="24"/>
          <w:szCs w:val="24"/>
          <w:lang w:val="sq-AL"/>
        </w:rPr>
        <w:t>1. N</w:t>
      </w:r>
      <w:r w:rsidR="00460546">
        <w:rPr>
          <w:sz w:val="24"/>
          <w:szCs w:val="24"/>
          <w:lang w:val="sq-AL"/>
        </w:rPr>
        <w:t>ë</w:t>
      </w:r>
      <w:r>
        <w:rPr>
          <w:sz w:val="24"/>
          <w:szCs w:val="24"/>
          <w:lang w:val="sq-AL"/>
        </w:rPr>
        <w:t xml:space="preserve"> t</w:t>
      </w:r>
      <w:r w:rsidR="00460546">
        <w:rPr>
          <w:sz w:val="24"/>
          <w:szCs w:val="24"/>
          <w:lang w:val="sq-AL"/>
        </w:rPr>
        <w:t>ë</w:t>
      </w:r>
      <w:r>
        <w:rPr>
          <w:sz w:val="24"/>
          <w:szCs w:val="24"/>
          <w:lang w:val="sq-AL"/>
        </w:rPr>
        <w:t xml:space="preserve"> gjitha nd</w:t>
      </w:r>
      <w:r w:rsidR="00460546">
        <w:rPr>
          <w:sz w:val="24"/>
          <w:szCs w:val="24"/>
          <w:lang w:val="sq-AL"/>
        </w:rPr>
        <w:t>ë</w:t>
      </w:r>
      <w:r>
        <w:rPr>
          <w:sz w:val="24"/>
          <w:szCs w:val="24"/>
          <w:lang w:val="sq-AL"/>
        </w:rPr>
        <w:t>rtesat sipas k</w:t>
      </w:r>
      <w:r w:rsidR="00460546">
        <w:rPr>
          <w:sz w:val="24"/>
          <w:szCs w:val="24"/>
          <w:lang w:val="sq-AL"/>
        </w:rPr>
        <w:t>ë</w:t>
      </w:r>
      <w:r>
        <w:rPr>
          <w:sz w:val="24"/>
          <w:szCs w:val="24"/>
          <w:lang w:val="sq-AL"/>
        </w:rPr>
        <w:t>tij ligji q</w:t>
      </w:r>
      <w:r w:rsidR="00460546">
        <w:rPr>
          <w:sz w:val="24"/>
          <w:szCs w:val="24"/>
          <w:lang w:val="sq-AL"/>
        </w:rPr>
        <w:t>ë</w:t>
      </w:r>
      <w:r>
        <w:rPr>
          <w:sz w:val="24"/>
          <w:szCs w:val="24"/>
          <w:lang w:val="sq-AL"/>
        </w:rPr>
        <w:t xml:space="preserve"> jan</w:t>
      </w:r>
      <w:r w:rsidR="00460546">
        <w:rPr>
          <w:sz w:val="24"/>
          <w:szCs w:val="24"/>
          <w:lang w:val="sq-AL"/>
        </w:rPr>
        <w:t>ë</w:t>
      </w:r>
      <w:r>
        <w:rPr>
          <w:sz w:val="24"/>
          <w:szCs w:val="24"/>
          <w:lang w:val="sq-AL"/>
        </w:rPr>
        <w:t xml:space="preserve"> t</w:t>
      </w:r>
      <w:r w:rsidR="00460546">
        <w:rPr>
          <w:sz w:val="24"/>
          <w:szCs w:val="24"/>
          <w:lang w:val="sq-AL"/>
        </w:rPr>
        <w:t>ë</w:t>
      </w:r>
      <w:r>
        <w:rPr>
          <w:sz w:val="24"/>
          <w:szCs w:val="24"/>
          <w:lang w:val="sq-AL"/>
        </w:rPr>
        <w:t xml:space="preserve"> regjistruara n</w:t>
      </w:r>
      <w:r w:rsidR="00460546">
        <w:rPr>
          <w:sz w:val="24"/>
          <w:szCs w:val="24"/>
          <w:lang w:val="sq-AL"/>
        </w:rPr>
        <w:t>ë</w:t>
      </w:r>
      <w:r>
        <w:rPr>
          <w:sz w:val="24"/>
          <w:szCs w:val="24"/>
          <w:lang w:val="sq-AL"/>
        </w:rPr>
        <w:t xml:space="preserve"> Agjencin</w:t>
      </w:r>
      <w:r w:rsidR="00460546">
        <w:rPr>
          <w:sz w:val="24"/>
          <w:szCs w:val="24"/>
          <w:lang w:val="sq-AL"/>
        </w:rPr>
        <w:t>ë</w:t>
      </w:r>
      <w:r>
        <w:rPr>
          <w:sz w:val="24"/>
          <w:szCs w:val="24"/>
          <w:lang w:val="sq-AL"/>
        </w:rPr>
        <w:t xml:space="preserve"> Shtet</w:t>
      </w:r>
      <w:r w:rsidR="00460546">
        <w:rPr>
          <w:sz w:val="24"/>
          <w:szCs w:val="24"/>
          <w:lang w:val="sq-AL"/>
        </w:rPr>
        <w:t>ë</w:t>
      </w:r>
      <w:r>
        <w:rPr>
          <w:sz w:val="24"/>
          <w:szCs w:val="24"/>
          <w:lang w:val="sq-AL"/>
        </w:rPr>
        <w:t>rore t</w:t>
      </w:r>
      <w:r w:rsidR="00460546">
        <w:rPr>
          <w:sz w:val="24"/>
          <w:szCs w:val="24"/>
          <w:lang w:val="sq-AL"/>
        </w:rPr>
        <w:t>ë</w:t>
      </w:r>
      <w:r>
        <w:rPr>
          <w:sz w:val="24"/>
          <w:szCs w:val="24"/>
          <w:lang w:val="sq-AL"/>
        </w:rPr>
        <w:t xml:space="preserve"> Kadastr</w:t>
      </w:r>
      <w:r w:rsidR="00460546">
        <w:rPr>
          <w:sz w:val="24"/>
          <w:szCs w:val="24"/>
          <w:lang w:val="sq-AL"/>
        </w:rPr>
        <w:t>ë</w:t>
      </w:r>
      <w:r>
        <w:rPr>
          <w:sz w:val="24"/>
          <w:szCs w:val="24"/>
          <w:lang w:val="sq-AL"/>
        </w:rPr>
        <w:t>s dhe kan</w:t>
      </w:r>
      <w:r w:rsidR="00460546">
        <w:rPr>
          <w:sz w:val="24"/>
          <w:szCs w:val="24"/>
          <w:lang w:val="sq-AL"/>
        </w:rPr>
        <w:t>ë</w:t>
      </w:r>
      <w:r>
        <w:rPr>
          <w:sz w:val="24"/>
          <w:szCs w:val="24"/>
          <w:lang w:val="sq-AL"/>
        </w:rPr>
        <w:t xml:space="preserve"> ose jan</w:t>
      </w:r>
      <w:r w:rsidR="00460546">
        <w:rPr>
          <w:sz w:val="24"/>
          <w:szCs w:val="24"/>
          <w:lang w:val="sq-AL"/>
        </w:rPr>
        <w:t>ë</w:t>
      </w:r>
      <w:r>
        <w:rPr>
          <w:sz w:val="24"/>
          <w:szCs w:val="24"/>
          <w:lang w:val="sq-AL"/>
        </w:rPr>
        <w:t xml:space="preserve"> pajisur me aktin e bashk</w:t>
      </w:r>
      <w:r w:rsidR="00460546">
        <w:rPr>
          <w:sz w:val="24"/>
          <w:szCs w:val="24"/>
          <w:lang w:val="sq-AL"/>
        </w:rPr>
        <w:t>ë</w:t>
      </w:r>
      <w:r>
        <w:rPr>
          <w:sz w:val="24"/>
          <w:szCs w:val="24"/>
          <w:lang w:val="sq-AL"/>
        </w:rPr>
        <w:t>pron</w:t>
      </w:r>
      <w:r w:rsidR="00460546">
        <w:rPr>
          <w:sz w:val="24"/>
          <w:szCs w:val="24"/>
          <w:lang w:val="sq-AL"/>
        </w:rPr>
        <w:t>ë</w:t>
      </w:r>
      <w:r>
        <w:rPr>
          <w:sz w:val="24"/>
          <w:szCs w:val="24"/>
          <w:lang w:val="sq-AL"/>
        </w:rPr>
        <w:t>si</w:t>
      </w:r>
      <w:r w:rsidR="00460546">
        <w:rPr>
          <w:sz w:val="24"/>
          <w:szCs w:val="24"/>
          <w:lang w:val="sq-AL"/>
        </w:rPr>
        <w:t>së</w:t>
      </w:r>
      <w:r>
        <w:rPr>
          <w:sz w:val="24"/>
          <w:szCs w:val="24"/>
          <w:lang w:val="sq-AL"/>
        </w:rPr>
        <w:t>, asambleja e bashk</w:t>
      </w:r>
      <w:r w:rsidR="00460546">
        <w:rPr>
          <w:sz w:val="24"/>
          <w:szCs w:val="24"/>
          <w:lang w:val="sq-AL"/>
        </w:rPr>
        <w:t>ë</w:t>
      </w:r>
      <w:r>
        <w:rPr>
          <w:sz w:val="24"/>
          <w:szCs w:val="24"/>
          <w:lang w:val="sq-AL"/>
        </w:rPr>
        <w:t>pronar</w:t>
      </w:r>
      <w:r w:rsidR="00460546">
        <w:rPr>
          <w:sz w:val="24"/>
          <w:szCs w:val="24"/>
          <w:lang w:val="sq-AL"/>
        </w:rPr>
        <w:t>ë</w:t>
      </w:r>
      <w:r>
        <w:rPr>
          <w:sz w:val="24"/>
          <w:szCs w:val="24"/>
          <w:lang w:val="sq-AL"/>
        </w:rPr>
        <w:t>ve kryen procesin e p</w:t>
      </w:r>
      <w:r w:rsidR="00460546">
        <w:rPr>
          <w:sz w:val="24"/>
          <w:szCs w:val="24"/>
          <w:lang w:val="sq-AL"/>
        </w:rPr>
        <w:t>ë</w:t>
      </w:r>
      <w:r>
        <w:rPr>
          <w:sz w:val="24"/>
          <w:szCs w:val="24"/>
          <w:lang w:val="sq-AL"/>
        </w:rPr>
        <w:t>rdit</w:t>
      </w:r>
      <w:r w:rsidR="00460546">
        <w:rPr>
          <w:sz w:val="24"/>
          <w:szCs w:val="24"/>
          <w:lang w:val="sq-AL"/>
        </w:rPr>
        <w:t>ë</w:t>
      </w:r>
      <w:r>
        <w:rPr>
          <w:sz w:val="24"/>
          <w:szCs w:val="24"/>
          <w:lang w:val="sq-AL"/>
        </w:rPr>
        <w:t>simit dhe sakt</w:t>
      </w:r>
      <w:r w:rsidR="00460546">
        <w:rPr>
          <w:sz w:val="24"/>
          <w:szCs w:val="24"/>
          <w:lang w:val="sq-AL"/>
        </w:rPr>
        <w:t>ë</w:t>
      </w:r>
      <w:r>
        <w:rPr>
          <w:sz w:val="24"/>
          <w:szCs w:val="24"/>
          <w:lang w:val="sq-AL"/>
        </w:rPr>
        <w:t>simit t</w:t>
      </w:r>
      <w:r w:rsidR="00460546">
        <w:rPr>
          <w:sz w:val="24"/>
          <w:szCs w:val="24"/>
          <w:lang w:val="sq-AL"/>
        </w:rPr>
        <w:t>ë</w:t>
      </w:r>
      <w:r>
        <w:rPr>
          <w:sz w:val="24"/>
          <w:szCs w:val="24"/>
          <w:lang w:val="sq-AL"/>
        </w:rPr>
        <w:t xml:space="preserve"> t</w:t>
      </w:r>
      <w:r w:rsidR="00460546">
        <w:rPr>
          <w:sz w:val="24"/>
          <w:szCs w:val="24"/>
          <w:lang w:val="sq-AL"/>
        </w:rPr>
        <w:t>ë</w:t>
      </w:r>
      <w:r>
        <w:rPr>
          <w:sz w:val="24"/>
          <w:szCs w:val="24"/>
          <w:lang w:val="sq-AL"/>
        </w:rPr>
        <w:t xml:space="preserve"> dh</w:t>
      </w:r>
      <w:r w:rsidR="00460546">
        <w:rPr>
          <w:sz w:val="24"/>
          <w:szCs w:val="24"/>
          <w:lang w:val="sq-AL"/>
        </w:rPr>
        <w:t>ë</w:t>
      </w:r>
      <w:r>
        <w:rPr>
          <w:sz w:val="24"/>
          <w:szCs w:val="24"/>
          <w:lang w:val="sq-AL"/>
        </w:rPr>
        <w:t>nave n</w:t>
      </w:r>
      <w:r w:rsidR="00460546">
        <w:rPr>
          <w:sz w:val="24"/>
          <w:szCs w:val="24"/>
          <w:lang w:val="sq-AL"/>
        </w:rPr>
        <w:t>ë</w:t>
      </w:r>
      <w:r>
        <w:rPr>
          <w:sz w:val="24"/>
          <w:szCs w:val="24"/>
          <w:lang w:val="sq-AL"/>
        </w:rPr>
        <w:t xml:space="preserve"> k</w:t>
      </w:r>
      <w:r w:rsidR="00460546">
        <w:rPr>
          <w:sz w:val="24"/>
          <w:szCs w:val="24"/>
          <w:lang w:val="sq-AL"/>
        </w:rPr>
        <w:t>ë</w:t>
      </w:r>
      <w:r>
        <w:rPr>
          <w:sz w:val="24"/>
          <w:szCs w:val="24"/>
          <w:lang w:val="sq-AL"/>
        </w:rPr>
        <w:t>t</w:t>
      </w:r>
      <w:r w:rsidR="00460546">
        <w:rPr>
          <w:sz w:val="24"/>
          <w:szCs w:val="24"/>
          <w:lang w:val="sq-AL"/>
        </w:rPr>
        <w:t>ë</w:t>
      </w:r>
      <w:r>
        <w:rPr>
          <w:sz w:val="24"/>
          <w:szCs w:val="24"/>
          <w:lang w:val="sq-AL"/>
        </w:rPr>
        <w:t xml:space="preserve"> akt n</w:t>
      </w:r>
      <w:r w:rsidR="00460546">
        <w:rPr>
          <w:sz w:val="24"/>
          <w:szCs w:val="24"/>
          <w:lang w:val="sq-AL"/>
        </w:rPr>
        <w:t>ë</w:t>
      </w:r>
      <w:r>
        <w:rPr>
          <w:sz w:val="24"/>
          <w:szCs w:val="24"/>
          <w:lang w:val="sq-AL"/>
        </w:rPr>
        <w:t xml:space="preserve"> p</w:t>
      </w:r>
      <w:r w:rsidR="00460546">
        <w:rPr>
          <w:sz w:val="24"/>
          <w:szCs w:val="24"/>
          <w:lang w:val="sq-AL"/>
        </w:rPr>
        <w:t>ë</w:t>
      </w:r>
      <w:r>
        <w:rPr>
          <w:sz w:val="24"/>
          <w:szCs w:val="24"/>
          <w:lang w:val="sq-AL"/>
        </w:rPr>
        <w:t>rputhje me parashikimet e nenit 7 t</w:t>
      </w:r>
      <w:r w:rsidR="00460546">
        <w:rPr>
          <w:sz w:val="24"/>
          <w:szCs w:val="24"/>
          <w:lang w:val="sq-AL"/>
        </w:rPr>
        <w:t>ë</w:t>
      </w:r>
      <w:r>
        <w:rPr>
          <w:sz w:val="24"/>
          <w:szCs w:val="24"/>
          <w:lang w:val="sq-AL"/>
        </w:rPr>
        <w:t xml:space="preserve"> k</w:t>
      </w:r>
      <w:r w:rsidR="00460546">
        <w:rPr>
          <w:sz w:val="24"/>
          <w:szCs w:val="24"/>
          <w:lang w:val="sq-AL"/>
        </w:rPr>
        <w:t>ë</w:t>
      </w:r>
      <w:r>
        <w:rPr>
          <w:sz w:val="24"/>
          <w:szCs w:val="24"/>
          <w:lang w:val="sq-AL"/>
        </w:rPr>
        <w:t xml:space="preserve">tij ligji brenda 31 dhjetorit 2026. </w:t>
      </w:r>
    </w:p>
    <w:p w14:paraId="2B049F0E" w14:textId="4ED574D5" w:rsidR="00C454E7" w:rsidRDefault="00C454E7" w:rsidP="00C454E7">
      <w:pPr>
        <w:pStyle w:val="Paragrafi0"/>
        <w:ind w:firstLine="0"/>
        <w:rPr>
          <w:sz w:val="24"/>
          <w:szCs w:val="24"/>
          <w:lang w:val="sq-AL"/>
        </w:rPr>
      </w:pPr>
      <w:r>
        <w:rPr>
          <w:sz w:val="24"/>
          <w:szCs w:val="24"/>
          <w:lang w:val="sq-AL"/>
        </w:rPr>
        <w:t>2. N</w:t>
      </w:r>
      <w:r w:rsidR="00460546">
        <w:rPr>
          <w:sz w:val="24"/>
          <w:szCs w:val="24"/>
          <w:lang w:val="sq-AL"/>
        </w:rPr>
        <w:t>ë</w:t>
      </w:r>
      <w:r>
        <w:rPr>
          <w:sz w:val="24"/>
          <w:szCs w:val="24"/>
          <w:lang w:val="sq-AL"/>
        </w:rPr>
        <w:t xml:space="preserve"> t</w:t>
      </w:r>
      <w:r w:rsidR="00460546">
        <w:rPr>
          <w:sz w:val="24"/>
          <w:szCs w:val="24"/>
          <w:lang w:val="sq-AL"/>
        </w:rPr>
        <w:t>ë</w:t>
      </w:r>
      <w:r>
        <w:rPr>
          <w:sz w:val="24"/>
          <w:szCs w:val="24"/>
          <w:lang w:val="sq-AL"/>
        </w:rPr>
        <w:t xml:space="preserve"> gjitha nd</w:t>
      </w:r>
      <w:r w:rsidR="00460546">
        <w:rPr>
          <w:sz w:val="24"/>
          <w:szCs w:val="24"/>
          <w:lang w:val="sq-AL"/>
        </w:rPr>
        <w:t>ë</w:t>
      </w:r>
      <w:r>
        <w:rPr>
          <w:sz w:val="24"/>
          <w:szCs w:val="24"/>
          <w:lang w:val="sq-AL"/>
        </w:rPr>
        <w:t>rtesat sipas k</w:t>
      </w:r>
      <w:r w:rsidR="00460546">
        <w:rPr>
          <w:sz w:val="24"/>
          <w:szCs w:val="24"/>
          <w:lang w:val="sq-AL"/>
        </w:rPr>
        <w:t>ë</w:t>
      </w:r>
      <w:r>
        <w:rPr>
          <w:sz w:val="24"/>
          <w:szCs w:val="24"/>
          <w:lang w:val="sq-AL"/>
        </w:rPr>
        <w:t>tij ligji q</w:t>
      </w:r>
      <w:r w:rsidR="00460546">
        <w:rPr>
          <w:sz w:val="24"/>
          <w:szCs w:val="24"/>
          <w:lang w:val="sq-AL"/>
        </w:rPr>
        <w:t>ë</w:t>
      </w:r>
      <w:r>
        <w:rPr>
          <w:sz w:val="24"/>
          <w:szCs w:val="24"/>
          <w:lang w:val="sq-AL"/>
        </w:rPr>
        <w:t xml:space="preserve"> jan</w:t>
      </w:r>
      <w:r w:rsidR="00460546">
        <w:rPr>
          <w:sz w:val="24"/>
          <w:szCs w:val="24"/>
          <w:lang w:val="sq-AL"/>
        </w:rPr>
        <w:t>ë</w:t>
      </w:r>
      <w:r>
        <w:rPr>
          <w:sz w:val="24"/>
          <w:szCs w:val="24"/>
          <w:lang w:val="sq-AL"/>
        </w:rPr>
        <w:t xml:space="preserve"> t</w:t>
      </w:r>
      <w:r w:rsidR="00460546">
        <w:rPr>
          <w:sz w:val="24"/>
          <w:szCs w:val="24"/>
          <w:lang w:val="sq-AL"/>
        </w:rPr>
        <w:t>ë</w:t>
      </w:r>
      <w:r>
        <w:rPr>
          <w:sz w:val="24"/>
          <w:szCs w:val="24"/>
          <w:lang w:val="sq-AL"/>
        </w:rPr>
        <w:t xml:space="preserve"> regjistruar</w:t>
      </w:r>
      <w:r w:rsidR="00460546">
        <w:rPr>
          <w:sz w:val="24"/>
          <w:szCs w:val="24"/>
          <w:lang w:val="sq-AL"/>
        </w:rPr>
        <w:t>a</w:t>
      </w:r>
      <w:r>
        <w:rPr>
          <w:sz w:val="24"/>
          <w:szCs w:val="24"/>
          <w:lang w:val="sq-AL"/>
        </w:rPr>
        <w:t xml:space="preserve"> n</w:t>
      </w:r>
      <w:r w:rsidR="00460546">
        <w:rPr>
          <w:sz w:val="24"/>
          <w:szCs w:val="24"/>
          <w:lang w:val="sq-AL"/>
        </w:rPr>
        <w:t>ë</w:t>
      </w:r>
      <w:r>
        <w:rPr>
          <w:sz w:val="24"/>
          <w:szCs w:val="24"/>
          <w:lang w:val="sq-AL"/>
        </w:rPr>
        <w:t xml:space="preserve"> Agjencin</w:t>
      </w:r>
      <w:r w:rsidR="00460546">
        <w:rPr>
          <w:sz w:val="24"/>
          <w:szCs w:val="24"/>
          <w:lang w:val="sq-AL"/>
        </w:rPr>
        <w:t>ë</w:t>
      </w:r>
      <w:r>
        <w:rPr>
          <w:sz w:val="24"/>
          <w:szCs w:val="24"/>
          <w:lang w:val="sq-AL"/>
        </w:rPr>
        <w:t xml:space="preserve"> Shtet</w:t>
      </w:r>
      <w:r w:rsidR="00460546">
        <w:rPr>
          <w:sz w:val="24"/>
          <w:szCs w:val="24"/>
          <w:lang w:val="sq-AL"/>
        </w:rPr>
        <w:t>ë</w:t>
      </w:r>
      <w:r>
        <w:rPr>
          <w:sz w:val="24"/>
          <w:szCs w:val="24"/>
          <w:lang w:val="sq-AL"/>
        </w:rPr>
        <w:t>rore t</w:t>
      </w:r>
      <w:r w:rsidR="00460546">
        <w:rPr>
          <w:sz w:val="24"/>
          <w:szCs w:val="24"/>
          <w:lang w:val="sq-AL"/>
        </w:rPr>
        <w:t>ë</w:t>
      </w:r>
      <w:r>
        <w:rPr>
          <w:sz w:val="24"/>
          <w:szCs w:val="24"/>
          <w:lang w:val="sq-AL"/>
        </w:rPr>
        <w:t xml:space="preserve"> Kadastr</w:t>
      </w:r>
      <w:r w:rsidR="00460546">
        <w:rPr>
          <w:sz w:val="24"/>
          <w:szCs w:val="24"/>
          <w:lang w:val="sq-AL"/>
        </w:rPr>
        <w:t>ë</w:t>
      </w:r>
      <w:r>
        <w:rPr>
          <w:sz w:val="24"/>
          <w:szCs w:val="24"/>
          <w:lang w:val="sq-AL"/>
        </w:rPr>
        <w:t>s dhe q</w:t>
      </w:r>
      <w:r w:rsidR="00460546">
        <w:rPr>
          <w:sz w:val="24"/>
          <w:szCs w:val="24"/>
          <w:lang w:val="sq-AL"/>
        </w:rPr>
        <w:t>ë</w:t>
      </w:r>
      <w:r>
        <w:rPr>
          <w:sz w:val="24"/>
          <w:szCs w:val="24"/>
          <w:lang w:val="sq-AL"/>
        </w:rPr>
        <w:t xml:space="preserve"> nuk jan</w:t>
      </w:r>
      <w:r w:rsidR="00460546">
        <w:rPr>
          <w:sz w:val="24"/>
          <w:szCs w:val="24"/>
          <w:lang w:val="sq-AL"/>
        </w:rPr>
        <w:t>ë</w:t>
      </w:r>
      <w:r>
        <w:rPr>
          <w:sz w:val="24"/>
          <w:szCs w:val="24"/>
          <w:lang w:val="sq-AL"/>
        </w:rPr>
        <w:t xml:space="preserve"> pajisur me aktin e bashk</w:t>
      </w:r>
      <w:r w:rsidR="00460546">
        <w:rPr>
          <w:sz w:val="24"/>
          <w:szCs w:val="24"/>
          <w:lang w:val="sq-AL"/>
        </w:rPr>
        <w:t>ë</w:t>
      </w:r>
      <w:r>
        <w:rPr>
          <w:sz w:val="24"/>
          <w:szCs w:val="24"/>
          <w:lang w:val="sq-AL"/>
        </w:rPr>
        <w:t>pron</w:t>
      </w:r>
      <w:r w:rsidR="00460546">
        <w:rPr>
          <w:sz w:val="24"/>
          <w:szCs w:val="24"/>
          <w:lang w:val="sq-AL"/>
        </w:rPr>
        <w:t>ë</w:t>
      </w:r>
      <w:r>
        <w:rPr>
          <w:sz w:val="24"/>
          <w:szCs w:val="24"/>
          <w:lang w:val="sq-AL"/>
        </w:rPr>
        <w:t>sis</w:t>
      </w:r>
      <w:r w:rsidR="00460546">
        <w:rPr>
          <w:sz w:val="24"/>
          <w:szCs w:val="24"/>
          <w:lang w:val="sq-AL"/>
        </w:rPr>
        <w:t>ë</w:t>
      </w:r>
      <w:r>
        <w:rPr>
          <w:sz w:val="24"/>
          <w:szCs w:val="24"/>
          <w:lang w:val="sq-AL"/>
        </w:rPr>
        <w:t>, asambleja e bashk</w:t>
      </w:r>
      <w:r w:rsidR="00460546">
        <w:rPr>
          <w:sz w:val="24"/>
          <w:szCs w:val="24"/>
          <w:lang w:val="sq-AL"/>
        </w:rPr>
        <w:t>ë</w:t>
      </w:r>
      <w:r>
        <w:rPr>
          <w:sz w:val="24"/>
          <w:szCs w:val="24"/>
          <w:lang w:val="sq-AL"/>
        </w:rPr>
        <w:t>pronarve kryen procesin e deklarimit dhe regjistrimit t</w:t>
      </w:r>
      <w:r w:rsidR="00460546">
        <w:rPr>
          <w:sz w:val="24"/>
          <w:szCs w:val="24"/>
          <w:lang w:val="sq-AL"/>
        </w:rPr>
        <w:t>ë</w:t>
      </w:r>
      <w:r>
        <w:rPr>
          <w:sz w:val="24"/>
          <w:szCs w:val="24"/>
          <w:lang w:val="sq-AL"/>
        </w:rPr>
        <w:t xml:space="preserve"> aktit n</w:t>
      </w:r>
      <w:r w:rsidR="00460546">
        <w:rPr>
          <w:sz w:val="24"/>
          <w:szCs w:val="24"/>
          <w:lang w:val="sq-AL"/>
        </w:rPr>
        <w:t>ë</w:t>
      </w:r>
      <w:r>
        <w:rPr>
          <w:sz w:val="24"/>
          <w:szCs w:val="24"/>
          <w:lang w:val="sq-AL"/>
        </w:rPr>
        <w:t xml:space="preserve"> p</w:t>
      </w:r>
      <w:r w:rsidR="00460546">
        <w:rPr>
          <w:sz w:val="24"/>
          <w:szCs w:val="24"/>
          <w:lang w:val="sq-AL"/>
        </w:rPr>
        <w:t>ë</w:t>
      </w:r>
      <w:r>
        <w:rPr>
          <w:sz w:val="24"/>
          <w:szCs w:val="24"/>
          <w:lang w:val="sq-AL"/>
        </w:rPr>
        <w:t>rputhje me parashikimet e nenit 7 t</w:t>
      </w:r>
      <w:r w:rsidR="00460546">
        <w:rPr>
          <w:sz w:val="24"/>
          <w:szCs w:val="24"/>
          <w:lang w:val="sq-AL"/>
        </w:rPr>
        <w:t>ë</w:t>
      </w:r>
      <w:r>
        <w:rPr>
          <w:sz w:val="24"/>
          <w:szCs w:val="24"/>
          <w:lang w:val="sq-AL"/>
        </w:rPr>
        <w:t xml:space="preserve"> k</w:t>
      </w:r>
      <w:r w:rsidR="00460546">
        <w:rPr>
          <w:sz w:val="24"/>
          <w:szCs w:val="24"/>
          <w:lang w:val="sq-AL"/>
        </w:rPr>
        <w:t>ë</w:t>
      </w:r>
      <w:r>
        <w:rPr>
          <w:sz w:val="24"/>
          <w:szCs w:val="24"/>
          <w:lang w:val="sq-AL"/>
        </w:rPr>
        <w:t>tij ligji brenda 31 dhjetorit 2027.</w:t>
      </w:r>
    </w:p>
    <w:p w14:paraId="549CCE88" w14:textId="46B494C5" w:rsidR="00C454E7" w:rsidRDefault="00C454E7" w:rsidP="00C454E7">
      <w:pPr>
        <w:pStyle w:val="Paragrafi0"/>
        <w:ind w:firstLine="0"/>
        <w:rPr>
          <w:sz w:val="24"/>
          <w:szCs w:val="24"/>
          <w:lang w:val="sq-AL"/>
        </w:rPr>
      </w:pPr>
      <w:r>
        <w:rPr>
          <w:sz w:val="24"/>
          <w:szCs w:val="24"/>
          <w:lang w:val="sq-AL"/>
        </w:rPr>
        <w:t>3. T</w:t>
      </w:r>
      <w:r w:rsidR="00460546">
        <w:rPr>
          <w:sz w:val="24"/>
          <w:szCs w:val="24"/>
          <w:lang w:val="sq-AL"/>
        </w:rPr>
        <w:t>ë</w:t>
      </w:r>
      <w:r>
        <w:rPr>
          <w:sz w:val="24"/>
          <w:szCs w:val="24"/>
          <w:lang w:val="sq-AL"/>
        </w:rPr>
        <w:t xml:space="preserve"> gjitha nd</w:t>
      </w:r>
      <w:r w:rsidR="00460546">
        <w:rPr>
          <w:sz w:val="24"/>
          <w:szCs w:val="24"/>
          <w:lang w:val="sq-AL"/>
        </w:rPr>
        <w:t>ë</w:t>
      </w:r>
      <w:r>
        <w:rPr>
          <w:sz w:val="24"/>
          <w:szCs w:val="24"/>
          <w:lang w:val="sq-AL"/>
        </w:rPr>
        <w:t>rtesat q</w:t>
      </w:r>
      <w:r w:rsidR="00460546">
        <w:rPr>
          <w:sz w:val="24"/>
          <w:szCs w:val="24"/>
          <w:lang w:val="sq-AL"/>
        </w:rPr>
        <w:t>ë</w:t>
      </w:r>
      <w:r>
        <w:rPr>
          <w:sz w:val="24"/>
          <w:szCs w:val="24"/>
          <w:lang w:val="sq-AL"/>
        </w:rPr>
        <w:t xml:space="preserve"> jan</w:t>
      </w:r>
      <w:r w:rsidR="00460546">
        <w:rPr>
          <w:sz w:val="24"/>
          <w:szCs w:val="24"/>
          <w:lang w:val="sq-AL"/>
        </w:rPr>
        <w:t>ë</w:t>
      </w:r>
      <w:r>
        <w:rPr>
          <w:sz w:val="24"/>
          <w:szCs w:val="24"/>
          <w:lang w:val="sq-AL"/>
        </w:rPr>
        <w:t xml:space="preserve"> n</w:t>
      </w:r>
      <w:r w:rsidR="00460546">
        <w:rPr>
          <w:sz w:val="24"/>
          <w:szCs w:val="24"/>
          <w:lang w:val="sq-AL"/>
        </w:rPr>
        <w:t>ë</w:t>
      </w:r>
      <w:r>
        <w:rPr>
          <w:sz w:val="24"/>
          <w:szCs w:val="24"/>
          <w:lang w:val="sq-AL"/>
        </w:rPr>
        <w:t xml:space="preserve"> proces regjistrimit n</w:t>
      </w:r>
      <w:r w:rsidR="00460546">
        <w:rPr>
          <w:sz w:val="24"/>
          <w:szCs w:val="24"/>
          <w:lang w:val="sq-AL"/>
        </w:rPr>
        <w:t>ë</w:t>
      </w:r>
      <w:r>
        <w:rPr>
          <w:sz w:val="24"/>
          <w:szCs w:val="24"/>
          <w:lang w:val="sq-AL"/>
        </w:rPr>
        <w:t xml:space="preserve"> Agjencin</w:t>
      </w:r>
      <w:r w:rsidR="00460546">
        <w:rPr>
          <w:sz w:val="24"/>
          <w:szCs w:val="24"/>
          <w:lang w:val="sq-AL"/>
        </w:rPr>
        <w:t>ë</w:t>
      </w:r>
      <w:r>
        <w:rPr>
          <w:sz w:val="24"/>
          <w:szCs w:val="24"/>
          <w:lang w:val="sq-AL"/>
        </w:rPr>
        <w:t xml:space="preserve"> Shtet</w:t>
      </w:r>
      <w:r w:rsidR="00460546">
        <w:rPr>
          <w:sz w:val="24"/>
          <w:szCs w:val="24"/>
          <w:lang w:val="sq-AL"/>
        </w:rPr>
        <w:t>ë</w:t>
      </w:r>
      <w:r>
        <w:rPr>
          <w:sz w:val="24"/>
          <w:szCs w:val="24"/>
          <w:lang w:val="sq-AL"/>
        </w:rPr>
        <w:t>rore t</w:t>
      </w:r>
      <w:r w:rsidR="00460546">
        <w:rPr>
          <w:sz w:val="24"/>
          <w:szCs w:val="24"/>
          <w:lang w:val="sq-AL"/>
        </w:rPr>
        <w:t>ë</w:t>
      </w:r>
      <w:r>
        <w:rPr>
          <w:sz w:val="24"/>
          <w:szCs w:val="24"/>
          <w:lang w:val="sq-AL"/>
        </w:rPr>
        <w:t xml:space="preserve"> Kadastr</w:t>
      </w:r>
      <w:r w:rsidR="00460546">
        <w:rPr>
          <w:sz w:val="24"/>
          <w:szCs w:val="24"/>
          <w:lang w:val="sq-AL"/>
        </w:rPr>
        <w:t>ë</w:t>
      </w:r>
      <w:r>
        <w:rPr>
          <w:sz w:val="24"/>
          <w:szCs w:val="24"/>
          <w:lang w:val="sq-AL"/>
        </w:rPr>
        <w:t>s</w:t>
      </w:r>
      <w:r w:rsidR="00460546">
        <w:rPr>
          <w:sz w:val="24"/>
          <w:szCs w:val="24"/>
          <w:lang w:val="sq-AL"/>
        </w:rPr>
        <w:t xml:space="preserve"> në momentin e hyrjes në fuqi të këtij ligji</w:t>
      </w:r>
      <w:r>
        <w:rPr>
          <w:sz w:val="24"/>
          <w:szCs w:val="24"/>
          <w:lang w:val="sq-AL"/>
        </w:rPr>
        <w:t>, shoq</w:t>
      </w:r>
      <w:r w:rsidR="00460546">
        <w:rPr>
          <w:sz w:val="24"/>
          <w:szCs w:val="24"/>
          <w:lang w:val="sq-AL"/>
        </w:rPr>
        <w:t>ë</w:t>
      </w:r>
      <w:r>
        <w:rPr>
          <w:sz w:val="24"/>
          <w:szCs w:val="24"/>
          <w:lang w:val="sq-AL"/>
        </w:rPr>
        <w:t>ria nd</w:t>
      </w:r>
      <w:r w:rsidR="00460546">
        <w:rPr>
          <w:sz w:val="24"/>
          <w:szCs w:val="24"/>
          <w:lang w:val="sq-AL"/>
        </w:rPr>
        <w:t>ë</w:t>
      </w:r>
      <w:r>
        <w:rPr>
          <w:sz w:val="24"/>
          <w:szCs w:val="24"/>
          <w:lang w:val="sq-AL"/>
        </w:rPr>
        <w:t>rtuese (sip</w:t>
      </w:r>
      <w:r w:rsidR="00460546">
        <w:rPr>
          <w:sz w:val="24"/>
          <w:szCs w:val="24"/>
          <w:lang w:val="sq-AL"/>
        </w:rPr>
        <w:t>ë</w:t>
      </w:r>
      <w:r>
        <w:rPr>
          <w:sz w:val="24"/>
          <w:szCs w:val="24"/>
          <w:lang w:val="sq-AL"/>
        </w:rPr>
        <w:t>rmarr</w:t>
      </w:r>
      <w:r w:rsidR="00460546">
        <w:rPr>
          <w:sz w:val="24"/>
          <w:szCs w:val="24"/>
          <w:lang w:val="sq-AL"/>
        </w:rPr>
        <w:t>ë</w:t>
      </w:r>
      <w:r>
        <w:rPr>
          <w:sz w:val="24"/>
          <w:szCs w:val="24"/>
          <w:lang w:val="sq-AL"/>
        </w:rPr>
        <w:t>si) kryen p</w:t>
      </w:r>
      <w:r w:rsidR="00460546">
        <w:rPr>
          <w:sz w:val="24"/>
          <w:szCs w:val="24"/>
          <w:lang w:val="sq-AL"/>
        </w:rPr>
        <w:t>ë</w:t>
      </w:r>
      <w:r>
        <w:rPr>
          <w:sz w:val="24"/>
          <w:szCs w:val="24"/>
          <w:lang w:val="sq-AL"/>
        </w:rPr>
        <w:t>rdit</w:t>
      </w:r>
      <w:r w:rsidR="00460546">
        <w:rPr>
          <w:sz w:val="24"/>
          <w:szCs w:val="24"/>
          <w:lang w:val="sq-AL"/>
        </w:rPr>
        <w:t>ë</w:t>
      </w:r>
      <w:r>
        <w:rPr>
          <w:sz w:val="24"/>
          <w:szCs w:val="24"/>
          <w:lang w:val="sq-AL"/>
        </w:rPr>
        <w:t>simin dhe sakt</w:t>
      </w:r>
      <w:r w:rsidR="00460546">
        <w:rPr>
          <w:sz w:val="24"/>
          <w:szCs w:val="24"/>
          <w:lang w:val="sq-AL"/>
        </w:rPr>
        <w:t>ë</w:t>
      </w:r>
      <w:r>
        <w:rPr>
          <w:sz w:val="24"/>
          <w:szCs w:val="24"/>
          <w:lang w:val="sq-AL"/>
        </w:rPr>
        <w:t>simin e t</w:t>
      </w:r>
      <w:r w:rsidR="00460546">
        <w:rPr>
          <w:sz w:val="24"/>
          <w:szCs w:val="24"/>
          <w:lang w:val="sq-AL"/>
        </w:rPr>
        <w:t>ë</w:t>
      </w:r>
      <w:r>
        <w:rPr>
          <w:sz w:val="24"/>
          <w:szCs w:val="24"/>
          <w:lang w:val="sq-AL"/>
        </w:rPr>
        <w:t xml:space="preserve"> dh</w:t>
      </w:r>
      <w:r w:rsidR="00460546">
        <w:rPr>
          <w:sz w:val="24"/>
          <w:szCs w:val="24"/>
          <w:lang w:val="sq-AL"/>
        </w:rPr>
        <w:t>ë</w:t>
      </w:r>
      <w:r>
        <w:rPr>
          <w:sz w:val="24"/>
          <w:szCs w:val="24"/>
          <w:lang w:val="sq-AL"/>
        </w:rPr>
        <w:t>nave me q</w:t>
      </w:r>
      <w:r w:rsidR="00460546">
        <w:rPr>
          <w:sz w:val="24"/>
          <w:szCs w:val="24"/>
          <w:lang w:val="sq-AL"/>
        </w:rPr>
        <w:t>ë</w:t>
      </w:r>
      <w:r>
        <w:rPr>
          <w:sz w:val="24"/>
          <w:szCs w:val="24"/>
          <w:lang w:val="sq-AL"/>
        </w:rPr>
        <w:t>llim q</w:t>
      </w:r>
      <w:r w:rsidR="00460546">
        <w:rPr>
          <w:sz w:val="24"/>
          <w:szCs w:val="24"/>
          <w:lang w:val="sq-AL"/>
        </w:rPr>
        <w:t>ë</w:t>
      </w:r>
      <w:r>
        <w:rPr>
          <w:sz w:val="24"/>
          <w:szCs w:val="24"/>
          <w:lang w:val="sq-AL"/>
        </w:rPr>
        <w:t xml:space="preserve"> akti i bashk</w:t>
      </w:r>
      <w:r w:rsidR="00460546">
        <w:rPr>
          <w:sz w:val="24"/>
          <w:szCs w:val="24"/>
          <w:lang w:val="sq-AL"/>
        </w:rPr>
        <w:t>ë</w:t>
      </w:r>
      <w:r>
        <w:rPr>
          <w:sz w:val="24"/>
          <w:szCs w:val="24"/>
          <w:lang w:val="sq-AL"/>
        </w:rPr>
        <w:t>pron</w:t>
      </w:r>
      <w:r w:rsidR="00460546">
        <w:rPr>
          <w:sz w:val="24"/>
          <w:szCs w:val="24"/>
          <w:lang w:val="sq-AL"/>
        </w:rPr>
        <w:t>ë</w:t>
      </w:r>
      <w:r>
        <w:rPr>
          <w:sz w:val="24"/>
          <w:szCs w:val="24"/>
          <w:lang w:val="sq-AL"/>
        </w:rPr>
        <w:t>sis</w:t>
      </w:r>
      <w:r w:rsidR="00460546">
        <w:rPr>
          <w:sz w:val="24"/>
          <w:szCs w:val="24"/>
          <w:lang w:val="sq-AL"/>
        </w:rPr>
        <w:t>ë</w:t>
      </w:r>
      <w:r>
        <w:rPr>
          <w:sz w:val="24"/>
          <w:szCs w:val="24"/>
          <w:lang w:val="sq-AL"/>
        </w:rPr>
        <w:t xml:space="preserve"> t</w:t>
      </w:r>
      <w:r w:rsidR="00460546">
        <w:rPr>
          <w:sz w:val="24"/>
          <w:szCs w:val="24"/>
          <w:lang w:val="sq-AL"/>
        </w:rPr>
        <w:t>ë</w:t>
      </w:r>
      <w:r>
        <w:rPr>
          <w:sz w:val="24"/>
          <w:szCs w:val="24"/>
          <w:lang w:val="sq-AL"/>
        </w:rPr>
        <w:t xml:space="preserve"> l</w:t>
      </w:r>
      <w:r w:rsidR="00460546">
        <w:rPr>
          <w:sz w:val="24"/>
          <w:szCs w:val="24"/>
          <w:lang w:val="sq-AL"/>
        </w:rPr>
        <w:t>ë</w:t>
      </w:r>
      <w:r>
        <w:rPr>
          <w:sz w:val="24"/>
          <w:szCs w:val="24"/>
          <w:lang w:val="sq-AL"/>
        </w:rPr>
        <w:t>shohet n</w:t>
      </w:r>
      <w:r w:rsidR="00460546">
        <w:rPr>
          <w:sz w:val="24"/>
          <w:szCs w:val="24"/>
          <w:lang w:val="sq-AL"/>
        </w:rPr>
        <w:t>ë</w:t>
      </w:r>
      <w:r>
        <w:rPr>
          <w:sz w:val="24"/>
          <w:szCs w:val="24"/>
          <w:lang w:val="sq-AL"/>
        </w:rPr>
        <w:t xml:space="preserve"> p</w:t>
      </w:r>
      <w:r w:rsidR="00460546">
        <w:rPr>
          <w:sz w:val="24"/>
          <w:szCs w:val="24"/>
          <w:lang w:val="sq-AL"/>
        </w:rPr>
        <w:t>ë</w:t>
      </w:r>
      <w:r>
        <w:rPr>
          <w:sz w:val="24"/>
          <w:szCs w:val="24"/>
          <w:lang w:val="sq-AL"/>
        </w:rPr>
        <w:t>rputhje me nenin 7 t</w:t>
      </w:r>
      <w:r w:rsidR="00460546">
        <w:rPr>
          <w:sz w:val="24"/>
          <w:szCs w:val="24"/>
          <w:lang w:val="sq-AL"/>
        </w:rPr>
        <w:t>ë</w:t>
      </w:r>
      <w:r>
        <w:rPr>
          <w:sz w:val="24"/>
          <w:szCs w:val="24"/>
          <w:lang w:val="sq-AL"/>
        </w:rPr>
        <w:t xml:space="preserve"> k</w:t>
      </w:r>
      <w:r w:rsidR="00460546">
        <w:rPr>
          <w:sz w:val="24"/>
          <w:szCs w:val="24"/>
          <w:lang w:val="sq-AL"/>
        </w:rPr>
        <w:t>ë</w:t>
      </w:r>
      <w:r>
        <w:rPr>
          <w:sz w:val="24"/>
          <w:szCs w:val="24"/>
          <w:lang w:val="sq-AL"/>
        </w:rPr>
        <w:t>tij ligji.</w:t>
      </w:r>
    </w:p>
    <w:p w14:paraId="2C0EBFFB" w14:textId="3EE3EE0C" w:rsidR="00C454E7" w:rsidRDefault="00C454E7" w:rsidP="00C454E7">
      <w:pPr>
        <w:pStyle w:val="Paragrafi0"/>
        <w:ind w:firstLine="0"/>
        <w:rPr>
          <w:sz w:val="24"/>
          <w:szCs w:val="24"/>
          <w:lang w:val="sq-AL"/>
        </w:rPr>
      </w:pPr>
      <w:r>
        <w:rPr>
          <w:sz w:val="24"/>
          <w:szCs w:val="24"/>
          <w:lang w:val="sq-AL"/>
        </w:rPr>
        <w:t>4. Agjencia Shtet</w:t>
      </w:r>
      <w:r w:rsidR="00460546">
        <w:rPr>
          <w:sz w:val="24"/>
          <w:szCs w:val="24"/>
          <w:lang w:val="sq-AL"/>
        </w:rPr>
        <w:t>ë</w:t>
      </w:r>
      <w:r>
        <w:rPr>
          <w:sz w:val="24"/>
          <w:szCs w:val="24"/>
          <w:lang w:val="sq-AL"/>
        </w:rPr>
        <w:t>rore e Kadastr</w:t>
      </w:r>
      <w:r w:rsidR="00460546">
        <w:rPr>
          <w:sz w:val="24"/>
          <w:szCs w:val="24"/>
          <w:lang w:val="sq-AL"/>
        </w:rPr>
        <w:t>ë</w:t>
      </w:r>
      <w:r>
        <w:rPr>
          <w:sz w:val="24"/>
          <w:szCs w:val="24"/>
          <w:lang w:val="sq-AL"/>
        </w:rPr>
        <w:t>s miraton udh</w:t>
      </w:r>
      <w:r w:rsidR="00460546">
        <w:rPr>
          <w:sz w:val="24"/>
          <w:szCs w:val="24"/>
          <w:lang w:val="sq-AL"/>
        </w:rPr>
        <w:t>ë</w:t>
      </w:r>
      <w:r>
        <w:rPr>
          <w:sz w:val="24"/>
          <w:szCs w:val="24"/>
          <w:lang w:val="sq-AL"/>
        </w:rPr>
        <w:t>zues mbi procedurat, afatet, dokumentet e nevojshme p</w:t>
      </w:r>
      <w:r w:rsidR="00460546">
        <w:rPr>
          <w:sz w:val="24"/>
          <w:szCs w:val="24"/>
          <w:lang w:val="sq-AL"/>
        </w:rPr>
        <w:t>ë</w:t>
      </w:r>
      <w:r>
        <w:rPr>
          <w:sz w:val="24"/>
          <w:szCs w:val="24"/>
          <w:lang w:val="sq-AL"/>
        </w:rPr>
        <w:t>r regjistrimin, p</w:t>
      </w:r>
      <w:r w:rsidR="00460546">
        <w:rPr>
          <w:sz w:val="24"/>
          <w:szCs w:val="24"/>
          <w:lang w:val="sq-AL"/>
        </w:rPr>
        <w:t>ë</w:t>
      </w:r>
      <w:r>
        <w:rPr>
          <w:sz w:val="24"/>
          <w:szCs w:val="24"/>
          <w:lang w:val="sq-AL"/>
        </w:rPr>
        <w:t>rdit</w:t>
      </w:r>
      <w:r w:rsidR="00460546">
        <w:rPr>
          <w:sz w:val="24"/>
          <w:szCs w:val="24"/>
          <w:lang w:val="sq-AL"/>
        </w:rPr>
        <w:t>ë</w:t>
      </w:r>
      <w:r>
        <w:rPr>
          <w:sz w:val="24"/>
          <w:szCs w:val="24"/>
          <w:lang w:val="sq-AL"/>
        </w:rPr>
        <w:t>simin dhe sakt</w:t>
      </w:r>
      <w:r w:rsidR="00460546">
        <w:rPr>
          <w:sz w:val="24"/>
          <w:szCs w:val="24"/>
          <w:lang w:val="sq-AL"/>
        </w:rPr>
        <w:t>ë</w:t>
      </w:r>
      <w:r>
        <w:rPr>
          <w:sz w:val="24"/>
          <w:szCs w:val="24"/>
          <w:lang w:val="sq-AL"/>
        </w:rPr>
        <w:t>simin e t</w:t>
      </w:r>
      <w:r w:rsidR="00460546">
        <w:rPr>
          <w:sz w:val="24"/>
          <w:szCs w:val="24"/>
          <w:lang w:val="sq-AL"/>
        </w:rPr>
        <w:t>ë</w:t>
      </w:r>
      <w:r>
        <w:rPr>
          <w:sz w:val="24"/>
          <w:szCs w:val="24"/>
          <w:lang w:val="sq-AL"/>
        </w:rPr>
        <w:t xml:space="preserve"> dh</w:t>
      </w:r>
      <w:r w:rsidR="00460546">
        <w:rPr>
          <w:sz w:val="24"/>
          <w:szCs w:val="24"/>
          <w:lang w:val="sq-AL"/>
        </w:rPr>
        <w:t>ë</w:t>
      </w:r>
      <w:r>
        <w:rPr>
          <w:sz w:val="24"/>
          <w:szCs w:val="24"/>
          <w:lang w:val="sq-AL"/>
        </w:rPr>
        <w:t>nave t</w:t>
      </w:r>
      <w:r w:rsidR="00460546">
        <w:rPr>
          <w:sz w:val="24"/>
          <w:szCs w:val="24"/>
          <w:lang w:val="sq-AL"/>
        </w:rPr>
        <w:t>ë</w:t>
      </w:r>
      <w:r>
        <w:rPr>
          <w:sz w:val="24"/>
          <w:szCs w:val="24"/>
          <w:lang w:val="sq-AL"/>
        </w:rPr>
        <w:t xml:space="preserve"> aktit t</w:t>
      </w:r>
      <w:r w:rsidR="00460546">
        <w:rPr>
          <w:sz w:val="24"/>
          <w:szCs w:val="24"/>
          <w:lang w:val="sq-AL"/>
        </w:rPr>
        <w:t>ë</w:t>
      </w:r>
      <w:r>
        <w:rPr>
          <w:sz w:val="24"/>
          <w:szCs w:val="24"/>
          <w:lang w:val="sq-AL"/>
        </w:rPr>
        <w:t xml:space="preserve"> bashk</w:t>
      </w:r>
      <w:r w:rsidR="00460546">
        <w:rPr>
          <w:sz w:val="24"/>
          <w:szCs w:val="24"/>
          <w:lang w:val="sq-AL"/>
        </w:rPr>
        <w:t>ë</w:t>
      </w:r>
      <w:r>
        <w:rPr>
          <w:sz w:val="24"/>
          <w:szCs w:val="24"/>
          <w:lang w:val="sq-AL"/>
        </w:rPr>
        <w:t>pron</w:t>
      </w:r>
      <w:r w:rsidR="00460546">
        <w:rPr>
          <w:sz w:val="24"/>
          <w:szCs w:val="24"/>
          <w:lang w:val="sq-AL"/>
        </w:rPr>
        <w:t>ë</w:t>
      </w:r>
      <w:r>
        <w:rPr>
          <w:sz w:val="24"/>
          <w:szCs w:val="24"/>
          <w:lang w:val="sq-AL"/>
        </w:rPr>
        <w:t>sis</w:t>
      </w:r>
      <w:r w:rsidR="00460546">
        <w:rPr>
          <w:sz w:val="24"/>
          <w:szCs w:val="24"/>
          <w:lang w:val="sq-AL"/>
        </w:rPr>
        <w:t>ë</w:t>
      </w:r>
      <w:r>
        <w:rPr>
          <w:sz w:val="24"/>
          <w:szCs w:val="24"/>
          <w:lang w:val="sq-AL"/>
        </w:rPr>
        <w:t>.</w:t>
      </w:r>
    </w:p>
    <w:p w14:paraId="399BBDBA" w14:textId="77777777" w:rsidR="00C454E7" w:rsidRPr="00C454E7" w:rsidRDefault="00C454E7" w:rsidP="00C454E7">
      <w:pPr>
        <w:pStyle w:val="Paragrafi0"/>
        <w:ind w:firstLine="0"/>
        <w:rPr>
          <w:sz w:val="24"/>
          <w:szCs w:val="24"/>
          <w:lang w:val="sq-AL"/>
        </w:rPr>
      </w:pPr>
    </w:p>
    <w:p w14:paraId="5837175F" w14:textId="77777777" w:rsidR="00C454E7" w:rsidRDefault="00C454E7" w:rsidP="007B2189">
      <w:pPr>
        <w:pStyle w:val="KapitulliNr"/>
        <w:keepNext w:val="0"/>
        <w:rPr>
          <w:lang w:val="sq-AL"/>
        </w:rPr>
      </w:pPr>
    </w:p>
    <w:p w14:paraId="61801C88" w14:textId="3DCC0DB8" w:rsidR="007B2189" w:rsidRPr="00281B52" w:rsidRDefault="007B2189" w:rsidP="007B2189">
      <w:pPr>
        <w:pStyle w:val="KapitulliNr"/>
        <w:keepNext w:val="0"/>
        <w:rPr>
          <w:lang w:val="sq-AL"/>
        </w:rPr>
      </w:pPr>
      <w:r w:rsidRPr="00281B52">
        <w:rPr>
          <w:lang w:val="sq-AL"/>
        </w:rPr>
        <w:t>KREU X</w:t>
      </w:r>
    </w:p>
    <w:p w14:paraId="0AD381A0" w14:textId="77777777" w:rsidR="007B2189" w:rsidRPr="00281B52" w:rsidRDefault="007B2189" w:rsidP="007B2189">
      <w:pPr>
        <w:pStyle w:val="KreuNr"/>
        <w:keepNext w:val="0"/>
        <w:rPr>
          <w:lang w:val="sq-AL"/>
        </w:rPr>
      </w:pPr>
      <w:r w:rsidRPr="00281B52">
        <w:rPr>
          <w:lang w:val="sq-AL"/>
        </w:rPr>
        <w:t>DISPOZITA TË FUNDIT</w:t>
      </w:r>
    </w:p>
    <w:p w14:paraId="6F208009" w14:textId="77777777" w:rsidR="007B2189" w:rsidRPr="00281B52" w:rsidRDefault="007B2189" w:rsidP="007B2189">
      <w:pPr>
        <w:pStyle w:val="Paragrafi0"/>
        <w:rPr>
          <w:lang w:val="sq-AL"/>
        </w:rPr>
      </w:pPr>
    </w:p>
    <w:p w14:paraId="4CDCB9DA" w14:textId="6C982109" w:rsidR="007B2189" w:rsidRPr="00B43B26" w:rsidRDefault="007B2189" w:rsidP="007B2189">
      <w:pPr>
        <w:pStyle w:val="NeniNr"/>
        <w:keepNext w:val="0"/>
        <w:rPr>
          <w:lang w:val="sq-AL"/>
        </w:rPr>
      </w:pPr>
      <w:r w:rsidRPr="00B43B26">
        <w:rPr>
          <w:lang w:val="sq-AL"/>
        </w:rPr>
        <w:t xml:space="preserve">Neni </w:t>
      </w:r>
      <w:r w:rsidR="00C125E8" w:rsidRPr="00B43B26">
        <w:rPr>
          <w:lang w:val="sq-AL"/>
        </w:rPr>
        <w:t>5</w:t>
      </w:r>
      <w:r w:rsidR="00781FE4">
        <w:rPr>
          <w:lang w:val="sq-AL"/>
        </w:rPr>
        <w:t>2</w:t>
      </w:r>
    </w:p>
    <w:p w14:paraId="4AD2BF47" w14:textId="298CBC29" w:rsidR="007B2189" w:rsidRPr="00281B52" w:rsidRDefault="007B2189" w:rsidP="007B2189">
      <w:pPr>
        <w:pStyle w:val="NeniTitull"/>
        <w:keepNext w:val="0"/>
        <w:rPr>
          <w:lang w:val="sq-AL"/>
        </w:rPr>
      </w:pPr>
      <w:r w:rsidRPr="00281B52">
        <w:rPr>
          <w:lang w:val="sq-AL"/>
        </w:rPr>
        <w:t>Nxjerrja e akteve nënligjore</w:t>
      </w:r>
    </w:p>
    <w:p w14:paraId="1200F3E4" w14:textId="77777777" w:rsidR="007B2189" w:rsidRPr="00281B52" w:rsidRDefault="007B2189" w:rsidP="007B2189">
      <w:pPr>
        <w:pStyle w:val="Paragrafi0"/>
        <w:rPr>
          <w:lang w:val="sq-AL"/>
        </w:rPr>
      </w:pPr>
    </w:p>
    <w:p w14:paraId="49993749" w14:textId="5CC3FA8F" w:rsidR="007B2189" w:rsidRPr="00FE36A5" w:rsidRDefault="007B2189" w:rsidP="001477AF">
      <w:pPr>
        <w:pStyle w:val="Paragrafi0"/>
        <w:ind w:firstLine="0"/>
        <w:rPr>
          <w:highlight w:val="cyan"/>
          <w:lang w:val="sq-AL"/>
        </w:rPr>
      </w:pPr>
      <w:r w:rsidRPr="00281B52">
        <w:rPr>
          <w:lang w:val="sq-AL"/>
        </w:rPr>
        <w:lastRenderedPageBreak/>
        <w:t xml:space="preserve">1. Ngarkohen Këshilli i Ministrave dhe ministria përkatëse të nxjerrin aktet nënligjore në zbatim të neneve </w:t>
      </w:r>
      <w:r w:rsidRPr="00E41CDF">
        <w:rPr>
          <w:lang w:val="sq-AL"/>
        </w:rPr>
        <w:t xml:space="preserve">2 pikat 12, 7 pika 2, </w:t>
      </w:r>
      <w:r w:rsidR="000F1FEC" w:rsidRPr="00E41CDF">
        <w:rPr>
          <w:lang w:val="sq-AL"/>
        </w:rPr>
        <w:t>22, pika 5, 23, pika 3, 25, pika 2, 29, pika</w:t>
      </w:r>
      <w:r w:rsidR="00E41CDF">
        <w:rPr>
          <w:lang w:val="sq-AL"/>
        </w:rPr>
        <w:t xml:space="preserve"> </w:t>
      </w:r>
      <w:r w:rsidR="000F1FEC" w:rsidRPr="00E41CDF">
        <w:rPr>
          <w:lang w:val="sq-AL"/>
        </w:rPr>
        <w:t xml:space="preserve">3, 33, pika 2, </w:t>
      </w:r>
      <w:r w:rsidR="00FE5497">
        <w:rPr>
          <w:lang w:val="sq-AL"/>
        </w:rPr>
        <w:t xml:space="preserve">35, pika 3, </w:t>
      </w:r>
      <w:r w:rsidR="000F1FEC" w:rsidRPr="00E41CDF">
        <w:rPr>
          <w:lang w:val="sq-AL"/>
        </w:rPr>
        <w:t>39, pika 4, 40 pika 5, 41, pika 4 dhe 46, pika 2</w:t>
      </w:r>
      <w:r w:rsidR="000776CC">
        <w:rPr>
          <w:lang w:val="sq-AL"/>
        </w:rPr>
        <w:t>, 51 pika 4</w:t>
      </w:r>
      <w:r w:rsidR="000F1FEC" w:rsidRPr="000F1FEC">
        <w:rPr>
          <w:lang w:val="sq-AL"/>
        </w:rPr>
        <w:t xml:space="preserve"> </w:t>
      </w:r>
      <w:r w:rsidR="000776CC">
        <w:rPr>
          <w:lang w:val="sq-AL"/>
        </w:rPr>
        <w:t xml:space="preserve">të </w:t>
      </w:r>
      <w:r w:rsidRPr="00281B52">
        <w:rPr>
          <w:lang w:val="sq-AL"/>
        </w:rPr>
        <w:t>këtij ligji</w:t>
      </w:r>
      <w:r w:rsidR="001477AF">
        <w:rPr>
          <w:lang w:val="sq-AL"/>
        </w:rPr>
        <w:t xml:space="preserve">, </w:t>
      </w:r>
      <w:r w:rsidR="001477AF" w:rsidRPr="00333333">
        <w:rPr>
          <w:lang w:val="sq-AL"/>
        </w:rPr>
        <w:t>brenda 12 muajve nga hyrja n</w:t>
      </w:r>
      <w:r w:rsidR="00F60ABD" w:rsidRPr="00333333">
        <w:rPr>
          <w:lang w:val="sq-AL"/>
        </w:rPr>
        <w:t>ë</w:t>
      </w:r>
      <w:r w:rsidR="001477AF" w:rsidRPr="00333333">
        <w:rPr>
          <w:lang w:val="sq-AL"/>
        </w:rPr>
        <w:t xml:space="preserve"> fuqi e k</w:t>
      </w:r>
      <w:r w:rsidR="00F60ABD" w:rsidRPr="00333333">
        <w:rPr>
          <w:lang w:val="sq-AL"/>
        </w:rPr>
        <w:t>ë</w:t>
      </w:r>
      <w:r w:rsidR="001477AF" w:rsidRPr="00333333">
        <w:rPr>
          <w:lang w:val="sq-AL"/>
        </w:rPr>
        <w:t>tij ligji</w:t>
      </w:r>
      <w:r w:rsidRPr="00333333">
        <w:rPr>
          <w:lang w:val="sq-AL"/>
        </w:rPr>
        <w:t>.</w:t>
      </w:r>
    </w:p>
    <w:p w14:paraId="28650318" w14:textId="2D60FAD0" w:rsidR="00F14F77" w:rsidRPr="000F1FEC" w:rsidRDefault="007B2189" w:rsidP="000F1FEC">
      <w:pPr>
        <w:pStyle w:val="Paragrafi0"/>
        <w:ind w:firstLine="0"/>
        <w:rPr>
          <w:lang w:val="sq-AL"/>
        </w:rPr>
      </w:pPr>
      <w:r w:rsidRPr="00333333">
        <w:rPr>
          <w:lang w:val="sq-AL"/>
        </w:rPr>
        <w:t xml:space="preserve">2. </w:t>
      </w:r>
      <w:r w:rsidR="00F14F77" w:rsidRPr="00333333">
        <w:rPr>
          <w:bCs/>
          <w:lang w:val="sq-AL"/>
        </w:rPr>
        <w:t xml:space="preserve">Ligji nr. 10 112, datë 9.4.2009 “Për </w:t>
      </w:r>
      <w:r w:rsidR="00F14F77" w:rsidRPr="000F1FEC">
        <w:rPr>
          <w:bCs/>
          <w:lang w:val="sq-AL"/>
        </w:rPr>
        <w:t xml:space="preserve">administrimin </w:t>
      </w:r>
      <w:r w:rsidR="00F14F77" w:rsidRPr="00E41CDF">
        <w:rPr>
          <w:bCs/>
          <w:lang w:val="sq-AL"/>
        </w:rPr>
        <w:t xml:space="preserve">e bashkëpronësisë në ndërtesat e banimit” shfuqizohet. </w:t>
      </w:r>
    </w:p>
    <w:p w14:paraId="7810604A" w14:textId="77777777" w:rsidR="00F14F77" w:rsidRPr="000F1FEC" w:rsidRDefault="00F14F77" w:rsidP="001477AF">
      <w:pPr>
        <w:pStyle w:val="Paragrafi0"/>
        <w:ind w:firstLine="0"/>
        <w:rPr>
          <w:lang w:val="sq-AL"/>
        </w:rPr>
      </w:pPr>
    </w:p>
    <w:p w14:paraId="6CD2B2DF" w14:textId="77777777" w:rsidR="007B2189" w:rsidRPr="00281B52" w:rsidRDefault="007B2189" w:rsidP="007B2189">
      <w:pPr>
        <w:pStyle w:val="Paragrafi0"/>
        <w:rPr>
          <w:lang w:val="sq-AL"/>
        </w:rPr>
      </w:pPr>
    </w:p>
    <w:p w14:paraId="6A2516C9" w14:textId="43B90D5C" w:rsidR="007B2189" w:rsidRPr="00B43B26" w:rsidRDefault="007B2189" w:rsidP="007B2189">
      <w:pPr>
        <w:pStyle w:val="NeniNr"/>
        <w:keepNext w:val="0"/>
        <w:rPr>
          <w:lang w:val="sq-AL"/>
        </w:rPr>
      </w:pPr>
      <w:r w:rsidRPr="00B43B26">
        <w:rPr>
          <w:lang w:val="sq-AL"/>
        </w:rPr>
        <w:t xml:space="preserve">Neni </w:t>
      </w:r>
      <w:r w:rsidR="00C125E8" w:rsidRPr="00B43B26">
        <w:rPr>
          <w:lang w:val="sq-AL"/>
        </w:rPr>
        <w:t>5</w:t>
      </w:r>
      <w:r w:rsidR="00781FE4">
        <w:rPr>
          <w:lang w:val="sq-AL"/>
        </w:rPr>
        <w:t>3</w:t>
      </w:r>
    </w:p>
    <w:p w14:paraId="2BE80DF0" w14:textId="77777777" w:rsidR="007B2189" w:rsidRPr="00281B52" w:rsidRDefault="007B2189" w:rsidP="007B2189">
      <w:pPr>
        <w:pStyle w:val="Paragrafi0"/>
        <w:rPr>
          <w:lang w:val="sq-AL"/>
        </w:rPr>
      </w:pPr>
    </w:p>
    <w:p w14:paraId="006B7FC4" w14:textId="77777777" w:rsidR="007B2189" w:rsidRPr="00281B52" w:rsidRDefault="007B2189" w:rsidP="004422EE">
      <w:pPr>
        <w:pStyle w:val="Paragrafi0"/>
        <w:ind w:firstLine="0"/>
        <w:rPr>
          <w:lang w:val="sq-AL"/>
        </w:rPr>
      </w:pPr>
      <w:r w:rsidRPr="00281B52">
        <w:rPr>
          <w:lang w:val="sq-AL"/>
        </w:rPr>
        <w:t>Ky ligj hyn në fuqi 15 ditë pas botimit në Fletoren Zyrtare.</w:t>
      </w:r>
    </w:p>
    <w:p w14:paraId="371131EF" w14:textId="77777777" w:rsidR="007B2189" w:rsidRPr="00281B52" w:rsidRDefault="007B2189" w:rsidP="007B2189">
      <w:pPr>
        <w:pStyle w:val="Paragrafi0"/>
        <w:rPr>
          <w:lang w:val="sq-AL"/>
        </w:rPr>
      </w:pPr>
    </w:p>
    <w:p w14:paraId="7648B7A4" w14:textId="5EBA02CA" w:rsidR="00FC44CF" w:rsidRDefault="00FC44CF" w:rsidP="007B2189">
      <w:pPr>
        <w:pStyle w:val="Paragrafi0"/>
        <w:ind w:firstLine="0"/>
        <w:rPr>
          <w:rFonts w:asciiTheme="minorHAnsi" w:hAnsiTheme="minorHAnsi"/>
          <w:lang w:val="sq-AL"/>
        </w:rPr>
      </w:pPr>
    </w:p>
    <w:p w14:paraId="2109F519" w14:textId="77777777" w:rsidR="00FC44CF" w:rsidRPr="0052419D" w:rsidRDefault="00FC44CF" w:rsidP="007B2189">
      <w:pPr>
        <w:pStyle w:val="Paragrafi0"/>
        <w:ind w:firstLine="0"/>
        <w:rPr>
          <w:rFonts w:asciiTheme="minorHAnsi" w:hAnsiTheme="minorHAnsi"/>
          <w:lang w:val="sq-AL"/>
        </w:rPr>
      </w:pPr>
    </w:p>
    <w:sectPr w:rsidR="00FC44CF" w:rsidRPr="0052419D" w:rsidSect="00FC44CF">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C9259" w14:textId="77777777" w:rsidR="0084185E" w:rsidRPr="00165FA5" w:rsidRDefault="0084185E" w:rsidP="002F35EA">
      <w:r w:rsidRPr="00165FA5">
        <w:separator/>
      </w:r>
    </w:p>
  </w:endnote>
  <w:endnote w:type="continuationSeparator" w:id="0">
    <w:p w14:paraId="7EC4006C" w14:textId="77777777" w:rsidR="0084185E" w:rsidRPr="00165FA5" w:rsidRDefault="0084185E" w:rsidP="002F35EA">
      <w:r w:rsidRPr="00165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EE"/>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978065"/>
      <w:docPartObj>
        <w:docPartGallery w:val="Page Numbers (Bottom of Page)"/>
        <w:docPartUnique/>
      </w:docPartObj>
    </w:sdtPr>
    <w:sdtEndPr>
      <w:rPr>
        <w:noProof/>
      </w:rPr>
    </w:sdtEndPr>
    <w:sdtContent>
      <w:p w14:paraId="5B518040" w14:textId="4D4110AC" w:rsidR="008460DA" w:rsidRDefault="008460DA">
        <w:pPr>
          <w:pStyle w:val="Footer"/>
          <w:jc w:val="right"/>
        </w:pPr>
        <w:r>
          <w:fldChar w:fldCharType="begin"/>
        </w:r>
        <w:r>
          <w:instrText xml:space="preserve"> PAGE   \* MERGEFORMAT </w:instrText>
        </w:r>
        <w:r>
          <w:fldChar w:fldCharType="separate"/>
        </w:r>
        <w:r w:rsidR="00C265D5">
          <w:rPr>
            <w:noProof/>
          </w:rPr>
          <w:t>16</w:t>
        </w:r>
        <w:r>
          <w:rPr>
            <w:noProof/>
          </w:rPr>
          <w:fldChar w:fldCharType="end"/>
        </w:r>
      </w:p>
    </w:sdtContent>
  </w:sdt>
  <w:p w14:paraId="3E646C06" w14:textId="77777777" w:rsidR="008460DA" w:rsidRDefault="0084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3A195" w14:textId="77777777" w:rsidR="0084185E" w:rsidRPr="00165FA5" w:rsidRDefault="0084185E" w:rsidP="002F35EA">
      <w:r w:rsidRPr="00165FA5">
        <w:separator/>
      </w:r>
    </w:p>
  </w:footnote>
  <w:footnote w:type="continuationSeparator" w:id="0">
    <w:p w14:paraId="440E50D9" w14:textId="77777777" w:rsidR="0084185E" w:rsidRPr="00165FA5" w:rsidRDefault="0084185E" w:rsidP="002F35EA">
      <w:r w:rsidRPr="00165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6A09" w14:textId="0139AE22" w:rsidR="008460DA" w:rsidRDefault="008460DA">
    <w:pPr>
      <w:pStyle w:val="Header"/>
    </w:pPr>
    <w:r>
      <w:rPr>
        <w:noProof/>
        <w:lang w:val="en-US"/>
      </w:rPr>
      <mc:AlternateContent>
        <mc:Choice Requires="wps">
          <w:drawing>
            <wp:anchor distT="182880" distB="182880" distL="114300" distR="114300" simplePos="0" relativeHeight="251659264" behindDoc="0" locked="0" layoutInCell="1" allowOverlap="0" wp14:anchorId="1CD9F744" wp14:editId="38E3F1E8">
              <wp:simplePos x="0" y="0"/>
              <wp:positionH relativeFrom="page">
                <wp:align>center</wp:align>
              </wp:positionH>
              <mc:AlternateContent>
                <mc:Choice Requires="wp14">
                  <wp:positionV relativeFrom="page">
                    <wp14:pctPosVOffset>3900</wp14:pctPosVOffset>
                  </wp:positionV>
                </mc:Choice>
                <mc:Fallback>
                  <wp:positionV relativeFrom="page">
                    <wp:posOffset>391795</wp:posOffset>
                  </wp:positionV>
                </mc:Fallback>
              </mc:AlternateContent>
              <wp:extent cx="5943600" cy="228600"/>
              <wp:effectExtent l="0" t="0" r="0" b="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6EEF3" w14:textId="77777777" w:rsidR="008460DA" w:rsidRDefault="008460D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CD9F744" id="_x0000_t202" coordsize="21600,21600" o:spt="202" path="m,l,21600r21600,l21600,xe">
              <v:stroke joinstyle="miter"/>
              <v:path gradientshapeok="t" o:connecttype="rect"/>
            </v:shapetype>
            <v:shape id="Text Box 12" o:spid="_x0000_s1026" type="#_x0000_t202" alt="Color-block header displaying document title" style="position:absolute;margin-left:0;margin-top:0;width:468pt;height:18pt;z-index:251659264;visibility:visible;mso-wrap-style:square;mso-width-percent:1000;mso-height-percent:0;mso-top-percent:39;mso-wrap-distance-left:9pt;mso-wrap-distance-top:14.4pt;mso-wrap-distance-right:9pt;mso-wrap-distance-bottom:14.4pt;mso-position-horizontal:center;mso-position-horizontal-relative:page;mso-position-vertical-relative:page;mso-width-percent:1000;mso-height-percent:0;mso-top-percent:39;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" o:allowoverlap="f" filled="f" stroked="f" strokeweight=".5pt">
              <v:textbox inset="0,0,0,0">
                <w:txbxContent>
                  <w:p w14:paraId="29F6EEF3" w14:textId="77777777" w:rsidR="008460DA" w:rsidRDefault="008460DA">
                    <w:pPr>
                      <w:pStyle w:val="NoSpacing"/>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55CFD"/>
    <w:multiLevelType w:val="hybridMultilevel"/>
    <w:tmpl w:val="AF0E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209B3"/>
    <w:multiLevelType w:val="hybridMultilevel"/>
    <w:tmpl w:val="9030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21316"/>
    <w:multiLevelType w:val="hybridMultilevel"/>
    <w:tmpl w:val="04AA3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C2CD6"/>
    <w:multiLevelType w:val="hybridMultilevel"/>
    <w:tmpl w:val="020AA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E57B1D"/>
    <w:multiLevelType w:val="multilevel"/>
    <w:tmpl w:val="DD3E2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B0E50F4"/>
    <w:multiLevelType w:val="hybridMultilevel"/>
    <w:tmpl w:val="8F66E0FA"/>
    <w:lvl w:ilvl="0" w:tplc="824AE974">
      <w:start w:val="1"/>
      <w:numFmt w:val="lowerLetter"/>
      <w:lvlText w:val="%1)"/>
      <w:lvlJc w:val="left"/>
      <w:pPr>
        <w:ind w:left="1140" w:hanging="360"/>
      </w:pPr>
      <w:rPr>
        <w:rFonts w:hint="default"/>
        <w:color w:val="FF000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71273162"/>
    <w:multiLevelType w:val="hybridMultilevel"/>
    <w:tmpl w:val="67A24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705120"/>
    <w:multiLevelType w:val="hybridMultilevel"/>
    <w:tmpl w:val="E684F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8129CC"/>
    <w:multiLevelType w:val="hybridMultilevel"/>
    <w:tmpl w:val="BDE69C42"/>
    <w:lvl w:ilvl="0" w:tplc="2A0EC88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937839">
    <w:abstractNumId w:val="7"/>
  </w:num>
  <w:num w:numId="2" w16cid:durableId="492374391">
    <w:abstractNumId w:val="5"/>
  </w:num>
  <w:num w:numId="3" w16cid:durableId="1080641236">
    <w:abstractNumId w:val="1"/>
  </w:num>
  <w:num w:numId="4" w16cid:durableId="1475247238">
    <w:abstractNumId w:val="8"/>
  </w:num>
  <w:num w:numId="5" w16cid:durableId="1161584614">
    <w:abstractNumId w:val="4"/>
  </w:num>
  <w:num w:numId="6" w16cid:durableId="1308124372">
    <w:abstractNumId w:val="6"/>
  </w:num>
  <w:num w:numId="7" w16cid:durableId="1493180705">
    <w:abstractNumId w:val="0"/>
  </w:num>
  <w:num w:numId="8" w16cid:durableId="1223325820">
    <w:abstractNumId w:val="2"/>
  </w:num>
  <w:num w:numId="9" w16cid:durableId="1577088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89"/>
    <w:rsid w:val="00001ED4"/>
    <w:rsid w:val="0000253A"/>
    <w:rsid w:val="00005805"/>
    <w:rsid w:val="0000668A"/>
    <w:rsid w:val="00006AE1"/>
    <w:rsid w:val="00007A17"/>
    <w:rsid w:val="00010C90"/>
    <w:rsid w:val="000116E2"/>
    <w:rsid w:val="00011871"/>
    <w:rsid w:val="00013AA5"/>
    <w:rsid w:val="00014513"/>
    <w:rsid w:val="000152A2"/>
    <w:rsid w:val="00016505"/>
    <w:rsid w:val="00016606"/>
    <w:rsid w:val="00016B7F"/>
    <w:rsid w:val="00017EBE"/>
    <w:rsid w:val="00017F82"/>
    <w:rsid w:val="0002384E"/>
    <w:rsid w:val="000239EC"/>
    <w:rsid w:val="000253C1"/>
    <w:rsid w:val="00027011"/>
    <w:rsid w:val="0002748B"/>
    <w:rsid w:val="000277D4"/>
    <w:rsid w:val="00030428"/>
    <w:rsid w:val="00030839"/>
    <w:rsid w:val="000312C8"/>
    <w:rsid w:val="00032605"/>
    <w:rsid w:val="00033FC2"/>
    <w:rsid w:val="00034158"/>
    <w:rsid w:val="00041A56"/>
    <w:rsid w:val="00042FCA"/>
    <w:rsid w:val="000437E7"/>
    <w:rsid w:val="00043943"/>
    <w:rsid w:val="00043973"/>
    <w:rsid w:val="00045839"/>
    <w:rsid w:val="00046373"/>
    <w:rsid w:val="0005044A"/>
    <w:rsid w:val="00050A69"/>
    <w:rsid w:val="0005258B"/>
    <w:rsid w:val="000536C6"/>
    <w:rsid w:val="00053FD5"/>
    <w:rsid w:val="0005473F"/>
    <w:rsid w:val="00054914"/>
    <w:rsid w:val="00054C26"/>
    <w:rsid w:val="00054E0F"/>
    <w:rsid w:val="00055B92"/>
    <w:rsid w:val="0005618C"/>
    <w:rsid w:val="00056BD8"/>
    <w:rsid w:val="00056CF5"/>
    <w:rsid w:val="00056FDA"/>
    <w:rsid w:val="00057B3F"/>
    <w:rsid w:val="00061BA7"/>
    <w:rsid w:val="000660E6"/>
    <w:rsid w:val="000667B2"/>
    <w:rsid w:val="00066D6B"/>
    <w:rsid w:val="00066F39"/>
    <w:rsid w:val="000671DE"/>
    <w:rsid w:val="00071072"/>
    <w:rsid w:val="00071282"/>
    <w:rsid w:val="000714EF"/>
    <w:rsid w:val="00073C15"/>
    <w:rsid w:val="00076807"/>
    <w:rsid w:val="000776CC"/>
    <w:rsid w:val="000813AD"/>
    <w:rsid w:val="00081CE2"/>
    <w:rsid w:val="00081DED"/>
    <w:rsid w:val="00082343"/>
    <w:rsid w:val="00082775"/>
    <w:rsid w:val="00082B4B"/>
    <w:rsid w:val="00082D2B"/>
    <w:rsid w:val="00082D88"/>
    <w:rsid w:val="000844FF"/>
    <w:rsid w:val="00084FC5"/>
    <w:rsid w:val="000855D3"/>
    <w:rsid w:val="00085D56"/>
    <w:rsid w:val="00086849"/>
    <w:rsid w:val="00087365"/>
    <w:rsid w:val="000903B6"/>
    <w:rsid w:val="000918AA"/>
    <w:rsid w:val="000920C4"/>
    <w:rsid w:val="00092BDB"/>
    <w:rsid w:val="00096F6A"/>
    <w:rsid w:val="000A03EC"/>
    <w:rsid w:val="000A1DA8"/>
    <w:rsid w:val="000A2FD6"/>
    <w:rsid w:val="000A3F73"/>
    <w:rsid w:val="000A6264"/>
    <w:rsid w:val="000B0ADE"/>
    <w:rsid w:val="000B15D4"/>
    <w:rsid w:val="000B1ED3"/>
    <w:rsid w:val="000B3B20"/>
    <w:rsid w:val="000B5F74"/>
    <w:rsid w:val="000B6FDE"/>
    <w:rsid w:val="000B7659"/>
    <w:rsid w:val="000B7702"/>
    <w:rsid w:val="000C01D9"/>
    <w:rsid w:val="000C2D93"/>
    <w:rsid w:val="000C476C"/>
    <w:rsid w:val="000C4B13"/>
    <w:rsid w:val="000C4D31"/>
    <w:rsid w:val="000C4FFA"/>
    <w:rsid w:val="000C605D"/>
    <w:rsid w:val="000C61F8"/>
    <w:rsid w:val="000C6699"/>
    <w:rsid w:val="000C6BA6"/>
    <w:rsid w:val="000C750C"/>
    <w:rsid w:val="000D04A3"/>
    <w:rsid w:val="000D1F2B"/>
    <w:rsid w:val="000D24B7"/>
    <w:rsid w:val="000D3EC2"/>
    <w:rsid w:val="000D4224"/>
    <w:rsid w:val="000D5C29"/>
    <w:rsid w:val="000D5E40"/>
    <w:rsid w:val="000D647F"/>
    <w:rsid w:val="000D648F"/>
    <w:rsid w:val="000D65A1"/>
    <w:rsid w:val="000E09FD"/>
    <w:rsid w:val="000E0DE0"/>
    <w:rsid w:val="000E2597"/>
    <w:rsid w:val="000E2A82"/>
    <w:rsid w:val="000E3C70"/>
    <w:rsid w:val="000E42C9"/>
    <w:rsid w:val="000E47F5"/>
    <w:rsid w:val="000E74D5"/>
    <w:rsid w:val="000E75E8"/>
    <w:rsid w:val="000F0349"/>
    <w:rsid w:val="000F0EC8"/>
    <w:rsid w:val="000F1FEC"/>
    <w:rsid w:val="000F3B8B"/>
    <w:rsid w:val="000F540C"/>
    <w:rsid w:val="000F561B"/>
    <w:rsid w:val="000F60AA"/>
    <w:rsid w:val="001019C4"/>
    <w:rsid w:val="00103440"/>
    <w:rsid w:val="0010665D"/>
    <w:rsid w:val="00110C87"/>
    <w:rsid w:val="00115644"/>
    <w:rsid w:val="00115A10"/>
    <w:rsid w:val="00116E1D"/>
    <w:rsid w:val="001178F8"/>
    <w:rsid w:val="00121AD4"/>
    <w:rsid w:val="0012215A"/>
    <w:rsid w:val="001249B9"/>
    <w:rsid w:val="00125054"/>
    <w:rsid w:val="001270E3"/>
    <w:rsid w:val="001328A3"/>
    <w:rsid w:val="00132DD0"/>
    <w:rsid w:val="00132FBB"/>
    <w:rsid w:val="00133667"/>
    <w:rsid w:val="00134172"/>
    <w:rsid w:val="00134231"/>
    <w:rsid w:val="00134943"/>
    <w:rsid w:val="00134F17"/>
    <w:rsid w:val="00134F2A"/>
    <w:rsid w:val="001366EA"/>
    <w:rsid w:val="00136F20"/>
    <w:rsid w:val="0014092F"/>
    <w:rsid w:val="001441DD"/>
    <w:rsid w:val="001445FD"/>
    <w:rsid w:val="0014598C"/>
    <w:rsid w:val="001477AF"/>
    <w:rsid w:val="0015074C"/>
    <w:rsid w:val="0015202D"/>
    <w:rsid w:val="00152456"/>
    <w:rsid w:val="001532F4"/>
    <w:rsid w:val="00154CC3"/>
    <w:rsid w:val="00154D78"/>
    <w:rsid w:val="00155B8F"/>
    <w:rsid w:val="001623F8"/>
    <w:rsid w:val="0016260D"/>
    <w:rsid w:val="00162926"/>
    <w:rsid w:val="00162996"/>
    <w:rsid w:val="00162C4F"/>
    <w:rsid w:val="00163040"/>
    <w:rsid w:val="00163B8A"/>
    <w:rsid w:val="00164227"/>
    <w:rsid w:val="0016436C"/>
    <w:rsid w:val="00165FA5"/>
    <w:rsid w:val="001664E1"/>
    <w:rsid w:val="001675C2"/>
    <w:rsid w:val="00170A9C"/>
    <w:rsid w:val="001719D2"/>
    <w:rsid w:val="001743DB"/>
    <w:rsid w:val="001763D1"/>
    <w:rsid w:val="001777A9"/>
    <w:rsid w:val="00183158"/>
    <w:rsid w:val="0018508F"/>
    <w:rsid w:val="00186D2B"/>
    <w:rsid w:val="00191231"/>
    <w:rsid w:val="0019499B"/>
    <w:rsid w:val="00194E2C"/>
    <w:rsid w:val="001952F8"/>
    <w:rsid w:val="00195893"/>
    <w:rsid w:val="001974A9"/>
    <w:rsid w:val="00197CB4"/>
    <w:rsid w:val="001A002F"/>
    <w:rsid w:val="001A2871"/>
    <w:rsid w:val="001A2C51"/>
    <w:rsid w:val="001A3927"/>
    <w:rsid w:val="001A3A7E"/>
    <w:rsid w:val="001A5C54"/>
    <w:rsid w:val="001B05C2"/>
    <w:rsid w:val="001B05F9"/>
    <w:rsid w:val="001B06BA"/>
    <w:rsid w:val="001B0DC5"/>
    <w:rsid w:val="001B10B7"/>
    <w:rsid w:val="001B1DDC"/>
    <w:rsid w:val="001B2636"/>
    <w:rsid w:val="001B39D0"/>
    <w:rsid w:val="001B3AC8"/>
    <w:rsid w:val="001B40B1"/>
    <w:rsid w:val="001C1609"/>
    <w:rsid w:val="001C19B3"/>
    <w:rsid w:val="001C2CEA"/>
    <w:rsid w:val="001C345E"/>
    <w:rsid w:val="001C3F7F"/>
    <w:rsid w:val="001C407E"/>
    <w:rsid w:val="001C42DD"/>
    <w:rsid w:val="001C4344"/>
    <w:rsid w:val="001C4AE5"/>
    <w:rsid w:val="001C6FD6"/>
    <w:rsid w:val="001D150D"/>
    <w:rsid w:val="001D184A"/>
    <w:rsid w:val="001D26C1"/>
    <w:rsid w:val="001D4082"/>
    <w:rsid w:val="001D4DCD"/>
    <w:rsid w:val="001D52B7"/>
    <w:rsid w:val="001D6951"/>
    <w:rsid w:val="001D69B9"/>
    <w:rsid w:val="001E0AF3"/>
    <w:rsid w:val="001E207A"/>
    <w:rsid w:val="001E264B"/>
    <w:rsid w:val="001E2D5D"/>
    <w:rsid w:val="001E3541"/>
    <w:rsid w:val="001E3756"/>
    <w:rsid w:val="001E4ADE"/>
    <w:rsid w:val="001E4F6A"/>
    <w:rsid w:val="001E5BCE"/>
    <w:rsid w:val="001F0318"/>
    <w:rsid w:val="001F3962"/>
    <w:rsid w:val="001F45BB"/>
    <w:rsid w:val="001F5B03"/>
    <w:rsid w:val="001F6DBB"/>
    <w:rsid w:val="002007BC"/>
    <w:rsid w:val="00202211"/>
    <w:rsid w:val="0020235B"/>
    <w:rsid w:val="00203073"/>
    <w:rsid w:val="00204565"/>
    <w:rsid w:val="002047F1"/>
    <w:rsid w:val="002058A0"/>
    <w:rsid w:val="00206485"/>
    <w:rsid w:val="002112FF"/>
    <w:rsid w:val="002117F4"/>
    <w:rsid w:val="00211D2B"/>
    <w:rsid w:val="002120D0"/>
    <w:rsid w:val="00215295"/>
    <w:rsid w:val="00215C58"/>
    <w:rsid w:val="00220FBF"/>
    <w:rsid w:val="0022109E"/>
    <w:rsid w:val="002218B3"/>
    <w:rsid w:val="002220D6"/>
    <w:rsid w:val="0022239B"/>
    <w:rsid w:val="00222CD5"/>
    <w:rsid w:val="00225247"/>
    <w:rsid w:val="002278F6"/>
    <w:rsid w:val="002305FC"/>
    <w:rsid w:val="00230F4B"/>
    <w:rsid w:val="002320D4"/>
    <w:rsid w:val="00233937"/>
    <w:rsid w:val="002343A6"/>
    <w:rsid w:val="00235855"/>
    <w:rsid w:val="00237B41"/>
    <w:rsid w:val="00242E4B"/>
    <w:rsid w:val="0024381E"/>
    <w:rsid w:val="0024386A"/>
    <w:rsid w:val="0024388C"/>
    <w:rsid w:val="00245782"/>
    <w:rsid w:val="002469DC"/>
    <w:rsid w:val="00247A34"/>
    <w:rsid w:val="002500BE"/>
    <w:rsid w:val="0025093E"/>
    <w:rsid w:val="0025295F"/>
    <w:rsid w:val="00252D7E"/>
    <w:rsid w:val="002538A1"/>
    <w:rsid w:val="00253C18"/>
    <w:rsid w:val="00255070"/>
    <w:rsid w:val="0025540D"/>
    <w:rsid w:val="002608DE"/>
    <w:rsid w:val="002612BA"/>
    <w:rsid w:val="0026424C"/>
    <w:rsid w:val="00264683"/>
    <w:rsid w:val="002646E4"/>
    <w:rsid w:val="00265154"/>
    <w:rsid w:val="00266A90"/>
    <w:rsid w:val="00270177"/>
    <w:rsid w:val="00271E49"/>
    <w:rsid w:val="002729B8"/>
    <w:rsid w:val="002729D4"/>
    <w:rsid w:val="00273B1C"/>
    <w:rsid w:val="002742CF"/>
    <w:rsid w:val="00280AB6"/>
    <w:rsid w:val="002819BD"/>
    <w:rsid w:val="00281B52"/>
    <w:rsid w:val="00284095"/>
    <w:rsid w:val="0028421E"/>
    <w:rsid w:val="00284CB9"/>
    <w:rsid w:val="0028556B"/>
    <w:rsid w:val="00287798"/>
    <w:rsid w:val="002917CD"/>
    <w:rsid w:val="00291952"/>
    <w:rsid w:val="00291980"/>
    <w:rsid w:val="002923C0"/>
    <w:rsid w:val="00292DE9"/>
    <w:rsid w:val="0029358C"/>
    <w:rsid w:val="00297741"/>
    <w:rsid w:val="00297D0C"/>
    <w:rsid w:val="002A1B39"/>
    <w:rsid w:val="002A1F05"/>
    <w:rsid w:val="002A62A5"/>
    <w:rsid w:val="002A69BF"/>
    <w:rsid w:val="002B20F8"/>
    <w:rsid w:val="002B230D"/>
    <w:rsid w:val="002B32AB"/>
    <w:rsid w:val="002B33F3"/>
    <w:rsid w:val="002B43E3"/>
    <w:rsid w:val="002B5A40"/>
    <w:rsid w:val="002B5C1F"/>
    <w:rsid w:val="002B6026"/>
    <w:rsid w:val="002B6352"/>
    <w:rsid w:val="002B67F4"/>
    <w:rsid w:val="002B6CAF"/>
    <w:rsid w:val="002B730B"/>
    <w:rsid w:val="002B7B90"/>
    <w:rsid w:val="002B7D5D"/>
    <w:rsid w:val="002C01AA"/>
    <w:rsid w:val="002C0739"/>
    <w:rsid w:val="002C0E54"/>
    <w:rsid w:val="002C29D8"/>
    <w:rsid w:val="002C2A01"/>
    <w:rsid w:val="002C2F7E"/>
    <w:rsid w:val="002C30C7"/>
    <w:rsid w:val="002C4F3E"/>
    <w:rsid w:val="002C623D"/>
    <w:rsid w:val="002C6332"/>
    <w:rsid w:val="002C663A"/>
    <w:rsid w:val="002C68DC"/>
    <w:rsid w:val="002C7186"/>
    <w:rsid w:val="002D24F8"/>
    <w:rsid w:val="002D3A64"/>
    <w:rsid w:val="002D3AB2"/>
    <w:rsid w:val="002D45DD"/>
    <w:rsid w:val="002D47F3"/>
    <w:rsid w:val="002D631D"/>
    <w:rsid w:val="002D6667"/>
    <w:rsid w:val="002E39B7"/>
    <w:rsid w:val="002E5353"/>
    <w:rsid w:val="002E5548"/>
    <w:rsid w:val="002E645F"/>
    <w:rsid w:val="002E64E8"/>
    <w:rsid w:val="002E6924"/>
    <w:rsid w:val="002E71D5"/>
    <w:rsid w:val="002E72C3"/>
    <w:rsid w:val="002E7680"/>
    <w:rsid w:val="002E7F2E"/>
    <w:rsid w:val="002F0745"/>
    <w:rsid w:val="002F0A38"/>
    <w:rsid w:val="002F164E"/>
    <w:rsid w:val="002F1725"/>
    <w:rsid w:val="002F3328"/>
    <w:rsid w:val="002F3591"/>
    <w:rsid w:val="002F35EA"/>
    <w:rsid w:val="002F552D"/>
    <w:rsid w:val="002F737E"/>
    <w:rsid w:val="00300B45"/>
    <w:rsid w:val="00304541"/>
    <w:rsid w:val="003051A4"/>
    <w:rsid w:val="00305BE5"/>
    <w:rsid w:val="003068FB"/>
    <w:rsid w:val="003107C7"/>
    <w:rsid w:val="00310CBB"/>
    <w:rsid w:val="003110EF"/>
    <w:rsid w:val="00311464"/>
    <w:rsid w:val="003142EC"/>
    <w:rsid w:val="0031550B"/>
    <w:rsid w:val="00316844"/>
    <w:rsid w:val="003228C5"/>
    <w:rsid w:val="00323062"/>
    <w:rsid w:val="00324C47"/>
    <w:rsid w:val="00326CBB"/>
    <w:rsid w:val="003271D0"/>
    <w:rsid w:val="00327C0E"/>
    <w:rsid w:val="00327E43"/>
    <w:rsid w:val="00330456"/>
    <w:rsid w:val="00331B19"/>
    <w:rsid w:val="00332C88"/>
    <w:rsid w:val="00333333"/>
    <w:rsid w:val="00336085"/>
    <w:rsid w:val="00337400"/>
    <w:rsid w:val="003424F0"/>
    <w:rsid w:val="003449C2"/>
    <w:rsid w:val="0034544B"/>
    <w:rsid w:val="00345CA0"/>
    <w:rsid w:val="003460C1"/>
    <w:rsid w:val="003468E0"/>
    <w:rsid w:val="00346A8A"/>
    <w:rsid w:val="00350124"/>
    <w:rsid w:val="003504D9"/>
    <w:rsid w:val="00351DC4"/>
    <w:rsid w:val="003526ED"/>
    <w:rsid w:val="00353179"/>
    <w:rsid w:val="00354C70"/>
    <w:rsid w:val="00355BF1"/>
    <w:rsid w:val="00356EA6"/>
    <w:rsid w:val="00357FBC"/>
    <w:rsid w:val="00360426"/>
    <w:rsid w:val="003604C4"/>
    <w:rsid w:val="00362CEA"/>
    <w:rsid w:val="00362F59"/>
    <w:rsid w:val="0036368F"/>
    <w:rsid w:val="00363AEF"/>
    <w:rsid w:val="00364171"/>
    <w:rsid w:val="00365087"/>
    <w:rsid w:val="003655DE"/>
    <w:rsid w:val="003659D8"/>
    <w:rsid w:val="00370819"/>
    <w:rsid w:val="003714DD"/>
    <w:rsid w:val="00371546"/>
    <w:rsid w:val="00372392"/>
    <w:rsid w:val="00373FD0"/>
    <w:rsid w:val="0037658A"/>
    <w:rsid w:val="00377151"/>
    <w:rsid w:val="00380620"/>
    <w:rsid w:val="00380843"/>
    <w:rsid w:val="0038175B"/>
    <w:rsid w:val="00381C20"/>
    <w:rsid w:val="0038255E"/>
    <w:rsid w:val="00384DD4"/>
    <w:rsid w:val="00385464"/>
    <w:rsid w:val="003863E0"/>
    <w:rsid w:val="0038645D"/>
    <w:rsid w:val="0038753F"/>
    <w:rsid w:val="003877F9"/>
    <w:rsid w:val="00387B5A"/>
    <w:rsid w:val="003904F9"/>
    <w:rsid w:val="00393C5F"/>
    <w:rsid w:val="00397546"/>
    <w:rsid w:val="003A0F41"/>
    <w:rsid w:val="003A26E4"/>
    <w:rsid w:val="003A3C7E"/>
    <w:rsid w:val="003A442D"/>
    <w:rsid w:val="003A59E8"/>
    <w:rsid w:val="003B015B"/>
    <w:rsid w:val="003B18BA"/>
    <w:rsid w:val="003B2092"/>
    <w:rsid w:val="003B2D74"/>
    <w:rsid w:val="003B370C"/>
    <w:rsid w:val="003B4019"/>
    <w:rsid w:val="003B4D99"/>
    <w:rsid w:val="003B5D62"/>
    <w:rsid w:val="003B7283"/>
    <w:rsid w:val="003B7B69"/>
    <w:rsid w:val="003C34AC"/>
    <w:rsid w:val="003C39AE"/>
    <w:rsid w:val="003C3FA3"/>
    <w:rsid w:val="003C3FA9"/>
    <w:rsid w:val="003C415D"/>
    <w:rsid w:val="003C470C"/>
    <w:rsid w:val="003C5597"/>
    <w:rsid w:val="003C78A4"/>
    <w:rsid w:val="003D046C"/>
    <w:rsid w:val="003D1BDF"/>
    <w:rsid w:val="003D3DA9"/>
    <w:rsid w:val="003D5F38"/>
    <w:rsid w:val="003E1E39"/>
    <w:rsid w:val="003E2373"/>
    <w:rsid w:val="003E29AB"/>
    <w:rsid w:val="003E48D2"/>
    <w:rsid w:val="003E4FFD"/>
    <w:rsid w:val="003E586C"/>
    <w:rsid w:val="003E5A3C"/>
    <w:rsid w:val="003E5B35"/>
    <w:rsid w:val="003E5B7C"/>
    <w:rsid w:val="003E5CE5"/>
    <w:rsid w:val="003F01F0"/>
    <w:rsid w:val="003F0C74"/>
    <w:rsid w:val="003F341F"/>
    <w:rsid w:val="003F3FB6"/>
    <w:rsid w:val="003F4B6E"/>
    <w:rsid w:val="003F570E"/>
    <w:rsid w:val="003F62D2"/>
    <w:rsid w:val="00400414"/>
    <w:rsid w:val="00402051"/>
    <w:rsid w:val="00402398"/>
    <w:rsid w:val="00402656"/>
    <w:rsid w:val="004034AE"/>
    <w:rsid w:val="004035B3"/>
    <w:rsid w:val="00403602"/>
    <w:rsid w:val="0040426E"/>
    <w:rsid w:val="00404369"/>
    <w:rsid w:val="00404D01"/>
    <w:rsid w:val="00411350"/>
    <w:rsid w:val="00411558"/>
    <w:rsid w:val="00412459"/>
    <w:rsid w:val="00412625"/>
    <w:rsid w:val="004130DD"/>
    <w:rsid w:val="00413B02"/>
    <w:rsid w:val="004158E2"/>
    <w:rsid w:val="0041639A"/>
    <w:rsid w:val="00420062"/>
    <w:rsid w:val="00423745"/>
    <w:rsid w:val="00423A11"/>
    <w:rsid w:val="0042500E"/>
    <w:rsid w:val="004257EA"/>
    <w:rsid w:val="00425AC9"/>
    <w:rsid w:val="00426A74"/>
    <w:rsid w:val="00426DCB"/>
    <w:rsid w:val="00427E39"/>
    <w:rsid w:val="00427F76"/>
    <w:rsid w:val="00430A63"/>
    <w:rsid w:val="004311CF"/>
    <w:rsid w:val="004318CA"/>
    <w:rsid w:val="004319C3"/>
    <w:rsid w:val="00434386"/>
    <w:rsid w:val="00434A36"/>
    <w:rsid w:val="0043581D"/>
    <w:rsid w:val="00437C52"/>
    <w:rsid w:val="004404E3"/>
    <w:rsid w:val="0044061A"/>
    <w:rsid w:val="00441B94"/>
    <w:rsid w:val="00441BE8"/>
    <w:rsid w:val="004422EE"/>
    <w:rsid w:val="0044265A"/>
    <w:rsid w:val="00442ED4"/>
    <w:rsid w:val="00444C4D"/>
    <w:rsid w:val="004450DD"/>
    <w:rsid w:val="004475C5"/>
    <w:rsid w:val="004476E3"/>
    <w:rsid w:val="00450809"/>
    <w:rsid w:val="004516B2"/>
    <w:rsid w:val="00451E01"/>
    <w:rsid w:val="00453249"/>
    <w:rsid w:val="0045357A"/>
    <w:rsid w:val="00454044"/>
    <w:rsid w:val="004566EF"/>
    <w:rsid w:val="00460546"/>
    <w:rsid w:val="00460D88"/>
    <w:rsid w:val="00461D98"/>
    <w:rsid w:val="00461EC8"/>
    <w:rsid w:val="00463AEA"/>
    <w:rsid w:val="00464E9D"/>
    <w:rsid w:val="004652C0"/>
    <w:rsid w:val="00465837"/>
    <w:rsid w:val="00465C33"/>
    <w:rsid w:val="0046760F"/>
    <w:rsid w:val="004676E2"/>
    <w:rsid w:val="004714D4"/>
    <w:rsid w:val="00471BC0"/>
    <w:rsid w:val="00471EBB"/>
    <w:rsid w:val="004738DD"/>
    <w:rsid w:val="00474045"/>
    <w:rsid w:val="004766A6"/>
    <w:rsid w:val="00476E38"/>
    <w:rsid w:val="0047736D"/>
    <w:rsid w:val="004811FB"/>
    <w:rsid w:val="00481895"/>
    <w:rsid w:val="00481BB0"/>
    <w:rsid w:val="004833A8"/>
    <w:rsid w:val="00483AD8"/>
    <w:rsid w:val="00484995"/>
    <w:rsid w:val="004917AE"/>
    <w:rsid w:val="0049210A"/>
    <w:rsid w:val="00494FC4"/>
    <w:rsid w:val="0049593A"/>
    <w:rsid w:val="004A0509"/>
    <w:rsid w:val="004A18ED"/>
    <w:rsid w:val="004A5FEE"/>
    <w:rsid w:val="004A633A"/>
    <w:rsid w:val="004A7B01"/>
    <w:rsid w:val="004A7CD1"/>
    <w:rsid w:val="004B1508"/>
    <w:rsid w:val="004B2212"/>
    <w:rsid w:val="004B257B"/>
    <w:rsid w:val="004B30A8"/>
    <w:rsid w:val="004B3626"/>
    <w:rsid w:val="004B3A6F"/>
    <w:rsid w:val="004B44EF"/>
    <w:rsid w:val="004B4D1B"/>
    <w:rsid w:val="004B67AA"/>
    <w:rsid w:val="004B6F42"/>
    <w:rsid w:val="004B7E2C"/>
    <w:rsid w:val="004C1AB1"/>
    <w:rsid w:val="004C2908"/>
    <w:rsid w:val="004C3481"/>
    <w:rsid w:val="004C505A"/>
    <w:rsid w:val="004C6AAD"/>
    <w:rsid w:val="004C798A"/>
    <w:rsid w:val="004D1C6B"/>
    <w:rsid w:val="004D1DD3"/>
    <w:rsid w:val="004D490B"/>
    <w:rsid w:val="004D53B7"/>
    <w:rsid w:val="004D71CF"/>
    <w:rsid w:val="004D7643"/>
    <w:rsid w:val="004D7EC5"/>
    <w:rsid w:val="004E19EF"/>
    <w:rsid w:val="004E4819"/>
    <w:rsid w:val="004E490F"/>
    <w:rsid w:val="004E51F9"/>
    <w:rsid w:val="004E661B"/>
    <w:rsid w:val="004E6D92"/>
    <w:rsid w:val="004E72E6"/>
    <w:rsid w:val="004F15F1"/>
    <w:rsid w:val="004F2F11"/>
    <w:rsid w:val="004F3B34"/>
    <w:rsid w:val="004F3D7A"/>
    <w:rsid w:val="004F443C"/>
    <w:rsid w:val="004F4DF9"/>
    <w:rsid w:val="004F5B0D"/>
    <w:rsid w:val="004F5C9A"/>
    <w:rsid w:val="004F63FD"/>
    <w:rsid w:val="004F6760"/>
    <w:rsid w:val="004F6F7C"/>
    <w:rsid w:val="005009A9"/>
    <w:rsid w:val="005011B1"/>
    <w:rsid w:val="00502300"/>
    <w:rsid w:val="00503668"/>
    <w:rsid w:val="00503766"/>
    <w:rsid w:val="00504005"/>
    <w:rsid w:val="00505C74"/>
    <w:rsid w:val="00511B07"/>
    <w:rsid w:val="0051218E"/>
    <w:rsid w:val="0051334F"/>
    <w:rsid w:val="00513A34"/>
    <w:rsid w:val="00514F27"/>
    <w:rsid w:val="0051565A"/>
    <w:rsid w:val="00520904"/>
    <w:rsid w:val="005214A4"/>
    <w:rsid w:val="0052236E"/>
    <w:rsid w:val="0052414B"/>
    <w:rsid w:val="0052419D"/>
    <w:rsid w:val="00524275"/>
    <w:rsid w:val="005267D0"/>
    <w:rsid w:val="00530279"/>
    <w:rsid w:val="00530570"/>
    <w:rsid w:val="00530DA6"/>
    <w:rsid w:val="00534370"/>
    <w:rsid w:val="00534942"/>
    <w:rsid w:val="00535753"/>
    <w:rsid w:val="00536D4B"/>
    <w:rsid w:val="0053742B"/>
    <w:rsid w:val="00537D3B"/>
    <w:rsid w:val="00540E4B"/>
    <w:rsid w:val="0054268F"/>
    <w:rsid w:val="005431DD"/>
    <w:rsid w:val="00546465"/>
    <w:rsid w:val="005469E2"/>
    <w:rsid w:val="00552B6D"/>
    <w:rsid w:val="0055383C"/>
    <w:rsid w:val="00554516"/>
    <w:rsid w:val="005553BE"/>
    <w:rsid w:val="00556E06"/>
    <w:rsid w:val="00557A25"/>
    <w:rsid w:val="00557C2A"/>
    <w:rsid w:val="00560DBD"/>
    <w:rsid w:val="00561E01"/>
    <w:rsid w:val="00562274"/>
    <w:rsid w:val="0056254A"/>
    <w:rsid w:val="005640FA"/>
    <w:rsid w:val="00564AF9"/>
    <w:rsid w:val="00565A8C"/>
    <w:rsid w:val="00565B5C"/>
    <w:rsid w:val="00566D42"/>
    <w:rsid w:val="00570FBD"/>
    <w:rsid w:val="00571417"/>
    <w:rsid w:val="00571B16"/>
    <w:rsid w:val="00572B76"/>
    <w:rsid w:val="00572D14"/>
    <w:rsid w:val="0057304A"/>
    <w:rsid w:val="00573349"/>
    <w:rsid w:val="00574158"/>
    <w:rsid w:val="0057685F"/>
    <w:rsid w:val="0057719F"/>
    <w:rsid w:val="0058085B"/>
    <w:rsid w:val="00582220"/>
    <w:rsid w:val="00584E79"/>
    <w:rsid w:val="00585AFC"/>
    <w:rsid w:val="005878CA"/>
    <w:rsid w:val="00587E94"/>
    <w:rsid w:val="005915C1"/>
    <w:rsid w:val="005919F1"/>
    <w:rsid w:val="005925A6"/>
    <w:rsid w:val="00593690"/>
    <w:rsid w:val="005942EB"/>
    <w:rsid w:val="005951D5"/>
    <w:rsid w:val="00596A83"/>
    <w:rsid w:val="00597023"/>
    <w:rsid w:val="005A1632"/>
    <w:rsid w:val="005A6181"/>
    <w:rsid w:val="005A76EA"/>
    <w:rsid w:val="005B188D"/>
    <w:rsid w:val="005B2711"/>
    <w:rsid w:val="005B3F61"/>
    <w:rsid w:val="005B3FEB"/>
    <w:rsid w:val="005B56D6"/>
    <w:rsid w:val="005B643E"/>
    <w:rsid w:val="005C1ED6"/>
    <w:rsid w:val="005C2A9E"/>
    <w:rsid w:val="005C44E1"/>
    <w:rsid w:val="005C5547"/>
    <w:rsid w:val="005D0EFC"/>
    <w:rsid w:val="005D12E1"/>
    <w:rsid w:val="005D2A00"/>
    <w:rsid w:val="005D3AD4"/>
    <w:rsid w:val="005D3BF4"/>
    <w:rsid w:val="005D5DD1"/>
    <w:rsid w:val="005D5DEE"/>
    <w:rsid w:val="005D778C"/>
    <w:rsid w:val="005D7DAC"/>
    <w:rsid w:val="005E0078"/>
    <w:rsid w:val="005E1300"/>
    <w:rsid w:val="005E2BF5"/>
    <w:rsid w:val="005E3F56"/>
    <w:rsid w:val="005E4113"/>
    <w:rsid w:val="005E4476"/>
    <w:rsid w:val="005E48A5"/>
    <w:rsid w:val="005E55F7"/>
    <w:rsid w:val="005E5EF2"/>
    <w:rsid w:val="005E6481"/>
    <w:rsid w:val="005E6E32"/>
    <w:rsid w:val="005F1B52"/>
    <w:rsid w:val="005F3497"/>
    <w:rsid w:val="005F436D"/>
    <w:rsid w:val="005F70EE"/>
    <w:rsid w:val="00600228"/>
    <w:rsid w:val="00601817"/>
    <w:rsid w:val="00602F29"/>
    <w:rsid w:val="00603BBB"/>
    <w:rsid w:val="00604673"/>
    <w:rsid w:val="00606941"/>
    <w:rsid w:val="0060696A"/>
    <w:rsid w:val="00606DC0"/>
    <w:rsid w:val="006073C9"/>
    <w:rsid w:val="00611E75"/>
    <w:rsid w:val="006135A6"/>
    <w:rsid w:val="00614EDE"/>
    <w:rsid w:val="00614F77"/>
    <w:rsid w:val="00615333"/>
    <w:rsid w:val="00615823"/>
    <w:rsid w:val="00615F4E"/>
    <w:rsid w:val="00616583"/>
    <w:rsid w:val="00616B11"/>
    <w:rsid w:val="00621B60"/>
    <w:rsid w:val="00625423"/>
    <w:rsid w:val="00625FED"/>
    <w:rsid w:val="00626E38"/>
    <w:rsid w:val="00627AF9"/>
    <w:rsid w:val="00630305"/>
    <w:rsid w:val="00630B56"/>
    <w:rsid w:val="00632252"/>
    <w:rsid w:val="00632C4A"/>
    <w:rsid w:val="00634970"/>
    <w:rsid w:val="00636E06"/>
    <w:rsid w:val="00637880"/>
    <w:rsid w:val="00641F4D"/>
    <w:rsid w:val="0064249D"/>
    <w:rsid w:val="006425FC"/>
    <w:rsid w:val="00643E4C"/>
    <w:rsid w:val="00645B61"/>
    <w:rsid w:val="0065059B"/>
    <w:rsid w:val="00651DBD"/>
    <w:rsid w:val="006522B7"/>
    <w:rsid w:val="006538F4"/>
    <w:rsid w:val="00653BE5"/>
    <w:rsid w:val="00655C2E"/>
    <w:rsid w:val="006575FA"/>
    <w:rsid w:val="006601DE"/>
    <w:rsid w:val="006605F5"/>
    <w:rsid w:val="0066100F"/>
    <w:rsid w:val="00661F07"/>
    <w:rsid w:val="0066399C"/>
    <w:rsid w:val="00664345"/>
    <w:rsid w:val="006647E4"/>
    <w:rsid w:val="00664925"/>
    <w:rsid w:val="00666A89"/>
    <w:rsid w:val="00670E90"/>
    <w:rsid w:val="00671577"/>
    <w:rsid w:val="00671792"/>
    <w:rsid w:val="00671C0A"/>
    <w:rsid w:val="006734F6"/>
    <w:rsid w:val="00673FD9"/>
    <w:rsid w:val="00673FF0"/>
    <w:rsid w:val="00674C29"/>
    <w:rsid w:val="0067601E"/>
    <w:rsid w:val="006771AC"/>
    <w:rsid w:val="006810AB"/>
    <w:rsid w:val="006829C8"/>
    <w:rsid w:val="00682F33"/>
    <w:rsid w:val="00683536"/>
    <w:rsid w:val="006837F1"/>
    <w:rsid w:val="00687A9B"/>
    <w:rsid w:val="00690364"/>
    <w:rsid w:val="00691A67"/>
    <w:rsid w:val="006924B9"/>
    <w:rsid w:val="00692B75"/>
    <w:rsid w:val="006933FE"/>
    <w:rsid w:val="0069392D"/>
    <w:rsid w:val="00694E32"/>
    <w:rsid w:val="00695175"/>
    <w:rsid w:val="006965EA"/>
    <w:rsid w:val="00697647"/>
    <w:rsid w:val="00697BA6"/>
    <w:rsid w:val="006A03BF"/>
    <w:rsid w:val="006A203E"/>
    <w:rsid w:val="006A323D"/>
    <w:rsid w:val="006A504D"/>
    <w:rsid w:val="006A551B"/>
    <w:rsid w:val="006A5EAF"/>
    <w:rsid w:val="006A74B6"/>
    <w:rsid w:val="006A775F"/>
    <w:rsid w:val="006A7AAF"/>
    <w:rsid w:val="006B09E5"/>
    <w:rsid w:val="006B0DDC"/>
    <w:rsid w:val="006B2221"/>
    <w:rsid w:val="006B2EF9"/>
    <w:rsid w:val="006B7BCE"/>
    <w:rsid w:val="006C10D2"/>
    <w:rsid w:val="006C11F5"/>
    <w:rsid w:val="006C2034"/>
    <w:rsid w:val="006C2C95"/>
    <w:rsid w:val="006C2F86"/>
    <w:rsid w:val="006C40C4"/>
    <w:rsid w:val="006C659B"/>
    <w:rsid w:val="006C6838"/>
    <w:rsid w:val="006C6CC1"/>
    <w:rsid w:val="006D0651"/>
    <w:rsid w:val="006D2211"/>
    <w:rsid w:val="006D47BB"/>
    <w:rsid w:val="006D4B35"/>
    <w:rsid w:val="006D4CE5"/>
    <w:rsid w:val="006D67FD"/>
    <w:rsid w:val="006D6EFE"/>
    <w:rsid w:val="006E0B99"/>
    <w:rsid w:val="006E0D1E"/>
    <w:rsid w:val="006E111E"/>
    <w:rsid w:val="006E28EF"/>
    <w:rsid w:val="006E2A46"/>
    <w:rsid w:val="006E32A1"/>
    <w:rsid w:val="006E3575"/>
    <w:rsid w:val="006E6B7D"/>
    <w:rsid w:val="006E6F1C"/>
    <w:rsid w:val="006E7031"/>
    <w:rsid w:val="006E71E0"/>
    <w:rsid w:val="006E726C"/>
    <w:rsid w:val="006E75BD"/>
    <w:rsid w:val="006F340A"/>
    <w:rsid w:val="006F3D8B"/>
    <w:rsid w:val="006F4029"/>
    <w:rsid w:val="006F577E"/>
    <w:rsid w:val="006F702C"/>
    <w:rsid w:val="007009F8"/>
    <w:rsid w:val="00701264"/>
    <w:rsid w:val="00701DE5"/>
    <w:rsid w:val="00703FDB"/>
    <w:rsid w:val="00704754"/>
    <w:rsid w:val="00705FE0"/>
    <w:rsid w:val="007061BC"/>
    <w:rsid w:val="007069A3"/>
    <w:rsid w:val="007070CD"/>
    <w:rsid w:val="007071C1"/>
    <w:rsid w:val="007100D6"/>
    <w:rsid w:val="00711D77"/>
    <w:rsid w:val="00712ACB"/>
    <w:rsid w:val="00713CEE"/>
    <w:rsid w:val="0071488F"/>
    <w:rsid w:val="00715049"/>
    <w:rsid w:val="00715EE9"/>
    <w:rsid w:val="00716801"/>
    <w:rsid w:val="007169FF"/>
    <w:rsid w:val="007176E8"/>
    <w:rsid w:val="0072068E"/>
    <w:rsid w:val="00722138"/>
    <w:rsid w:val="007221D0"/>
    <w:rsid w:val="007227BA"/>
    <w:rsid w:val="00722D7E"/>
    <w:rsid w:val="007235A2"/>
    <w:rsid w:val="00723C7E"/>
    <w:rsid w:val="0072535F"/>
    <w:rsid w:val="00727E09"/>
    <w:rsid w:val="00730AB5"/>
    <w:rsid w:val="007317E7"/>
    <w:rsid w:val="0073198A"/>
    <w:rsid w:val="007331A1"/>
    <w:rsid w:val="0073356D"/>
    <w:rsid w:val="007355EB"/>
    <w:rsid w:val="007411B7"/>
    <w:rsid w:val="00741EEA"/>
    <w:rsid w:val="0074261F"/>
    <w:rsid w:val="00743FCD"/>
    <w:rsid w:val="0074432C"/>
    <w:rsid w:val="00750536"/>
    <w:rsid w:val="00751C27"/>
    <w:rsid w:val="007524FF"/>
    <w:rsid w:val="00754507"/>
    <w:rsid w:val="00755CE7"/>
    <w:rsid w:val="0075627A"/>
    <w:rsid w:val="00756B4E"/>
    <w:rsid w:val="0075728B"/>
    <w:rsid w:val="00760AA6"/>
    <w:rsid w:val="00761FEB"/>
    <w:rsid w:val="0076487C"/>
    <w:rsid w:val="00766B78"/>
    <w:rsid w:val="00766EB7"/>
    <w:rsid w:val="007708DE"/>
    <w:rsid w:val="00772B5C"/>
    <w:rsid w:val="00773377"/>
    <w:rsid w:val="00775453"/>
    <w:rsid w:val="007770EC"/>
    <w:rsid w:val="00777F43"/>
    <w:rsid w:val="00780A12"/>
    <w:rsid w:val="00780EC8"/>
    <w:rsid w:val="00780ED6"/>
    <w:rsid w:val="0078151F"/>
    <w:rsid w:val="007819BC"/>
    <w:rsid w:val="00781FE4"/>
    <w:rsid w:val="00782BFA"/>
    <w:rsid w:val="00782DEA"/>
    <w:rsid w:val="0078554A"/>
    <w:rsid w:val="00785771"/>
    <w:rsid w:val="00785EC5"/>
    <w:rsid w:val="00785FFC"/>
    <w:rsid w:val="00786428"/>
    <w:rsid w:val="00786BC7"/>
    <w:rsid w:val="00786CE2"/>
    <w:rsid w:val="00787197"/>
    <w:rsid w:val="00787DCC"/>
    <w:rsid w:val="00790401"/>
    <w:rsid w:val="0079051C"/>
    <w:rsid w:val="007912FE"/>
    <w:rsid w:val="007913F0"/>
    <w:rsid w:val="00791B28"/>
    <w:rsid w:val="007922CB"/>
    <w:rsid w:val="00792743"/>
    <w:rsid w:val="0079382F"/>
    <w:rsid w:val="007970A2"/>
    <w:rsid w:val="0079796D"/>
    <w:rsid w:val="00797ED8"/>
    <w:rsid w:val="007A11CE"/>
    <w:rsid w:val="007A278B"/>
    <w:rsid w:val="007A2CB0"/>
    <w:rsid w:val="007A2F8A"/>
    <w:rsid w:val="007A4503"/>
    <w:rsid w:val="007A4824"/>
    <w:rsid w:val="007A5A3F"/>
    <w:rsid w:val="007A5DEE"/>
    <w:rsid w:val="007B1ED0"/>
    <w:rsid w:val="007B2179"/>
    <w:rsid w:val="007B2189"/>
    <w:rsid w:val="007B5384"/>
    <w:rsid w:val="007B55A8"/>
    <w:rsid w:val="007C36BB"/>
    <w:rsid w:val="007C561F"/>
    <w:rsid w:val="007C5C0A"/>
    <w:rsid w:val="007C623D"/>
    <w:rsid w:val="007C68D3"/>
    <w:rsid w:val="007D0B20"/>
    <w:rsid w:val="007D12D3"/>
    <w:rsid w:val="007D169D"/>
    <w:rsid w:val="007D178B"/>
    <w:rsid w:val="007D3D1F"/>
    <w:rsid w:val="007D4410"/>
    <w:rsid w:val="007D4F2F"/>
    <w:rsid w:val="007E01BC"/>
    <w:rsid w:val="007E1033"/>
    <w:rsid w:val="007E1300"/>
    <w:rsid w:val="007E2F94"/>
    <w:rsid w:val="007E2FED"/>
    <w:rsid w:val="007E35B5"/>
    <w:rsid w:val="007E4506"/>
    <w:rsid w:val="007E4705"/>
    <w:rsid w:val="007E4BB8"/>
    <w:rsid w:val="007E5BA3"/>
    <w:rsid w:val="007E7322"/>
    <w:rsid w:val="007E75E0"/>
    <w:rsid w:val="007E7F0F"/>
    <w:rsid w:val="007F090E"/>
    <w:rsid w:val="007F2A12"/>
    <w:rsid w:val="007F4A22"/>
    <w:rsid w:val="007F60D2"/>
    <w:rsid w:val="007F663F"/>
    <w:rsid w:val="007F755C"/>
    <w:rsid w:val="007F7EEA"/>
    <w:rsid w:val="008014A9"/>
    <w:rsid w:val="0080191A"/>
    <w:rsid w:val="00802579"/>
    <w:rsid w:val="008034BC"/>
    <w:rsid w:val="008041F7"/>
    <w:rsid w:val="00806254"/>
    <w:rsid w:val="008066EE"/>
    <w:rsid w:val="008073B6"/>
    <w:rsid w:val="00807685"/>
    <w:rsid w:val="0081025B"/>
    <w:rsid w:val="008109DA"/>
    <w:rsid w:val="00814982"/>
    <w:rsid w:val="008162EE"/>
    <w:rsid w:val="0082037C"/>
    <w:rsid w:val="00821AB2"/>
    <w:rsid w:val="00823050"/>
    <w:rsid w:val="008236C1"/>
    <w:rsid w:val="008236C9"/>
    <w:rsid w:val="0082386E"/>
    <w:rsid w:val="00824655"/>
    <w:rsid w:val="00826023"/>
    <w:rsid w:val="00826DD4"/>
    <w:rsid w:val="00827818"/>
    <w:rsid w:val="00831966"/>
    <w:rsid w:val="00832540"/>
    <w:rsid w:val="00837999"/>
    <w:rsid w:val="00840BF1"/>
    <w:rsid w:val="0084152F"/>
    <w:rsid w:val="0084185E"/>
    <w:rsid w:val="00841D32"/>
    <w:rsid w:val="00842F0E"/>
    <w:rsid w:val="00843201"/>
    <w:rsid w:val="0084366D"/>
    <w:rsid w:val="00843D8C"/>
    <w:rsid w:val="00844A57"/>
    <w:rsid w:val="0084505E"/>
    <w:rsid w:val="008460DA"/>
    <w:rsid w:val="00846866"/>
    <w:rsid w:val="00851193"/>
    <w:rsid w:val="008513AD"/>
    <w:rsid w:val="008518B1"/>
    <w:rsid w:val="0085198E"/>
    <w:rsid w:val="00851F64"/>
    <w:rsid w:val="008533FC"/>
    <w:rsid w:val="00856800"/>
    <w:rsid w:val="008569AD"/>
    <w:rsid w:val="00856B30"/>
    <w:rsid w:val="00857DB5"/>
    <w:rsid w:val="0086079F"/>
    <w:rsid w:val="00861A39"/>
    <w:rsid w:val="00861DC0"/>
    <w:rsid w:val="00862199"/>
    <w:rsid w:val="0086235D"/>
    <w:rsid w:val="0086354B"/>
    <w:rsid w:val="00863985"/>
    <w:rsid w:val="00864FF5"/>
    <w:rsid w:val="00865CAA"/>
    <w:rsid w:val="008669F4"/>
    <w:rsid w:val="00866C78"/>
    <w:rsid w:val="008677D5"/>
    <w:rsid w:val="00870323"/>
    <w:rsid w:val="00870D62"/>
    <w:rsid w:val="00870E4B"/>
    <w:rsid w:val="00871F4F"/>
    <w:rsid w:val="008724AF"/>
    <w:rsid w:val="00876E17"/>
    <w:rsid w:val="0088053B"/>
    <w:rsid w:val="00880D97"/>
    <w:rsid w:val="008812CF"/>
    <w:rsid w:val="00883176"/>
    <w:rsid w:val="0088388A"/>
    <w:rsid w:val="0088399C"/>
    <w:rsid w:val="0088753F"/>
    <w:rsid w:val="00887763"/>
    <w:rsid w:val="00887EBD"/>
    <w:rsid w:val="00890E90"/>
    <w:rsid w:val="0089109C"/>
    <w:rsid w:val="00891713"/>
    <w:rsid w:val="00891BFF"/>
    <w:rsid w:val="00892F32"/>
    <w:rsid w:val="0089617E"/>
    <w:rsid w:val="0089728D"/>
    <w:rsid w:val="008A0E9C"/>
    <w:rsid w:val="008A41D6"/>
    <w:rsid w:val="008A5100"/>
    <w:rsid w:val="008A651B"/>
    <w:rsid w:val="008B10ED"/>
    <w:rsid w:val="008B3B5C"/>
    <w:rsid w:val="008B5CCA"/>
    <w:rsid w:val="008B61D4"/>
    <w:rsid w:val="008B6512"/>
    <w:rsid w:val="008B711F"/>
    <w:rsid w:val="008C077C"/>
    <w:rsid w:val="008C0D19"/>
    <w:rsid w:val="008C347F"/>
    <w:rsid w:val="008C359D"/>
    <w:rsid w:val="008C38C3"/>
    <w:rsid w:val="008C3A44"/>
    <w:rsid w:val="008C49D2"/>
    <w:rsid w:val="008C4AF7"/>
    <w:rsid w:val="008C5ACD"/>
    <w:rsid w:val="008C6066"/>
    <w:rsid w:val="008D0051"/>
    <w:rsid w:val="008D1DD7"/>
    <w:rsid w:val="008D242F"/>
    <w:rsid w:val="008D3C92"/>
    <w:rsid w:val="008D4A87"/>
    <w:rsid w:val="008D53AA"/>
    <w:rsid w:val="008D658B"/>
    <w:rsid w:val="008D72F9"/>
    <w:rsid w:val="008D73A9"/>
    <w:rsid w:val="008D7CFD"/>
    <w:rsid w:val="008E1671"/>
    <w:rsid w:val="008E294F"/>
    <w:rsid w:val="008E2D5C"/>
    <w:rsid w:val="008E65BC"/>
    <w:rsid w:val="008E7307"/>
    <w:rsid w:val="008F0846"/>
    <w:rsid w:val="008F1560"/>
    <w:rsid w:val="008F1BE3"/>
    <w:rsid w:val="008F20E3"/>
    <w:rsid w:val="008F3C07"/>
    <w:rsid w:val="008F51D5"/>
    <w:rsid w:val="008F5979"/>
    <w:rsid w:val="008F6034"/>
    <w:rsid w:val="008F71A1"/>
    <w:rsid w:val="00901184"/>
    <w:rsid w:val="0090132E"/>
    <w:rsid w:val="00901332"/>
    <w:rsid w:val="009016F3"/>
    <w:rsid w:val="00902C5D"/>
    <w:rsid w:val="0090402D"/>
    <w:rsid w:val="009041EC"/>
    <w:rsid w:val="00906665"/>
    <w:rsid w:val="00906F47"/>
    <w:rsid w:val="0091129D"/>
    <w:rsid w:val="00912F80"/>
    <w:rsid w:val="00913360"/>
    <w:rsid w:val="00913BAD"/>
    <w:rsid w:val="00916097"/>
    <w:rsid w:val="009164C5"/>
    <w:rsid w:val="009166AF"/>
    <w:rsid w:val="0091681E"/>
    <w:rsid w:val="00916FD3"/>
    <w:rsid w:val="00917DAF"/>
    <w:rsid w:val="00920E26"/>
    <w:rsid w:val="009221B5"/>
    <w:rsid w:val="0092301F"/>
    <w:rsid w:val="009250E2"/>
    <w:rsid w:val="009253A5"/>
    <w:rsid w:val="00925CB4"/>
    <w:rsid w:val="00925ED9"/>
    <w:rsid w:val="0092684B"/>
    <w:rsid w:val="0092737B"/>
    <w:rsid w:val="00927B74"/>
    <w:rsid w:val="00927ED1"/>
    <w:rsid w:val="00930232"/>
    <w:rsid w:val="0093145E"/>
    <w:rsid w:val="009314CC"/>
    <w:rsid w:val="009316DB"/>
    <w:rsid w:val="0093327C"/>
    <w:rsid w:val="00933883"/>
    <w:rsid w:val="00937789"/>
    <w:rsid w:val="00937C3E"/>
    <w:rsid w:val="00943098"/>
    <w:rsid w:val="009430FD"/>
    <w:rsid w:val="009436C5"/>
    <w:rsid w:val="009440D4"/>
    <w:rsid w:val="00944D63"/>
    <w:rsid w:val="00945122"/>
    <w:rsid w:val="00945B64"/>
    <w:rsid w:val="00945D7C"/>
    <w:rsid w:val="0094646C"/>
    <w:rsid w:val="00947074"/>
    <w:rsid w:val="009475C0"/>
    <w:rsid w:val="009478C7"/>
    <w:rsid w:val="00947AB8"/>
    <w:rsid w:val="00947AF2"/>
    <w:rsid w:val="00947E87"/>
    <w:rsid w:val="00947F08"/>
    <w:rsid w:val="00951518"/>
    <w:rsid w:val="00951986"/>
    <w:rsid w:val="00952115"/>
    <w:rsid w:val="00952B82"/>
    <w:rsid w:val="009549E5"/>
    <w:rsid w:val="00955299"/>
    <w:rsid w:val="009558A8"/>
    <w:rsid w:val="00960004"/>
    <w:rsid w:val="00961AD4"/>
    <w:rsid w:val="00964597"/>
    <w:rsid w:val="0096470C"/>
    <w:rsid w:val="009656A8"/>
    <w:rsid w:val="0096681E"/>
    <w:rsid w:val="009669EF"/>
    <w:rsid w:val="00966EFF"/>
    <w:rsid w:val="00970BA4"/>
    <w:rsid w:val="00970DF8"/>
    <w:rsid w:val="009710C4"/>
    <w:rsid w:val="00971B20"/>
    <w:rsid w:val="0097217B"/>
    <w:rsid w:val="0097250C"/>
    <w:rsid w:val="00973C65"/>
    <w:rsid w:val="009773AE"/>
    <w:rsid w:val="009820D2"/>
    <w:rsid w:val="00984C25"/>
    <w:rsid w:val="00984D5D"/>
    <w:rsid w:val="009865D7"/>
    <w:rsid w:val="0098676C"/>
    <w:rsid w:val="00990A5D"/>
    <w:rsid w:val="00993B1F"/>
    <w:rsid w:val="0099463C"/>
    <w:rsid w:val="00995555"/>
    <w:rsid w:val="009961A1"/>
    <w:rsid w:val="0099639A"/>
    <w:rsid w:val="00997082"/>
    <w:rsid w:val="00997733"/>
    <w:rsid w:val="009978CE"/>
    <w:rsid w:val="00997B16"/>
    <w:rsid w:val="009A00FD"/>
    <w:rsid w:val="009A0E45"/>
    <w:rsid w:val="009A1C44"/>
    <w:rsid w:val="009A1FDB"/>
    <w:rsid w:val="009A26E3"/>
    <w:rsid w:val="009A4271"/>
    <w:rsid w:val="009A4576"/>
    <w:rsid w:val="009A4F40"/>
    <w:rsid w:val="009A5059"/>
    <w:rsid w:val="009A52F2"/>
    <w:rsid w:val="009A5905"/>
    <w:rsid w:val="009A69DD"/>
    <w:rsid w:val="009A7512"/>
    <w:rsid w:val="009B2E42"/>
    <w:rsid w:val="009B3645"/>
    <w:rsid w:val="009B5DE8"/>
    <w:rsid w:val="009B64FE"/>
    <w:rsid w:val="009C244E"/>
    <w:rsid w:val="009C42B3"/>
    <w:rsid w:val="009C59E2"/>
    <w:rsid w:val="009C5EB1"/>
    <w:rsid w:val="009C64DA"/>
    <w:rsid w:val="009C6724"/>
    <w:rsid w:val="009C698B"/>
    <w:rsid w:val="009C6F3A"/>
    <w:rsid w:val="009D2EA6"/>
    <w:rsid w:val="009D3C2A"/>
    <w:rsid w:val="009D5141"/>
    <w:rsid w:val="009D5A08"/>
    <w:rsid w:val="009D6764"/>
    <w:rsid w:val="009D76BA"/>
    <w:rsid w:val="009E12A3"/>
    <w:rsid w:val="009E196D"/>
    <w:rsid w:val="009E3162"/>
    <w:rsid w:val="009E38B5"/>
    <w:rsid w:val="009E43E5"/>
    <w:rsid w:val="009E6291"/>
    <w:rsid w:val="009E79E8"/>
    <w:rsid w:val="009F0C99"/>
    <w:rsid w:val="009F3ACE"/>
    <w:rsid w:val="009F4425"/>
    <w:rsid w:val="009F49D8"/>
    <w:rsid w:val="009F5196"/>
    <w:rsid w:val="009F6C55"/>
    <w:rsid w:val="009F6FD2"/>
    <w:rsid w:val="009F7488"/>
    <w:rsid w:val="00A013DD"/>
    <w:rsid w:val="00A016DA"/>
    <w:rsid w:val="00A02FB1"/>
    <w:rsid w:val="00A03C73"/>
    <w:rsid w:val="00A03D78"/>
    <w:rsid w:val="00A05452"/>
    <w:rsid w:val="00A05BFF"/>
    <w:rsid w:val="00A05F7E"/>
    <w:rsid w:val="00A0690B"/>
    <w:rsid w:val="00A06ECC"/>
    <w:rsid w:val="00A102E8"/>
    <w:rsid w:val="00A1081B"/>
    <w:rsid w:val="00A11AE4"/>
    <w:rsid w:val="00A1252B"/>
    <w:rsid w:val="00A1481A"/>
    <w:rsid w:val="00A208EC"/>
    <w:rsid w:val="00A2145A"/>
    <w:rsid w:val="00A21773"/>
    <w:rsid w:val="00A23238"/>
    <w:rsid w:val="00A25522"/>
    <w:rsid w:val="00A258D9"/>
    <w:rsid w:val="00A26D21"/>
    <w:rsid w:val="00A308F3"/>
    <w:rsid w:val="00A30FB1"/>
    <w:rsid w:val="00A32061"/>
    <w:rsid w:val="00A3262A"/>
    <w:rsid w:val="00A32DBB"/>
    <w:rsid w:val="00A3311F"/>
    <w:rsid w:val="00A33AF7"/>
    <w:rsid w:val="00A33E38"/>
    <w:rsid w:val="00A36F61"/>
    <w:rsid w:val="00A4003A"/>
    <w:rsid w:val="00A41B49"/>
    <w:rsid w:val="00A4348F"/>
    <w:rsid w:val="00A44CE9"/>
    <w:rsid w:val="00A4692B"/>
    <w:rsid w:val="00A507D7"/>
    <w:rsid w:val="00A50C44"/>
    <w:rsid w:val="00A512E6"/>
    <w:rsid w:val="00A51C90"/>
    <w:rsid w:val="00A51EB4"/>
    <w:rsid w:val="00A520E9"/>
    <w:rsid w:val="00A52535"/>
    <w:rsid w:val="00A52E74"/>
    <w:rsid w:val="00A553C4"/>
    <w:rsid w:val="00A55AA8"/>
    <w:rsid w:val="00A55AFE"/>
    <w:rsid w:val="00A55E9F"/>
    <w:rsid w:val="00A564F3"/>
    <w:rsid w:val="00A56B57"/>
    <w:rsid w:val="00A622B5"/>
    <w:rsid w:val="00A65177"/>
    <w:rsid w:val="00A67CEB"/>
    <w:rsid w:val="00A67D65"/>
    <w:rsid w:val="00A67FDB"/>
    <w:rsid w:val="00A70520"/>
    <w:rsid w:val="00A708A2"/>
    <w:rsid w:val="00A70A4F"/>
    <w:rsid w:val="00A731A2"/>
    <w:rsid w:val="00A74A83"/>
    <w:rsid w:val="00A77BF6"/>
    <w:rsid w:val="00A80C9A"/>
    <w:rsid w:val="00A81297"/>
    <w:rsid w:val="00A8425D"/>
    <w:rsid w:val="00A86479"/>
    <w:rsid w:val="00A906B0"/>
    <w:rsid w:val="00A9111F"/>
    <w:rsid w:val="00A923B1"/>
    <w:rsid w:val="00A93486"/>
    <w:rsid w:val="00A93869"/>
    <w:rsid w:val="00A95020"/>
    <w:rsid w:val="00A95AEE"/>
    <w:rsid w:val="00A97655"/>
    <w:rsid w:val="00AA0126"/>
    <w:rsid w:val="00AA0509"/>
    <w:rsid w:val="00AA1654"/>
    <w:rsid w:val="00AA2013"/>
    <w:rsid w:val="00AA273D"/>
    <w:rsid w:val="00AA2B0C"/>
    <w:rsid w:val="00AA2E23"/>
    <w:rsid w:val="00AA402E"/>
    <w:rsid w:val="00AA578A"/>
    <w:rsid w:val="00AA73C8"/>
    <w:rsid w:val="00AA752B"/>
    <w:rsid w:val="00AA7A1A"/>
    <w:rsid w:val="00AB098B"/>
    <w:rsid w:val="00AB2A39"/>
    <w:rsid w:val="00AB4005"/>
    <w:rsid w:val="00AB405F"/>
    <w:rsid w:val="00AB45F9"/>
    <w:rsid w:val="00AB50A0"/>
    <w:rsid w:val="00AB6598"/>
    <w:rsid w:val="00AB6ED0"/>
    <w:rsid w:val="00AC0B45"/>
    <w:rsid w:val="00AC113B"/>
    <w:rsid w:val="00AC1A6A"/>
    <w:rsid w:val="00AC62C1"/>
    <w:rsid w:val="00AD05EB"/>
    <w:rsid w:val="00AD253A"/>
    <w:rsid w:val="00AD2585"/>
    <w:rsid w:val="00AD31C7"/>
    <w:rsid w:val="00AD3A6B"/>
    <w:rsid w:val="00AD434E"/>
    <w:rsid w:val="00AD49C1"/>
    <w:rsid w:val="00AD76A8"/>
    <w:rsid w:val="00AE0211"/>
    <w:rsid w:val="00AE0346"/>
    <w:rsid w:val="00AE0FFC"/>
    <w:rsid w:val="00AE2C3A"/>
    <w:rsid w:val="00AE5EAF"/>
    <w:rsid w:val="00AE64EA"/>
    <w:rsid w:val="00AE6C90"/>
    <w:rsid w:val="00AE7833"/>
    <w:rsid w:val="00AF09C3"/>
    <w:rsid w:val="00AF11BA"/>
    <w:rsid w:val="00AF3CC5"/>
    <w:rsid w:val="00AF6FC9"/>
    <w:rsid w:val="00B01885"/>
    <w:rsid w:val="00B01B12"/>
    <w:rsid w:val="00B0397B"/>
    <w:rsid w:val="00B046E0"/>
    <w:rsid w:val="00B0655D"/>
    <w:rsid w:val="00B10E27"/>
    <w:rsid w:val="00B10E45"/>
    <w:rsid w:val="00B12A36"/>
    <w:rsid w:val="00B15CCB"/>
    <w:rsid w:val="00B2006C"/>
    <w:rsid w:val="00B221B7"/>
    <w:rsid w:val="00B231C6"/>
    <w:rsid w:val="00B24ACD"/>
    <w:rsid w:val="00B27796"/>
    <w:rsid w:val="00B304AB"/>
    <w:rsid w:val="00B30A87"/>
    <w:rsid w:val="00B317DB"/>
    <w:rsid w:val="00B31AA8"/>
    <w:rsid w:val="00B320FC"/>
    <w:rsid w:val="00B34681"/>
    <w:rsid w:val="00B3484E"/>
    <w:rsid w:val="00B3592B"/>
    <w:rsid w:val="00B35FA1"/>
    <w:rsid w:val="00B36553"/>
    <w:rsid w:val="00B36AF6"/>
    <w:rsid w:val="00B36C00"/>
    <w:rsid w:val="00B371D3"/>
    <w:rsid w:val="00B40E2A"/>
    <w:rsid w:val="00B42264"/>
    <w:rsid w:val="00B422D1"/>
    <w:rsid w:val="00B42CE2"/>
    <w:rsid w:val="00B43B26"/>
    <w:rsid w:val="00B4411A"/>
    <w:rsid w:val="00B464A1"/>
    <w:rsid w:val="00B46597"/>
    <w:rsid w:val="00B46E60"/>
    <w:rsid w:val="00B47811"/>
    <w:rsid w:val="00B5039A"/>
    <w:rsid w:val="00B5070C"/>
    <w:rsid w:val="00B50FA7"/>
    <w:rsid w:val="00B51448"/>
    <w:rsid w:val="00B527BD"/>
    <w:rsid w:val="00B55112"/>
    <w:rsid w:val="00B5548A"/>
    <w:rsid w:val="00B56A1E"/>
    <w:rsid w:val="00B56B16"/>
    <w:rsid w:val="00B6247D"/>
    <w:rsid w:val="00B63605"/>
    <w:rsid w:val="00B6494A"/>
    <w:rsid w:val="00B65249"/>
    <w:rsid w:val="00B66F31"/>
    <w:rsid w:val="00B672BA"/>
    <w:rsid w:val="00B71539"/>
    <w:rsid w:val="00B7170D"/>
    <w:rsid w:val="00B724EB"/>
    <w:rsid w:val="00B73086"/>
    <w:rsid w:val="00B75278"/>
    <w:rsid w:val="00B77628"/>
    <w:rsid w:val="00B802FD"/>
    <w:rsid w:val="00B80503"/>
    <w:rsid w:val="00B805CC"/>
    <w:rsid w:val="00B824F6"/>
    <w:rsid w:val="00B82E41"/>
    <w:rsid w:val="00B83E9D"/>
    <w:rsid w:val="00B8431C"/>
    <w:rsid w:val="00B84698"/>
    <w:rsid w:val="00B8484C"/>
    <w:rsid w:val="00B852B1"/>
    <w:rsid w:val="00B859C2"/>
    <w:rsid w:val="00B87DCC"/>
    <w:rsid w:val="00B90A83"/>
    <w:rsid w:val="00B92E6C"/>
    <w:rsid w:val="00B9437F"/>
    <w:rsid w:val="00B94AE5"/>
    <w:rsid w:val="00B95C43"/>
    <w:rsid w:val="00B95D3C"/>
    <w:rsid w:val="00B95F60"/>
    <w:rsid w:val="00B96FBF"/>
    <w:rsid w:val="00B97FD5"/>
    <w:rsid w:val="00BA126A"/>
    <w:rsid w:val="00BA1B4A"/>
    <w:rsid w:val="00BA2502"/>
    <w:rsid w:val="00BA4F83"/>
    <w:rsid w:val="00BA545C"/>
    <w:rsid w:val="00BA7CB9"/>
    <w:rsid w:val="00BB0856"/>
    <w:rsid w:val="00BB085C"/>
    <w:rsid w:val="00BB1845"/>
    <w:rsid w:val="00BB3463"/>
    <w:rsid w:val="00BB4245"/>
    <w:rsid w:val="00BB4564"/>
    <w:rsid w:val="00BC246D"/>
    <w:rsid w:val="00BC24AC"/>
    <w:rsid w:val="00BC2544"/>
    <w:rsid w:val="00BC26E1"/>
    <w:rsid w:val="00BC2A47"/>
    <w:rsid w:val="00BC5452"/>
    <w:rsid w:val="00BC54B4"/>
    <w:rsid w:val="00BC6CE7"/>
    <w:rsid w:val="00BC7B9B"/>
    <w:rsid w:val="00BD0A02"/>
    <w:rsid w:val="00BD103B"/>
    <w:rsid w:val="00BD1711"/>
    <w:rsid w:val="00BD1C9E"/>
    <w:rsid w:val="00BD3FC8"/>
    <w:rsid w:val="00BD4EDB"/>
    <w:rsid w:val="00BD5D09"/>
    <w:rsid w:val="00BE0447"/>
    <w:rsid w:val="00BE0564"/>
    <w:rsid w:val="00BE1622"/>
    <w:rsid w:val="00BE1DDF"/>
    <w:rsid w:val="00BE2C40"/>
    <w:rsid w:val="00BE322A"/>
    <w:rsid w:val="00BF214C"/>
    <w:rsid w:val="00BF3F95"/>
    <w:rsid w:val="00BF47D7"/>
    <w:rsid w:val="00BF63E1"/>
    <w:rsid w:val="00BF6A44"/>
    <w:rsid w:val="00BF6E17"/>
    <w:rsid w:val="00C02AAB"/>
    <w:rsid w:val="00C03076"/>
    <w:rsid w:val="00C037DD"/>
    <w:rsid w:val="00C04730"/>
    <w:rsid w:val="00C04C46"/>
    <w:rsid w:val="00C0606C"/>
    <w:rsid w:val="00C0738A"/>
    <w:rsid w:val="00C07D45"/>
    <w:rsid w:val="00C125E8"/>
    <w:rsid w:val="00C14A69"/>
    <w:rsid w:val="00C15324"/>
    <w:rsid w:val="00C15A00"/>
    <w:rsid w:val="00C17328"/>
    <w:rsid w:val="00C2033A"/>
    <w:rsid w:val="00C22624"/>
    <w:rsid w:val="00C22D97"/>
    <w:rsid w:val="00C23C6C"/>
    <w:rsid w:val="00C2552D"/>
    <w:rsid w:val="00C25588"/>
    <w:rsid w:val="00C259C4"/>
    <w:rsid w:val="00C25FA7"/>
    <w:rsid w:val="00C265D5"/>
    <w:rsid w:val="00C2724E"/>
    <w:rsid w:val="00C27810"/>
    <w:rsid w:val="00C310D1"/>
    <w:rsid w:val="00C316DD"/>
    <w:rsid w:val="00C31E3F"/>
    <w:rsid w:val="00C324EF"/>
    <w:rsid w:val="00C325A3"/>
    <w:rsid w:val="00C32907"/>
    <w:rsid w:val="00C32A5A"/>
    <w:rsid w:val="00C33F71"/>
    <w:rsid w:val="00C349BD"/>
    <w:rsid w:val="00C34DCB"/>
    <w:rsid w:val="00C34FA7"/>
    <w:rsid w:val="00C3526B"/>
    <w:rsid w:val="00C35601"/>
    <w:rsid w:val="00C36135"/>
    <w:rsid w:val="00C368BA"/>
    <w:rsid w:val="00C36D48"/>
    <w:rsid w:val="00C37400"/>
    <w:rsid w:val="00C37FE8"/>
    <w:rsid w:val="00C405F2"/>
    <w:rsid w:val="00C41427"/>
    <w:rsid w:val="00C41A80"/>
    <w:rsid w:val="00C42808"/>
    <w:rsid w:val="00C436DB"/>
    <w:rsid w:val="00C4424D"/>
    <w:rsid w:val="00C4488D"/>
    <w:rsid w:val="00C454E7"/>
    <w:rsid w:val="00C45F69"/>
    <w:rsid w:val="00C462A9"/>
    <w:rsid w:val="00C463E5"/>
    <w:rsid w:val="00C478CC"/>
    <w:rsid w:val="00C479ED"/>
    <w:rsid w:val="00C47B52"/>
    <w:rsid w:val="00C5019E"/>
    <w:rsid w:val="00C50C6D"/>
    <w:rsid w:val="00C514E4"/>
    <w:rsid w:val="00C516C5"/>
    <w:rsid w:val="00C53659"/>
    <w:rsid w:val="00C53871"/>
    <w:rsid w:val="00C540FA"/>
    <w:rsid w:val="00C54DEC"/>
    <w:rsid w:val="00C57901"/>
    <w:rsid w:val="00C619B2"/>
    <w:rsid w:val="00C63800"/>
    <w:rsid w:val="00C6415F"/>
    <w:rsid w:val="00C65400"/>
    <w:rsid w:val="00C7295D"/>
    <w:rsid w:val="00C72FCC"/>
    <w:rsid w:val="00C7351A"/>
    <w:rsid w:val="00C7448E"/>
    <w:rsid w:val="00C7562E"/>
    <w:rsid w:val="00C76C12"/>
    <w:rsid w:val="00C773A6"/>
    <w:rsid w:val="00C8004C"/>
    <w:rsid w:val="00C800EA"/>
    <w:rsid w:val="00C80CAD"/>
    <w:rsid w:val="00C81682"/>
    <w:rsid w:val="00C82995"/>
    <w:rsid w:val="00C82D09"/>
    <w:rsid w:val="00C84C83"/>
    <w:rsid w:val="00C84E1D"/>
    <w:rsid w:val="00C90A36"/>
    <w:rsid w:val="00C911CC"/>
    <w:rsid w:val="00C93EA6"/>
    <w:rsid w:val="00C93FA3"/>
    <w:rsid w:val="00C949C3"/>
    <w:rsid w:val="00C95E3B"/>
    <w:rsid w:val="00CA0577"/>
    <w:rsid w:val="00CA0746"/>
    <w:rsid w:val="00CA07EF"/>
    <w:rsid w:val="00CA1E67"/>
    <w:rsid w:val="00CA1E81"/>
    <w:rsid w:val="00CA457F"/>
    <w:rsid w:val="00CA4FE2"/>
    <w:rsid w:val="00CA51CA"/>
    <w:rsid w:val="00CA62FF"/>
    <w:rsid w:val="00CA6B32"/>
    <w:rsid w:val="00CA6FC1"/>
    <w:rsid w:val="00CB140D"/>
    <w:rsid w:val="00CB1A2D"/>
    <w:rsid w:val="00CB44E7"/>
    <w:rsid w:val="00CB59A3"/>
    <w:rsid w:val="00CB7CB2"/>
    <w:rsid w:val="00CC02B3"/>
    <w:rsid w:val="00CC1BCA"/>
    <w:rsid w:val="00CC2512"/>
    <w:rsid w:val="00CC2AE6"/>
    <w:rsid w:val="00CC3C92"/>
    <w:rsid w:val="00CC7AA1"/>
    <w:rsid w:val="00CC7CB6"/>
    <w:rsid w:val="00CD158C"/>
    <w:rsid w:val="00CD3859"/>
    <w:rsid w:val="00CD5371"/>
    <w:rsid w:val="00CD54FB"/>
    <w:rsid w:val="00CD6BA3"/>
    <w:rsid w:val="00CD728E"/>
    <w:rsid w:val="00CD758C"/>
    <w:rsid w:val="00CE002A"/>
    <w:rsid w:val="00CE1287"/>
    <w:rsid w:val="00CE16E9"/>
    <w:rsid w:val="00CE179E"/>
    <w:rsid w:val="00CE1A1F"/>
    <w:rsid w:val="00CE3B1B"/>
    <w:rsid w:val="00CE5145"/>
    <w:rsid w:val="00CE533A"/>
    <w:rsid w:val="00CE6530"/>
    <w:rsid w:val="00CE6594"/>
    <w:rsid w:val="00CE6CC0"/>
    <w:rsid w:val="00CF1020"/>
    <w:rsid w:val="00CF46C2"/>
    <w:rsid w:val="00D02833"/>
    <w:rsid w:val="00D03F6E"/>
    <w:rsid w:val="00D046F8"/>
    <w:rsid w:val="00D05246"/>
    <w:rsid w:val="00D06106"/>
    <w:rsid w:val="00D07148"/>
    <w:rsid w:val="00D078B5"/>
    <w:rsid w:val="00D11AEB"/>
    <w:rsid w:val="00D13A72"/>
    <w:rsid w:val="00D1448B"/>
    <w:rsid w:val="00D14D49"/>
    <w:rsid w:val="00D14F5E"/>
    <w:rsid w:val="00D17791"/>
    <w:rsid w:val="00D2018C"/>
    <w:rsid w:val="00D20A30"/>
    <w:rsid w:val="00D210BC"/>
    <w:rsid w:val="00D21120"/>
    <w:rsid w:val="00D220AD"/>
    <w:rsid w:val="00D22173"/>
    <w:rsid w:val="00D24CD5"/>
    <w:rsid w:val="00D24E53"/>
    <w:rsid w:val="00D274FC"/>
    <w:rsid w:val="00D2751E"/>
    <w:rsid w:val="00D27887"/>
    <w:rsid w:val="00D27D65"/>
    <w:rsid w:val="00D30D11"/>
    <w:rsid w:val="00D32262"/>
    <w:rsid w:val="00D3253A"/>
    <w:rsid w:val="00D32652"/>
    <w:rsid w:val="00D3409E"/>
    <w:rsid w:val="00D374FE"/>
    <w:rsid w:val="00D40742"/>
    <w:rsid w:val="00D4083D"/>
    <w:rsid w:val="00D410AC"/>
    <w:rsid w:val="00D440A8"/>
    <w:rsid w:val="00D50BDE"/>
    <w:rsid w:val="00D51BE3"/>
    <w:rsid w:val="00D51C6D"/>
    <w:rsid w:val="00D525D5"/>
    <w:rsid w:val="00D55569"/>
    <w:rsid w:val="00D56EEC"/>
    <w:rsid w:val="00D57CF5"/>
    <w:rsid w:val="00D57EBE"/>
    <w:rsid w:val="00D601C0"/>
    <w:rsid w:val="00D60C1C"/>
    <w:rsid w:val="00D61D9D"/>
    <w:rsid w:val="00D623C3"/>
    <w:rsid w:val="00D62D8F"/>
    <w:rsid w:val="00D62E93"/>
    <w:rsid w:val="00D63381"/>
    <w:rsid w:val="00D63FC4"/>
    <w:rsid w:val="00D65923"/>
    <w:rsid w:val="00D6683B"/>
    <w:rsid w:val="00D70F57"/>
    <w:rsid w:val="00D71C2B"/>
    <w:rsid w:val="00D734B4"/>
    <w:rsid w:val="00D7449C"/>
    <w:rsid w:val="00D75EA0"/>
    <w:rsid w:val="00D75EF8"/>
    <w:rsid w:val="00D76EEB"/>
    <w:rsid w:val="00D8028C"/>
    <w:rsid w:val="00D80995"/>
    <w:rsid w:val="00D81120"/>
    <w:rsid w:val="00D83202"/>
    <w:rsid w:val="00D838B0"/>
    <w:rsid w:val="00D83FA3"/>
    <w:rsid w:val="00D844B2"/>
    <w:rsid w:val="00D8488D"/>
    <w:rsid w:val="00D869A8"/>
    <w:rsid w:val="00D86C7B"/>
    <w:rsid w:val="00D878F3"/>
    <w:rsid w:val="00D902C6"/>
    <w:rsid w:val="00D9091F"/>
    <w:rsid w:val="00D91A98"/>
    <w:rsid w:val="00D91B15"/>
    <w:rsid w:val="00D91B2B"/>
    <w:rsid w:val="00D92275"/>
    <w:rsid w:val="00D93055"/>
    <w:rsid w:val="00D9769C"/>
    <w:rsid w:val="00D97F9F"/>
    <w:rsid w:val="00DA14E8"/>
    <w:rsid w:val="00DA23E8"/>
    <w:rsid w:val="00DA506B"/>
    <w:rsid w:val="00DA5A2E"/>
    <w:rsid w:val="00DA7194"/>
    <w:rsid w:val="00DA74D5"/>
    <w:rsid w:val="00DA78DB"/>
    <w:rsid w:val="00DB42B0"/>
    <w:rsid w:val="00DB5FEF"/>
    <w:rsid w:val="00DB5FFA"/>
    <w:rsid w:val="00DC22F7"/>
    <w:rsid w:val="00DC4BF0"/>
    <w:rsid w:val="00DC4E0A"/>
    <w:rsid w:val="00DC54F8"/>
    <w:rsid w:val="00DC70E0"/>
    <w:rsid w:val="00DC7635"/>
    <w:rsid w:val="00DD02C9"/>
    <w:rsid w:val="00DD05A3"/>
    <w:rsid w:val="00DD0751"/>
    <w:rsid w:val="00DD0A92"/>
    <w:rsid w:val="00DD1024"/>
    <w:rsid w:val="00DD4888"/>
    <w:rsid w:val="00DD5009"/>
    <w:rsid w:val="00DD5D40"/>
    <w:rsid w:val="00DD64CF"/>
    <w:rsid w:val="00DD75BE"/>
    <w:rsid w:val="00DE06C4"/>
    <w:rsid w:val="00DE0CC0"/>
    <w:rsid w:val="00DE14DB"/>
    <w:rsid w:val="00DE1D90"/>
    <w:rsid w:val="00DE1DBA"/>
    <w:rsid w:val="00DE210D"/>
    <w:rsid w:val="00DE2341"/>
    <w:rsid w:val="00DE48FE"/>
    <w:rsid w:val="00DE605D"/>
    <w:rsid w:val="00DE66FC"/>
    <w:rsid w:val="00DE6CAB"/>
    <w:rsid w:val="00DE71ED"/>
    <w:rsid w:val="00DF1F3C"/>
    <w:rsid w:val="00DF265E"/>
    <w:rsid w:val="00DF5E05"/>
    <w:rsid w:val="00E00020"/>
    <w:rsid w:val="00E01C17"/>
    <w:rsid w:val="00E02436"/>
    <w:rsid w:val="00E02A89"/>
    <w:rsid w:val="00E02E71"/>
    <w:rsid w:val="00E03C4C"/>
    <w:rsid w:val="00E051DE"/>
    <w:rsid w:val="00E10CA3"/>
    <w:rsid w:val="00E11DBA"/>
    <w:rsid w:val="00E12A78"/>
    <w:rsid w:val="00E146F6"/>
    <w:rsid w:val="00E1657F"/>
    <w:rsid w:val="00E173A8"/>
    <w:rsid w:val="00E20848"/>
    <w:rsid w:val="00E21997"/>
    <w:rsid w:val="00E2207C"/>
    <w:rsid w:val="00E24687"/>
    <w:rsid w:val="00E254F0"/>
    <w:rsid w:val="00E262B2"/>
    <w:rsid w:val="00E269BA"/>
    <w:rsid w:val="00E26EC0"/>
    <w:rsid w:val="00E30183"/>
    <w:rsid w:val="00E3100F"/>
    <w:rsid w:val="00E326FA"/>
    <w:rsid w:val="00E34938"/>
    <w:rsid w:val="00E35CA9"/>
    <w:rsid w:val="00E35F12"/>
    <w:rsid w:val="00E367E4"/>
    <w:rsid w:val="00E3792B"/>
    <w:rsid w:val="00E41CDF"/>
    <w:rsid w:val="00E444E8"/>
    <w:rsid w:val="00E444F6"/>
    <w:rsid w:val="00E45827"/>
    <w:rsid w:val="00E4586A"/>
    <w:rsid w:val="00E464FA"/>
    <w:rsid w:val="00E472BF"/>
    <w:rsid w:val="00E47701"/>
    <w:rsid w:val="00E50333"/>
    <w:rsid w:val="00E5060F"/>
    <w:rsid w:val="00E55949"/>
    <w:rsid w:val="00E56080"/>
    <w:rsid w:val="00E56424"/>
    <w:rsid w:val="00E57B50"/>
    <w:rsid w:val="00E61B9B"/>
    <w:rsid w:val="00E61F48"/>
    <w:rsid w:val="00E6386F"/>
    <w:rsid w:val="00E63F49"/>
    <w:rsid w:val="00E652BA"/>
    <w:rsid w:val="00E65AE7"/>
    <w:rsid w:val="00E65C36"/>
    <w:rsid w:val="00E66CA9"/>
    <w:rsid w:val="00E6731C"/>
    <w:rsid w:val="00E71D15"/>
    <w:rsid w:val="00E768E6"/>
    <w:rsid w:val="00E76EF6"/>
    <w:rsid w:val="00E777DA"/>
    <w:rsid w:val="00E82251"/>
    <w:rsid w:val="00E83136"/>
    <w:rsid w:val="00E834AF"/>
    <w:rsid w:val="00E842D0"/>
    <w:rsid w:val="00E843DA"/>
    <w:rsid w:val="00E86069"/>
    <w:rsid w:val="00E900E7"/>
    <w:rsid w:val="00E9166E"/>
    <w:rsid w:val="00E91718"/>
    <w:rsid w:val="00E93259"/>
    <w:rsid w:val="00E943E3"/>
    <w:rsid w:val="00E96895"/>
    <w:rsid w:val="00E96982"/>
    <w:rsid w:val="00E977BC"/>
    <w:rsid w:val="00E97B4D"/>
    <w:rsid w:val="00EA020F"/>
    <w:rsid w:val="00EA06F4"/>
    <w:rsid w:val="00EA177B"/>
    <w:rsid w:val="00EA1CC0"/>
    <w:rsid w:val="00EA28AE"/>
    <w:rsid w:val="00EA3098"/>
    <w:rsid w:val="00EA357F"/>
    <w:rsid w:val="00EA4D99"/>
    <w:rsid w:val="00EA4DF1"/>
    <w:rsid w:val="00EA5BCB"/>
    <w:rsid w:val="00EA625A"/>
    <w:rsid w:val="00EB1957"/>
    <w:rsid w:val="00EB2418"/>
    <w:rsid w:val="00EB24A9"/>
    <w:rsid w:val="00EB35B4"/>
    <w:rsid w:val="00EB441B"/>
    <w:rsid w:val="00EB4BAF"/>
    <w:rsid w:val="00EB62A2"/>
    <w:rsid w:val="00EB68E6"/>
    <w:rsid w:val="00EC0561"/>
    <w:rsid w:val="00EC15B7"/>
    <w:rsid w:val="00EC24BE"/>
    <w:rsid w:val="00EC3315"/>
    <w:rsid w:val="00EC5D31"/>
    <w:rsid w:val="00EC657B"/>
    <w:rsid w:val="00EC76B9"/>
    <w:rsid w:val="00ED2C9E"/>
    <w:rsid w:val="00ED2E97"/>
    <w:rsid w:val="00ED345D"/>
    <w:rsid w:val="00ED6362"/>
    <w:rsid w:val="00ED65DC"/>
    <w:rsid w:val="00EE0D44"/>
    <w:rsid w:val="00EE4BA9"/>
    <w:rsid w:val="00EE7A53"/>
    <w:rsid w:val="00EF0BFF"/>
    <w:rsid w:val="00EF0E9D"/>
    <w:rsid w:val="00EF2A2B"/>
    <w:rsid w:val="00EF7E31"/>
    <w:rsid w:val="00F01413"/>
    <w:rsid w:val="00F022A2"/>
    <w:rsid w:val="00F02C33"/>
    <w:rsid w:val="00F042D3"/>
    <w:rsid w:val="00F04BD1"/>
    <w:rsid w:val="00F04BE1"/>
    <w:rsid w:val="00F064ED"/>
    <w:rsid w:val="00F075BD"/>
    <w:rsid w:val="00F11706"/>
    <w:rsid w:val="00F12C4B"/>
    <w:rsid w:val="00F1399A"/>
    <w:rsid w:val="00F146C0"/>
    <w:rsid w:val="00F14F77"/>
    <w:rsid w:val="00F15A54"/>
    <w:rsid w:val="00F15B21"/>
    <w:rsid w:val="00F15C00"/>
    <w:rsid w:val="00F20617"/>
    <w:rsid w:val="00F2166F"/>
    <w:rsid w:val="00F21832"/>
    <w:rsid w:val="00F2187B"/>
    <w:rsid w:val="00F24CFB"/>
    <w:rsid w:val="00F25957"/>
    <w:rsid w:val="00F25E06"/>
    <w:rsid w:val="00F2798F"/>
    <w:rsid w:val="00F27F4A"/>
    <w:rsid w:val="00F3083F"/>
    <w:rsid w:val="00F32326"/>
    <w:rsid w:val="00F32B15"/>
    <w:rsid w:val="00F338C5"/>
    <w:rsid w:val="00F340BF"/>
    <w:rsid w:val="00F3427F"/>
    <w:rsid w:val="00F35D20"/>
    <w:rsid w:val="00F37432"/>
    <w:rsid w:val="00F37A38"/>
    <w:rsid w:val="00F37D59"/>
    <w:rsid w:val="00F40B09"/>
    <w:rsid w:val="00F41DCF"/>
    <w:rsid w:val="00F424BF"/>
    <w:rsid w:val="00F43E17"/>
    <w:rsid w:val="00F44892"/>
    <w:rsid w:val="00F46890"/>
    <w:rsid w:val="00F50DBD"/>
    <w:rsid w:val="00F51C76"/>
    <w:rsid w:val="00F54C8F"/>
    <w:rsid w:val="00F55A3E"/>
    <w:rsid w:val="00F563AB"/>
    <w:rsid w:val="00F56748"/>
    <w:rsid w:val="00F56840"/>
    <w:rsid w:val="00F5691C"/>
    <w:rsid w:val="00F579B6"/>
    <w:rsid w:val="00F60ABD"/>
    <w:rsid w:val="00F61935"/>
    <w:rsid w:val="00F63996"/>
    <w:rsid w:val="00F63C9A"/>
    <w:rsid w:val="00F6485E"/>
    <w:rsid w:val="00F64FA5"/>
    <w:rsid w:val="00F66239"/>
    <w:rsid w:val="00F6716B"/>
    <w:rsid w:val="00F74096"/>
    <w:rsid w:val="00F76686"/>
    <w:rsid w:val="00F768D3"/>
    <w:rsid w:val="00F7724A"/>
    <w:rsid w:val="00F77C86"/>
    <w:rsid w:val="00F81867"/>
    <w:rsid w:val="00F82A23"/>
    <w:rsid w:val="00F8382F"/>
    <w:rsid w:val="00F83DBC"/>
    <w:rsid w:val="00F84282"/>
    <w:rsid w:val="00F845AC"/>
    <w:rsid w:val="00F84FFD"/>
    <w:rsid w:val="00F86D2B"/>
    <w:rsid w:val="00F87CE0"/>
    <w:rsid w:val="00F905C6"/>
    <w:rsid w:val="00F91553"/>
    <w:rsid w:val="00F9168A"/>
    <w:rsid w:val="00F91815"/>
    <w:rsid w:val="00F91AFA"/>
    <w:rsid w:val="00F92E39"/>
    <w:rsid w:val="00F9522D"/>
    <w:rsid w:val="00F95DC9"/>
    <w:rsid w:val="00FA0E12"/>
    <w:rsid w:val="00FA0E1D"/>
    <w:rsid w:val="00FA0E41"/>
    <w:rsid w:val="00FA164F"/>
    <w:rsid w:val="00FA1CF2"/>
    <w:rsid w:val="00FA247F"/>
    <w:rsid w:val="00FA2D3E"/>
    <w:rsid w:val="00FA4178"/>
    <w:rsid w:val="00FA571D"/>
    <w:rsid w:val="00FA6C4E"/>
    <w:rsid w:val="00FA73BF"/>
    <w:rsid w:val="00FA796B"/>
    <w:rsid w:val="00FB1FE0"/>
    <w:rsid w:val="00FB3CD8"/>
    <w:rsid w:val="00FB4018"/>
    <w:rsid w:val="00FB5B12"/>
    <w:rsid w:val="00FB7558"/>
    <w:rsid w:val="00FB7650"/>
    <w:rsid w:val="00FC19E3"/>
    <w:rsid w:val="00FC1F82"/>
    <w:rsid w:val="00FC205D"/>
    <w:rsid w:val="00FC3560"/>
    <w:rsid w:val="00FC3C6E"/>
    <w:rsid w:val="00FC3EA8"/>
    <w:rsid w:val="00FC44CF"/>
    <w:rsid w:val="00FC59BA"/>
    <w:rsid w:val="00FC6AB0"/>
    <w:rsid w:val="00FC7E5F"/>
    <w:rsid w:val="00FD1061"/>
    <w:rsid w:val="00FD147F"/>
    <w:rsid w:val="00FD158D"/>
    <w:rsid w:val="00FD246D"/>
    <w:rsid w:val="00FD2AF1"/>
    <w:rsid w:val="00FD6657"/>
    <w:rsid w:val="00FD7020"/>
    <w:rsid w:val="00FE0D74"/>
    <w:rsid w:val="00FE1C8C"/>
    <w:rsid w:val="00FE286A"/>
    <w:rsid w:val="00FE2F61"/>
    <w:rsid w:val="00FE36A5"/>
    <w:rsid w:val="00FE3F4A"/>
    <w:rsid w:val="00FE478A"/>
    <w:rsid w:val="00FE5497"/>
    <w:rsid w:val="00FE5C72"/>
    <w:rsid w:val="00FE6FED"/>
    <w:rsid w:val="00FF22F6"/>
    <w:rsid w:val="00FF44E9"/>
    <w:rsid w:val="00FF6E89"/>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D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F77"/>
    <w:rPr>
      <w:rFonts w:eastAsia="MS Mincho"/>
      <w:sz w:val="24"/>
      <w:szCs w:val="24"/>
      <w:lang w:val="sq-AL"/>
    </w:rPr>
  </w:style>
  <w:style w:type="paragraph" w:styleId="Heading1">
    <w:name w:val="heading 1"/>
    <w:basedOn w:val="Normal"/>
    <w:next w:val="Normal"/>
    <w:qFormat/>
    <w:rsid w:val="00B320F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B320FC"/>
    <w:pPr>
      <w:spacing w:after="160" w:line="240" w:lineRule="exact"/>
    </w:pPr>
    <w:rPr>
      <w:rFonts w:ascii="Tahoma" w:hAnsi="Tahoma"/>
      <w:sz w:val="20"/>
      <w:szCs w:val="20"/>
      <w:lang w:eastAsia="en-GB"/>
    </w:rPr>
  </w:style>
  <w:style w:type="paragraph" w:customStyle="1" w:styleId="ADDRESS">
    <w:name w:val="ADDRESS"/>
    <w:basedOn w:val="Normal"/>
    <w:rsid w:val="00B320FC"/>
    <w:pPr>
      <w:keepLines/>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hAnsi="Arial"/>
      <w:sz w:val="20"/>
      <w:szCs w:val="20"/>
      <w:lang w:val="en-GB"/>
    </w:rPr>
  </w:style>
  <w:style w:type="paragraph" w:customStyle="1" w:styleId="Akti">
    <w:name w:val="Akti"/>
    <w:rsid w:val="00B320FC"/>
    <w:pPr>
      <w:keepNext/>
      <w:widowControl w:val="0"/>
      <w:jc w:val="center"/>
      <w:outlineLvl w:val="0"/>
    </w:pPr>
    <w:rPr>
      <w:rFonts w:ascii="CG Times" w:eastAsia="MS Mincho" w:hAnsi="CG Times"/>
      <w:b/>
      <w:caps/>
      <w:color w:val="000000"/>
      <w:sz w:val="22"/>
      <w:szCs w:val="22"/>
      <w:lang w:val="en-GB"/>
    </w:rPr>
  </w:style>
  <w:style w:type="paragraph" w:customStyle="1" w:styleId="Aneksi">
    <w:name w:val="Aneksi"/>
    <w:next w:val="Normal"/>
    <w:rsid w:val="00B320FC"/>
    <w:rPr>
      <w:rFonts w:ascii="CG Times" w:hAnsi="CG Times"/>
      <w:sz w:val="22"/>
      <w:lang w:val="en-GB"/>
    </w:rPr>
  </w:style>
  <w:style w:type="paragraph" w:customStyle="1" w:styleId="AneksiNr">
    <w:name w:val="Aneksi_Nr"/>
    <w:next w:val="Normal"/>
    <w:rsid w:val="00B320FC"/>
    <w:pPr>
      <w:keepNext/>
      <w:widowControl w:val="0"/>
      <w:jc w:val="center"/>
    </w:pPr>
    <w:rPr>
      <w:rFonts w:ascii="CG Times" w:hAnsi="CG Times"/>
      <w:caps/>
      <w:sz w:val="22"/>
      <w:szCs w:val="22"/>
      <w:lang w:val="en-GB"/>
    </w:rPr>
  </w:style>
  <w:style w:type="paragraph" w:customStyle="1" w:styleId="AneksiTitull">
    <w:name w:val="Aneksi_Titull"/>
    <w:next w:val="Normal"/>
    <w:rsid w:val="00B320FC"/>
    <w:pPr>
      <w:jc w:val="center"/>
    </w:pPr>
    <w:rPr>
      <w:rFonts w:ascii="CG Times" w:hAnsi="CG Times"/>
      <w:sz w:val="24"/>
      <w:szCs w:val="24"/>
      <w:lang w:val="en-GB"/>
    </w:rPr>
  </w:style>
  <w:style w:type="character" w:customStyle="1" w:styleId="apple-converted-space">
    <w:name w:val="apple-converted-space"/>
    <w:basedOn w:val="DefaultParagraphFont"/>
    <w:rsid w:val="00B320FC"/>
  </w:style>
  <w:style w:type="paragraph" w:customStyle="1" w:styleId="Autoriteti">
    <w:name w:val="Autoriteti"/>
    <w:next w:val="Normal"/>
    <w:rsid w:val="00B320FC"/>
    <w:pPr>
      <w:keepNext/>
      <w:widowControl w:val="0"/>
      <w:jc w:val="right"/>
    </w:pPr>
    <w:rPr>
      <w:rFonts w:ascii="CG Times" w:eastAsia="MS Mincho" w:hAnsi="CG Times"/>
      <w:caps/>
      <w:sz w:val="22"/>
      <w:szCs w:val="22"/>
      <w:lang w:val="en-GB"/>
    </w:rPr>
  </w:style>
  <w:style w:type="paragraph" w:customStyle="1" w:styleId="AutoritetiEmer">
    <w:name w:val="Autoriteti_Emer"/>
    <w:next w:val="Normal"/>
    <w:rsid w:val="00B320FC"/>
    <w:pPr>
      <w:widowControl w:val="0"/>
      <w:jc w:val="right"/>
    </w:pPr>
    <w:rPr>
      <w:rFonts w:ascii="CG Times" w:eastAsia="MS Mincho" w:hAnsi="CG Times"/>
      <w:b/>
      <w:sz w:val="22"/>
      <w:szCs w:val="22"/>
      <w:lang w:val="en-GB"/>
    </w:rPr>
  </w:style>
  <w:style w:type="character" w:customStyle="1" w:styleId="AutoritetiEmerCharChar">
    <w:name w:val="Autoriteti_Emer Char Char"/>
    <w:basedOn w:val="DefaultParagraphFont"/>
    <w:rsid w:val="00B320FC"/>
    <w:rPr>
      <w:rFonts w:ascii="CG Times" w:eastAsia="MS Mincho" w:hAnsi="CG Times"/>
      <w:b/>
      <w:sz w:val="22"/>
      <w:szCs w:val="22"/>
      <w:lang w:val="en-GB" w:eastAsia="en-US" w:bidi="ar-SA"/>
    </w:rPr>
  </w:style>
  <w:style w:type="paragraph" w:customStyle="1" w:styleId="BazLigjPropozues">
    <w:name w:val="Baz_Ligj_Propozues"/>
    <w:rsid w:val="00B320FC"/>
    <w:pPr>
      <w:keepNext/>
      <w:widowControl w:val="0"/>
      <w:ind w:firstLine="720"/>
      <w:jc w:val="both"/>
    </w:pPr>
    <w:rPr>
      <w:rFonts w:ascii="CG Times" w:eastAsia="MS Mincho" w:hAnsi="CG Times"/>
      <w:color w:val="000000"/>
      <w:sz w:val="22"/>
      <w:szCs w:val="22"/>
      <w:lang w:val="en-GB"/>
    </w:rPr>
  </w:style>
  <w:style w:type="paragraph" w:customStyle="1" w:styleId="bazligjpropozues0">
    <w:name w:val="bazligjpropozues"/>
    <w:basedOn w:val="Normal"/>
    <w:rsid w:val="00B320FC"/>
    <w:pPr>
      <w:spacing w:before="100" w:beforeAutospacing="1" w:after="100" w:afterAutospacing="1"/>
    </w:pPr>
  </w:style>
  <w:style w:type="paragraph" w:customStyle="1" w:styleId="bcpara">
    <w:name w:val="bc para"/>
    <w:basedOn w:val="Normal"/>
    <w:rsid w:val="00B320FC"/>
    <w:pPr>
      <w:spacing w:after="240" w:line="240" w:lineRule="atLeast"/>
      <w:ind w:left="1134"/>
      <w:jc w:val="both"/>
    </w:pPr>
    <w:rPr>
      <w:rFonts w:ascii="Arial" w:hAnsi="Arial"/>
      <w:noProof/>
      <w:sz w:val="20"/>
      <w:szCs w:val="20"/>
      <w:lang w:val="en-GB"/>
    </w:rPr>
  </w:style>
  <w:style w:type="paragraph" w:customStyle="1" w:styleId="bcparaa">
    <w:name w:val="bc para (a)"/>
    <w:basedOn w:val="Normal"/>
    <w:rsid w:val="00B320FC"/>
    <w:pPr>
      <w:tabs>
        <w:tab w:val="left" w:pos="1843"/>
      </w:tabs>
      <w:spacing w:after="240" w:line="240" w:lineRule="atLeast"/>
      <w:ind w:left="1843" w:hanging="709"/>
      <w:jc w:val="both"/>
    </w:pPr>
    <w:rPr>
      <w:rFonts w:ascii="Arial" w:hAnsi="Arial"/>
      <w:noProof/>
      <w:sz w:val="20"/>
      <w:szCs w:val="20"/>
      <w:lang w:val="nl-NL"/>
    </w:rPr>
  </w:style>
  <w:style w:type="paragraph" w:customStyle="1" w:styleId="bcverylastpara">
    <w:name w:val="bc very last para"/>
    <w:basedOn w:val="Normal"/>
    <w:rsid w:val="00B320FC"/>
    <w:pPr>
      <w:spacing w:after="720"/>
      <w:ind w:left="1134"/>
      <w:jc w:val="both"/>
    </w:pPr>
    <w:rPr>
      <w:rFonts w:ascii="Arial" w:hAnsi="Arial"/>
      <w:sz w:val="20"/>
      <w:szCs w:val="20"/>
      <w:lang w:val="en-GB"/>
    </w:rPr>
  </w:style>
  <w:style w:type="paragraph" w:customStyle="1" w:styleId="bcverylastparaa">
    <w:name w:val="bc very last para (a)"/>
    <w:basedOn w:val="Normal"/>
    <w:rsid w:val="00B320FC"/>
    <w:pPr>
      <w:spacing w:after="720"/>
      <w:ind w:left="1843" w:hanging="709"/>
      <w:jc w:val="both"/>
    </w:pPr>
    <w:rPr>
      <w:rFonts w:ascii="Arial" w:hAnsi="Arial"/>
      <w:noProof/>
      <w:sz w:val="20"/>
      <w:szCs w:val="20"/>
      <w:lang w:val="en-GB"/>
    </w:rPr>
  </w:style>
  <w:style w:type="paragraph" w:customStyle="1" w:styleId="Bllok">
    <w:name w:val="Bllok"/>
    <w:next w:val="Normal"/>
    <w:rsid w:val="00B320FC"/>
    <w:pPr>
      <w:jc w:val="center"/>
    </w:pPr>
    <w:rPr>
      <w:rFonts w:ascii="CG Times" w:hAnsi="CG Times"/>
      <w:caps/>
      <w:sz w:val="22"/>
      <w:szCs w:val="22"/>
      <w:lang w:val="en-GB"/>
    </w:rPr>
  </w:style>
  <w:style w:type="paragraph" w:customStyle="1" w:styleId="Char1">
    <w:name w:val="Char1"/>
    <w:basedOn w:val="Normal"/>
    <w:rsid w:val="00B320FC"/>
    <w:pPr>
      <w:spacing w:after="160" w:line="240" w:lineRule="exact"/>
    </w:pPr>
    <w:rPr>
      <w:rFonts w:ascii="Tahoma" w:hAnsi="Tahoma"/>
      <w:sz w:val="20"/>
      <w:szCs w:val="20"/>
      <w:lang w:val="en-GB" w:eastAsia="en-GB"/>
    </w:rPr>
  </w:style>
  <w:style w:type="paragraph" w:customStyle="1" w:styleId="CM43">
    <w:name w:val="CM43"/>
    <w:basedOn w:val="Normal"/>
    <w:next w:val="Normal"/>
    <w:rsid w:val="00B320FC"/>
    <w:pPr>
      <w:widowControl w:val="0"/>
      <w:autoSpaceDE w:val="0"/>
      <w:autoSpaceDN w:val="0"/>
      <w:adjustRightInd w:val="0"/>
    </w:pPr>
  </w:style>
  <w:style w:type="paragraph" w:customStyle="1" w:styleId="CM5">
    <w:name w:val="CM5"/>
    <w:basedOn w:val="Normal"/>
    <w:next w:val="Normal"/>
    <w:rsid w:val="00B320FC"/>
    <w:pPr>
      <w:widowControl w:val="0"/>
      <w:autoSpaceDE w:val="0"/>
      <w:autoSpaceDN w:val="0"/>
      <w:adjustRightInd w:val="0"/>
    </w:pPr>
  </w:style>
  <w:style w:type="paragraph" w:customStyle="1" w:styleId="CM6">
    <w:name w:val="CM6"/>
    <w:basedOn w:val="Normal"/>
    <w:next w:val="Normal"/>
    <w:rsid w:val="00B320FC"/>
    <w:pPr>
      <w:widowControl w:val="0"/>
      <w:autoSpaceDE w:val="0"/>
      <w:autoSpaceDN w:val="0"/>
      <w:adjustRightInd w:val="0"/>
    </w:pPr>
  </w:style>
  <w:style w:type="paragraph" w:customStyle="1" w:styleId="CM7">
    <w:name w:val="CM7"/>
    <w:basedOn w:val="Normal"/>
    <w:next w:val="Normal"/>
    <w:rsid w:val="00B320FC"/>
    <w:pPr>
      <w:widowControl w:val="0"/>
      <w:autoSpaceDE w:val="0"/>
      <w:autoSpaceDN w:val="0"/>
      <w:adjustRightInd w:val="0"/>
    </w:pPr>
  </w:style>
  <w:style w:type="paragraph" w:customStyle="1" w:styleId="Default">
    <w:name w:val="Default"/>
    <w:rsid w:val="00B320FC"/>
    <w:pPr>
      <w:autoSpaceDE w:val="0"/>
      <w:autoSpaceDN w:val="0"/>
      <w:adjustRightInd w:val="0"/>
    </w:pPr>
    <w:rPr>
      <w:rFonts w:ascii="Arial" w:hAnsi="Arial" w:cs="Arial"/>
    </w:rPr>
  </w:style>
  <w:style w:type="character" w:customStyle="1" w:styleId="DeltaViewDeletion">
    <w:name w:val="DeltaView Deletion"/>
    <w:rsid w:val="00B320FC"/>
    <w:rPr>
      <w:strike/>
      <w:color w:val="FF0000"/>
      <w:spacing w:val="0"/>
    </w:rPr>
  </w:style>
  <w:style w:type="character" w:customStyle="1" w:styleId="DeltaViewInsertion">
    <w:name w:val="DeltaView Insertion"/>
    <w:rsid w:val="00B320FC"/>
    <w:rPr>
      <w:color w:val="0000FF"/>
      <w:spacing w:val="0"/>
      <w:u w:val="double"/>
    </w:rPr>
  </w:style>
  <w:style w:type="character" w:customStyle="1" w:styleId="DeltaViewMoveDestination">
    <w:name w:val="DeltaView Move Destination"/>
    <w:rsid w:val="00B320FC"/>
    <w:rPr>
      <w:color w:val="00C000"/>
      <w:spacing w:val="0"/>
      <w:u w:val="double"/>
    </w:rPr>
  </w:style>
  <w:style w:type="paragraph" w:customStyle="1" w:styleId="extraclauses">
    <w:name w:val="extra_clauses"/>
    <w:basedOn w:val="Normal"/>
    <w:rsid w:val="00B320FC"/>
    <w:pPr>
      <w:keepLines/>
      <w:tabs>
        <w:tab w:val="left" w:pos="1701"/>
        <w:tab w:val="left" w:pos="2268"/>
      </w:tabs>
      <w:overflowPunct w:val="0"/>
      <w:autoSpaceDE w:val="0"/>
      <w:autoSpaceDN w:val="0"/>
      <w:adjustRightInd w:val="0"/>
      <w:spacing w:after="120"/>
      <w:ind w:left="992"/>
      <w:jc w:val="both"/>
      <w:textAlignment w:val="baseline"/>
    </w:pPr>
    <w:rPr>
      <w:rFonts w:ascii="Arial" w:hAnsi="Arial"/>
      <w:sz w:val="20"/>
      <w:szCs w:val="20"/>
      <w:lang w:val="en-GB"/>
    </w:rPr>
  </w:style>
  <w:style w:type="paragraph" w:customStyle="1" w:styleId="Figure">
    <w:name w:val="Figure"/>
    <w:next w:val="Normal"/>
    <w:rsid w:val="00B320FC"/>
    <w:pPr>
      <w:widowControl w:val="0"/>
      <w:outlineLvl w:val="2"/>
    </w:pPr>
    <w:rPr>
      <w:rFonts w:ascii="CG Times" w:hAnsi="CG Times"/>
      <w:sz w:val="22"/>
    </w:rPr>
  </w:style>
  <w:style w:type="paragraph" w:customStyle="1" w:styleId="footnote">
    <w:name w:val="footnote"/>
    <w:basedOn w:val="Normal"/>
    <w:rsid w:val="00B320FC"/>
    <w:pPr>
      <w:keepLines/>
      <w:tabs>
        <w:tab w:val="left" w:pos="1701"/>
        <w:tab w:val="left" w:pos="2268"/>
      </w:tabs>
      <w:overflowPunct w:val="0"/>
      <w:autoSpaceDE w:val="0"/>
      <w:autoSpaceDN w:val="0"/>
      <w:adjustRightInd w:val="0"/>
      <w:spacing w:before="120" w:after="120" w:line="240" w:lineRule="atLeast"/>
      <w:jc w:val="both"/>
      <w:textAlignment w:val="baseline"/>
    </w:pPr>
    <w:rPr>
      <w:rFonts w:ascii="Arial" w:hAnsi="Arial"/>
      <w:sz w:val="20"/>
      <w:szCs w:val="20"/>
      <w:lang w:val="en-GB"/>
    </w:rPr>
  </w:style>
  <w:style w:type="paragraph" w:customStyle="1" w:styleId="Institucioni">
    <w:name w:val="Institucioni"/>
    <w:next w:val="Normal"/>
    <w:rsid w:val="00B320FC"/>
    <w:pPr>
      <w:keepNext/>
      <w:widowControl w:val="0"/>
      <w:jc w:val="center"/>
    </w:pPr>
    <w:rPr>
      <w:rFonts w:ascii="CG Times" w:hAnsi="CG Times"/>
      <w:caps/>
      <w:sz w:val="22"/>
      <w:szCs w:val="22"/>
      <w:lang w:val="en-GB"/>
    </w:rPr>
  </w:style>
  <w:style w:type="paragraph" w:customStyle="1" w:styleId="Kapakufund">
    <w:name w:val="Kapaku_fund"/>
    <w:next w:val="Normal"/>
    <w:rsid w:val="00B320FC"/>
    <w:pPr>
      <w:pageBreakBefore/>
    </w:pPr>
    <w:rPr>
      <w:rFonts w:ascii="CG Times" w:hAnsi="CG Times"/>
      <w:b/>
      <w:sz w:val="22"/>
      <w:szCs w:val="22"/>
    </w:rPr>
  </w:style>
  <w:style w:type="paragraph" w:customStyle="1" w:styleId="KapitulliNr">
    <w:name w:val="Kapitulli_Nr"/>
    <w:rsid w:val="00B320FC"/>
    <w:pPr>
      <w:keepNext/>
      <w:widowControl w:val="0"/>
      <w:jc w:val="center"/>
    </w:pPr>
    <w:rPr>
      <w:rFonts w:ascii="CG Times" w:hAnsi="CG Times"/>
      <w:caps/>
      <w:sz w:val="22"/>
      <w:szCs w:val="22"/>
      <w:lang w:val="en-GB"/>
    </w:rPr>
  </w:style>
  <w:style w:type="paragraph" w:customStyle="1" w:styleId="KapitulliTitull">
    <w:name w:val="Kapitulli_Titull"/>
    <w:rsid w:val="00B320FC"/>
    <w:pPr>
      <w:keepNext/>
      <w:widowControl w:val="0"/>
      <w:jc w:val="center"/>
    </w:pPr>
    <w:rPr>
      <w:rFonts w:ascii="CG Times" w:hAnsi="CG Times"/>
      <w:caps/>
      <w:sz w:val="22"/>
      <w:szCs w:val="22"/>
      <w:lang w:val="en-GB"/>
    </w:rPr>
  </w:style>
  <w:style w:type="paragraph" w:customStyle="1" w:styleId="KreuNr">
    <w:name w:val="Kreu_Nr"/>
    <w:rsid w:val="00B320FC"/>
    <w:pPr>
      <w:keepNext/>
      <w:widowControl w:val="0"/>
      <w:jc w:val="center"/>
    </w:pPr>
    <w:rPr>
      <w:rFonts w:ascii="CG Times" w:hAnsi="CG Times"/>
      <w:caps/>
      <w:sz w:val="22"/>
      <w:szCs w:val="22"/>
    </w:rPr>
  </w:style>
  <w:style w:type="paragraph" w:customStyle="1" w:styleId="KreuTitull">
    <w:name w:val="Kreu_Titull"/>
    <w:next w:val="KapitulliTitull"/>
    <w:rsid w:val="00B320FC"/>
    <w:pPr>
      <w:keepNext/>
      <w:widowControl w:val="0"/>
      <w:jc w:val="center"/>
    </w:pPr>
    <w:rPr>
      <w:rFonts w:ascii="CG Times" w:hAnsi="CG Times"/>
      <w:caps/>
      <w:sz w:val="22"/>
      <w:szCs w:val="22"/>
    </w:rPr>
  </w:style>
  <w:style w:type="paragraph" w:customStyle="1" w:styleId="Ndryshimet">
    <w:name w:val="Ndryshimet"/>
    <w:next w:val="Normal"/>
    <w:rsid w:val="00B320FC"/>
    <w:pPr>
      <w:keepNext/>
      <w:widowControl w:val="0"/>
      <w:jc w:val="center"/>
    </w:pPr>
    <w:rPr>
      <w:rFonts w:ascii="CG Times" w:hAnsi="CG Times"/>
      <w:i/>
      <w:sz w:val="22"/>
    </w:rPr>
  </w:style>
  <w:style w:type="paragraph" w:customStyle="1" w:styleId="NeniNr">
    <w:name w:val="Neni_Nr"/>
    <w:next w:val="Normal"/>
    <w:rsid w:val="00B320FC"/>
    <w:pPr>
      <w:keepNext/>
      <w:widowControl w:val="0"/>
      <w:jc w:val="center"/>
    </w:pPr>
    <w:rPr>
      <w:rFonts w:ascii="CG Times" w:hAnsi="CG Times"/>
      <w:sz w:val="22"/>
      <w:lang w:val="en-GB"/>
    </w:rPr>
  </w:style>
  <w:style w:type="paragraph" w:customStyle="1" w:styleId="NeniTitull">
    <w:name w:val="Neni_Titull"/>
    <w:next w:val="Normal"/>
    <w:rsid w:val="00B320FC"/>
    <w:pPr>
      <w:keepNext/>
      <w:widowControl w:val="0"/>
      <w:jc w:val="center"/>
      <w:outlineLvl w:val="2"/>
    </w:pPr>
    <w:rPr>
      <w:rFonts w:ascii="CG Times" w:hAnsi="CG Times"/>
      <w:b/>
      <w:sz w:val="22"/>
      <w:lang w:val="en-GB"/>
    </w:rPr>
  </w:style>
  <w:style w:type="paragraph" w:customStyle="1" w:styleId="NenkreuNr">
    <w:name w:val="Nenkreu_Nr"/>
    <w:rsid w:val="00B320FC"/>
    <w:pPr>
      <w:keepNext/>
      <w:widowControl w:val="0"/>
      <w:jc w:val="center"/>
    </w:pPr>
    <w:rPr>
      <w:rFonts w:ascii="CG Times" w:hAnsi="CG Times"/>
      <w:caps/>
      <w:sz w:val="22"/>
      <w:szCs w:val="22"/>
      <w:lang w:val="en-GB"/>
    </w:rPr>
  </w:style>
  <w:style w:type="paragraph" w:customStyle="1" w:styleId="NenkreuTitull">
    <w:name w:val="Nenkreu_Titull"/>
    <w:rsid w:val="00B320FC"/>
    <w:pPr>
      <w:jc w:val="center"/>
    </w:pPr>
    <w:rPr>
      <w:rFonts w:ascii="CG Times" w:hAnsi="CG Times"/>
      <w:caps/>
      <w:sz w:val="22"/>
      <w:szCs w:val="22"/>
      <w:lang w:val="en-GB"/>
    </w:rPr>
  </w:style>
  <w:style w:type="paragraph" w:customStyle="1" w:styleId="Nenpika">
    <w:name w:val="Nenpika"/>
    <w:next w:val="Normal"/>
    <w:autoRedefine/>
    <w:rsid w:val="00B320FC"/>
    <w:pPr>
      <w:ind w:firstLine="720"/>
    </w:pPr>
    <w:rPr>
      <w:rFonts w:ascii="CG Times" w:hAnsi="CG Times"/>
      <w:sz w:val="22"/>
    </w:rPr>
  </w:style>
  <w:style w:type="paragraph" w:customStyle="1" w:styleId="NormaleBookmanOldStyle">
    <w:name w:val="Normale + Bookman Old Style"/>
    <w:aliases w:val="Giustificato,Dopo:  6 pt"/>
    <w:basedOn w:val="Normal"/>
    <w:rsid w:val="00B320FC"/>
    <w:pPr>
      <w:spacing w:after="120"/>
      <w:jc w:val="both"/>
    </w:pPr>
    <w:rPr>
      <w:rFonts w:ascii="Bookman Old Style" w:hAnsi="Bookman Old Style"/>
      <w:szCs w:val="20"/>
    </w:rPr>
  </w:style>
  <w:style w:type="paragraph" w:customStyle="1" w:styleId="numberedindent">
    <w:name w:val="numberedindent"/>
    <w:rsid w:val="00B320FC"/>
    <w:pPr>
      <w:tabs>
        <w:tab w:val="num" w:pos="1800"/>
      </w:tabs>
      <w:spacing w:after="120"/>
      <w:jc w:val="both"/>
    </w:pPr>
    <w:rPr>
      <w:rFonts w:ascii="Arial" w:hAnsi="Arial"/>
      <w:lang w:val="en-GB"/>
    </w:rPr>
  </w:style>
  <w:style w:type="paragraph" w:customStyle="1" w:styleId="NumriData">
    <w:name w:val="Numri_Data"/>
    <w:next w:val="Normal"/>
    <w:rsid w:val="00B320FC"/>
    <w:pPr>
      <w:keepNext/>
      <w:widowControl w:val="0"/>
      <w:jc w:val="center"/>
      <w:outlineLvl w:val="0"/>
    </w:pPr>
    <w:rPr>
      <w:rFonts w:ascii="CG Times" w:eastAsia="MS Mincho" w:hAnsi="CG Times"/>
      <w:b/>
      <w:sz w:val="22"/>
      <w:lang w:val="en-GB"/>
    </w:rPr>
  </w:style>
  <w:style w:type="paragraph" w:customStyle="1" w:styleId="paragrafi">
    <w:name w:val="paragrafi"/>
    <w:basedOn w:val="Normal"/>
    <w:rsid w:val="00B320FC"/>
    <w:pPr>
      <w:spacing w:before="100" w:beforeAutospacing="1" w:after="100" w:afterAutospacing="1"/>
    </w:pPr>
  </w:style>
  <w:style w:type="paragraph" w:customStyle="1" w:styleId="Paragrafi0">
    <w:name w:val="Paragrafi"/>
    <w:link w:val="ParagrafiChar"/>
    <w:rsid w:val="00B320FC"/>
    <w:pPr>
      <w:widowControl w:val="0"/>
      <w:ind w:firstLine="720"/>
      <w:jc w:val="both"/>
    </w:pPr>
    <w:rPr>
      <w:rFonts w:ascii="CG Times" w:eastAsia="MS Mincho" w:hAnsi="CG Times"/>
      <w:sz w:val="22"/>
    </w:rPr>
  </w:style>
  <w:style w:type="character" w:customStyle="1" w:styleId="ParagrafiChar">
    <w:name w:val="Paragrafi Char"/>
    <w:basedOn w:val="DefaultParagraphFont"/>
    <w:link w:val="Paragrafi0"/>
    <w:rsid w:val="007B2189"/>
    <w:rPr>
      <w:rFonts w:ascii="CG Times" w:eastAsia="MS Mincho" w:hAnsi="CG Times"/>
      <w:sz w:val="22"/>
      <w:lang w:val="en-US" w:eastAsia="en-US" w:bidi="ar-SA"/>
    </w:rPr>
  </w:style>
  <w:style w:type="paragraph" w:customStyle="1" w:styleId="Pika">
    <w:name w:val="Pika"/>
    <w:next w:val="Normal"/>
    <w:autoRedefine/>
    <w:rsid w:val="00B320FC"/>
    <w:pPr>
      <w:ind w:firstLine="720"/>
    </w:pPr>
    <w:rPr>
      <w:rFonts w:ascii="CG Times" w:hAnsi="CG Times"/>
      <w:sz w:val="22"/>
    </w:rPr>
  </w:style>
  <w:style w:type="paragraph" w:customStyle="1" w:styleId="PikeKreu">
    <w:name w:val="Pike_Kreu"/>
    <w:basedOn w:val="Heading1"/>
    <w:rsid w:val="00B320FC"/>
    <w:pPr>
      <w:widowControl w:val="0"/>
      <w:spacing w:before="0" w:after="0"/>
      <w:jc w:val="center"/>
    </w:pPr>
    <w:rPr>
      <w:rFonts w:ascii="CG Times" w:hAnsi="CG Times" w:cs="Times New Roman"/>
      <w:b w:val="0"/>
      <w:bCs w:val="0"/>
      <w:caps/>
      <w:kern w:val="0"/>
      <w:sz w:val="22"/>
      <w:szCs w:val="22"/>
      <w:lang w:val="en-GB"/>
    </w:rPr>
  </w:style>
  <w:style w:type="paragraph" w:customStyle="1" w:styleId="PjesaNr">
    <w:name w:val="Pjesa_Nr"/>
    <w:next w:val="Normal"/>
    <w:rsid w:val="00B320FC"/>
    <w:pPr>
      <w:keepNext/>
      <w:widowControl w:val="0"/>
      <w:jc w:val="center"/>
    </w:pPr>
    <w:rPr>
      <w:rFonts w:ascii="CG Times" w:hAnsi="CG Times"/>
      <w:caps/>
      <w:sz w:val="22"/>
      <w:szCs w:val="22"/>
      <w:lang w:val="en-GB"/>
    </w:rPr>
  </w:style>
  <w:style w:type="paragraph" w:customStyle="1" w:styleId="PjesaTitull">
    <w:name w:val="Pjesa_Titull"/>
    <w:rsid w:val="00B320FC"/>
    <w:pPr>
      <w:keepNext/>
      <w:widowControl w:val="0"/>
      <w:jc w:val="center"/>
    </w:pPr>
    <w:rPr>
      <w:rFonts w:ascii="CG Times" w:hAnsi="CG Times"/>
      <w:caps/>
      <w:sz w:val="22"/>
      <w:szCs w:val="22"/>
      <w:lang w:val="en-GB"/>
    </w:rPr>
  </w:style>
  <w:style w:type="paragraph" w:customStyle="1" w:styleId="Shpallja">
    <w:name w:val="Shpallja"/>
    <w:rsid w:val="00B320FC"/>
    <w:pPr>
      <w:widowControl w:val="0"/>
      <w:jc w:val="both"/>
    </w:pPr>
    <w:rPr>
      <w:rFonts w:ascii="CG Times" w:hAnsi="CG Times"/>
      <w:b/>
      <w:color w:val="000000"/>
      <w:sz w:val="22"/>
      <w:szCs w:val="22"/>
      <w:lang w:val="sq-AL"/>
    </w:rPr>
  </w:style>
  <w:style w:type="paragraph" w:customStyle="1" w:styleId="Tabele">
    <w:name w:val="Tabele"/>
    <w:rsid w:val="00B320FC"/>
    <w:rPr>
      <w:rFonts w:ascii="CG Times" w:eastAsia="MS Mincho" w:hAnsi="CG Times"/>
      <w:sz w:val="22"/>
      <w:lang w:val="en-GB"/>
    </w:rPr>
  </w:style>
  <w:style w:type="paragraph" w:customStyle="1" w:styleId="text">
    <w:name w:val="text"/>
    <w:basedOn w:val="Normal"/>
    <w:rsid w:val="00B320FC"/>
    <w:pPr>
      <w:ind w:left="709"/>
      <w:jc w:val="both"/>
    </w:pPr>
    <w:rPr>
      <w:rFonts w:ascii="Arial" w:hAnsi="Arial"/>
      <w:sz w:val="20"/>
      <w:szCs w:val="20"/>
      <w:lang w:val="fr-FR"/>
    </w:rPr>
  </w:style>
  <w:style w:type="paragraph" w:customStyle="1" w:styleId="titulli">
    <w:name w:val="titulli"/>
    <w:basedOn w:val="Normal"/>
    <w:rsid w:val="00B320FC"/>
    <w:pPr>
      <w:spacing w:before="100" w:beforeAutospacing="1" w:after="100" w:afterAutospacing="1"/>
    </w:pPr>
  </w:style>
  <w:style w:type="paragraph" w:customStyle="1" w:styleId="Titulli0">
    <w:name w:val="Titulli"/>
    <w:next w:val="Normal"/>
    <w:link w:val="TitulliChar"/>
    <w:rsid w:val="00B320FC"/>
    <w:pPr>
      <w:keepNext/>
      <w:widowControl w:val="0"/>
      <w:jc w:val="center"/>
      <w:outlineLvl w:val="1"/>
    </w:pPr>
    <w:rPr>
      <w:rFonts w:ascii="CG Times" w:eastAsia="MS Mincho" w:hAnsi="CG Times"/>
      <w:b/>
      <w:caps/>
      <w:sz w:val="22"/>
      <w:szCs w:val="22"/>
      <w:lang w:val="en-GB"/>
    </w:rPr>
  </w:style>
  <w:style w:type="character" w:customStyle="1" w:styleId="TitulliChar">
    <w:name w:val="Titulli Char"/>
    <w:basedOn w:val="DefaultParagraphFont"/>
    <w:link w:val="Titulli0"/>
    <w:rsid w:val="007B2189"/>
    <w:rPr>
      <w:rFonts w:ascii="CG Times" w:eastAsia="MS Mincho" w:hAnsi="CG Times"/>
      <w:b/>
      <w:caps/>
      <w:sz w:val="22"/>
      <w:szCs w:val="22"/>
      <w:lang w:val="en-GB" w:eastAsia="en-US" w:bidi="ar-SA"/>
    </w:rPr>
  </w:style>
  <w:style w:type="character" w:customStyle="1" w:styleId="TitulliCharChar">
    <w:name w:val="Titulli Char Char"/>
    <w:basedOn w:val="DefaultParagraphFont"/>
    <w:rsid w:val="00B320FC"/>
    <w:rPr>
      <w:rFonts w:ascii="CG Times" w:eastAsia="MS Mincho" w:hAnsi="CG Times"/>
      <w:b/>
      <w:caps/>
      <w:sz w:val="22"/>
      <w:szCs w:val="22"/>
      <w:lang w:val="en-GB" w:eastAsia="en-US" w:bidi="ar-SA"/>
    </w:rPr>
  </w:style>
  <w:style w:type="paragraph" w:customStyle="1" w:styleId="TitulliNr">
    <w:name w:val="Titulli_Nr"/>
    <w:rsid w:val="00B320FC"/>
    <w:pPr>
      <w:keepNext/>
      <w:widowControl w:val="0"/>
      <w:jc w:val="center"/>
    </w:pPr>
    <w:rPr>
      <w:rFonts w:ascii="CG Times" w:hAnsi="CG Times"/>
      <w:caps/>
      <w:sz w:val="22"/>
      <w:szCs w:val="22"/>
      <w:lang w:val="en-GB"/>
    </w:rPr>
  </w:style>
  <w:style w:type="paragraph" w:customStyle="1" w:styleId="TitulliTitull">
    <w:name w:val="Titulli_Titull"/>
    <w:rsid w:val="00B320FC"/>
    <w:pPr>
      <w:keepNext/>
      <w:widowControl w:val="0"/>
      <w:jc w:val="center"/>
      <w:outlineLvl w:val="0"/>
    </w:pPr>
    <w:rPr>
      <w:rFonts w:ascii="CG Times" w:eastAsia="MS Mincho" w:hAnsi="CG Times"/>
      <w:caps/>
      <w:sz w:val="22"/>
      <w:szCs w:val="22"/>
      <w:lang w:val="en-GB"/>
    </w:rPr>
  </w:style>
  <w:style w:type="paragraph" w:customStyle="1" w:styleId="vendosi">
    <w:name w:val="vendosi"/>
    <w:basedOn w:val="Normal"/>
    <w:rsid w:val="00B320FC"/>
    <w:pPr>
      <w:spacing w:before="100" w:beforeAutospacing="1" w:after="100" w:afterAutospacing="1"/>
    </w:pPr>
  </w:style>
  <w:style w:type="paragraph" w:customStyle="1" w:styleId="VENDOSI0">
    <w:name w:val="VENDOSI"/>
    <w:next w:val="Normal"/>
    <w:rsid w:val="00B320FC"/>
    <w:pPr>
      <w:keepNext/>
      <w:widowControl w:val="0"/>
      <w:jc w:val="center"/>
    </w:pPr>
    <w:rPr>
      <w:rFonts w:ascii="CG Times" w:eastAsia="MS Mincho" w:hAnsi="CG Times"/>
      <w:caps/>
      <w:sz w:val="22"/>
      <w:szCs w:val="22"/>
      <w:lang w:val="en-GB"/>
    </w:rPr>
  </w:style>
  <w:style w:type="character" w:styleId="Hyperlink">
    <w:name w:val="Hyperlink"/>
    <w:basedOn w:val="DefaultParagraphFont"/>
    <w:rsid w:val="007B2189"/>
    <w:rPr>
      <w:color w:val="0000FF"/>
      <w:u w:val="single"/>
    </w:rPr>
  </w:style>
  <w:style w:type="paragraph" w:styleId="Header">
    <w:name w:val="header"/>
    <w:basedOn w:val="Normal"/>
    <w:link w:val="HeaderChar"/>
    <w:uiPriority w:val="99"/>
    <w:rsid w:val="002F35EA"/>
    <w:pPr>
      <w:tabs>
        <w:tab w:val="center" w:pos="4680"/>
        <w:tab w:val="right" w:pos="9360"/>
      </w:tabs>
    </w:pPr>
  </w:style>
  <w:style w:type="character" w:customStyle="1" w:styleId="HeaderChar">
    <w:name w:val="Header Char"/>
    <w:basedOn w:val="DefaultParagraphFont"/>
    <w:link w:val="Header"/>
    <w:uiPriority w:val="99"/>
    <w:rsid w:val="002F35EA"/>
    <w:rPr>
      <w:rFonts w:eastAsia="MS Mincho"/>
      <w:sz w:val="24"/>
      <w:szCs w:val="24"/>
    </w:rPr>
  </w:style>
  <w:style w:type="paragraph" w:styleId="Footer">
    <w:name w:val="footer"/>
    <w:basedOn w:val="Normal"/>
    <w:link w:val="FooterChar"/>
    <w:uiPriority w:val="99"/>
    <w:rsid w:val="002F35EA"/>
    <w:pPr>
      <w:tabs>
        <w:tab w:val="center" w:pos="4680"/>
        <w:tab w:val="right" w:pos="9360"/>
      </w:tabs>
    </w:pPr>
  </w:style>
  <w:style w:type="character" w:customStyle="1" w:styleId="FooterChar">
    <w:name w:val="Footer Char"/>
    <w:basedOn w:val="DefaultParagraphFont"/>
    <w:link w:val="Footer"/>
    <w:uiPriority w:val="99"/>
    <w:rsid w:val="002F35EA"/>
    <w:rPr>
      <w:rFonts w:eastAsia="MS Mincho"/>
      <w:sz w:val="24"/>
      <w:szCs w:val="24"/>
    </w:rPr>
  </w:style>
  <w:style w:type="character" w:styleId="CommentReference">
    <w:name w:val="annotation reference"/>
    <w:basedOn w:val="DefaultParagraphFont"/>
    <w:rsid w:val="00A923B1"/>
    <w:rPr>
      <w:sz w:val="16"/>
      <w:szCs w:val="16"/>
    </w:rPr>
  </w:style>
  <w:style w:type="paragraph" w:styleId="CommentText">
    <w:name w:val="annotation text"/>
    <w:basedOn w:val="Normal"/>
    <w:link w:val="CommentTextChar"/>
    <w:rsid w:val="00A923B1"/>
    <w:rPr>
      <w:sz w:val="20"/>
      <w:szCs w:val="20"/>
    </w:rPr>
  </w:style>
  <w:style w:type="character" w:customStyle="1" w:styleId="CommentTextChar">
    <w:name w:val="Comment Text Char"/>
    <w:basedOn w:val="DefaultParagraphFont"/>
    <w:link w:val="CommentText"/>
    <w:rsid w:val="00A923B1"/>
    <w:rPr>
      <w:rFonts w:eastAsia="MS Mincho"/>
    </w:rPr>
  </w:style>
  <w:style w:type="paragraph" w:styleId="CommentSubject">
    <w:name w:val="annotation subject"/>
    <w:basedOn w:val="CommentText"/>
    <w:next w:val="CommentText"/>
    <w:link w:val="CommentSubjectChar"/>
    <w:rsid w:val="00A923B1"/>
    <w:rPr>
      <w:b/>
      <w:bCs/>
    </w:rPr>
  </w:style>
  <w:style w:type="character" w:customStyle="1" w:styleId="CommentSubjectChar">
    <w:name w:val="Comment Subject Char"/>
    <w:basedOn w:val="CommentTextChar"/>
    <w:link w:val="CommentSubject"/>
    <w:rsid w:val="00A923B1"/>
    <w:rPr>
      <w:rFonts w:eastAsia="MS Mincho"/>
      <w:b/>
      <w:bCs/>
    </w:rPr>
  </w:style>
  <w:style w:type="paragraph" w:styleId="FootnoteText">
    <w:name w:val="footnote text"/>
    <w:basedOn w:val="Normal"/>
    <w:link w:val="FootnoteTextChar"/>
    <w:rsid w:val="00450809"/>
    <w:rPr>
      <w:sz w:val="20"/>
      <w:szCs w:val="20"/>
    </w:rPr>
  </w:style>
  <w:style w:type="character" w:customStyle="1" w:styleId="FootnoteTextChar">
    <w:name w:val="Footnote Text Char"/>
    <w:basedOn w:val="DefaultParagraphFont"/>
    <w:link w:val="FootnoteText"/>
    <w:rsid w:val="00450809"/>
    <w:rPr>
      <w:rFonts w:eastAsia="MS Mincho"/>
    </w:rPr>
  </w:style>
  <w:style w:type="character" w:styleId="FootnoteReference">
    <w:name w:val="footnote reference"/>
    <w:basedOn w:val="DefaultParagraphFont"/>
    <w:rsid w:val="00450809"/>
    <w:rPr>
      <w:vertAlign w:val="superscript"/>
    </w:rPr>
  </w:style>
  <w:style w:type="paragraph" w:styleId="ListParagraph">
    <w:name w:val="List Paragraph"/>
    <w:basedOn w:val="Normal"/>
    <w:uiPriority w:val="34"/>
    <w:qFormat/>
    <w:rsid w:val="00A41B49"/>
    <w:pPr>
      <w:ind w:left="720"/>
      <w:contextualSpacing/>
    </w:pPr>
    <w:rPr>
      <w:rFonts w:asciiTheme="minorHAnsi" w:eastAsiaTheme="minorHAnsi" w:hAnsiTheme="minorHAnsi" w:cstheme="minorBidi"/>
      <w:kern w:val="2"/>
      <w14:ligatures w14:val="standardContextual"/>
    </w:rPr>
  </w:style>
  <w:style w:type="paragraph" w:styleId="Revision">
    <w:name w:val="Revision"/>
    <w:hidden/>
    <w:uiPriority w:val="99"/>
    <w:semiHidden/>
    <w:rsid w:val="00C037DD"/>
    <w:rPr>
      <w:rFonts w:eastAsia="MS Mincho"/>
      <w:sz w:val="24"/>
      <w:szCs w:val="24"/>
    </w:rPr>
  </w:style>
  <w:style w:type="character" w:customStyle="1" w:styleId="UnresolvedMention1">
    <w:name w:val="Unresolved Mention1"/>
    <w:basedOn w:val="DefaultParagraphFont"/>
    <w:uiPriority w:val="99"/>
    <w:semiHidden/>
    <w:unhideWhenUsed/>
    <w:rsid w:val="00865CAA"/>
    <w:rPr>
      <w:color w:val="605E5C"/>
      <w:shd w:val="clear" w:color="auto" w:fill="E1DFDD"/>
    </w:rPr>
  </w:style>
  <w:style w:type="paragraph" w:customStyle="1" w:styleId="pf0">
    <w:name w:val="pf0"/>
    <w:basedOn w:val="Normal"/>
    <w:rsid w:val="000844FF"/>
    <w:pPr>
      <w:spacing w:before="100" w:beforeAutospacing="1" w:after="100" w:afterAutospacing="1"/>
    </w:pPr>
    <w:rPr>
      <w:rFonts w:eastAsia="Times New Roman"/>
      <w:lang w:val="en-US"/>
    </w:rPr>
  </w:style>
  <w:style w:type="character" w:customStyle="1" w:styleId="cf01">
    <w:name w:val="cf01"/>
    <w:basedOn w:val="DefaultParagraphFont"/>
    <w:rsid w:val="000844FF"/>
    <w:rPr>
      <w:rFonts w:ascii="Segoe UI" w:hAnsi="Segoe UI" w:cs="Segoe UI" w:hint="default"/>
      <w:sz w:val="18"/>
      <w:szCs w:val="18"/>
    </w:rPr>
  </w:style>
  <w:style w:type="paragraph" w:styleId="NoSpacing">
    <w:name w:val="No Spacing"/>
    <w:uiPriority w:val="1"/>
    <w:qFormat/>
    <w:rsid w:val="00FC44CF"/>
    <w:rPr>
      <w:rFonts w:asciiTheme="minorHAnsi" w:eastAsiaTheme="minorHAnsi" w:hAnsiTheme="minorHAnsi" w:cstheme="minorBidi"/>
      <w:color w:val="44546A" w:themeColor="text2"/>
    </w:rPr>
  </w:style>
  <w:style w:type="paragraph" w:styleId="BalloonText">
    <w:name w:val="Balloon Text"/>
    <w:basedOn w:val="Normal"/>
    <w:link w:val="BalloonTextChar"/>
    <w:rsid w:val="00385464"/>
    <w:rPr>
      <w:rFonts w:ascii="Lucida Grande" w:hAnsi="Lucida Grande" w:cs="Lucida Grande"/>
      <w:sz w:val="18"/>
      <w:szCs w:val="18"/>
    </w:rPr>
  </w:style>
  <w:style w:type="character" w:customStyle="1" w:styleId="BalloonTextChar">
    <w:name w:val="Balloon Text Char"/>
    <w:basedOn w:val="DefaultParagraphFont"/>
    <w:link w:val="BalloonText"/>
    <w:rsid w:val="00385464"/>
    <w:rPr>
      <w:rFonts w:ascii="Lucida Grande" w:eastAsia="MS Mincho" w:hAnsi="Lucida Grande" w:cs="Lucida Grande"/>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85012">
      <w:bodyDiv w:val="1"/>
      <w:marLeft w:val="0"/>
      <w:marRight w:val="0"/>
      <w:marTop w:val="0"/>
      <w:marBottom w:val="0"/>
      <w:divBdr>
        <w:top w:val="none" w:sz="0" w:space="0" w:color="auto"/>
        <w:left w:val="none" w:sz="0" w:space="0" w:color="auto"/>
        <w:bottom w:val="none" w:sz="0" w:space="0" w:color="auto"/>
        <w:right w:val="none" w:sz="0" w:space="0" w:color="auto"/>
      </w:divBdr>
    </w:div>
    <w:div w:id="657197178">
      <w:bodyDiv w:val="1"/>
      <w:marLeft w:val="0"/>
      <w:marRight w:val="0"/>
      <w:marTop w:val="0"/>
      <w:marBottom w:val="0"/>
      <w:divBdr>
        <w:top w:val="none" w:sz="0" w:space="0" w:color="auto"/>
        <w:left w:val="none" w:sz="0" w:space="0" w:color="auto"/>
        <w:bottom w:val="none" w:sz="0" w:space="0" w:color="auto"/>
        <w:right w:val="none" w:sz="0" w:space="0" w:color="auto"/>
      </w:divBdr>
    </w:div>
    <w:div w:id="714891151">
      <w:bodyDiv w:val="1"/>
      <w:marLeft w:val="0"/>
      <w:marRight w:val="0"/>
      <w:marTop w:val="0"/>
      <w:marBottom w:val="0"/>
      <w:divBdr>
        <w:top w:val="none" w:sz="0" w:space="0" w:color="auto"/>
        <w:left w:val="none" w:sz="0" w:space="0" w:color="auto"/>
        <w:bottom w:val="none" w:sz="0" w:space="0" w:color="auto"/>
        <w:right w:val="none" w:sz="0" w:space="0" w:color="auto"/>
      </w:divBdr>
    </w:div>
    <w:div w:id="1080179351">
      <w:bodyDiv w:val="1"/>
      <w:marLeft w:val="0"/>
      <w:marRight w:val="0"/>
      <w:marTop w:val="0"/>
      <w:marBottom w:val="0"/>
      <w:divBdr>
        <w:top w:val="none" w:sz="0" w:space="0" w:color="auto"/>
        <w:left w:val="none" w:sz="0" w:space="0" w:color="auto"/>
        <w:bottom w:val="none" w:sz="0" w:space="0" w:color="auto"/>
        <w:right w:val="none" w:sz="0" w:space="0" w:color="auto"/>
      </w:divBdr>
    </w:div>
    <w:div w:id="1455713967">
      <w:bodyDiv w:val="1"/>
      <w:marLeft w:val="0"/>
      <w:marRight w:val="0"/>
      <w:marTop w:val="0"/>
      <w:marBottom w:val="0"/>
      <w:divBdr>
        <w:top w:val="none" w:sz="0" w:space="0" w:color="auto"/>
        <w:left w:val="none" w:sz="0" w:space="0" w:color="auto"/>
        <w:bottom w:val="none" w:sz="0" w:space="0" w:color="auto"/>
        <w:right w:val="none" w:sz="0" w:space="0" w:color="auto"/>
      </w:divBdr>
    </w:div>
    <w:div w:id="15219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eprimtarie" TargetMode="External"/><Relationship Id="rId4" Type="http://schemas.openxmlformats.org/officeDocument/2006/relationships/settings" Target="settings.xml"/><Relationship Id="rId9" Type="http://schemas.openxmlformats.org/officeDocument/2006/relationships/hyperlink" Target="file:///C:\endime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0CD56-EB2B-2946-9C40-0B125AE0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9255</Words>
  <Characters>52755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KONTRUBUTI I AMVV-së</vt:lpstr>
    </vt:vector>
  </TitlesOfParts>
  <Company/>
  <LinksUpToDate>false</LinksUpToDate>
  <CharactersWithSpaces>61887</CharactersWithSpaces>
  <SharedDoc>false</SharedDoc>
  <HLinks>
    <vt:vector size="18" baseType="variant">
      <vt:variant>
        <vt:i4>1638492</vt:i4>
      </vt:variant>
      <vt:variant>
        <vt:i4>6</vt:i4>
      </vt:variant>
      <vt:variant>
        <vt:i4>0</vt:i4>
      </vt:variant>
      <vt:variant>
        <vt:i4>5</vt:i4>
      </vt:variant>
      <vt:variant>
        <vt:lpwstr>http://eur-lex.europa.eu/smartapi/cgi/sga_doc?smartapi!celexplus!prod!DocNumber&amp;lg=en&amp;type_doc=Directive&amp;an_doc=2002&amp;nu_doc=91</vt:lpwstr>
      </vt:variant>
      <vt:variant>
        <vt:lpwstr/>
      </vt:variant>
      <vt:variant>
        <vt:i4>4718630</vt:i4>
      </vt:variant>
      <vt:variant>
        <vt:i4>3</vt:i4>
      </vt:variant>
      <vt:variant>
        <vt:i4>0</vt:i4>
      </vt:variant>
      <vt:variant>
        <vt:i4>5</vt:i4>
      </vt:variant>
      <vt:variant>
        <vt:lpwstr>E:\eprimtarie</vt:lpwstr>
      </vt:variant>
      <vt:variant>
        <vt:lpwstr/>
      </vt:variant>
      <vt:variant>
        <vt:i4>2097243</vt:i4>
      </vt:variant>
      <vt:variant>
        <vt:i4>0</vt:i4>
      </vt:variant>
      <vt:variant>
        <vt:i4>0</vt:i4>
      </vt:variant>
      <vt:variant>
        <vt:i4>5</vt:i4>
      </vt:variant>
      <vt:variant>
        <vt:lpwstr>E:\endimeve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KONTRUBUTI I AMVV-së</dc:title>
  <dc:subject/>
  <dc:creator/>
  <cp:keywords/>
  <dc:description/>
  <cp:lastModifiedBy/>
  <cp:revision>1</cp:revision>
  <dcterms:created xsi:type="dcterms:W3CDTF">2024-11-04T11:57:00Z</dcterms:created>
  <dcterms:modified xsi:type="dcterms:W3CDTF">2024-11-04T12:40:00Z</dcterms:modified>
</cp:coreProperties>
</file>