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3CEE" w14:textId="5AA05D39" w:rsidR="0027304B" w:rsidRPr="00D45C45" w:rsidRDefault="0027304B" w:rsidP="00D45C45">
      <w:pPr>
        <w:pStyle w:val="Heading1"/>
        <w:spacing w:before="0" w:line="276" w:lineRule="auto"/>
        <w:ind w:hanging="27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  <w:r w:rsidRPr="00D45C45">
        <w:rPr>
          <w:rFonts w:ascii="Times New Roman" w:hAnsi="Times New Roman" w:cs="Times New Roman"/>
          <w:b/>
          <w:noProof/>
          <w:color w:val="auto"/>
          <w:sz w:val="24"/>
          <w:szCs w:val="24"/>
          <w:lang w:val="sq-AL"/>
        </w:rPr>
        <w:drawing>
          <wp:inline distT="0" distB="0" distL="0" distR="0" wp14:anchorId="4108F256" wp14:editId="527E67FA">
            <wp:extent cx="6086475" cy="1447800"/>
            <wp:effectExtent l="0" t="0" r="9525" b="0"/>
            <wp:docPr id="16642329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E6AEF3" w14:textId="77777777" w:rsidR="0027304B" w:rsidRPr="00D45C45" w:rsidRDefault="0027304B" w:rsidP="00082540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</w:p>
    <w:p w14:paraId="783199A6" w14:textId="324A3BD8" w:rsidR="00CA0C10" w:rsidRDefault="00CA0C10" w:rsidP="00082540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</w:pPr>
      <w:r w:rsidRPr="00D45C45"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  <w:t>RAPORT</w:t>
      </w:r>
    </w:p>
    <w:p w14:paraId="1F105C55" w14:textId="77777777" w:rsidR="00B907BA" w:rsidRPr="00B907BA" w:rsidRDefault="00B907BA" w:rsidP="00B907BA">
      <w:pPr>
        <w:rPr>
          <w:lang w:val="sq-AL" w:bidi="en-GB"/>
        </w:rPr>
      </w:pPr>
    </w:p>
    <w:p w14:paraId="21E061CE" w14:textId="77777777" w:rsidR="00CA0C10" w:rsidRPr="00D45C45" w:rsidRDefault="00CA0C10" w:rsidP="00082540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 w:bidi="en-GB"/>
        </w:rPr>
      </w:pPr>
    </w:p>
    <w:p w14:paraId="03801058" w14:textId="552549B8" w:rsidR="00B46C0F" w:rsidRPr="00D45C45" w:rsidRDefault="00CA0C10" w:rsidP="00D45C45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</w:pPr>
      <w:r w:rsidRPr="00D45C45">
        <w:rPr>
          <w:rFonts w:ascii="Times New Roman" w:hAnsi="Times New Roman" w:cs="Times New Roman"/>
          <w:b/>
          <w:color w:val="auto"/>
          <w:sz w:val="24"/>
          <w:szCs w:val="24"/>
          <w:lang w:val="sq-AL" w:bidi="en-GB"/>
        </w:rPr>
        <w:t xml:space="preserve">PËR REZULTATET E KONSULTIMIT PUBLIK TË </w:t>
      </w:r>
      <w:r w:rsidRPr="00D45C45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t>PROJEKTLIGJIT</w:t>
      </w:r>
    </w:p>
    <w:p w14:paraId="38F8D02D" w14:textId="4FFA2F2A" w:rsidR="00CA0C10" w:rsidRDefault="000F3158" w:rsidP="00082540">
      <w:pPr>
        <w:pStyle w:val="Default"/>
        <w:spacing w:line="276" w:lineRule="auto"/>
        <w:jc w:val="center"/>
        <w:rPr>
          <w:b/>
          <w:bCs/>
          <w:lang w:val="sq-AL"/>
        </w:rPr>
      </w:pPr>
      <w:r w:rsidRPr="00D45C45">
        <w:rPr>
          <w:b/>
          <w:iCs/>
          <w:lang w:val="sq-AL"/>
        </w:rPr>
        <w:t xml:space="preserve">PËR </w:t>
      </w:r>
      <w:r w:rsidR="00980DE5" w:rsidRPr="00D45C45">
        <w:rPr>
          <w:b/>
          <w:bCs/>
          <w:lang w:val="sq-AL"/>
        </w:rPr>
        <w:t>PERFORMANCËN ENERGJETIKE TË NDËRTESAVE</w:t>
      </w:r>
    </w:p>
    <w:p w14:paraId="33B2FABA" w14:textId="77777777" w:rsidR="005B6D2B" w:rsidRPr="00D45C45" w:rsidRDefault="005B6D2B" w:rsidP="0008254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2824BD7A" w14:textId="77777777" w:rsidR="00175D1D" w:rsidRPr="00D45C45" w:rsidRDefault="00175D1D" w:rsidP="0008254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4497D18" w14:textId="77777777" w:rsidR="005B6D2B" w:rsidRPr="00D45C45" w:rsidRDefault="005B6D2B" w:rsidP="0008254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45C45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  <w:r w:rsidR="00910D3D" w:rsidRPr="00D45C45">
        <w:rPr>
          <w:rFonts w:ascii="Times New Roman" w:hAnsi="Times New Roman"/>
          <w:b/>
          <w:bCs/>
          <w:sz w:val="24"/>
          <w:szCs w:val="24"/>
          <w:lang w:val="sq-AL"/>
        </w:rPr>
        <w:t>/dokumentit</w:t>
      </w:r>
    </w:p>
    <w:p w14:paraId="6241A4B3" w14:textId="77777777" w:rsidR="00B46C0F" w:rsidRPr="00D45C45" w:rsidRDefault="00B46C0F" w:rsidP="00082540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92D6E16" w14:textId="7057389D" w:rsidR="00173967" w:rsidRPr="00D45C45" w:rsidRDefault="00173967" w:rsidP="0008254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D45C45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Pr="00D45C45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“Për </w:t>
      </w:r>
      <w:r w:rsidRPr="00D45C45">
        <w:rPr>
          <w:rFonts w:ascii="Times New Roman" w:hAnsi="Times New Roman"/>
          <w:sz w:val="24"/>
          <w:szCs w:val="24"/>
          <w:lang w:val="sq-AL"/>
        </w:rPr>
        <w:t>performancën energjetike të ndërtesave”</w:t>
      </w:r>
    </w:p>
    <w:p w14:paraId="115268CA" w14:textId="5EE549B0" w:rsidR="00D174C5" w:rsidRPr="00D45C45" w:rsidRDefault="00D174C5" w:rsidP="00082540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2505CA" w14:textId="77777777" w:rsidR="00A23F2A" w:rsidRPr="00D45C45" w:rsidRDefault="005B6D2B" w:rsidP="0008254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sq-AL"/>
        </w:rPr>
      </w:pPr>
      <w:r w:rsidRPr="00D45C45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09A65487" w14:textId="77777777" w:rsidR="00F15746" w:rsidRPr="00D45C45" w:rsidRDefault="00F15746" w:rsidP="0008254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45C45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064113EE" w14:textId="77777777" w:rsidR="00F15746" w:rsidRPr="00D45C45" w:rsidRDefault="00F15746" w:rsidP="00082540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b/>
          <w:iCs/>
          <w:sz w:val="24"/>
          <w:szCs w:val="24"/>
          <w:lang w:val="sq-AL"/>
        </w:rPr>
      </w:pPr>
    </w:p>
    <w:p w14:paraId="1D5C18D6" w14:textId="64D760BD" w:rsidR="00CC3801" w:rsidRPr="00D45C45" w:rsidRDefault="008E6B76" w:rsidP="0008254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D45C45">
        <w:rPr>
          <w:rFonts w:ascii="Times New Roman" w:hAnsi="Times New Roman"/>
          <w:sz w:val="24"/>
          <w:szCs w:val="24"/>
          <w:lang w:val="sq-AL"/>
        </w:rPr>
        <w:t xml:space="preserve">Ky projektligj </w:t>
      </w:r>
      <w:r w:rsidR="007F0918" w:rsidRPr="00D45C45">
        <w:rPr>
          <w:rFonts w:ascii="Times New Roman" w:hAnsi="Times New Roman"/>
          <w:sz w:val="24"/>
          <w:szCs w:val="24"/>
          <w:lang w:val="sq-AL"/>
        </w:rPr>
        <w:t>ë</w:t>
      </w:r>
      <w:r w:rsidR="00887F8B" w:rsidRPr="00D45C45">
        <w:rPr>
          <w:rFonts w:ascii="Times New Roman" w:hAnsi="Times New Roman"/>
          <w:sz w:val="24"/>
          <w:szCs w:val="24"/>
          <w:lang w:val="sq-AL"/>
        </w:rPr>
        <w:t>sht</w:t>
      </w:r>
      <w:r w:rsidR="0051336A" w:rsidRPr="00D45C45">
        <w:rPr>
          <w:rFonts w:ascii="Times New Roman" w:hAnsi="Times New Roman"/>
          <w:sz w:val="24"/>
          <w:szCs w:val="24"/>
          <w:lang w:val="sq-AL"/>
        </w:rPr>
        <w:t>ë</w:t>
      </w:r>
      <w:r w:rsidR="00887F8B" w:rsidRPr="00D45C45">
        <w:rPr>
          <w:rFonts w:ascii="Times New Roman" w:hAnsi="Times New Roman"/>
          <w:sz w:val="24"/>
          <w:szCs w:val="24"/>
          <w:lang w:val="sq-AL"/>
        </w:rPr>
        <w:t xml:space="preserve"> publikuar </w:t>
      </w:r>
      <w:r w:rsidR="00910D3D" w:rsidRPr="00D45C45">
        <w:rPr>
          <w:rFonts w:ascii="Times New Roman" w:hAnsi="Times New Roman"/>
          <w:sz w:val="24"/>
          <w:szCs w:val="24"/>
          <w:lang w:val="sq-AL"/>
        </w:rPr>
        <w:t xml:space="preserve">në regjistrin elektronik për njoftimet dhe konsultimet publike </w:t>
      </w:r>
      <w:r w:rsidR="00A23F2A" w:rsidRPr="00D45C45">
        <w:rPr>
          <w:rFonts w:ascii="Times New Roman" w:hAnsi="Times New Roman"/>
          <w:sz w:val="24"/>
          <w:szCs w:val="24"/>
          <w:lang w:val="sq-AL"/>
        </w:rPr>
        <w:t>(në nivel eksperti dhe qytetari)</w:t>
      </w:r>
      <w:r w:rsidR="007F0918" w:rsidRPr="00D45C45">
        <w:rPr>
          <w:rFonts w:ascii="Times New Roman" w:hAnsi="Times New Roman"/>
          <w:sz w:val="24"/>
          <w:szCs w:val="24"/>
          <w:lang w:val="sq-AL"/>
        </w:rPr>
        <w:t xml:space="preserve"> në datë </w:t>
      </w:r>
      <w:r w:rsidR="000F3553" w:rsidRPr="00D45C45">
        <w:rPr>
          <w:rFonts w:ascii="Times New Roman" w:hAnsi="Times New Roman"/>
          <w:bCs/>
          <w:sz w:val="24"/>
          <w:szCs w:val="24"/>
          <w:lang w:val="sq-AL"/>
        </w:rPr>
        <w:t xml:space="preserve">1 deri </w:t>
      </w:r>
      <w:r w:rsidR="000F3553" w:rsidRPr="00D45C45">
        <w:rPr>
          <w:rFonts w:ascii="Times New Roman" w:hAnsi="Times New Roman"/>
          <w:sz w:val="24"/>
          <w:szCs w:val="24"/>
          <w:lang w:val="sq-AL"/>
        </w:rPr>
        <w:t>në</w:t>
      </w:r>
      <w:r w:rsidR="000F3553" w:rsidRPr="00D45C45">
        <w:rPr>
          <w:rFonts w:ascii="Times New Roman" w:hAnsi="Times New Roman"/>
          <w:bCs/>
          <w:sz w:val="24"/>
          <w:szCs w:val="24"/>
          <w:lang w:val="sq-AL"/>
        </w:rPr>
        <w:t xml:space="preserve"> 29 Nëntor 2024</w:t>
      </w:r>
      <w:r w:rsidR="008D202D" w:rsidRPr="00D45C45">
        <w:rPr>
          <w:rFonts w:ascii="Times New Roman" w:hAnsi="Times New Roman"/>
          <w:sz w:val="24"/>
          <w:szCs w:val="24"/>
          <w:lang w:val="sq-AL"/>
        </w:rPr>
        <w:t>, për një periudhë 20 ditë pune, në respektim të afatit ligjor të konsultimit.</w:t>
      </w:r>
    </w:p>
    <w:p w14:paraId="552C1EE3" w14:textId="77777777" w:rsidR="008D202D" w:rsidRPr="00D45C45" w:rsidRDefault="008D202D" w:rsidP="0008254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F2AB6C" w14:textId="47FF6BF0" w:rsidR="00633667" w:rsidRPr="00D45C45" w:rsidRDefault="00633667" w:rsidP="0008254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hyperlink r:id="rId9" w:history="1">
        <w:r w:rsidRPr="00D45C45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https://www.konsultimipublik.gov.al/Konsultime/Detaje/792</w:t>
        </w:r>
      </w:hyperlink>
    </w:p>
    <w:p w14:paraId="07E81A60" w14:textId="2CC0452C" w:rsidR="002C7E2D" w:rsidRPr="00D45C45" w:rsidRDefault="00633667" w:rsidP="0008254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hyperlink r:id="rId10" w:history="1">
        <w:r w:rsidRPr="00D45C45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https://www.konsultimipublik.gov.al/Konsultime/Detaje/793</w:t>
        </w:r>
      </w:hyperlink>
    </w:p>
    <w:p w14:paraId="54EDE46F" w14:textId="5C89B6A5" w:rsidR="007755F2" w:rsidRPr="00D45C45" w:rsidRDefault="007755F2" w:rsidP="0008254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561558F" w14:textId="77777777" w:rsidR="00D67B83" w:rsidRPr="00D45C45" w:rsidRDefault="005B6D2B" w:rsidP="0008254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D45C45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5E1D34B8" w14:textId="6D3CFB63" w:rsidR="00F15746" w:rsidRPr="00D45C45" w:rsidRDefault="00F15746" w:rsidP="00850351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45C45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tyre.Shpjegoni se si u shpërnda informacioni mbi konsultimet e hapura, si u ftuan palët e interesuara të kontribuojnë.Përfshini gjithashtu aktivitete nga konsultimet paraprake nëse janë organizuar të tilla).</w:t>
      </w:r>
    </w:p>
    <w:p w14:paraId="07847DB1" w14:textId="77777777" w:rsidR="00F15746" w:rsidRPr="00D45C45" w:rsidRDefault="00F15746" w:rsidP="00082540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21C239E" w14:textId="2D1D145F" w:rsidR="00091664" w:rsidRPr="00D45C45" w:rsidRDefault="00B37B00" w:rsidP="00082540">
      <w:pPr>
        <w:pStyle w:val="Default"/>
        <w:spacing w:line="276" w:lineRule="auto"/>
        <w:ind w:left="360"/>
        <w:jc w:val="both"/>
        <w:rPr>
          <w:lang w:val="sq-AL"/>
        </w:rPr>
      </w:pPr>
      <w:r w:rsidRPr="00D45C45">
        <w:rPr>
          <w:lang w:val="sq-AL"/>
        </w:rPr>
        <w:t>Projektligji “</w:t>
      </w:r>
      <w:r w:rsidR="00E201C4" w:rsidRPr="00D45C45">
        <w:rPr>
          <w:rFonts w:eastAsia="Times New Roman"/>
          <w:shd w:val="clear" w:color="auto" w:fill="FFFFFF"/>
          <w:lang w:val="sq-AL"/>
        </w:rPr>
        <w:t xml:space="preserve">Për </w:t>
      </w:r>
      <w:r w:rsidR="00E201C4" w:rsidRPr="00D45C45">
        <w:rPr>
          <w:lang w:val="sq-AL"/>
        </w:rPr>
        <w:t>performancën energjetike të ndërtesave</w:t>
      </w:r>
      <w:r w:rsidR="00E201C4" w:rsidRPr="00D45C45">
        <w:rPr>
          <w:rFonts w:eastAsia="Times New Roman"/>
          <w:lang w:val="sq-AL"/>
        </w:rPr>
        <w:t xml:space="preserve">”, </w:t>
      </w:r>
      <w:r w:rsidRPr="00D45C45">
        <w:rPr>
          <w:iCs/>
          <w:lang w:val="sq-AL"/>
        </w:rPr>
        <w:t xml:space="preserve">u konsultua: </w:t>
      </w:r>
    </w:p>
    <w:p w14:paraId="4C8F47FA" w14:textId="77777777" w:rsidR="00AF7BA7" w:rsidRPr="00D45C45" w:rsidRDefault="00AF7BA7" w:rsidP="00082540">
      <w:pPr>
        <w:pStyle w:val="BodyText"/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FC92B05" w14:textId="52A4153C" w:rsidR="00E757D2" w:rsidRPr="00D45C45" w:rsidRDefault="00B37B00" w:rsidP="00082540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D45C45">
        <w:rPr>
          <w:rFonts w:ascii="Times New Roman" w:hAnsi="Times New Roman"/>
          <w:sz w:val="24"/>
          <w:szCs w:val="24"/>
          <w:lang w:val="sq-AL"/>
        </w:rPr>
        <w:t>Nëpërmjet publikimit</w:t>
      </w:r>
      <w:r w:rsidR="009553BA" w:rsidRPr="00D45C45">
        <w:rPr>
          <w:rFonts w:ascii="Times New Roman" w:hAnsi="Times New Roman"/>
          <w:sz w:val="24"/>
          <w:szCs w:val="24"/>
          <w:lang w:val="sq-AL"/>
        </w:rPr>
        <w:t xml:space="preserve"> në R</w:t>
      </w:r>
      <w:r w:rsidR="00E757D2" w:rsidRPr="00D45C45">
        <w:rPr>
          <w:rFonts w:ascii="Times New Roman" w:hAnsi="Times New Roman"/>
          <w:sz w:val="24"/>
          <w:szCs w:val="24"/>
          <w:lang w:val="sq-AL"/>
        </w:rPr>
        <w:t>egjistr</w:t>
      </w:r>
      <w:r w:rsidR="00626AE5" w:rsidRPr="00D45C45">
        <w:rPr>
          <w:rFonts w:ascii="Times New Roman" w:hAnsi="Times New Roman"/>
          <w:sz w:val="24"/>
          <w:szCs w:val="24"/>
          <w:lang w:val="sq-AL"/>
        </w:rPr>
        <w:t>in elektronik për njoftimet dhe</w:t>
      </w:r>
      <w:r w:rsidRPr="00D45C45">
        <w:rPr>
          <w:rFonts w:ascii="Times New Roman" w:hAnsi="Times New Roman"/>
          <w:sz w:val="24"/>
          <w:szCs w:val="24"/>
          <w:lang w:val="sq-AL"/>
        </w:rPr>
        <w:t xml:space="preserve"> konsultimet publike nga data </w:t>
      </w:r>
      <w:r w:rsidR="00476889" w:rsidRPr="00D45C45">
        <w:rPr>
          <w:rFonts w:ascii="Times New Roman" w:hAnsi="Times New Roman"/>
          <w:sz w:val="24"/>
          <w:szCs w:val="24"/>
          <w:lang w:val="sq-AL"/>
        </w:rPr>
        <w:t xml:space="preserve">1 deri në 29 Nëntor </w:t>
      </w:r>
      <w:r w:rsidRPr="00D45C45">
        <w:rPr>
          <w:rFonts w:ascii="Times New Roman" w:hAnsi="Times New Roman"/>
          <w:sz w:val="24"/>
          <w:szCs w:val="24"/>
          <w:lang w:val="sq-AL"/>
        </w:rPr>
        <w:t>2024;</w:t>
      </w:r>
    </w:p>
    <w:p w14:paraId="5384398E" w14:textId="24F57FCE" w:rsidR="00AF7BA7" w:rsidRPr="00D45C45" w:rsidRDefault="00A04234" w:rsidP="00082540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D45C45">
        <w:rPr>
          <w:rFonts w:ascii="Times New Roman" w:hAnsi="Times New Roman"/>
          <w:sz w:val="24"/>
          <w:szCs w:val="24"/>
          <w:lang w:val="sq-AL"/>
        </w:rPr>
        <w:lastRenderedPageBreak/>
        <w:t>Nëpërmjet publikimit</w:t>
      </w:r>
      <w:r w:rsidR="00B37B00" w:rsidRPr="00D45C4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F7BA7" w:rsidRPr="00D45C45">
        <w:rPr>
          <w:rFonts w:ascii="Times New Roman" w:hAnsi="Times New Roman"/>
          <w:sz w:val="24"/>
          <w:szCs w:val="24"/>
          <w:lang w:val="sq-AL"/>
        </w:rPr>
        <w:t xml:space="preserve">në </w:t>
      </w:r>
      <w:r w:rsidR="00F46035" w:rsidRPr="00D45C45">
        <w:rPr>
          <w:rFonts w:ascii="Times New Roman" w:hAnsi="Times New Roman"/>
          <w:sz w:val="24"/>
          <w:szCs w:val="24"/>
          <w:lang w:val="sq-AL"/>
        </w:rPr>
        <w:t>faqen</w:t>
      </w:r>
      <w:r w:rsidR="00416C05" w:rsidRPr="00D45C45">
        <w:rPr>
          <w:rFonts w:ascii="Times New Roman" w:hAnsi="Times New Roman"/>
          <w:sz w:val="24"/>
          <w:szCs w:val="24"/>
          <w:lang w:val="sq-AL"/>
        </w:rPr>
        <w:t xml:space="preserve"> zyrtar</w:t>
      </w:r>
      <w:r w:rsidR="00F46035" w:rsidRPr="00D45C45">
        <w:rPr>
          <w:rFonts w:ascii="Times New Roman" w:hAnsi="Times New Roman"/>
          <w:sz w:val="24"/>
          <w:szCs w:val="24"/>
          <w:lang w:val="sq-AL"/>
        </w:rPr>
        <w:t>e</w:t>
      </w:r>
      <w:r w:rsidR="00AF7BA7" w:rsidRPr="00D45C45">
        <w:rPr>
          <w:rFonts w:ascii="Times New Roman" w:hAnsi="Times New Roman"/>
          <w:sz w:val="24"/>
          <w:szCs w:val="24"/>
          <w:lang w:val="sq-AL"/>
        </w:rPr>
        <w:t xml:space="preserve"> të M</w:t>
      </w:r>
      <w:r w:rsidR="00F46035" w:rsidRPr="00D45C45">
        <w:rPr>
          <w:rFonts w:ascii="Times New Roman" w:hAnsi="Times New Roman"/>
          <w:sz w:val="24"/>
          <w:szCs w:val="24"/>
          <w:lang w:val="sq-AL"/>
        </w:rPr>
        <w:t>inistrisë së Infrastrukturës dhe Energjisë</w:t>
      </w:r>
      <w:r w:rsidR="00A70C10" w:rsidRPr="00D45C45">
        <w:rPr>
          <w:rFonts w:ascii="Times New Roman" w:hAnsi="Times New Roman"/>
          <w:sz w:val="24"/>
          <w:szCs w:val="24"/>
          <w:lang w:val="sq-AL"/>
        </w:rPr>
        <w:t xml:space="preserve"> në</w:t>
      </w:r>
      <w:r w:rsidR="00AF7BA7" w:rsidRPr="00D45C45">
        <w:rPr>
          <w:rFonts w:ascii="Times New Roman" w:hAnsi="Times New Roman"/>
          <w:sz w:val="24"/>
          <w:szCs w:val="24"/>
          <w:lang w:val="sq-AL"/>
        </w:rPr>
        <w:t xml:space="preserve"> datë </w:t>
      </w:r>
      <w:r w:rsidR="00476889" w:rsidRPr="00D45C45">
        <w:rPr>
          <w:rFonts w:ascii="Times New Roman" w:hAnsi="Times New Roman"/>
          <w:sz w:val="24"/>
          <w:szCs w:val="24"/>
          <w:lang w:val="sq-AL"/>
        </w:rPr>
        <w:t xml:space="preserve">1 Nëntor </w:t>
      </w:r>
      <w:r w:rsidR="000B7A45" w:rsidRPr="00D45C45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2024 </w:t>
      </w:r>
      <w:r w:rsidR="00AF7BA7" w:rsidRPr="00D45C45">
        <w:rPr>
          <w:rFonts w:ascii="Times New Roman" w:hAnsi="Times New Roman"/>
          <w:sz w:val="24"/>
          <w:szCs w:val="24"/>
          <w:lang w:val="sq-AL"/>
        </w:rPr>
        <w:t>dhe paketës shoqëruese;</w:t>
      </w:r>
    </w:p>
    <w:p w14:paraId="12A0D527" w14:textId="10E9F838" w:rsidR="00EB0243" w:rsidRPr="00D45C45" w:rsidRDefault="00C00C8F" w:rsidP="00082540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D45C45">
        <w:rPr>
          <w:rFonts w:ascii="Times New Roman" w:hAnsi="Times New Roman"/>
          <w:sz w:val="24"/>
          <w:szCs w:val="24"/>
          <w:lang w:val="sq-AL"/>
        </w:rPr>
        <w:t>N</w:t>
      </w:r>
      <w:r w:rsidR="008930F2" w:rsidRPr="00D45C45">
        <w:rPr>
          <w:rFonts w:ascii="Times New Roman" w:hAnsi="Times New Roman"/>
          <w:sz w:val="24"/>
          <w:szCs w:val="24"/>
          <w:lang w:val="sq-AL"/>
        </w:rPr>
        <w:t>d</w:t>
      </w:r>
      <w:r w:rsidR="007C630B" w:rsidRPr="00D45C45">
        <w:rPr>
          <w:rFonts w:ascii="Times New Roman" w:hAnsi="Times New Roman"/>
          <w:sz w:val="24"/>
          <w:szCs w:val="24"/>
          <w:lang w:val="sq-AL"/>
        </w:rPr>
        <w:t>ë</w:t>
      </w:r>
      <w:r w:rsidR="008930F2" w:rsidRPr="00D45C45">
        <w:rPr>
          <w:rFonts w:ascii="Times New Roman" w:hAnsi="Times New Roman"/>
          <w:sz w:val="24"/>
          <w:szCs w:val="24"/>
          <w:lang w:val="sq-AL"/>
        </w:rPr>
        <w:t>rmjet post</w:t>
      </w:r>
      <w:r w:rsidR="007C630B" w:rsidRPr="00D45C45">
        <w:rPr>
          <w:rFonts w:ascii="Times New Roman" w:hAnsi="Times New Roman"/>
          <w:sz w:val="24"/>
          <w:szCs w:val="24"/>
          <w:lang w:val="sq-AL"/>
        </w:rPr>
        <w:t>ë</w:t>
      </w:r>
      <w:r w:rsidR="008930F2" w:rsidRPr="00D45C45">
        <w:rPr>
          <w:rFonts w:ascii="Times New Roman" w:hAnsi="Times New Roman"/>
          <w:sz w:val="24"/>
          <w:szCs w:val="24"/>
          <w:lang w:val="sq-AL"/>
        </w:rPr>
        <w:t>s elektronike</w:t>
      </w:r>
      <w:r w:rsidR="00B37B00" w:rsidRPr="00D45C45">
        <w:rPr>
          <w:rFonts w:ascii="Times New Roman" w:hAnsi="Times New Roman"/>
          <w:sz w:val="24"/>
          <w:szCs w:val="24"/>
          <w:lang w:val="sq-AL"/>
        </w:rPr>
        <w:t xml:space="preserve"> të koordinatorit</w:t>
      </w:r>
      <w:r w:rsidR="001A228B" w:rsidRPr="00D45C45">
        <w:rPr>
          <w:rFonts w:ascii="Times New Roman" w:hAnsi="Times New Roman"/>
          <w:sz w:val="24"/>
          <w:szCs w:val="24"/>
          <w:lang w:val="sq-AL"/>
        </w:rPr>
        <w:t xml:space="preserve"> për njoftim dhe konsultim publik</w:t>
      </w:r>
      <w:r w:rsidR="008930F2" w:rsidRPr="00D45C45">
        <w:rPr>
          <w:rFonts w:ascii="Times New Roman" w:hAnsi="Times New Roman"/>
          <w:sz w:val="24"/>
          <w:szCs w:val="24"/>
          <w:lang w:val="sq-AL"/>
        </w:rPr>
        <w:t>:</w:t>
      </w:r>
      <w:r w:rsidR="00017646" w:rsidRPr="00D45C45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11" w:history="1">
        <w:r w:rsidR="00497261" w:rsidRPr="00D45C45">
          <w:rPr>
            <w:rStyle w:val="Hyperlink"/>
            <w:rFonts w:ascii="Times New Roman" w:hAnsi="Times New Roman"/>
            <w:sz w:val="24"/>
            <w:szCs w:val="24"/>
            <w:lang w:val="sq-AL"/>
          </w:rPr>
          <w:t>vilma.davidhi@infrastruktura.gov.al</w:t>
        </w:r>
      </w:hyperlink>
      <w:r w:rsidR="00017646" w:rsidRPr="00D45C45">
        <w:rPr>
          <w:rFonts w:ascii="Times New Roman" w:hAnsi="Times New Roman"/>
          <w:sz w:val="24"/>
          <w:szCs w:val="24"/>
          <w:lang w:val="sq-AL"/>
        </w:rPr>
        <w:t>.</w:t>
      </w:r>
    </w:p>
    <w:p w14:paraId="3F1E0778" w14:textId="77777777" w:rsidR="00332DB4" w:rsidRPr="00D45C45" w:rsidRDefault="00332DB4" w:rsidP="00082540">
      <w:pPr>
        <w:tabs>
          <w:tab w:val="left" w:pos="630"/>
        </w:tabs>
        <w:spacing w:line="276" w:lineRule="auto"/>
        <w:ind w:left="450" w:firstLine="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E115950" w14:textId="2E536301" w:rsidR="007C630B" w:rsidRPr="00D45C45" w:rsidRDefault="005B6D2B" w:rsidP="0008254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45C45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2E5622E" w14:textId="77777777" w:rsidR="009B7A7D" w:rsidRPr="00D45C45" w:rsidRDefault="009B7A7D" w:rsidP="0008254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D45C45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4F45D46" w14:textId="77777777" w:rsidR="009B7A7D" w:rsidRPr="00D45C45" w:rsidRDefault="009B7A7D" w:rsidP="0008254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D45C45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4DAB02BF" w14:textId="77777777" w:rsidR="009B7A7D" w:rsidRPr="00D45C45" w:rsidRDefault="009B7A7D" w:rsidP="00082540">
      <w:pPr>
        <w:spacing w:line="276" w:lineRule="auto"/>
        <w:ind w:firstLine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D45C45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699276D3" w14:textId="77777777" w:rsidR="009B7A7D" w:rsidRPr="00D45C45" w:rsidRDefault="009B7A7D" w:rsidP="00082540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235B50E" w14:textId="3AC4BDA7" w:rsidR="00F46E3A" w:rsidRPr="00D45C45" w:rsidRDefault="00B37B00" w:rsidP="00082540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45C45">
        <w:rPr>
          <w:rFonts w:ascii="Times New Roman" w:hAnsi="Times New Roman"/>
          <w:iCs/>
          <w:sz w:val="24"/>
          <w:szCs w:val="24"/>
          <w:lang w:val="sq-AL"/>
        </w:rPr>
        <w:t xml:space="preserve">Palët e interesuara, të cilat morën pjesë në hartimin e këtij projektakti janë </w:t>
      </w:r>
      <w:r w:rsidR="00F46E3A" w:rsidRPr="00D45C45">
        <w:rPr>
          <w:rFonts w:ascii="Times New Roman" w:hAnsi="Times New Roman"/>
          <w:sz w:val="24"/>
          <w:szCs w:val="24"/>
          <w:lang w:val="sq-AL"/>
        </w:rPr>
        <w:t>Ministri</w:t>
      </w:r>
      <w:r w:rsidR="00982737" w:rsidRPr="00D45C45">
        <w:rPr>
          <w:rFonts w:ascii="Times New Roman" w:hAnsi="Times New Roman"/>
          <w:sz w:val="24"/>
          <w:szCs w:val="24"/>
          <w:lang w:val="sq-AL"/>
        </w:rPr>
        <w:t>a</w:t>
      </w:r>
      <w:r w:rsidR="00F46E3A" w:rsidRPr="00D45C45">
        <w:rPr>
          <w:rFonts w:ascii="Times New Roman" w:hAnsi="Times New Roman"/>
          <w:sz w:val="24"/>
          <w:szCs w:val="24"/>
          <w:lang w:val="sq-AL"/>
        </w:rPr>
        <w:t xml:space="preserve"> e Drejtësisë, Ministri</w:t>
      </w:r>
      <w:r w:rsidR="00982737" w:rsidRPr="00D45C45">
        <w:rPr>
          <w:rFonts w:ascii="Times New Roman" w:hAnsi="Times New Roman"/>
          <w:sz w:val="24"/>
          <w:szCs w:val="24"/>
          <w:lang w:val="sq-AL"/>
        </w:rPr>
        <w:t>a</w:t>
      </w:r>
      <w:r w:rsidR="00F46E3A" w:rsidRPr="00D45C45">
        <w:rPr>
          <w:rFonts w:ascii="Times New Roman" w:hAnsi="Times New Roman"/>
          <w:sz w:val="24"/>
          <w:szCs w:val="24"/>
          <w:lang w:val="sq-AL"/>
        </w:rPr>
        <w:t xml:space="preserve"> e Financave</w:t>
      </w:r>
      <w:r w:rsidR="005A65AA" w:rsidRPr="00D45C45">
        <w:rPr>
          <w:rFonts w:ascii="Times New Roman" w:hAnsi="Times New Roman"/>
          <w:sz w:val="24"/>
          <w:szCs w:val="24"/>
          <w:lang w:val="sq-AL"/>
        </w:rPr>
        <w:t>,</w:t>
      </w:r>
      <w:r w:rsidR="002D5C4F" w:rsidRPr="00D45C4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F08A6" w:rsidRPr="00D45C45">
        <w:rPr>
          <w:rFonts w:ascii="Times New Roman" w:hAnsi="Times New Roman"/>
          <w:sz w:val="24"/>
          <w:szCs w:val="24"/>
          <w:lang w:val="sq-AL"/>
        </w:rPr>
        <w:t>Ministria e Ekonomisë, Kulturës dhe Inovacionit, Ministria Shëndetësisë dhe Mbrojtjes Sociale dhe Ministrit i Shtetit për Pushtetin Vendor.</w:t>
      </w:r>
    </w:p>
    <w:p w14:paraId="575AEB7D" w14:textId="77777777" w:rsidR="0037579B" w:rsidRPr="00D45C45" w:rsidRDefault="0065643C" w:rsidP="00082540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 w:eastAsia="en-GB"/>
        </w:rPr>
      </w:pPr>
      <w:r w:rsidRPr="00D45C45">
        <w:rPr>
          <w:rFonts w:ascii="Times New Roman" w:hAnsi="Times New Roman"/>
          <w:sz w:val="24"/>
          <w:szCs w:val="24"/>
          <w:lang w:val="sq-AL" w:eastAsia="en-GB"/>
        </w:rPr>
        <w:t xml:space="preserve">     </w:t>
      </w:r>
    </w:p>
    <w:p w14:paraId="5608F273" w14:textId="10747D95" w:rsidR="005B6D2B" w:rsidRPr="00D45C45" w:rsidRDefault="005B6D2B" w:rsidP="0008254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45C45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3E608D97" w14:textId="77777777" w:rsidR="00835FB2" w:rsidRPr="00D45C45" w:rsidRDefault="00835FB2" w:rsidP="00082540">
      <w:pPr>
        <w:spacing w:line="276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45C45"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1924A277" w14:textId="2AA57176" w:rsidR="00835FB2" w:rsidRPr="00D45C45" w:rsidRDefault="00835FB2" w:rsidP="00082540">
      <w:pPr>
        <w:spacing w:line="276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45C45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2D796315" w14:textId="77777777" w:rsidR="00835FB2" w:rsidRPr="00D45C45" w:rsidRDefault="00835FB2" w:rsidP="00082540">
      <w:pPr>
        <w:spacing w:line="276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45C45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2455A5C0" w14:textId="77777777" w:rsidR="00D6009E" w:rsidRPr="00D45C45" w:rsidRDefault="00D6009E" w:rsidP="00082540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4AA8BFCE" w14:textId="72E20704" w:rsidR="00912681" w:rsidRPr="00D45C45" w:rsidRDefault="002C2F44" w:rsidP="00082540">
      <w:pPr>
        <w:pStyle w:val="Default"/>
        <w:spacing w:line="276" w:lineRule="auto"/>
        <w:jc w:val="both"/>
        <w:rPr>
          <w:lang w:val="sq-AL"/>
        </w:rPr>
      </w:pPr>
      <w:r w:rsidRPr="00D45C45">
        <w:rPr>
          <w:lang w:val="sq-AL"/>
        </w:rPr>
        <w:t xml:space="preserve">Projektligji </w:t>
      </w:r>
      <w:r w:rsidR="000F08A6" w:rsidRPr="00D45C45">
        <w:rPr>
          <w:lang w:val="sq-AL"/>
        </w:rPr>
        <w:t>“</w:t>
      </w:r>
      <w:r w:rsidR="000F08A6" w:rsidRPr="00D45C45">
        <w:rPr>
          <w:rFonts w:eastAsia="Times New Roman"/>
          <w:shd w:val="clear" w:color="auto" w:fill="FFFFFF"/>
          <w:lang w:val="sq-AL"/>
        </w:rPr>
        <w:t xml:space="preserve">Për </w:t>
      </w:r>
      <w:r w:rsidR="000F08A6" w:rsidRPr="00D45C45">
        <w:rPr>
          <w:lang w:val="sq-AL"/>
        </w:rPr>
        <w:t>performancën energjetike të ndërtesave”</w:t>
      </w:r>
      <w:r w:rsidR="00FD340E" w:rsidRPr="00D45C45">
        <w:rPr>
          <w:lang w:val="sq-AL"/>
        </w:rPr>
        <w:t xml:space="preserve">, </w:t>
      </w:r>
      <w:r w:rsidR="00912681" w:rsidRPr="00D45C45">
        <w:rPr>
          <w:lang w:val="sq-AL"/>
        </w:rPr>
        <w:t xml:space="preserve">ka pasur </w:t>
      </w:r>
      <w:r w:rsidR="00F31631" w:rsidRPr="00D45C45">
        <w:rPr>
          <w:lang w:val="sq-AL"/>
        </w:rPr>
        <w:t>204</w:t>
      </w:r>
      <w:r w:rsidR="00836D08" w:rsidRPr="00D45C45">
        <w:rPr>
          <w:lang w:val="sq-AL"/>
        </w:rPr>
        <w:t xml:space="preserve"> </w:t>
      </w:r>
      <w:r w:rsidR="00912681" w:rsidRPr="00D45C45">
        <w:rPr>
          <w:lang w:val="sq-AL"/>
        </w:rPr>
        <w:t xml:space="preserve">lexime nga qytetarët dhe </w:t>
      </w:r>
      <w:r w:rsidR="000F08A6" w:rsidRPr="00D45C45">
        <w:rPr>
          <w:lang w:val="sq-AL"/>
        </w:rPr>
        <w:t>424</w:t>
      </w:r>
      <w:r w:rsidR="00912681" w:rsidRPr="00D45C45">
        <w:rPr>
          <w:lang w:val="sq-AL"/>
        </w:rPr>
        <w:t xml:space="preserve"> lexime nga ekspertët</w:t>
      </w:r>
      <w:r w:rsidR="00F31631" w:rsidRPr="00D45C45">
        <w:rPr>
          <w:lang w:val="sq-AL"/>
        </w:rPr>
        <w:t>.</w:t>
      </w:r>
    </w:p>
    <w:p w14:paraId="52D7DEFA" w14:textId="77777777" w:rsidR="00620F06" w:rsidRPr="00D45C45" w:rsidRDefault="00620F06" w:rsidP="00082540">
      <w:pPr>
        <w:pStyle w:val="Default"/>
        <w:spacing w:line="276" w:lineRule="auto"/>
        <w:jc w:val="both"/>
        <w:rPr>
          <w:lang w:val="sq-AL"/>
        </w:rPr>
      </w:pPr>
    </w:p>
    <w:p w14:paraId="0309480B" w14:textId="51370D8C" w:rsidR="00620F06" w:rsidRPr="00D45C45" w:rsidRDefault="00620F06" w:rsidP="00082540">
      <w:pPr>
        <w:pStyle w:val="Default"/>
        <w:spacing w:line="276" w:lineRule="auto"/>
        <w:jc w:val="both"/>
        <w:rPr>
          <w:lang w:val="sq-AL"/>
        </w:rPr>
      </w:pPr>
      <w:r w:rsidRPr="00D45C45">
        <w:rPr>
          <w:lang w:val="sq-AL"/>
        </w:rPr>
        <w:t>N</w:t>
      </w:r>
      <w:r w:rsidR="00445A56" w:rsidRPr="00D45C45">
        <w:rPr>
          <w:lang w:val="sq-AL"/>
        </w:rPr>
        <w:t>ë</w:t>
      </w:r>
      <w:r w:rsidRPr="00D45C45">
        <w:rPr>
          <w:lang w:val="sq-AL"/>
        </w:rPr>
        <w:t>p</w:t>
      </w:r>
      <w:r w:rsidR="00445A56" w:rsidRPr="00D45C45">
        <w:rPr>
          <w:lang w:val="sq-AL"/>
        </w:rPr>
        <w:t>ë</w:t>
      </w:r>
      <w:r w:rsidRPr="00D45C45">
        <w:rPr>
          <w:lang w:val="sq-AL"/>
        </w:rPr>
        <w:t>rmjet post</w:t>
      </w:r>
      <w:r w:rsidR="00445A56" w:rsidRPr="00D45C45">
        <w:rPr>
          <w:lang w:val="sq-AL"/>
        </w:rPr>
        <w:t>ë</w:t>
      </w:r>
      <w:r w:rsidRPr="00D45C45">
        <w:rPr>
          <w:lang w:val="sq-AL"/>
        </w:rPr>
        <w:t>s elektronike t</w:t>
      </w:r>
      <w:r w:rsidR="00445A56" w:rsidRPr="00D45C45">
        <w:rPr>
          <w:lang w:val="sq-AL"/>
        </w:rPr>
        <w:t>ë</w:t>
      </w:r>
      <w:r w:rsidRPr="00D45C45">
        <w:rPr>
          <w:lang w:val="sq-AL"/>
        </w:rPr>
        <w:t xml:space="preserve"> koordinatores s</w:t>
      </w:r>
      <w:r w:rsidR="00445A56" w:rsidRPr="00D45C45">
        <w:rPr>
          <w:lang w:val="sq-AL"/>
        </w:rPr>
        <w:t>ë</w:t>
      </w:r>
      <w:r w:rsidRPr="00D45C45">
        <w:rPr>
          <w:lang w:val="sq-AL"/>
        </w:rPr>
        <w:t xml:space="preserve"> konsultimit publik, kan</w:t>
      </w:r>
      <w:r w:rsidR="00445A56" w:rsidRPr="00D45C45">
        <w:rPr>
          <w:lang w:val="sq-AL"/>
        </w:rPr>
        <w:t>ë</w:t>
      </w:r>
      <w:r w:rsidRPr="00D45C45">
        <w:rPr>
          <w:lang w:val="sq-AL"/>
        </w:rPr>
        <w:t xml:space="preserve"> ardhur komente nga:</w:t>
      </w:r>
    </w:p>
    <w:p w14:paraId="2CA85717" w14:textId="77777777" w:rsidR="00445A56" w:rsidRPr="00D45C45" w:rsidRDefault="00445A56" w:rsidP="00082540">
      <w:pPr>
        <w:pStyle w:val="Default"/>
        <w:spacing w:line="276" w:lineRule="auto"/>
        <w:jc w:val="both"/>
        <w:rPr>
          <w:lang w:val="sq-AL"/>
        </w:rPr>
      </w:pPr>
    </w:p>
    <w:p w14:paraId="5255F654" w14:textId="0CCD4DD8" w:rsidR="00620F06" w:rsidRPr="00D45C45" w:rsidRDefault="00620F06" w:rsidP="00082540">
      <w:pPr>
        <w:pStyle w:val="Default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D45C45">
        <w:rPr>
          <w:lang w:val="sq-AL"/>
        </w:rPr>
        <w:t>Shoqata e Nd</w:t>
      </w:r>
      <w:r w:rsidR="00445A56" w:rsidRPr="00D45C45">
        <w:rPr>
          <w:lang w:val="sq-AL"/>
        </w:rPr>
        <w:t>ë</w:t>
      </w:r>
      <w:r w:rsidRPr="00D45C45">
        <w:rPr>
          <w:lang w:val="sq-AL"/>
        </w:rPr>
        <w:t>rtuesve t</w:t>
      </w:r>
      <w:r w:rsidR="00445A56" w:rsidRPr="00D45C45">
        <w:rPr>
          <w:lang w:val="sq-AL"/>
        </w:rPr>
        <w:t>ë</w:t>
      </w:r>
      <w:r w:rsidRPr="00D45C45">
        <w:rPr>
          <w:lang w:val="sq-AL"/>
        </w:rPr>
        <w:t xml:space="preserve"> Shqip</w:t>
      </w:r>
      <w:r w:rsidR="00445A56" w:rsidRPr="00D45C45">
        <w:rPr>
          <w:lang w:val="sq-AL"/>
        </w:rPr>
        <w:t>ë</w:t>
      </w:r>
      <w:r w:rsidRPr="00D45C45">
        <w:rPr>
          <w:lang w:val="sq-AL"/>
        </w:rPr>
        <w:t>ris</w:t>
      </w:r>
      <w:r w:rsidR="00445A56" w:rsidRPr="00D45C45">
        <w:rPr>
          <w:lang w:val="sq-AL"/>
        </w:rPr>
        <w:t>ë;</w:t>
      </w:r>
    </w:p>
    <w:p w14:paraId="06877606" w14:textId="05978464" w:rsidR="00445A56" w:rsidRPr="00D45C45" w:rsidRDefault="00445A56" w:rsidP="00082540">
      <w:pPr>
        <w:pStyle w:val="Default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D45C45">
        <w:rPr>
          <w:lang w:val="sq-AL"/>
        </w:rPr>
        <w:t>Unioni i Inxhinierëve Shqipëtar;</w:t>
      </w:r>
    </w:p>
    <w:p w14:paraId="4344B0D4" w14:textId="69A42061" w:rsidR="00620F06" w:rsidRPr="00D45C45" w:rsidRDefault="00445A56" w:rsidP="00082540">
      <w:pPr>
        <w:pStyle w:val="Default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D45C45">
        <w:rPr>
          <w:color w:val="222222"/>
          <w:bdr w:val="none" w:sz="0" w:space="0" w:color="auto" w:frame="1"/>
          <w:lang w:val="sq-AL"/>
        </w:rPr>
        <w:t xml:space="preserve">Co-PLAN, </w:t>
      </w:r>
      <w:r w:rsidRPr="00D45C45">
        <w:rPr>
          <w:color w:val="auto"/>
          <w:bdr w:val="none" w:sz="0" w:space="0" w:color="auto" w:frame="1"/>
          <w:lang w:val="sq-AL"/>
        </w:rPr>
        <w:t>Institute for Habitat Development dhe grupe të tjera interesi nëpërmjet një deklarate të përbashkët.</w:t>
      </w:r>
    </w:p>
    <w:p w14:paraId="118461DD" w14:textId="77777777" w:rsidR="00221023" w:rsidRPr="00D45C45" w:rsidRDefault="00221023" w:rsidP="00221023">
      <w:pPr>
        <w:pStyle w:val="Default"/>
        <w:spacing w:line="276" w:lineRule="auto"/>
        <w:jc w:val="both"/>
        <w:rPr>
          <w:lang w:val="sq-AL"/>
        </w:rPr>
      </w:pPr>
    </w:p>
    <w:p w14:paraId="24B55141" w14:textId="77777777" w:rsidR="00221023" w:rsidRPr="00D45C45" w:rsidRDefault="00221023" w:rsidP="00221023">
      <w:pPr>
        <w:pStyle w:val="Default"/>
        <w:spacing w:line="276" w:lineRule="auto"/>
        <w:jc w:val="both"/>
        <w:rPr>
          <w:lang w:val="sq-AL"/>
        </w:rPr>
      </w:pPr>
    </w:p>
    <w:p w14:paraId="66F2D555" w14:textId="77777777" w:rsidR="00221023" w:rsidRPr="00D45C45" w:rsidRDefault="00221023" w:rsidP="00221023">
      <w:pPr>
        <w:pStyle w:val="Default"/>
        <w:spacing w:line="276" w:lineRule="auto"/>
        <w:jc w:val="both"/>
        <w:rPr>
          <w:lang w:val="sq-AL"/>
        </w:rPr>
      </w:pPr>
    </w:p>
    <w:p w14:paraId="4B3CAA7E" w14:textId="77777777" w:rsidR="00221023" w:rsidRPr="00D45C45" w:rsidRDefault="00221023" w:rsidP="00221023">
      <w:pPr>
        <w:pStyle w:val="Default"/>
        <w:spacing w:line="276" w:lineRule="auto"/>
        <w:jc w:val="both"/>
        <w:rPr>
          <w:lang w:val="sq-AL"/>
        </w:rPr>
      </w:pPr>
    </w:p>
    <w:p w14:paraId="5D404554" w14:textId="77777777" w:rsidR="00221023" w:rsidRPr="00D45C45" w:rsidRDefault="00221023" w:rsidP="00221023">
      <w:pPr>
        <w:pStyle w:val="Default"/>
        <w:spacing w:line="276" w:lineRule="auto"/>
        <w:jc w:val="both"/>
        <w:rPr>
          <w:lang w:val="sq-AL"/>
        </w:rPr>
      </w:pPr>
    </w:p>
    <w:p w14:paraId="5F5F51BB" w14:textId="77777777" w:rsidR="00221023" w:rsidRPr="00D45C45" w:rsidRDefault="00221023" w:rsidP="00221023">
      <w:pPr>
        <w:pStyle w:val="Default"/>
        <w:spacing w:line="276" w:lineRule="auto"/>
        <w:jc w:val="both"/>
        <w:rPr>
          <w:lang w:val="sq-AL"/>
        </w:rPr>
      </w:pPr>
    </w:p>
    <w:p w14:paraId="5993BA26" w14:textId="77777777" w:rsidR="009A05C6" w:rsidRDefault="009A05C6" w:rsidP="00221023">
      <w:pPr>
        <w:pStyle w:val="Default"/>
        <w:spacing w:line="276" w:lineRule="auto"/>
        <w:jc w:val="both"/>
        <w:rPr>
          <w:lang w:val="sq-AL"/>
        </w:rPr>
        <w:sectPr w:rsidR="009A05C6" w:rsidSect="009A05C6">
          <w:pgSz w:w="11900" w:h="16840"/>
          <w:pgMar w:top="907" w:right="1411" w:bottom="1411" w:left="1411" w:header="706" w:footer="706" w:gutter="0"/>
          <w:cols w:space="708"/>
          <w:docGrid w:linePitch="360"/>
        </w:sectPr>
      </w:pPr>
    </w:p>
    <w:p w14:paraId="5A8159BC" w14:textId="77777777" w:rsidR="00221023" w:rsidRPr="00D45C45" w:rsidRDefault="00221023" w:rsidP="00221023">
      <w:pPr>
        <w:pStyle w:val="Default"/>
        <w:spacing w:line="276" w:lineRule="auto"/>
        <w:jc w:val="both"/>
        <w:rPr>
          <w:lang w:val="sq-AL"/>
        </w:rPr>
      </w:pPr>
    </w:p>
    <w:p w14:paraId="3121BB79" w14:textId="77777777" w:rsidR="009D4807" w:rsidRPr="00D45C45" w:rsidRDefault="009D4807" w:rsidP="00082540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315"/>
        <w:gridCol w:w="2160"/>
        <w:gridCol w:w="1890"/>
        <w:gridCol w:w="1283"/>
        <w:gridCol w:w="3092"/>
      </w:tblGrid>
      <w:tr w:rsidR="000F3158" w:rsidRPr="00D45C45" w14:paraId="248CEFD7" w14:textId="77777777" w:rsidTr="00E32728">
        <w:trPr>
          <w:trHeight w:val="187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D069" w14:textId="77777777" w:rsidR="000F3158" w:rsidRPr="00526328" w:rsidRDefault="000F3158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26328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16C6" w14:textId="77777777" w:rsidR="000F3158" w:rsidRPr="00526328" w:rsidRDefault="000F3158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26328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591D8078" w14:textId="77777777" w:rsidR="000F3158" w:rsidRPr="00526328" w:rsidRDefault="000F3158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526328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52632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73ED" w14:textId="77777777" w:rsidR="000F3158" w:rsidRPr="00526328" w:rsidRDefault="000F3158" w:rsidP="00BC0B67">
            <w:pPr>
              <w:pStyle w:val="BodyText"/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26328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4D2A405C" w14:textId="77777777" w:rsidR="000F3158" w:rsidRPr="00526328" w:rsidRDefault="000F3158" w:rsidP="00BC0B67">
            <w:pPr>
              <w:pStyle w:val="BodyText"/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52632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ED86" w14:textId="77777777" w:rsidR="000F3158" w:rsidRPr="00526328" w:rsidRDefault="000F3158" w:rsidP="00BC0B67">
            <w:pPr>
              <w:pStyle w:val="BodyText"/>
              <w:tabs>
                <w:tab w:val="left" w:pos="241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263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52632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214B" w14:textId="77777777" w:rsidR="000F3158" w:rsidRPr="00526328" w:rsidRDefault="000F3158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2632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1E80" w14:textId="77777777" w:rsidR="000F3158" w:rsidRPr="00B87939" w:rsidRDefault="000F3158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26328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620F06" w:rsidRPr="009A05C6" w14:paraId="281E2B82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C2B4" w14:textId="6072EA67" w:rsidR="00620F06" w:rsidRPr="00D45C45" w:rsidRDefault="00620F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8FF" w14:textId="7C67EAC3" w:rsidR="006E1CE7" w:rsidRPr="00D45C45" w:rsidRDefault="00221023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Referuar nenit 4, pika 9 mbi Instalime elektrike paraprake për karikimin e makinave elektrike</w:t>
            </w:r>
            <w:r w:rsidR="003F221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41BB" w14:textId="26357D73" w:rsidR="00620F06" w:rsidRPr="00D45C45" w:rsidRDefault="00620F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9A71" w14:textId="19D54B2E" w:rsidR="00620F06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664" w14:textId="03B1C881" w:rsidR="00620F06" w:rsidRPr="00D45C45" w:rsidRDefault="005C3828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87939">
              <w:rPr>
                <w:rFonts w:ascii="Times New Roman" w:hAnsi="Times New Roman"/>
                <w:sz w:val="24"/>
                <w:szCs w:val="24"/>
                <w:lang w:val="sq-AL"/>
              </w:rPr>
              <w:t>I 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7F2F" w14:textId="0B738880" w:rsidR="00620F06" w:rsidRPr="00D45C45" w:rsidRDefault="00620F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C17A06" w:rsidRPr="00BC7551" w14:paraId="3CAD2B15" w14:textId="77777777" w:rsidTr="006A7521">
        <w:trPr>
          <w:trHeight w:val="191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D99" w14:textId="62F10295" w:rsidR="00C17A06" w:rsidRPr="00D45C45" w:rsidRDefault="00C17A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CBEC" w14:textId="47475233" w:rsidR="006E1CE7" w:rsidRPr="00D45C45" w:rsidRDefault="00221023" w:rsidP="00221023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221023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Referuar nenit 4, pika 54, mbi përkufizimin për sistemin e mikroizoluar</w:t>
            </w:r>
            <w:r w:rsidR="004B5A4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.</w:t>
            </w:r>
            <w:r w:rsidRPr="00221023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18AB" w14:textId="14C5518F" w:rsidR="00C17A06" w:rsidRPr="00D45C45" w:rsidRDefault="00C17A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1C61" w14:textId="0BDD1E31" w:rsidR="00C17A06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148" w14:textId="5AA91960" w:rsidR="00C17A06" w:rsidRPr="00D45C45" w:rsidRDefault="002303BC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483" w14:textId="70D6995D" w:rsidR="00C17A06" w:rsidRPr="00D45C45" w:rsidRDefault="009C40B4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21023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Është përkufizuar qartësisht për çdo sistem më të vogël se 500 GWh që do të thotë një ndërtesë mund të harxhoj më pak se vlera 500 GWh.</w:t>
            </w:r>
          </w:p>
        </w:tc>
      </w:tr>
      <w:tr w:rsidR="00C17A06" w:rsidRPr="009A05C6" w14:paraId="3F5C1606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3B5" w14:textId="2E07DAAD" w:rsidR="00C17A06" w:rsidRPr="00D45C45" w:rsidRDefault="00C17A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4ECE" w14:textId="538B2FFD" w:rsidR="006E1CE7" w:rsidRPr="00D45C45" w:rsidRDefault="00221023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Referuar nenit 5, pika 2, a), b) mbi përcaktimin e qartë për termin varfëria energjitike</w:t>
            </w:r>
            <w:r w:rsidR="00D52FD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EB9" w14:textId="0AAA3680" w:rsidR="00C17A06" w:rsidRPr="00D45C45" w:rsidRDefault="00C17A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DBAE" w14:textId="3CDBFD44" w:rsidR="00C17A06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Shoqata e ndërtuesëve të Shqipërisë dhe Unionit të 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156" w14:textId="31F86F48" w:rsidR="00C17A06" w:rsidRPr="00D45C45" w:rsidRDefault="004B74D0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87939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I 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E7F" w14:textId="6792F2A5" w:rsidR="00C17A06" w:rsidRPr="00D45C45" w:rsidRDefault="00C17A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C17A06" w:rsidRPr="00BC7551" w14:paraId="5FEA16DF" w14:textId="77777777" w:rsidTr="006A7521">
        <w:trPr>
          <w:trHeight w:val="274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893B" w14:textId="7E5CED12" w:rsidR="00C17A06" w:rsidRPr="00D45C45" w:rsidRDefault="00C17A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5D66" w14:textId="04087EBD" w:rsidR="006E1CE7" w:rsidRPr="00D45C45" w:rsidRDefault="00221023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Referuar rekomandimeve të nenit 8, në të cilin shprehen që nuk është në përputhje me direktivën e re</w:t>
            </w:r>
            <w:r w:rsidR="00FA4E9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D80B" w14:textId="77777777" w:rsidR="00C17A06" w:rsidRPr="00D45C45" w:rsidRDefault="00C17A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C422" w14:textId="5E8FEDC5" w:rsidR="00C17A06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37A6" w14:textId="1AA68488" w:rsidR="00C17A06" w:rsidRPr="00D45C45" w:rsidRDefault="00750161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B957" w14:textId="34C3E63F" w:rsidR="00C17A06" w:rsidRPr="00D45C45" w:rsidRDefault="00AD540D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A4E92"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shtë përfshirë pjesa respektive e nenit 4 të direktivës së re dhe Aneksi 1. Gjithashtu  “Metodologjia kombëtare për llogaritjen e performancës energjetike të ndërtesave” do të përcaktojë përkufizimin e termave si “Përdorim tipik i energjisë” dhe “sjelljen tipike të përdoruesëve” në varësi të tipologjisë së ndërtesave.</w:t>
            </w:r>
          </w:p>
        </w:tc>
      </w:tr>
      <w:tr w:rsidR="00C17A06" w:rsidRPr="00BC7551" w14:paraId="6F488E92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2D5F" w14:textId="671BA215" w:rsidR="00C17A06" w:rsidRPr="00D45C45" w:rsidRDefault="00C17A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A5E" w14:textId="3601A22D" w:rsidR="006E1CE7" w:rsidRPr="00D45C45" w:rsidRDefault="00221023" w:rsidP="00221023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221023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Referuar nenit 12 pika 1.2.3.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2E5B" w14:textId="77777777" w:rsidR="00C17A06" w:rsidRPr="00D45C45" w:rsidRDefault="00C17A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3A77" w14:textId="52A19720" w:rsidR="00C17A06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C62A" w14:textId="1201C29B" w:rsidR="00C17A06" w:rsidRPr="00D45C45" w:rsidRDefault="0062077D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186C" w14:textId="7D9EB6F0" w:rsidR="00C17A06" w:rsidRPr="00D45C45" w:rsidRDefault="0062077D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sq-AL"/>
              </w:rPr>
              <w:t>G</w:t>
            </w:r>
            <w:r w:rsidRPr="00221023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jykojmë që komenti i dërguar mbi licensimin e Audituesve aktual të Energjisë është i pabazuar në asnjë nga pikat e këtij projekt ligji dhe si i tillë nuk mund të jetë pjesë e diskutimit të këtij projektligji. Përsa i përket numrit të Audituesve të certifikuar të Energjisë, është përgjegjësi e Agjencisë për Eficencën e Energjisë për monitorimin e Audituesve </w:t>
            </w:r>
            <w:r w:rsidRPr="00221023">
              <w:rPr>
                <w:rFonts w:ascii="Times New Roman" w:eastAsia="Calibri" w:hAnsi="Times New Roman"/>
                <w:sz w:val="24"/>
                <w:szCs w:val="24"/>
                <w:lang w:val="sq-AL"/>
              </w:rPr>
              <w:lastRenderedPageBreak/>
              <w:t>aktual dhe hapjen e testimeve të reja për certifikimin e Audituesve të rinj</w:t>
            </w:r>
          </w:p>
        </w:tc>
      </w:tr>
      <w:tr w:rsidR="00C17A06" w:rsidRPr="00BC7551" w14:paraId="768C5B3C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973A" w14:textId="0B2E2A16" w:rsidR="00C17A06" w:rsidRPr="00D45C45" w:rsidRDefault="00C17A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6.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63E4" w14:textId="280810E5" w:rsidR="006E1CE7" w:rsidRPr="00D45C45" w:rsidRDefault="00221023" w:rsidP="00392E5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Referuar nenit 13, pika 1-4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0D0" w14:textId="77777777" w:rsidR="00C17A06" w:rsidRPr="00D45C45" w:rsidRDefault="00C17A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AC4" w14:textId="1C2F8A6F" w:rsidR="00C17A06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BAD" w14:textId="3416BE65" w:rsidR="00C17A06" w:rsidRPr="00D45C45" w:rsidRDefault="005E137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9F4" w14:textId="4CFC5BFC" w:rsidR="00C17A06" w:rsidRPr="00D45C45" w:rsidRDefault="00E559C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Është duke u përgatitur VKM  për etiketimin e burimeve të dritës.</w:t>
            </w:r>
          </w:p>
        </w:tc>
      </w:tr>
      <w:tr w:rsidR="00C17A06" w:rsidRPr="009A05C6" w14:paraId="2F612B66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4AC" w14:textId="0176D0DE" w:rsidR="00C17A06" w:rsidRPr="00D45C45" w:rsidRDefault="00C17A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73E" w14:textId="07590ECE" w:rsidR="006E1CE7" w:rsidRPr="00D45C45" w:rsidRDefault="00221023" w:rsidP="0067019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21023">
              <w:rPr>
                <w:rFonts w:ascii="Times New Roman" w:hAnsi="Times New Roman"/>
                <w:sz w:val="24"/>
                <w:szCs w:val="24"/>
                <w:lang w:val="sq-AL"/>
              </w:rPr>
              <w:t>Referuar nenit 15, pika 3 mbi programet kompjuterike për gjenerimin e çertifikatave të performancës energjetike</w:t>
            </w:r>
            <w:r w:rsidR="00541DE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90C8" w14:textId="77777777" w:rsidR="00C17A06" w:rsidRPr="00D45C45" w:rsidRDefault="00C17A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1ADA" w14:textId="66DE75B3" w:rsidR="00C17A06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100" w14:textId="1B68E3F9" w:rsidR="00C17A06" w:rsidRPr="00D45C45" w:rsidRDefault="00AC5E1C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 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4BD" w14:textId="03350949" w:rsidR="00C17A06" w:rsidRPr="00D45C45" w:rsidRDefault="00C17A0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21023" w:rsidRPr="009A05C6" w14:paraId="3FCD5106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2DF" w14:textId="39D8CC81" w:rsidR="00221023" w:rsidRPr="00D45C45" w:rsidRDefault="003E3299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4F08" w14:textId="27D48F52" w:rsidR="00221023" w:rsidRPr="00D45C45" w:rsidRDefault="00221023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Referuar nenit 15, pika 10  i referohet sistemeve teknike.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6EF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3092" w14:textId="7F5648C3" w:rsidR="00221023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166" w14:textId="01912FDD" w:rsidR="00221023" w:rsidRPr="00D45C45" w:rsidRDefault="0053453C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 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E028" w14:textId="33028856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21023" w:rsidRPr="009A05C6" w14:paraId="22031BE0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39C5" w14:textId="6B414465" w:rsidR="00221023" w:rsidRPr="00D45C45" w:rsidRDefault="003E3299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D8D" w14:textId="665B8FEB" w:rsidR="00221023" w:rsidRPr="00D45C45" w:rsidRDefault="00221023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Referuar nenit 15, pika 11 i referohet vlerësimin të jetgjatësisë së sistemeve të ngrohjes ose kondicionimit të ndërtesës dhe zëvendësimin e tyre.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5BAD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D132" w14:textId="2C3260E5" w:rsidR="00221023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Shoqata e ndërtuesëve të Shqipërisë dhe Unionit të 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1A5E" w14:textId="7554A86A" w:rsidR="00221023" w:rsidRPr="00D45C45" w:rsidRDefault="00153D07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I 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29F" w14:textId="7083624F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21023" w:rsidRPr="00BC7551" w14:paraId="1C102AD5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2298" w14:textId="28635AB0" w:rsidR="00221023" w:rsidRPr="00D45C45" w:rsidRDefault="00BE4DDE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10.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13EF" w14:textId="0489D9E6" w:rsidR="00221023" w:rsidRPr="00D45C45" w:rsidRDefault="00221023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Referuar nenit 15, pika 18 mbi procedurat dhe kushtet e çertifikimit të performancës energjitike të ndërtesave</w:t>
            </w:r>
            <w:r w:rsidR="0016358D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952F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125A" w14:textId="23BBF501" w:rsidR="00221023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DE36" w14:textId="34B440F4" w:rsidR="00221023" w:rsidRPr="00D45C45" w:rsidRDefault="0016358D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9D73" w14:textId="355CBA18" w:rsidR="00221023" w:rsidRPr="00D45C45" w:rsidRDefault="0016358D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uk është reflektuar në projektligj, pasi do të ezaurohet në aktet nënligjore që do të dalin në vijim.</w:t>
            </w:r>
          </w:p>
        </w:tc>
      </w:tr>
      <w:tr w:rsidR="00221023" w:rsidRPr="002303BC" w14:paraId="6AF34008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8CD6" w14:textId="42138361" w:rsidR="00221023" w:rsidRPr="00D45C45" w:rsidRDefault="00BE4DDE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11.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A6D6" w14:textId="2C850447" w:rsidR="00221023" w:rsidRPr="00D45C45" w:rsidRDefault="00221023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Referuar nenit 16, pika 9 </w:t>
            </w:r>
            <w:r w:rsidRPr="00D45C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njihen të gjitha Certifikatat e lëshuara sipas ligjit nr. 116/2016 për treguesit e performancës energjitike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951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7FB8" w14:textId="7CB2E999" w:rsidR="00221023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80C6" w14:textId="5A35C2E3" w:rsidR="00221023" w:rsidRPr="00D45C45" w:rsidRDefault="00750161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 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7FC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21023" w:rsidRPr="009A05C6" w14:paraId="120A4D1F" w14:textId="77777777" w:rsidTr="009C40B4">
        <w:trPr>
          <w:trHeight w:val="139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56D" w14:textId="2A078EA5" w:rsidR="00221023" w:rsidRPr="00D45C45" w:rsidRDefault="00BE4DDE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12.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E68C" w14:textId="018E663D" w:rsidR="00221023" w:rsidRPr="00D45C45" w:rsidRDefault="00221023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Referuar nenit 22, mbi shikimin e ligjit për inspektoriatin për përputhshmërinë me inspetoriatin shtetëror dhe inspektimet</w:t>
            </w:r>
            <w:r w:rsidR="00BC306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B6E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B3E" w14:textId="76B8824C" w:rsidR="00221023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305" w14:textId="2A59CB91" w:rsidR="00221023" w:rsidRPr="00D45C45" w:rsidRDefault="00BC3069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 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D6D" w14:textId="146A55C8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21023" w:rsidRPr="009A05C6" w14:paraId="562FB67A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72B4" w14:textId="3CBF2FA6" w:rsidR="00221023" w:rsidRPr="00D45C45" w:rsidRDefault="00BE4DDE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13.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2BD8" w14:textId="6413E463" w:rsidR="00221023" w:rsidRPr="00D45C45" w:rsidRDefault="00221023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Referuar nenit 23, mbi shikimin e ligjit për inspektoriatin për përputhshmërinë me inspektoriatin shtetëror dhe inspektimet do të merret në konsideratë.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F01D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38B6" w14:textId="1F6B9738" w:rsidR="00221023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9674" w14:textId="14E76E75" w:rsidR="00221023" w:rsidRPr="00D45C45" w:rsidRDefault="00C231D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 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AF31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21023" w:rsidRPr="00D45C45" w14:paraId="49A779D4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064" w14:textId="32268617" w:rsidR="00221023" w:rsidRPr="00D45C45" w:rsidRDefault="00BE4DDE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14.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27C7" w14:textId="3D879FE1" w:rsidR="00221023" w:rsidRPr="00D45C45" w:rsidRDefault="008A4A82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221023" w:rsidRPr="00D45C45">
              <w:rPr>
                <w:rFonts w:ascii="Times New Roman" w:hAnsi="Times New Roman"/>
                <w:sz w:val="24"/>
                <w:szCs w:val="24"/>
                <w:lang w:val="sq-AL"/>
              </w:rPr>
              <w:t>eni 24, pika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2E7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7F2" w14:textId="7D9511B0" w:rsidR="00221023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E218" w14:textId="1E85A734" w:rsidR="00221023" w:rsidRPr="00D45C45" w:rsidRDefault="008A4A82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6885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21023" w:rsidRPr="00BC7551" w14:paraId="5E3C01E7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DAE" w14:textId="4DB649EF" w:rsidR="00221023" w:rsidRPr="00D45C45" w:rsidRDefault="00BE4DDE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15.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DB3" w14:textId="3F190830" w:rsidR="00221023" w:rsidRPr="00D45C45" w:rsidRDefault="00221023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Referuar nenit 24, pika 4 dhe 5 mbi </w:t>
            </w:r>
            <w:r w:rsidRPr="00D45C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miratimin e  procedurës, kategoritë, kushtet, kërkesat e kualifikimit dhe të eksperiencës profesionale për personin të cilit i lëshohet çertifikata do të miratohen me VKM.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E7E5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3D4" w14:textId="5AD47EAD" w:rsidR="00221023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193B" w14:textId="48CC3414" w:rsidR="00221023" w:rsidRPr="00D45C45" w:rsidRDefault="00750161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9E68" w14:textId="7D4B498B" w:rsidR="00221023" w:rsidRPr="00D45C45" w:rsidRDefault="00750161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0161">
              <w:rPr>
                <w:rFonts w:ascii="Times New Roman" w:hAnsi="Times New Roman"/>
                <w:sz w:val="24"/>
                <w:szCs w:val="24"/>
                <w:lang w:val="sq-AL"/>
              </w:rPr>
              <w:t>Nuk është reflektuar në projektligj, pasi do të ezaurohet në aktet nënligjore që do të dalin në vijim.</w:t>
            </w:r>
          </w:p>
        </w:tc>
      </w:tr>
      <w:tr w:rsidR="00221023" w:rsidRPr="00D45C45" w14:paraId="45627688" w14:textId="77777777" w:rsidTr="009C40B4">
        <w:trPr>
          <w:trHeight w:val="125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7A51" w14:textId="71C09F5F" w:rsidR="00221023" w:rsidRPr="00D45C45" w:rsidRDefault="00BE4DDE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16.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1C9" w14:textId="359CB7AF" w:rsidR="00221023" w:rsidRPr="00D45C45" w:rsidRDefault="008A4A82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221023" w:rsidRPr="00D45C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eni 25, pika 7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E3DF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E9A3" w14:textId="250CA8DD" w:rsidR="00221023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BCFF" w14:textId="1967E6A5" w:rsidR="00221023" w:rsidRPr="00D45C45" w:rsidRDefault="008A4A82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7F9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21023" w:rsidRPr="00BC7551" w14:paraId="724618F4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D36" w14:textId="67B55573" w:rsidR="00221023" w:rsidRPr="00D45C45" w:rsidRDefault="00BE4DDE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17.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49F7" w14:textId="34BF17B3" w:rsidR="00221023" w:rsidRPr="00D45C45" w:rsidRDefault="00221023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Referuar nenit 26, pika 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7167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731A" w14:textId="71B6DCFB" w:rsidR="00221023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A1DB" w14:textId="64958A85" w:rsidR="00221023" w:rsidRPr="00D45C45" w:rsidRDefault="007C4A0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09A" w14:textId="1F4EFFFC" w:rsidR="00221023" w:rsidRPr="00D45C45" w:rsidRDefault="007C4A0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4A03">
              <w:rPr>
                <w:rFonts w:ascii="Times New Roman" w:hAnsi="Times New Roman"/>
                <w:sz w:val="24"/>
                <w:szCs w:val="24"/>
                <w:lang w:val="sq-AL"/>
              </w:rPr>
              <w:t>kjo pikë është referencë në ligjin për efiçencën e energjisë është menduar të vendoset në ligjin për performancën energjetike në ndërtesa sepse është e lidhur me rinovimin e stokut të ndërtesave.</w:t>
            </w:r>
          </w:p>
        </w:tc>
      </w:tr>
      <w:tr w:rsidR="00221023" w:rsidRPr="00BC7551" w14:paraId="137E219F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F846" w14:textId="17D61ACF" w:rsidR="00221023" w:rsidRPr="00D45C45" w:rsidRDefault="00BE1EC7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18</w:t>
            </w:r>
            <w:r w:rsidR="00BE4DDE"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5D10" w14:textId="3C33F59F" w:rsidR="00221023" w:rsidRPr="00D45C45" w:rsidRDefault="00221023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Referuar nenit 27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FB2B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579F" w14:textId="6A7B475A" w:rsidR="00221023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2EAE" w14:textId="61B6FE61" w:rsidR="00221023" w:rsidRPr="00D45C45" w:rsidRDefault="007C4A0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7A5E" w14:textId="6615793A" w:rsidR="00221023" w:rsidRPr="00B23E1E" w:rsidRDefault="00925414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23E1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A</w:t>
            </w:r>
            <w:r w:rsidR="000C5B37" w:rsidRPr="00B23E1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dministratorët e energjisë do të përzgjidhen nga personeli aktual i cili do të trajnohet për të realizuar detyrat e administratorit të enegjisë, dhe për pasojë nuk do të ketë rritje të numrit të nëpunësve civil edhe kosto shtesë në buxhetin e shtetit.</w:t>
            </w:r>
          </w:p>
        </w:tc>
      </w:tr>
      <w:tr w:rsidR="00221023" w:rsidRPr="00D45C45" w14:paraId="04410747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B61" w14:textId="25770297" w:rsidR="00221023" w:rsidRPr="00D45C45" w:rsidRDefault="00BE4DDE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BE1EC7"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F3E0" w14:textId="6DF986BC" w:rsidR="00221023" w:rsidRPr="00D45C45" w:rsidRDefault="00BE1EC7" w:rsidP="0022102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221023" w:rsidRPr="00D45C45">
              <w:rPr>
                <w:rFonts w:ascii="Times New Roman" w:hAnsi="Times New Roman"/>
                <w:sz w:val="24"/>
                <w:szCs w:val="24"/>
                <w:lang w:val="sq-AL"/>
              </w:rPr>
              <w:t>eni 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B7D5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FF5" w14:textId="166D2D00" w:rsidR="00221023" w:rsidRPr="00D45C45" w:rsidRDefault="0072135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Shoqata e ndërtuesëve të Shqipërisë dhe Unionit të Inxhinierëve Shqiptarë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ADB" w14:textId="543F78BA" w:rsidR="00221023" w:rsidRPr="00D45C45" w:rsidRDefault="00BE1EC7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DE2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21023" w:rsidRPr="00BC7551" w14:paraId="6AA87E3D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D4D" w14:textId="7B4B0041" w:rsidR="00221023" w:rsidRPr="00D45C45" w:rsidRDefault="00114E0C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="00A422BB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F70" w14:textId="1372870F" w:rsidR="00221023" w:rsidRPr="00D45C45" w:rsidRDefault="007313AB" w:rsidP="00221023">
            <w:pPr>
              <w:spacing w:after="20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7313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Referuar kërkesës për të vënë në dispozicion të publikut një raport të vlerësimit të zbatueshmërisë së ligjit nr. 116/2016, përgjatë periudhës së vlefshmërisë së ligjit në total janë realizuar disa auditime energjitike.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BEE" w14:textId="77777777" w:rsidR="00221023" w:rsidRPr="00D45C45" w:rsidRDefault="0022102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E70B" w14:textId="5FD9CF84" w:rsidR="00221023" w:rsidRPr="00D45C45" w:rsidRDefault="003F2E42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8C2E" w14:textId="0737FC72" w:rsidR="00221023" w:rsidRPr="00D45C45" w:rsidRDefault="007C4A0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8BDD" w14:textId="2BB4045F" w:rsidR="00221023" w:rsidRPr="00CE3C97" w:rsidRDefault="007B1B07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3C9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Duke marrë në konsideratë rritjen e standardeve të ndërtimit dhe të sistemeve teknike për të arritur standartet e performancës së energjisë të miratuara sipas ligjit nr.116/2016 gjykojmë që ky ligj ka pasur sukses në implementimin e tij.</w:t>
            </w:r>
          </w:p>
        </w:tc>
      </w:tr>
      <w:tr w:rsidR="00114E0C" w:rsidRPr="00BC7551" w14:paraId="0D16F248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A089" w14:textId="7D7FC231" w:rsidR="00114E0C" w:rsidRPr="00D45C45" w:rsidRDefault="00114E0C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="00A422BB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DF8" w14:textId="41EFEDBB" w:rsidR="00114E0C" w:rsidRPr="00D45C45" w:rsidRDefault="007313AB" w:rsidP="00221023">
            <w:pPr>
              <w:spacing w:after="20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7313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Referuar Planit  Kombëtar për Rinovimin e Ndërtesave për zbatimin e tij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C2DB" w14:textId="77777777" w:rsidR="00114E0C" w:rsidRPr="00D45C45" w:rsidRDefault="00114E0C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3B80" w14:textId="7D2475E4" w:rsidR="00114E0C" w:rsidRPr="00D45C45" w:rsidRDefault="003F2E42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Organizata e shoqërisë civile 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8594" w14:textId="07FA1FB4" w:rsidR="00114E0C" w:rsidRPr="00D45C45" w:rsidRDefault="007C4A0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DC7" w14:textId="304FEE5B" w:rsidR="00114E0C" w:rsidRPr="00D45C45" w:rsidRDefault="0088266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00B5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A800B5" w:rsidRPr="00A800B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anë angazhuar disa institucione për të dhënë të dhëna të sakta mbi ndërtesat </w:t>
            </w:r>
            <w:r w:rsidR="00A800B5" w:rsidRPr="00A800B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publike në përdorim të secilit institucion. Agjencia për Eficencën e Energjisë do të ketë një rol kordinues për zbatimin e këtij plani.</w:t>
            </w:r>
          </w:p>
        </w:tc>
      </w:tr>
      <w:tr w:rsidR="00114E0C" w:rsidRPr="00BC7551" w14:paraId="57C70FCE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CA28" w14:textId="0F9FE6F9" w:rsidR="00114E0C" w:rsidRPr="00D45C45" w:rsidRDefault="00114E0C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2</w:t>
            </w:r>
            <w:r w:rsidR="00A422BB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180E" w14:textId="1BDCBA5C" w:rsidR="00114E0C" w:rsidRPr="00D45C45" w:rsidRDefault="007313AB" w:rsidP="00221023">
            <w:pPr>
              <w:spacing w:after="20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7313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Referuar</w:t>
            </w:r>
            <w:r w:rsidR="00A800B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komenteve mbi</w:t>
            </w:r>
            <w:r w:rsidRPr="007313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Plane</w:t>
            </w:r>
            <w:r w:rsidR="00A800B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</w:t>
            </w:r>
            <w:r w:rsidRPr="007313A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Vendore të Rinovimit të Ndërtesave në nivel bashkie</w:t>
            </w:r>
            <w:r w:rsidR="0088266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9B6A" w14:textId="77777777" w:rsidR="00114E0C" w:rsidRPr="00D45C45" w:rsidRDefault="00114E0C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28A" w14:textId="7ACBAA9B" w:rsidR="00114E0C" w:rsidRPr="00D45C45" w:rsidRDefault="003F2E42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1A97" w14:textId="04FCD760" w:rsidR="00114E0C" w:rsidRPr="00D45C45" w:rsidRDefault="00A800B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042" w14:textId="01D89110" w:rsidR="00114E0C" w:rsidRPr="00D45C45" w:rsidRDefault="00882663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00B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800B5" w:rsidRPr="00A800B5">
              <w:rPr>
                <w:rFonts w:ascii="Times New Roman" w:hAnsi="Times New Roman"/>
                <w:sz w:val="24"/>
                <w:szCs w:val="24"/>
                <w:lang w:val="sq-AL"/>
              </w:rPr>
              <w:t>shtë kërkuar bashkpunimi me secilën prej bashkive për të pasur një informacion më të plotë mbi stokun e ndërtesave në secilën prej bashkive respektive.</w:t>
            </w:r>
          </w:p>
        </w:tc>
      </w:tr>
      <w:tr w:rsidR="00114E0C" w:rsidRPr="00BC7551" w14:paraId="4E5FC414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DEF" w14:textId="560759E6" w:rsidR="00114E0C" w:rsidRPr="00D45C45" w:rsidRDefault="00114E0C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="00A422BB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0AD" w14:textId="6DC5D26C" w:rsidR="00114E0C" w:rsidRPr="00D45C45" w:rsidRDefault="007313AB" w:rsidP="00221023">
            <w:pPr>
              <w:spacing w:after="20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9A791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Referuar kohës së shkurtër në dispozicion për hartimin e akteve nënligjore</w:t>
            </w:r>
            <w:r w:rsidR="009A7918" w:rsidRPr="009A791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9ED3" w14:textId="77777777" w:rsidR="00114E0C" w:rsidRPr="00D45C45" w:rsidRDefault="00114E0C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469" w14:textId="725CE308" w:rsidR="00114E0C" w:rsidRPr="00D45C45" w:rsidRDefault="003F2E42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F3B" w14:textId="29B0534D" w:rsidR="00114E0C" w:rsidRPr="00D45C45" w:rsidRDefault="00A800B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F12B" w14:textId="33A8F3E3" w:rsidR="00114E0C" w:rsidRPr="00D45C45" w:rsidRDefault="009A7918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A791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DPSZHIE do të punojë me ritme të shpejta për të arritur miratimin e këtyre akteve nënligjore br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e</w:t>
            </w:r>
            <w:r w:rsidRPr="009A791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nda 12 muajve nga miratimi i ligjit.</w:t>
            </w:r>
          </w:p>
        </w:tc>
      </w:tr>
      <w:tr w:rsidR="00114E0C" w:rsidRPr="009A05C6" w14:paraId="54946EAB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FBEE" w14:textId="61141F21" w:rsidR="00114E0C" w:rsidRPr="00D45C45" w:rsidRDefault="00114E0C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="00A422BB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9BC7" w14:textId="4D7DFE55" w:rsidR="00114E0C" w:rsidRPr="00D45C45" w:rsidRDefault="007313AB" w:rsidP="007313AB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Referuar</w:t>
            </w:r>
            <w:r w:rsidR="001F1A8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</w:t>
            </w:r>
            <w:r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përcaktimit mbi “Varfërinë energjetike”</w:t>
            </w:r>
            <w:r w:rsidR="00CD3D9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B40" w14:textId="77777777" w:rsidR="00114E0C" w:rsidRPr="00D45C45" w:rsidRDefault="00114E0C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BA9" w14:textId="707EAB4E" w:rsidR="00114E0C" w:rsidRPr="00D45C45" w:rsidRDefault="003F2E42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470" w14:textId="6D31C89B" w:rsidR="00114E0C" w:rsidRPr="00D45C45" w:rsidRDefault="001F1A8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81B3" w14:textId="77777777" w:rsidR="00114E0C" w:rsidRPr="00D45C45" w:rsidRDefault="00114E0C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3F2E42" w:rsidRPr="00BC7551" w14:paraId="34E90A8F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9789" w14:textId="4B351883" w:rsidR="003F2E42" w:rsidRPr="00D45C45" w:rsidRDefault="003F2E42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="00A422BB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29E0" w14:textId="2ED3D849" w:rsidR="003F2E42" w:rsidRPr="00D45C45" w:rsidRDefault="002E78B9" w:rsidP="007313AB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F5E4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K</w:t>
            </w:r>
            <w:r w:rsidR="007313AB" w:rsidRPr="005F5E4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oordinim</w:t>
            </w:r>
            <w:r w:rsidRPr="005F5E4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i</w:t>
            </w:r>
            <w:r w:rsidR="007313AB" w:rsidRPr="005F5E4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dhe bashkërendim</w:t>
            </w:r>
            <w:r w:rsidRPr="005F5E4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i</w:t>
            </w:r>
            <w:r w:rsidR="007313AB" w:rsidRPr="005F5E4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midis institucioneve   për realizimit e detyrave dhe angazhimeve</w:t>
            </w:r>
            <w:r w:rsidRPr="005F5E4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.</w:t>
            </w:r>
            <w:r w:rsidR="007313AB" w:rsidRPr="005F5E4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EAE" w14:textId="77777777" w:rsidR="003F2E42" w:rsidRPr="00D45C45" w:rsidRDefault="003F2E42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E6B1" w14:textId="3712E8DE" w:rsidR="003F2E42" w:rsidRPr="00D45C45" w:rsidRDefault="003F2E42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7F5" w14:textId="7D67F5AB" w:rsidR="003F2E42" w:rsidRPr="00D45C45" w:rsidRDefault="005F5E4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3BF6" w14:textId="73122CC3" w:rsidR="003F2E42" w:rsidRPr="00D45C45" w:rsidRDefault="005F5E4A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F5E4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="00BC7551" w:rsidRPr="005F5E4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shtë propozuar krijimi i grupit ndërinstitucional të punës të udhëhequr nga MIE.</w:t>
            </w:r>
          </w:p>
        </w:tc>
      </w:tr>
      <w:tr w:rsidR="003F2E42" w:rsidRPr="009A05C6" w14:paraId="503C5EEF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B23F" w14:textId="70E7055F" w:rsidR="003F2E42" w:rsidRPr="00D45C45" w:rsidRDefault="003F2E42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2</w:t>
            </w:r>
            <w:r w:rsidR="00A422BB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954" w14:textId="17E6DC0C" w:rsidR="003F2E42" w:rsidRPr="00D45C45" w:rsidRDefault="00213309" w:rsidP="007313AB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</w:t>
            </w:r>
            <w:r w:rsidR="007313AB"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ugjerim mbi përgatitjen e një baze të plotë të të dhënave</w:t>
            </w:r>
            <w:r>
              <w:rPr>
                <w:rFonts w:ascii="Times New Roman" w:eastAsia="Calibri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D1D3" w14:textId="77777777" w:rsidR="003F2E42" w:rsidRPr="00D45C45" w:rsidRDefault="003F2E42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495" w14:textId="6B7C51A8" w:rsidR="003F2E42" w:rsidRPr="00D45C45" w:rsidRDefault="003F2E42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4EEC" w14:textId="77DBD6DB" w:rsidR="003F2E42" w:rsidRPr="00D45C45" w:rsidRDefault="00213309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AB40" w14:textId="77777777" w:rsidR="003F2E42" w:rsidRPr="00D45C45" w:rsidRDefault="003F2E42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313AB" w:rsidRPr="00BC7551" w14:paraId="7A83CB7E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A1AA" w14:textId="68EF9AB0" w:rsidR="007313AB" w:rsidRPr="00D45C45" w:rsidRDefault="00A422B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27</w:t>
            </w:r>
            <w:r w:rsidR="007313AB"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D997" w14:textId="61674CFF" w:rsidR="007313AB" w:rsidRPr="00D45C45" w:rsidRDefault="00AD33F2" w:rsidP="007313AB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</w:t>
            </w:r>
            <w:r w:rsidR="007313AB"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ekomandimit mbi qasjen graduale ku ndërhyrjet dhe investimet e para mund të orientohen drejt objekteve publike</w:t>
            </w:r>
            <w:r w:rsidR="00A40B6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.</w:t>
            </w:r>
            <w:r w:rsidR="007313AB"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3FBC" w14:textId="77777777" w:rsidR="007313AB" w:rsidRPr="00D45C45" w:rsidRDefault="007313A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ECE2" w14:textId="10EC75E5" w:rsidR="007313AB" w:rsidRPr="00D45C45" w:rsidRDefault="00A422B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EEB" w14:textId="29CB3B5D" w:rsidR="007313AB" w:rsidRPr="00D45C45" w:rsidRDefault="00A800B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1EE4" w14:textId="48B32B62" w:rsidR="007313AB" w:rsidRPr="00D45C45" w:rsidRDefault="00A800B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00B5">
              <w:rPr>
                <w:rFonts w:ascii="Times New Roman" w:hAnsi="Times New Roman"/>
                <w:sz w:val="24"/>
                <w:szCs w:val="24"/>
                <w:lang w:val="sq-AL"/>
              </w:rPr>
              <w:t>ju bëjmë me dije që për të dhënë një shembull model të performancës  energjetike është propozuar që rinovimi i stokut të ndërtesave të fillojë nga ndërtesat në përdorim nga institucionet qëndrore. Gjithashtu për të realizuar informimin në shkallë më të gjerë të banorëve është propozuar realizimi i fushatave të informimit të udhëhequra AEE.</w:t>
            </w:r>
          </w:p>
        </w:tc>
      </w:tr>
      <w:tr w:rsidR="007313AB" w:rsidRPr="00BC7551" w14:paraId="70B67237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1508" w14:textId="1571C1CB" w:rsidR="007313AB" w:rsidRPr="00D45C45" w:rsidRDefault="00A422B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28</w:t>
            </w:r>
            <w:r w:rsidR="007313AB"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BF0E" w14:textId="48A86876" w:rsidR="007313AB" w:rsidRPr="00D45C45" w:rsidRDefault="007313AB" w:rsidP="007313AB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Referuar nenit 18 mbi shfrytëzimin e energjisë diellore në ndërtesa</w:t>
            </w:r>
            <w:r w:rsidR="00E216F0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.</w:t>
            </w:r>
            <w:r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C2F" w14:textId="77777777" w:rsidR="007313AB" w:rsidRPr="00D45C45" w:rsidRDefault="007313A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795" w14:textId="5A7379AD" w:rsidR="007313AB" w:rsidRPr="00D45C45" w:rsidRDefault="00A422B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72C" w14:textId="2F53712C" w:rsidR="007313AB" w:rsidRPr="00D45C45" w:rsidRDefault="00A800B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6DE" w14:textId="13D683DE" w:rsidR="007313AB" w:rsidRPr="00D45C45" w:rsidRDefault="00A800B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00B5">
              <w:rPr>
                <w:rFonts w:ascii="Times New Roman" w:hAnsi="Times New Roman"/>
                <w:sz w:val="24"/>
                <w:szCs w:val="24"/>
                <w:lang w:val="sq-AL"/>
              </w:rPr>
              <w:t>Është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A800B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propozuar implementimi i sistemve teknike që funksionojnë me energji diellore për realizimin e prodhimit të ujit të ngrohtë sanitar dhe gjenerimit të energjisë elektrike. Përsa i përket rrjetit të shpërndarjes vetprodhuesit e energjisë nga burimet e rinovueshme do të </w:t>
            </w:r>
            <w:r w:rsidRPr="00A800B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kenë lehtësi në lidhje me rrjetin e transmetimit të shpërndarjes.</w:t>
            </w:r>
          </w:p>
        </w:tc>
      </w:tr>
      <w:tr w:rsidR="007313AB" w:rsidRPr="00BC7551" w14:paraId="3A25D3AB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AA1" w14:textId="31C82123" w:rsidR="007313AB" w:rsidRPr="00D45C45" w:rsidRDefault="007313A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2</w:t>
            </w:r>
            <w:r w:rsidR="00A422BB"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AC80" w14:textId="28DBFA0B" w:rsidR="007313AB" w:rsidRPr="007313AB" w:rsidRDefault="007313AB" w:rsidP="007313AB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Referuar kreut 4 mbi Ekspertët e pavarur dhe sistemi imbikëqyrjes</w:t>
            </w:r>
            <w:r w:rsidR="007A2951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.</w:t>
            </w:r>
            <w:r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</w:t>
            </w:r>
          </w:p>
          <w:p w14:paraId="6CCDCD30" w14:textId="77777777" w:rsidR="007313AB" w:rsidRPr="00D45C45" w:rsidRDefault="007313AB" w:rsidP="007313AB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AE50" w14:textId="77777777" w:rsidR="007313AB" w:rsidRPr="00D45C45" w:rsidRDefault="007313A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0EA" w14:textId="1B0FD77D" w:rsidR="007313AB" w:rsidRPr="00D45C45" w:rsidRDefault="00A422B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E048" w14:textId="779F7913" w:rsidR="007313AB" w:rsidRPr="00D45C45" w:rsidRDefault="007A2951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ABE" w14:textId="16BCE5A0" w:rsidR="007313AB" w:rsidRPr="00D45C45" w:rsidRDefault="007A2951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Është detyrë e AEE licencimi i audituesëve të energjisë. AEE publikon në faqen e saj zyrtare listën e audituesëve dhe është përgjegjëse për testimin dhe licensimin e audituesëve të rinj nëse gjykohet e arsyeshme.</w:t>
            </w:r>
          </w:p>
        </w:tc>
      </w:tr>
      <w:tr w:rsidR="007313AB" w:rsidRPr="00BC7551" w14:paraId="11767BB7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7AC3" w14:textId="013E348A" w:rsidR="007313AB" w:rsidRPr="00D45C45" w:rsidRDefault="00A422B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  <w:r w:rsidR="007313AB"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56E4" w14:textId="233EE4C4" w:rsidR="007313AB" w:rsidRPr="00D45C45" w:rsidRDefault="007313AB" w:rsidP="007313AB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Referuar Metodologjisë kombëtare për llogaritjen e performancës energjetike të ndërtesave në të cilën shpreheni që të jetë e qartë për mënyrën e zbatimit</w:t>
            </w:r>
            <w:r w:rsidR="00612CC0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.</w:t>
            </w:r>
            <w:r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50AE" w14:textId="77777777" w:rsidR="007313AB" w:rsidRPr="00D45C45" w:rsidRDefault="007313A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F3C2" w14:textId="49CA90A1" w:rsidR="007313AB" w:rsidRPr="00D45C45" w:rsidRDefault="00A422B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3D6F" w14:textId="5EB0EAEF" w:rsidR="007313AB" w:rsidRPr="00D45C45" w:rsidRDefault="00A800B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AA4" w14:textId="2AAABB37" w:rsidR="007313AB" w:rsidRPr="00D45C45" w:rsidRDefault="00612CC0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sq-AL"/>
              </w:rPr>
              <w:t>B</w:t>
            </w:r>
            <w:r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eastAsia="Calibri" w:hAnsi="Times New Roman"/>
                <w:sz w:val="24"/>
                <w:szCs w:val="24"/>
                <w:lang w:val="sq-AL"/>
              </w:rPr>
              <w:t>e</w:t>
            </w:r>
            <w:r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nda 12 muajve nga miratimi i ligjit do të miratohet VKM për metodologjia në të cilën do të jetë më e qartë.</w:t>
            </w:r>
          </w:p>
        </w:tc>
      </w:tr>
      <w:tr w:rsidR="007313AB" w:rsidRPr="00BC7551" w14:paraId="40C5315E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832" w14:textId="1C6C88C7" w:rsidR="007313AB" w:rsidRPr="00D45C45" w:rsidRDefault="007313A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A422BB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C5E" w14:textId="7BE40F07" w:rsidR="007313AB" w:rsidRPr="007C33C1" w:rsidRDefault="007313AB" w:rsidP="007313AB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  <w:lang w:val="sq-AL"/>
              </w:rPr>
            </w:pPr>
            <w:r w:rsidRPr="009A7918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Referuar standardeve të përcaktuara për infrastrukturën mbështetëse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C2B2" w14:textId="77777777" w:rsidR="007313AB" w:rsidRPr="00D45C45" w:rsidRDefault="007313A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0A9D" w14:textId="7B1B4F7E" w:rsidR="007313AB" w:rsidRPr="00D45C45" w:rsidRDefault="00A422B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3515" w14:textId="159B24EB" w:rsidR="007313AB" w:rsidRPr="00D45C45" w:rsidRDefault="00A800B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0679" w14:textId="1AF1BF4E" w:rsidR="009A7918" w:rsidRPr="00D45C45" w:rsidRDefault="009A7918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A800B5" w:rsidRPr="00A800B5">
              <w:rPr>
                <w:rFonts w:ascii="Times New Roman" w:hAnsi="Times New Roman"/>
                <w:sz w:val="24"/>
                <w:szCs w:val="24"/>
                <w:lang w:val="sq-AL"/>
              </w:rPr>
              <w:t>mplementimi i infrastrukturës mbështetëse do të studiohet rast pas rasti nga ekspertë të fushës.</w:t>
            </w:r>
          </w:p>
        </w:tc>
      </w:tr>
      <w:tr w:rsidR="007313AB" w:rsidRPr="00BC7551" w14:paraId="1EC38D31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9221" w14:textId="37911B58" w:rsidR="007313AB" w:rsidRPr="00D45C45" w:rsidRDefault="007313A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A422BB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C9B0" w14:textId="61FF2973" w:rsidR="007313AB" w:rsidRPr="00D45C45" w:rsidRDefault="007313AB" w:rsidP="007313AB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Referuar nenit 13 mbi detyrimet për ndërtesat ekzistuese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4CA3" w14:textId="77777777" w:rsidR="007313AB" w:rsidRPr="00D45C45" w:rsidRDefault="007313A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F209" w14:textId="61C5A143" w:rsidR="007313AB" w:rsidRPr="00D45C45" w:rsidRDefault="00A422B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47F7" w14:textId="6EC1BD12" w:rsidR="007313AB" w:rsidRPr="00D45C45" w:rsidRDefault="00AC4314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2F2" w14:textId="3751EB4B" w:rsidR="007313AB" w:rsidRPr="00D45C45" w:rsidRDefault="009A7918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A800B5" w:rsidRPr="00A800B5">
              <w:rPr>
                <w:rFonts w:ascii="Times New Roman" w:hAnsi="Times New Roman"/>
                <w:sz w:val="24"/>
                <w:szCs w:val="24"/>
                <w:lang w:val="sq-AL"/>
              </w:rPr>
              <w:t>ealizimi i rinovimit të ndërtesave ekzistuese realizohet nëse është teknikisht dhe ekonomikisht e realizuar.</w:t>
            </w:r>
          </w:p>
        </w:tc>
      </w:tr>
      <w:tr w:rsidR="007313AB" w:rsidRPr="00BC7551" w14:paraId="4A10896E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F115" w14:textId="3821EB61" w:rsidR="007313AB" w:rsidRPr="00D45C45" w:rsidRDefault="007313A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3</w:t>
            </w:r>
            <w:r w:rsidR="00A422BB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C8F" w14:textId="5642ABCC" w:rsidR="00D45C45" w:rsidRPr="007313AB" w:rsidRDefault="00D45C45" w:rsidP="00D45C45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Referuar ndërtesave ekzistuese që nuk i nënshtrohen një rinovimi të konsiderueshëm</w:t>
            </w:r>
            <w:r w:rsidRPr="00C85BB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.</w:t>
            </w:r>
          </w:p>
          <w:p w14:paraId="05067B63" w14:textId="77777777" w:rsidR="007313AB" w:rsidRPr="00D45C45" w:rsidRDefault="007313AB" w:rsidP="007313AB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6C0" w14:textId="77777777" w:rsidR="007313AB" w:rsidRPr="00D45C45" w:rsidRDefault="007313A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2006" w14:textId="75C8775B" w:rsidR="007313AB" w:rsidRPr="00D45C45" w:rsidRDefault="00A422B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4BB8" w14:textId="5AB08AB9" w:rsidR="007313AB" w:rsidRPr="00D45C45" w:rsidRDefault="003B2ED9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48A" w14:textId="22BD1287" w:rsidR="007313AB" w:rsidRPr="00D45C45" w:rsidRDefault="00C85BB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4404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44046" w:rsidRPr="00944046">
              <w:rPr>
                <w:rFonts w:ascii="Times New Roman" w:hAnsi="Times New Roman"/>
                <w:sz w:val="24"/>
                <w:szCs w:val="24"/>
                <w:lang w:val="sq-AL"/>
              </w:rPr>
              <w:t>shtë një proces afatgjatë i cili do të ndiqet vit pas viti nga kërkesa të reja për certifikimin e ndërtesave të ofruara për  shitje ose qera. Blerësi ose qeramarësi do të jetë më i informuar mbi performancën energjetike të ndërtesës së synuar për blerje/qera dhe rrjedhimisht kjo diferencë do të pasqyrohet dhe në vlerën e pronës</w:t>
            </w:r>
          </w:p>
        </w:tc>
      </w:tr>
      <w:tr w:rsidR="00D45C45" w:rsidRPr="00BC7551" w14:paraId="6E6D6B71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996A" w14:textId="7756A51D" w:rsidR="00D45C45" w:rsidRPr="00D45C45" w:rsidRDefault="00D45C4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A422BB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64D5" w14:textId="103BC177" w:rsidR="00D45C45" w:rsidRPr="00D45C45" w:rsidRDefault="00D45C45" w:rsidP="00D45C45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7313A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Referuar tipologjisë së ndërtesave</w:t>
            </w:r>
            <w:r w:rsidR="00C85BB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F375" w14:textId="77777777" w:rsidR="00D45C45" w:rsidRPr="00D45C45" w:rsidRDefault="00D45C4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C33" w14:textId="2697CD1B" w:rsidR="00D45C45" w:rsidRPr="00D45C45" w:rsidRDefault="00A422B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38F3" w14:textId="62556028" w:rsidR="00D45C45" w:rsidRPr="00D45C45" w:rsidRDefault="00282BD4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9381" w14:textId="57E28D6B" w:rsidR="00D45C45" w:rsidRPr="00D45C45" w:rsidRDefault="00C85BB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4404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44046" w:rsidRPr="00944046">
              <w:rPr>
                <w:rFonts w:ascii="Times New Roman" w:hAnsi="Times New Roman"/>
                <w:sz w:val="24"/>
                <w:szCs w:val="24"/>
                <w:lang w:val="sq-AL"/>
              </w:rPr>
              <w:t>shtë duke u realizuar kategorizimi i ndërtesave bazuar në vjetërsinë dhe tipoloigjinë e tyre.</w:t>
            </w:r>
          </w:p>
        </w:tc>
      </w:tr>
      <w:tr w:rsidR="00D45C45" w:rsidRPr="00BC7551" w14:paraId="57276420" w14:textId="77777777" w:rsidTr="009C40B4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816" w14:textId="4A41BF44" w:rsidR="00D45C45" w:rsidRPr="00D45C45" w:rsidRDefault="00D45C4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A422BB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5DE0" w14:textId="4ABD5588" w:rsidR="00D45C45" w:rsidRPr="00E32728" w:rsidRDefault="00D45C45" w:rsidP="00D45C4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2"/>
                <w:lang w:val="sq-AL"/>
              </w:rPr>
            </w:pPr>
            <w:r w:rsidRPr="0064324A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Referuar qartësimit të mënyrës së zbatimit të projektligjit në nivel lokal.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1199" w14:textId="77777777" w:rsidR="00D45C45" w:rsidRPr="00D45C45" w:rsidRDefault="00D45C45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EF67" w14:textId="28A43FC7" w:rsidR="00D45C45" w:rsidRPr="00D45C45" w:rsidRDefault="00A422BB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45C45">
              <w:rPr>
                <w:rFonts w:ascii="Times New Roman" w:hAnsi="Times New Roman"/>
                <w:sz w:val="24"/>
                <w:szCs w:val="24"/>
                <w:lang w:val="sq-AL"/>
              </w:rPr>
              <w:t>Organizata e shoqërisë civile dhe grupeve të interesit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D92" w14:textId="1CB4E80D" w:rsidR="00D45C45" w:rsidRPr="00D45C45" w:rsidRDefault="00282BD4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7AFF" w14:textId="34DB3EE7" w:rsidR="00D45C45" w:rsidRPr="00D45C45" w:rsidRDefault="00C85BB6" w:rsidP="0008254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  <w:r w:rsidR="00944046" w:rsidRPr="00944046">
              <w:rPr>
                <w:rFonts w:ascii="Times New Roman" w:hAnsi="Times New Roman"/>
                <w:sz w:val="24"/>
                <w:szCs w:val="24"/>
                <w:lang w:val="sq-AL"/>
              </w:rPr>
              <w:t>rganet e qeverisjes vendore do të jenë një faktor kryesor në plotësimin e listës të stokut të ndërtesave, nga ana tjetër koordinimi i rinovimit të ndërtesave do të mbikëqyret nga organet e qeverisjes qëndrore dhe agjencitë respektive për të siguruar mbarvajtjen e procesit.</w:t>
            </w:r>
          </w:p>
        </w:tc>
      </w:tr>
    </w:tbl>
    <w:p w14:paraId="02CC0354" w14:textId="77777777" w:rsidR="005B6D2B" w:rsidRPr="00D45C45" w:rsidRDefault="005B6D2B" w:rsidP="0008254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5B6D2B" w:rsidRPr="00D45C45" w:rsidSect="009A05C6">
      <w:pgSz w:w="16840" w:h="11900" w:orient="landscape"/>
      <w:pgMar w:top="1417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F77A" w14:textId="77777777" w:rsidR="0068720D" w:rsidRDefault="0068720D" w:rsidP="009553BA">
      <w:r>
        <w:separator/>
      </w:r>
    </w:p>
  </w:endnote>
  <w:endnote w:type="continuationSeparator" w:id="0">
    <w:p w14:paraId="0AD9DF20" w14:textId="77777777" w:rsidR="0068720D" w:rsidRDefault="0068720D" w:rsidP="009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633C" w14:textId="77777777" w:rsidR="0068720D" w:rsidRDefault="0068720D" w:rsidP="009553BA">
      <w:r>
        <w:separator/>
      </w:r>
    </w:p>
  </w:footnote>
  <w:footnote w:type="continuationSeparator" w:id="0">
    <w:p w14:paraId="67982CAE" w14:textId="77777777" w:rsidR="0068720D" w:rsidRDefault="0068720D" w:rsidP="0095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502"/>
    <w:multiLevelType w:val="hybridMultilevel"/>
    <w:tmpl w:val="E828D0FA"/>
    <w:lvl w:ilvl="0" w:tplc="A964C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39B1"/>
    <w:multiLevelType w:val="hybridMultilevel"/>
    <w:tmpl w:val="1816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56B3"/>
    <w:multiLevelType w:val="hybridMultilevel"/>
    <w:tmpl w:val="D12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D55FC"/>
    <w:multiLevelType w:val="hybridMultilevel"/>
    <w:tmpl w:val="66AA0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EE6"/>
    <w:multiLevelType w:val="hybridMultilevel"/>
    <w:tmpl w:val="B5E4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72608"/>
    <w:multiLevelType w:val="hybridMultilevel"/>
    <w:tmpl w:val="8832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5582A"/>
    <w:multiLevelType w:val="hybridMultilevel"/>
    <w:tmpl w:val="F7AAD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3F42E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B62E9F"/>
    <w:multiLevelType w:val="hybridMultilevel"/>
    <w:tmpl w:val="7ABE6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3348121">
    <w:abstractNumId w:val="0"/>
  </w:num>
  <w:num w:numId="2" w16cid:durableId="1601141646">
    <w:abstractNumId w:val="7"/>
  </w:num>
  <w:num w:numId="3" w16cid:durableId="153036978">
    <w:abstractNumId w:val="10"/>
  </w:num>
  <w:num w:numId="4" w16cid:durableId="1320960138">
    <w:abstractNumId w:val="6"/>
  </w:num>
  <w:num w:numId="5" w16cid:durableId="1171410550">
    <w:abstractNumId w:val="5"/>
  </w:num>
  <w:num w:numId="6" w16cid:durableId="1700008846">
    <w:abstractNumId w:val="8"/>
  </w:num>
  <w:num w:numId="7" w16cid:durableId="884680695">
    <w:abstractNumId w:val="4"/>
  </w:num>
  <w:num w:numId="8" w16cid:durableId="700328795">
    <w:abstractNumId w:val="2"/>
  </w:num>
  <w:num w:numId="9" w16cid:durableId="318310568">
    <w:abstractNumId w:val="3"/>
  </w:num>
  <w:num w:numId="10" w16cid:durableId="904879171">
    <w:abstractNumId w:val="1"/>
  </w:num>
  <w:num w:numId="11" w16cid:durableId="105933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1163E"/>
    <w:rsid w:val="000144DC"/>
    <w:rsid w:val="00017646"/>
    <w:rsid w:val="0004166D"/>
    <w:rsid w:val="00063E84"/>
    <w:rsid w:val="00072515"/>
    <w:rsid w:val="00082540"/>
    <w:rsid w:val="00091664"/>
    <w:rsid w:val="00092EA3"/>
    <w:rsid w:val="000B2589"/>
    <w:rsid w:val="000B7A45"/>
    <w:rsid w:val="000C4A3E"/>
    <w:rsid w:val="000C5B37"/>
    <w:rsid w:val="000E067D"/>
    <w:rsid w:val="000F08A6"/>
    <w:rsid w:val="000F3158"/>
    <w:rsid w:val="000F3553"/>
    <w:rsid w:val="000F47E9"/>
    <w:rsid w:val="000F602F"/>
    <w:rsid w:val="00114E0C"/>
    <w:rsid w:val="00124D4A"/>
    <w:rsid w:val="001263B7"/>
    <w:rsid w:val="001438AC"/>
    <w:rsid w:val="00153D07"/>
    <w:rsid w:val="001556EE"/>
    <w:rsid w:val="00157B5D"/>
    <w:rsid w:val="00161C01"/>
    <w:rsid w:val="0016358D"/>
    <w:rsid w:val="00173967"/>
    <w:rsid w:val="001752F9"/>
    <w:rsid w:val="00175D1D"/>
    <w:rsid w:val="00180497"/>
    <w:rsid w:val="00185C5F"/>
    <w:rsid w:val="00190B72"/>
    <w:rsid w:val="001919F9"/>
    <w:rsid w:val="00196392"/>
    <w:rsid w:val="001A228B"/>
    <w:rsid w:val="001B0D9A"/>
    <w:rsid w:val="001B497E"/>
    <w:rsid w:val="001C589D"/>
    <w:rsid w:val="001D075B"/>
    <w:rsid w:val="001E7EA6"/>
    <w:rsid w:val="001F1A8A"/>
    <w:rsid w:val="00213309"/>
    <w:rsid w:val="00221023"/>
    <w:rsid w:val="002303BC"/>
    <w:rsid w:val="00235578"/>
    <w:rsid w:val="002408DE"/>
    <w:rsid w:val="00260E60"/>
    <w:rsid w:val="0027304B"/>
    <w:rsid w:val="00282BD4"/>
    <w:rsid w:val="002972DD"/>
    <w:rsid w:val="002A1AAA"/>
    <w:rsid w:val="002A63E1"/>
    <w:rsid w:val="002B161B"/>
    <w:rsid w:val="002B66A7"/>
    <w:rsid w:val="002C2F44"/>
    <w:rsid w:val="002C7E2D"/>
    <w:rsid w:val="002D5C4F"/>
    <w:rsid w:val="002E5002"/>
    <w:rsid w:val="002E78B9"/>
    <w:rsid w:val="002F29C1"/>
    <w:rsid w:val="00303188"/>
    <w:rsid w:val="00332DB4"/>
    <w:rsid w:val="00346443"/>
    <w:rsid w:val="003515F1"/>
    <w:rsid w:val="003521FF"/>
    <w:rsid w:val="00364B04"/>
    <w:rsid w:val="0037579B"/>
    <w:rsid w:val="00375967"/>
    <w:rsid w:val="0037703A"/>
    <w:rsid w:val="00383C7D"/>
    <w:rsid w:val="00385956"/>
    <w:rsid w:val="00385C91"/>
    <w:rsid w:val="00392E55"/>
    <w:rsid w:val="00394CFC"/>
    <w:rsid w:val="003B2ED9"/>
    <w:rsid w:val="003B4369"/>
    <w:rsid w:val="003D12F3"/>
    <w:rsid w:val="003E3299"/>
    <w:rsid w:val="003E593F"/>
    <w:rsid w:val="003F2218"/>
    <w:rsid w:val="003F2E42"/>
    <w:rsid w:val="00416C05"/>
    <w:rsid w:val="004215C0"/>
    <w:rsid w:val="0042167B"/>
    <w:rsid w:val="004343D0"/>
    <w:rsid w:val="00435429"/>
    <w:rsid w:val="00436236"/>
    <w:rsid w:val="00445A56"/>
    <w:rsid w:val="00445CC3"/>
    <w:rsid w:val="00447CCB"/>
    <w:rsid w:val="0045527B"/>
    <w:rsid w:val="00462BE9"/>
    <w:rsid w:val="00476889"/>
    <w:rsid w:val="00497261"/>
    <w:rsid w:val="004B5A41"/>
    <w:rsid w:val="004B74D0"/>
    <w:rsid w:val="004C711D"/>
    <w:rsid w:val="004D05A7"/>
    <w:rsid w:val="004E5D7E"/>
    <w:rsid w:val="00506047"/>
    <w:rsid w:val="00510919"/>
    <w:rsid w:val="0051336A"/>
    <w:rsid w:val="00526328"/>
    <w:rsid w:val="0053453C"/>
    <w:rsid w:val="00541DEA"/>
    <w:rsid w:val="005A5F14"/>
    <w:rsid w:val="005A65AA"/>
    <w:rsid w:val="005B1920"/>
    <w:rsid w:val="005B1B23"/>
    <w:rsid w:val="005B6D2B"/>
    <w:rsid w:val="005C3828"/>
    <w:rsid w:val="005C4EF2"/>
    <w:rsid w:val="005D4E2F"/>
    <w:rsid w:val="005E1375"/>
    <w:rsid w:val="005F5E4A"/>
    <w:rsid w:val="0060297D"/>
    <w:rsid w:val="00612CC0"/>
    <w:rsid w:val="006179B4"/>
    <w:rsid w:val="0062077D"/>
    <w:rsid w:val="00620F06"/>
    <w:rsid w:val="00626AE5"/>
    <w:rsid w:val="00627696"/>
    <w:rsid w:val="00633667"/>
    <w:rsid w:val="00636D23"/>
    <w:rsid w:val="0064324A"/>
    <w:rsid w:val="00656194"/>
    <w:rsid w:val="0065643C"/>
    <w:rsid w:val="006565B0"/>
    <w:rsid w:val="00656BB0"/>
    <w:rsid w:val="006604BE"/>
    <w:rsid w:val="0066379A"/>
    <w:rsid w:val="0067019B"/>
    <w:rsid w:val="00681C13"/>
    <w:rsid w:val="00683047"/>
    <w:rsid w:val="0068720D"/>
    <w:rsid w:val="00693215"/>
    <w:rsid w:val="006A7521"/>
    <w:rsid w:val="006D3833"/>
    <w:rsid w:val="006E1CE7"/>
    <w:rsid w:val="006E6CD3"/>
    <w:rsid w:val="007043D2"/>
    <w:rsid w:val="00714D41"/>
    <w:rsid w:val="0072135A"/>
    <w:rsid w:val="007313AB"/>
    <w:rsid w:val="00741C60"/>
    <w:rsid w:val="0074484D"/>
    <w:rsid w:val="0074531D"/>
    <w:rsid w:val="00750161"/>
    <w:rsid w:val="00765F3C"/>
    <w:rsid w:val="00767281"/>
    <w:rsid w:val="007755F2"/>
    <w:rsid w:val="007936BA"/>
    <w:rsid w:val="007978AB"/>
    <w:rsid w:val="007A2951"/>
    <w:rsid w:val="007A5806"/>
    <w:rsid w:val="007A7242"/>
    <w:rsid w:val="007B1B07"/>
    <w:rsid w:val="007B792A"/>
    <w:rsid w:val="007C33C1"/>
    <w:rsid w:val="007C4A03"/>
    <w:rsid w:val="007C630B"/>
    <w:rsid w:val="007C6BE9"/>
    <w:rsid w:val="007D2909"/>
    <w:rsid w:val="007E1E19"/>
    <w:rsid w:val="007E68B6"/>
    <w:rsid w:val="007F0918"/>
    <w:rsid w:val="0083101D"/>
    <w:rsid w:val="00833286"/>
    <w:rsid w:val="00833C32"/>
    <w:rsid w:val="00835FB2"/>
    <w:rsid w:val="00836D08"/>
    <w:rsid w:val="00850351"/>
    <w:rsid w:val="00852D05"/>
    <w:rsid w:val="00855CEC"/>
    <w:rsid w:val="00864B36"/>
    <w:rsid w:val="00865310"/>
    <w:rsid w:val="00882663"/>
    <w:rsid w:val="008862BB"/>
    <w:rsid w:val="00887F8B"/>
    <w:rsid w:val="008930F2"/>
    <w:rsid w:val="008A3DC0"/>
    <w:rsid w:val="008A4A82"/>
    <w:rsid w:val="008D202D"/>
    <w:rsid w:val="008D4A8F"/>
    <w:rsid w:val="008D4F94"/>
    <w:rsid w:val="008E6B76"/>
    <w:rsid w:val="008F4179"/>
    <w:rsid w:val="008F44B1"/>
    <w:rsid w:val="008F7CBE"/>
    <w:rsid w:val="00902CC6"/>
    <w:rsid w:val="0091093C"/>
    <w:rsid w:val="00910D3D"/>
    <w:rsid w:val="00912681"/>
    <w:rsid w:val="00915038"/>
    <w:rsid w:val="0091547D"/>
    <w:rsid w:val="00925414"/>
    <w:rsid w:val="00926417"/>
    <w:rsid w:val="00936F7F"/>
    <w:rsid w:val="00944046"/>
    <w:rsid w:val="009553BA"/>
    <w:rsid w:val="009602A4"/>
    <w:rsid w:val="00963283"/>
    <w:rsid w:val="00965584"/>
    <w:rsid w:val="00980DE5"/>
    <w:rsid w:val="00982737"/>
    <w:rsid w:val="009975AF"/>
    <w:rsid w:val="009A05C6"/>
    <w:rsid w:val="009A7918"/>
    <w:rsid w:val="009B696C"/>
    <w:rsid w:val="009B7A7D"/>
    <w:rsid w:val="009C40B4"/>
    <w:rsid w:val="009C45B3"/>
    <w:rsid w:val="009D4807"/>
    <w:rsid w:val="009D73C1"/>
    <w:rsid w:val="009E3F09"/>
    <w:rsid w:val="009E40AD"/>
    <w:rsid w:val="009E6EA5"/>
    <w:rsid w:val="009E7D17"/>
    <w:rsid w:val="00A0025C"/>
    <w:rsid w:val="00A04234"/>
    <w:rsid w:val="00A05174"/>
    <w:rsid w:val="00A05D5E"/>
    <w:rsid w:val="00A06DA1"/>
    <w:rsid w:val="00A121AB"/>
    <w:rsid w:val="00A16ED5"/>
    <w:rsid w:val="00A23F2A"/>
    <w:rsid w:val="00A3438A"/>
    <w:rsid w:val="00A40B61"/>
    <w:rsid w:val="00A422BB"/>
    <w:rsid w:val="00A451F5"/>
    <w:rsid w:val="00A70C10"/>
    <w:rsid w:val="00A800B5"/>
    <w:rsid w:val="00A873F2"/>
    <w:rsid w:val="00AB3F93"/>
    <w:rsid w:val="00AC4314"/>
    <w:rsid w:val="00AC5E1C"/>
    <w:rsid w:val="00AD33F2"/>
    <w:rsid w:val="00AD540D"/>
    <w:rsid w:val="00AF3236"/>
    <w:rsid w:val="00AF7BA7"/>
    <w:rsid w:val="00B02689"/>
    <w:rsid w:val="00B05725"/>
    <w:rsid w:val="00B102AF"/>
    <w:rsid w:val="00B23E1E"/>
    <w:rsid w:val="00B274E5"/>
    <w:rsid w:val="00B33196"/>
    <w:rsid w:val="00B37B00"/>
    <w:rsid w:val="00B4152B"/>
    <w:rsid w:val="00B46C0F"/>
    <w:rsid w:val="00B5089B"/>
    <w:rsid w:val="00B52A2E"/>
    <w:rsid w:val="00B77529"/>
    <w:rsid w:val="00B855D0"/>
    <w:rsid w:val="00B87939"/>
    <w:rsid w:val="00B907BA"/>
    <w:rsid w:val="00BB0E87"/>
    <w:rsid w:val="00BB42B7"/>
    <w:rsid w:val="00BC0B67"/>
    <w:rsid w:val="00BC3069"/>
    <w:rsid w:val="00BC7551"/>
    <w:rsid w:val="00BD68FD"/>
    <w:rsid w:val="00BE1866"/>
    <w:rsid w:val="00BE1EC7"/>
    <w:rsid w:val="00BE4DDE"/>
    <w:rsid w:val="00BF4391"/>
    <w:rsid w:val="00BF570A"/>
    <w:rsid w:val="00BF774C"/>
    <w:rsid w:val="00C00C8F"/>
    <w:rsid w:val="00C17A06"/>
    <w:rsid w:val="00C20DD3"/>
    <w:rsid w:val="00C231D5"/>
    <w:rsid w:val="00C27CA3"/>
    <w:rsid w:val="00C35401"/>
    <w:rsid w:val="00C42292"/>
    <w:rsid w:val="00C43337"/>
    <w:rsid w:val="00C4475C"/>
    <w:rsid w:val="00C4666F"/>
    <w:rsid w:val="00C8181B"/>
    <w:rsid w:val="00C85BB6"/>
    <w:rsid w:val="00C85BBC"/>
    <w:rsid w:val="00CA04DD"/>
    <w:rsid w:val="00CA0C10"/>
    <w:rsid w:val="00CA3A91"/>
    <w:rsid w:val="00CC3801"/>
    <w:rsid w:val="00CD3D96"/>
    <w:rsid w:val="00CE0202"/>
    <w:rsid w:val="00CE3C97"/>
    <w:rsid w:val="00D0226B"/>
    <w:rsid w:val="00D061DA"/>
    <w:rsid w:val="00D1223A"/>
    <w:rsid w:val="00D174C5"/>
    <w:rsid w:val="00D17B5C"/>
    <w:rsid w:val="00D25C95"/>
    <w:rsid w:val="00D32941"/>
    <w:rsid w:val="00D34D46"/>
    <w:rsid w:val="00D44D3E"/>
    <w:rsid w:val="00D450A9"/>
    <w:rsid w:val="00D45C45"/>
    <w:rsid w:val="00D46120"/>
    <w:rsid w:val="00D472ED"/>
    <w:rsid w:val="00D47F5C"/>
    <w:rsid w:val="00D52FD9"/>
    <w:rsid w:val="00D6009E"/>
    <w:rsid w:val="00D6029F"/>
    <w:rsid w:val="00D629F6"/>
    <w:rsid w:val="00D67B83"/>
    <w:rsid w:val="00D74FF3"/>
    <w:rsid w:val="00DC0588"/>
    <w:rsid w:val="00DD17EC"/>
    <w:rsid w:val="00DD387B"/>
    <w:rsid w:val="00DD5D4E"/>
    <w:rsid w:val="00DD6C84"/>
    <w:rsid w:val="00E201C4"/>
    <w:rsid w:val="00E216F0"/>
    <w:rsid w:val="00E27F24"/>
    <w:rsid w:val="00E32728"/>
    <w:rsid w:val="00E559C5"/>
    <w:rsid w:val="00E610F3"/>
    <w:rsid w:val="00E757D2"/>
    <w:rsid w:val="00EB0243"/>
    <w:rsid w:val="00ED4055"/>
    <w:rsid w:val="00EF0386"/>
    <w:rsid w:val="00F03EFF"/>
    <w:rsid w:val="00F10A25"/>
    <w:rsid w:val="00F15746"/>
    <w:rsid w:val="00F27DE5"/>
    <w:rsid w:val="00F31631"/>
    <w:rsid w:val="00F35F5E"/>
    <w:rsid w:val="00F36FF0"/>
    <w:rsid w:val="00F46035"/>
    <w:rsid w:val="00F46E3A"/>
    <w:rsid w:val="00F51BE6"/>
    <w:rsid w:val="00F534A8"/>
    <w:rsid w:val="00F55C9B"/>
    <w:rsid w:val="00F8351E"/>
    <w:rsid w:val="00F94494"/>
    <w:rsid w:val="00F94C4D"/>
    <w:rsid w:val="00FA3AE0"/>
    <w:rsid w:val="00FA4E92"/>
    <w:rsid w:val="00FC09CE"/>
    <w:rsid w:val="00FD340E"/>
    <w:rsid w:val="00FD5AFC"/>
    <w:rsid w:val="00FE1FAA"/>
    <w:rsid w:val="00FF23B1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CD63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A2E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52A2E"/>
    <w:rPr>
      <w:rFonts w:ascii="Calibri" w:eastAsia="Times New Roman" w:hAnsi="Calibri" w:cs="Times New Roman"/>
      <w:b/>
      <w:bCs/>
      <w:i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7E1E19"/>
    <w:rPr>
      <w:i/>
      <w:iCs/>
    </w:rPr>
  </w:style>
  <w:style w:type="paragraph" w:customStyle="1" w:styleId="xmsonormal">
    <w:name w:val="x_msonormal"/>
    <w:basedOn w:val="Normal"/>
    <w:rsid w:val="00A23F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q-AL" w:eastAsia="sq-AL"/>
    </w:rPr>
  </w:style>
  <w:style w:type="paragraph" w:customStyle="1" w:styleId="Default">
    <w:name w:val="Default"/>
    <w:rsid w:val="0074484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47CCB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40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5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3BA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5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3BA"/>
    <w:rPr>
      <w:rFonts w:ascii="Arial" w:eastAsia="Times New Roman" w:hAnsi="Arial" w:cs="Times New Roman"/>
      <w:sz w:val="22"/>
      <w:szCs w:val="20"/>
      <w:lang w:val="en-GB"/>
    </w:rPr>
  </w:style>
  <w:style w:type="paragraph" w:styleId="Revision">
    <w:name w:val="Revision"/>
    <w:hidden/>
    <w:uiPriority w:val="99"/>
    <w:semiHidden/>
    <w:rsid w:val="009553BA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A0C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7E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46C0F"/>
    <w:rPr>
      <w:rFonts w:ascii="Arial" w:eastAsia="Times New Roman" w:hAnsi="Arial" w:cs="Times New Roman"/>
      <w:sz w:val="22"/>
      <w:szCs w:val="20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D34D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5A5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onsultimipublik.gov.al/Konsultime/Detaje/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nsultimipublik.gov.al/Konsultime/Detaje/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65FD-8BBC-4FE7-88C8-3302493422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Vilma Davidhi</cp:lastModifiedBy>
  <cp:revision>28</cp:revision>
  <dcterms:created xsi:type="dcterms:W3CDTF">2025-06-30T09:58:00Z</dcterms:created>
  <dcterms:modified xsi:type="dcterms:W3CDTF">2025-06-30T11:21:00Z</dcterms:modified>
</cp:coreProperties>
</file>