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75145" w14:textId="77777777" w:rsidR="000B3629" w:rsidRPr="00C32A3C" w:rsidRDefault="000B3629" w:rsidP="00EA5218">
      <w:pPr>
        <w:spacing w:after="0"/>
        <w:jc w:val="center"/>
        <w:rPr>
          <w:rFonts w:ascii="Times New Roman" w:hAnsi="Times New Roman"/>
          <w:b/>
          <w:sz w:val="28"/>
          <w:szCs w:val="28"/>
          <w:lang w:val="sq-AL"/>
        </w:rPr>
      </w:pPr>
      <w:r w:rsidRPr="00C32A3C">
        <w:rPr>
          <w:rFonts w:ascii="Times New Roman" w:hAnsi="Times New Roman"/>
          <w:b/>
          <w:noProof/>
          <w:sz w:val="28"/>
          <w:szCs w:val="28"/>
          <w:lang w:val="en-US"/>
        </w:rPr>
        <w:drawing>
          <wp:inline distT="0" distB="0" distL="0" distR="0" wp14:anchorId="79123EA0" wp14:editId="4BF96F18">
            <wp:extent cx="475615" cy="5422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542290"/>
                    </a:xfrm>
                    <a:prstGeom prst="rect">
                      <a:avLst/>
                    </a:prstGeom>
                    <a:noFill/>
                  </pic:spPr>
                </pic:pic>
              </a:graphicData>
            </a:graphic>
          </wp:inline>
        </w:drawing>
      </w:r>
    </w:p>
    <w:p w14:paraId="0DF5A2C7" w14:textId="77777777" w:rsidR="000B3629" w:rsidRPr="00C32A3C" w:rsidRDefault="000B3629" w:rsidP="00EA5218">
      <w:pPr>
        <w:spacing w:after="0"/>
        <w:jc w:val="center"/>
        <w:rPr>
          <w:rFonts w:ascii="Times New Roman" w:hAnsi="Times New Roman"/>
          <w:b/>
          <w:sz w:val="28"/>
          <w:szCs w:val="28"/>
          <w:lang w:val="sq-AL"/>
        </w:rPr>
      </w:pPr>
    </w:p>
    <w:p w14:paraId="2372768D" w14:textId="77777777" w:rsidR="000B3629" w:rsidRPr="00C32A3C" w:rsidRDefault="000B3629" w:rsidP="00EA5218">
      <w:pPr>
        <w:spacing w:after="0"/>
        <w:jc w:val="center"/>
        <w:rPr>
          <w:rFonts w:ascii="Times New Roman" w:hAnsi="Times New Roman"/>
          <w:b/>
          <w:sz w:val="28"/>
          <w:szCs w:val="28"/>
          <w:lang w:val="sq-AL"/>
        </w:rPr>
      </w:pPr>
    </w:p>
    <w:p w14:paraId="793AB2EC" w14:textId="77777777" w:rsidR="000B3629" w:rsidRPr="00C32A3C" w:rsidRDefault="000B3629" w:rsidP="00EA5218">
      <w:pPr>
        <w:pStyle w:val="Heading5"/>
        <w:spacing w:line="276" w:lineRule="auto"/>
        <w:rPr>
          <w:szCs w:val="24"/>
          <w:lang w:val="sq-AL"/>
        </w:rPr>
      </w:pPr>
      <w:r w:rsidRPr="00C32A3C">
        <w:rPr>
          <w:szCs w:val="24"/>
          <w:lang w:val="sq-AL"/>
        </w:rPr>
        <w:t>DRAFT LIGJ</w:t>
      </w:r>
    </w:p>
    <w:p w14:paraId="5BEEEE4F" w14:textId="30F51929" w:rsidR="000B3629" w:rsidRPr="00C32A3C" w:rsidRDefault="000B3629" w:rsidP="00EA5218">
      <w:pPr>
        <w:spacing w:after="0"/>
        <w:jc w:val="center"/>
        <w:rPr>
          <w:rFonts w:ascii="Times New Roman" w:hAnsi="Times New Roman"/>
          <w:b/>
          <w:sz w:val="24"/>
          <w:szCs w:val="24"/>
          <w:lang w:val="sq-AL"/>
        </w:rPr>
      </w:pPr>
      <w:r w:rsidRPr="00C32A3C">
        <w:rPr>
          <w:rFonts w:ascii="Times New Roman" w:hAnsi="Times New Roman"/>
          <w:b/>
          <w:sz w:val="24"/>
          <w:szCs w:val="24"/>
          <w:lang w:val="sq-AL"/>
        </w:rPr>
        <w:t>Nr.________, date __________</w:t>
      </w:r>
      <w:r w:rsidR="008535CA" w:rsidRPr="00C32A3C">
        <w:rPr>
          <w:rFonts w:ascii="Times New Roman" w:hAnsi="Times New Roman"/>
          <w:b/>
          <w:sz w:val="24"/>
          <w:szCs w:val="24"/>
          <w:lang w:val="sq-AL"/>
        </w:rPr>
        <w:t>202</w:t>
      </w:r>
      <w:r w:rsidR="008535CA">
        <w:rPr>
          <w:rFonts w:ascii="Times New Roman" w:hAnsi="Times New Roman"/>
          <w:b/>
          <w:sz w:val="24"/>
          <w:szCs w:val="24"/>
          <w:lang w:val="sq-AL"/>
        </w:rPr>
        <w:t>4</w:t>
      </w:r>
    </w:p>
    <w:p w14:paraId="78394029" w14:textId="77777777" w:rsidR="000B3629" w:rsidRPr="00C32A3C" w:rsidRDefault="000B3629">
      <w:pPr>
        <w:spacing w:after="0"/>
        <w:jc w:val="center"/>
        <w:rPr>
          <w:rFonts w:ascii="Times New Roman" w:hAnsi="Times New Roman"/>
          <w:b/>
          <w:sz w:val="24"/>
          <w:szCs w:val="24"/>
          <w:lang w:val="sq-AL"/>
        </w:rPr>
      </w:pPr>
    </w:p>
    <w:p w14:paraId="475F6193" w14:textId="77777777" w:rsidR="000B3629" w:rsidRPr="00C32A3C" w:rsidRDefault="000B3629" w:rsidP="00143E11">
      <w:pPr>
        <w:spacing w:after="0"/>
        <w:jc w:val="center"/>
        <w:rPr>
          <w:rFonts w:ascii="Times New Roman" w:hAnsi="Times New Roman" w:cs="Times New Roman"/>
          <w:b/>
          <w:bCs/>
          <w:sz w:val="24"/>
          <w:szCs w:val="24"/>
          <w:lang w:val="sq-AL"/>
        </w:rPr>
      </w:pPr>
      <w:r w:rsidRPr="00C32A3C">
        <w:rPr>
          <w:rFonts w:ascii="Times New Roman" w:hAnsi="Times New Roman" w:cs="Times New Roman"/>
          <w:b/>
          <w:bCs/>
          <w:sz w:val="24"/>
          <w:szCs w:val="24"/>
          <w:lang w:val="sq-AL"/>
        </w:rPr>
        <w:t xml:space="preserve">PËR </w:t>
      </w:r>
    </w:p>
    <w:p w14:paraId="312F27D5" w14:textId="77777777" w:rsidR="000B3629" w:rsidRPr="00C32A3C" w:rsidRDefault="000B3629">
      <w:pPr>
        <w:spacing w:after="0"/>
        <w:jc w:val="center"/>
        <w:rPr>
          <w:rFonts w:ascii="Times New Roman" w:hAnsi="Times New Roman"/>
          <w:b/>
          <w:sz w:val="24"/>
          <w:szCs w:val="24"/>
          <w:lang w:val="sq-AL"/>
        </w:rPr>
      </w:pPr>
    </w:p>
    <w:p w14:paraId="7917F1A3" w14:textId="77777777" w:rsidR="000B3629" w:rsidRPr="00C32A3C" w:rsidRDefault="000B3629">
      <w:pPr>
        <w:spacing w:after="0" w:line="240" w:lineRule="auto"/>
        <w:jc w:val="center"/>
        <w:rPr>
          <w:rFonts w:ascii="Times New Roman" w:eastAsia="Times New Roman" w:hAnsi="Times New Roman" w:cs="Times New Roman"/>
          <w:b/>
          <w:sz w:val="24"/>
          <w:szCs w:val="24"/>
          <w:lang w:val="sq-AL" w:eastAsia="hr-HR"/>
        </w:rPr>
      </w:pPr>
      <w:r w:rsidRPr="00C32A3C">
        <w:rPr>
          <w:rFonts w:ascii="Times New Roman" w:eastAsia="Times New Roman" w:hAnsi="Times New Roman" w:cs="Times New Roman"/>
          <w:b/>
          <w:sz w:val="24"/>
          <w:szCs w:val="24"/>
          <w:lang w:val="sq-AL" w:eastAsia="hr-HR"/>
        </w:rPr>
        <w:t>PËR SHËNDETIN E BIMËVE</w:t>
      </w:r>
      <w:r w:rsidRPr="00C32A3C">
        <w:rPr>
          <w:rFonts w:ascii="Times New Roman" w:eastAsia="Times New Roman" w:hAnsi="Times New Roman" w:cs="Times New Roman"/>
          <w:b/>
          <w:sz w:val="24"/>
          <w:szCs w:val="24"/>
          <w:vertAlign w:val="superscript"/>
          <w:lang w:val="sq-AL" w:eastAsia="hr-HR"/>
        </w:rPr>
        <w:footnoteReference w:id="1"/>
      </w:r>
    </w:p>
    <w:p w14:paraId="269E038F" w14:textId="77777777" w:rsidR="000B3629" w:rsidRPr="00C32A3C" w:rsidRDefault="000B3629">
      <w:pPr>
        <w:spacing w:after="0" w:line="276" w:lineRule="auto"/>
        <w:jc w:val="center"/>
        <w:rPr>
          <w:rFonts w:ascii="Times New Roman" w:hAnsi="Times New Roman" w:cs="Times New Roman"/>
          <w:sz w:val="24"/>
          <w:szCs w:val="24"/>
          <w:lang w:val="sq-AL"/>
        </w:rPr>
      </w:pPr>
    </w:p>
    <w:p w14:paraId="16FB5CD8" w14:textId="77777777" w:rsidR="000B3629" w:rsidRPr="00C32A3C" w:rsidRDefault="000B3629" w:rsidP="00143E11">
      <w:pPr>
        <w:spacing w:after="0"/>
        <w:jc w:val="both"/>
        <w:rPr>
          <w:rFonts w:ascii="Times New Roman" w:hAnsi="Times New Roman" w:cs="Times New Roman"/>
          <w:sz w:val="24"/>
          <w:szCs w:val="24"/>
          <w:lang w:val="sq-AL"/>
        </w:rPr>
      </w:pPr>
      <w:r w:rsidRPr="00C32A3C">
        <w:rPr>
          <w:rFonts w:ascii="Times New Roman" w:hAnsi="Times New Roman" w:cs="Times New Roman"/>
          <w:sz w:val="24"/>
          <w:szCs w:val="24"/>
          <w:lang w:val="sq-AL"/>
        </w:rPr>
        <w:t>Në mbështetje të neneve 78 dhe 83, pika 1, të Kushtetutës, me propozimin e Këshillit të Ministrave,</w:t>
      </w:r>
    </w:p>
    <w:p w14:paraId="4425806B" w14:textId="77777777" w:rsidR="000B3629" w:rsidRPr="00C32A3C" w:rsidRDefault="000B3629">
      <w:pPr>
        <w:spacing w:after="0" w:line="276" w:lineRule="auto"/>
        <w:jc w:val="both"/>
        <w:rPr>
          <w:rFonts w:ascii="Times New Roman" w:hAnsi="Times New Roman" w:cs="Times New Roman"/>
          <w:sz w:val="24"/>
          <w:szCs w:val="24"/>
          <w:lang w:val="sq-AL"/>
        </w:rPr>
      </w:pPr>
    </w:p>
    <w:p w14:paraId="6DBC5A51" w14:textId="77777777" w:rsidR="000B3629" w:rsidRPr="00C32A3C" w:rsidRDefault="000B3629" w:rsidP="00143E11">
      <w:pPr>
        <w:spacing w:after="0"/>
        <w:jc w:val="center"/>
        <w:rPr>
          <w:rFonts w:ascii="Times New Roman" w:hAnsi="Times New Roman" w:cs="Times New Roman"/>
          <w:b/>
          <w:bCs/>
          <w:sz w:val="24"/>
          <w:szCs w:val="24"/>
          <w:lang w:val="sq-AL"/>
        </w:rPr>
      </w:pPr>
      <w:r w:rsidRPr="00C32A3C">
        <w:rPr>
          <w:rFonts w:ascii="Times New Roman" w:hAnsi="Times New Roman" w:cs="Times New Roman"/>
          <w:b/>
          <w:bCs/>
          <w:sz w:val="24"/>
          <w:szCs w:val="24"/>
          <w:lang w:val="sq-AL"/>
        </w:rPr>
        <w:t xml:space="preserve">KUVENDI </w:t>
      </w:r>
    </w:p>
    <w:p w14:paraId="6DE1C045" w14:textId="77777777" w:rsidR="000B3629" w:rsidRPr="00C32A3C" w:rsidRDefault="000B3629" w:rsidP="00143E11">
      <w:pPr>
        <w:spacing w:after="0"/>
        <w:jc w:val="center"/>
        <w:rPr>
          <w:rFonts w:ascii="Times New Roman" w:hAnsi="Times New Roman" w:cs="Times New Roman"/>
          <w:b/>
          <w:bCs/>
          <w:sz w:val="24"/>
          <w:szCs w:val="24"/>
          <w:lang w:val="sq-AL"/>
        </w:rPr>
      </w:pPr>
      <w:r w:rsidRPr="00C32A3C">
        <w:rPr>
          <w:rFonts w:ascii="Times New Roman" w:hAnsi="Times New Roman" w:cs="Times New Roman"/>
          <w:b/>
          <w:bCs/>
          <w:sz w:val="24"/>
          <w:szCs w:val="24"/>
          <w:lang w:val="sq-AL"/>
        </w:rPr>
        <w:t xml:space="preserve">I REPUBLIKËS SË SHQIPËRISË </w:t>
      </w:r>
    </w:p>
    <w:p w14:paraId="089A182C" w14:textId="77777777" w:rsidR="000B3629" w:rsidRPr="00C32A3C" w:rsidRDefault="000B3629" w:rsidP="00143E11">
      <w:pPr>
        <w:spacing w:after="0"/>
        <w:jc w:val="center"/>
        <w:rPr>
          <w:rFonts w:ascii="Times New Roman" w:hAnsi="Times New Roman" w:cs="Times New Roman"/>
          <w:b/>
          <w:bCs/>
          <w:sz w:val="24"/>
          <w:szCs w:val="24"/>
          <w:lang w:val="sq-AL"/>
        </w:rPr>
      </w:pPr>
      <w:r w:rsidRPr="00C32A3C">
        <w:rPr>
          <w:rFonts w:ascii="Times New Roman" w:hAnsi="Times New Roman" w:cs="Times New Roman"/>
          <w:b/>
          <w:bCs/>
          <w:sz w:val="24"/>
          <w:szCs w:val="24"/>
          <w:lang w:val="sq-AL"/>
        </w:rPr>
        <w:t>VENDOSI</w:t>
      </w:r>
    </w:p>
    <w:p w14:paraId="1A9E0244" w14:textId="77777777" w:rsidR="000B3629" w:rsidRPr="00C32A3C" w:rsidRDefault="000B3629">
      <w:pPr>
        <w:spacing w:after="0" w:line="276" w:lineRule="auto"/>
        <w:rPr>
          <w:rFonts w:ascii="Times New Roman" w:hAnsi="Times New Roman" w:cs="Times New Roman"/>
          <w:sz w:val="24"/>
          <w:szCs w:val="24"/>
          <w:lang w:val="sq-AL"/>
        </w:rPr>
      </w:pPr>
    </w:p>
    <w:p w14:paraId="3AC9999C" w14:textId="77777777" w:rsidR="000B3629" w:rsidRPr="00C32A3C" w:rsidRDefault="000B3629">
      <w:pPr>
        <w:spacing w:after="0" w:line="276" w:lineRule="auto"/>
        <w:jc w:val="center"/>
        <w:rPr>
          <w:rFonts w:ascii="Times New Roman" w:hAnsi="Times New Roman" w:cs="Times New Roman"/>
          <w:sz w:val="24"/>
          <w:szCs w:val="24"/>
          <w:lang w:val="sq-AL"/>
        </w:rPr>
      </w:pPr>
      <w:bookmarkStart w:id="0" w:name="_Hlk106364397"/>
      <w:r w:rsidRPr="00C32A3C">
        <w:rPr>
          <w:rFonts w:ascii="Times New Roman" w:hAnsi="Times New Roman" w:cs="Times New Roman"/>
          <w:sz w:val="24"/>
          <w:szCs w:val="24"/>
          <w:lang w:val="sq-AL"/>
        </w:rPr>
        <w:t>KREU I</w:t>
      </w:r>
    </w:p>
    <w:p w14:paraId="6316C445" w14:textId="77777777" w:rsidR="000B3629" w:rsidRPr="00C32A3C" w:rsidRDefault="000B3629">
      <w:pPr>
        <w:spacing w:after="0" w:line="276" w:lineRule="auto"/>
        <w:jc w:val="center"/>
        <w:rPr>
          <w:rFonts w:ascii="Times New Roman" w:hAnsi="Times New Roman" w:cs="Times New Roman"/>
          <w:sz w:val="24"/>
          <w:szCs w:val="24"/>
          <w:lang w:val="sq-AL"/>
        </w:rPr>
      </w:pPr>
      <w:r w:rsidRPr="00C32A3C">
        <w:rPr>
          <w:rFonts w:ascii="Times New Roman" w:hAnsi="Times New Roman" w:cs="Times New Roman"/>
          <w:sz w:val="24"/>
          <w:szCs w:val="24"/>
          <w:lang w:val="sq-AL"/>
        </w:rPr>
        <w:t xml:space="preserve">DISPOZITA TË PËRGJITHSHME </w:t>
      </w:r>
    </w:p>
    <w:bookmarkEnd w:id="0"/>
    <w:p w14:paraId="7B7479A8" w14:textId="77777777" w:rsidR="000B3629" w:rsidRPr="00C32A3C" w:rsidRDefault="000B3629">
      <w:pPr>
        <w:spacing w:after="0" w:line="276" w:lineRule="auto"/>
        <w:jc w:val="center"/>
        <w:rPr>
          <w:rFonts w:ascii="Times New Roman" w:hAnsi="Times New Roman" w:cs="Times New Roman"/>
          <w:sz w:val="24"/>
          <w:szCs w:val="24"/>
          <w:lang w:val="sq-AL"/>
        </w:rPr>
      </w:pPr>
    </w:p>
    <w:p w14:paraId="3E6C2621" w14:textId="77777777" w:rsidR="000B3629" w:rsidRPr="00C32A3C" w:rsidRDefault="000B3629">
      <w:pPr>
        <w:spacing w:after="0" w:line="276" w:lineRule="auto"/>
        <w:jc w:val="center"/>
        <w:rPr>
          <w:rFonts w:ascii="Times New Roman" w:hAnsi="Times New Roman" w:cs="Times New Roman"/>
          <w:b/>
          <w:bCs/>
          <w:sz w:val="24"/>
          <w:szCs w:val="24"/>
          <w:lang w:val="sq-AL"/>
        </w:rPr>
      </w:pPr>
      <w:bookmarkStart w:id="1" w:name="_Hlk129014219"/>
      <w:r w:rsidRPr="00C32A3C">
        <w:rPr>
          <w:rFonts w:ascii="Times New Roman" w:hAnsi="Times New Roman" w:cs="Times New Roman"/>
          <w:b/>
          <w:bCs/>
          <w:sz w:val="24"/>
          <w:szCs w:val="24"/>
          <w:lang w:val="sq-AL"/>
        </w:rPr>
        <w:t>Neni 1</w:t>
      </w:r>
    </w:p>
    <w:p w14:paraId="55FFA2D1" w14:textId="77777777" w:rsidR="000B3629" w:rsidRDefault="000B3629">
      <w:pPr>
        <w:spacing w:after="0" w:line="276" w:lineRule="auto"/>
        <w:jc w:val="center"/>
        <w:rPr>
          <w:rFonts w:ascii="Times New Roman" w:hAnsi="Times New Roman" w:cs="Times New Roman"/>
          <w:b/>
          <w:bCs/>
          <w:sz w:val="24"/>
          <w:szCs w:val="24"/>
          <w:lang w:val="sq-AL"/>
        </w:rPr>
      </w:pPr>
      <w:r w:rsidRPr="00C32A3C">
        <w:rPr>
          <w:rFonts w:ascii="Times New Roman" w:hAnsi="Times New Roman" w:cs="Times New Roman"/>
          <w:b/>
          <w:bCs/>
          <w:sz w:val="24"/>
          <w:szCs w:val="24"/>
          <w:lang w:val="sq-AL"/>
        </w:rPr>
        <w:t>Objekti</w:t>
      </w:r>
      <w:bookmarkEnd w:id="1"/>
      <w:r>
        <w:rPr>
          <w:rFonts w:ascii="Times New Roman" w:hAnsi="Times New Roman" w:cs="Times New Roman"/>
          <w:b/>
          <w:bCs/>
          <w:sz w:val="24"/>
          <w:szCs w:val="24"/>
          <w:lang w:val="sq-AL"/>
        </w:rPr>
        <w:t xml:space="preserve"> dhe fusha e zbatimit</w:t>
      </w:r>
    </w:p>
    <w:p w14:paraId="4B161C2B" w14:textId="77777777" w:rsidR="000B3629" w:rsidRDefault="000B3629">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Pr="00C32A3C">
        <w:rPr>
          <w:rFonts w:ascii="Times New Roman" w:hAnsi="Times New Roman" w:cs="Times New Roman"/>
          <w:sz w:val="24"/>
          <w:szCs w:val="24"/>
          <w:lang w:val="sq-AL"/>
        </w:rPr>
        <w:t xml:space="preserve">Ky ligj </w:t>
      </w:r>
      <w:r>
        <w:rPr>
          <w:rFonts w:ascii="Times New Roman" w:hAnsi="Times New Roman" w:cs="Times New Roman"/>
          <w:sz w:val="24"/>
          <w:szCs w:val="24"/>
          <w:lang w:val="sq-AL"/>
        </w:rPr>
        <w:t xml:space="preserve">vendos </w:t>
      </w:r>
      <w:r w:rsidRPr="00C32A3C">
        <w:rPr>
          <w:rFonts w:ascii="Times New Roman" w:hAnsi="Times New Roman" w:cs="Times New Roman"/>
          <w:sz w:val="24"/>
          <w:szCs w:val="24"/>
          <w:lang w:val="sq-AL"/>
        </w:rPr>
        <w:t xml:space="preserve">rregullat për përcaktimin e risqeve fitosanitare që vijnë nga çdo specie, </w:t>
      </w:r>
      <w:r>
        <w:rPr>
          <w:rFonts w:ascii="Times New Roman" w:hAnsi="Times New Roman" w:cs="Times New Roman"/>
          <w:sz w:val="24"/>
          <w:szCs w:val="24"/>
          <w:lang w:val="sq-AL"/>
        </w:rPr>
        <w:t xml:space="preserve">shtamë </w:t>
      </w:r>
      <w:r w:rsidRPr="00C32A3C">
        <w:rPr>
          <w:rFonts w:ascii="Times New Roman" w:hAnsi="Times New Roman" w:cs="Times New Roman"/>
          <w:sz w:val="24"/>
          <w:szCs w:val="24"/>
          <w:lang w:val="sq-AL"/>
        </w:rPr>
        <w:t>ose biotip i agjentëve patogjenë, kafshë ose bimë parazitare q</w:t>
      </w:r>
      <w:r>
        <w:rPr>
          <w:rFonts w:ascii="Times New Roman" w:hAnsi="Times New Roman" w:cs="Times New Roman"/>
          <w:sz w:val="24"/>
          <w:szCs w:val="24"/>
          <w:lang w:val="sq-AL"/>
        </w:rPr>
        <w:t>ë</w:t>
      </w:r>
      <w:r w:rsidRPr="00C32A3C">
        <w:rPr>
          <w:rFonts w:ascii="Times New Roman" w:hAnsi="Times New Roman" w:cs="Times New Roman"/>
          <w:sz w:val="24"/>
          <w:szCs w:val="24"/>
          <w:lang w:val="sq-AL"/>
        </w:rPr>
        <w:t xml:space="preserve"> dëmtojn</w:t>
      </w:r>
      <w:r>
        <w:rPr>
          <w:rFonts w:ascii="Times New Roman" w:hAnsi="Times New Roman" w:cs="Times New Roman"/>
          <w:sz w:val="24"/>
          <w:szCs w:val="24"/>
          <w:lang w:val="sq-AL"/>
        </w:rPr>
        <w:t>ë</w:t>
      </w:r>
      <w:r w:rsidRPr="00C32A3C">
        <w:rPr>
          <w:rFonts w:ascii="Times New Roman" w:hAnsi="Times New Roman" w:cs="Times New Roman"/>
          <w:sz w:val="24"/>
          <w:szCs w:val="24"/>
          <w:lang w:val="sq-AL"/>
        </w:rPr>
        <w:t xml:space="preserve"> bimët ose produktet bimore</w:t>
      </w:r>
      <w:r>
        <w:rPr>
          <w:rFonts w:ascii="Times New Roman" w:hAnsi="Times New Roman" w:cs="Times New Roman"/>
          <w:sz w:val="24"/>
          <w:szCs w:val="24"/>
          <w:lang w:val="sq-AL"/>
        </w:rPr>
        <w:t>, referuar shkurtimisht si “</w:t>
      </w:r>
      <w:r w:rsidRPr="00C32A3C">
        <w:rPr>
          <w:rFonts w:ascii="Times New Roman" w:hAnsi="Times New Roman" w:cs="Times New Roman"/>
          <w:sz w:val="24"/>
          <w:szCs w:val="24"/>
          <w:lang w:val="sq-AL"/>
        </w:rPr>
        <w:t>dëmtuesit”</w:t>
      </w:r>
      <w:r>
        <w:rPr>
          <w:rFonts w:ascii="Times New Roman" w:hAnsi="Times New Roman" w:cs="Times New Roman"/>
          <w:sz w:val="24"/>
          <w:szCs w:val="24"/>
          <w:lang w:val="sq-AL"/>
        </w:rPr>
        <w:t xml:space="preserve">, </w:t>
      </w:r>
      <w:r w:rsidRPr="00C32A3C">
        <w:rPr>
          <w:rFonts w:ascii="Times New Roman" w:hAnsi="Times New Roman" w:cs="Times New Roman"/>
          <w:sz w:val="24"/>
          <w:szCs w:val="24"/>
          <w:lang w:val="sq-AL"/>
        </w:rPr>
        <w:t>si dhe masat për reduktimin e këtyre risqeve në një nivel të pranueshëm.</w:t>
      </w:r>
    </w:p>
    <w:p w14:paraId="2A437B35" w14:textId="77777777" w:rsidR="000B3629" w:rsidRDefault="000B3629">
      <w:pPr>
        <w:spacing w:after="0" w:line="276" w:lineRule="auto"/>
        <w:jc w:val="both"/>
        <w:rPr>
          <w:rFonts w:ascii="Times New Roman" w:hAnsi="Times New Roman" w:cs="Times New Roman"/>
          <w:sz w:val="24"/>
          <w:szCs w:val="24"/>
          <w:lang w:val="sq-AL"/>
        </w:rPr>
      </w:pPr>
    </w:p>
    <w:p w14:paraId="79DA7512" w14:textId="08B1D0AB" w:rsidR="000B3629" w:rsidRPr="00C32A3C" w:rsidRDefault="000B3629" w:rsidP="00583E64">
      <w:pPr>
        <w:shd w:val="clear" w:color="auto" w:fill="FFFFFF"/>
        <w:spacing w:after="0"/>
        <w:jc w:val="both"/>
        <w:rPr>
          <w:rFonts w:ascii="Times New Roman" w:hAnsi="Times New Roman" w:cs="Times New Roman"/>
          <w:sz w:val="24"/>
          <w:szCs w:val="24"/>
          <w:lang w:val="sq-AL"/>
        </w:rPr>
      </w:pPr>
      <w:r w:rsidRPr="00C32A3C">
        <w:rPr>
          <w:rFonts w:ascii="Times New Roman" w:hAnsi="Times New Roman" w:cs="Times New Roman"/>
          <w:sz w:val="24"/>
          <w:szCs w:val="24"/>
          <w:lang w:val="sq-AL"/>
        </w:rPr>
        <w:t xml:space="preserve">2. </w:t>
      </w:r>
      <w:r>
        <w:rPr>
          <w:rFonts w:ascii="Times New Roman" w:hAnsi="Times New Roman" w:cs="Times New Roman"/>
          <w:sz w:val="24"/>
          <w:szCs w:val="24"/>
          <w:lang w:val="sq-AL"/>
        </w:rPr>
        <w:t xml:space="preserve">Ligji zbatohet edhe </w:t>
      </w:r>
      <w:r w:rsidR="001354C1">
        <w:rPr>
          <w:rFonts w:ascii="Times New Roman" w:hAnsi="Times New Roman" w:cs="Times New Roman"/>
          <w:sz w:val="24"/>
          <w:szCs w:val="24"/>
          <w:lang w:val="sq-AL"/>
        </w:rPr>
        <w:t>për</w:t>
      </w:r>
      <w:r>
        <w:rPr>
          <w:rFonts w:ascii="Times New Roman" w:hAnsi="Times New Roman" w:cs="Times New Roman"/>
          <w:sz w:val="24"/>
          <w:szCs w:val="24"/>
          <w:lang w:val="sq-AL"/>
        </w:rPr>
        <w:t xml:space="preserve"> b</w:t>
      </w:r>
      <w:r w:rsidRPr="00C32A3C">
        <w:rPr>
          <w:rFonts w:ascii="Times New Roman" w:hAnsi="Times New Roman" w:cs="Times New Roman"/>
          <w:sz w:val="24"/>
          <w:szCs w:val="24"/>
          <w:lang w:val="sq-AL"/>
        </w:rPr>
        <w:t>imët joparazitare</w:t>
      </w:r>
      <w:r>
        <w:rPr>
          <w:rFonts w:ascii="Times New Roman" w:hAnsi="Times New Roman" w:cs="Times New Roman"/>
          <w:sz w:val="24"/>
          <w:szCs w:val="24"/>
          <w:lang w:val="sq-AL"/>
        </w:rPr>
        <w:t xml:space="preserve">, </w:t>
      </w:r>
      <w:r w:rsidR="001354C1">
        <w:rPr>
          <w:rFonts w:ascii="Times New Roman" w:hAnsi="Times New Roman" w:cs="Times New Roman"/>
          <w:sz w:val="24"/>
          <w:szCs w:val="24"/>
          <w:lang w:val="sq-AL"/>
        </w:rPr>
        <w:t>që</w:t>
      </w:r>
      <w:r>
        <w:rPr>
          <w:rFonts w:ascii="Times New Roman" w:hAnsi="Times New Roman" w:cs="Times New Roman"/>
          <w:sz w:val="24"/>
          <w:szCs w:val="24"/>
          <w:lang w:val="sq-AL"/>
        </w:rPr>
        <w:t xml:space="preserve"> nuk </w:t>
      </w:r>
      <w:r w:rsidRPr="00C32A3C">
        <w:rPr>
          <w:rFonts w:ascii="Times New Roman" w:hAnsi="Times New Roman" w:cs="Times New Roman"/>
          <w:sz w:val="24"/>
          <w:szCs w:val="24"/>
          <w:lang w:val="sq-AL"/>
        </w:rPr>
        <w:t>përfshi</w:t>
      </w:r>
      <w:r>
        <w:rPr>
          <w:rFonts w:ascii="Times New Roman" w:hAnsi="Times New Roman" w:cs="Times New Roman"/>
          <w:sz w:val="24"/>
          <w:szCs w:val="24"/>
          <w:lang w:val="sq-AL"/>
        </w:rPr>
        <w:t>hen</w:t>
      </w:r>
      <w:r w:rsidRPr="00C32A3C">
        <w:rPr>
          <w:rFonts w:ascii="Times New Roman" w:hAnsi="Times New Roman" w:cs="Times New Roman"/>
          <w:sz w:val="24"/>
          <w:szCs w:val="24"/>
          <w:lang w:val="sq-AL"/>
        </w:rPr>
        <w:t xml:space="preserve"> në listën e specieve të huaja </w:t>
      </w:r>
      <w:r>
        <w:rPr>
          <w:rFonts w:ascii="Times New Roman" w:hAnsi="Times New Roman" w:cs="Times New Roman"/>
          <w:sz w:val="24"/>
          <w:szCs w:val="24"/>
          <w:lang w:val="sq-AL"/>
        </w:rPr>
        <w:t>invazive</w:t>
      </w:r>
      <w:r w:rsidRPr="00C32A3C">
        <w:rPr>
          <w:rFonts w:ascii="Times New Roman" w:hAnsi="Times New Roman" w:cs="Times New Roman"/>
          <w:sz w:val="24"/>
          <w:szCs w:val="24"/>
          <w:lang w:val="sq-AL"/>
        </w:rPr>
        <w:t>,</w:t>
      </w:r>
      <w:r>
        <w:rPr>
          <w:rFonts w:ascii="Times New Roman" w:hAnsi="Times New Roman" w:cs="Times New Roman"/>
          <w:sz w:val="24"/>
          <w:szCs w:val="24"/>
          <w:lang w:val="sq-AL"/>
        </w:rPr>
        <w:t xml:space="preserve"> dhe </w:t>
      </w:r>
      <w:r w:rsidR="001354C1">
        <w:rPr>
          <w:rFonts w:ascii="Times New Roman" w:hAnsi="Times New Roman" w:cs="Times New Roman"/>
          <w:sz w:val="24"/>
          <w:szCs w:val="24"/>
          <w:lang w:val="sq-AL"/>
        </w:rPr>
        <w:t>që</w:t>
      </w:r>
      <w:r>
        <w:rPr>
          <w:rFonts w:ascii="Times New Roman" w:hAnsi="Times New Roman" w:cs="Times New Roman"/>
          <w:sz w:val="24"/>
          <w:szCs w:val="24"/>
          <w:lang w:val="sq-AL"/>
        </w:rPr>
        <w:t xml:space="preserve"> konsiderohen</w:t>
      </w:r>
      <w:r w:rsidRPr="00C32A3C">
        <w:rPr>
          <w:rFonts w:ascii="Times New Roman" w:hAnsi="Times New Roman" w:cs="Times New Roman"/>
          <w:sz w:val="24"/>
          <w:szCs w:val="24"/>
          <w:lang w:val="sq-AL"/>
        </w:rPr>
        <w:t xml:space="preserve"> dëmtues</w:t>
      </w:r>
      <w:r w:rsidRPr="00DF2F58">
        <w:rPr>
          <w:rFonts w:ascii="Times New Roman" w:hAnsi="Times New Roman" w:cs="Times New Roman"/>
          <w:sz w:val="24"/>
          <w:szCs w:val="24"/>
          <w:lang w:val="sq-AL"/>
        </w:rPr>
        <w:t xml:space="preserve"> </w:t>
      </w:r>
      <w:r w:rsidRPr="00C32A3C">
        <w:rPr>
          <w:rFonts w:ascii="Times New Roman" w:hAnsi="Times New Roman" w:cs="Times New Roman"/>
          <w:sz w:val="24"/>
          <w:szCs w:val="24"/>
          <w:lang w:val="sq-AL"/>
        </w:rPr>
        <w:t xml:space="preserve">kur ka të dhëna se </w:t>
      </w:r>
      <w:r w:rsidR="001354C1">
        <w:rPr>
          <w:rFonts w:ascii="Times New Roman" w:hAnsi="Times New Roman" w:cs="Times New Roman"/>
          <w:sz w:val="24"/>
          <w:szCs w:val="24"/>
          <w:lang w:val="sq-AL"/>
        </w:rPr>
        <w:t>këto</w:t>
      </w:r>
      <w:r>
        <w:rPr>
          <w:rFonts w:ascii="Times New Roman" w:hAnsi="Times New Roman" w:cs="Times New Roman"/>
          <w:sz w:val="24"/>
          <w:szCs w:val="24"/>
          <w:lang w:val="sq-AL"/>
        </w:rPr>
        <w:t xml:space="preserve"> </w:t>
      </w:r>
      <w:r w:rsidRPr="00C32A3C">
        <w:rPr>
          <w:rFonts w:ascii="Times New Roman" w:hAnsi="Times New Roman" w:cs="Times New Roman"/>
          <w:sz w:val="24"/>
          <w:szCs w:val="24"/>
          <w:lang w:val="sq-AL"/>
        </w:rPr>
        <w:t>bimë</w:t>
      </w:r>
      <w:r>
        <w:rPr>
          <w:rFonts w:ascii="Times New Roman" w:hAnsi="Times New Roman" w:cs="Times New Roman"/>
          <w:sz w:val="24"/>
          <w:szCs w:val="24"/>
          <w:lang w:val="sq-AL"/>
        </w:rPr>
        <w:t xml:space="preserve"> </w:t>
      </w:r>
      <w:r w:rsidRPr="00C32A3C">
        <w:rPr>
          <w:rFonts w:ascii="Times New Roman" w:hAnsi="Times New Roman" w:cs="Times New Roman"/>
          <w:sz w:val="24"/>
          <w:szCs w:val="24"/>
          <w:lang w:val="sq-AL"/>
        </w:rPr>
        <w:t>paraqesin risqe fitosanitar</w:t>
      </w:r>
      <w:r>
        <w:rPr>
          <w:rFonts w:ascii="Times New Roman" w:hAnsi="Times New Roman" w:cs="Times New Roman"/>
          <w:sz w:val="24"/>
          <w:szCs w:val="24"/>
          <w:lang w:val="sq-AL"/>
        </w:rPr>
        <w:t>e,</w:t>
      </w:r>
      <w:r w:rsidRPr="00C32A3C">
        <w:rPr>
          <w:rFonts w:ascii="Times New Roman" w:hAnsi="Times New Roman" w:cs="Times New Roman"/>
          <w:sz w:val="24"/>
          <w:szCs w:val="24"/>
          <w:lang w:val="sq-AL"/>
        </w:rPr>
        <w:t xml:space="preserve"> q</w:t>
      </w:r>
      <w:r>
        <w:rPr>
          <w:rFonts w:ascii="Times New Roman" w:hAnsi="Times New Roman" w:cs="Times New Roman"/>
          <w:sz w:val="24"/>
          <w:szCs w:val="24"/>
          <w:lang w:val="sq-AL"/>
        </w:rPr>
        <w:t>ë</w:t>
      </w:r>
      <w:r w:rsidRPr="00C32A3C">
        <w:rPr>
          <w:rFonts w:ascii="Times New Roman" w:hAnsi="Times New Roman" w:cs="Times New Roman"/>
          <w:sz w:val="24"/>
          <w:szCs w:val="24"/>
          <w:lang w:val="sq-AL"/>
        </w:rPr>
        <w:t xml:space="preserve"> kan</w:t>
      </w:r>
      <w:r>
        <w:rPr>
          <w:rFonts w:ascii="Times New Roman" w:hAnsi="Times New Roman" w:cs="Times New Roman"/>
          <w:sz w:val="24"/>
          <w:szCs w:val="24"/>
          <w:lang w:val="sq-AL"/>
        </w:rPr>
        <w:t>ë</w:t>
      </w:r>
      <w:r w:rsidRPr="00C32A3C">
        <w:rPr>
          <w:rFonts w:ascii="Times New Roman" w:hAnsi="Times New Roman" w:cs="Times New Roman"/>
          <w:sz w:val="24"/>
          <w:szCs w:val="24"/>
          <w:lang w:val="sq-AL"/>
        </w:rPr>
        <w:t xml:space="preserve"> ndikim të </w:t>
      </w:r>
      <w:r>
        <w:rPr>
          <w:rFonts w:ascii="Times New Roman" w:hAnsi="Times New Roman" w:cs="Times New Roman"/>
          <w:sz w:val="24"/>
          <w:szCs w:val="24"/>
          <w:lang w:val="sq-AL"/>
        </w:rPr>
        <w:t>konsiderueshëm</w:t>
      </w:r>
      <w:r w:rsidRPr="00C32A3C">
        <w:rPr>
          <w:rFonts w:ascii="Times New Roman" w:hAnsi="Times New Roman" w:cs="Times New Roman"/>
          <w:sz w:val="24"/>
          <w:szCs w:val="24"/>
          <w:lang w:val="sq-AL"/>
        </w:rPr>
        <w:t xml:space="preserve"> ekonomik, social dhe mjedisor në territorin e Republik</w:t>
      </w:r>
      <w:r>
        <w:rPr>
          <w:rFonts w:ascii="Times New Roman" w:hAnsi="Times New Roman" w:cs="Times New Roman"/>
          <w:sz w:val="24"/>
          <w:szCs w:val="24"/>
          <w:lang w:val="sq-AL"/>
        </w:rPr>
        <w:t>ë</w:t>
      </w:r>
      <w:r w:rsidRPr="00C32A3C">
        <w:rPr>
          <w:rFonts w:ascii="Times New Roman" w:hAnsi="Times New Roman" w:cs="Times New Roman"/>
          <w:sz w:val="24"/>
          <w:szCs w:val="24"/>
          <w:lang w:val="sq-AL"/>
        </w:rPr>
        <w:t>s s</w:t>
      </w:r>
      <w:r>
        <w:rPr>
          <w:rFonts w:ascii="Times New Roman" w:hAnsi="Times New Roman" w:cs="Times New Roman"/>
          <w:sz w:val="24"/>
          <w:szCs w:val="24"/>
          <w:lang w:val="sq-AL"/>
        </w:rPr>
        <w:t>ë</w:t>
      </w:r>
      <w:r w:rsidRPr="00C32A3C">
        <w:rPr>
          <w:rFonts w:ascii="Times New Roman" w:hAnsi="Times New Roman" w:cs="Times New Roman"/>
          <w:sz w:val="24"/>
          <w:szCs w:val="24"/>
          <w:lang w:val="sq-AL"/>
        </w:rPr>
        <w:t xml:space="preserve"> Shqip</w:t>
      </w:r>
      <w:r>
        <w:rPr>
          <w:rFonts w:ascii="Times New Roman" w:hAnsi="Times New Roman" w:cs="Times New Roman"/>
          <w:sz w:val="24"/>
          <w:szCs w:val="24"/>
          <w:lang w:val="sq-AL"/>
        </w:rPr>
        <w:t>ë</w:t>
      </w:r>
      <w:r w:rsidRPr="00C32A3C">
        <w:rPr>
          <w:rFonts w:ascii="Times New Roman" w:hAnsi="Times New Roman" w:cs="Times New Roman"/>
          <w:sz w:val="24"/>
          <w:szCs w:val="24"/>
          <w:lang w:val="sq-AL"/>
        </w:rPr>
        <w:t>ris</w:t>
      </w:r>
      <w:r>
        <w:rPr>
          <w:rFonts w:ascii="Times New Roman" w:hAnsi="Times New Roman" w:cs="Times New Roman"/>
          <w:sz w:val="24"/>
          <w:szCs w:val="24"/>
          <w:lang w:val="sq-AL"/>
        </w:rPr>
        <w:t>ë</w:t>
      </w:r>
      <w:r w:rsidRPr="00C32A3C">
        <w:rPr>
          <w:rFonts w:ascii="Times New Roman" w:hAnsi="Times New Roman" w:cs="Times New Roman"/>
          <w:sz w:val="24"/>
          <w:szCs w:val="24"/>
          <w:lang w:val="sq-AL"/>
        </w:rPr>
        <w:t>.</w:t>
      </w:r>
      <w:r>
        <w:rPr>
          <w:rFonts w:ascii="Times New Roman" w:hAnsi="Times New Roman" w:cs="Times New Roman"/>
          <w:sz w:val="24"/>
          <w:szCs w:val="24"/>
          <w:lang w:val="sq-AL"/>
        </w:rPr>
        <w:t xml:space="preserve"> </w:t>
      </w:r>
    </w:p>
    <w:p w14:paraId="4CCA250E" w14:textId="77777777" w:rsidR="000B3629" w:rsidRPr="00C32A3C" w:rsidRDefault="000B3629">
      <w:pPr>
        <w:spacing w:after="0" w:line="276" w:lineRule="auto"/>
        <w:jc w:val="both"/>
        <w:rPr>
          <w:rFonts w:ascii="Times New Roman" w:hAnsi="Times New Roman" w:cs="Times New Roman"/>
          <w:b/>
          <w:bCs/>
          <w:sz w:val="24"/>
          <w:szCs w:val="24"/>
          <w:lang w:val="sq-AL"/>
        </w:rPr>
      </w:pPr>
    </w:p>
    <w:p w14:paraId="4BA6405B" w14:textId="77777777" w:rsidR="000B3629" w:rsidRPr="00C32A3C" w:rsidRDefault="000B3629">
      <w:pPr>
        <w:spacing w:after="0" w:line="276" w:lineRule="auto"/>
        <w:jc w:val="center"/>
        <w:rPr>
          <w:rFonts w:ascii="Times New Roman" w:hAnsi="Times New Roman" w:cs="Times New Roman"/>
          <w:b/>
          <w:bCs/>
          <w:sz w:val="24"/>
          <w:szCs w:val="24"/>
          <w:lang w:val="sq-AL"/>
        </w:rPr>
      </w:pPr>
      <w:r w:rsidRPr="00C32A3C">
        <w:rPr>
          <w:rFonts w:ascii="Times New Roman" w:hAnsi="Times New Roman" w:cs="Times New Roman"/>
          <w:b/>
          <w:bCs/>
          <w:sz w:val="24"/>
          <w:szCs w:val="24"/>
          <w:lang w:val="sq-AL"/>
        </w:rPr>
        <w:t xml:space="preserve">Neni </w:t>
      </w:r>
      <w:r>
        <w:rPr>
          <w:rFonts w:ascii="Times New Roman" w:hAnsi="Times New Roman" w:cs="Times New Roman"/>
          <w:b/>
          <w:bCs/>
          <w:sz w:val="24"/>
          <w:szCs w:val="24"/>
          <w:lang w:val="sq-AL"/>
        </w:rPr>
        <w:t>2</w:t>
      </w:r>
      <w:r w:rsidRPr="00C32A3C">
        <w:rPr>
          <w:rFonts w:ascii="Times New Roman" w:hAnsi="Times New Roman" w:cs="Times New Roman"/>
          <w:b/>
          <w:sz w:val="24"/>
          <w:szCs w:val="24"/>
          <w:lang w:val="sq-AL" w:eastAsia="hr-HR"/>
        </w:rPr>
        <w:t xml:space="preserve"> (1)</w:t>
      </w:r>
    </w:p>
    <w:p w14:paraId="43FFB076" w14:textId="77777777" w:rsidR="000B3629" w:rsidRDefault="000B3629" w:rsidP="00583E64">
      <w:pPr>
        <w:spacing w:after="0"/>
        <w:jc w:val="center"/>
        <w:rPr>
          <w:rFonts w:ascii="Times New Roman" w:hAnsi="Times New Roman" w:cs="Times New Roman"/>
          <w:sz w:val="24"/>
          <w:szCs w:val="24"/>
          <w:lang w:val="sq-AL"/>
        </w:rPr>
      </w:pPr>
      <w:r>
        <w:rPr>
          <w:rFonts w:ascii="Times New Roman" w:hAnsi="Times New Roman" w:cs="Times New Roman"/>
          <w:b/>
          <w:bCs/>
          <w:sz w:val="24"/>
          <w:szCs w:val="24"/>
          <w:lang w:val="sq-AL"/>
        </w:rPr>
        <w:t>Qëllimi</w:t>
      </w:r>
    </w:p>
    <w:p w14:paraId="777979E7" w14:textId="21EA5098" w:rsidR="000B3629" w:rsidRDefault="000B3629" w:rsidP="00583E64">
      <w:pPr>
        <w:spacing w:after="0"/>
        <w:jc w:val="both"/>
        <w:rPr>
          <w:rFonts w:ascii="Times New Roman" w:hAnsi="Times New Roman" w:cs="Times New Roman"/>
          <w:sz w:val="24"/>
          <w:szCs w:val="24"/>
          <w:lang w:val="sq-AL"/>
        </w:rPr>
      </w:pPr>
      <w:r w:rsidRPr="00670897">
        <w:rPr>
          <w:rFonts w:ascii="Times New Roman" w:hAnsi="Times New Roman" w:cs="Times New Roman"/>
          <w:sz w:val="24"/>
          <w:szCs w:val="24"/>
          <w:lang w:val="sq-AL"/>
        </w:rPr>
        <w:lastRenderedPageBreak/>
        <w:t>Qëllimi i këtij ligji është të garantojë mbrojtjen e shëndetit të bimëve dhe produkteve bimore nga dëmtuesit si dhe të parandalojë hyrjen dhe përhapjen e dëmtuesve në territorin e Republikës së Shqipërisë. </w:t>
      </w:r>
    </w:p>
    <w:p w14:paraId="0A4696DF" w14:textId="45301AF2" w:rsidR="000B3629" w:rsidRPr="00C32A3C" w:rsidRDefault="000B3629">
      <w:pPr>
        <w:spacing w:after="0" w:line="240" w:lineRule="auto"/>
        <w:ind w:firstLine="567"/>
        <w:jc w:val="center"/>
        <w:rPr>
          <w:rFonts w:ascii="Times New Roman" w:hAnsi="Times New Roman" w:cs="Times New Roman"/>
          <w:b/>
          <w:sz w:val="24"/>
          <w:szCs w:val="24"/>
          <w:lang w:val="sq-AL" w:eastAsia="hr-HR"/>
        </w:rPr>
      </w:pPr>
      <w:r w:rsidRPr="00C32A3C">
        <w:rPr>
          <w:rFonts w:ascii="Times New Roman" w:hAnsi="Times New Roman" w:cs="Times New Roman"/>
          <w:b/>
          <w:sz w:val="24"/>
          <w:szCs w:val="24"/>
          <w:lang w:val="sq-AL" w:eastAsia="hr-HR"/>
        </w:rPr>
        <w:t xml:space="preserve">Neni 3 </w:t>
      </w:r>
    </w:p>
    <w:p w14:paraId="5116978B" w14:textId="7DF4C6EB" w:rsidR="000B3629" w:rsidRDefault="000B3629" w:rsidP="00583E64">
      <w:pPr>
        <w:spacing w:after="0" w:line="240" w:lineRule="auto"/>
        <w:ind w:firstLine="567"/>
        <w:jc w:val="center"/>
        <w:rPr>
          <w:rFonts w:ascii="Times New Roman" w:hAnsi="Times New Roman" w:cs="Times New Roman"/>
          <w:b/>
          <w:bCs/>
          <w:sz w:val="24"/>
          <w:szCs w:val="24"/>
          <w:lang w:val="sq-AL" w:eastAsia="hr-HR"/>
        </w:rPr>
      </w:pPr>
      <w:r w:rsidRPr="00C32A3C">
        <w:rPr>
          <w:rFonts w:ascii="Times New Roman" w:hAnsi="Times New Roman" w:cs="Times New Roman"/>
          <w:b/>
          <w:bCs/>
          <w:sz w:val="24"/>
          <w:szCs w:val="24"/>
          <w:lang w:val="sq-AL" w:eastAsia="hr-HR"/>
        </w:rPr>
        <w:t>P</w:t>
      </w:r>
      <w:r>
        <w:rPr>
          <w:rFonts w:ascii="Times New Roman" w:hAnsi="Times New Roman" w:cs="Times New Roman"/>
          <w:b/>
          <w:bCs/>
          <w:sz w:val="24"/>
          <w:szCs w:val="24"/>
          <w:lang w:val="sq-AL" w:eastAsia="hr-HR"/>
        </w:rPr>
        <w:t>ë</w:t>
      </w:r>
      <w:r w:rsidRPr="00C32A3C">
        <w:rPr>
          <w:rFonts w:ascii="Times New Roman" w:hAnsi="Times New Roman" w:cs="Times New Roman"/>
          <w:b/>
          <w:bCs/>
          <w:sz w:val="24"/>
          <w:szCs w:val="24"/>
          <w:lang w:val="sq-AL" w:eastAsia="hr-HR"/>
        </w:rPr>
        <w:t>rkufizime</w:t>
      </w:r>
    </w:p>
    <w:p w14:paraId="32801311" w14:textId="77777777" w:rsidR="00017F04" w:rsidRPr="00C32A3C" w:rsidRDefault="00017F04" w:rsidP="00583E64">
      <w:pPr>
        <w:spacing w:after="0" w:line="240" w:lineRule="auto"/>
        <w:ind w:firstLine="567"/>
        <w:jc w:val="center"/>
        <w:rPr>
          <w:rFonts w:ascii="Times New Roman" w:hAnsi="Times New Roman" w:cs="Times New Roman"/>
          <w:b/>
          <w:bCs/>
          <w:sz w:val="24"/>
          <w:szCs w:val="24"/>
          <w:lang w:val="sq-AL" w:eastAsia="hr-HR"/>
        </w:rPr>
      </w:pPr>
    </w:p>
    <w:p w14:paraId="6AC0819D" w14:textId="1EF0AD20" w:rsidR="000B3629" w:rsidRDefault="000B3629">
      <w:pPr>
        <w:spacing w:after="0" w:line="240" w:lineRule="auto"/>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rPr>
        <w:t>Për qëllime të këtij ligji, termat e mëposhtëm kanë këto kuptime</w:t>
      </w:r>
      <w:r w:rsidRPr="00C32A3C">
        <w:rPr>
          <w:rFonts w:ascii="Times New Roman" w:hAnsi="Times New Roman" w:cs="Times New Roman"/>
          <w:sz w:val="24"/>
          <w:szCs w:val="24"/>
          <w:lang w:val="sq-AL" w:eastAsia="hr-HR"/>
        </w:rPr>
        <w:t>:</w:t>
      </w:r>
    </w:p>
    <w:p w14:paraId="122E5AF3" w14:textId="38AB2BD0" w:rsidR="003859D6" w:rsidRDefault="003859D6">
      <w:pPr>
        <w:spacing w:after="0" w:line="240" w:lineRule="auto"/>
        <w:jc w:val="both"/>
        <w:rPr>
          <w:rFonts w:ascii="Times New Roman" w:hAnsi="Times New Roman" w:cs="Times New Roman"/>
          <w:sz w:val="24"/>
          <w:szCs w:val="24"/>
          <w:lang w:val="sq-AL" w:eastAsia="hr-HR"/>
        </w:rPr>
      </w:pPr>
    </w:p>
    <w:p w14:paraId="0E2EFD1D" w14:textId="687D8380" w:rsidR="003859D6" w:rsidRPr="003859D6" w:rsidRDefault="001A2F4A" w:rsidP="003859D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1</w:t>
      </w:r>
      <w:r w:rsidR="003859D6" w:rsidRPr="003859D6">
        <w:rPr>
          <w:rFonts w:ascii="Times New Roman" w:hAnsi="Times New Roman" w:cs="Times New Roman"/>
          <w:sz w:val="24"/>
          <w:szCs w:val="24"/>
          <w:lang w:val="sq-AL" w:eastAsia="hr-HR"/>
        </w:rPr>
        <w:t>. “Autoritet kompetent” është:</w:t>
      </w:r>
    </w:p>
    <w:p w14:paraId="3BB0F0F7" w14:textId="77777777" w:rsidR="003859D6" w:rsidRPr="003859D6" w:rsidRDefault="003859D6" w:rsidP="003859D6">
      <w:pPr>
        <w:spacing w:after="0" w:line="240" w:lineRule="auto"/>
        <w:jc w:val="both"/>
        <w:rPr>
          <w:rFonts w:ascii="Times New Roman" w:hAnsi="Times New Roman" w:cs="Times New Roman"/>
          <w:sz w:val="24"/>
          <w:szCs w:val="24"/>
          <w:lang w:val="sq-AL" w:eastAsia="hr-HR"/>
        </w:rPr>
      </w:pPr>
      <w:r w:rsidRPr="003859D6">
        <w:rPr>
          <w:rFonts w:ascii="Times New Roman" w:hAnsi="Times New Roman" w:cs="Times New Roman"/>
          <w:sz w:val="24"/>
          <w:szCs w:val="24"/>
          <w:lang w:val="sq-AL" w:eastAsia="hr-HR"/>
        </w:rPr>
        <w:t>a) Ministria përgjegjëse për çështjet e shëndetit të bimëve, në nivel qendror.</w:t>
      </w:r>
    </w:p>
    <w:p w14:paraId="0E190CC0" w14:textId="77777777" w:rsidR="003859D6" w:rsidRPr="003859D6" w:rsidRDefault="003859D6" w:rsidP="003859D6">
      <w:pPr>
        <w:spacing w:after="0" w:line="240" w:lineRule="auto"/>
        <w:jc w:val="both"/>
        <w:rPr>
          <w:rFonts w:ascii="Times New Roman" w:hAnsi="Times New Roman" w:cs="Times New Roman"/>
          <w:sz w:val="24"/>
          <w:szCs w:val="24"/>
          <w:lang w:val="sq-AL" w:eastAsia="hr-HR"/>
        </w:rPr>
      </w:pPr>
      <w:r w:rsidRPr="003859D6">
        <w:rPr>
          <w:rFonts w:ascii="Times New Roman" w:hAnsi="Times New Roman" w:cs="Times New Roman"/>
          <w:sz w:val="24"/>
          <w:szCs w:val="24"/>
          <w:lang w:val="sq-AL" w:eastAsia="hr-HR"/>
        </w:rPr>
        <w:t>b) çdo autoritet ose institucion  tjetër, që i janë dhënë funksione dhe detyra të caktuara që lidhen me shëndetin e bimëve;</w:t>
      </w:r>
    </w:p>
    <w:p w14:paraId="78DDBC0B" w14:textId="77777777" w:rsidR="00515BE0" w:rsidRDefault="003859D6">
      <w:pPr>
        <w:spacing w:after="0" w:line="240" w:lineRule="auto"/>
        <w:jc w:val="both"/>
        <w:rPr>
          <w:rFonts w:ascii="Times New Roman" w:hAnsi="Times New Roman" w:cs="Times New Roman"/>
          <w:sz w:val="24"/>
          <w:szCs w:val="24"/>
          <w:lang w:val="sq-AL" w:eastAsia="hr-HR"/>
        </w:rPr>
      </w:pPr>
      <w:r w:rsidRPr="003859D6">
        <w:rPr>
          <w:rFonts w:ascii="Times New Roman" w:hAnsi="Times New Roman" w:cs="Times New Roman"/>
          <w:sz w:val="24"/>
          <w:szCs w:val="24"/>
          <w:lang w:val="sq-AL" w:eastAsia="hr-HR"/>
        </w:rPr>
        <w:t>c) autoritetet përkatëse të vendeve të tjera.</w:t>
      </w:r>
    </w:p>
    <w:p w14:paraId="7682A7CA" w14:textId="77777777" w:rsidR="00515BE0" w:rsidRDefault="00515BE0">
      <w:pPr>
        <w:spacing w:after="0" w:line="240" w:lineRule="auto"/>
        <w:jc w:val="both"/>
        <w:rPr>
          <w:rFonts w:ascii="Times New Roman" w:hAnsi="Times New Roman" w:cs="Times New Roman"/>
          <w:sz w:val="24"/>
          <w:szCs w:val="24"/>
          <w:lang w:val="sq-AL" w:eastAsia="hr-HR"/>
        </w:rPr>
      </w:pPr>
    </w:p>
    <w:p w14:paraId="133A44A9" w14:textId="6D83DB58" w:rsidR="000B3629" w:rsidRPr="00C32A3C" w:rsidRDefault="001A2F4A">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2</w:t>
      </w:r>
      <w:r w:rsidR="000B3629" w:rsidRPr="00C32A3C">
        <w:rPr>
          <w:rFonts w:ascii="Times New Roman" w:hAnsi="Times New Roman" w:cs="Times New Roman"/>
          <w:sz w:val="24"/>
          <w:szCs w:val="24"/>
          <w:lang w:val="sq-AL" w:eastAsia="hr-HR"/>
        </w:rPr>
        <w:t>. “Bim</w:t>
      </w:r>
      <w:r w:rsidR="000B3629">
        <w:rPr>
          <w:rFonts w:ascii="Times New Roman" w:hAnsi="Times New Roman" w:cs="Times New Roman"/>
          <w:sz w:val="24"/>
          <w:szCs w:val="24"/>
          <w:lang w:val="sq-AL" w:eastAsia="hr-HR"/>
        </w:rPr>
        <w:t>ë</w:t>
      </w:r>
      <w:r w:rsidR="000B3629" w:rsidRPr="00C32A3C">
        <w:rPr>
          <w:rFonts w:ascii="Times New Roman" w:hAnsi="Times New Roman" w:cs="Times New Roman"/>
          <w:sz w:val="24"/>
          <w:szCs w:val="24"/>
          <w:lang w:val="sq-AL" w:eastAsia="hr-HR"/>
        </w:rPr>
        <w:t xml:space="preserve">” </w:t>
      </w:r>
      <w:r w:rsidR="000B3629">
        <w:rPr>
          <w:rFonts w:ascii="Times New Roman" w:hAnsi="Times New Roman" w:cs="Times New Roman"/>
          <w:sz w:val="24"/>
          <w:szCs w:val="24"/>
          <w:lang w:val="sq-AL" w:eastAsia="hr-HR"/>
        </w:rPr>
        <w:t>është</w:t>
      </w:r>
      <w:r w:rsidR="000B3629" w:rsidRPr="00C32A3C">
        <w:rPr>
          <w:rFonts w:ascii="Times New Roman" w:hAnsi="Times New Roman" w:cs="Times New Roman"/>
          <w:sz w:val="24"/>
          <w:szCs w:val="24"/>
          <w:lang w:val="sq-AL" w:eastAsia="hr-HR"/>
        </w:rPr>
        <w:t xml:space="preserve"> bim</w:t>
      </w:r>
      <w:r w:rsidR="000B3629">
        <w:rPr>
          <w:rFonts w:ascii="Times New Roman" w:hAnsi="Times New Roman" w:cs="Times New Roman"/>
          <w:sz w:val="24"/>
          <w:szCs w:val="24"/>
          <w:lang w:val="sq-AL" w:eastAsia="hr-HR"/>
        </w:rPr>
        <w:t>a</w:t>
      </w:r>
      <w:r w:rsidR="000B3629" w:rsidRPr="00C32A3C">
        <w:rPr>
          <w:rFonts w:ascii="Times New Roman" w:hAnsi="Times New Roman" w:cs="Times New Roman"/>
          <w:sz w:val="24"/>
          <w:szCs w:val="24"/>
          <w:lang w:val="sq-AL" w:eastAsia="hr-HR"/>
        </w:rPr>
        <w:t xml:space="preserve"> e gjall</w:t>
      </w:r>
      <w:r w:rsidR="000B3629">
        <w:rPr>
          <w:rFonts w:ascii="Times New Roman" w:hAnsi="Times New Roman" w:cs="Times New Roman"/>
          <w:sz w:val="24"/>
          <w:szCs w:val="24"/>
          <w:lang w:val="sq-AL" w:eastAsia="hr-HR"/>
        </w:rPr>
        <w:t>ë</w:t>
      </w:r>
      <w:r w:rsidR="000B3629" w:rsidRPr="00C32A3C">
        <w:rPr>
          <w:rFonts w:ascii="Times New Roman" w:hAnsi="Times New Roman" w:cs="Times New Roman"/>
          <w:sz w:val="24"/>
          <w:szCs w:val="24"/>
          <w:lang w:val="sq-AL" w:eastAsia="hr-HR"/>
        </w:rPr>
        <w:t xml:space="preserve"> dhe pjesë</w:t>
      </w:r>
      <w:r w:rsidR="000B3629">
        <w:rPr>
          <w:rFonts w:ascii="Times New Roman" w:hAnsi="Times New Roman" w:cs="Times New Roman"/>
          <w:sz w:val="24"/>
          <w:szCs w:val="24"/>
          <w:lang w:val="sq-AL" w:eastAsia="hr-HR"/>
        </w:rPr>
        <w:t xml:space="preserve"> të veçanta të</w:t>
      </w:r>
      <w:r w:rsidR="000B3629" w:rsidRPr="00C32A3C">
        <w:rPr>
          <w:rFonts w:ascii="Times New Roman" w:hAnsi="Times New Roman" w:cs="Times New Roman"/>
          <w:sz w:val="24"/>
          <w:szCs w:val="24"/>
          <w:lang w:val="sq-AL" w:eastAsia="hr-HR"/>
        </w:rPr>
        <w:t xml:space="preserve"> gjalla të bimë</w:t>
      </w:r>
      <w:r w:rsidR="000B3629">
        <w:rPr>
          <w:rFonts w:ascii="Times New Roman" w:hAnsi="Times New Roman" w:cs="Times New Roman"/>
          <w:sz w:val="24"/>
          <w:szCs w:val="24"/>
          <w:lang w:val="sq-AL" w:eastAsia="hr-HR"/>
        </w:rPr>
        <w:t>s</w:t>
      </w:r>
      <w:r w:rsidR="000B3629" w:rsidRPr="005130D1">
        <w:rPr>
          <w:rFonts w:ascii="Times New Roman" w:hAnsi="Times New Roman" w:cs="Times New Roman"/>
          <w:sz w:val="24"/>
          <w:szCs w:val="24"/>
          <w:lang w:val="sq-AL" w:eastAsia="hr-HR"/>
        </w:rPr>
        <w:t xml:space="preserve"> </w:t>
      </w:r>
      <w:r w:rsidR="000B3629">
        <w:rPr>
          <w:rFonts w:ascii="Times New Roman" w:hAnsi="Times New Roman" w:cs="Times New Roman"/>
          <w:sz w:val="24"/>
          <w:szCs w:val="24"/>
          <w:lang w:val="sq-AL" w:eastAsia="hr-HR"/>
        </w:rPr>
        <w:t>duke përfshirë</w:t>
      </w:r>
      <w:r w:rsidR="000B3629" w:rsidRPr="00C32A3C">
        <w:rPr>
          <w:rFonts w:ascii="Times New Roman" w:hAnsi="Times New Roman" w:cs="Times New Roman"/>
          <w:sz w:val="24"/>
          <w:szCs w:val="24"/>
          <w:lang w:val="sq-AL" w:eastAsia="hr-HR"/>
        </w:rPr>
        <w:t>:</w:t>
      </w:r>
    </w:p>
    <w:p w14:paraId="3D68D58C"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a) farat, në kuptimin botanik, përveç atyre që nuk janë të destinuara për mbjellje;</w:t>
      </w:r>
    </w:p>
    <w:p w14:paraId="79D520A4"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b) frutat, në kuptimin botanik;</w:t>
      </w:r>
    </w:p>
    <w:p w14:paraId="00522A0B"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c) perimet;</w:t>
      </w:r>
    </w:p>
    <w:p w14:paraId="6B23A237"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d) tuberët, zhardhokët, bulbet, rizomat, rrënjët, nënshartesat, stolonet;</w:t>
      </w:r>
    </w:p>
    <w:p w14:paraId="5112F6FE"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e) lastar</w:t>
      </w:r>
      <w:r>
        <w:rPr>
          <w:rFonts w:ascii="Times New Roman" w:hAnsi="Times New Roman" w:cs="Times New Roman"/>
          <w:sz w:val="24"/>
          <w:szCs w:val="24"/>
          <w:lang w:val="sq-AL" w:eastAsia="hr-HR"/>
        </w:rPr>
        <w:t>ë</w:t>
      </w:r>
      <w:r w:rsidRPr="00C32A3C">
        <w:rPr>
          <w:rFonts w:ascii="Times New Roman" w:hAnsi="Times New Roman" w:cs="Times New Roman"/>
          <w:sz w:val="24"/>
          <w:szCs w:val="24"/>
          <w:lang w:val="sq-AL" w:eastAsia="hr-HR"/>
        </w:rPr>
        <w:t>t, trungjet, kërcejtë;</w:t>
      </w:r>
    </w:p>
    <w:p w14:paraId="5F9A3C6C"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f) lule të prera;</w:t>
      </w:r>
    </w:p>
    <w:p w14:paraId="3B0CE662"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g) degë me ose pa gjethe;</w:t>
      </w:r>
    </w:p>
    <w:p w14:paraId="78EF0DB2"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h) pemë të prera që mbajnë gjethe;</w:t>
      </w:r>
    </w:p>
    <w:p w14:paraId="05ED6C8A"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i) gjethet;</w:t>
      </w:r>
    </w:p>
    <w:p w14:paraId="00699BD1"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j) kulturat e indeve bimore, duke përfshirë kulturat qelizore, germplazmë</w:t>
      </w:r>
      <w:r>
        <w:rPr>
          <w:rFonts w:ascii="Times New Roman" w:hAnsi="Times New Roman" w:cs="Times New Roman"/>
          <w:sz w:val="24"/>
          <w:szCs w:val="24"/>
          <w:lang w:val="sq-AL" w:eastAsia="hr-HR"/>
        </w:rPr>
        <w:t>t</w:t>
      </w:r>
      <w:r w:rsidRPr="00C32A3C">
        <w:rPr>
          <w:rFonts w:ascii="Times New Roman" w:hAnsi="Times New Roman" w:cs="Times New Roman"/>
          <w:sz w:val="24"/>
          <w:szCs w:val="24"/>
          <w:lang w:val="sq-AL" w:eastAsia="hr-HR"/>
        </w:rPr>
        <w:t xml:space="preserve">, meristemat, klonet </w:t>
      </w:r>
      <w:r>
        <w:rPr>
          <w:rFonts w:ascii="Times New Roman" w:hAnsi="Times New Roman" w:cs="Times New Roman"/>
          <w:sz w:val="24"/>
          <w:szCs w:val="24"/>
          <w:lang w:val="sq-AL" w:eastAsia="hr-HR"/>
        </w:rPr>
        <w:t>nga organizmat kimerë</w:t>
      </w:r>
      <w:r w:rsidRPr="00C32A3C">
        <w:rPr>
          <w:rFonts w:ascii="Times New Roman" w:hAnsi="Times New Roman" w:cs="Times New Roman"/>
          <w:sz w:val="24"/>
          <w:szCs w:val="24"/>
          <w:lang w:val="sq-AL" w:eastAsia="hr-HR"/>
        </w:rPr>
        <w:t>, materia</w:t>
      </w:r>
      <w:r>
        <w:rPr>
          <w:rFonts w:ascii="Times New Roman" w:hAnsi="Times New Roman" w:cs="Times New Roman"/>
          <w:sz w:val="24"/>
          <w:szCs w:val="24"/>
          <w:lang w:val="sq-AL" w:eastAsia="hr-HR"/>
        </w:rPr>
        <w:t xml:space="preserve">le të vogla </w:t>
      </w:r>
      <w:r w:rsidRPr="00C32A3C">
        <w:rPr>
          <w:rFonts w:ascii="Times New Roman" w:hAnsi="Times New Roman" w:cs="Times New Roman"/>
          <w:sz w:val="24"/>
          <w:szCs w:val="24"/>
          <w:lang w:val="sq-AL" w:eastAsia="hr-HR"/>
        </w:rPr>
        <w:t>shum</w:t>
      </w:r>
      <w:r>
        <w:rPr>
          <w:rFonts w:ascii="Times New Roman" w:hAnsi="Times New Roman" w:cs="Times New Roman"/>
          <w:sz w:val="24"/>
          <w:szCs w:val="24"/>
          <w:lang w:val="sq-AL" w:eastAsia="hr-HR"/>
        </w:rPr>
        <w:t>ë</w:t>
      </w:r>
      <w:r w:rsidRPr="00C32A3C">
        <w:rPr>
          <w:rFonts w:ascii="Times New Roman" w:hAnsi="Times New Roman" w:cs="Times New Roman"/>
          <w:sz w:val="24"/>
          <w:szCs w:val="24"/>
          <w:lang w:val="sq-AL" w:eastAsia="hr-HR"/>
        </w:rPr>
        <w:t>zues;</w:t>
      </w:r>
    </w:p>
    <w:p w14:paraId="6E8B3E72" w14:textId="77777777" w:rsidR="000B3629" w:rsidRPr="00C32A3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k) polenet</w:t>
      </w:r>
      <w:r>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hr-HR"/>
        </w:rPr>
        <w:t>e gjalla dhe sporet;</w:t>
      </w:r>
    </w:p>
    <w:p w14:paraId="608B99CD" w14:textId="127BC0B0" w:rsidR="000A6A1C" w:rsidRDefault="000B3629">
      <w:pPr>
        <w:spacing w:after="0" w:line="240" w:lineRule="auto"/>
        <w:ind w:left="360"/>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l) sythat, sythat drunor</w:t>
      </w:r>
      <w:r>
        <w:rPr>
          <w:rFonts w:ascii="Times New Roman" w:hAnsi="Times New Roman" w:cs="Times New Roman"/>
          <w:sz w:val="24"/>
          <w:szCs w:val="24"/>
          <w:lang w:val="sq-AL" w:eastAsia="hr-HR"/>
        </w:rPr>
        <w:t>ë</w:t>
      </w:r>
      <w:r w:rsidRPr="00C32A3C">
        <w:rPr>
          <w:rFonts w:ascii="Times New Roman" w:hAnsi="Times New Roman" w:cs="Times New Roman"/>
          <w:sz w:val="24"/>
          <w:szCs w:val="24"/>
          <w:lang w:val="sq-AL" w:eastAsia="hr-HR"/>
        </w:rPr>
        <w:t>, kalemat, shermendet, shartimet;</w:t>
      </w:r>
    </w:p>
    <w:p w14:paraId="7EA1C432" w14:textId="77777777" w:rsidR="003859D6" w:rsidRDefault="003859D6" w:rsidP="003859D6">
      <w:pPr>
        <w:spacing w:after="0" w:line="240" w:lineRule="auto"/>
        <w:jc w:val="both"/>
        <w:rPr>
          <w:rFonts w:ascii="Times New Roman" w:hAnsi="Times New Roman" w:cs="Times New Roman"/>
          <w:sz w:val="24"/>
          <w:szCs w:val="24"/>
          <w:lang w:val="sq-AL" w:eastAsia="hr-HR"/>
        </w:rPr>
      </w:pPr>
    </w:p>
    <w:p w14:paraId="309BE792" w14:textId="56FCED50" w:rsidR="003859D6" w:rsidRDefault="001A2F4A" w:rsidP="003859D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w:t>
      </w:r>
      <w:r w:rsidR="003859D6" w:rsidRPr="003859D6">
        <w:rPr>
          <w:rFonts w:ascii="Times New Roman" w:hAnsi="Times New Roman" w:cs="Times New Roman"/>
          <w:sz w:val="24"/>
          <w:szCs w:val="24"/>
          <w:lang w:val="sq-AL" w:eastAsia="hr-HR"/>
        </w:rPr>
        <w:t>. “Bimë për mbjellje” janë bimët që synohen të mbeten të mbjella, të mbillen ose të ri-mbillen;</w:t>
      </w:r>
    </w:p>
    <w:p w14:paraId="44CCCF90" w14:textId="19F8B4AC" w:rsidR="003859D6" w:rsidRDefault="003859D6" w:rsidP="003859D6">
      <w:pPr>
        <w:spacing w:after="0" w:line="240" w:lineRule="auto"/>
        <w:jc w:val="both"/>
        <w:rPr>
          <w:rFonts w:ascii="Times New Roman" w:hAnsi="Times New Roman" w:cs="Times New Roman"/>
          <w:sz w:val="24"/>
          <w:szCs w:val="24"/>
          <w:lang w:val="sq-AL" w:eastAsia="hr-HR"/>
        </w:rPr>
      </w:pPr>
    </w:p>
    <w:p w14:paraId="55B32740" w14:textId="26044827" w:rsidR="003859D6" w:rsidRDefault="001A2F4A" w:rsidP="003859D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w:t>
      </w:r>
      <w:r w:rsidR="003859D6" w:rsidRPr="003859D6">
        <w:rPr>
          <w:rFonts w:ascii="Times New Roman" w:hAnsi="Times New Roman" w:cs="Times New Roman"/>
          <w:sz w:val="24"/>
          <w:szCs w:val="24"/>
          <w:lang w:val="sq-AL" w:eastAsia="hr-HR"/>
        </w:rPr>
        <w:t>. "Certifikata fitosanitare" është një dokument në letër ose elektronik i nënshkruar nga zyrtari certifikues për shëndetin e bimëve dhe që garanton përmbushjen e kushteve në lidhje me gjendjen shëndetësore të ngarkesës, dhe i lëshuar në përputhje me kërkesat për shëndetin e bimëve të vendit të destinacionit;</w:t>
      </w:r>
    </w:p>
    <w:p w14:paraId="469CAF83" w14:textId="77777777" w:rsidR="003859D6" w:rsidRPr="003859D6" w:rsidRDefault="003859D6" w:rsidP="003859D6">
      <w:pPr>
        <w:spacing w:after="0" w:line="240" w:lineRule="auto"/>
        <w:jc w:val="both"/>
        <w:rPr>
          <w:rFonts w:ascii="Times New Roman" w:hAnsi="Times New Roman" w:cs="Times New Roman"/>
          <w:sz w:val="24"/>
          <w:szCs w:val="24"/>
          <w:lang w:val="sq-AL" w:eastAsia="hr-HR"/>
        </w:rPr>
      </w:pPr>
    </w:p>
    <w:p w14:paraId="7537ECF1" w14:textId="6F0DCFD2" w:rsidR="003859D6" w:rsidRDefault="001A2F4A" w:rsidP="003859D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5</w:t>
      </w:r>
      <w:r w:rsidR="003859D6" w:rsidRPr="003859D6">
        <w:rPr>
          <w:rFonts w:ascii="Times New Roman" w:hAnsi="Times New Roman" w:cs="Times New Roman"/>
          <w:sz w:val="24"/>
          <w:szCs w:val="24"/>
          <w:lang w:val="sq-AL" w:eastAsia="hr-HR"/>
        </w:rPr>
        <w:t>. "Certifikata fitosanitare për rieksportim" është një dokument në letër ose elektronik i nënshkruar nga zyrtari certifikues për shëndetin e bimëve dhe që garanton përmbushjen e kushteve në lidhje me gjendjen shëndetësore të ngarkesës, i lëshuar në përputhje me kërkesat për shëndetin e bimëve të vendit ku ngarkesa importohet dhe/ose është transportuar, ruajtur, ripaketuar ose ndarë dhe që do të shoqërojë ngarkesën që rieksportohet;</w:t>
      </w:r>
    </w:p>
    <w:p w14:paraId="12531D60" w14:textId="3BC398F8" w:rsidR="003859D6" w:rsidRDefault="003859D6" w:rsidP="003859D6">
      <w:pPr>
        <w:spacing w:after="0" w:line="240" w:lineRule="auto"/>
        <w:jc w:val="both"/>
        <w:rPr>
          <w:rFonts w:ascii="Times New Roman" w:hAnsi="Times New Roman" w:cs="Times New Roman"/>
          <w:sz w:val="24"/>
          <w:szCs w:val="24"/>
          <w:lang w:val="sq-AL" w:eastAsia="hr-HR"/>
        </w:rPr>
      </w:pPr>
    </w:p>
    <w:p w14:paraId="59D02348" w14:textId="6F6F743E" w:rsidR="003859D6" w:rsidRDefault="001A2F4A" w:rsidP="003859D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6</w:t>
      </w:r>
      <w:r w:rsidR="003859D6" w:rsidRPr="003859D6">
        <w:rPr>
          <w:rFonts w:ascii="Times New Roman" w:hAnsi="Times New Roman" w:cs="Times New Roman"/>
          <w:sz w:val="24"/>
          <w:szCs w:val="24"/>
          <w:lang w:val="sq-AL" w:eastAsia="hr-HR"/>
        </w:rPr>
        <w:t>. “Çrrënjosje” është zbatimi i masave fitosanitare për eliminimin e një dëmtuesi nga një zonë;</w:t>
      </w:r>
    </w:p>
    <w:p w14:paraId="62D170B2" w14:textId="644248C8" w:rsidR="003859D6" w:rsidRDefault="003859D6" w:rsidP="003859D6">
      <w:pPr>
        <w:spacing w:after="0" w:line="240" w:lineRule="auto"/>
        <w:jc w:val="both"/>
        <w:rPr>
          <w:rFonts w:ascii="Times New Roman" w:hAnsi="Times New Roman" w:cs="Times New Roman"/>
          <w:sz w:val="24"/>
          <w:szCs w:val="24"/>
          <w:lang w:val="sq-AL" w:eastAsia="hr-HR"/>
        </w:rPr>
      </w:pPr>
    </w:p>
    <w:p w14:paraId="5DEF0E93" w14:textId="3BC14C01" w:rsidR="003859D6" w:rsidRDefault="001A2F4A" w:rsidP="003859D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lastRenderedPageBreak/>
        <w:t>7</w:t>
      </w:r>
      <w:r w:rsidR="003859D6" w:rsidRPr="003859D6">
        <w:rPr>
          <w:rFonts w:ascii="Times New Roman" w:hAnsi="Times New Roman" w:cs="Times New Roman"/>
          <w:sz w:val="24"/>
          <w:szCs w:val="24"/>
          <w:lang w:val="sq-AL" w:eastAsia="hr-HR"/>
        </w:rPr>
        <w:t>. "Deklaratë zyrtare" është certifikata fitosanitare, pasaporta bimore, shënja në materialin e ambalazhimit të drurit, druri ose objekte të tjera, ose vërtetimet tjera zyrtare në përputhje me këtë ligj;</w:t>
      </w:r>
    </w:p>
    <w:p w14:paraId="43F4C945" w14:textId="35BF810F" w:rsidR="003859D6" w:rsidRDefault="003859D6" w:rsidP="003859D6">
      <w:pPr>
        <w:spacing w:after="0" w:line="240" w:lineRule="auto"/>
        <w:jc w:val="both"/>
        <w:rPr>
          <w:rFonts w:ascii="Times New Roman" w:hAnsi="Times New Roman" w:cs="Times New Roman"/>
          <w:sz w:val="24"/>
          <w:szCs w:val="24"/>
          <w:lang w:val="sq-AL" w:eastAsia="hr-HR"/>
        </w:rPr>
      </w:pPr>
    </w:p>
    <w:p w14:paraId="0EC6F5EB" w14:textId="02E0AA55" w:rsidR="003859D6" w:rsidRDefault="001A2F4A" w:rsidP="003859D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8</w:t>
      </w:r>
      <w:r w:rsidR="003859D6" w:rsidRPr="003859D6">
        <w:rPr>
          <w:rFonts w:ascii="Times New Roman" w:hAnsi="Times New Roman" w:cs="Times New Roman"/>
          <w:sz w:val="24"/>
          <w:szCs w:val="24"/>
          <w:lang w:val="sq-AL" w:eastAsia="hr-HR"/>
        </w:rPr>
        <w:t>. “Dëmtues” është kërpudha, bakteri, virusi, insekti, nematoda, fitoplazma, bima e dëmshme, si dhe çdo organizëm tjetër i dëmshëm ose potencialisht i dëmshëm për bimët, produktet bimore dhe objektet e tjera;</w:t>
      </w:r>
    </w:p>
    <w:p w14:paraId="03DBB72C" w14:textId="650C290C" w:rsidR="003859D6" w:rsidRDefault="003859D6" w:rsidP="003859D6">
      <w:pPr>
        <w:spacing w:after="0" w:line="240" w:lineRule="auto"/>
        <w:jc w:val="both"/>
        <w:rPr>
          <w:rFonts w:ascii="Times New Roman" w:hAnsi="Times New Roman" w:cs="Times New Roman"/>
          <w:sz w:val="24"/>
          <w:szCs w:val="24"/>
          <w:lang w:val="sq-AL" w:eastAsia="hr-HR"/>
        </w:rPr>
      </w:pPr>
    </w:p>
    <w:p w14:paraId="1E8F91CB" w14:textId="49D84A20" w:rsidR="003859D6" w:rsidRDefault="001A2F4A" w:rsidP="003859D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9</w:t>
      </w:r>
      <w:r w:rsidR="003859D6" w:rsidRPr="003859D6">
        <w:rPr>
          <w:rFonts w:ascii="Times New Roman" w:hAnsi="Times New Roman" w:cs="Times New Roman"/>
          <w:sz w:val="24"/>
          <w:szCs w:val="24"/>
          <w:lang w:val="sq-AL" w:eastAsia="hr-HR"/>
        </w:rPr>
        <w:t>. “Eksport” është transporti i ngarkesave jashtë zonës doganore të Republikës së Shqipërisë, duke përfshirë rieksportin dhe eksportin e përkohshëm pas lëshimit të një certifikate fitosanitare për ngarkesat e bimëve dhe produkteve bimore që i nënshtrohen kërkesave të veçanta fitosanitare në vendet importuese;</w:t>
      </w:r>
    </w:p>
    <w:p w14:paraId="50CCC3B7" w14:textId="56EFE646" w:rsidR="003859D6" w:rsidRDefault="003859D6" w:rsidP="003859D6">
      <w:pPr>
        <w:spacing w:after="0" w:line="240" w:lineRule="auto"/>
        <w:jc w:val="both"/>
        <w:rPr>
          <w:rFonts w:ascii="Times New Roman" w:hAnsi="Times New Roman" w:cs="Times New Roman"/>
          <w:sz w:val="24"/>
          <w:szCs w:val="24"/>
          <w:lang w:val="sq-AL" w:eastAsia="hr-HR"/>
        </w:rPr>
      </w:pPr>
    </w:p>
    <w:p w14:paraId="4C61F71A" w14:textId="70216BA7" w:rsidR="003859D6" w:rsidRDefault="001A2F4A" w:rsidP="003859D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1</w:t>
      </w:r>
      <w:r w:rsidRPr="003859D6">
        <w:rPr>
          <w:rFonts w:ascii="Times New Roman" w:hAnsi="Times New Roman" w:cs="Times New Roman"/>
          <w:sz w:val="24"/>
          <w:szCs w:val="24"/>
          <w:lang w:val="sq-AL" w:eastAsia="hr-HR"/>
        </w:rPr>
        <w:t>0</w:t>
      </w:r>
      <w:r w:rsidR="003859D6" w:rsidRPr="003859D6">
        <w:rPr>
          <w:rFonts w:ascii="Times New Roman" w:hAnsi="Times New Roman" w:cs="Times New Roman"/>
          <w:sz w:val="24"/>
          <w:szCs w:val="24"/>
          <w:lang w:val="sq-AL" w:eastAsia="hr-HR"/>
        </w:rPr>
        <w:t>. “EPPO” është Organizata Evropiane dhe Mesdhetare e Mbrojtjes së Bimëve;</w:t>
      </w:r>
    </w:p>
    <w:p w14:paraId="395611B1" w14:textId="395FF67F" w:rsidR="003859D6" w:rsidRDefault="003859D6" w:rsidP="003859D6">
      <w:pPr>
        <w:spacing w:after="0" w:line="240" w:lineRule="auto"/>
        <w:jc w:val="both"/>
        <w:rPr>
          <w:rFonts w:ascii="Times New Roman" w:hAnsi="Times New Roman" w:cs="Times New Roman"/>
          <w:sz w:val="24"/>
          <w:szCs w:val="24"/>
          <w:lang w:val="sq-AL" w:eastAsia="hr-HR"/>
        </w:rPr>
      </w:pPr>
    </w:p>
    <w:p w14:paraId="31802680" w14:textId="2999E327" w:rsidR="003859D6" w:rsidRDefault="001A2F4A" w:rsidP="003859D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11</w:t>
      </w:r>
      <w:r w:rsidR="003859D6" w:rsidRPr="003859D6">
        <w:rPr>
          <w:rFonts w:ascii="Times New Roman" w:hAnsi="Times New Roman" w:cs="Times New Roman"/>
          <w:sz w:val="24"/>
          <w:szCs w:val="24"/>
          <w:lang w:val="sq-AL" w:eastAsia="hr-HR"/>
        </w:rPr>
        <w:t>. “Frekuencë” është përqindja ose numri i njësive në të cilat një dëmtues është i pranishëm në një mostër, ngarkesë, fushë ose popullatë tjetër të përcaktuar;</w:t>
      </w:r>
    </w:p>
    <w:p w14:paraId="0AC3B757" w14:textId="115D468C" w:rsidR="003859D6" w:rsidRDefault="003859D6" w:rsidP="003859D6">
      <w:pPr>
        <w:spacing w:after="0" w:line="240" w:lineRule="auto"/>
        <w:jc w:val="both"/>
        <w:rPr>
          <w:rFonts w:ascii="Times New Roman" w:hAnsi="Times New Roman" w:cs="Times New Roman"/>
          <w:sz w:val="24"/>
          <w:szCs w:val="24"/>
          <w:lang w:val="sq-AL" w:eastAsia="hr-HR"/>
        </w:rPr>
      </w:pPr>
    </w:p>
    <w:p w14:paraId="47115D0D" w14:textId="44A890AD" w:rsidR="00FB3962" w:rsidRDefault="001A2F4A"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12</w:t>
      </w:r>
      <w:r w:rsidR="00FB3962" w:rsidRPr="00FB3962">
        <w:rPr>
          <w:rFonts w:ascii="Times New Roman" w:hAnsi="Times New Roman" w:cs="Times New Roman"/>
          <w:sz w:val="24"/>
          <w:szCs w:val="24"/>
          <w:lang w:val="sq-AL" w:eastAsia="hr-HR"/>
        </w:rPr>
        <w:t>. “Hyrja e dëmtuesit” është çdo hyrje e dëmtuesit në zonën ku ai nuk ka qenë ende i pranishëm ose është i pranishëm, por në masë të kufizuar;</w:t>
      </w:r>
    </w:p>
    <w:p w14:paraId="11C3247A" w14:textId="77777777" w:rsidR="00ED3F39" w:rsidRPr="00FB3962" w:rsidRDefault="00ED3F39" w:rsidP="00FB3962">
      <w:pPr>
        <w:spacing w:after="0" w:line="240" w:lineRule="auto"/>
        <w:jc w:val="both"/>
        <w:rPr>
          <w:rFonts w:ascii="Times New Roman" w:hAnsi="Times New Roman" w:cs="Times New Roman"/>
          <w:sz w:val="24"/>
          <w:szCs w:val="24"/>
          <w:lang w:val="sq-AL" w:eastAsia="hr-HR"/>
        </w:rPr>
      </w:pPr>
    </w:p>
    <w:p w14:paraId="42681657" w14:textId="6EC98963" w:rsidR="003859D6" w:rsidRDefault="001A2F4A"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13</w:t>
      </w:r>
      <w:r w:rsidR="00FB3962" w:rsidRPr="00FB3962">
        <w:rPr>
          <w:rFonts w:ascii="Times New Roman" w:hAnsi="Times New Roman" w:cs="Times New Roman"/>
          <w:sz w:val="24"/>
          <w:szCs w:val="24"/>
          <w:lang w:val="sq-AL" w:eastAsia="hr-HR"/>
        </w:rPr>
        <w:t>. “Hyrja në vend” është veprimi i futjes së mallrave në territorin e Republikës së Shqipërisë;</w:t>
      </w:r>
    </w:p>
    <w:p w14:paraId="1A512148" w14:textId="33DE8BF4" w:rsidR="00FB3962" w:rsidRDefault="00FB3962" w:rsidP="00FB3962">
      <w:pPr>
        <w:spacing w:after="0" w:line="240" w:lineRule="auto"/>
        <w:jc w:val="both"/>
        <w:rPr>
          <w:rFonts w:ascii="Times New Roman" w:hAnsi="Times New Roman" w:cs="Times New Roman"/>
          <w:sz w:val="24"/>
          <w:szCs w:val="24"/>
          <w:lang w:val="sq-AL" w:eastAsia="hr-HR"/>
        </w:rPr>
      </w:pPr>
    </w:p>
    <w:p w14:paraId="6F393DA1" w14:textId="48ED1A51" w:rsidR="002C4CC3" w:rsidRDefault="001A2F4A"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14</w:t>
      </w:r>
      <w:r w:rsidR="00FB3962">
        <w:rPr>
          <w:rFonts w:ascii="Times New Roman" w:hAnsi="Times New Roman" w:cs="Times New Roman"/>
          <w:sz w:val="24"/>
          <w:szCs w:val="24"/>
          <w:lang w:val="sq-AL" w:eastAsia="hr-HR"/>
        </w:rPr>
        <w:t>. “</w:t>
      </w:r>
      <w:r w:rsidR="00FB3962" w:rsidRPr="00D001E6">
        <w:rPr>
          <w:rFonts w:ascii="Times New Roman" w:hAnsi="Times New Roman" w:cs="Times New Roman"/>
          <w:sz w:val="24"/>
          <w:szCs w:val="24"/>
          <w:lang w:val="sq-AL" w:eastAsia="hr-HR"/>
        </w:rPr>
        <w:t>Import</w:t>
      </w:r>
      <w:r w:rsidR="00FB3962">
        <w:rPr>
          <w:rFonts w:ascii="Times New Roman" w:hAnsi="Times New Roman" w:cs="Times New Roman"/>
          <w:sz w:val="24"/>
          <w:szCs w:val="24"/>
          <w:lang w:val="sq-AL" w:eastAsia="hr-HR"/>
        </w:rPr>
        <w:t>”</w:t>
      </w:r>
      <w:r w:rsidR="00FB3962" w:rsidRPr="00D001E6">
        <w:rPr>
          <w:rFonts w:ascii="Times New Roman" w:hAnsi="Times New Roman" w:cs="Times New Roman"/>
          <w:sz w:val="24"/>
          <w:szCs w:val="24"/>
          <w:lang w:val="sq-AL" w:eastAsia="hr-HR"/>
        </w:rPr>
        <w:t xml:space="preserve"> është hyrje e dërgesave në </w:t>
      </w:r>
      <w:r w:rsidR="00FB3962">
        <w:rPr>
          <w:rFonts w:ascii="Times New Roman" w:hAnsi="Times New Roman" w:cs="Times New Roman"/>
          <w:sz w:val="24"/>
          <w:szCs w:val="24"/>
          <w:lang w:val="sq-AL" w:eastAsia="hr-HR"/>
        </w:rPr>
        <w:t>territorin</w:t>
      </w:r>
      <w:r w:rsidR="00FB3962" w:rsidRPr="00D001E6">
        <w:rPr>
          <w:rFonts w:ascii="Times New Roman" w:hAnsi="Times New Roman" w:cs="Times New Roman"/>
          <w:sz w:val="24"/>
          <w:szCs w:val="24"/>
          <w:lang w:val="sq-AL" w:eastAsia="hr-HR"/>
        </w:rPr>
        <w:t xml:space="preserve"> doganor të Republikës së </w:t>
      </w:r>
      <w:r w:rsidR="00FB3962">
        <w:rPr>
          <w:rFonts w:ascii="Times New Roman" w:hAnsi="Times New Roman" w:cs="Times New Roman"/>
          <w:sz w:val="24"/>
          <w:szCs w:val="24"/>
          <w:lang w:val="sq-AL" w:eastAsia="hr-HR"/>
        </w:rPr>
        <w:t>Shqipër</w:t>
      </w:r>
      <w:r w:rsidR="00FB3962" w:rsidRPr="00D001E6">
        <w:rPr>
          <w:rFonts w:ascii="Times New Roman" w:hAnsi="Times New Roman" w:cs="Times New Roman"/>
          <w:sz w:val="24"/>
          <w:szCs w:val="24"/>
          <w:lang w:val="sq-AL" w:eastAsia="hr-HR"/>
        </w:rPr>
        <w:t xml:space="preserve">isët, pa marrë parasysh se për çfarë qëllimi është lejuar hyrja e bimëve, produkteve bimore dhe </w:t>
      </w:r>
      <w:r w:rsidR="00FB3962">
        <w:rPr>
          <w:rFonts w:ascii="Times New Roman" w:hAnsi="Times New Roman" w:cs="Times New Roman"/>
          <w:sz w:val="24"/>
          <w:szCs w:val="24"/>
          <w:lang w:val="sq-AL" w:eastAsia="hr-HR"/>
        </w:rPr>
        <w:t>objekte</w:t>
      </w:r>
      <w:r w:rsidR="00FB3962" w:rsidRPr="00D001E6">
        <w:rPr>
          <w:rFonts w:ascii="Times New Roman" w:hAnsi="Times New Roman" w:cs="Times New Roman"/>
          <w:sz w:val="24"/>
          <w:szCs w:val="24"/>
          <w:lang w:val="sq-AL" w:eastAsia="hr-HR"/>
        </w:rPr>
        <w:t xml:space="preserve">ve të tjera në </w:t>
      </w:r>
      <w:r w:rsidR="00FB3962">
        <w:rPr>
          <w:rFonts w:ascii="Times New Roman" w:hAnsi="Times New Roman" w:cs="Times New Roman"/>
          <w:sz w:val="24"/>
          <w:szCs w:val="24"/>
          <w:lang w:val="sq-AL" w:eastAsia="hr-HR"/>
        </w:rPr>
        <w:t>përputhje</w:t>
      </w:r>
      <w:r w:rsidR="00FB3962" w:rsidRPr="00D001E6">
        <w:rPr>
          <w:rFonts w:ascii="Times New Roman" w:hAnsi="Times New Roman" w:cs="Times New Roman"/>
          <w:sz w:val="24"/>
          <w:szCs w:val="24"/>
          <w:lang w:val="sq-AL" w:eastAsia="hr-HR"/>
        </w:rPr>
        <w:t xml:space="preserve"> me </w:t>
      </w:r>
      <w:r w:rsidR="00FB3962">
        <w:rPr>
          <w:rFonts w:ascii="Times New Roman" w:hAnsi="Times New Roman" w:cs="Times New Roman"/>
          <w:sz w:val="24"/>
          <w:szCs w:val="24"/>
          <w:lang w:val="sq-AL" w:eastAsia="hr-HR"/>
        </w:rPr>
        <w:t xml:space="preserve">legjislacionin </w:t>
      </w:r>
      <w:r w:rsidR="00FB3962" w:rsidRPr="00D001E6">
        <w:rPr>
          <w:rFonts w:ascii="Times New Roman" w:hAnsi="Times New Roman" w:cs="Times New Roman"/>
          <w:sz w:val="24"/>
          <w:szCs w:val="24"/>
          <w:lang w:val="sq-AL" w:eastAsia="hr-HR"/>
        </w:rPr>
        <w:t>doganor, përveç rasti</w:t>
      </w:r>
      <w:r w:rsidR="00FB3962">
        <w:rPr>
          <w:rFonts w:ascii="Times New Roman" w:hAnsi="Times New Roman" w:cs="Times New Roman"/>
          <w:sz w:val="24"/>
          <w:szCs w:val="24"/>
          <w:lang w:val="sq-AL" w:eastAsia="hr-HR"/>
        </w:rPr>
        <w:t>t të</w:t>
      </w:r>
      <w:r w:rsidR="00FB3962" w:rsidRPr="00D001E6">
        <w:rPr>
          <w:rFonts w:ascii="Times New Roman" w:hAnsi="Times New Roman" w:cs="Times New Roman"/>
          <w:sz w:val="24"/>
          <w:szCs w:val="24"/>
          <w:lang w:val="sq-AL" w:eastAsia="hr-HR"/>
        </w:rPr>
        <w:t xml:space="preserve"> tran</w:t>
      </w:r>
      <w:r w:rsidR="00FB3962">
        <w:rPr>
          <w:rFonts w:ascii="Times New Roman" w:hAnsi="Times New Roman" w:cs="Times New Roman"/>
          <w:sz w:val="24"/>
          <w:szCs w:val="24"/>
          <w:lang w:val="sq-AL" w:eastAsia="hr-HR"/>
        </w:rPr>
        <w:t>zit</w:t>
      </w:r>
      <w:r w:rsidR="00FB3962" w:rsidRPr="00D001E6">
        <w:rPr>
          <w:rFonts w:ascii="Times New Roman" w:hAnsi="Times New Roman" w:cs="Times New Roman"/>
          <w:sz w:val="24"/>
          <w:szCs w:val="24"/>
          <w:lang w:val="sq-AL" w:eastAsia="hr-HR"/>
        </w:rPr>
        <w:t>it</w:t>
      </w:r>
      <w:r w:rsidR="00FB3962">
        <w:rPr>
          <w:rFonts w:ascii="Times New Roman" w:hAnsi="Times New Roman" w:cs="Times New Roman"/>
          <w:sz w:val="24"/>
          <w:szCs w:val="24"/>
          <w:lang w:val="sq-AL" w:eastAsia="hr-HR"/>
        </w:rPr>
        <w:t>;</w:t>
      </w:r>
    </w:p>
    <w:p w14:paraId="13695C89" w14:textId="7859D7A6" w:rsidR="002C4CC3" w:rsidRDefault="00574EF0" w:rsidP="00FB3962">
      <w:pPr>
        <w:spacing w:after="0" w:line="240" w:lineRule="auto"/>
        <w:jc w:val="both"/>
        <w:rPr>
          <w:rFonts w:ascii="Times New Roman" w:hAnsi="Times New Roman" w:cs="Times New Roman"/>
          <w:sz w:val="24"/>
          <w:szCs w:val="24"/>
          <w:lang w:val="sq-AL" w:eastAsia="hr-HR"/>
        </w:rPr>
      </w:pPr>
      <w:r w:rsidRPr="008E141F">
        <w:rPr>
          <w:rFonts w:ascii="Times New Roman" w:hAnsi="Times New Roman" w:cs="Times New Roman"/>
          <w:sz w:val="24"/>
          <w:szCs w:val="24"/>
          <w:lang w:val="sq-AL" w:eastAsia="hr-HR"/>
        </w:rPr>
        <w:t>15</w:t>
      </w:r>
      <w:r w:rsidR="002C4CC3" w:rsidRPr="008E141F">
        <w:rPr>
          <w:rFonts w:ascii="Times New Roman" w:hAnsi="Times New Roman" w:cs="Times New Roman"/>
          <w:sz w:val="24"/>
          <w:szCs w:val="24"/>
          <w:lang w:val="sq-AL" w:eastAsia="hr-HR"/>
        </w:rPr>
        <w:t>. "Inspektimi fitosanitar" është ekzaminimi i bimëve, produkteve bimore ose objekteve të tjera gjatë importit, eksportit, tranzitit, rieksportit, vendit të prodhimit dhe të gjitha vrojtimeve të tjera të brendshme fitosanitare me qëllim të përcaktimit të pranisë ose mungesës së dëmtuesve dhe garantimit të zbatimit të dispozitave të këtij ligji dhe legjislacionit për kontrollet zyrtare;</w:t>
      </w:r>
    </w:p>
    <w:p w14:paraId="01A5F47C" w14:textId="77777777" w:rsidR="00515BE0" w:rsidRDefault="00515BE0" w:rsidP="00FB3962">
      <w:pPr>
        <w:spacing w:after="0" w:line="240" w:lineRule="auto"/>
        <w:jc w:val="both"/>
        <w:rPr>
          <w:rFonts w:ascii="Times New Roman" w:hAnsi="Times New Roman" w:cs="Times New Roman"/>
          <w:sz w:val="24"/>
          <w:szCs w:val="24"/>
          <w:lang w:val="sq-AL" w:eastAsia="hr-HR"/>
        </w:rPr>
      </w:pPr>
    </w:p>
    <w:p w14:paraId="3D846548" w14:textId="29B2FC42" w:rsidR="00515BE0"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16</w:t>
      </w:r>
      <w:r w:rsidR="00FB3962" w:rsidRPr="00FB3962">
        <w:rPr>
          <w:rFonts w:ascii="Times New Roman" w:hAnsi="Times New Roman" w:cs="Times New Roman"/>
          <w:sz w:val="24"/>
          <w:szCs w:val="24"/>
          <w:lang w:val="sq-AL" w:eastAsia="hr-HR"/>
        </w:rPr>
        <w:t>. “IPPC” është Konventa Ndërkombëtare e Mbrojtjes së Bimëve;</w:t>
      </w:r>
    </w:p>
    <w:p w14:paraId="75095496" w14:textId="77777777" w:rsidR="00515BE0" w:rsidRDefault="00515BE0" w:rsidP="00FB3962">
      <w:pPr>
        <w:spacing w:after="0" w:line="240" w:lineRule="auto"/>
        <w:jc w:val="both"/>
        <w:rPr>
          <w:rFonts w:ascii="Times New Roman" w:hAnsi="Times New Roman" w:cs="Times New Roman"/>
          <w:sz w:val="24"/>
          <w:szCs w:val="24"/>
          <w:lang w:val="sq-AL" w:eastAsia="hr-HR"/>
        </w:rPr>
      </w:pPr>
    </w:p>
    <w:p w14:paraId="0838CD04" w14:textId="52843AAE" w:rsidR="00515BE0"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17</w:t>
      </w:r>
      <w:r w:rsidR="00FB3962" w:rsidRPr="00FB3962">
        <w:rPr>
          <w:rFonts w:ascii="Times New Roman" w:hAnsi="Times New Roman" w:cs="Times New Roman"/>
          <w:sz w:val="24"/>
          <w:szCs w:val="24"/>
          <w:lang w:val="sq-AL" w:eastAsia="hr-HR"/>
        </w:rPr>
        <w:t>. “Kodi i gjurmueshmërisë” është një kod me shkronja, numra ose të përzier me shkronja e numra që identifikon një ngarkesë, lot ose njësi tregtimi, të përdorur për qëllime gjurmueshmërie, duke përfshirë kodet që i referohen një loti, grupi, serie, datës së prodhimit ose dokumenteve të operatorit profesionist;</w:t>
      </w:r>
    </w:p>
    <w:p w14:paraId="2B3C29EB" w14:textId="77777777" w:rsidR="00515BE0" w:rsidRDefault="00515BE0" w:rsidP="00FB3962">
      <w:pPr>
        <w:spacing w:after="0" w:line="240" w:lineRule="auto"/>
        <w:jc w:val="both"/>
        <w:rPr>
          <w:rFonts w:ascii="Times New Roman" w:hAnsi="Times New Roman" w:cs="Times New Roman"/>
          <w:sz w:val="24"/>
          <w:szCs w:val="24"/>
          <w:lang w:val="sq-AL" w:eastAsia="hr-HR"/>
        </w:rPr>
      </w:pPr>
    </w:p>
    <w:p w14:paraId="6BF087D7" w14:textId="35CC02B9" w:rsidR="00515BE0"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18</w:t>
      </w:r>
      <w:r w:rsidR="00FB3962" w:rsidRPr="00FB3962">
        <w:rPr>
          <w:rFonts w:ascii="Times New Roman" w:hAnsi="Times New Roman" w:cs="Times New Roman"/>
          <w:sz w:val="24"/>
          <w:szCs w:val="24"/>
          <w:lang w:val="sq-AL" w:eastAsia="hr-HR"/>
        </w:rPr>
        <w:t>. “Lëvizje” është çdo qarkullim i bimëve, produkteve bimore ose objekteve të tjera në territorin e Republikës së Shqipërisë, përveç lëvizjes brenda vendit të prodhimit;</w:t>
      </w:r>
    </w:p>
    <w:p w14:paraId="0DACEB2C" w14:textId="77777777" w:rsidR="00515BE0" w:rsidRDefault="00515BE0" w:rsidP="00FB3962">
      <w:pPr>
        <w:spacing w:after="0" w:line="240" w:lineRule="auto"/>
        <w:jc w:val="both"/>
        <w:rPr>
          <w:rFonts w:ascii="Times New Roman" w:hAnsi="Times New Roman" w:cs="Times New Roman"/>
          <w:sz w:val="24"/>
          <w:szCs w:val="24"/>
          <w:lang w:val="sq-AL" w:eastAsia="hr-HR"/>
        </w:rPr>
      </w:pPr>
    </w:p>
    <w:p w14:paraId="449DB067" w14:textId="6213A150" w:rsidR="00515BE0"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19</w:t>
      </w:r>
      <w:r w:rsidR="00FB3962" w:rsidRPr="00FB3962">
        <w:rPr>
          <w:rFonts w:ascii="Times New Roman" w:hAnsi="Times New Roman" w:cs="Times New Roman"/>
          <w:sz w:val="24"/>
          <w:szCs w:val="24"/>
          <w:lang w:val="sq-AL" w:eastAsia="hr-HR"/>
        </w:rPr>
        <w:t>. “Lot” është një numër njësish të një malli të vetëm, të identifikueshme nga homogjeniteti i tij i përbërjes, origjinës dhe elementëve të tjerë përkatës, që përbëjnë pjesë të një ngarkese;</w:t>
      </w:r>
    </w:p>
    <w:p w14:paraId="09AE80BB" w14:textId="77777777" w:rsidR="00515BE0" w:rsidRDefault="00515BE0" w:rsidP="00FB3962">
      <w:pPr>
        <w:spacing w:after="0" w:line="240" w:lineRule="auto"/>
        <w:jc w:val="both"/>
        <w:rPr>
          <w:rFonts w:ascii="Times New Roman" w:hAnsi="Times New Roman" w:cs="Times New Roman"/>
          <w:sz w:val="24"/>
          <w:szCs w:val="24"/>
          <w:lang w:val="sq-AL" w:eastAsia="hr-HR"/>
        </w:rPr>
      </w:pPr>
    </w:p>
    <w:p w14:paraId="502E5E86" w14:textId="71F00029" w:rsidR="00FB3962"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lastRenderedPageBreak/>
        <w:t>20</w:t>
      </w:r>
      <w:r w:rsidR="00FB3962" w:rsidRPr="00FB3962">
        <w:rPr>
          <w:rFonts w:ascii="Times New Roman" w:hAnsi="Times New Roman" w:cs="Times New Roman"/>
          <w:sz w:val="24"/>
          <w:szCs w:val="24"/>
          <w:lang w:val="sq-AL" w:eastAsia="hr-HR"/>
        </w:rPr>
        <w:t>. “Masa fitosanitare” është çdo masë zyrtare që ka për qëllim të parandalojë hyrjen ose përhapjen e dëmtuesve karantinorë ose të kufizojë ndikimin ekonomik të dëmtuesve jo karantinorë të rregulluar;</w:t>
      </w:r>
    </w:p>
    <w:p w14:paraId="46B8BB45" w14:textId="2C0EAB64" w:rsidR="00FB3962" w:rsidRDefault="00FB3962" w:rsidP="00FB3962">
      <w:pPr>
        <w:spacing w:after="0" w:line="240" w:lineRule="auto"/>
        <w:jc w:val="both"/>
        <w:rPr>
          <w:rFonts w:ascii="Times New Roman" w:hAnsi="Times New Roman" w:cs="Times New Roman"/>
          <w:sz w:val="24"/>
          <w:szCs w:val="24"/>
          <w:lang w:val="sq-AL" w:eastAsia="hr-HR"/>
        </w:rPr>
      </w:pPr>
    </w:p>
    <w:p w14:paraId="49D1ECED" w14:textId="09FA1D1E" w:rsidR="00FB3962"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21</w:t>
      </w:r>
      <w:r w:rsidR="00FB3962" w:rsidRPr="00FB3962">
        <w:rPr>
          <w:rFonts w:ascii="Times New Roman" w:hAnsi="Times New Roman" w:cs="Times New Roman"/>
          <w:sz w:val="24"/>
          <w:szCs w:val="24"/>
          <w:lang w:val="sq-AL" w:eastAsia="hr-HR"/>
        </w:rPr>
        <w:t>. “Mbajtja nën kontroll” është zbatimi i masave fitosanitare brenda dhe përreth një zone të infektuar për të parandaluar përhapjen e një dëmtuesi;</w:t>
      </w:r>
    </w:p>
    <w:p w14:paraId="06F49DDA" w14:textId="0600DF48" w:rsidR="00FB3962"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22</w:t>
      </w:r>
      <w:r w:rsidR="00FB3962" w:rsidRPr="00FB3962">
        <w:rPr>
          <w:rFonts w:ascii="Times New Roman" w:hAnsi="Times New Roman" w:cs="Times New Roman"/>
          <w:sz w:val="24"/>
          <w:szCs w:val="24"/>
          <w:lang w:val="sq-AL" w:eastAsia="hr-HR"/>
        </w:rPr>
        <w:t>. “Mbjellje” është çdo aktivitet për vendosjen e bimëve në një mjedis për rritjen duke përfshirë mbjelljen, shartimin ose aktivitete të ngjashme, për të siguruar rritjen, riprodhimin ose shumimin e tyre të mëvonshëm;</w:t>
      </w:r>
    </w:p>
    <w:p w14:paraId="31FA7A2F" w14:textId="77777777" w:rsidR="00FB3962" w:rsidRDefault="00FB3962" w:rsidP="00FB3962">
      <w:pPr>
        <w:spacing w:after="0" w:line="240" w:lineRule="auto"/>
        <w:jc w:val="both"/>
        <w:rPr>
          <w:rFonts w:ascii="Times New Roman" w:hAnsi="Times New Roman" w:cs="Times New Roman"/>
          <w:sz w:val="24"/>
          <w:szCs w:val="24"/>
          <w:lang w:val="sq-AL" w:eastAsia="hr-HR"/>
        </w:rPr>
      </w:pPr>
    </w:p>
    <w:p w14:paraId="49C80939" w14:textId="600D1877" w:rsidR="00FB3962" w:rsidRDefault="00574EF0" w:rsidP="00FB3962">
      <w:pPr>
        <w:spacing w:after="0" w:line="240" w:lineRule="auto"/>
        <w:jc w:val="both"/>
        <w:rPr>
          <w:rFonts w:ascii="Times New Roman" w:hAnsi="Times New Roman" w:cs="Times New Roman"/>
          <w:sz w:val="24"/>
          <w:szCs w:val="24"/>
          <w:lang w:val="sq-AL" w:eastAsia="hr-HR"/>
        </w:rPr>
      </w:pPr>
      <w:r w:rsidRPr="00FB3962">
        <w:rPr>
          <w:rFonts w:ascii="Times New Roman" w:hAnsi="Times New Roman" w:cs="Times New Roman"/>
          <w:sz w:val="24"/>
          <w:szCs w:val="24"/>
          <w:lang w:val="sq-AL" w:eastAsia="hr-HR"/>
        </w:rPr>
        <w:t>2</w:t>
      </w:r>
      <w:r>
        <w:rPr>
          <w:rFonts w:ascii="Times New Roman" w:hAnsi="Times New Roman" w:cs="Times New Roman"/>
          <w:sz w:val="24"/>
          <w:szCs w:val="24"/>
          <w:lang w:val="sq-AL" w:eastAsia="hr-HR"/>
        </w:rPr>
        <w:t>3</w:t>
      </w:r>
      <w:r w:rsidR="00FB3962" w:rsidRPr="00FB3962">
        <w:rPr>
          <w:rFonts w:ascii="Times New Roman" w:hAnsi="Times New Roman" w:cs="Times New Roman"/>
          <w:sz w:val="24"/>
          <w:szCs w:val="24"/>
          <w:lang w:val="sq-AL" w:eastAsia="hr-HR"/>
        </w:rPr>
        <w:t>. “Ministër” është ministri përgjegjës për çështjet e shëndetit të bimëve;</w:t>
      </w:r>
    </w:p>
    <w:p w14:paraId="110D444D" w14:textId="77777777" w:rsidR="00FB3962" w:rsidRPr="00FB3962" w:rsidRDefault="00FB3962" w:rsidP="00FB3962">
      <w:pPr>
        <w:spacing w:after="0" w:line="240" w:lineRule="auto"/>
        <w:jc w:val="both"/>
        <w:rPr>
          <w:rFonts w:ascii="Times New Roman" w:hAnsi="Times New Roman" w:cs="Times New Roman"/>
          <w:sz w:val="24"/>
          <w:szCs w:val="24"/>
          <w:lang w:val="sq-AL" w:eastAsia="hr-HR"/>
        </w:rPr>
      </w:pPr>
    </w:p>
    <w:p w14:paraId="1A16ABF2" w14:textId="49198E36" w:rsidR="00FB3962" w:rsidRDefault="00574EF0" w:rsidP="00FB3962">
      <w:pPr>
        <w:spacing w:after="0" w:line="240" w:lineRule="auto"/>
        <w:jc w:val="both"/>
        <w:rPr>
          <w:rFonts w:ascii="Times New Roman" w:hAnsi="Times New Roman" w:cs="Times New Roman"/>
          <w:sz w:val="24"/>
          <w:szCs w:val="24"/>
          <w:lang w:val="sq-AL" w:eastAsia="hr-HR"/>
        </w:rPr>
      </w:pPr>
      <w:r w:rsidRPr="00FB3962">
        <w:rPr>
          <w:rFonts w:ascii="Times New Roman" w:hAnsi="Times New Roman" w:cs="Times New Roman"/>
          <w:sz w:val="24"/>
          <w:szCs w:val="24"/>
          <w:lang w:val="sq-AL" w:eastAsia="hr-HR"/>
        </w:rPr>
        <w:t>2</w:t>
      </w:r>
      <w:r>
        <w:rPr>
          <w:rFonts w:ascii="Times New Roman" w:hAnsi="Times New Roman" w:cs="Times New Roman"/>
          <w:sz w:val="24"/>
          <w:szCs w:val="24"/>
          <w:lang w:val="sq-AL" w:eastAsia="hr-HR"/>
        </w:rPr>
        <w:t>4</w:t>
      </w:r>
      <w:r w:rsidR="00FB3962" w:rsidRPr="00FB3962">
        <w:rPr>
          <w:rFonts w:ascii="Times New Roman" w:hAnsi="Times New Roman" w:cs="Times New Roman"/>
          <w:sz w:val="24"/>
          <w:szCs w:val="24"/>
          <w:lang w:val="sq-AL" w:eastAsia="hr-HR"/>
        </w:rPr>
        <w:t>. “Ministria” është ministria përgjegjëse për çështjet e shëndetit të bimëve;</w:t>
      </w:r>
    </w:p>
    <w:p w14:paraId="63A1516B" w14:textId="736804CA" w:rsidR="00FB3962" w:rsidRDefault="00FB3962" w:rsidP="00FB3962">
      <w:pPr>
        <w:spacing w:after="0" w:line="240" w:lineRule="auto"/>
        <w:jc w:val="both"/>
        <w:rPr>
          <w:rFonts w:ascii="Times New Roman" w:hAnsi="Times New Roman" w:cs="Times New Roman"/>
          <w:sz w:val="24"/>
          <w:szCs w:val="24"/>
          <w:lang w:val="sq-AL" w:eastAsia="hr-HR"/>
        </w:rPr>
      </w:pPr>
    </w:p>
    <w:p w14:paraId="19D005DD" w14:textId="7124950E" w:rsidR="00FB3962" w:rsidRDefault="00574EF0" w:rsidP="00FB3962">
      <w:pPr>
        <w:spacing w:after="0" w:line="240" w:lineRule="auto"/>
        <w:jc w:val="both"/>
        <w:rPr>
          <w:rFonts w:ascii="Times New Roman" w:hAnsi="Times New Roman" w:cs="Times New Roman"/>
          <w:sz w:val="24"/>
          <w:szCs w:val="24"/>
          <w:lang w:val="sq-AL" w:eastAsia="hr-HR"/>
        </w:rPr>
      </w:pPr>
      <w:r w:rsidRPr="00FB3962">
        <w:rPr>
          <w:rFonts w:ascii="Times New Roman" w:hAnsi="Times New Roman" w:cs="Times New Roman"/>
          <w:sz w:val="24"/>
          <w:szCs w:val="24"/>
          <w:lang w:val="sq-AL" w:eastAsia="hr-HR"/>
        </w:rPr>
        <w:t>2</w:t>
      </w:r>
      <w:r>
        <w:rPr>
          <w:rFonts w:ascii="Times New Roman" w:hAnsi="Times New Roman" w:cs="Times New Roman"/>
          <w:sz w:val="24"/>
          <w:szCs w:val="24"/>
          <w:lang w:val="sq-AL" w:eastAsia="hr-HR"/>
        </w:rPr>
        <w:t>5</w:t>
      </w:r>
      <w:r w:rsidR="00FB3962" w:rsidRPr="00FB3962">
        <w:rPr>
          <w:rFonts w:ascii="Times New Roman" w:hAnsi="Times New Roman" w:cs="Times New Roman"/>
          <w:sz w:val="24"/>
          <w:szCs w:val="24"/>
          <w:lang w:val="sq-AL" w:eastAsia="hr-HR"/>
        </w:rPr>
        <w:t>. “Monitorim” është një proces zyrtar i vazhdueshëm, për verifikimin e situatave fitosanitare;</w:t>
      </w:r>
    </w:p>
    <w:p w14:paraId="58454D94" w14:textId="75BE003A" w:rsidR="00FB3962" w:rsidRDefault="00FB3962" w:rsidP="00FB3962">
      <w:pPr>
        <w:spacing w:after="0" w:line="240" w:lineRule="auto"/>
        <w:jc w:val="both"/>
        <w:rPr>
          <w:rFonts w:ascii="Times New Roman" w:hAnsi="Times New Roman" w:cs="Times New Roman"/>
          <w:sz w:val="24"/>
          <w:szCs w:val="24"/>
          <w:lang w:val="sq-AL" w:eastAsia="hr-HR"/>
        </w:rPr>
      </w:pPr>
    </w:p>
    <w:p w14:paraId="47B486C1" w14:textId="21506B0A" w:rsidR="002C4CC3"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26</w:t>
      </w:r>
      <w:r w:rsidR="00FB3962" w:rsidRPr="00FB3962">
        <w:rPr>
          <w:rFonts w:ascii="Times New Roman" w:hAnsi="Times New Roman" w:cs="Times New Roman"/>
          <w:sz w:val="24"/>
          <w:szCs w:val="24"/>
          <w:lang w:val="sq-AL" w:eastAsia="hr-HR"/>
        </w:rPr>
        <w:t xml:space="preserve">. “Mostër” është një pjesë ose sasi e vogël e bimëve, produkteve bimore dhe objekteve të tjera që përfaqëson të gjithë sasinë e bimeve, produkteve bimore dhe objekteve të tjera nga është marrë, për analizim. </w:t>
      </w:r>
    </w:p>
    <w:p w14:paraId="68272C83" w14:textId="41E385F7" w:rsidR="002C4CC3" w:rsidRDefault="002C4CC3" w:rsidP="00FB3962">
      <w:pPr>
        <w:spacing w:after="0" w:line="240" w:lineRule="auto"/>
        <w:jc w:val="both"/>
        <w:rPr>
          <w:rFonts w:ascii="Times New Roman" w:hAnsi="Times New Roman" w:cs="Times New Roman"/>
          <w:sz w:val="24"/>
          <w:szCs w:val="24"/>
          <w:lang w:val="sq-AL" w:eastAsia="hr-HR"/>
        </w:rPr>
      </w:pPr>
    </w:p>
    <w:p w14:paraId="50972F8B" w14:textId="34E30110" w:rsidR="002C4CC3"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27</w:t>
      </w:r>
      <w:r w:rsidR="002C4CC3" w:rsidRPr="002C4CC3">
        <w:rPr>
          <w:rFonts w:ascii="Times New Roman" w:hAnsi="Times New Roman" w:cs="Times New Roman"/>
          <w:sz w:val="24"/>
          <w:szCs w:val="24"/>
          <w:lang w:val="sq-AL" w:eastAsia="hr-HR"/>
        </w:rPr>
        <w:t>. "Mostër</w:t>
      </w:r>
      <w:r w:rsidR="002C4CC3">
        <w:rPr>
          <w:rFonts w:ascii="Times New Roman" w:hAnsi="Times New Roman" w:cs="Times New Roman"/>
          <w:sz w:val="24"/>
          <w:szCs w:val="24"/>
          <w:lang w:val="sq-AL" w:eastAsia="hr-HR"/>
        </w:rPr>
        <w:t xml:space="preserve"> zyrtar</w:t>
      </w:r>
      <w:r w:rsidR="002C4CC3" w:rsidRPr="002C4CC3">
        <w:rPr>
          <w:rFonts w:ascii="Times New Roman" w:hAnsi="Times New Roman" w:cs="Times New Roman"/>
          <w:sz w:val="24"/>
          <w:szCs w:val="24"/>
          <w:lang w:val="sq-AL" w:eastAsia="hr-HR"/>
        </w:rPr>
        <w:t xml:space="preserve">e" është mostra </w:t>
      </w:r>
      <w:r w:rsidR="002C4CC3">
        <w:rPr>
          <w:rFonts w:ascii="Times New Roman" w:hAnsi="Times New Roman" w:cs="Times New Roman"/>
          <w:sz w:val="24"/>
          <w:szCs w:val="24"/>
          <w:lang w:val="sq-AL" w:eastAsia="hr-HR"/>
        </w:rPr>
        <w:t>e</w:t>
      </w:r>
      <w:r w:rsidR="002C4CC3" w:rsidRPr="002C4CC3">
        <w:rPr>
          <w:rFonts w:ascii="Times New Roman" w:hAnsi="Times New Roman" w:cs="Times New Roman"/>
          <w:sz w:val="24"/>
          <w:szCs w:val="24"/>
          <w:lang w:val="sq-AL" w:eastAsia="hr-HR"/>
        </w:rPr>
        <w:t xml:space="preserve"> marrë nga inspektorët fitosanitarë ose pyjorë ose nga personi i autorizuar që kryen detyra të deleguara me interes publik në organin e deleguar në zbatim të dispozitave të këtij ligji dhe legjislacionit për kontrollet zyrtare;</w:t>
      </w:r>
    </w:p>
    <w:p w14:paraId="57FA7006" w14:textId="556253D6" w:rsidR="00FB3962" w:rsidRDefault="00FB3962" w:rsidP="00FB3962">
      <w:pPr>
        <w:spacing w:after="0" w:line="240" w:lineRule="auto"/>
        <w:jc w:val="both"/>
        <w:rPr>
          <w:rFonts w:ascii="Times New Roman" w:hAnsi="Times New Roman" w:cs="Times New Roman"/>
          <w:sz w:val="24"/>
          <w:szCs w:val="24"/>
          <w:lang w:val="sq-AL" w:eastAsia="hr-HR"/>
        </w:rPr>
      </w:pPr>
    </w:p>
    <w:p w14:paraId="046AC423" w14:textId="5BDBDCAF" w:rsidR="00FB3962"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28</w:t>
      </w:r>
      <w:r w:rsidR="00FB3962" w:rsidRPr="00FB3962">
        <w:rPr>
          <w:rFonts w:ascii="Times New Roman" w:hAnsi="Times New Roman" w:cs="Times New Roman"/>
          <w:sz w:val="24"/>
          <w:szCs w:val="24"/>
          <w:lang w:val="sq-AL" w:eastAsia="hr-HR"/>
        </w:rPr>
        <w:t>. “Ngarkesë” është sasia e bimëve, produkteve bimore dhe objekteve të tjera që transportohen me të njëjtin mjet transporti dhe vijnë nga i njëjti territor ose shtet tjetër i transportuar dhe i pajisur nga një certifikatë e vetme fitosanitare ose dokument tjetër alternativ ose vulë identifikuese, e kërkuar për procedurat doganore ose për procedura të tjera, dhe të cilat mund të përbëhen nga një ose më shumë lote;</w:t>
      </w:r>
    </w:p>
    <w:p w14:paraId="6B7694D5" w14:textId="3E329109" w:rsidR="00FB3962" w:rsidRDefault="00FB3962" w:rsidP="00FB3962">
      <w:pPr>
        <w:spacing w:after="0" w:line="240" w:lineRule="auto"/>
        <w:jc w:val="both"/>
        <w:rPr>
          <w:rFonts w:ascii="Times New Roman" w:hAnsi="Times New Roman" w:cs="Times New Roman"/>
          <w:sz w:val="24"/>
          <w:szCs w:val="24"/>
          <w:lang w:val="sq-AL" w:eastAsia="hr-HR"/>
        </w:rPr>
      </w:pPr>
    </w:p>
    <w:p w14:paraId="34F2DB8B" w14:textId="0B884BCB" w:rsidR="00FB3962" w:rsidRPr="00FB3962"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29</w:t>
      </w:r>
      <w:r w:rsidR="00FB3962" w:rsidRPr="00FB3962">
        <w:rPr>
          <w:rFonts w:ascii="Times New Roman" w:hAnsi="Times New Roman" w:cs="Times New Roman"/>
          <w:sz w:val="24"/>
          <w:szCs w:val="24"/>
          <w:lang w:val="sq-AL" w:eastAsia="hr-HR"/>
        </w:rPr>
        <w:t>. "Ndodhi" është proporcioni ose numri i njësive në të cilat një dëmtues është i pranishëm në një mostër, ngarkesë, fushë ose popullatë tjetër të përcaktuar.</w:t>
      </w:r>
    </w:p>
    <w:p w14:paraId="7E52EEE3" w14:textId="6D108282" w:rsidR="00FB3962" w:rsidRDefault="00FB3962" w:rsidP="00FB3962">
      <w:pPr>
        <w:spacing w:after="0" w:line="240" w:lineRule="auto"/>
        <w:jc w:val="both"/>
        <w:rPr>
          <w:rFonts w:ascii="Times New Roman" w:hAnsi="Times New Roman" w:cs="Times New Roman"/>
          <w:sz w:val="24"/>
          <w:szCs w:val="24"/>
          <w:lang w:val="sq-AL" w:eastAsia="hr-HR"/>
        </w:rPr>
      </w:pPr>
    </w:p>
    <w:p w14:paraId="06F065C3" w14:textId="5458DBCD" w:rsidR="00FB3962"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30</w:t>
      </w:r>
      <w:r w:rsidR="00FB3962" w:rsidRPr="00FB3962">
        <w:rPr>
          <w:rFonts w:ascii="Times New Roman" w:hAnsi="Times New Roman" w:cs="Times New Roman"/>
          <w:sz w:val="24"/>
          <w:szCs w:val="24"/>
          <w:lang w:val="sq-AL" w:eastAsia="hr-HR"/>
        </w:rPr>
        <w:t>. “Njësi tregtimi” është njësia më e vogël e tregtueshme ose një njësi tjetër e përdorshme e tregtueshme, e cila mund të jetë një pjesë ose i gjithë loti;</w:t>
      </w:r>
    </w:p>
    <w:p w14:paraId="5DBB15E6" w14:textId="39DE97F5" w:rsidR="000E2CC6" w:rsidRDefault="000E2CC6" w:rsidP="00FB3962">
      <w:pPr>
        <w:spacing w:after="0" w:line="240" w:lineRule="auto"/>
        <w:jc w:val="both"/>
        <w:rPr>
          <w:rFonts w:ascii="Times New Roman" w:hAnsi="Times New Roman" w:cs="Times New Roman"/>
          <w:sz w:val="24"/>
          <w:szCs w:val="24"/>
          <w:lang w:val="sq-AL" w:eastAsia="hr-HR"/>
        </w:rPr>
      </w:pPr>
    </w:p>
    <w:p w14:paraId="4421C269" w14:textId="013114ED" w:rsidR="000E2CC6" w:rsidRPr="00C32A3C" w:rsidRDefault="00574EF0" w:rsidP="000E2CC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31</w:t>
      </w:r>
      <w:r w:rsidR="000E2CC6" w:rsidRPr="00C32A3C">
        <w:rPr>
          <w:rFonts w:ascii="Times New Roman" w:hAnsi="Times New Roman" w:cs="Times New Roman"/>
          <w:sz w:val="24"/>
          <w:szCs w:val="24"/>
          <w:lang w:val="sq-AL" w:eastAsia="hr-HR"/>
        </w:rPr>
        <w:t xml:space="preserve">. “Objekt izolimi” </w:t>
      </w:r>
      <w:r w:rsidR="000E2CC6">
        <w:rPr>
          <w:rFonts w:ascii="Times New Roman" w:hAnsi="Times New Roman" w:cs="Times New Roman"/>
          <w:sz w:val="24"/>
          <w:szCs w:val="24"/>
          <w:lang w:val="sq-AL" w:eastAsia="hr-HR"/>
        </w:rPr>
        <w:t xml:space="preserve">është </w:t>
      </w:r>
      <w:r w:rsidR="000E2CC6" w:rsidRPr="00C32A3C">
        <w:rPr>
          <w:rFonts w:ascii="Times New Roman" w:hAnsi="Times New Roman" w:cs="Times New Roman"/>
          <w:sz w:val="24"/>
          <w:szCs w:val="24"/>
          <w:lang w:val="sq-AL" w:eastAsia="hr-HR"/>
        </w:rPr>
        <w:t xml:space="preserve"> çdo</w:t>
      </w:r>
      <w:r w:rsidR="000E2CC6">
        <w:rPr>
          <w:rFonts w:ascii="Times New Roman" w:hAnsi="Times New Roman" w:cs="Times New Roman"/>
          <w:sz w:val="24"/>
          <w:szCs w:val="24"/>
          <w:lang w:val="sq-AL" w:eastAsia="hr-HR"/>
        </w:rPr>
        <w:t xml:space="preserve"> </w:t>
      </w:r>
      <w:r w:rsidR="000E2CC6" w:rsidRPr="00C32A3C">
        <w:rPr>
          <w:rFonts w:ascii="Times New Roman" w:hAnsi="Times New Roman" w:cs="Times New Roman"/>
          <w:sz w:val="24"/>
          <w:szCs w:val="24"/>
          <w:lang w:val="sq-AL" w:eastAsia="hr-HR"/>
        </w:rPr>
        <w:t>objekt, përveç stacioneve të karantinës, ku dëmtuesit, bimët, produktet bimore ose objekte të tjera mbahen në kushte izolimi;</w:t>
      </w:r>
    </w:p>
    <w:p w14:paraId="64F0414A" w14:textId="785AFA57" w:rsidR="00FB3962" w:rsidRDefault="00FB3962" w:rsidP="00FB3962">
      <w:pPr>
        <w:spacing w:after="0" w:line="240" w:lineRule="auto"/>
        <w:jc w:val="both"/>
        <w:rPr>
          <w:rFonts w:ascii="Times New Roman" w:hAnsi="Times New Roman" w:cs="Times New Roman"/>
          <w:sz w:val="24"/>
          <w:szCs w:val="24"/>
          <w:lang w:val="sq-AL" w:eastAsia="hr-HR"/>
        </w:rPr>
      </w:pPr>
    </w:p>
    <w:p w14:paraId="5542D80F" w14:textId="3275A6C4" w:rsidR="00FB3962"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32</w:t>
      </w:r>
      <w:r w:rsidR="00FB3962" w:rsidRPr="00FB3962">
        <w:rPr>
          <w:rFonts w:ascii="Times New Roman" w:hAnsi="Times New Roman" w:cs="Times New Roman"/>
          <w:sz w:val="24"/>
          <w:szCs w:val="24"/>
          <w:lang w:val="sq-AL" w:eastAsia="hr-HR"/>
        </w:rPr>
        <w:t>. “Objekt tjetër” është çdo material ose objekt, përveç bimëve ose produkteve bimore, të aftë për të strehuar ose përhapur dëmtuesit, duke përfshirë tokën ose mjedisin e rritjes;</w:t>
      </w:r>
    </w:p>
    <w:p w14:paraId="7FC692A1" w14:textId="364210C9" w:rsidR="00FB3962" w:rsidRDefault="00FB3962" w:rsidP="00FB3962">
      <w:pPr>
        <w:spacing w:after="0" w:line="240" w:lineRule="auto"/>
        <w:jc w:val="both"/>
        <w:rPr>
          <w:rFonts w:ascii="Times New Roman" w:hAnsi="Times New Roman" w:cs="Times New Roman"/>
          <w:sz w:val="24"/>
          <w:szCs w:val="24"/>
          <w:lang w:val="sq-AL" w:eastAsia="hr-HR"/>
        </w:rPr>
      </w:pPr>
    </w:p>
    <w:p w14:paraId="1F8AB408" w14:textId="73490159" w:rsidR="00FB3962"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33</w:t>
      </w:r>
      <w:r w:rsidR="00FB3962" w:rsidRPr="00FB3962">
        <w:rPr>
          <w:rFonts w:ascii="Times New Roman" w:hAnsi="Times New Roman" w:cs="Times New Roman"/>
          <w:sz w:val="24"/>
          <w:szCs w:val="24"/>
          <w:lang w:val="sq-AL" w:eastAsia="hr-HR"/>
        </w:rPr>
        <w:t>. “Operator i miratuar” është operatori i regjistruar i miratuar nga autoriteti kompetent për të lëshuar pasaporta bimore, të vendosë shenjën identifikuese të materialit ambalazhues të drurit në territorin e Republikës së Shqipërisë, ose të lëshojë vërtetime të ndryshme nga shenja identifikuese e materialit ambalazhues të drurit.</w:t>
      </w:r>
    </w:p>
    <w:p w14:paraId="239C59D6" w14:textId="402F24DC" w:rsidR="00FB3962" w:rsidRDefault="00FB3962" w:rsidP="00FB3962">
      <w:pPr>
        <w:spacing w:after="0" w:line="240" w:lineRule="auto"/>
        <w:jc w:val="both"/>
        <w:rPr>
          <w:rFonts w:ascii="Times New Roman" w:hAnsi="Times New Roman" w:cs="Times New Roman"/>
          <w:sz w:val="24"/>
          <w:szCs w:val="24"/>
          <w:lang w:val="sq-AL" w:eastAsia="hr-HR"/>
        </w:rPr>
      </w:pPr>
    </w:p>
    <w:p w14:paraId="7D530A60" w14:textId="52AE5726" w:rsidR="00FB3962" w:rsidRPr="00FB3962"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34</w:t>
      </w:r>
      <w:r w:rsidR="00FB3962" w:rsidRPr="00FB3962">
        <w:rPr>
          <w:rFonts w:ascii="Times New Roman" w:hAnsi="Times New Roman" w:cs="Times New Roman"/>
          <w:sz w:val="24"/>
          <w:szCs w:val="24"/>
          <w:lang w:val="sq-AL" w:eastAsia="hr-HR"/>
        </w:rPr>
        <w:t>. “Operator profesionist” është çdo person, i përfshirë profesionalisht dhe me përgjegjësi ligjore për një ose më shumë nga aktivitetet e mëposhtme në lidhje me bimët, produktet bimore dhe objektet e tjera:</w:t>
      </w:r>
    </w:p>
    <w:p w14:paraId="75C20F0A" w14:textId="77777777" w:rsidR="00FB3962" w:rsidRPr="00FB3962" w:rsidRDefault="00FB3962" w:rsidP="00FB3962">
      <w:pPr>
        <w:spacing w:after="0" w:line="240" w:lineRule="auto"/>
        <w:jc w:val="both"/>
        <w:rPr>
          <w:rFonts w:ascii="Times New Roman" w:hAnsi="Times New Roman" w:cs="Times New Roman"/>
          <w:sz w:val="24"/>
          <w:szCs w:val="24"/>
          <w:lang w:val="sq-AL" w:eastAsia="hr-HR"/>
        </w:rPr>
      </w:pPr>
      <w:r w:rsidRPr="00FB3962">
        <w:rPr>
          <w:rFonts w:ascii="Times New Roman" w:hAnsi="Times New Roman" w:cs="Times New Roman"/>
          <w:sz w:val="24"/>
          <w:szCs w:val="24"/>
          <w:lang w:val="sq-AL" w:eastAsia="hr-HR"/>
        </w:rPr>
        <w:t>a) mbjelljen;</w:t>
      </w:r>
    </w:p>
    <w:p w14:paraId="30C7F0BD" w14:textId="068D4BFF" w:rsidR="00FB3962" w:rsidRPr="00FB3962" w:rsidRDefault="00FB3962" w:rsidP="00FB3962">
      <w:pPr>
        <w:spacing w:after="0" w:line="240" w:lineRule="auto"/>
        <w:jc w:val="both"/>
        <w:rPr>
          <w:rFonts w:ascii="Times New Roman" w:hAnsi="Times New Roman" w:cs="Times New Roman"/>
          <w:sz w:val="24"/>
          <w:szCs w:val="24"/>
          <w:lang w:val="sq-AL" w:eastAsia="hr-HR"/>
        </w:rPr>
      </w:pPr>
      <w:r w:rsidRPr="00FB3962">
        <w:rPr>
          <w:rFonts w:ascii="Times New Roman" w:hAnsi="Times New Roman" w:cs="Times New Roman"/>
          <w:sz w:val="24"/>
          <w:szCs w:val="24"/>
          <w:lang w:val="sq-AL" w:eastAsia="hr-HR"/>
        </w:rPr>
        <w:t>b)</w:t>
      </w:r>
      <w:r w:rsidR="00515BE0">
        <w:rPr>
          <w:rFonts w:ascii="Times New Roman" w:hAnsi="Times New Roman" w:cs="Times New Roman"/>
          <w:sz w:val="24"/>
          <w:szCs w:val="24"/>
          <w:lang w:val="sq-AL" w:eastAsia="hr-HR"/>
        </w:rPr>
        <w:t xml:space="preserve"> </w:t>
      </w:r>
      <w:r w:rsidRPr="00FB3962">
        <w:rPr>
          <w:rFonts w:ascii="Times New Roman" w:hAnsi="Times New Roman" w:cs="Times New Roman"/>
          <w:sz w:val="24"/>
          <w:szCs w:val="24"/>
          <w:lang w:val="sq-AL" w:eastAsia="hr-HR"/>
        </w:rPr>
        <w:t>seleksionimin;</w:t>
      </w:r>
    </w:p>
    <w:p w14:paraId="016B511D" w14:textId="77777777" w:rsidR="00FB3962" w:rsidRPr="00FB3962" w:rsidRDefault="00FB3962" w:rsidP="00FB3962">
      <w:pPr>
        <w:spacing w:after="0" w:line="240" w:lineRule="auto"/>
        <w:jc w:val="both"/>
        <w:rPr>
          <w:rFonts w:ascii="Times New Roman" w:hAnsi="Times New Roman" w:cs="Times New Roman"/>
          <w:sz w:val="24"/>
          <w:szCs w:val="24"/>
          <w:lang w:val="sq-AL" w:eastAsia="hr-HR"/>
        </w:rPr>
      </w:pPr>
      <w:r w:rsidRPr="00FB3962">
        <w:rPr>
          <w:rFonts w:ascii="Times New Roman" w:hAnsi="Times New Roman" w:cs="Times New Roman"/>
          <w:sz w:val="24"/>
          <w:szCs w:val="24"/>
          <w:lang w:val="sq-AL" w:eastAsia="hr-HR"/>
        </w:rPr>
        <w:t>c) prodhimin, duke përfshirë rritjen, shumimin dhe mirëmbajtjen;</w:t>
      </w:r>
    </w:p>
    <w:p w14:paraId="0D137FD5" w14:textId="77777777" w:rsidR="00FB3962" w:rsidRPr="00FB3962" w:rsidRDefault="00FB3962" w:rsidP="00FB3962">
      <w:pPr>
        <w:spacing w:after="0" w:line="240" w:lineRule="auto"/>
        <w:jc w:val="both"/>
        <w:rPr>
          <w:rFonts w:ascii="Times New Roman" w:hAnsi="Times New Roman" w:cs="Times New Roman"/>
          <w:sz w:val="24"/>
          <w:szCs w:val="24"/>
          <w:lang w:val="sq-AL" w:eastAsia="hr-HR"/>
        </w:rPr>
      </w:pPr>
      <w:r w:rsidRPr="00FB3962">
        <w:rPr>
          <w:rFonts w:ascii="Times New Roman" w:hAnsi="Times New Roman" w:cs="Times New Roman"/>
          <w:sz w:val="24"/>
          <w:szCs w:val="24"/>
          <w:lang w:val="sq-AL" w:eastAsia="hr-HR"/>
        </w:rPr>
        <w:t>d) hyrjen dhe lëvizjen brenda dhe jashtë territorit të Republikës së Shqipërisë;</w:t>
      </w:r>
    </w:p>
    <w:p w14:paraId="401BCDFF" w14:textId="77777777" w:rsidR="00FB3962" w:rsidRPr="00FB3962" w:rsidRDefault="00FB3962" w:rsidP="00FB3962">
      <w:pPr>
        <w:spacing w:after="0" w:line="240" w:lineRule="auto"/>
        <w:jc w:val="both"/>
        <w:rPr>
          <w:rFonts w:ascii="Times New Roman" w:hAnsi="Times New Roman" w:cs="Times New Roman"/>
          <w:sz w:val="24"/>
          <w:szCs w:val="24"/>
          <w:lang w:val="sq-AL" w:eastAsia="hr-HR"/>
        </w:rPr>
      </w:pPr>
      <w:r w:rsidRPr="00FB3962">
        <w:rPr>
          <w:rFonts w:ascii="Times New Roman" w:hAnsi="Times New Roman" w:cs="Times New Roman"/>
          <w:sz w:val="24"/>
          <w:szCs w:val="24"/>
          <w:lang w:val="sq-AL" w:eastAsia="hr-HR"/>
        </w:rPr>
        <w:t>e) vendosjen në treg;</w:t>
      </w:r>
    </w:p>
    <w:p w14:paraId="05BA76C9" w14:textId="44011ACB" w:rsidR="00FB3962" w:rsidRDefault="00FB3962" w:rsidP="00FB3962">
      <w:pPr>
        <w:spacing w:after="0" w:line="240" w:lineRule="auto"/>
        <w:jc w:val="both"/>
        <w:rPr>
          <w:rFonts w:ascii="Times New Roman" w:hAnsi="Times New Roman" w:cs="Times New Roman"/>
          <w:sz w:val="24"/>
          <w:szCs w:val="24"/>
          <w:lang w:val="sq-AL" w:eastAsia="hr-HR"/>
        </w:rPr>
      </w:pPr>
      <w:r w:rsidRPr="00FB3962">
        <w:rPr>
          <w:rFonts w:ascii="Times New Roman" w:hAnsi="Times New Roman" w:cs="Times New Roman"/>
          <w:sz w:val="24"/>
          <w:szCs w:val="24"/>
          <w:lang w:val="sq-AL" w:eastAsia="hr-HR"/>
        </w:rPr>
        <w:t>f) ruajtjen, grumbullimin, dërgimin dhe përpunimin;</w:t>
      </w:r>
    </w:p>
    <w:p w14:paraId="796DA66C" w14:textId="77777777" w:rsidR="00FB3962" w:rsidRPr="00FB3962" w:rsidRDefault="00FB3962" w:rsidP="00FB3962">
      <w:pPr>
        <w:spacing w:after="0" w:line="240" w:lineRule="auto"/>
        <w:jc w:val="both"/>
        <w:rPr>
          <w:rFonts w:ascii="Times New Roman" w:hAnsi="Times New Roman" w:cs="Times New Roman"/>
          <w:sz w:val="24"/>
          <w:szCs w:val="24"/>
          <w:lang w:val="sq-AL" w:eastAsia="hr-HR"/>
        </w:rPr>
      </w:pPr>
    </w:p>
    <w:p w14:paraId="5D6BAF38" w14:textId="275EA286" w:rsidR="00FB3962" w:rsidRDefault="00574EF0" w:rsidP="00FB3962">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35</w:t>
      </w:r>
      <w:r w:rsidR="00FB3962" w:rsidRPr="00FB3962">
        <w:rPr>
          <w:rFonts w:ascii="Times New Roman" w:hAnsi="Times New Roman" w:cs="Times New Roman"/>
          <w:sz w:val="24"/>
          <w:szCs w:val="24"/>
          <w:lang w:val="sq-AL" w:eastAsia="hr-HR"/>
        </w:rPr>
        <w:t>. “Operator i regjistruar” është operatori profesionist i regjistruar në  regjistrin zyrtar të operatorëve profesionistë;</w:t>
      </w:r>
    </w:p>
    <w:p w14:paraId="48432E76" w14:textId="545A3603" w:rsidR="002C4CC3" w:rsidRDefault="002C4CC3" w:rsidP="00FB3962">
      <w:pPr>
        <w:spacing w:after="0" w:line="240" w:lineRule="auto"/>
        <w:jc w:val="both"/>
        <w:rPr>
          <w:rFonts w:ascii="Times New Roman" w:hAnsi="Times New Roman" w:cs="Times New Roman"/>
          <w:sz w:val="24"/>
          <w:szCs w:val="24"/>
          <w:lang w:val="sq-AL" w:eastAsia="hr-HR"/>
        </w:rPr>
      </w:pPr>
    </w:p>
    <w:p w14:paraId="23D7066E" w14:textId="21745F42" w:rsidR="002C4CC3" w:rsidRDefault="00574EF0" w:rsidP="00FB3962">
      <w:pPr>
        <w:spacing w:after="0" w:line="240" w:lineRule="auto"/>
        <w:jc w:val="both"/>
        <w:rPr>
          <w:rFonts w:ascii="Times New Roman" w:hAnsi="Times New Roman" w:cs="Times New Roman"/>
          <w:sz w:val="24"/>
          <w:szCs w:val="24"/>
          <w:lang w:val="sq-AL" w:eastAsia="hr-HR"/>
        </w:rPr>
      </w:pPr>
      <w:r w:rsidRPr="008E141F">
        <w:rPr>
          <w:rFonts w:ascii="Times New Roman" w:hAnsi="Times New Roman" w:cs="Times New Roman"/>
          <w:sz w:val="24"/>
          <w:szCs w:val="24"/>
          <w:lang w:val="sq-AL" w:eastAsia="hr-HR"/>
        </w:rPr>
        <w:t>36</w:t>
      </w:r>
      <w:r w:rsidR="002C4CC3" w:rsidRPr="008E141F">
        <w:rPr>
          <w:rFonts w:ascii="Times New Roman" w:hAnsi="Times New Roman" w:cs="Times New Roman"/>
          <w:sz w:val="24"/>
          <w:szCs w:val="24"/>
          <w:lang w:val="sq-AL" w:eastAsia="hr-HR"/>
        </w:rPr>
        <w:t>. “Organ i deleguar” është një person juridik publik të cilit autoriteti kompetent i ka deleguar detyra në fushën e shëndetit të bimëve sipas parashikimve të këtij ligji;</w:t>
      </w:r>
      <w:r w:rsidR="002C4CC3">
        <w:rPr>
          <w:rFonts w:ascii="Times New Roman" w:hAnsi="Times New Roman" w:cs="Times New Roman"/>
          <w:sz w:val="24"/>
          <w:szCs w:val="24"/>
          <w:lang w:val="sq-AL" w:eastAsia="hr-HR"/>
        </w:rPr>
        <w:t xml:space="preserve">  </w:t>
      </w:r>
    </w:p>
    <w:p w14:paraId="798E5550" w14:textId="6FBEE7AB" w:rsidR="000B3629" w:rsidRPr="00C32A3C" w:rsidRDefault="00574EF0">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37</w:t>
      </w:r>
      <w:r w:rsidR="000B3629" w:rsidRPr="00C32A3C">
        <w:rPr>
          <w:rFonts w:ascii="Times New Roman" w:hAnsi="Times New Roman" w:cs="Times New Roman"/>
          <w:sz w:val="24"/>
          <w:szCs w:val="24"/>
          <w:lang w:val="sq-AL" w:eastAsia="hr-HR"/>
        </w:rPr>
        <w:t xml:space="preserve">. “Produkt bimor” </w:t>
      </w:r>
      <w:r w:rsidR="000B3629">
        <w:rPr>
          <w:rFonts w:ascii="Times New Roman" w:hAnsi="Times New Roman" w:cs="Times New Roman"/>
          <w:sz w:val="24"/>
          <w:szCs w:val="24"/>
          <w:lang w:val="sq-AL" w:eastAsia="hr-HR"/>
        </w:rPr>
        <w:t>është</w:t>
      </w:r>
      <w:r w:rsidR="000B3629" w:rsidRPr="00C32A3C">
        <w:rPr>
          <w:rFonts w:ascii="Times New Roman" w:hAnsi="Times New Roman" w:cs="Times New Roman"/>
          <w:sz w:val="24"/>
          <w:szCs w:val="24"/>
          <w:lang w:val="sq-AL" w:eastAsia="hr-HR"/>
        </w:rPr>
        <w:t xml:space="preserve"> material</w:t>
      </w:r>
      <w:r w:rsidR="000B3629">
        <w:rPr>
          <w:rFonts w:ascii="Times New Roman" w:hAnsi="Times New Roman" w:cs="Times New Roman"/>
          <w:sz w:val="24"/>
          <w:szCs w:val="24"/>
          <w:lang w:val="sq-AL" w:eastAsia="hr-HR"/>
        </w:rPr>
        <w:t>i</w:t>
      </w:r>
      <w:r w:rsidR="000B3629" w:rsidRPr="00C32A3C">
        <w:rPr>
          <w:rFonts w:ascii="Times New Roman" w:hAnsi="Times New Roman" w:cs="Times New Roman"/>
          <w:sz w:val="24"/>
          <w:szCs w:val="24"/>
          <w:lang w:val="sq-AL" w:eastAsia="hr-HR"/>
        </w:rPr>
        <w:t xml:space="preserve"> </w:t>
      </w:r>
      <w:r w:rsidR="000B3629">
        <w:rPr>
          <w:rFonts w:ascii="Times New Roman" w:hAnsi="Times New Roman" w:cs="Times New Roman"/>
          <w:sz w:val="24"/>
          <w:szCs w:val="24"/>
          <w:lang w:val="sq-AL" w:eastAsia="hr-HR"/>
        </w:rPr>
        <w:t>i</w:t>
      </w:r>
      <w:r w:rsidR="000B3629" w:rsidRPr="00C32A3C">
        <w:rPr>
          <w:rFonts w:ascii="Times New Roman" w:hAnsi="Times New Roman" w:cs="Times New Roman"/>
          <w:sz w:val="24"/>
          <w:szCs w:val="24"/>
          <w:lang w:val="sq-AL" w:eastAsia="hr-HR"/>
        </w:rPr>
        <w:t xml:space="preserve"> </w:t>
      </w:r>
      <w:r w:rsidR="00F94BE5" w:rsidRPr="00C32A3C">
        <w:rPr>
          <w:rFonts w:ascii="Times New Roman" w:hAnsi="Times New Roman" w:cs="Times New Roman"/>
          <w:sz w:val="24"/>
          <w:szCs w:val="24"/>
          <w:lang w:val="sq-AL" w:eastAsia="hr-HR"/>
        </w:rPr>
        <w:t>papërpunuar</w:t>
      </w:r>
      <w:r w:rsidR="000B3629" w:rsidRPr="00C32A3C">
        <w:rPr>
          <w:rFonts w:ascii="Times New Roman" w:hAnsi="Times New Roman" w:cs="Times New Roman"/>
          <w:sz w:val="24"/>
          <w:szCs w:val="24"/>
          <w:lang w:val="sq-AL" w:eastAsia="hr-HR"/>
        </w:rPr>
        <w:t xml:space="preserve"> me origjinë bimore dhe produkt</w:t>
      </w:r>
      <w:r w:rsidR="000B3629">
        <w:rPr>
          <w:rFonts w:ascii="Times New Roman" w:hAnsi="Times New Roman" w:cs="Times New Roman"/>
          <w:sz w:val="24"/>
          <w:szCs w:val="24"/>
          <w:lang w:val="sq-AL" w:eastAsia="hr-HR"/>
        </w:rPr>
        <w:t>i</w:t>
      </w:r>
      <w:r w:rsidR="000B3629" w:rsidRPr="00C32A3C">
        <w:rPr>
          <w:rFonts w:ascii="Times New Roman" w:hAnsi="Times New Roman" w:cs="Times New Roman"/>
          <w:sz w:val="24"/>
          <w:szCs w:val="24"/>
          <w:lang w:val="sq-AL" w:eastAsia="hr-HR"/>
        </w:rPr>
        <w:t xml:space="preserve"> </w:t>
      </w:r>
      <w:r w:rsidR="000B3629">
        <w:rPr>
          <w:rFonts w:ascii="Times New Roman" w:hAnsi="Times New Roman" w:cs="Times New Roman"/>
          <w:sz w:val="24"/>
          <w:szCs w:val="24"/>
          <w:lang w:val="sq-AL" w:eastAsia="hr-HR"/>
        </w:rPr>
        <w:t>i</w:t>
      </w:r>
      <w:r w:rsidR="000B3629" w:rsidRPr="00C32A3C">
        <w:rPr>
          <w:rFonts w:ascii="Times New Roman" w:hAnsi="Times New Roman" w:cs="Times New Roman"/>
          <w:sz w:val="24"/>
          <w:szCs w:val="24"/>
          <w:lang w:val="sq-AL" w:eastAsia="hr-HR"/>
        </w:rPr>
        <w:t xml:space="preserve"> përpunuar që, nga natyra e tyre ose nga përpunimi i t</w:t>
      </w:r>
      <w:r w:rsidR="000B3629">
        <w:rPr>
          <w:rFonts w:ascii="Times New Roman" w:hAnsi="Times New Roman" w:cs="Times New Roman"/>
          <w:sz w:val="24"/>
          <w:szCs w:val="24"/>
          <w:lang w:val="sq-AL" w:eastAsia="hr-HR"/>
        </w:rPr>
        <w:t>ij</w:t>
      </w:r>
      <w:r w:rsidR="000B3629" w:rsidRPr="00C32A3C">
        <w:rPr>
          <w:rFonts w:ascii="Times New Roman" w:hAnsi="Times New Roman" w:cs="Times New Roman"/>
          <w:sz w:val="24"/>
          <w:szCs w:val="24"/>
          <w:lang w:val="sq-AL" w:eastAsia="hr-HR"/>
        </w:rPr>
        <w:t>, mund të p</w:t>
      </w:r>
      <w:r w:rsidR="000B3629">
        <w:rPr>
          <w:rFonts w:ascii="Times New Roman" w:hAnsi="Times New Roman" w:cs="Times New Roman"/>
          <w:sz w:val="24"/>
          <w:szCs w:val="24"/>
          <w:lang w:val="sq-AL" w:eastAsia="hr-HR"/>
        </w:rPr>
        <w:t>ë</w:t>
      </w:r>
      <w:r w:rsidR="000B3629" w:rsidRPr="00C32A3C">
        <w:rPr>
          <w:rFonts w:ascii="Times New Roman" w:hAnsi="Times New Roman" w:cs="Times New Roman"/>
          <w:sz w:val="24"/>
          <w:szCs w:val="24"/>
          <w:lang w:val="sq-AL" w:eastAsia="hr-HR"/>
        </w:rPr>
        <w:t>rb</w:t>
      </w:r>
      <w:r w:rsidR="000B3629">
        <w:rPr>
          <w:rFonts w:ascii="Times New Roman" w:hAnsi="Times New Roman" w:cs="Times New Roman"/>
          <w:sz w:val="24"/>
          <w:szCs w:val="24"/>
          <w:lang w:val="sq-AL" w:eastAsia="hr-HR"/>
        </w:rPr>
        <w:t>ë</w:t>
      </w:r>
      <w:r w:rsidR="000B3629" w:rsidRPr="00C32A3C">
        <w:rPr>
          <w:rFonts w:ascii="Times New Roman" w:hAnsi="Times New Roman" w:cs="Times New Roman"/>
          <w:sz w:val="24"/>
          <w:szCs w:val="24"/>
          <w:lang w:val="sq-AL" w:eastAsia="hr-HR"/>
        </w:rPr>
        <w:t>j</w:t>
      </w:r>
      <w:r w:rsidR="000B3629">
        <w:rPr>
          <w:rFonts w:ascii="Times New Roman" w:hAnsi="Times New Roman" w:cs="Times New Roman"/>
          <w:sz w:val="24"/>
          <w:szCs w:val="24"/>
          <w:lang w:val="sq-AL" w:eastAsia="hr-HR"/>
        </w:rPr>
        <w:t>ë</w:t>
      </w:r>
      <w:r w:rsidR="000B3629" w:rsidRPr="00C32A3C">
        <w:rPr>
          <w:rFonts w:ascii="Times New Roman" w:hAnsi="Times New Roman" w:cs="Times New Roman"/>
          <w:sz w:val="24"/>
          <w:szCs w:val="24"/>
          <w:lang w:val="sq-AL" w:eastAsia="hr-HR"/>
        </w:rPr>
        <w:t xml:space="preserve"> risk për përhapjen e dëmtuesve karantinor</w:t>
      </w:r>
      <w:r w:rsidR="000B3629">
        <w:rPr>
          <w:rFonts w:ascii="Times New Roman" w:hAnsi="Times New Roman" w:cs="Times New Roman"/>
          <w:sz w:val="24"/>
          <w:szCs w:val="24"/>
          <w:lang w:val="sq-AL" w:eastAsia="hr-HR"/>
        </w:rPr>
        <w:t>ë</w:t>
      </w:r>
      <w:r w:rsidR="000B3629" w:rsidRPr="00C32A3C">
        <w:rPr>
          <w:rFonts w:ascii="Times New Roman" w:hAnsi="Times New Roman" w:cs="Times New Roman"/>
          <w:sz w:val="24"/>
          <w:szCs w:val="24"/>
          <w:lang w:val="sq-AL" w:eastAsia="hr-HR"/>
        </w:rPr>
        <w:t>.</w:t>
      </w:r>
      <w:r w:rsidR="000B3629">
        <w:rPr>
          <w:rFonts w:ascii="Times New Roman" w:hAnsi="Times New Roman" w:cs="Times New Roman"/>
          <w:sz w:val="24"/>
          <w:szCs w:val="24"/>
          <w:lang w:val="sq-AL" w:eastAsia="hr-HR"/>
        </w:rPr>
        <w:t xml:space="preserve"> </w:t>
      </w:r>
      <w:r w:rsidR="000B3629" w:rsidRPr="00C32A3C">
        <w:rPr>
          <w:rFonts w:ascii="Times New Roman" w:hAnsi="Times New Roman" w:cs="Times New Roman"/>
          <w:sz w:val="24"/>
          <w:szCs w:val="24"/>
          <w:lang w:val="sq-AL" w:eastAsia="hr-HR"/>
        </w:rPr>
        <w:t>Përveç rasteve kur parashikohet ndryshe, druri konsiderohet si produkt bimor vetëm nëse plotëson</w:t>
      </w:r>
      <w:r w:rsidR="000B3629">
        <w:rPr>
          <w:rFonts w:ascii="Times New Roman" w:hAnsi="Times New Roman" w:cs="Times New Roman"/>
          <w:sz w:val="24"/>
          <w:szCs w:val="24"/>
          <w:lang w:val="sq-AL" w:eastAsia="hr-HR"/>
        </w:rPr>
        <w:t xml:space="preserve"> të paktën</w:t>
      </w:r>
      <w:r w:rsidR="000B3629" w:rsidRPr="00C32A3C">
        <w:rPr>
          <w:rFonts w:ascii="Times New Roman" w:hAnsi="Times New Roman" w:cs="Times New Roman"/>
          <w:sz w:val="24"/>
          <w:szCs w:val="24"/>
          <w:lang w:val="sq-AL" w:eastAsia="hr-HR"/>
        </w:rPr>
        <w:t xml:space="preserve"> një ose më shumë nga kriteret e mëposhtme:</w:t>
      </w:r>
    </w:p>
    <w:p w14:paraId="646BDD70" w14:textId="77777777"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a) ruan të gjithë ose një pjesë të sipërfaqes natyrore të rrumbullakët, me ose pa lëvore;</w:t>
      </w:r>
    </w:p>
    <w:p w14:paraId="191B09CD" w14:textId="77777777"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b) nuk e ka ruajtur sipërfaqen e saj natyrale të rrumbullakët për shkak të sharrimit, prerjes ose këputjes;</w:t>
      </w:r>
    </w:p>
    <w:p w14:paraId="3D53B778" w14:textId="77777777"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c) është në formën e ashklave, grimcave, tallashit, mbeturinave të drurit,</w:t>
      </w:r>
      <w:r>
        <w:rPr>
          <w:rFonts w:ascii="Times New Roman" w:hAnsi="Times New Roman" w:cs="Times New Roman"/>
          <w:sz w:val="24"/>
          <w:szCs w:val="24"/>
          <w:lang w:val="sq-AL" w:eastAsia="hr-HR"/>
        </w:rPr>
        <w:t xml:space="preserve"> ciflave</w:t>
      </w:r>
      <w:r w:rsidRPr="00C32A3C">
        <w:rPr>
          <w:rFonts w:ascii="Times New Roman" w:hAnsi="Times New Roman" w:cs="Times New Roman"/>
          <w:sz w:val="24"/>
          <w:szCs w:val="24"/>
          <w:lang w:val="sq-AL" w:eastAsia="hr-HR"/>
        </w:rPr>
        <w:t xml:space="preserve"> ose skrapit dhe nuk i është nënshtruar përpunimit që përfshin përdorimin e ngjitësit, nxehtësisë ose presionit ose kombinimit të tyre për të prodhuar pelet, briketa, kompensatë ose dërrasa grimcash;</w:t>
      </w:r>
    </w:p>
    <w:p w14:paraId="4FB240B2" w14:textId="5C6AE80F" w:rsidR="000B3629"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d) përdoret ose synohet të përdoret si material paketimi, pavarësisht nëse është në përdorim apo jo për transportin e mallrave;</w:t>
      </w:r>
    </w:p>
    <w:p w14:paraId="0C557AEB" w14:textId="01B68788" w:rsidR="000E2CC6" w:rsidRDefault="000E2CC6" w:rsidP="000E2CC6">
      <w:pPr>
        <w:spacing w:after="0" w:line="240" w:lineRule="auto"/>
        <w:jc w:val="both"/>
        <w:rPr>
          <w:rFonts w:ascii="Times New Roman" w:hAnsi="Times New Roman" w:cs="Times New Roman"/>
          <w:sz w:val="24"/>
          <w:szCs w:val="24"/>
          <w:lang w:val="sq-AL" w:eastAsia="hr-HR"/>
        </w:rPr>
      </w:pPr>
    </w:p>
    <w:p w14:paraId="6E3DEDDF" w14:textId="694330C1" w:rsidR="000E2CC6" w:rsidRDefault="00574EF0" w:rsidP="000E2CC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38</w:t>
      </w:r>
      <w:r w:rsidR="000E2CC6">
        <w:rPr>
          <w:rFonts w:ascii="Times New Roman" w:hAnsi="Times New Roman" w:cs="Times New Roman"/>
          <w:sz w:val="24"/>
          <w:szCs w:val="24"/>
          <w:lang w:val="sq-AL" w:eastAsia="hr-HR"/>
        </w:rPr>
        <w:t>. “</w:t>
      </w:r>
      <w:r w:rsidR="000E2CC6" w:rsidRPr="00235E92">
        <w:rPr>
          <w:rFonts w:ascii="Times New Roman" w:hAnsi="Times New Roman" w:cs="Times New Roman"/>
          <w:sz w:val="24"/>
          <w:szCs w:val="24"/>
          <w:lang w:val="sq-AL" w:eastAsia="hr-HR"/>
        </w:rPr>
        <w:t>Pasaporta e bimëve</w:t>
      </w:r>
      <w:r w:rsidR="000E2CC6">
        <w:rPr>
          <w:rFonts w:ascii="Times New Roman" w:hAnsi="Times New Roman" w:cs="Times New Roman"/>
          <w:sz w:val="24"/>
          <w:szCs w:val="24"/>
          <w:lang w:val="sq-AL" w:eastAsia="hr-HR"/>
        </w:rPr>
        <w:t>”</w:t>
      </w:r>
      <w:r w:rsidR="000E2CC6" w:rsidRPr="00235E92">
        <w:rPr>
          <w:rFonts w:ascii="Times New Roman" w:hAnsi="Times New Roman" w:cs="Times New Roman"/>
          <w:sz w:val="24"/>
          <w:szCs w:val="24"/>
          <w:lang w:val="sq-AL" w:eastAsia="hr-HR"/>
        </w:rPr>
        <w:t xml:space="preserve"> është një dokument që vërteton se bimët, produktet bimore dhe objektet e tjera që lëvizin në territorin e Republikës së Shqipërisë plotësojnë kërkesat për gjendjen shëndetësore të bimëve</w:t>
      </w:r>
      <w:r w:rsidR="000E2CC6">
        <w:rPr>
          <w:rFonts w:ascii="Times New Roman" w:hAnsi="Times New Roman" w:cs="Times New Roman"/>
          <w:sz w:val="24"/>
          <w:szCs w:val="24"/>
          <w:lang w:val="sq-AL" w:eastAsia="hr-HR"/>
        </w:rPr>
        <w:t xml:space="preserve"> parashikuara </w:t>
      </w:r>
      <w:r w:rsidR="000E2CC6" w:rsidRPr="00235E92">
        <w:rPr>
          <w:rFonts w:ascii="Times New Roman" w:hAnsi="Times New Roman" w:cs="Times New Roman"/>
          <w:sz w:val="24"/>
          <w:szCs w:val="24"/>
          <w:lang w:val="sq-AL" w:eastAsia="hr-HR"/>
        </w:rPr>
        <w:t xml:space="preserve"> </w:t>
      </w:r>
      <w:r w:rsidR="000E2CC6">
        <w:rPr>
          <w:rFonts w:ascii="Times New Roman" w:hAnsi="Times New Roman" w:cs="Times New Roman"/>
          <w:sz w:val="24"/>
          <w:szCs w:val="24"/>
          <w:lang w:val="sq-AL" w:eastAsia="hr-HR"/>
        </w:rPr>
        <w:t xml:space="preserve">në </w:t>
      </w:r>
      <w:r w:rsidR="000E2CC6" w:rsidRPr="00235E92">
        <w:rPr>
          <w:rFonts w:ascii="Times New Roman" w:hAnsi="Times New Roman" w:cs="Times New Roman"/>
          <w:sz w:val="24"/>
          <w:szCs w:val="24"/>
          <w:lang w:val="sq-AL" w:eastAsia="hr-HR"/>
        </w:rPr>
        <w:t>këtë ligj dhe</w:t>
      </w:r>
      <w:r w:rsidR="000E2CC6">
        <w:rPr>
          <w:rFonts w:ascii="Times New Roman" w:hAnsi="Times New Roman" w:cs="Times New Roman"/>
          <w:sz w:val="24"/>
          <w:szCs w:val="24"/>
          <w:lang w:val="sq-AL" w:eastAsia="hr-HR"/>
        </w:rPr>
        <w:t xml:space="preserve"> në aktet nën-ligjore të tij;</w:t>
      </w:r>
    </w:p>
    <w:p w14:paraId="527A29B2" w14:textId="77777777" w:rsidR="000E2CC6" w:rsidRDefault="000E2CC6" w:rsidP="000E2CC6">
      <w:pPr>
        <w:spacing w:after="0" w:line="240" w:lineRule="auto"/>
        <w:jc w:val="both"/>
        <w:rPr>
          <w:rFonts w:ascii="Times New Roman" w:hAnsi="Times New Roman" w:cs="Times New Roman"/>
          <w:sz w:val="24"/>
          <w:szCs w:val="24"/>
          <w:lang w:val="sq-AL" w:eastAsia="hr-HR"/>
        </w:rPr>
      </w:pPr>
    </w:p>
    <w:p w14:paraId="67F90894" w14:textId="3942CB4B" w:rsidR="000E2CC6" w:rsidRDefault="00574EF0" w:rsidP="000E2CC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39</w:t>
      </w:r>
      <w:r w:rsidR="000E2CC6" w:rsidRPr="000E2CC6">
        <w:rPr>
          <w:rFonts w:ascii="Times New Roman" w:hAnsi="Times New Roman" w:cs="Times New Roman"/>
          <w:sz w:val="24"/>
          <w:szCs w:val="24"/>
          <w:lang w:val="sq-AL" w:eastAsia="hr-HR"/>
        </w:rPr>
        <w:t>. “Përdoruesi i fundit” është çdo person që blen bimë ose produkte bimore për përdorim personal dhe vepron për qëllime që janë jashtë fushës së tregtisë, biznesit ose profesionit të tij;</w:t>
      </w:r>
    </w:p>
    <w:p w14:paraId="67F58C58" w14:textId="2EE72A50" w:rsidR="000E2CC6" w:rsidRDefault="000E2CC6" w:rsidP="000E2CC6">
      <w:pPr>
        <w:spacing w:after="0" w:line="240" w:lineRule="auto"/>
        <w:jc w:val="both"/>
        <w:rPr>
          <w:rFonts w:ascii="Times New Roman" w:hAnsi="Times New Roman" w:cs="Times New Roman"/>
          <w:sz w:val="24"/>
          <w:szCs w:val="24"/>
          <w:lang w:val="sq-AL" w:eastAsia="hr-HR"/>
        </w:rPr>
      </w:pPr>
    </w:p>
    <w:p w14:paraId="754F0C50" w14:textId="393E486A" w:rsidR="000E2CC6" w:rsidRDefault="00574EF0" w:rsidP="000E2CC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40</w:t>
      </w:r>
      <w:r w:rsidR="000E2CC6" w:rsidRPr="000E2CC6">
        <w:rPr>
          <w:rFonts w:ascii="Times New Roman" w:hAnsi="Times New Roman" w:cs="Times New Roman"/>
          <w:sz w:val="24"/>
          <w:szCs w:val="24"/>
          <w:lang w:val="sq-AL" w:eastAsia="hr-HR"/>
        </w:rPr>
        <w:t>. “Plan kontrolli" është një përshkrim i vendosur nga autoriteti kompetent qendror që përmban informacion mbi strukturën dhe organizimin e sistemit të kontrollit zyrtar, si dhe funksionimin e tij dhe planifikimin e hollësishëm të kontrolleve zyrtare që do të kryhen gjatë një periudhe kohe në fushën e shëndetit të bimëve;</w:t>
      </w:r>
    </w:p>
    <w:p w14:paraId="0EA862D3" w14:textId="4A13827E" w:rsidR="000E2CC6" w:rsidRDefault="000E2CC6" w:rsidP="000E2CC6">
      <w:pPr>
        <w:spacing w:after="0" w:line="240" w:lineRule="auto"/>
        <w:jc w:val="both"/>
        <w:rPr>
          <w:rFonts w:ascii="Times New Roman" w:hAnsi="Times New Roman" w:cs="Times New Roman"/>
          <w:sz w:val="24"/>
          <w:szCs w:val="24"/>
          <w:lang w:val="sq-AL" w:eastAsia="hr-HR"/>
        </w:rPr>
      </w:pPr>
    </w:p>
    <w:p w14:paraId="6981F4DC" w14:textId="73868485" w:rsidR="000E2CC6" w:rsidRDefault="00574EF0" w:rsidP="000E2CC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41</w:t>
      </w:r>
      <w:r w:rsidR="000E2CC6" w:rsidRPr="000E2CC6">
        <w:rPr>
          <w:rFonts w:ascii="Times New Roman" w:hAnsi="Times New Roman" w:cs="Times New Roman"/>
          <w:sz w:val="24"/>
          <w:szCs w:val="24"/>
          <w:lang w:val="sq-AL" w:eastAsia="hr-HR"/>
        </w:rPr>
        <w:t>. "Praktikisht pa prani të dëmtuesit" është kur shkalla e pranisë së dëmtuesve, të ndryshëm nga dëmtuesit karantinorë ose dëmtuesit e zonës së mbrojtur karantinore, në bimët për mbjellje ose bimët frutore, është mjaft e ulët dhe siguron cilësi dhe dobishmëri të pranueshme të këtyre bimëve.</w:t>
      </w:r>
    </w:p>
    <w:p w14:paraId="40E85EC0" w14:textId="2D87B482" w:rsidR="008E79A1" w:rsidRDefault="008E79A1" w:rsidP="000E2CC6">
      <w:pPr>
        <w:spacing w:after="0" w:line="240" w:lineRule="auto"/>
        <w:jc w:val="both"/>
        <w:rPr>
          <w:rFonts w:ascii="Times New Roman" w:hAnsi="Times New Roman" w:cs="Times New Roman"/>
          <w:sz w:val="24"/>
          <w:szCs w:val="24"/>
          <w:lang w:val="sq-AL" w:eastAsia="hr-HR"/>
        </w:rPr>
      </w:pPr>
    </w:p>
    <w:p w14:paraId="4A24A103" w14:textId="33D66B90" w:rsidR="008E79A1" w:rsidRDefault="00574EF0" w:rsidP="000E2CC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lastRenderedPageBreak/>
        <w:t>42</w:t>
      </w:r>
      <w:r w:rsidR="008E79A1" w:rsidRPr="008E79A1">
        <w:rPr>
          <w:rFonts w:ascii="Times New Roman" w:hAnsi="Times New Roman" w:cs="Times New Roman"/>
          <w:sz w:val="24"/>
          <w:szCs w:val="24"/>
          <w:lang w:val="sq-AL" w:eastAsia="hr-HR"/>
        </w:rPr>
        <w:t>. “Stacion karantine” është çdo stacion zyrtar për mbajtjen në karantinë të dëmtuesve, bimëve, produkteve bimore ose objekteve të tjera;</w:t>
      </w:r>
    </w:p>
    <w:p w14:paraId="34404702" w14:textId="02501156" w:rsidR="000E2CC6" w:rsidRDefault="000E2CC6" w:rsidP="000E2CC6">
      <w:pPr>
        <w:spacing w:after="0" w:line="240" w:lineRule="auto"/>
        <w:jc w:val="both"/>
        <w:rPr>
          <w:rFonts w:ascii="Times New Roman" w:hAnsi="Times New Roman" w:cs="Times New Roman"/>
          <w:sz w:val="24"/>
          <w:szCs w:val="24"/>
          <w:lang w:val="sq-AL" w:eastAsia="hr-HR"/>
        </w:rPr>
      </w:pPr>
    </w:p>
    <w:p w14:paraId="54B5B8ED" w14:textId="04B602D6" w:rsidR="000E2CC6" w:rsidRDefault="00574EF0" w:rsidP="000E2CC6">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43</w:t>
      </w:r>
      <w:r w:rsidR="008E79A1" w:rsidRPr="008E79A1">
        <w:rPr>
          <w:rFonts w:ascii="Times New Roman" w:hAnsi="Times New Roman" w:cs="Times New Roman"/>
          <w:sz w:val="24"/>
          <w:szCs w:val="24"/>
          <w:lang w:val="sq-AL" w:eastAsia="hr-HR"/>
        </w:rPr>
        <w:t>. "Shëndeti i bimëve" ose “Fitosaniteti” është mbrojtja e bimëve, produkteve bimore dhe objekteve të tjera nga dëmtuesit, zbulimi/identifikimi, përcaktimi, monitorimi dhe parandalimi i shfaqjes dhe përhapjes, si dhe zhdukja e tyre duke përdorur masa fitosanitare;</w:t>
      </w:r>
    </w:p>
    <w:p w14:paraId="762443BA" w14:textId="114DDD72" w:rsidR="008E79A1" w:rsidRDefault="008E79A1" w:rsidP="000E2CC6">
      <w:pPr>
        <w:spacing w:after="0" w:line="240" w:lineRule="auto"/>
        <w:jc w:val="both"/>
        <w:rPr>
          <w:rFonts w:ascii="Times New Roman" w:hAnsi="Times New Roman" w:cs="Times New Roman"/>
          <w:sz w:val="24"/>
          <w:szCs w:val="24"/>
          <w:lang w:val="sq-AL" w:eastAsia="hr-HR"/>
        </w:rPr>
      </w:pPr>
    </w:p>
    <w:p w14:paraId="1F9FD2FD" w14:textId="4A3769FD" w:rsidR="008E79A1" w:rsidRDefault="00574EF0" w:rsidP="008E79A1">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44</w:t>
      </w:r>
      <w:r w:rsidR="008E79A1" w:rsidRPr="008E79A1">
        <w:rPr>
          <w:rFonts w:ascii="Times New Roman" w:hAnsi="Times New Roman" w:cs="Times New Roman"/>
          <w:sz w:val="24"/>
          <w:szCs w:val="24"/>
          <w:lang w:val="sq-AL" w:eastAsia="hr-HR"/>
        </w:rPr>
        <w:t xml:space="preserve">. “Testim” është një ekzaminim zyrtar, i ndryshëm nga ai vizual, për të identifikuar dëmtuesit ose për të përcaktuar nëse dëmtuesit janë të pranishëm; </w:t>
      </w:r>
    </w:p>
    <w:p w14:paraId="733529B7" w14:textId="51C6FC4F" w:rsidR="008E79A1" w:rsidRDefault="00574EF0" w:rsidP="008E79A1">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45</w:t>
      </w:r>
      <w:r w:rsidR="008E79A1" w:rsidRPr="008E79A1">
        <w:rPr>
          <w:rFonts w:ascii="Times New Roman" w:hAnsi="Times New Roman" w:cs="Times New Roman"/>
          <w:sz w:val="24"/>
          <w:szCs w:val="24"/>
          <w:lang w:val="sq-AL" w:eastAsia="hr-HR"/>
        </w:rPr>
        <w:t>. “Trajtim” është një procedurë, zyrtare ose jo-zyrtare, për ngordhjen, inaktivizimin ose largimin e dëmtuesve, ose për t'i bërë ata dëmtues jopjellor, ose për devitalizimin e bimëve ose produkteve bimore;</w:t>
      </w:r>
    </w:p>
    <w:p w14:paraId="4AF8F635" w14:textId="52355954" w:rsidR="008E79A1" w:rsidRDefault="008E79A1" w:rsidP="008E79A1">
      <w:pPr>
        <w:spacing w:after="0" w:line="240" w:lineRule="auto"/>
        <w:jc w:val="both"/>
        <w:rPr>
          <w:rFonts w:ascii="Times New Roman" w:hAnsi="Times New Roman" w:cs="Times New Roman"/>
          <w:sz w:val="24"/>
          <w:szCs w:val="24"/>
          <w:lang w:val="sq-AL" w:eastAsia="hr-HR"/>
        </w:rPr>
      </w:pPr>
    </w:p>
    <w:p w14:paraId="63B0BD1C" w14:textId="6CEB35E7" w:rsidR="008E79A1" w:rsidRDefault="00574EF0" w:rsidP="008E79A1">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46</w:t>
      </w:r>
      <w:r w:rsidR="008E79A1" w:rsidRPr="008E79A1">
        <w:rPr>
          <w:rFonts w:ascii="Times New Roman" w:hAnsi="Times New Roman" w:cs="Times New Roman"/>
          <w:sz w:val="24"/>
          <w:szCs w:val="24"/>
          <w:lang w:val="sq-AL" w:eastAsia="hr-HR"/>
        </w:rPr>
        <w:t>. "Vendosje” është ecuria e një dëmtuesi, në një të ardhme të parashikueshme pas hyrjes brenda një zone;</w:t>
      </w:r>
    </w:p>
    <w:p w14:paraId="15D1FB37" w14:textId="47C43C3A" w:rsidR="008E79A1" w:rsidRDefault="008E79A1" w:rsidP="008E79A1">
      <w:pPr>
        <w:spacing w:after="0" w:line="240" w:lineRule="auto"/>
        <w:jc w:val="both"/>
        <w:rPr>
          <w:rFonts w:ascii="Times New Roman" w:hAnsi="Times New Roman" w:cs="Times New Roman"/>
          <w:sz w:val="24"/>
          <w:szCs w:val="24"/>
          <w:lang w:val="sq-AL" w:eastAsia="hr-HR"/>
        </w:rPr>
      </w:pPr>
    </w:p>
    <w:p w14:paraId="3262CE76" w14:textId="4F833AB8" w:rsidR="008E79A1" w:rsidRDefault="00574EF0" w:rsidP="008E79A1">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47</w:t>
      </w:r>
      <w:r w:rsidR="008E79A1" w:rsidRPr="008E79A1">
        <w:rPr>
          <w:rFonts w:ascii="Times New Roman" w:hAnsi="Times New Roman" w:cs="Times New Roman"/>
          <w:sz w:val="24"/>
          <w:szCs w:val="24"/>
          <w:lang w:val="sq-AL" w:eastAsia="hr-HR"/>
        </w:rPr>
        <w:t>. “Vendi i prodhimit” është e gjithë prona, pjesë e pronës ose pronat e grupuara, që përfaqësojnë një ose më shumë njësi prodhimi me të gjitha objektet, makineritë dhe pajisjet ndihmëse;</w:t>
      </w:r>
    </w:p>
    <w:p w14:paraId="7D1126E6" w14:textId="77777777" w:rsidR="001A2F4A" w:rsidRPr="008E79A1" w:rsidRDefault="001A2F4A" w:rsidP="008E79A1">
      <w:pPr>
        <w:spacing w:after="0" w:line="240" w:lineRule="auto"/>
        <w:jc w:val="both"/>
        <w:rPr>
          <w:rFonts w:ascii="Times New Roman" w:hAnsi="Times New Roman" w:cs="Times New Roman"/>
          <w:sz w:val="24"/>
          <w:szCs w:val="24"/>
          <w:lang w:val="sq-AL" w:eastAsia="hr-HR"/>
        </w:rPr>
      </w:pPr>
    </w:p>
    <w:p w14:paraId="4E475F60" w14:textId="544A7D95" w:rsidR="008E79A1" w:rsidRDefault="00574EF0" w:rsidP="008E79A1">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48</w:t>
      </w:r>
      <w:r w:rsidR="008E79A1" w:rsidRPr="008E79A1">
        <w:rPr>
          <w:rFonts w:ascii="Times New Roman" w:hAnsi="Times New Roman" w:cs="Times New Roman"/>
          <w:sz w:val="24"/>
          <w:szCs w:val="24"/>
          <w:lang w:val="sq-AL" w:eastAsia="hr-HR"/>
        </w:rPr>
        <w:t>. “Vendi i origjinës” është vendi ku janë rritur bimët dhe nga ku janë marrë produktet bimore;</w:t>
      </w:r>
    </w:p>
    <w:p w14:paraId="0313BAD7" w14:textId="51753ED9" w:rsidR="008E79A1" w:rsidRDefault="008E79A1" w:rsidP="008E79A1">
      <w:pPr>
        <w:spacing w:after="0" w:line="240" w:lineRule="auto"/>
        <w:jc w:val="both"/>
        <w:rPr>
          <w:rFonts w:ascii="Times New Roman" w:hAnsi="Times New Roman" w:cs="Times New Roman"/>
          <w:sz w:val="24"/>
          <w:szCs w:val="24"/>
          <w:lang w:val="sq-AL" w:eastAsia="hr-HR"/>
        </w:rPr>
      </w:pPr>
    </w:p>
    <w:p w14:paraId="19F8F263" w14:textId="08EFF598" w:rsidR="008E79A1" w:rsidRDefault="00574EF0" w:rsidP="008E79A1">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49</w:t>
      </w:r>
      <w:r w:rsidR="008E79A1" w:rsidRPr="008E79A1">
        <w:rPr>
          <w:rFonts w:ascii="Times New Roman" w:hAnsi="Times New Roman" w:cs="Times New Roman"/>
          <w:sz w:val="24"/>
          <w:szCs w:val="24"/>
          <w:lang w:val="sq-AL" w:eastAsia="hr-HR"/>
        </w:rPr>
        <w:t>. “Vrojtim” është një procedurë zyrtare e kryer gjatë një periudhe të caktuar për të përcaktuar praninë e dëmtuesve, kufijtë ose karakteristikat e një popullate dëmtuese, në një zonë, ose vend prodhimi;</w:t>
      </w:r>
    </w:p>
    <w:p w14:paraId="7F8D3828" w14:textId="7D6F0453" w:rsidR="000E2CC6" w:rsidRDefault="000E2CC6" w:rsidP="008E79A1">
      <w:pPr>
        <w:spacing w:after="0" w:line="240" w:lineRule="auto"/>
        <w:jc w:val="both"/>
        <w:rPr>
          <w:rFonts w:ascii="Times New Roman" w:hAnsi="Times New Roman" w:cs="Times New Roman"/>
          <w:sz w:val="24"/>
          <w:szCs w:val="24"/>
          <w:lang w:val="sq-AL" w:eastAsia="hr-HR"/>
        </w:rPr>
      </w:pPr>
    </w:p>
    <w:p w14:paraId="2705DE83" w14:textId="7D65E543" w:rsidR="008E79A1" w:rsidRDefault="00574EF0" w:rsidP="008E79A1">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50</w:t>
      </w:r>
      <w:r w:rsidR="008E79A1" w:rsidRPr="008E79A1">
        <w:rPr>
          <w:rFonts w:ascii="Times New Roman" w:hAnsi="Times New Roman" w:cs="Times New Roman"/>
          <w:sz w:val="24"/>
          <w:szCs w:val="24"/>
          <w:lang w:val="sq-AL" w:eastAsia="hr-HR"/>
        </w:rPr>
        <w:t>. "Zyrtar përgjegjës për shëndetin e bimëve" është një person fizik i emëruar nga një autoriteti kompetent qendror, autoriteti inspektues fitosanitar, ose autoritet tjetër kompetent për shëndetin e bimëve, që është ose jo pjesë e stafit, i trajnuar në mënyrë të përshtatshme për të kryer kontrolle zyrtare dhe veprimtari të tjera zyrtare në përputhje me këtë ligj, legjislacionin për kontrollet zyrtare dhe aktet nënligjore në zbatim të tyre;</w:t>
      </w:r>
    </w:p>
    <w:p w14:paraId="5B488019" w14:textId="77777777" w:rsidR="008E79A1" w:rsidRPr="00C32A3C" w:rsidRDefault="008E79A1" w:rsidP="008E79A1">
      <w:pPr>
        <w:spacing w:after="0" w:line="240" w:lineRule="auto"/>
        <w:jc w:val="both"/>
        <w:rPr>
          <w:rFonts w:ascii="Times New Roman" w:hAnsi="Times New Roman" w:cs="Times New Roman"/>
          <w:sz w:val="24"/>
          <w:szCs w:val="24"/>
          <w:lang w:val="sq-AL" w:eastAsia="hr-HR"/>
        </w:rPr>
      </w:pPr>
    </w:p>
    <w:p w14:paraId="69DFA998" w14:textId="2D1D1CAF" w:rsidR="000B3629" w:rsidRPr="00535A1E" w:rsidRDefault="00535A1E" w:rsidP="00583E64">
      <w:pPr>
        <w:spacing w:after="0" w:line="240" w:lineRule="auto"/>
        <w:ind w:firstLine="567"/>
        <w:jc w:val="center"/>
        <w:rPr>
          <w:rFonts w:ascii="Times New Roman" w:hAnsi="Times New Roman" w:cs="Times New Roman"/>
          <w:b/>
          <w:sz w:val="24"/>
          <w:szCs w:val="24"/>
          <w:lang w:val="sq-AL" w:eastAsia="hr-HR"/>
        </w:rPr>
      </w:pPr>
      <w:r w:rsidRPr="00535A1E">
        <w:rPr>
          <w:rFonts w:ascii="Times New Roman" w:hAnsi="Times New Roman" w:cs="Times New Roman"/>
          <w:b/>
          <w:sz w:val="24"/>
          <w:szCs w:val="24"/>
          <w:lang w:val="sq-AL" w:eastAsia="hr-HR"/>
        </w:rPr>
        <w:t xml:space="preserve">KREU </w:t>
      </w:r>
      <w:r w:rsidR="000B3629" w:rsidRPr="00535A1E">
        <w:rPr>
          <w:rFonts w:ascii="Times New Roman" w:hAnsi="Times New Roman" w:cs="Times New Roman"/>
          <w:b/>
          <w:sz w:val="24"/>
          <w:szCs w:val="24"/>
          <w:lang w:val="sq-AL" w:eastAsia="hr-HR"/>
        </w:rPr>
        <w:t>II</w:t>
      </w:r>
    </w:p>
    <w:p w14:paraId="447A2155" w14:textId="77777777" w:rsidR="000B3629" w:rsidRPr="00324002" w:rsidRDefault="000B3629" w:rsidP="00583E64">
      <w:pPr>
        <w:spacing w:after="0" w:line="240" w:lineRule="auto"/>
        <w:ind w:firstLine="567"/>
        <w:jc w:val="center"/>
        <w:rPr>
          <w:rFonts w:ascii="Times New Roman" w:hAnsi="Times New Roman" w:cs="Times New Roman"/>
          <w:b/>
          <w:bCs/>
          <w:sz w:val="24"/>
          <w:szCs w:val="24"/>
          <w:lang w:val="sq-AL" w:eastAsia="hr-HR"/>
        </w:rPr>
      </w:pPr>
      <w:r w:rsidRPr="00324002">
        <w:rPr>
          <w:rFonts w:ascii="Times New Roman" w:hAnsi="Times New Roman" w:cs="Times New Roman"/>
          <w:b/>
          <w:bCs/>
          <w:sz w:val="24"/>
          <w:szCs w:val="24"/>
          <w:lang w:val="sq-AL" w:eastAsia="hr-HR"/>
        </w:rPr>
        <w:t>ORGANIZIMI DHE FUNKSIONIMI I SHËRBIMIT TË SHËNDETIT TË BIMËVE</w:t>
      </w:r>
    </w:p>
    <w:p w14:paraId="1C5D900D" w14:textId="77777777" w:rsidR="000B3629" w:rsidRPr="00324002" w:rsidRDefault="000B3629" w:rsidP="00583E64">
      <w:pPr>
        <w:spacing w:after="0" w:line="240" w:lineRule="auto"/>
        <w:jc w:val="both"/>
        <w:rPr>
          <w:rFonts w:ascii="Times New Roman" w:hAnsi="Times New Roman" w:cs="Times New Roman"/>
          <w:sz w:val="24"/>
          <w:szCs w:val="24"/>
          <w:lang w:val="sq-AL" w:eastAsia="hr-HR"/>
        </w:rPr>
      </w:pPr>
    </w:p>
    <w:p w14:paraId="4C6BF1DA" w14:textId="12854176" w:rsidR="000B3629" w:rsidRPr="00F41466" w:rsidRDefault="000B3629" w:rsidP="00583E64">
      <w:pPr>
        <w:spacing w:after="0" w:line="240" w:lineRule="auto"/>
        <w:jc w:val="center"/>
        <w:rPr>
          <w:rFonts w:ascii="Times New Roman" w:hAnsi="Times New Roman" w:cs="Times New Roman"/>
          <w:b/>
          <w:sz w:val="24"/>
          <w:szCs w:val="24"/>
          <w:lang w:val="sq-AL" w:eastAsia="hr-HR"/>
        </w:rPr>
      </w:pPr>
      <w:r w:rsidRPr="00F41466">
        <w:rPr>
          <w:rFonts w:ascii="Times New Roman" w:hAnsi="Times New Roman" w:cs="Times New Roman"/>
          <w:b/>
          <w:sz w:val="24"/>
          <w:szCs w:val="24"/>
          <w:lang w:val="sq-AL" w:eastAsia="hr-HR"/>
        </w:rPr>
        <w:t xml:space="preserve">Neni </w:t>
      </w:r>
      <w:r w:rsidR="00B5335F">
        <w:rPr>
          <w:rFonts w:ascii="Times New Roman" w:hAnsi="Times New Roman" w:cs="Times New Roman"/>
          <w:b/>
          <w:sz w:val="24"/>
          <w:szCs w:val="24"/>
          <w:lang w:val="sq-AL" w:eastAsia="hr-HR"/>
        </w:rPr>
        <w:t>4</w:t>
      </w:r>
    </w:p>
    <w:p w14:paraId="642A1BB3" w14:textId="305D1B24" w:rsidR="000B3629" w:rsidRDefault="000B3629" w:rsidP="00583E64">
      <w:pPr>
        <w:spacing w:after="0" w:line="240" w:lineRule="auto"/>
        <w:jc w:val="center"/>
        <w:rPr>
          <w:rFonts w:ascii="Times New Roman" w:hAnsi="Times New Roman" w:cs="Times New Roman"/>
          <w:b/>
          <w:sz w:val="24"/>
          <w:szCs w:val="24"/>
          <w:lang w:val="sq-AL" w:eastAsia="hr-HR"/>
        </w:rPr>
      </w:pPr>
      <w:r w:rsidRPr="00F41466">
        <w:rPr>
          <w:rFonts w:ascii="Times New Roman" w:hAnsi="Times New Roman" w:cs="Times New Roman"/>
          <w:b/>
          <w:sz w:val="24"/>
          <w:szCs w:val="24"/>
          <w:lang w:val="sq-AL" w:eastAsia="hr-HR"/>
        </w:rPr>
        <w:t>Shërbimi i shëndetit të bimëve</w:t>
      </w:r>
    </w:p>
    <w:p w14:paraId="7EE6F2B7" w14:textId="77777777" w:rsidR="00ED6A87" w:rsidRPr="00F41466" w:rsidRDefault="00ED6A87" w:rsidP="00583E64">
      <w:pPr>
        <w:spacing w:after="0" w:line="240" w:lineRule="auto"/>
        <w:jc w:val="center"/>
        <w:rPr>
          <w:rFonts w:ascii="Times New Roman" w:hAnsi="Times New Roman" w:cs="Times New Roman"/>
          <w:b/>
          <w:sz w:val="24"/>
          <w:szCs w:val="24"/>
          <w:lang w:val="sq-AL" w:eastAsia="hr-HR"/>
        </w:rPr>
      </w:pPr>
    </w:p>
    <w:p w14:paraId="3E758442"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1. Shërbimi i shëndetit të bimëve organizohet dhe funksionon si sistem me varësi vertikale dhe ushtron veprimtarinë në të gjithë territorin e Republikës së Shqipërisë, sipas përcaktimeve të këtij ligji.</w:t>
      </w:r>
    </w:p>
    <w:p w14:paraId="3D5FB6D6"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2. Shërbimi i shëndetit të bimëve është pjesë përbërëse e rrjetit të shëndetit ndërkombëtar e rajonal, që bashkëpunon me IPPC-në, organet homologe të Bashkimit E</w:t>
      </w:r>
      <w:r>
        <w:rPr>
          <w:rFonts w:ascii="Times New Roman" w:hAnsi="Times New Roman" w:cs="Times New Roman"/>
          <w:sz w:val="24"/>
          <w:szCs w:val="24"/>
          <w:lang w:val="sq-AL"/>
        </w:rPr>
        <w:t>v</w:t>
      </w:r>
      <w:r w:rsidRPr="00F41466">
        <w:rPr>
          <w:rFonts w:ascii="Times New Roman" w:hAnsi="Times New Roman" w:cs="Times New Roman"/>
          <w:sz w:val="24"/>
          <w:szCs w:val="24"/>
          <w:lang w:val="sq-AL"/>
        </w:rPr>
        <w:t xml:space="preserve">ropian dhe vendeve të tjera, organizma të tjerë ndërkombëtarë në fushën përkatëse, si dhe me të gjitha vendet, me të cilat ka marrëveshje dypalëshe. </w:t>
      </w:r>
    </w:p>
    <w:p w14:paraId="1BF607EF" w14:textId="47A2B708" w:rsidR="000B3629" w:rsidRPr="00F41466" w:rsidRDefault="000B3629">
      <w:pPr>
        <w:pStyle w:val="Paragrafi"/>
        <w:rPr>
          <w:rFonts w:ascii="Times New Roman" w:hAnsi="Times New Roman" w:cs="Times New Roman"/>
          <w:sz w:val="24"/>
          <w:szCs w:val="24"/>
          <w:lang w:val="sq-AL"/>
        </w:rPr>
      </w:pPr>
      <w:r>
        <w:rPr>
          <w:rFonts w:ascii="Times New Roman" w:hAnsi="Times New Roman" w:cs="Times New Roman"/>
          <w:sz w:val="24"/>
          <w:szCs w:val="24"/>
          <w:lang w:val="sq-AL"/>
        </w:rPr>
        <w:t>3</w:t>
      </w:r>
      <w:r w:rsidRPr="00F41466">
        <w:rPr>
          <w:rFonts w:ascii="Times New Roman" w:hAnsi="Times New Roman" w:cs="Times New Roman"/>
          <w:sz w:val="24"/>
          <w:szCs w:val="24"/>
          <w:lang w:val="sq-AL"/>
        </w:rPr>
        <w:t xml:space="preserve">. Përfaqësuesit zyrtarë pranë organizmave ndërkombëtarë ose rajonalë në fushën e </w:t>
      </w:r>
      <w:r w:rsidRPr="007F6036">
        <w:rPr>
          <w:rFonts w:ascii="Times New Roman" w:hAnsi="Times New Roman" w:cs="Times New Roman"/>
          <w:sz w:val="24"/>
          <w:szCs w:val="24"/>
          <w:lang w:val="sq-AL"/>
        </w:rPr>
        <w:t>shëndetit të bimëve emërohen me urdh</w:t>
      </w:r>
      <w:r w:rsidR="00F96A5D" w:rsidRPr="007F6036">
        <w:rPr>
          <w:rFonts w:ascii="Times New Roman" w:hAnsi="Times New Roman" w:cs="Times New Roman"/>
          <w:sz w:val="24"/>
          <w:szCs w:val="24"/>
          <w:lang w:val="sq-AL"/>
        </w:rPr>
        <w:t>ë</w:t>
      </w:r>
      <w:r w:rsidRPr="007F6036">
        <w:rPr>
          <w:rFonts w:ascii="Times New Roman" w:hAnsi="Times New Roman" w:cs="Times New Roman"/>
          <w:sz w:val="24"/>
          <w:szCs w:val="24"/>
          <w:lang w:val="sq-AL"/>
        </w:rPr>
        <w:t>r ministri.</w:t>
      </w:r>
      <w:r w:rsidRPr="00F41466">
        <w:rPr>
          <w:rFonts w:ascii="Times New Roman" w:hAnsi="Times New Roman" w:cs="Times New Roman"/>
          <w:sz w:val="24"/>
          <w:szCs w:val="24"/>
          <w:lang w:val="sq-AL"/>
        </w:rPr>
        <w:t xml:space="preserve"> </w:t>
      </w:r>
    </w:p>
    <w:p w14:paraId="0432FA46" w14:textId="4BEE947A" w:rsidR="000B3629" w:rsidRDefault="000B3629" w:rsidP="00583E64">
      <w:pPr>
        <w:spacing w:after="0" w:line="240" w:lineRule="auto"/>
        <w:ind w:firstLine="567"/>
        <w:jc w:val="center"/>
        <w:rPr>
          <w:rFonts w:ascii="Times New Roman" w:hAnsi="Times New Roman" w:cs="Times New Roman"/>
          <w:b/>
          <w:bCs/>
          <w:sz w:val="24"/>
          <w:szCs w:val="24"/>
          <w:lang w:val="sq-AL" w:eastAsia="hr-HR"/>
        </w:rPr>
      </w:pPr>
      <w:r w:rsidRPr="002017E7">
        <w:rPr>
          <w:rFonts w:ascii="Times New Roman" w:hAnsi="Times New Roman" w:cs="Times New Roman"/>
          <w:b/>
          <w:bCs/>
          <w:sz w:val="24"/>
          <w:szCs w:val="24"/>
          <w:lang w:val="sq-AL" w:eastAsia="hr-HR"/>
        </w:rPr>
        <w:lastRenderedPageBreak/>
        <w:t xml:space="preserve">Neni </w:t>
      </w:r>
      <w:r w:rsidR="00B5335F">
        <w:rPr>
          <w:rFonts w:ascii="Times New Roman" w:hAnsi="Times New Roman" w:cs="Times New Roman"/>
          <w:b/>
          <w:bCs/>
          <w:sz w:val="24"/>
          <w:szCs w:val="24"/>
          <w:lang w:val="sq-AL" w:eastAsia="hr-HR"/>
        </w:rPr>
        <w:t>5</w:t>
      </w:r>
    </w:p>
    <w:p w14:paraId="32B7EF0D" w14:textId="2BB6FE13" w:rsidR="000B3629" w:rsidRDefault="000B3629" w:rsidP="00583E64">
      <w:pPr>
        <w:spacing w:after="0" w:line="240" w:lineRule="auto"/>
        <w:jc w:val="center"/>
        <w:rPr>
          <w:rFonts w:ascii="Times New Roman" w:hAnsi="Times New Roman" w:cs="Times New Roman"/>
          <w:b/>
          <w:sz w:val="24"/>
          <w:szCs w:val="24"/>
          <w:lang w:val="sq-AL" w:eastAsia="hr-HR"/>
        </w:rPr>
      </w:pPr>
      <w:r w:rsidRPr="00F41466">
        <w:rPr>
          <w:rFonts w:ascii="Times New Roman" w:hAnsi="Times New Roman" w:cs="Times New Roman"/>
          <w:b/>
          <w:sz w:val="24"/>
          <w:szCs w:val="24"/>
          <w:lang w:val="sq-AL" w:eastAsia="hr-HR"/>
        </w:rPr>
        <w:t>Përbërja e shërbimit të shëndetit të bimëve</w:t>
      </w:r>
    </w:p>
    <w:p w14:paraId="263DEA95" w14:textId="77777777" w:rsidR="00ED6A87" w:rsidRPr="00F41466" w:rsidRDefault="00ED6A87" w:rsidP="00583E64">
      <w:pPr>
        <w:spacing w:after="0" w:line="240" w:lineRule="auto"/>
        <w:jc w:val="center"/>
        <w:rPr>
          <w:rFonts w:ascii="Times New Roman" w:hAnsi="Times New Roman" w:cs="Times New Roman"/>
          <w:b/>
          <w:sz w:val="24"/>
          <w:szCs w:val="24"/>
          <w:lang w:val="sq-AL" w:eastAsia="hr-HR"/>
        </w:rPr>
      </w:pPr>
    </w:p>
    <w:p w14:paraId="1D3B5BBB" w14:textId="702A2771" w:rsidR="00B20942" w:rsidRDefault="000B3629" w:rsidP="00B20942">
      <w:pPr>
        <w:pStyle w:val="ListParagraph"/>
        <w:numPr>
          <w:ilvl w:val="0"/>
          <w:numId w:val="12"/>
        </w:numPr>
        <w:spacing w:after="0" w:line="240" w:lineRule="auto"/>
        <w:ind w:left="360"/>
        <w:jc w:val="both"/>
        <w:rPr>
          <w:rFonts w:ascii="Times New Roman" w:hAnsi="Times New Roman" w:cs="Times New Roman"/>
          <w:sz w:val="24"/>
          <w:szCs w:val="24"/>
          <w:lang w:val="sq-AL" w:eastAsia="hr-HR"/>
        </w:rPr>
      </w:pPr>
      <w:r w:rsidRPr="00B20942">
        <w:rPr>
          <w:rFonts w:ascii="Times New Roman" w:hAnsi="Times New Roman" w:cs="Times New Roman"/>
          <w:sz w:val="24"/>
          <w:szCs w:val="24"/>
          <w:lang w:val="sq-AL" w:eastAsia="hr-HR"/>
        </w:rPr>
        <w:t>Sh</w:t>
      </w:r>
      <w:r w:rsidR="00B20942">
        <w:rPr>
          <w:rFonts w:ascii="Times New Roman" w:hAnsi="Times New Roman" w:cs="Times New Roman"/>
          <w:sz w:val="24"/>
          <w:szCs w:val="24"/>
          <w:lang w:val="sq-AL" w:eastAsia="hr-HR"/>
        </w:rPr>
        <w:t>ë</w:t>
      </w:r>
      <w:r w:rsidRPr="00B20942">
        <w:rPr>
          <w:rFonts w:ascii="Times New Roman" w:hAnsi="Times New Roman" w:cs="Times New Roman"/>
          <w:sz w:val="24"/>
          <w:szCs w:val="24"/>
          <w:lang w:val="sq-AL" w:eastAsia="hr-HR"/>
        </w:rPr>
        <w:t>rbimi i sh</w:t>
      </w:r>
      <w:r w:rsidR="00B20942">
        <w:rPr>
          <w:rFonts w:ascii="Times New Roman" w:hAnsi="Times New Roman" w:cs="Times New Roman"/>
          <w:sz w:val="24"/>
          <w:szCs w:val="24"/>
          <w:lang w:val="sq-AL" w:eastAsia="hr-HR"/>
        </w:rPr>
        <w:t>ë</w:t>
      </w:r>
      <w:r w:rsidRPr="00B20942">
        <w:rPr>
          <w:rFonts w:ascii="Times New Roman" w:hAnsi="Times New Roman" w:cs="Times New Roman"/>
          <w:sz w:val="24"/>
          <w:szCs w:val="24"/>
          <w:lang w:val="sq-AL" w:eastAsia="hr-HR"/>
        </w:rPr>
        <w:t>ndetit t</w:t>
      </w:r>
      <w:r w:rsidR="00B20942">
        <w:rPr>
          <w:rFonts w:ascii="Times New Roman" w:hAnsi="Times New Roman" w:cs="Times New Roman"/>
          <w:sz w:val="24"/>
          <w:szCs w:val="24"/>
          <w:lang w:val="sq-AL" w:eastAsia="hr-HR"/>
        </w:rPr>
        <w:t>ë</w:t>
      </w:r>
      <w:r w:rsidRPr="00B20942">
        <w:rPr>
          <w:rFonts w:ascii="Times New Roman" w:hAnsi="Times New Roman" w:cs="Times New Roman"/>
          <w:sz w:val="24"/>
          <w:szCs w:val="24"/>
          <w:lang w:val="sq-AL" w:eastAsia="hr-HR"/>
        </w:rPr>
        <w:t xml:space="preserve"> bim</w:t>
      </w:r>
      <w:r w:rsidR="00B20942">
        <w:rPr>
          <w:rFonts w:ascii="Times New Roman" w:hAnsi="Times New Roman" w:cs="Times New Roman"/>
          <w:sz w:val="24"/>
          <w:szCs w:val="24"/>
          <w:lang w:val="sq-AL" w:eastAsia="hr-HR"/>
        </w:rPr>
        <w:t>ë</w:t>
      </w:r>
      <w:r w:rsidRPr="00B20942">
        <w:rPr>
          <w:rFonts w:ascii="Times New Roman" w:hAnsi="Times New Roman" w:cs="Times New Roman"/>
          <w:sz w:val="24"/>
          <w:szCs w:val="24"/>
          <w:lang w:val="sq-AL" w:eastAsia="hr-HR"/>
        </w:rPr>
        <w:t xml:space="preserve">ve  </w:t>
      </w:r>
      <w:r w:rsidR="00515BE0" w:rsidRPr="00B20942">
        <w:rPr>
          <w:rFonts w:ascii="Times New Roman" w:hAnsi="Times New Roman" w:cs="Times New Roman"/>
          <w:sz w:val="24"/>
          <w:szCs w:val="24"/>
          <w:lang w:val="sq-AL" w:eastAsia="hr-HR"/>
        </w:rPr>
        <w:t xml:space="preserve">organizohet dhe funksionon si sistem me </w:t>
      </w:r>
      <w:r w:rsidR="00515BE0" w:rsidRPr="009F480B">
        <w:rPr>
          <w:rFonts w:ascii="Times New Roman" w:hAnsi="Times New Roman" w:cs="Times New Roman"/>
          <w:sz w:val="24"/>
          <w:szCs w:val="24"/>
          <w:highlight w:val="yellow"/>
          <w:lang w:val="sq-AL" w:eastAsia="hr-HR"/>
        </w:rPr>
        <w:t>varësi vertikale</w:t>
      </w:r>
      <w:r w:rsidR="00515BE0" w:rsidRPr="00B20942">
        <w:rPr>
          <w:rFonts w:ascii="Times New Roman" w:hAnsi="Times New Roman" w:cs="Times New Roman"/>
          <w:sz w:val="24"/>
          <w:szCs w:val="24"/>
          <w:lang w:val="sq-AL" w:eastAsia="hr-HR"/>
        </w:rPr>
        <w:t xml:space="preserve"> dhe </w:t>
      </w:r>
      <w:r w:rsidRPr="00B20942">
        <w:rPr>
          <w:rFonts w:ascii="Times New Roman" w:hAnsi="Times New Roman" w:cs="Times New Roman"/>
          <w:sz w:val="24"/>
          <w:szCs w:val="24"/>
          <w:lang w:val="sq-AL" w:eastAsia="hr-HR"/>
        </w:rPr>
        <w:t>mbulon t</w:t>
      </w:r>
      <w:r w:rsidR="00B20942">
        <w:rPr>
          <w:rFonts w:ascii="Times New Roman" w:hAnsi="Times New Roman" w:cs="Times New Roman"/>
          <w:sz w:val="24"/>
          <w:szCs w:val="24"/>
          <w:lang w:val="sq-AL" w:eastAsia="hr-HR"/>
        </w:rPr>
        <w:t>ë</w:t>
      </w:r>
      <w:r w:rsidRPr="00B20942">
        <w:rPr>
          <w:rFonts w:ascii="Times New Roman" w:hAnsi="Times New Roman" w:cs="Times New Roman"/>
          <w:sz w:val="24"/>
          <w:szCs w:val="24"/>
          <w:lang w:val="sq-AL" w:eastAsia="hr-HR"/>
        </w:rPr>
        <w:t xml:space="preserve"> gjith</w:t>
      </w:r>
      <w:r w:rsidR="00B20942">
        <w:rPr>
          <w:rFonts w:ascii="Times New Roman" w:hAnsi="Times New Roman" w:cs="Times New Roman"/>
          <w:sz w:val="24"/>
          <w:szCs w:val="24"/>
          <w:lang w:val="sq-AL" w:eastAsia="hr-HR"/>
        </w:rPr>
        <w:t>ë</w:t>
      </w:r>
      <w:r w:rsidRPr="00B20942">
        <w:rPr>
          <w:rFonts w:ascii="Times New Roman" w:hAnsi="Times New Roman" w:cs="Times New Roman"/>
          <w:sz w:val="24"/>
          <w:szCs w:val="24"/>
          <w:lang w:val="sq-AL" w:eastAsia="hr-HR"/>
        </w:rPr>
        <w:t xml:space="preserve"> territorin e Republik</w:t>
      </w:r>
      <w:r w:rsidR="00B20942">
        <w:rPr>
          <w:rFonts w:ascii="Times New Roman" w:hAnsi="Times New Roman" w:cs="Times New Roman"/>
          <w:sz w:val="24"/>
          <w:szCs w:val="24"/>
          <w:lang w:val="sq-AL" w:eastAsia="hr-HR"/>
        </w:rPr>
        <w:t>ë</w:t>
      </w:r>
      <w:r w:rsidRPr="00B20942">
        <w:rPr>
          <w:rFonts w:ascii="Times New Roman" w:hAnsi="Times New Roman" w:cs="Times New Roman"/>
          <w:sz w:val="24"/>
          <w:szCs w:val="24"/>
          <w:lang w:val="sq-AL" w:eastAsia="hr-HR"/>
        </w:rPr>
        <w:t>s s</w:t>
      </w:r>
      <w:r w:rsidR="00B20942">
        <w:rPr>
          <w:rFonts w:ascii="Times New Roman" w:hAnsi="Times New Roman" w:cs="Times New Roman"/>
          <w:sz w:val="24"/>
          <w:szCs w:val="24"/>
          <w:lang w:val="sq-AL" w:eastAsia="hr-HR"/>
        </w:rPr>
        <w:t>ë</w:t>
      </w:r>
      <w:r w:rsidRPr="00B20942">
        <w:rPr>
          <w:rFonts w:ascii="Times New Roman" w:hAnsi="Times New Roman" w:cs="Times New Roman"/>
          <w:sz w:val="24"/>
          <w:szCs w:val="24"/>
          <w:lang w:val="sq-AL" w:eastAsia="hr-HR"/>
        </w:rPr>
        <w:t xml:space="preserve"> Shqip</w:t>
      </w:r>
      <w:r w:rsidR="00B20942">
        <w:rPr>
          <w:rFonts w:ascii="Times New Roman" w:hAnsi="Times New Roman" w:cs="Times New Roman"/>
          <w:sz w:val="24"/>
          <w:szCs w:val="24"/>
          <w:lang w:val="sq-AL" w:eastAsia="hr-HR"/>
        </w:rPr>
        <w:t>ë</w:t>
      </w:r>
      <w:r w:rsidRPr="00B20942">
        <w:rPr>
          <w:rFonts w:ascii="Times New Roman" w:hAnsi="Times New Roman" w:cs="Times New Roman"/>
          <w:sz w:val="24"/>
          <w:szCs w:val="24"/>
          <w:lang w:val="sq-AL" w:eastAsia="hr-HR"/>
        </w:rPr>
        <w:t>ris</w:t>
      </w:r>
      <w:r w:rsidR="00B20942">
        <w:rPr>
          <w:rFonts w:ascii="Times New Roman" w:hAnsi="Times New Roman" w:cs="Times New Roman"/>
          <w:sz w:val="24"/>
          <w:szCs w:val="24"/>
          <w:lang w:val="sq-AL" w:eastAsia="hr-HR"/>
        </w:rPr>
        <w:t>ë.</w:t>
      </w:r>
      <w:r w:rsidRPr="00B20942">
        <w:rPr>
          <w:rFonts w:ascii="Times New Roman" w:hAnsi="Times New Roman" w:cs="Times New Roman"/>
          <w:sz w:val="24"/>
          <w:szCs w:val="24"/>
          <w:lang w:val="sq-AL" w:eastAsia="hr-HR"/>
        </w:rPr>
        <w:t xml:space="preserve"> </w:t>
      </w:r>
    </w:p>
    <w:p w14:paraId="30DFF8BA" w14:textId="263BC044" w:rsidR="00B20942" w:rsidRDefault="00B20942" w:rsidP="00B20942">
      <w:pPr>
        <w:pStyle w:val="ListParagraph"/>
        <w:numPr>
          <w:ilvl w:val="0"/>
          <w:numId w:val="12"/>
        </w:numPr>
        <w:spacing w:after="0" w:line="240" w:lineRule="auto"/>
        <w:ind w:left="360"/>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 xml:space="preserve">Shërbimi i shëndetit të bimëve përbëhet nga autoritet kompetente të përcaktuara në nenin </w:t>
      </w:r>
      <w:r w:rsidR="00A917FC">
        <w:rPr>
          <w:rFonts w:ascii="Times New Roman" w:hAnsi="Times New Roman" w:cs="Times New Roman"/>
          <w:sz w:val="24"/>
          <w:szCs w:val="24"/>
          <w:lang w:val="sq-AL" w:eastAsia="hr-HR"/>
        </w:rPr>
        <w:t xml:space="preserve">6 </w:t>
      </w:r>
      <w:r>
        <w:rPr>
          <w:rFonts w:ascii="Times New Roman" w:hAnsi="Times New Roman" w:cs="Times New Roman"/>
          <w:sz w:val="24"/>
          <w:szCs w:val="24"/>
          <w:lang w:val="sq-AL" w:eastAsia="hr-HR"/>
        </w:rPr>
        <w:t>të këtij ligji</w:t>
      </w:r>
      <w:r w:rsidR="00A917FC" w:rsidRPr="008E141F">
        <w:rPr>
          <w:rFonts w:ascii="Times New Roman" w:hAnsi="Times New Roman" w:cs="Times New Roman"/>
          <w:sz w:val="24"/>
          <w:szCs w:val="24"/>
          <w:lang w:val="sq-AL" w:eastAsia="hr-HR"/>
        </w:rPr>
        <w:t>, laboratorët shtetëror, laboratorët kombëtar të referencës (LKR) dhe institucionet e shëndetit të bimëve</w:t>
      </w:r>
      <w:r>
        <w:rPr>
          <w:rFonts w:ascii="Times New Roman" w:hAnsi="Times New Roman" w:cs="Times New Roman"/>
          <w:sz w:val="24"/>
          <w:szCs w:val="24"/>
          <w:lang w:val="sq-AL" w:eastAsia="hr-HR"/>
        </w:rPr>
        <w:t>.</w:t>
      </w:r>
    </w:p>
    <w:p w14:paraId="511960C1" w14:textId="0C383A5C" w:rsidR="00B20942" w:rsidRPr="00B20942" w:rsidRDefault="00B20942" w:rsidP="00B20942">
      <w:pPr>
        <w:pStyle w:val="ListParagraph"/>
        <w:numPr>
          <w:ilvl w:val="0"/>
          <w:numId w:val="12"/>
        </w:numPr>
        <w:spacing w:after="0" w:line="240" w:lineRule="auto"/>
        <w:ind w:left="360"/>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Shërbimi i shëndetit të bimëve</w:t>
      </w:r>
      <w:r w:rsidRPr="00B20942">
        <w:rPr>
          <w:rFonts w:ascii="Times New Roman" w:hAnsi="Times New Roman" w:cs="Times New Roman"/>
          <w:sz w:val="24"/>
          <w:szCs w:val="24"/>
          <w:lang w:val="sq-AL" w:eastAsia="hr-HR"/>
        </w:rPr>
        <w:t xml:space="preserve"> bashkëpunon me </w:t>
      </w:r>
      <w:r>
        <w:rPr>
          <w:rFonts w:ascii="Times New Roman" w:hAnsi="Times New Roman" w:cs="Times New Roman"/>
          <w:sz w:val="24"/>
          <w:szCs w:val="24"/>
          <w:lang w:val="sq-AL" w:eastAsia="hr-HR"/>
        </w:rPr>
        <w:t>IPPC</w:t>
      </w:r>
      <w:r w:rsidRPr="00B20942">
        <w:rPr>
          <w:rFonts w:ascii="Times New Roman" w:hAnsi="Times New Roman" w:cs="Times New Roman"/>
          <w:sz w:val="24"/>
          <w:szCs w:val="24"/>
          <w:lang w:val="sq-AL" w:eastAsia="hr-HR"/>
        </w:rPr>
        <w:t xml:space="preserve">-në, </w:t>
      </w:r>
      <w:r>
        <w:rPr>
          <w:rFonts w:ascii="Times New Roman" w:hAnsi="Times New Roman" w:cs="Times New Roman"/>
          <w:sz w:val="24"/>
          <w:szCs w:val="24"/>
          <w:lang w:val="sq-AL" w:eastAsia="hr-HR"/>
        </w:rPr>
        <w:t xml:space="preserve">EPPO-n, </w:t>
      </w:r>
      <w:r w:rsidRPr="00B20942">
        <w:rPr>
          <w:rFonts w:ascii="Times New Roman" w:hAnsi="Times New Roman" w:cs="Times New Roman"/>
          <w:sz w:val="24"/>
          <w:szCs w:val="24"/>
          <w:lang w:val="sq-AL" w:eastAsia="hr-HR"/>
        </w:rPr>
        <w:t xml:space="preserve">organet homologe të Bashkimit Europian dhe vendeve të tjera, organizma të tjerë ndërkombëtarë në fushën përkatëse, si dhe me të gjitha vendet, me të cilat ka marrëveshje dypalëshe. </w:t>
      </w:r>
    </w:p>
    <w:p w14:paraId="555A9239" w14:textId="5E14665A" w:rsidR="000B3629" w:rsidRPr="00B20942" w:rsidRDefault="00B20942" w:rsidP="00B20942">
      <w:pPr>
        <w:spacing w:after="0" w:line="240" w:lineRule="auto"/>
        <w:ind w:left="90"/>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 xml:space="preserve">4. </w:t>
      </w:r>
      <w:r w:rsidRPr="00B20942">
        <w:rPr>
          <w:rFonts w:ascii="Times New Roman" w:hAnsi="Times New Roman" w:cs="Times New Roman"/>
          <w:sz w:val="24"/>
          <w:szCs w:val="24"/>
          <w:lang w:val="sq-AL" w:eastAsia="hr-HR"/>
        </w:rPr>
        <w:t>Përfaqësuesit zyrtarë pranë organizmave ndërkombëtarë ose rajonalë në fushën e shëndetit të bimëve emërohen nga ministri.</w:t>
      </w:r>
    </w:p>
    <w:p w14:paraId="71438465" w14:textId="77777777" w:rsidR="000B3629" w:rsidRDefault="000B3629" w:rsidP="00403B42">
      <w:pPr>
        <w:spacing w:after="0" w:line="240" w:lineRule="auto"/>
        <w:ind w:firstLine="567"/>
        <w:jc w:val="both"/>
        <w:rPr>
          <w:rFonts w:ascii="Times New Roman" w:hAnsi="Times New Roman" w:cs="Times New Roman"/>
          <w:b/>
          <w:bCs/>
          <w:sz w:val="24"/>
          <w:szCs w:val="24"/>
          <w:lang w:val="sq-AL" w:eastAsia="hr-HR"/>
        </w:rPr>
      </w:pPr>
    </w:p>
    <w:p w14:paraId="463B1552" w14:textId="4149ACF9" w:rsidR="000B3629" w:rsidRDefault="000B3629" w:rsidP="00403B42">
      <w:pPr>
        <w:spacing w:after="0" w:line="240" w:lineRule="auto"/>
        <w:ind w:firstLine="567"/>
        <w:jc w:val="center"/>
        <w:rPr>
          <w:rFonts w:ascii="Times New Roman" w:hAnsi="Times New Roman" w:cs="Times New Roman"/>
          <w:b/>
          <w:bCs/>
          <w:sz w:val="24"/>
          <w:szCs w:val="24"/>
          <w:lang w:val="sq-AL" w:eastAsia="hr-HR"/>
        </w:rPr>
      </w:pPr>
      <w:r w:rsidRPr="002017E7">
        <w:rPr>
          <w:rFonts w:ascii="Times New Roman" w:hAnsi="Times New Roman" w:cs="Times New Roman"/>
          <w:b/>
          <w:bCs/>
          <w:sz w:val="24"/>
          <w:szCs w:val="24"/>
          <w:lang w:val="sq-AL" w:eastAsia="hr-HR"/>
        </w:rPr>
        <w:t xml:space="preserve">Neni </w:t>
      </w:r>
      <w:r w:rsidR="00B5335F">
        <w:rPr>
          <w:rFonts w:ascii="Times New Roman" w:hAnsi="Times New Roman" w:cs="Times New Roman"/>
          <w:b/>
          <w:bCs/>
          <w:sz w:val="24"/>
          <w:szCs w:val="24"/>
          <w:lang w:val="sq-AL" w:eastAsia="hr-HR"/>
        </w:rPr>
        <w:t>6</w:t>
      </w:r>
    </w:p>
    <w:p w14:paraId="63ADC3BA" w14:textId="3F57BB67" w:rsidR="000B3629" w:rsidRDefault="000B3629" w:rsidP="00403B42">
      <w:pPr>
        <w:spacing w:after="0" w:line="240" w:lineRule="auto"/>
        <w:ind w:firstLine="567"/>
        <w:jc w:val="center"/>
        <w:rPr>
          <w:rFonts w:ascii="Times New Roman" w:hAnsi="Times New Roman" w:cs="Times New Roman"/>
          <w:b/>
          <w:bCs/>
          <w:sz w:val="24"/>
          <w:szCs w:val="24"/>
          <w:lang w:val="sq-AL" w:eastAsia="hr-HR"/>
        </w:rPr>
      </w:pPr>
      <w:r>
        <w:rPr>
          <w:rFonts w:ascii="Times New Roman" w:hAnsi="Times New Roman" w:cs="Times New Roman"/>
          <w:b/>
          <w:bCs/>
          <w:sz w:val="24"/>
          <w:szCs w:val="24"/>
          <w:lang w:val="sq-AL" w:eastAsia="hr-HR"/>
        </w:rPr>
        <w:t>Autoritetet kompetente</w:t>
      </w:r>
    </w:p>
    <w:p w14:paraId="23BD2EBE" w14:textId="77777777" w:rsidR="00ED6A87" w:rsidRPr="002017E7" w:rsidRDefault="00ED6A87" w:rsidP="00403B42">
      <w:pPr>
        <w:spacing w:after="0" w:line="240" w:lineRule="auto"/>
        <w:ind w:firstLine="567"/>
        <w:jc w:val="center"/>
        <w:rPr>
          <w:rFonts w:ascii="Times New Roman" w:hAnsi="Times New Roman" w:cs="Times New Roman"/>
          <w:b/>
          <w:bCs/>
          <w:sz w:val="24"/>
          <w:szCs w:val="24"/>
          <w:lang w:val="sq-AL" w:eastAsia="hr-HR"/>
        </w:rPr>
      </w:pPr>
    </w:p>
    <w:p w14:paraId="1C3AA7B7" w14:textId="77777777" w:rsidR="000B3629" w:rsidRPr="002017E7" w:rsidRDefault="000B3629" w:rsidP="00403B42">
      <w:pPr>
        <w:spacing w:after="0" w:line="240" w:lineRule="auto"/>
        <w:jc w:val="both"/>
        <w:rPr>
          <w:rFonts w:ascii="Times New Roman" w:hAnsi="Times New Roman" w:cs="Times New Roman"/>
          <w:sz w:val="24"/>
          <w:szCs w:val="24"/>
          <w:lang w:val="sq-AL" w:eastAsia="hr-HR"/>
        </w:rPr>
      </w:pPr>
      <w:r w:rsidRPr="002017E7">
        <w:rPr>
          <w:rFonts w:ascii="Times New Roman" w:hAnsi="Times New Roman" w:cs="Times New Roman"/>
          <w:sz w:val="24"/>
          <w:szCs w:val="24"/>
          <w:lang w:val="sq-AL" w:eastAsia="hr-HR"/>
        </w:rPr>
        <w:t xml:space="preserve">1. </w:t>
      </w:r>
      <w:r>
        <w:rPr>
          <w:rFonts w:ascii="Times New Roman" w:hAnsi="Times New Roman" w:cs="Times New Roman"/>
          <w:sz w:val="24"/>
          <w:szCs w:val="24"/>
          <w:lang w:val="sq-AL" w:eastAsia="hr-HR"/>
        </w:rPr>
        <w:t>Autoritetet kompente</w:t>
      </w:r>
      <w:r w:rsidRPr="002017E7">
        <w:rPr>
          <w:rFonts w:ascii="Times New Roman" w:hAnsi="Times New Roman" w:cs="Times New Roman"/>
          <w:sz w:val="24"/>
          <w:szCs w:val="24"/>
          <w:lang w:val="sq-AL" w:eastAsia="hr-HR"/>
        </w:rPr>
        <w:t xml:space="preserve"> p</w:t>
      </w:r>
      <w:r>
        <w:rPr>
          <w:rFonts w:ascii="Times New Roman" w:hAnsi="Times New Roman" w:cs="Times New Roman"/>
          <w:sz w:val="24"/>
          <w:szCs w:val="24"/>
          <w:lang w:val="sq-AL" w:eastAsia="hr-HR"/>
        </w:rPr>
        <w:t>ë</w:t>
      </w:r>
      <w:r w:rsidRPr="002017E7">
        <w:rPr>
          <w:rFonts w:ascii="Times New Roman" w:hAnsi="Times New Roman" w:cs="Times New Roman"/>
          <w:sz w:val="24"/>
          <w:szCs w:val="24"/>
          <w:lang w:val="sq-AL" w:eastAsia="hr-HR"/>
        </w:rPr>
        <w:t>r zbatimin e k</w:t>
      </w:r>
      <w:r>
        <w:rPr>
          <w:rFonts w:ascii="Times New Roman" w:hAnsi="Times New Roman" w:cs="Times New Roman"/>
          <w:sz w:val="24"/>
          <w:szCs w:val="24"/>
          <w:lang w:val="sq-AL" w:eastAsia="hr-HR"/>
        </w:rPr>
        <w:t>ë</w:t>
      </w:r>
      <w:r w:rsidRPr="002017E7">
        <w:rPr>
          <w:rFonts w:ascii="Times New Roman" w:hAnsi="Times New Roman" w:cs="Times New Roman"/>
          <w:sz w:val="24"/>
          <w:szCs w:val="24"/>
          <w:lang w:val="sq-AL" w:eastAsia="hr-HR"/>
        </w:rPr>
        <w:t>tij ligji jan</w:t>
      </w:r>
      <w:r>
        <w:rPr>
          <w:rFonts w:ascii="Times New Roman" w:hAnsi="Times New Roman" w:cs="Times New Roman"/>
          <w:sz w:val="24"/>
          <w:szCs w:val="24"/>
          <w:lang w:val="sq-AL" w:eastAsia="hr-HR"/>
        </w:rPr>
        <w:t>ë</w:t>
      </w:r>
      <w:r w:rsidRPr="002017E7">
        <w:rPr>
          <w:rFonts w:ascii="Times New Roman" w:hAnsi="Times New Roman" w:cs="Times New Roman"/>
          <w:sz w:val="24"/>
          <w:szCs w:val="24"/>
          <w:lang w:val="sq-AL" w:eastAsia="hr-HR"/>
        </w:rPr>
        <w:t>:</w:t>
      </w:r>
    </w:p>
    <w:p w14:paraId="1140D599" w14:textId="0CC4B199" w:rsidR="000B3629" w:rsidRPr="00106783" w:rsidRDefault="000B3629" w:rsidP="00A917FC">
      <w:pPr>
        <w:numPr>
          <w:ilvl w:val="0"/>
          <w:numId w:val="3"/>
        </w:num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Autoriteti kompetent qëndror</w:t>
      </w:r>
      <w:r w:rsidRPr="00106783">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është</w:t>
      </w:r>
      <w:r w:rsidRPr="00106783">
        <w:rPr>
          <w:rFonts w:ascii="Times New Roman" w:hAnsi="Times New Roman" w:cs="Times New Roman"/>
          <w:sz w:val="24"/>
          <w:szCs w:val="24"/>
          <w:lang w:val="sq-AL" w:eastAsia="hr-HR"/>
        </w:rPr>
        <w:t xml:space="preserve"> Ministria p</w:t>
      </w:r>
      <w:r>
        <w:rPr>
          <w:rFonts w:ascii="Times New Roman" w:hAnsi="Times New Roman" w:cs="Times New Roman"/>
          <w:sz w:val="24"/>
          <w:szCs w:val="24"/>
          <w:lang w:val="sq-AL" w:eastAsia="hr-HR"/>
        </w:rPr>
        <w:t>ë</w:t>
      </w:r>
      <w:r w:rsidRPr="00106783">
        <w:rPr>
          <w:rFonts w:ascii="Times New Roman" w:hAnsi="Times New Roman" w:cs="Times New Roman"/>
          <w:sz w:val="24"/>
          <w:szCs w:val="24"/>
          <w:lang w:val="sq-AL" w:eastAsia="hr-HR"/>
        </w:rPr>
        <w:t>rgjegj</w:t>
      </w:r>
      <w:r>
        <w:rPr>
          <w:rFonts w:ascii="Times New Roman" w:hAnsi="Times New Roman" w:cs="Times New Roman"/>
          <w:sz w:val="24"/>
          <w:szCs w:val="24"/>
          <w:lang w:val="sq-AL" w:eastAsia="hr-HR"/>
        </w:rPr>
        <w:t>ë</w:t>
      </w:r>
      <w:r w:rsidRPr="00106783">
        <w:rPr>
          <w:rFonts w:ascii="Times New Roman" w:hAnsi="Times New Roman" w:cs="Times New Roman"/>
          <w:sz w:val="24"/>
          <w:szCs w:val="24"/>
          <w:lang w:val="sq-AL" w:eastAsia="hr-HR"/>
        </w:rPr>
        <w:t>se p</w:t>
      </w:r>
      <w:r>
        <w:rPr>
          <w:rFonts w:ascii="Times New Roman" w:hAnsi="Times New Roman" w:cs="Times New Roman"/>
          <w:sz w:val="24"/>
          <w:szCs w:val="24"/>
          <w:lang w:val="sq-AL" w:eastAsia="hr-HR"/>
        </w:rPr>
        <w:t>ë</w:t>
      </w:r>
      <w:r w:rsidRPr="00106783">
        <w:rPr>
          <w:rFonts w:ascii="Times New Roman" w:hAnsi="Times New Roman" w:cs="Times New Roman"/>
          <w:sz w:val="24"/>
          <w:szCs w:val="24"/>
          <w:lang w:val="sq-AL" w:eastAsia="hr-HR"/>
        </w:rPr>
        <w:t xml:space="preserve">r </w:t>
      </w:r>
      <w:r>
        <w:rPr>
          <w:rFonts w:ascii="Times New Roman" w:hAnsi="Times New Roman" w:cs="Times New Roman"/>
          <w:sz w:val="24"/>
          <w:szCs w:val="24"/>
          <w:lang w:val="sq-AL" w:eastAsia="hr-HR"/>
        </w:rPr>
        <w:t>sh</w:t>
      </w:r>
      <w:r w:rsidR="002C4CC3">
        <w:rPr>
          <w:rFonts w:ascii="Times New Roman" w:hAnsi="Times New Roman" w:cs="Times New Roman"/>
          <w:sz w:val="24"/>
          <w:szCs w:val="24"/>
          <w:lang w:val="sq-AL" w:eastAsia="hr-HR"/>
        </w:rPr>
        <w:t>ë</w:t>
      </w:r>
      <w:r>
        <w:rPr>
          <w:rFonts w:ascii="Times New Roman" w:hAnsi="Times New Roman" w:cs="Times New Roman"/>
          <w:sz w:val="24"/>
          <w:szCs w:val="24"/>
          <w:lang w:val="sq-AL" w:eastAsia="hr-HR"/>
        </w:rPr>
        <w:t>ndetin e bim</w:t>
      </w:r>
      <w:r w:rsidR="002C4CC3">
        <w:rPr>
          <w:rFonts w:ascii="Times New Roman" w:hAnsi="Times New Roman" w:cs="Times New Roman"/>
          <w:sz w:val="24"/>
          <w:szCs w:val="24"/>
          <w:lang w:val="sq-AL" w:eastAsia="hr-HR"/>
        </w:rPr>
        <w:t>ë</w:t>
      </w:r>
      <w:r>
        <w:rPr>
          <w:rFonts w:ascii="Times New Roman" w:hAnsi="Times New Roman" w:cs="Times New Roman"/>
          <w:sz w:val="24"/>
          <w:szCs w:val="24"/>
          <w:lang w:val="sq-AL" w:eastAsia="hr-HR"/>
        </w:rPr>
        <w:t>ve</w:t>
      </w:r>
      <w:r w:rsidRPr="00106783">
        <w:rPr>
          <w:rFonts w:ascii="Times New Roman" w:hAnsi="Times New Roman" w:cs="Times New Roman"/>
          <w:sz w:val="24"/>
          <w:szCs w:val="24"/>
          <w:lang w:val="sq-AL" w:eastAsia="hr-HR"/>
        </w:rPr>
        <w:t>;</w:t>
      </w:r>
    </w:p>
    <w:p w14:paraId="7F4F184F" w14:textId="0E21FA31" w:rsidR="000B3629" w:rsidRDefault="00FD77C5" w:rsidP="00A917FC">
      <w:pPr>
        <w:numPr>
          <w:ilvl w:val="0"/>
          <w:numId w:val="3"/>
        </w:num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A</w:t>
      </w:r>
      <w:r w:rsidRPr="001C3F3D">
        <w:rPr>
          <w:rFonts w:ascii="Times New Roman" w:hAnsi="Times New Roman" w:cs="Times New Roman"/>
          <w:sz w:val="24"/>
          <w:szCs w:val="24"/>
          <w:lang w:val="sq-AL" w:eastAsia="hr-HR"/>
        </w:rPr>
        <w:t>utoritet</w:t>
      </w:r>
      <w:r>
        <w:rPr>
          <w:rFonts w:ascii="Times New Roman" w:hAnsi="Times New Roman" w:cs="Times New Roman"/>
          <w:sz w:val="24"/>
          <w:szCs w:val="24"/>
          <w:lang w:val="sq-AL" w:eastAsia="hr-HR"/>
        </w:rPr>
        <w:t xml:space="preserve">i </w:t>
      </w:r>
      <w:r w:rsidR="000B3629" w:rsidRPr="001C3F3D">
        <w:rPr>
          <w:rFonts w:ascii="Times New Roman" w:hAnsi="Times New Roman" w:cs="Times New Roman"/>
          <w:sz w:val="24"/>
          <w:szCs w:val="24"/>
          <w:lang w:val="sq-AL" w:eastAsia="hr-HR"/>
        </w:rPr>
        <w:t>kompetent për kryerjen e kontrollit zyrtar</w:t>
      </w:r>
      <w:r w:rsidR="000B3629">
        <w:rPr>
          <w:rFonts w:ascii="Times New Roman" w:hAnsi="Times New Roman" w:cs="Times New Roman"/>
          <w:sz w:val="24"/>
          <w:szCs w:val="24"/>
          <w:lang w:val="sq-AL" w:eastAsia="hr-HR"/>
        </w:rPr>
        <w:t xml:space="preserve">, monitorimin dhe vrojtimin </w:t>
      </w:r>
      <w:r w:rsidR="000B3629" w:rsidRPr="001C3F3D">
        <w:rPr>
          <w:rFonts w:ascii="Times New Roman" w:hAnsi="Times New Roman" w:cs="Times New Roman"/>
          <w:sz w:val="24"/>
          <w:szCs w:val="24"/>
          <w:lang w:val="sq-AL" w:eastAsia="hr-HR"/>
        </w:rPr>
        <w:t xml:space="preserve">për bimët, produktet bimore dhe objektet e tjera, </w:t>
      </w:r>
      <w:r>
        <w:rPr>
          <w:rFonts w:ascii="Times New Roman" w:hAnsi="Times New Roman" w:cs="Times New Roman"/>
          <w:sz w:val="24"/>
          <w:szCs w:val="24"/>
          <w:lang w:val="sq-AL" w:eastAsia="hr-HR"/>
        </w:rPr>
        <w:t xml:space="preserve"> </w:t>
      </w:r>
      <w:r w:rsidR="002C4CC3">
        <w:rPr>
          <w:rFonts w:ascii="Times New Roman" w:hAnsi="Times New Roman" w:cs="Times New Roman"/>
          <w:sz w:val="24"/>
          <w:szCs w:val="24"/>
          <w:lang w:val="sq-AL" w:eastAsia="hr-HR"/>
        </w:rPr>
        <w:t>ë</w:t>
      </w:r>
      <w:r>
        <w:rPr>
          <w:rFonts w:ascii="Times New Roman" w:hAnsi="Times New Roman" w:cs="Times New Roman"/>
          <w:sz w:val="24"/>
          <w:szCs w:val="24"/>
          <w:lang w:val="sq-AL" w:eastAsia="hr-HR"/>
        </w:rPr>
        <w:t>sht</w:t>
      </w:r>
      <w:r w:rsidR="002C4CC3">
        <w:rPr>
          <w:rFonts w:ascii="Times New Roman" w:hAnsi="Times New Roman" w:cs="Times New Roman"/>
          <w:sz w:val="24"/>
          <w:szCs w:val="24"/>
          <w:lang w:val="sq-AL" w:eastAsia="hr-HR"/>
        </w:rPr>
        <w:t>ë</w:t>
      </w:r>
      <w:r w:rsidR="000B3629">
        <w:rPr>
          <w:rFonts w:ascii="Times New Roman" w:hAnsi="Times New Roman" w:cs="Times New Roman"/>
          <w:sz w:val="24"/>
          <w:szCs w:val="24"/>
          <w:lang w:val="sq-AL" w:eastAsia="hr-HR"/>
        </w:rPr>
        <w:t xml:space="preserve"> i</w:t>
      </w:r>
      <w:r w:rsidR="000B3629" w:rsidRPr="001C3F3D">
        <w:rPr>
          <w:rFonts w:ascii="Times New Roman" w:hAnsi="Times New Roman" w:cs="Times New Roman"/>
          <w:sz w:val="24"/>
          <w:szCs w:val="24"/>
          <w:lang w:val="sq-AL" w:eastAsia="hr-HR"/>
        </w:rPr>
        <w:t>nstitucion</w:t>
      </w:r>
      <w:r>
        <w:rPr>
          <w:rFonts w:ascii="Times New Roman" w:hAnsi="Times New Roman" w:cs="Times New Roman"/>
          <w:sz w:val="24"/>
          <w:szCs w:val="24"/>
          <w:lang w:val="sq-AL" w:eastAsia="hr-HR"/>
        </w:rPr>
        <w:t>i</w:t>
      </w:r>
      <w:r w:rsidR="000B3629" w:rsidRPr="001C3F3D">
        <w:rPr>
          <w:rFonts w:ascii="Times New Roman" w:hAnsi="Times New Roman" w:cs="Times New Roman"/>
          <w:sz w:val="24"/>
          <w:szCs w:val="24"/>
          <w:lang w:val="sq-AL" w:eastAsia="hr-HR"/>
        </w:rPr>
        <w:t xml:space="preserve"> përgjegjës për </w:t>
      </w:r>
      <w:r>
        <w:rPr>
          <w:rFonts w:ascii="Times New Roman" w:hAnsi="Times New Roman" w:cs="Times New Roman"/>
          <w:sz w:val="24"/>
          <w:szCs w:val="24"/>
          <w:lang w:val="sq-AL" w:eastAsia="hr-HR"/>
        </w:rPr>
        <w:t xml:space="preserve">garantimin </w:t>
      </w:r>
      <w:r w:rsidR="000B3629">
        <w:rPr>
          <w:rFonts w:ascii="Times New Roman" w:hAnsi="Times New Roman" w:cs="Times New Roman"/>
          <w:sz w:val="24"/>
          <w:szCs w:val="24"/>
          <w:lang w:val="sq-AL" w:eastAsia="hr-HR"/>
        </w:rPr>
        <w:t>e mbrojtjes s</w:t>
      </w:r>
      <w:r w:rsidR="000B3629" w:rsidRPr="001C3F3D">
        <w:rPr>
          <w:rFonts w:ascii="Times New Roman" w:hAnsi="Times New Roman" w:cs="Times New Roman"/>
          <w:sz w:val="24"/>
          <w:szCs w:val="24"/>
          <w:lang w:val="sq-AL" w:eastAsia="hr-HR"/>
        </w:rPr>
        <w:t>ë shëndetit të bimëve</w:t>
      </w:r>
      <w:r w:rsidR="000B3629">
        <w:rPr>
          <w:rFonts w:ascii="Times New Roman" w:hAnsi="Times New Roman" w:cs="Times New Roman"/>
          <w:sz w:val="24"/>
          <w:szCs w:val="24"/>
          <w:lang w:val="sq-AL" w:eastAsia="hr-HR"/>
        </w:rPr>
        <w:t xml:space="preserve"> brenda territorit</w:t>
      </w:r>
      <w:r>
        <w:rPr>
          <w:rFonts w:ascii="Times New Roman" w:hAnsi="Times New Roman" w:cs="Times New Roman"/>
          <w:sz w:val="24"/>
          <w:szCs w:val="24"/>
          <w:lang w:val="sq-AL" w:eastAsia="hr-HR"/>
        </w:rPr>
        <w:t>, referuar shkurtimisht si IPKSHB</w:t>
      </w:r>
      <w:r w:rsidR="000B3629">
        <w:rPr>
          <w:rFonts w:ascii="Times New Roman" w:hAnsi="Times New Roman" w:cs="Times New Roman"/>
          <w:sz w:val="24"/>
          <w:szCs w:val="24"/>
          <w:lang w:val="sq-AL" w:eastAsia="hr-HR"/>
        </w:rPr>
        <w:t>;</w:t>
      </w:r>
      <w:r w:rsidR="000B3629" w:rsidRPr="001C3F3D">
        <w:rPr>
          <w:rFonts w:ascii="Times New Roman" w:hAnsi="Times New Roman" w:cs="Times New Roman"/>
          <w:sz w:val="24"/>
          <w:szCs w:val="24"/>
          <w:lang w:val="sq-AL" w:eastAsia="hr-HR"/>
        </w:rPr>
        <w:t xml:space="preserve"> </w:t>
      </w:r>
    </w:p>
    <w:p w14:paraId="186484B7" w14:textId="20B0ADEA" w:rsidR="000B3629" w:rsidRPr="00FD77C5" w:rsidRDefault="000B3629" w:rsidP="008E7EFA">
      <w:pPr>
        <w:numPr>
          <w:ilvl w:val="0"/>
          <w:numId w:val="3"/>
        </w:numPr>
        <w:spacing w:after="0" w:line="240" w:lineRule="auto"/>
        <w:jc w:val="both"/>
        <w:rPr>
          <w:rFonts w:ascii="Times New Roman" w:hAnsi="Times New Roman" w:cs="Times New Roman"/>
          <w:sz w:val="24"/>
          <w:szCs w:val="24"/>
          <w:lang w:val="sq-AL" w:eastAsia="hr-HR"/>
        </w:rPr>
      </w:pPr>
      <w:r w:rsidRPr="00FD77C5">
        <w:rPr>
          <w:rFonts w:ascii="Times New Roman" w:hAnsi="Times New Roman" w:cs="Times New Roman"/>
          <w:sz w:val="24"/>
          <w:szCs w:val="24"/>
          <w:lang w:val="sq-AL" w:eastAsia="hr-HR"/>
        </w:rPr>
        <w:t>Autoriteti kompetent për kryerjen e kontrollit zyrtar për bimët, produktet bimore dhe objektet e tjera në pikën e kontrollit kufitar, është institucioni përgjegjës për kryerjen e k</w:t>
      </w:r>
      <w:r w:rsidR="002C4CC3">
        <w:rPr>
          <w:rFonts w:ascii="Times New Roman" w:hAnsi="Times New Roman" w:cs="Times New Roman"/>
          <w:sz w:val="24"/>
          <w:szCs w:val="24"/>
          <w:lang w:val="sq-AL" w:eastAsia="hr-HR"/>
        </w:rPr>
        <w:t>ë</w:t>
      </w:r>
      <w:r w:rsidRPr="00FD77C5">
        <w:rPr>
          <w:rFonts w:ascii="Times New Roman" w:hAnsi="Times New Roman" w:cs="Times New Roman"/>
          <w:sz w:val="24"/>
          <w:szCs w:val="24"/>
          <w:lang w:val="sq-AL" w:eastAsia="hr-HR"/>
        </w:rPr>
        <w:t>tij kontrolli n</w:t>
      </w:r>
      <w:r w:rsidR="002C4CC3">
        <w:rPr>
          <w:rFonts w:ascii="Times New Roman" w:hAnsi="Times New Roman" w:cs="Times New Roman"/>
          <w:sz w:val="24"/>
          <w:szCs w:val="24"/>
          <w:lang w:val="sq-AL" w:eastAsia="hr-HR"/>
        </w:rPr>
        <w:t>ë</w:t>
      </w:r>
      <w:r w:rsidRPr="00FD77C5">
        <w:rPr>
          <w:rFonts w:ascii="Times New Roman" w:hAnsi="Times New Roman" w:cs="Times New Roman"/>
          <w:sz w:val="24"/>
          <w:szCs w:val="24"/>
          <w:lang w:val="sq-AL" w:eastAsia="hr-HR"/>
        </w:rPr>
        <w:t xml:space="preserve"> pikat e kontrollit kufitar, referuar shkurtimisht si IPKZPKK.</w:t>
      </w:r>
    </w:p>
    <w:p w14:paraId="0056B09D" w14:textId="17DC1B46" w:rsidR="00FD77C5" w:rsidRDefault="00FD77C5" w:rsidP="008E7EFA">
      <w:pPr>
        <w:spacing w:after="0" w:line="240" w:lineRule="auto"/>
        <w:ind w:left="450"/>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 xml:space="preserve">ç) </w:t>
      </w:r>
      <w:r w:rsidR="000B3629" w:rsidRPr="00086693">
        <w:rPr>
          <w:rFonts w:ascii="Times New Roman" w:hAnsi="Times New Roman" w:cs="Times New Roman"/>
          <w:sz w:val="24"/>
          <w:szCs w:val="24"/>
          <w:lang w:val="sq-AL" w:eastAsia="hr-HR"/>
        </w:rPr>
        <w:t>Autoriteti kompetent për kryerjen e kontrollit zyrtar për shëndetin e pyjeve, në zbatim të këtij ligji është insitucioni përgjegjës për kontrollin e pyjeve, referuar shkurtimisht si IPKP;</w:t>
      </w:r>
    </w:p>
    <w:p w14:paraId="77F2DC66" w14:textId="3AFE1EB4" w:rsidR="00FD77C5" w:rsidRDefault="00FD77C5" w:rsidP="00FD77C5">
      <w:pPr>
        <w:spacing w:after="0" w:line="240" w:lineRule="auto"/>
        <w:jc w:val="both"/>
        <w:rPr>
          <w:rFonts w:ascii="Times New Roman" w:hAnsi="Times New Roman" w:cs="Times New Roman"/>
          <w:sz w:val="24"/>
          <w:szCs w:val="24"/>
          <w:lang w:val="sq-AL" w:eastAsia="hr-HR"/>
        </w:rPr>
      </w:pPr>
    </w:p>
    <w:p w14:paraId="41ECBDBA" w14:textId="427DA52C" w:rsidR="00FD77C5" w:rsidRPr="00FD77C5" w:rsidRDefault="00FD77C5" w:rsidP="00FD77C5">
      <w:pPr>
        <w:spacing w:after="0" w:line="240" w:lineRule="auto"/>
        <w:jc w:val="center"/>
        <w:rPr>
          <w:rFonts w:ascii="Times New Roman" w:hAnsi="Times New Roman" w:cs="Times New Roman"/>
          <w:b/>
          <w:sz w:val="24"/>
          <w:szCs w:val="24"/>
          <w:lang w:val="sq-AL" w:eastAsia="hr-HR"/>
        </w:rPr>
      </w:pPr>
      <w:r w:rsidRPr="00FD77C5">
        <w:rPr>
          <w:rFonts w:ascii="Times New Roman" w:hAnsi="Times New Roman" w:cs="Times New Roman"/>
          <w:b/>
          <w:sz w:val="24"/>
          <w:szCs w:val="24"/>
          <w:lang w:val="sq-AL" w:eastAsia="hr-HR"/>
        </w:rPr>
        <w:t>Neni 7</w:t>
      </w:r>
    </w:p>
    <w:p w14:paraId="58FCBB15" w14:textId="312427E5" w:rsidR="00FD77C5" w:rsidRPr="00FD77C5" w:rsidRDefault="00FD77C5" w:rsidP="00FD77C5">
      <w:pPr>
        <w:spacing w:after="0" w:line="240" w:lineRule="auto"/>
        <w:jc w:val="center"/>
        <w:rPr>
          <w:rFonts w:ascii="Times New Roman" w:hAnsi="Times New Roman" w:cs="Times New Roman"/>
          <w:b/>
          <w:sz w:val="24"/>
          <w:szCs w:val="24"/>
          <w:lang w:val="sq-AL" w:eastAsia="hr-HR"/>
        </w:rPr>
      </w:pPr>
      <w:r>
        <w:rPr>
          <w:rFonts w:ascii="Times New Roman" w:hAnsi="Times New Roman" w:cs="Times New Roman"/>
          <w:b/>
          <w:sz w:val="24"/>
          <w:szCs w:val="24"/>
          <w:lang w:val="sq-AL" w:eastAsia="hr-HR"/>
        </w:rPr>
        <w:t>P</w:t>
      </w:r>
      <w:r w:rsidR="002C4CC3">
        <w:rPr>
          <w:rFonts w:ascii="Times New Roman" w:hAnsi="Times New Roman" w:cs="Times New Roman"/>
          <w:b/>
          <w:sz w:val="24"/>
          <w:szCs w:val="24"/>
          <w:lang w:val="sq-AL" w:eastAsia="hr-HR"/>
        </w:rPr>
        <w:t>ë</w:t>
      </w:r>
      <w:r w:rsidRPr="00FD77C5">
        <w:rPr>
          <w:rFonts w:ascii="Times New Roman" w:hAnsi="Times New Roman" w:cs="Times New Roman"/>
          <w:b/>
          <w:sz w:val="24"/>
          <w:szCs w:val="24"/>
          <w:lang w:val="sq-AL" w:eastAsia="hr-HR"/>
        </w:rPr>
        <w:t>rgjegj</w:t>
      </w:r>
      <w:r w:rsidR="002C4CC3">
        <w:rPr>
          <w:rFonts w:ascii="Times New Roman" w:hAnsi="Times New Roman" w:cs="Times New Roman"/>
          <w:b/>
          <w:sz w:val="24"/>
          <w:szCs w:val="24"/>
          <w:lang w:val="sq-AL" w:eastAsia="hr-HR"/>
        </w:rPr>
        <w:t>ë</w:t>
      </w:r>
      <w:r w:rsidRPr="00FD77C5">
        <w:rPr>
          <w:rFonts w:ascii="Times New Roman" w:hAnsi="Times New Roman" w:cs="Times New Roman"/>
          <w:b/>
          <w:sz w:val="24"/>
          <w:szCs w:val="24"/>
          <w:lang w:val="sq-AL" w:eastAsia="hr-HR"/>
        </w:rPr>
        <w:t>sit</w:t>
      </w:r>
      <w:r w:rsidR="002C4CC3">
        <w:rPr>
          <w:rFonts w:ascii="Times New Roman" w:hAnsi="Times New Roman" w:cs="Times New Roman"/>
          <w:b/>
          <w:sz w:val="24"/>
          <w:szCs w:val="24"/>
          <w:lang w:val="sq-AL" w:eastAsia="hr-HR"/>
        </w:rPr>
        <w:t>ë</w:t>
      </w:r>
      <w:r w:rsidRPr="00FD77C5">
        <w:rPr>
          <w:rFonts w:ascii="Times New Roman" w:hAnsi="Times New Roman" w:cs="Times New Roman"/>
          <w:b/>
          <w:sz w:val="24"/>
          <w:szCs w:val="24"/>
          <w:lang w:val="sq-AL" w:eastAsia="hr-HR"/>
        </w:rPr>
        <w:t xml:space="preserve"> e autoriteteve kompetente</w:t>
      </w:r>
    </w:p>
    <w:p w14:paraId="186A18CA" w14:textId="3945C637" w:rsidR="00FD77C5" w:rsidRDefault="00FD77C5" w:rsidP="00FD77C5">
      <w:pPr>
        <w:spacing w:after="0" w:line="240" w:lineRule="auto"/>
        <w:jc w:val="both"/>
        <w:rPr>
          <w:rFonts w:ascii="Times New Roman" w:hAnsi="Times New Roman" w:cs="Times New Roman"/>
          <w:sz w:val="24"/>
          <w:szCs w:val="24"/>
          <w:lang w:val="sq-AL" w:eastAsia="hr-HR"/>
        </w:rPr>
      </w:pPr>
    </w:p>
    <w:p w14:paraId="463CE9FC" w14:textId="63A90179" w:rsidR="000B3629" w:rsidRDefault="00FD77C5" w:rsidP="00830927">
      <w:pPr>
        <w:spacing w:after="0" w:line="240" w:lineRule="auto"/>
        <w:jc w:val="both"/>
        <w:rPr>
          <w:rStyle w:val="contentpasted4"/>
          <w:rFonts w:ascii="Times New Roman" w:hAnsi="Times New Roman" w:cs="Times New Roman"/>
          <w:color w:val="000000"/>
          <w:sz w:val="24"/>
          <w:szCs w:val="24"/>
          <w:lang w:val="sq-AL" w:eastAsia="hr-HR"/>
        </w:rPr>
      </w:pPr>
      <w:r>
        <w:rPr>
          <w:rStyle w:val="contentpasted4"/>
          <w:rFonts w:ascii="Times New Roman" w:hAnsi="Times New Roman" w:cs="Times New Roman"/>
          <w:color w:val="000000"/>
          <w:sz w:val="24"/>
          <w:szCs w:val="24"/>
          <w:lang w:val="sq-AL" w:eastAsia="hr-HR"/>
        </w:rPr>
        <w:t>1</w:t>
      </w:r>
      <w:r w:rsidR="000B3629">
        <w:rPr>
          <w:rStyle w:val="contentpasted4"/>
          <w:rFonts w:ascii="Times New Roman" w:hAnsi="Times New Roman" w:cs="Times New Roman"/>
          <w:color w:val="000000"/>
          <w:sz w:val="24"/>
          <w:szCs w:val="24"/>
          <w:lang w:val="sq-AL" w:eastAsia="hr-HR"/>
        </w:rPr>
        <w:t xml:space="preserve">. Ministria përgjegjëse </w:t>
      </w:r>
      <w:r w:rsidR="000B3629" w:rsidRPr="00106783">
        <w:rPr>
          <w:rFonts w:ascii="Times New Roman" w:hAnsi="Times New Roman" w:cs="Times New Roman"/>
          <w:sz w:val="24"/>
          <w:szCs w:val="24"/>
          <w:lang w:val="sq-AL" w:eastAsia="hr-HR"/>
        </w:rPr>
        <w:t>p</w:t>
      </w:r>
      <w:r w:rsidR="000B3629">
        <w:rPr>
          <w:rFonts w:ascii="Times New Roman" w:hAnsi="Times New Roman" w:cs="Times New Roman"/>
          <w:sz w:val="24"/>
          <w:szCs w:val="24"/>
          <w:lang w:val="sq-AL" w:eastAsia="hr-HR"/>
        </w:rPr>
        <w:t>ë</w:t>
      </w:r>
      <w:r w:rsidR="000B3629" w:rsidRPr="00106783">
        <w:rPr>
          <w:rFonts w:ascii="Times New Roman" w:hAnsi="Times New Roman" w:cs="Times New Roman"/>
          <w:sz w:val="24"/>
          <w:szCs w:val="24"/>
          <w:lang w:val="sq-AL" w:eastAsia="hr-HR"/>
        </w:rPr>
        <w:t xml:space="preserve">r </w:t>
      </w:r>
      <w:r w:rsidR="006A2B4D">
        <w:rPr>
          <w:rFonts w:ascii="Times New Roman" w:hAnsi="Times New Roman" w:cs="Times New Roman"/>
          <w:sz w:val="24"/>
          <w:szCs w:val="24"/>
          <w:lang w:val="sq-AL" w:eastAsia="hr-HR"/>
        </w:rPr>
        <w:t>shëndetin</w:t>
      </w:r>
      <w:r w:rsidR="000B3629">
        <w:rPr>
          <w:rFonts w:ascii="Times New Roman" w:hAnsi="Times New Roman" w:cs="Times New Roman"/>
          <w:sz w:val="24"/>
          <w:szCs w:val="24"/>
          <w:lang w:val="sq-AL" w:eastAsia="hr-HR"/>
        </w:rPr>
        <w:t xml:space="preserve"> e </w:t>
      </w:r>
      <w:r w:rsidR="006A2B4D">
        <w:rPr>
          <w:rFonts w:ascii="Times New Roman" w:hAnsi="Times New Roman" w:cs="Times New Roman"/>
          <w:sz w:val="24"/>
          <w:szCs w:val="24"/>
          <w:lang w:val="sq-AL" w:eastAsia="hr-HR"/>
        </w:rPr>
        <w:t>bimëve</w:t>
      </w:r>
      <w:r w:rsidR="000B3629">
        <w:rPr>
          <w:rStyle w:val="contentpasted4"/>
          <w:rFonts w:ascii="Times New Roman" w:hAnsi="Times New Roman" w:cs="Times New Roman"/>
          <w:color w:val="000000"/>
          <w:sz w:val="24"/>
          <w:szCs w:val="24"/>
          <w:lang w:val="sq-AL" w:eastAsia="hr-HR"/>
        </w:rPr>
        <w:t xml:space="preserve"> ka këto funksione dhe kompetenca:</w:t>
      </w:r>
    </w:p>
    <w:p w14:paraId="29E94C6E" w14:textId="77777777" w:rsidR="000B3629" w:rsidRDefault="000B3629" w:rsidP="00830927">
      <w:pPr>
        <w:spacing w:after="0" w:line="240" w:lineRule="auto"/>
        <w:ind w:left="450" w:hanging="90"/>
        <w:jc w:val="both"/>
        <w:rPr>
          <w:rStyle w:val="contentpasted4"/>
          <w:rFonts w:ascii="Times New Roman" w:hAnsi="Times New Roman" w:cs="Times New Roman"/>
          <w:color w:val="000000"/>
          <w:sz w:val="24"/>
          <w:szCs w:val="24"/>
          <w:lang w:val="sq-AL" w:eastAsia="hr-HR"/>
        </w:rPr>
      </w:pPr>
      <w:r>
        <w:rPr>
          <w:rStyle w:val="contentpasted4"/>
          <w:rFonts w:ascii="Times New Roman" w:hAnsi="Times New Roman" w:cs="Times New Roman"/>
          <w:color w:val="000000"/>
          <w:sz w:val="24"/>
          <w:szCs w:val="24"/>
          <w:lang w:val="sq-AL" w:eastAsia="hr-HR"/>
        </w:rPr>
        <w:t>a) harton politika për shëndetin e bimëve dhe monitoron zbatimin e tyre;</w:t>
      </w:r>
    </w:p>
    <w:p w14:paraId="7625D04E" w14:textId="1D3D4681" w:rsidR="000B3629" w:rsidRDefault="000B3629" w:rsidP="00830927">
      <w:pPr>
        <w:spacing w:after="0" w:line="240" w:lineRule="auto"/>
        <w:ind w:left="450" w:hanging="90"/>
        <w:jc w:val="both"/>
        <w:rPr>
          <w:rStyle w:val="contentpasted4"/>
          <w:rFonts w:ascii="Times New Roman" w:hAnsi="Times New Roman" w:cs="Times New Roman"/>
          <w:color w:val="000000"/>
          <w:sz w:val="24"/>
          <w:szCs w:val="24"/>
          <w:lang w:val="sq-AL" w:eastAsia="hr-HR"/>
        </w:rPr>
      </w:pPr>
      <w:r>
        <w:rPr>
          <w:rStyle w:val="contentpasted4"/>
          <w:rFonts w:ascii="Times New Roman" w:hAnsi="Times New Roman" w:cs="Times New Roman"/>
          <w:color w:val="000000"/>
          <w:sz w:val="24"/>
          <w:szCs w:val="24"/>
          <w:lang w:val="sq-AL" w:eastAsia="hr-HR"/>
        </w:rPr>
        <w:t xml:space="preserve">b) harton dhe propozon akte ligjore dhe nënligjore në fushën e shëndetit të bimëve si dhe nxjerr </w:t>
      </w:r>
      <w:r w:rsidR="006A2B4D">
        <w:rPr>
          <w:rStyle w:val="contentpasted4"/>
          <w:rFonts w:ascii="Times New Roman" w:hAnsi="Times New Roman" w:cs="Times New Roman"/>
          <w:color w:val="000000"/>
          <w:sz w:val="24"/>
          <w:szCs w:val="24"/>
          <w:lang w:val="sq-AL" w:eastAsia="hr-HR"/>
        </w:rPr>
        <w:t xml:space="preserve">urdhra </w:t>
      </w:r>
      <w:r>
        <w:rPr>
          <w:rStyle w:val="contentpasted4"/>
          <w:rFonts w:ascii="Times New Roman" w:hAnsi="Times New Roman" w:cs="Times New Roman"/>
          <w:color w:val="000000"/>
          <w:sz w:val="24"/>
          <w:szCs w:val="24"/>
          <w:lang w:val="sq-AL" w:eastAsia="hr-HR"/>
        </w:rPr>
        <w:t>dhe udhëzime;</w:t>
      </w:r>
    </w:p>
    <w:p w14:paraId="23B530F5" w14:textId="52C67CDB" w:rsidR="000B3629" w:rsidRDefault="000B3629" w:rsidP="00830927">
      <w:pPr>
        <w:spacing w:after="0" w:line="240" w:lineRule="auto"/>
        <w:ind w:left="450" w:hanging="90"/>
        <w:jc w:val="both"/>
        <w:rPr>
          <w:rStyle w:val="contentpasted4"/>
          <w:rFonts w:ascii="Times New Roman" w:hAnsi="Times New Roman" w:cs="Times New Roman"/>
          <w:color w:val="000000"/>
          <w:sz w:val="24"/>
          <w:szCs w:val="24"/>
          <w:lang w:val="sq-AL" w:eastAsia="hr-HR"/>
        </w:rPr>
      </w:pPr>
      <w:r>
        <w:rPr>
          <w:rStyle w:val="contentpasted4"/>
          <w:rFonts w:ascii="Times New Roman" w:hAnsi="Times New Roman" w:cs="Times New Roman"/>
          <w:color w:val="000000"/>
          <w:sz w:val="24"/>
          <w:szCs w:val="24"/>
          <w:lang w:val="sq-AL" w:eastAsia="hr-HR"/>
        </w:rPr>
        <w:t xml:space="preserve">c) koordinon bashkëpunimin me institucione të tjera </w:t>
      </w:r>
      <w:r w:rsidR="006A2B4D">
        <w:rPr>
          <w:rStyle w:val="contentpasted4"/>
          <w:rFonts w:ascii="Times New Roman" w:hAnsi="Times New Roman" w:cs="Times New Roman"/>
          <w:color w:val="000000"/>
          <w:sz w:val="24"/>
          <w:szCs w:val="24"/>
          <w:lang w:val="sq-AL" w:eastAsia="hr-HR"/>
        </w:rPr>
        <w:t>qendrore</w:t>
      </w:r>
      <w:r>
        <w:rPr>
          <w:rStyle w:val="contentpasted4"/>
          <w:rFonts w:ascii="Times New Roman" w:hAnsi="Times New Roman" w:cs="Times New Roman"/>
          <w:color w:val="000000"/>
          <w:sz w:val="24"/>
          <w:szCs w:val="24"/>
          <w:lang w:val="sq-AL" w:eastAsia="hr-HR"/>
        </w:rPr>
        <w:t xml:space="preserve"> dhe vendore që janë përgjegjëse për aspekte të veçanta të shëndetit të bimëve;</w:t>
      </w:r>
    </w:p>
    <w:p w14:paraId="7923DAC7" w14:textId="77777777" w:rsidR="000B3629" w:rsidRDefault="000B3629" w:rsidP="00830927">
      <w:pPr>
        <w:spacing w:after="0" w:line="240" w:lineRule="auto"/>
        <w:ind w:left="450" w:hanging="90"/>
        <w:jc w:val="both"/>
        <w:rPr>
          <w:rStyle w:val="contentpasted4"/>
          <w:rFonts w:ascii="Times New Roman" w:hAnsi="Times New Roman" w:cs="Times New Roman"/>
          <w:color w:val="000000"/>
          <w:sz w:val="24"/>
          <w:szCs w:val="24"/>
          <w:lang w:val="sq-AL" w:eastAsia="hr-HR"/>
        </w:rPr>
      </w:pPr>
      <w:r>
        <w:rPr>
          <w:rStyle w:val="contentpasted4"/>
          <w:rFonts w:ascii="Times New Roman" w:hAnsi="Times New Roman" w:cs="Times New Roman"/>
          <w:color w:val="000000"/>
          <w:sz w:val="24"/>
          <w:szCs w:val="24"/>
          <w:lang w:val="sq-AL" w:eastAsia="hr-HR"/>
        </w:rPr>
        <w:t>ç) monitoron dhe koordinon veprimtarinë e institucioneve, në varësi të saj, që janë përgjegjëse për aspekte të caktuara të shëndetit të bimëve;</w:t>
      </w:r>
    </w:p>
    <w:p w14:paraId="6F8CF1D6" w14:textId="23B0CE07" w:rsidR="000B3629" w:rsidRDefault="000B3629" w:rsidP="00830927">
      <w:pPr>
        <w:spacing w:after="0" w:line="240" w:lineRule="auto"/>
        <w:ind w:left="450" w:hanging="90"/>
        <w:jc w:val="both"/>
        <w:rPr>
          <w:rStyle w:val="contentpasted4"/>
          <w:rFonts w:ascii="Times New Roman" w:hAnsi="Times New Roman" w:cs="Times New Roman"/>
          <w:color w:val="000000"/>
          <w:sz w:val="24"/>
          <w:szCs w:val="24"/>
          <w:lang w:val="sq-AL" w:eastAsia="hr-HR"/>
        </w:rPr>
      </w:pPr>
      <w:r>
        <w:rPr>
          <w:rStyle w:val="contentpasted4"/>
          <w:rFonts w:ascii="Times New Roman" w:hAnsi="Times New Roman" w:cs="Times New Roman"/>
          <w:color w:val="000000"/>
          <w:sz w:val="24"/>
          <w:szCs w:val="24"/>
          <w:lang w:val="sq-AL" w:eastAsia="hr-HR"/>
        </w:rPr>
        <w:t xml:space="preserve">d) miraton krijimin e grupeve </w:t>
      </w:r>
      <w:r w:rsidR="006A2B4D">
        <w:rPr>
          <w:rStyle w:val="contentpasted4"/>
          <w:rFonts w:ascii="Times New Roman" w:hAnsi="Times New Roman" w:cs="Times New Roman"/>
          <w:color w:val="000000"/>
          <w:sz w:val="24"/>
          <w:szCs w:val="24"/>
          <w:lang w:val="sq-AL" w:eastAsia="hr-HR"/>
        </w:rPr>
        <w:t>të</w:t>
      </w:r>
      <w:r>
        <w:rPr>
          <w:rStyle w:val="contentpasted4"/>
          <w:rFonts w:ascii="Times New Roman" w:hAnsi="Times New Roman" w:cs="Times New Roman"/>
          <w:color w:val="000000"/>
          <w:sz w:val="24"/>
          <w:szCs w:val="24"/>
          <w:lang w:val="sq-AL" w:eastAsia="hr-HR"/>
        </w:rPr>
        <w:t xml:space="preserve"> posaçme dhe grupeve teknike shkencore për çështje ose situatave të veçanta që lidhen me shëndetin e bimëve;</w:t>
      </w:r>
    </w:p>
    <w:p w14:paraId="0D268E2A" w14:textId="77777777" w:rsidR="000B3629" w:rsidRDefault="000B3629" w:rsidP="00830927">
      <w:pPr>
        <w:spacing w:after="0" w:line="240" w:lineRule="auto"/>
        <w:ind w:left="450" w:hanging="90"/>
        <w:jc w:val="both"/>
        <w:rPr>
          <w:rStyle w:val="contentpasted4"/>
          <w:rFonts w:ascii="Times New Roman" w:hAnsi="Times New Roman" w:cs="Times New Roman"/>
          <w:color w:val="000000"/>
          <w:sz w:val="24"/>
          <w:szCs w:val="24"/>
          <w:lang w:val="sq-AL" w:eastAsia="hr-HR"/>
        </w:rPr>
      </w:pPr>
      <w:r>
        <w:rPr>
          <w:rStyle w:val="contentpasted4"/>
          <w:rFonts w:ascii="Times New Roman" w:hAnsi="Times New Roman" w:cs="Times New Roman"/>
          <w:color w:val="000000"/>
          <w:sz w:val="24"/>
          <w:szCs w:val="24"/>
          <w:lang w:val="sq-AL" w:eastAsia="hr-HR"/>
        </w:rPr>
        <w:t>dh) siguron burimet e nevojshme njerëzore, financiare dhe logjistike për zbatimin e legjislacionit, politikave dhe marrëveshjeve ndërkombëtare në fushën e shëndetit të bimëve;</w:t>
      </w:r>
    </w:p>
    <w:p w14:paraId="1B2898A2" w14:textId="50DCAEAB" w:rsidR="000B3629" w:rsidRDefault="000B3629" w:rsidP="00830927">
      <w:pPr>
        <w:spacing w:after="0" w:line="240" w:lineRule="auto"/>
        <w:ind w:left="450" w:hanging="90"/>
        <w:jc w:val="both"/>
        <w:rPr>
          <w:rStyle w:val="contentpasted4"/>
          <w:rFonts w:ascii="Times New Roman" w:hAnsi="Times New Roman" w:cs="Times New Roman"/>
          <w:color w:val="000000"/>
          <w:sz w:val="24"/>
          <w:szCs w:val="24"/>
          <w:lang w:val="sq-AL" w:eastAsia="hr-HR"/>
        </w:rPr>
      </w:pPr>
      <w:r>
        <w:rPr>
          <w:rStyle w:val="contentpasted4"/>
          <w:rFonts w:ascii="Times New Roman" w:hAnsi="Times New Roman" w:cs="Times New Roman"/>
          <w:color w:val="000000"/>
          <w:sz w:val="24"/>
          <w:szCs w:val="24"/>
          <w:lang w:val="sq-AL" w:eastAsia="hr-HR"/>
        </w:rPr>
        <w:t xml:space="preserve">e) </w:t>
      </w:r>
      <w:r w:rsidR="00452BF3">
        <w:rPr>
          <w:rStyle w:val="contentpasted4"/>
          <w:rFonts w:ascii="Times New Roman" w:hAnsi="Times New Roman" w:cs="Times New Roman"/>
          <w:color w:val="000000"/>
          <w:sz w:val="24"/>
          <w:szCs w:val="24"/>
          <w:lang w:val="sq-AL" w:eastAsia="hr-HR"/>
        </w:rPr>
        <w:t>përfaqëson</w:t>
      </w:r>
      <w:r>
        <w:rPr>
          <w:rStyle w:val="contentpasted4"/>
          <w:rFonts w:ascii="Times New Roman" w:hAnsi="Times New Roman" w:cs="Times New Roman"/>
          <w:color w:val="000000"/>
          <w:sz w:val="24"/>
          <w:szCs w:val="24"/>
          <w:lang w:val="sq-AL" w:eastAsia="hr-HR"/>
        </w:rPr>
        <w:t xml:space="preserve"> </w:t>
      </w:r>
      <w:r w:rsidR="00452BF3">
        <w:rPr>
          <w:rStyle w:val="contentpasted4"/>
          <w:rFonts w:ascii="Times New Roman" w:hAnsi="Times New Roman" w:cs="Times New Roman"/>
          <w:color w:val="000000"/>
          <w:sz w:val="24"/>
          <w:szCs w:val="24"/>
          <w:lang w:val="sq-AL" w:eastAsia="hr-HR"/>
        </w:rPr>
        <w:t>Republikën</w:t>
      </w:r>
      <w:r w:rsidRPr="00F776FA">
        <w:rPr>
          <w:rStyle w:val="contentpasted4"/>
          <w:rFonts w:ascii="Times New Roman" w:hAnsi="Times New Roman" w:cs="Times New Roman"/>
          <w:color w:val="000000"/>
          <w:sz w:val="24"/>
          <w:szCs w:val="24"/>
          <w:lang w:val="sq-AL" w:eastAsia="hr-HR"/>
        </w:rPr>
        <w:t xml:space="preserve"> e Shqipërisë</w:t>
      </w:r>
      <w:r>
        <w:rPr>
          <w:rStyle w:val="contentpasted4"/>
          <w:rFonts w:ascii="Times New Roman" w:hAnsi="Times New Roman" w:cs="Times New Roman"/>
          <w:color w:val="000000"/>
          <w:sz w:val="24"/>
          <w:szCs w:val="24"/>
          <w:lang w:val="sq-AL" w:eastAsia="hr-HR"/>
        </w:rPr>
        <w:t xml:space="preserve"> </w:t>
      </w:r>
      <w:r w:rsidR="006A2B4D">
        <w:rPr>
          <w:rStyle w:val="contentpasted4"/>
          <w:rFonts w:ascii="Times New Roman" w:hAnsi="Times New Roman" w:cs="Times New Roman"/>
          <w:color w:val="000000"/>
          <w:sz w:val="24"/>
          <w:szCs w:val="24"/>
          <w:lang w:val="sq-AL" w:eastAsia="hr-HR"/>
        </w:rPr>
        <w:t>në</w:t>
      </w:r>
      <w:r>
        <w:rPr>
          <w:rStyle w:val="contentpasted4"/>
          <w:rFonts w:ascii="Times New Roman" w:hAnsi="Times New Roman" w:cs="Times New Roman"/>
          <w:color w:val="000000"/>
          <w:sz w:val="24"/>
          <w:szCs w:val="24"/>
          <w:lang w:val="sq-AL" w:eastAsia="hr-HR"/>
        </w:rPr>
        <w:t xml:space="preserve"> organizata dhe </w:t>
      </w:r>
      <w:r w:rsidRPr="00F776FA">
        <w:rPr>
          <w:rStyle w:val="contentpasted4"/>
          <w:rFonts w:ascii="Times New Roman" w:hAnsi="Times New Roman" w:cs="Times New Roman"/>
          <w:color w:val="000000"/>
          <w:sz w:val="24"/>
          <w:szCs w:val="24"/>
          <w:lang w:val="sq-AL" w:eastAsia="hr-HR"/>
        </w:rPr>
        <w:t>marrëveshje</w:t>
      </w:r>
      <w:r>
        <w:rPr>
          <w:rStyle w:val="contentpasted4"/>
          <w:rFonts w:ascii="Times New Roman" w:hAnsi="Times New Roman" w:cs="Times New Roman"/>
          <w:color w:val="000000"/>
          <w:sz w:val="24"/>
          <w:szCs w:val="24"/>
          <w:lang w:val="sq-AL" w:eastAsia="hr-HR"/>
        </w:rPr>
        <w:t>t</w:t>
      </w:r>
      <w:r w:rsidRPr="00F776FA">
        <w:rPr>
          <w:rStyle w:val="contentpasted4"/>
          <w:rFonts w:ascii="Times New Roman" w:hAnsi="Times New Roman" w:cs="Times New Roman"/>
          <w:color w:val="000000"/>
          <w:sz w:val="24"/>
          <w:szCs w:val="24"/>
          <w:lang w:val="sq-AL" w:eastAsia="hr-HR"/>
        </w:rPr>
        <w:t xml:space="preserve"> ndërkombëtare</w:t>
      </w:r>
      <w:r>
        <w:rPr>
          <w:rStyle w:val="contentpasted4"/>
          <w:rFonts w:ascii="Times New Roman" w:hAnsi="Times New Roman" w:cs="Times New Roman"/>
          <w:color w:val="000000"/>
          <w:sz w:val="24"/>
          <w:szCs w:val="24"/>
          <w:lang w:val="sq-AL" w:eastAsia="hr-HR"/>
        </w:rPr>
        <w:t>, garanton përmbushjen e detyrimeve që rrjedhin nga ato si dhe kontribuon në zgjerimin e bashkëpunimeve dhe angazhimin në marrëveshje të tjera që lidhen me</w:t>
      </w:r>
      <w:r w:rsidRPr="00F776FA">
        <w:rPr>
          <w:rStyle w:val="contentpasted4"/>
          <w:rFonts w:ascii="Times New Roman" w:hAnsi="Times New Roman" w:cs="Times New Roman"/>
          <w:color w:val="000000"/>
          <w:sz w:val="24"/>
          <w:szCs w:val="24"/>
          <w:lang w:val="sq-AL" w:eastAsia="hr-HR"/>
        </w:rPr>
        <w:t xml:space="preserve"> shëndeti</w:t>
      </w:r>
      <w:r>
        <w:rPr>
          <w:rStyle w:val="contentpasted4"/>
          <w:rFonts w:ascii="Times New Roman" w:hAnsi="Times New Roman" w:cs="Times New Roman"/>
          <w:color w:val="000000"/>
          <w:sz w:val="24"/>
          <w:szCs w:val="24"/>
          <w:lang w:val="sq-AL" w:eastAsia="hr-HR"/>
        </w:rPr>
        <w:t>n e</w:t>
      </w:r>
      <w:r w:rsidRPr="00F776FA">
        <w:rPr>
          <w:rStyle w:val="contentpasted4"/>
          <w:rFonts w:ascii="Times New Roman" w:hAnsi="Times New Roman" w:cs="Times New Roman"/>
          <w:color w:val="000000"/>
          <w:sz w:val="24"/>
          <w:szCs w:val="24"/>
          <w:lang w:val="sq-AL" w:eastAsia="hr-HR"/>
        </w:rPr>
        <w:t xml:space="preserve"> bimëve</w:t>
      </w:r>
      <w:r>
        <w:rPr>
          <w:rStyle w:val="contentpasted4"/>
          <w:rFonts w:ascii="Times New Roman" w:hAnsi="Times New Roman" w:cs="Times New Roman"/>
          <w:color w:val="000000"/>
          <w:sz w:val="24"/>
          <w:szCs w:val="24"/>
          <w:lang w:val="sq-AL" w:eastAsia="hr-HR"/>
        </w:rPr>
        <w:t>;</w:t>
      </w:r>
    </w:p>
    <w:p w14:paraId="63AF6DCE" w14:textId="0353E4A2" w:rsidR="002C3E6B" w:rsidRDefault="000B3629" w:rsidP="00295B0F">
      <w:pPr>
        <w:spacing w:after="0" w:line="240" w:lineRule="auto"/>
        <w:ind w:left="450" w:hanging="90"/>
        <w:jc w:val="both"/>
        <w:rPr>
          <w:rStyle w:val="contentpasted4"/>
          <w:rFonts w:ascii="Times New Roman" w:hAnsi="Times New Roman" w:cs="Times New Roman"/>
          <w:color w:val="000000"/>
          <w:sz w:val="24"/>
          <w:szCs w:val="24"/>
          <w:lang w:val="sq-AL" w:eastAsia="hr-HR"/>
        </w:rPr>
      </w:pPr>
      <w:r w:rsidRPr="00326C81">
        <w:rPr>
          <w:rFonts w:ascii="Times New Roman" w:hAnsi="Times New Roman" w:cs="Times New Roman"/>
          <w:color w:val="000000"/>
          <w:sz w:val="24"/>
          <w:szCs w:val="24"/>
          <w:lang w:val="sq-AL" w:eastAsia="hr-HR"/>
        </w:rPr>
        <w:lastRenderedPageBreak/>
        <w:t>ë</w:t>
      </w:r>
      <w:r>
        <w:rPr>
          <w:rStyle w:val="contentpasted4"/>
          <w:rFonts w:ascii="Times New Roman" w:hAnsi="Times New Roman" w:cs="Times New Roman"/>
          <w:color w:val="000000"/>
          <w:sz w:val="24"/>
          <w:szCs w:val="24"/>
          <w:lang w:val="sq-AL" w:eastAsia="hr-HR"/>
        </w:rPr>
        <w:t>) ë</w:t>
      </w:r>
      <w:r w:rsidRPr="00701A17">
        <w:rPr>
          <w:rStyle w:val="contentpasted4"/>
          <w:rFonts w:ascii="Times New Roman" w:hAnsi="Times New Roman" w:cs="Times New Roman"/>
          <w:color w:val="000000"/>
          <w:sz w:val="24"/>
          <w:szCs w:val="24"/>
          <w:lang w:val="sq-AL" w:eastAsia="hr-HR"/>
        </w:rPr>
        <w:t>sht</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 xml:space="preserve"> p</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rgjegj</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se p</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r shk</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mbimin e informacionit, lidhur me sh</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ndetin e bim</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ve, me institucione dhe organizata, komb</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tare dhe nd</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rkomb</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tare, p</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rfshir</w:t>
      </w:r>
      <w:r>
        <w:rPr>
          <w:rStyle w:val="contentpasted4"/>
          <w:rFonts w:ascii="Times New Roman" w:hAnsi="Times New Roman" w:cs="Times New Roman"/>
          <w:color w:val="000000"/>
          <w:sz w:val="24"/>
          <w:szCs w:val="24"/>
          <w:lang w:val="sq-AL" w:eastAsia="hr-HR"/>
        </w:rPr>
        <w:t>ë</w:t>
      </w:r>
      <w:r w:rsidRPr="00701A17">
        <w:rPr>
          <w:rStyle w:val="contentpasted4"/>
          <w:rFonts w:ascii="Times New Roman" w:hAnsi="Times New Roman" w:cs="Times New Roman"/>
          <w:color w:val="000000"/>
          <w:sz w:val="24"/>
          <w:szCs w:val="24"/>
          <w:lang w:val="sq-AL" w:eastAsia="hr-HR"/>
        </w:rPr>
        <w:t xml:space="preserve"> Komisionin Evropian</w:t>
      </w:r>
      <w:r>
        <w:rPr>
          <w:rStyle w:val="contentpasted4"/>
          <w:rFonts w:ascii="Times New Roman" w:hAnsi="Times New Roman" w:cs="Times New Roman"/>
          <w:color w:val="000000"/>
          <w:sz w:val="24"/>
          <w:szCs w:val="24"/>
          <w:lang w:val="sq-AL" w:eastAsia="hr-HR"/>
        </w:rPr>
        <w:t>, IPPC</w:t>
      </w:r>
      <w:r w:rsidR="002C3E6B">
        <w:rPr>
          <w:rStyle w:val="contentpasted4"/>
          <w:rFonts w:ascii="Times New Roman" w:hAnsi="Times New Roman" w:cs="Times New Roman"/>
          <w:color w:val="000000"/>
          <w:sz w:val="24"/>
          <w:szCs w:val="24"/>
          <w:lang w:val="sq-AL" w:eastAsia="hr-HR"/>
        </w:rPr>
        <w:t xml:space="preserve"> dhe EPPO.</w:t>
      </w:r>
    </w:p>
    <w:p w14:paraId="1BF9B59E" w14:textId="77777777" w:rsidR="00995601" w:rsidRDefault="00FD77C5" w:rsidP="00995601">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2</w:t>
      </w:r>
      <w:r w:rsidR="000B3629" w:rsidRPr="002017E7">
        <w:rPr>
          <w:rFonts w:ascii="Times New Roman" w:hAnsi="Times New Roman" w:cs="Times New Roman"/>
          <w:sz w:val="24"/>
          <w:szCs w:val="24"/>
          <w:lang w:val="sq-AL" w:eastAsia="hr-HR"/>
        </w:rPr>
        <w:t xml:space="preserve">. </w:t>
      </w:r>
      <w:r w:rsidR="000B3629">
        <w:rPr>
          <w:rFonts w:ascii="Times New Roman" w:hAnsi="Times New Roman" w:cs="Times New Roman"/>
          <w:sz w:val="24"/>
          <w:szCs w:val="24"/>
          <w:lang w:val="sq-AL" w:eastAsia="hr-HR"/>
        </w:rPr>
        <w:t>Autoritetet kompetente</w:t>
      </w:r>
      <w:r w:rsidR="000B3629" w:rsidRPr="002017E7">
        <w:rPr>
          <w:rFonts w:ascii="Times New Roman" w:hAnsi="Times New Roman" w:cs="Times New Roman"/>
          <w:sz w:val="24"/>
          <w:szCs w:val="24"/>
          <w:lang w:val="sq-AL" w:eastAsia="hr-HR"/>
        </w:rPr>
        <w:t xml:space="preserve"> ushtrojn</w:t>
      </w:r>
      <w:bookmarkStart w:id="2" w:name="_Hlk143862002"/>
      <w:r w:rsidR="000B3629">
        <w:rPr>
          <w:rFonts w:ascii="Times New Roman" w:hAnsi="Times New Roman" w:cs="Times New Roman"/>
          <w:sz w:val="24"/>
          <w:szCs w:val="24"/>
          <w:lang w:val="sq-AL" w:eastAsia="hr-HR"/>
        </w:rPr>
        <w:t>ë</w:t>
      </w:r>
      <w:bookmarkEnd w:id="2"/>
      <w:r w:rsidR="000B3629" w:rsidRPr="002017E7">
        <w:rPr>
          <w:rFonts w:ascii="Times New Roman" w:hAnsi="Times New Roman" w:cs="Times New Roman"/>
          <w:sz w:val="24"/>
          <w:szCs w:val="24"/>
          <w:lang w:val="sq-AL" w:eastAsia="hr-HR"/>
        </w:rPr>
        <w:t xml:space="preserve"> detyrat dhe p</w:t>
      </w:r>
      <w:r w:rsidR="000B3629">
        <w:rPr>
          <w:rFonts w:ascii="Times New Roman" w:hAnsi="Times New Roman" w:cs="Times New Roman"/>
          <w:sz w:val="24"/>
          <w:szCs w:val="24"/>
          <w:lang w:val="sq-AL" w:eastAsia="hr-HR"/>
        </w:rPr>
        <w:t>ë</w:t>
      </w:r>
      <w:r w:rsidR="000B3629" w:rsidRPr="002017E7">
        <w:rPr>
          <w:rFonts w:ascii="Times New Roman" w:hAnsi="Times New Roman" w:cs="Times New Roman"/>
          <w:sz w:val="24"/>
          <w:szCs w:val="24"/>
          <w:lang w:val="sq-AL" w:eastAsia="hr-HR"/>
        </w:rPr>
        <w:t>rgjegj</w:t>
      </w:r>
      <w:r w:rsidR="000B3629">
        <w:rPr>
          <w:rFonts w:ascii="Times New Roman" w:hAnsi="Times New Roman" w:cs="Times New Roman"/>
          <w:sz w:val="24"/>
          <w:szCs w:val="24"/>
          <w:lang w:val="sq-AL" w:eastAsia="hr-HR"/>
        </w:rPr>
        <w:t>ë</w:t>
      </w:r>
      <w:r w:rsidR="000B3629" w:rsidRPr="002017E7">
        <w:rPr>
          <w:rFonts w:ascii="Times New Roman" w:hAnsi="Times New Roman" w:cs="Times New Roman"/>
          <w:sz w:val="24"/>
          <w:szCs w:val="24"/>
          <w:lang w:val="sq-AL" w:eastAsia="hr-HR"/>
        </w:rPr>
        <w:t>sit</w:t>
      </w:r>
      <w:r w:rsidR="000B3629">
        <w:rPr>
          <w:rFonts w:ascii="Times New Roman" w:hAnsi="Times New Roman" w:cs="Times New Roman"/>
          <w:sz w:val="24"/>
          <w:szCs w:val="24"/>
          <w:lang w:val="sq-AL" w:eastAsia="hr-HR"/>
        </w:rPr>
        <w:t>ë</w:t>
      </w:r>
      <w:r w:rsidR="000B3629" w:rsidRPr="002017E7">
        <w:rPr>
          <w:rFonts w:ascii="Times New Roman" w:hAnsi="Times New Roman" w:cs="Times New Roman"/>
          <w:sz w:val="24"/>
          <w:szCs w:val="24"/>
          <w:lang w:val="sq-AL" w:eastAsia="hr-HR"/>
        </w:rPr>
        <w:t xml:space="preserve"> e p</w:t>
      </w:r>
      <w:r w:rsidR="000B3629">
        <w:rPr>
          <w:rFonts w:ascii="Times New Roman" w:hAnsi="Times New Roman" w:cs="Times New Roman"/>
          <w:sz w:val="24"/>
          <w:szCs w:val="24"/>
          <w:lang w:val="sq-AL" w:eastAsia="hr-HR"/>
        </w:rPr>
        <w:t>ë</w:t>
      </w:r>
      <w:r w:rsidR="000B3629" w:rsidRPr="002017E7">
        <w:rPr>
          <w:rFonts w:ascii="Times New Roman" w:hAnsi="Times New Roman" w:cs="Times New Roman"/>
          <w:sz w:val="24"/>
          <w:szCs w:val="24"/>
          <w:lang w:val="sq-AL" w:eastAsia="hr-HR"/>
        </w:rPr>
        <w:t>rcaktuara n</w:t>
      </w:r>
      <w:r w:rsidR="000B3629">
        <w:rPr>
          <w:rFonts w:ascii="Times New Roman" w:hAnsi="Times New Roman" w:cs="Times New Roman"/>
          <w:sz w:val="24"/>
          <w:szCs w:val="24"/>
          <w:lang w:val="sq-AL" w:eastAsia="hr-HR"/>
        </w:rPr>
        <w:t>ë</w:t>
      </w:r>
      <w:r w:rsidR="000B3629" w:rsidRPr="002017E7">
        <w:rPr>
          <w:rFonts w:ascii="Times New Roman" w:hAnsi="Times New Roman" w:cs="Times New Roman"/>
          <w:sz w:val="24"/>
          <w:szCs w:val="24"/>
          <w:lang w:val="sq-AL" w:eastAsia="hr-HR"/>
        </w:rPr>
        <w:t xml:space="preserve"> k</w:t>
      </w:r>
      <w:r w:rsidR="000B3629">
        <w:rPr>
          <w:rFonts w:ascii="Times New Roman" w:hAnsi="Times New Roman" w:cs="Times New Roman"/>
          <w:sz w:val="24"/>
          <w:szCs w:val="24"/>
          <w:lang w:val="sq-AL" w:eastAsia="hr-HR"/>
        </w:rPr>
        <w:t>ë</w:t>
      </w:r>
      <w:r w:rsidR="000B3629" w:rsidRPr="002017E7">
        <w:rPr>
          <w:rFonts w:ascii="Times New Roman" w:hAnsi="Times New Roman" w:cs="Times New Roman"/>
          <w:sz w:val="24"/>
          <w:szCs w:val="24"/>
          <w:lang w:val="sq-AL" w:eastAsia="hr-HR"/>
        </w:rPr>
        <w:t>t</w:t>
      </w:r>
      <w:r w:rsidR="000B3629">
        <w:rPr>
          <w:rFonts w:ascii="Times New Roman" w:hAnsi="Times New Roman" w:cs="Times New Roman"/>
          <w:sz w:val="24"/>
          <w:szCs w:val="24"/>
          <w:lang w:val="sq-AL" w:eastAsia="hr-HR"/>
        </w:rPr>
        <w:t>ë</w:t>
      </w:r>
      <w:r w:rsidR="000B3629" w:rsidRPr="002017E7">
        <w:rPr>
          <w:rFonts w:ascii="Times New Roman" w:hAnsi="Times New Roman" w:cs="Times New Roman"/>
          <w:sz w:val="24"/>
          <w:szCs w:val="24"/>
          <w:lang w:val="sq-AL" w:eastAsia="hr-HR"/>
        </w:rPr>
        <w:t xml:space="preserve"> l</w:t>
      </w:r>
      <w:r w:rsidR="000B3629" w:rsidRPr="00324002">
        <w:rPr>
          <w:rFonts w:ascii="Times New Roman" w:hAnsi="Times New Roman" w:cs="Times New Roman"/>
          <w:sz w:val="24"/>
          <w:szCs w:val="24"/>
          <w:lang w:val="sq-AL" w:eastAsia="hr-HR"/>
        </w:rPr>
        <w:t xml:space="preserve">igj, dhe </w:t>
      </w:r>
      <w:r w:rsidR="000B3629" w:rsidRPr="002017E7">
        <w:rPr>
          <w:rFonts w:ascii="Times New Roman" w:hAnsi="Times New Roman" w:cs="Times New Roman"/>
          <w:sz w:val="24"/>
          <w:szCs w:val="24"/>
          <w:lang w:val="sq-AL" w:eastAsia="hr-HR"/>
        </w:rPr>
        <w:t>aktet n</w:t>
      </w:r>
      <w:r w:rsidR="000B3629">
        <w:rPr>
          <w:rFonts w:ascii="Times New Roman" w:hAnsi="Times New Roman" w:cs="Times New Roman"/>
          <w:sz w:val="24"/>
          <w:szCs w:val="24"/>
          <w:lang w:val="sq-AL" w:eastAsia="hr-HR"/>
        </w:rPr>
        <w:t>ë</w:t>
      </w:r>
      <w:r w:rsidR="000B3629" w:rsidRPr="002017E7">
        <w:rPr>
          <w:rFonts w:ascii="Times New Roman" w:hAnsi="Times New Roman" w:cs="Times New Roman"/>
          <w:sz w:val="24"/>
          <w:szCs w:val="24"/>
          <w:lang w:val="sq-AL" w:eastAsia="hr-HR"/>
        </w:rPr>
        <w:t>nligjore n</w:t>
      </w:r>
      <w:r w:rsidR="000B3629">
        <w:rPr>
          <w:rFonts w:ascii="Times New Roman" w:hAnsi="Times New Roman" w:cs="Times New Roman"/>
          <w:sz w:val="24"/>
          <w:szCs w:val="24"/>
          <w:lang w:val="sq-AL" w:eastAsia="hr-HR"/>
        </w:rPr>
        <w:t>ë</w:t>
      </w:r>
      <w:r w:rsidR="000B3629" w:rsidRPr="002017E7">
        <w:rPr>
          <w:rFonts w:ascii="Times New Roman" w:hAnsi="Times New Roman" w:cs="Times New Roman"/>
          <w:sz w:val="24"/>
          <w:szCs w:val="24"/>
          <w:lang w:val="sq-AL" w:eastAsia="hr-HR"/>
        </w:rPr>
        <w:t xml:space="preserve"> zbatim t</w:t>
      </w:r>
      <w:r w:rsidR="000B3629">
        <w:rPr>
          <w:rFonts w:ascii="Times New Roman" w:hAnsi="Times New Roman" w:cs="Times New Roman"/>
          <w:sz w:val="24"/>
          <w:szCs w:val="24"/>
          <w:lang w:val="sq-AL" w:eastAsia="hr-HR"/>
        </w:rPr>
        <w:t>ë</w:t>
      </w:r>
      <w:r w:rsidR="000B3629" w:rsidRPr="002017E7">
        <w:rPr>
          <w:rFonts w:ascii="Times New Roman" w:hAnsi="Times New Roman" w:cs="Times New Roman"/>
          <w:sz w:val="24"/>
          <w:szCs w:val="24"/>
          <w:lang w:val="sq-AL" w:eastAsia="hr-HR"/>
        </w:rPr>
        <w:t xml:space="preserve"> tij</w:t>
      </w:r>
      <w:r w:rsidR="000B3629">
        <w:rPr>
          <w:rFonts w:ascii="Times New Roman" w:hAnsi="Times New Roman" w:cs="Times New Roman"/>
          <w:sz w:val="24"/>
          <w:szCs w:val="24"/>
          <w:lang w:val="sq-AL" w:eastAsia="hr-HR"/>
        </w:rPr>
        <w:t xml:space="preserve">. </w:t>
      </w:r>
    </w:p>
    <w:p w14:paraId="38507638" w14:textId="586E00B8" w:rsidR="00995601" w:rsidRDefault="00995601" w:rsidP="00830927">
      <w:pPr>
        <w:spacing w:after="0" w:line="240" w:lineRule="auto"/>
        <w:jc w:val="both"/>
        <w:rPr>
          <w:rFonts w:ascii="Times New Roman" w:hAnsi="Times New Roman" w:cs="Times New Roman"/>
          <w:sz w:val="24"/>
          <w:szCs w:val="24"/>
          <w:lang w:val="sq-AL" w:eastAsia="hr-HR"/>
        </w:rPr>
      </w:pPr>
      <w:r w:rsidRPr="00995601">
        <w:rPr>
          <w:rFonts w:ascii="Times New Roman" w:hAnsi="Times New Roman" w:cs="Times New Roman"/>
          <w:sz w:val="24"/>
          <w:szCs w:val="24"/>
          <w:lang w:val="sq-AL" w:eastAsia="hr-HR"/>
        </w:rPr>
        <w:t xml:space="preserve">Autoritetet kompetente, me </w:t>
      </w:r>
      <w:r w:rsidR="00FE5055">
        <w:rPr>
          <w:rFonts w:ascii="Times New Roman" w:hAnsi="Times New Roman" w:cs="Times New Roman"/>
          <w:sz w:val="24"/>
          <w:szCs w:val="24"/>
          <w:lang w:val="sq-AL" w:eastAsia="hr-HR"/>
        </w:rPr>
        <w:t>miratim t</w:t>
      </w:r>
      <w:r w:rsidRPr="00995601">
        <w:rPr>
          <w:rFonts w:ascii="Times New Roman" w:hAnsi="Times New Roman" w:cs="Times New Roman"/>
          <w:sz w:val="24"/>
          <w:szCs w:val="24"/>
          <w:lang w:val="sq-AL" w:eastAsia="hr-HR"/>
        </w:rPr>
        <w:t>ë autoritetit kompetent q</w:t>
      </w:r>
      <w:r w:rsidR="00295B0F">
        <w:rPr>
          <w:rFonts w:ascii="Times New Roman" w:hAnsi="Times New Roman" w:cs="Times New Roman"/>
          <w:sz w:val="24"/>
          <w:szCs w:val="24"/>
          <w:lang w:val="sq-AL" w:eastAsia="hr-HR"/>
        </w:rPr>
        <w:t>ë</w:t>
      </w:r>
      <w:r w:rsidRPr="00995601">
        <w:rPr>
          <w:rFonts w:ascii="Times New Roman" w:hAnsi="Times New Roman" w:cs="Times New Roman"/>
          <w:sz w:val="24"/>
          <w:szCs w:val="24"/>
          <w:lang w:val="sq-AL" w:eastAsia="hr-HR"/>
        </w:rPr>
        <w:t>ndror, i delegon organit t</w:t>
      </w:r>
      <w:r w:rsidR="00295B0F">
        <w:rPr>
          <w:rFonts w:ascii="Times New Roman" w:hAnsi="Times New Roman" w:cs="Times New Roman"/>
          <w:sz w:val="24"/>
          <w:szCs w:val="24"/>
          <w:lang w:val="sq-AL" w:eastAsia="hr-HR"/>
        </w:rPr>
        <w:t>ë</w:t>
      </w:r>
      <w:r w:rsidRPr="00995601">
        <w:rPr>
          <w:rFonts w:ascii="Times New Roman" w:hAnsi="Times New Roman" w:cs="Times New Roman"/>
          <w:sz w:val="24"/>
          <w:szCs w:val="24"/>
          <w:lang w:val="sq-AL" w:eastAsia="hr-HR"/>
        </w:rPr>
        <w:t xml:space="preserve"> deleguar veprimtari, në përputhje me objektivin e kёtyre autoriteteve k</w:t>
      </w:r>
      <w:r w:rsidR="00295B0F">
        <w:rPr>
          <w:rFonts w:ascii="Times New Roman" w:hAnsi="Times New Roman" w:cs="Times New Roman"/>
          <w:sz w:val="24"/>
          <w:szCs w:val="24"/>
          <w:lang w:val="sq-AL" w:eastAsia="hr-HR"/>
        </w:rPr>
        <w:t>ompetente.</w:t>
      </w:r>
    </w:p>
    <w:p w14:paraId="249F4DE5" w14:textId="524CBEC0" w:rsidR="000B3629" w:rsidRPr="00324002" w:rsidRDefault="00FD77C5" w:rsidP="00830927">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3</w:t>
      </w:r>
      <w:r w:rsidR="000B3629">
        <w:rPr>
          <w:rFonts w:ascii="Times New Roman" w:hAnsi="Times New Roman" w:cs="Times New Roman"/>
          <w:sz w:val="24"/>
          <w:szCs w:val="24"/>
          <w:lang w:val="sq-AL" w:eastAsia="hr-HR"/>
        </w:rPr>
        <w:t xml:space="preserve">. </w:t>
      </w:r>
      <w:r w:rsidR="000B3629" w:rsidRPr="002B1661">
        <w:rPr>
          <w:rFonts w:ascii="Times New Roman" w:hAnsi="Times New Roman" w:cs="Times New Roman"/>
          <w:sz w:val="24"/>
          <w:szCs w:val="24"/>
          <w:lang w:val="sq-AL" w:eastAsia="hr-HR"/>
        </w:rPr>
        <w:t xml:space="preserve">Organizmi dhe funksionimi autoriteteve kompetente të përcaktuara në </w:t>
      </w:r>
      <w:r w:rsidR="006A2B4D" w:rsidRPr="002B1661">
        <w:rPr>
          <w:rFonts w:ascii="Times New Roman" w:hAnsi="Times New Roman" w:cs="Times New Roman"/>
          <w:sz w:val="24"/>
          <w:szCs w:val="24"/>
          <w:lang w:val="sq-AL" w:eastAsia="hr-HR"/>
        </w:rPr>
        <w:t>germën</w:t>
      </w:r>
      <w:r w:rsidR="000B3629" w:rsidRPr="002B1661">
        <w:rPr>
          <w:rFonts w:ascii="Times New Roman" w:hAnsi="Times New Roman" w:cs="Times New Roman"/>
          <w:sz w:val="24"/>
          <w:szCs w:val="24"/>
          <w:lang w:val="sq-AL" w:eastAsia="hr-HR"/>
        </w:rPr>
        <w:t xml:space="preserve"> b) </w:t>
      </w:r>
      <w:r w:rsidR="00E101CF">
        <w:rPr>
          <w:rFonts w:ascii="Times New Roman" w:hAnsi="Times New Roman" w:cs="Times New Roman"/>
          <w:sz w:val="24"/>
          <w:szCs w:val="24"/>
          <w:lang w:val="sq-AL" w:eastAsia="hr-HR"/>
        </w:rPr>
        <w:t xml:space="preserve">dhe c) </w:t>
      </w:r>
      <w:r w:rsidR="000B3629" w:rsidRPr="002B1661">
        <w:rPr>
          <w:rFonts w:ascii="Times New Roman" w:hAnsi="Times New Roman" w:cs="Times New Roman"/>
          <w:sz w:val="24"/>
          <w:szCs w:val="24"/>
          <w:lang w:val="sq-AL" w:eastAsia="hr-HR"/>
        </w:rPr>
        <w:t>të pikës 1 të neni</w:t>
      </w:r>
      <w:r w:rsidR="009F480B">
        <w:rPr>
          <w:rFonts w:ascii="Times New Roman" w:hAnsi="Times New Roman" w:cs="Times New Roman"/>
          <w:sz w:val="24"/>
          <w:szCs w:val="24"/>
          <w:lang w:val="sq-AL" w:eastAsia="hr-HR"/>
        </w:rPr>
        <w:t>t 6</w:t>
      </w:r>
      <w:r w:rsidR="000B3629" w:rsidRPr="002B1661">
        <w:rPr>
          <w:rFonts w:ascii="Times New Roman" w:hAnsi="Times New Roman" w:cs="Times New Roman"/>
          <w:sz w:val="24"/>
          <w:szCs w:val="24"/>
          <w:lang w:val="sq-AL" w:eastAsia="hr-HR"/>
        </w:rPr>
        <w:t xml:space="preserve"> </w:t>
      </w:r>
      <w:r w:rsidR="000B3629" w:rsidRPr="007F6036">
        <w:rPr>
          <w:rFonts w:ascii="Times New Roman" w:hAnsi="Times New Roman" w:cs="Times New Roman"/>
          <w:sz w:val="24"/>
          <w:szCs w:val="24"/>
          <w:lang w:val="sq-AL" w:eastAsia="hr-HR"/>
        </w:rPr>
        <w:t>përcaktohen me vendim të Këshillit të Ministrave.</w:t>
      </w:r>
      <w:r w:rsidR="000B3629" w:rsidRPr="00324002">
        <w:rPr>
          <w:rFonts w:ascii="Times New Roman" w:hAnsi="Times New Roman" w:cs="Times New Roman"/>
          <w:sz w:val="24"/>
          <w:szCs w:val="24"/>
          <w:lang w:val="sq-AL" w:eastAsia="hr-HR"/>
        </w:rPr>
        <w:t xml:space="preserve"> </w:t>
      </w:r>
    </w:p>
    <w:p w14:paraId="0E7BFF3E" w14:textId="77777777" w:rsidR="000B3629" w:rsidRDefault="000B3629">
      <w:pPr>
        <w:pStyle w:val="KreuTitull"/>
        <w:keepNext w:val="0"/>
        <w:rPr>
          <w:rFonts w:ascii="Times New Roman" w:hAnsi="Times New Roman" w:cs="Times New Roman"/>
          <w:b/>
          <w:color w:val="FF0000"/>
          <w:sz w:val="24"/>
          <w:szCs w:val="24"/>
          <w:lang w:val="sq-AL"/>
        </w:rPr>
      </w:pPr>
    </w:p>
    <w:p w14:paraId="45FBB814" w14:textId="442E982F" w:rsidR="000B3629" w:rsidRPr="00F41466" w:rsidRDefault="00535A1E">
      <w:pPr>
        <w:pStyle w:val="KreuTitull"/>
        <w:keepNext w:val="0"/>
        <w:rPr>
          <w:rFonts w:ascii="Times New Roman" w:hAnsi="Times New Roman" w:cs="Times New Roman"/>
          <w:b/>
          <w:sz w:val="24"/>
          <w:szCs w:val="24"/>
          <w:lang w:val="sq-AL"/>
        </w:rPr>
      </w:pPr>
      <w:r>
        <w:rPr>
          <w:rFonts w:ascii="Times New Roman" w:hAnsi="Times New Roman" w:cs="Times New Roman"/>
          <w:b/>
          <w:sz w:val="24"/>
          <w:szCs w:val="24"/>
          <w:lang w:val="sq-AL"/>
        </w:rPr>
        <w:t>KREU III</w:t>
      </w:r>
    </w:p>
    <w:p w14:paraId="64D1A6D6" w14:textId="77777777" w:rsidR="000B3629" w:rsidRPr="00F41466" w:rsidRDefault="000B3629">
      <w:pPr>
        <w:pStyle w:val="KreuTitull"/>
        <w:keepNext w:val="0"/>
        <w:rPr>
          <w:rFonts w:ascii="Times New Roman" w:hAnsi="Times New Roman" w:cs="Times New Roman"/>
          <w:b/>
          <w:sz w:val="24"/>
          <w:szCs w:val="24"/>
          <w:lang w:val="sq-AL"/>
        </w:rPr>
      </w:pPr>
    </w:p>
    <w:p w14:paraId="59FA5C32" w14:textId="77777777" w:rsidR="000B3629" w:rsidRPr="00F41466" w:rsidRDefault="000B3629">
      <w:pPr>
        <w:pStyle w:val="KreuTitull"/>
        <w:keepNext w:val="0"/>
        <w:rPr>
          <w:rFonts w:ascii="Times New Roman" w:hAnsi="Times New Roman" w:cs="Times New Roman"/>
          <w:b/>
          <w:sz w:val="24"/>
          <w:szCs w:val="24"/>
          <w:lang w:val="sq-AL"/>
        </w:rPr>
      </w:pPr>
      <w:r w:rsidRPr="00F41466">
        <w:rPr>
          <w:rFonts w:ascii="Times New Roman" w:hAnsi="Times New Roman" w:cs="Times New Roman"/>
          <w:b/>
          <w:sz w:val="24"/>
          <w:szCs w:val="24"/>
          <w:lang w:val="sq-AL"/>
        </w:rPr>
        <w:t>Financimi i shërbimit TË SHËNDETIT TË BIMËVE</w:t>
      </w:r>
    </w:p>
    <w:p w14:paraId="74AFDF0D" w14:textId="77777777" w:rsidR="000B3629" w:rsidRPr="00F41466" w:rsidRDefault="000B3629">
      <w:pPr>
        <w:pStyle w:val="Paragrafi"/>
        <w:rPr>
          <w:rFonts w:ascii="Times New Roman" w:hAnsi="Times New Roman" w:cs="Times New Roman"/>
          <w:b/>
          <w:sz w:val="24"/>
          <w:szCs w:val="24"/>
          <w:lang w:val="sq-AL"/>
        </w:rPr>
      </w:pPr>
    </w:p>
    <w:p w14:paraId="1A0CDD5A" w14:textId="6EDEEE81" w:rsidR="000B3629" w:rsidRPr="00F41466" w:rsidRDefault="000B3629">
      <w:pPr>
        <w:pStyle w:val="NeniNr"/>
        <w:keepNext w:val="0"/>
        <w:rPr>
          <w:rFonts w:ascii="Times New Roman" w:hAnsi="Times New Roman" w:cs="Times New Roman"/>
          <w:b/>
          <w:sz w:val="24"/>
          <w:szCs w:val="24"/>
          <w:lang w:val="sq-AL"/>
        </w:rPr>
      </w:pPr>
      <w:r w:rsidRPr="00F41466">
        <w:rPr>
          <w:rFonts w:ascii="Times New Roman" w:hAnsi="Times New Roman" w:cs="Times New Roman"/>
          <w:b/>
          <w:sz w:val="24"/>
          <w:szCs w:val="24"/>
          <w:lang w:val="sq-AL"/>
        </w:rPr>
        <w:t xml:space="preserve">Neni </w:t>
      </w:r>
      <w:r w:rsidR="002C4CC3">
        <w:rPr>
          <w:rFonts w:ascii="Times New Roman" w:hAnsi="Times New Roman" w:cs="Times New Roman"/>
          <w:b/>
          <w:sz w:val="24"/>
          <w:szCs w:val="24"/>
          <w:lang w:val="sq-AL"/>
        </w:rPr>
        <w:t>8</w:t>
      </w:r>
    </w:p>
    <w:p w14:paraId="7A948143" w14:textId="77777777" w:rsidR="000B3629" w:rsidRPr="00F41466" w:rsidRDefault="000B3629">
      <w:pPr>
        <w:pStyle w:val="NeniTitull"/>
        <w:keepNext w:val="0"/>
        <w:rPr>
          <w:rFonts w:ascii="Times New Roman" w:hAnsi="Times New Roman" w:cs="Times New Roman"/>
          <w:sz w:val="24"/>
          <w:szCs w:val="24"/>
          <w:lang w:val="sq-AL"/>
        </w:rPr>
      </w:pPr>
      <w:r w:rsidRPr="00F41466">
        <w:rPr>
          <w:rFonts w:ascii="Times New Roman" w:hAnsi="Times New Roman" w:cs="Times New Roman"/>
          <w:sz w:val="24"/>
          <w:szCs w:val="24"/>
          <w:lang w:val="sq-AL"/>
        </w:rPr>
        <w:t>Financimi</w:t>
      </w:r>
    </w:p>
    <w:p w14:paraId="2E2FD0B1" w14:textId="77777777" w:rsidR="000B3629" w:rsidRPr="00F41466" w:rsidRDefault="000B3629">
      <w:pPr>
        <w:pStyle w:val="Paragrafi"/>
        <w:rPr>
          <w:rFonts w:ascii="Times New Roman" w:hAnsi="Times New Roman" w:cs="Times New Roman"/>
          <w:sz w:val="24"/>
          <w:szCs w:val="24"/>
          <w:lang w:val="sq-AL"/>
        </w:rPr>
      </w:pPr>
    </w:p>
    <w:p w14:paraId="7B65D8C2" w14:textId="77777777" w:rsidR="000B3629" w:rsidRPr="00F41466" w:rsidRDefault="000B3629" w:rsidP="002C3E6B">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1. Shërbimi </w:t>
      </w:r>
      <w:r w:rsidRPr="00324002">
        <w:rPr>
          <w:rFonts w:ascii="Times New Roman" w:hAnsi="Times New Roman" w:cs="Times New Roman"/>
          <w:sz w:val="24"/>
          <w:szCs w:val="24"/>
          <w:lang w:val="sq-AL"/>
        </w:rPr>
        <w:t>sh</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ndetit 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bim</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ve</w:t>
      </w:r>
      <w:r w:rsidRPr="00F41466">
        <w:rPr>
          <w:rFonts w:ascii="Times New Roman" w:hAnsi="Times New Roman" w:cs="Times New Roman"/>
          <w:sz w:val="24"/>
          <w:szCs w:val="24"/>
          <w:lang w:val="sq-AL"/>
        </w:rPr>
        <w:t xml:space="preserve"> financohet nga:</w:t>
      </w:r>
    </w:p>
    <w:p w14:paraId="0D398F1A" w14:textId="6BA37922"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a)  buxheti i </w:t>
      </w:r>
      <w:r w:rsidR="002C3E6B">
        <w:rPr>
          <w:rFonts w:ascii="Times New Roman" w:hAnsi="Times New Roman" w:cs="Times New Roman"/>
          <w:sz w:val="24"/>
          <w:szCs w:val="24"/>
          <w:lang w:val="sq-AL"/>
        </w:rPr>
        <w:t>shtetit</w:t>
      </w:r>
      <w:r w:rsidRPr="00F41466">
        <w:rPr>
          <w:rFonts w:ascii="Times New Roman" w:hAnsi="Times New Roman" w:cs="Times New Roman"/>
          <w:sz w:val="24"/>
          <w:szCs w:val="24"/>
          <w:lang w:val="sq-AL"/>
        </w:rPr>
        <w:t>;</w:t>
      </w:r>
    </w:p>
    <w:p w14:paraId="74339F66" w14:textId="77777777" w:rsidR="000B3629" w:rsidRPr="00F41466" w:rsidRDefault="000B3629">
      <w:pPr>
        <w:pStyle w:val="Paragrafi"/>
        <w:rPr>
          <w:rFonts w:ascii="Times New Roman" w:hAnsi="Times New Roman" w:cs="Times New Roman"/>
          <w:sz w:val="24"/>
          <w:szCs w:val="24"/>
          <w:lang w:val="sq-AL"/>
        </w:rPr>
      </w:pPr>
      <w:r w:rsidRPr="00677DF6">
        <w:rPr>
          <w:rFonts w:ascii="Times New Roman" w:hAnsi="Times New Roman" w:cs="Times New Roman"/>
          <w:sz w:val="24"/>
          <w:szCs w:val="24"/>
          <w:lang w:val="sq-AL"/>
        </w:rPr>
        <w:t>b) mjetet financiare të siguruara nga veprimtaritë fitosanitare;</w:t>
      </w:r>
    </w:p>
    <w:p w14:paraId="7B770CC7"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c) sponsorizime nga persona fizikë e juridikë, vendas e të huaj, për të mbështetur veprimtari shkencore e kualifikuese dhe sigurim aparaturash e mjetesh pune;</w:t>
      </w:r>
    </w:p>
    <w:p w14:paraId="213230E5"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ç)  çdo burim tjetër</w:t>
      </w:r>
      <w:r>
        <w:rPr>
          <w:rFonts w:ascii="Times New Roman" w:hAnsi="Times New Roman" w:cs="Times New Roman"/>
          <w:sz w:val="24"/>
          <w:szCs w:val="24"/>
          <w:lang w:val="sq-AL"/>
        </w:rPr>
        <w:t xml:space="preserve"> të ligjshëm</w:t>
      </w:r>
      <w:r w:rsidRPr="00F41466">
        <w:rPr>
          <w:rFonts w:ascii="Times New Roman" w:hAnsi="Times New Roman" w:cs="Times New Roman"/>
          <w:sz w:val="24"/>
          <w:szCs w:val="24"/>
          <w:lang w:val="sq-AL"/>
        </w:rPr>
        <w:t>, sipas përcaktimit të legjislacionit në fuqi.</w:t>
      </w:r>
    </w:p>
    <w:p w14:paraId="1D8A8BBF" w14:textId="1CF446CF"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2. Tarifat e shërbimeve </w:t>
      </w:r>
      <w:r w:rsidRPr="00324002">
        <w:rPr>
          <w:rFonts w:ascii="Times New Roman" w:hAnsi="Times New Roman" w:cs="Times New Roman"/>
          <w:sz w:val="24"/>
          <w:szCs w:val="24"/>
          <w:lang w:val="sq-AL"/>
        </w:rPr>
        <w:t>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sh</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ndetit 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bim</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ve</w:t>
      </w:r>
      <w:r w:rsidRPr="00F41466">
        <w:rPr>
          <w:rFonts w:ascii="Times New Roman" w:hAnsi="Times New Roman" w:cs="Times New Roman"/>
          <w:sz w:val="24"/>
          <w:szCs w:val="24"/>
          <w:lang w:val="sq-AL"/>
        </w:rPr>
        <w:t xml:space="preserve">, që kërkohen për qëllimin bazë të mbrojtjes së shëndetit të </w:t>
      </w:r>
      <w:r w:rsidR="00452BF3" w:rsidRPr="007F6036">
        <w:rPr>
          <w:rFonts w:ascii="Times New Roman" w:hAnsi="Times New Roman" w:cs="Times New Roman"/>
          <w:sz w:val="24"/>
          <w:szCs w:val="24"/>
          <w:lang w:val="sq-AL"/>
        </w:rPr>
        <w:t>bimëve</w:t>
      </w:r>
      <w:r w:rsidRPr="007F6036">
        <w:rPr>
          <w:rFonts w:ascii="Times New Roman" w:hAnsi="Times New Roman" w:cs="Times New Roman"/>
          <w:sz w:val="24"/>
          <w:szCs w:val="24"/>
          <w:lang w:val="sq-AL"/>
        </w:rPr>
        <w:t>, përcaktohen me udhëzim të ministrit</w:t>
      </w:r>
      <w:r w:rsidR="00932903">
        <w:rPr>
          <w:rFonts w:ascii="Times New Roman" w:hAnsi="Times New Roman" w:cs="Times New Roman"/>
          <w:sz w:val="24"/>
          <w:szCs w:val="24"/>
          <w:lang w:val="sq-AL"/>
        </w:rPr>
        <w:t>.</w:t>
      </w:r>
      <w:r w:rsidRPr="00F41466">
        <w:rPr>
          <w:rFonts w:ascii="Times New Roman" w:hAnsi="Times New Roman" w:cs="Times New Roman"/>
          <w:sz w:val="24"/>
          <w:szCs w:val="24"/>
          <w:lang w:val="sq-AL"/>
        </w:rPr>
        <w:t xml:space="preserve"> </w:t>
      </w:r>
      <w:r w:rsidRPr="00324002">
        <w:rPr>
          <w:rFonts w:ascii="Times New Roman" w:hAnsi="Times New Roman" w:cs="Times New Roman"/>
          <w:sz w:val="24"/>
          <w:szCs w:val="24"/>
          <w:lang w:val="sq-AL"/>
        </w:rPr>
        <w:t xml:space="preserve"> </w:t>
      </w:r>
    </w:p>
    <w:p w14:paraId="671FEDF5" w14:textId="77777777" w:rsidR="000B3629" w:rsidRPr="00F41466" w:rsidRDefault="000B3629">
      <w:pPr>
        <w:pStyle w:val="Paragrafi"/>
        <w:rPr>
          <w:rFonts w:ascii="Times New Roman" w:hAnsi="Times New Roman" w:cs="Times New Roman"/>
          <w:sz w:val="24"/>
          <w:szCs w:val="24"/>
          <w:lang w:val="sq-AL"/>
        </w:rPr>
      </w:pPr>
    </w:p>
    <w:p w14:paraId="4EF8CC76" w14:textId="7314278A" w:rsidR="000B3629" w:rsidRPr="00F41466" w:rsidRDefault="000B3629">
      <w:pPr>
        <w:pStyle w:val="NeniNr"/>
        <w:keepNext w:val="0"/>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Neni </w:t>
      </w:r>
      <w:r w:rsidR="00A35B8A">
        <w:rPr>
          <w:rFonts w:ascii="Times New Roman" w:hAnsi="Times New Roman" w:cs="Times New Roman"/>
          <w:sz w:val="24"/>
          <w:szCs w:val="24"/>
          <w:lang w:val="sq-AL"/>
        </w:rPr>
        <w:t>9</w:t>
      </w:r>
    </w:p>
    <w:p w14:paraId="39C89965" w14:textId="77777777" w:rsidR="000B3629" w:rsidRPr="00F41466" w:rsidRDefault="000B3629">
      <w:pPr>
        <w:pStyle w:val="NeniTitull"/>
        <w:keepNext w:val="0"/>
        <w:rPr>
          <w:rFonts w:ascii="Times New Roman" w:hAnsi="Times New Roman" w:cs="Times New Roman"/>
          <w:sz w:val="24"/>
          <w:szCs w:val="24"/>
          <w:lang w:val="sq-AL"/>
        </w:rPr>
      </w:pPr>
      <w:r w:rsidRPr="00F41466">
        <w:rPr>
          <w:rFonts w:ascii="Times New Roman" w:hAnsi="Times New Roman" w:cs="Times New Roman"/>
          <w:sz w:val="24"/>
          <w:szCs w:val="24"/>
          <w:lang w:val="sq-AL"/>
        </w:rPr>
        <w:t>Përdorimet e financimit</w:t>
      </w:r>
    </w:p>
    <w:p w14:paraId="5FB178F4" w14:textId="77777777" w:rsidR="000B3629" w:rsidRPr="00F41466" w:rsidRDefault="000B3629">
      <w:pPr>
        <w:pStyle w:val="Paragrafi"/>
        <w:rPr>
          <w:rFonts w:ascii="Times New Roman" w:hAnsi="Times New Roman" w:cs="Times New Roman"/>
          <w:sz w:val="24"/>
          <w:szCs w:val="24"/>
          <w:lang w:val="sq-AL"/>
        </w:rPr>
      </w:pPr>
    </w:p>
    <w:p w14:paraId="367A0A7F"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1. Burimet financiare të shërbimit </w:t>
      </w:r>
      <w:r w:rsidRPr="00324002">
        <w:rPr>
          <w:rFonts w:ascii="Times New Roman" w:hAnsi="Times New Roman" w:cs="Times New Roman"/>
          <w:sz w:val="24"/>
          <w:szCs w:val="24"/>
          <w:lang w:val="sq-AL"/>
        </w:rPr>
        <w:t>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sh</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ndetit 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bim</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ve</w:t>
      </w:r>
      <w:r w:rsidRPr="00F41466">
        <w:rPr>
          <w:rFonts w:ascii="Times New Roman" w:hAnsi="Times New Roman" w:cs="Times New Roman"/>
          <w:sz w:val="24"/>
          <w:szCs w:val="24"/>
          <w:lang w:val="sq-AL"/>
        </w:rPr>
        <w:t>, të siguruara nga buxheti i ministrisë, dhe të ardhurat e tjera përdoren për:</w:t>
      </w:r>
    </w:p>
    <w:p w14:paraId="02F18C86"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a) zbatimin e masave kundër </w:t>
      </w:r>
      <w:r w:rsidRPr="00324002">
        <w:rPr>
          <w:rFonts w:ascii="Times New Roman" w:hAnsi="Times New Roman" w:cs="Times New Roman"/>
          <w:sz w:val="24"/>
          <w:szCs w:val="24"/>
          <w:lang w:val="sq-AL"/>
        </w:rPr>
        <w:t>d</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mtuesve 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sh</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ndetit 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bim</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ve</w:t>
      </w:r>
      <w:r w:rsidRPr="00F41466">
        <w:rPr>
          <w:rFonts w:ascii="Times New Roman" w:hAnsi="Times New Roman" w:cs="Times New Roman"/>
          <w:sz w:val="24"/>
          <w:szCs w:val="24"/>
          <w:lang w:val="sq-AL"/>
        </w:rPr>
        <w:t xml:space="preserve">, të përfshira në </w:t>
      </w:r>
      <w:r w:rsidRPr="00FD77C5">
        <w:rPr>
          <w:rFonts w:ascii="Times New Roman" w:hAnsi="Times New Roman" w:cs="Times New Roman"/>
          <w:sz w:val="24"/>
          <w:szCs w:val="24"/>
          <w:lang w:val="sq-AL"/>
        </w:rPr>
        <w:t>programet shtetërore të kontrollit</w:t>
      </w:r>
      <w:r w:rsidRPr="00324002">
        <w:rPr>
          <w:rFonts w:ascii="Times New Roman" w:hAnsi="Times New Roman" w:cs="Times New Roman"/>
          <w:sz w:val="24"/>
          <w:szCs w:val="24"/>
          <w:lang w:val="sq-AL"/>
        </w:rPr>
        <w:t xml:space="preserve"> dhe çrr</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njosjes</w:t>
      </w:r>
      <w:r w:rsidRPr="00F41466">
        <w:rPr>
          <w:rFonts w:ascii="Times New Roman" w:hAnsi="Times New Roman" w:cs="Times New Roman"/>
          <w:sz w:val="24"/>
          <w:szCs w:val="24"/>
          <w:lang w:val="sq-AL"/>
        </w:rPr>
        <w:t xml:space="preserve"> dhe në listën e </w:t>
      </w:r>
      <w:r w:rsidRPr="00324002">
        <w:rPr>
          <w:rFonts w:ascii="Times New Roman" w:hAnsi="Times New Roman" w:cs="Times New Roman"/>
          <w:sz w:val="24"/>
          <w:szCs w:val="24"/>
          <w:lang w:val="sq-AL"/>
        </w:rPr>
        <w:t>d</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mtuesve karantinor</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prioritar</w:t>
      </w:r>
      <w:r w:rsidRPr="00F41466">
        <w:rPr>
          <w:rFonts w:ascii="Times New Roman" w:hAnsi="Times New Roman" w:cs="Times New Roman"/>
          <w:sz w:val="24"/>
          <w:szCs w:val="24"/>
          <w:lang w:val="sq-AL"/>
        </w:rPr>
        <w:t>;</w:t>
      </w:r>
    </w:p>
    <w:p w14:paraId="07A890C1"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b) pajisjet e laboratorëve </w:t>
      </w:r>
      <w:r w:rsidRPr="00324002">
        <w:rPr>
          <w:rFonts w:ascii="Times New Roman" w:hAnsi="Times New Roman" w:cs="Times New Roman"/>
          <w:sz w:val="24"/>
          <w:szCs w:val="24"/>
          <w:lang w:val="sq-AL"/>
        </w:rPr>
        <w:t>shtet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ror</w:t>
      </w:r>
      <w:r w:rsidRPr="00F41466">
        <w:rPr>
          <w:rFonts w:ascii="Times New Roman" w:hAnsi="Times New Roman" w:cs="Times New Roman"/>
          <w:sz w:val="24"/>
          <w:szCs w:val="24"/>
          <w:lang w:val="sq-AL"/>
        </w:rPr>
        <w:t xml:space="preserve"> të </w:t>
      </w:r>
      <w:r w:rsidRPr="00324002">
        <w:rPr>
          <w:rFonts w:ascii="Times New Roman" w:hAnsi="Times New Roman" w:cs="Times New Roman"/>
          <w:sz w:val="24"/>
          <w:szCs w:val="24"/>
          <w:lang w:val="sq-AL"/>
        </w:rPr>
        <w:t>mbrojtjes s</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bim</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ve; </w:t>
      </w:r>
    </w:p>
    <w:p w14:paraId="68C5E5B3" w14:textId="2549D505"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c) zbatimin e programeve kombëtare të </w:t>
      </w:r>
      <w:r w:rsidR="006A2B4D">
        <w:rPr>
          <w:rFonts w:ascii="Times New Roman" w:hAnsi="Times New Roman" w:cs="Times New Roman"/>
          <w:sz w:val="24"/>
          <w:szCs w:val="24"/>
          <w:lang w:val="sq-AL"/>
        </w:rPr>
        <w:t>vrojtimit</w:t>
      </w:r>
      <w:r w:rsidR="006A2B4D" w:rsidRPr="00324002">
        <w:rPr>
          <w:rFonts w:ascii="Times New Roman" w:hAnsi="Times New Roman" w:cs="Times New Roman"/>
          <w:sz w:val="24"/>
          <w:szCs w:val="24"/>
          <w:lang w:val="sq-AL"/>
        </w:rPr>
        <w:t xml:space="preserve"> </w:t>
      </w:r>
      <w:r w:rsidRPr="00324002">
        <w:rPr>
          <w:rFonts w:ascii="Times New Roman" w:hAnsi="Times New Roman" w:cs="Times New Roman"/>
          <w:sz w:val="24"/>
          <w:szCs w:val="24"/>
          <w:lang w:val="sq-AL"/>
        </w:rPr>
        <w:t xml:space="preserve">dhe </w:t>
      </w:r>
      <w:r w:rsidRPr="00F41466">
        <w:rPr>
          <w:rFonts w:ascii="Times New Roman" w:hAnsi="Times New Roman" w:cs="Times New Roman"/>
          <w:sz w:val="24"/>
          <w:szCs w:val="24"/>
          <w:lang w:val="sq-AL"/>
        </w:rPr>
        <w:t>monitorimit, sipas përcaktimeve të këtij ligji;</w:t>
      </w:r>
    </w:p>
    <w:p w14:paraId="0B09ED98"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ç) zbatimin e programeve kombëtare të vrojtimit të dëmtuesve karantinor.</w:t>
      </w:r>
    </w:p>
    <w:p w14:paraId="16ECA827"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d) hartimin, përpunimin dhe zbatimin e projekteve të kërkimit shkencor, të veprimtarive të konsulencës dhe të kualifikimeve;</w:t>
      </w:r>
    </w:p>
    <w:p w14:paraId="0FFBA208" w14:textId="63A753D4"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dh) ngritjen dhe administrimin e sistemeve kompjuterike për informacionin fitosanitar dhe të regjistrave të shërbimit </w:t>
      </w:r>
      <w:r w:rsidR="00017F04">
        <w:rPr>
          <w:rFonts w:ascii="Times New Roman" w:hAnsi="Times New Roman" w:cs="Times New Roman"/>
          <w:sz w:val="24"/>
          <w:szCs w:val="24"/>
          <w:lang w:val="sq-AL"/>
        </w:rPr>
        <w:t>të</w:t>
      </w:r>
      <w:r>
        <w:rPr>
          <w:rFonts w:ascii="Times New Roman" w:hAnsi="Times New Roman" w:cs="Times New Roman"/>
          <w:sz w:val="24"/>
          <w:szCs w:val="24"/>
          <w:lang w:val="sq-AL"/>
        </w:rPr>
        <w:t xml:space="preserve"> </w:t>
      </w:r>
      <w:r w:rsidR="00017F04">
        <w:rPr>
          <w:rFonts w:ascii="Times New Roman" w:hAnsi="Times New Roman" w:cs="Times New Roman"/>
          <w:sz w:val="24"/>
          <w:szCs w:val="24"/>
          <w:lang w:val="sq-AL"/>
        </w:rPr>
        <w:t>shëndetit</w:t>
      </w:r>
      <w:r>
        <w:rPr>
          <w:rFonts w:ascii="Times New Roman" w:hAnsi="Times New Roman" w:cs="Times New Roman"/>
          <w:sz w:val="24"/>
          <w:szCs w:val="24"/>
          <w:lang w:val="sq-AL"/>
        </w:rPr>
        <w:t xml:space="preserve"> </w:t>
      </w:r>
      <w:r w:rsidR="00017F04">
        <w:rPr>
          <w:rFonts w:ascii="Times New Roman" w:hAnsi="Times New Roman" w:cs="Times New Roman"/>
          <w:sz w:val="24"/>
          <w:szCs w:val="24"/>
          <w:lang w:val="sq-AL"/>
        </w:rPr>
        <w:t>të</w:t>
      </w:r>
      <w:r>
        <w:rPr>
          <w:rFonts w:ascii="Times New Roman" w:hAnsi="Times New Roman" w:cs="Times New Roman"/>
          <w:sz w:val="24"/>
          <w:szCs w:val="24"/>
          <w:lang w:val="sq-AL"/>
        </w:rPr>
        <w:t xml:space="preserve"> </w:t>
      </w:r>
      <w:r w:rsidR="00017F04">
        <w:rPr>
          <w:rFonts w:ascii="Times New Roman" w:hAnsi="Times New Roman" w:cs="Times New Roman"/>
          <w:sz w:val="24"/>
          <w:szCs w:val="24"/>
          <w:lang w:val="sq-AL"/>
        </w:rPr>
        <w:t>bimëve</w:t>
      </w:r>
      <w:r w:rsidRPr="00F41466">
        <w:rPr>
          <w:rFonts w:ascii="Times New Roman" w:hAnsi="Times New Roman" w:cs="Times New Roman"/>
          <w:sz w:val="24"/>
          <w:szCs w:val="24"/>
          <w:lang w:val="sq-AL"/>
        </w:rPr>
        <w:t>;</w:t>
      </w:r>
    </w:p>
    <w:p w14:paraId="4383D9C8"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e)  mbështetjen e veprimtarisë së kontrollit të shërbimit </w:t>
      </w:r>
      <w:r w:rsidRPr="00324002">
        <w:rPr>
          <w:rFonts w:ascii="Times New Roman" w:hAnsi="Times New Roman" w:cs="Times New Roman"/>
          <w:sz w:val="24"/>
          <w:szCs w:val="24"/>
          <w:lang w:val="sq-AL"/>
        </w:rPr>
        <w:t>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sh</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ndetit 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bim</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ve</w:t>
      </w:r>
      <w:r w:rsidRPr="00F41466">
        <w:rPr>
          <w:rFonts w:ascii="Times New Roman" w:hAnsi="Times New Roman" w:cs="Times New Roman"/>
          <w:sz w:val="24"/>
          <w:szCs w:val="24"/>
          <w:lang w:val="sq-AL"/>
        </w:rPr>
        <w:t>;</w:t>
      </w:r>
    </w:p>
    <w:p w14:paraId="3446B56F"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ë) zbatimin e programeve të trajnimit për punonjësit e shërbimit </w:t>
      </w:r>
      <w:r w:rsidRPr="00324002">
        <w:rPr>
          <w:rFonts w:ascii="Times New Roman" w:hAnsi="Times New Roman" w:cs="Times New Roman"/>
          <w:sz w:val="24"/>
          <w:szCs w:val="24"/>
          <w:lang w:val="sq-AL"/>
        </w:rPr>
        <w:t>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sh</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ndetit 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bim</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ve</w:t>
      </w:r>
      <w:r w:rsidRPr="00F41466">
        <w:rPr>
          <w:rFonts w:ascii="Times New Roman" w:hAnsi="Times New Roman" w:cs="Times New Roman"/>
          <w:sz w:val="24"/>
          <w:szCs w:val="24"/>
          <w:lang w:val="sq-AL"/>
        </w:rPr>
        <w:t>;</w:t>
      </w:r>
    </w:p>
    <w:p w14:paraId="17AB2CC2"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f) pjesëmarrjen në studime/testime ndërlaboratorike në nivel kombëtar dhe ndërkombëtar;</w:t>
      </w:r>
    </w:p>
    <w:p w14:paraId="1CE0C241" w14:textId="77777777" w:rsidR="000B3629" w:rsidRPr="00F4146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g)  regjistrimin e </w:t>
      </w:r>
      <w:r w:rsidRPr="00324002">
        <w:rPr>
          <w:rFonts w:ascii="Times New Roman" w:hAnsi="Times New Roman" w:cs="Times New Roman"/>
          <w:sz w:val="24"/>
          <w:szCs w:val="24"/>
          <w:lang w:val="sq-AL"/>
        </w:rPr>
        <w:t>operator</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ve profesionist</w:t>
      </w:r>
      <w:r w:rsidRPr="00F41466">
        <w:rPr>
          <w:rFonts w:ascii="Times New Roman" w:hAnsi="Times New Roman" w:cs="Times New Roman"/>
          <w:sz w:val="24"/>
          <w:szCs w:val="24"/>
          <w:lang w:val="sq-AL"/>
        </w:rPr>
        <w:t>.</w:t>
      </w:r>
    </w:p>
    <w:p w14:paraId="7588FECB" w14:textId="77777777" w:rsidR="000B3629" w:rsidRPr="007F6036" w:rsidRDefault="000B3629">
      <w:pPr>
        <w:pStyle w:val="Paragrafi"/>
        <w:rPr>
          <w:rFonts w:ascii="Times New Roman" w:hAnsi="Times New Roman" w:cs="Times New Roman"/>
          <w:sz w:val="24"/>
          <w:szCs w:val="24"/>
          <w:lang w:val="sq-AL"/>
        </w:rPr>
      </w:pPr>
      <w:r w:rsidRPr="00F41466">
        <w:rPr>
          <w:rFonts w:ascii="Times New Roman" w:hAnsi="Times New Roman" w:cs="Times New Roman"/>
          <w:sz w:val="24"/>
          <w:szCs w:val="24"/>
          <w:lang w:val="sq-AL"/>
        </w:rPr>
        <w:t xml:space="preserve">2. Ministria mban një fond rezervë të detyrueshëm vjetor mjetesh financiare, jo më pak se </w:t>
      </w:r>
      <w:r w:rsidRPr="00F41466">
        <w:rPr>
          <w:rFonts w:ascii="Times New Roman" w:hAnsi="Times New Roman" w:cs="Times New Roman"/>
          <w:sz w:val="24"/>
          <w:szCs w:val="24"/>
          <w:lang w:val="sq-AL"/>
        </w:rPr>
        <w:lastRenderedPageBreak/>
        <w:t xml:space="preserve">5 për qind të buxhetit të miratuar për shërbimin </w:t>
      </w:r>
      <w:r w:rsidRPr="00324002">
        <w:rPr>
          <w:rFonts w:ascii="Times New Roman" w:hAnsi="Times New Roman" w:cs="Times New Roman"/>
          <w:sz w:val="24"/>
          <w:szCs w:val="24"/>
          <w:lang w:val="sq-AL"/>
        </w:rPr>
        <w:t>sh</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ndetit t</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 xml:space="preserve"> bim</w:t>
      </w:r>
      <w:r w:rsidRPr="00F41466">
        <w:rPr>
          <w:rFonts w:ascii="Times New Roman" w:hAnsi="Times New Roman" w:cs="Times New Roman"/>
          <w:sz w:val="24"/>
          <w:szCs w:val="24"/>
          <w:lang w:val="sq-AL"/>
        </w:rPr>
        <w:t>ë</w:t>
      </w:r>
      <w:r w:rsidRPr="00324002">
        <w:rPr>
          <w:rFonts w:ascii="Times New Roman" w:hAnsi="Times New Roman" w:cs="Times New Roman"/>
          <w:sz w:val="24"/>
          <w:szCs w:val="24"/>
          <w:lang w:val="sq-AL"/>
        </w:rPr>
        <w:t>ve</w:t>
      </w:r>
      <w:r w:rsidRPr="00F41466">
        <w:rPr>
          <w:rFonts w:ascii="Times New Roman" w:hAnsi="Times New Roman" w:cs="Times New Roman"/>
          <w:sz w:val="24"/>
          <w:szCs w:val="24"/>
          <w:lang w:val="sq-AL"/>
        </w:rPr>
        <w:t xml:space="preserve">, për raste të domosdoshme dhe </w:t>
      </w:r>
      <w:r w:rsidRPr="007F6036">
        <w:rPr>
          <w:rFonts w:ascii="Times New Roman" w:hAnsi="Times New Roman" w:cs="Times New Roman"/>
          <w:sz w:val="24"/>
          <w:szCs w:val="24"/>
          <w:lang w:val="sq-AL"/>
        </w:rPr>
        <w:t>emergjente për luftimin e dëmtuesve të bimëve.</w:t>
      </w:r>
    </w:p>
    <w:p w14:paraId="23A3A104" w14:textId="039AE35F" w:rsidR="000B3629" w:rsidRPr="007F6036" w:rsidRDefault="000B3629">
      <w:pPr>
        <w:pStyle w:val="Paragrafi"/>
        <w:rPr>
          <w:rFonts w:ascii="Times New Roman" w:hAnsi="Times New Roman" w:cs="Times New Roman"/>
          <w:sz w:val="24"/>
          <w:szCs w:val="24"/>
          <w:lang w:val="sq-AL"/>
        </w:rPr>
      </w:pPr>
      <w:r w:rsidRPr="007F6036">
        <w:rPr>
          <w:rFonts w:ascii="Times New Roman" w:hAnsi="Times New Roman" w:cs="Times New Roman"/>
          <w:sz w:val="24"/>
          <w:szCs w:val="24"/>
          <w:lang w:val="sq-AL"/>
        </w:rPr>
        <w:t xml:space="preserve">3. Ministri </w:t>
      </w:r>
      <w:r w:rsidR="00F96A5D" w:rsidRPr="007F6036">
        <w:rPr>
          <w:rFonts w:ascii="Times New Roman" w:hAnsi="Times New Roman" w:cs="Times New Roman"/>
          <w:sz w:val="24"/>
          <w:szCs w:val="24"/>
          <w:lang w:val="sq-AL"/>
        </w:rPr>
        <w:t xml:space="preserve">me urdhër </w:t>
      </w:r>
      <w:r w:rsidRPr="007F6036">
        <w:rPr>
          <w:rFonts w:ascii="Times New Roman" w:hAnsi="Times New Roman" w:cs="Times New Roman"/>
          <w:sz w:val="24"/>
          <w:szCs w:val="24"/>
          <w:lang w:val="sq-AL"/>
        </w:rPr>
        <w:t>miraton shpërndarjen dhe përdorimin e burimeve financiare të shërbimit të shëndetit të bimëve.</w:t>
      </w:r>
    </w:p>
    <w:p w14:paraId="5764E640" w14:textId="77777777" w:rsidR="000B3629" w:rsidRPr="007F6036" w:rsidRDefault="000B3629">
      <w:pPr>
        <w:pStyle w:val="Paragrafi"/>
        <w:rPr>
          <w:rFonts w:ascii="Times New Roman" w:hAnsi="Times New Roman" w:cs="Times New Roman"/>
          <w:sz w:val="24"/>
          <w:szCs w:val="24"/>
          <w:lang w:val="sq-AL"/>
        </w:rPr>
      </w:pPr>
    </w:p>
    <w:p w14:paraId="54E2103F" w14:textId="4CE56C40" w:rsidR="000B3629" w:rsidRPr="007F6036" w:rsidRDefault="000B3629">
      <w:pPr>
        <w:pStyle w:val="NeniNr"/>
        <w:keepNext w:val="0"/>
        <w:rPr>
          <w:rFonts w:ascii="Times New Roman" w:hAnsi="Times New Roman" w:cs="Times New Roman"/>
          <w:b/>
          <w:sz w:val="24"/>
          <w:szCs w:val="24"/>
          <w:lang w:val="sq-AL"/>
        </w:rPr>
      </w:pPr>
      <w:r w:rsidRPr="007F6036">
        <w:rPr>
          <w:rFonts w:ascii="Times New Roman" w:hAnsi="Times New Roman" w:cs="Times New Roman"/>
          <w:b/>
          <w:sz w:val="24"/>
          <w:szCs w:val="24"/>
          <w:lang w:val="sq-AL"/>
        </w:rPr>
        <w:t xml:space="preserve">Neni </w:t>
      </w:r>
      <w:r w:rsidR="00A35B8A" w:rsidRPr="007F6036">
        <w:rPr>
          <w:rFonts w:ascii="Times New Roman" w:hAnsi="Times New Roman" w:cs="Times New Roman"/>
          <w:b/>
          <w:sz w:val="24"/>
          <w:szCs w:val="24"/>
          <w:lang w:val="sq-AL"/>
        </w:rPr>
        <w:t>10</w:t>
      </w:r>
    </w:p>
    <w:p w14:paraId="7F962968" w14:textId="77777777" w:rsidR="000B3629" w:rsidRPr="007F6036" w:rsidRDefault="000B3629">
      <w:pPr>
        <w:pStyle w:val="NeniTitull"/>
        <w:keepNext w:val="0"/>
        <w:rPr>
          <w:rFonts w:ascii="Times New Roman" w:hAnsi="Times New Roman" w:cs="Times New Roman"/>
          <w:sz w:val="24"/>
          <w:szCs w:val="24"/>
          <w:lang w:val="sq-AL"/>
        </w:rPr>
      </w:pPr>
      <w:r w:rsidRPr="007F6036">
        <w:rPr>
          <w:rFonts w:ascii="Times New Roman" w:hAnsi="Times New Roman" w:cs="Times New Roman"/>
          <w:sz w:val="24"/>
          <w:szCs w:val="24"/>
          <w:lang w:val="sq-AL"/>
        </w:rPr>
        <w:t xml:space="preserve">Financimet për emergjencat </w:t>
      </w:r>
    </w:p>
    <w:p w14:paraId="3EBF89E5" w14:textId="77777777" w:rsidR="000B3629" w:rsidRPr="007F6036" w:rsidRDefault="000B3629">
      <w:pPr>
        <w:pStyle w:val="Paragrafi"/>
        <w:rPr>
          <w:rFonts w:ascii="Times New Roman" w:hAnsi="Times New Roman" w:cs="Times New Roman"/>
          <w:sz w:val="24"/>
          <w:szCs w:val="24"/>
          <w:lang w:val="sq-AL"/>
        </w:rPr>
      </w:pPr>
    </w:p>
    <w:p w14:paraId="5519EDA2" w14:textId="77777777" w:rsidR="000B3629" w:rsidRPr="007F6036" w:rsidRDefault="000B3629">
      <w:pPr>
        <w:pStyle w:val="Paragrafi"/>
        <w:rPr>
          <w:rFonts w:ascii="Times New Roman" w:hAnsi="Times New Roman" w:cs="Times New Roman"/>
          <w:sz w:val="24"/>
          <w:szCs w:val="24"/>
          <w:lang w:val="sq-AL"/>
        </w:rPr>
      </w:pPr>
      <w:r w:rsidRPr="007F6036">
        <w:rPr>
          <w:rFonts w:ascii="Times New Roman" w:hAnsi="Times New Roman" w:cs="Times New Roman"/>
          <w:sz w:val="24"/>
          <w:szCs w:val="24"/>
          <w:lang w:val="sq-AL"/>
        </w:rPr>
        <w:t>1. Masat e veçanta për rastet emergjente të përhapjes e të shtimit masiv të dëmtuesve, të cilët nuk mund të kufizohen me metodat e zakonshme të kontrollit, si dhe mobilizimi për këtë qëllim i subjekteve shtetërore e private, të cilat zotërojnë kapacitetet e nevojshme njerëzore e materiale, përcaktohen me urdhër të  ministrit.</w:t>
      </w:r>
    </w:p>
    <w:p w14:paraId="5EBE38B7" w14:textId="77777777" w:rsidR="000B3629" w:rsidRPr="007F6036" w:rsidRDefault="000B3629">
      <w:pPr>
        <w:pStyle w:val="Paragrafi"/>
        <w:rPr>
          <w:rFonts w:ascii="Times New Roman" w:hAnsi="Times New Roman" w:cs="Times New Roman"/>
          <w:sz w:val="24"/>
          <w:szCs w:val="24"/>
          <w:lang w:val="sq-AL"/>
        </w:rPr>
      </w:pPr>
      <w:r w:rsidRPr="007F6036">
        <w:rPr>
          <w:rFonts w:ascii="Times New Roman" w:hAnsi="Times New Roman" w:cs="Times New Roman"/>
          <w:sz w:val="24"/>
          <w:szCs w:val="24"/>
          <w:lang w:val="sq-AL"/>
        </w:rPr>
        <w:t>2. Shpenzimet, që kryhen për përballimin e masave të veçanta në këto raste përballohen nga buxheti vjetor i ministrisë.</w:t>
      </w:r>
    </w:p>
    <w:p w14:paraId="4292AEA7" w14:textId="4DF90911" w:rsidR="000B3629" w:rsidRDefault="000B3629">
      <w:pPr>
        <w:pStyle w:val="Paragrafi"/>
        <w:rPr>
          <w:rFonts w:ascii="Times New Roman" w:hAnsi="Times New Roman" w:cs="Times New Roman"/>
          <w:sz w:val="24"/>
          <w:szCs w:val="24"/>
          <w:lang w:val="sq-AL"/>
        </w:rPr>
      </w:pPr>
      <w:r w:rsidRPr="007F6036">
        <w:rPr>
          <w:rFonts w:ascii="Times New Roman" w:hAnsi="Times New Roman" w:cs="Times New Roman"/>
          <w:sz w:val="24"/>
          <w:szCs w:val="24"/>
          <w:lang w:val="sq-AL"/>
        </w:rPr>
        <w:t xml:space="preserve">3. Përdorimi i fondit për përballimin e situatave të tilla dhe mënyra e administrimit të tij përcaktohen me urdhër të </w:t>
      </w:r>
      <w:r w:rsidRPr="00F41466">
        <w:rPr>
          <w:rFonts w:ascii="Times New Roman" w:hAnsi="Times New Roman" w:cs="Times New Roman"/>
          <w:sz w:val="24"/>
          <w:szCs w:val="24"/>
          <w:lang w:val="sq-AL"/>
        </w:rPr>
        <w:t>ministrit</w:t>
      </w:r>
      <w:r w:rsidR="001F3C8C">
        <w:rPr>
          <w:rFonts w:ascii="Times New Roman" w:hAnsi="Times New Roman" w:cs="Times New Roman"/>
          <w:sz w:val="24"/>
          <w:szCs w:val="24"/>
          <w:lang w:val="sq-AL"/>
        </w:rPr>
        <w:t>.</w:t>
      </w:r>
      <w:r w:rsidRPr="00F41466">
        <w:rPr>
          <w:rFonts w:ascii="Times New Roman" w:hAnsi="Times New Roman" w:cs="Times New Roman"/>
          <w:sz w:val="24"/>
          <w:szCs w:val="24"/>
          <w:lang w:val="sq-AL"/>
        </w:rPr>
        <w:t xml:space="preserve"> </w:t>
      </w:r>
    </w:p>
    <w:p w14:paraId="5D63F1E4" w14:textId="5E4392DD" w:rsidR="0018758B" w:rsidRDefault="0018758B">
      <w:pPr>
        <w:pStyle w:val="Paragrafi"/>
        <w:rPr>
          <w:rFonts w:ascii="Times New Roman" w:hAnsi="Times New Roman" w:cs="Times New Roman"/>
          <w:sz w:val="24"/>
          <w:szCs w:val="24"/>
          <w:lang w:val="sq-AL"/>
        </w:rPr>
      </w:pPr>
    </w:p>
    <w:p w14:paraId="46C0059B" w14:textId="47F75080" w:rsidR="0018758B" w:rsidRPr="002C4CC3" w:rsidRDefault="0018758B" w:rsidP="0018758B">
      <w:pPr>
        <w:pStyle w:val="Paragrafi"/>
        <w:jc w:val="center"/>
        <w:rPr>
          <w:rFonts w:ascii="Times New Roman" w:hAnsi="Times New Roman" w:cs="Times New Roman"/>
          <w:b/>
          <w:sz w:val="24"/>
          <w:szCs w:val="24"/>
          <w:lang w:val="sq-AL"/>
        </w:rPr>
      </w:pPr>
      <w:r w:rsidRPr="002C4CC3">
        <w:rPr>
          <w:rFonts w:ascii="Times New Roman" w:hAnsi="Times New Roman" w:cs="Times New Roman"/>
          <w:b/>
          <w:sz w:val="24"/>
          <w:szCs w:val="24"/>
          <w:lang w:val="sq-AL"/>
        </w:rPr>
        <w:t xml:space="preserve">Neni </w:t>
      </w:r>
      <w:r w:rsidR="00A35B8A" w:rsidRPr="002C4CC3">
        <w:rPr>
          <w:rFonts w:ascii="Times New Roman" w:hAnsi="Times New Roman" w:cs="Times New Roman"/>
          <w:b/>
          <w:sz w:val="24"/>
          <w:szCs w:val="24"/>
          <w:lang w:val="sq-AL"/>
        </w:rPr>
        <w:t>1</w:t>
      </w:r>
      <w:r w:rsidR="00A35B8A">
        <w:rPr>
          <w:rFonts w:ascii="Times New Roman" w:hAnsi="Times New Roman" w:cs="Times New Roman"/>
          <w:b/>
          <w:sz w:val="24"/>
          <w:szCs w:val="24"/>
          <w:lang w:val="sq-AL"/>
        </w:rPr>
        <w:t>1</w:t>
      </w:r>
    </w:p>
    <w:p w14:paraId="553C152E" w14:textId="77777777" w:rsidR="00EE28B7" w:rsidRPr="002C4CC3" w:rsidRDefault="00EE28B7" w:rsidP="00EE28B7">
      <w:pPr>
        <w:pStyle w:val="Paragrafi"/>
        <w:jc w:val="center"/>
        <w:rPr>
          <w:rFonts w:ascii="Times New Roman" w:hAnsi="Times New Roman" w:cs="Times New Roman"/>
          <w:b/>
          <w:sz w:val="24"/>
          <w:szCs w:val="24"/>
          <w:lang w:val="sq-AL"/>
        </w:rPr>
      </w:pPr>
      <w:r w:rsidRPr="002C4CC3">
        <w:rPr>
          <w:rFonts w:ascii="Times New Roman" w:hAnsi="Times New Roman" w:cs="Times New Roman"/>
          <w:b/>
          <w:sz w:val="24"/>
          <w:szCs w:val="24"/>
          <w:lang w:val="sq-AL"/>
        </w:rPr>
        <w:t>Kompensimi</w:t>
      </w:r>
    </w:p>
    <w:p w14:paraId="7D0556B4" w14:textId="77777777" w:rsidR="00EE28B7" w:rsidRPr="002C4CC3" w:rsidRDefault="00EE28B7" w:rsidP="00EE28B7">
      <w:pPr>
        <w:pStyle w:val="Paragrafi"/>
        <w:jc w:val="center"/>
        <w:rPr>
          <w:rFonts w:ascii="Times New Roman" w:hAnsi="Times New Roman" w:cs="Times New Roman"/>
          <w:b/>
          <w:sz w:val="24"/>
          <w:szCs w:val="24"/>
          <w:lang w:val="sq-AL"/>
        </w:rPr>
      </w:pPr>
    </w:p>
    <w:p w14:paraId="50DC4527" w14:textId="77777777" w:rsidR="00EE28B7" w:rsidRPr="00EE28B7" w:rsidRDefault="00EE28B7" w:rsidP="00EE28B7">
      <w:pPr>
        <w:pStyle w:val="Paragrafi"/>
        <w:rPr>
          <w:rFonts w:ascii="Times New Roman" w:hAnsi="Times New Roman" w:cs="Times New Roman"/>
          <w:sz w:val="24"/>
          <w:szCs w:val="24"/>
          <w:lang w:val="sq-AL"/>
        </w:rPr>
      </w:pPr>
      <w:r w:rsidRPr="00EE28B7">
        <w:rPr>
          <w:rFonts w:ascii="Times New Roman" w:hAnsi="Times New Roman" w:cs="Times New Roman"/>
          <w:sz w:val="24"/>
          <w:szCs w:val="24"/>
          <w:lang w:val="sq-AL"/>
        </w:rPr>
        <w:t xml:space="preserve">Për bimët, produktet bimore dhe objektete e tjera të cilat shkatërrohen dhe groposen, bazuar në vendimin e marrë nga autoriteti kompetent në zbatim të masave sipas programit shtetëror të kontrollit dhe çrrënjosjes së dëmtuesve, pronari kompensohet nga buxheti i ministrisë në masën e vlerës së dëmit të </w:t>
      </w:r>
      <w:r w:rsidRPr="007F6036">
        <w:rPr>
          <w:rFonts w:ascii="Times New Roman" w:hAnsi="Times New Roman" w:cs="Times New Roman"/>
          <w:sz w:val="24"/>
          <w:szCs w:val="24"/>
          <w:lang w:val="sq-AL"/>
        </w:rPr>
        <w:t>përcaktuar me vendim të Këshillit të Ministrave.</w:t>
      </w:r>
    </w:p>
    <w:p w14:paraId="2D55DC7C" w14:textId="77777777" w:rsidR="00EE28B7" w:rsidRPr="00EE28B7" w:rsidRDefault="00EE28B7" w:rsidP="00EE28B7">
      <w:pPr>
        <w:pStyle w:val="Paragrafi"/>
        <w:jc w:val="center"/>
        <w:rPr>
          <w:rFonts w:ascii="Times New Roman" w:hAnsi="Times New Roman" w:cs="Times New Roman"/>
          <w:sz w:val="24"/>
          <w:szCs w:val="24"/>
          <w:lang w:val="sq-AL"/>
        </w:rPr>
      </w:pPr>
    </w:p>
    <w:p w14:paraId="51F8496D" w14:textId="358F2C30" w:rsidR="00EE28B7" w:rsidRPr="002C4CC3" w:rsidRDefault="002C4CC3" w:rsidP="00EE28B7">
      <w:pPr>
        <w:pStyle w:val="Paragrafi"/>
        <w:jc w:val="center"/>
        <w:rPr>
          <w:rFonts w:ascii="Times New Roman" w:hAnsi="Times New Roman" w:cs="Times New Roman"/>
          <w:b/>
          <w:sz w:val="24"/>
          <w:szCs w:val="24"/>
          <w:lang w:val="sq-AL"/>
        </w:rPr>
      </w:pPr>
      <w:r w:rsidRPr="002C4CC3">
        <w:rPr>
          <w:rFonts w:ascii="Times New Roman" w:hAnsi="Times New Roman" w:cs="Times New Roman"/>
          <w:b/>
          <w:sz w:val="24"/>
          <w:szCs w:val="24"/>
          <w:lang w:val="sq-AL"/>
        </w:rPr>
        <w:t>Neni</w:t>
      </w:r>
      <w:r w:rsidR="00EE28B7" w:rsidRPr="002C4CC3">
        <w:rPr>
          <w:rFonts w:ascii="Times New Roman" w:hAnsi="Times New Roman" w:cs="Times New Roman"/>
          <w:b/>
          <w:sz w:val="24"/>
          <w:szCs w:val="24"/>
          <w:lang w:val="sq-AL"/>
        </w:rPr>
        <w:t xml:space="preserve"> </w:t>
      </w:r>
      <w:r w:rsidR="00A35B8A" w:rsidRPr="002C4CC3">
        <w:rPr>
          <w:rFonts w:ascii="Times New Roman" w:hAnsi="Times New Roman" w:cs="Times New Roman"/>
          <w:b/>
          <w:sz w:val="24"/>
          <w:szCs w:val="24"/>
          <w:lang w:val="sq-AL"/>
        </w:rPr>
        <w:t>1</w:t>
      </w:r>
      <w:r w:rsidR="00A35B8A">
        <w:rPr>
          <w:rFonts w:ascii="Times New Roman" w:hAnsi="Times New Roman" w:cs="Times New Roman"/>
          <w:b/>
          <w:sz w:val="24"/>
          <w:szCs w:val="24"/>
          <w:lang w:val="sq-AL"/>
        </w:rPr>
        <w:t>2</w:t>
      </w:r>
    </w:p>
    <w:p w14:paraId="3D25C645" w14:textId="77777777" w:rsidR="00EE28B7" w:rsidRPr="002C4CC3" w:rsidRDefault="00EE28B7" w:rsidP="00EE28B7">
      <w:pPr>
        <w:pStyle w:val="Paragrafi"/>
        <w:jc w:val="center"/>
        <w:rPr>
          <w:rFonts w:ascii="Times New Roman" w:hAnsi="Times New Roman" w:cs="Times New Roman"/>
          <w:b/>
          <w:sz w:val="24"/>
          <w:szCs w:val="24"/>
          <w:lang w:val="sq-AL"/>
        </w:rPr>
      </w:pPr>
      <w:r w:rsidRPr="002C4CC3">
        <w:rPr>
          <w:rFonts w:ascii="Times New Roman" w:hAnsi="Times New Roman" w:cs="Times New Roman"/>
          <w:b/>
          <w:sz w:val="24"/>
          <w:szCs w:val="24"/>
          <w:lang w:val="sq-AL"/>
        </w:rPr>
        <w:t>Mospërfitimi i kompensimit</w:t>
      </w:r>
    </w:p>
    <w:p w14:paraId="6D341F94" w14:textId="77777777" w:rsidR="00EE28B7" w:rsidRPr="00EE28B7" w:rsidRDefault="00EE28B7" w:rsidP="00EE28B7">
      <w:pPr>
        <w:pStyle w:val="Paragrafi"/>
        <w:jc w:val="center"/>
        <w:rPr>
          <w:rFonts w:ascii="Times New Roman" w:hAnsi="Times New Roman" w:cs="Times New Roman"/>
          <w:sz w:val="24"/>
          <w:szCs w:val="24"/>
          <w:lang w:val="sq-AL"/>
        </w:rPr>
      </w:pPr>
    </w:p>
    <w:p w14:paraId="03AC5ACB" w14:textId="77777777" w:rsidR="00EE28B7" w:rsidRPr="00EE28B7" w:rsidRDefault="00EE28B7" w:rsidP="00EE28B7">
      <w:pPr>
        <w:pStyle w:val="Paragrafi"/>
        <w:rPr>
          <w:rFonts w:ascii="Times New Roman" w:hAnsi="Times New Roman" w:cs="Times New Roman"/>
          <w:sz w:val="24"/>
          <w:szCs w:val="24"/>
          <w:lang w:val="sq-AL"/>
        </w:rPr>
      </w:pPr>
      <w:r w:rsidRPr="00EE28B7">
        <w:rPr>
          <w:rFonts w:ascii="Times New Roman" w:hAnsi="Times New Roman" w:cs="Times New Roman"/>
          <w:sz w:val="24"/>
          <w:szCs w:val="24"/>
          <w:lang w:val="sq-AL"/>
        </w:rPr>
        <w:t>Pronarët e bimëve, produkteve bimore dhe objekteve të tjera nuk përfitojnë dëmshpërblim në rastet kur:</w:t>
      </w:r>
    </w:p>
    <w:p w14:paraId="0623D220" w14:textId="77777777" w:rsidR="00EE28B7" w:rsidRPr="00EE28B7" w:rsidRDefault="00EE28B7" w:rsidP="00EE28B7">
      <w:pPr>
        <w:pStyle w:val="Paragrafi"/>
        <w:rPr>
          <w:rFonts w:ascii="Times New Roman" w:hAnsi="Times New Roman" w:cs="Times New Roman"/>
          <w:sz w:val="24"/>
          <w:szCs w:val="24"/>
          <w:lang w:val="sq-AL"/>
        </w:rPr>
      </w:pPr>
      <w:r w:rsidRPr="00EE28B7">
        <w:rPr>
          <w:rFonts w:ascii="Times New Roman" w:hAnsi="Times New Roman" w:cs="Times New Roman"/>
          <w:sz w:val="24"/>
          <w:szCs w:val="24"/>
          <w:lang w:val="sq-AL"/>
        </w:rPr>
        <w:t>a) nuk kanë vënë në dispozicion bimët, produktet bimore dhe objektet e tjera të tyre për identifikimin dhe zbatimin e masave nën programin shtetëror të kontrollit;</w:t>
      </w:r>
    </w:p>
    <w:p w14:paraId="2740C7D4" w14:textId="77777777" w:rsidR="00EE28B7" w:rsidRPr="00EE28B7" w:rsidRDefault="00EE28B7" w:rsidP="00EE28B7">
      <w:pPr>
        <w:pStyle w:val="Paragrafi"/>
        <w:rPr>
          <w:rFonts w:ascii="Times New Roman" w:hAnsi="Times New Roman" w:cs="Times New Roman"/>
          <w:sz w:val="24"/>
          <w:szCs w:val="24"/>
          <w:lang w:val="sq-AL"/>
        </w:rPr>
      </w:pPr>
      <w:r w:rsidRPr="00EE28B7">
        <w:rPr>
          <w:rFonts w:ascii="Times New Roman" w:hAnsi="Times New Roman" w:cs="Times New Roman"/>
          <w:sz w:val="24"/>
          <w:szCs w:val="24"/>
          <w:lang w:val="sq-AL"/>
        </w:rPr>
        <w:t>b) nuk kanë njoftuar menjëherë për shfaqjen e dëmtuesit;</w:t>
      </w:r>
    </w:p>
    <w:p w14:paraId="7B3EDE50" w14:textId="77777777" w:rsidR="00EE28B7" w:rsidRPr="00EE28B7" w:rsidRDefault="00EE28B7" w:rsidP="00EE28B7">
      <w:pPr>
        <w:pStyle w:val="Paragrafi"/>
        <w:rPr>
          <w:rFonts w:ascii="Times New Roman" w:hAnsi="Times New Roman" w:cs="Times New Roman"/>
          <w:sz w:val="24"/>
          <w:szCs w:val="24"/>
          <w:lang w:val="sq-AL"/>
        </w:rPr>
      </w:pPr>
      <w:r w:rsidRPr="00EE28B7">
        <w:rPr>
          <w:rFonts w:ascii="Times New Roman" w:hAnsi="Times New Roman" w:cs="Times New Roman"/>
          <w:sz w:val="24"/>
          <w:szCs w:val="24"/>
          <w:lang w:val="sq-AL"/>
        </w:rPr>
        <w:t>c) nuk ka zbatuar masat e përcaktuara nga autoriteti kompetent për dyshimin ose konfirmimin e dëmtuesit;</w:t>
      </w:r>
    </w:p>
    <w:p w14:paraId="35E39C26" w14:textId="77777777" w:rsidR="00EE28B7" w:rsidRPr="00EE28B7" w:rsidRDefault="00EE28B7" w:rsidP="00EE28B7">
      <w:pPr>
        <w:pStyle w:val="Paragrafi"/>
        <w:rPr>
          <w:rFonts w:ascii="Times New Roman" w:hAnsi="Times New Roman" w:cs="Times New Roman"/>
          <w:sz w:val="24"/>
          <w:szCs w:val="24"/>
          <w:lang w:val="sq-AL"/>
        </w:rPr>
      </w:pPr>
      <w:r w:rsidRPr="00EE28B7">
        <w:rPr>
          <w:rFonts w:ascii="Times New Roman" w:hAnsi="Times New Roman" w:cs="Times New Roman"/>
          <w:sz w:val="24"/>
          <w:szCs w:val="24"/>
          <w:lang w:val="sq-AL"/>
        </w:rPr>
        <w:t>ç) dëmtuesi shfaqet gjatë importit dhe kur pronari është vetë fajtor për përhapjen e dëmtuesits, duke blerë bimë, produkte bimore dhe objekte të tjera të dyshimta, të pashoqëruara me certifikatë fitosanitare;</w:t>
      </w:r>
    </w:p>
    <w:p w14:paraId="77EA25A8" w14:textId="77777777" w:rsidR="00EE28B7" w:rsidRPr="00EE28B7" w:rsidRDefault="00EE28B7" w:rsidP="00EE28B7">
      <w:pPr>
        <w:pStyle w:val="Paragrafi"/>
        <w:rPr>
          <w:rFonts w:ascii="Times New Roman" w:hAnsi="Times New Roman" w:cs="Times New Roman"/>
          <w:sz w:val="24"/>
          <w:szCs w:val="24"/>
          <w:lang w:val="sq-AL"/>
        </w:rPr>
      </w:pPr>
      <w:r w:rsidRPr="00EE28B7">
        <w:rPr>
          <w:rFonts w:ascii="Times New Roman" w:hAnsi="Times New Roman" w:cs="Times New Roman"/>
          <w:sz w:val="24"/>
          <w:szCs w:val="24"/>
          <w:lang w:val="sq-AL"/>
        </w:rPr>
        <w:t>d) kanë shkelur kërkesat fitosanitare për shëndetin e bimëve;</w:t>
      </w:r>
    </w:p>
    <w:p w14:paraId="41212222" w14:textId="6CB3A5A6" w:rsidR="00EE28B7" w:rsidRDefault="00EE28B7" w:rsidP="00EE28B7">
      <w:pPr>
        <w:pStyle w:val="Paragrafi"/>
        <w:rPr>
          <w:rFonts w:ascii="Times New Roman" w:hAnsi="Times New Roman" w:cs="Times New Roman"/>
          <w:sz w:val="24"/>
          <w:szCs w:val="24"/>
          <w:lang w:val="sq-AL"/>
        </w:rPr>
      </w:pPr>
      <w:r w:rsidRPr="00EE28B7">
        <w:rPr>
          <w:rFonts w:ascii="Times New Roman" w:hAnsi="Times New Roman" w:cs="Times New Roman"/>
          <w:sz w:val="24"/>
          <w:szCs w:val="24"/>
          <w:lang w:val="sq-AL"/>
        </w:rPr>
        <w:t>e) nuk është kryer shkatërrimi i bimëve, produkteve bimore ose objekteve të tjera në afatet e përcaktuara nga legjislacioni shëndetit të bimëve në fuqi.</w:t>
      </w:r>
    </w:p>
    <w:p w14:paraId="375D7C3E" w14:textId="77777777" w:rsidR="001E7BC0" w:rsidRDefault="001E7BC0" w:rsidP="0018758B">
      <w:pPr>
        <w:pStyle w:val="Paragrafi"/>
        <w:jc w:val="center"/>
        <w:rPr>
          <w:rFonts w:ascii="Times New Roman" w:hAnsi="Times New Roman" w:cs="Times New Roman"/>
          <w:sz w:val="24"/>
          <w:szCs w:val="24"/>
          <w:lang w:val="sq-AL"/>
        </w:rPr>
      </w:pPr>
    </w:p>
    <w:p w14:paraId="7AF9916B" w14:textId="5B1D8860" w:rsidR="000B3629" w:rsidRPr="00C32A3C" w:rsidRDefault="00535A1E">
      <w:pPr>
        <w:spacing w:after="0" w:line="240" w:lineRule="auto"/>
        <w:jc w:val="center"/>
        <w:rPr>
          <w:rFonts w:ascii="Times New Roman" w:hAnsi="Times New Roman" w:cs="Times New Roman"/>
          <w:b/>
          <w:bCs/>
          <w:sz w:val="24"/>
          <w:szCs w:val="24"/>
          <w:lang w:val="sq-AL" w:eastAsia="hr-HR"/>
        </w:rPr>
      </w:pPr>
      <w:r>
        <w:rPr>
          <w:rFonts w:ascii="Times New Roman" w:hAnsi="Times New Roman" w:cs="Times New Roman"/>
          <w:b/>
          <w:bCs/>
          <w:sz w:val="24"/>
          <w:szCs w:val="24"/>
          <w:lang w:val="sq-AL" w:eastAsia="hr-HR"/>
        </w:rPr>
        <w:t>KREU IV</w:t>
      </w:r>
    </w:p>
    <w:p w14:paraId="534CAF67" w14:textId="2164562A" w:rsidR="000B3629" w:rsidRDefault="000B3629" w:rsidP="00830927">
      <w:pPr>
        <w:spacing w:after="0" w:line="240" w:lineRule="auto"/>
        <w:jc w:val="center"/>
        <w:rPr>
          <w:rFonts w:ascii="Times New Roman" w:hAnsi="Times New Roman" w:cs="Times New Roman"/>
          <w:b/>
          <w:bCs/>
          <w:sz w:val="24"/>
          <w:szCs w:val="24"/>
          <w:lang w:val="sq-AL" w:eastAsia="hr-HR"/>
        </w:rPr>
      </w:pPr>
      <w:r w:rsidRPr="00C32A3C">
        <w:rPr>
          <w:rFonts w:ascii="Times New Roman" w:hAnsi="Times New Roman" w:cs="Times New Roman"/>
          <w:b/>
          <w:bCs/>
          <w:sz w:val="24"/>
          <w:szCs w:val="24"/>
          <w:lang w:val="sq-AL" w:eastAsia="hr-HR"/>
        </w:rPr>
        <w:t>Dëmtuesit Karantinor</w:t>
      </w:r>
      <w:r>
        <w:rPr>
          <w:rFonts w:ascii="Times New Roman" w:hAnsi="Times New Roman" w:cs="Times New Roman"/>
          <w:b/>
          <w:bCs/>
          <w:sz w:val="24"/>
          <w:szCs w:val="24"/>
          <w:lang w:val="sq-AL" w:eastAsia="hr-HR"/>
        </w:rPr>
        <w:t>ë</w:t>
      </w:r>
    </w:p>
    <w:p w14:paraId="214A480D" w14:textId="77777777" w:rsidR="00EE28B7" w:rsidRPr="00C32A3C" w:rsidRDefault="00EE28B7" w:rsidP="00830927">
      <w:pPr>
        <w:spacing w:after="0" w:line="240" w:lineRule="auto"/>
        <w:jc w:val="center"/>
        <w:rPr>
          <w:rFonts w:ascii="Times New Roman" w:hAnsi="Times New Roman" w:cs="Times New Roman"/>
          <w:b/>
          <w:bCs/>
          <w:sz w:val="24"/>
          <w:szCs w:val="24"/>
          <w:lang w:val="sq-AL" w:eastAsia="hr-HR"/>
        </w:rPr>
      </w:pPr>
    </w:p>
    <w:p w14:paraId="3FF1F43C" w14:textId="42B57DF4" w:rsidR="000B3629" w:rsidRDefault="000B3629" w:rsidP="00830927">
      <w:pPr>
        <w:spacing w:after="0" w:line="240" w:lineRule="auto"/>
        <w:jc w:val="center"/>
        <w:rPr>
          <w:rFonts w:ascii="Times New Roman" w:hAnsi="Times New Roman" w:cs="Times New Roman"/>
          <w:b/>
          <w:bCs/>
          <w:sz w:val="24"/>
          <w:szCs w:val="24"/>
          <w:lang w:val="sq-AL" w:eastAsia="hr-HR"/>
        </w:rPr>
      </w:pPr>
      <w:bookmarkStart w:id="3" w:name="_Hlk133402297"/>
      <w:r w:rsidRPr="00C32A3C">
        <w:rPr>
          <w:rFonts w:ascii="Times New Roman" w:hAnsi="Times New Roman" w:cs="Times New Roman"/>
          <w:b/>
          <w:bCs/>
          <w:sz w:val="24"/>
          <w:szCs w:val="24"/>
          <w:lang w:val="sq-AL" w:eastAsia="hr-HR"/>
        </w:rPr>
        <w:t xml:space="preserve">Neni </w:t>
      </w:r>
      <w:r w:rsidR="00A35B8A">
        <w:rPr>
          <w:rFonts w:ascii="Times New Roman" w:hAnsi="Times New Roman" w:cs="Times New Roman"/>
          <w:b/>
          <w:bCs/>
          <w:sz w:val="24"/>
          <w:szCs w:val="24"/>
          <w:lang w:val="sq-AL" w:eastAsia="hr-HR"/>
        </w:rPr>
        <w:t>13</w:t>
      </w:r>
      <w:r w:rsidR="00A35B8A" w:rsidRPr="00C32A3C">
        <w:rPr>
          <w:rFonts w:ascii="Times New Roman" w:hAnsi="Times New Roman" w:cs="Times New Roman"/>
          <w:b/>
          <w:bCs/>
          <w:sz w:val="24"/>
          <w:szCs w:val="24"/>
          <w:lang w:val="sq-AL" w:eastAsia="hr-HR"/>
        </w:rPr>
        <w:t xml:space="preserve"> </w:t>
      </w:r>
    </w:p>
    <w:bookmarkEnd w:id="3"/>
    <w:p w14:paraId="40337844" w14:textId="1B526322" w:rsidR="000B3629" w:rsidRDefault="000B3629" w:rsidP="00830927">
      <w:pPr>
        <w:spacing w:after="0" w:line="240" w:lineRule="auto"/>
        <w:jc w:val="center"/>
        <w:rPr>
          <w:rFonts w:ascii="Times New Roman" w:hAnsi="Times New Roman" w:cs="Times New Roman"/>
          <w:b/>
          <w:bCs/>
          <w:sz w:val="24"/>
          <w:szCs w:val="24"/>
          <w:lang w:val="sq-AL" w:eastAsia="hr-HR"/>
        </w:rPr>
      </w:pPr>
      <w:r w:rsidRPr="00EC58F4">
        <w:rPr>
          <w:rFonts w:ascii="Times New Roman" w:hAnsi="Times New Roman" w:cs="Times New Roman"/>
          <w:b/>
          <w:bCs/>
          <w:sz w:val="24"/>
          <w:szCs w:val="24"/>
          <w:lang w:val="sq-AL" w:eastAsia="hr-HR"/>
        </w:rPr>
        <w:lastRenderedPageBreak/>
        <w:t>Për</w:t>
      </w:r>
      <w:r>
        <w:rPr>
          <w:rFonts w:ascii="Times New Roman" w:hAnsi="Times New Roman" w:cs="Times New Roman"/>
          <w:b/>
          <w:bCs/>
          <w:sz w:val="24"/>
          <w:szCs w:val="24"/>
          <w:lang w:val="sq-AL" w:eastAsia="hr-HR"/>
        </w:rPr>
        <w:t>caktimi</w:t>
      </w:r>
      <w:r w:rsidRPr="00EC58F4">
        <w:rPr>
          <w:rFonts w:ascii="Times New Roman" w:hAnsi="Times New Roman" w:cs="Times New Roman"/>
          <w:b/>
          <w:bCs/>
          <w:sz w:val="24"/>
          <w:szCs w:val="24"/>
          <w:lang w:val="sq-AL" w:eastAsia="hr-HR"/>
        </w:rPr>
        <w:t xml:space="preserve"> i dëmtuesve karantin</w:t>
      </w:r>
      <w:r>
        <w:rPr>
          <w:rFonts w:ascii="Times New Roman" w:hAnsi="Times New Roman" w:cs="Times New Roman"/>
          <w:b/>
          <w:bCs/>
          <w:sz w:val="24"/>
          <w:szCs w:val="24"/>
          <w:lang w:val="sq-AL" w:eastAsia="hr-HR"/>
        </w:rPr>
        <w:t>orë</w:t>
      </w:r>
    </w:p>
    <w:p w14:paraId="42B1C91F" w14:textId="77777777" w:rsidR="006A2B4D" w:rsidRDefault="006A2B4D" w:rsidP="00830927">
      <w:pPr>
        <w:spacing w:after="0" w:line="240" w:lineRule="auto"/>
        <w:jc w:val="center"/>
        <w:rPr>
          <w:rFonts w:ascii="Times New Roman" w:hAnsi="Times New Roman" w:cs="Times New Roman"/>
          <w:b/>
          <w:bCs/>
          <w:sz w:val="24"/>
          <w:szCs w:val="24"/>
          <w:lang w:val="sq-AL" w:eastAsia="hr-HR"/>
        </w:rPr>
      </w:pPr>
    </w:p>
    <w:p w14:paraId="119993B6" w14:textId="77777777" w:rsidR="000B3629" w:rsidRPr="00C32A3C" w:rsidRDefault="000B3629">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 xml:space="preserve">1. </w:t>
      </w:r>
      <w:r w:rsidRPr="00C32A3C">
        <w:rPr>
          <w:rFonts w:ascii="Times New Roman" w:hAnsi="Times New Roman" w:cs="Times New Roman"/>
          <w:sz w:val="24"/>
          <w:szCs w:val="24"/>
          <w:lang w:val="sq-AL" w:eastAsia="hr-HR"/>
        </w:rPr>
        <w:t>Një dëmtues është një "dëmtues karantinor", në lidhje me një territor të përcaktuar, nëse i plotëson të gjitha kushtet e mëposhtme:</w:t>
      </w:r>
    </w:p>
    <w:p w14:paraId="4BC459C6" w14:textId="6CE3DB05" w:rsidR="000B3629" w:rsidRPr="007F6036" w:rsidRDefault="000B3629" w:rsidP="00830927">
      <w:pPr>
        <w:pStyle w:val="ListParagraph"/>
        <w:numPr>
          <w:ilvl w:val="0"/>
          <w:numId w:val="2"/>
        </w:numPr>
        <w:spacing w:after="0" w:line="240" w:lineRule="auto"/>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vërtetohet identiteti i tij</w:t>
      </w:r>
      <w:r>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hr-HR"/>
        </w:rPr>
        <w:t>në kuptimin e identitetit taksonomik</w:t>
      </w:r>
      <w:r>
        <w:rPr>
          <w:rFonts w:ascii="Times New Roman" w:hAnsi="Times New Roman" w:cs="Times New Roman"/>
          <w:sz w:val="24"/>
          <w:szCs w:val="24"/>
          <w:lang w:val="sq-AL" w:eastAsia="hr-HR"/>
        </w:rPr>
        <w:t>, në përputhje me</w:t>
      </w:r>
      <w:r w:rsidR="003E5A9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 xml:space="preserve">kriteret për identifikimin e dëmtuesve të cilët kualifikohen si dëmtues karantinorë të </w:t>
      </w:r>
      <w:r w:rsidRPr="007F6036">
        <w:rPr>
          <w:rFonts w:ascii="Times New Roman" w:hAnsi="Times New Roman" w:cs="Times New Roman"/>
          <w:sz w:val="24"/>
          <w:szCs w:val="24"/>
          <w:lang w:val="sq-AL" w:eastAsia="hr-HR"/>
        </w:rPr>
        <w:t xml:space="preserve">miratuar me udhëzim ministri, kritere të cilat duhet të reflektojnë zhvillimet e njohurive shkencore dhe teknike si edhe të standardeve ndërkombëtare përkatëse; </w:t>
      </w:r>
    </w:p>
    <w:p w14:paraId="46B4E4A9" w14:textId="77777777" w:rsidR="000B3629" w:rsidRPr="007F6036" w:rsidRDefault="000B3629" w:rsidP="00830927">
      <w:pPr>
        <w:pStyle w:val="ListParagraph"/>
        <w:numPr>
          <w:ilvl w:val="0"/>
          <w:numId w:val="2"/>
        </w:numPr>
        <w:spacing w:after="0" w:line="240" w:lineRule="auto"/>
        <w:jc w:val="both"/>
        <w:rPr>
          <w:rFonts w:ascii="Times New Roman" w:hAnsi="Times New Roman" w:cs="Times New Roman"/>
          <w:sz w:val="24"/>
          <w:szCs w:val="24"/>
          <w:lang w:val="sq-AL" w:eastAsia="hr-HR"/>
        </w:rPr>
      </w:pPr>
      <w:r w:rsidRPr="007F6036">
        <w:rPr>
          <w:rFonts w:ascii="Times New Roman" w:hAnsi="Times New Roman" w:cs="Times New Roman"/>
          <w:sz w:val="24"/>
          <w:szCs w:val="24"/>
          <w:lang w:val="sq-AL" w:eastAsia="hr-HR"/>
        </w:rPr>
        <w:t>nuk është i pranishëm në kuptimin që nuk njihet prania e tij në territorin në fjalë ose, nëse është i pranishëm, nuk është i shpërndarë gjerësisht brenda atij territori që nënkupton se dëmtuesi mund të jetë në një pjesë të kufizuar të territorit ose është i pranishëm në sasi të vogël, të parregullt, të izoluar dhe të rrallë;</w:t>
      </w:r>
      <w:r w:rsidRPr="007F6036">
        <w:rPr>
          <w:sz w:val="18"/>
          <w:szCs w:val="18"/>
          <w:lang w:val="sq-AL"/>
        </w:rPr>
        <w:t xml:space="preserve"> </w:t>
      </w:r>
    </w:p>
    <w:p w14:paraId="24B4F82B" w14:textId="77777777" w:rsidR="000B3629" w:rsidRPr="007F6036" w:rsidRDefault="000B3629" w:rsidP="00830927">
      <w:pPr>
        <w:pStyle w:val="ListParagraph"/>
        <w:numPr>
          <w:ilvl w:val="0"/>
          <w:numId w:val="2"/>
        </w:numPr>
        <w:spacing w:after="0" w:line="240" w:lineRule="auto"/>
        <w:jc w:val="both"/>
        <w:rPr>
          <w:rFonts w:ascii="Times New Roman" w:hAnsi="Times New Roman" w:cs="Times New Roman"/>
          <w:sz w:val="24"/>
          <w:szCs w:val="24"/>
          <w:lang w:val="sq-AL" w:eastAsia="hr-HR"/>
        </w:rPr>
      </w:pPr>
      <w:r w:rsidRPr="007F6036">
        <w:rPr>
          <w:rFonts w:ascii="Times New Roman" w:hAnsi="Times New Roman" w:cs="Times New Roman"/>
          <w:sz w:val="24"/>
          <w:szCs w:val="24"/>
          <w:lang w:val="sq-AL" w:eastAsia="hr-HR"/>
        </w:rPr>
        <w:t>është në gjendje të hyjë, të vendoset dhe të përhapet brenda territorit, ose, nëse është i pranishëm në territor, por jo i shpërndarë gjerësisht, është në gjendje të hyjë, të vendoset dhe të përhapet brenda atyre pjesëve të atij territori ku ai mungon;</w:t>
      </w:r>
    </w:p>
    <w:p w14:paraId="4DA15C1E" w14:textId="210CABD8" w:rsidR="000B3629" w:rsidRPr="00C32A3C" w:rsidRDefault="000B3629" w:rsidP="00830927">
      <w:pPr>
        <w:pStyle w:val="ListParagraph"/>
        <w:numPr>
          <w:ilvl w:val="0"/>
          <w:numId w:val="2"/>
        </w:numPr>
        <w:spacing w:after="0" w:line="240" w:lineRule="auto"/>
        <w:jc w:val="both"/>
        <w:rPr>
          <w:rFonts w:ascii="Times New Roman" w:hAnsi="Times New Roman" w:cs="Times New Roman"/>
          <w:sz w:val="24"/>
          <w:szCs w:val="24"/>
          <w:lang w:val="sq-AL" w:eastAsia="hr-HR"/>
        </w:rPr>
      </w:pPr>
      <w:r w:rsidRPr="007F6036">
        <w:rPr>
          <w:rFonts w:ascii="Times New Roman" w:hAnsi="Times New Roman" w:cs="Times New Roman"/>
          <w:sz w:val="24"/>
          <w:szCs w:val="24"/>
          <w:lang w:val="sq-AL" w:eastAsia="hr-HR"/>
        </w:rPr>
        <w:t>hyrja, vendosja dhe përhapja e tij, në një territor ku ai mungon ose është i pranishëm, por jo gjerësisht i shpërndarë, do të kishte një ndikim të papranueshëm ekonomik, mjedisor ose social</w:t>
      </w:r>
      <w:r w:rsidR="00325EFC">
        <w:rPr>
          <w:rFonts w:ascii="Times New Roman" w:hAnsi="Times New Roman" w:cs="Times New Roman"/>
          <w:sz w:val="24"/>
          <w:szCs w:val="24"/>
          <w:lang w:val="sq-AL" w:eastAsia="hr-HR"/>
        </w:rPr>
        <w:t>.</w:t>
      </w:r>
      <w:r w:rsidRPr="007F6036">
        <w:rPr>
          <w:rFonts w:ascii="Times New Roman" w:hAnsi="Times New Roman" w:cs="Times New Roman"/>
          <w:sz w:val="24"/>
          <w:szCs w:val="24"/>
          <w:lang w:val="sq-AL" w:eastAsia="hr-HR"/>
        </w:rPr>
        <w:t xml:space="preserve"> </w:t>
      </w:r>
    </w:p>
    <w:p w14:paraId="3C0F393D" w14:textId="1652A282" w:rsidR="000B3629" w:rsidRPr="00830927" w:rsidRDefault="000B3629" w:rsidP="00830927">
      <w:pPr>
        <w:pStyle w:val="ListParagraph"/>
        <w:numPr>
          <w:ilvl w:val="0"/>
          <w:numId w:val="2"/>
        </w:numPr>
        <w:spacing w:after="0" w:line="240" w:lineRule="auto"/>
        <w:jc w:val="both"/>
        <w:rPr>
          <w:rFonts w:ascii="Times New Roman" w:hAnsi="Times New Roman" w:cs="Times New Roman"/>
          <w:sz w:val="24"/>
          <w:szCs w:val="24"/>
          <w:lang w:val="sq-AL" w:eastAsia="hr-HR"/>
        </w:rPr>
      </w:pPr>
      <w:r w:rsidRPr="00F41466">
        <w:rPr>
          <w:rFonts w:ascii="Times New Roman" w:hAnsi="Times New Roman" w:cs="Times New Roman"/>
          <w:sz w:val="24"/>
          <w:szCs w:val="24"/>
          <w:lang w:val="sq-AL" w:eastAsia="hr-HR"/>
        </w:rPr>
        <w:t>ekzistojn</w:t>
      </w:r>
      <w:r>
        <w:rPr>
          <w:rFonts w:ascii="Times New Roman" w:hAnsi="Times New Roman" w:cs="Times New Roman"/>
          <w:sz w:val="24"/>
          <w:szCs w:val="24"/>
          <w:lang w:val="sq-AL" w:eastAsia="hr-HR"/>
        </w:rPr>
        <w:t>ë</w:t>
      </w:r>
      <w:r w:rsidRPr="00F41466">
        <w:rPr>
          <w:rFonts w:ascii="Times New Roman" w:hAnsi="Times New Roman" w:cs="Times New Roman"/>
          <w:sz w:val="24"/>
          <w:szCs w:val="24"/>
          <w:lang w:val="sq-AL" w:eastAsia="hr-HR"/>
        </w:rPr>
        <w:t xml:space="preserve"> masa të arritshme dhe efektive për të parandaluar hyrjen, vendosjen ose përhapjen e atij dëmtuesi brenda atij territori si dhe për të zbutur riskun dhe ndikimin e tij.</w:t>
      </w:r>
    </w:p>
    <w:p w14:paraId="2F13A909" w14:textId="562A27E4" w:rsidR="000B3629" w:rsidRPr="00337803" w:rsidRDefault="000B3629">
      <w:pPr>
        <w:spacing w:after="0" w:line="240" w:lineRule="auto"/>
        <w:ind w:left="360"/>
        <w:jc w:val="both"/>
        <w:rPr>
          <w:rFonts w:ascii="Times New Roman" w:hAnsi="Times New Roman" w:cs="Times New Roman"/>
          <w:sz w:val="24"/>
          <w:szCs w:val="24"/>
          <w:lang w:val="sq-AL" w:eastAsia="hr-HR"/>
        </w:rPr>
      </w:pPr>
      <w:r w:rsidRPr="00337803">
        <w:rPr>
          <w:rFonts w:ascii="Times New Roman" w:hAnsi="Times New Roman" w:cs="Times New Roman"/>
          <w:sz w:val="24"/>
          <w:szCs w:val="24"/>
          <w:lang w:val="sq-AL" w:eastAsia="hr-HR"/>
        </w:rPr>
        <w:t xml:space="preserve">2. Lista e </w:t>
      </w:r>
      <w:r w:rsidR="002B64B5" w:rsidRPr="00337803">
        <w:rPr>
          <w:rFonts w:ascii="Times New Roman" w:hAnsi="Times New Roman" w:cs="Times New Roman"/>
          <w:sz w:val="24"/>
          <w:szCs w:val="24"/>
          <w:lang w:val="sq-AL" w:eastAsia="hr-HR"/>
        </w:rPr>
        <w:t>dëmtuesve</w:t>
      </w:r>
      <w:r w:rsidRPr="00337803">
        <w:rPr>
          <w:rFonts w:ascii="Times New Roman" w:hAnsi="Times New Roman" w:cs="Times New Roman"/>
          <w:sz w:val="24"/>
          <w:szCs w:val="24"/>
          <w:lang w:val="sq-AL" w:eastAsia="hr-HR"/>
        </w:rPr>
        <w:t xml:space="preserve"> </w:t>
      </w:r>
      <w:r w:rsidR="002B64B5" w:rsidRPr="00337803">
        <w:rPr>
          <w:rFonts w:ascii="Times New Roman" w:hAnsi="Times New Roman" w:cs="Times New Roman"/>
          <w:sz w:val="24"/>
          <w:szCs w:val="24"/>
          <w:lang w:val="sq-AL" w:eastAsia="hr-HR"/>
        </w:rPr>
        <w:t>karantinorë për</w:t>
      </w:r>
      <w:r w:rsidRPr="00337803">
        <w:rPr>
          <w:rFonts w:ascii="Times New Roman" w:hAnsi="Times New Roman" w:cs="Times New Roman"/>
          <w:sz w:val="24"/>
          <w:szCs w:val="24"/>
          <w:lang w:val="sq-AL" w:eastAsia="hr-HR"/>
        </w:rPr>
        <w:t xml:space="preserve"> territorin e </w:t>
      </w:r>
      <w:r w:rsidR="002B64B5" w:rsidRPr="00337803">
        <w:rPr>
          <w:rFonts w:ascii="Times New Roman" w:hAnsi="Times New Roman" w:cs="Times New Roman"/>
          <w:sz w:val="24"/>
          <w:szCs w:val="24"/>
          <w:lang w:val="sq-AL" w:eastAsia="hr-HR"/>
        </w:rPr>
        <w:t>Republikës</w:t>
      </w:r>
      <w:r w:rsidRPr="00337803">
        <w:rPr>
          <w:rFonts w:ascii="Times New Roman" w:hAnsi="Times New Roman" w:cs="Times New Roman"/>
          <w:sz w:val="24"/>
          <w:szCs w:val="24"/>
          <w:lang w:val="sq-AL" w:eastAsia="hr-HR"/>
        </w:rPr>
        <w:t xml:space="preserve"> </w:t>
      </w:r>
      <w:r w:rsidR="002B64B5" w:rsidRPr="00337803">
        <w:rPr>
          <w:rFonts w:ascii="Times New Roman" w:hAnsi="Times New Roman" w:cs="Times New Roman"/>
          <w:sz w:val="24"/>
          <w:szCs w:val="24"/>
          <w:lang w:val="sq-AL" w:eastAsia="hr-HR"/>
        </w:rPr>
        <w:t>së</w:t>
      </w:r>
      <w:r w:rsidRPr="00337803">
        <w:rPr>
          <w:rFonts w:ascii="Times New Roman" w:hAnsi="Times New Roman" w:cs="Times New Roman"/>
          <w:sz w:val="24"/>
          <w:szCs w:val="24"/>
          <w:lang w:val="sq-AL" w:eastAsia="hr-HR"/>
        </w:rPr>
        <w:t xml:space="preserve"> </w:t>
      </w:r>
      <w:r w:rsidR="002B64B5" w:rsidRPr="00337803">
        <w:rPr>
          <w:rFonts w:ascii="Times New Roman" w:hAnsi="Times New Roman" w:cs="Times New Roman"/>
          <w:sz w:val="24"/>
          <w:szCs w:val="24"/>
          <w:lang w:val="sq-AL" w:eastAsia="hr-HR"/>
        </w:rPr>
        <w:t>Shqipërisë</w:t>
      </w:r>
      <w:r w:rsidRPr="00337803">
        <w:rPr>
          <w:rFonts w:ascii="Times New Roman" w:hAnsi="Times New Roman" w:cs="Times New Roman"/>
          <w:sz w:val="24"/>
          <w:szCs w:val="24"/>
          <w:lang w:val="sq-AL" w:eastAsia="hr-HR"/>
        </w:rPr>
        <w:t xml:space="preserve"> miratohet </w:t>
      </w:r>
      <w:r w:rsidR="002B64B5" w:rsidRPr="00337803">
        <w:rPr>
          <w:rFonts w:ascii="Times New Roman" w:hAnsi="Times New Roman" w:cs="Times New Roman"/>
          <w:sz w:val="24"/>
          <w:szCs w:val="24"/>
          <w:lang w:val="sq-AL" w:eastAsia="hr-HR"/>
        </w:rPr>
        <w:t>në</w:t>
      </w:r>
      <w:r w:rsidRPr="00337803">
        <w:rPr>
          <w:rFonts w:ascii="Times New Roman" w:hAnsi="Times New Roman" w:cs="Times New Roman"/>
          <w:sz w:val="24"/>
          <w:szCs w:val="24"/>
          <w:lang w:val="sq-AL" w:eastAsia="hr-HR"/>
        </w:rPr>
        <w:t xml:space="preserve"> </w:t>
      </w:r>
      <w:r w:rsidR="002B64B5" w:rsidRPr="00337803">
        <w:rPr>
          <w:rFonts w:ascii="Times New Roman" w:hAnsi="Times New Roman" w:cs="Times New Roman"/>
          <w:sz w:val="24"/>
          <w:szCs w:val="24"/>
          <w:lang w:val="sq-AL" w:eastAsia="hr-HR"/>
        </w:rPr>
        <w:t>përputhje</w:t>
      </w:r>
      <w:r w:rsidRPr="00337803">
        <w:rPr>
          <w:rFonts w:ascii="Times New Roman" w:hAnsi="Times New Roman" w:cs="Times New Roman"/>
          <w:sz w:val="24"/>
          <w:szCs w:val="24"/>
          <w:lang w:val="sq-AL" w:eastAsia="hr-HR"/>
        </w:rPr>
        <w:t xml:space="preserve"> me </w:t>
      </w:r>
      <w:r w:rsidR="002B64B5" w:rsidRPr="00337803">
        <w:rPr>
          <w:rFonts w:ascii="Times New Roman" w:hAnsi="Times New Roman" w:cs="Times New Roman"/>
          <w:sz w:val="24"/>
          <w:szCs w:val="24"/>
          <w:lang w:val="sq-AL" w:eastAsia="hr-HR"/>
        </w:rPr>
        <w:t>përcaktimet</w:t>
      </w:r>
      <w:r w:rsidRPr="00337803">
        <w:rPr>
          <w:rFonts w:ascii="Times New Roman" w:hAnsi="Times New Roman" w:cs="Times New Roman"/>
          <w:sz w:val="24"/>
          <w:szCs w:val="24"/>
          <w:lang w:val="sq-AL" w:eastAsia="hr-HR"/>
        </w:rPr>
        <w:t xml:space="preserve"> e </w:t>
      </w:r>
      <w:r w:rsidR="00A35B8A" w:rsidRPr="00337803">
        <w:rPr>
          <w:rFonts w:ascii="Times New Roman" w:hAnsi="Times New Roman" w:cs="Times New Roman"/>
          <w:sz w:val="24"/>
          <w:szCs w:val="24"/>
          <w:lang w:val="sq-AL" w:eastAsia="hr-HR"/>
        </w:rPr>
        <w:t>pik</w:t>
      </w:r>
      <w:r w:rsidR="00F96A5D" w:rsidRPr="00337803">
        <w:rPr>
          <w:rFonts w:ascii="Times New Roman" w:hAnsi="Times New Roman" w:cs="Times New Roman"/>
          <w:sz w:val="24"/>
          <w:szCs w:val="24"/>
          <w:lang w:val="sq-AL" w:eastAsia="hr-HR"/>
        </w:rPr>
        <w:t>ë</w:t>
      </w:r>
      <w:r w:rsidR="00A35B8A" w:rsidRPr="00337803">
        <w:rPr>
          <w:rFonts w:ascii="Times New Roman" w:hAnsi="Times New Roman" w:cs="Times New Roman"/>
          <w:sz w:val="24"/>
          <w:szCs w:val="24"/>
          <w:lang w:val="sq-AL" w:eastAsia="hr-HR"/>
        </w:rPr>
        <w:t xml:space="preserve">s </w:t>
      </w:r>
      <w:r w:rsidRPr="00337803">
        <w:rPr>
          <w:rFonts w:ascii="Times New Roman" w:hAnsi="Times New Roman" w:cs="Times New Roman"/>
          <w:sz w:val="24"/>
          <w:szCs w:val="24"/>
          <w:lang w:val="sq-AL" w:eastAsia="hr-HR"/>
        </w:rPr>
        <w:t xml:space="preserve">2 </w:t>
      </w:r>
      <w:r w:rsidR="002B64B5" w:rsidRPr="00337803">
        <w:rPr>
          <w:rFonts w:ascii="Times New Roman" w:hAnsi="Times New Roman" w:cs="Times New Roman"/>
          <w:sz w:val="24"/>
          <w:szCs w:val="24"/>
          <w:lang w:val="sq-AL" w:eastAsia="hr-HR"/>
        </w:rPr>
        <w:t>të</w:t>
      </w:r>
      <w:r w:rsidRPr="00337803">
        <w:rPr>
          <w:rFonts w:ascii="Times New Roman" w:hAnsi="Times New Roman" w:cs="Times New Roman"/>
          <w:sz w:val="24"/>
          <w:szCs w:val="24"/>
          <w:lang w:val="sq-AL" w:eastAsia="hr-HR"/>
        </w:rPr>
        <w:t xml:space="preserve"> nenit </w:t>
      </w:r>
      <w:r w:rsidR="00A35B8A" w:rsidRPr="00337803">
        <w:rPr>
          <w:rFonts w:ascii="Times New Roman" w:hAnsi="Times New Roman" w:cs="Times New Roman"/>
          <w:sz w:val="24"/>
          <w:szCs w:val="24"/>
          <w:lang w:val="sq-AL" w:eastAsia="hr-HR"/>
        </w:rPr>
        <w:t xml:space="preserve">15 </w:t>
      </w:r>
      <w:r w:rsidR="002B64B5" w:rsidRPr="00337803">
        <w:rPr>
          <w:rFonts w:ascii="Times New Roman" w:hAnsi="Times New Roman" w:cs="Times New Roman"/>
          <w:sz w:val="24"/>
          <w:szCs w:val="24"/>
          <w:lang w:val="sq-AL" w:eastAsia="hr-HR"/>
        </w:rPr>
        <w:t>të</w:t>
      </w:r>
      <w:r w:rsidRPr="00337803">
        <w:rPr>
          <w:rFonts w:ascii="Times New Roman" w:hAnsi="Times New Roman" w:cs="Times New Roman"/>
          <w:sz w:val="24"/>
          <w:szCs w:val="24"/>
          <w:lang w:val="sq-AL" w:eastAsia="hr-HR"/>
        </w:rPr>
        <w:t xml:space="preserve"> </w:t>
      </w:r>
      <w:r w:rsidR="002B64B5" w:rsidRPr="00337803">
        <w:rPr>
          <w:rFonts w:ascii="Times New Roman" w:hAnsi="Times New Roman" w:cs="Times New Roman"/>
          <w:sz w:val="24"/>
          <w:szCs w:val="24"/>
          <w:lang w:val="sq-AL" w:eastAsia="hr-HR"/>
        </w:rPr>
        <w:t>këtij</w:t>
      </w:r>
      <w:r w:rsidRPr="00337803">
        <w:rPr>
          <w:rFonts w:ascii="Times New Roman" w:hAnsi="Times New Roman" w:cs="Times New Roman"/>
          <w:sz w:val="24"/>
          <w:szCs w:val="24"/>
          <w:lang w:val="sq-AL" w:eastAsia="hr-HR"/>
        </w:rPr>
        <w:t xml:space="preserve"> ligji. </w:t>
      </w:r>
    </w:p>
    <w:p w14:paraId="204889E0" w14:textId="77777777" w:rsidR="000B3629" w:rsidRPr="00337803" w:rsidRDefault="000B3629">
      <w:pPr>
        <w:spacing w:after="0" w:line="240" w:lineRule="auto"/>
        <w:ind w:left="360"/>
        <w:jc w:val="both"/>
        <w:rPr>
          <w:rFonts w:ascii="Times New Roman" w:hAnsi="Times New Roman" w:cs="Times New Roman"/>
          <w:sz w:val="24"/>
          <w:szCs w:val="24"/>
          <w:lang w:val="sq-AL" w:eastAsia="hr-HR"/>
        </w:rPr>
      </w:pPr>
    </w:p>
    <w:p w14:paraId="76EBE998" w14:textId="47ADD02F" w:rsidR="000B3629" w:rsidRPr="00337803" w:rsidRDefault="000B3629">
      <w:pPr>
        <w:spacing w:after="0" w:line="240" w:lineRule="auto"/>
        <w:ind w:left="360"/>
        <w:jc w:val="center"/>
        <w:rPr>
          <w:rFonts w:ascii="Times New Roman" w:hAnsi="Times New Roman" w:cs="Times New Roman"/>
          <w:b/>
          <w:bCs/>
          <w:sz w:val="24"/>
          <w:szCs w:val="24"/>
          <w:lang w:val="sq-AL" w:eastAsia="hr-HR"/>
        </w:rPr>
      </w:pPr>
      <w:r w:rsidRPr="00337803">
        <w:rPr>
          <w:rFonts w:ascii="Times New Roman" w:hAnsi="Times New Roman" w:cs="Times New Roman"/>
          <w:b/>
          <w:bCs/>
          <w:sz w:val="24"/>
          <w:szCs w:val="24"/>
          <w:lang w:val="sq-AL" w:eastAsia="hr-HR"/>
        </w:rPr>
        <w:t xml:space="preserve">Neni </w:t>
      </w:r>
      <w:r w:rsidR="00A35B8A" w:rsidRPr="00337803">
        <w:rPr>
          <w:rFonts w:ascii="Times New Roman" w:hAnsi="Times New Roman" w:cs="Times New Roman"/>
          <w:b/>
          <w:bCs/>
          <w:sz w:val="24"/>
          <w:szCs w:val="24"/>
          <w:lang w:val="sq-AL" w:eastAsia="hr-HR"/>
        </w:rPr>
        <w:t xml:space="preserve">14 </w:t>
      </w:r>
    </w:p>
    <w:p w14:paraId="536D6E85" w14:textId="304C6CB3" w:rsidR="000B3629" w:rsidRPr="00337803" w:rsidRDefault="009C410B" w:rsidP="00CB7B52">
      <w:pPr>
        <w:spacing w:after="0" w:line="240" w:lineRule="auto"/>
        <w:jc w:val="center"/>
        <w:rPr>
          <w:rFonts w:ascii="Times New Roman" w:hAnsi="Times New Roman" w:cs="Times New Roman"/>
          <w:b/>
          <w:bCs/>
          <w:sz w:val="24"/>
          <w:szCs w:val="24"/>
          <w:lang w:val="sq-AL" w:eastAsia="hr-HR"/>
        </w:rPr>
      </w:pPr>
      <w:r w:rsidRPr="00337803">
        <w:rPr>
          <w:rFonts w:ascii="Times New Roman" w:hAnsi="Times New Roman" w:cs="Times New Roman"/>
          <w:b/>
          <w:bCs/>
          <w:sz w:val="24"/>
          <w:szCs w:val="24"/>
          <w:lang w:val="sq-AL" w:eastAsia="hr-HR"/>
        </w:rPr>
        <w:t>D</w:t>
      </w:r>
      <w:r w:rsidR="000B3629" w:rsidRPr="00337803">
        <w:rPr>
          <w:rFonts w:ascii="Times New Roman" w:hAnsi="Times New Roman" w:cs="Times New Roman"/>
          <w:b/>
          <w:bCs/>
          <w:sz w:val="24"/>
          <w:szCs w:val="24"/>
          <w:lang w:val="sq-AL" w:eastAsia="hr-HR"/>
        </w:rPr>
        <w:t>ëmtuesve karantinorë</w:t>
      </w:r>
    </w:p>
    <w:p w14:paraId="2A01D327" w14:textId="77777777" w:rsidR="00ED6A87" w:rsidRPr="00337803" w:rsidRDefault="00ED6A87" w:rsidP="00CB7B52">
      <w:pPr>
        <w:spacing w:after="0" w:line="240" w:lineRule="auto"/>
        <w:jc w:val="center"/>
        <w:rPr>
          <w:rFonts w:ascii="Times New Roman" w:hAnsi="Times New Roman" w:cs="Times New Roman"/>
          <w:b/>
          <w:bCs/>
          <w:sz w:val="24"/>
          <w:szCs w:val="24"/>
          <w:lang w:val="sq-AL" w:eastAsia="hr-HR"/>
        </w:rPr>
      </w:pPr>
    </w:p>
    <w:p w14:paraId="2835B95D" w14:textId="11829156" w:rsidR="000B3629" w:rsidRDefault="000B3629" w:rsidP="00CB7B52">
      <w:pPr>
        <w:spacing w:after="0" w:line="240" w:lineRule="auto"/>
        <w:jc w:val="both"/>
        <w:rPr>
          <w:rFonts w:ascii="Times New Roman" w:hAnsi="Times New Roman" w:cs="Times New Roman"/>
          <w:sz w:val="24"/>
          <w:szCs w:val="24"/>
          <w:lang w:val="sq-AL" w:eastAsia="hr-HR"/>
        </w:rPr>
      </w:pPr>
      <w:r w:rsidRPr="00337803">
        <w:rPr>
          <w:rFonts w:ascii="Times New Roman" w:hAnsi="Times New Roman" w:cs="Times New Roman"/>
          <w:sz w:val="24"/>
          <w:szCs w:val="24"/>
          <w:lang w:val="sq-AL" w:eastAsia="hr-HR"/>
        </w:rPr>
        <w:t xml:space="preserve">Një dëmtues karantinor është një “dëmtues karantinor </w:t>
      </w:r>
      <w:r w:rsidR="008522FF" w:rsidRPr="00337803">
        <w:rPr>
          <w:rFonts w:ascii="Times New Roman" w:hAnsi="Times New Roman" w:cs="Times New Roman"/>
          <w:sz w:val="24"/>
          <w:szCs w:val="24"/>
          <w:lang w:val="sq-AL" w:eastAsia="hr-HR"/>
        </w:rPr>
        <w:t>p</w:t>
      </w:r>
      <w:r w:rsidRPr="00337803">
        <w:rPr>
          <w:rFonts w:ascii="Times New Roman" w:hAnsi="Times New Roman" w:cs="Times New Roman"/>
          <w:sz w:val="24"/>
          <w:szCs w:val="24"/>
          <w:lang w:val="sq-AL" w:eastAsia="hr-HR"/>
        </w:rPr>
        <w:t>ë</w:t>
      </w:r>
      <w:r w:rsidR="00F44A2F" w:rsidRPr="00337803">
        <w:rPr>
          <w:rFonts w:ascii="Times New Roman" w:hAnsi="Times New Roman" w:cs="Times New Roman"/>
          <w:sz w:val="24"/>
          <w:szCs w:val="24"/>
          <w:lang w:val="sq-AL" w:eastAsia="hr-HR"/>
        </w:rPr>
        <w:t>r</w:t>
      </w:r>
      <w:r w:rsidRPr="00337803">
        <w:rPr>
          <w:rFonts w:ascii="Times New Roman" w:hAnsi="Times New Roman" w:cs="Times New Roman"/>
          <w:sz w:val="24"/>
          <w:szCs w:val="24"/>
          <w:lang w:val="sq-AL" w:eastAsia="hr-HR"/>
        </w:rPr>
        <w:t xml:space="preserve"> territorin e Republikës së Shqipërisë</w:t>
      </w:r>
      <w:r w:rsidR="00AA3E25" w:rsidRPr="00337803">
        <w:rPr>
          <w:rFonts w:ascii="Times New Roman" w:hAnsi="Times New Roman" w:cs="Times New Roman"/>
          <w:sz w:val="24"/>
          <w:szCs w:val="24"/>
          <w:lang w:val="sq-AL" w:eastAsia="hr-HR"/>
        </w:rPr>
        <w:t>”</w:t>
      </w:r>
      <w:r w:rsidRPr="00337803">
        <w:rPr>
          <w:rFonts w:ascii="Times New Roman" w:hAnsi="Times New Roman" w:cs="Times New Roman"/>
          <w:sz w:val="24"/>
          <w:szCs w:val="24"/>
          <w:lang w:val="sq-AL" w:eastAsia="hr-HR"/>
        </w:rPr>
        <w:t xml:space="preserve"> nëse përfshihet në listën e dëmtuesve karantinorë </w:t>
      </w:r>
      <w:r w:rsidR="00ED6A87" w:rsidRPr="00337803">
        <w:rPr>
          <w:rFonts w:ascii="Times New Roman" w:hAnsi="Times New Roman" w:cs="Times New Roman"/>
          <w:sz w:val="24"/>
          <w:szCs w:val="24"/>
          <w:lang w:val="sq-AL" w:eastAsia="hr-HR"/>
        </w:rPr>
        <w:t>të</w:t>
      </w:r>
      <w:r w:rsidRPr="00337803">
        <w:rPr>
          <w:rFonts w:ascii="Times New Roman" w:hAnsi="Times New Roman" w:cs="Times New Roman"/>
          <w:sz w:val="24"/>
          <w:szCs w:val="24"/>
          <w:lang w:val="sq-AL" w:eastAsia="hr-HR"/>
        </w:rPr>
        <w:t xml:space="preserve"> referuar </w:t>
      </w:r>
      <w:r w:rsidR="00ED6A87" w:rsidRPr="00337803">
        <w:rPr>
          <w:rFonts w:ascii="Times New Roman" w:hAnsi="Times New Roman" w:cs="Times New Roman"/>
          <w:sz w:val="24"/>
          <w:szCs w:val="24"/>
          <w:lang w:val="sq-AL" w:eastAsia="hr-HR"/>
        </w:rPr>
        <w:t>në</w:t>
      </w:r>
      <w:r w:rsidRPr="00337803">
        <w:rPr>
          <w:rFonts w:ascii="Times New Roman" w:hAnsi="Times New Roman" w:cs="Times New Roman"/>
          <w:sz w:val="24"/>
          <w:szCs w:val="24"/>
          <w:lang w:val="sq-AL" w:eastAsia="hr-HR"/>
        </w:rPr>
        <w:t xml:space="preserve"> </w:t>
      </w:r>
      <w:r w:rsidR="002C4CC3" w:rsidRPr="00337803">
        <w:rPr>
          <w:rFonts w:ascii="Times New Roman" w:hAnsi="Times New Roman" w:cs="Times New Roman"/>
          <w:sz w:val="24"/>
          <w:szCs w:val="24"/>
          <w:lang w:val="sq-AL" w:eastAsia="hr-HR"/>
        </w:rPr>
        <w:t xml:space="preserve">pikën </w:t>
      </w:r>
      <w:r w:rsidRPr="00337803">
        <w:rPr>
          <w:rFonts w:ascii="Times New Roman" w:hAnsi="Times New Roman" w:cs="Times New Roman"/>
          <w:sz w:val="24"/>
          <w:szCs w:val="24"/>
          <w:lang w:val="sq-AL" w:eastAsia="hr-HR"/>
        </w:rPr>
        <w:t xml:space="preserve">2 </w:t>
      </w:r>
      <w:r w:rsidR="00ED6A87" w:rsidRPr="00337803">
        <w:rPr>
          <w:rFonts w:ascii="Times New Roman" w:hAnsi="Times New Roman" w:cs="Times New Roman"/>
          <w:sz w:val="24"/>
          <w:szCs w:val="24"/>
          <w:lang w:val="sq-AL" w:eastAsia="hr-HR"/>
        </w:rPr>
        <w:t>të</w:t>
      </w:r>
      <w:r w:rsidRPr="00337803">
        <w:rPr>
          <w:rFonts w:ascii="Times New Roman" w:hAnsi="Times New Roman" w:cs="Times New Roman"/>
          <w:sz w:val="24"/>
          <w:szCs w:val="24"/>
          <w:lang w:val="sq-AL" w:eastAsia="hr-HR"/>
        </w:rPr>
        <w:t xml:space="preserve"> nenit </w:t>
      </w:r>
      <w:r w:rsidR="00A35B8A" w:rsidRPr="00337803">
        <w:rPr>
          <w:rFonts w:ascii="Times New Roman" w:hAnsi="Times New Roman" w:cs="Times New Roman"/>
          <w:sz w:val="24"/>
          <w:szCs w:val="24"/>
          <w:lang w:val="sq-AL" w:eastAsia="hr-HR"/>
        </w:rPr>
        <w:t xml:space="preserve">15 </w:t>
      </w:r>
      <w:r w:rsidR="00ED6A87" w:rsidRPr="00337803">
        <w:rPr>
          <w:rFonts w:ascii="Times New Roman" w:hAnsi="Times New Roman" w:cs="Times New Roman"/>
          <w:sz w:val="24"/>
          <w:szCs w:val="24"/>
          <w:lang w:val="sq-AL" w:eastAsia="hr-HR"/>
        </w:rPr>
        <w:t>të</w:t>
      </w:r>
      <w:r w:rsidRPr="00337803">
        <w:rPr>
          <w:rFonts w:ascii="Times New Roman" w:hAnsi="Times New Roman" w:cs="Times New Roman"/>
          <w:sz w:val="24"/>
          <w:szCs w:val="24"/>
          <w:lang w:val="sq-AL" w:eastAsia="hr-HR"/>
        </w:rPr>
        <w:t xml:space="preserve"> </w:t>
      </w:r>
      <w:r w:rsidR="00ED6A87" w:rsidRPr="00337803">
        <w:rPr>
          <w:rFonts w:ascii="Times New Roman" w:hAnsi="Times New Roman" w:cs="Times New Roman"/>
          <w:sz w:val="24"/>
          <w:szCs w:val="24"/>
          <w:lang w:val="sq-AL" w:eastAsia="hr-HR"/>
        </w:rPr>
        <w:t>këtij</w:t>
      </w:r>
      <w:r w:rsidRPr="00337803">
        <w:rPr>
          <w:rFonts w:ascii="Times New Roman" w:hAnsi="Times New Roman" w:cs="Times New Roman"/>
          <w:sz w:val="24"/>
          <w:szCs w:val="24"/>
          <w:lang w:val="sq-AL" w:eastAsia="hr-HR"/>
        </w:rPr>
        <w:t xml:space="preserve"> ligji.</w:t>
      </w:r>
    </w:p>
    <w:p w14:paraId="3014DE7B" w14:textId="77777777" w:rsidR="000B3629" w:rsidRPr="00C32A3C" w:rsidRDefault="000B3629">
      <w:pPr>
        <w:spacing w:after="0" w:line="240" w:lineRule="auto"/>
        <w:ind w:firstLine="567"/>
        <w:jc w:val="both"/>
        <w:rPr>
          <w:rFonts w:ascii="Times New Roman" w:hAnsi="Times New Roman" w:cs="Times New Roman"/>
          <w:sz w:val="24"/>
          <w:szCs w:val="24"/>
          <w:lang w:val="sq-AL" w:eastAsia="hr-HR"/>
        </w:rPr>
      </w:pPr>
    </w:p>
    <w:p w14:paraId="63AD2567" w14:textId="72186D0B" w:rsidR="000B3629" w:rsidRDefault="000B3629">
      <w:pPr>
        <w:spacing w:after="0" w:line="240" w:lineRule="auto"/>
        <w:ind w:left="360"/>
        <w:jc w:val="center"/>
        <w:rPr>
          <w:rFonts w:ascii="Times New Roman" w:hAnsi="Times New Roman" w:cs="Times New Roman"/>
          <w:b/>
          <w:bCs/>
          <w:sz w:val="24"/>
          <w:szCs w:val="24"/>
          <w:lang w:val="sq-AL" w:eastAsia="hr-HR"/>
        </w:rPr>
      </w:pPr>
      <w:r w:rsidRPr="00674545">
        <w:rPr>
          <w:rFonts w:ascii="Times New Roman" w:hAnsi="Times New Roman" w:cs="Times New Roman"/>
          <w:b/>
          <w:bCs/>
          <w:sz w:val="24"/>
          <w:szCs w:val="24"/>
          <w:lang w:val="sq-AL" w:eastAsia="hr-HR"/>
        </w:rPr>
        <w:t xml:space="preserve">Neni </w:t>
      </w:r>
      <w:r w:rsidR="00A35B8A">
        <w:rPr>
          <w:rFonts w:ascii="Times New Roman" w:hAnsi="Times New Roman" w:cs="Times New Roman"/>
          <w:b/>
          <w:bCs/>
          <w:sz w:val="24"/>
          <w:szCs w:val="24"/>
          <w:lang w:val="sq-AL" w:eastAsia="hr-HR"/>
        </w:rPr>
        <w:t>15</w:t>
      </w:r>
    </w:p>
    <w:p w14:paraId="2F08686B" w14:textId="7C622E04" w:rsidR="00ED6A87" w:rsidRDefault="003E5A9C" w:rsidP="00CB7B52">
      <w:pPr>
        <w:spacing w:after="0" w:line="240" w:lineRule="auto"/>
        <w:jc w:val="center"/>
        <w:rPr>
          <w:rFonts w:ascii="Times New Roman" w:hAnsi="Times New Roman" w:cs="Times New Roman"/>
          <w:b/>
          <w:bCs/>
          <w:sz w:val="24"/>
          <w:szCs w:val="24"/>
          <w:lang w:val="sq-AL" w:eastAsia="hr-HR"/>
        </w:rPr>
      </w:pPr>
      <w:r w:rsidRPr="003E5A9C">
        <w:rPr>
          <w:rFonts w:ascii="Times New Roman" w:hAnsi="Times New Roman" w:cs="Times New Roman"/>
          <w:b/>
          <w:bCs/>
          <w:sz w:val="24"/>
          <w:szCs w:val="24"/>
          <w:lang w:val="sq-AL" w:eastAsia="hr-HR"/>
        </w:rPr>
        <w:t xml:space="preserve">Ndalimi i </w:t>
      </w:r>
      <w:r>
        <w:rPr>
          <w:rFonts w:ascii="Times New Roman" w:hAnsi="Times New Roman" w:cs="Times New Roman"/>
          <w:b/>
          <w:bCs/>
          <w:sz w:val="24"/>
          <w:szCs w:val="24"/>
          <w:lang w:val="sq-AL" w:eastAsia="hr-HR"/>
        </w:rPr>
        <w:t>hyrjes</w:t>
      </w:r>
      <w:r w:rsidRPr="003E5A9C">
        <w:rPr>
          <w:rFonts w:ascii="Times New Roman" w:hAnsi="Times New Roman" w:cs="Times New Roman"/>
          <w:b/>
          <w:bCs/>
          <w:sz w:val="24"/>
          <w:szCs w:val="24"/>
          <w:lang w:val="sq-AL" w:eastAsia="hr-HR"/>
        </w:rPr>
        <w:t xml:space="preserve">, lëvizjes, mbajtjes, shumëzimit ose </w:t>
      </w:r>
      <w:r w:rsidR="00ED6A87">
        <w:rPr>
          <w:rFonts w:ascii="Times New Roman" w:hAnsi="Times New Roman" w:cs="Times New Roman"/>
          <w:b/>
          <w:bCs/>
          <w:sz w:val="24"/>
          <w:szCs w:val="24"/>
          <w:lang w:val="sq-AL" w:eastAsia="hr-HR"/>
        </w:rPr>
        <w:t>lëshimit</w:t>
      </w:r>
      <w:r w:rsidRPr="003E5A9C">
        <w:rPr>
          <w:rFonts w:ascii="Times New Roman" w:hAnsi="Times New Roman" w:cs="Times New Roman"/>
          <w:b/>
          <w:bCs/>
          <w:sz w:val="24"/>
          <w:szCs w:val="24"/>
          <w:lang w:val="sq-AL" w:eastAsia="hr-HR"/>
        </w:rPr>
        <w:t xml:space="preserve"> të dëmtuesve </w:t>
      </w:r>
      <w:r w:rsidR="008522FF">
        <w:rPr>
          <w:rFonts w:ascii="Times New Roman" w:hAnsi="Times New Roman" w:cs="Times New Roman"/>
          <w:b/>
          <w:bCs/>
          <w:sz w:val="24"/>
          <w:szCs w:val="24"/>
          <w:lang w:val="sq-AL" w:eastAsia="hr-HR"/>
        </w:rPr>
        <w:t>karantinor</w:t>
      </w:r>
      <w:r w:rsidR="00ED6A87">
        <w:rPr>
          <w:rFonts w:ascii="Times New Roman" w:hAnsi="Times New Roman" w:cs="Times New Roman"/>
          <w:b/>
          <w:bCs/>
          <w:sz w:val="24"/>
          <w:szCs w:val="24"/>
          <w:lang w:val="sq-AL" w:eastAsia="hr-HR"/>
        </w:rPr>
        <w:t>ë</w:t>
      </w:r>
    </w:p>
    <w:p w14:paraId="74D0E51C" w14:textId="77777777" w:rsidR="00ED6A87" w:rsidRPr="00C32A3C" w:rsidRDefault="00ED6A87" w:rsidP="00CB7B52">
      <w:pPr>
        <w:spacing w:after="0" w:line="240" w:lineRule="auto"/>
        <w:jc w:val="center"/>
        <w:rPr>
          <w:rFonts w:ascii="Times New Roman" w:hAnsi="Times New Roman" w:cs="Times New Roman"/>
          <w:b/>
          <w:bCs/>
          <w:sz w:val="24"/>
          <w:szCs w:val="24"/>
          <w:lang w:val="sq-AL" w:eastAsia="hr-HR"/>
        </w:rPr>
      </w:pPr>
    </w:p>
    <w:p w14:paraId="292B1045" w14:textId="0B0DAC29" w:rsidR="000B3629" w:rsidRPr="00C32A3C" w:rsidRDefault="000B3629">
      <w:pPr>
        <w:spacing w:after="0" w:line="240" w:lineRule="auto"/>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 xml:space="preserve">1. Një dëmtues karantinor </w:t>
      </w:r>
      <w:r>
        <w:rPr>
          <w:rFonts w:ascii="Times New Roman" w:hAnsi="Times New Roman" w:cs="Times New Roman"/>
          <w:sz w:val="24"/>
          <w:szCs w:val="24"/>
          <w:lang w:val="sq-AL" w:eastAsia="hr-HR"/>
        </w:rPr>
        <w:t>ndalohet</w:t>
      </w:r>
      <w:r w:rsidRPr="00C32A3C">
        <w:rPr>
          <w:rFonts w:ascii="Times New Roman" w:hAnsi="Times New Roman" w:cs="Times New Roman"/>
          <w:sz w:val="24"/>
          <w:szCs w:val="24"/>
          <w:lang w:val="sq-AL" w:eastAsia="hr-HR"/>
        </w:rPr>
        <w:t xml:space="preserve"> të </w:t>
      </w:r>
      <w:r>
        <w:rPr>
          <w:rFonts w:ascii="Times New Roman" w:hAnsi="Times New Roman" w:cs="Times New Roman"/>
          <w:sz w:val="24"/>
          <w:szCs w:val="24"/>
          <w:lang w:val="sq-AL" w:eastAsia="hr-HR"/>
        </w:rPr>
        <w:t>hyjë, të lëvizë, të</w:t>
      </w:r>
      <w:r w:rsidRPr="00C32A3C">
        <w:rPr>
          <w:rFonts w:ascii="Times New Roman" w:hAnsi="Times New Roman" w:cs="Times New Roman"/>
          <w:sz w:val="24"/>
          <w:szCs w:val="24"/>
          <w:lang w:val="sq-AL" w:eastAsia="hr-HR"/>
        </w:rPr>
        <w:t xml:space="preserve"> mbahet, shumëzohet ose l</w:t>
      </w:r>
      <w:r>
        <w:rPr>
          <w:rFonts w:ascii="Times New Roman" w:hAnsi="Times New Roman" w:cs="Times New Roman"/>
          <w:sz w:val="24"/>
          <w:szCs w:val="24"/>
          <w:lang w:val="sq-AL" w:eastAsia="hr-HR"/>
        </w:rPr>
        <w:t>ë</w:t>
      </w:r>
      <w:r w:rsidRPr="00C32A3C">
        <w:rPr>
          <w:rFonts w:ascii="Times New Roman" w:hAnsi="Times New Roman" w:cs="Times New Roman"/>
          <w:sz w:val="24"/>
          <w:szCs w:val="24"/>
          <w:lang w:val="sq-AL" w:eastAsia="hr-HR"/>
        </w:rPr>
        <w:t xml:space="preserve">shohet </w:t>
      </w:r>
      <w:r>
        <w:rPr>
          <w:rFonts w:ascii="Times New Roman" w:hAnsi="Times New Roman" w:cs="Times New Roman"/>
          <w:sz w:val="24"/>
          <w:szCs w:val="24"/>
          <w:lang w:val="sq-AL" w:eastAsia="hr-HR"/>
        </w:rPr>
        <w:t>brenda</w:t>
      </w:r>
      <w:r w:rsidRPr="00AD15BB">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hr-HR"/>
        </w:rPr>
        <w:t>territori</w:t>
      </w:r>
      <w:r>
        <w:rPr>
          <w:rFonts w:ascii="Times New Roman" w:hAnsi="Times New Roman" w:cs="Times New Roman"/>
          <w:sz w:val="24"/>
          <w:szCs w:val="24"/>
          <w:lang w:val="sq-AL" w:eastAsia="hr-HR"/>
        </w:rPr>
        <w:t>t</w:t>
      </w:r>
      <w:r w:rsidRPr="00C32A3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të</w:t>
      </w:r>
      <w:r w:rsidR="00295B0F">
        <w:rPr>
          <w:rFonts w:ascii="Times New Roman" w:hAnsi="Times New Roman" w:cs="Times New Roman"/>
          <w:sz w:val="24"/>
          <w:szCs w:val="24"/>
          <w:lang w:val="sq-AL" w:eastAsia="hr-HR"/>
        </w:rPr>
        <w:t xml:space="preserve"> Republikës së Shqipërisë.</w:t>
      </w:r>
    </w:p>
    <w:p w14:paraId="6CF7A884" w14:textId="55E3FBE2" w:rsidR="000B3629" w:rsidRPr="00C32A3C" w:rsidRDefault="000B3629" w:rsidP="00295B0F">
      <w:pPr>
        <w:spacing w:after="0" w:line="240" w:lineRule="auto"/>
        <w:jc w:val="both"/>
        <w:rPr>
          <w:rFonts w:ascii="Times New Roman" w:hAnsi="Times New Roman" w:cs="Times New Roman"/>
          <w:sz w:val="24"/>
          <w:szCs w:val="24"/>
          <w:lang w:val="sq-AL" w:eastAsia="sq-AL"/>
        </w:rPr>
      </w:pPr>
      <w:r w:rsidRPr="00C32A3C">
        <w:rPr>
          <w:rFonts w:ascii="Times New Roman" w:hAnsi="Times New Roman" w:cs="Times New Roman"/>
          <w:sz w:val="24"/>
          <w:szCs w:val="24"/>
          <w:lang w:val="sq-AL" w:eastAsia="hr-HR"/>
        </w:rPr>
        <w:t>2.</w:t>
      </w:r>
      <w:r w:rsidR="003E5A9C">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sq-AL"/>
        </w:rPr>
        <w:t>Lista e dëmtuesve karantinor</w:t>
      </w:r>
      <w:r>
        <w:rPr>
          <w:rFonts w:ascii="Times New Roman" w:hAnsi="Times New Roman" w:cs="Times New Roman"/>
          <w:sz w:val="24"/>
          <w:szCs w:val="24"/>
          <w:lang w:val="sq-AL" w:eastAsia="sq-AL"/>
        </w:rPr>
        <w:t>ë</w:t>
      </w:r>
      <w:r w:rsidR="008E44FC">
        <w:rPr>
          <w:rFonts w:ascii="Times New Roman" w:hAnsi="Times New Roman" w:cs="Times New Roman"/>
          <w:sz w:val="24"/>
          <w:szCs w:val="24"/>
          <w:lang w:val="sq-AL" w:eastAsia="sq-AL"/>
        </w:rPr>
        <w:t xml:space="preserve"> </w:t>
      </w:r>
      <w:r w:rsidR="00ED6A87">
        <w:rPr>
          <w:rFonts w:ascii="Times New Roman" w:hAnsi="Times New Roman" w:cs="Times New Roman"/>
          <w:sz w:val="24"/>
          <w:szCs w:val="24"/>
          <w:lang w:val="sq-AL" w:eastAsia="sq-AL"/>
        </w:rPr>
        <w:t>për</w:t>
      </w:r>
      <w:r w:rsidR="008E44FC">
        <w:rPr>
          <w:rFonts w:ascii="Times New Roman" w:hAnsi="Times New Roman" w:cs="Times New Roman"/>
          <w:sz w:val="24"/>
          <w:szCs w:val="24"/>
          <w:lang w:val="sq-AL" w:eastAsia="sq-AL"/>
        </w:rPr>
        <w:t xml:space="preserve"> territorin e </w:t>
      </w:r>
      <w:r w:rsidR="00ED6A87">
        <w:rPr>
          <w:rFonts w:ascii="Times New Roman" w:hAnsi="Times New Roman" w:cs="Times New Roman"/>
          <w:sz w:val="24"/>
          <w:szCs w:val="24"/>
          <w:lang w:val="sq-AL" w:eastAsia="sq-AL"/>
        </w:rPr>
        <w:t>Republikës</w:t>
      </w:r>
      <w:r w:rsidR="008E44FC">
        <w:rPr>
          <w:rFonts w:ascii="Times New Roman" w:hAnsi="Times New Roman" w:cs="Times New Roman"/>
          <w:sz w:val="24"/>
          <w:szCs w:val="24"/>
          <w:lang w:val="sq-AL" w:eastAsia="sq-AL"/>
        </w:rPr>
        <w:t xml:space="preserve"> </w:t>
      </w:r>
      <w:r w:rsidR="00ED6A87">
        <w:rPr>
          <w:rFonts w:ascii="Times New Roman" w:hAnsi="Times New Roman" w:cs="Times New Roman"/>
          <w:sz w:val="24"/>
          <w:szCs w:val="24"/>
          <w:lang w:val="sq-AL" w:eastAsia="sq-AL"/>
        </w:rPr>
        <w:t>së</w:t>
      </w:r>
      <w:r w:rsidR="008E44FC">
        <w:rPr>
          <w:rFonts w:ascii="Times New Roman" w:hAnsi="Times New Roman" w:cs="Times New Roman"/>
          <w:sz w:val="24"/>
          <w:szCs w:val="24"/>
          <w:lang w:val="sq-AL" w:eastAsia="sq-AL"/>
        </w:rPr>
        <w:t xml:space="preserve"> </w:t>
      </w:r>
      <w:r w:rsidR="00ED6A87">
        <w:rPr>
          <w:rFonts w:ascii="Times New Roman" w:hAnsi="Times New Roman" w:cs="Times New Roman"/>
          <w:sz w:val="24"/>
          <w:szCs w:val="24"/>
          <w:lang w:val="sq-AL" w:eastAsia="sq-AL"/>
        </w:rPr>
        <w:t>Shqipërisë</w:t>
      </w:r>
      <w:r w:rsidR="008E44FC">
        <w:rPr>
          <w:rFonts w:ascii="Times New Roman" w:hAnsi="Times New Roman" w:cs="Times New Roman"/>
          <w:sz w:val="24"/>
          <w:szCs w:val="24"/>
          <w:lang w:val="sq-AL" w:eastAsia="sq-AL"/>
        </w:rPr>
        <w:t xml:space="preserve"> </w:t>
      </w:r>
      <w:r w:rsidR="00AA3E25">
        <w:rPr>
          <w:rFonts w:ascii="Times New Roman" w:hAnsi="Times New Roman" w:cs="Times New Roman"/>
          <w:sz w:val="24"/>
          <w:szCs w:val="24"/>
          <w:lang w:val="sq-AL" w:eastAsia="sq-AL"/>
        </w:rPr>
        <w:t>p</w:t>
      </w:r>
      <w:r w:rsidR="00AA3E25" w:rsidRPr="00C32A3C">
        <w:rPr>
          <w:rFonts w:ascii="Times New Roman" w:hAnsi="Times New Roman" w:cs="Times New Roman"/>
          <w:sz w:val="24"/>
          <w:szCs w:val="24"/>
          <w:lang w:val="sq-AL" w:eastAsia="sq-AL"/>
        </w:rPr>
        <w:t>ë</w:t>
      </w:r>
      <w:r w:rsidR="00AA3E25">
        <w:rPr>
          <w:rFonts w:ascii="Times New Roman" w:hAnsi="Times New Roman" w:cs="Times New Roman"/>
          <w:sz w:val="24"/>
          <w:szCs w:val="24"/>
          <w:lang w:val="sq-AL" w:eastAsia="sq-AL"/>
        </w:rPr>
        <w:t xml:space="preserve">rcaktohet </w:t>
      </w:r>
      <w:r w:rsidR="00AA3E25" w:rsidRPr="00337803">
        <w:rPr>
          <w:rFonts w:ascii="Times New Roman" w:hAnsi="Times New Roman" w:cs="Times New Roman"/>
          <w:sz w:val="24"/>
          <w:szCs w:val="24"/>
          <w:lang w:val="sq-AL" w:eastAsia="sq-AL"/>
        </w:rPr>
        <w:t xml:space="preserve">sipas procedurës të </w:t>
      </w:r>
      <w:r w:rsidR="00676341">
        <w:rPr>
          <w:rFonts w:ascii="Times New Roman" w:hAnsi="Times New Roman" w:cs="Times New Roman"/>
          <w:sz w:val="24"/>
          <w:szCs w:val="24"/>
          <w:lang w:val="sq-AL" w:eastAsia="sq-AL"/>
        </w:rPr>
        <w:t>shkr</w:t>
      </w:r>
      <w:r w:rsidR="00801847">
        <w:rPr>
          <w:rFonts w:ascii="Times New Roman" w:hAnsi="Times New Roman" w:cs="Times New Roman"/>
          <w:sz w:val="24"/>
          <w:szCs w:val="24"/>
          <w:lang w:val="sq-AL" w:eastAsia="sq-AL"/>
        </w:rPr>
        <w:t>onj</w:t>
      </w:r>
      <w:r w:rsidR="00F96A5D">
        <w:rPr>
          <w:rFonts w:ascii="Times New Roman" w:hAnsi="Times New Roman" w:cs="Times New Roman"/>
          <w:sz w:val="24"/>
          <w:szCs w:val="24"/>
          <w:lang w:val="sq-AL" w:eastAsia="sq-AL"/>
        </w:rPr>
        <w:t>ë</w:t>
      </w:r>
      <w:r w:rsidR="00801847">
        <w:rPr>
          <w:rFonts w:ascii="Times New Roman" w:hAnsi="Times New Roman" w:cs="Times New Roman"/>
          <w:sz w:val="24"/>
          <w:szCs w:val="24"/>
          <w:lang w:val="sq-AL" w:eastAsia="sq-AL"/>
        </w:rPr>
        <w:t>s a) t</w:t>
      </w:r>
      <w:r w:rsidR="00F96A5D">
        <w:rPr>
          <w:rFonts w:ascii="Times New Roman" w:hAnsi="Times New Roman" w:cs="Times New Roman"/>
          <w:sz w:val="24"/>
          <w:szCs w:val="24"/>
          <w:lang w:val="sq-AL" w:eastAsia="sq-AL"/>
        </w:rPr>
        <w:t>ë</w:t>
      </w:r>
      <w:r w:rsidR="00801847">
        <w:rPr>
          <w:rFonts w:ascii="Times New Roman" w:hAnsi="Times New Roman" w:cs="Times New Roman"/>
          <w:sz w:val="24"/>
          <w:szCs w:val="24"/>
          <w:lang w:val="sq-AL" w:eastAsia="sq-AL"/>
        </w:rPr>
        <w:t xml:space="preserve"> pik</w:t>
      </w:r>
      <w:r w:rsidR="00F96A5D">
        <w:rPr>
          <w:rFonts w:ascii="Times New Roman" w:hAnsi="Times New Roman" w:cs="Times New Roman"/>
          <w:sz w:val="24"/>
          <w:szCs w:val="24"/>
          <w:lang w:val="sq-AL" w:eastAsia="sq-AL"/>
        </w:rPr>
        <w:t>ë</w:t>
      </w:r>
      <w:r w:rsidR="00801847">
        <w:rPr>
          <w:rFonts w:ascii="Times New Roman" w:hAnsi="Times New Roman" w:cs="Times New Roman"/>
          <w:sz w:val="24"/>
          <w:szCs w:val="24"/>
          <w:lang w:val="sq-AL" w:eastAsia="sq-AL"/>
        </w:rPr>
        <w:t>s 1 t</w:t>
      </w:r>
      <w:r w:rsidR="00F96A5D">
        <w:rPr>
          <w:rFonts w:ascii="Times New Roman" w:hAnsi="Times New Roman" w:cs="Times New Roman"/>
          <w:sz w:val="24"/>
          <w:szCs w:val="24"/>
          <w:lang w:val="sq-AL" w:eastAsia="sq-AL"/>
        </w:rPr>
        <w:t>ë</w:t>
      </w:r>
      <w:r w:rsidR="00801847">
        <w:rPr>
          <w:rFonts w:ascii="Times New Roman" w:hAnsi="Times New Roman" w:cs="Times New Roman"/>
          <w:sz w:val="24"/>
          <w:szCs w:val="24"/>
          <w:lang w:val="sq-AL" w:eastAsia="sq-AL"/>
        </w:rPr>
        <w:t xml:space="preserve"> nenit 106</w:t>
      </w:r>
      <w:r w:rsidR="00676341">
        <w:rPr>
          <w:rFonts w:ascii="Times New Roman" w:hAnsi="Times New Roman" w:cs="Times New Roman"/>
          <w:sz w:val="24"/>
          <w:szCs w:val="24"/>
          <w:lang w:val="sq-AL" w:eastAsia="sq-AL"/>
        </w:rPr>
        <w:t>.</w:t>
      </w:r>
    </w:p>
    <w:p w14:paraId="7408CFDA" w14:textId="26AB3081" w:rsidR="000B3629" w:rsidRPr="00C32A3C" w:rsidRDefault="00ED6A87">
      <w:pPr>
        <w:spacing w:after="0" w:line="240" w:lineRule="auto"/>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 xml:space="preserve">3. </w:t>
      </w:r>
      <w:r w:rsidR="000B3629" w:rsidRPr="00C32A3C">
        <w:rPr>
          <w:rFonts w:ascii="Times New Roman" w:hAnsi="Times New Roman" w:cs="Times New Roman"/>
          <w:sz w:val="24"/>
          <w:szCs w:val="24"/>
          <w:lang w:val="sq-AL" w:eastAsia="hr-HR"/>
        </w:rPr>
        <w:t xml:space="preserve">Lista e </w:t>
      </w:r>
      <w:r w:rsidR="000B3629">
        <w:rPr>
          <w:rFonts w:ascii="Times New Roman" w:hAnsi="Times New Roman" w:cs="Times New Roman"/>
          <w:sz w:val="24"/>
          <w:szCs w:val="24"/>
          <w:lang w:val="sq-AL" w:eastAsia="hr-HR"/>
        </w:rPr>
        <w:t>dëmtuesve karantinorë</w:t>
      </w:r>
      <w:r w:rsidR="000B3629" w:rsidRPr="00C32A3C">
        <w:rPr>
          <w:rFonts w:ascii="Times New Roman" w:hAnsi="Times New Roman" w:cs="Times New Roman"/>
          <w:sz w:val="24"/>
          <w:szCs w:val="24"/>
          <w:lang w:val="sq-AL" w:eastAsia="hr-HR"/>
        </w:rPr>
        <w:t xml:space="preserve"> përfshin </w:t>
      </w:r>
      <w:r w:rsidR="008522FF" w:rsidRPr="00C32A3C">
        <w:rPr>
          <w:rFonts w:ascii="Times New Roman" w:hAnsi="Times New Roman" w:cs="Times New Roman"/>
          <w:sz w:val="24"/>
          <w:szCs w:val="24"/>
          <w:lang w:val="sq-AL" w:eastAsia="hr-HR"/>
        </w:rPr>
        <w:t>gjithashtu</w:t>
      </w:r>
      <w:r w:rsidR="000B3629" w:rsidRPr="00C32A3C">
        <w:rPr>
          <w:rFonts w:ascii="Times New Roman" w:hAnsi="Times New Roman" w:cs="Times New Roman"/>
          <w:sz w:val="24"/>
          <w:szCs w:val="24"/>
          <w:lang w:val="sq-AL" w:eastAsia="hr-HR"/>
        </w:rPr>
        <w:t xml:space="preserve"> dhe:</w:t>
      </w:r>
    </w:p>
    <w:p w14:paraId="111AE0CC" w14:textId="2C67E5F4" w:rsidR="000B3629" w:rsidRPr="00C32A3C" w:rsidRDefault="000B3629">
      <w:pPr>
        <w:spacing w:after="0" w:line="240" w:lineRule="auto"/>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a) dëmtuesit që janë autoktonë ose të vendosur n</w:t>
      </w:r>
      <w:r>
        <w:rPr>
          <w:rFonts w:ascii="Times New Roman" w:hAnsi="Times New Roman" w:cs="Times New Roman"/>
          <w:sz w:val="24"/>
          <w:szCs w:val="24"/>
          <w:lang w:val="sq-AL" w:eastAsia="hr-HR"/>
        </w:rPr>
        <w:t>ë</w:t>
      </w:r>
      <w:r w:rsidRPr="00C32A3C">
        <w:rPr>
          <w:rFonts w:ascii="Times New Roman" w:hAnsi="Times New Roman" w:cs="Times New Roman"/>
          <w:sz w:val="24"/>
          <w:szCs w:val="24"/>
          <w:lang w:val="sq-AL" w:eastAsia="hr-HR"/>
        </w:rPr>
        <w:t xml:space="preserve"> çdo pjesë të territorit të Republikës së Shqipërisë, qoftë në mënyrë natyrale apo për shkak të </w:t>
      </w:r>
      <w:r>
        <w:rPr>
          <w:rFonts w:ascii="Times New Roman" w:hAnsi="Times New Roman" w:cs="Times New Roman"/>
          <w:sz w:val="24"/>
          <w:szCs w:val="24"/>
          <w:lang w:val="sq-AL" w:eastAsia="hr-HR"/>
        </w:rPr>
        <w:t>hyrjes</w:t>
      </w:r>
      <w:r w:rsidRPr="00C32A3C">
        <w:rPr>
          <w:rFonts w:ascii="Times New Roman" w:hAnsi="Times New Roman" w:cs="Times New Roman"/>
          <w:sz w:val="24"/>
          <w:szCs w:val="24"/>
          <w:lang w:val="sq-AL" w:eastAsia="hr-HR"/>
        </w:rPr>
        <w:t xml:space="preserve"> së tyre nga jashtë territorit shqiptar, </w:t>
      </w:r>
      <w:r>
        <w:rPr>
          <w:rFonts w:ascii="Times New Roman" w:hAnsi="Times New Roman" w:cs="Times New Roman"/>
          <w:sz w:val="24"/>
          <w:szCs w:val="24"/>
          <w:lang w:val="sq-AL" w:eastAsia="hr-HR"/>
        </w:rPr>
        <w:t xml:space="preserve">dhe </w:t>
      </w:r>
      <w:r w:rsidRPr="00C32A3C">
        <w:rPr>
          <w:rFonts w:ascii="Times New Roman" w:hAnsi="Times New Roman" w:cs="Times New Roman"/>
          <w:sz w:val="24"/>
          <w:szCs w:val="24"/>
          <w:lang w:val="sq-AL" w:eastAsia="hr-HR"/>
        </w:rPr>
        <w:t>do të shënohen në listën e dëmtuesve karantinorë si dëmtues q</w:t>
      </w:r>
      <w:r>
        <w:rPr>
          <w:rFonts w:ascii="Times New Roman" w:hAnsi="Times New Roman" w:cs="Times New Roman"/>
          <w:sz w:val="24"/>
          <w:szCs w:val="24"/>
          <w:lang w:val="sq-AL" w:eastAsia="hr-HR"/>
        </w:rPr>
        <w:t>ë</w:t>
      </w:r>
      <w:r w:rsidRPr="00C32A3C">
        <w:rPr>
          <w:rFonts w:ascii="Times New Roman" w:hAnsi="Times New Roman" w:cs="Times New Roman"/>
          <w:sz w:val="24"/>
          <w:szCs w:val="24"/>
          <w:lang w:val="sq-AL" w:eastAsia="hr-HR"/>
        </w:rPr>
        <w:t xml:space="preserve"> dihet </w:t>
      </w:r>
      <w:r>
        <w:rPr>
          <w:rFonts w:ascii="Times New Roman" w:hAnsi="Times New Roman" w:cs="Times New Roman"/>
          <w:sz w:val="24"/>
          <w:szCs w:val="24"/>
          <w:lang w:val="sq-AL" w:eastAsia="hr-HR"/>
        </w:rPr>
        <w:t>se</w:t>
      </w:r>
      <w:r w:rsidRPr="00C32A3C">
        <w:rPr>
          <w:rFonts w:ascii="Times New Roman" w:hAnsi="Times New Roman" w:cs="Times New Roman"/>
          <w:sz w:val="24"/>
          <w:szCs w:val="24"/>
          <w:lang w:val="sq-AL" w:eastAsia="hr-HR"/>
        </w:rPr>
        <w:t xml:space="preserve"> </w:t>
      </w:r>
      <w:r w:rsidR="00ED6A87">
        <w:rPr>
          <w:rFonts w:ascii="Times New Roman" w:hAnsi="Times New Roman" w:cs="Times New Roman"/>
          <w:sz w:val="24"/>
          <w:szCs w:val="24"/>
          <w:lang w:val="sq-AL" w:eastAsia="hr-HR"/>
        </w:rPr>
        <w:t>janë</w:t>
      </w:r>
      <w:r w:rsidR="008E44FC">
        <w:rPr>
          <w:rFonts w:ascii="Times New Roman" w:hAnsi="Times New Roman" w:cs="Times New Roman"/>
          <w:sz w:val="24"/>
          <w:szCs w:val="24"/>
          <w:lang w:val="sq-AL" w:eastAsia="hr-HR"/>
        </w:rPr>
        <w:t xml:space="preserve"> hasur</w:t>
      </w:r>
      <w:r w:rsidR="008E44FC" w:rsidRPr="00C32A3C">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hr-HR"/>
        </w:rPr>
        <w:t>në territorin e Republikës së Shqipërisë;</w:t>
      </w:r>
    </w:p>
    <w:p w14:paraId="4F2EBCAA" w14:textId="77777777" w:rsidR="000B3629" w:rsidRPr="00C32A3C" w:rsidRDefault="000B3629">
      <w:pPr>
        <w:spacing w:after="0" w:line="240" w:lineRule="auto"/>
        <w:jc w:val="both"/>
        <w:rPr>
          <w:rFonts w:ascii="Times New Roman" w:hAnsi="Times New Roman" w:cs="Times New Roman"/>
          <w:sz w:val="24"/>
          <w:szCs w:val="24"/>
          <w:lang w:val="sq-AL" w:eastAsia="hr-HR"/>
        </w:rPr>
      </w:pPr>
    </w:p>
    <w:p w14:paraId="1755B3F9" w14:textId="6FE49A3F" w:rsidR="000B3629" w:rsidRPr="00C32A3C" w:rsidRDefault="000B3629">
      <w:pPr>
        <w:spacing w:after="0" w:line="240" w:lineRule="auto"/>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 xml:space="preserve">b) dëmtuesit që nuk janë autoktonë ose të vendosur në </w:t>
      </w:r>
      <w:r>
        <w:rPr>
          <w:rFonts w:ascii="Times New Roman" w:hAnsi="Times New Roman" w:cs="Times New Roman"/>
          <w:sz w:val="24"/>
          <w:szCs w:val="24"/>
          <w:lang w:val="sq-AL" w:eastAsia="hr-HR"/>
        </w:rPr>
        <w:t>ndonjë</w:t>
      </w:r>
      <w:r w:rsidRPr="00C32A3C">
        <w:rPr>
          <w:rFonts w:ascii="Times New Roman" w:hAnsi="Times New Roman" w:cs="Times New Roman"/>
          <w:sz w:val="24"/>
          <w:szCs w:val="24"/>
          <w:lang w:val="sq-AL" w:eastAsia="hr-HR"/>
        </w:rPr>
        <w:t xml:space="preserve"> pjesë të territorit</w:t>
      </w:r>
      <w:r w:rsidR="008E44FC">
        <w:rPr>
          <w:rFonts w:ascii="Times New Roman" w:hAnsi="Times New Roman" w:cs="Times New Roman"/>
          <w:sz w:val="24"/>
          <w:szCs w:val="24"/>
          <w:lang w:val="sq-AL" w:eastAsia="hr-HR"/>
        </w:rPr>
        <w:t xml:space="preserve"> </w:t>
      </w:r>
      <w:r w:rsidR="00ED6A87">
        <w:rPr>
          <w:rFonts w:ascii="Times New Roman" w:hAnsi="Times New Roman" w:cs="Times New Roman"/>
          <w:sz w:val="24"/>
          <w:szCs w:val="24"/>
          <w:lang w:val="sq-AL" w:eastAsia="hr-HR"/>
        </w:rPr>
        <w:t>të</w:t>
      </w:r>
      <w:r w:rsidR="008E44FC">
        <w:rPr>
          <w:rFonts w:ascii="Times New Roman" w:hAnsi="Times New Roman" w:cs="Times New Roman"/>
          <w:sz w:val="24"/>
          <w:szCs w:val="24"/>
          <w:lang w:val="sq-AL" w:eastAsia="hr-HR"/>
        </w:rPr>
        <w:t xml:space="preserve"> </w:t>
      </w:r>
      <w:r w:rsidR="00ED6A87">
        <w:rPr>
          <w:rFonts w:ascii="Times New Roman" w:hAnsi="Times New Roman" w:cs="Times New Roman"/>
          <w:sz w:val="24"/>
          <w:szCs w:val="24"/>
          <w:lang w:val="sq-AL" w:eastAsia="hr-HR"/>
        </w:rPr>
        <w:t>Republikës</w:t>
      </w:r>
      <w:r w:rsidR="008E44FC">
        <w:rPr>
          <w:rFonts w:ascii="Times New Roman" w:hAnsi="Times New Roman" w:cs="Times New Roman"/>
          <w:sz w:val="24"/>
          <w:szCs w:val="24"/>
          <w:lang w:val="sq-AL" w:eastAsia="hr-HR"/>
        </w:rPr>
        <w:t xml:space="preserve"> </w:t>
      </w:r>
      <w:r w:rsidR="00ED6A87">
        <w:rPr>
          <w:rFonts w:ascii="Times New Roman" w:hAnsi="Times New Roman" w:cs="Times New Roman"/>
          <w:sz w:val="24"/>
          <w:szCs w:val="24"/>
          <w:lang w:val="sq-AL" w:eastAsia="hr-HR"/>
        </w:rPr>
        <w:t>së</w:t>
      </w:r>
      <w:r w:rsidR="008E44FC">
        <w:rPr>
          <w:rFonts w:ascii="Times New Roman" w:hAnsi="Times New Roman" w:cs="Times New Roman"/>
          <w:sz w:val="24"/>
          <w:szCs w:val="24"/>
          <w:lang w:val="sq-AL" w:eastAsia="hr-HR"/>
        </w:rPr>
        <w:t xml:space="preserve"> </w:t>
      </w:r>
      <w:r w:rsidR="00ED6A87">
        <w:rPr>
          <w:rFonts w:ascii="Times New Roman" w:hAnsi="Times New Roman" w:cs="Times New Roman"/>
          <w:sz w:val="24"/>
          <w:szCs w:val="24"/>
          <w:lang w:val="sq-AL" w:eastAsia="hr-HR"/>
        </w:rPr>
        <w:t>Shqipërisë</w:t>
      </w:r>
      <w:r w:rsidRPr="00C32A3C">
        <w:rPr>
          <w:rFonts w:ascii="Times New Roman" w:hAnsi="Times New Roman" w:cs="Times New Roman"/>
          <w:sz w:val="24"/>
          <w:szCs w:val="24"/>
          <w:lang w:val="sq-AL" w:eastAsia="hr-HR"/>
        </w:rPr>
        <w:t xml:space="preserve">, do të shënohen në listën e dëmtuesve karantinorë si dëmtues që nuk dihet </w:t>
      </w:r>
      <w:r w:rsidR="008E44FC">
        <w:rPr>
          <w:rFonts w:ascii="Times New Roman" w:hAnsi="Times New Roman" w:cs="Times New Roman"/>
          <w:sz w:val="24"/>
          <w:szCs w:val="24"/>
          <w:lang w:val="sq-AL" w:eastAsia="hr-HR"/>
        </w:rPr>
        <w:t xml:space="preserve">se </w:t>
      </w:r>
      <w:r w:rsidR="00ED6A87">
        <w:rPr>
          <w:rFonts w:ascii="Times New Roman" w:hAnsi="Times New Roman" w:cs="Times New Roman"/>
          <w:sz w:val="24"/>
          <w:szCs w:val="24"/>
          <w:lang w:val="sq-AL" w:eastAsia="hr-HR"/>
        </w:rPr>
        <w:t>janë</w:t>
      </w:r>
      <w:r w:rsidR="008E44FC">
        <w:rPr>
          <w:rFonts w:ascii="Times New Roman" w:hAnsi="Times New Roman" w:cs="Times New Roman"/>
          <w:sz w:val="24"/>
          <w:szCs w:val="24"/>
          <w:lang w:val="sq-AL" w:eastAsia="hr-HR"/>
        </w:rPr>
        <w:t xml:space="preserve"> hasur</w:t>
      </w:r>
      <w:r w:rsidR="00ED6A87">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hr-HR"/>
        </w:rPr>
        <w:t>në territo</w:t>
      </w:r>
      <w:r w:rsidR="00295B0F">
        <w:rPr>
          <w:rFonts w:ascii="Times New Roman" w:hAnsi="Times New Roman" w:cs="Times New Roman"/>
          <w:sz w:val="24"/>
          <w:szCs w:val="24"/>
          <w:lang w:val="sq-AL" w:eastAsia="hr-HR"/>
        </w:rPr>
        <w:t>rin e Republikës së Shqipërisë.</w:t>
      </w:r>
    </w:p>
    <w:p w14:paraId="4DE625FB" w14:textId="77777777" w:rsidR="000B3629" w:rsidRPr="00C32A3C" w:rsidRDefault="000B3629">
      <w:pPr>
        <w:spacing w:after="0" w:line="240" w:lineRule="auto"/>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lastRenderedPageBreak/>
        <w:t xml:space="preserve">4. </w:t>
      </w:r>
      <w:r>
        <w:rPr>
          <w:rFonts w:ascii="Times New Roman" w:hAnsi="Times New Roman" w:cs="Times New Roman"/>
          <w:sz w:val="24"/>
          <w:szCs w:val="24"/>
          <w:lang w:val="sq-AL" w:eastAsia="hr-HR"/>
        </w:rPr>
        <w:t xml:space="preserve">Lista e dëmtuesve karantinorë përditësohet </w:t>
      </w:r>
      <w:r w:rsidRPr="00C32A3C">
        <w:rPr>
          <w:rFonts w:ascii="Times New Roman" w:hAnsi="Times New Roman" w:cs="Times New Roman"/>
          <w:sz w:val="24"/>
          <w:szCs w:val="24"/>
          <w:lang w:val="sq-AL" w:eastAsia="hr-HR"/>
        </w:rPr>
        <w:t>duke shtuar ose hequr dëmtuesi</w:t>
      </w:r>
      <w:r>
        <w:rPr>
          <w:rFonts w:ascii="Times New Roman" w:hAnsi="Times New Roman" w:cs="Times New Roman"/>
          <w:sz w:val="24"/>
          <w:szCs w:val="24"/>
          <w:lang w:val="sq-AL" w:eastAsia="hr-HR"/>
        </w:rPr>
        <w:t>t përkatës</w:t>
      </w:r>
      <w:r w:rsidRPr="00C32A3C">
        <w:rPr>
          <w:rFonts w:ascii="Times New Roman" w:hAnsi="Times New Roman" w:cs="Times New Roman"/>
          <w:sz w:val="24"/>
          <w:szCs w:val="24"/>
          <w:lang w:val="sq-AL" w:eastAsia="hr-HR"/>
        </w:rPr>
        <w:t xml:space="preserve"> nga kjo listë</w:t>
      </w:r>
      <w:r>
        <w:rPr>
          <w:rFonts w:ascii="Times New Roman" w:hAnsi="Times New Roman" w:cs="Times New Roman"/>
          <w:sz w:val="24"/>
          <w:szCs w:val="24"/>
          <w:lang w:val="sq-AL" w:eastAsia="hr-HR"/>
        </w:rPr>
        <w:t>, k</w:t>
      </w:r>
      <w:r w:rsidRPr="00C32A3C">
        <w:rPr>
          <w:rFonts w:ascii="Times New Roman" w:hAnsi="Times New Roman" w:cs="Times New Roman"/>
          <w:sz w:val="24"/>
          <w:szCs w:val="24"/>
          <w:lang w:val="sq-AL" w:eastAsia="hr-HR"/>
        </w:rPr>
        <w:t>ur rezultatet e një vlerësimi të kryer tregojnë se një dëmtues që nuk përfshihet në listën e dëmtuesve  karantinorë plotëson kushtet për të qenë në atë listë ose se një dëmtues i përfshirë në listën e dëmtuesve karantinorë nuk plotëson më një ose më shumë nga këto kushte.</w:t>
      </w:r>
    </w:p>
    <w:p w14:paraId="114BF5D0" w14:textId="77777777" w:rsidR="000B3629" w:rsidRPr="00C32A3C" w:rsidRDefault="000B3629">
      <w:pPr>
        <w:spacing w:after="0" w:line="240" w:lineRule="auto"/>
        <w:ind w:firstLine="709"/>
        <w:jc w:val="both"/>
        <w:rPr>
          <w:rFonts w:ascii="Times New Roman" w:hAnsi="Times New Roman" w:cs="Times New Roman"/>
          <w:sz w:val="24"/>
          <w:szCs w:val="24"/>
          <w:lang w:val="sq-AL" w:eastAsia="hr-HR"/>
        </w:rPr>
      </w:pPr>
    </w:p>
    <w:p w14:paraId="2A21E80F" w14:textId="6DE3C3EA" w:rsidR="000B3629" w:rsidRPr="00C32A3C" w:rsidRDefault="000B3629" w:rsidP="00ED39EE">
      <w:pPr>
        <w:spacing w:after="0" w:line="240" w:lineRule="auto"/>
        <w:jc w:val="center"/>
        <w:rPr>
          <w:rFonts w:ascii="Times New Roman" w:hAnsi="Times New Roman" w:cs="Times New Roman"/>
          <w:b/>
          <w:bCs/>
          <w:sz w:val="24"/>
          <w:szCs w:val="24"/>
          <w:lang w:val="sq-AL" w:eastAsia="hr-HR"/>
        </w:rPr>
      </w:pPr>
      <w:r w:rsidRPr="00C32A3C">
        <w:rPr>
          <w:rFonts w:ascii="Times New Roman" w:hAnsi="Times New Roman" w:cs="Times New Roman"/>
          <w:b/>
          <w:bCs/>
          <w:sz w:val="24"/>
          <w:szCs w:val="24"/>
          <w:lang w:val="sq-AL" w:eastAsia="hr-HR"/>
        </w:rPr>
        <w:t xml:space="preserve">Neni </w:t>
      </w:r>
      <w:r w:rsidR="001A1545">
        <w:rPr>
          <w:rFonts w:ascii="Times New Roman" w:hAnsi="Times New Roman" w:cs="Times New Roman"/>
          <w:b/>
          <w:bCs/>
          <w:sz w:val="24"/>
          <w:szCs w:val="24"/>
          <w:lang w:val="sq-AL" w:eastAsia="hr-HR"/>
        </w:rPr>
        <w:t>16</w:t>
      </w:r>
    </w:p>
    <w:p w14:paraId="71D04377" w14:textId="4AEAEA95" w:rsidR="000B3629" w:rsidRDefault="000B3629" w:rsidP="00ED39EE">
      <w:pPr>
        <w:spacing w:after="0" w:line="240" w:lineRule="auto"/>
        <w:jc w:val="center"/>
        <w:rPr>
          <w:rFonts w:ascii="Times New Roman" w:hAnsi="Times New Roman" w:cs="Times New Roman"/>
          <w:b/>
          <w:bCs/>
          <w:sz w:val="24"/>
          <w:szCs w:val="24"/>
          <w:lang w:val="sq-AL" w:eastAsia="hr-HR"/>
        </w:rPr>
      </w:pPr>
      <w:r w:rsidRPr="00C32A3C">
        <w:rPr>
          <w:rFonts w:ascii="Times New Roman" w:hAnsi="Times New Roman" w:cs="Times New Roman"/>
          <w:b/>
          <w:bCs/>
          <w:sz w:val="24"/>
          <w:szCs w:val="24"/>
          <w:lang w:val="sq-AL" w:eastAsia="hr-HR"/>
        </w:rPr>
        <w:t>D</w:t>
      </w:r>
      <w:r>
        <w:rPr>
          <w:rFonts w:ascii="Times New Roman" w:hAnsi="Times New Roman" w:cs="Times New Roman"/>
          <w:b/>
          <w:bCs/>
          <w:sz w:val="24"/>
          <w:szCs w:val="24"/>
          <w:lang w:val="sq-AL" w:eastAsia="hr-HR"/>
        </w:rPr>
        <w:t>ë</w:t>
      </w:r>
      <w:r w:rsidRPr="00C32A3C">
        <w:rPr>
          <w:rFonts w:ascii="Times New Roman" w:hAnsi="Times New Roman" w:cs="Times New Roman"/>
          <w:b/>
          <w:bCs/>
          <w:sz w:val="24"/>
          <w:szCs w:val="24"/>
          <w:lang w:val="sq-AL" w:eastAsia="hr-HR"/>
        </w:rPr>
        <w:t>mtues</w:t>
      </w:r>
      <w:r>
        <w:rPr>
          <w:rFonts w:ascii="Times New Roman" w:hAnsi="Times New Roman" w:cs="Times New Roman"/>
          <w:b/>
          <w:bCs/>
          <w:sz w:val="24"/>
          <w:szCs w:val="24"/>
          <w:lang w:val="sq-AL" w:eastAsia="hr-HR"/>
        </w:rPr>
        <w:t>it</w:t>
      </w:r>
      <w:r w:rsidRPr="00C32A3C">
        <w:rPr>
          <w:rFonts w:ascii="Times New Roman" w:hAnsi="Times New Roman" w:cs="Times New Roman"/>
          <w:b/>
          <w:bCs/>
          <w:sz w:val="24"/>
          <w:szCs w:val="24"/>
          <w:lang w:val="sq-AL" w:eastAsia="hr-HR"/>
        </w:rPr>
        <w:t xml:space="preserve"> Prioritar</w:t>
      </w:r>
      <w:r>
        <w:rPr>
          <w:rFonts w:ascii="Times New Roman" w:hAnsi="Times New Roman" w:cs="Times New Roman"/>
          <w:b/>
          <w:bCs/>
          <w:sz w:val="24"/>
          <w:szCs w:val="24"/>
          <w:lang w:val="sq-AL" w:eastAsia="hr-HR"/>
        </w:rPr>
        <w:t xml:space="preserve">ë </w:t>
      </w:r>
    </w:p>
    <w:p w14:paraId="31362FAB" w14:textId="77777777" w:rsidR="00ED6A87" w:rsidRPr="00C32A3C" w:rsidRDefault="00ED6A87" w:rsidP="00ED39EE">
      <w:pPr>
        <w:spacing w:after="0" w:line="240" w:lineRule="auto"/>
        <w:jc w:val="center"/>
        <w:rPr>
          <w:rFonts w:ascii="Times New Roman" w:hAnsi="Times New Roman" w:cs="Times New Roman"/>
          <w:b/>
          <w:bCs/>
          <w:sz w:val="24"/>
          <w:szCs w:val="24"/>
          <w:lang w:val="sq-AL" w:eastAsia="hr-HR"/>
        </w:rPr>
      </w:pPr>
    </w:p>
    <w:p w14:paraId="5DB91906" w14:textId="77777777" w:rsidR="000B3629" w:rsidRPr="00C32A3C" w:rsidRDefault="000B3629" w:rsidP="00295B0F">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1.</w:t>
      </w:r>
      <w:r>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hr-HR"/>
        </w:rPr>
        <w:t>Dëmtuesit karantinorë konsiderohen “dëmtues prioritarë” nëse plotësojnë të gjitha kushtet e mëposhtme:</w:t>
      </w:r>
    </w:p>
    <w:p w14:paraId="2101F17E" w14:textId="213D8883"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 xml:space="preserve">a) </w:t>
      </w:r>
      <w:r>
        <w:rPr>
          <w:rFonts w:ascii="Times New Roman" w:hAnsi="Times New Roman" w:cs="Times New Roman"/>
          <w:sz w:val="24"/>
          <w:szCs w:val="24"/>
          <w:lang w:val="sq-AL" w:eastAsia="hr-HR"/>
        </w:rPr>
        <w:t>nëse është një dëmtues karantinor sipas</w:t>
      </w:r>
      <w:r w:rsidR="00080B2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 xml:space="preserve">shkronjës b) </w:t>
      </w:r>
      <w:r w:rsidRPr="00F35D8B">
        <w:rPr>
          <w:rFonts w:ascii="Times New Roman" w:hAnsi="Times New Roman" w:cs="Times New Roman"/>
          <w:sz w:val="24"/>
          <w:szCs w:val="24"/>
          <w:lang w:val="sq-AL" w:eastAsia="hr-HR"/>
        </w:rPr>
        <w:t xml:space="preserve">të </w:t>
      </w:r>
      <w:r w:rsidR="00F96A5D" w:rsidRPr="00F35D8B">
        <w:rPr>
          <w:rFonts w:ascii="Times New Roman" w:hAnsi="Times New Roman" w:cs="Times New Roman"/>
          <w:sz w:val="24"/>
          <w:szCs w:val="24"/>
          <w:lang w:val="sq-AL" w:eastAsia="hr-HR"/>
        </w:rPr>
        <w:t>pik</w:t>
      </w:r>
      <w:r w:rsidR="00045BBA" w:rsidRPr="00F35D8B">
        <w:rPr>
          <w:rFonts w:ascii="Times New Roman" w:hAnsi="Times New Roman" w:cs="Times New Roman"/>
          <w:sz w:val="24"/>
          <w:szCs w:val="24"/>
          <w:lang w:val="sq-AL" w:eastAsia="hr-HR"/>
        </w:rPr>
        <w:t>ë</w:t>
      </w:r>
      <w:r w:rsidR="00F96A5D" w:rsidRPr="00F35D8B">
        <w:rPr>
          <w:rFonts w:ascii="Times New Roman" w:hAnsi="Times New Roman" w:cs="Times New Roman"/>
          <w:sz w:val="24"/>
          <w:szCs w:val="24"/>
          <w:lang w:val="sq-AL" w:eastAsia="hr-HR"/>
        </w:rPr>
        <w:t xml:space="preserve">s </w:t>
      </w:r>
      <w:r w:rsidR="00F35D8B" w:rsidRPr="00F35D8B">
        <w:rPr>
          <w:rFonts w:ascii="Times New Roman" w:hAnsi="Times New Roman" w:cs="Times New Roman"/>
          <w:sz w:val="24"/>
          <w:szCs w:val="24"/>
          <w:lang w:val="sq-AL" w:eastAsia="hr-HR"/>
        </w:rPr>
        <w:t>1.1</w:t>
      </w:r>
      <w:r w:rsidR="00F96A5D" w:rsidRPr="00F35D8B">
        <w:rPr>
          <w:rFonts w:ascii="Times New Roman" w:hAnsi="Times New Roman" w:cs="Times New Roman"/>
          <w:sz w:val="24"/>
          <w:szCs w:val="24"/>
          <w:lang w:val="sq-AL" w:eastAsia="hr-HR"/>
        </w:rPr>
        <w:t xml:space="preserve"> t</w:t>
      </w:r>
      <w:r w:rsidR="00045BBA" w:rsidRPr="00F35D8B">
        <w:rPr>
          <w:rFonts w:ascii="Times New Roman" w:hAnsi="Times New Roman" w:cs="Times New Roman"/>
          <w:sz w:val="24"/>
          <w:szCs w:val="24"/>
          <w:lang w:val="sq-AL" w:eastAsia="hr-HR"/>
        </w:rPr>
        <w:t>ë</w:t>
      </w:r>
      <w:r w:rsidR="00F96A5D" w:rsidRPr="00F35D8B">
        <w:rPr>
          <w:rFonts w:ascii="Times New Roman" w:hAnsi="Times New Roman" w:cs="Times New Roman"/>
          <w:sz w:val="24"/>
          <w:szCs w:val="24"/>
          <w:lang w:val="sq-AL" w:eastAsia="hr-HR"/>
        </w:rPr>
        <w:t xml:space="preserve"> </w:t>
      </w:r>
      <w:r w:rsidRPr="00F35D8B">
        <w:rPr>
          <w:rFonts w:ascii="Times New Roman" w:hAnsi="Times New Roman" w:cs="Times New Roman"/>
          <w:sz w:val="24"/>
          <w:szCs w:val="24"/>
          <w:lang w:val="sq-AL" w:eastAsia="hr-HR"/>
        </w:rPr>
        <w:t xml:space="preserve">nenit </w:t>
      </w:r>
      <w:r w:rsidR="00F35D8B">
        <w:rPr>
          <w:rFonts w:ascii="Times New Roman" w:hAnsi="Times New Roman" w:cs="Times New Roman"/>
          <w:sz w:val="24"/>
          <w:szCs w:val="24"/>
          <w:lang w:val="sq-AL" w:eastAsia="hr-HR"/>
        </w:rPr>
        <w:t>29</w:t>
      </w:r>
      <w:r w:rsidRPr="00C32A3C">
        <w:rPr>
          <w:rFonts w:ascii="Times New Roman" w:hAnsi="Times New Roman" w:cs="Times New Roman"/>
          <w:sz w:val="24"/>
          <w:szCs w:val="24"/>
          <w:lang w:val="sq-AL" w:eastAsia="hr-HR"/>
        </w:rPr>
        <w:t xml:space="preserve"> të këtij ligji;</w:t>
      </w:r>
    </w:p>
    <w:p w14:paraId="629A4158" w14:textId="729A0767"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b) ndikimi i tyre i mundshëm ekonomik, mjedisor ose social n</w:t>
      </w:r>
      <w:r>
        <w:rPr>
          <w:rFonts w:ascii="Times New Roman" w:hAnsi="Times New Roman" w:cs="Times New Roman"/>
          <w:sz w:val="24"/>
          <w:szCs w:val="24"/>
          <w:lang w:val="sq-AL" w:eastAsia="hr-HR"/>
        </w:rPr>
        <w:t>ë</w:t>
      </w:r>
      <w:r w:rsidRPr="00C32A3C">
        <w:rPr>
          <w:rFonts w:ascii="Times New Roman" w:hAnsi="Times New Roman" w:cs="Times New Roman"/>
          <w:sz w:val="24"/>
          <w:szCs w:val="24"/>
          <w:lang w:val="sq-AL" w:eastAsia="hr-HR"/>
        </w:rPr>
        <w:t xml:space="preserve"> territorin e Republikës së Shqipërisë është shum</w:t>
      </w:r>
      <w:r>
        <w:rPr>
          <w:rFonts w:ascii="Times New Roman" w:hAnsi="Times New Roman" w:cs="Times New Roman"/>
          <w:sz w:val="24"/>
          <w:szCs w:val="24"/>
          <w:lang w:val="sq-AL" w:eastAsia="hr-HR"/>
        </w:rPr>
        <w:t>ë</w:t>
      </w:r>
      <w:r w:rsidR="00295B0F">
        <w:rPr>
          <w:rFonts w:ascii="Times New Roman" w:hAnsi="Times New Roman" w:cs="Times New Roman"/>
          <w:sz w:val="24"/>
          <w:szCs w:val="24"/>
          <w:lang w:val="sq-AL" w:eastAsia="hr-HR"/>
        </w:rPr>
        <w:t xml:space="preserve"> i madh</w:t>
      </w:r>
      <w:r w:rsidRPr="00C32A3C">
        <w:rPr>
          <w:rFonts w:ascii="Times New Roman" w:hAnsi="Times New Roman" w:cs="Times New Roman"/>
          <w:sz w:val="24"/>
          <w:szCs w:val="24"/>
          <w:lang w:val="sq-AL" w:eastAsia="hr-HR"/>
        </w:rPr>
        <w:t>;</w:t>
      </w:r>
    </w:p>
    <w:p w14:paraId="1E0859C0" w14:textId="4A663AF8" w:rsidR="000B3629" w:rsidRPr="00C32A3C" w:rsidRDefault="000B3629" w:rsidP="00295B0F">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c) janë të p</w:t>
      </w:r>
      <w:r>
        <w:rPr>
          <w:rFonts w:ascii="Times New Roman" w:hAnsi="Times New Roman" w:cs="Times New Roman"/>
          <w:sz w:val="24"/>
          <w:szCs w:val="24"/>
          <w:lang w:val="sq-AL" w:eastAsia="hr-HR"/>
        </w:rPr>
        <w:t>ë</w:t>
      </w:r>
      <w:r w:rsidRPr="00C32A3C">
        <w:rPr>
          <w:rFonts w:ascii="Times New Roman" w:hAnsi="Times New Roman" w:cs="Times New Roman"/>
          <w:sz w:val="24"/>
          <w:szCs w:val="24"/>
          <w:lang w:val="sq-AL" w:eastAsia="hr-HR"/>
        </w:rPr>
        <w:t>rfshir</w:t>
      </w:r>
      <w:r>
        <w:rPr>
          <w:rFonts w:ascii="Times New Roman" w:hAnsi="Times New Roman" w:cs="Times New Roman"/>
          <w:sz w:val="24"/>
          <w:szCs w:val="24"/>
          <w:lang w:val="sq-AL" w:eastAsia="hr-HR"/>
        </w:rPr>
        <w:t>ë</w:t>
      </w:r>
      <w:r w:rsidRPr="00C32A3C">
        <w:rPr>
          <w:rFonts w:ascii="Times New Roman" w:hAnsi="Times New Roman" w:cs="Times New Roman"/>
          <w:sz w:val="24"/>
          <w:szCs w:val="24"/>
          <w:lang w:val="sq-AL" w:eastAsia="hr-HR"/>
        </w:rPr>
        <w:t xml:space="preserve"> në listën e </w:t>
      </w:r>
      <w:r>
        <w:rPr>
          <w:rFonts w:ascii="Times New Roman" w:hAnsi="Times New Roman" w:cs="Times New Roman"/>
          <w:sz w:val="24"/>
          <w:szCs w:val="24"/>
          <w:lang w:val="sq-AL" w:eastAsia="hr-HR"/>
        </w:rPr>
        <w:t>dëmtuesve prioritarë</w:t>
      </w:r>
      <w:r w:rsidR="00295B0F">
        <w:rPr>
          <w:rFonts w:ascii="Times New Roman" w:hAnsi="Times New Roman" w:cs="Times New Roman"/>
          <w:sz w:val="24"/>
          <w:szCs w:val="24"/>
          <w:lang w:val="sq-AL" w:eastAsia="hr-HR"/>
        </w:rPr>
        <w:t>.</w:t>
      </w:r>
    </w:p>
    <w:p w14:paraId="4AAF2715" w14:textId="18C28F70" w:rsidR="000B3629" w:rsidRPr="00F35D8B" w:rsidRDefault="000B3629" w:rsidP="00295B0F">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 xml:space="preserve">2. Lista e dëmtuesve prioritarë miratohet </w:t>
      </w:r>
      <w:r w:rsidRPr="00F35D8B">
        <w:rPr>
          <w:rFonts w:ascii="Times New Roman" w:hAnsi="Times New Roman" w:cs="Times New Roman"/>
          <w:sz w:val="24"/>
          <w:szCs w:val="24"/>
          <w:lang w:val="sq-AL" w:eastAsia="hr-HR"/>
        </w:rPr>
        <w:t>me urdhër të ministrit dhe kjo listë ndryshohet kur rezultatet e një vlerësimi tregojnë se një dëmtues karantinor plotëson kushtet e përmendura në pikën 1 të këtij neni ose nëse një dëmtues nuk i plotëson më një ose më shumë nga këto kushte, duke shtuar ose duke e hequr dëmtuesin nga kjo listë.</w:t>
      </w:r>
    </w:p>
    <w:p w14:paraId="3C7B206E" w14:textId="509A5852" w:rsidR="000B3629" w:rsidRPr="00F35D8B" w:rsidRDefault="000B3629" w:rsidP="00295B0F">
      <w:pPr>
        <w:spacing w:after="0" w:line="240" w:lineRule="auto"/>
        <w:ind w:firstLine="567"/>
        <w:jc w:val="both"/>
        <w:rPr>
          <w:rFonts w:ascii="Times New Roman" w:hAnsi="Times New Roman" w:cs="Times New Roman"/>
          <w:sz w:val="24"/>
          <w:szCs w:val="24"/>
          <w:lang w:val="sq-AL" w:eastAsia="hr-HR"/>
        </w:rPr>
      </w:pPr>
      <w:r w:rsidRPr="00F35D8B">
        <w:rPr>
          <w:rFonts w:ascii="Times New Roman" w:hAnsi="Times New Roman" w:cs="Times New Roman"/>
          <w:sz w:val="24"/>
          <w:szCs w:val="24"/>
          <w:lang w:val="sq-AL" w:eastAsia="hr-HR"/>
        </w:rPr>
        <w:t xml:space="preserve">3. Në rastet ku paraqiten risqe serioze nga dëmtuesit dhe në situate emergjente, ministri </w:t>
      </w:r>
      <w:r w:rsidR="00F44A2F" w:rsidRPr="00F35D8B">
        <w:rPr>
          <w:rFonts w:ascii="Times New Roman" w:hAnsi="Times New Roman" w:cs="Times New Roman"/>
          <w:sz w:val="24"/>
          <w:szCs w:val="24"/>
          <w:lang w:val="sq-AL" w:eastAsia="hr-HR"/>
        </w:rPr>
        <w:t>menjëherë</w:t>
      </w:r>
      <w:r w:rsidRPr="00F35D8B">
        <w:rPr>
          <w:rFonts w:ascii="Times New Roman" w:hAnsi="Times New Roman" w:cs="Times New Roman"/>
          <w:sz w:val="24"/>
          <w:szCs w:val="24"/>
          <w:lang w:val="sq-AL" w:eastAsia="hr-HR"/>
        </w:rPr>
        <w:t xml:space="preserve"> miraton me urdhër listën e </w:t>
      </w:r>
      <w:r w:rsidR="00F44A2F" w:rsidRPr="00F35D8B">
        <w:rPr>
          <w:rFonts w:ascii="Times New Roman" w:hAnsi="Times New Roman" w:cs="Times New Roman"/>
          <w:sz w:val="24"/>
          <w:szCs w:val="24"/>
          <w:lang w:val="sq-AL" w:eastAsia="hr-HR"/>
        </w:rPr>
        <w:t>dëmtuesve</w:t>
      </w:r>
      <w:r w:rsidRPr="00F35D8B">
        <w:rPr>
          <w:rFonts w:ascii="Times New Roman" w:hAnsi="Times New Roman" w:cs="Times New Roman"/>
          <w:sz w:val="24"/>
          <w:szCs w:val="24"/>
          <w:lang w:val="sq-AL" w:eastAsia="hr-HR"/>
        </w:rPr>
        <w:t xml:space="preserve"> prioritar</w:t>
      </w:r>
      <w:r w:rsidR="00F96A5D" w:rsidRPr="00F35D8B">
        <w:rPr>
          <w:rFonts w:ascii="Times New Roman" w:hAnsi="Times New Roman" w:cs="Times New Roman"/>
          <w:sz w:val="24"/>
          <w:szCs w:val="24"/>
          <w:lang w:val="sq-AL" w:eastAsia="hr-HR"/>
        </w:rPr>
        <w:t>ë</w:t>
      </w:r>
      <w:r w:rsidRPr="00F35D8B">
        <w:rPr>
          <w:rFonts w:ascii="Times New Roman" w:hAnsi="Times New Roman" w:cs="Times New Roman"/>
          <w:sz w:val="24"/>
          <w:szCs w:val="24"/>
          <w:lang w:val="sq-AL" w:eastAsia="hr-HR"/>
        </w:rPr>
        <w:t xml:space="preserve">. </w:t>
      </w:r>
    </w:p>
    <w:p w14:paraId="5A97E098" w14:textId="77777777" w:rsidR="000B3629" w:rsidRPr="00F35D8B" w:rsidRDefault="000B3629">
      <w:pPr>
        <w:spacing w:after="0" w:line="240" w:lineRule="auto"/>
        <w:jc w:val="both"/>
        <w:rPr>
          <w:rFonts w:ascii="Times New Roman" w:hAnsi="Times New Roman" w:cs="Times New Roman"/>
          <w:sz w:val="24"/>
          <w:szCs w:val="24"/>
          <w:lang w:val="sq-AL" w:eastAsia="hr-HR"/>
        </w:rPr>
      </w:pPr>
    </w:p>
    <w:p w14:paraId="0F900FBF" w14:textId="55DFEB35" w:rsidR="000B3629" w:rsidRPr="00F35D8B" w:rsidRDefault="000B3629" w:rsidP="00ED39EE">
      <w:pPr>
        <w:spacing w:after="0"/>
        <w:jc w:val="center"/>
        <w:rPr>
          <w:rFonts w:ascii="Times New Roman" w:hAnsi="Times New Roman" w:cs="Times New Roman"/>
          <w:b/>
          <w:bCs/>
          <w:sz w:val="24"/>
          <w:szCs w:val="24"/>
          <w:lang w:val="sq-AL" w:eastAsia="hr-HR"/>
        </w:rPr>
      </w:pPr>
      <w:r w:rsidRPr="00F35D8B">
        <w:rPr>
          <w:rFonts w:ascii="Times New Roman" w:hAnsi="Times New Roman" w:cs="Times New Roman"/>
          <w:b/>
          <w:bCs/>
          <w:sz w:val="24"/>
          <w:szCs w:val="24"/>
          <w:lang w:val="sq-AL" w:eastAsia="hr-HR"/>
        </w:rPr>
        <w:t xml:space="preserve">Neni </w:t>
      </w:r>
      <w:r w:rsidR="001A1545" w:rsidRPr="00F35D8B">
        <w:rPr>
          <w:rFonts w:ascii="Times New Roman" w:hAnsi="Times New Roman" w:cs="Times New Roman"/>
          <w:b/>
          <w:bCs/>
          <w:sz w:val="24"/>
          <w:szCs w:val="24"/>
          <w:lang w:val="sq-AL" w:eastAsia="hr-HR"/>
        </w:rPr>
        <w:t xml:space="preserve">17 </w:t>
      </w:r>
    </w:p>
    <w:p w14:paraId="24B8D4C6" w14:textId="77777777" w:rsidR="000B3629" w:rsidRPr="00F35D8B" w:rsidRDefault="000B3629" w:rsidP="00ED39EE">
      <w:pPr>
        <w:spacing w:after="0"/>
        <w:jc w:val="center"/>
        <w:rPr>
          <w:rFonts w:ascii="Times New Roman" w:hAnsi="Times New Roman" w:cs="Times New Roman"/>
          <w:b/>
          <w:bCs/>
          <w:sz w:val="24"/>
          <w:szCs w:val="24"/>
          <w:lang w:val="sq-AL" w:eastAsia="hr-HR"/>
        </w:rPr>
      </w:pPr>
      <w:r w:rsidRPr="00F35D8B">
        <w:rPr>
          <w:rFonts w:ascii="Times New Roman" w:hAnsi="Times New Roman" w:cs="Times New Roman"/>
          <w:b/>
          <w:bCs/>
          <w:sz w:val="24"/>
          <w:szCs w:val="24"/>
          <w:lang w:val="sq-AL" w:eastAsia="hr-HR"/>
        </w:rPr>
        <w:t>Dëmtuesit karantinorë të përdorur për testime zyrtare, qëllime shkencore ose edukative, eksperimente, përzgjedhje të varieteteve ose seleksionim</w:t>
      </w:r>
    </w:p>
    <w:p w14:paraId="61C78738" w14:textId="77777777" w:rsidR="000B3629" w:rsidRPr="00F35D8B" w:rsidRDefault="000B3629">
      <w:pPr>
        <w:spacing w:after="0"/>
        <w:jc w:val="both"/>
        <w:rPr>
          <w:rFonts w:ascii="Times New Roman" w:hAnsi="Times New Roman" w:cs="Times New Roman"/>
          <w:sz w:val="24"/>
          <w:szCs w:val="24"/>
          <w:lang w:val="sq-AL" w:eastAsia="hr-HR"/>
        </w:rPr>
      </w:pPr>
    </w:p>
    <w:p w14:paraId="3E9B60A3" w14:textId="20658875" w:rsidR="000B3629" w:rsidRDefault="000B3629" w:rsidP="00295B0F">
      <w:pPr>
        <w:spacing w:after="0"/>
        <w:ind w:firstLine="720"/>
        <w:jc w:val="both"/>
        <w:rPr>
          <w:rFonts w:ascii="Times New Roman" w:hAnsi="Times New Roman" w:cs="Times New Roman"/>
          <w:sz w:val="24"/>
          <w:szCs w:val="24"/>
          <w:lang w:val="sq-AL" w:eastAsia="hr-HR"/>
        </w:rPr>
      </w:pPr>
      <w:r w:rsidRPr="00F35D8B">
        <w:rPr>
          <w:rFonts w:ascii="Times New Roman" w:hAnsi="Times New Roman" w:cs="Times New Roman"/>
          <w:sz w:val="24"/>
          <w:szCs w:val="24"/>
          <w:lang w:val="sq-AL" w:eastAsia="hr-HR"/>
        </w:rPr>
        <w:t xml:space="preserve">1. Pa rënë ndesh me kufizimet e parashikuara në pikën 1 të nenit </w:t>
      </w:r>
      <w:r w:rsidR="00676341" w:rsidRPr="00F35D8B">
        <w:rPr>
          <w:rFonts w:ascii="Times New Roman" w:hAnsi="Times New Roman" w:cs="Times New Roman"/>
          <w:sz w:val="24"/>
          <w:szCs w:val="24"/>
          <w:lang w:val="sq-AL" w:eastAsia="hr-HR"/>
        </w:rPr>
        <w:t>14</w:t>
      </w:r>
      <w:r w:rsidR="00A917FC" w:rsidRPr="00F35D8B">
        <w:rPr>
          <w:rFonts w:ascii="Times New Roman" w:hAnsi="Times New Roman" w:cs="Times New Roman"/>
          <w:sz w:val="24"/>
          <w:szCs w:val="24"/>
          <w:lang w:val="sq-AL" w:eastAsia="hr-HR"/>
        </w:rPr>
        <w:t xml:space="preserve"> </w:t>
      </w:r>
      <w:r w:rsidRPr="00F35D8B">
        <w:rPr>
          <w:rFonts w:ascii="Times New Roman" w:hAnsi="Times New Roman" w:cs="Times New Roman"/>
          <w:sz w:val="24"/>
          <w:szCs w:val="24"/>
          <w:lang w:val="sq-AL" w:eastAsia="hr-HR"/>
        </w:rPr>
        <w:t>të këtij ligji dhe për qëllime testimi zyrtar, qëllime shkencore ose edukative, eksperimente, përzgjedhje të varieteteve ose seleksionim,</w:t>
      </w:r>
      <w:r w:rsidRPr="00F35D8B" w:rsidDel="004F5DDB">
        <w:rPr>
          <w:rFonts w:ascii="Times New Roman" w:hAnsi="Times New Roman" w:cs="Times New Roman"/>
          <w:sz w:val="24"/>
          <w:szCs w:val="24"/>
          <w:lang w:val="sq-AL" w:eastAsia="hr-HR"/>
        </w:rPr>
        <w:t xml:space="preserve"> </w:t>
      </w:r>
      <w:r w:rsidRPr="00F35D8B">
        <w:rPr>
          <w:rFonts w:ascii="Times New Roman" w:hAnsi="Times New Roman" w:cs="Times New Roman"/>
          <w:sz w:val="24"/>
          <w:szCs w:val="24"/>
          <w:lang w:val="sq-AL" w:eastAsia="hr-HR"/>
        </w:rPr>
        <w:t>ministri</w:t>
      </w:r>
      <w:r w:rsidR="008E7EFA" w:rsidRPr="00F35D8B">
        <w:rPr>
          <w:rFonts w:ascii="Times New Roman" w:hAnsi="Times New Roman" w:cs="Times New Roman"/>
          <w:sz w:val="24"/>
          <w:szCs w:val="24"/>
          <w:lang w:val="sq-AL" w:eastAsia="hr-HR"/>
        </w:rPr>
        <w:t xml:space="preserve"> me urdhër</w:t>
      </w:r>
      <w:r w:rsidRPr="00F35D8B">
        <w:rPr>
          <w:rFonts w:ascii="Times New Roman" w:hAnsi="Times New Roman" w:cs="Times New Roman"/>
          <w:sz w:val="24"/>
          <w:szCs w:val="24"/>
          <w:lang w:val="sq-AL" w:eastAsia="hr-HR"/>
        </w:rPr>
        <w:t xml:space="preserve">, me propozim të </w:t>
      </w:r>
      <w:r w:rsidR="00A917FC" w:rsidRPr="00F35D8B">
        <w:rPr>
          <w:rFonts w:ascii="Times New Roman" w:hAnsi="Times New Roman" w:cs="Times New Roman"/>
          <w:sz w:val="24"/>
          <w:szCs w:val="24"/>
          <w:lang w:val="sq-AL" w:eastAsia="hr-HR"/>
        </w:rPr>
        <w:t>IPKSHB</w:t>
      </w:r>
      <w:r w:rsidR="00BD2BC2" w:rsidRPr="00F35D8B">
        <w:rPr>
          <w:rFonts w:ascii="Times New Roman" w:hAnsi="Times New Roman" w:cs="Times New Roman"/>
          <w:sz w:val="24"/>
          <w:szCs w:val="24"/>
          <w:lang w:val="sq-AL" w:eastAsia="hr-HR"/>
        </w:rPr>
        <w:t>, IPKP</w:t>
      </w:r>
      <w:r w:rsidR="00A917FC" w:rsidRPr="00F35D8B">
        <w:rPr>
          <w:rFonts w:ascii="Times New Roman" w:hAnsi="Times New Roman" w:cs="Times New Roman"/>
          <w:sz w:val="24"/>
          <w:szCs w:val="24"/>
          <w:lang w:val="sq-AL" w:eastAsia="hr-HR"/>
        </w:rPr>
        <w:t xml:space="preserve"> </w:t>
      </w:r>
      <w:r w:rsidRPr="00F35D8B">
        <w:rPr>
          <w:rFonts w:ascii="Times New Roman" w:hAnsi="Times New Roman" w:cs="Times New Roman"/>
          <w:sz w:val="24"/>
          <w:szCs w:val="24"/>
          <w:lang w:val="sq-AL" w:eastAsia="hr-HR"/>
        </w:rPr>
        <w:t xml:space="preserve">dhe </w:t>
      </w:r>
      <w:r w:rsidR="00A917FC" w:rsidRPr="00F35D8B">
        <w:rPr>
          <w:rFonts w:ascii="Times New Roman" w:hAnsi="Times New Roman" w:cs="Times New Roman"/>
          <w:sz w:val="24"/>
          <w:szCs w:val="24"/>
          <w:lang w:val="sq-AL" w:eastAsia="hr-HR"/>
        </w:rPr>
        <w:t>LKR</w:t>
      </w:r>
      <w:r w:rsidRPr="00F35D8B">
        <w:rPr>
          <w:rFonts w:ascii="Times New Roman" w:hAnsi="Times New Roman" w:cs="Times New Roman"/>
          <w:sz w:val="24"/>
          <w:szCs w:val="24"/>
          <w:lang w:val="sq-AL" w:eastAsia="hr-HR"/>
        </w:rPr>
        <w:t>, miraton lejimin e përkohshëm për hyrjen, lëvizjen brenda territ</w:t>
      </w:r>
      <w:r>
        <w:rPr>
          <w:rFonts w:ascii="Times New Roman" w:hAnsi="Times New Roman" w:cs="Times New Roman"/>
          <w:sz w:val="24"/>
          <w:szCs w:val="24"/>
          <w:lang w:val="sq-AL" w:eastAsia="hr-HR"/>
        </w:rPr>
        <w:t xml:space="preserve">orit të Republikës së Shqipërisë, </w:t>
      </w:r>
      <w:r w:rsidRPr="00855ACD">
        <w:rPr>
          <w:rFonts w:ascii="Times New Roman" w:hAnsi="Times New Roman" w:cs="Times New Roman"/>
          <w:sz w:val="24"/>
          <w:szCs w:val="24"/>
          <w:lang w:val="sq-AL" w:eastAsia="hr-HR"/>
        </w:rPr>
        <w:t>mbajtje</w:t>
      </w:r>
      <w:r>
        <w:rPr>
          <w:rFonts w:ascii="Times New Roman" w:hAnsi="Times New Roman" w:cs="Times New Roman"/>
          <w:sz w:val="24"/>
          <w:szCs w:val="24"/>
          <w:lang w:val="sq-AL" w:eastAsia="hr-HR"/>
        </w:rPr>
        <w:t>n</w:t>
      </w:r>
      <w:r w:rsidRPr="00855ACD">
        <w:rPr>
          <w:rFonts w:ascii="Times New Roman" w:hAnsi="Times New Roman" w:cs="Times New Roman"/>
          <w:sz w:val="24"/>
          <w:szCs w:val="24"/>
          <w:lang w:val="sq-AL" w:eastAsia="hr-HR"/>
        </w:rPr>
        <w:t xml:space="preserve"> dhe s</w:t>
      </w:r>
      <w:r>
        <w:rPr>
          <w:rFonts w:ascii="Times New Roman" w:hAnsi="Times New Roman" w:cs="Times New Roman"/>
          <w:sz w:val="24"/>
          <w:szCs w:val="24"/>
          <w:lang w:val="sq-AL" w:eastAsia="hr-HR"/>
        </w:rPr>
        <w:t>eleksionimin</w:t>
      </w:r>
      <w:r w:rsidRPr="00855ACD">
        <w:rPr>
          <w:rFonts w:ascii="Times New Roman" w:hAnsi="Times New Roman" w:cs="Times New Roman"/>
          <w:sz w:val="24"/>
          <w:szCs w:val="24"/>
          <w:lang w:val="sq-AL" w:eastAsia="hr-HR"/>
        </w:rPr>
        <w:t xml:space="preserve"> në </w:t>
      </w:r>
      <w:r>
        <w:rPr>
          <w:rFonts w:ascii="Times New Roman" w:hAnsi="Times New Roman" w:cs="Times New Roman"/>
          <w:sz w:val="24"/>
          <w:szCs w:val="24"/>
          <w:lang w:val="sq-AL" w:eastAsia="hr-HR"/>
        </w:rPr>
        <w:t xml:space="preserve">këtë </w:t>
      </w:r>
      <w:r w:rsidRPr="00855ACD">
        <w:rPr>
          <w:rFonts w:ascii="Times New Roman" w:hAnsi="Times New Roman" w:cs="Times New Roman"/>
          <w:sz w:val="24"/>
          <w:szCs w:val="24"/>
          <w:lang w:val="sq-AL" w:eastAsia="hr-HR"/>
        </w:rPr>
        <w:t>territor</w:t>
      </w:r>
      <w:r>
        <w:rPr>
          <w:rFonts w:ascii="Times New Roman" w:hAnsi="Times New Roman" w:cs="Times New Roman"/>
          <w:sz w:val="24"/>
          <w:szCs w:val="24"/>
          <w:lang w:val="sq-AL" w:eastAsia="hr-HR"/>
        </w:rPr>
        <w:t>,</w:t>
      </w:r>
      <w:r w:rsidRPr="00855ACD">
        <w:rPr>
          <w:rFonts w:ascii="Times New Roman" w:hAnsi="Times New Roman" w:cs="Times New Roman"/>
          <w:sz w:val="24"/>
          <w:szCs w:val="24"/>
          <w:lang w:val="sq-AL" w:eastAsia="hr-HR"/>
        </w:rPr>
        <w:t xml:space="preserve"> t</w:t>
      </w:r>
      <w:r>
        <w:rPr>
          <w:rFonts w:ascii="Times New Roman" w:hAnsi="Times New Roman" w:cs="Times New Roman"/>
          <w:sz w:val="24"/>
          <w:szCs w:val="24"/>
          <w:lang w:val="sq-AL" w:eastAsia="hr-HR"/>
        </w:rPr>
        <w:t>ë</w:t>
      </w:r>
      <w:r w:rsidRPr="00855ACD">
        <w:rPr>
          <w:rFonts w:ascii="Times New Roman" w:hAnsi="Times New Roman" w:cs="Times New Roman"/>
          <w:sz w:val="24"/>
          <w:szCs w:val="24"/>
          <w:lang w:val="sq-AL" w:eastAsia="hr-HR"/>
        </w:rPr>
        <w:t xml:space="preserve"> dëmtuesve karantinorë ose dëmtuesve që i nënshtrohen masave në lidhje me dëmtuesit që nuk janë të listuar si dëmtues karantinorë</w:t>
      </w:r>
      <w:r w:rsidR="00A35B8A">
        <w:rPr>
          <w:rFonts w:ascii="Times New Roman" w:hAnsi="Times New Roman" w:cs="Times New Roman"/>
          <w:sz w:val="24"/>
          <w:szCs w:val="24"/>
          <w:lang w:val="sq-AL" w:eastAsia="hr-HR"/>
        </w:rPr>
        <w:t xml:space="preserve"> sipas pik</w:t>
      </w:r>
      <w:r w:rsidR="00F96A5D">
        <w:rPr>
          <w:rFonts w:ascii="Times New Roman" w:hAnsi="Times New Roman" w:cs="Times New Roman"/>
          <w:sz w:val="24"/>
          <w:szCs w:val="24"/>
          <w:lang w:val="sq-AL" w:eastAsia="hr-HR"/>
        </w:rPr>
        <w:t>ë</w:t>
      </w:r>
      <w:r w:rsidR="00A35B8A">
        <w:rPr>
          <w:rFonts w:ascii="Times New Roman" w:hAnsi="Times New Roman" w:cs="Times New Roman"/>
          <w:sz w:val="24"/>
          <w:szCs w:val="24"/>
          <w:lang w:val="sq-AL" w:eastAsia="hr-HR"/>
        </w:rPr>
        <w:t>s 1.3 t</w:t>
      </w:r>
      <w:r w:rsidR="00F96A5D">
        <w:rPr>
          <w:rFonts w:ascii="Times New Roman" w:hAnsi="Times New Roman" w:cs="Times New Roman"/>
          <w:sz w:val="24"/>
          <w:szCs w:val="24"/>
          <w:lang w:val="sq-AL" w:eastAsia="hr-HR"/>
        </w:rPr>
        <w:t>ë</w:t>
      </w:r>
      <w:r w:rsidR="00A35B8A">
        <w:rPr>
          <w:rFonts w:ascii="Times New Roman" w:hAnsi="Times New Roman" w:cs="Times New Roman"/>
          <w:sz w:val="24"/>
          <w:szCs w:val="24"/>
          <w:lang w:val="sq-AL" w:eastAsia="hr-HR"/>
        </w:rPr>
        <w:t xml:space="preserve"> nenit 26</w:t>
      </w:r>
      <w:r w:rsidRPr="00855ACD">
        <w:rPr>
          <w:rFonts w:ascii="Times New Roman" w:hAnsi="Times New Roman" w:cs="Times New Roman"/>
          <w:sz w:val="24"/>
          <w:szCs w:val="24"/>
          <w:lang w:val="sq-AL" w:eastAsia="hr-HR"/>
        </w:rPr>
        <w:t xml:space="preserve">. </w:t>
      </w:r>
    </w:p>
    <w:p w14:paraId="7BF12D8D" w14:textId="60AA42C4" w:rsidR="000B3629" w:rsidRPr="00855ACD" w:rsidRDefault="000B3629">
      <w:pPr>
        <w:spacing w:after="0"/>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Lejimi i përkohshëm miratohet</w:t>
      </w:r>
      <w:r w:rsidRPr="00855ACD">
        <w:rPr>
          <w:rFonts w:ascii="Times New Roman" w:hAnsi="Times New Roman" w:cs="Times New Roman"/>
          <w:sz w:val="24"/>
          <w:szCs w:val="24"/>
          <w:lang w:val="sq-AL" w:eastAsia="hr-HR"/>
        </w:rPr>
        <w:t xml:space="preserve"> për aktivitetin në fjalë vetëm nëse vendosen kufizime të përshtatshme për të siguruar që </w:t>
      </w:r>
      <w:r>
        <w:rPr>
          <w:rFonts w:ascii="Times New Roman" w:hAnsi="Times New Roman" w:cs="Times New Roman"/>
          <w:sz w:val="24"/>
          <w:szCs w:val="24"/>
          <w:lang w:val="sq-AL" w:eastAsia="hr-HR"/>
        </w:rPr>
        <w:t>hyrja</w:t>
      </w:r>
      <w:r w:rsidRPr="00855ACD">
        <w:rPr>
          <w:rFonts w:ascii="Times New Roman" w:hAnsi="Times New Roman" w:cs="Times New Roman"/>
          <w:sz w:val="24"/>
          <w:szCs w:val="24"/>
          <w:lang w:val="sq-AL" w:eastAsia="hr-HR"/>
        </w:rPr>
        <w:t xml:space="preserve">, lëvizja, mbajtja, shumimi ose përdorimi i dëmtuesit në fjalë nuk rezulton në </w:t>
      </w:r>
      <w:r>
        <w:rPr>
          <w:rFonts w:ascii="Times New Roman" w:hAnsi="Times New Roman" w:cs="Times New Roman"/>
          <w:sz w:val="24"/>
          <w:szCs w:val="24"/>
          <w:lang w:val="sq-AL" w:eastAsia="hr-HR"/>
        </w:rPr>
        <w:t>vendosjen</w:t>
      </w:r>
      <w:r w:rsidRPr="00855ACD">
        <w:rPr>
          <w:rFonts w:ascii="Times New Roman" w:hAnsi="Times New Roman" w:cs="Times New Roman"/>
          <w:sz w:val="24"/>
          <w:szCs w:val="24"/>
          <w:lang w:val="sq-AL" w:eastAsia="hr-HR"/>
        </w:rPr>
        <w:t xml:space="preserve"> ose përhapjen e tij brenda territorit të Republikës së Shqipërisë, duke marrë parasysh identitetin, biologjinë dhe mjetet e shpërndarjes së dëmtuesit, aktivitetin e parashikuar, ndërveprimin me mjedisin dhe faktorë të tjerë të rëndësishëm që lidhen me ri</w:t>
      </w:r>
      <w:r>
        <w:rPr>
          <w:rFonts w:ascii="Times New Roman" w:hAnsi="Times New Roman" w:cs="Times New Roman"/>
          <w:sz w:val="24"/>
          <w:szCs w:val="24"/>
          <w:lang w:val="sq-AL" w:eastAsia="hr-HR"/>
        </w:rPr>
        <w:t>s</w:t>
      </w:r>
      <w:r w:rsidRPr="00855ACD">
        <w:rPr>
          <w:rFonts w:ascii="Times New Roman" w:hAnsi="Times New Roman" w:cs="Times New Roman"/>
          <w:sz w:val="24"/>
          <w:szCs w:val="24"/>
          <w:lang w:val="sq-AL" w:eastAsia="hr-HR"/>
        </w:rPr>
        <w:t>kun që paraqet ai dëmtues.</w:t>
      </w:r>
    </w:p>
    <w:p w14:paraId="779449A3" w14:textId="7ED04878" w:rsidR="000B3629" w:rsidRPr="00855ACD" w:rsidRDefault="006D116A" w:rsidP="00295B0F">
      <w:pPr>
        <w:spacing w:after="0"/>
        <w:ind w:firstLine="720"/>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2</w:t>
      </w:r>
      <w:r w:rsidR="000B3629" w:rsidRPr="00855ACD">
        <w:rPr>
          <w:rFonts w:ascii="Times New Roman" w:hAnsi="Times New Roman" w:cs="Times New Roman"/>
          <w:sz w:val="24"/>
          <w:szCs w:val="24"/>
          <w:lang w:val="sq-AL" w:eastAsia="hr-HR"/>
        </w:rPr>
        <w:t xml:space="preserve">. </w:t>
      </w:r>
      <w:r w:rsidR="000B3629">
        <w:rPr>
          <w:rFonts w:ascii="Times New Roman" w:hAnsi="Times New Roman" w:cs="Times New Roman"/>
          <w:sz w:val="24"/>
          <w:szCs w:val="24"/>
          <w:lang w:val="sq-AL" w:eastAsia="hr-HR"/>
        </w:rPr>
        <w:t xml:space="preserve">Miratimi për lejimin e përkohshëm, </w:t>
      </w:r>
      <w:r w:rsidR="000B3629" w:rsidRPr="00855ACD">
        <w:rPr>
          <w:rFonts w:ascii="Times New Roman" w:hAnsi="Times New Roman" w:cs="Times New Roman"/>
          <w:sz w:val="24"/>
          <w:szCs w:val="24"/>
          <w:lang w:val="sq-AL" w:eastAsia="hr-HR"/>
        </w:rPr>
        <w:t>përfshi</w:t>
      </w:r>
      <w:r w:rsidR="000B3629">
        <w:rPr>
          <w:rFonts w:ascii="Times New Roman" w:hAnsi="Times New Roman" w:cs="Times New Roman"/>
          <w:sz w:val="24"/>
          <w:szCs w:val="24"/>
          <w:lang w:val="sq-AL" w:eastAsia="hr-HR"/>
        </w:rPr>
        <w:t>n</w:t>
      </w:r>
      <w:r w:rsidR="000B3629" w:rsidRPr="00855ACD">
        <w:rPr>
          <w:rFonts w:ascii="Times New Roman" w:hAnsi="Times New Roman" w:cs="Times New Roman"/>
          <w:sz w:val="24"/>
          <w:szCs w:val="24"/>
          <w:lang w:val="sq-AL" w:eastAsia="hr-HR"/>
        </w:rPr>
        <w:t xml:space="preserve"> të gjitha kushtet e mëposhtme:</w:t>
      </w:r>
    </w:p>
    <w:p w14:paraId="0ED9E72E" w14:textId="77777777" w:rsidR="000B3629" w:rsidRPr="00855ACD" w:rsidRDefault="000B3629">
      <w:pPr>
        <w:spacing w:after="0"/>
        <w:ind w:firstLine="720"/>
        <w:jc w:val="both"/>
        <w:rPr>
          <w:rFonts w:ascii="Times New Roman" w:hAnsi="Times New Roman" w:cs="Times New Roman"/>
          <w:sz w:val="24"/>
          <w:szCs w:val="24"/>
          <w:lang w:val="sq-AL" w:eastAsia="hr-HR"/>
        </w:rPr>
      </w:pPr>
      <w:r w:rsidRPr="00855ACD">
        <w:rPr>
          <w:rFonts w:ascii="Times New Roman" w:hAnsi="Times New Roman" w:cs="Times New Roman"/>
          <w:sz w:val="24"/>
          <w:szCs w:val="24"/>
          <w:lang w:val="sq-AL" w:eastAsia="hr-HR"/>
        </w:rPr>
        <w:t xml:space="preserve">a) dëmtuesi duhet të mbahet në një vend </w:t>
      </w:r>
      <w:r>
        <w:rPr>
          <w:rFonts w:ascii="Times New Roman" w:hAnsi="Times New Roman" w:cs="Times New Roman"/>
          <w:sz w:val="24"/>
          <w:szCs w:val="24"/>
          <w:lang w:val="sq-AL" w:eastAsia="hr-HR"/>
        </w:rPr>
        <w:t xml:space="preserve">dhe </w:t>
      </w:r>
      <w:r w:rsidRPr="00855ACD">
        <w:rPr>
          <w:rFonts w:ascii="Times New Roman" w:hAnsi="Times New Roman" w:cs="Times New Roman"/>
          <w:sz w:val="24"/>
          <w:szCs w:val="24"/>
          <w:lang w:val="sq-AL" w:eastAsia="hr-HR"/>
        </w:rPr>
        <w:t>në kushtet që</w:t>
      </w:r>
      <w:r w:rsidRPr="00C50572">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janë të përcaktuara</w:t>
      </w:r>
      <w:r w:rsidRPr="00855ACD">
        <w:rPr>
          <w:rFonts w:ascii="Times New Roman" w:hAnsi="Times New Roman" w:cs="Times New Roman"/>
          <w:sz w:val="24"/>
          <w:szCs w:val="24"/>
          <w:lang w:val="sq-AL" w:eastAsia="hr-HR"/>
        </w:rPr>
        <w:t xml:space="preserve"> në </w:t>
      </w:r>
      <w:r>
        <w:rPr>
          <w:rFonts w:ascii="Times New Roman" w:hAnsi="Times New Roman" w:cs="Times New Roman"/>
          <w:sz w:val="24"/>
          <w:szCs w:val="24"/>
          <w:lang w:val="sq-AL" w:eastAsia="hr-HR"/>
        </w:rPr>
        <w:t>miratimin e lejimit të përkohshëm;</w:t>
      </w:r>
    </w:p>
    <w:p w14:paraId="58869804" w14:textId="00BA0D7E" w:rsidR="000B3629" w:rsidRPr="00337803" w:rsidRDefault="000B3629">
      <w:pPr>
        <w:spacing w:after="0"/>
        <w:ind w:left="720"/>
        <w:jc w:val="both"/>
        <w:rPr>
          <w:rFonts w:ascii="Times New Roman" w:hAnsi="Times New Roman" w:cs="Times New Roman"/>
          <w:sz w:val="24"/>
          <w:szCs w:val="24"/>
          <w:lang w:val="sq-AL" w:eastAsia="hr-HR"/>
        </w:rPr>
      </w:pPr>
      <w:r w:rsidRPr="00855ACD">
        <w:rPr>
          <w:rFonts w:ascii="Times New Roman" w:hAnsi="Times New Roman" w:cs="Times New Roman"/>
          <w:sz w:val="24"/>
          <w:szCs w:val="24"/>
          <w:lang w:val="sq-AL" w:eastAsia="hr-HR"/>
        </w:rPr>
        <w:t>b) aktiviteti që përfshin dëmtuesin duhet të kryhet në një stacion karantin</w:t>
      </w:r>
      <w:r>
        <w:rPr>
          <w:rFonts w:ascii="Times New Roman" w:hAnsi="Times New Roman" w:cs="Times New Roman"/>
          <w:sz w:val="24"/>
          <w:szCs w:val="24"/>
          <w:lang w:val="sq-AL" w:eastAsia="hr-HR"/>
        </w:rPr>
        <w:t>e</w:t>
      </w:r>
      <w:r w:rsidRPr="00855ACD">
        <w:rPr>
          <w:rFonts w:ascii="Times New Roman" w:hAnsi="Times New Roman" w:cs="Times New Roman"/>
          <w:sz w:val="24"/>
          <w:szCs w:val="24"/>
          <w:lang w:val="sq-AL" w:eastAsia="hr-HR"/>
        </w:rPr>
        <w:t xml:space="preserve"> ose në një </w:t>
      </w:r>
      <w:r>
        <w:rPr>
          <w:rFonts w:ascii="Times New Roman" w:hAnsi="Times New Roman" w:cs="Times New Roman"/>
          <w:sz w:val="24"/>
          <w:szCs w:val="24"/>
          <w:lang w:val="sq-AL" w:eastAsia="hr-HR"/>
        </w:rPr>
        <w:t>objekt</w:t>
      </w:r>
      <w:r w:rsidRPr="00855ACD">
        <w:rPr>
          <w:rFonts w:ascii="Times New Roman" w:hAnsi="Times New Roman" w:cs="Times New Roman"/>
          <w:sz w:val="24"/>
          <w:szCs w:val="24"/>
          <w:lang w:val="sq-AL" w:eastAsia="hr-HR"/>
        </w:rPr>
        <w:t xml:space="preserve"> izolimi të caktuar nga </w:t>
      </w:r>
      <w:r w:rsidR="00A917FC" w:rsidRPr="00337803">
        <w:rPr>
          <w:rFonts w:ascii="Times New Roman" w:hAnsi="Times New Roman" w:cs="Times New Roman"/>
          <w:sz w:val="24"/>
          <w:szCs w:val="24"/>
          <w:lang w:val="sq-AL" w:eastAsia="hr-HR"/>
        </w:rPr>
        <w:t>IPKSHB</w:t>
      </w:r>
      <w:r w:rsidR="00BD2BC2" w:rsidRPr="00337803">
        <w:rPr>
          <w:rFonts w:ascii="Times New Roman" w:hAnsi="Times New Roman" w:cs="Times New Roman"/>
          <w:sz w:val="24"/>
          <w:szCs w:val="24"/>
          <w:lang w:val="sq-AL" w:eastAsia="hr-HR"/>
        </w:rPr>
        <w:t>, IPKP</w:t>
      </w:r>
      <w:r w:rsidR="00A917FC" w:rsidRPr="00337803">
        <w:rPr>
          <w:rFonts w:ascii="Times New Roman" w:hAnsi="Times New Roman" w:cs="Times New Roman"/>
          <w:sz w:val="24"/>
          <w:szCs w:val="24"/>
          <w:lang w:val="sq-AL" w:eastAsia="hr-HR"/>
        </w:rPr>
        <w:t xml:space="preserve"> dhe LKR</w:t>
      </w:r>
      <w:r w:rsidR="00A917FC" w:rsidRPr="00337803" w:rsidDel="00A917FC">
        <w:rPr>
          <w:rFonts w:ascii="Times New Roman" w:hAnsi="Times New Roman" w:cs="Times New Roman"/>
          <w:sz w:val="24"/>
          <w:szCs w:val="24"/>
          <w:lang w:val="sq-AL" w:eastAsia="hr-HR"/>
        </w:rPr>
        <w:t xml:space="preserve"> </w:t>
      </w:r>
      <w:r w:rsidRPr="00337803">
        <w:rPr>
          <w:rFonts w:ascii="Times New Roman" w:hAnsi="Times New Roman" w:cs="Times New Roman"/>
          <w:sz w:val="24"/>
          <w:szCs w:val="24"/>
          <w:lang w:val="sq-AL" w:eastAsia="hr-HR"/>
        </w:rPr>
        <w:t>në përputhje me nenin 6</w:t>
      </w:r>
      <w:r w:rsidR="000D52A1" w:rsidRPr="00337803">
        <w:rPr>
          <w:rFonts w:ascii="Times New Roman" w:hAnsi="Times New Roman" w:cs="Times New Roman"/>
          <w:sz w:val="24"/>
          <w:szCs w:val="24"/>
          <w:lang w:val="sq-AL" w:eastAsia="hr-HR"/>
        </w:rPr>
        <w:t>2</w:t>
      </w:r>
      <w:r w:rsidRPr="00337803">
        <w:rPr>
          <w:rFonts w:ascii="Times New Roman" w:hAnsi="Times New Roman" w:cs="Times New Roman"/>
          <w:sz w:val="24"/>
          <w:szCs w:val="24"/>
          <w:lang w:val="sq-AL" w:eastAsia="hr-HR"/>
        </w:rPr>
        <w:t xml:space="preserve"> të këtij ligji dhe të përcaktuar në miratimin e lejimit të përkohshëm;</w:t>
      </w:r>
    </w:p>
    <w:p w14:paraId="3792FB2B" w14:textId="25963728" w:rsidR="000B3629" w:rsidRPr="00F35D8B" w:rsidRDefault="000B3629" w:rsidP="008E7EFA">
      <w:pPr>
        <w:spacing w:after="0"/>
        <w:ind w:firstLine="720"/>
        <w:jc w:val="both"/>
        <w:rPr>
          <w:rFonts w:ascii="Times New Roman" w:hAnsi="Times New Roman" w:cs="Times New Roman"/>
          <w:sz w:val="24"/>
          <w:szCs w:val="24"/>
          <w:lang w:val="de-DE" w:eastAsia="hr-HR"/>
        </w:rPr>
      </w:pPr>
      <w:bookmarkStart w:id="4" w:name="_Hlk159099152"/>
      <w:r w:rsidRPr="00337803">
        <w:rPr>
          <w:rFonts w:ascii="Times New Roman" w:hAnsi="Times New Roman" w:cs="Times New Roman"/>
          <w:sz w:val="24"/>
          <w:szCs w:val="24"/>
          <w:lang w:val="sq-AL" w:eastAsia="hr-HR"/>
        </w:rPr>
        <w:t xml:space="preserve">c) </w:t>
      </w:r>
      <w:r w:rsidR="007C1F64" w:rsidRPr="00337803">
        <w:rPr>
          <w:rFonts w:ascii="Times New Roman" w:hAnsi="Times New Roman" w:cs="Times New Roman"/>
          <w:sz w:val="24"/>
          <w:szCs w:val="24"/>
          <w:lang w:val="sq-AL" w:eastAsia="hr-HR"/>
        </w:rPr>
        <w:t xml:space="preserve">c) aktiviteti që lidhet më dëmtuesin duhet të kryhet nga </w:t>
      </w:r>
      <w:r w:rsidR="00AA3E25" w:rsidRPr="00337803">
        <w:rPr>
          <w:rFonts w:ascii="Times New Roman" w:hAnsi="Times New Roman" w:cs="Times New Roman"/>
          <w:sz w:val="24"/>
          <w:szCs w:val="24"/>
          <w:lang w:val="sq-AL" w:eastAsia="hr-HR"/>
        </w:rPr>
        <w:t>një</w:t>
      </w:r>
      <w:r w:rsidR="007C1F64" w:rsidRPr="00337803">
        <w:rPr>
          <w:rFonts w:ascii="Times New Roman" w:hAnsi="Times New Roman" w:cs="Times New Roman"/>
          <w:sz w:val="24"/>
          <w:szCs w:val="24"/>
          <w:lang w:val="sq-AL" w:eastAsia="hr-HR"/>
        </w:rPr>
        <w:t xml:space="preserve"> personel me kompetenca shkencore dhe teknike </w:t>
      </w:r>
      <w:r w:rsidR="008E7EFA" w:rsidRPr="00337803">
        <w:rPr>
          <w:rFonts w:ascii="Times New Roman" w:hAnsi="Times New Roman" w:cs="Times New Roman"/>
          <w:sz w:val="24"/>
          <w:szCs w:val="24"/>
          <w:lang w:val="sq-AL" w:eastAsia="hr-HR"/>
        </w:rPr>
        <w:t>të konsideruara si të përshtatëshme nga IPKSHB</w:t>
      </w:r>
      <w:r w:rsidR="00BD2BC2" w:rsidRPr="00337803">
        <w:rPr>
          <w:rFonts w:ascii="Times New Roman" w:hAnsi="Times New Roman" w:cs="Times New Roman"/>
          <w:sz w:val="24"/>
          <w:szCs w:val="24"/>
          <w:lang w:val="sq-AL" w:eastAsia="hr-HR"/>
        </w:rPr>
        <w:t>, IPKP</w:t>
      </w:r>
      <w:r w:rsidR="008E7EFA" w:rsidRPr="00337803">
        <w:rPr>
          <w:rFonts w:ascii="Times New Roman" w:hAnsi="Times New Roman" w:cs="Times New Roman"/>
          <w:sz w:val="24"/>
          <w:szCs w:val="24"/>
          <w:lang w:val="sq-AL" w:eastAsia="hr-HR"/>
        </w:rPr>
        <w:t xml:space="preserve"> dhe LKR</w:t>
      </w:r>
      <w:r w:rsidR="008E7EFA" w:rsidRPr="008E7EFA">
        <w:rPr>
          <w:rFonts w:ascii="Times New Roman" w:hAnsi="Times New Roman" w:cs="Times New Roman"/>
          <w:sz w:val="24"/>
          <w:szCs w:val="24"/>
          <w:lang w:val="sq-AL" w:eastAsia="hr-HR"/>
        </w:rPr>
        <w:t xml:space="preserve"> </w:t>
      </w:r>
      <w:r w:rsidR="007C1F64" w:rsidRPr="007C1F64">
        <w:rPr>
          <w:rFonts w:ascii="Times New Roman" w:hAnsi="Times New Roman" w:cs="Times New Roman"/>
          <w:sz w:val="24"/>
          <w:szCs w:val="24"/>
          <w:lang w:val="sq-AL" w:eastAsia="hr-HR"/>
        </w:rPr>
        <w:t xml:space="preserve">dhe </w:t>
      </w:r>
      <w:r w:rsidR="00AA3E25" w:rsidRPr="007C1F64">
        <w:rPr>
          <w:rFonts w:ascii="Times New Roman" w:hAnsi="Times New Roman" w:cs="Times New Roman"/>
          <w:sz w:val="24"/>
          <w:szCs w:val="24"/>
          <w:lang w:val="sq-AL" w:eastAsia="hr-HR"/>
        </w:rPr>
        <w:t>që</w:t>
      </w:r>
      <w:r w:rsidR="007C1F64" w:rsidRPr="007C1F64">
        <w:rPr>
          <w:rFonts w:ascii="Times New Roman" w:hAnsi="Times New Roman" w:cs="Times New Roman"/>
          <w:sz w:val="24"/>
          <w:szCs w:val="24"/>
          <w:lang w:val="sq-AL" w:eastAsia="hr-HR"/>
        </w:rPr>
        <w:t xml:space="preserve"> </w:t>
      </w:r>
      <w:r w:rsidR="00AA3E25" w:rsidRPr="007C1F64">
        <w:rPr>
          <w:rFonts w:ascii="Times New Roman" w:hAnsi="Times New Roman" w:cs="Times New Roman"/>
          <w:sz w:val="24"/>
          <w:szCs w:val="24"/>
          <w:lang w:val="sq-AL" w:eastAsia="hr-HR"/>
        </w:rPr>
        <w:lastRenderedPageBreak/>
        <w:t>parmendën</w:t>
      </w:r>
      <w:r w:rsidR="007C1F64" w:rsidRPr="007C1F64">
        <w:rPr>
          <w:rFonts w:ascii="Times New Roman" w:hAnsi="Times New Roman" w:cs="Times New Roman"/>
          <w:sz w:val="24"/>
          <w:szCs w:val="24"/>
          <w:lang w:val="sq-AL" w:eastAsia="hr-HR"/>
        </w:rPr>
        <w:t xml:space="preserve"> </w:t>
      </w:r>
      <w:r w:rsidR="00AA3E25" w:rsidRPr="007C1F64">
        <w:rPr>
          <w:rFonts w:ascii="Times New Roman" w:hAnsi="Times New Roman" w:cs="Times New Roman"/>
          <w:sz w:val="24"/>
          <w:szCs w:val="24"/>
          <w:lang w:val="sq-AL" w:eastAsia="hr-HR"/>
        </w:rPr>
        <w:t>në</w:t>
      </w:r>
      <w:r w:rsidR="007C1F64" w:rsidRPr="007C1F64">
        <w:rPr>
          <w:rFonts w:ascii="Times New Roman" w:hAnsi="Times New Roman" w:cs="Times New Roman"/>
          <w:sz w:val="24"/>
          <w:szCs w:val="24"/>
          <w:lang w:val="sq-AL" w:eastAsia="hr-HR"/>
        </w:rPr>
        <w:t xml:space="preserve"> </w:t>
      </w:r>
      <w:r w:rsidR="008E7EFA" w:rsidRPr="00F35D8B">
        <w:rPr>
          <w:rFonts w:ascii="Times New Roman" w:hAnsi="Times New Roman" w:cs="Times New Roman"/>
          <w:sz w:val="24"/>
          <w:szCs w:val="24"/>
          <w:lang w:val="sq-AL" w:eastAsia="hr-HR"/>
        </w:rPr>
        <w:t xml:space="preserve">urdhërin për lejimin e përkohshëm, </w:t>
      </w:r>
      <w:bookmarkEnd w:id="4"/>
      <w:r w:rsidRPr="00F35D8B">
        <w:rPr>
          <w:rFonts w:ascii="Times New Roman" w:hAnsi="Times New Roman" w:cs="Times New Roman"/>
          <w:sz w:val="24"/>
          <w:szCs w:val="24"/>
          <w:lang w:val="de-DE" w:eastAsia="hr-HR"/>
        </w:rPr>
        <w:t>d) dëmtuesi duhet të shoqërohet me miratim të lejimit të përkohshëm kur hyn, lëviz, mbahet ose shumohet në territorin e Republikës së Shqipërisë.</w:t>
      </w:r>
    </w:p>
    <w:p w14:paraId="35979978" w14:textId="25205C0F" w:rsidR="000B3629" w:rsidRPr="00F35D8B" w:rsidRDefault="007C1F64" w:rsidP="00295B0F">
      <w:pPr>
        <w:spacing w:after="0"/>
        <w:ind w:firstLine="720"/>
        <w:jc w:val="both"/>
        <w:rPr>
          <w:rFonts w:ascii="Times New Roman" w:hAnsi="Times New Roman" w:cs="Times New Roman"/>
          <w:sz w:val="24"/>
          <w:szCs w:val="24"/>
          <w:lang w:val="de-DE" w:eastAsia="hr-HR"/>
        </w:rPr>
      </w:pPr>
      <w:r w:rsidRPr="00F35D8B">
        <w:rPr>
          <w:rFonts w:ascii="Times New Roman" w:hAnsi="Times New Roman" w:cs="Times New Roman"/>
          <w:sz w:val="24"/>
          <w:szCs w:val="24"/>
          <w:lang w:val="de-DE" w:eastAsia="hr-HR"/>
        </w:rPr>
        <w:t>3</w:t>
      </w:r>
      <w:r w:rsidR="000B3629" w:rsidRPr="00F35D8B">
        <w:rPr>
          <w:rFonts w:ascii="Times New Roman" w:hAnsi="Times New Roman" w:cs="Times New Roman"/>
          <w:sz w:val="24"/>
          <w:szCs w:val="24"/>
          <w:lang w:val="de-DE" w:eastAsia="hr-HR"/>
        </w:rPr>
        <w:t xml:space="preserve">. Lejimi i përkohshëm  sipas pikës 1 </w:t>
      </w:r>
      <w:r w:rsidR="00E55018" w:rsidRPr="00F35D8B">
        <w:rPr>
          <w:rFonts w:ascii="Times New Roman" w:hAnsi="Times New Roman" w:cs="Times New Roman"/>
          <w:sz w:val="24"/>
          <w:szCs w:val="24"/>
          <w:lang w:val="de-DE" w:eastAsia="hr-HR"/>
        </w:rPr>
        <w:t>t</w:t>
      </w:r>
      <w:r w:rsidR="008E7EFA" w:rsidRPr="00F35D8B">
        <w:rPr>
          <w:rFonts w:ascii="Times New Roman" w:hAnsi="Times New Roman" w:cs="Times New Roman"/>
          <w:sz w:val="24"/>
          <w:szCs w:val="24"/>
          <w:lang w:val="de-DE" w:eastAsia="hr-HR"/>
        </w:rPr>
        <w:t>ë</w:t>
      </w:r>
      <w:r w:rsidR="00E55018" w:rsidRPr="00F35D8B">
        <w:rPr>
          <w:rFonts w:ascii="Times New Roman" w:hAnsi="Times New Roman" w:cs="Times New Roman"/>
          <w:sz w:val="24"/>
          <w:szCs w:val="24"/>
          <w:lang w:val="de-DE" w:eastAsia="hr-HR"/>
        </w:rPr>
        <w:t xml:space="preserve"> k</w:t>
      </w:r>
      <w:r w:rsidR="008E7EFA" w:rsidRPr="00F35D8B">
        <w:rPr>
          <w:rFonts w:ascii="Times New Roman" w:hAnsi="Times New Roman" w:cs="Times New Roman"/>
          <w:sz w:val="24"/>
          <w:szCs w:val="24"/>
          <w:lang w:val="de-DE" w:eastAsia="hr-HR"/>
        </w:rPr>
        <w:t>ë</w:t>
      </w:r>
      <w:r w:rsidR="00E55018" w:rsidRPr="00F35D8B">
        <w:rPr>
          <w:rFonts w:ascii="Times New Roman" w:hAnsi="Times New Roman" w:cs="Times New Roman"/>
          <w:sz w:val="24"/>
          <w:szCs w:val="24"/>
          <w:lang w:val="de-DE" w:eastAsia="hr-HR"/>
        </w:rPr>
        <w:t xml:space="preserve">tij neni </w:t>
      </w:r>
      <w:r w:rsidR="000B3629" w:rsidRPr="00F35D8B">
        <w:rPr>
          <w:rFonts w:ascii="Times New Roman" w:hAnsi="Times New Roman" w:cs="Times New Roman"/>
          <w:sz w:val="24"/>
          <w:szCs w:val="24"/>
          <w:lang w:val="de-DE" w:eastAsia="hr-HR"/>
        </w:rPr>
        <w:t xml:space="preserve">kufizohen për sa i përket sasisë së dëmtuesit që mund të hyjë, lëvizet, mbahet, shumohet ose përdoret si dhe kohëzgjatjes të nevojshme për aktivitetin në fjalë. </w:t>
      </w:r>
      <w:r w:rsidR="008E7EFA" w:rsidRPr="00F35D8B">
        <w:rPr>
          <w:rFonts w:ascii="Times New Roman" w:hAnsi="Times New Roman" w:cs="Times New Roman"/>
          <w:sz w:val="24"/>
          <w:szCs w:val="24"/>
          <w:lang w:val="de-DE" w:eastAsia="hr-HR"/>
        </w:rPr>
        <w:t>Urdhëri për lejimin e përkohshëm</w:t>
      </w:r>
      <w:r w:rsidR="008E7EFA" w:rsidRPr="00F35D8B" w:rsidDel="008E7EFA">
        <w:rPr>
          <w:rFonts w:ascii="Times New Roman" w:hAnsi="Times New Roman" w:cs="Times New Roman"/>
          <w:sz w:val="24"/>
          <w:szCs w:val="24"/>
          <w:lang w:val="de-DE" w:eastAsia="hr-HR"/>
        </w:rPr>
        <w:t xml:space="preserve"> </w:t>
      </w:r>
      <w:r w:rsidR="00575C22" w:rsidRPr="00F35D8B">
        <w:rPr>
          <w:rFonts w:ascii="Times New Roman" w:hAnsi="Times New Roman" w:cs="Times New Roman"/>
          <w:sz w:val="24"/>
          <w:szCs w:val="24"/>
          <w:lang w:val="de-DE" w:eastAsia="hr-HR"/>
        </w:rPr>
        <w:t xml:space="preserve">lëshohet </w:t>
      </w:r>
      <w:r w:rsidR="000B3629" w:rsidRPr="00F35D8B">
        <w:rPr>
          <w:rFonts w:ascii="Times New Roman" w:hAnsi="Times New Roman" w:cs="Times New Roman"/>
          <w:sz w:val="24"/>
          <w:szCs w:val="24"/>
          <w:lang w:val="de-DE" w:eastAsia="hr-HR"/>
        </w:rPr>
        <w:t>në përputhje me kapacitetin e stacionit të caktuar të karantinës ose objektit të izolimit.</w:t>
      </w:r>
    </w:p>
    <w:p w14:paraId="2C0582E0" w14:textId="7D182A23" w:rsidR="000B3629" w:rsidRPr="00F35D8B" w:rsidRDefault="00E55018" w:rsidP="00295B0F">
      <w:pPr>
        <w:spacing w:after="0"/>
        <w:ind w:firstLine="720"/>
        <w:jc w:val="both"/>
        <w:rPr>
          <w:rFonts w:ascii="Times New Roman" w:hAnsi="Times New Roman" w:cs="Times New Roman"/>
          <w:sz w:val="24"/>
          <w:szCs w:val="24"/>
          <w:lang w:val="de-DE" w:eastAsia="hr-HR"/>
        </w:rPr>
      </w:pPr>
      <w:r w:rsidRPr="00F35D8B">
        <w:rPr>
          <w:rFonts w:ascii="Times New Roman" w:hAnsi="Times New Roman" w:cs="Times New Roman"/>
          <w:sz w:val="24"/>
          <w:szCs w:val="24"/>
          <w:lang w:val="de-DE" w:eastAsia="hr-HR"/>
        </w:rPr>
        <w:t>4</w:t>
      </w:r>
      <w:r w:rsidR="000B3629" w:rsidRPr="00F35D8B">
        <w:rPr>
          <w:rFonts w:ascii="Times New Roman" w:hAnsi="Times New Roman" w:cs="Times New Roman"/>
          <w:sz w:val="24"/>
          <w:szCs w:val="24"/>
          <w:lang w:val="de-DE" w:eastAsia="hr-HR"/>
        </w:rPr>
        <w:t xml:space="preserve">. Lejimi i përkohshëm përfshin kufizimet e nevojshme për të eliminuar në mënyrë efektive riskun e vendosjes dhe përhapjes së Dëmtuesit Karantinorë përkatës ose dëmtuesit që i nënshtrohet masave në lidhje me dëmtuesit që nuk janë në listën e dëmtuesve karantinorë </w:t>
      </w:r>
      <w:r w:rsidR="000B3629" w:rsidRPr="00F35D8B">
        <w:rPr>
          <w:rFonts w:ascii="Times New Roman" w:hAnsi="Times New Roman" w:cs="Times New Roman"/>
          <w:sz w:val="24"/>
          <w:szCs w:val="24"/>
          <w:lang w:val="sq-AL" w:eastAsia="hr-HR"/>
        </w:rPr>
        <w:t>vendas</w:t>
      </w:r>
      <w:r w:rsidR="000B3629" w:rsidRPr="00F35D8B">
        <w:rPr>
          <w:rFonts w:ascii="Times New Roman" w:hAnsi="Times New Roman" w:cs="Times New Roman"/>
          <w:sz w:val="24"/>
          <w:szCs w:val="24"/>
          <w:lang w:val="de-DE" w:eastAsia="hr-HR"/>
        </w:rPr>
        <w:t>.</w:t>
      </w:r>
    </w:p>
    <w:p w14:paraId="79E55168" w14:textId="1BAD023D" w:rsidR="000B3629" w:rsidRPr="00F35D8B" w:rsidRDefault="00E55018" w:rsidP="00295B0F">
      <w:pPr>
        <w:spacing w:after="0" w:line="240" w:lineRule="auto"/>
        <w:ind w:firstLine="720"/>
        <w:jc w:val="both"/>
        <w:rPr>
          <w:rFonts w:ascii="Times New Roman" w:hAnsi="Times New Roman" w:cs="Times New Roman"/>
          <w:sz w:val="24"/>
          <w:szCs w:val="24"/>
          <w:lang w:val="de-DE" w:eastAsia="hr-HR"/>
        </w:rPr>
      </w:pPr>
      <w:r w:rsidRPr="00F35D8B">
        <w:rPr>
          <w:rFonts w:ascii="Times New Roman" w:hAnsi="Times New Roman" w:cs="Times New Roman"/>
          <w:sz w:val="24"/>
          <w:szCs w:val="24"/>
          <w:lang w:val="de-DE" w:eastAsia="hr-HR"/>
        </w:rPr>
        <w:t>5</w:t>
      </w:r>
      <w:r w:rsidR="000B3629" w:rsidRPr="00F35D8B">
        <w:rPr>
          <w:rFonts w:ascii="Times New Roman" w:hAnsi="Times New Roman" w:cs="Times New Roman"/>
          <w:sz w:val="24"/>
          <w:szCs w:val="24"/>
          <w:lang w:val="de-DE" w:eastAsia="hr-HR"/>
        </w:rPr>
        <w:t xml:space="preserve">. </w:t>
      </w:r>
      <w:r w:rsidR="00575C22" w:rsidRPr="00F35D8B">
        <w:rPr>
          <w:rFonts w:ascii="Times New Roman" w:hAnsi="Times New Roman" w:cs="Times New Roman"/>
          <w:sz w:val="24"/>
          <w:szCs w:val="24"/>
          <w:lang w:val="de-DE" w:eastAsia="hr-HR"/>
        </w:rPr>
        <w:t>IPKSHB</w:t>
      </w:r>
      <w:r w:rsidR="000B3629" w:rsidRPr="00F35D8B">
        <w:rPr>
          <w:rFonts w:ascii="Times New Roman" w:hAnsi="Times New Roman" w:cs="Times New Roman"/>
          <w:sz w:val="24"/>
          <w:szCs w:val="24"/>
          <w:lang w:val="de-DE" w:eastAsia="hr-HR"/>
        </w:rPr>
        <w:t xml:space="preserve"> </w:t>
      </w:r>
      <w:r w:rsidR="00BD2BC2" w:rsidRPr="00F35D8B">
        <w:rPr>
          <w:rFonts w:ascii="Times New Roman" w:hAnsi="Times New Roman" w:cs="Times New Roman"/>
          <w:sz w:val="24"/>
          <w:szCs w:val="24"/>
          <w:lang w:val="de-DE" w:eastAsia="hr-HR"/>
        </w:rPr>
        <w:t xml:space="preserve">dhe IPKP </w:t>
      </w:r>
      <w:r w:rsidR="000B3629" w:rsidRPr="00F35D8B">
        <w:rPr>
          <w:rFonts w:ascii="Times New Roman" w:hAnsi="Times New Roman" w:cs="Times New Roman"/>
          <w:sz w:val="24"/>
          <w:szCs w:val="24"/>
          <w:lang w:val="de-DE" w:eastAsia="hr-HR"/>
        </w:rPr>
        <w:t xml:space="preserve">monitoron respektimin e kushteve dhe kufizimeve të parashikuara në pikat 3 dhe 4 të këtij neni dhe ndërmerr veprimet e nevojshme në rastet e shkeljeve. Kur është e nevojshme vendoset shfuqizimi i miratimit të lejimit të përkohshëm, </w:t>
      </w:r>
    </w:p>
    <w:p w14:paraId="2098513C" w14:textId="08BAE33F" w:rsidR="000B3629" w:rsidRPr="00F41466" w:rsidRDefault="00E55018" w:rsidP="00295B0F">
      <w:pPr>
        <w:spacing w:after="0" w:line="240" w:lineRule="auto"/>
        <w:ind w:firstLine="567"/>
        <w:jc w:val="both"/>
        <w:rPr>
          <w:rFonts w:ascii="Times New Roman" w:hAnsi="Times New Roman" w:cs="Times New Roman"/>
          <w:sz w:val="24"/>
          <w:szCs w:val="24"/>
          <w:lang w:val="de-DE" w:eastAsia="hr-HR"/>
        </w:rPr>
      </w:pPr>
      <w:r w:rsidRPr="00F35D8B">
        <w:rPr>
          <w:rFonts w:ascii="Times New Roman" w:hAnsi="Times New Roman" w:cs="Times New Roman"/>
          <w:sz w:val="24"/>
          <w:szCs w:val="24"/>
          <w:lang w:val="de-DE" w:eastAsia="hr-HR"/>
        </w:rPr>
        <w:t>6</w:t>
      </w:r>
      <w:r w:rsidR="000B3629" w:rsidRPr="00F35D8B">
        <w:rPr>
          <w:rFonts w:ascii="Times New Roman" w:hAnsi="Times New Roman" w:cs="Times New Roman"/>
          <w:sz w:val="24"/>
          <w:szCs w:val="24"/>
          <w:lang w:val="de-DE" w:eastAsia="hr-HR"/>
        </w:rPr>
        <w:t xml:space="preserve">. Ministri miraton me udhëzim </w:t>
      </w:r>
      <w:r w:rsidR="000B3629" w:rsidRPr="00F35D8B">
        <w:rPr>
          <w:rFonts w:ascii="Times New Roman" w:hAnsi="Times New Roman" w:cs="Times New Roman"/>
          <w:sz w:val="24"/>
          <w:szCs w:val="24"/>
          <w:lang w:val="sq-AL" w:eastAsia="hr-HR"/>
        </w:rPr>
        <w:t xml:space="preserve">formularin e miratimit të lejimit të përkohshëm </w:t>
      </w:r>
      <w:r w:rsidR="000B3629" w:rsidRPr="00F35D8B">
        <w:rPr>
          <w:rFonts w:ascii="Times New Roman" w:hAnsi="Times New Roman" w:cs="Times New Roman"/>
          <w:sz w:val="24"/>
          <w:szCs w:val="24"/>
          <w:lang w:val="de-DE" w:eastAsia="hr-HR"/>
        </w:rPr>
        <w:t>dhe rregullat e hollësishme lidhur me:</w:t>
      </w:r>
    </w:p>
    <w:p w14:paraId="0E712791" w14:textId="72C32AAC" w:rsidR="000B3629" w:rsidRDefault="000B3629">
      <w:pPr>
        <w:spacing w:after="0" w:line="240" w:lineRule="auto"/>
        <w:ind w:firstLine="567"/>
        <w:jc w:val="both"/>
        <w:rPr>
          <w:rFonts w:ascii="Times New Roman" w:hAnsi="Times New Roman" w:cs="Times New Roman"/>
          <w:sz w:val="24"/>
          <w:szCs w:val="24"/>
          <w:lang w:val="de-DE" w:eastAsia="hr-HR"/>
        </w:rPr>
      </w:pPr>
      <w:r w:rsidRPr="00F41466">
        <w:rPr>
          <w:rFonts w:ascii="Times New Roman" w:hAnsi="Times New Roman" w:cs="Times New Roman"/>
          <w:sz w:val="24"/>
          <w:szCs w:val="24"/>
          <w:lang w:val="de-DE" w:eastAsia="hr-HR"/>
        </w:rPr>
        <w:t xml:space="preserve">a) shkëmbimin e informacionit ndërmjet autoriteteve kompetente në lidhje me </w:t>
      </w:r>
      <w:r>
        <w:rPr>
          <w:rFonts w:ascii="Times New Roman" w:hAnsi="Times New Roman" w:cs="Times New Roman"/>
          <w:sz w:val="24"/>
          <w:szCs w:val="24"/>
          <w:lang w:val="de-DE" w:eastAsia="hr-HR"/>
        </w:rPr>
        <w:t>hyrjen</w:t>
      </w:r>
      <w:r w:rsidRPr="00F41466">
        <w:rPr>
          <w:rFonts w:ascii="Times New Roman" w:hAnsi="Times New Roman" w:cs="Times New Roman"/>
          <w:sz w:val="24"/>
          <w:szCs w:val="24"/>
          <w:lang w:val="de-DE" w:eastAsia="hr-HR"/>
        </w:rPr>
        <w:t xml:space="preserve">, lëvizjen </w:t>
      </w:r>
      <w:r>
        <w:rPr>
          <w:rFonts w:ascii="Times New Roman" w:hAnsi="Times New Roman" w:cs="Times New Roman"/>
          <w:sz w:val="24"/>
          <w:szCs w:val="24"/>
          <w:lang w:val="de-DE" w:eastAsia="hr-HR"/>
        </w:rPr>
        <w:t>b</w:t>
      </w:r>
      <w:r w:rsidRPr="00F41466">
        <w:rPr>
          <w:rFonts w:ascii="Times New Roman" w:hAnsi="Times New Roman" w:cs="Times New Roman"/>
          <w:sz w:val="24"/>
          <w:szCs w:val="24"/>
          <w:lang w:val="de-DE" w:eastAsia="hr-HR"/>
        </w:rPr>
        <w:t>renda territorit, mbajtjen, shumimin dhe përdorimin në territorin e Republikës së Shqipërisë të dëmtuesve në fjalë;</w:t>
      </w:r>
    </w:p>
    <w:p w14:paraId="2607A511" w14:textId="77777777" w:rsidR="000B3629" w:rsidRPr="00F41466" w:rsidRDefault="000B3629">
      <w:pPr>
        <w:spacing w:after="0" w:line="240" w:lineRule="auto"/>
        <w:ind w:firstLine="567"/>
        <w:jc w:val="both"/>
        <w:rPr>
          <w:rFonts w:ascii="Times New Roman" w:hAnsi="Times New Roman" w:cs="Times New Roman"/>
          <w:sz w:val="24"/>
          <w:szCs w:val="24"/>
          <w:lang w:val="de-DE" w:eastAsia="hr-HR"/>
        </w:rPr>
      </w:pPr>
      <w:r w:rsidRPr="00F41466">
        <w:rPr>
          <w:rFonts w:ascii="Times New Roman" w:hAnsi="Times New Roman" w:cs="Times New Roman"/>
          <w:sz w:val="24"/>
          <w:szCs w:val="24"/>
          <w:lang w:val="de-DE" w:eastAsia="hr-HR"/>
        </w:rPr>
        <w:t xml:space="preserve">b) procedurën dhe kushtet për dhënien e </w:t>
      </w:r>
      <w:r>
        <w:rPr>
          <w:rFonts w:ascii="Times New Roman" w:hAnsi="Times New Roman" w:cs="Times New Roman"/>
          <w:sz w:val="24"/>
          <w:szCs w:val="24"/>
          <w:lang w:val="sq-AL" w:eastAsia="hr-HR"/>
        </w:rPr>
        <w:t>miratimit të lejimit të përkohshëm</w:t>
      </w:r>
      <w:r w:rsidRPr="00F41466">
        <w:rPr>
          <w:rFonts w:ascii="Times New Roman" w:hAnsi="Times New Roman" w:cs="Times New Roman"/>
          <w:sz w:val="24"/>
          <w:szCs w:val="24"/>
          <w:lang w:val="de-DE" w:eastAsia="hr-HR"/>
        </w:rPr>
        <w:t>; dhe</w:t>
      </w:r>
    </w:p>
    <w:p w14:paraId="0E544A48" w14:textId="77777777" w:rsidR="000B3629" w:rsidRDefault="000B3629">
      <w:pPr>
        <w:spacing w:after="0" w:line="240" w:lineRule="auto"/>
        <w:ind w:firstLine="567"/>
        <w:jc w:val="both"/>
        <w:rPr>
          <w:rFonts w:ascii="Times New Roman" w:hAnsi="Times New Roman" w:cs="Times New Roman"/>
          <w:sz w:val="24"/>
          <w:szCs w:val="24"/>
          <w:lang w:val="de-DE" w:eastAsia="hr-HR"/>
        </w:rPr>
      </w:pPr>
      <w:r w:rsidRPr="00F41466">
        <w:rPr>
          <w:rFonts w:ascii="Times New Roman" w:hAnsi="Times New Roman" w:cs="Times New Roman"/>
          <w:sz w:val="24"/>
          <w:szCs w:val="24"/>
          <w:lang w:val="de-DE" w:eastAsia="hr-HR"/>
        </w:rPr>
        <w:t xml:space="preserve">c) monitorimin e përputhshmërisë dhe veprimet që duhen ndërmarrë në rast shkeljesh, sipas pikës </w:t>
      </w:r>
      <w:r>
        <w:rPr>
          <w:rFonts w:ascii="Times New Roman" w:hAnsi="Times New Roman" w:cs="Times New Roman"/>
          <w:sz w:val="24"/>
          <w:szCs w:val="24"/>
          <w:lang w:val="de-DE" w:eastAsia="hr-HR"/>
        </w:rPr>
        <w:t>6</w:t>
      </w:r>
      <w:r w:rsidRPr="00F41466">
        <w:rPr>
          <w:rFonts w:ascii="Times New Roman" w:hAnsi="Times New Roman" w:cs="Times New Roman"/>
          <w:sz w:val="24"/>
          <w:szCs w:val="24"/>
          <w:lang w:val="de-DE" w:eastAsia="hr-HR"/>
        </w:rPr>
        <w:t xml:space="preserve"> të këtij neni</w:t>
      </w:r>
      <w:r>
        <w:rPr>
          <w:rFonts w:ascii="Times New Roman" w:hAnsi="Times New Roman" w:cs="Times New Roman"/>
          <w:sz w:val="24"/>
          <w:szCs w:val="24"/>
          <w:lang w:val="de-DE" w:eastAsia="hr-HR"/>
        </w:rPr>
        <w:t>.</w:t>
      </w:r>
    </w:p>
    <w:p w14:paraId="52B25C1C" w14:textId="77777777" w:rsidR="000B3629" w:rsidRPr="00F41466" w:rsidRDefault="000B3629">
      <w:pPr>
        <w:spacing w:after="0" w:line="240" w:lineRule="auto"/>
        <w:jc w:val="both"/>
        <w:rPr>
          <w:rFonts w:ascii="Times New Roman" w:hAnsi="Times New Roman" w:cs="Times New Roman"/>
          <w:sz w:val="24"/>
          <w:szCs w:val="24"/>
          <w:lang w:val="de-DE" w:eastAsia="hr-HR"/>
        </w:rPr>
      </w:pPr>
    </w:p>
    <w:p w14:paraId="1F84819B" w14:textId="0A4F2C32" w:rsidR="000B3629" w:rsidRPr="00F41466" w:rsidRDefault="000B3629">
      <w:pPr>
        <w:spacing w:after="0" w:line="240" w:lineRule="auto"/>
        <w:ind w:firstLine="567"/>
        <w:jc w:val="center"/>
        <w:rPr>
          <w:rFonts w:ascii="Times New Roman" w:hAnsi="Times New Roman" w:cs="Times New Roman"/>
          <w:b/>
          <w:bCs/>
          <w:sz w:val="24"/>
          <w:szCs w:val="24"/>
          <w:lang w:val="de-DE" w:eastAsia="hr-HR"/>
        </w:rPr>
      </w:pPr>
      <w:r w:rsidRPr="00F41466">
        <w:rPr>
          <w:rFonts w:ascii="Times New Roman" w:hAnsi="Times New Roman" w:cs="Times New Roman"/>
          <w:b/>
          <w:bCs/>
          <w:sz w:val="24"/>
          <w:szCs w:val="24"/>
          <w:lang w:val="de-DE" w:eastAsia="hr-HR"/>
        </w:rPr>
        <w:t xml:space="preserve">Neni </w:t>
      </w:r>
      <w:r w:rsidR="001A1545">
        <w:rPr>
          <w:rFonts w:ascii="Times New Roman" w:hAnsi="Times New Roman" w:cs="Times New Roman"/>
          <w:b/>
          <w:bCs/>
          <w:sz w:val="24"/>
          <w:szCs w:val="24"/>
          <w:lang w:val="de-DE" w:eastAsia="hr-HR"/>
        </w:rPr>
        <w:t>18</w:t>
      </w:r>
      <w:r w:rsidR="001A1545" w:rsidRPr="00F41466">
        <w:rPr>
          <w:rFonts w:ascii="Times New Roman" w:hAnsi="Times New Roman" w:cs="Times New Roman"/>
          <w:b/>
          <w:bCs/>
          <w:sz w:val="24"/>
          <w:szCs w:val="24"/>
          <w:lang w:val="de-DE" w:eastAsia="hr-HR"/>
        </w:rPr>
        <w:t xml:space="preserve"> </w:t>
      </w:r>
    </w:p>
    <w:p w14:paraId="396CCC35" w14:textId="6B5E8E60" w:rsidR="000B3629" w:rsidRDefault="000B3629" w:rsidP="00E85E03">
      <w:pPr>
        <w:spacing w:after="0" w:line="240" w:lineRule="auto"/>
        <w:jc w:val="center"/>
        <w:rPr>
          <w:rFonts w:ascii="Times New Roman" w:hAnsi="Times New Roman" w:cs="Times New Roman"/>
          <w:b/>
          <w:bCs/>
          <w:sz w:val="24"/>
          <w:szCs w:val="24"/>
          <w:lang w:val="de-DE" w:eastAsia="hr-HR"/>
        </w:rPr>
      </w:pPr>
      <w:r w:rsidRPr="00F41466">
        <w:rPr>
          <w:rFonts w:ascii="Times New Roman" w:hAnsi="Times New Roman" w:cs="Times New Roman"/>
          <w:b/>
          <w:bCs/>
          <w:sz w:val="24"/>
          <w:szCs w:val="24"/>
          <w:lang w:val="de-DE" w:eastAsia="hr-HR"/>
        </w:rPr>
        <w:t>Njoftimi për një rrezik të afërt</w:t>
      </w:r>
    </w:p>
    <w:p w14:paraId="2588E646" w14:textId="77777777" w:rsidR="00CE7C78" w:rsidRPr="00F41466" w:rsidRDefault="00CE7C78" w:rsidP="00E85E03">
      <w:pPr>
        <w:spacing w:after="0" w:line="240" w:lineRule="auto"/>
        <w:jc w:val="center"/>
        <w:rPr>
          <w:rFonts w:ascii="Times New Roman" w:hAnsi="Times New Roman" w:cs="Times New Roman"/>
          <w:b/>
          <w:bCs/>
          <w:sz w:val="24"/>
          <w:szCs w:val="24"/>
          <w:lang w:val="de-DE" w:eastAsia="hr-HR"/>
        </w:rPr>
      </w:pPr>
    </w:p>
    <w:p w14:paraId="1DE2F03D" w14:textId="417912AC" w:rsidR="000B3629" w:rsidRPr="009F6B4C" w:rsidRDefault="000B3629" w:rsidP="00295B0F">
      <w:pPr>
        <w:spacing w:after="0" w:line="240" w:lineRule="auto"/>
        <w:ind w:firstLine="720"/>
        <w:jc w:val="both"/>
        <w:rPr>
          <w:rFonts w:ascii="Times New Roman" w:hAnsi="Times New Roman" w:cs="Times New Roman"/>
          <w:sz w:val="24"/>
          <w:szCs w:val="24"/>
          <w:lang w:val="sq-AL" w:eastAsia="hr-HR"/>
        </w:rPr>
      </w:pPr>
      <w:r w:rsidRPr="00F41466">
        <w:rPr>
          <w:rFonts w:ascii="Times New Roman" w:hAnsi="Times New Roman" w:cs="Times New Roman"/>
          <w:sz w:val="24"/>
          <w:szCs w:val="24"/>
          <w:lang w:val="de-DE" w:eastAsia="hr-HR"/>
        </w:rPr>
        <w:t xml:space="preserve">1. </w:t>
      </w:r>
      <w:r w:rsidRPr="00337803">
        <w:rPr>
          <w:rFonts w:ascii="Times New Roman" w:hAnsi="Times New Roman" w:cs="Times New Roman"/>
          <w:sz w:val="24"/>
          <w:szCs w:val="24"/>
          <w:lang w:val="sq-AL" w:eastAsia="hr-HR"/>
        </w:rPr>
        <w:t xml:space="preserve">Kur </w:t>
      </w:r>
      <w:r w:rsidR="00575C22" w:rsidRPr="00337803">
        <w:rPr>
          <w:rFonts w:ascii="Times New Roman" w:hAnsi="Times New Roman" w:cs="Times New Roman"/>
          <w:sz w:val="24"/>
          <w:szCs w:val="24"/>
          <w:lang w:val="sq-AL" w:eastAsia="hr-HR"/>
        </w:rPr>
        <w:t>IPKSHB</w:t>
      </w:r>
      <w:r w:rsidR="00BD2BC2" w:rsidRPr="00337803">
        <w:rPr>
          <w:rFonts w:ascii="Times New Roman" w:hAnsi="Times New Roman" w:cs="Times New Roman"/>
          <w:sz w:val="24"/>
          <w:szCs w:val="24"/>
          <w:lang w:val="sq-AL" w:eastAsia="hr-HR"/>
        </w:rPr>
        <w:t>, IPKP</w:t>
      </w:r>
      <w:r w:rsidR="00575C22" w:rsidRPr="00337803">
        <w:rPr>
          <w:rFonts w:ascii="Times New Roman" w:hAnsi="Times New Roman" w:cs="Times New Roman"/>
          <w:sz w:val="24"/>
          <w:szCs w:val="24"/>
          <w:lang w:val="sq-AL" w:eastAsia="hr-HR"/>
        </w:rPr>
        <w:t xml:space="preserve"> dhe/ose IPKZPKK</w:t>
      </w:r>
      <w:r w:rsidRPr="00337803">
        <w:rPr>
          <w:rFonts w:ascii="Times New Roman" w:hAnsi="Times New Roman" w:cs="Times New Roman"/>
          <w:sz w:val="24"/>
          <w:szCs w:val="24"/>
          <w:lang w:val="sq-AL" w:eastAsia="hr-HR"/>
        </w:rPr>
        <w:t xml:space="preserve"> ka prova se ekziston një rrezik i afërt i hyrjes së një dëmtuesi karantinor në territorin e Republikës së Shqipërisë ose në një pjesë të tij ku ai dëmtues nuk është ende i pranishëm, </w:t>
      </w:r>
      <w:r w:rsidR="00575C22" w:rsidRPr="00337803">
        <w:rPr>
          <w:rFonts w:ascii="Times New Roman" w:hAnsi="Times New Roman" w:cs="Times New Roman"/>
          <w:sz w:val="24"/>
          <w:szCs w:val="24"/>
          <w:lang w:val="sq-AL" w:eastAsia="hr-HR"/>
        </w:rPr>
        <w:t>IPKSHB</w:t>
      </w:r>
      <w:r w:rsidR="00BD2BC2" w:rsidRPr="00337803">
        <w:rPr>
          <w:rFonts w:ascii="Times New Roman" w:hAnsi="Times New Roman" w:cs="Times New Roman"/>
          <w:sz w:val="24"/>
          <w:szCs w:val="24"/>
          <w:lang w:val="sq-AL" w:eastAsia="hr-HR"/>
        </w:rPr>
        <w:t>, IPKP</w:t>
      </w:r>
      <w:r w:rsidR="00575C22" w:rsidRPr="00337803">
        <w:rPr>
          <w:rFonts w:ascii="Times New Roman" w:hAnsi="Times New Roman" w:cs="Times New Roman"/>
          <w:sz w:val="24"/>
          <w:szCs w:val="24"/>
          <w:lang w:val="sq-AL" w:eastAsia="hr-HR"/>
        </w:rPr>
        <w:t xml:space="preserve"> dhe/ose IPKZPKK</w:t>
      </w:r>
      <w:r w:rsidR="00575C22" w:rsidRPr="00575C22">
        <w:rPr>
          <w:rFonts w:ascii="Times New Roman" w:hAnsi="Times New Roman" w:cs="Times New Roman"/>
          <w:sz w:val="24"/>
          <w:szCs w:val="24"/>
          <w:lang w:val="sq-AL" w:eastAsia="hr-HR"/>
        </w:rPr>
        <w:t xml:space="preserve"> </w:t>
      </w:r>
      <w:r w:rsidRPr="009F6B4C">
        <w:rPr>
          <w:rFonts w:ascii="Times New Roman" w:hAnsi="Times New Roman" w:cs="Times New Roman"/>
          <w:sz w:val="24"/>
          <w:szCs w:val="24"/>
          <w:lang w:val="sq-AL" w:eastAsia="hr-HR"/>
        </w:rPr>
        <w:t>njofton menjëherë me shkrim ministrinë</w:t>
      </w:r>
      <w:r>
        <w:rPr>
          <w:rFonts w:ascii="Times New Roman" w:hAnsi="Times New Roman" w:cs="Times New Roman"/>
          <w:sz w:val="24"/>
          <w:szCs w:val="24"/>
          <w:lang w:val="sq-AL" w:eastAsia="hr-HR"/>
        </w:rPr>
        <w:t xml:space="preserve"> për këtë konstatim</w:t>
      </w:r>
      <w:r w:rsidRPr="009F6B4C">
        <w:rPr>
          <w:rFonts w:ascii="Times New Roman" w:hAnsi="Times New Roman" w:cs="Times New Roman"/>
          <w:sz w:val="24"/>
          <w:szCs w:val="24"/>
          <w:lang w:val="sq-AL" w:eastAsia="hr-HR"/>
        </w:rPr>
        <w:t>.</w:t>
      </w:r>
    </w:p>
    <w:p w14:paraId="420F2D61" w14:textId="77777777" w:rsidR="000B3629" w:rsidRPr="009F6B4C" w:rsidRDefault="000B3629" w:rsidP="00295B0F">
      <w:pPr>
        <w:spacing w:after="0" w:line="240" w:lineRule="auto"/>
        <w:ind w:firstLine="567"/>
        <w:jc w:val="both"/>
        <w:rPr>
          <w:rFonts w:ascii="Times New Roman" w:hAnsi="Times New Roman" w:cs="Times New Roman"/>
          <w:sz w:val="24"/>
          <w:szCs w:val="24"/>
          <w:lang w:val="sq-AL" w:eastAsia="hr-HR"/>
        </w:rPr>
      </w:pPr>
      <w:r w:rsidRPr="009F6B4C">
        <w:rPr>
          <w:rFonts w:ascii="Times New Roman" w:hAnsi="Times New Roman" w:cs="Times New Roman"/>
          <w:sz w:val="24"/>
          <w:szCs w:val="24"/>
          <w:lang w:val="sq-AL" w:eastAsia="hr-HR"/>
        </w:rPr>
        <w:t xml:space="preserve">2. Pika 1 e këtij neni zbatohet </w:t>
      </w:r>
      <w:r>
        <w:rPr>
          <w:rFonts w:ascii="Times New Roman" w:hAnsi="Times New Roman" w:cs="Times New Roman"/>
          <w:sz w:val="24"/>
          <w:szCs w:val="24"/>
          <w:lang w:val="sq-AL" w:eastAsia="hr-HR"/>
        </w:rPr>
        <w:t>gjithashtu</w:t>
      </w:r>
      <w:r w:rsidRPr="009F6B4C">
        <w:rPr>
          <w:rFonts w:ascii="Times New Roman" w:hAnsi="Times New Roman" w:cs="Times New Roman"/>
          <w:sz w:val="24"/>
          <w:szCs w:val="24"/>
          <w:lang w:val="sq-AL" w:eastAsia="hr-HR"/>
        </w:rPr>
        <w:t xml:space="preserve"> për një dëmtues që nuk përfshihet në listën e dëmtuesve karantinorë, kur:</w:t>
      </w:r>
    </w:p>
    <w:p w14:paraId="5B4CB7CE" w14:textId="77777777" w:rsidR="000B3629" w:rsidRPr="009F6B4C" w:rsidRDefault="000B3629">
      <w:pPr>
        <w:spacing w:after="0" w:line="240" w:lineRule="auto"/>
        <w:ind w:firstLine="567"/>
        <w:jc w:val="both"/>
        <w:rPr>
          <w:rFonts w:ascii="Times New Roman" w:hAnsi="Times New Roman" w:cs="Times New Roman"/>
          <w:sz w:val="24"/>
          <w:szCs w:val="24"/>
          <w:lang w:val="sq-AL" w:eastAsia="hr-HR"/>
        </w:rPr>
      </w:pPr>
      <w:r w:rsidRPr="009F6B4C">
        <w:rPr>
          <w:rFonts w:ascii="Times New Roman" w:hAnsi="Times New Roman" w:cs="Times New Roman"/>
          <w:sz w:val="24"/>
          <w:szCs w:val="24"/>
          <w:lang w:val="sq-AL" w:eastAsia="hr-HR"/>
        </w:rPr>
        <w:t>a) dëmtuesi i nënshtrohet masave për dëmtuesit që nuk janë të p</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rfshir</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n</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list</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si dëmtues karantinorë; ose</w:t>
      </w:r>
    </w:p>
    <w:p w14:paraId="29344450" w14:textId="3011B2E9" w:rsidR="000B3629" w:rsidRPr="00337803" w:rsidRDefault="000B3629">
      <w:pPr>
        <w:spacing w:after="0" w:line="240" w:lineRule="auto"/>
        <w:ind w:firstLine="567"/>
        <w:jc w:val="both"/>
        <w:rPr>
          <w:rFonts w:ascii="Times New Roman" w:hAnsi="Times New Roman" w:cs="Times New Roman"/>
          <w:sz w:val="24"/>
          <w:szCs w:val="24"/>
          <w:lang w:val="sq-AL" w:eastAsia="hr-HR"/>
        </w:rPr>
      </w:pPr>
      <w:r w:rsidRPr="009F6B4C">
        <w:rPr>
          <w:rFonts w:ascii="Times New Roman" w:hAnsi="Times New Roman" w:cs="Times New Roman"/>
          <w:sz w:val="24"/>
          <w:szCs w:val="24"/>
          <w:lang w:val="sq-AL" w:eastAsia="hr-HR"/>
        </w:rPr>
        <w:t xml:space="preserve">b) </w:t>
      </w:r>
      <w:r w:rsidR="00575C22" w:rsidRPr="00337803">
        <w:rPr>
          <w:rFonts w:ascii="Times New Roman" w:hAnsi="Times New Roman" w:cs="Times New Roman"/>
          <w:sz w:val="24"/>
          <w:szCs w:val="24"/>
          <w:lang w:val="sq-AL" w:eastAsia="hr-HR"/>
        </w:rPr>
        <w:t>IPKSHB</w:t>
      </w:r>
      <w:r w:rsidR="00BD2BC2" w:rsidRPr="00337803">
        <w:rPr>
          <w:rFonts w:ascii="Times New Roman" w:hAnsi="Times New Roman" w:cs="Times New Roman"/>
          <w:sz w:val="24"/>
          <w:szCs w:val="24"/>
          <w:lang w:val="sq-AL" w:eastAsia="hr-HR"/>
        </w:rPr>
        <w:t>, IPKP</w:t>
      </w:r>
      <w:r w:rsidR="00575C22" w:rsidRPr="00337803">
        <w:rPr>
          <w:rFonts w:ascii="Times New Roman" w:hAnsi="Times New Roman" w:cs="Times New Roman"/>
          <w:sz w:val="24"/>
          <w:szCs w:val="24"/>
          <w:lang w:val="sq-AL" w:eastAsia="hr-HR"/>
        </w:rPr>
        <w:t xml:space="preserve"> dhe/ose IPKZPKK </w:t>
      </w:r>
      <w:r w:rsidRPr="00337803">
        <w:rPr>
          <w:rFonts w:ascii="Times New Roman" w:hAnsi="Times New Roman" w:cs="Times New Roman"/>
          <w:sz w:val="24"/>
          <w:szCs w:val="24"/>
          <w:lang w:val="sq-AL" w:eastAsia="hr-HR"/>
        </w:rPr>
        <w:t>vlerëson se dëmtuesi mund të plotësojë kushtet për përfshirjen në listën e dëmtuesve karantinorë .</w:t>
      </w:r>
    </w:p>
    <w:p w14:paraId="4A1AAC6F" w14:textId="7EBE843B" w:rsidR="000B3629" w:rsidRPr="009F6B4C" w:rsidRDefault="000B3629" w:rsidP="00295B0F">
      <w:pPr>
        <w:spacing w:after="0" w:line="240" w:lineRule="auto"/>
        <w:ind w:firstLine="567"/>
        <w:jc w:val="both"/>
        <w:rPr>
          <w:rFonts w:ascii="Times New Roman" w:hAnsi="Times New Roman" w:cs="Times New Roman"/>
          <w:sz w:val="24"/>
          <w:szCs w:val="24"/>
          <w:lang w:val="sq-AL" w:eastAsia="hr-HR"/>
        </w:rPr>
      </w:pPr>
      <w:r w:rsidRPr="00337803">
        <w:rPr>
          <w:rFonts w:ascii="Times New Roman" w:hAnsi="Times New Roman" w:cs="Times New Roman"/>
          <w:sz w:val="24"/>
          <w:szCs w:val="24"/>
          <w:lang w:val="sq-AL" w:eastAsia="hr-HR"/>
        </w:rPr>
        <w:t xml:space="preserve">3. Operatorët profesionistë dhe çdo person ose institucion tjetër, përfshirë institucionet kërkimore, njoftojnë menjëherë </w:t>
      </w:r>
      <w:r w:rsidR="00575C22" w:rsidRPr="00337803">
        <w:rPr>
          <w:rFonts w:ascii="Times New Roman" w:hAnsi="Times New Roman" w:cs="Times New Roman"/>
          <w:sz w:val="24"/>
          <w:szCs w:val="24"/>
          <w:lang w:val="sq-AL" w:eastAsia="hr-HR"/>
        </w:rPr>
        <w:t>IPKSHB</w:t>
      </w:r>
      <w:r w:rsidR="00BD2BC2" w:rsidRPr="00337803">
        <w:rPr>
          <w:rFonts w:ascii="Times New Roman" w:hAnsi="Times New Roman" w:cs="Times New Roman"/>
          <w:sz w:val="24"/>
          <w:szCs w:val="24"/>
          <w:lang w:val="sq-AL" w:eastAsia="hr-HR"/>
        </w:rPr>
        <w:t>, IPKP</w:t>
      </w:r>
      <w:r w:rsidRPr="009F6B4C">
        <w:rPr>
          <w:rFonts w:ascii="Times New Roman" w:hAnsi="Times New Roman" w:cs="Times New Roman"/>
          <w:sz w:val="24"/>
          <w:szCs w:val="24"/>
          <w:lang w:val="sq-AL" w:eastAsia="hr-HR"/>
        </w:rPr>
        <w:t xml:space="preserve"> ose ministrinë për çdo provë që ata mund të kenë p</w:t>
      </w:r>
      <w:r>
        <w:rPr>
          <w:rFonts w:ascii="Times New Roman" w:hAnsi="Times New Roman" w:cs="Times New Roman"/>
          <w:sz w:val="24"/>
          <w:szCs w:val="24"/>
          <w:lang w:val="sq-AL" w:eastAsia="hr-HR"/>
        </w:rPr>
        <w:t>ë</w:t>
      </w:r>
      <w:r w:rsidR="00295B0F">
        <w:rPr>
          <w:rFonts w:ascii="Times New Roman" w:hAnsi="Times New Roman" w:cs="Times New Roman"/>
          <w:sz w:val="24"/>
          <w:szCs w:val="24"/>
          <w:lang w:val="sq-AL" w:eastAsia="hr-HR"/>
        </w:rPr>
        <w:t>r një rrezik të afërt,</w:t>
      </w:r>
      <w:r w:rsidRPr="009F6B4C">
        <w:rPr>
          <w:rFonts w:ascii="Times New Roman" w:hAnsi="Times New Roman" w:cs="Times New Roman"/>
          <w:sz w:val="24"/>
          <w:szCs w:val="24"/>
          <w:lang w:val="sq-AL" w:eastAsia="hr-HR"/>
        </w:rPr>
        <w:t xml:space="preserve"> në lidhje me dëmtuesit karantinor</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ose dëmtuesit </w:t>
      </w:r>
      <w:r>
        <w:rPr>
          <w:rFonts w:ascii="Times New Roman" w:hAnsi="Times New Roman" w:cs="Times New Roman"/>
          <w:sz w:val="24"/>
          <w:szCs w:val="24"/>
          <w:lang w:val="sq-AL" w:eastAsia="hr-HR"/>
        </w:rPr>
        <w:t>e</w:t>
      </w:r>
      <w:r w:rsidRPr="009F6B4C">
        <w:rPr>
          <w:rFonts w:ascii="Times New Roman" w:hAnsi="Times New Roman" w:cs="Times New Roman"/>
          <w:sz w:val="24"/>
          <w:szCs w:val="24"/>
          <w:lang w:val="sq-AL" w:eastAsia="hr-HR"/>
        </w:rPr>
        <w:t xml:space="preserve"> përmendur në pikën 2 të këtij neni.</w:t>
      </w:r>
    </w:p>
    <w:p w14:paraId="53A8B29E" w14:textId="0F61C276" w:rsidR="00EB317C" w:rsidRDefault="00EB317C">
      <w:pPr>
        <w:spacing w:after="0" w:line="240" w:lineRule="auto"/>
        <w:ind w:firstLine="567"/>
        <w:jc w:val="center"/>
        <w:rPr>
          <w:rFonts w:ascii="Times New Roman" w:hAnsi="Times New Roman" w:cs="Times New Roman"/>
          <w:b/>
          <w:bCs/>
          <w:sz w:val="24"/>
          <w:szCs w:val="24"/>
          <w:lang w:val="sq-AL" w:eastAsia="hr-HR"/>
        </w:rPr>
      </w:pPr>
    </w:p>
    <w:p w14:paraId="7C55F2FD" w14:textId="1A5F28C6" w:rsidR="000B3629" w:rsidRPr="009F6B4C" w:rsidRDefault="000B3629">
      <w:pPr>
        <w:spacing w:after="0" w:line="240" w:lineRule="auto"/>
        <w:ind w:firstLine="567"/>
        <w:jc w:val="center"/>
        <w:rPr>
          <w:rFonts w:ascii="Times New Roman" w:hAnsi="Times New Roman" w:cs="Times New Roman"/>
          <w:b/>
          <w:bCs/>
          <w:sz w:val="24"/>
          <w:szCs w:val="24"/>
          <w:lang w:val="sq-AL" w:eastAsia="hr-HR"/>
        </w:rPr>
      </w:pPr>
      <w:r w:rsidRPr="009F6B4C">
        <w:rPr>
          <w:rFonts w:ascii="Times New Roman" w:hAnsi="Times New Roman" w:cs="Times New Roman"/>
          <w:b/>
          <w:bCs/>
          <w:sz w:val="24"/>
          <w:szCs w:val="24"/>
          <w:lang w:val="sq-AL" w:eastAsia="hr-HR"/>
        </w:rPr>
        <w:t xml:space="preserve">Neni </w:t>
      </w:r>
      <w:r w:rsidR="001A1545">
        <w:rPr>
          <w:rFonts w:ascii="Times New Roman" w:hAnsi="Times New Roman" w:cs="Times New Roman"/>
          <w:b/>
          <w:bCs/>
          <w:sz w:val="24"/>
          <w:szCs w:val="24"/>
          <w:lang w:val="sq-AL" w:eastAsia="hr-HR"/>
        </w:rPr>
        <w:t>19</w:t>
      </w:r>
      <w:r w:rsidR="001A1545" w:rsidRPr="009F6B4C">
        <w:rPr>
          <w:rFonts w:ascii="Times New Roman" w:hAnsi="Times New Roman" w:cs="Times New Roman"/>
          <w:b/>
          <w:bCs/>
          <w:sz w:val="24"/>
          <w:szCs w:val="24"/>
          <w:lang w:val="sq-AL" w:eastAsia="hr-HR"/>
        </w:rPr>
        <w:t xml:space="preserve"> </w:t>
      </w:r>
    </w:p>
    <w:p w14:paraId="043DAAD2" w14:textId="32ED5342" w:rsidR="00ED6A87" w:rsidRDefault="000B3629" w:rsidP="0093267B">
      <w:pPr>
        <w:spacing w:after="0" w:line="240" w:lineRule="auto"/>
        <w:ind w:firstLine="567"/>
        <w:jc w:val="center"/>
        <w:rPr>
          <w:rFonts w:ascii="Times New Roman" w:hAnsi="Times New Roman" w:cs="Times New Roman"/>
          <w:b/>
          <w:bCs/>
          <w:sz w:val="24"/>
          <w:szCs w:val="24"/>
          <w:lang w:val="sq-AL" w:eastAsia="hr-HR"/>
        </w:rPr>
      </w:pPr>
      <w:r w:rsidRPr="009F6B4C">
        <w:rPr>
          <w:rFonts w:ascii="Times New Roman" w:hAnsi="Times New Roman" w:cs="Times New Roman"/>
          <w:b/>
          <w:bCs/>
          <w:sz w:val="24"/>
          <w:szCs w:val="24"/>
          <w:lang w:val="sq-AL" w:eastAsia="hr-HR"/>
        </w:rPr>
        <w:t>Konfirmimi zyrtar për praninë e një dëmtuesi karantinor</w:t>
      </w:r>
    </w:p>
    <w:p w14:paraId="0857DDDB" w14:textId="6B06F04D" w:rsidR="000B3629" w:rsidRPr="009F6B4C" w:rsidRDefault="000B3629" w:rsidP="0093267B">
      <w:pPr>
        <w:spacing w:after="0" w:line="240" w:lineRule="auto"/>
        <w:ind w:firstLine="567"/>
        <w:jc w:val="center"/>
        <w:rPr>
          <w:rFonts w:ascii="Times New Roman" w:hAnsi="Times New Roman" w:cs="Times New Roman"/>
          <w:b/>
          <w:bCs/>
          <w:sz w:val="24"/>
          <w:szCs w:val="24"/>
          <w:lang w:val="sq-AL" w:eastAsia="hr-HR"/>
        </w:rPr>
      </w:pPr>
      <w:r w:rsidRPr="009F6B4C">
        <w:rPr>
          <w:rFonts w:ascii="Times New Roman" w:hAnsi="Times New Roman" w:cs="Times New Roman"/>
          <w:b/>
          <w:bCs/>
          <w:sz w:val="24"/>
          <w:szCs w:val="24"/>
          <w:lang w:val="sq-AL" w:eastAsia="hr-HR"/>
        </w:rPr>
        <w:t xml:space="preserve"> </w:t>
      </w:r>
    </w:p>
    <w:p w14:paraId="2DE6DD79" w14:textId="2EBEAA56" w:rsidR="000B3629" w:rsidRPr="009F6B4C" w:rsidRDefault="000B3629" w:rsidP="00295B0F">
      <w:pPr>
        <w:spacing w:after="0" w:line="240" w:lineRule="auto"/>
        <w:ind w:firstLine="567"/>
        <w:jc w:val="both"/>
        <w:rPr>
          <w:rFonts w:ascii="Times New Roman" w:hAnsi="Times New Roman" w:cs="Times New Roman"/>
          <w:sz w:val="24"/>
          <w:szCs w:val="24"/>
          <w:lang w:val="sq-AL" w:eastAsia="hr-HR"/>
        </w:rPr>
      </w:pPr>
      <w:r w:rsidRPr="009F6B4C">
        <w:rPr>
          <w:rFonts w:ascii="Times New Roman" w:hAnsi="Times New Roman" w:cs="Times New Roman"/>
          <w:sz w:val="24"/>
          <w:szCs w:val="24"/>
          <w:lang w:val="sq-AL" w:eastAsia="hr-HR"/>
        </w:rPr>
        <w:t>1.</w:t>
      </w:r>
      <w:r w:rsidR="00BD2BC2">
        <w:rPr>
          <w:rFonts w:ascii="Times New Roman" w:hAnsi="Times New Roman" w:cs="Times New Roman"/>
          <w:sz w:val="24"/>
          <w:szCs w:val="24"/>
          <w:lang w:val="sq-AL" w:eastAsia="hr-HR"/>
        </w:rPr>
        <w:t xml:space="preserve"> </w:t>
      </w:r>
      <w:r w:rsidRPr="009F6B4C">
        <w:rPr>
          <w:rFonts w:ascii="Times New Roman" w:hAnsi="Times New Roman" w:cs="Times New Roman"/>
          <w:sz w:val="24"/>
          <w:szCs w:val="24"/>
          <w:lang w:val="sq-AL" w:eastAsia="hr-HR"/>
        </w:rPr>
        <w:t xml:space="preserve">Kur </w:t>
      </w:r>
      <w:r w:rsidR="00575C22" w:rsidRPr="00337803">
        <w:rPr>
          <w:rFonts w:ascii="Times New Roman" w:hAnsi="Times New Roman" w:cs="Times New Roman"/>
          <w:sz w:val="24"/>
          <w:szCs w:val="24"/>
          <w:lang w:val="sq-AL" w:eastAsia="hr-HR"/>
        </w:rPr>
        <w:t>IPKSHB</w:t>
      </w:r>
      <w:r w:rsidR="00BD2BC2" w:rsidRPr="00337803">
        <w:rPr>
          <w:rFonts w:ascii="Times New Roman" w:hAnsi="Times New Roman" w:cs="Times New Roman"/>
          <w:sz w:val="24"/>
          <w:szCs w:val="24"/>
          <w:lang w:val="sq-AL" w:eastAsia="hr-HR"/>
        </w:rPr>
        <w:t>, IPKP</w:t>
      </w:r>
      <w:r w:rsidRPr="00337803">
        <w:rPr>
          <w:rFonts w:ascii="Times New Roman" w:hAnsi="Times New Roman" w:cs="Times New Roman"/>
          <w:sz w:val="24"/>
          <w:szCs w:val="24"/>
          <w:lang w:val="sq-AL" w:eastAsia="hr-HR"/>
        </w:rPr>
        <w:t xml:space="preserve"> dhe </w:t>
      </w:r>
      <w:r w:rsidR="00575C22" w:rsidRPr="00337803">
        <w:rPr>
          <w:rFonts w:ascii="Times New Roman" w:hAnsi="Times New Roman" w:cs="Times New Roman"/>
          <w:sz w:val="24"/>
          <w:szCs w:val="24"/>
          <w:lang w:val="sq-AL" w:eastAsia="hr-HR"/>
        </w:rPr>
        <w:t>AKPZPIK</w:t>
      </w:r>
      <w:r>
        <w:rPr>
          <w:rFonts w:ascii="Times New Roman" w:hAnsi="Times New Roman" w:cs="Times New Roman"/>
          <w:sz w:val="24"/>
          <w:szCs w:val="24"/>
          <w:lang w:val="sq-AL" w:eastAsia="hr-HR"/>
        </w:rPr>
        <w:t xml:space="preserve"> </w:t>
      </w:r>
      <w:r w:rsidR="00337803">
        <w:rPr>
          <w:rFonts w:ascii="Times New Roman" w:hAnsi="Times New Roman" w:cs="Times New Roman"/>
          <w:sz w:val="24"/>
          <w:szCs w:val="24"/>
          <w:lang w:val="sq-AL" w:eastAsia="hr-HR"/>
        </w:rPr>
        <w:t>dysho</w:t>
      </w:r>
      <w:r w:rsidR="00575C22">
        <w:rPr>
          <w:rFonts w:ascii="Times New Roman" w:hAnsi="Times New Roman" w:cs="Times New Roman"/>
          <w:sz w:val="24"/>
          <w:szCs w:val="24"/>
          <w:lang w:val="sq-AL" w:eastAsia="hr-HR"/>
        </w:rPr>
        <w:t>jn</w:t>
      </w:r>
      <w:r w:rsidR="00F96A5D">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ose ka</w:t>
      </w:r>
      <w:r w:rsidR="00575C22">
        <w:rPr>
          <w:rFonts w:ascii="Times New Roman" w:hAnsi="Times New Roman" w:cs="Times New Roman"/>
          <w:sz w:val="24"/>
          <w:szCs w:val="24"/>
          <w:lang w:val="sq-AL" w:eastAsia="hr-HR"/>
        </w:rPr>
        <w:t>n</w:t>
      </w:r>
      <w:r w:rsidR="00F96A5D">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prova në lidhje me praninë e një dëmtuesi karantinor, ose një dëmtuesi që i nënshtrohet masave të marra për dëmtuesit që nuk janë të p</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rfshir</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n</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list</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si dëmtues karantinorë,</w:t>
      </w:r>
      <w:r>
        <w:rPr>
          <w:rFonts w:ascii="Times New Roman" w:hAnsi="Times New Roman" w:cs="Times New Roman"/>
          <w:sz w:val="24"/>
          <w:szCs w:val="24"/>
          <w:lang w:val="sq-AL" w:eastAsia="hr-HR"/>
        </w:rPr>
        <w:t xml:space="preserve"> </w:t>
      </w:r>
      <w:r w:rsidRPr="009F6B4C">
        <w:rPr>
          <w:rFonts w:ascii="Times New Roman" w:hAnsi="Times New Roman" w:cs="Times New Roman"/>
          <w:sz w:val="24"/>
          <w:szCs w:val="24"/>
          <w:lang w:val="sq-AL" w:eastAsia="hr-HR"/>
        </w:rPr>
        <w:t>në një pjesë të territorit të Republikës së Shqipërisë</w:t>
      </w:r>
      <w:r>
        <w:rPr>
          <w:rFonts w:ascii="Times New Roman" w:hAnsi="Times New Roman" w:cs="Times New Roman"/>
          <w:sz w:val="24"/>
          <w:szCs w:val="24"/>
          <w:lang w:val="sq-AL" w:eastAsia="hr-HR"/>
        </w:rPr>
        <w:t>,</w:t>
      </w:r>
      <w:r w:rsidRPr="009F6B4C">
        <w:rPr>
          <w:rFonts w:ascii="Times New Roman" w:hAnsi="Times New Roman" w:cs="Times New Roman"/>
          <w:sz w:val="24"/>
          <w:szCs w:val="24"/>
          <w:lang w:val="sq-AL" w:eastAsia="hr-HR"/>
        </w:rPr>
        <w:t xml:space="preserve"> </w:t>
      </w:r>
      <w:r w:rsidRPr="009F6B4C">
        <w:rPr>
          <w:rFonts w:ascii="Times New Roman" w:hAnsi="Times New Roman" w:cs="Times New Roman"/>
          <w:sz w:val="24"/>
          <w:szCs w:val="24"/>
          <w:lang w:val="sq-AL" w:eastAsia="hr-HR"/>
        </w:rPr>
        <w:lastRenderedPageBreak/>
        <w:t xml:space="preserve">ku ai dëmtues nuk dihej më parë se ishte i pranishëm, ose në një ngarkesë bimësh, produktesh bimore ose objekte të tjera </w:t>
      </w:r>
      <w:r>
        <w:rPr>
          <w:rFonts w:ascii="Times New Roman" w:hAnsi="Times New Roman" w:cs="Times New Roman"/>
          <w:sz w:val="24"/>
          <w:szCs w:val="24"/>
          <w:lang w:val="sq-AL" w:eastAsia="hr-HR"/>
        </w:rPr>
        <w:t>që kanë hyrë</w:t>
      </w:r>
      <w:r w:rsidRPr="009F6B4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 xml:space="preserve">janë </w:t>
      </w:r>
      <w:r w:rsidRPr="009F6B4C">
        <w:rPr>
          <w:rFonts w:ascii="Times New Roman" w:hAnsi="Times New Roman" w:cs="Times New Roman"/>
          <w:sz w:val="24"/>
          <w:szCs w:val="24"/>
          <w:lang w:val="sq-AL" w:eastAsia="hr-HR"/>
        </w:rPr>
        <w:t>të destinuara për t</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hyrë</w:t>
      </w:r>
      <w:r w:rsidRPr="009F6B4C">
        <w:rPr>
          <w:rFonts w:ascii="Times New Roman" w:hAnsi="Times New Roman" w:cs="Times New Roman"/>
          <w:sz w:val="24"/>
          <w:szCs w:val="24"/>
          <w:lang w:val="sq-AL" w:eastAsia="hr-HR"/>
        </w:rPr>
        <w:t xml:space="preserve"> ose lëvizur brenda territorit të Republik</w:t>
      </w:r>
      <w:r>
        <w:rPr>
          <w:rFonts w:ascii="Times New Roman" w:hAnsi="Times New Roman" w:cs="Times New Roman"/>
          <w:sz w:val="24"/>
          <w:szCs w:val="24"/>
          <w:lang w:val="sq-AL" w:eastAsia="hr-HR"/>
        </w:rPr>
        <w:t xml:space="preserve">ës së </w:t>
      </w:r>
      <w:r w:rsidRPr="009F6B4C">
        <w:rPr>
          <w:rFonts w:ascii="Times New Roman" w:hAnsi="Times New Roman" w:cs="Times New Roman"/>
          <w:sz w:val="24"/>
          <w:szCs w:val="24"/>
          <w:lang w:val="sq-AL" w:eastAsia="hr-HR"/>
        </w:rPr>
        <w:t xml:space="preserve"> Shqipërisë,</w:t>
      </w:r>
      <w:r>
        <w:rPr>
          <w:rFonts w:ascii="Times New Roman" w:hAnsi="Times New Roman" w:cs="Times New Roman"/>
          <w:sz w:val="24"/>
          <w:szCs w:val="24"/>
          <w:lang w:val="sq-AL" w:eastAsia="hr-HR"/>
        </w:rPr>
        <w:t xml:space="preserve"> merr</w:t>
      </w:r>
      <w:r w:rsidRPr="009F6B4C">
        <w:rPr>
          <w:rFonts w:ascii="Times New Roman" w:hAnsi="Times New Roman" w:cs="Times New Roman"/>
          <w:sz w:val="24"/>
          <w:szCs w:val="24"/>
          <w:lang w:val="sq-AL" w:eastAsia="hr-HR"/>
        </w:rPr>
        <w:t xml:space="preserve"> menjëherë </w:t>
      </w:r>
      <w:r>
        <w:rPr>
          <w:rFonts w:ascii="Times New Roman" w:hAnsi="Times New Roman" w:cs="Times New Roman"/>
          <w:sz w:val="24"/>
          <w:szCs w:val="24"/>
          <w:lang w:val="sq-AL" w:eastAsia="hr-HR"/>
        </w:rPr>
        <w:t>të gjitha</w:t>
      </w:r>
      <w:r w:rsidRPr="009F6B4C">
        <w:rPr>
          <w:rFonts w:ascii="Times New Roman" w:hAnsi="Times New Roman" w:cs="Times New Roman"/>
          <w:sz w:val="24"/>
          <w:szCs w:val="24"/>
          <w:lang w:val="sq-AL" w:eastAsia="hr-HR"/>
        </w:rPr>
        <w:t xml:space="preserve"> ma</w:t>
      </w:r>
      <w:r>
        <w:rPr>
          <w:rFonts w:ascii="Times New Roman" w:hAnsi="Times New Roman" w:cs="Times New Roman"/>
          <w:sz w:val="24"/>
          <w:szCs w:val="24"/>
          <w:lang w:val="sq-AL" w:eastAsia="hr-HR"/>
        </w:rPr>
        <w:t>sat</w:t>
      </w:r>
      <w:r w:rsidRPr="009F6B4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e</w:t>
      </w:r>
      <w:r w:rsidRPr="009F6B4C">
        <w:rPr>
          <w:rFonts w:ascii="Times New Roman" w:hAnsi="Times New Roman" w:cs="Times New Roman"/>
          <w:sz w:val="24"/>
          <w:szCs w:val="24"/>
          <w:lang w:val="sq-AL" w:eastAsia="hr-HR"/>
        </w:rPr>
        <w:t xml:space="preserve"> nevojshme për të konfirmuar zyrtarisht nëse ai dëmtues është </w:t>
      </w:r>
      <w:r>
        <w:rPr>
          <w:rFonts w:ascii="Times New Roman" w:hAnsi="Times New Roman" w:cs="Times New Roman"/>
          <w:sz w:val="24"/>
          <w:szCs w:val="24"/>
          <w:lang w:val="sq-AL" w:eastAsia="hr-HR"/>
        </w:rPr>
        <w:t>ose</w:t>
      </w:r>
      <w:r w:rsidRPr="009F6B4C">
        <w:rPr>
          <w:rFonts w:ascii="Times New Roman" w:hAnsi="Times New Roman" w:cs="Times New Roman"/>
          <w:sz w:val="24"/>
          <w:szCs w:val="24"/>
          <w:lang w:val="sq-AL" w:eastAsia="hr-HR"/>
        </w:rPr>
        <w:t xml:space="preserve"> jo i pranishëm</w:t>
      </w:r>
      <w:r>
        <w:rPr>
          <w:rFonts w:ascii="Times New Roman" w:hAnsi="Times New Roman" w:cs="Times New Roman"/>
          <w:sz w:val="24"/>
          <w:szCs w:val="24"/>
          <w:lang w:val="sq-AL" w:eastAsia="hr-HR"/>
        </w:rPr>
        <w:t>. Konfirmimi zyrtar b</w:t>
      </w:r>
      <w:r w:rsidRPr="009F6B4C">
        <w:rPr>
          <w:rFonts w:ascii="Times New Roman" w:hAnsi="Times New Roman" w:cs="Times New Roman"/>
          <w:sz w:val="24"/>
          <w:szCs w:val="24"/>
          <w:lang w:val="sq-AL" w:eastAsia="hr-HR"/>
        </w:rPr>
        <w:t>az</w:t>
      </w:r>
      <w:r>
        <w:rPr>
          <w:rFonts w:ascii="Times New Roman" w:hAnsi="Times New Roman" w:cs="Times New Roman"/>
          <w:sz w:val="24"/>
          <w:szCs w:val="24"/>
          <w:lang w:val="sq-AL" w:eastAsia="hr-HR"/>
        </w:rPr>
        <w:t>ohet</w:t>
      </w:r>
      <w:r w:rsidRPr="009F6B4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në</w:t>
      </w:r>
      <w:r w:rsidRPr="009F6B4C">
        <w:rPr>
          <w:rFonts w:ascii="Times New Roman" w:hAnsi="Times New Roman" w:cs="Times New Roman"/>
          <w:sz w:val="24"/>
          <w:szCs w:val="24"/>
          <w:lang w:val="sq-AL" w:eastAsia="hr-HR"/>
        </w:rPr>
        <w:t xml:space="preserve"> diagnoz</w:t>
      </w:r>
      <w:r>
        <w:rPr>
          <w:rFonts w:ascii="Times New Roman" w:hAnsi="Times New Roman" w:cs="Times New Roman"/>
          <w:sz w:val="24"/>
          <w:szCs w:val="24"/>
          <w:lang w:val="sq-AL" w:eastAsia="hr-HR"/>
        </w:rPr>
        <w:t>ën</w:t>
      </w:r>
      <w:r w:rsidRPr="009F6B4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e</w:t>
      </w:r>
      <w:r w:rsidRPr="009F6B4C">
        <w:rPr>
          <w:rFonts w:ascii="Times New Roman" w:hAnsi="Times New Roman" w:cs="Times New Roman"/>
          <w:sz w:val="24"/>
          <w:szCs w:val="24"/>
          <w:lang w:val="sq-AL" w:eastAsia="hr-HR"/>
        </w:rPr>
        <w:t xml:space="preserve"> një laboratori </w:t>
      </w:r>
      <w:r w:rsidR="00575C22">
        <w:rPr>
          <w:rFonts w:ascii="Times New Roman" w:hAnsi="Times New Roman" w:cs="Times New Roman"/>
          <w:sz w:val="24"/>
          <w:szCs w:val="24"/>
          <w:lang w:val="sq-AL" w:eastAsia="hr-HR"/>
        </w:rPr>
        <w:t>komb</w:t>
      </w:r>
      <w:r w:rsidR="00F96A5D">
        <w:rPr>
          <w:rFonts w:ascii="Times New Roman" w:hAnsi="Times New Roman" w:cs="Times New Roman"/>
          <w:sz w:val="24"/>
          <w:szCs w:val="24"/>
          <w:lang w:val="sq-AL" w:eastAsia="hr-HR"/>
        </w:rPr>
        <w:t>ë</w:t>
      </w:r>
      <w:r w:rsidR="00575C22">
        <w:rPr>
          <w:rFonts w:ascii="Times New Roman" w:hAnsi="Times New Roman" w:cs="Times New Roman"/>
          <w:sz w:val="24"/>
          <w:szCs w:val="24"/>
          <w:lang w:val="sq-AL" w:eastAsia="hr-HR"/>
        </w:rPr>
        <w:t>tar reference</w:t>
      </w:r>
      <w:r w:rsidRPr="009F6B4C">
        <w:rPr>
          <w:rFonts w:ascii="Times New Roman" w:hAnsi="Times New Roman" w:cs="Times New Roman"/>
          <w:sz w:val="24"/>
          <w:szCs w:val="24"/>
          <w:lang w:val="sq-AL" w:eastAsia="hr-HR"/>
        </w:rPr>
        <w:t>, si</w:t>
      </w:r>
      <w:r>
        <w:rPr>
          <w:rFonts w:ascii="Times New Roman" w:hAnsi="Times New Roman" w:cs="Times New Roman"/>
          <w:sz w:val="24"/>
          <w:szCs w:val="24"/>
          <w:lang w:val="sq-AL" w:eastAsia="hr-HR"/>
        </w:rPr>
        <w:t>pas parashikimeve t</w:t>
      </w:r>
      <w:r w:rsidRPr="009F6B4C">
        <w:rPr>
          <w:rFonts w:ascii="Times New Roman" w:hAnsi="Times New Roman" w:cs="Times New Roman"/>
          <w:sz w:val="24"/>
          <w:szCs w:val="24"/>
          <w:lang w:val="sq-AL" w:eastAsia="hr-HR"/>
        </w:rPr>
        <w:t>ë l</w:t>
      </w:r>
      <w:r w:rsidR="00E37CE9">
        <w:rPr>
          <w:rFonts w:ascii="Times New Roman" w:hAnsi="Times New Roman" w:cs="Times New Roman"/>
          <w:sz w:val="24"/>
          <w:szCs w:val="24"/>
          <w:lang w:val="sq-AL" w:eastAsia="hr-HR"/>
        </w:rPr>
        <w:t>e</w:t>
      </w:r>
      <w:r w:rsidRPr="009F6B4C">
        <w:rPr>
          <w:rFonts w:ascii="Times New Roman" w:hAnsi="Times New Roman" w:cs="Times New Roman"/>
          <w:sz w:val="24"/>
          <w:szCs w:val="24"/>
          <w:lang w:val="sq-AL" w:eastAsia="hr-HR"/>
        </w:rPr>
        <w:t>gji</w:t>
      </w:r>
      <w:r w:rsidR="00575C22">
        <w:rPr>
          <w:rFonts w:ascii="Times New Roman" w:hAnsi="Times New Roman" w:cs="Times New Roman"/>
          <w:sz w:val="24"/>
          <w:szCs w:val="24"/>
          <w:lang w:val="sq-AL" w:eastAsia="hr-HR"/>
        </w:rPr>
        <w:t>slacionit</w:t>
      </w:r>
      <w:r w:rsidRPr="009F6B4C">
        <w:rPr>
          <w:rFonts w:ascii="Times New Roman" w:hAnsi="Times New Roman" w:cs="Times New Roman"/>
          <w:sz w:val="24"/>
          <w:szCs w:val="24"/>
          <w:lang w:val="sq-AL" w:eastAsia="hr-HR"/>
        </w:rPr>
        <w:t xml:space="preserve"> për kontrollet zyrtare dhe </w:t>
      </w:r>
      <w:r>
        <w:rPr>
          <w:rFonts w:ascii="Times New Roman" w:hAnsi="Times New Roman" w:cs="Times New Roman"/>
          <w:sz w:val="24"/>
          <w:szCs w:val="24"/>
          <w:lang w:val="sq-AL" w:eastAsia="hr-HR"/>
        </w:rPr>
        <w:t>veprimtaritë</w:t>
      </w:r>
      <w:r w:rsidRPr="009F6B4C">
        <w:rPr>
          <w:rFonts w:ascii="Times New Roman" w:hAnsi="Times New Roman" w:cs="Times New Roman"/>
          <w:sz w:val="24"/>
          <w:szCs w:val="24"/>
          <w:lang w:val="sq-AL" w:eastAsia="hr-HR"/>
        </w:rPr>
        <w:t xml:space="preserve"> e tjera zyrtare.</w:t>
      </w:r>
    </w:p>
    <w:p w14:paraId="68892C6A" w14:textId="6985084A" w:rsidR="000B3629" w:rsidRPr="00667C3C" w:rsidRDefault="000B3629" w:rsidP="00295B0F">
      <w:pPr>
        <w:spacing w:after="0" w:line="240" w:lineRule="auto"/>
        <w:ind w:firstLine="567"/>
        <w:jc w:val="both"/>
        <w:rPr>
          <w:rFonts w:ascii="Times New Roman" w:hAnsi="Times New Roman" w:cs="Times New Roman"/>
          <w:sz w:val="24"/>
          <w:szCs w:val="24"/>
          <w:lang w:val="sq-AL" w:eastAsia="hr-HR"/>
        </w:rPr>
      </w:pPr>
      <w:r w:rsidRPr="00667C3C">
        <w:rPr>
          <w:rFonts w:ascii="Times New Roman" w:hAnsi="Times New Roman" w:cs="Times New Roman"/>
          <w:sz w:val="24"/>
          <w:szCs w:val="24"/>
          <w:lang w:val="sq-AL" w:eastAsia="hr-HR"/>
        </w:rPr>
        <w:t xml:space="preserve">2. Në pritje të konfirmimit zyrtar </w:t>
      </w:r>
      <w:r>
        <w:rPr>
          <w:rFonts w:ascii="Times New Roman" w:hAnsi="Times New Roman" w:cs="Times New Roman"/>
          <w:sz w:val="24"/>
          <w:szCs w:val="24"/>
          <w:lang w:val="sq-AL" w:eastAsia="hr-HR"/>
        </w:rPr>
        <w:t>për</w:t>
      </w:r>
      <w:r w:rsidRPr="00667C3C">
        <w:rPr>
          <w:rFonts w:ascii="Times New Roman" w:hAnsi="Times New Roman" w:cs="Times New Roman"/>
          <w:sz w:val="24"/>
          <w:szCs w:val="24"/>
          <w:lang w:val="sq-AL" w:eastAsia="hr-HR"/>
        </w:rPr>
        <w:t xml:space="preserve"> prani</w:t>
      </w:r>
      <w:r>
        <w:rPr>
          <w:rFonts w:ascii="Times New Roman" w:hAnsi="Times New Roman" w:cs="Times New Roman"/>
          <w:sz w:val="24"/>
          <w:szCs w:val="24"/>
          <w:lang w:val="sq-AL" w:eastAsia="hr-HR"/>
        </w:rPr>
        <w:t>n</w:t>
      </w:r>
      <w:r w:rsidRPr="00667C3C">
        <w:rPr>
          <w:rFonts w:ascii="Times New Roman" w:hAnsi="Times New Roman" w:cs="Times New Roman"/>
          <w:sz w:val="24"/>
          <w:szCs w:val="24"/>
          <w:lang w:val="sq-AL" w:eastAsia="hr-HR"/>
        </w:rPr>
        <w:t xml:space="preserve">ë </w:t>
      </w:r>
      <w:r>
        <w:rPr>
          <w:rFonts w:ascii="Times New Roman" w:hAnsi="Times New Roman" w:cs="Times New Roman"/>
          <w:sz w:val="24"/>
          <w:szCs w:val="24"/>
          <w:lang w:val="sq-AL" w:eastAsia="hr-HR"/>
        </w:rPr>
        <w:t>e</w:t>
      </w:r>
      <w:r w:rsidRPr="00667C3C">
        <w:rPr>
          <w:rFonts w:ascii="Times New Roman" w:hAnsi="Times New Roman" w:cs="Times New Roman"/>
          <w:sz w:val="24"/>
          <w:szCs w:val="24"/>
          <w:lang w:val="sq-AL" w:eastAsia="hr-HR"/>
        </w:rPr>
        <w:t xml:space="preserve"> dëmtuesit</w:t>
      </w:r>
      <w:r w:rsidRPr="00A56AD5">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dhe nëse është e nevojshme</w:t>
      </w:r>
      <w:r w:rsidRPr="00667C3C">
        <w:rPr>
          <w:rFonts w:ascii="Times New Roman" w:hAnsi="Times New Roman" w:cs="Times New Roman"/>
          <w:sz w:val="24"/>
          <w:szCs w:val="24"/>
          <w:lang w:val="sq-AL" w:eastAsia="hr-HR"/>
        </w:rPr>
        <w:t xml:space="preserve">, </w:t>
      </w:r>
      <w:r w:rsidR="00575C22" w:rsidRPr="00337803">
        <w:rPr>
          <w:rFonts w:ascii="Times New Roman" w:hAnsi="Times New Roman" w:cs="Times New Roman"/>
          <w:sz w:val="24"/>
          <w:szCs w:val="24"/>
          <w:lang w:val="sq-AL" w:eastAsia="hr-HR"/>
        </w:rPr>
        <w:t>IPKZPIK</w:t>
      </w:r>
      <w:r w:rsidRPr="00337803">
        <w:rPr>
          <w:rFonts w:ascii="Times New Roman" w:hAnsi="Times New Roman" w:cs="Times New Roman"/>
          <w:sz w:val="24"/>
          <w:szCs w:val="24"/>
          <w:lang w:val="sq-AL" w:eastAsia="hr-HR"/>
        </w:rPr>
        <w:t xml:space="preserve"> nëse është në import ose </w:t>
      </w:r>
      <w:r w:rsidR="00575C22" w:rsidRPr="00337803">
        <w:rPr>
          <w:rFonts w:ascii="Times New Roman" w:hAnsi="Times New Roman" w:cs="Times New Roman"/>
          <w:sz w:val="24"/>
          <w:szCs w:val="24"/>
          <w:lang w:val="sq-AL" w:eastAsia="hr-HR"/>
        </w:rPr>
        <w:t>IPKSHB</w:t>
      </w:r>
      <w:r w:rsidR="00BD2BC2" w:rsidRPr="00337803">
        <w:rPr>
          <w:rFonts w:ascii="Times New Roman" w:hAnsi="Times New Roman" w:cs="Times New Roman"/>
          <w:sz w:val="24"/>
          <w:szCs w:val="24"/>
          <w:lang w:val="sq-AL" w:eastAsia="hr-HR"/>
        </w:rPr>
        <w:t xml:space="preserve"> dhe IPKP</w:t>
      </w:r>
      <w:r w:rsidRPr="00667C3C">
        <w:rPr>
          <w:rFonts w:ascii="Times New Roman" w:hAnsi="Times New Roman" w:cs="Times New Roman"/>
          <w:sz w:val="24"/>
          <w:szCs w:val="24"/>
          <w:lang w:val="sq-AL" w:eastAsia="hr-HR"/>
        </w:rPr>
        <w:t xml:space="preserve"> </w:t>
      </w:r>
      <w:r w:rsidR="00E93781" w:rsidRPr="00E93781">
        <w:rPr>
          <w:rFonts w:ascii="Times New Roman" w:hAnsi="Times New Roman" w:cs="Times New Roman"/>
          <w:sz w:val="24"/>
          <w:szCs w:val="24"/>
          <w:lang w:val="sq-AL" w:eastAsia="hr-HR"/>
        </w:rPr>
        <w:t>për brenda territorit</w:t>
      </w:r>
      <w:r w:rsidR="00E93781">
        <w:rPr>
          <w:rFonts w:ascii="Times New Roman" w:hAnsi="Times New Roman" w:cs="Times New Roman"/>
          <w:sz w:val="24"/>
          <w:szCs w:val="24"/>
          <w:lang w:val="sq-AL" w:eastAsia="hr-HR"/>
        </w:rPr>
        <w:t>,</w:t>
      </w:r>
      <w:r w:rsidR="00E93781" w:rsidRPr="00E93781">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merr</w:t>
      </w:r>
      <w:r w:rsidRPr="00667C3C">
        <w:rPr>
          <w:rFonts w:ascii="Times New Roman" w:hAnsi="Times New Roman" w:cs="Times New Roman"/>
          <w:sz w:val="24"/>
          <w:szCs w:val="24"/>
          <w:lang w:val="sq-AL" w:eastAsia="hr-HR"/>
        </w:rPr>
        <w:t xml:space="preserve"> masa fitosanitare për të eliminuar ri</w:t>
      </w:r>
      <w:r>
        <w:rPr>
          <w:rFonts w:ascii="Times New Roman" w:hAnsi="Times New Roman" w:cs="Times New Roman"/>
          <w:sz w:val="24"/>
          <w:szCs w:val="24"/>
          <w:lang w:val="sq-AL" w:eastAsia="hr-HR"/>
        </w:rPr>
        <w:t>s</w:t>
      </w:r>
      <w:r w:rsidRPr="00667C3C">
        <w:rPr>
          <w:rFonts w:ascii="Times New Roman" w:hAnsi="Times New Roman" w:cs="Times New Roman"/>
          <w:sz w:val="24"/>
          <w:szCs w:val="24"/>
          <w:lang w:val="sq-AL" w:eastAsia="hr-HR"/>
        </w:rPr>
        <w:t>kun e përhapjes së atij dëmtuesi.</w:t>
      </w:r>
    </w:p>
    <w:p w14:paraId="69B5710E" w14:textId="747EA8E9" w:rsidR="000B3629" w:rsidRDefault="000B3629">
      <w:pPr>
        <w:spacing w:after="0" w:line="240" w:lineRule="auto"/>
        <w:jc w:val="both"/>
        <w:rPr>
          <w:rFonts w:ascii="Times New Roman" w:hAnsi="Times New Roman" w:cs="Times New Roman"/>
          <w:sz w:val="24"/>
          <w:szCs w:val="24"/>
          <w:lang w:val="sq-AL" w:eastAsia="hr-HR"/>
        </w:rPr>
      </w:pPr>
      <w:r w:rsidRPr="00667C3C">
        <w:rPr>
          <w:rFonts w:ascii="Times New Roman" w:hAnsi="Times New Roman" w:cs="Times New Roman"/>
          <w:sz w:val="24"/>
          <w:szCs w:val="24"/>
          <w:lang w:val="sq-AL" w:eastAsia="hr-HR"/>
        </w:rPr>
        <w:t xml:space="preserve"> </w:t>
      </w:r>
      <w:r w:rsidR="00295B0F">
        <w:rPr>
          <w:rFonts w:ascii="Times New Roman" w:hAnsi="Times New Roman" w:cs="Times New Roman"/>
          <w:sz w:val="24"/>
          <w:szCs w:val="24"/>
          <w:lang w:val="sq-AL" w:eastAsia="hr-HR"/>
        </w:rPr>
        <w:tab/>
      </w:r>
      <w:r w:rsidRPr="00667C3C">
        <w:rPr>
          <w:rFonts w:ascii="Times New Roman" w:hAnsi="Times New Roman" w:cs="Times New Roman"/>
          <w:sz w:val="24"/>
          <w:szCs w:val="24"/>
          <w:lang w:val="sq-AL" w:eastAsia="hr-HR"/>
        </w:rPr>
        <w:t xml:space="preserve">3. Dyshimi ose provat e përmendura </w:t>
      </w:r>
      <w:r>
        <w:rPr>
          <w:rFonts w:ascii="Times New Roman" w:hAnsi="Times New Roman" w:cs="Times New Roman"/>
          <w:sz w:val="24"/>
          <w:szCs w:val="24"/>
          <w:lang w:val="sq-AL" w:eastAsia="hr-HR"/>
        </w:rPr>
        <w:t xml:space="preserve">ne lidhje me praninë e nje </w:t>
      </w:r>
      <w:r w:rsidR="00E55018">
        <w:rPr>
          <w:rFonts w:ascii="Times New Roman" w:hAnsi="Times New Roman" w:cs="Times New Roman"/>
          <w:sz w:val="24"/>
          <w:szCs w:val="24"/>
          <w:lang w:val="sq-AL" w:eastAsia="hr-HR"/>
        </w:rPr>
        <w:t>nj</w:t>
      </w:r>
      <w:r w:rsidR="008E41DF">
        <w:rPr>
          <w:rFonts w:ascii="Times New Roman" w:hAnsi="Times New Roman" w:cs="Times New Roman"/>
          <w:sz w:val="24"/>
          <w:szCs w:val="24"/>
          <w:lang w:val="sq-AL" w:eastAsia="hr-HR"/>
        </w:rPr>
        <w:t>ë</w:t>
      </w:r>
      <w:r w:rsidR="00E55018">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dëmtuesi karantinor</w:t>
      </w:r>
      <w:r w:rsidRPr="00667C3C">
        <w:rPr>
          <w:rFonts w:ascii="Times New Roman" w:hAnsi="Times New Roman" w:cs="Times New Roman"/>
          <w:sz w:val="24"/>
          <w:szCs w:val="24"/>
          <w:lang w:val="sq-AL" w:eastAsia="hr-HR"/>
        </w:rPr>
        <w:t xml:space="preserve"> bazohen në çdo informacion të marrë nga një operator profesionist</w:t>
      </w:r>
      <w:r>
        <w:rPr>
          <w:rFonts w:ascii="Times New Roman" w:hAnsi="Times New Roman" w:cs="Times New Roman"/>
          <w:sz w:val="24"/>
          <w:szCs w:val="24"/>
          <w:lang w:val="sq-AL" w:eastAsia="hr-HR"/>
        </w:rPr>
        <w:t>,</w:t>
      </w:r>
      <w:r w:rsidRPr="00667C3C">
        <w:rPr>
          <w:rFonts w:ascii="Times New Roman" w:hAnsi="Times New Roman" w:cs="Times New Roman"/>
          <w:sz w:val="24"/>
          <w:szCs w:val="24"/>
          <w:lang w:val="sq-AL" w:eastAsia="hr-HR"/>
        </w:rPr>
        <w:t xml:space="preserve"> një person i ndryshëm nga operatori profesi</w:t>
      </w:r>
      <w:r>
        <w:rPr>
          <w:rFonts w:ascii="Times New Roman" w:hAnsi="Times New Roman" w:cs="Times New Roman"/>
          <w:sz w:val="24"/>
          <w:szCs w:val="24"/>
          <w:lang w:val="sq-AL" w:eastAsia="hr-HR"/>
        </w:rPr>
        <w:t>onist</w:t>
      </w:r>
      <w:r w:rsidRPr="00667C3C">
        <w:rPr>
          <w:rFonts w:ascii="Times New Roman" w:hAnsi="Times New Roman" w:cs="Times New Roman"/>
          <w:sz w:val="24"/>
          <w:szCs w:val="24"/>
          <w:lang w:val="sq-AL" w:eastAsia="hr-HR"/>
        </w:rPr>
        <w:t xml:space="preserve"> ose çdo burim tjetër. </w:t>
      </w:r>
    </w:p>
    <w:p w14:paraId="70BF2623" w14:textId="77777777" w:rsidR="000B3629" w:rsidRPr="009F6B4C" w:rsidRDefault="000B3629">
      <w:pPr>
        <w:spacing w:after="0" w:line="240" w:lineRule="auto"/>
        <w:ind w:firstLine="567"/>
        <w:jc w:val="both"/>
        <w:rPr>
          <w:rFonts w:ascii="Times New Roman" w:hAnsi="Times New Roman" w:cs="Times New Roman"/>
          <w:sz w:val="24"/>
          <w:szCs w:val="24"/>
          <w:lang w:val="sq-AL" w:eastAsia="hr-HR"/>
        </w:rPr>
      </w:pPr>
    </w:p>
    <w:p w14:paraId="7026F6D0" w14:textId="4FABE6A8" w:rsidR="000B3629" w:rsidRPr="009F6B4C" w:rsidRDefault="000B3629" w:rsidP="00973B2E">
      <w:pPr>
        <w:spacing w:after="0" w:line="240" w:lineRule="auto"/>
        <w:ind w:firstLine="567"/>
        <w:jc w:val="center"/>
        <w:rPr>
          <w:rFonts w:ascii="Times New Roman" w:hAnsi="Times New Roman" w:cs="Times New Roman"/>
          <w:b/>
          <w:bCs/>
          <w:sz w:val="24"/>
          <w:szCs w:val="24"/>
          <w:lang w:val="sq-AL" w:eastAsia="hr-HR"/>
        </w:rPr>
      </w:pPr>
      <w:r w:rsidRPr="009F6B4C">
        <w:rPr>
          <w:rFonts w:ascii="Times New Roman" w:hAnsi="Times New Roman" w:cs="Times New Roman"/>
          <w:b/>
          <w:bCs/>
          <w:sz w:val="24"/>
          <w:szCs w:val="24"/>
          <w:lang w:val="sq-AL" w:eastAsia="hr-HR"/>
        </w:rPr>
        <w:t xml:space="preserve">Neni </w:t>
      </w:r>
      <w:r w:rsidR="001A1545">
        <w:rPr>
          <w:rFonts w:ascii="Times New Roman" w:hAnsi="Times New Roman" w:cs="Times New Roman"/>
          <w:b/>
          <w:bCs/>
          <w:sz w:val="24"/>
          <w:szCs w:val="24"/>
          <w:lang w:val="sq-AL" w:eastAsia="hr-HR"/>
        </w:rPr>
        <w:t>20</w:t>
      </w:r>
      <w:r w:rsidR="001A1545" w:rsidRPr="009F6B4C">
        <w:rPr>
          <w:rFonts w:ascii="Times New Roman" w:hAnsi="Times New Roman" w:cs="Times New Roman"/>
          <w:b/>
          <w:bCs/>
          <w:sz w:val="24"/>
          <w:szCs w:val="24"/>
          <w:lang w:val="sq-AL" w:eastAsia="hr-HR"/>
        </w:rPr>
        <w:t xml:space="preserve"> </w:t>
      </w:r>
    </w:p>
    <w:p w14:paraId="21D76B32" w14:textId="2FFD7321" w:rsidR="000B3629" w:rsidRDefault="000B3629" w:rsidP="00973B2E">
      <w:pPr>
        <w:spacing w:after="0" w:line="240" w:lineRule="auto"/>
        <w:jc w:val="center"/>
        <w:rPr>
          <w:rFonts w:ascii="Times New Roman" w:hAnsi="Times New Roman" w:cs="Times New Roman"/>
          <w:b/>
          <w:bCs/>
          <w:sz w:val="24"/>
          <w:szCs w:val="24"/>
          <w:lang w:val="sq-AL" w:eastAsia="hr-HR"/>
        </w:rPr>
      </w:pPr>
      <w:r w:rsidRPr="00667C3C">
        <w:rPr>
          <w:rFonts w:ascii="Times New Roman" w:hAnsi="Times New Roman" w:cs="Times New Roman"/>
          <w:b/>
          <w:bCs/>
          <w:sz w:val="24"/>
          <w:szCs w:val="24"/>
          <w:lang w:val="sq-AL" w:eastAsia="hr-HR"/>
        </w:rPr>
        <w:t xml:space="preserve">Njoftimi për dëmtuesit karantinorë </w:t>
      </w:r>
    </w:p>
    <w:p w14:paraId="293678E7" w14:textId="77777777" w:rsidR="005E3A8E" w:rsidRPr="00667C3C" w:rsidRDefault="005E3A8E" w:rsidP="00973B2E">
      <w:pPr>
        <w:spacing w:after="0" w:line="240" w:lineRule="auto"/>
        <w:jc w:val="center"/>
        <w:rPr>
          <w:rFonts w:ascii="Times New Roman" w:hAnsi="Times New Roman" w:cs="Times New Roman"/>
          <w:b/>
          <w:bCs/>
          <w:sz w:val="24"/>
          <w:szCs w:val="24"/>
          <w:lang w:val="sq-AL" w:eastAsia="hr-HR"/>
        </w:rPr>
      </w:pPr>
    </w:p>
    <w:p w14:paraId="60382AB7" w14:textId="76854E09" w:rsidR="000B3629" w:rsidRPr="00667C3C" w:rsidRDefault="000B3629" w:rsidP="00295B0F">
      <w:pPr>
        <w:spacing w:after="0" w:line="240" w:lineRule="auto"/>
        <w:ind w:firstLine="567"/>
        <w:jc w:val="both"/>
        <w:rPr>
          <w:rFonts w:ascii="Times New Roman" w:hAnsi="Times New Roman" w:cs="Times New Roman"/>
          <w:sz w:val="24"/>
          <w:szCs w:val="24"/>
          <w:lang w:val="sq-AL" w:eastAsia="hr-HR"/>
        </w:rPr>
      </w:pPr>
      <w:r w:rsidRPr="00667C3C">
        <w:rPr>
          <w:rFonts w:ascii="Times New Roman" w:hAnsi="Times New Roman" w:cs="Times New Roman"/>
          <w:sz w:val="24"/>
          <w:szCs w:val="24"/>
          <w:lang w:val="sq-AL" w:eastAsia="hr-HR"/>
        </w:rPr>
        <w:t xml:space="preserve">1. </w:t>
      </w:r>
      <w:r w:rsidR="00575C22" w:rsidRPr="00B819C6">
        <w:rPr>
          <w:rFonts w:ascii="Times New Roman" w:hAnsi="Times New Roman" w:cs="Times New Roman"/>
          <w:sz w:val="24"/>
          <w:szCs w:val="24"/>
          <w:lang w:val="sq-AL" w:eastAsia="hr-HR"/>
        </w:rPr>
        <w:t>IPKZPIK</w:t>
      </w:r>
      <w:r w:rsidRPr="00B819C6">
        <w:rPr>
          <w:rFonts w:ascii="Times New Roman" w:hAnsi="Times New Roman" w:cs="Times New Roman"/>
          <w:sz w:val="24"/>
          <w:szCs w:val="24"/>
          <w:lang w:val="sq-AL" w:eastAsia="hr-HR"/>
        </w:rPr>
        <w:t xml:space="preserve"> nëse është në kufi ose </w:t>
      </w:r>
      <w:r w:rsidR="00575C22" w:rsidRPr="00B819C6">
        <w:rPr>
          <w:rFonts w:ascii="Times New Roman" w:hAnsi="Times New Roman" w:cs="Times New Roman"/>
          <w:sz w:val="24"/>
          <w:szCs w:val="24"/>
          <w:lang w:val="sq-AL" w:eastAsia="hr-HR"/>
        </w:rPr>
        <w:t>IPKSHB</w:t>
      </w:r>
      <w:r w:rsidRPr="00B819C6">
        <w:rPr>
          <w:rFonts w:ascii="Times New Roman" w:hAnsi="Times New Roman" w:cs="Times New Roman"/>
          <w:sz w:val="24"/>
          <w:szCs w:val="24"/>
          <w:lang w:val="sq-AL" w:eastAsia="hr-HR"/>
        </w:rPr>
        <w:t xml:space="preserve"> </w:t>
      </w:r>
      <w:r w:rsidR="00BD2BC2" w:rsidRPr="00B819C6">
        <w:rPr>
          <w:rFonts w:ascii="Times New Roman" w:hAnsi="Times New Roman" w:cs="Times New Roman"/>
          <w:sz w:val="24"/>
          <w:szCs w:val="24"/>
          <w:lang w:val="sq-AL" w:eastAsia="hr-HR"/>
        </w:rPr>
        <w:t>dhe IPKP</w:t>
      </w:r>
      <w:r w:rsidR="00BD2BC2">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për brenda territorit</w:t>
      </w:r>
      <w:r w:rsidR="00E93781">
        <w:rPr>
          <w:rFonts w:ascii="Times New Roman" w:hAnsi="Times New Roman" w:cs="Times New Roman"/>
          <w:sz w:val="24"/>
          <w:szCs w:val="24"/>
          <w:lang w:val="sq-AL" w:eastAsia="hr-HR"/>
        </w:rPr>
        <w:t>,</w:t>
      </w:r>
      <w:r w:rsidRPr="00667C3C">
        <w:rPr>
          <w:rFonts w:ascii="Times New Roman" w:hAnsi="Times New Roman" w:cs="Times New Roman"/>
          <w:sz w:val="24"/>
          <w:szCs w:val="24"/>
          <w:lang w:val="sq-AL" w:eastAsia="hr-HR"/>
        </w:rPr>
        <w:t xml:space="preserve"> njofto</w:t>
      </w:r>
      <w:r>
        <w:rPr>
          <w:rFonts w:ascii="Times New Roman" w:hAnsi="Times New Roman" w:cs="Times New Roman"/>
          <w:sz w:val="24"/>
          <w:szCs w:val="24"/>
          <w:lang w:val="sq-AL" w:eastAsia="hr-HR"/>
        </w:rPr>
        <w:t>n</w:t>
      </w:r>
      <w:r w:rsidRPr="00667C3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menjëherë autoritetin kompetent qendror</w:t>
      </w:r>
      <w:r w:rsidRPr="00667C3C">
        <w:rPr>
          <w:rFonts w:ascii="Times New Roman" w:hAnsi="Times New Roman" w:cs="Times New Roman"/>
          <w:sz w:val="24"/>
          <w:szCs w:val="24"/>
          <w:lang w:val="sq-AL" w:eastAsia="hr-HR"/>
        </w:rPr>
        <w:t xml:space="preserve"> kur zyrtarisht ka konfirmuar ndonjë nga situatat e mëposhtme:</w:t>
      </w:r>
    </w:p>
    <w:p w14:paraId="65CB883E" w14:textId="77777777" w:rsidR="000B3629" w:rsidRPr="00667C3C" w:rsidRDefault="000B3629">
      <w:pPr>
        <w:spacing w:after="0" w:line="240" w:lineRule="auto"/>
        <w:ind w:firstLine="567"/>
        <w:jc w:val="both"/>
        <w:rPr>
          <w:rFonts w:ascii="Times New Roman" w:hAnsi="Times New Roman" w:cs="Times New Roman"/>
          <w:sz w:val="24"/>
          <w:szCs w:val="24"/>
          <w:lang w:val="sq-AL" w:eastAsia="hr-HR"/>
        </w:rPr>
      </w:pPr>
      <w:r w:rsidRPr="00667C3C">
        <w:rPr>
          <w:rFonts w:ascii="Times New Roman" w:hAnsi="Times New Roman" w:cs="Times New Roman"/>
          <w:sz w:val="24"/>
          <w:szCs w:val="24"/>
          <w:lang w:val="sq-AL" w:eastAsia="hr-HR"/>
        </w:rPr>
        <w:t>a) prani</w:t>
      </w:r>
      <w:r>
        <w:rPr>
          <w:rFonts w:ascii="Times New Roman" w:hAnsi="Times New Roman" w:cs="Times New Roman"/>
          <w:sz w:val="24"/>
          <w:szCs w:val="24"/>
          <w:lang w:val="sq-AL" w:eastAsia="hr-HR"/>
        </w:rPr>
        <w:t>në</w:t>
      </w:r>
      <w:r w:rsidRPr="00667C3C">
        <w:rPr>
          <w:rFonts w:ascii="Times New Roman" w:hAnsi="Times New Roman" w:cs="Times New Roman"/>
          <w:sz w:val="24"/>
          <w:szCs w:val="24"/>
          <w:lang w:val="sq-AL" w:eastAsia="hr-HR"/>
        </w:rPr>
        <w:t xml:space="preserve"> në territorin e Republikës së Shqipërisë të një dëmtuesi karantinor</w:t>
      </w:r>
      <w:r>
        <w:rPr>
          <w:rFonts w:ascii="Times New Roman" w:hAnsi="Times New Roman" w:cs="Times New Roman"/>
          <w:sz w:val="24"/>
          <w:szCs w:val="24"/>
          <w:lang w:val="sq-AL" w:eastAsia="hr-HR"/>
        </w:rPr>
        <w:t>, prania e të cilit nuk dihej</w:t>
      </w:r>
      <w:r w:rsidRPr="00667C3C">
        <w:rPr>
          <w:rFonts w:ascii="Times New Roman" w:hAnsi="Times New Roman" w:cs="Times New Roman"/>
          <w:sz w:val="24"/>
          <w:szCs w:val="24"/>
          <w:lang w:val="sq-AL" w:eastAsia="hr-HR"/>
        </w:rPr>
        <w:t>;</w:t>
      </w:r>
    </w:p>
    <w:p w14:paraId="4C36A397" w14:textId="77777777" w:rsidR="000B3629" w:rsidRPr="00667C3C" w:rsidRDefault="000B3629">
      <w:pPr>
        <w:spacing w:after="0" w:line="240" w:lineRule="auto"/>
        <w:ind w:firstLine="567"/>
        <w:jc w:val="both"/>
        <w:rPr>
          <w:rFonts w:ascii="Times New Roman" w:hAnsi="Times New Roman" w:cs="Times New Roman"/>
          <w:sz w:val="24"/>
          <w:szCs w:val="24"/>
          <w:lang w:val="sq-AL" w:eastAsia="hr-HR"/>
        </w:rPr>
      </w:pPr>
      <w:r w:rsidRPr="00667C3C">
        <w:rPr>
          <w:rFonts w:ascii="Times New Roman" w:hAnsi="Times New Roman" w:cs="Times New Roman"/>
          <w:sz w:val="24"/>
          <w:szCs w:val="24"/>
          <w:lang w:val="sq-AL" w:eastAsia="hr-HR"/>
        </w:rPr>
        <w:t>b) prani</w:t>
      </w:r>
      <w:r>
        <w:rPr>
          <w:rFonts w:ascii="Times New Roman" w:hAnsi="Times New Roman" w:cs="Times New Roman"/>
          <w:sz w:val="24"/>
          <w:szCs w:val="24"/>
          <w:lang w:val="sq-AL" w:eastAsia="hr-HR"/>
        </w:rPr>
        <w:t>në</w:t>
      </w:r>
      <w:r w:rsidRPr="00667C3C">
        <w:rPr>
          <w:rFonts w:ascii="Times New Roman" w:hAnsi="Times New Roman" w:cs="Times New Roman"/>
          <w:sz w:val="24"/>
          <w:szCs w:val="24"/>
          <w:lang w:val="sq-AL" w:eastAsia="hr-HR"/>
        </w:rPr>
        <w:t xml:space="preserve"> e një dëmtuesi karantinor në një pjesë të territorit, ku më parë nuk ishte i pranishëm;</w:t>
      </w:r>
    </w:p>
    <w:p w14:paraId="672EB55D" w14:textId="77777777" w:rsidR="000B3629" w:rsidRPr="00667C3C" w:rsidRDefault="000B3629">
      <w:pPr>
        <w:spacing w:after="0" w:line="240" w:lineRule="auto"/>
        <w:ind w:firstLine="567"/>
        <w:jc w:val="both"/>
        <w:rPr>
          <w:rFonts w:ascii="Times New Roman" w:hAnsi="Times New Roman" w:cs="Times New Roman"/>
          <w:sz w:val="24"/>
          <w:szCs w:val="24"/>
          <w:lang w:val="sq-AL" w:eastAsia="hr-HR"/>
        </w:rPr>
      </w:pPr>
      <w:r w:rsidRPr="00667C3C">
        <w:rPr>
          <w:rFonts w:ascii="Times New Roman" w:hAnsi="Times New Roman" w:cs="Times New Roman"/>
          <w:sz w:val="24"/>
          <w:szCs w:val="24"/>
          <w:lang w:val="sq-AL" w:eastAsia="hr-HR"/>
        </w:rPr>
        <w:t>c) prani</w:t>
      </w:r>
      <w:r>
        <w:rPr>
          <w:rFonts w:ascii="Times New Roman" w:hAnsi="Times New Roman" w:cs="Times New Roman"/>
          <w:sz w:val="24"/>
          <w:szCs w:val="24"/>
          <w:lang w:val="sq-AL" w:eastAsia="hr-HR"/>
        </w:rPr>
        <w:t>në</w:t>
      </w:r>
      <w:r w:rsidRPr="00667C3C">
        <w:rPr>
          <w:rFonts w:ascii="Times New Roman" w:hAnsi="Times New Roman" w:cs="Times New Roman"/>
          <w:sz w:val="24"/>
          <w:szCs w:val="24"/>
          <w:lang w:val="sq-AL" w:eastAsia="hr-HR"/>
        </w:rPr>
        <w:t xml:space="preserve"> në territor</w:t>
      </w:r>
      <w:r>
        <w:rPr>
          <w:rFonts w:ascii="Times New Roman" w:hAnsi="Times New Roman" w:cs="Times New Roman"/>
          <w:sz w:val="24"/>
          <w:szCs w:val="24"/>
          <w:lang w:val="sq-AL" w:eastAsia="hr-HR"/>
        </w:rPr>
        <w:t xml:space="preserve"> të</w:t>
      </w:r>
      <w:r w:rsidRPr="00667C3C">
        <w:rPr>
          <w:rFonts w:ascii="Times New Roman" w:hAnsi="Times New Roman" w:cs="Times New Roman"/>
          <w:sz w:val="24"/>
          <w:szCs w:val="24"/>
          <w:lang w:val="sq-AL" w:eastAsia="hr-HR"/>
        </w:rPr>
        <w:t xml:space="preserve"> një dëmtuesi karantinor</w:t>
      </w:r>
      <w:r>
        <w:rPr>
          <w:rFonts w:ascii="Times New Roman" w:hAnsi="Times New Roman" w:cs="Times New Roman"/>
          <w:sz w:val="24"/>
          <w:szCs w:val="24"/>
          <w:lang w:val="sq-AL" w:eastAsia="hr-HR"/>
        </w:rPr>
        <w:t xml:space="preserve"> </w:t>
      </w:r>
      <w:r w:rsidRPr="00667C3C">
        <w:rPr>
          <w:rFonts w:ascii="Times New Roman" w:hAnsi="Times New Roman" w:cs="Times New Roman"/>
          <w:sz w:val="24"/>
          <w:szCs w:val="24"/>
          <w:lang w:val="sq-AL" w:eastAsia="hr-HR"/>
        </w:rPr>
        <w:t xml:space="preserve">në një ngarkesë me bimë, produkte bimore ose objekte të tjera </w:t>
      </w:r>
      <w:r>
        <w:rPr>
          <w:rFonts w:ascii="Times New Roman" w:hAnsi="Times New Roman" w:cs="Times New Roman"/>
          <w:sz w:val="24"/>
          <w:szCs w:val="24"/>
          <w:lang w:val="sq-AL" w:eastAsia="hr-HR"/>
        </w:rPr>
        <w:t>që kanë hyrë</w:t>
      </w:r>
      <w:r w:rsidRPr="00667C3C">
        <w:rPr>
          <w:rFonts w:ascii="Times New Roman" w:hAnsi="Times New Roman" w:cs="Times New Roman"/>
          <w:sz w:val="24"/>
          <w:szCs w:val="24"/>
          <w:lang w:val="sq-AL" w:eastAsia="hr-HR"/>
        </w:rPr>
        <w:t>,</w:t>
      </w:r>
      <w:r>
        <w:rPr>
          <w:rFonts w:ascii="Times New Roman" w:hAnsi="Times New Roman" w:cs="Times New Roman"/>
          <w:sz w:val="24"/>
          <w:szCs w:val="24"/>
          <w:lang w:val="sq-AL" w:eastAsia="hr-HR"/>
        </w:rPr>
        <w:t xml:space="preserve"> janë</w:t>
      </w:r>
      <w:r w:rsidRPr="00667C3C">
        <w:rPr>
          <w:rFonts w:ascii="Times New Roman" w:hAnsi="Times New Roman" w:cs="Times New Roman"/>
          <w:sz w:val="24"/>
          <w:szCs w:val="24"/>
          <w:lang w:val="sq-AL" w:eastAsia="hr-HR"/>
        </w:rPr>
        <w:t xml:space="preserve"> të destinuara për t</w:t>
      </w:r>
      <w:r>
        <w:rPr>
          <w:rFonts w:ascii="Times New Roman" w:hAnsi="Times New Roman" w:cs="Times New Roman"/>
          <w:sz w:val="24"/>
          <w:szCs w:val="24"/>
          <w:lang w:val="sq-AL" w:eastAsia="hr-HR"/>
        </w:rPr>
        <w:t>ë</w:t>
      </w:r>
      <w:r w:rsidRPr="00667C3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hyrë</w:t>
      </w:r>
      <w:r w:rsidRPr="00667C3C">
        <w:rPr>
          <w:rFonts w:ascii="Times New Roman" w:hAnsi="Times New Roman" w:cs="Times New Roman"/>
          <w:sz w:val="24"/>
          <w:szCs w:val="24"/>
          <w:lang w:val="sq-AL" w:eastAsia="hr-HR"/>
        </w:rPr>
        <w:t xml:space="preserve"> ose për t</w:t>
      </w:r>
      <w:r>
        <w:rPr>
          <w:rFonts w:ascii="Times New Roman" w:hAnsi="Times New Roman" w:cs="Times New Roman"/>
          <w:sz w:val="24"/>
          <w:szCs w:val="24"/>
          <w:lang w:val="sq-AL" w:eastAsia="hr-HR"/>
        </w:rPr>
        <w:t>ë</w:t>
      </w:r>
      <w:r w:rsidRPr="00667C3C">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lëvizur</w:t>
      </w:r>
      <w:r w:rsidRPr="00667C3C">
        <w:rPr>
          <w:rFonts w:ascii="Times New Roman" w:hAnsi="Times New Roman" w:cs="Times New Roman"/>
          <w:sz w:val="24"/>
          <w:szCs w:val="24"/>
          <w:lang w:val="sq-AL" w:eastAsia="hr-HR"/>
        </w:rPr>
        <w:t xml:space="preserve"> brenda territorit të Republikës së Shqipërisë.</w:t>
      </w:r>
    </w:p>
    <w:p w14:paraId="7BF6C045" w14:textId="7153CCBF" w:rsidR="000B3629" w:rsidRPr="00EA4ADE" w:rsidRDefault="000B3629" w:rsidP="00295B0F">
      <w:pPr>
        <w:spacing w:after="0" w:line="240" w:lineRule="auto"/>
        <w:ind w:firstLine="567"/>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2</w:t>
      </w:r>
      <w:r w:rsidRPr="00EA4ADE">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K</w:t>
      </w:r>
      <w:r w:rsidRPr="00EA4ADE">
        <w:rPr>
          <w:rFonts w:ascii="Times New Roman" w:hAnsi="Times New Roman" w:cs="Times New Roman"/>
          <w:sz w:val="24"/>
          <w:szCs w:val="24"/>
          <w:lang w:val="sq-AL" w:eastAsia="hr-HR"/>
        </w:rPr>
        <w:t xml:space="preserve">ur </w:t>
      </w:r>
      <w:r>
        <w:rPr>
          <w:rFonts w:ascii="Times New Roman" w:hAnsi="Times New Roman" w:cs="Times New Roman"/>
          <w:sz w:val="24"/>
          <w:szCs w:val="24"/>
          <w:lang w:val="sq-AL" w:eastAsia="hr-HR"/>
        </w:rPr>
        <w:t>ndonjë nga</w:t>
      </w:r>
      <w:r w:rsidRPr="00EA4ADE">
        <w:rPr>
          <w:rFonts w:ascii="Times New Roman" w:hAnsi="Times New Roman" w:cs="Times New Roman"/>
          <w:sz w:val="24"/>
          <w:szCs w:val="24"/>
          <w:lang w:val="sq-AL" w:eastAsia="hr-HR"/>
        </w:rPr>
        <w:t xml:space="preserve"> situat</w:t>
      </w:r>
      <w:r>
        <w:rPr>
          <w:rFonts w:ascii="Times New Roman" w:hAnsi="Times New Roman" w:cs="Times New Roman"/>
          <w:sz w:val="24"/>
          <w:szCs w:val="24"/>
          <w:lang w:val="sq-AL" w:eastAsia="hr-HR"/>
        </w:rPr>
        <w:t>at</w:t>
      </w:r>
      <w:r w:rsidRPr="00EA4ADE">
        <w:rPr>
          <w:rFonts w:ascii="Times New Roman" w:hAnsi="Times New Roman" w:cs="Times New Roman"/>
          <w:sz w:val="24"/>
          <w:szCs w:val="24"/>
          <w:lang w:val="sq-AL" w:eastAsia="hr-HR"/>
        </w:rPr>
        <w:t xml:space="preserve"> e parashikuar</w:t>
      </w:r>
      <w:r>
        <w:rPr>
          <w:rFonts w:ascii="Times New Roman" w:hAnsi="Times New Roman" w:cs="Times New Roman"/>
          <w:sz w:val="24"/>
          <w:szCs w:val="24"/>
          <w:lang w:val="sq-AL" w:eastAsia="hr-HR"/>
        </w:rPr>
        <w:t>a</w:t>
      </w:r>
      <w:r w:rsidRPr="00EA4ADE">
        <w:rPr>
          <w:rFonts w:ascii="Times New Roman" w:hAnsi="Times New Roman" w:cs="Times New Roman"/>
          <w:sz w:val="24"/>
          <w:szCs w:val="24"/>
          <w:lang w:val="sq-AL" w:eastAsia="hr-HR"/>
        </w:rPr>
        <w:t xml:space="preserve"> në pikën 1 të këtij neni konfirmohet zyrtarisht</w:t>
      </w:r>
      <w:r>
        <w:rPr>
          <w:rFonts w:ascii="Times New Roman" w:hAnsi="Times New Roman" w:cs="Times New Roman"/>
          <w:sz w:val="24"/>
          <w:szCs w:val="24"/>
          <w:lang w:val="sq-AL" w:eastAsia="hr-HR"/>
        </w:rPr>
        <w:t>, m</w:t>
      </w:r>
      <w:r w:rsidRPr="00EA4ADE">
        <w:rPr>
          <w:rFonts w:ascii="Times New Roman" w:hAnsi="Times New Roman" w:cs="Times New Roman"/>
          <w:sz w:val="24"/>
          <w:szCs w:val="24"/>
          <w:lang w:val="sq-AL" w:eastAsia="hr-HR"/>
        </w:rPr>
        <w:t>inistria njofton autoritetet kompetente</w:t>
      </w:r>
      <w:r>
        <w:rPr>
          <w:rFonts w:ascii="Times New Roman" w:hAnsi="Times New Roman" w:cs="Times New Roman"/>
          <w:sz w:val="24"/>
          <w:szCs w:val="24"/>
          <w:lang w:val="sq-AL" w:eastAsia="hr-HR"/>
        </w:rPr>
        <w:t xml:space="preserve"> të vendeve përkatëse. Kriteret, formati dhe procedura e </w:t>
      </w:r>
      <w:r w:rsidRPr="00A70691">
        <w:rPr>
          <w:rFonts w:ascii="Times New Roman" w:hAnsi="Times New Roman" w:cs="Times New Roman"/>
          <w:sz w:val="24"/>
          <w:szCs w:val="24"/>
          <w:lang w:val="sq-AL" w:eastAsia="hr-HR"/>
        </w:rPr>
        <w:t xml:space="preserve">njoftimit miratohet me </w:t>
      </w:r>
      <w:r w:rsidR="005D3E2F" w:rsidRPr="00A70691">
        <w:rPr>
          <w:rFonts w:ascii="Times New Roman" w:hAnsi="Times New Roman" w:cs="Times New Roman"/>
          <w:sz w:val="24"/>
          <w:szCs w:val="24"/>
          <w:lang w:val="sq-AL" w:eastAsia="hr-HR"/>
        </w:rPr>
        <w:t>udhëzim</w:t>
      </w:r>
      <w:r w:rsidR="00B369AD" w:rsidRPr="00A70691">
        <w:rPr>
          <w:rFonts w:ascii="Times New Roman" w:hAnsi="Times New Roman" w:cs="Times New Roman"/>
          <w:sz w:val="24"/>
          <w:szCs w:val="24"/>
          <w:lang w:val="sq-AL" w:eastAsia="hr-HR"/>
        </w:rPr>
        <w:t xml:space="preserve"> </w:t>
      </w:r>
      <w:r w:rsidRPr="00A70691">
        <w:rPr>
          <w:rFonts w:ascii="Times New Roman" w:hAnsi="Times New Roman" w:cs="Times New Roman"/>
          <w:sz w:val="24"/>
          <w:szCs w:val="24"/>
          <w:lang w:val="sq-AL" w:eastAsia="hr-HR"/>
        </w:rPr>
        <w:t>ministri.</w:t>
      </w:r>
    </w:p>
    <w:p w14:paraId="443B1E03" w14:textId="77777777" w:rsidR="000B3629" w:rsidRDefault="000B3629" w:rsidP="00A6051F">
      <w:pPr>
        <w:spacing w:after="0" w:line="240" w:lineRule="auto"/>
        <w:ind w:firstLine="567"/>
        <w:jc w:val="center"/>
        <w:rPr>
          <w:rFonts w:ascii="Times New Roman" w:hAnsi="Times New Roman" w:cs="Times New Roman"/>
          <w:b/>
          <w:bCs/>
          <w:sz w:val="24"/>
          <w:szCs w:val="24"/>
          <w:lang w:val="sq-AL" w:eastAsia="hr-HR"/>
        </w:rPr>
      </w:pPr>
    </w:p>
    <w:p w14:paraId="2AFB382D" w14:textId="10BC93C0" w:rsidR="000B3629" w:rsidRPr="00EA4ADE" w:rsidRDefault="000B3629" w:rsidP="00A6051F">
      <w:pPr>
        <w:spacing w:after="0" w:line="240" w:lineRule="auto"/>
        <w:ind w:firstLine="567"/>
        <w:jc w:val="center"/>
        <w:rPr>
          <w:rFonts w:ascii="Times New Roman" w:hAnsi="Times New Roman" w:cs="Times New Roman"/>
          <w:b/>
          <w:bCs/>
          <w:sz w:val="24"/>
          <w:szCs w:val="24"/>
          <w:lang w:val="sq-AL" w:eastAsia="hr-HR"/>
        </w:rPr>
      </w:pPr>
      <w:r w:rsidRPr="00EA4ADE">
        <w:rPr>
          <w:rFonts w:ascii="Times New Roman" w:hAnsi="Times New Roman" w:cs="Times New Roman"/>
          <w:b/>
          <w:bCs/>
          <w:sz w:val="24"/>
          <w:szCs w:val="24"/>
          <w:lang w:val="sq-AL" w:eastAsia="hr-HR"/>
        </w:rPr>
        <w:t>Neni</w:t>
      </w:r>
      <w:r>
        <w:rPr>
          <w:rFonts w:ascii="Times New Roman" w:hAnsi="Times New Roman" w:cs="Times New Roman"/>
          <w:b/>
          <w:bCs/>
          <w:sz w:val="24"/>
          <w:szCs w:val="24"/>
          <w:lang w:val="sq-AL" w:eastAsia="hr-HR"/>
        </w:rPr>
        <w:t xml:space="preserve"> </w:t>
      </w:r>
      <w:r w:rsidR="001A1545">
        <w:rPr>
          <w:rFonts w:ascii="Times New Roman" w:hAnsi="Times New Roman" w:cs="Times New Roman"/>
          <w:b/>
          <w:bCs/>
          <w:sz w:val="24"/>
          <w:szCs w:val="24"/>
          <w:lang w:val="sq-AL" w:eastAsia="hr-HR"/>
        </w:rPr>
        <w:t>21</w:t>
      </w:r>
      <w:r w:rsidR="001A1545" w:rsidRPr="00EA4ADE">
        <w:rPr>
          <w:rFonts w:ascii="Times New Roman" w:hAnsi="Times New Roman" w:cs="Times New Roman"/>
          <w:b/>
          <w:bCs/>
          <w:sz w:val="24"/>
          <w:szCs w:val="24"/>
          <w:lang w:val="sq-AL" w:eastAsia="hr-HR"/>
        </w:rPr>
        <w:t xml:space="preserve"> </w:t>
      </w:r>
    </w:p>
    <w:p w14:paraId="468B5395" w14:textId="41147E2E" w:rsidR="005E3A8E" w:rsidRDefault="000B3629" w:rsidP="00A6051F">
      <w:pPr>
        <w:spacing w:after="0" w:line="240" w:lineRule="auto"/>
        <w:ind w:firstLine="567"/>
        <w:jc w:val="center"/>
        <w:rPr>
          <w:rFonts w:ascii="Times New Roman" w:hAnsi="Times New Roman" w:cs="Times New Roman"/>
          <w:b/>
          <w:bCs/>
          <w:sz w:val="24"/>
          <w:szCs w:val="24"/>
          <w:lang w:val="sq-AL" w:eastAsia="hr-HR"/>
        </w:rPr>
      </w:pPr>
      <w:r w:rsidRPr="00EA4ADE">
        <w:rPr>
          <w:rFonts w:ascii="Times New Roman" w:hAnsi="Times New Roman" w:cs="Times New Roman"/>
          <w:b/>
          <w:bCs/>
          <w:sz w:val="24"/>
          <w:szCs w:val="24"/>
          <w:lang w:val="sq-AL" w:eastAsia="hr-HR"/>
        </w:rPr>
        <w:t>Informacion</w:t>
      </w:r>
      <w:r>
        <w:rPr>
          <w:rFonts w:ascii="Times New Roman" w:hAnsi="Times New Roman" w:cs="Times New Roman"/>
          <w:b/>
          <w:bCs/>
          <w:sz w:val="24"/>
          <w:szCs w:val="24"/>
          <w:lang w:val="sq-AL" w:eastAsia="hr-HR"/>
        </w:rPr>
        <w:t>i</w:t>
      </w:r>
      <w:r w:rsidRPr="00EA4ADE">
        <w:rPr>
          <w:rFonts w:ascii="Times New Roman" w:hAnsi="Times New Roman" w:cs="Times New Roman"/>
          <w:b/>
          <w:bCs/>
          <w:sz w:val="24"/>
          <w:szCs w:val="24"/>
          <w:lang w:val="sq-AL" w:eastAsia="hr-HR"/>
        </w:rPr>
        <w:t xml:space="preserve"> </w:t>
      </w:r>
      <w:r w:rsidRPr="0080333A">
        <w:rPr>
          <w:rFonts w:ascii="Times New Roman" w:hAnsi="Times New Roman" w:cs="Times New Roman"/>
          <w:b/>
          <w:bCs/>
          <w:sz w:val="24"/>
          <w:szCs w:val="24"/>
          <w:lang w:val="sq-AL" w:eastAsia="hr-HR"/>
        </w:rPr>
        <w:t>që</w:t>
      </w:r>
      <w:r w:rsidRPr="00EA4ADE">
        <w:rPr>
          <w:rFonts w:ascii="Times New Roman" w:hAnsi="Times New Roman" w:cs="Times New Roman"/>
          <w:b/>
          <w:bCs/>
          <w:sz w:val="24"/>
          <w:szCs w:val="24"/>
          <w:lang w:val="sq-AL" w:eastAsia="hr-HR"/>
        </w:rPr>
        <w:t xml:space="preserve"> i jepet operatorëve profesionistë mbi dëmtuesit </w:t>
      </w:r>
      <w:r w:rsidRPr="0080333A">
        <w:rPr>
          <w:rFonts w:ascii="Times New Roman" w:hAnsi="Times New Roman" w:cs="Times New Roman"/>
          <w:b/>
          <w:bCs/>
          <w:sz w:val="24"/>
          <w:szCs w:val="24"/>
          <w:lang w:val="sq-AL" w:eastAsia="hr-HR"/>
        </w:rPr>
        <w:t>karantinorë</w:t>
      </w:r>
    </w:p>
    <w:p w14:paraId="02A6DD16" w14:textId="21153B29" w:rsidR="000B3629" w:rsidRPr="00EA4ADE" w:rsidRDefault="000B3629" w:rsidP="00A6051F">
      <w:pPr>
        <w:spacing w:after="0" w:line="240" w:lineRule="auto"/>
        <w:ind w:firstLine="567"/>
        <w:jc w:val="center"/>
        <w:rPr>
          <w:rFonts w:ascii="Times New Roman" w:hAnsi="Times New Roman" w:cs="Times New Roman"/>
          <w:b/>
          <w:bCs/>
          <w:sz w:val="24"/>
          <w:szCs w:val="24"/>
          <w:lang w:val="sq-AL" w:eastAsia="hr-HR"/>
        </w:rPr>
      </w:pPr>
      <w:r w:rsidRPr="0080333A">
        <w:rPr>
          <w:rFonts w:ascii="Times New Roman" w:hAnsi="Times New Roman" w:cs="Times New Roman"/>
          <w:b/>
          <w:bCs/>
          <w:sz w:val="24"/>
          <w:szCs w:val="24"/>
          <w:lang w:val="sq-AL" w:eastAsia="hr-HR"/>
        </w:rPr>
        <w:t xml:space="preserve"> </w:t>
      </w:r>
    </w:p>
    <w:p w14:paraId="567C3416" w14:textId="02C495DC" w:rsidR="000B3629" w:rsidRPr="00EA4ADE" w:rsidRDefault="000B3629" w:rsidP="00295B0F">
      <w:pPr>
        <w:spacing w:after="0" w:line="240" w:lineRule="auto"/>
        <w:ind w:firstLine="567"/>
        <w:jc w:val="both"/>
        <w:rPr>
          <w:rFonts w:ascii="Times New Roman" w:hAnsi="Times New Roman" w:cs="Times New Roman"/>
          <w:sz w:val="24"/>
          <w:szCs w:val="24"/>
          <w:lang w:val="sq-AL" w:eastAsia="hr-HR"/>
        </w:rPr>
      </w:pPr>
      <w:r w:rsidRPr="00EA4ADE">
        <w:rPr>
          <w:rFonts w:ascii="Times New Roman" w:hAnsi="Times New Roman" w:cs="Times New Roman"/>
          <w:sz w:val="24"/>
          <w:szCs w:val="24"/>
          <w:lang w:val="sq-AL" w:eastAsia="hr-HR"/>
        </w:rPr>
        <w:t xml:space="preserve">1. Kur një nga situatat e përmendura në </w:t>
      </w:r>
      <w:r>
        <w:rPr>
          <w:rFonts w:ascii="Times New Roman" w:hAnsi="Times New Roman" w:cs="Times New Roman"/>
          <w:sz w:val="24"/>
          <w:szCs w:val="24"/>
          <w:lang w:val="sq-AL" w:eastAsia="hr-HR"/>
        </w:rPr>
        <w:t xml:space="preserve">pikën 1 të </w:t>
      </w:r>
      <w:r w:rsidRPr="000D52A1">
        <w:rPr>
          <w:rFonts w:ascii="Times New Roman" w:hAnsi="Times New Roman" w:cs="Times New Roman"/>
          <w:sz w:val="24"/>
          <w:szCs w:val="24"/>
          <w:lang w:val="sq-AL" w:eastAsia="hr-HR"/>
        </w:rPr>
        <w:t xml:space="preserve">nenit </w:t>
      </w:r>
      <w:r w:rsidR="000D52A1">
        <w:rPr>
          <w:rFonts w:ascii="Times New Roman" w:hAnsi="Times New Roman" w:cs="Times New Roman"/>
          <w:sz w:val="24"/>
          <w:szCs w:val="24"/>
          <w:lang w:val="sq-AL" w:eastAsia="hr-HR"/>
        </w:rPr>
        <w:t>20</w:t>
      </w:r>
      <w:r w:rsidRPr="00EA4ADE">
        <w:rPr>
          <w:rFonts w:ascii="Times New Roman" w:hAnsi="Times New Roman" w:cs="Times New Roman"/>
          <w:sz w:val="24"/>
          <w:szCs w:val="24"/>
          <w:lang w:val="sq-AL" w:eastAsia="hr-HR"/>
        </w:rPr>
        <w:t xml:space="preserve"> të këtij ligji konfirmohet zyrtarisht, </w:t>
      </w:r>
      <w:r w:rsidR="00575C22">
        <w:rPr>
          <w:rFonts w:ascii="Times New Roman" w:hAnsi="Times New Roman" w:cs="Times New Roman"/>
          <w:sz w:val="24"/>
          <w:szCs w:val="24"/>
          <w:lang w:val="sq-AL" w:eastAsia="hr-HR"/>
        </w:rPr>
        <w:t>IPKSHB</w:t>
      </w:r>
      <w:r>
        <w:rPr>
          <w:rFonts w:ascii="Times New Roman" w:hAnsi="Times New Roman" w:cs="Times New Roman"/>
          <w:sz w:val="24"/>
          <w:szCs w:val="24"/>
          <w:lang w:val="sq-AL" w:eastAsia="hr-HR"/>
        </w:rPr>
        <w:t xml:space="preserve"> ose </w:t>
      </w:r>
      <w:r w:rsidR="00575C22">
        <w:rPr>
          <w:rFonts w:ascii="Times New Roman" w:hAnsi="Times New Roman" w:cs="Times New Roman"/>
          <w:sz w:val="24"/>
          <w:szCs w:val="24"/>
          <w:lang w:val="sq-AL" w:eastAsia="hr-HR"/>
        </w:rPr>
        <w:t>IPKZPIK</w:t>
      </w:r>
      <w:r w:rsidR="00E93781">
        <w:rPr>
          <w:rFonts w:ascii="Times New Roman" w:hAnsi="Times New Roman" w:cs="Times New Roman"/>
          <w:sz w:val="24"/>
          <w:szCs w:val="24"/>
          <w:lang w:val="sq-AL" w:eastAsia="hr-HR"/>
        </w:rPr>
        <w:t>, sipas rastit,</w:t>
      </w:r>
      <w:r>
        <w:rPr>
          <w:rFonts w:ascii="Times New Roman" w:hAnsi="Times New Roman" w:cs="Times New Roman"/>
          <w:sz w:val="24"/>
          <w:szCs w:val="24"/>
          <w:lang w:val="sq-AL" w:eastAsia="hr-HR"/>
        </w:rPr>
        <w:t xml:space="preserve"> </w:t>
      </w:r>
      <w:r w:rsidRPr="00EA4ADE">
        <w:rPr>
          <w:rFonts w:ascii="Times New Roman" w:hAnsi="Times New Roman" w:cs="Times New Roman"/>
          <w:sz w:val="24"/>
          <w:szCs w:val="24"/>
          <w:lang w:val="sq-AL" w:eastAsia="hr-HR"/>
        </w:rPr>
        <w:t>garanton informimin e menj</w:t>
      </w:r>
      <w:r>
        <w:rPr>
          <w:rFonts w:ascii="Times New Roman" w:hAnsi="Times New Roman" w:cs="Times New Roman"/>
          <w:sz w:val="24"/>
          <w:szCs w:val="24"/>
          <w:lang w:val="sq-AL" w:eastAsia="hr-HR"/>
        </w:rPr>
        <w:t>ë</w:t>
      </w:r>
      <w:r w:rsidRPr="00EA4ADE">
        <w:rPr>
          <w:rFonts w:ascii="Times New Roman" w:hAnsi="Times New Roman" w:cs="Times New Roman"/>
          <w:sz w:val="24"/>
          <w:szCs w:val="24"/>
          <w:lang w:val="sq-AL" w:eastAsia="hr-HR"/>
        </w:rPr>
        <w:t>hersh</w:t>
      </w:r>
      <w:r>
        <w:rPr>
          <w:rFonts w:ascii="Times New Roman" w:hAnsi="Times New Roman" w:cs="Times New Roman"/>
          <w:sz w:val="24"/>
          <w:szCs w:val="24"/>
          <w:lang w:val="sq-AL" w:eastAsia="hr-HR"/>
        </w:rPr>
        <w:t>ëm</w:t>
      </w:r>
      <w:r w:rsidRPr="00EA4ADE">
        <w:rPr>
          <w:rFonts w:ascii="Times New Roman" w:hAnsi="Times New Roman" w:cs="Times New Roman"/>
          <w:sz w:val="24"/>
          <w:szCs w:val="24"/>
          <w:lang w:val="sq-AL" w:eastAsia="hr-HR"/>
        </w:rPr>
        <w:t xml:space="preserve"> t</w:t>
      </w:r>
      <w:r>
        <w:rPr>
          <w:rFonts w:ascii="Times New Roman" w:hAnsi="Times New Roman" w:cs="Times New Roman"/>
          <w:sz w:val="24"/>
          <w:szCs w:val="24"/>
          <w:lang w:val="sq-AL" w:eastAsia="hr-HR"/>
        </w:rPr>
        <w:t>ë</w:t>
      </w:r>
      <w:r w:rsidRPr="00EA4ADE">
        <w:rPr>
          <w:rFonts w:ascii="Times New Roman" w:hAnsi="Times New Roman" w:cs="Times New Roman"/>
          <w:sz w:val="24"/>
          <w:szCs w:val="24"/>
          <w:lang w:val="sq-AL" w:eastAsia="hr-HR"/>
        </w:rPr>
        <w:t xml:space="preserve"> operatorëve profesionistë, bimët, produktet bimore ose objekte të tjera të të cilëve mund të preken nga prania e dëmtuesit karantinor.</w:t>
      </w:r>
    </w:p>
    <w:p w14:paraId="3DA19FD6" w14:textId="1BBF9DCC" w:rsidR="000B3629" w:rsidRPr="00EA4ADE" w:rsidRDefault="000B3629" w:rsidP="00295B0F">
      <w:pPr>
        <w:spacing w:after="0" w:line="240" w:lineRule="auto"/>
        <w:ind w:firstLine="567"/>
        <w:jc w:val="both"/>
        <w:rPr>
          <w:rFonts w:ascii="Times New Roman" w:hAnsi="Times New Roman" w:cs="Times New Roman"/>
          <w:sz w:val="24"/>
          <w:szCs w:val="24"/>
          <w:lang w:val="sq-AL" w:eastAsia="hr-HR"/>
        </w:rPr>
      </w:pPr>
      <w:r w:rsidRPr="00EA4ADE">
        <w:rPr>
          <w:rFonts w:ascii="Times New Roman" w:hAnsi="Times New Roman" w:cs="Times New Roman"/>
          <w:sz w:val="24"/>
          <w:szCs w:val="24"/>
          <w:lang w:val="sq-AL" w:eastAsia="hr-HR"/>
        </w:rPr>
        <w:t xml:space="preserve">2. </w:t>
      </w:r>
      <w:r w:rsidR="00E93781" w:rsidRPr="00B819C6">
        <w:rPr>
          <w:rFonts w:ascii="Times New Roman" w:hAnsi="Times New Roman" w:cs="Times New Roman"/>
          <w:sz w:val="24"/>
          <w:szCs w:val="24"/>
          <w:lang w:val="sq-AL" w:eastAsia="hr-HR"/>
        </w:rPr>
        <w:t>Autoriteti Kompetent Q</w:t>
      </w:r>
      <w:r w:rsidR="00F96A5D" w:rsidRPr="00B819C6">
        <w:rPr>
          <w:rFonts w:ascii="Times New Roman" w:hAnsi="Times New Roman" w:cs="Times New Roman"/>
          <w:sz w:val="24"/>
          <w:szCs w:val="24"/>
          <w:lang w:val="sq-AL" w:eastAsia="hr-HR"/>
        </w:rPr>
        <w:t>ë</w:t>
      </w:r>
      <w:r w:rsidR="00E93781" w:rsidRPr="00B819C6">
        <w:rPr>
          <w:rFonts w:ascii="Times New Roman" w:hAnsi="Times New Roman" w:cs="Times New Roman"/>
          <w:sz w:val="24"/>
          <w:szCs w:val="24"/>
          <w:lang w:val="sq-AL" w:eastAsia="hr-HR"/>
        </w:rPr>
        <w:t>ndror</w:t>
      </w:r>
      <w:r w:rsidRPr="00EA4ADE">
        <w:rPr>
          <w:rFonts w:ascii="Times New Roman" w:hAnsi="Times New Roman" w:cs="Times New Roman"/>
          <w:sz w:val="24"/>
          <w:szCs w:val="24"/>
          <w:lang w:val="sq-AL" w:eastAsia="hr-HR"/>
        </w:rPr>
        <w:t xml:space="preserve"> harton dhe mban të përditësuar</w:t>
      </w:r>
      <w:r>
        <w:rPr>
          <w:rFonts w:ascii="Times New Roman" w:hAnsi="Times New Roman" w:cs="Times New Roman"/>
          <w:sz w:val="24"/>
          <w:szCs w:val="24"/>
          <w:lang w:val="sq-AL" w:eastAsia="hr-HR"/>
        </w:rPr>
        <w:t xml:space="preserve"> dhe</w:t>
      </w:r>
      <w:r w:rsidRPr="00EA4ADE">
        <w:rPr>
          <w:rFonts w:ascii="Times New Roman" w:hAnsi="Times New Roman" w:cs="Times New Roman"/>
          <w:sz w:val="24"/>
          <w:szCs w:val="24"/>
          <w:lang w:val="sq-AL" w:eastAsia="hr-HR"/>
        </w:rPr>
        <w:t xml:space="preserve"> t</w:t>
      </w:r>
      <w:r>
        <w:rPr>
          <w:rFonts w:ascii="Times New Roman" w:hAnsi="Times New Roman" w:cs="Times New Roman"/>
          <w:sz w:val="24"/>
          <w:szCs w:val="24"/>
          <w:lang w:val="sq-AL" w:eastAsia="hr-HR"/>
        </w:rPr>
        <w:t>ë</w:t>
      </w:r>
      <w:r w:rsidRPr="00EA4ADE">
        <w:rPr>
          <w:rFonts w:ascii="Times New Roman" w:hAnsi="Times New Roman" w:cs="Times New Roman"/>
          <w:sz w:val="24"/>
          <w:szCs w:val="24"/>
          <w:lang w:val="sq-AL" w:eastAsia="hr-HR"/>
        </w:rPr>
        <w:t xml:space="preserve"> disponueshme për publikun një listë t</w:t>
      </w:r>
      <w:r>
        <w:rPr>
          <w:rFonts w:ascii="Times New Roman" w:hAnsi="Times New Roman" w:cs="Times New Roman"/>
          <w:sz w:val="24"/>
          <w:szCs w:val="24"/>
          <w:lang w:val="sq-AL" w:eastAsia="hr-HR"/>
        </w:rPr>
        <w:t>ë</w:t>
      </w:r>
      <w:r w:rsidRPr="00EA4ADE">
        <w:rPr>
          <w:rFonts w:ascii="Times New Roman" w:hAnsi="Times New Roman" w:cs="Times New Roman"/>
          <w:sz w:val="24"/>
          <w:szCs w:val="24"/>
          <w:lang w:val="sq-AL" w:eastAsia="hr-HR"/>
        </w:rPr>
        <w:t xml:space="preserve"> të gjitha njoftimeve që janë marrë në lidhje me dëmtues t</w:t>
      </w:r>
      <w:r>
        <w:rPr>
          <w:rFonts w:ascii="Times New Roman" w:hAnsi="Times New Roman" w:cs="Times New Roman"/>
          <w:sz w:val="24"/>
          <w:szCs w:val="24"/>
          <w:lang w:val="sq-AL" w:eastAsia="hr-HR"/>
        </w:rPr>
        <w:t>ë</w:t>
      </w:r>
      <w:r w:rsidRPr="00EA4ADE">
        <w:rPr>
          <w:rFonts w:ascii="Times New Roman" w:hAnsi="Times New Roman" w:cs="Times New Roman"/>
          <w:sz w:val="24"/>
          <w:szCs w:val="24"/>
          <w:lang w:val="sq-AL" w:eastAsia="hr-HR"/>
        </w:rPr>
        <w:t xml:space="preserve"> rinj t</w:t>
      </w:r>
      <w:r>
        <w:rPr>
          <w:rFonts w:ascii="Times New Roman" w:hAnsi="Times New Roman" w:cs="Times New Roman"/>
          <w:sz w:val="24"/>
          <w:szCs w:val="24"/>
          <w:lang w:val="sq-AL" w:eastAsia="hr-HR"/>
        </w:rPr>
        <w:t>ë</w:t>
      </w:r>
      <w:r w:rsidRPr="00EA4ADE">
        <w:rPr>
          <w:rFonts w:ascii="Times New Roman" w:hAnsi="Times New Roman" w:cs="Times New Roman"/>
          <w:sz w:val="24"/>
          <w:szCs w:val="24"/>
          <w:lang w:val="sq-AL" w:eastAsia="hr-HR"/>
        </w:rPr>
        <w:t xml:space="preserve"> shfaqur në vende të tjera</w:t>
      </w:r>
      <w:r>
        <w:rPr>
          <w:rFonts w:ascii="Times New Roman" w:hAnsi="Times New Roman" w:cs="Times New Roman"/>
          <w:sz w:val="24"/>
          <w:szCs w:val="24"/>
          <w:lang w:val="sq-AL" w:eastAsia="hr-HR"/>
        </w:rPr>
        <w:t>,</w:t>
      </w:r>
      <w:r w:rsidRPr="00EA4ADE">
        <w:rPr>
          <w:rFonts w:ascii="Times New Roman" w:hAnsi="Times New Roman" w:cs="Times New Roman"/>
          <w:sz w:val="24"/>
          <w:szCs w:val="24"/>
          <w:lang w:val="sq-AL" w:eastAsia="hr-HR"/>
        </w:rPr>
        <w:t xml:space="preserve"> që mund të përbëjnë ri</w:t>
      </w:r>
      <w:r>
        <w:rPr>
          <w:rFonts w:ascii="Times New Roman" w:hAnsi="Times New Roman" w:cs="Times New Roman"/>
          <w:sz w:val="24"/>
          <w:szCs w:val="24"/>
          <w:lang w:val="sq-AL" w:eastAsia="hr-HR"/>
        </w:rPr>
        <w:t>s</w:t>
      </w:r>
      <w:r w:rsidRPr="00EA4ADE">
        <w:rPr>
          <w:rFonts w:ascii="Times New Roman" w:hAnsi="Times New Roman" w:cs="Times New Roman"/>
          <w:sz w:val="24"/>
          <w:szCs w:val="24"/>
          <w:lang w:val="sq-AL" w:eastAsia="hr-HR"/>
        </w:rPr>
        <w:t>k për shëndetin e bimëve në territorin e Republikës së Shqipërisë. Kjo listë publikohet në faqen zyrtare t</w:t>
      </w:r>
      <w:r>
        <w:rPr>
          <w:rFonts w:ascii="Times New Roman" w:hAnsi="Times New Roman" w:cs="Times New Roman"/>
          <w:sz w:val="24"/>
          <w:szCs w:val="24"/>
          <w:lang w:val="sq-AL" w:eastAsia="hr-HR"/>
        </w:rPr>
        <w:t>ë</w:t>
      </w:r>
      <w:r w:rsidRPr="00EA4ADE">
        <w:rPr>
          <w:rFonts w:ascii="Times New Roman" w:hAnsi="Times New Roman" w:cs="Times New Roman"/>
          <w:sz w:val="24"/>
          <w:szCs w:val="24"/>
          <w:lang w:val="sq-AL" w:eastAsia="hr-HR"/>
        </w:rPr>
        <w:t xml:space="preserve"> internetit të ministris</w:t>
      </w:r>
      <w:r>
        <w:rPr>
          <w:rFonts w:ascii="Times New Roman" w:hAnsi="Times New Roman" w:cs="Times New Roman"/>
          <w:sz w:val="24"/>
          <w:szCs w:val="24"/>
          <w:lang w:val="sq-AL" w:eastAsia="hr-HR"/>
        </w:rPr>
        <w:t>ë</w:t>
      </w:r>
      <w:r w:rsidRPr="00EA4ADE">
        <w:rPr>
          <w:rFonts w:ascii="Times New Roman" w:hAnsi="Times New Roman" w:cs="Times New Roman"/>
          <w:sz w:val="24"/>
          <w:szCs w:val="24"/>
          <w:lang w:val="sq-AL" w:eastAsia="hr-HR"/>
        </w:rPr>
        <w:t>.</w:t>
      </w:r>
    </w:p>
    <w:p w14:paraId="73F0EF9E" w14:textId="77777777" w:rsidR="00CE66AD" w:rsidRDefault="00CE66AD" w:rsidP="00A6051F">
      <w:pPr>
        <w:spacing w:after="0" w:line="240" w:lineRule="auto"/>
        <w:jc w:val="center"/>
        <w:rPr>
          <w:rFonts w:ascii="Times New Roman" w:hAnsi="Times New Roman" w:cs="Times New Roman"/>
          <w:b/>
          <w:bCs/>
          <w:sz w:val="24"/>
          <w:szCs w:val="24"/>
          <w:lang w:val="sq-AL" w:eastAsia="hr-HR"/>
        </w:rPr>
      </w:pPr>
    </w:p>
    <w:p w14:paraId="7B7FE8BB" w14:textId="41E471DC" w:rsidR="000B3629" w:rsidRPr="00EA4ADE" w:rsidRDefault="000B3629" w:rsidP="00A6051F">
      <w:pPr>
        <w:spacing w:after="0" w:line="240" w:lineRule="auto"/>
        <w:jc w:val="center"/>
        <w:rPr>
          <w:rFonts w:ascii="Times New Roman" w:hAnsi="Times New Roman" w:cs="Times New Roman"/>
          <w:b/>
          <w:bCs/>
          <w:sz w:val="24"/>
          <w:szCs w:val="24"/>
          <w:lang w:val="sq-AL" w:eastAsia="hr-HR"/>
        </w:rPr>
      </w:pPr>
      <w:r w:rsidRPr="00EA4ADE">
        <w:rPr>
          <w:rFonts w:ascii="Times New Roman" w:hAnsi="Times New Roman" w:cs="Times New Roman"/>
          <w:b/>
          <w:bCs/>
          <w:sz w:val="24"/>
          <w:szCs w:val="24"/>
          <w:lang w:val="sq-AL" w:eastAsia="hr-HR"/>
        </w:rPr>
        <w:t xml:space="preserve">Neni </w:t>
      </w:r>
      <w:r w:rsidR="001A1545">
        <w:rPr>
          <w:rFonts w:ascii="Times New Roman" w:hAnsi="Times New Roman" w:cs="Times New Roman"/>
          <w:b/>
          <w:bCs/>
          <w:sz w:val="24"/>
          <w:szCs w:val="24"/>
          <w:lang w:val="sq-AL" w:eastAsia="hr-HR"/>
        </w:rPr>
        <w:t>22</w:t>
      </w:r>
      <w:r w:rsidR="001A1545" w:rsidRPr="00EA4ADE">
        <w:rPr>
          <w:rFonts w:ascii="Times New Roman" w:hAnsi="Times New Roman" w:cs="Times New Roman"/>
          <w:b/>
          <w:bCs/>
          <w:sz w:val="24"/>
          <w:szCs w:val="24"/>
          <w:lang w:val="sq-AL" w:eastAsia="hr-HR"/>
        </w:rPr>
        <w:t xml:space="preserve"> </w:t>
      </w:r>
    </w:p>
    <w:p w14:paraId="751043F1" w14:textId="7D89ED66" w:rsidR="000B3629" w:rsidRDefault="000B3629" w:rsidP="00A6051F">
      <w:pPr>
        <w:spacing w:after="0" w:line="240" w:lineRule="auto"/>
        <w:jc w:val="center"/>
        <w:rPr>
          <w:rFonts w:ascii="Times New Roman" w:hAnsi="Times New Roman" w:cs="Times New Roman"/>
          <w:b/>
          <w:bCs/>
          <w:sz w:val="24"/>
          <w:szCs w:val="24"/>
          <w:lang w:val="sq-AL" w:eastAsia="hr-HR"/>
        </w:rPr>
      </w:pPr>
      <w:r w:rsidRPr="00EA4ADE">
        <w:rPr>
          <w:rFonts w:ascii="Times New Roman" w:hAnsi="Times New Roman" w:cs="Times New Roman"/>
          <w:b/>
          <w:bCs/>
          <w:sz w:val="24"/>
          <w:szCs w:val="24"/>
          <w:lang w:val="sq-AL" w:eastAsia="hr-HR"/>
        </w:rPr>
        <w:t xml:space="preserve">Informacioni </w:t>
      </w:r>
      <w:r>
        <w:rPr>
          <w:rFonts w:ascii="Times New Roman" w:hAnsi="Times New Roman" w:cs="Times New Roman"/>
          <w:b/>
          <w:bCs/>
          <w:sz w:val="24"/>
          <w:szCs w:val="24"/>
          <w:lang w:val="sq-AL" w:eastAsia="hr-HR"/>
        </w:rPr>
        <w:t>për publikun</w:t>
      </w:r>
      <w:r w:rsidRPr="00EA4ADE">
        <w:rPr>
          <w:rFonts w:ascii="Times New Roman" w:hAnsi="Times New Roman" w:cs="Times New Roman"/>
          <w:b/>
          <w:bCs/>
          <w:sz w:val="24"/>
          <w:szCs w:val="24"/>
          <w:lang w:val="sq-AL" w:eastAsia="hr-HR"/>
        </w:rPr>
        <w:t xml:space="preserve"> </w:t>
      </w:r>
    </w:p>
    <w:p w14:paraId="2F6565B4" w14:textId="77777777" w:rsidR="005E3A8E" w:rsidRPr="00EA4ADE" w:rsidRDefault="005E3A8E" w:rsidP="00A6051F">
      <w:pPr>
        <w:spacing w:after="0" w:line="240" w:lineRule="auto"/>
        <w:jc w:val="center"/>
        <w:rPr>
          <w:rFonts w:ascii="Times New Roman" w:hAnsi="Times New Roman" w:cs="Times New Roman"/>
          <w:b/>
          <w:bCs/>
          <w:sz w:val="24"/>
          <w:szCs w:val="24"/>
          <w:lang w:val="sq-AL" w:eastAsia="hr-HR"/>
        </w:rPr>
      </w:pPr>
    </w:p>
    <w:p w14:paraId="0C0B780E" w14:textId="2686CC5E" w:rsidR="000B3629" w:rsidRDefault="000B3629" w:rsidP="00CE66AD">
      <w:pPr>
        <w:spacing w:after="0" w:line="240" w:lineRule="auto"/>
        <w:ind w:firstLine="567"/>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lastRenderedPageBreak/>
        <w:t xml:space="preserve">Kur </w:t>
      </w:r>
      <w:r w:rsidRPr="00EA4ADE">
        <w:rPr>
          <w:rFonts w:ascii="Times New Roman" w:hAnsi="Times New Roman" w:cs="Times New Roman"/>
          <w:sz w:val="24"/>
          <w:szCs w:val="24"/>
          <w:lang w:val="sq-AL" w:eastAsia="hr-HR"/>
        </w:rPr>
        <w:t xml:space="preserve">konfirmohet zyrtarisht </w:t>
      </w:r>
      <w:r>
        <w:rPr>
          <w:rFonts w:ascii="Times New Roman" w:hAnsi="Times New Roman" w:cs="Times New Roman"/>
          <w:sz w:val="24"/>
          <w:szCs w:val="24"/>
          <w:lang w:val="sq-AL" w:eastAsia="hr-HR"/>
        </w:rPr>
        <w:t xml:space="preserve">ndonjë nga situatat e referuara në germat a) dhe b) të pikës 1 të nenit 11 të këtij ligji në lidhje me një dëmtues </w:t>
      </w:r>
      <w:r w:rsidRPr="00EA4ADE">
        <w:rPr>
          <w:rFonts w:ascii="Times New Roman" w:hAnsi="Times New Roman" w:cs="Times New Roman"/>
          <w:sz w:val="24"/>
          <w:szCs w:val="24"/>
          <w:lang w:val="sq-AL" w:eastAsia="hr-HR"/>
        </w:rPr>
        <w:t>prioritar</w:t>
      </w:r>
      <w:r w:rsidR="00BE0724">
        <w:rPr>
          <w:rFonts w:ascii="Times New Roman" w:hAnsi="Times New Roman" w:cs="Times New Roman"/>
          <w:sz w:val="24"/>
          <w:szCs w:val="24"/>
          <w:lang w:val="sq-AL" w:eastAsia="hr-HR"/>
        </w:rPr>
        <w:t>ë</w:t>
      </w:r>
      <w:r w:rsidRPr="00EA4ADE">
        <w:rPr>
          <w:rFonts w:ascii="Times New Roman" w:hAnsi="Times New Roman" w:cs="Times New Roman"/>
          <w:sz w:val="24"/>
          <w:szCs w:val="24"/>
          <w:lang w:val="sq-AL" w:eastAsia="hr-HR"/>
        </w:rPr>
        <w:t xml:space="preserve">, ministria informon publikun për masat që </w:t>
      </w:r>
      <w:r>
        <w:rPr>
          <w:rFonts w:ascii="Times New Roman" w:hAnsi="Times New Roman" w:cs="Times New Roman"/>
          <w:sz w:val="24"/>
          <w:szCs w:val="24"/>
          <w:lang w:val="sq-AL" w:eastAsia="hr-HR"/>
        </w:rPr>
        <w:t>janë</w:t>
      </w:r>
      <w:r w:rsidRPr="00EA4ADE">
        <w:rPr>
          <w:rFonts w:ascii="Times New Roman" w:hAnsi="Times New Roman" w:cs="Times New Roman"/>
          <w:sz w:val="24"/>
          <w:szCs w:val="24"/>
          <w:lang w:val="sq-AL" w:eastAsia="hr-HR"/>
        </w:rPr>
        <w:t xml:space="preserve"> marrë ose </w:t>
      </w:r>
      <w:r>
        <w:rPr>
          <w:rFonts w:ascii="Times New Roman" w:hAnsi="Times New Roman" w:cs="Times New Roman"/>
          <w:sz w:val="24"/>
          <w:szCs w:val="24"/>
          <w:lang w:val="sq-AL" w:eastAsia="hr-HR"/>
        </w:rPr>
        <w:t>janë planifikuar</w:t>
      </w:r>
      <w:r w:rsidRPr="00EA4ADE">
        <w:rPr>
          <w:rFonts w:ascii="Times New Roman" w:hAnsi="Times New Roman" w:cs="Times New Roman"/>
          <w:sz w:val="24"/>
          <w:szCs w:val="24"/>
          <w:lang w:val="sq-AL" w:eastAsia="hr-HR"/>
        </w:rPr>
        <w:t xml:space="preserve"> të m</w:t>
      </w:r>
      <w:r>
        <w:rPr>
          <w:rFonts w:ascii="Times New Roman" w:hAnsi="Times New Roman" w:cs="Times New Roman"/>
          <w:sz w:val="24"/>
          <w:szCs w:val="24"/>
          <w:lang w:val="sq-AL" w:eastAsia="hr-HR"/>
        </w:rPr>
        <w:t>e</w:t>
      </w:r>
      <w:r w:rsidRPr="00EA4ADE">
        <w:rPr>
          <w:rFonts w:ascii="Times New Roman" w:hAnsi="Times New Roman" w:cs="Times New Roman"/>
          <w:sz w:val="24"/>
          <w:szCs w:val="24"/>
          <w:lang w:val="sq-AL" w:eastAsia="hr-HR"/>
        </w:rPr>
        <w:t>rr</w:t>
      </w:r>
      <w:r>
        <w:rPr>
          <w:rFonts w:ascii="Times New Roman" w:hAnsi="Times New Roman" w:cs="Times New Roman"/>
          <w:sz w:val="24"/>
          <w:szCs w:val="24"/>
          <w:lang w:val="sq-AL" w:eastAsia="hr-HR"/>
        </w:rPr>
        <w:t>en</w:t>
      </w:r>
      <w:r w:rsidRPr="00EA4ADE">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 xml:space="preserve">si </w:t>
      </w:r>
      <w:r w:rsidRPr="00EA4ADE">
        <w:rPr>
          <w:rFonts w:ascii="Times New Roman" w:hAnsi="Times New Roman" w:cs="Times New Roman"/>
          <w:sz w:val="24"/>
          <w:szCs w:val="24"/>
          <w:lang w:val="sq-AL" w:eastAsia="hr-HR"/>
        </w:rPr>
        <w:t>dhe për çdo masë që duhet të merret nga kategoritë përkatëse të operatorëve profesionistë ose persona të tjerë.</w:t>
      </w:r>
    </w:p>
    <w:p w14:paraId="678BE981" w14:textId="77777777" w:rsidR="005E3A8E" w:rsidRPr="00EA4ADE" w:rsidRDefault="005E3A8E" w:rsidP="00A6051F">
      <w:pPr>
        <w:spacing w:after="0" w:line="240" w:lineRule="auto"/>
        <w:jc w:val="both"/>
        <w:rPr>
          <w:rFonts w:ascii="Times New Roman" w:hAnsi="Times New Roman" w:cs="Times New Roman"/>
          <w:sz w:val="24"/>
          <w:szCs w:val="24"/>
          <w:lang w:val="sq-AL" w:eastAsia="hr-HR"/>
        </w:rPr>
      </w:pPr>
    </w:p>
    <w:p w14:paraId="2F095C2C" w14:textId="2B0EDE9B" w:rsidR="000B3629" w:rsidRPr="00EA4ADE" w:rsidRDefault="000B3629" w:rsidP="00A6051F">
      <w:pPr>
        <w:spacing w:after="0" w:line="240" w:lineRule="auto"/>
        <w:ind w:firstLine="567"/>
        <w:jc w:val="center"/>
        <w:rPr>
          <w:rFonts w:ascii="Times New Roman" w:hAnsi="Times New Roman" w:cs="Times New Roman"/>
          <w:b/>
          <w:bCs/>
          <w:sz w:val="24"/>
          <w:szCs w:val="24"/>
          <w:lang w:val="sq-AL" w:eastAsia="hr-HR"/>
        </w:rPr>
      </w:pPr>
      <w:r w:rsidRPr="00EA4ADE">
        <w:rPr>
          <w:rFonts w:ascii="Times New Roman" w:hAnsi="Times New Roman" w:cs="Times New Roman"/>
          <w:b/>
          <w:bCs/>
          <w:sz w:val="24"/>
          <w:szCs w:val="24"/>
          <w:lang w:val="sq-AL" w:eastAsia="hr-HR"/>
        </w:rPr>
        <w:t xml:space="preserve">Neni </w:t>
      </w:r>
      <w:r w:rsidR="001A1545">
        <w:rPr>
          <w:rFonts w:ascii="Times New Roman" w:hAnsi="Times New Roman" w:cs="Times New Roman"/>
          <w:b/>
          <w:bCs/>
          <w:sz w:val="24"/>
          <w:szCs w:val="24"/>
          <w:lang w:val="sq-AL" w:eastAsia="hr-HR"/>
        </w:rPr>
        <w:t>23</w:t>
      </w:r>
      <w:r w:rsidR="001A1545" w:rsidRPr="00EA4ADE">
        <w:rPr>
          <w:rFonts w:ascii="Times New Roman" w:hAnsi="Times New Roman" w:cs="Times New Roman"/>
          <w:b/>
          <w:bCs/>
          <w:sz w:val="24"/>
          <w:szCs w:val="24"/>
          <w:lang w:val="sq-AL" w:eastAsia="hr-HR"/>
        </w:rPr>
        <w:t xml:space="preserve"> </w:t>
      </w:r>
    </w:p>
    <w:p w14:paraId="1521C879" w14:textId="5FFB89C6" w:rsidR="000B3629" w:rsidRDefault="000B3629" w:rsidP="00A6051F">
      <w:pPr>
        <w:spacing w:after="0" w:line="240" w:lineRule="auto"/>
        <w:ind w:firstLine="567"/>
        <w:jc w:val="center"/>
        <w:rPr>
          <w:rFonts w:ascii="Times New Roman" w:hAnsi="Times New Roman" w:cs="Times New Roman"/>
          <w:b/>
          <w:bCs/>
          <w:sz w:val="24"/>
          <w:szCs w:val="24"/>
          <w:lang w:val="sq-AL" w:eastAsia="hr-HR"/>
        </w:rPr>
      </w:pPr>
      <w:r w:rsidRPr="00EA4ADE">
        <w:rPr>
          <w:rFonts w:ascii="Times New Roman" w:hAnsi="Times New Roman" w:cs="Times New Roman"/>
          <w:b/>
          <w:bCs/>
          <w:sz w:val="24"/>
          <w:szCs w:val="24"/>
          <w:lang w:val="sq-AL" w:eastAsia="hr-HR"/>
        </w:rPr>
        <w:t>Masat e menj</w:t>
      </w:r>
      <w:r>
        <w:rPr>
          <w:rFonts w:ascii="Times New Roman" w:hAnsi="Times New Roman" w:cs="Times New Roman"/>
          <w:b/>
          <w:bCs/>
          <w:sz w:val="24"/>
          <w:szCs w:val="24"/>
          <w:lang w:val="sq-AL" w:eastAsia="hr-HR"/>
        </w:rPr>
        <w:t>ë</w:t>
      </w:r>
      <w:r w:rsidRPr="00EA4ADE">
        <w:rPr>
          <w:rFonts w:ascii="Times New Roman" w:hAnsi="Times New Roman" w:cs="Times New Roman"/>
          <w:b/>
          <w:bCs/>
          <w:sz w:val="24"/>
          <w:szCs w:val="24"/>
          <w:lang w:val="sq-AL" w:eastAsia="hr-HR"/>
        </w:rPr>
        <w:t>hershme nga operatorët profesionistë</w:t>
      </w:r>
    </w:p>
    <w:p w14:paraId="4FE15389" w14:textId="77777777" w:rsidR="005E3A8E" w:rsidRPr="00EA4ADE" w:rsidRDefault="005E3A8E" w:rsidP="00A6051F">
      <w:pPr>
        <w:spacing w:after="0" w:line="240" w:lineRule="auto"/>
        <w:ind w:firstLine="567"/>
        <w:jc w:val="center"/>
        <w:rPr>
          <w:rFonts w:ascii="Times New Roman" w:hAnsi="Times New Roman" w:cs="Times New Roman"/>
          <w:b/>
          <w:bCs/>
          <w:sz w:val="24"/>
          <w:szCs w:val="24"/>
          <w:lang w:val="sq-AL" w:eastAsia="hr-HR"/>
        </w:rPr>
      </w:pPr>
    </w:p>
    <w:p w14:paraId="49399BB4" w14:textId="4B9D4A6D" w:rsidR="000B3629" w:rsidRPr="00B819C6" w:rsidRDefault="000B3629" w:rsidP="00CE66AD">
      <w:pPr>
        <w:spacing w:after="0" w:line="240" w:lineRule="auto"/>
        <w:ind w:firstLine="567"/>
        <w:jc w:val="both"/>
        <w:rPr>
          <w:rFonts w:ascii="Times New Roman" w:hAnsi="Times New Roman" w:cs="Times New Roman"/>
          <w:sz w:val="24"/>
          <w:szCs w:val="24"/>
          <w:lang w:val="sq-AL" w:eastAsia="hr-HR"/>
        </w:rPr>
      </w:pPr>
      <w:r w:rsidRPr="00EA4ADE">
        <w:rPr>
          <w:rFonts w:ascii="Times New Roman" w:hAnsi="Times New Roman" w:cs="Times New Roman"/>
          <w:sz w:val="24"/>
          <w:szCs w:val="24"/>
          <w:lang w:val="sq-AL" w:eastAsia="hr-HR"/>
        </w:rPr>
        <w:t xml:space="preserve">1. Kur një operator profesionist dyshon ose merr dijeni se një dëmtues karantinor ose një dëmtues që i nënshtrohet masave të miratuara </w:t>
      </w:r>
      <w:r w:rsidRPr="009F6B4C">
        <w:rPr>
          <w:rFonts w:ascii="Times New Roman" w:hAnsi="Times New Roman" w:cs="Times New Roman"/>
          <w:sz w:val="24"/>
          <w:szCs w:val="24"/>
          <w:lang w:val="sq-AL" w:eastAsia="hr-HR"/>
        </w:rPr>
        <w:t>për dëmtuesit që nuk janë të p</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rfshir</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n</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list</w:t>
      </w:r>
      <w:r>
        <w:rPr>
          <w:rFonts w:ascii="Times New Roman" w:hAnsi="Times New Roman" w:cs="Times New Roman"/>
          <w:sz w:val="24"/>
          <w:szCs w:val="24"/>
          <w:lang w:val="sq-AL" w:eastAsia="hr-HR"/>
        </w:rPr>
        <w:t>ë</w:t>
      </w:r>
      <w:r w:rsidRPr="009F6B4C">
        <w:rPr>
          <w:rFonts w:ascii="Times New Roman" w:hAnsi="Times New Roman" w:cs="Times New Roman"/>
          <w:sz w:val="24"/>
          <w:szCs w:val="24"/>
          <w:lang w:val="sq-AL" w:eastAsia="hr-HR"/>
        </w:rPr>
        <w:t xml:space="preserve"> si dëmtues karantinorë</w:t>
      </w:r>
      <w:r>
        <w:rPr>
          <w:rFonts w:ascii="Times New Roman" w:hAnsi="Times New Roman" w:cs="Times New Roman"/>
          <w:sz w:val="24"/>
          <w:szCs w:val="24"/>
          <w:lang w:val="sq-AL" w:eastAsia="hr-HR"/>
        </w:rPr>
        <w:t xml:space="preserve">, </w:t>
      </w:r>
      <w:r w:rsidRPr="00EA4ADE">
        <w:rPr>
          <w:rFonts w:ascii="Times New Roman" w:hAnsi="Times New Roman" w:cs="Times New Roman"/>
          <w:sz w:val="24"/>
          <w:szCs w:val="24"/>
          <w:lang w:val="sq-AL" w:eastAsia="hr-HR"/>
        </w:rPr>
        <w:t>është i pranishëm në bimë, produkte bimore ose objekte të tjera që janë nën kontrollin e tij, ai</w:t>
      </w:r>
      <w:r>
        <w:rPr>
          <w:rFonts w:ascii="Times New Roman" w:hAnsi="Times New Roman" w:cs="Times New Roman"/>
          <w:sz w:val="24"/>
          <w:szCs w:val="24"/>
          <w:lang w:val="sq-AL" w:eastAsia="hr-HR"/>
        </w:rPr>
        <w:t xml:space="preserve"> njofton</w:t>
      </w:r>
      <w:r w:rsidRPr="00EA4ADE">
        <w:rPr>
          <w:rFonts w:ascii="Times New Roman" w:hAnsi="Times New Roman" w:cs="Times New Roman"/>
          <w:sz w:val="24"/>
          <w:szCs w:val="24"/>
          <w:lang w:val="sq-AL" w:eastAsia="hr-HR"/>
        </w:rPr>
        <w:t xml:space="preserve"> menjëherë </w:t>
      </w:r>
      <w:r>
        <w:rPr>
          <w:rFonts w:ascii="Times New Roman" w:hAnsi="Times New Roman" w:cs="Times New Roman"/>
          <w:sz w:val="24"/>
          <w:szCs w:val="24"/>
          <w:lang w:val="sq-AL" w:eastAsia="hr-HR"/>
        </w:rPr>
        <w:t>për këtë</w:t>
      </w:r>
      <w:r w:rsidRPr="00EA4ADE">
        <w:rPr>
          <w:rFonts w:ascii="Times New Roman" w:hAnsi="Times New Roman" w:cs="Times New Roman"/>
          <w:sz w:val="24"/>
          <w:szCs w:val="24"/>
          <w:lang w:val="sq-AL" w:eastAsia="hr-HR"/>
        </w:rPr>
        <w:t xml:space="preserve"> </w:t>
      </w:r>
      <w:r w:rsidR="00575C22" w:rsidRPr="00B819C6">
        <w:rPr>
          <w:rFonts w:ascii="Times New Roman" w:hAnsi="Times New Roman" w:cs="Times New Roman"/>
          <w:sz w:val="24"/>
          <w:szCs w:val="24"/>
          <w:lang w:val="sq-AL" w:eastAsia="hr-HR"/>
        </w:rPr>
        <w:t>IPKSHB</w:t>
      </w:r>
      <w:r w:rsidR="00BD2BC2" w:rsidRPr="00B819C6">
        <w:rPr>
          <w:rFonts w:ascii="Times New Roman" w:hAnsi="Times New Roman" w:cs="Times New Roman"/>
          <w:sz w:val="24"/>
          <w:szCs w:val="24"/>
          <w:lang w:val="sq-AL" w:eastAsia="hr-HR"/>
        </w:rPr>
        <w:t xml:space="preserve"> dhe IPKP, sipas rastit, </w:t>
      </w:r>
      <w:r w:rsidRPr="00B819C6">
        <w:rPr>
          <w:rFonts w:ascii="Times New Roman" w:hAnsi="Times New Roman" w:cs="Times New Roman"/>
          <w:sz w:val="24"/>
          <w:szCs w:val="24"/>
          <w:lang w:val="sq-AL" w:eastAsia="hr-HR"/>
        </w:rPr>
        <w:t xml:space="preserve"> në mënyrë që të ndërmarrë veprime në përputhje me nenin 1</w:t>
      </w:r>
      <w:r w:rsidR="000D52A1" w:rsidRPr="00B819C6">
        <w:rPr>
          <w:rFonts w:ascii="Times New Roman" w:hAnsi="Times New Roman" w:cs="Times New Roman"/>
          <w:sz w:val="24"/>
          <w:szCs w:val="24"/>
          <w:lang w:val="sq-AL" w:eastAsia="hr-HR"/>
        </w:rPr>
        <w:t>9</w:t>
      </w:r>
      <w:r w:rsidRPr="00B819C6">
        <w:rPr>
          <w:rFonts w:ascii="Times New Roman" w:hAnsi="Times New Roman" w:cs="Times New Roman"/>
          <w:sz w:val="24"/>
          <w:szCs w:val="24"/>
          <w:lang w:val="sq-AL" w:eastAsia="hr-HR"/>
        </w:rPr>
        <w:t xml:space="preserve"> të këtij ligji. Kur është e nevojshme, operatori profesionist merr gjithashtu menjëherë masa paraprake për të parandaluar vendosjen dhe përhapjen e atij dëmtuesi.</w:t>
      </w:r>
    </w:p>
    <w:p w14:paraId="42171EEF" w14:textId="4D6CBB20" w:rsidR="000B3629" w:rsidRPr="00B819C6" w:rsidRDefault="000B3629" w:rsidP="00CE66AD">
      <w:pPr>
        <w:spacing w:after="0"/>
        <w:ind w:firstLine="567"/>
        <w:jc w:val="both"/>
        <w:rPr>
          <w:rFonts w:ascii="Times New Roman" w:hAnsi="Times New Roman" w:cs="Times New Roman"/>
          <w:sz w:val="24"/>
          <w:szCs w:val="24"/>
          <w:lang w:val="sq-AL" w:eastAsia="hr-HR"/>
        </w:rPr>
      </w:pPr>
      <w:r w:rsidRPr="00B819C6">
        <w:rPr>
          <w:rFonts w:ascii="Times New Roman" w:hAnsi="Times New Roman" w:cs="Times New Roman"/>
          <w:sz w:val="24"/>
          <w:szCs w:val="24"/>
          <w:lang w:val="sq-AL" w:eastAsia="hr-HR"/>
        </w:rPr>
        <w:t xml:space="preserve">2. </w:t>
      </w:r>
      <w:r w:rsidR="00575C22" w:rsidRPr="00B819C6">
        <w:rPr>
          <w:rFonts w:ascii="Times New Roman" w:hAnsi="Times New Roman" w:cs="Times New Roman"/>
          <w:sz w:val="24"/>
          <w:szCs w:val="24"/>
          <w:lang w:val="sq-AL" w:eastAsia="hr-HR"/>
        </w:rPr>
        <w:t>IPKSHB</w:t>
      </w:r>
      <w:r w:rsidRPr="00B819C6">
        <w:rPr>
          <w:rFonts w:ascii="Times New Roman" w:hAnsi="Times New Roman" w:cs="Times New Roman"/>
          <w:sz w:val="24"/>
          <w:szCs w:val="24"/>
          <w:lang w:val="sq-AL" w:eastAsia="hr-HR"/>
        </w:rPr>
        <w:t xml:space="preserve"> </w:t>
      </w:r>
      <w:r w:rsidR="00BD2BC2" w:rsidRPr="00B819C6">
        <w:rPr>
          <w:rFonts w:ascii="Times New Roman" w:hAnsi="Times New Roman" w:cs="Times New Roman"/>
          <w:sz w:val="24"/>
          <w:szCs w:val="24"/>
          <w:lang w:val="sq-AL" w:eastAsia="hr-HR"/>
        </w:rPr>
        <w:t xml:space="preserve">dhe IPKP, sipas rastit,  </w:t>
      </w:r>
      <w:r w:rsidRPr="00B819C6">
        <w:rPr>
          <w:rFonts w:ascii="Times New Roman" w:hAnsi="Times New Roman" w:cs="Times New Roman"/>
          <w:sz w:val="24"/>
          <w:szCs w:val="24"/>
          <w:lang w:val="sq-AL" w:eastAsia="hr-HR"/>
        </w:rPr>
        <w:t xml:space="preserve">vendos që njoftimi i parashikuar në pikën 1 të këtij neni, të mos jetë i nevojshëm kur dihet se një dëmtues specifik, është i pranishëm në atë zonë. Në një rast të tillë, </w:t>
      </w:r>
      <w:r w:rsidR="00575C22" w:rsidRPr="00B819C6">
        <w:rPr>
          <w:rFonts w:ascii="Times New Roman" w:hAnsi="Times New Roman" w:cs="Times New Roman"/>
          <w:sz w:val="24"/>
          <w:szCs w:val="24"/>
          <w:lang w:val="sq-AL" w:eastAsia="hr-HR"/>
        </w:rPr>
        <w:t>IPKSHB</w:t>
      </w:r>
      <w:r w:rsidRPr="00B819C6">
        <w:rPr>
          <w:rFonts w:ascii="Times New Roman" w:hAnsi="Times New Roman" w:cs="Times New Roman"/>
          <w:sz w:val="24"/>
          <w:szCs w:val="24"/>
          <w:lang w:val="sq-AL" w:eastAsia="hr-HR"/>
        </w:rPr>
        <w:t xml:space="preserve"> </w:t>
      </w:r>
      <w:r w:rsidR="00BD2BC2" w:rsidRPr="00B819C6">
        <w:rPr>
          <w:rFonts w:ascii="Times New Roman" w:hAnsi="Times New Roman" w:cs="Times New Roman"/>
          <w:sz w:val="24"/>
          <w:szCs w:val="24"/>
          <w:lang w:val="sq-AL" w:eastAsia="hr-HR"/>
        </w:rPr>
        <w:t xml:space="preserve">dhe IPKP, sipas rastit,  </w:t>
      </w:r>
      <w:r w:rsidRPr="00B819C6">
        <w:rPr>
          <w:rFonts w:ascii="Times New Roman" w:hAnsi="Times New Roman" w:cs="Times New Roman"/>
          <w:sz w:val="24"/>
          <w:szCs w:val="24"/>
          <w:lang w:val="sq-AL" w:eastAsia="hr-HR"/>
        </w:rPr>
        <w:t>informon operatorët profesionistë të interesuar për atë vendim.</w:t>
      </w:r>
    </w:p>
    <w:p w14:paraId="0B2EC903" w14:textId="4043CAD0" w:rsidR="000B3629" w:rsidRPr="00B819C6" w:rsidRDefault="000B3629" w:rsidP="00CE66AD">
      <w:pPr>
        <w:spacing w:after="0"/>
        <w:ind w:firstLine="567"/>
        <w:jc w:val="both"/>
        <w:rPr>
          <w:rFonts w:ascii="Times New Roman" w:hAnsi="Times New Roman" w:cs="Times New Roman"/>
          <w:sz w:val="24"/>
          <w:szCs w:val="24"/>
          <w:lang w:val="sq-AL" w:eastAsia="hr-HR"/>
        </w:rPr>
      </w:pPr>
      <w:r w:rsidRPr="00B819C6">
        <w:rPr>
          <w:rFonts w:ascii="Times New Roman" w:hAnsi="Times New Roman" w:cs="Times New Roman"/>
          <w:sz w:val="24"/>
          <w:szCs w:val="24"/>
          <w:lang w:val="sq-AL" w:eastAsia="hr-HR"/>
        </w:rPr>
        <w:t xml:space="preserve">3. Kur një operator profesionist merr një konfirmim zyrtar në lidhje me praninë e një dëmtuesi karantinor në bimë, produkte bimore ose objekte të tjera që janë nën kontrollin e tij, ai konsultohet me </w:t>
      </w:r>
      <w:r w:rsidR="00575C22" w:rsidRPr="00B819C6">
        <w:rPr>
          <w:rFonts w:ascii="Times New Roman" w:hAnsi="Times New Roman" w:cs="Times New Roman"/>
          <w:sz w:val="24"/>
          <w:szCs w:val="24"/>
          <w:lang w:val="sq-AL" w:eastAsia="hr-HR"/>
        </w:rPr>
        <w:t>IPKSHB</w:t>
      </w:r>
      <w:r w:rsidRPr="00B819C6">
        <w:rPr>
          <w:rFonts w:ascii="Times New Roman" w:hAnsi="Times New Roman" w:cs="Times New Roman"/>
          <w:sz w:val="24"/>
          <w:szCs w:val="24"/>
          <w:lang w:val="sq-AL" w:eastAsia="hr-HR"/>
        </w:rPr>
        <w:t xml:space="preserve"> </w:t>
      </w:r>
      <w:r w:rsidR="00BD2BC2" w:rsidRPr="00B819C6">
        <w:rPr>
          <w:rFonts w:ascii="Times New Roman" w:hAnsi="Times New Roman" w:cs="Times New Roman"/>
          <w:sz w:val="24"/>
          <w:szCs w:val="24"/>
          <w:lang w:val="sq-AL" w:eastAsia="hr-HR"/>
        </w:rPr>
        <w:t xml:space="preserve">dhe IPKP, sipas rastit,  </w:t>
      </w:r>
      <w:r w:rsidRPr="00B819C6">
        <w:rPr>
          <w:rFonts w:ascii="Times New Roman" w:hAnsi="Times New Roman" w:cs="Times New Roman"/>
          <w:sz w:val="24"/>
          <w:szCs w:val="24"/>
          <w:lang w:val="sq-AL" w:eastAsia="hr-HR"/>
        </w:rPr>
        <w:t xml:space="preserve">në lidhje me veprimet që duhet të ndërmerren dhe sipas rastit, vazhdon me maarjen e masave të nevojshme. </w:t>
      </w:r>
    </w:p>
    <w:p w14:paraId="577079BE" w14:textId="67B16947" w:rsidR="000B3629" w:rsidRPr="00B819C6" w:rsidRDefault="000B3629" w:rsidP="00CE66AD">
      <w:pPr>
        <w:spacing w:after="0"/>
        <w:ind w:firstLine="567"/>
        <w:jc w:val="both"/>
        <w:rPr>
          <w:rFonts w:ascii="Times New Roman" w:hAnsi="Times New Roman" w:cs="Times New Roman"/>
          <w:sz w:val="24"/>
          <w:szCs w:val="24"/>
          <w:lang w:val="sq-AL" w:eastAsia="hr-HR"/>
        </w:rPr>
      </w:pPr>
      <w:r w:rsidRPr="00B819C6">
        <w:rPr>
          <w:rFonts w:ascii="Times New Roman" w:hAnsi="Times New Roman" w:cs="Times New Roman"/>
          <w:sz w:val="24"/>
          <w:szCs w:val="24"/>
          <w:lang w:val="sq-AL" w:eastAsia="hr-HR"/>
        </w:rPr>
        <w:t xml:space="preserve">4. Operatori profesionist merr menjëherë masat e nevojshme për të parandaluar përhapjen e atij dëmtuesi. Kur </w:t>
      </w:r>
      <w:r w:rsidR="00575C22" w:rsidRPr="00B819C6">
        <w:rPr>
          <w:rFonts w:ascii="Times New Roman" w:hAnsi="Times New Roman" w:cs="Times New Roman"/>
          <w:sz w:val="24"/>
          <w:szCs w:val="24"/>
          <w:lang w:val="sq-AL" w:eastAsia="hr-HR"/>
        </w:rPr>
        <w:t>IPKSHB</w:t>
      </w:r>
      <w:r w:rsidRPr="00B819C6">
        <w:rPr>
          <w:rFonts w:ascii="Times New Roman" w:hAnsi="Times New Roman" w:cs="Times New Roman"/>
          <w:sz w:val="24"/>
          <w:szCs w:val="24"/>
          <w:lang w:val="sq-AL" w:eastAsia="hr-HR"/>
        </w:rPr>
        <w:t xml:space="preserve"> </w:t>
      </w:r>
      <w:r w:rsidR="00BD2BC2" w:rsidRPr="00B819C6">
        <w:rPr>
          <w:rFonts w:ascii="Times New Roman" w:hAnsi="Times New Roman" w:cs="Times New Roman"/>
          <w:sz w:val="24"/>
          <w:szCs w:val="24"/>
          <w:lang w:val="sq-AL" w:eastAsia="hr-HR"/>
        </w:rPr>
        <w:t xml:space="preserve">dhe IPKP, sipas rastit,  </w:t>
      </w:r>
      <w:r w:rsidRPr="00B819C6">
        <w:rPr>
          <w:rFonts w:ascii="Times New Roman" w:hAnsi="Times New Roman" w:cs="Times New Roman"/>
          <w:sz w:val="24"/>
          <w:szCs w:val="24"/>
          <w:lang w:val="sq-AL" w:eastAsia="hr-HR"/>
        </w:rPr>
        <w:t xml:space="preserve">ka dhënë udhëzime në lidhje me këto masa, operatori profesionist vepron në përputhje me këto udhëzime. </w:t>
      </w:r>
    </w:p>
    <w:p w14:paraId="10FB4937" w14:textId="585FD7EA" w:rsidR="000B3629" w:rsidRPr="00EA4ADE" w:rsidRDefault="000B3629" w:rsidP="00CE66AD">
      <w:pPr>
        <w:spacing w:after="0"/>
        <w:ind w:firstLine="567"/>
        <w:jc w:val="both"/>
        <w:rPr>
          <w:rFonts w:ascii="Times New Roman" w:hAnsi="Times New Roman" w:cs="Times New Roman"/>
          <w:sz w:val="24"/>
          <w:szCs w:val="24"/>
          <w:lang w:val="sq-AL"/>
        </w:rPr>
      </w:pPr>
      <w:r w:rsidRPr="00B819C6">
        <w:rPr>
          <w:rFonts w:ascii="Times New Roman" w:hAnsi="Times New Roman" w:cs="Times New Roman"/>
          <w:sz w:val="24"/>
          <w:szCs w:val="24"/>
          <w:lang w:val="sq-AL" w:eastAsia="hr-HR"/>
        </w:rPr>
        <w:t xml:space="preserve">5. </w:t>
      </w:r>
      <w:r w:rsidRPr="00B819C6">
        <w:rPr>
          <w:rFonts w:ascii="Times New Roman" w:hAnsi="Times New Roman" w:cs="Times New Roman"/>
          <w:sz w:val="24"/>
          <w:szCs w:val="24"/>
          <w:lang w:val="sq-AL"/>
        </w:rPr>
        <w:t xml:space="preserve">Në përputhje me udhëzimet e </w:t>
      </w:r>
      <w:r w:rsidR="00575C22" w:rsidRPr="00B819C6">
        <w:rPr>
          <w:rFonts w:ascii="Times New Roman" w:hAnsi="Times New Roman" w:cs="Times New Roman"/>
          <w:sz w:val="24"/>
          <w:szCs w:val="24"/>
          <w:lang w:val="sq-AL"/>
        </w:rPr>
        <w:t>IPKSHB</w:t>
      </w:r>
      <w:r w:rsidR="00BD2BC2" w:rsidRPr="00B819C6">
        <w:rPr>
          <w:rFonts w:ascii="Times New Roman" w:hAnsi="Times New Roman" w:cs="Times New Roman"/>
          <w:sz w:val="24"/>
          <w:szCs w:val="24"/>
          <w:lang w:val="sq-AL"/>
        </w:rPr>
        <w:t xml:space="preserve"> dhe IPKP</w:t>
      </w:r>
      <w:r w:rsidR="00B819C6">
        <w:rPr>
          <w:rFonts w:ascii="Times New Roman" w:hAnsi="Times New Roman" w:cs="Times New Roman"/>
          <w:sz w:val="24"/>
          <w:szCs w:val="24"/>
          <w:lang w:val="sq-AL"/>
        </w:rPr>
        <w:t xml:space="preserve">, sipas rastit, </w:t>
      </w:r>
      <w:r w:rsidRPr="00EA4ADE">
        <w:rPr>
          <w:rFonts w:ascii="Times New Roman" w:hAnsi="Times New Roman" w:cs="Times New Roman"/>
          <w:sz w:val="24"/>
          <w:szCs w:val="24"/>
          <w:lang w:val="sq-AL"/>
        </w:rPr>
        <w:t>operatori profesionist m</w:t>
      </w:r>
      <w:r>
        <w:rPr>
          <w:rFonts w:ascii="Times New Roman" w:hAnsi="Times New Roman" w:cs="Times New Roman"/>
          <w:sz w:val="24"/>
          <w:szCs w:val="24"/>
          <w:lang w:val="sq-AL"/>
        </w:rPr>
        <w:t>e</w:t>
      </w:r>
      <w:r w:rsidRPr="00EA4ADE">
        <w:rPr>
          <w:rFonts w:ascii="Times New Roman" w:hAnsi="Times New Roman" w:cs="Times New Roman"/>
          <w:sz w:val="24"/>
          <w:szCs w:val="24"/>
          <w:lang w:val="sq-AL"/>
        </w:rPr>
        <w:t>rr</w:t>
      </w:r>
      <w:r w:rsidRPr="00EA4ADE">
        <w:rPr>
          <w:lang w:val="sq-AL"/>
        </w:rPr>
        <w:t xml:space="preserve"> </w:t>
      </w:r>
      <w:r w:rsidRPr="00EA4ADE">
        <w:rPr>
          <w:rFonts w:ascii="Times New Roman" w:hAnsi="Times New Roman" w:cs="Times New Roman"/>
          <w:sz w:val="24"/>
          <w:szCs w:val="24"/>
          <w:lang w:val="sq-AL"/>
        </w:rPr>
        <w:t>masat e nevojshme për eliminimin e dëmtuesve nga bimët, produktet bimore ose objektet e tjera në fjalë, si dhe nga nd</w:t>
      </w:r>
      <w:r>
        <w:rPr>
          <w:rFonts w:ascii="Times New Roman" w:hAnsi="Times New Roman" w:cs="Times New Roman"/>
          <w:sz w:val="24"/>
          <w:szCs w:val="24"/>
          <w:lang w:val="sq-AL"/>
        </w:rPr>
        <w:t>ë</w:t>
      </w:r>
      <w:r w:rsidRPr="00EA4ADE">
        <w:rPr>
          <w:rFonts w:ascii="Times New Roman" w:hAnsi="Times New Roman" w:cs="Times New Roman"/>
          <w:sz w:val="24"/>
          <w:szCs w:val="24"/>
          <w:lang w:val="sq-AL"/>
        </w:rPr>
        <w:t>rtesat, toka, dheu, uji ose elementë të tjerë të infektuar</w:t>
      </w:r>
      <w:r>
        <w:rPr>
          <w:rFonts w:ascii="Times New Roman" w:hAnsi="Times New Roman" w:cs="Times New Roman"/>
          <w:sz w:val="24"/>
          <w:szCs w:val="24"/>
          <w:lang w:val="sq-AL"/>
        </w:rPr>
        <w:t>,</w:t>
      </w:r>
      <w:r w:rsidRPr="00EA4ADE">
        <w:rPr>
          <w:rFonts w:ascii="Times New Roman" w:hAnsi="Times New Roman" w:cs="Times New Roman"/>
          <w:sz w:val="24"/>
          <w:szCs w:val="24"/>
          <w:lang w:val="sq-AL"/>
        </w:rPr>
        <w:t xml:space="preserve"> të cilët janë nën kontrollin e tij.</w:t>
      </w:r>
    </w:p>
    <w:p w14:paraId="133478A2" w14:textId="0D17FDFB" w:rsidR="000B3629" w:rsidRPr="00EA4ADE" w:rsidRDefault="000B3629" w:rsidP="00CE66AD">
      <w:pPr>
        <w:spacing w:after="0"/>
        <w:ind w:firstLine="567"/>
        <w:jc w:val="both"/>
        <w:rPr>
          <w:rFonts w:ascii="Times New Roman" w:hAnsi="Times New Roman" w:cs="Times New Roman"/>
          <w:sz w:val="24"/>
          <w:szCs w:val="24"/>
          <w:lang w:val="sq-AL" w:eastAsia="hr-HR"/>
        </w:rPr>
      </w:pPr>
      <w:r w:rsidRPr="00EA4ADE">
        <w:rPr>
          <w:rFonts w:ascii="Times New Roman" w:hAnsi="Times New Roman" w:cs="Times New Roman"/>
          <w:sz w:val="24"/>
          <w:szCs w:val="24"/>
          <w:lang w:val="sq-AL" w:eastAsia="hr-HR"/>
        </w:rPr>
        <w:t xml:space="preserve">6. Përveç </w:t>
      </w:r>
      <w:r w:rsidRPr="00B819C6">
        <w:rPr>
          <w:rFonts w:ascii="Times New Roman" w:hAnsi="Times New Roman" w:cs="Times New Roman"/>
          <w:sz w:val="24"/>
          <w:szCs w:val="24"/>
          <w:lang w:val="sq-AL" w:eastAsia="hr-HR"/>
        </w:rPr>
        <w:t xml:space="preserve">kur </w:t>
      </w:r>
      <w:r w:rsidR="00575C22" w:rsidRPr="00B819C6">
        <w:rPr>
          <w:rFonts w:ascii="Times New Roman" w:hAnsi="Times New Roman" w:cs="Times New Roman"/>
          <w:sz w:val="24"/>
          <w:szCs w:val="24"/>
          <w:lang w:val="sq-AL" w:eastAsia="hr-HR"/>
        </w:rPr>
        <w:t>IPKSHB</w:t>
      </w:r>
      <w:r w:rsidRPr="00B819C6">
        <w:rPr>
          <w:rFonts w:ascii="Times New Roman" w:hAnsi="Times New Roman" w:cs="Times New Roman"/>
          <w:sz w:val="24"/>
          <w:szCs w:val="24"/>
          <w:lang w:val="sq-AL" w:eastAsia="hr-HR"/>
        </w:rPr>
        <w:t xml:space="preserve"> </w:t>
      </w:r>
      <w:r w:rsidR="00BD2BC2" w:rsidRPr="00B819C6">
        <w:rPr>
          <w:rFonts w:ascii="Times New Roman" w:hAnsi="Times New Roman" w:cs="Times New Roman"/>
          <w:sz w:val="24"/>
          <w:szCs w:val="24"/>
          <w:lang w:val="sq-AL" w:eastAsia="hr-HR"/>
        </w:rPr>
        <w:t xml:space="preserve">dhe IPKP, sipas rastit,  </w:t>
      </w:r>
      <w:r w:rsidRPr="00B819C6">
        <w:rPr>
          <w:rFonts w:ascii="Times New Roman" w:hAnsi="Times New Roman" w:cs="Times New Roman"/>
          <w:sz w:val="24"/>
          <w:szCs w:val="24"/>
          <w:lang w:val="sq-AL" w:eastAsia="hr-HR"/>
        </w:rPr>
        <w:t xml:space="preserve">udhëzon ndryshe, operatori profesionist tërheq menjëherë nga tregu, bimët, produktet bimore dhe objektet e tjera që janë nën përgjegjësinë e tij dhe në të cilat mund të jetë i pranishëm dëmtuesi. Kur këto bimë, produkte bimore ose objekte të tjera nuk janë më nën zotërimin e operatorit profesionist, ky i fundit, përveç rasteve kur udhëzohet ndryshe nga </w:t>
      </w:r>
      <w:r w:rsidR="00575C22" w:rsidRPr="00B819C6">
        <w:rPr>
          <w:rFonts w:ascii="Times New Roman" w:hAnsi="Times New Roman" w:cs="Times New Roman"/>
          <w:sz w:val="24"/>
          <w:szCs w:val="24"/>
          <w:lang w:val="sq-AL" w:eastAsia="hr-HR"/>
        </w:rPr>
        <w:t>IPKSHB</w:t>
      </w:r>
      <w:r w:rsidR="00BD2BC2" w:rsidRPr="00B819C6">
        <w:rPr>
          <w:rFonts w:ascii="Times New Roman" w:hAnsi="Times New Roman" w:cs="Times New Roman"/>
          <w:sz w:val="24"/>
          <w:szCs w:val="24"/>
          <w:lang w:val="sq-AL" w:eastAsia="hr-HR"/>
        </w:rPr>
        <w:t xml:space="preserve"> dhe IPKP, sipas ra</w:t>
      </w:r>
      <w:r w:rsidR="00B819C6">
        <w:rPr>
          <w:rFonts w:ascii="Times New Roman" w:hAnsi="Times New Roman" w:cs="Times New Roman"/>
          <w:sz w:val="24"/>
          <w:szCs w:val="24"/>
          <w:lang w:val="sq-AL" w:eastAsia="hr-HR"/>
        </w:rPr>
        <w:t xml:space="preserve">stit, </w:t>
      </w:r>
      <w:r w:rsidRPr="00EA4ADE">
        <w:rPr>
          <w:rFonts w:ascii="Times New Roman" w:hAnsi="Times New Roman" w:cs="Times New Roman"/>
          <w:sz w:val="24"/>
          <w:szCs w:val="24"/>
          <w:lang w:val="sq-AL" w:eastAsia="hr-HR"/>
        </w:rPr>
        <w:t>menjëherë:</w:t>
      </w:r>
    </w:p>
    <w:p w14:paraId="5F04946C" w14:textId="77777777" w:rsidR="000B3629" w:rsidRPr="00EA4ADE" w:rsidRDefault="000B3629">
      <w:pPr>
        <w:spacing w:after="0"/>
        <w:ind w:firstLine="567"/>
        <w:jc w:val="both"/>
        <w:rPr>
          <w:rFonts w:ascii="Times New Roman" w:hAnsi="Times New Roman" w:cs="Times New Roman"/>
          <w:sz w:val="24"/>
          <w:szCs w:val="24"/>
          <w:lang w:val="sq-AL" w:eastAsia="hr-HR"/>
        </w:rPr>
      </w:pPr>
      <w:r w:rsidRPr="00EA4ADE">
        <w:rPr>
          <w:rFonts w:ascii="Times New Roman" w:hAnsi="Times New Roman" w:cs="Times New Roman"/>
          <w:sz w:val="24"/>
          <w:szCs w:val="24"/>
          <w:lang w:val="sq-AL" w:eastAsia="hr-HR"/>
        </w:rPr>
        <w:t>a)  informo</w:t>
      </w:r>
      <w:r>
        <w:rPr>
          <w:rFonts w:ascii="Times New Roman" w:hAnsi="Times New Roman" w:cs="Times New Roman"/>
          <w:sz w:val="24"/>
          <w:szCs w:val="24"/>
          <w:lang w:val="sq-AL" w:eastAsia="hr-HR"/>
        </w:rPr>
        <w:t>n</w:t>
      </w:r>
      <w:r w:rsidRPr="00EA4ADE">
        <w:rPr>
          <w:rFonts w:ascii="Times New Roman" w:hAnsi="Times New Roman" w:cs="Times New Roman"/>
          <w:sz w:val="24"/>
          <w:szCs w:val="24"/>
          <w:lang w:val="sq-AL" w:eastAsia="hr-HR"/>
        </w:rPr>
        <w:t xml:space="preserve"> për praninë e dëmtuesit personat në zinxhirin tregtar, të cilë</w:t>
      </w:r>
      <w:r>
        <w:rPr>
          <w:rFonts w:ascii="Times New Roman" w:hAnsi="Times New Roman" w:cs="Times New Roman"/>
          <w:sz w:val="24"/>
          <w:szCs w:val="24"/>
          <w:lang w:val="sq-AL" w:eastAsia="hr-HR"/>
        </w:rPr>
        <w:t xml:space="preserve">t </w:t>
      </w:r>
      <w:r w:rsidRPr="00EA4ADE">
        <w:rPr>
          <w:rFonts w:ascii="Times New Roman" w:hAnsi="Times New Roman" w:cs="Times New Roman"/>
          <w:sz w:val="24"/>
          <w:szCs w:val="24"/>
          <w:lang w:val="sq-AL" w:eastAsia="hr-HR"/>
        </w:rPr>
        <w:t>janë furnizuar</w:t>
      </w:r>
      <w:r>
        <w:rPr>
          <w:rFonts w:ascii="Times New Roman" w:hAnsi="Times New Roman" w:cs="Times New Roman"/>
          <w:sz w:val="24"/>
          <w:szCs w:val="24"/>
          <w:lang w:val="sq-AL" w:eastAsia="hr-HR"/>
        </w:rPr>
        <w:t xml:space="preserve"> me këto</w:t>
      </w:r>
      <w:r w:rsidRPr="00EA4ADE">
        <w:rPr>
          <w:rFonts w:ascii="Times New Roman" w:hAnsi="Times New Roman" w:cs="Times New Roman"/>
          <w:sz w:val="24"/>
          <w:szCs w:val="24"/>
          <w:lang w:val="sq-AL" w:eastAsia="hr-HR"/>
        </w:rPr>
        <w:t xml:space="preserve"> bimë, produkte bimore dhe objekte të tjera,;</w:t>
      </w:r>
    </w:p>
    <w:p w14:paraId="4DBEEE91" w14:textId="77777777" w:rsidR="000B3629" w:rsidRPr="00EA4ADE" w:rsidRDefault="000B3629">
      <w:pPr>
        <w:spacing w:after="0"/>
        <w:ind w:firstLine="567"/>
        <w:jc w:val="both"/>
        <w:rPr>
          <w:rFonts w:ascii="Times New Roman" w:hAnsi="Times New Roman" w:cs="Times New Roman"/>
          <w:sz w:val="24"/>
          <w:szCs w:val="24"/>
          <w:lang w:val="sq-AL" w:eastAsia="hr-HR"/>
        </w:rPr>
      </w:pPr>
      <w:r w:rsidRPr="00EA4ADE">
        <w:rPr>
          <w:rFonts w:ascii="Times New Roman" w:hAnsi="Times New Roman" w:cs="Times New Roman"/>
          <w:sz w:val="24"/>
          <w:szCs w:val="24"/>
          <w:lang w:val="sq-AL" w:eastAsia="hr-HR"/>
        </w:rPr>
        <w:t>b)  udhëzo</w:t>
      </w:r>
      <w:r>
        <w:rPr>
          <w:rFonts w:ascii="Times New Roman" w:hAnsi="Times New Roman" w:cs="Times New Roman"/>
          <w:sz w:val="24"/>
          <w:szCs w:val="24"/>
          <w:lang w:val="sq-AL" w:eastAsia="hr-HR"/>
        </w:rPr>
        <w:t>n</w:t>
      </w:r>
      <w:r w:rsidRPr="00EA4ADE">
        <w:rPr>
          <w:rFonts w:ascii="Times New Roman" w:hAnsi="Times New Roman" w:cs="Times New Roman"/>
          <w:sz w:val="24"/>
          <w:szCs w:val="24"/>
          <w:lang w:val="sq-AL" w:eastAsia="hr-HR"/>
        </w:rPr>
        <w:t xml:space="preserve"> k</w:t>
      </w:r>
      <w:r>
        <w:rPr>
          <w:rFonts w:ascii="Times New Roman" w:hAnsi="Times New Roman" w:cs="Times New Roman"/>
          <w:sz w:val="24"/>
          <w:szCs w:val="24"/>
          <w:lang w:val="sq-AL" w:eastAsia="hr-HR"/>
        </w:rPr>
        <w:t>ë</w:t>
      </w:r>
      <w:r w:rsidRPr="00EA4ADE">
        <w:rPr>
          <w:rFonts w:ascii="Times New Roman" w:hAnsi="Times New Roman" w:cs="Times New Roman"/>
          <w:sz w:val="24"/>
          <w:szCs w:val="24"/>
          <w:lang w:val="sq-AL" w:eastAsia="hr-HR"/>
        </w:rPr>
        <w:t>ta persona për masat e nevojshme që duhen marrë gjatë transportit të bimëve, produkteve bimore dhe objekteve të tjera përkatëse për të reduktuar r</w:t>
      </w:r>
      <w:r>
        <w:rPr>
          <w:rFonts w:ascii="Times New Roman" w:hAnsi="Times New Roman" w:cs="Times New Roman"/>
          <w:sz w:val="24"/>
          <w:szCs w:val="24"/>
          <w:lang w:val="sq-AL" w:eastAsia="hr-HR"/>
        </w:rPr>
        <w:t>is</w:t>
      </w:r>
      <w:r w:rsidRPr="00EA4ADE">
        <w:rPr>
          <w:rFonts w:ascii="Times New Roman" w:hAnsi="Times New Roman" w:cs="Times New Roman"/>
          <w:sz w:val="24"/>
          <w:szCs w:val="24"/>
          <w:lang w:val="sq-AL" w:eastAsia="hr-HR"/>
        </w:rPr>
        <w:t xml:space="preserve">kun e përhapjes ose </w:t>
      </w:r>
      <w:r>
        <w:rPr>
          <w:rFonts w:ascii="Times New Roman" w:hAnsi="Times New Roman" w:cs="Times New Roman"/>
          <w:sz w:val="24"/>
          <w:szCs w:val="24"/>
          <w:lang w:val="sq-AL" w:eastAsia="hr-HR"/>
        </w:rPr>
        <w:t>largimit</w:t>
      </w:r>
      <w:r w:rsidRPr="00EA4ADE">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t</w:t>
      </w:r>
      <w:r w:rsidRPr="00EA4ADE">
        <w:rPr>
          <w:rFonts w:ascii="Times New Roman" w:hAnsi="Times New Roman" w:cs="Times New Roman"/>
          <w:sz w:val="24"/>
          <w:szCs w:val="24"/>
          <w:lang w:val="sq-AL" w:eastAsia="hr-HR"/>
        </w:rPr>
        <w:t>ë dëmtuesve në fjalë; dhe</w:t>
      </w:r>
    </w:p>
    <w:p w14:paraId="2B2A7CEB" w14:textId="78838C2E" w:rsidR="000B3629" w:rsidRPr="00EA4ADE" w:rsidRDefault="000B3629">
      <w:pPr>
        <w:spacing w:after="0"/>
        <w:ind w:firstLine="567"/>
        <w:jc w:val="both"/>
        <w:rPr>
          <w:rFonts w:ascii="Times New Roman" w:hAnsi="Times New Roman" w:cs="Times New Roman"/>
          <w:sz w:val="24"/>
          <w:szCs w:val="24"/>
          <w:lang w:val="sq-AL" w:eastAsia="hr-HR"/>
        </w:rPr>
      </w:pPr>
      <w:r w:rsidRPr="00EA4ADE">
        <w:rPr>
          <w:rFonts w:ascii="Times New Roman" w:hAnsi="Times New Roman" w:cs="Times New Roman"/>
          <w:sz w:val="24"/>
          <w:szCs w:val="24"/>
          <w:lang w:val="sq-AL" w:eastAsia="hr-HR"/>
        </w:rPr>
        <w:t xml:space="preserve">c)  tërheq </w:t>
      </w:r>
      <w:r>
        <w:rPr>
          <w:rFonts w:ascii="Times New Roman" w:hAnsi="Times New Roman" w:cs="Times New Roman"/>
          <w:sz w:val="24"/>
          <w:szCs w:val="24"/>
          <w:lang w:val="sq-AL" w:eastAsia="hr-HR"/>
        </w:rPr>
        <w:t xml:space="preserve">nga tregu </w:t>
      </w:r>
      <w:r w:rsidRPr="00EA4ADE">
        <w:rPr>
          <w:rFonts w:ascii="Times New Roman" w:hAnsi="Times New Roman" w:cs="Times New Roman"/>
          <w:sz w:val="24"/>
          <w:szCs w:val="24"/>
          <w:lang w:val="sq-AL" w:eastAsia="hr-HR"/>
        </w:rPr>
        <w:t>ato bimë</w:t>
      </w:r>
      <w:r>
        <w:rPr>
          <w:rFonts w:ascii="Times New Roman" w:hAnsi="Times New Roman" w:cs="Times New Roman"/>
          <w:sz w:val="24"/>
          <w:szCs w:val="24"/>
          <w:lang w:val="sq-AL" w:eastAsia="hr-HR"/>
        </w:rPr>
        <w:t>,</w:t>
      </w:r>
      <w:r w:rsidRPr="00EA4ADE">
        <w:rPr>
          <w:rFonts w:ascii="Times New Roman" w:hAnsi="Times New Roman" w:cs="Times New Roman"/>
          <w:sz w:val="24"/>
          <w:szCs w:val="24"/>
          <w:lang w:val="sq-AL" w:eastAsia="hr-HR"/>
        </w:rPr>
        <w:t xml:space="preserve"> produkte bimore ose objekte të tjera.</w:t>
      </w:r>
    </w:p>
    <w:p w14:paraId="18071F9C" w14:textId="4D7CDFD1" w:rsidR="000B3629" w:rsidRPr="00855ACD" w:rsidRDefault="000B3629" w:rsidP="00CE66AD">
      <w:pPr>
        <w:spacing w:after="0"/>
        <w:ind w:firstLine="567"/>
        <w:jc w:val="both"/>
        <w:rPr>
          <w:rFonts w:ascii="Times New Roman" w:hAnsi="Times New Roman" w:cs="Times New Roman"/>
          <w:sz w:val="24"/>
          <w:szCs w:val="24"/>
          <w:lang w:val="sq-AL" w:eastAsia="hr-HR"/>
        </w:rPr>
      </w:pPr>
      <w:r w:rsidRPr="00855ACD">
        <w:rPr>
          <w:rFonts w:ascii="Times New Roman" w:hAnsi="Times New Roman" w:cs="Times New Roman"/>
          <w:sz w:val="24"/>
          <w:szCs w:val="24"/>
          <w:lang w:val="sq-AL" w:eastAsia="hr-HR"/>
        </w:rPr>
        <w:t xml:space="preserve">7. Kur zbatohen pikat 1, 3, 4, 5 ose 6 të këtij neni, operatori profesionist, sipas kërkesës, i siguron </w:t>
      </w:r>
      <w:r w:rsidR="00575C22" w:rsidRPr="00B819C6">
        <w:rPr>
          <w:rFonts w:ascii="Times New Roman" w:hAnsi="Times New Roman" w:cs="Times New Roman"/>
          <w:sz w:val="24"/>
          <w:szCs w:val="24"/>
          <w:lang w:val="sq-AL" w:eastAsia="hr-HR"/>
        </w:rPr>
        <w:t>IPKSHB</w:t>
      </w:r>
      <w:r w:rsidR="000D52A1" w:rsidRPr="00B819C6">
        <w:rPr>
          <w:rFonts w:ascii="Times New Roman" w:hAnsi="Times New Roman" w:cs="Times New Roman"/>
          <w:sz w:val="24"/>
          <w:szCs w:val="24"/>
          <w:lang w:val="sq-AL" w:eastAsia="hr-HR"/>
        </w:rPr>
        <w:t xml:space="preserve"> </w:t>
      </w:r>
      <w:r w:rsidR="00BD2BC2" w:rsidRPr="00B819C6">
        <w:rPr>
          <w:rFonts w:ascii="Times New Roman" w:hAnsi="Times New Roman" w:cs="Times New Roman"/>
          <w:sz w:val="24"/>
          <w:szCs w:val="24"/>
          <w:lang w:val="sq-AL" w:eastAsia="hr-HR"/>
        </w:rPr>
        <w:t xml:space="preserve">dhe IPKP, sipas rastit,  </w:t>
      </w:r>
      <w:r w:rsidRPr="00B819C6">
        <w:rPr>
          <w:rFonts w:ascii="Times New Roman" w:hAnsi="Times New Roman" w:cs="Times New Roman"/>
          <w:sz w:val="24"/>
          <w:szCs w:val="24"/>
          <w:lang w:val="sq-AL" w:eastAsia="hr-HR"/>
        </w:rPr>
        <w:t xml:space="preserve">të gjithë informacionin e nevojshëm për publikun. Pa rënë ndesh me nenin </w:t>
      </w:r>
      <w:r w:rsidR="000D52A1" w:rsidRPr="00B819C6">
        <w:rPr>
          <w:rFonts w:ascii="Times New Roman" w:hAnsi="Times New Roman" w:cs="Times New Roman"/>
          <w:sz w:val="24"/>
          <w:szCs w:val="24"/>
          <w:lang w:val="sq-AL" w:eastAsia="hr-HR"/>
        </w:rPr>
        <w:t>22</w:t>
      </w:r>
      <w:r w:rsidRPr="00B819C6">
        <w:rPr>
          <w:rFonts w:ascii="Times New Roman" w:hAnsi="Times New Roman" w:cs="Times New Roman"/>
          <w:sz w:val="24"/>
          <w:szCs w:val="24"/>
          <w:lang w:val="sq-AL" w:eastAsia="hr-HR"/>
        </w:rPr>
        <w:t xml:space="preserve"> të këtij ligji, nëse është i nevojshëm një veprim në lidhje me bimët, produktet </w:t>
      </w:r>
      <w:r w:rsidRPr="00B819C6">
        <w:rPr>
          <w:rFonts w:ascii="Times New Roman" w:hAnsi="Times New Roman" w:cs="Times New Roman"/>
          <w:sz w:val="24"/>
          <w:szCs w:val="24"/>
          <w:lang w:val="sq-AL" w:eastAsia="hr-HR"/>
        </w:rPr>
        <w:lastRenderedPageBreak/>
        <w:t xml:space="preserve">bimore ose objektet e tjera ku mund të jetë i pranishëm dëmtuesi përkatës, </w:t>
      </w:r>
      <w:r w:rsidR="00575C22" w:rsidRPr="00B819C6">
        <w:rPr>
          <w:rFonts w:ascii="Times New Roman" w:hAnsi="Times New Roman" w:cs="Times New Roman"/>
          <w:sz w:val="24"/>
          <w:szCs w:val="24"/>
          <w:lang w:val="sq-AL" w:eastAsia="hr-HR"/>
        </w:rPr>
        <w:t>IPKSHB</w:t>
      </w:r>
      <w:r w:rsidR="000D52A1" w:rsidRPr="00B819C6">
        <w:rPr>
          <w:rFonts w:ascii="Times New Roman" w:hAnsi="Times New Roman" w:cs="Times New Roman"/>
          <w:sz w:val="24"/>
          <w:szCs w:val="24"/>
          <w:lang w:val="sq-AL" w:eastAsia="hr-HR"/>
        </w:rPr>
        <w:t xml:space="preserve"> </w:t>
      </w:r>
      <w:r w:rsidR="00BD2BC2" w:rsidRPr="00B819C6">
        <w:rPr>
          <w:rFonts w:ascii="Times New Roman" w:hAnsi="Times New Roman" w:cs="Times New Roman"/>
          <w:sz w:val="24"/>
          <w:szCs w:val="24"/>
          <w:lang w:val="sq-AL" w:eastAsia="hr-HR"/>
        </w:rPr>
        <w:t>dhe IPKP, sipas rastit</w:t>
      </w:r>
      <w:r w:rsidR="00BD2BC2" w:rsidRPr="00BD2BC2">
        <w:rPr>
          <w:rFonts w:ascii="Times New Roman" w:hAnsi="Times New Roman" w:cs="Times New Roman"/>
          <w:sz w:val="24"/>
          <w:szCs w:val="24"/>
          <w:lang w:val="sq-AL" w:eastAsia="hr-HR"/>
        </w:rPr>
        <w:t xml:space="preserve">,  </w:t>
      </w:r>
      <w:r w:rsidRPr="00855ACD">
        <w:rPr>
          <w:rFonts w:ascii="Times New Roman" w:hAnsi="Times New Roman" w:cs="Times New Roman"/>
          <w:sz w:val="24"/>
          <w:szCs w:val="24"/>
          <w:lang w:val="sq-AL" w:eastAsia="hr-HR"/>
        </w:rPr>
        <w:t>njofton publikun sa më shpejt që të jetë e mundur për këtë fakt.</w:t>
      </w:r>
    </w:p>
    <w:p w14:paraId="0E31D25A" w14:textId="77777777" w:rsidR="00EB317C" w:rsidRDefault="000B3629" w:rsidP="008C6E18">
      <w:pPr>
        <w:tabs>
          <w:tab w:val="center" w:pos="4796"/>
          <w:tab w:val="left" w:pos="5850"/>
        </w:tabs>
        <w:spacing w:after="0"/>
        <w:ind w:firstLine="567"/>
        <w:rPr>
          <w:rFonts w:ascii="Times New Roman" w:hAnsi="Times New Roman" w:cs="Times New Roman"/>
          <w:b/>
          <w:bCs/>
          <w:sz w:val="24"/>
          <w:szCs w:val="24"/>
          <w:lang w:val="sq-AL" w:eastAsia="hr-HR"/>
        </w:rPr>
      </w:pPr>
      <w:r>
        <w:rPr>
          <w:rFonts w:ascii="Times New Roman" w:hAnsi="Times New Roman" w:cs="Times New Roman"/>
          <w:b/>
          <w:bCs/>
          <w:sz w:val="24"/>
          <w:szCs w:val="24"/>
          <w:lang w:val="sq-AL" w:eastAsia="hr-HR"/>
        </w:rPr>
        <w:tab/>
      </w:r>
    </w:p>
    <w:p w14:paraId="64546E26" w14:textId="20C97C75" w:rsidR="000B3629" w:rsidRPr="00AB5680" w:rsidRDefault="000B3629" w:rsidP="00EB317C">
      <w:pPr>
        <w:tabs>
          <w:tab w:val="center" w:pos="4796"/>
          <w:tab w:val="left" w:pos="5850"/>
        </w:tabs>
        <w:spacing w:after="0"/>
        <w:ind w:firstLine="567"/>
        <w:jc w:val="center"/>
        <w:rPr>
          <w:rFonts w:ascii="Times New Roman" w:hAnsi="Times New Roman" w:cs="Times New Roman"/>
          <w:b/>
          <w:bCs/>
          <w:sz w:val="24"/>
          <w:szCs w:val="24"/>
          <w:lang w:val="sq-AL" w:eastAsia="hr-HR"/>
        </w:rPr>
      </w:pPr>
      <w:r w:rsidRPr="00AB5680">
        <w:rPr>
          <w:rFonts w:ascii="Times New Roman" w:hAnsi="Times New Roman" w:cs="Times New Roman"/>
          <w:b/>
          <w:bCs/>
          <w:sz w:val="24"/>
          <w:szCs w:val="24"/>
          <w:lang w:val="sq-AL" w:eastAsia="hr-HR"/>
        </w:rPr>
        <w:t xml:space="preserve">Neni </w:t>
      </w:r>
      <w:r w:rsidR="001A1545">
        <w:rPr>
          <w:rFonts w:ascii="Times New Roman" w:hAnsi="Times New Roman" w:cs="Times New Roman"/>
          <w:b/>
          <w:bCs/>
          <w:sz w:val="24"/>
          <w:szCs w:val="24"/>
          <w:lang w:val="sq-AL" w:eastAsia="hr-HR"/>
        </w:rPr>
        <w:t>24</w:t>
      </w:r>
      <w:r w:rsidR="001A1545" w:rsidRPr="00AB5680">
        <w:rPr>
          <w:rFonts w:ascii="Times New Roman" w:hAnsi="Times New Roman" w:cs="Times New Roman"/>
          <w:b/>
          <w:bCs/>
          <w:sz w:val="24"/>
          <w:szCs w:val="24"/>
          <w:lang w:val="sq-AL" w:eastAsia="hr-HR"/>
        </w:rPr>
        <w:t xml:space="preserve"> </w:t>
      </w:r>
      <w:r w:rsidR="00CE66AD">
        <w:rPr>
          <w:rFonts w:ascii="Times New Roman" w:hAnsi="Times New Roman" w:cs="Times New Roman"/>
          <w:b/>
          <w:bCs/>
          <w:sz w:val="24"/>
          <w:szCs w:val="24"/>
          <w:lang w:val="sq-AL" w:eastAsia="hr-HR"/>
        </w:rPr>
        <w:t xml:space="preserve"> </w:t>
      </w:r>
    </w:p>
    <w:p w14:paraId="161296C7" w14:textId="6CB84AF9" w:rsidR="000B3629" w:rsidRDefault="000B3629" w:rsidP="008C6E18">
      <w:pPr>
        <w:spacing w:after="0"/>
        <w:ind w:firstLine="567"/>
        <w:jc w:val="center"/>
        <w:rPr>
          <w:rFonts w:ascii="Times New Roman" w:hAnsi="Times New Roman" w:cs="Times New Roman"/>
          <w:b/>
          <w:bCs/>
          <w:sz w:val="24"/>
          <w:szCs w:val="24"/>
          <w:lang w:val="sq-AL" w:eastAsia="hr-HR"/>
        </w:rPr>
      </w:pPr>
      <w:r>
        <w:rPr>
          <w:rFonts w:ascii="Times New Roman" w:hAnsi="Times New Roman" w:cs="Times New Roman"/>
          <w:b/>
          <w:bCs/>
          <w:sz w:val="24"/>
          <w:szCs w:val="24"/>
          <w:lang w:val="sq-AL" w:eastAsia="hr-HR"/>
        </w:rPr>
        <w:t>Marrja e masave te tjera</w:t>
      </w:r>
    </w:p>
    <w:p w14:paraId="752134AE" w14:textId="77777777" w:rsidR="00CE66AD" w:rsidRDefault="00CE66AD" w:rsidP="008C6E18">
      <w:pPr>
        <w:spacing w:after="0"/>
        <w:ind w:firstLine="567"/>
        <w:jc w:val="center"/>
        <w:rPr>
          <w:rFonts w:ascii="Times New Roman" w:hAnsi="Times New Roman" w:cs="Times New Roman"/>
          <w:b/>
          <w:bCs/>
          <w:sz w:val="24"/>
          <w:szCs w:val="24"/>
          <w:lang w:val="sq-AL" w:eastAsia="hr-HR"/>
        </w:rPr>
      </w:pPr>
    </w:p>
    <w:p w14:paraId="40BECD98" w14:textId="043468BA" w:rsidR="000B3629" w:rsidRPr="00B819C6" w:rsidRDefault="000B3629" w:rsidP="00CE66AD">
      <w:pPr>
        <w:spacing w:after="0"/>
        <w:ind w:firstLine="567"/>
        <w:jc w:val="both"/>
        <w:rPr>
          <w:rFonts w:ascii="Times New Roman" w:hAnsi="Times New Roman" w:cs="Times New Roman"/>
          <w:sz w:val="24"/>
          <w:szCs w:val="24"/>
          <w:lang w:val="sq-AL" w:eastAsia="hr-HR"/>
        </w:rPr>
      </w:pPr>
      <w:r w:rsidRPr="00AB5680">
        <w:rPr>
          <w:rFonts w:ascii="Times New Roman" w:hAnsi="Times New Roman" w:cs="Times New Roman"/>
          <w:sz w:val="24"/>
          <w:szCs w:val="24"/>
          <w:lang w:val="sq-AL" w:eastAsia="hr-HR"/>
        </w:rPr>
        <w:t xml:space="preserve">1. </w:t>
      </w:r>
      <w:r w:rsidRPr="00AB5680">
        <w:rPr>
          <w:rFonts w:ascii="Times New Roman" w:hAnsi="Times New Roman" w:cs="Times New Roman"/>
          <w:sz w:val="24"/>
          <w:szCs w:val="24"/>
          <w:lang w:val="sq-AL"/>
        </w:rPr>
        <w:t>Kur një person</w:t>
      </w:r>
      <w:r>
        <w:rPr>
          <w:rFonts w:ascii="Times New Roman" w:hAnsi="Times New Roman" w:cs="Times New Roman"/>
          <w:sz w:val="24"/>
          <w:szCs w:val="24"/>
          <w:lang w:val="sq-AL"/>
        </w:rPr>
        <w:t>, i ndryshëm nga</w:t>
      </w:r>
      <w:r w:rsidRPr="00AB5680">
        <w:rPr>
          <w:rFonts w:ascii="Times New Roman" w:hAnsi="Times New Roman" w:cs="Times New Roman"/>
          <w:sz w:val="24"/>
          <w:szCs w:val="24"/>
          <w:lang w:val="sq-AL"/>
        </w:rPr>
        <w:t xml:space="preserve"> një operator profesionist merr dijeni për praninë e një dëmtuesi karantinor ose ka arsye të dyshojë për një prani të tillë, ai person njofto</w:t>
      </w:r>
      <w:r>
        <w:rPr>
          <w:rFonts w:ascii="Times New Roman" w:hAnsi="Times New Roman" w:cs="Times New Roman"/>
          <w:sz w:val="24"/>
          <w:szCs w:val="24"/>
          <w:lang w:val="sq-AL"/>
        </w:rPr>
        <w:t xml:space="preserve">n </w:t>
      </w:r>
      <w:r w:rsidRPr="00B819C6">
        <w:rPr>
          <w:rFonts w:ascii="Times New Roman" w:hAnsi="Times New Roman" w:cs="Times New Roman"/>
          <w:sz w:val="24"/>
          <w:szCs w:val="24"/>
          <w:lang w:val="sq-AL"/>
        </w:rPr>
        <w:t xml:space="preserve">menjëherë </w:t>
      </w:r>
      <w:r w:rsidR="00575C22" w:rsidRPr="00B819C6">
        <w:rPr>
          <w:rFonts w:ascii="Times New Roman" w:hAnsi="Times New Roman" w:cs="Times New Roman"/>
          <w:sz w:val="24"/>
          <w:szCs w:val="24"/>
          <w:lang w:val="sq-AL"/>
        </w:rPr>
        <w:t>IPKSHB</w:t>
      </w:r>
      <w:r w:rsidR="00BD2BC2" w:rsidRPr="00B819C6">
        <w:rPr>
          <w:rFonts w:ascii="Times New Roman" w:hAnsi="Times New Roman" w:cs="Times New Roman"/>
          <w:sz w:val="24"/>
          <w:szCs w:val="24"/>
          <w:lang w:val="sq-AL"/>
        </w:rPr>
        <w:t>, IPKP</w:t>
      </w:r>
      <w:r w:rsidRPr="00B819C6">
        <w:rPr>
          <w:rFonts w:ascii="Times New Roman" w:hAnsi="Times New Roman" w:cs="Times New Roman"/>
          <w:sz w:val="24"/>
          <w:szCs w:val="24"/>
          <w:lang w:val="sq-AL"/>
        </w:rPr>
        <w:t xml:space="preserve"> ose ministrinë. Kur ky njoftim nuk bëhet me shkrim, </w:t>
      </w:r>
      <w:r w:rsidR="00575C22" w:rsidRPr="00B819C6">
        <w:rPr>
          <w:rFonts w:ascii="Times New Roman" w:hAnsi="Times New Roman" w:cs="Times New Roman"/>
          <w:sz w:val="24"/>
          <w:szCs w:val="24"/>
          <w:lang w:val="sq-AL"/>
        </w:rPr>
        <w:t>IPKSHB</w:t>
      </w:r>
      <w:r w:rsidR="00BD2BC2" w:rsidRPr="00B819C6">
        <w:rPr>
          <w:rFonts w:ascii="Times New Roman" w:hAnsi="Times New Roman" w:cs="Times New Roman"/>
          <w:sz w:val="24"/>
          <w:szCs w:val="24"/>
          <w:lang w:val="sq-AL"/>
        </w:rPr>
        <w:t>, IPKP</w:t>
      </w:r>
      <w:r w:rsidRPr="00B819C6">
        <w:rPr>
          <w:rFonts w:ascii="Times New Roman" w:hAnsi="Times New Roman" w:cs="Times New Roman"/>
          <w:sz w:val="24"/>
          <w:szCs w:val="24"/>
          <w:lang w:val="sq-AL"/>
        </w:rPr>
        <w:t xml:space="preserve"> ose ministria e regjistron atë zyrtarisht. Personi duhet të sigurojë autoriteteve kompetente informacionin që disponon në lidhje me praninë e dëmtuesit, nëse një gjë e tillë kërkohet prej tyre.</w:t>
      </w:r>
    </w:p>
    <w:p w14:paraId="72E20500" w14:textId="2A6F378C" w:rsidR="000B3629" w:rsidRPr="00B819C6" w:rsidRDefault="000B3629" w:rsidP="00CE66AD">
      <w:pPr>
        <w:spacing w:after="0"/>
        <w:ind w:firstLine="567"/>
        <w:jc w:val="both"/>
        <w:rPr>
          <w:rFonts w:ascii="Times New Roman" w:hAnsi="Times New Roman" w:cs="Times New Roman"/>
          <w:sz w:val="24"/>
          <w:szCs w:val="24"/>
          <w:lang w:val="sq-AL"/>
        </w:rPr>
      </w:pPr>
      <w:r w:rsidRPr="00B819C6">
        <w:rPr>
          <w:rFonts w:ascii="Times New Roman" w:hAnsi="Times New Roman" w:cs="Times New Roman"/>
          <w:sz w:val="24"/>
          <w:szCs w:val="24"/>
          <w:lang w:val="sq-AL"/>
        </w:rPr>
        <w:t xml:space="preserve">2. </w:t>
      </w:r>
      <w:r w:rsidR="00575C22" w:rsidRPr="00B819C6">
        <w:rPr>
          <w:rFonts w:ascii="Times New Roman" w:hAnsi="Times New Roman" w:cs="Times New Roman"/>
          <w:sz w:val="24"/>
          <w:szCs w:val="24"/>
          <w:lang w:val="sq-AL"/>
        </w:rPr>
        <w:t>IPKSHB</w:t>
      </w:r>
      <w:r w:rsidRPr="00B819C6">
        <w:rPr>
          <w:rFonts w:ascii="Times New Roman" w:hAnsi="Times New Roman" w:cs="Times New Roman"/>
          <w:sz w:val="24"/>
          <w:szCs w:val="24"/>
          <w:lang w:val="sq-AL"/>
        </w:rPr>
        <w:t xml:space="preserve"> </w:t>
      </w:r>
      <w:r w:rsidR="00BD2BC2" w:rsidRPr="00B819C6">
        <w:rPr>
          <w:rFonts w:ascii="Times New Roman" w:hAnsi="Times New Roman" w:cs="Times New Roman"/>
          <w:sz w:val="24"/>
          <w:szCs w:val="24"/>
          <w:lang w:val="sq-AL"/>
        </w:rPr>
        <w:t xml:space="preserve">dhe IPKP, sipas rastit,  </w:t>
      </w:r>
      <w:r w:rsidRPr="00B819C6">
        <w:rPr>
          <w:rFonts w:ascii="Times New Roman" w:hAnsi="Times New Roman" w:cs="Times New Roman"/>
          <w:sz w:val="24"/>
          <w:szCs w:val="24"/>
          <w:lang w:val="sq-AL"/>
        </w:rPr>
        <w:t>vendosë që njoftimi i përmendur në pikën 1 të këtij neni të mos regjistrohet kur është e ditur se një dëmtues specifik është i pranishëm në atë zonë.</w:t>
      </w:r>
    </w:p>
    <w:p w14:paraId="63E6C776" w14:textId="562D28B3" w:rsidR="000B3629" w:rsidRPr="00AB5680" w:rsidRDefault="000B3629" w:rsidP="00CE66AD">
      <w:pPr>
        <w:spacing w:after="0"/>
        <w:ind w:firstLine="567"/>
        <w:jc w:val="both"/>
        <w:rPr>
          <w:rFonts w:ascii="Times New Roman" w:hAnsi="Times New Roman" w:cs="Times New Roman"/>
          <w:sz w:val="24"/>
          <w:szCs w:val="24"/>
          <w:lang w:val="sq-AL"/>
        </w:rPr>
      </w:pPr>
      <w:r w:rsidRPr="00B819C6">
        <w:rPr>
          <w:rFonts w:ascii="Times New Roman" w:hAnsi="Times New Roman" w:cs="Times New Roman"/>
          <w:sz w:val="24"/>
          <w:szCs w:val="24"/>
          <w:lang w:val="sq-AL"/>
        </w:rPr>
        <w:t xml:space="preserve">3. Personi që ka bërë njoftimin, konsultohet me </w:t>
      </w:r>
      <w:r w:rsidR="00575C22" w:rsidRPr="00B819C6">
        <w:rPr>
          <w:rFonts w:ascii="Times New Roman" w:hAnsi="Times New Roman" w:cs="Times New Roman"/>
          <w:sz w:val="24"/>
          <w:szCs w:val="24"/>
          <w:lang w:val="sq-AL"/>
        </w:rPr>
        <w:t>IPKSHB</w:t>
      </w:r>
      <w:r w:rsidRPr="00B819C6">
        <w:rPr>
          <w:rFonts w:ascii="Times New Roman" w:hAnsi="Times New Roman" w:cs="Times New Roman"/>
          <w:sz w:val="24"/>
          <w:szCs w:val="24"/>
          <w:lang w:val="sq-AL"/>
        </w:rPr>
        <w:t xml:space="preserve"> </w:t>
      </w:r>
      <w:r w:rsidR="00BD2BC2" w:rsidRPr="00B819C6">
        <w:rPr>
          <w:rFonts w:ascii="Times New Roman" w:hAnsi="Times New Roman" w:cs="Times New Roman"/>
          <w:sz w:val="24"/>
          <w:szCs w:val="24"/>
          <w:lang w:val="sq-AL"/>
        </w:rPr>
        <w:t xml:space="preserve">dhe IPKP, sipas rastit,  </w:t>
      </w:r>
      <w:r w:rsidRPr="00B819C6">
        <w:rPr>
          <w:rFonts w:ascii="Times New Roman" w:hAnsi="Times New Roman" w:cs="Times New Roman"/>
          <w:sz w:val="24"/>
          <w:szCs w:val="24"/>
          <w:lang w:val="sq-AL"/>
        </w:rPr>
        <w:t>për</w:t>
      </w:r>
      <w:r w:rsidRPr="00AB5680">
        <w:rPr>
          <w:rFonts w:ascii="Times New Roman" w:hAnsi="Times New Roman" w:cs="Times New Roman"/>
          <w:sz w:val="24"/>
          <w:szCs w:val="24"/>
          <w:lang w:val="sq-AL"/>
        </w:rPr>
        <w:t xml:space="preserve"> veprimet që do të ndërmerren dhe, në përputhje me udhëzimet e </w:t>
      </w:r>
      <w:r>
        <w:rPr>
          <w:rFonts w:ascii="Times New Roman" w:hAnsi="Times New Roman" w:cs="Times New Roman"/>
          <w:sz w:val="24"/>
          <w:szCs w:val="24"/>
          <w:lang w:val="sq-AL"/>
        </w:rPr>
        <w:t>saj</w:t>
      </w:r>
      <w:r w:rsidRPr="00AB5680">
        <w:rPr>
          <w:rFonts w:ascii="Times New Roman" w:hAnsi="Times New Roman" w:cs="Times New Roman"/>
          <w:sz w:val="24"/>
          <w:szCs w:val="24"/>
          <w:lang w:val="sq-AL"/>
        </w:rPr>
        <w:t xml:space="preserve">, merr masat e nevojshme për parandalimin e përhapjes së atij dëmtuesi dhe eliminimin e tij nga bimë, produkte bimore ose objekte të tjera në fjalë dhe kur është </w:t>
      </w:r>
      <w:r>
        <w:rPr>
          <w:rFonts w:ascii="Times New Roman" w:hAnsi="Times New Roman" w:cs="Times New Roman"/>
          <w:sz w:val="24"/>
          <w:szCs w:val="24"/>
          <w:lang w:val="sq-AL"/>
        </w:rPr>
        <w:t>rasti</w:t>
      </w:r>
      <w:r w:rsidRPr="00AB5680">
        <w:rPr>
          <w:rFonts w:ascii="Times New Roman" w:hAnsi="Times New Roman" w:cs="Times New Roman"/>
          <w:sz w:val="24"/>
          <w:szCs w:val="24"/>
          <w:lang w:val="sq-AL"/>
        </w:rPr>
        <w:t xml:space="preserve"> dhe nga </w:t>
      </w:r>
      <w:r>
        <w:rPr>
          <w:rFonts w:ascii="Times New Roman" w:hAnsi="Times New Roman" w:cs="Times New Roman"/>
          <w:sz w:val="24"/>
          <w:szCs w:val="24"/>
          <w:lang w:val="sq-AL"/>
        </w:rPr>
        <w:t>mjediset</w:t>
      </w:r>
      <w:r w:rsidRPr="00AB5680">
        <w:rPr>
          <w:rFonts w:ascii="Times New Roman" w:hAnsi="Times New Roman" w:cs="Times New Roman"/>
          <w:sz w:val="24"/>
          <w:szCs w:val="24"/>
          <w:lang w:val="sq-AL"/>
        </w:rPr>
        <w:t xml:space="preserve"> e tij.</w:t>
      </w:r>
    </w:p>
    <w:p w14:paraId="0D4CF276" w14:textId="77777777" w:rsidR="00EB317C" w:rsidRDefault="00EB317C" w:rsidP="009B5455">
      <w:pPr>
        <w:spacing w:after="0" w:line="240" w:lineRule="auto"/>
        <w:ind w:firstLine="567"/>
        <w:jc w:val="center"/>
        <w:rPr>
          <w:rFonts w:ascii="Times New Roman" w:hAnsi="Times New Roman" w:cs="Times New Roman"/>
          <w:b/>
          <w:bCs/>
          <w:sz w:val="24"/>
          <w:szCs w:val="24"/>
          <w:lang w:val="de-DE" w:eastAsia="hr-HR"/>
        </w:rPr>
      </w:pPr>
    </w:p>
    <w:p w14:paraId="277EDA74" w14:textId="09D6036F" w:rsidR="000B3629" w:rsidRPr="00AB5680" w:rsidRDefault="000B3629" w:rsidP="009B5455">
      <w:pPr>
        <w:spacing w:after="0" w:line="240" w:lineRule="auto"/>
        <w:ind w:firstLine="567"/>
        <w:jc w:val="center"/>
        <w:rPr>
          <w:rFonts w:ascii="Times New Roman" w:hAnsi="Times New Roman" w:cs="Times New Roman"/>
          <w:b/>
          <w:bCs/>
          <w:sz w:val="24"/>
          <w:szCs w:val="24"/>
          <w:lang w:val="de-DE" w:eastAsia="hr-HR"/>
        </w:rPr>
      </w:pPr>
      <w:r w:rsidRPr="00AB5680">
        <w:rPr>
          <w:rFonts w:ascii="Times New Roman" w:hAnsi="Times New Roman" w:cs="Times New Roman"/>
          <w:b/>
          <w:bCs/>
          <w:sz w:val="24"/>
          <w:szCs w:val="24"/>
          <w:lang w:val="de-DE" w:eastAsia="hr-HR"/>
        </w:rPr>
        <w:t xml:space="preserve">Neni </w:t>
      </w:r>
      <w:r w:rsidR="001A1545">
        <w:rPr>
          <w:rFonts w:ascii="Times New Roman" w:hAnsi="Times New Roman" w:cs="Times New Roman"/>
          <w:b/>
          <w:bCs/>
          <w:sz w:val="24"/>
          <w:szCs w:val="24"/>
          <w:lang w:val="de-DE" w:eastAsia="hr-HR"/>
        </w:rPr>
        <w:t>25</w:t>
      </w:r>
      <w:r w:rsidR="001A1545" w:rsidRPr="00AB5680">
        <w:rPr>
          <w:rFonts w:ascii="Times New Roman" w:hAnsi="Times New Roman" w:cs="Times New Roman"/>
          <w:b/>
          <w:bCs/>
          <w:sz w:val="24"/>
          <w:szCs w:val="24"/>
          <w:lang w:val="de-DE" w:eastAsia="hr-HR"/>
        </w:rPr>
        <w:t xml:space="preserve"> </w:t>
      </w:r>
      <w:r w:rsidR="00CE66AD">
        <w:rPr>
          <w:rFonts w:ascii="Times New Roman" w:hAnsi="Times New Roman" w:cs="Times New Roman"/>
          <w:b/>
          <w:bCs/>
          <w:sz w:val="24"/>
          <w:szCs w:val="24"/>
          <w:lang w:val="de-DE" w:eastAsia="hr-HR"/>
        </w:rPr>
        <w:t xml:space="preserve"> </w:t>
      </w:r>
    </w:p>
    <w:p w14:paraId="488F4CC9" w14:textId="306295A2" w:rsidR="000B3629" w:rsidRDefault="000B3629" w:rsidP="009B5455">
      <w:pPr>
        <w:spacing w:after="0" w:line="240" w:lineRule="auto"/>
        <w:ind w:firstLine="567"/>
        <w:jc w:val="center"/>
        <w:rPr>
          <w:rFonts w:ascii="Times New Roman" w:hAnsi="Times New Roman" w:cs="Times New Roman"/>
          <w:b/>
          <w:bCs/>
          <w:sz w:val="24"/>
          <w:szCs w:val="24"/>
          <w:lang w:val="de-DE" w:eastAsia="hr-HR"/>
        </w:rPr>
      </w:pPr>
      <w:r w:rsidRPr="00AB5680">
        <w:rPr>
          <w:rFonts w:ascii="Times New Roman" w:hAnsi="Times New Roman" w:cs="Times New Roman"/>
          <w:b/>
          <w:bCs/>
          <w:sz w:val="24"/>
          <w:szCs w:val="24"/>
          <w:lang w:val="de-DE" w:eastAsia="hr-HR"/>
        </w:rPr>
        <w:t>Shmangiet nga detyrimet e njoftimit</w:t>
      </w:r>
    </w:p>
    <w:p w14:paraId="51134583" w14:textId="77777777" w:rsidR="00CE7C78" w:rsidRPr="00AB5680" w:rsidRDefault="00CE7C78" w:rsidP="009B5455">
      <w:pPr>
        <w:spacing w:after="0" w:line="240" w:lineRule="auto"/>
        <w:ind w:firstLine="567"/>
        <w:jc w:val="center"/>
        <w:rPr>
          <w:rFonts w:ascii="Times New Roman" w:hAnsi="Times New Roman" w:cs="Times New Roman"/>
          <w:b/>
          <w:bCs/>
          <w:sz w:val="24"/>
          <w:szCs w:val="24"/>
          <w:lang w:val="de-DE" w:eastAsia="hr-HR"/>
        </w:rPr>
      </w:pPr>
    </w:p>
    <w:p w14:paraId="3C81A126" w14:textId="7B057AA0" w:rsidR="000B3629" w:rsidRPr="00AB5680" w:rsidRDefault="000B3629" w:rsidP="00CE66AD">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 xml:space="preserve">Detyrimet e njoftimit të përmendura në nenet </w:t>
      </w:r>
      <w:r w:rsidR="000D52A1" w:rsidRPr="000D52A1">
        <w:rPr>
          <w:rFonts w:ascii="Times New Roman" w:hAnsi="Times New Roman" w:cs="Times New Roman"/>
          <w:sz w:val="24"/>
          <w:szCs w:val="24"/>
          <w:lang w:val="de-DE" w:eastAsia="hr-HR"/>
        </w:rPr>
        <w:t>23</w:t>
      </w:r>
      <w:r w:rsidRPr="000D52A1">
        <w:rPr>
          <w:rFonts w:ascii="Times New Roman" w:hAnsi="Times New Roman" w:cs="Times New Roman"/>
          <w:sz w:val="24"/>
          <w:szCs w:val="24"/>
          <w:lang w:val="de-DE" w:eastAsia="hr-HR"/>
        </w:rPr>
        <w:t xml:space="preserve"> dhe </w:t>
      </w:r>
      <w:r w:rsidR="000D52A1">
        <w:rPr>
          <w:rFonts w:ascii="Times New Roman" w:hAnsi="Times New Roman" w:cs="Times New Roman"/>
          <w:sz w:val="24"/>
          <w:szCs w:val="24"/>
          <w:lang w:val="de-DE" w:eastAsia="hr-HR"/>
        </w:rPr>
        <w:t>24</w:t>
      </w:r>
      <w:r w:rsidRPr="00AB5680">
        <w:rPr>
          <w:rFonts w:ascii="Times New Roman" w:hAnsi="Times New Roman" w:cs="Times New Roman"/>
          <w:sz w:val="24"/>
          <w:szCs w:val="24"/>
          <w:lang w:val="de-DE" w:eastAsia="hr-HR"/>
        </w:rPr>
        <w:t xml:space="preserve"> të këtij ligji nuk zbatohen kur:</w:t>
      </w:r>
    </w:p>
    <w:p w14:paraId="540FF862" w14:textId="7251112D" w:rsidR="000B3629" w:rsidRPr="00AB5680" w:rsidRDefault="000B3629" w:rsidP="009B5455">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 xml:space="preserve">a) një dëmtues karantinor konstatohet se është i pranishëm në zonën e infektuar të </w:t>
      </w:r>
      <w:r>
        <w:rPr>
          <w:rFonts w:ascii="Times New Roman" w:hAnsi="Times New Roman" w:cs="Times New Roman"/>
          <w:sz w:val="24"/>
          <w:szCs w:val="24"/>
          <w:lang w:val="de-DE" w:eastAsia="hr-HR"/>
        </w:rPr>
        <w:t xml:space="preserve">një </w:t>
      </w:r>
      <w:r w:rsidRPr="00AB5680">
        <w:rPr>
          <w:rFonts w:ascii="Times New Roman" w:hAnsi="Times New Roman" w:cs="Times New Roman"/>
          <w:sz w:val="24"/>
          <w:szCs w:val="24"/>
          <w:lang w:val="de-DE" w:eastAsia="hr-HR"/>
        </w:rPr>
        <w:t xml:space="preserve">zone të </w:t>
      </w:r>
      <w:r>
        <w:rPr>
          <w:rFonts w:ascii="Times New Roman" w:hAnsi="Times New Roman" w:cs="Times New Roman"/>
          <w:sz w:val="24"/>
          <w:szCs w:val="24"/>
          <w:lang w:val="de-DE" w:eastAsia="hr-HR"/>
        </w:rPr>
        <w:t>shënuar</w:t>
      </w:r>
      <w:r w:rsidRPr="00AB5680">
        <w:rPr>
          <w:rFonts w:ascii="Times New Roman" w:hAnsi="Times New Roman" w:cs="Times New Roman"/>
          <w:sz w:val="24"/>
          <w:szCs w:val="24"/>
          <w:lang w:val="de-DE" w:eastAsia="hr-HR"/>
        </w:rPr>
        <w:t xml:space="preserve"> për </w:t>
      </w:r>
      <w:r>
        <w:rPr>
          <w:rFonts w:ascii="Times New Roman" w:hAnsi="Times New Roman" w:cs="Times New Roman"/>
          <w:sz w:val="24"/>
          <w:szCs w:val="24"/>
          <w:lang w:val="de-DE" w:eastAsia="hr-HR"/>
        </w:rPr>
        <w:t>mbajtjen nën kontroll të</w:t>
      </w:r>
      <w:r w:rsidRPr="00AB5680">
        <w:rPr>
          <w:rFonts w:ascii="Times New Roman" w:hAnsi="Times New Roman" w:cs="Times New Roman"/>
          <w:sz w:val="24"/>
          <w:szCs w:val="24"/>
          <w:lang w:val="de-DE" w:eastAsia="hr-HR"/>
        </w:rPr>
        <w:t xml:space="preserve"> k</w:t>
      </w:r>
      <w:r>
        <w:rPr>
          <w:rFonts w:ascii="Times New Roman" w:hAnsi="Times New Roman" w:cs="Times New Roman"/>
          <w:sz w:val="24"/>
          <w:szCs w:val="24"/>
          <w:lang w:val="de-DE" w:eastAsia="hr-HR"/>
        </w:rPr>
        <w:t>ë</w:t>
      </w:r>
      <w:r w:rsidRPr="00AB5680">
        <w:rPr>
          <w:rFonts w:ascii="Times New Roman" w:hAnsi="Times New Roman" w:cs="Times New Roman"/>
          <w:sz w:val="24"/>
          <w:szCs w:val="24"/>
          <w:lang w:val="de-DE" w:eastAsia="hr-HR"/>
        </w:rPr>
        <w:t>tij dëmtuesi, sipas p</w:t>
      </w:r>
      <w:r>
        <w:rPr>
          <w:rFonts w:ascii="Times New Roman" w:hAnsi="Times New Roman" w:cs="Times New Roman"/>
          <w:sz w:val="24"/>
          <w:szCs w:val="24"/>
          <w:lang w:val="de-DE" w:eastAsia="hr-HR"/>
        </w:rPr>
        <w:t>ërcaktimeve</w:t>
      </w:r>
      <w:r w:rsidRPr="00AB5680">
        <w:rPr>
          <w:rFonts w:ascii="Times New Roman" w:hAnsi="Times New Roman" w:cs="Times New Roman"/>
          <w:sz w:val="24"/>
          <w:szCs w:val="24"/>
          <w:lang w:val="de-DE" w:eastAsia="hr-HR"/>
        </w:rPr>
        <w:t xml:space="preserve"> t</w:t>
      </w:r>
      <w:r>
        <w:rPr>
          <w:rFonts w:ascii="Times New Roman" w:hAnsi="Times New Roman" w:cs="Times New Roman"/>
          <w:sz w:val="24"/>
          <w:szCs w:val="24"/>
          <w:lang w:val="de-DE" w:eastAsia="hr-HR"/>
        </w:rPr>
        <w:t>ë</w:t>
      </w:r>
      <w:r w:rsidRPr="00AB5680">
        <w:rPr>
          <w:rFonts w:ascii="Times New Roman" w:hAnsi="Times New Roman" w:cs="Times New Roman"/>
          <w:sz w:val="24"/>
          <w:szCs w:val="24"/>
          <w:lang w:val="de-DE" w:eastAsia="hr-HR"/>
        </w:rPr>
        <w:t xml:space="preserve"> </w:t>
      </w:r>
      <w:r w:rsidRPr="000D52A1">
        <w:rPr>
          <w:rFonts w:ascii="Times New Roman" w:hAnsi="Times New Roman" w:cs="Times New Roman"/>
          <w:sz w:val="24"/>
          <w:szCs w:val="24"/>
          <w:lang w:val="de-DE" w:eastAsia="hr-HR"/>
        </w:rPr>
        <w:t xml:space="preserve">pikës 2 të nenit </w:t>
      </w:r>
      <w:r w:rsidR="000D52A1">
        <w:rPr>
          <w:rFonts w:ascii="Times New Roman" w:hAnsi="Times New Roman" w:cs="Times New Roman"/>
          <w:sz w:val="24"/>
          <w:szCs w:val="24"/>
          <w:lang w:val="de-DE" w:eastAsia="hr-HR"/>
        </w:rPr>
        <w:t>27</w:t>
      </w:r>
      <w:r w:rsidRPr="00AB5680">
        <w:rPr>
          <w:rFonts w:ascii="Times New Roman" w:hAnsi="Times New Roman" w:cs="Times New Roman"/>
          <w:sz w:val="24"/>
          <w:szCs w:val="24"/>
          <w:lang w:val="de-DE" w:eastAsia="hr-HR"/>
        </w:rPr>
        <w:t xml:space="preserve"> të këtij ligji;</w:t>
      </w:r>
    </w:p>
    <w:p w14:paraId="03B8AFAE" w14:textId="77777777" w:rsidR="000B3629" w:rsidRPr="00AB5680" w:rsidRDefault="000B3629" w:rsidP="009B5455">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 xml:space="preserve">b) një dëmtues karantinor gjendet i pranishëm në zonën e infektuar të një zone të </w:t>
      </w:r>
      <w:r>
        <w:rPr>
          <w:rFonts w:ascii="Times New Roman" w:hAnsi="Times New Roman" w:cs="Times New Roman"/>
          <w:sz w:val="24"/>
          <w:szCs w:val="24"/>
          <w:lang w:val="de-DE" w:eastAsia="hr-HR"/>
        </w:rPr>
        <w:t>shënuar</w:t>
      </w:r>
      <w:r w:rsidRPr="00AB5680">
        <w:rPr>
          <w:rFonts w:ascii="Times New Roman" w:hAnsi="Times New Roman" w:cs="Times New Roman"/>
          <w:sz w:val="24"/>
          <w:szCs w:val="24"/>
          <w:lang w:val="de-DE" w:eastAsia="hr-HR"/>
        </w:rPr>
        <w:t xml:space="preserve"> dhe </w:t>
      </w:r>
      <w:r>
        <w:rPr>
          <w:rFonts w:ascii="Times New Roman" w:hAnsi="Times New Roman" w:cs="Times New Roman"/>
          <w:sz w:val="24"/>
          <w:szCs w:val="24"/>
          <w:lang w:val="de-DE" w:eastAsia="hr-HR"/>
        </w:rPr>
        <w:t>ë</w:t>
      </w:r>
      <w:r w:rsidRPr="00AB5680">
        <w:rPr>
          <w:rFonts w:ascii="Times New Roman" w:hAnsi="Times New Roman" w:cs="Times New Roman"/>
          <w:sz w:val="24"/>
          <w:szCs w:val="24"/>
          <w:lang w:val="de-DE" w:eastAsia="hr-HR"/>
        </w:rPr>
        <w:t>sht</w:t>
      </w:r>
      <w:r>
        <w:rPr>
          <w:rFonts w:ascii="Times New Roman" w:hAnsi="Times New Roman" w:cs="Times New Roman"/>
          <w:sz w:val="24"/>
          <w:szCs w:val="24"/>
          <w:lang w:val="de-DE" w:eastAsia="hr-HR"/>
        </w:rPr>
        <w:t>ë</w:t>
      </w:r>
      <w:r w:rsidRPr="00AB5680">
        <w:rPr>
          <w:rFonts w:ascii="Times New Roman" w:hAnsi="Times New Roman" w:cs="Times New Roman"/>
          <w:sz w:val="24"/>
          <w:szCs w:val="24"/>
          <w:lang w:val="de-DE" w:eastAsia="hr-HR"/>
        </w:rPr>
        <w:t xml:space="preserve"> </w:t>
      </w:r>
      <w:r>
        <w:rPr>
          <w:rFonts w:ascii="Times New Roman" w:hAnsi="Times New Roman" w:cs="Times New Roman"/>
          <w:sz w:val="24"/>
          <w:szCs w:val="24"/>
          <w:lang w:val="de-DE" w:eastAsia="hr-HR"/>
        </w:rPr>
        <w:t>o</w:t>
      </w:r>
      <w:r w:rsidRPr="00AB5680">
        <w:rPr>
          <w:rFonts w:ascii="Times New Roman" w:hAnsi="Times New Roman" w:cs="Times New Roman"/>
          <w:sz w:val="24"/>
          <w:szCs w:val="24"/>
          <w:lang w:val="de-DE" w:eastAsia="hr-HR"/>
        </w:rPr>
        <w:t>bjekt i masave të çrrënjosjes që kërkojnë tetë vjet ose më shumë, gjatë periudhës së këtyre tetë viteve të para.</w:t>
      </w:r>
    </w:p>
    <w:p w14:paraId="5F386526" w14:textId="45466AEE" w:rsidR="000B3629" w:rsidRPr="00AB5680" w:rsidRDefault="000B3629" w:rsidP="009B5455">
      <w:pPr>
        <w:spacing w:after="0" w:line="240" w:lineRule="auto"/>
        <w:ind w:firstLine="567"/>
        <w:jc w:val="center"/>
        <w:rPr>
          <w:rFonts w:ascii="Times New Roman" w:hAnsi="Times New Roman" w:cs="Times New Roman"/>
          <w:b/>
          <w:bCs/>
          <w:sz w:val="24"/>
          <w:szCs w:val="24"/>
          <w:lang w:val="de-DE" w:eastAsia="hr-HR"/>
        </w:rPr>
      </w:pPr>
      <w:r w:rsidRPr="00AB5680">
        <w:rPr>
          <w:rFonts w:ascii="Times New Roman" w:hAnsi="Times New Roman" w:cs="Times New Roman"/>
          <w:b/>
          <w:bCs/>
          <w:sz w:val="24"/>
          <w:szCs w:val="24"/>
          <w:lang w:val="de-DE" w:eastAsia="hr-HR"/>
        </w:rPr>
        <w:t xml:space="preserve">Neni </w:t>
      </w:r>
      <w:r w:rsidR="001A1545">
        <w:rPr>
          <w:rFonts w:ascii="Times New Roman" w:hAnsi="Times New Roman" w:cs="Times New Roman"/>
          <w:b/>
          <w:bCs/>
          <w:sz w:val="24"/>
          <w:szCs w:val="24"/>
          <w:lang w:val="de-DE" w:eastAsia="hr-HR"/>
        </w:rPr>
        <w:t>26</w:t>
      </w:r>
      <w:r w:rsidR="001A1545" w:rsidRPr="00AB5680">
        <w:rPr>
          <w:rFonts w:ascii="Times New Roman" w:hAnsi="Times New Roman" w:cs="Times New Roman"/>
          <w:b/>
          <w:bCs/>
          <w:sz w:val="24"/>
          <w:szCs w:val="24"/>
          <w:lang w:val="de-DE" w:eastAsia="hr-HR"/>
        </w:rPr>
        <w:t xml:space="preserve"> </w:t>
      </w:r>
      <w:r w:rsidR="00CE66AD">
        <w:rPr>
          <w:rFonts w:ascii="Times New Roman" w:hAnsi="Times New Roman" w:cs="Times New Roman"/>
          <w:b/>
          <w:bCs/>
          <w:sz w:val="24"/>
          <w:szCs w:val="24"/>
          <w:lang w:val="de-DE" w:eastAsia="hr-HR"/>
        </w:rPr>
        <w:t xml:space="preserve"> </w:t>
      </w:r>
    </w:p>
    <w:p w14:paraId="118D52D3" w14:textId="77777777" w:rsidR="000B3629" w:rsidRPr="00AB5680" w:rsidRDefault="000B3629">
      <w:pPr>
        <w:spacing w:after="0" w:line="240" w:lineRule="auto"/>
        <w:ind w:firstLine="567"/>
        <w:jc w:val="center"/>
        <w:rPr>
          <w:rFonts w:ascii="Times New Roman" w:hAnsi="Times New Roman" w:cs="Times New Roman"/>
          <w:b/>
          <w:bCs/>
          <w:sz w:val="24"/>
          <w:szCs w:val="24"/>
          <w:lang w:val="de-DE" w:eastAsia="hr-HR"/>
        </w:rPr>
      </w:pPr>
      <w:r w:rsidRPr="00AB5680">
        <w:rPr>
          <w:rFonts w:ascii="Times New Roman" w:hAnsi="Times New Roman" w:cs="Times New Roman"/>
          <w:b/>
          <w:bCs/>
          <w:sz w:val="24"/>
          <w:szCs w:val="24"/>
          <w:lang w:val="de-DE" w:eastAsia="hr-HR"/>
        </w:rPr>
        <w:t xml:space="preserve">Çrrënjosja e dëmtuesve karantinorë </w:t>
      </w:r>
    </w:p>
    <w:p w14:paraId="75AF3154" w14:textId="77777777" w:rsidR="000B3629" w:rsidRPr="00AB5680" w:rsidRDefault="000B3629">
      <w:pPr>
        <w:spacing w:after="0" w:line="240" w:lineRule="auto"/>
        <w:ind w:firstLine="567"/>
        <w:jc w:val="center"/>
        <w:rPr>
          <w:rFonts w:ascii="Times New Roman" w:hAnsi="Times New Roman" w:cs="Times New Roman"/>
          <w:b/>
          <w:bCs/>
          <w:sz w:val="24"/>
          <w:szCs w:val="24"/>
          <w:lang w:val="de-DE" w:eastAsia="hr-HR"/>
        </w:rPr>
      </w:pPr>
    </w:p>
    <w:p w14:paraId="0D8C0EEC" w14:textId="24DF1144" w:rsidR="000B3629" w:rsidRPr="00F41466" w:rsidRDefault="000B3629" w:rsidP="00CE66AD">
      <w:pPr>
        <w:spacing w:after="0"/>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 xml:space="preserve">1. </w:t>
      </w:r>
      <w:r w:rsidRPr="00AB5680">
        <w:rPr>
          <w:rFonts w:ascii="Times New Roman" w:hAnsi="Times New Roman" w:cs="Times New Roman"/>
          <w:sz w:val="24"/>
          <w:szCs w:val="24"/>
          <w:lang w:val="de-DE"/>
        </w:rPr>
        <w:t xml:space="preserve">Kur një nga situatat e përmendura në </w:t>
      </w:r>
      <w:r w:rsidRPr="000D52A1">
        <w:rPr>
          <w:rFonts w:ascii="Times New Roman" w:hAnsi="Times New Roman" w:cs="Times New Roman"/>
          <w:sz w:val="24"/>
          <w:szCs w:val="24"/>
          <w:lang w:val="de-DE"/>
        </w:rPr>
        <w:t xml:space="preserve">shkronjat a) dhe b) të pikës 1 të nenit </w:t>
      </w:r>
      <w:r w:rsidR="000D52A1">
        <w:rPr>
          <w:rFonts w:ascii="Times New Roman" w:hAnsi="Times New Roman" w:cs="Times New Roman"/>
          <w:sz w:val="24"/>
          <w:szCs w:val="24"/>
          <w:lang w:val="de-DE"/>
        </w:rPr>
        <w:t>20</w:t>
      </w:r>
      <w:r w:rsidRPr="00AB5680">
        <w:rPr>
          <w:rFonts w:ascii="Times New Roman" w:hAnsi="Times New Roman" w:cs="Times New Roman"/>
          <w:sz w:val="24"/>
          <w:szCs w:val="24"/>
          <w:lang w:val="de-DE"/>
        </w:rPr>
        <w:t xml:space="preserve"> të këtij ligji </w:t>
      </w:r>
      <w:r w:rsidRPr="00B819C6">
        <w:rPr>
          <w:rFonts w:ascii="Times New Roman" w:hAnsi="Times New Roman" w:cs="Times New Roman"/>
          <w:sz w:val="24"/>
          <w:szCs w:val="24"/>
          <w:lang w:val="de-DE"/>
        </w:rPr>
        <w:t xml:space="preserve">konfirmohet zyrtarisht, </w:t>
      </w:r>
      <w:r w:rsidR="00575C22" w:rsidRPr="00B819C6">
        <w:rPr>
          <w:rFonts w:ascii="Times New Roman" w:hAnsi="Times New Roman" w:cs="Times New Roman"/>
          <w:sz w:val="24"/>
          <w:szCs w:val="24"/>
          <w:lang w:val="de-DE"/>
        </w:rPr>
        <w:t>IPKSHB</w:t>
      </w:r>
      <w:r w:rsidR="00BD2BC2" w:rsidRPr="00B819C6">
        <w:rPr>
          <w:rFonts w:ascii="Times New Roman" w:hAnsi="Times New Roman" w:cs="Times New Roman"/>
          <w:sz w:val="24"/>
          <w:szCs w:val="24"/>
          <w:lang w:val="sq-AL" w:eastAsia="hr-HR"/>
        </w:rPr>
        <w:t xml:space="preserve"> dhe IPKP, sipas rastit, </w:t>
      </w:r>
      <w:r w:rsidR="00140645" w:rsidRPr="00B819C6">
        <w:rPr>
          <w:rFonts w:ascii="Times New Roman" w:hAnsi="Times New Roman" w:cs="Times New Roman"/>
          <w:sz w:val="24"/>
          <w:szCs w:val="24"/>
          <w:lang w:val="de-DE"/>
        </w:rPr>
        <w:t xml:space="preserve"> dhe </w:t>
      </w:r>
      <w:r w:rsidR="00575C22" w:rsidRPr="00B819C6">
        <w:rPr>
          <w:rFonts w:ascii="Times New Roman" w:hAnsi="Times New Roman" w:cs="Times New Roman"/>
          <w:sz w:val="24"/>
          <w:szCs w:val="24"/>
          <w:lang w:val="de-DE"/>
        </w:rPr>
        <w:t>IPKZPIK</w:t>
      </w:r>
      <w:r w:rsidR="006D73D4" w:rsidRPr="00B819C6">
        <w:rPr>
          <w:rFonts w:ascii="Times New Roman" w:hAnsi="Times New Roman" w:cs="Times New Roman"/>
          <w:sz w:val="24"/>
          <w:szCs w:val="24"/>
          <w:lang w:val="de-DE"/>
        </w:rPr>
        <w:t>,</w:t>
      </w:r>
      <w:r w:rsidR="00140645" w:rsidRPr="00B819C6">
        <w:rPr>
          <w:rFonts w:ascii="Times New Roman" w:hAnsi="Times New Roman" w:cs="Times New Roman"/>
          <w:sz w:val="24"/>
          <w:szCs w:val="24"/>
          <w:lang w:val="de-DE"/>
        </w:rPr>
        <w:t xml:space="preserve"> sipas</w:t>
      </w:r>
      <w:r w:rsidR="00140645">
        <w:rPr>
          <w:rFonts w:ascii="Times New Roman" w:hAnsi="Times New Roman" w:cs="Times New Roman"/>
          <w:sz w:val="24"/>
          <w:szCs w:val="24"/>
          <w:lang w:val="de-DE"/>
        </w:rPr>
        <w:t xml:space="preserve"> rastit</w:t>
      </w:r>
      <w:r w:rsidR="00647C81">
        <w:rPr>
          <w:rFonts w:ascii="Times New Roman" w:hAnsi="Times New Roman" w:cs="Times New Roman"/>
          <w:sz w:val="24"/>
          <w:szCs w:val="24"/>
          <w:lang w:val="de-DE"/>
        </w:rPr>
        <w:t>,</w:t>
      </w:r>
      <w:r w:rsidRPr="00AB5680">
        <w:rPr>
          <w:rFonts w:ascii="Times New Roman" w:hAnsi="Times New Roman" w:cs="Times New Roman"/>
          <w:sz w:val="24"/>
          <w:szCs w:val="24"/>
          <w:lang w:val="de-DE"/>
        </w:rPr>
        <w:t xml:space="preserve"> merr menjëherë të gjitha masat e nevojshme fitosanitare për të </w:t>
      </w:r>
      <w:r w:rsidRPr="00AB5680">
        <w:rPr>
          <w:rFonts w:ascii="Times New Roman" w:hAnsi="Times New Roman" w:cs="Times New Roman"/>
          <w:sz w:val="24"/>
          <w:szCs w:val="24"/>
          <w:lang w:val="de-DE" w:eastAsia="hr-HR"/>
        </w:rPr>
        <w:t>çrrënjosur</w:t>
      </w:r>
      <w:r w:rsidRPr="00AB5680">
        <w:rPr>
          <w:rFonts w:ascii="Times New Roman" w:hAnsi="Times New Roman" w:cs="Times New Roman"/>
          <w:sz w:val="24"/>
          <w:szCs w:val="24"/>
          <w:lang w:val="de-DE"/>
        </w:rPr>
        <w:t xml:space="preserve"> dëmtuesin karantinor nga zona në fjalë. </w:t>
      </w:r>
      <w:r w:rsidRPr="001747F5">
        <w:rPr>
          <w:rFonts w:ascii="Times New Roman" w:hAnsi="Times New Roman" w:cs="Times New Roman"/>
          <w:sz w:val="24"/>
          <w:szCs w:val="24"/>
          <w:lang w:val="de-DE"/>
        </w:rPr>
        <w:t xml:space="preserve">Këto masa merren në përputhje me </w:t>
      </w:r>
      <w:r>
        <w:rPr>
          <w:rFonts w:ascii="Times New Roman" w:hAnsi="Times New Roman" w:cs="Times New Roman"/>
          <w:sz w:val="24"/>
          <w:szCs w:val="24"/>
          <w:lang w:val="de-DE"/>
        </w:rPr>
        <w:t xml:space="preserve">masat dhe parimet për menaxhimin e risqeve të dëmtuesve, të </w:t>
      </w:r>
      <w:r w:rsidRPr="00A70691">
        <w:rPr>
          <w:rFonts w:ascii="Times New Roman" w:hAnsi="Times New Roman" w:cs="Times New Roman"/>
          <w:sz w:val="24"/>
          <w:szCs w:val="24"/>
          <w:lang w:val="de-DE"/>
        </w:rPr>
        <w:t>cilat miratohen me udhëzim të ministrit</w:t>
      </w:r>
      <w:r w:rsidR="00676341" w:rsidRPr="00A70691">
        <w:rPr>
          <w:rFonts w:ascii="Times New Roman" w:hAnsi="Times New Roman" w:cs="Times New Roman"/>
          <w:sz w:val="24"/>
          <w:szCs w:val="24"/>
          <w:lang w:val="de-DE"/>
        </w:rPr>
        <w:t xml:space="preserve"> sipas pik</w:t>
      </w:r>
      <w:r w:rsidR="00F96A5D" w:rsidRPr="00A70691">
        <w:rPr>
          <w:rFonts w:ascii="Times New Roman" w:hAnsi="Times New Roman" w:cs="Times New Roman"/>
          <w:sz w:val="24"/>
          <w:szCs w:val="24"/>
          <w:lang w:val="de-DE"/>
        </w:rPr>
        <w:t>ë</w:t>
      </w:r>
      <w:r w:rsidR="00676341" w:rsidRPr="00A70691">
        <w:rPr>
          <w:rFonts w:ascii="Times New Roman" w:hAnsi="Times New Roman" w:cs="Times New Roman"/>
          <w:sz w:val="24"/>
          <w:szCs w:val="24"/>
          <w:lang w:val="de-DE"/>
        </w:rPr>
        <w:t>s 2 t</w:t>
      </w:r>
      <w:r w:rsidR="00F96A5D" w:rsidRPr="00A70691">
        <w:rPr>
          <w:rFonts w:ascii="Times New Roman" w:hAnsi="Times New Roman" w:cs="Times New Roman"/>
          <w:sz w:val="24"/>
          <w:szCs w:val="24"/>
          <w:lang w:val="de-DE"/>
        </w:rPr>
        <w:t>ë</w:t>
      </w:r>
      <w:r w:rsidR="00676341" w:rsidRPr="00A70691">
        <w:rPr>
          <w:rFonts w:ascii="Times New Roman" w:hAnsi="Times New Roman" w:cs="Times New Roman"/>
          <w:sz w:val="24"/>
          <w:szCs w:val="24"/>
          <w:lang w:val="de-DE"/>
        </w:rPr>
        <w:t xml:space="preserve"> nenit 2</w:t>
      </w:r>
      <w:r w:rsidR="00EB317C" w:rsidRPr="00A70691">
        <w:rPr>
          <w:rFonts w:ascii="Times New Roman" w:hAnsi="Times New Roman" w:cs="Times New Roman"/>
          <w:sz w:val="24"/>
          <w:szCs w:val="24"/>
          <w:lang w:val="de-DE"/>
        </w:rPr>
        <w:t>9</w:t>
      </w:r>
      <w:r w:rsidRPr="00A70691">
        <w:rPr>
          <w:rFonts w:ascii="Times New Roman" w:hAnsi="Times New Roman" w:cs="Times New Roman"/>
          <w:sz w:val="24"/>
          <w:szCs w:val="24"/>
          <w:lang w:val="de-DE"/>
        </w:rPr>
        <w:t>.</w:t>
      </w:r>
      <w:r w:rsidRPr="00A70691">
        <w:rPr>
          <w:rFonts w:ascii="Times New Roman" w:hAnsi="Times New Roman" w:cs="Times New Roman"/>
          <w:sz w:val="24"/>
          <w:szCs w:val="24"/>
          <w:lang w:val="de-DE" w:eastAsia="hr-HR"/>
        </w:rPr>
        <w:t xml:space="preserve"> Detyrimi për çrrënjosjen nuk zbatohet kur udhëzimi i ministrit, në lidhje me atë dëmtues, </w:t>
      </w:r>
      <w:r w:rsidR="004D1DF7" w:rsidRPr="00A70691">
        <w:rPr>
          <w:rFonts w:ascii="Times New Roman" w:hAnsi="Times New Roman" w:cs="Times New Roman"/>
          <w:sz w:val="24"/>
          <w:szCs w:val="24"/>
          <w:lang w:val="de-DE" w:eastAsia="hr-HR"/>
        </w:rPr>
        <w:t>i miratuar në</w:t>
      </w:r>
      <w:r w:rsidR="004D1DF7">
        <w:rPr>
          <w:rFonts w:ascii="Times New Roman" w:hAnsi="Times New Roman" w:cs="Times New Roman"/>
          <w:sz w:val="24"/>
          <w:szCs w:val="24"/>
          <w:lang w:val="de-DE" w:eastAsia="hr-HR"/>
        </w:rPr>
        <w:t xml:space="preserve"> zbatim të nenit 36</w:t>
      </w:r>
      <w:r w:rsidRPr="004D1DF7">
        <w:rPr>
          <w:rFonts w:ascii="Times New Roman" w:hAnsi="Times New Roman" w:cs="Times New Roman"/>
          <w:sz w:val="24"/>
          <w:szCs w:val="24"/>
          <w:lang w:val="de-DE" w:eastAsia="hr-HR"/>
        </w:rPr>
        <w:t xml:space="preserve"> pika 2 të këtij ligji, </w:t>
      </w:r>
      <w:r w:rsidR="0072059A" w:rsidRPr="004D1DF7">
        <w:rPr>
          <w:rFonts w:ascii="Times New Roman" w:hAnsi="Times New Roman" w:cs="Times New Roman"/>
          <w:sz w:val="24"/>
          <w:szCs w:val="24"/>
          <w:lang w:val="de-DE" w:eastAsia="hr-HR"/>
        </w:rPr>
        <w:t xml:space="preserve">e </w:t>
      </w:r>
      <w:r w:rsidRPr="004D1DF7">
        <w:rPr>
          <w:rFonts w:ascii="Times New Roman" w:hAnsi="Times New Roman" w:cs="Times New Roman"/>
          <w:sz w:val="24"/>
          <w:szCs w:val="24"/>
          <w:lang w:val="de-DE" w:eastAsia="hr-HR"/>
        </w:rPr>
        <w:t>parashikon ndryshe.</w:t>
      </w:r>
    </w:p>
    <w:p w14:paraId="5125197F" w14:textId="4CF37754" w:rsidR="000B3629" w:rsidRPr="00B819C6" w:rsidRDefault="000B3629" w:rsidP="00CE66AD">
      <w:pPr>
        <w:spacing w:after="0"/>
        <w:ind w:firstLine="567"/>
        <w:jc w:val="both"/>
        <w:rPr>
          <w:rFonts w:ascii="Times New Roman" w:hAnsi="Times New Roman" w:cs="Times New Roman"/>
          <w:sz w:val="24"/>
          <w:szCs w:val="24"/>
          <w:lang w:val="de-DE"/>
        </w:rPr>
      </w:pPr>
      <w:r w:rsidRPr="00F41466">
        <w:rPr>
          <w:rFonts w:ascii="Times New Roman" w:hAnsi="Times New Roman" w:cs="Times New Roman"/>
          <w:sz w:val="24"/>
          <w:szCs w:val="24"/>
          <w:lang w:val="de-DE" w:eastAsia="hr-HR"/>
        </w:rPr>
        <w:t xml:space="preserve">2. </w:t>
      </w:r>
      <w:r w:rsidR="00575C22" w:rsidRPr="00B819C6">
        <w:rPr>
          <w:rFonts w:ascii="Times New Roman" w:hAnsi="Times New Roman" w:cs="Times New Roman"/>
          <w:sz w:val="24"/>
          <w:szCs w:val="24"/>
          <w:lang w:val="de-DE"/>
        </w:rPr>
        <w:t>IPKSHB</w:t>
      </w:r>
      <w:r w:rsidR="00F44A2F" w:rsidRPr="00B819C6">
        <w:rPr>
          <w:rFonts w:ascii="Times New Roman" w:hAnsi="Times New Roman" w:cs="Times New Roman"/>
          <w:sz w:val="24"/>
          <w:szCs w:val="24"/>
          <w:lang w:val="de-DE"/>
        </w:rPr>
        <w:t xml:space="preserve"> dhe </w:t>
      </w:r>
      <w:r w:rsidR="00575C22" w:rsidRPr="00B819C6">
        <w:rPr>
          <w:rFonts w:ascii="Times New Roman" w:hAnsi="Times New Roman" w:cs="Times New Roman"/>
          <w:sz w:val="24"/>
          <w:szCs w:val="24"/>
          <w:lang w:val="de-DE"/>
        </w:rPr>
        <w:t>IPKZPIK</w:t>
      </w:r>
      <w:r w:rsidRPr="00B819C6">
        <w:rPr>
          <w:rFonts w:ascii="Times New Roman" w:hAnsi="Times New Roman" w:cs="Times New Roman"/>
          <w:sz w:val="24"/>
          <w:szCs w:val="24"/>
          <w:lang w:val="de-DE"/>
        </w:rPr>
        <w:t xml:space="preserve"> heton menjëherë burimin e pranisë së atij dëmtuesit karantinor, veçanërisht kur kjo prani mund të lidhet me lëvizjet e bimëve, produkteve bimore ose objekteve të tjera, dhe mundësinë që dëmtuesi në fjalë të jetë përhapur në bimë të tjera, produkte bimore ose objekte të tjera si rrjedhim i këtyre lëvizjeve.</w:t>
      </w:r>
    </w:p>
    <w:p w14:paraId="17500BF5" w14:textId="2DE8E065" w:rsidR="000B3629" w:rsidRPr="001747F5" w:rsidRDefault="000B3629" w:rsidP="00CE66AD">
      <w:pPr>
        <w:spacing w:after="0"/>
        <w:ind w:firstLine="567"/>
        <w:jc w:val="both"/>
        <w:rPr>
          <w:rFonts w:ascii="Times New Roman" w:hAnsi="Times New Roman" w:cs="Times New Roman"/>
          <w:sz w:val="24"/>
          <w:szCs w:val="24"/>
          <w:lang w:val="de-DE"/>
        </w:rPr>
      </w:pPr>
      <w:r w:rsidRPr="00B819C6">
        <w:rPr>
          <w:rFonts w:ascii="Times New Roman" w:hAnsi="Times New Roman" w:cs="Times New Roman"/>
          <w:sz w:val="24"/>
          <w:szCs w:val="24"/>
          <w:lang w:val="de-DE"/>
        </w:rPr>
        <w:t xml:space="preserve">3. Kur masat e përcaktuara në pikën 1 të këtij neni kanë të bëjnë me hyrjen ose lëvizjen brenda territorit të Republikës së Shqipërisë të bimëve, produkteve bimore ose objekteve të tjera, </w:t>
      </w:r>
      <w:r w:rsidR="00575C22" w:rsidRPr="00B819C6">
        <w:rPr>
          <w:rFonts w:ascii="Times New Roman" w:hAnsi="Times New Roman" w:cs="Times New Roman"/>
          <w:sz w:val="24"/>
          <w:szCs w:val="24"/>
          <w:lang w:val="de-DE"/>
        </w:rPr>
        <w:lastRenderedPageBreak/>
        <w:t>IPKSHB</w:t>
      </w:r>
      <w:r w:rsidR="00BD2BC2" w:rsidRPr="00B819C6">
        <w:t xml:space="preserve"> </w:t>
      </w:r>
      <w:r w:rsidR="00BD2BC2" w:rsidRPr="00B819C6">
        <w:rPr>
          <w:rFonts w:ascii="Times New Roman" w:hAnsi="Times New Roman" w:cs="Times New Roman"/>
          <w:sz w:val="24"/>
          <w:szCs w:val="24"/>
          <w:lang w:val="de-DE"/>
        </w:rPr>
        <w:t xml:space="preserve">dhe IPKP, sipas rastit,  </w:t>
      </w:r>
      <w:r w:rsidRPr="00B819C6">
        <w:rPr>
          <w:rFonts w:ascii="Times New Roman" w:hAnsi="Times New Roman" w:cs="Times New Roman"/>
          <w:sz w:val="24"/>
          <w:szCs w:val="24"/>
          <w:lang w:val="de-DE"/>
        </w:rPr>
        <w:t xml:space="preserve"> </w:t>
      </w:r>
      <w:r w:rsidR="00A2566E" w:rsidRPr="00B819C6">
        <w:rPr>
          <w:rFonts w:ascii="Times New Roman" w:hAnsi="Times New Roman" w:cs="Times New Roman"/>
          <w:sz w:val="24"/>
          <w:szCs w:val="24"/>
          <w:lang w:val="de-DE"/>
        </w:rPr>
        <w:t xml:space="preserve">dhe </w:t>
      </w:r>
      <w:r w:rsidR="00575C22" w:rsidRPr="00B819C6">
        <w:rPr>
          <w:rFonts w:ascii="Times New Roman" w:hAnsi="Times New Roman" w:cs="Times New Roman"/>
          <w:sz w:val="24"/>
          <w:szCs w:val="24"/>
          <w:lang w:val="de-DE"/>
        </w:rPr>
        <w:t>IPKZPIK</w:t>
      </w:r>
      <w:r w:rsidR="00A2566E" w:rsidRPr="00B819C6">
        <w:rPr>
          <w:rFonts w:ascii="Times New Roman" w:hAnsi="Times New Roman" w:cs="Times New Roman"/>
          <w:sz w:val="24"/>
          <w:szCs w:val="24"/>
          <w:lang w:val="de-DE"/>
        </w:rPr>
        <w:t xml:space="preserve"> </w:t>
      </w:r>
      <w:r w:rsidRPr="00B819C6">
        <w:rPr>
          <w:rFonts w:ascii="Times New Roman" w:hAnsi="Times New Roman" w:cs="Times New Roman"/>
          <w:sz w:val="24"/>
          <w:szCs w:val="24"/>
          <w:lang w:val="de-DE"/>
        </w:rPr>
        <w:t>njofton menjëherë autoritetin kompetent qëndror për këto masa.</w:t>
      </w:r>
    </w:p>
    <w:p w14:paraId="74E78247" w14:textId="3148E64D" w:rsidR="000B3629" w:rsidRDefault="000B3629" w:rsidP="00CE66AD">
      <w:pPr>
        <w:spacing w:after="0" w:line="240" w:lineRule="auto"/>
        <w:ind w:firstLine="567"/>
        <w:jc w:val="both"/>
        <w:rPr>
          <w:rFonts w:ascii="Times New Roman" w:hAnsi="Times New Roman" w:cs="Times New Roman"/>
          <w:sz w:val="24"/>
          <w:szCs w:val="24"/>
          <w:lang w:val="de-DE" w:eastAsia="hr-HR"/>
        </w:rPr>
      </w:pPr>
      <w:r>
        <w:rPr>
          <w:rFonts w:ascii="Times New Roman" w:hAnsi="Times New Roman" w:cs="Times New Roman"/>
          <w:sz w:val="24"/>
          <w:szCs w:val="24"/>
          <w:lang w:val="de-DE" w:eastAsia="hr-HR"/>
        </w:rPr>
        <w:t>4</w:t>
      </w:r>
      <w:r w:rsidRPr="001747F5">
        <w:rPr>
          <w:rFonts w:ascii="Times New Roman" w:hAnsi="Times New Roman" w:cs="Times New Roman"/>
          <w:sz w:val="24"/>
          <w:szCs w:val="24"/>
          <w:lang w:val="de-DE" w:eastAsia="hr-HR"/>
        </w:rPr>
        <w:t>.</w:t>
      </w:r>
      <w:r>
        <w:rPr>
          <w:rFonts w:ascii="Times New Roman" w:hAnsi="Times New Roman" w:cs="Times New Roman"/>
          <w:sz w:val="24"/>
          <w:szCs w:val="24"/>
          <w:lang w:val="de-DE" w:eastAsia="hr-HR"/>
        </w:rPr>
        <w:t xml:space="preserve"> </w:t>
      </w:r>
      <w:r w:rsidRPr="001747F5">
        <w:rPr>
          <w:rFonts w:ascii="Times New Roman" w:hAnsi="Times New Roman" w:cs="Times New Roman"/>
          <w:sz w:val="24"/>
          <w:szCs w:val="24"/>
          <w:lang w:val="de-DE" w:eastAsia="hr-HR"/>
        </w:rPr>
        <w:t xml:space="preserve">Masat dhe </w:t>
      </w:r>
      <w:r w:rsidR="00A2566E">
        <w:rPr>
          <w:rFonts w:ascii="Times New Roman" w:hAnsi="Times New Roman" w:cs="Times New Roman"/>
          <w:sz w:val="24"/>
          <w:szCs w:val="24"/>
          <w:lang w:val="de-DE" w:eastAsia="hr-HR"/>
        </w:rPr>
        <w:t>hulumtimet</w:t>
      </w:r>
      <w:r w:rsidR="00BD2BC2">
        <w:rPr>
          <w:rFonts w:ascii="Times New Roman" w:hAnsi="Times New Roman" w:cs="Times New Roman"/>
          <w:sz w:val="24"/>
          <w:szCs w:val="24"/>
          <w:lang w:val="de-DE" w:eastAsia="hr-HR"/>
        </w:rPr>
        <w:t xml:space="preserve"> e nevojshme</w:t>
      </w:r>
      <w:r w:rsidRPr="001747F5">
        <w:rPr>
          <w:rFonts w:ascii="Times New Roman" w:hAnsi="Times New Roman" w:cs="Times New Roman"/>
          <w:sz w:val="24"/>
          <w:szCs w:val="24"/>
          <w:lang w:val="de-DE" w:eastAsia="hr-HR"/>
        </w:rPr>
        <w:t xml:space="preserve"> </w:t>
      </w:r>
      <w:r>
        <w:rPr>
          <w:rFonts w:ascii="Times New Roman" w:hAnsi="Times New Roman" w:cs="Times New Roman"/>
          <w:sz w:val="24"/>
          <w:szCs w:val="24"/>
          <w:lang w:val="de-DE" w:eastAsia="hr-HR"/>
        </w:rPr>
        <w:t>ndër</w:t>
      </w:r>
      <w:r w:rsidRPr="001747F5">
        <w:rPr>
          <w:rFonts w:ascii="Times New Roman" w:hAnsi="Times New Roman" w:cs="Times New Roman"/>
          <w:sz w:val="24"/>
          <w:szCs w:val="24"/>
          <w:lang w:val="de-DE" w:eastAsia="hr-HR"/>
        </w:rPr>
        <w:t xml:space="preserve">merren pavarësisht nëse dëmtuesi është i pranishëm në </w:t>
      </w:r>
      <w:r w:rsidRPr="00F41466">
        <w:rPr>
          <w:rFonts w:ascii="Times New Roman" w:hAnsi="Times New Roman" w:cs="Times New Roman"/>
          <w:sz w:val="24"/>
          <w:szCs w:val="24"/>
          <w:lang w:val="de-DE" w:eastAsia="hr-HR"/>
        </w:rPr>
        <w:t>mjedise publike</w:t>
      </w:r>
      <w:r w:rsidRPr="001747F5">
        <w:rPr>
          <w:rFonts w:ascii="Times New Roman" w:hAnsi="Times New Roman" w:cs="Times New Roman"/>
          <w:sz w:val="24"/>
          <w:szCs w:val="24"/>
          <w:lang w:val="de-DE" w:eastAsia="hr-HR"/>
        </w:rPr>
        <w:t xml:space="preserve"> apo private.</w:t>
      </w:r>
    </w:p>
    <w:p w14:paraId="54B7DF74" w14:textId="77777777" w:rsidR="00CE66AD" w:rsidRPr="001747F5" w:rsidRDefault="00CE66AD" w:rsidP="00CE66AD">
      <w:pPr>
        <w:spacing w:after="0" w:line="240" w:lineRule="auto"/>
        <w:ind w:firstLine="567"/>
        <w:jc w:val="both"/>
        <w:rPr>
          <w:rFonts w:ascii="Times New Roman" w:hAnsi="Times New Roman" w:cs="Times New Roman"/>
          <w:sz w:val="24"/>
          <w:szCs w:val="24"/>
          <w:lang w:val="de-DE" w:eastAsia="hr-HR"/>
        </w:rPr>
      </w:pPr>
    </w:p>
    <w:p w14:paraId="707DDA8C" w14:textId="25A7CBF9" w:rsidR="000B3629" w:rsidRPr="001747F5" w:rsidRDefault="000B3629" w:rsidP="009B5455">
      <w:pPr>
        <w:spacing w:after="0" w:line="240" w:lineRule="auto"/>
        <w:ind w:firstLine="567"/>
        <w:jc w:val="center"/>
        <w:rPr>
          <w:rFonts w:ascii="Times New Roman" w:hAnsi="Times New Roman" w:cs="Times New Roman"/>
          <w:b/>
          <w:bCs/>
          <w:sz w:val="24"/>
          <w:szCs w:val="24"/>
          <w:lang w:val="it-IT" w:eastAsia="hr-HR"/>
        </w:rPr>
      </w:pPr>
      <w:r w:rsidRPr="00F41466">
        <w:rPr>
          <w:rFonts w:ascii="Times New Roman" w:hAnsi="Times New Roman" w:cs="Times New Roman"/>
          <w:b/>
          <w:bCs/>
          <w:sz w:val="24"/>
          <w:szCs w:val="24"/>
          <w:lang w:val="it-IT" w:eastAsia="hr-HR"/>
        </w:rPr>
        <w:t xml:space="preserve">Neni </w:t>
      </w:r>
      <w:r w:rsidR="001A1545">
        <w:rPr>
          <w:rFonts w:ascii="Times New Roman" w:hAnsi="Times New Roman" w:cs="Times New Roman"/>
          <w:b/>
          <w:bCs/>
          <w:sz w:val="24"/>
          <w:szCs w:val="24"/>
          <w:lang w:val="it-IT" w:eastAsia="hr-HR"/>
        </w:rPr>
        <w:t>27</w:t>
      </w:r>
      <w:r w:rsidR="001A1545" w:rsidRPr="00F41466">
        <w:rPr>
          <w:rFonts w:ascii="Times New Roman" w:hAnsi="Times New Roman" w:cs="Times New Roman"/>
          <w:b/>
          <w:bCs/>
          <w:sz w:val="24"/>
          <w:szCs w:val="24"/>
          <w:lang w:val="it-IT" w:eastAsia="hr-HR"/>
        </w:rPr>
        <w:t xml:space="preserve"> </w:t>
      </w:r>
      <w:r w:rsidR="00CE66AD">
        <w:rPr>
          <w:rFonts w:ascii="Times New Roman" w:hAnsi="Times New Roman" w:cs="Times New Roman"/>
          <w:b/>
          <w:bCs/>
          <w:sz w:val="24"/>
          <w:szCs w:val="24"/>
          <w:lang w:val="it-IT" w:eastAsia="hr-HR"/>
        </w:rPr>
        <w:t xml:space="preserve"> </w:t>
      </w:r>
    </w:p>
    <w:p w14:paraId="27361756" w14:textId="77777777" w:rsidR="000B3629" w:rsidRPr="001747F5" w:rsidRDefault="000B3629">
      <w:pPr>
        <w:spacing w:after="0" w:line="240" w:lineRule="auto"/>
        <w:ind w:firstLine="567"/>
        <w:jc w:val="center"/>
        <w:rPr>
          <w:rFonts w:ascii="Times New Roman" w:hAnsi="Times New Roman" w:cs="Times New Roman"/>
          <w:b/>
          <w:bCs/>
          <w:sz w:val="24"/>
          <w:szCs w:val="24"/>
          <w:lang w:val="it-IT" w:eastAsia="hr-HR"/>
        </w:rPr>
      </w:pPr>
      <w:r w:rsidRPr="001747F5">
        <w:rPr>
          <w:rFonts w:ascii="Times New Roman" w:hAnsi="Times New Roman" w:cs="Times New Roman"/>
          <w:b/>
          <w:bCs/>
          <w:sz w:val="24"/>
          <w:szCs w:val="24"/>
          <w:lang w:val="it-IT" w:eastAsia="hr-HR"/>
        </w:rPr>
        <w:t xml:space="preserve">Krijimi i zonave të </w:t>
      </w:r>
      <w:r>
        <w:rPr>
          <w:rFonts w:ascii="Times New Roman" w:hAnsi="Times New Roman" w:cs="Times New Roman"/>
          <w:b/>
          <w:bCs/>
          <w:sz w:val="24"/>
          <w:szCs w:val="24"/>
          <w:lang w:val="it-IT" w:eastAsia="hr-HR"/>
        </w:rPr>
        <w:t>shënuara</w:t>
      </w:r>
    </w:p>
    <w:p w14:paraId="6129F610" w14:textId="77777777" w:rsidR="000B3629" w:rsidRPr="001747F5" w:rsidRDefault="000B3629">
      <w:pPr>
        <w:spacing w:after="0" w:line="240" w:lineRule="auto"/>
        <w:ind w:firstLine="567"/>
        <w:jc w:val="center"/>
        <w:rPr>
          <w:rFonts w:ascii="Times New Roman" w:hAnsi="Times New Roman" w:cs="Times New Roman"/>
          <w:b/>
          <w:bCs/>
          <w:sz w:val="24"/>
          <w:szCs w:val="24"/>
          <w:lang w:val="it-IT" w:eastAsia="hr-HR"/>
        </w:rPr>
      </w:pPr>
    </w:p>
    <w:p w14:paraId="21D1AA04" w14:textId="743ECE4E" w:rsidR="000B3629" w:rsidRPr="001747F5" w:rsidRDefault="000B3629" w:rsidP="00CE66AD">
      <w:pPr>
        <w:spacing w:after="0"/>
        <w:ind w:firstLine="567"/>
        <w:jc w:val="both"/>
        <w:rPr>
          <w:rFonts w:ascii="Times New Roman" w:hAnsi="Times New Roman" w:cs="Times New Roman"/>
          <w:sz w:val="24"/>
          <w:szCs w:val="24"/>
          <w:lang w:val="it-IT" w:eastAsia="hr-HR"/>
        </w:rPr>
      </w:pPr>
      <w:r w:rsidRPr="001747F5">
        <w:rPr>
          <w:rFonts w:ascii="Times New Roman" w:hAnsi="Times New Roman" w:cs="Times New Roman"/>
          <w:sz w:val="24"/>
          <w:szCs w:val="24"/>
          <w:lang w:val="it-IT" w:eastAsia="hr-HR"/>
        </w:rPr>
        <w:t xml:space="preserve">1. Kur vërtetohet zyrtarisht një nga situatat e përmendura në </w:t>
      </w:r>
      <w:r w:rsidRPr="000D52A1">
        <w:rPr>
          <w:rFonts w:ascii="Times New Roman" w:hAnsi="Times New Roman" w:cs="Times New Roman"/>
          <w:sz w:val="24"/>
          <w:szCs w:val="24"/>
          <w:lang w:val="it-IT" w:eastAsia="hr-HR"/>
        </w:rPr>
        <w:t xml:space="preserve">shkronjat a) dhe b) të pikës 1 të nenit </w:t>
      </w:r>
      <w:r w:rsidR="000D52A1">
        <w:rPr>
          <w:rFonts w:ascii="Times New Roman" w:hAnsi="Times New Roman" w:cs="Times New Roman"/>
          <w:sz w:val="24"/>
          <w:szCs w:val="24"/>
          <w:lang w:val="it-IT" w:eastAsia="hr-HR"/>
        </w:rPr>
        <w:t>20</w:t>
      </w:r>
      <w:r w:rsidRPr="001747F5">
        <w:rPr>
          <w:rFonts w:ascii="Times New Roman" w:hAnsi="Times New Roman" w:cs="Times New Roman"/>
          <w:sz w:val="24"/>
          <w:szCs w:val="24"/>
          <w:lang w:val="it-IT" w:eastAsia="hr-HR"/>
        </w:rPr>
        <w:t xml:space="preserve"> të këtij ligji</w:t>
      </w:r>
      <w:r w:rsidRPr="00B819C6">
        <w:rPr>
          <w:rFonts w:ascii="Times New Roman" w:hAnsi="Times New Roman" w:cs="Times New Roman"/>
          <w:sz w:val="24"/>
          <w:szCs w:val="24"/>
          <w:lang w:val="it-IT" w:eastAsia="hr-HR"/>
        </w:rPr>
        <w:t xml:space="preserve">, </w:t>
      </w:r>
      <w:r w:rsidR="00575C22" w:rsidRPr="00B819C6">
        <w:rPr>
          <w:rFonts w:ascii="Times New Roman" w:hAnsi="Times New Roman" w:cs="Times New Roman"/>
          <w:sz w:val="24"/>
          <w:szCs w:val="24"/>
          <w:lang w:val="it-IT" w:eastAsia="hr-HR"/>
        </w:rPr>
        <w:t>IPKSHB</w:t>
      </w:r>
      <w:r w:rsidRPr="00B819C6">
        <w:rPr>
          <w:rFonts w:ascii="Times New Roman" w:hAnsi="Times New Roman" w:cs="Times New Roman"/>
          <w:sz w:val="24"/>
          <w:szCs w:val="24"/>
          <w:lang w:val="it-IT" w:eastAsia="hr-HR"/>
        </w:rPr>
        <w:t xml:space="preserve"> </w:t>
      </w:r>
      <w:r w:rsidR="00BD2BC2" w:rsidRPr="00B819C6">
        <w:rPr>
          <w:rFonts w:ascii="Times New Roman" w:hAnsi="Times New Roman" w:cs="Times New Roman"/>
          <w:sz w:val="24"/>
          <w:szCs w:val="24"/>
          <w:lang w:val="it-IT" w:eastAsia="hr-HR"/>
        </w:rPr>
        <w:t>dhe IPKP,</w:t>
      </w:r>
      <w:r w:rsidR="00BD2BC2">
        <w:rPr>
          <w:rFonts w:ascii="Times New Roman" w:hAnsi="Times New Roman" w:cs="Times New Roman"/>
          <w:sz w:val="24"/>
          <w:szCs w:val="24"/>
          <w:lang w:val="it-IT" w:eastAsia="hr-HR"/>
        </w:rPr>
        <w:t xml:space="preserve"> sipas rastit,</w:t>
      </w:r>
      <w:r w:rsidR="00ED39EE" w:rsidRPr="001747F5" w:rsidDel="00ED39EE">
        <w:rPr>
          <w:rFonts w:ascii="Times New Roman" w:hAnsi="Times New Roman" w:cs="Times New Roman"/>
          <w:sz w:val="24"/>
          <w:szCs w:val="24"/>
          <w:lang w:val="it-IT" w:eastAsia="hr-HR"/>
        </w:rPr>
        <w:t xml:space="preserve"> </w:t>
      </w:r>
      <w:r w:rsidR="00E02285">
        <w:rPr>
          <w:rFonts w:ascii="Times New Roman" w:hAnsi="Times New Roman" w:cs="Times New Roman"/>
          <w:sz w:val="24"/>
          <w:szCs w:val="24"/>
          <w:lang w:val="it-IT" w:eastAsia="hr-HR"/>
        </w:rPr>
        <w:t>p</w:t>
      </w:r>
      <w:r w:rsidR="007A6B3F" w:rsidRPr="001747F5">
        <w:rPr>
          <w:rFonts w:ascii="Times New Roman" w:hAnsi="Times New Roman" w:cs="Times New Roman"/>
          <w:sz w:val="24"/>
          <w:szCs w:val="24"/>
          <w:lang w:val="it-IT" w:eastAsia="hr-HR"/>
        </w:rPr>
        <w:t>ë</w:t>
      </w:r>
      <w:r w:rsidR="00E02285">
        <w:rPr>
          <w:rFonts w:ascii="Times New Roman" w:hAnsi="Times New Roman" w:cs="Times New Roman"/>
          <w:sz w:val="24"/>
          <w:szCs w:val="24"/>
          <w:lang w:val="it-IT" w:eastAsia="hr-HR"/>
        </w:rPr>
        <w:t>rcakton</w:t>
      </w:r>
      <w:r w:rsidRPr="001747F5">
        <w:rPr>
          <w:rFonts w:ascii="Times New Roman" w:hAnsi="Times New Roman" w:cs="Times New Roman"/>
          <w:sz w:val="24"/>
          <w:szCs w:val="24"/>
          <w:lang w:val="it-IT" w:eastAsia="hr-HR"/>
        </w:rPr>
        <w:t xml:space="preserve"> menjëherë një ose më shumë zona ku do të merren masat e çrrënjosjes të përmendura në pikën 1 </w:t>
      </w:r>
      <w:r w:rsidRPr="000D52A1">
        <w:rPr>
          <w:rFonts w:ascii="Times New Roman" w:hAnsi="Times New Roman" w:cs="Times New Roman"/>
          <w:sz w:val="24"/>
          <w:szCs w:val="24"/>
          <w:lang w:val="it-IT" w:eastAsia="hr-HR"/>
        </w:rPr>
        <w:t xml:space="preserve">të nenit </w:t>
      </w:r>
      <w:r w:rsidR="000D52A1" w:rsidRPr="000D52A1">
        <w:rPr>
          <w:rFonts w:ascii="Times New Roman" w:hAnsi="Times New Roman" w:cs="Times New Roman"/>
          <w:sz w:val="24"/>
          <w:szCs w:val="24"/>
          <w:lang w:val="it-IT" w:eastAsia="hr-HR"/>
        </w:rPr>
        <w:t>26</w:t>
      </w:r>
      <w:r w:rsidRPr="000D52A1">
        <w:rPr>
          <w:rFonts w:ascii="Times New Roman" w:hAnsi="Times New Roman" w:cs="Times New Roman"/>
          <w:sz w:val="24"/>
          <w:szCs w:val="24"/>
          <w:lang w:val="it-IT" w:eastAsia="hr-HR"/>
        </w:rPr>
        <w:t xml:space="preserve"> të këtij</w:t>
      </w:r>
      <w:r w:rsidRPr="001747F5">
        <w:rPr>
          <w:rFonts w:ascii="Times New Roman" w:hAnsi="Times New Roman" w:cs="Times New Roman"/>
          <w:sz w:val="24"/>
          <w:szCs w:val="24"/>
          <w:lang w:val="it-IT" w:eastAsia="hr-HR"/>
        </w:rPr>
        <w:t xml:space="preserve"> ligji</w:t>
      </w:r>
      <w:r w:rsidR="005D5028">
        <w:rPr>
          <w:rFonts w:ascii="Times New Roman" w:hAnsi="Times New Roman" w:cs="Times New Roman"/>
          <w:sz w:val="24"/>
          <w:szCs w:val="24"/>
          <w:lang w:val="it-IT" w:eastAsia="hr-HR"/>
        </w:rPr>
        <w:t>,</w:t>
      </w:r>
      <w:r w:rsidR="00536D70">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 xml:space="preserve">referuar në vijim si </w:t>
      </w:r>
      <w:r w:rsidRPr="001747F5">
        <w:rPr>
          <w:rFonts w:ascii="Times New Roman" w:hAnsi="Times New Roman" w:cs="Times New Roman"/>
          <w:sz w:val="24"/>
          <w:szCs w:val="24"/>
          <w:lang w:val="it-IT" w:eastAsia="hr-HR"/>
        </w:rPr>
        <w:t>zon</w:t>
      </w:r>
      <w:r>
        <w:rPr>
          <w:rFonts w:ascii="Times New Roman" w:hAnsi="Times New Roman" w:cs="Times New Roman"/>
          <w:sz w:val="24"/>
          <w:szCs w:val="24"/>
          <w:lang w:val="it-IT" w:eastAsia="hr-HR"/>
        </w:rPr>
        <w:t>ë</w:t>
      </w:r>
      <w:r w:rsidRPr="001747F5">
        <w:rPr>
          <w:rFonts w:ascii="Times New Roman" w:hAnsi="Times New Roman" w:cs="Times New Roman"/>
          <w:sz w:val="24"/>
          <w:szCs w:val="24"/>
          <w:lang w:val="it-IT" w:eastAsia="hr-HR"/>
        </w:rPr>
        <w:t xml:space="preserve"> e </w:t>
      </w:r>
      <w:r>
        <w:rPr>
          <w:rFonts w:ascii="Times New Roman" w:hAnsi="Times New Roman" w:cs="Times New Roman"/>
          <w:sz w:val="24"/>
          <w:szCs w:val="24"/>
          <w:lang w:val="it-IT" w:eastAsia="hr-HR"/>
        </w:rPr>
        <w:t>shënuar</w:t>
      </w:r>
      <w:r w:rsidR="001C5637">
        <w:rPr>
          <w:rFonts w:ascii="Times New Roman" w:hAnsi="Times New Roman" w:cs="Times New Roman"/>
          <w:sz w:val="24"/>
          <w:szCs w:val="24"/>
          <w:lang w:val="it-IT" w:eastAsia="hr-HR"/>
        </w:rPr>
        <w:t xml:space="preserve">, </w:t>
      </w:r>
      <w:r w:rsidR="005D5028">
        <w:rPr>
          <w:rFonts w:ascii="Times New Roman" w:hAnsi="Times New Roman" w:cs="Times New Roman"/>
          <w:sz w:val="24"/>
          <w:szCs w:val="24"/>
          <w:lang w:val="it-IT" w:eastAsia="hr-HR"/>
        </w:rPr>
        <w:t xml:space="preserve">dhe </w:t>
      </w:r>
      <w:r w:rsidR="001C5637">
        <w:rPr>
          <w:rFonts w:ascii="Times New Roman" w:hAnsi="Times New Roman" w:cs="Times New Roman"/>
          <w:sz w:val="24"/>
          <w:szCs w:val="24"/>
          <w:lang w:val="it-IT" w:eastAsia="hr-HR"/>
        </w:rPr>
        <w:t>miratohet me urdh</w:t>
      </w:r>
      <w:r w:rsidR="008E7EFA">
        <w:rPr>
          <w:rFonts w:ascii="Times New Roman" w:hAnsi="Times New Roman" w:cs="Times New Roman"/>
          <w:sz w:val="24"/>
          <w:szCs w:val="24"/>
          <w:lang w:val="it-IT" w:eastAsia="hr-HR"/>
        </w:rPr>
        <w:t>ë</w:t>
      </w:r>
      <w:r w:rsidR="005D5028">
        <w:rPr>
          <w:rFonts w:ascii="Times New Roman" w:hAnsi="Times New Roman" w:cs="Times New Roman"/>
          <w:sz w:val="24"/>
          <w:szCs w:val="24"/>
          <w:lang w:val="it-IT" w:eastAsia="hr-HR"/>
        </w:rPr>
        <w:t>r</w:t>
      </w:r>
      <w:r w:rsidR="001C5637">
        <w:rPr>
          <w:rFonts w:ascii="Times New Roman" w:hAnsi="Times New Roman" w:cs="Times New Roman"/>
          <w:sz w:val="24"/>
          <w:szCs w:val="24"/>
          <w:lang w:val="it-IT" w:eastAsia="hr-HR"/>
        </w:rPr>
        <w:t xml:space="preserve"> t</w:t>
      </w:r>
      <w:r w:rsidR="008E7EFA">
        <w:rPr>
          <w:rFonts w:ascii="Times New Roman" w:hAnsi="Times New Roman" w:cs="Times New Roman"/>
          <w:sz w:val="24"/>
          <w:szCs w:val="24"/>
          <w:lang w:val="it-IT" w:eastAsia="hr-HR"/>
        </w:rPr>
        <w:t>ë</w:t>
      </w:r>
      <w:r w:rsidR="001C5637">
        <w:rPr>
          <w:rFonts w:ascii="Times New Roman" w:hAnsi="Times New Roman" w:cs="Times New Roman"/>
          <w:sz w:val="24"/>
          <w:szCs w:val="24"/>
          <w:lang w:val="it-IT" w:eastAsia="hr-HR"/>
        </w:rPr>
        <w:t xml:space="preserve"> ministrit</w:t>
      </w:r>
      <w:r w:rsidRPr="001747F5">
        <w:rPr>
          <w:rFonts w:ascii="Times New Roman" w:hAnsi="Times New Roman" w:cs="Times New Roman"/>
          <w:sz w:val="24"/>
          <w:szCs w:val="24"/>
          <w:lang w:val="it-IT" w:eastAsia="hr-HR"/>
        </w:rPr>
        <w:t>.</w:t>
      </w:r>
      <w:r>
        <w:rPr>
          <w:rFonts w:ascii="Times New Roman" w:hAnsi="Times New Roman" w:cs="Times New Roman"/>
          <w:sz w:val="24"/>
          <w:szCs w:val="24"/>
          <w:lang w:val="it-IT" w:eastAsia="hr-HR"/>
        </w:rPr>
        <w:t xml:space="preserve"> </w:t>
      </w:r>
      <w:r w:rsidRPr="001747F5">
        <w:rPr>
          <w:rFonts w:ascii="Times New Roman" w:hAnsi="Times New Roman" w:cs="Times New Roman"/>
          <w:sz w:val="24"/>
          <w:szCs w:val="24"/>
          <w:lang w:val="it-IT" w:eastAsia="hr-HR"/>
        </w:rPr>
        <w:t xml:space="preserve">Zona e </w:t>
      </w:r>
      <w:r>
        <w:rPr>
          <w:rFonts w:ascii="Times New Roman" w:hAnsi="Times New Roman" w:cs="Times New Roman"/>
          <w:sz w:val="24"/>
          <w:szCs w:val="24"/>
          <w:lang w:val="it-IT" w:eastAsia="hr-HR"/>
        </w:rPr>
        <w:t>shënuar</w:t>
      </w:r>
      <w:r w:rsidRPr="001747F5">
        <w:rPr>
          <w:rFonts w:ascii="Times New Roman" w:hAnsi="Times New Roman" w:cs="Times New Roman"/>
          <w:sz w:val="24"/>
          <w:szCs w:val="24"/>
          <w:lang w:val="it-IT" w:eastAsia="hr-HR"/>
        </w:rPr>
        <w:t xml:space="preserve"> përbëhet nga zon</w:t>
      </w:r>
      <w:r>
        <w:rPr>
          <w:rFonts w:ascii="Times New Roman" w:hAnsi="Times New Roman" w:cs="Times New Roman"/>
          <w:sz w:val="24"/>
          <w:szCs w:val="24"/>
          <w:lang w:val="it-IT" w:eastAsia="hr-HR"/>
        </w:rPr>
        <w:t>a</w:t>
      </w:r>
      <w:r w:rsidRPr="001747F5">
        <w:rPr>
          <w:rFonts w:ascii="Times New Roman" w:hAnsi="Times New Roman" w:cs="Times New Roman"/>
          <w:sz w:val="24"/>
          <w:szCs w:val="24"/>
          <w:lang w:val="it-IT" w:eastAsia="hr-HR"/>
        </w:rPr>
        <w:t xml:space="preserve"> e infektuar dhe zon</w:t>
      </w:r>
      <w:r>
        <w:rPr>
          <w:rFonts w:ascii="Times New Roman" w:hAnsi="Times New Roman" w:cs="Times New Roman"/>
          <w:sz w:val="24"/>
          <w:szCs w:val="24"/>
          <w:lang w:val="it-IT" w:eastAsia="hr-HR"/>
        </w:rPr>
        <w:t>a e</w:t>
      </w:r>
      <w:r w:rsidRPr="001747F5">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sigurisë</w:t>
      </w:r>
      <w:r w:rsidRPr="001747F5">
        <w:rPr>
          <w:rFonts w:ascii="Times New Roman" w:hAnsi="Times New Roman" w:cs="Times New Roman"/>
          <w:sz w:val="24"/>
          <w:szCs w:val="24"/>
          <w:lang w:val="it-IT" w:eastAsia="hr-HR"/>
        </w:rPr>
        <w:t>.</w:t>
      </w:r>
    </w:p>
    <w:p w14:paraId="03742C01" w14:textId="77777777" w:rsidR="000B3629" w:rsidRPr="001747F5" w:rsidRDefault="000B3629" w:rsidP="00974E8B">
      <w:pPr>
        <w:spacing w:after="0" w:line="240" w:lineRule="auto"/>
        <w:ind w:firstLine="567"/>
        <w:jc w:val="both"/>
        <w:rPr>
          <w:rFonts w:ascii="Times New Roman" w:hAnsi="Times New Roman" w:cs="Times New Roman"/>
          <w:sz w:val="24"/>
          <w:szCs w:val="24"/>
          <w:lang w:val="it-IT" w:eastAsia="hr-HR"/>
        </w:rPr>
      </w:pPr>
      <w:r w:rsidRPr="001747F5">
        <w:rPr>
          <w:rFonts w:ascii="Times New Roman" w:hAnsi="Times New Roman" w:cs="Times New Roman"/>
          <w:sz w:val="24"/>
          <w:szCs w:val="24"/>
          <w:lang w:val="it-IT" w:eastAsia="hr-HR"/>
        </w:rPr>
        <w:t>2. Zona e infektuar, sipas rastit, përmba</w:t>
      </w:r>
      <w:r>
        <w:rPr>
          <w:rFonts w:ascii="Times New Roman" w:hAnsi="Times New Roman" w:cs="Times New Roman"/>
          <w:sz w:val="24"/>
          <w:szCs w:val="24"/>
          <w:lang w:val="it-IT" w:eastAsia="hr-HR"/>
        </w:rPr>
        <w:t>n</w:t>
      </w:r>
      <w:r w:rsidRPr="001747F5">
        <w:rPr>
          <w:rFonts w:ascii="Times New Roman" w:hAnsi="Times New Roman" w:cs="Times New Roman"/>
          <w:sz w:val="24"/>
          <w:szCs w:val="24"/>
          <w:lang w:val="it-IT" w:eastAsia="hr-HR"/>
        </w:rPr>
        <w:t>:</w:t>
      </w:r>
    </w:p>
    <w:p w14:paraId="1AC8DFF5" w14:textId="77777777" w:rsidR="000B3629" w:rsidRPr="001747F5" w:rsidRDefault="000B3629" w:rsidP="00974E8B">
      <w:pPr>
        <w:spacing w:after="0" w:line="240" w:lineRule="auto"/>
        <w:ind w:left="270" w:firstLine="297"/>
        <w:jc w:val="both"/>
        <w:rPr>
          <w:rFonts w:ascii="Times New Roman" w:hAnsi="Times New Roman" w:cs="Times New Roman"/>
          <w:sz w:val="24"/>
          <w:szCs w:val="24"/>
          <w:lang w:val="it-IT" w:eastAsia="hr-HR"/>
        </w:rPr>
      </w:pPr>
      <w:r w:rsidRPr="001747F5">
        <w:rPr>
          <w:rFonts w:ascii="Times New Roman" w:hAnsi="Times New Roman" w:cs="Times New Roman"/>
          <w:sz w:val="24"/>
          <w:szCs w:val="24"/>
          <w:lang w:val="it-IT" w:eastAsia="hr-HR"/>
        </w:rPr>
        <w:t>a) të gjitha bimët që dihet se janë të infektuara nga dëmtuesi në fjalë;</w:t>
      </w:r>
    </w:p>
    <w:p w14:paraId="27447952" w14:textId="77777777" w:rsidR="000B3629" w:rsidRPr="001747F5" w:rsidRDefault="000B3629" w:rsidP="00974E8B">
      <w:pPr>
        <w:spacing w:after="0" w:line="240" w:lineRule="auto"/>
        <w:ind w:left="270" w:firstLine="297"/>
        <w:jc w:val="both"/>
        <w:rPr>
          <w:rFonts w:ascii="Times New Roman" w:hAnsi="Times New Roman" w:cs="Times New Roman"/>
          <w:sz w:val="24"/>
          <w:szCs w:val="24"/>
          <w:lang w:val="it-IT" w:eastAsia="hr-HR"/>
        </w:rPr>
      </w:pPr>
      <w:r w:rsidRPr="001747F5">
        <w:rPr>
          <w:rFonts w:ascii="Times New Roman" w:hAnsi="Times New Roman" w:cs="Times New Roman"/>
          <w:sz w:val="24"/>
          <w:szCs w:val="24"/>
          <w:lang w:val="it-IT" w:eastAsia="hr-HR"/>
        </w:rPr>
        <w:t xml:space="preserve">b) të gjitha bimët që </w:t>
      </w:r>
      <w:r>
        <w:rPr>
          <w:rFonts w:ascii="Times New Roman" w:hAnsi="Times New Roman" w:cs="Times New Roman"/>
          <w:sz w:val="24"/>
          <w:szCs w:val="24"/>
          <w:lang w:val="it-IT" w:eastAsia="hr-HR"/>
        </w:rPr>
        <w:t>shfaqin</w:t>
      </w:r>
      <w:r w:rsidRPr="001747F5">
        <w:rPr>
          <w:rFonts w:ascii="Times New Roman" w:hAnsi="Times New Roman" w:cs="Times New Roman"/>
          <w:sz w:val="24"/>
          <w:szCs w:val="24"/>
          <w:lang w:val="it-IT" w:eastAsia="hr-HR"/>
        </w:rPr>
        <w:t xml:space="preserve"> shenja ose simptoma infektimi të mundshëm nga ai dëmtues;</w:t>
      </w:r>
    </w:p>
    <w:p w14:paraId="08EF04ED" w14:textId="77777777" w:rsidR="000B3629" w:rsidRPr="001747F5" w:rsidRDefault="000B3629" w:rsidP="00974E8B">
      <w:pPr>
        <w:spacing w:after="0" w:line="240" w:lineRule="auto"/>
        <w:ind w:left="270" w:firstLine="297"/>
        <w:jc w:val="both"/>
        <w:rPr>
          <w:rFonts w:ascii="Times New Roman" w:hAnsi="Times New Roman" w:cs="Times New Roman"/>
          <w:sz w:val="24"/>
          <w:szCs w:val="24"/>
          <w:lang w:val="it-IT" w:eastAsia="hr-HR"/>
        </w:rPr>
      </w:pPr>
      <w:r w:rsidRPr="001747F5">
        <w:rPr>
          <w:rFonts w:ascii="Times New Roman" w:hAnsi="Times New Roman" w:cs="Times New Roman"/>
          <w:sz w:val="24"/>
          <w:szCs w:val="24"/>
          <w:lang w:val="it-IT" w:eastAsia="hr-HR"/>
        </w:rPr>
        <w:t>c) të gjitha bimët e tjera që mund të jenë kontaminuar ose infektuar nga ai dëmtues,</w:t>
      </w:r>
    </w:p>
    <w:p w14:paraId="549CAC2C" w14:textId="77777777" w:rsidR="000B3629" w:rsidRPr="001747F5" w:rsidRDefault="000B3629" w:rsidP="003F3AB5">
      <w:pPr>
        <w:spacing w:after="0" w:line="240" w:lineRule="auto"/>
        <w:ind w:left="270"/>
        <w:jc w:val="both"/>
        <w:rPr>
          <w:rFonts w:ascii="Times New Roman" w:hAnsi="Times New Roman" w:cs="Times New Roman"/>
          <w:sz w:val="24"/>
          <w:szCs w:val="24"/>
          <w:lang w:val="it-IT" w:eastAsia="hr-HR"/>
        </w:rPr>
      </w:pPr>
      <w:r w:rsidRPr="001747F5">
        <w:rPr>
          <w:rFonts w:ascii="Times New Roman" w:hAnsi="Times New Roman" w:cs="Times New Roman"/>
          <w:sz w:val="24"/>
          <w:szCs w:val="24"/>
          <w:lang w:val="it-IT" w:eastAsia="hr-HR"/>
        </w:rPr>
        <w:t>duke përfshirë bimët që mund të infektohen për shkak të ndjeshmërisë së tyre ndaj atij dëmtuesi</w:t>
      </w:r>
      <w:r>
        <w:rPr>
          <w:rFonts w:ascii="Times New Roman" w:hAnsi="Times New Roman" w:cs="Times New Roman"/>
          <w:sz w:val="24"/>
          <w:szCs w:val="24"/>
          <w:lang w:val="it-IT" w:eastAsia="hr-HR"/>
        </w:rPr>
        <w:t xml:space="preserve">, </w:t>
      </w:r>
      <w:r w:rsidRPr="001747F5">
        <w:rPr>
          <w:rFonts w:ascii="Times New Roman" w:hAnsi="Times New Roman" w:cs="Times New Roman"/>
          <w:sz w:val="24"/>
          <w:szCs w:val="24"/>
          <w:lang w:val="it-IT" w:eastAsia="hr-HR"/>
        </w:rPr>
        <w:t>afërsisë së tyre me bimët e infektuara ose burimit të përbashkët të prodhimit, nëse njihet, me bimët e infektuara ose bimë të rritura prej tyre</w:t>
      </w:r>
    </w:p>
    <w:p w14:paraId="4363196B" w14:textId="22CAB488" w:rsidR="000B3629" w:rsidRPr="001747F5" w:rsidRDefault="000B3629" w:rsidP="00974E8B">
      <w:pPr>
        <w:spacing w:after="0" w:line="240" w:lineRule="auto"/>
        <w:ind w:left="270" w:firstLine="450"/>
        <w:jc w:val="both"/>
        <w:rPr>
          <w:rFonts w:ascii="Times New Roman" w:hAnsi="Times New Roman" w:cs="Times New Roman"/>
          <w:sz w:val="24"/>
          <w:szCs w:val="24"/>
          <w:lang w:val="it-IT" w:eastAsia="hr-HR"/>
        </w:rPr>
      </w:pPr>
      <w:r w:rsidRPr="001747F5">
        <w:rPr>
          <w:rFonts w:ascii="Times New Roman" w:hAnsi="Times New Roman" w:cs="Times New Roman"/>
          <w:sz w:val="24"/>
          <w:szCs w:val="24"/>
          <w:lang w:val="it-IT" w:eastAsia="hr-HR"/>
        </w:rPr>
        <w:t>d) toka, dheu, rrjedhat ujore ose elementë të tjerë të infektuar ose që mund të infektohen nga dëmtuesi në fjalë.</w:t>
      </w:r>
    </w:p>
    <w:p w14:paraId="762B41A9" w14:textId="357B939A" w:rsidR="000B3629" w:rsidRPr="00B819C6" w:rsidRDefault="000B3629" w:rsidP="00974E8B">
      <w:pPr>
        <w:spacing w:after="0" w:line="240" w:lineRule="auto"/>
        <w:ind w:firstLine="720"/>
        <w:jc w:val="both"/>
        <w:rPr>
          <w:rFonts w:ascii="Times New Roman" w:hAnsi="Times New Roman" w:cs="Times New Roman"/>
          <w:sz w:val="24"/>
          <w:szCs w:val="24"/>
          <w:lang w:val="it-IT" w:eastAsia="hr-HR"/>
        </w:rPr>
      </w:pPr>
      <w:r w:rsidRPr="001747F5">
        <w:rPr>
          <w:rFonts w:ascii="Times New Roman" w:hAnsi="Times New Roman" w:cs="Times New Roman"/>
          <w:sz w:val="24"/>
          <w:szCs w:val="24"/>
          <w:lang w:val="it-IT" w:eastAsia="hr-HR"/>
        </w:rPr>
        <w:t xml:space="preserve">3. Zona </w:t>
      </w:r>
      <w:r>
        <w:rPr>
          <w:rFonts w:ascii="Times New Roman" w:hAnsi="Times New Roman" w:cs="Times New Roman"/>
          <w:sz w:val="24"/>
          <w:szCs w:val="24"/>
          <w:lang w:val="it-IT" w:eastAsia="hr-HR"/>
        </w:rPr>
        <w:t xml:space="preserve">e sigurisë </w:t>
      </w:r>
      <w:r w:rsidRPr="001747F5">
        <w:rPr>
          <w:rFonts w:ascii="Times New Roman" w:hAnsi="Times New Roman" w:cs="Times New Roman"/>
          <w:sz w:val="24"/>
          <w:szCs w:val="24"/>
          <w:lang w:val="it-IT" w:eastAsia="hr-HR"/>
        </w:rPr>
        <w:t xml:space="preserve">duhet të jetë ngjitur me zonën e infektuar dhe duhet ta rrethojë atë. Shtrirja e </w:t>
      </w:r>
      <w:r>
        <w:rPr>
          <w:rFonts w:ascii="Times New Roman" w:hAnsi="Times New Roman" w:cs="Times New Roman"/>
          <w:sz w:val="24"/>
          <w:szCs w:val="24"/>
          <w:lang w:val="it-IT" w:eastAsia="hr-HR"/>
        </w:rPr>
        <w:t>saj</w:t>
      </w:r>
      <w:r w:rsidRPr="001747F5">
        <w:rPr>
          <w:rFonts w:ascii="Times New Roman" w:hAnsi="Times New Roman" w:cs="Times New Roman"/>
          <w:sz w:val="24"/>
          <w:szCs w:val="24"/>
          <w:lang w:val="it-IT" w:eastAsia="hr-HR"/>
        </w:rPr>
        <w:t xml:space="preserve"> duhet të jetë e përshtatshme duke pasur parasysh r</w:t>
      </w:r>
      <w:r>
        <w:rPr>
          <w:rFonts w:ascii="Times New Roman" w:hAnsi="Times New Roman" w:cs="Times New Roman"/>
          <w:sz w:val="24"/>
          <w:szCs w:val="24"/>
          <w:lang w:val="it-IT" w:eastAsia="hr-HR"/>
        </w:rPr>
        <w:t>iskun</w:t>
      </w:r>
      <w:r w:rsidRPr="001747F5">
        <w:rPr>
          <w:rFonts w:ascii="Times New Roman" w:hAnsi="Times New Roman" w:cs="Times New Roman"/>
          <w:sz w:val="24"/>
          <w:szCs w:val="24"/>
          <w:lang w:val="it-IT" w:eastAsia="hr-HR"/>
        </w:rPr>
        <w:t xml:space="preserve"> e përhapjes së dëmtuesit në fjalë jashtë zonës së infektuar në mënyrë natyrale ose nga aktivitetet njerëzore në zonën e infektuar dhe rrethinat e saj, dhe përcaktohet në përputhje me parimet e parashikuara </w:t>
      </w:r>
      <w:r w:rsidRPr="00B819C6">
        <w:rPr>
          <w:rFonts w:ascii="Times New Roman" w:hAnsi="Times New Roman" w:cs="Times New Roman"/>
          <w:sz w:val="24"/>
          <w:szCs w:val="24"/>
          <w:lang w:val="it-IT" w:eastAsia="hr-HR"/>
        </w:rPr>
        <w:t xml:space="preserve">në </w:t>
      </w:r>
      <w:r w:rsidR="001A1545" w:rsidRPr="00B819C6">
        <w:rPr>
          <w:rFonts w:ascii="Times New Roman" w:hAnsi="Times New Roman" w:cs="Times New Roman"/>
          <w:sz w:val="24"/>
          <w:szCs w:val="24"/>
          <w:lang w:val="it-IT" w:eastAsia="hr-HR"/>
        </w:rPr>
        <w:t>shkronj</w:t>
      </w:r>
      <w:r w:rsidR="00F96A5D" w:rsidRPr="00B819C6">
        <w:rPr>
          <w:rFonts w:ascii="Times New Roman" w:hAnsi="Times New Roman" w:cs="Times New Roman"/>
          <w:sz w:val="24"/>
          <w:szCs w:val="24"/>
          <w:lang w:val="it-IT" w:eastAsia="hr-HR"/>
        </w:rPr>
        <w:t>ë</w:t>
      </w:r>
      <w:r w:rsidR="001A1545" w:rsidRPr="00B819C6">
        <w:rPr>
          <w:rFonts w:ascii="Times New Roman" w:hAnsi="Times New Roman" w:cs="Times New Roman"/>
          <w:sz w:val="24"/>
          <w:szCs w:val="24"/>
          <w:lang w:val="it-IT" w:eastAsia="hr-HR"/>
        </w:rPr>
        <w:t>n b) t</w:t>
      </w:r>
      <w:r w:rsidR="00F96A5D" w:rsidRPr="00B819C6">
        <w:rPr>
          <w:rFonts w:ascii="Times New Roman" w:hAnsi="Times New Roman" w:cs="Times New Roman"/>
          <w:sz w:val="24"/>
          <w:szCs w:val="24"/>
          <w:lang w:val="it-IT" w:eastAsia="hr-HR"/>
        </w:rPr>
        <w:t>ë</w:t>
      </w:r>
      <w:r w:rsidR="001A1545" w:rsidRPr="00B819C6">
        <w:rPr>
          <w:rFonts w:ascii="Times New Roman" w:hAnsi="Times New Roman" w:cs="Times New Roman"/>
          <w:sz w:val="24"/>
          <w:szCs w:val="24"/>
          <w:lang w:val="it-IT" w:eastAsia="hr-HR"/>
        </w:rPr>
        <w:t xml:space="preserve"> pik</w:t>
      </w:r>
      <w:r w:rsidR="00F96A5D" w:rsidRPr="00B819C6">
        <w:rPr>
          <w:rFonts w:ascii="Times New Roman" w:hAnsi="Times New Roman" w:cs="Times New Roman"/>
          <w:sz w:val="24"/>
          <w:szCs w:val="24"/>
          <w:lang w:val="it-IT" w:eastAsia="hr-HR"/>
        </w:rPr>
        <w:t>ë</w:t>
      </w:r>
      <w:r w:rsidR="001A1545" w:rsidRPr="00B819C6">
        <w:rPr>
          <w:rFonts w:ascii="Times New Roman" w:hAnsi="Times New Roman" w:cs="Times New Roman"/>
          <w:sz w:val="24"/>
          <w:szCs w:val="24"/>
          <w:lang w:val="it-IT" w:eastAsia="hr-HR"/>
        </w:rPr>
        <w:t>s 2 t</w:t>
      </w:r>
      <w:r w:rsidR="00F96A5D" w:rsidRPr="00B819C6">
        <w:rPr>
          <w:rFonts w:ascii="Times New Roman" w:hAnsi="Times New Roman" w:cs="Times New Roman"/>
          <w:sz w:val="24"/>
          <w:szCs w:val="24"/>
          <w:lang w:val="it-IT" w:eastAsia="hr-HR"/>
        </w:rPr>
        <w:t>ë</w:t>
      </w:r>
      <w:r w:rsidR="001A1545" w:rsidRPr="00B819C6">
        <w:rPr>
          <w:rFonts w:ascii="Times New Roman" w:hAnsi="Times New Roman" w:cs="Times New Roman"/>
          <w:sz w:val="24"/>
          <w:szCs w:val="24"/>
          <w:lang w:val="it-IT" w:eastAsia="hr-HR"/>
        </w:rPr>
        <w:t xml:space="preserve"> n</w:t>
      </w:r>
      <w:r w:rsidR="00F96A5D" w:rsidRPr="00B819C6">
        <w:rPr>
          <w:rFonts w:ascii="Times New Roman" w:hAnsi="Times New Roman" w:cs="Times New Roman"/>
          <w:sz w:val="24"/>
          <w:szCs w:val="24"/>
          <w:lang w:val="it-IT" w:eastAsia="hr-HR"/>
        </w:rPr>
        <w:t>ë</w:t>
      </w:r>
      <w:r w:rsidR="001A1545" w:rsidRPr="00B819C6">
        <w:rPr>
          <w:rFonts w:ascii="Times New Roman" w:hAnsi="Times New Roman" w:cs="Times New Roman"/>
          <w:sz w:val="24"/>
          <w:szCs w:val="24"/>
          <w:lang w:val="it-IT" w:eastAsia="hr-HR"/>
        </w:rPr>
        <w:t>nit 2</w:t>
      </w:r>
      <w:r w:rsidR="00B819C6">
        <w:rPr>
          <w:rFonts w:ascii="Times New Roman" w:hAnsi="Times New Roman" w:cs="Times New Roman"/>
          <w:sz w:val="24"/>
          <w:szCs w:val="24"/>
          <w:lang w:val="it-IT" w:eastAsia="hr-HR"/>
        </w:rPr>
        <w:t>9</w:t>
      </w:r>
      <w:r w:rsidRPr="00B819C6">
        <w:rPr>
          <w:rFonts w:ascii="Times New Roman" w:hAnsi="Times New Roman" w:cs="Times New Roman"/>
          <w:sz w:val="24"/>
          <w:szCs w:val="24"/>
          <w:lang w:val="it-IT" w:eastAsia="hr-HR"/>
        </w:rPr>
        <w:t xml:space="preserve">. </w:t>
      </w:r>
    </w:p>
    <w:p w14:paraId="5A8C3AFC" w14:textId="3AF55170" w:rsidR="000B3629" w:rsidRPr="00B819C6" w:rsidRDefault="003619BD" w:rsidP="003F3AB5">
      <w:pPr>
        <w:spacing w:after="0" w:line="240" w:lineRule="auto"/>
        <w:jc w:val="both"/>
        <w:rPr>
          <w:rFonts w:ascii="Times New Roman" w:hAnsi="Times New Roman" w:cs="Times New Roman"/>
          <w:sz w:val="24"/>
          <w:szCs w:val="24"/>
          <w:lang w:val="it-IT" w:eastAsia="hr-HR"/>
        </w:rPr>
      </w:pPr>
      <w:r w:rsidRPr="00B819C6">
        <w:rPr>
          <w:rFonts w:ascii="Times New Roman" w:hAnsi="Times New Roman" w:cs="Times New Roman"/>
          <w:sz w:val="24"/>
          <w:szCs w:val="24"/>
          <w:lang w:val="it-IT" w:eastAsia="hr-HR"/>
        </w:rPr>
        <w:t xml:space="preserve">Kur </w:t>
      </w:r>
      <w:r w:rsidR="000B3629" w:rsidRPr="00B819C6">
        <w:rPr>
          <w:rFonts w:ascii="Times New Roman" w:hAnsi="Times New Roman" w:cs="Times New Roman"/>
          <w:sz w:val="24"/>
          <w:szCs w:val="24"/>
          <w:lang w:val="it-IT" w:eastAsia="hr-HR"/>
        </w:rPr>
        <w:t xml:space="preserve">risku i përhapjes së dëmtuesit jashtë zonës së infektuar eliminohet ose reduktohet në një nivel të pranueshëm nëpërmjet barrierave natyrore ose artificiale, nuk  krijohet asnjë zonë sigurie. </w:t>
      </w:r>
    </w:p>
    <w:p w14:paraId="50BFC4AA" w14:textId="1E496AAB" w:rsidR="000B3629" w:rsidRPr="001747F5" w:rsidRDefault="000B3629" w:rsidP="00974E8B">
      <w:pPr>
        <w:spacing w:after="0"/>
        <w:ind w:firstLine="720"/>
        <w:jc w:val="both"/>
        <w:rPr>
          <w:rFonts w:ascii="Times New Roman" w:hAnsi="Times New Roman" w:cs="Times New Roman"/>
          <w:sz w:val="24"/>
          <w:szCs w:val="24"/>
          <w:lang w:val="it-IT"/>
        </w:rPr>
      </w:pPr>
      <w:r w:rsidRPr="00B819C6">
        <w:rPr>
          <w:rFonts w:ascii="Times New Roman" w:hAnsi="Times New Roman" w:cs="Times New Roman"/>
          <w:sz w:val="24"/>
          <w:szCs w:val="24"/>
          <w:lang w:val="it-IT" w:eastAsia="hr-HR"/>
        </w:rPr>
        <w:t>4.</w:t>
      </w:r>
      <w:r w:rsidRPr="00B819C6">
        <w:rPr>
          <w:rFonts w:ascii="Times New Roman" w:hAnsi="Times New Roman" w:cs="Times New Roman"/>
          <w:sz w:val="24"/>
          <w:szCs w:val="24"/>
          <w:lang w:val="it-IT"/>
        </w:rPr>
        <w:t xml:space="preserve"> Përjashtimisht nga rregullimet e pikës 1 të këtij neni, kur në bazë të ekzaminimit fillestar </w:t>
      </w:r>
      <w:r w:rsidR="00565BBF" w:rsidRPr="00B819C6">
        <w:rPr>
          <w:rFonts w:ascii="Times New Roman" w:hAnsi="Times New Roman" w:cs="Times New Roman"/>
          <w:sz w:val="24"/>
          <w:szCs w:val="24"/>
          <w:lang w:val="it-IT"/>
        </w:rPr>
        <w:t xml:space="preserve">të </w:t>
      </w:r>
      <w:r w:rsidR="00575C22" w:rsidRPr="00B819C6">
        <w:rPr>
          <w:rFonts w:ascii="Times New Roman" w:hAnsi="Times New Roman" w:cs="Times New Roman"/>
          <w:sz w:val="24"/>
          <w:szCs w:val="24"/>
          <w:lang w:val="it-IT"/>
        </w:rPr>
        <w:t>IPKSHB</w:t>
      </w:r>
      <w:r w:rsidR="00BA368E" w:rsidRPr="00B819C6">
        <w:rPr>
          <w:rFonts w:ascii="Times New Roman" w:hAnsi="Times New Roman" w:cs="Times New Roman"/>
          <w:sz w:val="24"/>
          <w:szCs w:val="24"/>
          <w:lang w:val="it-IT"/>
        </w:rPr>
        <w:t xml:space="preserve"> dhe </w:t>
      </w:r>
      <w:r w:rsidR="00565BBF" w:rsidRPr="00B819C6">
        <w:rPr>
          <w:rFonts w:ascii="Times New Roman" w:hAnsi="Times New Roman" w:cs="Times New Roman"/>
          <w:sz w:val="24"/>
          <w:szCs w:val="24"/>
          <w:lang w:val="it-IT"/>
        </w:rPr>
        <w:t>QKR</w:t>
      </w:r>
      <w:r w:rsidRPr="00B819C6">
        <w:rPr>
          <w:rFonts w:ascii="Times New Roman" w:hAnsi="Times New Roman" w:cs="Times New Roman"/>
          <w:sz w:val="24"/>
          <w:szCs w:val="24"/>
          <w:lang w:val="it-IT"/>
        </w:rPr>
        <w:t>, duke pasur parasysh natyrën e dëmtuesit, bimën, produktin bimor ose objekt tjetër si dhe vendin ku është gjetur, arrin në përfundimin se dëmtuesi mund të eliminohet menjëherë, vendos të mos krijojë një zonë të shënuar</w:t>
      </w:r>
      <w:r w:rsidR="00565BBF" w:rsidRPr="00B819C6">
        <w:rPr>
          <w:rFonts w:ascii="Times New Roman" w:hAnsi="Times New Roman" w:cs="Times New Roman"/>
          <w:sz w:val="24"/>
          <w:szCs w:val="24"/>
          <w:lang w:val="it-IT"/>
        </w:rPr>
        <w:t>.</w:t>
      </w:r>
      <w:r w:rsidR="00BA368E">
        <w:rPr>
          <w:rFonts w:ascii="Times New Roman" w:hAnsi="Times New Roman" w:cs="Times New Roman"/>
          <w:sz w:val="24"/>
          <w:szCs w:val="24"/>
          <w:lang w:val="it-IT"/>
        </w:rPr>
        <w:t xml:space="preserve"> </w:t>
      </w:r>
    </w:p>
    <w:p w14:paraId="67E895E8" w14:textId="0811C411" w:rsidR="000B3629" w:rsidRPr="001747F5" w:rsidRDefault="000B3629">
      <w:pPr>
        <w:spacing w:after="0" w:line="240" w:lineRule="auto"/>
        <w:jc w:val="both"/>
        <w:rPr>
          <w:rFonts w:ascii="Times New Roman" w:hAnsi="Times New Roman" w:cs="Times New Roman"/>
          <w:sz w:val="24"/>
          <w:szCs w:val="24"/>
          <w:lang w:val="it-IT" w:eastAsia="hr-HR"/>
        </w:rPr>
      </w:pPr>
      <w:r w:rsidRPr="001747F5">
        <w:rPr>
          <w:rFonts w:ascii="Times New Roman" w:hAnsi="Times New Roman" w:cs="Times New Roman"/>
          <w:sz w:val="24"/>
          <w:szCs w:val="24"/>
          <w:lang w:val="it-IT" w:eastAsia="hr-HR"/>
        </w:rPr>
        <w:t xml:space="preserve">Në këtë rast, kryhet një </w:t>
      </w:r>
      <w:r>
        <w:rPr>
          <w:rFonts w:ascii="Times New Roman" w:hAnsi="Times New Roman" w:cs="Times New Roman"/>
          <w:sz w:val="24"/>
          <w:szCs w:val="24"/>
          <w:lang w:val="it-IT" w:eastAsia="hr-HR"/>
        </w:rPr>
        <w:t>vrojtim</w:t>
      </w:r>
      <w:r w:rsidRPr="001747F5">
        <w:rPr>
          <w:rFonts w:ascii="Times New Roman" w:hAnsi="Times New Roman" w:cs="Times New Roman"/>
          <w:sz w:val="24"/>
          <w:szCs w:val="24"/>
          <w:lang w:val="it-IT" w:eastAsia="hr-HR"/>
        </w:rPr>
        <w:t xml:space="preserve"> për të përcaktuar nëse ndonjë bimë ose produkt tjetër bimor është infektuar</w:t>
      </w:r>
      <w:r w:rsidR="003619BD">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dhe në bazë të tij</w:t>
      </w:r>
      <w:r w:rsidRPr="001747F5">
        <w:rPr>
          <w:rFonts w:ascii="Times New Roman" w:hAnsi="Times New Roman" w:cs="Times New Roman"/>
          <w:sz w:val="24"/>
          <w:szCs w:val="24"/>
          <w:lang w:val="it-IT" w:eastAsia="hr-HR"/>
        </w:rPr>
        <w:t xml:space="preserve">, </w:t>
      </w:r>
      <w:r w:rsidR="00575C22">
        <w:rPr>
          <w:rFonts w:ascii="Times New Roman" w:hAnsi="Times New Roman" w:cs="Times New Roman"/>
          <w:sz w:val="24"/>
          <w:szCs w:val="24"/>
          <w:lang w:val="it-IT" w:eastAsia="hr-HR"/>
        </w:rPr>
        <w:t>IPKSHB</w:t>
      </w:r>
      <w:r w:rsidRPr="001747F5">
        <w:rPr>
          <w:rFonts w:ascii="Times New Roman" w:hAnsi="Times New Roman" w:cs="Times New Roman"/>
          <w:sz w:val="24"/>
          <w:szCs w:val="24"/>
          <w:lang w:val="it-IT" w:eastAsia="hr-HR"/>
        </w:rPr>
        <w:t xml:space="preserve"> përcakto</w:t>
      </w:r>
      <w:r>
        <w:rPr>
          <w:rFonts w:ascii="Times New Roman" w:hAnsi="Times New Roman" w:cs="Times New Roman"/>
          <w:sz w:val="24"/>
          <w:szCs w:val="24"/>
          <w:lang w:val="it-IT" w:eastAsia="hr-HR"/>
        </w:rPr>
        <w:t>n</w:t>
      </w:r>
      <w:r w:rsidRPr="001747F5">
        <w:rPr>
          <w:rFonts w:ascii="Times New Roman" w:hAnsi="Times New Roman" w:cs="Times New Roman"/>
          <w:sz w:val="24"/>
          <w:szCs w:val="24"/>
          <w:lang w:val="it-IT" w:eastAsia="hr-HR"/>
        </w:rPr>
        <w:t xml:space="preserve"> nëse ka nevojë </w:t>
      </w:r>
      <w:r>
        <w:rPr>
          <w:rFonts w:ascii="Times New Roman" w:hAnsi="Times New Roman" w:cs="Times New Roman"/>
          <w:sz w:val="24"/>
          <w:szCs w:val="24"/>
          <w:lang w:val="it-IT" w:eastAsia="hr-HR"/>
        </w:rPr>
        <w:t>që</w:t>
      </w:r>
      <w:r w:rsidRPr="001747F5">
        <w:rPr>
          <w:rFonts w:ascii="Times New Roman" w:hAnsi="Times New Roman" w:cs="Times New Roman"/>
          <w:sz w:val="24"/>
          <w:szCs w:val="24"/>
          <w:lang w:val="it-IT" w:eastAsia="hr-HR"/>
        </w:rPr>
        <w:t xml:space="preserve"> të krijohet një zonë e </w:t>
      </w:r>
      <w:r>
        <w:rPr>
          <w:rFonts w:ascii="Times New Roman" w:hAnsi="Times New Roman" w:cs="Times New Roman"/>
          <w:sz w:val="24"/>
          <w:szCs w:val="24"/>
          <w:lang w:val="it-IT" w:eastAsia="hr-HR"/>
        </w:rPr>
        <w:t>shënuar</w:t>
      </w:r>
      <w:r w:rsidRPr="001747F5">
        <w:rPr>
          <w:rFonts w:ascii="Times New Roman" w:hAnsi="Times New Roman" w:cs="Times New Roman"/>
          <w:sz w:val="24"/>
          <w:szCs w:val="24"/>
          <w:lang w:val="it-IT" w:eastAsia="hr-HR"/>
        </w:rPr>
        <w:t>.</w:t>
      </w:r>
    </w:p>
    <w:p w14:paraId="60CBD18D" w14:textId="77777777" w:rsidR="000B3629" w:rsidRPr="001747F5" w:rsidRDefault="000B3629">
      <w:pPr>
        <w:spacing w:after="0" w:line="240" w:lineRule="auto"/>
        <w:jc w:val="both"/>
        <w:rPr>
          <w:rFonts w:ascii="Times New Roman" w:hAnsi="Times New Roman" w:cs="Times New Roman"/>
          <w:sz w:val="24"/>
          <w:szCs w:val="24"/>
          <w:lang w:val="it-IT" w:eastAsia="hr-HR"/>
        </w:rPr>
      </w:pPr>
    </w:p>
    <w:p w14:paraId="6CB24050" w14:textId="338F4C40" w:rsidR="000B3629" w:rsidRPr="00B819C6" w:rsidRDefault="000B3629" w:rsidP="00974E8B">
      <w:pPr>
        <w:spacing w:after="0" w:line="240" w:lineRule="auto"/>
        <w:ind w:firstLine="720"/>
        <w:jc w:val="both"/>
        <w:rPr>
          <w:rFonts w:ascii="Times New Roman" w:hAnsi="Times New Roman" w:cs="Times New Roman"/>
          <w:sz w:val="24"/>
          <w:szCs w:val="24"/>
          <w:lang w:val="it-IT" w:eastAsia="hr-HR"/>
        </w:rPr>
      </w:pPr>
      <w:r w:rsidRPr="001747F5">
        <w:rPr>
          <w:rFonts w:ascii="Times New Roman" w:hAnsi="Times New Roman" w:cs="Times New Roman"/>
          <w:sz w:val="24"/>
          <w:szCs w:val="24"/>
          <w:lang w:val="it-IT" w:eastAsia="hr-HR"/>
        </w:rPr>
        <w:t>5</w:t>
      </w:r>
      <w:r w:rsidRPr="00F41466">
        <w:rPr>
          <w:rFonts w:ascii="Times New Roman" w:hAnsi="Times New Roman" w:cs="Times New Roman"/>
          <w:sz w:val="24"/>
          <w:szCs w:val="24"/>
          <w:lang w:val="it-IT" w:eastAsia="hr-HR"/>
        </w:rPr>
        <w:t xml:space="preserve">. Kur, në përputhje me pikat 2 dhe 3 të këtij neni, një zonë e </w:t>
      </w:r>
      <w:r>
        <w:rPr>
          <w:rFonts w:ascii="Times New Roman" w:hAnsi="Times New Roman" w:cs="Times New Roman"/>
          <w:sz w:val="24"/>
          <w:szCs w:val="24"/>
          <w:lang w:val="it-IT" w:eastAsia="hr-HR"/>
        </w:rPr>
        <w:t>shënuar</w:t>
      </w:r>
      <w:r w:rsidRPr="00F41466">
        <w:rPr>
          <w:rFonts w:ascii="Times New Roman" w:hAnsi="Times New Roman" w:cs="Times New Roman"/>
          <w:sz w:val="24"/>
          <w:szCs w:val="24"/>
          <w:lang w:val="it-IT" w:eastAsia="hr-HR"/>
        </w:rPr>
        <w:t xml:space="preserve"> shtrihet në territorin e një shteti tjetër, </w:t>
      </w:r>
      <w:r w:rsidR="00BC5592" w:rsidRPr="00B819C6">
        <w:rPr>
          <w:rFonts w:ascii="Times New Roman" w:hAnsi="Times New Roman" w:cs="Times New Roman"/>
          <w:sz w:val="24"/>
          <w:szCs w:val="24"/>
          <w:lang w:val="it-IT" w:eastAsia="hr-HR"/>
        </w:rPr>
        <w:t xml:space="preserve">AKQ </w:t>
      </w:r>
      <w:r w:rsidRPr="00B819C6">
        <w:rPr>
          <w:rFonts w:ascii="Times New Roman" w:hAnsi="Times New Roman" w:cs="Times New Roman"/>
          <w:sz w:val="24"/>
          <w:szCs w:val="24"/>
          <w:lang w:val="it-IT" w:eastAsia="hr-HR"/>
        </w:rPr>
        <w:t>kontakton menjëherë shtetin fqinj në territorin e të cilit shtrihet zona e shënuar në mënyrë që ai shtet të marrë të gjitha masat e përshtatshme.</w:t>
      </w:r>
    </w:p>
    <w:p w14:paraId="0D5A4117" w14:textId="6923D516" w:rsidR="000B3629" w:rsidRPr="00F41466" w:rsidRDefault="000B3629" w:rsidP="00974E8B">
      <w:pPr>
        <w:spacing w:after="0" w:line="240" w:lineRule="auto"/>
        <w:ind w:firstLine="567"/>
        <w:jc w:val="both"/>
        <w:rPr>
          <w:rFonts w:ascii="Times New Roman" w:hAnsi="Times New Roman" w:cs="Times New Roman"/>
          <w:sz w:val="24"/>
          <w:szCs w:val="24"/>
          <w:lang w:val="it-IT" w:eastAsia="hr-HR"/>
        </w:rPr>
      </w:pPr>
      <w:r w:rsidRPr="00B819C6">
        <w:rPr>
          <w:rFonts w:ascii="Times New Roman" w:hAnsi="Times New Roman" w:cs="Times New Roman"/>
          <w:sz w:val="24"/>
          <w:szCs w:val="24"/>
          <w:lang w:val="it-IT" w:eastAsia="hr-HR"/>
        </w:rPr>
        <w:t>6</w:t>
      </w:r>
      <w:r w:rsidR="00974E8B">
        <w:rPr>
          <w:rFonts w:ascii="Times New Roman" w:hAnsi="Times New Roman" w:cs="Times New Roman"/>
          <w:sz w:val="24"/>
          <w:szCs w:val="24"/>
          <w:lang w:val="it-IT" w:eastAsia="hr-HR"/>
        </w:rPr>
        <w:t>.</w:t>
      </w:r>
      <w:r w:rsidRPr="00B819C6">
        <w:rPr>
          <w:rFonts w:ascii="Times New Roman" w:hAnsi="Times New Roman" w:cs="Times New Roman"/>
          <w:sz w:val="24"/>
          <w:szCs w:val="24"/>
          <w:lang w:val="it-IT" w:eastAsia="hr-HR"/>
        </w:rPr>
        <w:t xml:space="preserve"> </w:t>
      </w:r>
      <w:r w:rsidR="00575C22" w:rsidRPr="00B819C6">
        <w:rPr>
          <w:rFonts w:ascii="Times New Roman" w:hAnsi="Times New Roman" w:cs="Times New Roman"/>
          <w:sz w:val="24"/>
          <w:szCs w:val="24"/>
          <w:lang w:val="it-IT" w:eastAsia="hr-HR"/>
        </w:rPr>
        <w:t>IPKSHB</w:t>
      </w:r>
      <w:r w:rsidRPr="00B819C6">
        <w:rPr>
          <w:rFonts w:ascii="Times New Roman" w:hAnsi="Times New Roman" w:cs="Times New Roman"/>
          <w:sz w:val="24"/>
          <w:szCs w:val="24"/>
          <w:lang w:val="it-IT" w:eastAsia="hr-HR"/>
        </w:rPr>
        <w:t xml:space="preserve"> njofton</w:t>
      </w:r>
      <w:r w:rsidRPr="00F41466">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ministrinë</w:t>
      </w:r>
      <w:r w:rsidRPr="00F41466">
        <w:rPr>
          <w:rFonts w:ascii="Times New Roman" w:hAnsi="Times New Roman" w:cs="Times New Roman"/>
          <w:sz w:val="24"/>
          <w:szCs w:val="24"/>
          <w:lang w:val="it-IT" w:eastAsia="hr-HR"/>
        </w:rPr>
        <w:t xml:space="preserve">, brenda datës 30 prill të çdo viti, </w:t>
      </w:r>
      <w:r w:rsidR="00BC5592" w:rsidRPr="00BC5592">
        <w:rPr>
          <w:rFonts w:ascii="Times New Roman" w:hAnsi="Times New Roman" w:cs="Times New Roman"/>
          <w:sz w:val="24"/>
          <w:szCs w:val="24"/>
          <w:lang w:val="it-IT" w:eastAsia="hr-HR"/>
        </w:rPr>
        <w:t>për numrin dhe vendndodhjen e zonave të shënuara, dëmtuesit në fjalë dhe masat përkatëse të marra gjatë vitit kalendarik paraardhës.</w:t>
      </w:r>
      <w:r w:rsidRPr="00F41466">
        <w:rPr>
          <w:rFonts w:ascii="Times New Roman" w:hAnsi="Times New Roman" w:cs="Times New Roman"/>
          <w:sz w:val="24"/>
          <w:szCs w:val="24"/>
          <w:lang w:val="it-IT" w:eastAsia="hr-HR"/>
        </w:rPr>
        <w:t>.</w:t>
      </w:r>
    </w:p>
    <w:p w14:paraId="5A7FC4EE" w14:textId="77777777" w:rsidR="000B3629" w:rsidRDefault="000B3629" w:rsidP="003F3AB5">
      <w:pPr>
        <w:spacing w:after="0" w:line="240" w:lineRule="auto"/>
        <w:ind w:firstLine="567"/>
        <w:jc w:val="center"/>
        <w:rPr>
          <w:rFonts w:ascii="Times New Roman" w:hAnsi="Times New Roman" w:cs="Times New Roman"/>
          <w:b/>
          <w:bCs/>
          <w:sz w:val="24"/>
          <w:szCs w:val="24"/>
          <w:lang w:val="it-IT" w:eastAsia="hr-HR"/>
        </w:rPr>
      </w:pPr>
    </w:p>
    <w:p w14:paraId="72B2B36D" w14:textId="437DD8F2" w:rsidR="000B3629" w:rsidRPr="00F41466" w:rsidRDefault="00647C81" w:rsidP="003F3AB5">
      <w:pPr>
        <w:spacing w:after="0" w:line="240" w:lineRule="auto"/>
        <w:ind w:firstLine="567"/>
        <w:jc w:val="center"/>
        <w:rPr>
          <w:rFonts w:ascii="Times New Roman" w:hAnsi="Times New Roman" w:cs="Times New Roman"/>
          <w:b/>
          <w:bCs/>
          <w:sz w:val="24"/>
          <w:szCs w:val="24"/>
          <w:lang w:val="it-IT" w:eastAsia="hr-HR"/>
        </w:rPr>
      </w:pPr>
      <w:r>
        <w:rPr>
          <w:rFonts w:ascii="Times New Roman" w:hAnsi="Times New Roman" w:cs="Times New Roman"/>
          <w:b/>
          <w:bCs/>
          <w:sz w:val="24"/>
          <w:szCs w:val="24"/>
          <w:lang w:val="it-IT" w:eastAsia="hr-HR"/>
        </w:rPr>
        <w:t>Neni</w:t>
      </w:r>
      <w:r w:rsidRPr="00F41466">
        <w:rPr>
          <w:rFonts w:ascii="Times New Roman" w:hAnsi="Times New Roman" w:cs="Times New Roman"/>
          <w:b/>
          <w:bCs/>
          <w:sz w:val="24"/>
          <w:szCs w:val="24"/>
          <w:lang w:val="it-IT" w:eastAsia="hr-HR"/>
        </w:rPr>
        <w:t xml:space="preserve"> </w:t>
      </w:r>
      <w:r w:rsidR="001A1545">
        <w:rPr>
          <w:rFonts w:ascii="Times New Roman" w:hAnsi="Times New Roman" w:cs="Times New Roman"/>
          <w:b/>
          <w:bCs/>
          <w:sz w:val="24"/>
          <w:szCs w:val="24"/>
          <w:lang w:val="it-IT" w:eastAsia="hr-HR"/>
        </w:rPr>
        <w:t>28</w:t>
      </w:r>
      <w:r w:rsidR="001A1545" w:rsidRPr="00F41466">
        <w:rPr>
          <w:rFonts w:ascii="Times New Roman" w:hAnsi="Times New Roman" w:cs="Times New Roman"/>
          <w:b/>
          <w:bCs/>
          <w:sz w:val="24"/>
          <w:szCs w:val="24"/>
          <w:lang w:val="it-IT" w:eastAsia="hr-HR"/>
        </w:rPr>
        <w:t xml:space="preserve"> </w:t>
      </w:r>
      <w:r w:rsidR="00974E8B">
        <w:rPr>
          <w:rFonts w:ascii="Times New Roman" w:hAnsi="Times New Roman" w:cs="Times New Roman"/>
          <w:b/>
          <w:bCs/>
          <w:sz w:val="24"/>
          <w:szCs w:val="24"/>
          <w:lang w:val="it-IT" w:eastAsia="hr-HR"/>
        </w:rPr>
        <w:t xml:space="preserve"> </w:t>
      </w:r>
    </w:p>
    <w:p w14:paraId="4C9A5C0D" w14:textId="63A9BF56" w:rsidR="000B3629" w:rsidRDefault="000B3629" w:rsidP="003F3AB5">
      <w:pPr>
        <w:spacing w:after="0" w:line="240" w:lineRule="auto"/>
        <w:ind w:firstLine="567"/>
        <w:jc w:val="center"/>
        <w:rPr>
          <w:rFonts w:ascii="Times New Roman" w:hAnsi="Times New Roman" w:cs="Times New Roman"/>
          <w:b/>
          <w:bCs/>
          <w:sz w:val="24"/>
          <w:szCs w:val="24"/>
          <w:lang w:val="it-IT" w:eastAsia="hr-HR"/>
        </w:rPr>
      </w:pPr>
      <w:r>
        <w:rPr>
          <w:rFonts w:ascii="Times New Roman" w:hAnsi="Times New Roman" w:cs="Times New Roman"/>
          <w:b/>
          <w:bCs/>
          <w:sz w:val="24"/>
          <w:szCs w:val="24"/>
          <w:lang w:val="it-IT" w:eastAsia="hr-HR"/>
        </w:rPr>
        <w:t>Vrojtimet</w:t>
      </w:r>
      <w:r w:rsidRPr="00F41466">
        <w:rPr>
          <w:rFonts w:ascii="Times New Roman" w:hAnsi="Times New Roman" w:cs="Times New Roman"/>
          <w:b/>
          <w:bCs/>
          <w:sz w:val="24"/>
          <w:szCs w:val="24"/>
          <w:lang w:val="it-IT" w:eastAsia="hr-HR"/>
        </w:rPr>
        <w:t xml:space="preserve"> </w:t>
      </w:r>
      <w:r>
        <w:rPr>
          <w:rFonts w:ascii="Times New Roman" w:hAnsi="Times New Roman" w:cs="Times New Roman"/>
          <w:b/>
          <w:bCs/>
          <w:sz w:val="24"/>
          <w:szCs w:val="24"/>
          <w:lang w:val="it-IT" w:eastAsia="hr-HR"/>
        </w:rPr>
        <w:t>dhe modifikimet</w:t>
      </w:r>
      <w:r w:rsidRPr="00F41466">
        <w:rPr>
          <w:rFonts w:ascii="Times New Roman" w:hAnsi="Times New Roman" w:cs="Times New Roman"/>
          <w:b/>
          <w:bCs/>
          <w:sz w:val="24"/>
          <w:szCs w:val="24"/>
          <w:lang w:val="it-IT" w:eastAsia="hr-HR"/>
        </w:rPr>
        <w:t xml:space="preserve"> e zonave të </w:t>
      </w:r>
      <w:r>
        <w:rPr>
          <w:rFonts w:ascii="Times New Roman" w:hAnsi="Times New Roman" w:cs="Times New Roman"/>
          <w:b/>
          <w:bCs/>
          <w:sz w:val="24"/>
          <w:szCs w:val="24"/>
          <w:lang w:val="it-IT" w:eastAsia="hr-HR"/>
        </w:rPr>
        <w:t>shënuara si</w:t>
      </w:r>
      <w:r w:rsidRPr="00F41466">
        <w:rPr>
          <w:rFonts w:ascii="Times New Roman" w:hAnsi="Times New Roman" w:cs="Times New Roman"/>
          <w:b/>
          <w:bCs/>
          <w:sz w:val="24"/>
          <w:szCs w:val="24"/>
          <w:lang w:val="it-IT" w:eastAsia="hr-HR"/>
        </w:rPr>
        <w:t xml:space="preserve"> dhe heqja e kufizimeve</w:t>
      </w:r>
    </w:p>
    <w:p w14:paraId="021E2987" w14:textId="77777777" w:rsidR="005E3A8E" w:rsidRPr="00F41466" w:rsidRDefault="005E3A8E" w:rsidP="003F3AB5">
      <w:pPr>
        <w:spacing w:after="0" w:line="240" w:lineRule="auto"/>
        <w:ind w:firstLine="567"/>
        <w:jc w:val="center"/>
        <w:rPr>
          <w:rFonts w:ascii="Times New Roman" w:hAnsi="Times New Roman" w:cs="Times New Roman"/>
          <w:b/>
          <w:bCs/>
          <w:sz w:val="24"/>
          <w:szCs w:val="24"/>
          <w:lang w:val="it-IT" w:eastAsia="hr-HR"/>
        </w:rPr>
      </w:pPr>
    </w:p>
    <w:p w14:paraId="58CA3783" w14:textId="411DCA0B" w:rsidR="000B3629" w:rsidRPr="00B819C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lastRenderedPageBreak/>
        <w:t xml:space="preserve">1. </w:t>
      </w:r>
      <w:r w:rsidR="00575C22" w:rsidRPr="00B819C6">
        <w:rPr>
          <w:rFonts w:ascii="Times New Roman" w:hAnsi="Times New Roman" w:cs="Times New Roman"/>
          <w:sz w:val="24"/>
          <w:szCs w:val="24"/>
          <w:lang w:val="it-IT" w:eastAsia="hr-HR"/>
        </w:rPr>
        <w:t>IPKSHB</w:t>
      </w:r>
      <w:r w:rsidRPr="00B819C6">
        <w:rPr>
          <w:rFonts w:ascii="Times New Roman" w:hAnsi="Times New Roman" w:cs="Times New Roman"/>
          <w:sz w:val="24"/>
          <w:szCs w:val="24"/>
          <w:lang w:val="it-IT" w:eastAsia="hr-HR"/>
        </w:rPr>
        <w:t xml:space="preserve"> </w:t>
      </w:r>
      <w:r w:rsidR="001A1545" w:rsidRPr="00B819C6">
        <w:rPr>
          <w:rFonts w:ascii="Times New Roman" w:hAnsi="Times New Roman" w:cs="Times New Roman"/>
          <w:sz w:val="24"/>
          <w:szCs w:val="24"/>
          <w:lang w:val="it-IT" w:eastAsia="hr-HR"/>
        </w:rPr>
        <w:t xml:space="preserve">dhe IPKP </w:t>
      </w:r>
      <w:r w:rsidRPr="00B819C6">
        <w:rPr>
          <w:rFonts w:ascii="Times New Roman" w:hAnsi="Times New Roman" w:cs="Times New Roman"/>
          <w:sz w:val="24"/>
          <w:szCs w:val="24"/>
          <w:lang w:val="it-IT" w:eastAsia="hr-HR"/>
        </w:rPr>
        <w:t xml:space="preserve">kryen, të paktën çdo vit, në kohë të përshtatshme, një vrojtim të çdo zone të shënuar në lidhje me zhvillimin e pranisë së dëmtuesit. në përputhje me pikën 2 të nenit </w:t>
      </w:r>
      <w:r w:rsidR="00F751BF" w:rsidRPr="00B819C6">
        <w:rPr>
          <w:rFonts w:ascii="Times New Roman" w:hAnsi="Times New Roman" w:cs="Times New Roman"/>
          <w:sz w:val="24"/>
          <w:szCs w:val="24"/>
          <w:lang w:val="it-IT" w:eastAsia="hr-HR"/>
        </w:rPr>
        <w:t>30</w:t>
      </w:r>
      <w:r w:rsidRPr="00B819C6">
        <w:rPr>
          <w:rFonts w:ascii="Times New Roman" w:hAnsi="Times New Roman" w:cs="Times New Roman"/>
          <w:sz w:val="24"/>
          <w:szCs w:val="24"/>
          <w:lang w:val="it-IT" w:eastAsia="hr-HR"/>
        </w:rPr>
        <w:t xml:space="preserve"> të këtij ligji.</w:t>
      </w:r>
    </w:p>
    <w:p w14:paraId="53F37B77" w14:textId="25B84197" w:rsidR="000B3629" w:rsidRPr="00B819C6" w:rsidRDefault="000B3629" w:rsidP="00974E8B">
      <w:pPr>
        <w:spacing w:after="0" w:line="240" w:lineRule="auto"/>
        <w:ind w:firstLine="567"/>
        <w:jc w:val="both"/>
        <w:rPr>
          <w:rFonts w:ascii="Times New Roman" w:hAnsi="Times New Roman" w:cs="Times New Roman"/>
          <w:sz w:val="24"/>
          <w:szCs w:val="24"/>
          <w:lang w:val="sq-AL" w:eastAsia="sq-AL"/>
        </w:rPr>
      </w:pPr>
      <w:r w:rsidRPr="00B819C6">
        <w:rPr>
          <w:rFonts w:ascii="Times New Roman" w:hAnsi="Times New Roman" w:cs="Times New Roman"/>
          <w:sz w:val="24"/>
          <w:szCs w:val="24"/>
          <w:lang w:val="it-IT" w:eastAsia="hr-HR"/>
        </w:rPr>
        <w:t xml:space="preserve">2. Kur </w:t>
      </w:r>
      <w:r w:rsidR="00575C22" w:rsidRPr="00B819C6">
        <w:rPr>
          <w:rFonts w:ascii="Times New Roman" w:hAnsi="Times New Roman" w:cs="Times New Roman"/>
          <w:sz w:val="24"/>
          <w:szCs w:val="24"/>
          <w:lang w:val="it-IT" w:eastAsia="hr-HR"/>
        </w:rPr>
        <w:t>IPKSHB</w:t>
      </w:r>
      <w:r w:rsidRPr="00B819C6">
        <w:rPr>
          <w:rFonts w:ascii="Times New Roman" w:hAnsi="Times New Roman" w:cs="Times New Roman"/>
          <w:sz w:val="24"/>
          <w:szCs w:val="24"/>
          <w:lang w:val="it-IT" w:eastAsia="hr-HR"/>
        </w:rPr>
        <w:t xml:space="preserve"> </w:t>
      </w:r>
      <w:r w:rsidR="00F751BF" w:rsidRPr="00B819C6">
        <w:rPr>
          <w:rFonts w:ascii="Times New Roman" w:hAnsi="Times New Roman" w:cs="Times New Roman"/>
          <w:sz w:val="24"/>
          <w:szCs w:val="24"/>
          <w:lang w:val="it-IT" w:eastAsia="hr-HR"/>
        </w:rPr>
        <w:t xml:space="preserve">dhe IPKP, sipas rastit,  </w:t>
      </w:r>
      <w:r w:rsidRPr="00B819C6">
        <w:rPr>
          <w:rFonts w:ascii="Times New Roman" w:hAnsi="Times New Roman" w:cs="Times New Roman"/>
          <w:sz w:val="24"/>
          <w:szCs w:val="24"/>
          <w:lang w:val="it-IT" w:eastAsia="hr-HR"/>
        </w:rPr>
        <w:t xml:space="preserve">konstaton praninë e dëmtuesit në zonën e sigurisë, pavarësisht nëse është apo jo si rezultat i një vrojtimi, njofton menjëherë  </w:t>
      </w:r>
      <w:r w:rsidR="00BC5592" w:rsidRPr="00B819C6">
        <w:rPr>
          <w:rFonts w:ascii="Times New Roman" w:hAnsi="Times New Roman" w:cs="Times New Roman"/>
          <w:sz w:val="24"/>
          <w:szCs w:val="24"/>
          <w:lang w:val="it-IT" w:eastAsia="hr-HR"/>
        </w:rPr>
        <w:t xml:space="preserve">AKQ </w:t>
      </w:r>
      <w:r w:rsidRPr="00B819C6">
        <w:rPr>
          <w:rFonts w:ascii="Times New Roman" w:hAnsi="Times New Roman" w:cs="Times New Roman"/>
          <w:sz w:val="24"/>
          <w:szCs w:val="24"/>
          <w:lang w:val="it-IT" w:eastAsia="hr-HR"/>
        </w:rPr>
        <w:t xml:space="preserve">dhe autoritetet </w:t>
      </w:r>
      <w:r w:rsidR="00BC5592" w:rsidRPr="00B819C6">
        <w:rPr>
          <w:rFonts w:ascii="Times New Roman" w:hAnsi="Times New Roman" w:cs="Times New Roman"/>
          <w:sz w:val="24"/>
          <w:szCs w:val="24"/>
          <w:lang w:val="it-IT" w:eastAsia="hr-HR"/>
        </w:rPr>
        <w:t>kompetente t</w:t>
      </w:r>
      <w:r w:rsidR="00F96A5D" w:rsidRPr="00B819C6">
        <w:rPr>
          <w:rFonts w:ascii="Times New Roman" w:hAnsi="Times New Roman" w:cs="Times New Roman"/>
          <w:sz w:val="24"/>
          <w:szCs w:val="24"/>
          <w:lang w:val="it-IT" w:eastAsia="hr-HR"/>
        </w:rPr>
        <w:t>ë</w:t>
      </w:r>
      <w:r w:rsidRPr="00B819C6">
        <w:rPr>
          <w:rFonts w:ascii="Times New Roman" w:hAnsi="Times New Roman" w:cs="Times New Roman"/>
          <w:sz w:val="24"/>
          <w:szCs w:val="24"/>
          <w:lang w:val="it-IT" w:eastAsia="hr-HR"/>
        </w:rPr>
        <w:t xml:space="preserve"> tjera që kanë lidhje me këtë situatë</w:t>
      </w:r>
      <w:r w:rsidR="00BC5592" w:rsidRPr="00B819C6">
        <w:rPr>
          <w:rFonts w:ascii="Times New Roman" w:hAnsi="Times New Roman" w:cs="Times New Roman"/>
          <w:sz w:val="24"/>
          <w:szCs w:val="24"/>
          <w:lang w:val="it-IT" w:eastAsia="hr-HR"/>
        </w:rPr>
        <w:t xml:space="preserve"> dhe fillon menjëherë zbatimin e masave për mbajtjen nën kontroll të dëmtuesit</w:t>
      </w:r>
    </w:p>
    <w:p w14:paraId="3ED47393" w14:textId="4A3F3D22" w:rsidR="000B3629" w:rsidRPr="00870349" w:rsidRDefault="000B3629" w:rsidP="00974E8B">
      <w:pPr>
        <w:spacing w:after="0"/>
        <w:ind w:firstLine="567"/>
        <w:jc w:val="both"/>
        <w:rPr>
          <w:rFonts w:ascii="Times New Roman" w:hAnsi="Times New Roman" w:cs="Times New Roman"/>
          <w:sz w:val="24"/>
          <w:szCs w:val="24"/>
          <w:lang w:val="sq-AL"/>
        </w:rPr>
      </w:pPr>
      <w:r w:rsidRPr="00B819C6">
        <w:rPr>
          <w:rFonts w:ascii="Times New Roman" w:hAnsi="Times New Roman" w:cs="Times New Roman"/>
          <w:sz w:val="24"/>
          <w:szCs w:val="24"/>
          <w:lang w:val="sq-AL" w:eastAsia="hr-HR"/>
        </w:rPr>
        <w:t xml:space="preserve">3. Ministri, me propozim te </w:t>
      </w:r>
      <w:r w:rsidR="00575C22" w:rsidRPr="00B819C6">
        <w:rPr>
          <w:rFonts w:ascii="Times New Roman" w:hAnsi="Times New Roman" w:cs="Times New Roman"/>
          <w:sz w:val="24"/>
          <w:szCs w:val="24"/>
          <w:lang w:val="sq-AL" w:eastAsia="hr-HR"/>
        </w:rPr>
        <w:t>IPKSHB</w:t>
      </w:r>
      <w:r w:rsidR="001A1545" w:rsidRPr="00B819C6">
        <w:rPr>
          <w:rFonts w:ascii="Times New Roman" w:hAnsi="Times New Roman" w:cs="Times New Roman"/>
          <w:sz w:val="24"/>
          <w:szCs w:val="24"/>
          <w:lang w:val="sq-AL" w:eastAsia="hr-HR"/>
        </w:rPr>
        <w:t xml:space="preserve"> </w:t>
      </w:r>
      <w:r w:rsidR="00F751BF" w:rsidRPr="00B819C6">
        <w:rPr>
          <w:rFonts w:ascii="Times New Roman" w:hAnsi="Times New Roman" w:cs="Times New Roman"/>
          <w:sz w:val="24"/>
          <w:szCs w:val="24"/>
          <w:lang w:val="sq-AL" w:eastAsia="hr-HR"/>
        </w:rPr>
        <w:t>dhe IPKP,</w:t>
      </w:r>
      <w:r w:rsidR="00F751BF">
        <w:rPr>
          <w:rFonts w:ascii="Times New Roman" w:hAnsi="Times New Roman" w:cs="Times New Roman"/>
          <w:sz w:val="24"/>
          <w:szCs w:val="24"/>
          <w:lang w:val="sq-AL" w:eastAsia="hr-HR"/>
        </w:rPr>
        <w:t xml:space="preserve"> sipas rastit, </w:t>
      </w:r>
      <w:r w:rsidRPr="00870349">
        <w:rPr>
          <w:rFonts w:ascii="Times New Roman" w:hAnsi="Times New Roman" w:cs="Times New Roman"/>
          <w:sz w:val="24"/>
          <w:szCs w:val="24"/>
          <w:lang w:val="sq-AL" w:eastAsia="hr-HR"/>
        </w:rPr>
        <w:t>modifiko</w:t>
      </w:r>
      <w:r>
        <w:rPr>
          <w:rFonts w:ascii="Times New Roman" w:hAnsi="Times New Roman" w:cs="Times New Roman"/>
          <w:sz w:val="24"/>
          <w:szCs w:val="24"/>
          <w:lang w:val="sq-AL" w:eastAsia="hr-HR"/>
        </w:rPr>
        <w:t>n</w:t>
      </w:r>
      <w:r w:rsidRPr="00870349">
        <w:rPr>
          <w:rFonts w:ascii="Times New Roman" w:hAnsi="Times New Roman" w:cs="Times New Roman"/>
          <w:sz w:val="24"/>
          <w:szCs w:val="24"/>
          <w:lang w:val="sq-AL" w:eastAsia="hr-HR"/>
        </w:rPr>
        <w:t xml:space="preserve"> kufijtë e zonave të infektuara, zona</w:t>
      </w:r>
      <w:r>
        <w:rPr>
          <w:rFonts w:ascii="Times New Roman" w:hAnsi="Times New Roman" w:cs="Times New Roman"/>
          <w:sz w:val="24"/>
          <w:szCs w:val="24"/>
          <w:lang w:val="sq-AL" w:eastAsia="hr-HR"/>
        </w:rPr>
        <w:t xml:space="preserve">ve të sigurisë </w:t>
      </w:r>
      <w:r w:rsidRPr="00870349">
        <w:rPr>
          <w:rFonts w:ascii="Times New Roman" w:hAnsi="Times New Roman" w:cs="Times New Roman"/>
          <w:sz w:val="24"/>
          <w:szCs w:val="24"/>
          <w:lang w:val="sq-AL" w:eastAsia="hr-HR"/>
        </w:rPr>
        <w:t>dhe zona</w:t>
      </w:r>
      <w:r>
        <w:rPr>
          <w:rFonts w:ascii="Times New Roman" w:hAnsi="Times New Roman" w:cs="Times New Roman"/>
          <w:sz w:val="24"/>
          <w:szCs w:val="24"/>
          <w:lang w:val="sq-AL" w:eastAsia="hr-HR"/>
        </w:rPr>
        <w:t>ve</w:t>
      </w:r>
      <w:r w:rsidRPr="00870349">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të</w:t>
      </w:r>
      <w:r w:rsidRPr="00870349">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 xml:space="preserve">shënuara, </w:t>
      </w:r>
      <w:r w:rsidRPr="00870349">
        <w:rPr>
          <w:rFonts w:ascii="Times New Roman" w:hAnsi="Times New Roman" w:cs="Times New Roman"/>
          <w:sz w:val="24"/>
          <w:szCs w:val="24"/>
          <w:lang w:val="sq-AL" w:eastAsia="hr-HR"/>
        </w:rPr>
        <w:t xml:space="preserve">në funksion të rezultateve të </w:t>
      </w:r>
      <w:r>
        <w:rPr>
          <w:rFonts w:ascii="Times New Roman" w:hAnsi="Times New Roman" w:cs="Times New Roman"/>
          <w:sz w:val="24"/>
          <w:szCs w:val="24"/>
          <w:lang w:val="sq-AL" w:eastAsia="hr-HR"/>
        </w:rPr>
        <w:t>vrojtimeve</w:t>
      </w:r>
      <w:r w:rsidRPr="00870349">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të kryera</w:t>
      </w:r>
      <w:r w:rsidRPr="00870349">
        <w:rPr>
          <w:rFonts w:ascii="Times New Roman" w:hAnsi="Times New Roman" w:cs="Times New Roman"/>
          <w:sz w:val="24"/>
          <w:szCs w:val="24"/>
          <w:lang w:val="sq-AL" w:eastAsia="hr-HR"/>
        </w:rPr>
        <w:t>.</w:t>
      </w:r>
    </w:p>
    <w:p w14:paraId="7762A517" w14:textId="57167D75" w:rsidR="000B3629" w:rsidRPr="00870349" w:rsidRDefault="000B3629" w:rsidP="00974E8B">
      <w:pPr>
        <w:spacing w:after="0"/>
        <w:ind w:firstLine="567"/>
        <w:jc w:val="both"/>
        <w:rPr>
          <w:rFonts w:ascii="Times New Roman" w:hAnsi="Times New Roman" w:cs="Times New Roman"/>
          <w:sz w:val="24"/>
          <w:szCs w:val="24"/>
          <w:lang w:val="sq-AL"/>
        </w:rPr>
      </w:pPr>
      <w:r w:rsidRPr="00870349">
        <w:rPr>
          <w:rFonts w:ascii="Times New Roman" w:hAnsi="Times New Roman" w:cs="Times New Roman"/>
          <w:sz w:val="24"/>
          <w:szCs w:val="24"/>
          <w:lang w:val="sq-AL" w:eastAsia="hr-HR"/>
        </w:rPr>
        <w:t xml:space="preserve">4. </w:t>
      </w:r>
      <w:r>
        <w:rPr>
          <w:rFonts w:ascii="Times New Roman" w:hAnsi="Times New Roman" w:cs="Times New Roman"/>
          <w:sz w:val="24"/>
          <w:szCs w:val="24"/>
          <w:lang w:val="sq-AL"/>
        </w:rPr>
        <w:t>Ministri</w:t>
      </w:r>
      <w:r w:rsidRPr="00870349">
        <w:rPr>
          <w:rFonts w:ascii="Times New Roman" w:hAnsi="Times New Roman" w:cs="Times New Roman"/>
          <w:sz w:val="24"/>
          <w:szCs w:val="24"/>
          <w:lang w:val="sq-AL"/>
        </w:rPr>
        <w:t xml:space="preserve"> shfuqizo</w:t>
      </w:r>
      <w:r>
        <w:rPr>
          <w:rFonts w:ascii="Times New Roman" w:hAnsi="Times New Roman" w:cs="Times New Roman"/>
          <w:sz w:val="24"/>
          <w:szCs w:val="24"/>
          <w:lang w:val="sq-AL"/>
        </w:rPr>
        <w:t>n</w:t>
      </w:r>
      <w:r w:rsidRPr="00870349">
        <w:rPr>
          <w:rFonts w:ascii="Times New Roman" w:hAnsi="Times New Roman" w:cs="Times New Roman"/>
          <w:sz w:val="24"/>
          <w:szCs w:val="24"/>
          <w:lang w:val="sq-AL"/>
        </w:rPr>
        <w:t xml:space="preserve"> një zonë të </w:t>
      </w:r>
      <w:r>
        <w:rPr>
          <w:rFonts w:ascii="Times New Roman" w:hAnsi="Times New Roman" w:cs="Times New Roman"/>
          <w:sz w:val="24"/>
          <w:szCs w:val="24"/>
          <w:lang w:val="sq-AL"/>
        </w:rPr>
        <w:t xml:space="preserve">shënuar </w:t>
      </w:r>
      <w:r w:rsidRPr="00870349">
        <w:rPr>
          <w:rFonts w:ascii="Times New Roman" w:hAnsi="Times New Roman" w:cs="Times New Roman"/>
          <w:sz w:val="24"/>
          <w:szCs w:val="24"/>
          <w:lang w:val="sq-AL"/>
        </w:rPr>
        <w:t>dhe  ndërpre</w:t>
      </w:r>
      <w:r>
        <w:rPr>
          <w:rFonts w:ascii="Times New Roman" w:hAnsi="Times New Roman" w:cs="Times New Roman"/>
          <w:sz w:val="24"/>
          <w:szCs w:val="24"/>
          <w:lang w:val="sq-AL"/>
        </w:rPr>
        <w:t>t</w:t>
      </w:r>
      <w:r w:rsidRPr="00870349">
        <w:rPr>
          <w:rFonts w:ascii="Times New Roman" w:hAnsi="Times New Roman" w:cs="Times New Roman"/>
          <w:sz w:val="24"/>
          <w:szCs w:val="24"/>
          <w:lang w:val="sq-AL"/>
        </w:rPr>
        <w:t xml:space="preserve"> masat përkatëse të çrrënjosjes kur është verifikuar statusi “pa dëmtues” i asaj zone</w:t>
      </w:r>
      <w:r w:rsidR="00DA71DF">
        <w:rPr>
          <w:rFonts w:ascii="Times New Roman" w:hAnsi="Times New Roman" w:cs="Times New Roman"/>
          <w:sz w:val="24"/>
          <w:szCs w:val="24"/>
          <w:lang w:val="sq-AL"/>
        </w:rPr>
        <w:t xml:space="preserve"> </w:t>
      </w:r>
      <w:r w:rsidRPr="00870349">
        <w:rPr>
          <w:rFonts w:ascii="Times New Roman" w:hAnsi="Times New Roman" w:cs="Times New Roman"/>
          <w:sz w:val="24"/>
          <w:szCs w:val="24"/>
          <w:lang w:val="sq-AL"/>
        </w:rPr>
        <w:t>kur plotësohen dy kushtet e mëposhtme:</w:t>
      </w:r>
    </w:p>
    <w:p w14:paraId="1E6469A1" w14:textId="77777777" w:rsidR="000B3629" w:rsidRPr="00870349" w:rsidRDefault="000B3629">
      <w:pPr>
        <w:spacing w:after="0" w:line="240" w:lineRule="auto"/>
        <w:ind w:firstLine="567"/>
        <w:jc w:val="both"/>
        <w:rPr>
          <w:rFonts w:ascii="Times New Roman" w:hAnsi="Times New Roman" w:cs="Times New Roman"/>
          <w:sz w:val="24"/>
          <w:szCs w:val="24"/>
          <w:lang w:val="sq-AL" w:eastAsia="hr-HR"/>
        </w:rPr>
      </w:pPr>
      <w:r w:rsidRPr="00870349">
        <w:rPr>
          <w:rFonts w:ascii="Times New Roman" w:hAnsi="Times New Roman" w:cs="Times New Roman"/>
          <w:sz w:val="24"/>
          <w:szCs w:val="24"/>
          <w:lang w:val="sq-AL" w:eastAsia="hr-HR"/>
        </w:rPr>
        <w:t xml:space="preserve">a) nga </w:t>
      </w:r>
      <w:r>
        <w:rPr>
          <w:rFonts w:ascii="Times New Roman" w:hAnsi="Times New Roman" w:cs="Times New Roman"/>
          <w:sz w:val="24"/>
          <w:szCs w:val="24"/>
          <w:lang w:val="sq-AL" w:eastAsia="hr-HR"/>
        </w:rPr>
        <w:t>vrojtimi</w:t>
      </w:r>
      <w:r w:rsidRPr="00870349">
        <w:rPr>
          <w:rFonts w:ascii="Times New Roman" w:hAnsi="Times New Roman" w:cs="Times New Roman"/>
          <w:sz w:val="24"/>
          <w:szCs w:val="24"/>
          <w:lang w:val="sq-AL" w:eastAsia="hr-HR"/>
        </w:rPr>
        <w:t xml:space="preserve"> i </w:t>
      </w:r>
      <w:r>
        <w:rPr>
          <w:rFonts w:ascii="Times New Roman" w:hAnsi="Times New Roman" w:cs="Times New Roman"/>
          <w:sz w:val="24"/>
          <w:szCs w:val="24"/>
          <w:lang w:val="sq-AL" w:eastAsia="hr-HR"/>
        </w:rPr>
        <w:t>kryer</w:t>
      </w:r>
      <w:r w:rsidRPr="00870349">
        <w:rPr>
          <w:rFonts w:ascii="Times New Roman" w:hAnsi="Times New Roman" w:cs="Times New Roman"/>
          <w:sz w:val="24"/>
          <w:szCs w:val="24"/>
          <w:lang w:val="sq-AL" w:eastAsia="hr-HR"/>
        </w:rPr>
        <w:t xml:space="preserve"> rezulton se zona është e pastër nga dëmtuesit; dhe</w:t>
      </w:r>
    </w:p>
    <w:p w14:paraId="471FCC4B" w14:textId="1F37F315" w:rsidR="000B3629" w:rsidRPr="00870349" w:rsidRDefault="000B3629">
      <w:pPr>
        <w:spacing w:after="0" w:line="240" w:lineRule="auto"/>
        <w:ind w:firstLine="567"/>
        <w:jc w:val="both"/>
        <w:rPr>
          <w:rFonts w:ascii="Times New Roman" w:hAnsi="Times New Roman" w:cs="Times New Roman"/>
          <w:sz w:val="24"/>
          <w:szCs w:val="24"/>
          <w:lang w:val="sq-AL" w:eastAsia="hr-HR"/>
        </w:rPr>
      </w:pPr>
      <w:r w:rsidRPr="00870349">
        <w:rPr>
          <w:rFonts w:ascii="Times New Roman" w:hAnsi="Times New Roman" w:cs="Times New Roman"/>
          <w:sz w:val="24"/>
          <w:szCs w:val="24"/>
          <w:lang w:val="sq-AL" w:eastAsia="hr-HR"/>
        </w:rPr>
        <w:t xml:space="preserve">b) dëmtuesi nuk është gjetur të jetë i pranishëm në atë zonë të </w:t>
      </w:r>
      <w:r>
        <w:rPr>
          <w:rFonts w:ascii="Times New Roman" w:hAnsi="Times New Roman" w:cs="Times New Roman"/>
          <w:sz w:val="24"/>
          <w:szCs w:val="24"/>
          <w:lang w:val="sq-AL" w:eastAsia="hr-HR"/>
        </w:rPr>
        <w:t>shënuar</w:t>
      </w:r>
      <w:r w:rsidRPr="00870349">
        <w:rPr>
          <w:rFonts w:ascii="Times New Roman" w:hAnsi="Times New Roman" w:cs="Times New Roman"/>
          <w:sz w:val="24"/>
          <w:szCs w:val="24"/>
          <w:lang w:val="sq-AL" w:eastAsia="hr-HR"/>
        </w:rPr>
        <w:t xml:space="preserve"> për një periudhë mjaftuesh</w:t>
      </w:r>
      <w:r>
        <w:rPr>
          <w:rFonts w:ascii="Times New Roman" w:hAnsi="Times New Roman" w:cs="Times New Roman"/>
          <w:sz w:val="24"/>
          <w:szCs w:val="24"/>
          <w:lang w:val="sq-AL" w:eastAsia="hr-HR"/>
        </w:rPr>
        <w:t>ë</w:t>
      </w:r>
      <w:r w:rsidRPr="00870349">
        <w:rPr>
          <w:rFonts w:ascii="Times New Roman" w:hAnsi="Times New Roman" w:cs="Times New Roman"/>
          <w:sz w:val="24"/>
          <w:szCs w:val="24"/>
          <w:lang w:val="sq-AL" w:eastAsia="hr-HR"/>
        </w:rPr>
        <w:t>m të gjatë.</w:t>
      </w:r>
    </w:p>
    <w:p w14:paraId="29ED45D2" w14:textId="77777777" w:rsidR="000B3629" w:rsidRPr="00870349" w:rsidRDefault="000B3629" w:rsidP="00974E8B">
      <w:pPr>
        <w:spacing w:after="0"/>
        <w:ind w:firstLine="567"/>
        <w:jc w:val="both"/>
        <w:rPr>
          <w:rFonts w:ascii="Times New Roman" w:hAnsi="Times New Roman" w:cs="Times New Roman"/>
          <w:sz w:val="24"/>
          <w:szCs w:val="24"/>
          <w:lang w:val="sq-AL"/>
        </w:rPr>
      </w:pPr>
      <w:r w:rsidRPr="00870349">
        <w:rPr>
          <w:rFonts w:ascii="Times New Roman" w:hAnsi="Times New Roman" w:cs="Times New Roman"/>
          <w:sz w:val="24"/>
          <w:szCs w:val="24"/>
          <w:lang w:val="sq-AL" w:eastAsia="hr-HR"/>
        </w:rPr>
        <w:t xml:space="preserve">5. </w:t>
      </w:r>
      <w:r>
        <w:rPr>
          <w:rFonts w:ascii="Times New Roman" w:hAnsi="Times New Roman" w:cs="Times New Roman"/>
          <w:sz w:val="24"/>
          <w:szCs w:val="24"/>
          <w:lang w:val="sq-AL"/>
        </w:rPr>
        <w:t>Në rastin e modifikimit ose shfuqizimit të zonës</w:t>
      </w:r>
      <w:r w:rsidRPr="00870349">
        <w:rPr>
          <w:rFonts w:ascii="Times New Roman" w:hAnsi="Times New Roman" w:cs="Times New Roman"/>
          <w:sz w:val="24"/>
          <w:szCs w:val="24"/>
          <w:lang w:val="sq-AL"/>
        </w:rPr>
        <w:t xml:space="preserve">, </w:t>
      </w:r>
      <w:r>
        <w:rPr>
          <w:rFonts w:ascii="Times New Roman" w:hAnsi="Times New Roman" w:cs="Times New Roman"/>
          <w:sz w:val="24"/>
          <w:szCs w:val="24"/>
          <w:lang w:val="sq-AL"/>
        </w:rPr>
        <w:t>merren</w:t>
      </w:r>
      <w:r w:rsidRPr="00870349">
        <w:rPr>
          <w:rFonts w:ascii="Times New Roman" w:hAnsi="Times New Roman" w:cs="Times New Roman"/>
          <w:sz w:val="24"/>
          <w:szCs w:val="24"/>
          <w:lang w:val="sq-AL"/>
        </w:rPr>
        <w:t xml:space="preserve"> parasysh të paktën faktorët e mëposhtëm:</w:t>
      </w:r>
    </w:p>
    <w:p w14:paraId="0E9C4456" w14:textId="77777777" w:rsidR="000B3629" w:rsidRPr="00AB5680" w:rsidRDefault="000B3629">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a) biologji</w:t>
      </w:r>
      <w:r>
        <w:rPr>
          <w:rFonts w:ascii="Times New Roman" w:hAnsi="Times New Roman" w:cs="Times New Roman"/>
          <w:sz w:val="24"/>
          <w:szCs w:val="24"/>
          <w:lang w:val="de-DE" w:eastAsia="hr-HR"/>
        </w:rPr>
        <w:t>a</w:t>
      </w:r>
      <w:r w:rsidRPr="00AB5680">
        <w:rPr>
          <w:rFonts w:ascii="Times New Roman" w:hAnsi="Times New Roman" w:cs="Times New Roman"/>
          <w:sz w:val="24"/>
          <w:szCs w:val="24"/>
          <w:lang w:val="de-DE" w:eastAsia="hr-HR"/>
        </w:rPr>
        <w:t xml:space="preserve"> e dëmtuesit dhe vektori</w:t>
      </w:r>
      <w:r>
        <w:rPr>
          <w:rFonts w:ascii="Times New Roman" w:hAnsi="Times New Roman" w:cs="Times New Roman"/>
          <w:sz w:val="24"/>
          <w:szCs w:val="24"/>
          <w:lang w:val="de-DE" w:eastAsia="hr-HR"/>
        </w:rPr>
        <w:t>t të tij</w:t>
      </w:r>
      <w:r w:rsidRPr="00AB5680">
        <w:rPr>
          <w:rFonts w:ascii="Times New Roman" w:hAnsi="Times New Roman" w:cs="Times New Roman"/>
          <w:sz w:val="24"/>
          <w:szCs w:val="24"/>
          <w:lang w:val="de-DE" w:eastAsia="hr-HR"/>
        </w:rPr>
        <w:t>;</w:t>
      </w:r>
    </w:p>
    <w:p w14:paraId="1BF64FD1" w14:textId="77777777" w:rsidR="000B3629" w:rsidRPr="00AB5680" w:rsidRDefault="000B3629">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b) prani</w:t>
      </w:r>
      <w:r>
        <w:rPr>
          <w:rFonts w:ascii="Times New Roman" w:hAnsi="Times New Roman" w:cs="Times New Roman"/>
          <w:sz w:val="24"/>
          <w:szCs w:val="24"/>
          <w:lang w:val="de-DE" w:eastAsia="hr-HR"/>
        </w:rPr>
        <w:t>a</w:t>
      </w:r>
      <w:r w:rsidRPr="00AB5680">
        <w:rPr>
          <w:rFonts w:ascii="Times New Roman" w:hAnsi="Times New Roman" w:cs="Times New Roman"/>
          <w:sz w:val="24"/>
          <w:szCs w:val="24"/>
          <w:lang w:val="de-DE" w:eastAsia="hr-HR"/>
        </w:rPr>
        <w:t xml:space="preserve"> e bimëve </w:t>
      </w:r>
      <w:r>
        <w:rPr>
          <w:rFonts w:ascii="Times New Roman" w:hAnsi="Times New Roman" w:cs="Times New Roman"/>
          <w:sz w:val="24"/>
          <w:szCs w:val="24"/>
          <w:lang w:val="de-DE" w:eastAsia="hr-HR"/>
        </w:rPr>
        <w:t>bujtëse</w:t>
      </w:r>
      <w:r w:rsidRPr="00AB5680">
        <w:rPr>
          <w:rFonts w:ascii="Times New Roman" w:hAnsi="Times New Roman" w:cs="Times New Roman"/>
          <w:sz w:val="24"/>
          <w:szCs w:val="24"/>
          <w:lang w:val="de-DE" w:eastAsia="hr-HR"/>
        </w:rPr>
        <w:t>;</w:t>
      </w:r>
    </w:p>
    <w:p w14:paraId="5360BDB8" w14:textId="77777777" w:rsidR="000B3629" w:rsidRPr="00AB5680" w:rsidRDefault="000B3629">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c) kushtet ekoklimatike; dhe</w:t>
      </w:r>
    </w:p>
    <w:p w14:paraId="6249BEFB" w14:textId="40753981" w:rsidR="000B3629" w:rsidRPr="00AB5680" w:rsidRDefault="000B3629" w:rsidP="001D4A68">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d) mund</w:t>
      </w:r>
      <w:r>
        <w:rPr>
          <w:rFonts w:ascii="Times New Roman" w:hAnsi="Times New Roman" w:cs="Times New Roman"/>
          <w:sz w:val="24"/>
          <w:szCs w:val="24"/>
          <w:lang w:val="de-DE" w:eastAsia="hr-HR"/>
        </w:rPr>
        <w:t>ë</w:t>
      </w:r>
      <w:r w:rsidRPr="00AB5680">
        <w:rPr>
          <w:rFonts w:ascii="Times New Roman" w:hAnsi="Times New Roman" w:cs="Times New Roman"/>
          <w:sz w:val="24"/>
          <w:szCs w:val="24"/>
          <w:lang w:val="de-DE" w:eastAsia="hr-HR"/>
        </w:rPr>
        <w:t>si</w:t>
      </w:r>
      <w:r>
        <w:rPr>
          <w:rFonts w:ascii="Times New Roman" w:hAnsi="Times New Roman" w:cs="Times New Roman"/>
          <w:sz w:val="24"/>
          <w:szCs w:val="24"/>
          <w:lang w:val="de-DE" w:eastAsia="hr-HR"/>
        </w:rPr>
        <w:t>a</w:t>
      </w:r>
      <w:r w:rsidRPr="00AB5680">
        <w:rPr>
          <w:rFonts w:ascii="Times New Roman" w:hAnsi="Times New Roman" w:cs="Times New Roman"/>
          <w:sz w:val="24"/>
          <w:szCs w:val="24"/>
          <w:lang w:val="de-DE" w:eastAsia="hr-HR"/>
        </w:rPr>
        <w:t xml:space="preserve"> që masat e çrrënjosjes të kenë qenë të suksesshme.</w:t>
      </w:r>
    </w:p>
    <w:p w14:paraId="42308C02" w14:textId="77777777" w:rsidR="000B3629" w:rsidRPr="00AB5680" w:rsidRDefault="000B3629" w:rsidP="00974E8B">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6.</w:t>
      </w:r>
      <w:r>
        <w:rPr>
          <w:rFonts w:ascii="Times New Roman" w:hAnsi="Times New Roman" w:cs="Times New Roman"/>
          <w:sz w:val="24"/>
          <w:szCs w:val="24"/>
          <w:lang w:val="de-DE" w:eastAsia="hr-HR"/>
        </w:rPr>
        <w:t xml:space="preserve"> P</w:t>
      </w:r>
      <w:r w:rsidRPr="00AB5680">
        <w:rPr>
          <w:rFonts w:ascii="Times New Roman" w:hAnsi="Times New Roman" w:cs="Times New Roman"/>
          <w:sz w:val="24"/>
          <w:szCs w:val="24"/>
          <w:lang w:val="de-DE" w:eastAsia="hr-HR"/>
        </w:rPr>
        <w:t>ërjashtim</w:t>
      </w:r>
      <w:r>
        <w:rPr>
          <w:rFonts w:ascii="Times New Roman" w:hAnsi="Times New Roman" w:cs="Times New Roman"/>
          <w:sz w:val="24"/>
          <w:szCs w:val="24"/>
          <w:lang w:val="de-DE" w:eastAsia="hr-HR"/>
        </w:rPr>
        <w:t xml:space="preserve">isht </w:t>
      </w:r>
      <w:r w:rsidRPr="00AB5680">
        <w:rPr>
          <w:rFonts w:ascii="Times New Roman" w:hAnsi="Times New Roman" w:cs="Times New Roman"/>
          <w:sz w:val="24"/>
          <w:szCs w:val="24"/>
          <w:lang w:val="de-DE" w:eastAsia="hr-HR"/>
        </w:rPr>
        <w:t xml:space="preserve">nuk kërkohen të kryhen </w:t>
      </w:r>
      <w:r>
        <w:rPr>
          <w:rFonts w:ascii="Times New Roman" w:hAnsi="Times New Roman" w:cs="Times New Roman"/>
          <w:sz w:val="24"/>
          <w:szCs w:val="24"/>
          <w:lang w:val="de-DE" w:eastAsia="hr-HR"/>
        </w:rPr>
        <w:t>vrojtime</w:t>
      </w:r>
      <w:r w:rsidRPr="00AB5680">
        <w:rPr>
          <w:rFonts w:ascii="Times New Roman" w:hAnsi="Times New Roman" w:cs="Times New Roman"/>
          <w:sz w:val="24"/>
          <w:szCs w:val="24"/>
          <w:lang w:val="de-DE" w:eastAsia="hr-HR"/>
        </w:rPr>
        <w:t xml:space="preserve"> vjetore në zonën e infektuar të </w:t>
      </w:r>
      <w:r>
        <w:rPr>
          <w:rFonts w:ascii="Times New Roman" w:hAnsi="Times New Roman" w:cs="Times New Roman"/>
          <w:sz w:val="24"/>
          <w:szCs w:val="24"/>
          <w:lang w:val="de-DE" w:eastAsia="hr-HR"/>
        </w:rPr>
        <w:t xml:space="preserve">zonave të shënuara </w:t>
      </w:r>
      <w:r w:rsidRPr="00AB5680">
        <w:rPr>
          <w:rFonts w:ascii="Times New Roman" w:hAnsi="Times New Roman" w:cs="Times New Roman"/>
          <w:sz w:val="24"/>
          <w:szCs w:val="24"/>
          <w:lang w:val="de-DE" w:eastAsia="hr-HR"/>
        </w:rPr>
        <w:t>t</w:t>
      </w:r>
      <w:r>
        <w:rPr>
          <w:rFonts w:ascii="Times New Roman" w:hAnsi="Times New Roman" w:cs="Times New Roman"/>
          <w:sz w:val="24"/>
          <w:szCs w:val="24"/>
          <w:lang w:val="de-DE" w:eastAsia="hr-HR"/>
        </w:rPr>
        <w:t>ë</w:t>
      </w:r>
      <w:r w:rsidRPr="00AB5680">
        <w:rPr>
          <w:rFonts w:ascii="Times New Roman" w:hAnsi="Times New Roman" w:cs="Times New Roman"/>
          <w:sz w:val="24"/>
          <w:szCs w:val="24"/>
          <w:lang w:val="de-DE" w:eastAsia="hr-HR"/>
        </w:rPr>
        <w:t xml:space="preserve"> krijuara për:</w:t>
      </w:r>
    </w:p>
    <w:p w14:paraId="5B7806FC" w14:textId="77777777" w:rsidR="000B3629" w:rsidRPr="00AB5680" w:rsidRDefault="000B3629">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a) dëmtues që i nënshtrohen masave të çrrënjosjes që kërkojnë tetë vjet ose më shumë;</w:t>
      </w:r>
    </w:p>
    <w:p w14:paraId="6A5D0545" w14:textId="34DA9CF8" w:rsidR="000B3629" w:rsidRPr="00AB5680" w:rsidRDefault="000B3629">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b) dëmtues që i nënshtrohet masave</w:t>
      </w:r>
      <w:r>
        <w:rPr>
          <w:rFonts w:ascii="Times New Roman" w:hAnsi="Times New Roman" w:cs="Times New Roman"/>
          <w:sz w:val="24"/>
          <w:szCs w:val="24"/>
          <w:lang w:val="de-DE" w:eastAsia="hr-HR"/>
        </w:rPr>
        <w:t xml:space="preserve"> të mbajtjes nën kontroll, të përcaktuara </w:t>
      </w:r>
      <w:r w:rsidRPr="00AB5680">
        <w:rPr>
          <w:rFonts w:ascii="Times New Roman" w:hAnsi="Times New Roman" w:cs="Times New Roman"/>
          <w:sz w:val="24"/>
          <w:szCs w:val="24"/>
          <w:lang w:val="de-DE" w:eastAsia="hr-HR"/>
        </w:rPr>
        <w:t xml:space="preserve">në </w:t>
      </w:r>
      <w:r w:rsidRPr="00F751BF">
        <w:rPr>
          <w:rFonts w:ascii="Times New Roman" w:hAnsi="Times New Roman" w:cs="Times New Roman"/>
          <w:sz w:val="24"/>
          <w:szCs w:val="24"/>
          <w:lang w:val="de-DE" w:eastAsia="hr-HR"/>
        </w:rPr>
        <w:t xml:space="preserve">pikën 2 të nenit </w:t>
      </w:r>
      <w:r w:rsidR="00F751BF">
        <w:rPr>
          <w:rFonts w:ascii="Times New Roman" w:hAnsi="Times New Roman" w:cs="Times New Roman"/>
          <w:sz w:val="24"/>
          <w:szCs w:val="24"/>
          <w:lang w:val="de-DE" w:eastAsia="hr-HR"/>
        </w:rPr>
        <w:t>36</w:t>
      </w:r>
      <w:r w:rsidRPr="00AB5680">
        <w:rPr>
          <w:rFonts w:ascii="Times New Roman" w:hAnsi="Times New Roman" w:cs="Times New Roman"/>
          <w:sz w:val="24"/>
          <w:szCs w:val="24"/>
          <w:lang w:val="de-DE" w:eastAsia="hr-HR"/>
        </w:rPr>
        <w:t xml:space="preserve"> të këtij ligji.</w:t>
      </w:r>
    </w:p>
    <w:p w14:paraId="0DA00C66" w14:textId="4DF893CE" w:rsidR="000B3629" w:rsidRDefault="000B3629" w:rsidP="00974E8B">
      <w:pPr>
        <w:spacing w:after="0" w:line="240" w:lineRule="auto"/>
        <w:ind w:firstLine="567"/>
        <w:jc w:val="both"/>
        <w:rPr>
          <w:rFonts w:ascii="Times New Roman" w:hAnsi="Times New Roman" w:cs="Times New Roman"/>
          <w:sz w:val="24"/>
          <w:szCs w:val="24"/>
          <w:lang w:val="de-DE" w:eastAsia="hr-HR"/>
        </w:rPr>
      </w:pPr>
      <w:r w:rsidRPr="00AB5680">
        <w:rPr>
          <w:rFonts w:ascii="Times New Roman" w:hAnsi="Times New Roman" w:cs="Times New Roman"/>
          <w:sz w:val="24"/>
          <w:szCs w:val="24"/>
          <w:lang w:val="de-DE" w:eastAsia="hr-HR"/>
        </w:rPr>
        <w:t xml:space="preserve">7. </w:t>
      </w:r>
      <w:r>
        <w:rPr>
          <w:rFonts w:ascii="Times New Roman" w:hAnsi="Times New Roman" w:cs="Times New Roman"/>
          <w:sz w:val="24"/>
          <w:szCs w:val="24"/>
          <w:lang w:val="de-DE" w:eastAsia="hr-HR"/>
        </w:rPr>
        <w:t xml:space="preserve">Specifikimet e </w:t>
      </w:r>
      <w:r w:rsidRPr="00AB5680">
        <w:rPr>
          <w:rFonts w:ascii="Times New Roman" w:hAnsi="Times New Roman" w:cs="Times New Roman"/>
          <w:sz w:val="24"/>
          <w:szCs w:val="24"/>
          <w:lang w:val="de-DE" w:eastAsia="hr-HR"/>
        </w:rPr>
        <w:t>mëtej</w:t>
      </w:r>
      <w:r>
        <w:rPr>
          <w:rFonts w:ascii="Times New Roman" w:hAnsi="Times New Roman" w:cs="Times New Roman"/>
          <w:sz w:val="24"/>
          <w:szCs w:val="24"/>
          <w:lang w:val="de-DE" w:eastAsia="hr-HR"/>
        </w:rPr>
        <w:t>shme për</w:t>
      </w:r>
      <w:r w:rsidRPr="00AB5680">
        <w:rPr>
          <w:rFonts w:ascii="Times New Roman" w:hAnsi="Times New Roman" w:cs="Times New Roman"/>
          <w:sz w:val="24"/>
          <w:szCs w:val="24"/>
          <w:lang w:val="de-DE" w:eastAsia="hr-HR"/>
        </w:rPr>
        <w:t xml:space="preserve"> dëmtuesit e përmendur në shkronjën a) të pikës 6 të këtij neni dhe në </w:t>
      </w:r>
      <w:r w:rsidRPr="00F751BF">
        <w:rPr>
          <w:rFonts w:ascii="Times New Roman" w:hAnsi="Times New Roman" w:cs="Times New Roman"/>
          <w:sz w:val="24"/>
          <w:szCs w:val="24"/>
          <w:lang w:val="de-DE" w:eastAsia="hr-HR"/>
        </w:rPr>
        <w:t xml:space="preserve">shkronjën b) të nenit </w:t>
      </w:r>
      <w:r w:rsidR="00F751BF">
        <w:rPr>
          <w:rFonts w:ascii="Times New Roman" w:hAnsi="Times New Roman" w:cs="Times New Roman"/>
          <w:sz w:val="24"/>
          <w:szCs w:val="24"/>
          <w:lang w:val="de-DE" w:eastAsia="hr-HR"/>
        </w:rPr>
        <w:t>25</w:t>
      </w:r>
      <w:r w:rsidRPr="00AB5680">
        <w:rPr>
          <w:rFonts w:ascii="Times New Roman" w:hAnsi="Times New Roman" w:cs="Times New Roman"/>
          <w:sz w:val="24"/>
          <w:szCs w:val="24"/>
          <w:lang w:val="de-DE" w:eastAsia="hr-HR"/>
        </w:rPr>
        <w:t xml:space="preserve"> të këtij ligji dhe kushtet për zbatimin e këtyre përjashtimeve</w:t>
      </w:r>
      <w:r>
        <w:rPr>
          <w:rFonts w:ascii="Times New Roman" w:hAnsi="Times New Roman" w:cs="Times New Roman"/>
          <w:sz w:val="24"/>
          <w:szCs w:val="24"/>
          <w:lang w:val="de-DE" w:eastAsia="hr-HR"/>
        </w:rPr>
        <w:t xml:space="preserve"> </w:t>
      </w:r>
      <w:r w:rsidRPr="00AB5680">
        <w:rPr>
          <w:rFonts w:ascii="Times New Roman" w:hAnsi="Times New Roman" w:cs="Times New Roman"/>
          <w:sz w:val="24"/>
          <w:szCs w:val="24"/>
          <w:lang w:val="de-DE" w:eastAsia="hr-HR"/>
        </w:rPr>
        <w:t>mirato</w:t>
      </w:r>
      <w:r>
        <w:rPr>
          <w:rFonts w:ascii="Times New Roman" w:hAnsi="Times New Roman" w:cs="Times New Roman"/>
          <w:sz w:val="24"/>
          <w:szCs w:val="24"/>
          <w:lang w:val="de-DE" w:eastAsia="hr-HR"/>
        </w:rPr>
        <w:t>hen</w:t>
      </w:r>
      <w:r w:rsidRPr="00AB5680">
        <w:rPr>
          <w:rFonts w:ascii="Times New Roman" w:hAnsi="Times New Roman" w:cs="Times New Roman"/>
          <w:sz w:val="24"/>
          <w:szCs w:val="24"/>
          <w:lang w:val="de-DE" w:eastAsia="hr-HR"/>
        </w:rPr>
        <w:t xml:space="preserve"> </w:t>
      </w:r>
      <w:r>
        <w:rPr>
          <w:rFonts w:ascii="Times New Roman" w:hAnsi="Times New Roman" w:cs="Times New Roman"/>
          <w:sz w:val="24"/>
          <w:szCs w:val="24"/>
          <w:lang w:val="de-DE" w:eastAsia="hr-HR"/>
        </w:rPr>
        <w:t>me urdhër të ministrit</w:t>
      </w:r>
      <w:r w:rsidRPr="00AB5680">
        <w:rPr>
          <w:rFonts w:ascii="Times New Roman" w:hAnsi="Times New Roman" w:cs="Times New Roman"/>
          <w:sz w:val="24"/>
          <w:szCs w:val="24"/>
          <w:lang w:val="de-DE" w:eastAsia="hr-HR"/>
        </w:rPr>
        <w:t>.</w:t>
      </w:r>
    </w:p>
    <w:p w14:paraId="544B2226" w14:textId="77777777" w:rsidR="00974E8B" w:rsidRPr="00AB5680" w:rsidRDefault="00974E8B" w:rsidP="00974E8B">
      <w:pPr>
        <w:spacing w:after="0" w:line="240" w:lineRule="auto"/>
        <w:ind w:firstLine="567"/>
        <w:jc w:val="both"/>
        <w:rPr>
          <w:rFonts w:ascii="Times New Roman" w:hAnsi="Times New Roman" w:cs="Times New Roman"/>
          <w:sz w:val="24"/>
          <w:szCs w:val="24"/>
          <w:lang w:val="de-DE" w:eastAsia="hr-HR"/>
        </w:rPr>
      </w:pPr>
    </w:p>
    <w:p w14:paraId="500860D9" w14:textId="3559CB19" w:rsidR="000B3629" w:rsidRPr="00F41466" w:rsidRDefault="000B3629" w:rsidP="001D4A68">
      <w:pPr>
        <w:spacing w:after="0" w:line="240" w:lineRule="auto"/>
        <w:ind w:firstLine="567"/>
        <w:jc w:val="center"/>
        <w:rPr>
          <w:rFonts w:ascii="Times New Roman" w:hAnsi="Times New Roman" w:cs="Times New Roman"/>
          <w:b/>
          <w:bCs/>
          <w:sz w:val="24"/>
          <w:szCs w:val="24"/>
          <w:lang w:val="de-DE" w:eastAsia="hr-HR"/>
        </w:rPr>
      </w:pPr>
      <w:r w:rsidRPr="00F41466">
        <w:rPr>
          <w:rFonts w:ascii="Times New Roman" w:hAnsi="Times New Roman" w:cs="Times New Roman"/>
          <w:b/>
          <w:bCs/>
          <w:sz w:val="24"/>
          <w:szCs w:val="24"/>
          <w:lang w:val="de-DE" w:eastAsia="hr-HR"/>
        </w:rPr>
        <w:t xml:space="preserve">Neni </w:t>
      </w:r>
      <w:r w:rsidR="001A1545" w:rsidRPr="00F41466">
        <w:rPr>
          <w:rFonts w:ascii="Times New Roman" w:hAnsi="Times New Roman" w:cs="Times New Roman"/>
          <w:b/>
          <w:bCs/>
          <w:sz w:val="24"/>
          <w:szCs w:val="24"/>
          <w:lang w:val="de-DE" w:eastAsia="hr-HR"/>
        </w:rPr>
        <w:t>2</w:t>
      </w:r>
      <w:r w:rsidR="001A1545">
        <w:rPr>
          <w:rFonts w:ascii="Times New Roman" w:hAnsi="Times New Roman" w:cs="Times New Roman"/>
          <w:b/>
          <w:bCs/>
          <w:sz w:val="24"/>
          <w:szCs w:val="24"/>
          <w:lang w:val="de-DE" w:eastAsia="hr-HR"/>
        </w:rPr>
        <w:t>9</w:t>
      </w:r>
      <w:r w:rsidR="001A1545" w:rsidRPr="00F41466">
        <w:rPr>
          <w:rFonts w:ascii="Times New Roman" w:hAnsi="Times New Roman" w:cs="Times New Roman"/>
          <w:b/>
          <w:bCs/>
          <w:sz w:val="24"/>
          <w:szCs w:val="24"/>
          <w:lang w:val="de-DE" w:eastAsia="hr-HR"/>
        </w:rPr>
        <w:t xml:space="preserve"> </w:t>
      </w:r>
      <w:r w:rsidR="00974E8B">
        <w:rPr>
          <w:rFonts w:ascii="Times New Roman" w:hAnsi="Times New Roman" w:cs="Times New Roman"/>
          <w:b/>
          <w:bCs/>
          <w:sz w:val="24"/>
          <w:szCs w:val="24"/>
          <w:lang w:val="de-DE" w:eastAsia="hr-HR"/>
        </w:rPr>
        <w:t xml:space="preserve"> </w:t>
      </w:r>
    </w:p>
    <w:p w14:paraId="3E879E34" w14:textId="5A763D6E" w:rsidR="00E75656" w:rsidRPr="00E75656" w:rsidRDefault="00E75656" w:rsidP="00E75656">
      <w:pPr>
        <w:spacing w:after="0" w:line="240" w:lineRule="auto"/>
        <w:ind w:firstLine="567"/>
        <w:jc w:val="center"/>
        <w:rPr>
          <w:rFonts w:ascii="Times New Roman" w:hAnsi="Times New Roman" w:cs="Times New Roman"/>
          <w:b/>
          <w:bCs/>
          <w:sz w:val="24"/>
          <w:szCs w:val="24"/>
          <w:lang w:val="de-DE" w:eastAsia="hr-HR"/>
        </w:rPr>
      </w:pPr>
      <w:bookmarkStart w:id="5" w:name="_Hlk160273960"/>
      <w:r w:rsidRPr="00E75656">
        <w:rPr>
          <w:rFonts w:ascii="Times New Roman" w:hAnsi="Times New Roman" w:cs="Times New Roman"/>
          <w:b/>
          <w:bCs/>
          <w:sz w:val="24"/>
          <w:szCs w:val="24"/>
          <w:lang w:val="de-DE" w:eastAsia="hr-HR"/>
        </w:rPr>
        <w:t>Kriteret për klasifikimin dhe menexhimin e dëmtuesve, bimëve dhe produkteve bimore me risk, si dhe elementet për të  idetifukuar bimët dhe produktet bimore që</w:t>
      </w:r>
      <w:r w:rsidRPr="00E75656">
        <w:rPr>
          <w:rFonts w:ascii="Times New Roman" w:hAnsi="Times New Roman" w:cs="Times New Roman"/>
          <w:b/>
          <w:bCs/>
          <w:sz w:val="24"/>
          <w:szCs w:val="24"/>
          <w:lang w:val="en-US" w:eastAsia="hr-HR"/>
        </w:rPr>
        <w:t xml:space="preserve"> mund të </w:t>
      </w:r>
      <w:r w:rsidRPr="00E75656">
        <w:rPr>
          <w:rFonts w:ascii="Times New Roman" w:hAnsi="Times New Roman" w:cs="Times New Roman"/>
          <w:b/>
          <w:bCs/>
          <w:sz w:val="24"/>
          <w:szCs w:val="24"/>
          <w:lang w:val="de-DE" w:eastAsia="hr-HR"/>
        </w:rPr>
        <w:t xml:space="preserve">paraqesin rishtazi risk nga dëmtuesit ose riske të  tjera fitosanitare të dyshuara sipas nenit </w:t>
      </w:r>
      <w:r w:rsidR="00F751BF">
        <w:rPr>
          <w:rFonts w:ascii="Times New Roman" w:hAnsi="Times New Roman" w:cs="Times New Roman"/>
          <w:b/>
          <w:bCs/>
          <w:sz w:val="24"/>
          <w:szCs w:val="24"/>
          <w:lang w:val="de-DE" w:eastAsia="hr-HR"/>
        </w:rPr>
        <w:t>54</w:t>
      </w:r>
    </w:p>
    <w:bookmarkEnd w:id="5"/>
    <w:p w14:paraId="0EF334E2" w14:textId="77777777" w:rsidR="00802593" w:rsidRDefault="00802593" w:rsidP="001D4A68">
      <w:pPr>
        <w:pStyle w:val="ListParagraph"/>
        <w:spacing w:after="0" w:line="240" w:lineRule="auto"/>
        <w:ind w:left="0"/>
        <w:jc w:val="both"/>
        <w:rPr>
          <w:rFonts w:ascii="Times New Roman" w:hAnsi="Times New Roman" w:cs="Times New Roman"/>
          <w:sz w:val="24"/>
          <w:szCs w:val="24"/>
          <w:lang w:val="de-DE" w:eastAsia="hr-HR"/>
        </w:rPr>
      </w:pPr>
    </w:p>
    <w:p w14:paraId="4D81A91A" w14:textId="6B0E80C9" w:rsidR="00014B28" w:rsidRDefault="000B3629" w:rsidP="00974E8B">
      <w:pPr>
        <w:pStyle w:val="ListParagraph"/>
        <w:spacing w:after="0" w:line="240" w:lineRule="auto"/>
        <w:ind w:left="0" w:firstLine="567"/>
        <w:jc w:val="both"/>
        <w:rPr>
          <w:rFonts w:ascii="Times New Roman" w:hAnsi="Times New Roman" w:cs="Times New Roman"/>
          <w:sz w:val="24"/>
          <w:szCs w:val="24"/>
          <w:lang w:val="de-DE" w:eastAsia="hr-HR"/>
        </w:rPr>
      </w:pPr>
      <w:r w:rsidRPr="00F41466">
        <w:rPr>
          <w:rFonts w:ascii="Times New Roman" w:hAnsi="Times New Roman" w:cs="Times New Roman"/>
          <w:sz w:val="24"/>
          <w:szCs w:val="24"/>
          <w:lang w:val="de-DE" w:eastAsia="hr-HR"/>
        </w:rPr>
        <w:t>1. Kriteret për klasifikimin e dëmtuesve sipas riskut që paraqesin</w:t>
      </w:r>
      <w:r w:rsidR="00483AAB">
        <w:rPr>
          <w:rFonts w:ascii="Times New Roman" w:hAnsi="Times New Roman" w:cs="Times New Roman"/>
          <w:sz w:val="24"/>
          <w:szCs w:val="24"/>
          <w:lang w:val="de-DE" w:eastAsia="hr-HR"/>
        </w:rPr>
        <w:t>,</w:t>
      </w:r>
      <w:r w:rsidRPr="00F41466">
        <w:rPr>
          <w:rFonts w:ascii="Times New Roman" w:hAnsi="Times New Roman" w:cs="Times New Roman"/>
          <w:sz w:val="24"/>
          <w:szCs w:val="24"/>
          <w:lang w:val="de-DE" w:eastAsia="hr-HR"/>
        </w:rPr>
        <w:t xml:space="preserve"> </w:t>
      </w:r>
      <w:r w:rsidR="00483AAB">
        <w:rPr>
          <w:rFonts w:ascii="Times New Roman" w:hAnsi="Times New Roman" w:cs="Times New Roman"/>
          <w:sz w:val="24"/>
          <w:szCs w:val="24"/>
          <w:lang w:val="de-DE" w:eastAsia="hr-HR"/>
        </w:rPr>
        <w:t>p</w:t>
      </w:r>
      <w:r w:rsidR="00483AAB" w:rsidRPr="00F41466">
        <w:rPr>
          <w:rFonts w:ascii="Times New Roman" w:hAnsi="Times New Roman" w:cs="Times New Roman"/>
          <w:sz w:val="24"/>
          <w:szCs w:val="24"/>
          <w:lang w:val="de-DE" w:eastAsia="hr-HR"/>
        </w:rPr>
        <w:t>ë</w:t>
      </w:r>
      <w:r w:rsidR="00483AAB">
        <w:rPr>
          <w:rFonts w:ascii="Times New Roman" w:hAnsi="Times New Roman" w:cs="Times New Roman"/>
          <w:sz w:val="24"/>
          <w:szCs w:val="24"/>
          <w:lang w:val="de-DE" w:eastAsia="hr-HR"/>
        </w:rPr>
        <w:t>r</w:t>
      </w:r>
      <w:r w:rsidR="00483AAB" w:rsidRPr="00F41466">
        <w:rPr>
          <w:rFonts w:ascii="Times New Roman" w:hAnsi="Times New Roman" w:cs="Times New Roman"/>
          <w:sz w:val="24"/>
          <w:szCs w:val="24"/>
          <w:lang w:val="de-DE" w:eastAsia="hr-HR"/>
        </w:rPr>
        <w:t xml:space="preserve"> </w:t>
      </w:r>
      <w:r w:rsidRPr="00F41466">
        <w:rPr>
          <w:rFonts w:ascii="Times New Roman" w:hAnsi="Times New Roman" w:cs="Times New Roman"/>
          <w:sz w:val="24"/>
          <w:szCs w:val="24"/>
          <w:lang w:val="de-DE" w:eastAsia="hr-HR"/>
        </w:rPr>
        <w:t>territorin e Republikës së Shqipërisë</w:t>
      </w:r>
      <w:r w:rsidR="008A1E1D">
        <w:rPr>
          <w:rFonts w:ascii="Times New Roman" w:hAnsi="Times New Roman" w:cs="Times New Roman"/>
          <w:sz w:val="24"/>
          <w:szCs w:val="24"/>
          <w:lang w:val="de-DE" w:eastAsia="hr-HR"/>
        </w:rPr>
        <w:t xml:space="preserve">, </w:t>
      </w:r>
      <w:r w:rsidR="007C517C">
        <w:rPr>
          <w:rFonts w:ascii="Times New Roman" w:hAnsi="Times New Roman" w:cs="Times New Roman"/>
          <w:sz w:val="24"/>
          <w:szCs w:val="24"/>
          <w:lang w:val="de-DE" w:eastAsia="hr-HR"/>
        </w:rPr>
        <w:t>p</w:t>
      </w:r>
      <w:r w:rsidR="00CC1415">
        <w:rPr>
          <w:rFonts w:ascii="Times New Roman" w:hAnsi="Times New Roman" w:cs="Times New Roman"/>
          <w:sz w:val="24"/>
          <w:szCs w:val="24"/>
          <w:lang w:val="de-DE" w:eastAsia="hr-HR"/>
        </w:rPr>
        <w:t>ë</w:t>
      </w:r>
      <w:r w:rsidR="007C517C">
        <w:rPr>
          <w:rFonts w:ascii="Times New Roman" w:hAnsi="Times New Roman" w:cs="Times New Roman"/>
          <w:sz w:val="24"/>
          <w:szCs w:val="24"/>
          <w:lang w:val="de-DE" w:eastAsia="hr-HR"/>
        </w:rPr>
        <w:t>rfshijn</w:t>
      </w:r>
      <w:r w:rsidR="00CC1415">
        <w:rPr>
          <w:rFonts w:ascii="Times New Roman" w:hAnsi="Times New Roman" w:cs="Times New Roman"/>
          <w:sz w:val="24"/>
          <w:szCs w:val="24"/>
          <w:lang w:val="de-DE" w:eastAsia="hr-HR"/>
        </w:rPr>
        <w:t>ë</w:t>
      </w:r>
      <w:r w:rsidRPr="00F41466">
        <w:rPr>
          <w:rFonts w:ascii="Times New Roman" w:hAnsi="Times New Roman" w:cs="Times New Roman"/>
          <w:sz w:val="24"/>
          <w:szCs w:val="24"/>
          <w:lang w:val="de-DE" w:eastAsia="hr-HR"/>
        </w:rPr>
        <w:t>:</w:t>
      </w:r>
    </w:p>
    <w:p w14:paraId="0709C0B2" w14:textId="7B4D574F" w:rsidR="00014B28" w:rsidRDefault="007C517C" w:rsidP="00974E8B">
      <w:pPr>
        <w:spacing w:after="0" w:line="240" w:lineRule="auto"/>
        <w:ind w:firstLine="567"/>
        <w:jc w:val="both"/>
        <w:rPr>
          <w:lang w:val="de-DE" w:eastAsia="hr-HR"/>
        </w:rPr>
      </w:pPr>
      <w:r>
        <w:rPr>
          <w:rFonts w:ascii="Times New Roman" w:hAnsi="Times New Roman" w:cs="Times New Roman"/>
          <w:sz w:val="24"/>
          <w:szCs w:val="24"/>
          <w:lang w:val="de-DE" w:eastAsia="hr-HR"/>
        </w:rPr>
        <w:t xml:space="preserve">1.1 </w:t>
      </w:r>
      <w:r w:rsidR="00014B28" w:rsidRPr="001D4A68">
        <w:rPr>
          <w:rFonts w:ascii="Times New Roman" w:hAnsi="Times New Roman" w:cs="Times New Roman"/>
          <w:sz w:val="24"/>
          <w:szCs w:val="24"/>
          <w:lang w:val="de-DE" w:eastAsia="hr-HR"/>
        </w:rPr>
        <w:t>Identifi</w:t>
      </w:r>
      <w:r w:rsidRPr="001D4A68">
        <w:rPr>
          <w:rFonts w:ascii="Times New Roman" w:hAnsi="Times New Roman" w:cs="Times New Roman"/>
          <w:sz w:val="24"/>
          <w:szCs w:val="24"/>
          <w:lang w:val="de-DE" w:eastAsia="hr-HR"/>
        </w:rPr>
        <w:t>kimin e</w:t>
      </w:r>
      <w:r w:rsidR="00014B28" w:rsidRPr="001D4A68">
        <w:rPr>
          <w:rFonts w:ascii="Times New Roman" w:hAnsi="Times New Roman" w:cs="Times New Roman"/>
          <w:sz w:val="24"/>
          <w:szCs w:val="24"/>
          <w:lang w:val="de-DE" w:eastAsia="hr-HR"/>
        </w:rPr>
        <w:t xml:space="preserve"> dëmtues</w:t>
      </w:r>
      <w:r w:rsidRPr="001D4A68">
        <w:rPr>
          <w:rFonts w:ascii="Times New Roman" w:hAnsi="Times New Roman" w:cs="Times New Roman"/>
          <w:sz w:val="24"/>
          <w:szCs w:val="24"/>
          <w:lang w:val="de-DE" w:eastAsia="hr-HR"/>
        </w:rPr>
        <w:t>ve</w:t>
      </w:r>
      <w:r w:rsidR="00014B28" w:rsidRPr="001D4A68">
        <w:rPr>
          <w:rFonts w:ascii="Times New Roman" w:hAnsi="Times New Roman" w:cs="Times New Roman"/>
          <w:sz w:val="24"/>
          <w:szCs w:val="24"/>
          <w:lang w:val="de-DE" w:eastAsia="hr-HR"/>
        </w:rPr>
        <w:t xml:space="preserve"> që kualifikohe</w:t>
      </w:r>
      <w:r w:rsidRPr="001D4A68">
        <w:rPr>
          <w:rFonts w:ascii="Times New Roman" w:hAnsi="Times New Roman" w:cs="Times New Roman"/>
          <w:sz w:val="24"/>
          <w:szCs w:val="24"/>
          <w:lang w:val="de-DE" w:eastAsia="hr-HR"/>
        </w:rPr>
        <w:t>n</w:t>
      </w:r>
      <w:r w:rsidR="00014B28" w:rsidRPr="001D4A68">
        <w:rPr>
          <w:rFonts w:ascii="Times New Roman" w:hAnsi="Times New Roman" w:cs="Times New Roman"/>
          <w:sz w:val="24"/>
          <w:szCs w:val="24"/>
          <w:lang w:val="de-DE" w:eastAsia="hr-HR"/>
        </w:rPr>
        <w:t xml:space="preserve"> si dëmtues karantinor</w:t>
      </w:r>
      <w:r w:rsidR="00124FFB" w:rsidRPr="00F41466">
        <w:rPr>
          <w:rFonts w:ascii="Times New Roman" w:hAnsi="Times New Roman" w:cs="Times New Roman"/>
          <w:sz w:val="24"/>
          <w:szCs w:val="24"/>
          <w:lang w:val="de-DE" w:eastAsia="hr-HR"/>
        </w:rPr>
        <w:t>ë</w:t>
      </w:r>
      <w:r w:rsidR="00014B28" w:rsidRPr="001D4A68">
        <w:rPr>
          <w:rFonts w:ascii="Times New Roman" w:hAnsi="Times New Roman" w:cs="Times New Roman"/>
          <w:sz w:val="24"/>
          <w:szCs w:val="24"/>
          <w:lang w:val="de-DE" w:eastAsia="hr-HR"/>
        </w:rPr>
        <w:t>, duke p</w:t>
      </w:r>
      <w:r w:rsidR="00124FFB" w:rsidRPr="00F41466">
        <w:rPr>
          <w:rFonts w:ascii="Times New Roman" w:hAnsi="Times New Roman" w:cs="Times New Roman"/>
          <w:sz w:val="24"/>
          <w:szCs w:val="24"/>
          <w:lang w:val="de-DE" w:eastAsia="hr-HR"/>
        </w:rPr>
        <w:t>ë</w:t>
      </w:r>
      <w:r w:rsidR="00014B28" w:rsidRPr="001D4A68">
        <w:rPr>
          <w:rFonts w:ascii="Times New Roman" w:hAnsi="Times New Roman" w:cs="Times New Roman"/>
          <w:sz w:val="24"/>
          <w:szCs w:val="24"/>
          <w:lang w:val="de-DE" w:eastAsia="hr-HR"/>
        </w:rPr>
        <w:t>rcaktuar kriteret p</w:t>
      </w:r>
      <w:r w:rsidR="00483AAB">
        <w:rPr>
          <w:rFonts w:ascii="Times New Roman" w:hAnsi="Times New Roman" w:cs="Times New Roman"/>
          <w:sz w:val="24"/>
          <w:szCs w:val="24"/>
          <w:lang w:val="de-DE" w:eastAsia="hr-HR"/>
        </w:rPr>
        <w:t>ë</w:t>
      </w:r>
      <w:r w:rsidR="00014B28" w:rsidRPr="001D4A68">
        <w:rPr>
          <w:rFonts w:ascii="Times New Roman" w:hAnsi="Times New Roman" w:cs="Times New Roman"/>
          <w:sz w:val="24"/>
          <w:szCs w:val="24"/>
          <w:lang w:val="de-DE" w:eastAsia="hr-HR"/>
        </w:rPr>
        <w:t>r:</w:t>
      </w:r>
    </w:p>
    <w:p w14:paraId="4780AFB0" w14:textId="05C57292" w:rsidR="000B3629" w:rsidRDefault="000B3629" w:rsidP="00974E8B">
      <w:pPr>
        <w:pStyle w:val="ListParagraph"/>
        <w:spacing w:after="0" w:line="240" w:lineRule="auto"/>
        <w:ind w:left="0"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de-DE" w:eastAsia="hr-HR"/>
        </w:rPr>
        <w:t xml:space="preserve">a) </w:t>
      </w:r>
      <w:r w:rsidR="00C76A22" w:rsidRPr="00C76A22">
        <w:t xml:space="preserve"> </w:t>
      </w:r>
      <w:r w:rsidR="007C517C">
        <w:rPr>
          <w:rFonts w:ascii="Times New Roman" w:hAnsi="Times New Roman" w:cs="Times New Roman"/>
          <w:sz w:val="24"/>
          <w:szCs w:val="24"/>
          <w:lang w:eastAsia="hr-HR"/>
        </w:rPr>
        <w:t>id</w:t>
      </w:r>
      <w:r w:rsidR="00C76A22" w:rsidRPr="00C76A22">
        <w:rPr>
          <w:rFonts w:ascii="Times New Roman" w:hAnsi="Times New Roman" w:cs="Times New Roman"/>
          <w:sz w:val="24"/>
          <w:szCs w:val="24"/>
          <w:lang w:eastAsia="hr-HR"/>
        </w:rPr>
        <w:t>entiteti</w:t>
      </w:r>
      <w:r w:rsidR="00C76A22">
        <w:rPr>
          <w:rFonts w:ascii="Times New Roman" w:hAnsi="Times New Roman" w:cs="Times New Roman"/>
          <w:sz w:val="24"/>
          <w:szCs w:val="24"/>
          <w:lang w:eastAsia="hr-HR"/>
        </w:rPr>
        <w:t>n</w:t>
      </w:r>
      <w:r w:rsidR="00C76A22" w:rsidRPr="00C76A22">
        <w:rPr>
          <w:rFonts w:ascii="Times New Roman" w:hAnsi="Times New Roman" w:cs="Times New Roman"/>
          <w:sz w:val="24"/>
          <w:szCs w:val="24"/>
          <w:lang w:eastAsia="hr-HR"/>
        </w:rPr>
        <w:t xml:space="preserve"> </w:t>
      </w:r>
      <w:r w:rsidR="00C76A22">
        <w:rPr>
          <w:rFonts w:ascii="Times New Roman" w:hAnsi="Times New Roman" w:cs="Times New Roman"/>
          <w:sz w:val="24"/>
          <w:szCs w:val="24"/>
          <w:lang w:eastAsia="hr-HR"/>
        </w:rPr>
        <w:t>e</w:t>
      </w:r>
      <w:r w:rsidR="00C76A22" w:rsidRPr="00C76A22">
        <w:rPr>
          <w:rFonts w:ascii="Times New Roman" w:hAnsi="Times New Roman" w:cs="Times New Roman"/>
          <w:sz w:val="24"/>
          <w:szCs w:val="24"/>
          <w:lang w:eastAsia="hr-HR"/>
        </w:rPr>
        <w:t xml:space="preserve"> dëmtuesit</w:t>
      </w:r>
      <w:r w:rsidR="00F751BF">
        <w:rPr>
          <w:rFonts w:ascii="Times New Roman" w:hAnsi="Times New Roman" w:cs="Times New Roman"/>
          <w:sz w:val="24"/>
          <w:szCs w:val="24"/>
          <w:lang w:eastAsia="hr-HR"/>
        </w:rPr>
        <w:t>;</w:t>
      </w:r>
      <w:r w:rsidR="00C76A22">
        <w:rPr>
          <w:rFonts w:ascii="Times New Roman" w:hAnsi="Times New Roman" w:cs="Times New Roman"/>
          <w:sz w:val="24"/>
          <w:szCs w:val="24"/>
          <w:lang w:eastAsia="hr-HR"/>
        </w:rPr>
        <w:t xml:space="preserve"> </w:t>
      </w:r>
    </w:p>
    <w:p w14:paraId="4BAE36B0" w14:textId="75915537" w:rsidR="00BE40EF" w:rsidRPr="00F41466" w:rsidRDefault="00BE40EF"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b) </w:t>
      </w:r>
      <w:r w:rsidR="007C517C">
        <w:rPr>
          <w:rFonts w:ascii="Times New Roman" w:hAnsi="Times New Roman" w:cs="Times New Roman"/>
          <w:sz w:val="24"/>
          <w:szCs w:val="24"/>
          <w:lang w:val="it-IT" w:eastAsia="hr-HR"/>
        </w:rPr>
        <w:t>p</w:t>
      </w:r>
      <w:r w:rsidRPr="00BE40EF">
        <w:rPr>
          <w:rFonts w:ascii="Times New Roman" w:hAnsi="Times New Roman" w:cs="Times New Roman"/>
          <w:sz w:val="24"/>
          <w:szCs w:val="24"/>
          <w:lang w:val="it-IT" w:eastAsia="hr-HR"/>
        </w:rPr>
        <w:t>rani</w:t>
      </w:r>
      <w:r>
        <w:rPr>
          <w:rFonts w:ascii="Times New Roman" w:hAnsi="Times New Roman" w:cs="Times New Roman"/>
          <w:sz w:val="24"/>
          <w:szCs w:val="24"/>
          <w:lang w:val="it-IT" w:eastAsia="hr-HR"/>
        </w:rPr>
        <w:t>n</w:t>
      </w:r>
      <w:r w:rsidRPr="00BE40EF">
        <w:rPr>
          <w:rFonts w:ascii="Times New Roman" w:hAnsi="Times New Roman" w:cs="Times New Roman"/>
          <w:sz w:val="24"/>
          <w:szCs w:val="24"/>
          <w:lang w:val="it-IT" w:eastAsia="hr-HR"/>
        </w:rPr>
        <w:t xml:space="preserve"> e dëmtuesit në territorin</w:t>
      </w:r>
      <w:r w:rsidR="00004AA1">
        <w:rPr>
          <w:rFonts w:ascii="Times New Roman" w:hAnsi="Times New Roman" w:cs="Times New Roman"/>
          <w:sz w:val="24"/>
          <w:szCs w:val="24"/>
          <w:lang w:val="it-IT" w:eastAsia="hr-HR"/>
        </w:rPr>
        <w:t>, duke plot</w:t>
      </w:r>
      <w:r w:rsidR="008E7EFA">
        <w:rPr>
          <w:rFonts w:ascii="Times New Roman" w:hAnsi="Times New Roman" w:cs="Times New Roman"/>
          <w:sz w:val="24"/>
          <w:szCs w:val="24"/>
          <w:lang w:val="it-IT" w:eastAsia="hr-HR"/>
        </w:rPr>
        <w:t>ë</w:t>
      </w:r>
      <w:r w:rsidR="00004AA1">
        <w:rPr>
          <w:rFonts w:ascii="Times New Roman" w:hAnsi="Times New Roman" w:cs="Times New Roman"/>
          <w:sz w:val="24"/>
          <w:szCs w:val="24"/>
          <w:lang w:val="it-IT" w:eastAsia="hr-HR"/>
        </w:rPr>
        <w:t>suar nj</w:t>
      </w:r>
      <w:r w:rsidR="008E7EFA">
        <w:rPr>
          <w:rFonts w:ascii="Times New Roman" w:hAnsi="Times New Roman" w:cs="Times New Roman"/>
          <w:sz w:val="24"/>
          <w:szCs w:val="24"/>
          <w:lang w:val="it-IT" w:eastAsia="hr-HR"/>
        </w:rPr>
        <w:t>ë</w:t>
      </w:r>
      <w:r w:rsidR="00004AA1">
        <w:rPr>
          <w:rFonts w:ascii="Times New Roman" w:hAnsi="Times New Roman" w:cs="Times New Roman"/>
          <w:sz w:val="24"/>
          <w:szCs w:val="24"/>
          <w:lang w:val="it-IT" w:eastAsia="hr-HR"/>
        </w:rPr>
        <w:t xml:space="preserve"> nga kushtet e m</w:t>
      </w:r>
      <w:r w:rsidR="00483AAB">
        <w:rPr>
          <w:rFonts w:ascii="Times New Roman" w:hAnsi="Times New Roman" w:cs="Times New Roman"/>
          <w:sz w:val="24"/>
          <w:szCs w:val="24"/>
          <w:lang w:val="it-IT" w:eastAsia="hr-HR"/>
        </w:rPr>
        <w:t>ë</w:t>
      </w:r>
      <w:r w:rsidR="00004AA1">
        <w:rPr>
          <w:rFonts w:ascii="Times New Roman" w:hAnsi="Times New Roman" w:cs="Times New Roman"/>
          <w:sz w:val="24"/>
          <w:szCs w:val="24"/>
          <w:lang w:val="it-IT" w:eastAsia="hr-HR"/>
        </w:rPr>
        <w:t>posht</w:t>
      </w:r>
      <w:r w:rsidR="00483AAB">
        <w:rPr>
          <w:rFonts w:ascii="Times New Roman" w:hAnsi="Times New Roman" w:cs="Times New Roman"/>
          <w:sz w:val="24"/>
          <w:szCs w:val="24"/>
          <w:lang w:val="it-IT" w:eastAsia="hr-HR"/>
        </w:rPr>
        <w:t>ë</w:t>
      </w:r>
      <w:r w:rsidR="00004AA1">
        <w:rPr>
          <w:rFonts w:ascii="Times New Roman" w:hAnsi="Times New Roman" w:cs="Times New Roman"/>
          <w:sz w:val="24"/>
          <w:szCs w:val="24"/>
          <w:lang w:val="it-IT" w:eastAsia="hr-HR"/>
        </w:rPr>
        <w:t>m:</w:t>
      </w:r>
    </w:p>
    <w:p w14:paraId="2EE0CD87" w14:textId="72B0CCF1" w:rsidR="000B3629" w:rsidRDefault="00004AA1"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i)</w:t>
      </w:r>
      <w:r w:rsidR="00060F8F">
        <w:rPr>
          <w:rFonts w:ascii="Times New Roman" w:hAnsi="Times New Roman" w:cs="Times New Roman"/>
          <w:sz w:val="24"/>
          <w:szCs w:val="24"/>
          <w:lang w:val="it-IT" w:eastAsia="hr-HR"/>
        </w:rPr>
        <w:t xml:space="preserve"> </w:t>
      </w:r>
      <w:r w:rsidR="00C76A22" w:rsidRPr="00C76A22">
        <w:rPr>
          <w:rFonts w:ascii="Times New Roman" w:hAnsi="Times New Roman" w:cs="Times New Roman"/>
          <w:sz w:val="24"/>
          <w:szCs w:val="24"/>
          <w:lang w:val="it-IT" w:eastAsia="hr-HR"/>
        </w:rPr>
        <w:t>dëmtuesi nuk dihet të jetë i pranishëm në territorin</w:t>
      </w:r>
      <w:r w:rsidR="00C76A22">
        <w:rPr>
          <w:rFonts w:ascii="Times New Roman" w:hAnsi="Times New Roman" w:cs="Times New Roman"/>
          <w:sz w:val="24"/>
          <w:szCs w:val="24"/>
          <w:lang w:val="it-IT" w:eastAsia="hr-HR"/>
        </w:rPr>
        <w:t xml:space="preserve"> </w:t>
      </w:r>
      <w:r w:rsidRPr="00004AA1">
        <w:rPr>
          <w:rFonts w:ascii="Times New Roman" w:hAnsi="Times New Roman" w:cs="Times New Roman"/>
          <w:sz w:val="24"/>
          <w:szCs w:val="24"/>
          <w:lang w:val="it-IT" w:eastAsia="hr-HR"/>
        </w:rPr>
        <w:t>në fjalë</w:t>
      </w:r>
      <w:r w:rsidR="00F751BF">
        <w:rPr>
          <w:rFonts w:ascii="Times New Roman" w:hAnsi="Times New Roman" w:cs="Times New Roman"/>
          <w:sz w:val="24"/>
          <w:szCs w:val="24"/>
          <w:lang w:val="it-IT" w:eastAsia="hr-HR"/>
        </w:rPr>
        <w:t>;</w:t>
      </w:r>
      <w:r>
        <w:rPr>
          <w:rFonts w:ascii="Times New Roman" w:hAnsi="Times New Roman" w:cs="Times New Roman"/>
          <w:sz w:val="24"/>
          <w:szCs w:val="24"/>
          <w:lang w:val="it-IT" w:eastAsia="hr-HR"/>
        </w:rPr>
        <w:t xml:space="preserve"> </w:t>
      </w:r>
    </w:p>
    <w:p w14:paraId="2DBB0122" w14:textId="03B33BC8" w:rsidR="00004AA1" w:rsidRDefault="00004AA1"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ii) </w:t>
      </w:r>
      <w:r w:rsidRPr="00004AA1">
        <w:rPr>
          <w:rFonts w:ascii="Times New Roman" w:hAnsi="Times New Roman" w:cs="Times New Roman"/>
          <w:sz w:val="24"/>
          <w:szCs w:val="24"/>
          <w:lang w:val="it-IT" w:eastAsia="hr-HR"/>
        </w:rPr>
        <w:t xml:space="preserve">dëmtuesi nuk dihet të jetë i pranishëm në territorin në fjalë, përveç në një pjesë të kufizuar të tij; </w:t>
      </w:r>
    </w:p>
    <w:p w14:paraId="270CCFE3" w14:textId="0E092660" w:rsidR="00004AA1" w:rsidRDefault="00004AA1"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lastRenderedPageBreak/>
        <w:t xml:space="preserve">iii) </w:t>
      </w:r>
      <w:r w:rsidRPr="00004AA1">
        <w:rPr>
          <w:rFonts w:ascii="Times New Roman" w:hAnsi="Times New Roman" w:cs="Times New Roman"/>
          <w:sz w:val="24"/>
          <w:szCs w:val="24"/>
          <w:lang w:val="it-IT" w:eastAsia="hr-HR"/>
        </w:rPr>
        <w:t>dëmtuesi nuk dihet të jetë i pranishëm në territorin në fjalë, me përjashtim të pranive të pakta, të parregullta, të izoluara dhe të rralla</w:t>
      </w:r>
      <w:r>
        <w:rPr>
          <w:rFonts w:ascii="Times New Roman" w:hAnsi="Times New Roman" w:cs="Times New Roman"/>
          <w:sz w:val="24"/>
          <w:szCs w:val="24"/>
          <w:lang w:val="it-IT" w:eastAsia="hr-HR"/>
        </w:rPr>
        <w:t xml:space="preserve">. </w:t>
      </w:r>
    </w:p>
    <w:p w14:paraId="7DEC0D2C" w14:textId="1011E5A1" w:rsidR="00C76A22" w:rsidRDefault="00C76A22"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c) </w:t>
      </w:r>
      <w:r w:rsidR="007C517C">
        <w:rPr>
          <w:rFonts w:ascii="Times New Roman" w:hAnsi="Times New Roman" w:cs="Times New Roman"/>
          <w:sz w:val="24"/>
          <w:szCs w:val="24"/>
          <w:lang w:val="it-IT" w:eastAsia="hr-HR"/>
        </w:rPr>
        <w:t>m</w:t>
      </w:r>
      <w:r w:rsidR="00004AA1" w:rsidRPr="00004AA1">
        <w:rPr>
          <w:rFonts w:ascii="Times New Roman" w:hAnsi="Times New Roman" w:cs="Times New Roman"/>
          <w:sz w:val="24"/>
          <w:szCs w:val="24"/>
          <w:lang w:val="it-IT" w:eastAsia="hr-HR"/>
        </w:rPr>
        <w:t>undësi</w:t>
      </w:r>
      <w:r w:rsidR="00004AA1">
        <w:rPr>
          <w:rFonts w:ascii="Times New Roman" w:hAnsi="Times New Roman" w:cs="Times New Roman"/>
          <w:sz w:val="24"/>
          <w:szCs w:val="24"/>
          <w:lang w:val="it-IT" w:eastAsia="hr-HR"/>
        </w:rPr>
        <w:t>n</w:t>
      </w:r>
      <w:r w:rsidR="00004AA1" w:rsidRPr="00004AA1">
        <w:rPr>
          <w:rFonts w:ascii="Times New Roman" w:hAnsi="Times New Roman" w:cs="Times New Roman"/>
          <w:sz w:val="24"/>
          <w:szCs w:val="24"/>
          <w:lang w:val="it-IT" w:eastAsia="hr-HR"/>
        </w:rPr>
        <w:t xml:space="preserve"> e hyrjes, vendosjes dhe përhapjes së dëmtuesit në territorin në fjalë</w:t>
      </w:r>
      <w:r w:rsidR="00004AA1">
        <w:rPr>
          <w:rFonts w:ascii="Times New Roman" w:hAnsi="Times New Roman" w:cs="Times New Roman"/>
          <w:sz w:val="24"/>
          <w:szCs w:val="24"/>
          <w:lang w:val="it-IT" w:eastAsia="hr-HR"/>
        </w:rPr>
        <w:t>,</w:t>
      </w:r>
      <w:r w:rsidR="006750B5" w:rsidRPr="006750B5">
        <w:rPr>
          <w:rFonts w:ascii="Times New Roman" w:hAnsi="Times New Roman" w:cs="Times New Roman"/>
          <w:sz w:val="24"/>
          <w:szCs w:val="24"/>
          <w:lang w:val="it-IT" w:eastAsia="hr-HR"/>
        </w:rPr>
        <w:t xml:space="preserve"> </w:t>
      </w:r>
    </w:p>
    <w:p w14:paraId="1DF333EC" w14:textId="19A3002C" w:rsidR="00004AA1" w:rsidRDefault="00004AA1"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d) </w:t>
      </w:r>
      <w:r w:rsidR="007C517C">
        <w:rPr>
          <w:rFonts w:ascii="Times New Roman" w:hAnsi="Times New Roman" w:cs="Times New Roman"/>
          <w:sz w:val="24"/>
          <w:szCs w:val="24"/>
          <w:lang w:val="it-IT" w:eastAsia="hr-HR"/>
        </w:rPr>
        <w:t>n</w:t>
      </w:r>
      <w:r w:rsidRPr="00004AA1">
        <w:rPr>
          <w:rFonts w:ascii="Times New Roman" w:hAnsi="Times New Roman" w:cs="Times New Roman"/>
          <w:sz w:val="24"/>
          <w:szCs w:val="24"/>
          <w:lang w:val="it-IT" w:eastAsia="hr-HR"/>
        </w:rPr>
        <w:t>dikimi</w:t>
      </w:r>
      <w:r>
        <w:rPr>
          <w:rFonts w:ascii="Times New Roman" w:hAnsi="Times New Roman" w:cs="Times New Roman"/>
          <w:sz w:val="24"/>
          <w:szCs w:val="24"/>
          <w:lang w:val="it-IT" w:eastAsia="hr-HR"/>
        </w:rPr>
        <w:t>n</w:t>
      </w:r>
      <w:r w:rsidRPr="00004AA1">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e</w:t>
      </w:r>
      <w:r w:rsidRPr="00004AA1">
        <w:rPr>
          <w:rFonts w:ascii="Times New Roman" w:hAnsi="Times New Roman" w:cs="Times New Roman"/>
          <w:sz w:val="24"/>
          <w:szCs w:val="24"/>
          <w:lang w:val="it-IT" w:eastAsia="hr-HR"/>
        </w:rPr>
        <w:t xml:space="preserve"> mundshëm ekonomik, social dhe mjedisor</w:t>
      </w:r>
      <w:r w:rsidR="00060F8F">
        <w:rPr>
          <w:rFonts w:ascii="Times New Roman" w:hAnsi="Times New Roman" w:cs="Times New Roman"/>
          <w:sz w:val="24"/>
          <w:szCs w:val="24"/>
          <w:lang w:val="it-IT" w:eastAsia="hr-HR"/>
        </w:rPr>
        <w:t xml:space="preserve"> </w:t>
      </w:r>
    </w:p>
    <w:p w14:paraId="4210DD26" w14:textId="637F1A03" w:rsidR="00B26D77" w:rsidRDefault="00B26D77"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e)</w:t>
      </w:r>
      <w:r w:rsidRPr="00B26D77">
        <w:t xml:space="preserve"> </w:t>
      </w:r>
      <w:r w:rsidRPr="00B26D77">
        <w:rPr>
          <w:rFonts w:ascii="Times New Roman" w:hAnsi="Times New Roman" w:cs="Times New Roman"/>
          <w:sz w:val="24"/>
          <w:szCs w:val="24"/>
          <w:lang w:val="it-IT" w:eastAsia="hr-HR"/>
        </w:rPr>
        <w:t xml:space="preserve">një vlerësim paraprak për të identifikuar dëmtuesit që </w:t>
      </w:r>
      <w:r>
        <w:rPr>
          <w:rFonts w:ascii="Times New Roman" w:hAnsi="Times New Roman" w:cs="Times New Roman"/>
          <w:sz w:val="24"/>
          <w:szCs w:val="24"/>
          <w:lang w:val="it-IT" w:eastAsia="hr-HR"/>
        </w:rPr>
        <w:t>p</w:t>
      </w:r>
      <w:r w:rsidR="008E7EFA">
        <w:rPr>
          <w:rFonts w:ascii="Times New Roman" w:hAnsi="Times New Roman" w:cs="Times New Roman"/>
          <w:sz w:val="24"/>
          <w:szCs w:val="24"/>
          <w:lang w:val="it-IT" w:eastAsia="hr-HR"/>
        </w:rPr>
        <w:t>ë</w:t>
      </w:r>
      <w:r w:rsidR="00014B28">
        <w:rPr>
          <w:rFonts w:ascii="Times New Roman" w:hAnsi="Times New Roman" w:cs="Times New Roman"/>
          <w:sz w:val="24"/>
          <w:szCs w:val="24"/>
          <w:lang w:val="it-IT" w:eastAsia="hr-HR"/>
        </w:rPr>
        <w:t>rcaktohen</w:t>
      </w:r>
      <w:r w:rsidRPr="00B26D77">
        <w:rPr>
          <w:rFonts w:ascii="Times New Roman" w:hAnsi="Times New Roman" w:cs="Times New Roman"/>
          <w:sz w:val="24"/>
          <w:szCs w:val="24"/>
          <w:lang w:val="it-IT" w:eastAsia="hr-HR"/>
        </w:rPr>
        <w:t xml:space="preserve"> përkohësisht si një dëmtues karantinor që kërkon masa të përkohshme</w:t>
      </w:r>
    </w:p>
    <w:p w14:paraId="156AFE90" w14:textId="1D4A51AE" w:rsidR="006750B5" w:rsidRDefault="00014B28"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1.2</w:t>
      </w:r>
      <w:r w:rsidR="006750B5">
        <w:rPr>
          <w:rFonts w:ascii="Times New Roman" w:hAnsi="Times New Roman" w:cs="Times New Roman"/>
          <w:sz w:val="24"/>
          <w:szCs w:val="24"/>
          <w:lang w:val="it-IT" w:eastAsia="hr-HR"/>
        </w:rPr>
        <w:t xml:space="preserve">. </w:t>
      </w:r>
      <w:r w:rsidR="007C517C">
        <w:rPr>
          <w:rFonts w:ascii="Times New Roman" w:hAnsi="Times New Roman" w:cs="Times New Roman"/>
          <w:sz w:val="24"/>
          <w:szCs w:val="24"/>
          <w:lang w:val="it-IT" w:eastAsia="hr-HR"/>
        </w:rPr>
        <w:t>I</w:t>
      </w:r>
      <w:r w:rsidR="006750B5" w:rsidRPr="006750B5">
        <w:rPr>
          <w:rFonts w:ascii="Times New Roman" w:hAnsi="Times New Roman" w:cs="Times New Roman"/>
          <w:sz w:val="24"/>
          <w:szCs w:val="24"/>
          <w:lang w:val="it-IT" w:eastAsia="hr-HR"/>
        </w:rPr>
        <w:t>dentifikimin e dëmtuesve karantin</w:t>
      </w:r>
      <w:r w:rsidR="006750B5">
        <w:rPr>
          <w:rFonts w:ascii="Times New Roman" w:hAnsi="Times New Roman" w:cs="Times New Roman"/>
          <w:sz w:val="24"/>
          <w:szCs w:val="24"/>
          <w:lang w:val="it-IT" w:eastAsia="hr-HR"/>
        </w:rPr>
        <w:t>or</w:t>
      </w:r>
      <w:r w:rsidR="008E7EFA">
        <w:rPr>
          <w:rFonts w:ascii="Times New Roman" w:hAnsi="Times New Roman" w:cs="Times New Roman"/>
          <w:sz w:val="24"/>
          <w:szCs w:val="24"/>
          <w:lang w:val="it-IT" w:eastAsia="hr-HR"/>
        </w:rPr>
        <w:t>ë</w:t>
      </w:r>
      <w:r w:rsidR="006750B5" w:rsidRPr="006750B5">
        <w:rPr>
          <w:rFonts w:ascii="Times New Roman" w:hAnsi="Times New Roman" w:cs="Times New Roman"/>
          <w:sz w:val="24"/>
          <w:szCs w:val="24"/>
          <w:lang w:val="it-IT" w:eastAsia="hr-HR"/>
        </w:rPr>
        <w:t xml:space="preserve"> të cilët </w:t>
      </w:r>
      <w:r w:rsidR="006750B5">
        <w:rPr>
          <w:rFonts w:ascii="Times New Roman" w:hAnsi="Times New Roman" w:cs="Times New Roman"/>
          <w:sz w:val="24"/>
          <w:szCs w:val="24"/>
          <w:lang w:val="it-IT" w:eastAsia="hr-HR"/>
        </w:rPr>
        <w:t>p</w:t>
      </w:r>
      <w:r w:rsidR="008E7EFA">
        <w:rPr>
          <w:rFonts w:ascii="Times New Roman" w:hAnsi="Times New Roman" w:cs="Times New Roman"/>
          <w:sz w:val="24"/>
          <w:szCs w:val="24"/>
          <w:lang w:val="it-IT" w:eastAsia="hr-HR"/>
        </w:rPr>
        <w:t>ë</w:t>
      </w:r>
      <w:r w:rsidR="006750B5">
        <w:rPr>
          <w:rFonts w:ascii="Times New Roman" w:hAnsi="Times New Roman" w:cs="Times New Roman"/>
          <w:sz w:val="24"/>
          <w:szCs w:val="24"/>
          <w:lang w:val="it-IT" w:eastAsia="hr-HR"/>
        </w:rPr>
        <w:t>rcaktohen</w:t>
      </w:r>
      <w:r w:rsidR="006750B5" w:rsidRPr="006750B5">
        <w:rPr>
          <w:rFonts w:ascii="Times New Roman" w:hAnsi="Times New Roman" w:cs="Times New Roman"/>
          <w:sz w:val="24"/>
          <w:szCs w:val="24"/>
          <w:lang w:val="it-IT" w:eastAsia="hr-HR"/>
        </w:rPr>
        <w:t xml:space="preserve"> si dëmtues prioritarë</w:t>
      </w:r>
      <w:r w:rsidR="006750B5">
        <w:rPr>
          <w:rFonts w:ascii="Times New Roman" w:hAnsi="Times New Roman" w:cs="Times New Roman"/>
          <w:sz w:val="24"/>
          <w:szCs w:val="24"/>
          <w:lang w:val="it-IT" w:eastAsia="hr-HR"/>
        </w:rPr>
        <w:t xml:space="preserve"> </w:t>
      </w:r>
    </w:p>
    <w:p w14:paraId="035E0525" w14:textId="7041E2F2" w:rsidR="00BA39CF" w:rsidRDefault="00BA39CF"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1.3. </w:t>
      </w:r>
      <w:r w:rsidR="007C517C">
        <w:rPr>
          <w:rFonts w:ascii="Times New Roman" w:hAnsi="Times New Roman" w:cs="Times New Roman"/>
          <w:sz w:val="24"/>
          <w:szCs w:val="24"/>
          <w:lang w:val="it-IT" w:eastAsia="hr-HR"/>
        </w:rPr>
        <w:t>N</w:t>
      </w:r>
      <w:r w:rsidRPr="00BA39CF">
        <w:rPr>
          <w:rFonts w:ascii="Times New Roman" w:hAnsi="Times New Roman" w:cs="Times New Roman"/>
          <w:sz w:val="24"/>
          <w:szCs w:val="24"/>
          <w:lang w:val="it-IT" w:eastAsia="hr-HR"/>
        </w:rPr>
        <w:t>jë vlerësim paraprak për të identifikuar dëmtuesit që kualifikohen përkohësisht si një dëmtues karantinor që kërkon masa të përkohshme</w:t>
      </w:r>
    </w:p>
    <w:p w14:paraId="1A041DA1" w14:textId="472C54CE" w:rsidR="00361F09" w:rsidRDefault="00BA39CF"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1.4. </w:t>
      </w:r>
      <w:r w:rsidRPr="00BA39CF">
        <w:rPr>
          <w:rFonts w:ascii="Times New Roman" w:hAnsi="Times New Roman" w:cs="Times New Roman"/>
          <w:sz w:val="24"/>
          <w:szCs w:val="24"/>
          <w:lang w:val="it-IT" w:eastAsia="hr-HR"/>
        </w:rPr>
        <w:t>Kriteret për identifikimin e dëmtuesve që kualifikohen si dëmtues jo-karantin</w:t>
      </w:r>
      <w:r>
        <w:rPr>
          <w:rFonts w:ascii="Times New Roman" w:hAnsi="Times New Roman" w:cs="Times New Roman"/>
          <w:sz w:val="24"/>
          <w:szCs w:val="24"/>
          <w:lang w:val="it-IT" w:eastAsia="hr-HR"/>
        </w:rPr>
        <w:t>or</w:t>
      </w:r>
      <w:r w:rsidR="008E7EFA">
        <w:rPr>
          <w:rFonts w:ascii="Times New Roman" w:hAnsi="Times New Roman" w:cs="Times New Roman"/>
          <w:sz w:val="24"/>
          <w:szCs w:val="24"/>
          <w:lang w:val="it-IT" w:eastAsia="hr-HR"/>
        </w:rPr>
        <w:t>ë</w:t>
      </w:r>
      <w:r w:rsidRPr="00BA39CF">
        <w:rPr>
          <w:rFonts w:ascii="Times New Roman" w:hAnsi="Times New Roman" w:cs="Times New Roman"/>
          <w:sz w:val="24"/>
          <w:szCs w:val="24"/>
          <w:lang w:val="it-IT" w:eastAsia="hr-HR"/>
        </w:rPr>
        <w:t xml:space="preserve"> të rregulluar</w:t>
      </w:r>
      <w:r w:rsidR="00361F09">
        <w:rPr>
          <w:rFonts w:ascii="Times New Roman" w:hAnsi="Times New Roman" w:cs="Times New Roman"/>
          <w:sz w:val="24"/>
          <w:szCs w:val="24"/>
          <w:lang w:val="it-IT" w:eastAsia="hr-HR"/>
        </w:rPr>
        <w:t>, duke p</w:t>
      </w:r>
      <w:r w:rsidR="008E7EFA">
        <w:rPr>
          <w:rFonts w:ascii="Times New Roman" w:hAnsi="Times New Roman" w:cs="Times New Roman"/>
          <w:sz w:val="24"/>
          <w:szCs w:val="24"/>
          <w:lang w:val="it-IT" w:eastAsia="hr-HR"/>
        </w:rPr>
        <w:t>ë</w:t>
      </w:r>
      <w:r w:rsidR="00361F09">
        <w:rPr>
          <w:rFonts w:ascii="Times New Roman" w:hAnsi="Times New Roman" w:cs="Times New Roman"/>
          <w:sz w:val="24"/>
          <w:szCs w:val="24"/>
          <w:lang w:val="it-IT" w:eastAsia="hr-HR"/>
        </w:rPr>
        <w:t>rcaktuar:</w:t>
      </w:r>
    </w:p>
    <w:p w14:paraId="49D493E9" w14:textId="7F95FDB5" w:rsidR="00361F09" w:rsidRDefault="00361F09"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a) </w:t>
      </w:r>
      <w:r w:rsidR="007C517C">
        <w:rPr>
          <w:rFonts w:ascii="Times New Roman" w:hAnsi="Times New Roman" w:cs="Times New Roman"/>
          <w:sz w:val="24"/>
          <w:szCs w:val="24"/>
          <w:lang w:val="it-IT" w:eastAsia="hr-HR"/>
        </w:rPr>
        <w:t>i</w:t>
      </w:r>
      <w:r>
        <w:rPr>
          <w:rFonts w:ascii="Times New Roman" w:hAnsi="Times New Roman" w:cs="Times New Roman"/>
          <w:sz w:val="24"/>
          <w:szCs w:val="24"/>
          <w:lang w:val="it-IT" w:eastAsia="hr-HR"/>
        </w:rPr>
        <w:t>dentitetin e d</w:t>
      </w:r>
      <w:r w:rsidR="008E7EFA">
        <w:rPr>
          <w:rFonts w:ascii="Times New Roman" w:hAnsi="Times New Roman" w:cs="Times New Roman"/>
          <w:sz w:val="24"/>
          <w:szCs w:val="24"/>
          <w:lang w:val="it-IT" w:eastAsia="hr-HR"/>
        </w:rPr>
        <w:t>ë</w:t>
      </w:r>
      <w:r>
        <w:rPr>
          <w:rFonts w:ascii="Times New Roman" w:hAnsi="Times New Roman" w:cs="Times New Roman"/>
          <w:sz w:val="24"/>
          <w:szCs w:val="24"/>
          <w:lang w:val="it-IT" w:eastAsia="hr-HR"/>
        </w:rPr>
        <w:t>mtuesit</w:t>
      </w:r>
    </w:p>
    <w:p w14:paraId="093BF9C7" w14:textId="18254A19" w:rsidR="00BA39CF" w:rsidRDefault="00361F09"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b)</w:t>
      </w:r>
      <w:r w:rsidR="00BA39CF" w:rsidRPr="00BA39CF">
        <w:rPr>
          <w:rFonts w:ascii="Times New Roman" w:hAnsi="Times New Roman" w:cs="Times New Roman"/>
          <w:sz w:val="24"/>
          <w:szCs w:val="24"/>
          <w:lang w:val="it-IT" w:eastAsia="hr-HR"/>
        </w:rPr>
        <w:t xml:space="preserve"> </w:t>
      </w:r>
      <w:r w:rsidR="007C517C">
        <w:rPr>
          <w:rFonts w:ascii="Times New Roman" w:hAnsi="Times New Roman" w:cs="Times New Roman"/>
          <w:sz w:val="24"/>
          <w:szCs w:val="24"/>
          <w:lang w:val="it-IT" w:eastAsia="hr-HR"/>
        </w:rPr>
        <w:t>m</w:t>
      </w:r>
      <w:r w:rsidRPr="00361F09">
        <w:rPr>
          <w:rFonts w:ascii="Times New Roman" w:hAnsi="Times New Roman" w:cs="Times New Roman"/>
          <w:sz w:val="24"/>
          <w:szCs w:val="24"/>
          <w:lang w:val="it-IT" w:eastAsia="hr-HR"/>
        </w:rPr>
        <w:t>undësi</w:t>
      </w:r>
      <w:r>
        <w:rPr>
          <w:rFonts w:ascii="Times New Roman" w:hAnsi="Times New Roman" w:cs="Times New Roman"/>
          <w:sz w:val="24"/>
          <w:szCs w:val="24"/>
          <w:lang w:val="it-IT" w:eastAsia="hr-HR"/>
        </w:rPr>
        <w:t>n</w:t>
      </w:r>
      <w:r w:rsidRPr="00361F09">
        <w:rPr>
          <w:rFonts w:ascii="Times New Roman" w:hAnsi="Times New Roman" w:cs="Times New Roman"/>
          <w:sz w:val="24"/>
          <w:szCs w:val="24"/>
          <w:lang w:val="it-IT" w:eastAsia="hr-HR"/>
        </w:rPr>
        <w:t xml:space="preserve"> e përhapjes në territor të dëmtuesit</w:t>
      </w:r>
    </w:p>
    <w:p w14:paraId="33D03BCF" w14:textId="59BDDB84" w:rsidR="00361F09" w:rsidRDefault="00361F09"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c)</w:t>
      </w:r>
      <w:r w:rsidRPr="00361F09">
        <w:t xml:space="preserve"> </w:t>
      </w:r>
      <w:r w:rsidR="007C517C">
        <w:rPr>
          <w:rFonts w:ascii="Times New Roman" w:hAnsi="Times New Roman" w:cs="Times New Roman"/>
          <w:sz w:val="24"/>
          <w:szCs w:val="24"/>
          <w:lang w:val="it-IT" w:eastAsia="hr-HR"/>
        </w:rPr>
        <w:t>n</w:t>
      </w:r>
      <w:r w:rsidRPr="00361F09">
        <w:rPr>
          <w:rFonts w:ascii="Times New Roman" w:hAnsi="Times New Roman" w:cs="Times New Roman"/>
          <w:sz w:val="24"/>
          <w:szCs w:val="24"/>
          <w:lang w:val="it-IT" w:eastAsia="hr-HR"/>
        </w:rPr>
        <w:t>dikimi</w:t>
      </w:r>
      <w:r>
        <w:rPr>
          <w:rFonts w:ascii="Times New Roman" w:hAnsi="Times New Roman" w:cs="Times New Roman"/>
          <w:sz w:val="24"/>
          <w:szCs w:val="24"/>
          <w:lang w:val="it-IT" w:eastAsia="hr-HR"/>
        </w:rPr>
        <w:t>n</w:t>
      </w:r>
      <w:r w:rsidRPr="00361F09">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e</w:t>
      </w:r>
      <w:r w:rsidRPr="00361F09">
        <w:rPr>
          <w:rFonts w:ascii="Times New Roman" w:hAnsi="Times New Roman" w:cs="Times New Roman"/>
          <w:sz w:val="24"/>
          <w:szCs w:val="24"/>
          <w:lang w:val="it-IT" w:eastAsia="hr-HR"/>
        </w:rPr>
        <w:t xml:space="preserve"> mundshëm ekonomik, social dhe mjedisor i dëmtuesit</w:t>
      </w:r>
    </w:p>
    <w:p w14:paraId="5D5AB303" w14:textId="0ABE3F73" w:rsidR="006750B5" w:rsidRDefault="007C517C"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2</w:t>
      </w:r>
      <w:r w:rsidR="006750B5">
        <w:rPr>
          <w:rFonts w:ascii="Times New Roman" w:hAnsi="Times New Roman" w:cs="Times New Roman"/>
          <w:sz w:val="24"/>
          <w:szCs w:val="24"/>
          <w:lang w:val="it-IT" w:eastAsia="hr-HR"/>
        </w:rPr>
        <w:t xml:space="preserve">. </w:t>
      </w:r>
      <w:r w:rsidR="006750B5" w:rsidRPr="00102389">
        <w:rPr>
          <w:rFonts w:ascii="Times New Roman" w:hAnsi="Times New Roman" w:cs="Times New Roman"/>
          <w:sz w:val="24"/>
          <w:szCs w:val="24"/>
          <w:lang w:val="it-IT" w:eastAsia="hr-HR"/>
        </w:rPr>
        <w:t>Masat dhe parimet për menaxhimin e risqeve nga dëmtuesit</w:t>
      </w:r>
      <w:r w:rsidR="006750B5">
        <w:rPr>
          <w:rFonts w:ascii="Times New Roman" w:hAnsi="Times New Roman" w:cs="Times New Roman"/>
          <w:sz w:val="24"/>
          <w:szCs w:val="24"/>
          <w:lang w:val="it-IT" w:eastAsia="hr-HR"/>
        </w:rPr>
        <w:t xml:space="preserve"> </w:t>
      </w:r>
      <w:r w:rsidR="007A362A">
        <w:rPr>
          <w:rFonts w:ascii="Times New Roman" w:hAnsi="Times New Roman" w:cs="Times New Roman"/>
          <w:sz w:val="24"/>
          <w:szCs w:val="24"/>
          <w:lang w:val="it-IT" w:eastAsia="hr-HR"/>
        </w:rPr>
        <w:t>duke p</w:t>
      </w:r>
      <w:r w:rsidR="00483AAB">
        <w:rPr>
          <w:rFonts w:ascii="Times New Roman" w:hAnsi="Times New Roman" w:cs="Times New Roman"/>
          <w:sz w:val="24"/>
          <w:szCs w:val="24"/>
          <w:lang w:val="it-IT" w:eastAsia="hr-HR"/>
        </w:rPr>
        <w:t>ë</w:t>
      </w:r>
      <w:r w:rsidR="007A362A">
        <w:rPr>
          <w:rFonts w:ascii="Times New Roman" w:hAnsi="Times New Roman" w:cs="Times New Roman"/>
          <w:sz w:val="24"/>
          <w:szCs w:val="24"/>
          <w:lang w:val="it-IT" w:eastAsia="hr-HR"/>
        </w:rPr>
        <w:t>rcaktuar masat p</w:t>
      </w:r>
      <w:r w:rsidR="00483AAB">
        <w:rPr>
          <w:rFonts w:ascii="Times New Roman" w:hAnsi="Times New Roman" w:cs="Times New Roman"/>
          <w:sz w:val="24"/>
          <w:szCs w:val="24"/>
          <w:lang w:val="it-IT" w:eastAsia="hr-HR"/>
        </w:rPr>
        <w:t>ë</w:t>
      </w:r>
      <w:r w:rsidR="007A362A">
        <w:rPr>
          <w:rFonts w:ascii="Times New Roman" w:hAnsi="Times New Roman" w:cs="Times New Roman"/>
          <w:sz w:val="24"/>
          <w:szCs w:val="24"/>
          <w:lang w:val="it-IT" w:eastAsia="hr-HR"/>
        </w:rPr>
        <w:t>r:</w:t>
      </w:r>
    </w:p>
    <w:p w14:paraId="60C85758" w14:textId="3F94E5BC" w:rsidR="00B26D77" w:rsidRDefault="00B26D77"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a) </w:t>
      </w:r>
      <w:r w:rsidR="00483AAB">
        <w:rPr>
          <w:rFonts w:ascii="Times New Roman" w:hAnsi="Times New Roman" w:cs="Times New Roman"/>
          <w:sz w:val="24"/>
          <w:szCs w:val="24"/>
          <w:lang w:val="it-IT" w:eastAsia="hr-HR"/>
        </w:rPr>
        <w:t>t</w:t>
      </w:r>
      <w:r w:rsidRPr="00B26D77">
        <w:rPr>
          <w:rFonts w:ascii="Times New Roman" w:hAnsi="Times New Roman" w:cs="Times New Roman"/>
          <w:sz w:val="24"/>
          <w:szCs w:val="24"/>
          <w:lang w:val="it-IT" w:eastAsia="hr-HR"/>
        </w:rPr>
        <w:t>ë menaxhuar rreziqet e dëmtuesve të karantinës</w:t>
      </w:r>
      <w:r>
        <w:rPr>
          <w:rFonts w:ascii="Times New Roman" w:hAnsi="Times New Roman" w:cs="Times New Roman"/>
          <w:sz w:val="24"/>
          <w:szCs w:val="24"/>
          <w:lang w:val="it-IT" w:eastAsia="hr-HR"/>
        </w:rPr>
        <w:t xml:space="preserve"> </w:t>
      </w:r>
    </w:p>
    <w:p w14:paraId="57E743F2" w14:textId="166E1C0D" w:rsidR="009F7FD3" w:rsidRDefault="00D918CB" w:rsidP="00974E8B">
      <w:pPr>
        <w:pStyle w:val="ListParagraph"/>
        <w:spacing w:after="0" w:line="240" w:lineRule="auto"/>
        <w:ind w:left="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i. </w:t>
      </w:r>
      <w:r w:rsidR="009F7FD3">
        <w:rPr>
          <w:rFonts w:ascii="Times New Roman" w:hAnsi="Times New Roman" w:cs="Times New Roman"/>
          <w:sz w:val="24"/>
          <w:szCs w:val="24"/>
          <w:lang w:val="it-IT" w:eastAsia="hr-HR"/>
        </w:rPr>
        <w:t>masat q</w:t>
      </w:r>
      <w:r w:rsidR="00F96A5D">
        <w:rPr>
          <w:rFonts w:ascii="Times New Roman" w:hAnsi="Times New Roman" w:cs="Times New Roman"/>
          <w:sz w:val="24"/>
          <w:szCs w:val="24"/>
          <w:lang w:val="it-IT" w:eastAsia="hr-HR"/>
        </w:rPr>
        <w:t>ë</w:t>
      </w:r>
      <w:r w:rsidR="009F7FD3">
        <w:rPr>
          <w:rFonts w:ascii="Times New Roman" w:hAnsi="Times New Roman" w:cs="Times New Roman"/>
          <w:sz w:val="24"/>
          <w:szCs w:val="24"/>
          <w:lang w:val="it-IT" w:eastAsia="hr-HR"/>
        </w:rPr>
        <w:t xml:space="preserve"> synojn</w:t>
      </w:r>
      <w:r w:rsidR="00F96A5D">
        <w:rPr>
          <w:rFonts w:ascii="Times New Roman" w:hAnsi="Times New Roman" w:cs="Times New Roman"/>
          <w:sz w:val="24"/>
          <w:szCs w:val="24"/>
          <w:lang w:val="it-IT" w:eastAsia="hr-HR"/>
        </w:rPr>
        <w:t>ë</w:t>
      </w:r>
      <w:r w:rsidR="009F7FD3">
        <w:rPr>
          <w:rFonts w:ascii="Times New Roman" w:hAnsi="Times New Roman" w:cs="Times New Roman"/>
          <w:sz w:val="24"/>
          <w:szCs w:val="24"/>
          <w:lang w:val="it-IT" w:eastAsia="hr-HR"/>
        </w:rPr>
        <w:t xml:space="preserve"> parandalimin dhe eliminimin e infeksioneve n</w:t>
      </w:r>
      <w:r w:rsidR="00F96A5D">
        <w:rPr>
          <w:rFonts w:ascii="Times New Roman" w:hAnsi="Times New Roman" w:cs="Times New Roman"/>
          <w:sz w:val="24"/>
          <w:szCs w:val="24"/>
          <w:lang w:val="it-IT" w:eastAsia="hr-HR"/>
        </w:rPr>
        <w:t>ë</w:t>
      </w:r>
      <w:r w:rsidR="009F7FD3">
        <w:rPr>
          <w:rFonts w:ascii="Times New Roman" w:hAnsi="Times New Roman" w:cs="Times New Roman"/>
          <w:sz w:val="24"/>
          <w:szCs w:val="24"/>
          <w:lang w:val="it-IT" w:eastAsia="hr-HR"/>
        </w:rPr>
        <w:t xml:space="preserve"> bim</w:t>
      </w:r>
      <w:r w:rsidR="00F96A5D">
        <w:rPr>
          <w:rFonts w:ascii="Times New Roman" w:hAnsi="Times New Roman" w:cs="Times New Roman"/>
          <w:sz w:val="24"/>
          <w:szCs w:val="24"/>
          <w:lang w:val="it-IT" w:eastAsia="hr-HR"/>
        </w:rPr>
        <w:t>ë</w:t>
      </w:r>
      <w:r w:rsidR="009F7FD3">
        <w:rPr>
          <w:rFonts w:ascii="Times New Roman" w:hAnsi="Times New Roman" w:cs="Times New Roman"/>
          <w:sz w:val="24"/>
          <w:szCs w:val="24"/>
          <w:lang w:val="it-IT" w:eastAsia="hr-HR"/>
        </w:rPr>
        <w:t>t e kultivuara dhe t</w:t>
      </w:r>
      <w:r w:rsidR="00F96A5D">
        <w:rPr>
          <w:rFonts w:ascii="Times New Roman" w:hAnsi="Times New Roman" w:cs="Times New Roman"/>
          <w:sz w:val="24"/>
          <w:szCs w:val="24"/>
          <w:lang w:val="it-IT" w:eastAsia="hr-HR"/>
        </w:rPr>
        <w:t>ë</w:t>
      </w:r>
      <w:r w:rsidR="009F7FD3">
        <w:rPr>
          <w:rFonts w:ascii="Times New Roman" w:hAnsi="Times New Roman" w:cs="Times New Roman"/>
          <w:sz w:val="24"/>
          <w:szCs w:val="24"/>
          <w:lang w:val="it-IT" w:eastAsia="hr-HR"/>
        </w:rPr>
        <w:t xml:space="preserve"> egra.</w:t>
      </w:r>
    </w:p>
    <w:p w14:paraId="6521F910" w14:textId="6602DAB3" w:rsidR="00D918CB" w:rsidRDefault="009F7FD3" w:rsidP="00974E8B">
      <w:pPr>
        <w:pStyle w:val="ListParagraph"/>
        <w:spacing w:after="0" w:line="240" w:lineRule="auto"/>
        <w:ind w:left="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ii. </w:t>
      </w:r>
      <w:r w:rsidR="00D918CB">
        <w:rPr>
          <w:rFonts w:ascii="Times New Roman" w:hAnsi="Times New Roman" w:cs="Times New Roman"/>
          <w:sz w:val="24"/>
          <w:szCs w:val="24"/>
          <w:lang w:val="it-IT" w:eastAsia="hr-HR"/>
        </w:rPr>
        <w:t>m</w:t>
      </w:r>
      <w:r w:rsidR="00D918CB" w:rsidRPr="00D918CB">
        <w:rPr>
          <w:rFonts w:ascii="Times New Roman" w:hAnsi="Times New Roman" w:cs="Times New Roman"/>
          <w:sz w:val="24"/>
          <w:szCs w:val="24"/>
          <w:lang w:val="it-IT" w:eastAsia="hr-HR"/>
        </w:rPr>
        <w:t xml:space="preserve">asat që synojnë </w:t>
      </w:r>
      <w:r w:rsidR="00D918CB">
        <w:rPr>
          <w:rFonts w:ascii="Times New Roman" w:hAnsi="Times New Roman" w:cs="Times New Roman"/>
          <w:sz w:val="24"/>
          <w:szCs w:val="24"/>
          <w:lang w:val="it-IT" w:eastAsia="hr-HR"/>
        </w:rPr>
        <w:t>ngarkesat</w:t>
      </w:r>
      <w:r w:rsidR="00D918CB" w:rsidRPr="00D918CB">
        <w:rPr>
          <w:rFonts w:ascii="Times New Roman" w:hAnsi="Times New Roman" w:cs="Times New Roman"/>
          <w:sz w:val="24"/>
          <w:szCs w:val="24"/>
          <w:lang w:val="it-IT" w:eastAsia="hr-HR"/>
        </w:rPr>
        <w:t xml:space="preserve"> e bimëve, produkteve bimore dhe objekteve të tjera</w:t>
      </w:r>
    </w:p>
    <w:p w14:paraId="528C97BC" w14:textId="168D042F" w:rsidR="00D918CB" w:rsidRDefault="00D918CB" w:rsidP="00974E8B">
      <w:pPr>
        <w:pStyle w:val="ListParagraph"/>
        <w:spacing w:after="0" w:line="240" w:lineRule="auto"/>
        <w:ind w:left="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ii</w:t>
      </w:r>
      <w:r w:rsidR="009F7FD3">
        <w:rPr>
          <w:rFonts w:ascii="Times New Roman" w:hAnsi="Times New Roman" w:cs="Times New Roman"/>
          <w:sz w:val="24"/>
          <w:szCs w:val="24"/>
          <w:lang w:val="it-IT" w:eastAsia="hr-HR"/>
        </w:rPr>
        <w:t>i</w:t>
      </w:r>
      <w:r>
        <w:rPr>
          <w:rFonts w:ascii="Times New Roman" w:hAnsi="Times New Roman" w:cs="Times New Roman"/>
          <w:sz w:val="24"/>
          <w:szCs w:val="24"/>
          <w:lang w:val="it-IT" w:eastAsia="hr-HR"/>
        </w:rPr>
        <w:t>. m</w:t>
      </w:r>
      <w:r w:rsidRPr="00D918CB">
        <w:rPr>
          <w:rFonts w:ascii="Times New Roman" w:hAnsi="Times New Roman" w:cs="Times New Roman"/>
          <w:sz w:val="24"/>
          <w:szCs w:val="24"/>
          <w:lang w:val="it-IT" w:eastAsia="hr-HR"/>
        </w:rPr>
        <w:t xml:space="preserve">asat që synojnë </w:t>
      </w:r>
      <w:r>
        <w:rPr>
          <w:rFonts w:ascii="Times New Roman" w:hAnsi="Times New Roman" w:cs="Times New Roman"/>
          <w:sz w:val="24"/>
          <w:szCs w:val="24"/>
          <w:lang w:val="it-IT" w:eastAsia="hr-HR"/>
        </w:rPr>
        <w:t>rruget</w:t>
      </w:r>
      <w:r w:rsidRPr="00D918CB">
        <w:rPr>
          <w:rFonts w:ascii="Times New Roman" w:hAnsi="Times New Roman" w:cs="Times New Roman"/>
          <w:sz w:val="24"/>
          <w:szCs w:val="24"/>
          <w:lang w:val="it-IT" w:eastAsia="hr-HR"/>
        </w:rPr>
        <w:t xml:space="preserve"> për dëmtuesit e karantin</w:t>
      </w:r>
      <w:r>
        <w:rPr>
          <w:rFonts w:ascii="Times New Roman" w:hAnsi="Times New Roman" w:cs="Times New Roman"/>
          <w:sz w:val="24"/>
          <w:szCs w:val="24"/>
          <w:lang w:val="it-IT" w:eastAsia="hr-HR"/>
        </w:rPr>
        <w:t>or</w:t>
      </w:r>
      <w:r w:rsidRPr="00D918CB">
        <w:rPr>
          <w:rFonts w:ascii="Times New Roman" w:hAnsi="Times New Roman" w:cs="Times New Roman"/>
          <w:sz w:val="24"/>
          <w:szCs w:val="24"/>
          <w:lang w:val="it-IT" w:eastAsia="hr-HR"/>
        </w:rPr>
        <w:t xml:space="preserve">, përveç </w:t>
      </w:r>
      <w:r>
        <w:rPr>
          <w:rFonts w:ascii="Times New Roman" w:hAnsi="Times New Roman" w:cs="Times New Roman"/>
          <w:sz w:val="24"/>
          <w:szCs w:val="24"/>
          <w:lang w:val="it-IT" w:eastAsia="hr-HR"/>
        </w:rPr>
        <w:t>ngarkesave</w:t>
      </w:r>
      <w:r w:rsidRPr="00D918CB">
        <w:rPr>
          <w:rFonts w:ascii="Times New Roman" w:hAnsi="Times New Roman" w:cs="Times New Roman"/>
          <w:sz w:val="24"/>
          <w:szCs w:val="24"/>
          <w:lang w:val="it-IT" w:eastAsia="hr-HR"/>
        </w:rPr>
        <w:t xml:space="preserve"> të bimëve, produkteve bimore ose objekteve të tjera</w:t>
      </w:r>
    </w:p>
    <w:p w14:paraId="6F94A3C7" w14:textId="4E3E37A9" w:rsidR="006750B5" w:rsidRDefault="00B26D77" w:rsidP="00974E8B">
      <w:pPr>
        <w:pStyle w:val="ListParagraph"/>
        <w:spacing w:after="0" w:line="240" w:lineRule="auto"/>
        <w:ind w:left="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b) </w:t>
      </w:r>
      <w:r w:rsidR="00483AAB">
        <w:rPr>
          <w:rFonts w:ascii="Times New Roman" w:hAnsi="Times New Roman" w:cs="Times New Roman"/>
          <w:sz w:val="24"/>
          <w:szCs w:val="24"/>
          <w:lang w:val="it-IT" w:eastAsia="hr-HR"/>
        </w:rPr>
        <w:t>p</w:t>
      </w:r>
      <w:r w:rsidRPr="00B26D77">
        <w:rPr>
          <w:rFonts w:ascii="Times New Roman" w:hAnsi="Times New Roman" w:cs="Times New Roman"/>
          <w:sz w:val="24"/>
          <w:szCs w:val="24"/>
          <w:lang w:val="it-IT" w:eastAsia="hr-HR"/>
        </w:rPr>
        <w:t xml:space="preserve">arimet për menaxhimin e </w:t>
      </w:r>
      <w:r>
        <w:rPr>
          <w:rFonts w:ascii="Times New Roman" w:hAnsi="Times New Roman" w:cs="Times New Roman"/>
          <w:sz w:val="24"/>
          <w:szCs w:val="24"/>
          <w:lang w:val="it-IT" w:eastAsia="hr-HR"/>
        </w:rPr>
        <w:t>risqeve</w:t>
      </w:r>
      <w:r w:rsidRPr="00B26D77">
        <w:rPr>
          <w:rFonts w:ascii="Times New Roman" w:hAnsi="Times New Roman" w:cs="Times New Roman"/>
          <w:sz w:val="24"/>
          <w:szCs w:val="24"/>
          <w:lang w:val="it-IT" w:eastAsia="hr-HR"/>
        </w:rPr>
        <w:t xml:space="preserve"> të dëmtuesve</w:t>
      </w:r>
      <w:r w:rsidR="00483AAB">
        <w:rPr>
          <w:rFonts w:ascii="Times New Roman" w:hAnsi="Times New Roman" w:cs="Times New Roman"/>
          <w:sz w:val="24"/>
          <w:szCs w:val="24"/>
          <w:lang w:val="it-IT" w:eastAsia="hr-HR"/>
        </w:rPr>
        <w:t xml:space="preserve"> </w:t>
      </w:r>
    </w:p>
    <w:p w14:paraId="4E65AC07" w14:textId="73EE9AC4" w:rsidR="00D918CB" w:rsidRDefault="00D918CB"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3. </w:t>
      </w:r>
      <w:r w:rsidRPr="00D918CB">
        <w:rPr>
          <w:rFonts w:ascii="Times New Roman" w:hAnsi="Times New Roman" w:cs="Times New Roman"/>
          <w:sz w:val="24"/>
          <w:szCs w:val="24"/>
          <w:lang w:val="it-IT" w:eastAsia="hr-HR"/>
        </w:rPr>
        <w:t xml:space="preserve">Kriteret për vlerësimin e bimëve, produkteve bimore apo objekte të tjera me </w:t>
      </w:r>
      <w:r>
        <w:rPr>
          <w:rFonts w:ascii="Times New Roman" w:hAnsi="Times New Roman" w:cs="Times New Roman"/>
          <w:sz w:val="24"/>
          <w:szCs w:val="24"/>
          <w:lang w:val="it-IT" w:eastAsia="hr-HR"/>
        </w:rPr>
        <w:t>risk</w:t>
      </w:r>
      <w:r w:rsidRPr="00D918CB">
        <w:rPr>
          <w:rFonts w:ascii="Times New Roman" w:hAnsi="Times New Roman" w:cs="Times New Roman"/>
          <w:sz w:val="24"/>
          <w:szCs w:val="24"/>
          <w:lang w:val="it-IT" w:eastAsia="hr-HR"/>
        </w:rPr>
        <w:t xml:space="preserve"> të lartë sipas referimit në nenin 4</w:t>
      </w:r>
      <w:r w:rsidR="00F751BF">
        <w:rPr>
          <w:rFonts w:ascii="Times New Roman" w:hAnsi="Times New Roman" w:cs="Times New Roman"/>
          <w:sz w:val="24"/>
          <w:szCs w:val="24"/>
          <w:lang w:val="it-IT" w:eastAsia="hr-HR"/>
        </w:rPr>
        <w:t>7</w:t>
      </w:r>
      <w:r w:rsidR="006223C2">
        <w:rPr>
          <w:rFonts w:ascii="Times New Roman" w:hAnsi="Times New Roman" w:cs="Times New Roman"/>
          <w:sz w:val="24"/>
          <w:szCs w:val="24"/>
          <w:lang w:val="it-IT" w:eastAsia="hr-HR"/>
        </w:rPr>
        <w:t>.</w:t>
      </w:r>
    </w:p>
    <w:p w14:paraId="659F9B05" w14:textId="23B4384E" w:rsidR="00D918CB" w:rsidRDefault="00D918CB"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 xml:space="preserve">4. </w:t>
      </w:r>
      <w:r w:rsidRPr="00D918CB">
        <w:rPr>
          <w:rFonts w:ascii="Times New Roman" w:hAnsi="Times New Roman" w:cs="Times New Roman"/>
          <w:sz w:val="24"/>
          <w:szCs w:val="24"/>
          <w:lang w:val="it-IT" w:eastAsia="hr-HR"/>
        </w:rPr>
        <w:t>Elementet për të identifikur bimët apo produktet bimore të cilat paraq</w:t>
      </w:r>
      <w:r>
        <w:rPr>
          <w:rFonts w:ascii="Times New Roman" w:hAnsi="Times New Roman" w:cs="Times New Roman"/>
          <w:sz w:val="24"/>
          <w:szCs w:val="24"/>
          <w:lang w:val="it-IT" w:eastAsia="hr-HR"/>
        </w:rPr>
        <w:t>esin risk</w:t>
      </w:r>
      <w:r w:rsidRPr="00D918CB">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 xml:space="preserve">rishtazi </w:t>
      </w:r>
      <w:r w:rsidRPr="00D918CB">
        <w:rPr>
          <w:rFonts w:ascii="Times New Roman" w:hAnsi="Times New Roman" w:cs="Times New Roman"/>
          <w:sz w:val="24"/>
          <w:szCs w:val="24"/>
          <w:lang w:val="it-IT" w:eastAsia="hr-HR"/>
        </w:rPr>
        <w:t>të identifikuar nga dëmtuesit ose r</w:t>
      </w:r>
      <w:r>
        <w:rPr>
          <w:rFonts w:ascii="Times New Roman" w:hAnsi="Times New Roman" w:cs="Times New Roman"/>
          <w:sz w:val="24"/>
          <w:szCs w:val="24"/>
          <w:lang w:val="it-IT" w:eastAsia="hr-HR"/>
        </w:rPr>
        <w:t>isqet</w:t>
      </w:r>
      <w:r w:rsidRPr="00D918CB">
        <w:rPr>
          <w:rFonts w:ascii="Times New Roman" w:hAnsi="Times New Roman" w:cs="Times New Roman"/>
          <w:sz w:val="24"/>
          <w:szCs w:val="24"/>
          <w:lang w:val="it-IT" w:eastAsia="hr-HR"/>
        </w:rPr>
        <w:t xml:space="preserve"> të tjera fitosanitare të dyshuara për territorin e </w:t>
      </w:r>
      <w:r w:rsidR="009141AB">
        <w:rPr>
          <w:rFonts w:ascii="Times New Roman" w:hAnsi="Times New Roman" w:cs="Times New Roman"/>
          <w:sz w:val="24"/>
          <w:szCs w:val="24"/>
          <w:lang w:val="it-IT" w:eastAsia="hr-HR"/>
        </w:rPr>
        <w:t>Republik</w:t>
      </w:r>
      <w:r w:rsidR="009141AB" w:rsidRPr="00D918CB">
        <w:rPr>
          <w:rFonts w:ascii="Times New Roman" w:hAnsi="Times New Roman" w:cs="Times New Roman"/>
          <w:sz w:val="24"/>
          <w:szCs w:val="24"/>
          <w:lang w:val="it-IT" w:eastAsia="hr-HR"/>
        </w:rPr>
        <w:t>ë</w:t>
      </w:r>
      <w:r w:rsidR="009141AB">
        <w:rPr>
          <w:rFonts w:ascii="Times New Roman" w:hAnsi="Times New Roman" w:cs="Times New Roman"/>
          <w:sz w:val="24"/>
          <w:szCs w:val="24"/>
          <w:lang w:val="it-IT" w:eastAsia="hr-HR"/>
        </w:rPr>
        <w:t>s s</w:t>
      </w:r>
      <w:r w:rsidR="009141AB" w:rsidRPr="00D918CB">
        <w:rPr>
          <w:rFonts w:ascii="Times New Roman" w:hAnsi="Times New Roman" w:cs="Times New Roman"/>
          <w:sz w:val="24"/>
          <w:szCs w:val="24"/>
          <w:lang w:val="it-IT" w:eastAsia="hr-HR"/>
        </w:rPr>
        <w:t>ë</w:t>
      </w:r>
      <w:r w:rsidR="009141AB">
        <w:rPr>
          <w:rFonts w:ascii="Times New Roman" w:hAnsi="Times New Roman" w:cs="Times New Roman"/>
          <w:sz w:val="24"/>
          <w:szCs w:val="24"/>
          <w:lang w:val="it-IT" w:eastAsia="hr-HR"/>
        </w:rPr>
        <w:t xml:space="preserve"> Shqip</w:t>
      </w:r>
      <w:r w:rsidR="009141AB" w:rsidRPr="00D918CB">
        <w:rPr>
          <w:rFonts w:ascii="Times New Roman" w:hAnsi="Times New Roman" w:cs="Times New Roman"/>
          <w:sz w:val="24"/>
          <w:szCs w:val="24"/>
          <w:lang w:val="it-IT" w:eastAsia="hr-HR"/>
        </w:rPr>
        <w:t>ë</w:t>
      </w:r>
      <w:r w:rsidR="009141AB">
        <w:rPr>
          <w:rFonts w:ascii="Times New Roman" w:hAnsi="Times New Roman" w:cs="Times New Roman"/>
          <w:sz w:val="24"/>
          <w:szCs w:val="24"/>
          <w:lang w:val="it-IT" w:eastAsia="hr-HR"/>
        </w:rPr>
        <w:t>ris</w:t>
      </w:r>
      <w:r w:rsidR="009141AB" w:rsidRPr="00D918CB">
        <w:rPr>
          <w:rFonts w:ascii="Times New Roman" w:hAnsi="Times New Roman" w:cs="Times New Roman"/>
          <w:sz w:val="24"/>
          <w:szCs w:val="24"/>
          <w:lang w:val="it-IT" w:eastAsia="hr-HR"/>
        </w:rPr>
        <w:t>ë</w:t>
      </w:r>
      <w:r w:rsidRPr="00D918CB">
        <w:rPr>
          <w:rFonts w:ascii="Times New Roman" w:hAnsi="Times New Roman" w:cs="Times New Roman"/>
          <w:sz w:val="24"/>
          <w:szCs w:val="24"/>
          <w:lang w:val="it-IT" w:eastAsia="hr-HR"/>
        </w:rPr>
        <w:t xml:space="preserve">, sipas </w:t>
      </w:r>
      <w:r w:rsidR="009141AB">
        <w:rPr>
          <w:rFonts w:ascii="Times New Roman" w:hAnsi="Times New Roman" w:cs="Times New Roman"/>
          <w:sz w:val="24"/>
          <w:szCs w:val="24"/>
          <w:lang w:val="it-IT" w:eastAsia="hr-HR"/>
        </w:rPr>
        <w:t>p</w:t>
      </w:r>
      <w:r w:rsidR="009141AB" w:rsidRPr="00D918CB">
        <w:rPr>
          <w:rFonts w:ascii="Times New Roman" w:hAnsi="Times New Roman" w:cs="Times New Roman"/>
          <w:sz w:val="24"/>
          <w:szCs w:val="24"/>
          <w:lang w:val="it-IT" w:eastAsia="hr-HR"/>
        </w:rPr>
        <w:t>ë</w:t>
      </w:r>
      <w:r w:rsidR="009141AB">
        <w:rPr>
          <w:rFonts w:ascii="Times New Roman" w:hAnsi="Times New Roman" w:cs="Times New Roman"/>
          <w:sz w:val="24"/>
          <w:szCs w:val="24"/>
          <w:lang w:val="it-IT" w:eastAsia="hr-HR"/>
        </w:rPr>
        <w:t>rcaktimeve t</w:t>
      </w:r>
      <w:r w:rsidRPr="00D918CB">
        <w:rPr>
          <w:rFonts w:ascii="Times New Roman" w:hAnsi="Times New Roman" w:cs="Times New Roman"/>
          <w:sz w:val="24"/>
          <w:szCs w:val="24"/>
          <w:lang w:val="it-IT" w:eastAsia="hr-HR"/>
        </w:rPr>
        <w:t>ë neni</w:t>
      </w:r>
      <w:r w:rsidR="009141AB">
        <w:rPr>
          <w:rFonts w:ascii="Times New Roman" w:hAnsi="Times New Roman" w:cs="Times New Roman"/>
          <w:sz w:val="24"/>
          <w:szCs w:val="24"/>
          <w:lang w:val="it-IT" w:eastAsia="hr-HR"/>
        </w:rPr>
        <w:t>t</w:t>
      </w:r>
      <w:r w:rsidRPr="00D918CB">
        <w:rPr>
          <w:rFonts w:ascii="Times New Roman" w:hAnsi="Times New Roman" w:cs="Times New Roman"/>
          <w:sz w:val="24"/>
          <w:szCs w:val="24"/>
          <w:lang w:val="it-IT" w:eastAsia="hr-HR"/>
        </w:rPr>
        <w:t xml:space="preserve"> </w:t>
      </w:r>
      <w:r w:rsidR="00F751BF">
        <w:rPr>
          <w:rFonts w:ascii="Times New Roman" w:hAnsi="Times New Roman" w:cs="Times New Roman"/>
          <w:sz w:val="24"/>
          <w:szCs w:val="24"/>
          <w:lang w:val="it-IT" w:eastAsia="hr-HR"/>
        </w:rPr>
        <w:t>54</w:t>
      </w:r>
      <w:r w:rsidR="006223C2">
        <w:rPr>
          <w:rFonts w:ascii="Times New Roman" w:hAnsi="Times New Roman" w:cs="Times New Roman"/>
          <w:sz w:val="24"/>
          <w:szCs w:val="24"/>
          <w:lang w:val="it-IT" w:eastAsia="hr-HR"/>
        </w:rPr>
        <w:t>.</w:t>
      </w:r>
    </w:p>
    <w:p w14:paraId="08AF805F" w14:textId="10271EB5" w:rsidR="00802593" w:rsidRPr="00A75EBE" w:rsidRDefault="009141AB" w:rsidP="00974E8B">
      <w:pPr>
        <w:spacing w:after="0"/>
        <w:ind w:firstLine="567"/>
        <w:jc w:val="both"/>
        <w:rPr>
          <w:rFonts w:ascii="Times New Roman" w:hAnsi="Times New Roman" w:cs="Times New Roman"/>
          <w:b/>
          <w:bCs/>
          <w:sz w:val="24"/>
          <w:szCs w:val="24"/>
          <w:lang w:val="de-DE" w:eastAsia="hr-HR"/>
        </w:rPr>
      </w:pPr>
      <w:r>
        <w:rPr>
          <w:rFonts w:ascii="Times New Roman" w:hAnsi="Times New Roman" w:cs="Times New Roman"/>
          <w:sz w:val="24"/>
          <w:szCs w:val="24"/>
          <w:lang w:val="de-DE" w:eastAsia="hr-HR"/>
        </w:rPr>
        <w:t>5</w:t>
      </w:r>
      <w:r w:rsidR="00802593">
        <w:rPr>
          <w:rFonts w:ascii="Times New Roman" w:hAnsi="Times New Roman" w:cs="Times New Roman"/>
          <w:sz w:val="24"/>
          <w:szCs w:val="24"/>
          <w:lang w:val="de-DE" w:eastAsia="hr-HR"/>
        </w:rPr>
        <w:t xml:space="preserve">. </w:t>
      </w:r>
      <w:r w:rsidR="00E75656" w:rsidRPr="00E75656">
        <w:rPr>
          <w:rFonts w:ascii="Times New Roman" w:hAnsi="Times New Roman" w:cs="Times New Roman"/>
          <w:sz w:val="24"/>
          <w:szCs w:val="24"/>
          <w:lang w:val="de-DE" w:eastAsia="hr-HR"/>
        </w:rPr>
        <w:t xml:space="preserve">Kriteret </w:t>
      </w:r>
      <w:r w:rsidR="00F52A77">
        <w:rPr>
          <w:rFonts w:ascii="Times New Roman" w:hAnsi="Times New Roman" w:cs="Times New Roman"/>
          <w:sz w:val="24"/>
          <w:szCs w:val="24"/>
          <w:lang w:val="de-DE" w:eastAsia="hr-HR"/>
        </w:rPr>
        <w:t>e holl</w:t>
      </w:r>
      <w:r w:rsidR="00F52A77" w:rsidRPr="00E75656">
        <w:rPr>
          <w:rFonts w:ascii="Times New Roman" w:hAnsi="Times New Roman" w:cs="Times New Roman"/>
          <w:sz w:val="24"/>
          <w:szCs w:val="24"/>
          <w:lang w:val="de-DE" w:eastAsia="hr-HR"/>
        </w:rPr>
        <w:t>ë</w:t>
      </w:r>
      <w:r w:rsidR="00F52A77">
        <w:rPr>
          <w:rFonts w:ascii="Times New Roman" w:hAnsi="Times New Roman" w:cs="Times New Roman"/>
          <w:sz w:val="24"/>
          <w:szCs w:val="24"/>
          <w:lang w:val="de-DE" w:eastAsia="hr-HR"/>
        </w:rPr>
        <w:t xml:space="preserve">sishme </w:t>
      </w:r>
      <w:r w:rsidR="00E75656" w:rsidRPr="00E75656">
        <w:rPr>
          <w:rFonts w:ascii="Times New Roman" w:hAnsi="Times New Roman" w:cs="Times New Roman"/>
          <w:sz w:val="24"/>
          <w:szCs w:val="24"/>
          <w:lang w:val="de-DE" w:eastAsia="hr-HR"/>
        </w:rPr>
        <w:t xml:space="preserve">për klasifikimin dhe menexhimin e dëmtuesve, bimëve dhe produkteve bimore me risk, si dhe elementet për të  idetifukuar bimët dhe produktet bimore që mund të paraqesin rishtazi risk nga dëmtuesit ose riske të  tjera fitosanitare të dyshuara sipas nenit </w:t>
      </w:r>
      <w:r w:rsidR="006223C2">
        <w:rPr>
          <w:rFonts w:ascii="Times New Roman" w:hAnsi="Times New Roman" w:cs="Times New Roman"/>
          <w:sz w:val="24"/>
          <w:szCs w:val="24"/>
          <w:lang w:val="de-DE" w:eastAsia="hr-HR"/>
        </w:rPr>
        <w:t>54</w:t>
      </w:r>
      <w:r w:rsidR="00F52A77">
        <w:rPr>
          <w:rFonts w:ascii="Times New Roman" w:hAnsi="Times New Roman" w:cs="Times New Roman"/>
          <w:sz w:val="24"/>
          <w:szCs w:val="24"/>
          <w:lang w:val="de-DE" w:eastAsia="hr-HR"/>
        </w:rPr>
        <w:t>, sipas pik</w:t>
      </w:r>
      <w:r w:rsidR="00F52A77" w:rsidRPr="00E75656">
        <w:rPr>
          <w:rFonts w:ascii="Times New Roman" w:hAnsi="Times New Roman" w:cs="Times New Roman"/>
          <w:sz w:val="24"/>
          <w:szCs w:val="24"/>
          <w:lang w:val="de-DE" w:eastAsia="hr-HR"/>
        </w:rPr>
        <w:t>ë</w:t>
      </w:r>
      <w:r w:rsidR="00F52A77">
        <w:rPr>
          <w:rFonts w:ascii="Times New Roman" w:hAnsi="Times New Roman" w:cs="Times New Roman"/>
          <w:sz w:val="24"/>
          <w:szCs w:val="24"/>
          <w:lang w:val="de-DE" w:eastAsia="hr-HR"/>
        </w:rPr>
        <w:t>s 1, 2, 3 dhe 4 t</w:t>
      </w:r>
      <w:r w:rsidR="00F52A77" w:rsidRPr="00E75656">
        <w:rPr>
          <w:rFonts w:ascii="Times New Roman" w:hAnsi="Times New Roman" w:cs="Times New Roman"/>
          <w:sz w:val="24"/>
          <w:szCs w:val="24"/>
          <w:lang w:val="de-DE" w:eastAsia="hr-HR"/>
        </w:rPr>
        <w:t>ë</w:t>
      </w:r>
      <w:r w:rsidR="00F52A77">
        <w:rPr>
          <w:rFonts w:ascii="Times New Roman" w:hAnsi="Times New Roman" w:cs="Times New Roman"/>
          <w:sz w:val="24"/>
          <w:szCs w:val="24"/>
          <w:lang w:val="de-DE" w:eastAsia="hr-HR"/>
        </w:rPr>
        <w:t xml:space="preserve"> k</w:t>
      </w:r>
      <w:r w:rsidR="00F52A77" w:rsidRPr="00E75656">
        <w:rPr>
          <w:rFonts w:ascii="Times New Roman" w:hAnsi="Times New Roman" w:cs="Times New Roman"/>
          <w:sz w:val="24"/>
          <w:szCs w:val="24"/>
          <w:lang w:val="de-DE" w:eastAsia="hr-HR"/>
        </w:rPr>
        <w:t>ë</w:t>
      </w:r>
      <w:r w:rsidR="00F52A77">
        <w:rPr>
          <w:rFonts w:ascii="Times New Roman" w:hAnsi="Times New Roman" w:cs="Times New Roman"/>
          <w:sz w:val="24"/>
          <w:szCs w:val="24"/>
          <w:lang w:val="de-DE" w:eastAsia="hr-HR"/>
        </w:rPr>
        <w:t xml:space="preserve">tij </w:t>
      </w:r>
      <w:r w:rsidR="00F52A77" w:rsidRPr="00A70691">
        <w:rPr>
          <w:rFonts w:ascii="Times New Roman" w:hAnsi="Times New Roman" w:cs="Times New Roman"/>
          <w:sz w:val="24"/>
          <w:szCs w:val="24"/>
          <w:lang w:val="de-DE" w:eastAsia="hr-HR"/>
        </w:rPr>
        <w:t>nenit</w:t>
      </w:r>
      <w:r w:rsidR="00E75656" w:rsidRPr="00A70691">
        <w:rPr>
          <w:rFonts w:ascii="Times New Roman" w:hAnsi="Times New Roman" w:cs="Times New Roman"/>
          <w:sz w:val="24"/>
          <w:szCs w:val="24"/>
          <w:lang w:val="de-DE" w:eastAsia="hr-HR"/>
        </w:rPr>
        <w:t xml:space="preserve"> </w:t>
      </w:r>
      <w:r w:rsidR="00802593" w:rsidRPr="00A70691">
        <w:rPr>
          <w:rFonts w:ascii="Times New Roman" w:hAnsi="Times New Roman" w:cs="Times New Roman"/>
          <w:sz w:val="24"/>
          <w:szCs w:val="24"/>
          <w:lang w:val="de-DE" w:eastAsia="hr-HR"/>
        </w:rPr>
        <w:t xml:space="preserve"> </w:t>
      </w:r>
      <w:r w:rsidR="00F52A77" w:rsidRPr="00A70691">
        <w:rPr>
          <w:rFonts w:ascii="Times New Roman" w:hAnsi="Times New Roman" w:cs="Times New Roman"/>
          <w:sz w:val="24"/>
          <w:szCs w:val="24"/>
          <w:lang w:val="de-DE" w:eastAsia="hr-HR"/>
        </w:rPr>
        <w:t xml:space="preserve">përcaktohen </w:t>
      </w:r>
      <w:r w:rsidR="00802593" w:rsidRPr="00A70691">
        <w:rPr>
          <w:rFonts w:ascii="Times New Roman" w:hAnsi="Times New Roman" w:cs="Times New Roman"/>
          <w:sz w:val="24"/>
          <w:szCs w:val="24"/>
          <w:lang w:val="de-DE" w:eastAsia="hr-HR"/>
        </w:rPr>
        <w:t>me udhëzim ministri.</w:t>
      </w:r>
      <w:r w:rsidR="00802593" w:rsidRPr="00A75EBE">
        <w:rPr>
          <w:rFonts w:ascii="Times New Roman" w:hAnsi="Times New Roman" w:cs="Times New Roman"/>
          <w:sz w:val="24"/>
          <w:szCs w:val="24"/>
          <w:lang w:val="de-DE" w:eastAsia="hr-HR"/>
        </w:rPr>
        <w:t xml:space="preserve"> </w:t>
      </w:r>
    </w:p>
    <w:p w14:paraId="65D58672" w14:textId="36D2DA97" w:rsidR="000B3629" w:rsidRDefault="009141AB" w:rsidP="00974E8B">
      <w:pPr>
        <w:pStyle w:val="ListParagraph"/>
        <w:spacing w:after="0" w:line="240" w:lineRule="auto"/>
        <w:ind w:left="0"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6</w:t>
      </w:r>
      <w:r w:rsidR="00802593">
        <w:rPr>
          <w:rFonts w:ascii="Times New Roman" w:hAnsi="Times New Roman" w:cs="Times New Roman"/>
          <w:sz w:val="24"/>
          <w:szCs w:val="24"/>
          <w:lang w:val="it-IT" w:eastAsia="hr-HR"/>
        </w:rPr>
        <w:t xml:space="preserve">. </w:t>
      </w:r>
      <w:r w:rsidR="00361F09">
        <w:rPr>
          <w:rFonts w:ascii="Times New Roman" w:hAnsi="Times New Roman" w:cs="Times New Roman"/>
          <w:sz w:val="24"/>
          <w:szCs w:val="24"/>
          <w:lang w:val="it-IT" w:eastAsia="hr-HR"/>
        </w:rPr>
        <w:t>P</w:t>
      </w:r>
      <w:r w:rsidR="000B3629" w:rsidRPr="00F41466">
        <w:rPr>
          <w:rFonts w:ascii="Times New Roman" w:hAnsi="Times New Roman" w:cs="Times New Roman"/>
          <w:sz w:val="24"/>
          <w:szCs w:val="24"/>
          <w:lang w:val="it-IT" w:eastAsia="hr-HR"/>
        </w:rPr>
        <w:t>ërditës</w:t>
      </w:r>
      <w:r w:rsidR="00361F09">
        <w:rPr>
          <w:rFonts w:ascii="Times New Roman" w:hAnsi="Times New Roman" w:cs="Times New Roman"/>
          <w:sz w:val="24"/>
          <w:szCs w:val="24"/>
          <w:lang w:val="it-IT" w:eastAsia="hr-HR"/>
        </w:rPr>
        <w:t>imi i pik</w:t>
      </w:r>
      <w:r w:rsidR="00F52A77" w:rsidRPr="00E75656">
        <w:rPr>
          <w:rFonts w:ascii="Times New Roman" w:hAnsi="Times New Roman" w:cs="Times New Roman"/>
          <w:sz w:val="24"/>
          <w:szCs w:val="24"/>
          <w:lang w:val="de-DE" w:eastAsia="hr-HR"/>
        </w:rPr>
        <w:t>ë</w:t>
      </w:r>
      <w:r w:rsidR="00361F09">
        <w:rPr>
          <w:rFonts w:ascii="Times New Roman" w:hAnsi="Times New Roman" w:cs="Times New Roman"/>
          <w:sz w:val="24"/>
          <w:szCs w:val="24"/>
          <w:lang w:val="it-IT" w:eastAsia="hr-HR"/>
        </w:rPr>
        <w:t xml:space="preserve">s </w:t>
      </w:r>
      <w:r w:rsidR="00F52A77">
        <w:rPr>
          <w:rFonts w:ascii="Times New Roman" w:hAnsi="Times New Roman" w:cs="Times New Roman"/>
          <w:sz w:val="24"/>
          <w:szCs w:val="24"/>
          <w:lang w:val="it-IT" w:eastAsia="hr-HR"/>
        </w:rPr>
        <w:t xml:space="preserve">5 </w:t>
      </w:r>
      <w:r w:rsidR="00361F09">
        <w:rPr>
          <w:rFonts w:ascii="Times New Roman" w:hAnsi="Times New Roman" w:cs="Times New Roman"/>
          <w:sz w:val="24"/>
          <w:szCs w:val="24"/>
          <w:lang w:val="it-IT" w:eastAsia="hr-HR"/>
        </w:rPr>
        <w:t>i k</w:t>
      </w:r>
      <w:r w:rsidR="00F52A77" w:rsidRPr="00E75656">
        <w:rPr>
          <w:rFonts w:ascii="Times New Roman" w:hAnsi="Times New Roman" w:cs="Times New Roman"/>
          <w:sz w:val="24"/>
          <w:szCs w:val="24"/>
          <w:lang w:val="de-DE" w:eastAsia="hr-HR"/>
        </w:rPr>
        <w:t>ë</w:t>
      </w:r>
      <w:r w:rsidR="00361F09">
        <w:rPr>
          <w:rFonts w:ascii="Times New Roman" w:hAnsi="Times New Roman" w:cs="Times New Roman"/>
          <w:sz w:val="24"/>
          <w:szCs w:val="24"/>
          <w:lang w:val="it-IT" w:eastAsia="hr-HR"/>
        </w:rPr>
        <w:t xml:space="preserve">tij neni </w:t>
      </w:r>
      <w:r w:rsidR="000B3629" w:rsidRPr="00102389">
        <w:rPr>
          <w:rFonts w:ascii="Times New Roman" w:hAnsi="Times New Roman" w:cs="Times New Roman"/>
          <w:sz w:val="24"/>
          <w:szCs w:val="24"/>
          <w:lang w:val="it-IT" w:eastAsia="hr-HR"/>
        </w:rPr>
        <w:t xml:space="preserve"> </w:t>
      </w:r>
      <w:r w:rsidR="00361F09">
        <w:rPr>
          <w:rFonts w:ascii="Times New Roman" w:hAnsi="Times New Roman" w:cs="Times New Roman"/>
          <w:sz w:val="24"/>
          <w:szCs w:val="24"/>
          <w:lang w:val="it-IT" w:eastAsia="hr-HR"/>
        </w:rPr>
        <w:t>b</w:t>
      </w:r>
      <w:r w:rsidR="00F52A77" w:rsidRPr="00E75656">
        <w:rPr>
          <w:rFonts w:ascii="Times New Roman" w:hAnsi="Times New Roman" w:cs="Times New Roman"/>
          <w:sz w:val="24"/>
          <w:szCs w:val="24"/>
          <w:lang w:val="de-DE" w:eastAsia="hr-HR"/>
        </w:rPr>
        <w:t>ë</w:t>
      </w:r>
      <w:r w:rsidR="00361F09">
        <w:rPr>
          <w:rFonts w:ascii="Times New Roman" w:hAnsi="Times New Roman" w:cs="Times New Roman"/>
          <w:sz w:val="24"/>
          <w:szCs w:val="24"/>
          <w:lang w:val="it-IT" w:eastAsia="hr-HR"/>
        </w:rPr>
        <w:t>het</w:t>
      </w:r>
      <w:r w:rsidR="001D3FEC">
        <w:rPr>
          <w:rFonts w:ascii="Times New Roman" w:hAnsi="Times New Roman" w:cs="Times New Roman"/>
          <w:sz w:val="24"/>
          <w:szCs w:val="24"/>
          <w:lang w:val="it-IT" w:eastAsia="hr-HR"/>
        </w:rPr>
        <w:t xml:space="preserve"> </w:t>
      </w:r>
      <w:r w:rsidR="000B3629" w:rsidRPr="00102389">
        <w:rPr>
          <w:rFonts w:ascii="Times New Roman" w:hAnsi="Times New Roman" w:cs="Times New Roman"/>
          <w:sz w:val="24"/>
          <w:szCs w:val="24"/>
          <w:lang w:val="it-IT" w:eastAsia="hr-HR"/>
        </w:rPr>
        <w:t>bazuar n</w:t>
      </w:r>
      <w:r w:rsidR="000B3629">
        <w:rPr>
          <w:rFonts w:ascii="Times New Roman" w:hAnsi="Times New Roman" w:cs="Times New Roman"/>
          <w:sz w:val="24"/>
          <w:szCs w:val="24"/>
          <w:lang w:val="it-IT" w:eastAsia="hr-HR"/>
        </w:rPr>
        <w:t>ë</w:t>
      </w:r>
      <w:r w:rsidR="000B3629" w:rsidRPr="00F41466">
        <w:rPr>
          <w:rFonts w:ascii="Times New Roman" w:hAnsi="Times New Roman" w:cs="Times New Roman"/>
          <w:sz w:val="24"/>
          <w:szCs w:val="24"/>
          <w:lang w:val="it-IT" w:eastAsia="hr-HR"/>
        </w:rPr>
        <w:t xml:space="preserve"> zhvillimin e njohurive shkencore, teknike dhe standardet ndërkombëtare përkatëse.</w:t>
      </w:r>
    </w:p>
    <w:p w14:paraId="12B87C15" w14:textId="77777777" w:rsidR="004669A3" w:rsidRDefault="004669A3" w:rsidP="00143E11">
      <w:pPr>
        <w:spacing w:after="0" w:line="240" w:lineRule="auto"/>
        <w:ind w:firstLine="567"/>
        <w:jc w:val="center"/>
        <w:rPr>
          <w:rFonts w:ascii="Times New Roman" w:hAnsi="Times New Roman" w:cs="Times New Roman"/>
          <w:b/>
          <w:bCs/>
          <w:sz w:val="24"/>
          <w:szCs w:val="24"/>
          <w:lang w:val="en-US" w:eastAsia="hr-HR"/>
        </w:rPr>
      </w:pPr>
    </w:p>
    <w:p w14:paraId="7CEFCB26" w14:textId="50D158AB" w:rsidR="000B3629" w:rsidRPr="00F41466" w:rsidRDefault="000B3629" w:rsidP="00143E11">
      <w:pPr>
        <w:spacing w:after="0" w:line="240" w:lineRule="auto"/>
        <w:ind w:firstLine="567"/>
        <w:jc w:val="center"/>
        <w:rPr>
          <w:rFonts w:ascii="Times New Roman" w:hAnsi="Times New Roman" w:cs="Times New Roman"/>
          <w:b/>
          <w:bCs/>
          <w:sz w:val="24"/>
          <w:szCs w:val="24"/>
          <w:lang w:val="en-US" w:eastAsia="hr-HR"/>
        </w:rPr>
      </w:pPr>
      <w:r w:rsidRPr="00F41466">
        <w:rPr>
          <w:rFonts w:ascii="Times New Roman" w:hAnsi="Times New Roman" w:cs="Times New Roman"/>
          <w:b/>
          <w:bCs/>
          <w:sz w:val="24"/>
          <w:szCs w:val="24"/>
          <w:lang w:val="en-US" w:eastAsia="hr-HR"/>
        </w:rPr>
        <w:t xml:space="preserve">Neni </w:t>
      </w:r>
      <w:r w:rsidR="001A1545">
        <w:rPr>
          <w:rFonts w:ascii="Times New Roman" w:hAnsi="Times New Roman" w:cs="Times New Roman"/>
          <w:b/>
          <w:bCs/>
          <w:sz w:val="24"/>
          <w:szCs w:val="24"/>
          <w:lang w:val="en-US" w:eastAsia="hr-HR"/>
        </w:rPr>
        <w:t>30</w:t>
      </w:r>
      <w:r w:rsidR="009F7FD3">
        <w:rPr>
          <w:rFonts w:ascii="Times New Roman" w:hAnsi="Times New Roman" w:cs="Times New Roman"/>
          <w:b/>
          <w:bCs/>
          <w:sz w:val="24"/>
          <w:szCs w:val="24"/>
          <w:lang w:val="en-US" w:eastAsia="hr-HR"/>
        </w:rPr>
        <w:t xml:space="preserve"> </w:t>
      </w:r>
    </w:p>
    <w:p w14:paraId="16515DC1" w14:textId="6BDADFE7" w:rsidR="000B3629" w:rsidRDefault="000B3629" w:rsidP="00143E11">
      <w:pPr>
        <w:pStyle w:val="ListParagraph"/>
        <w:spacing w:after="0" w:line="240" w:lineRule="auto"/>
        <w:ind w:left="0" w:firstLine="567"/>
        <w:jc w:val="center"/>
        <w:rPr>
          <w:rFonts w:ascii="Times New Roman" w:hAnsi="Times New Roman" w:cs="Times New Roman"/>
          <w:b/>
          <w:bCs/>
          <w:sz w:val="24"/>
          <w:szCs w:val="24"/>
          <w:lang w:val="en-US" w:eastAsia="hr-HR"/>
        </w:rPr>
      </w:pPr>
      <w:r w:rsidRPr="00F41466">
        <w:rPr>
          <w:rFonts w:ascii="Times New Roman" w:hAnsi="Times New Roman" w:cs="Times New Roman"/>
          <w:b/>
          <w:bCs/>
          <w:sz w:val="24"/>
          <w:szCs w:val="24"/>
          <w:lang w:val="en-US" w:eastAsia="hr-HR"/>
        </w:rPr>
        <w:t xml:space="preserve">Vrojtime mbi dëmtuesit karantinorë </w:t>
      </w:r>
    </w:p>
    <w:p w14:paraId="46CC8DA4" w14:textId="77777777" w:rsidR="00CE7C78" w:rsidRPr="00F41466" w:rsidRDefault="00CE7C78" w:rsidP="00143E11">
      <w:pPr>
        <w:pStyle w:val="ListParagraph"/>
        <w:spacing w:after="0" w:line="240" w:lineRule="auto"/>
        <w:ind w:left="0" w:firstLine="567"/>
        <w:jc w:val="center"/>
        <w:rPr>
          <w:color w:val="FF0000"/>
          <w:lang w:val="en-US" w:eastAsia="hr-HR"/>
        </w:rPr>
      </w:pPr>
    </w:p>
    <w:p w14:paraId="4A866CC9" w14:textId="6838F40A" w:rsidR="000B3629" w:rsidRPr="00F41466" w:rsidRDefault="000B3629" w:rsidP="00974E8B">
      <w:pPr>
        <w:spacing w:after="0" w:line="240" w:lineRule="auto"/>
        <w:ind w:firstLine="567"/>
        <w:jc w:val="both"/>
        <w:rPr>
          <w:rFonts w:ascii="Times New Roman" w:hAnsi="Times New Roman" w:cs="Times New Roman"/>
          <w:sz w:val="24"/>
          <w:szCs w:val="24"/>
          <w:lang w:val="en-US" w:eastAsia="hr-HR"/>
        </w:rPr>
      </w:pPr>
      <w:r w:rsidRPr="00F41466">
        <w:rPr>
          <w:rFonts w:ascii="Times New Roman" w:hAnsi="Times New Roman" w:cs="Times New Roman"/>
          <w:sz w:val="24"/>
          <w:szCs w:val="24"/>
          <w:lang w:val="en-US" w:eastAsia="hr-HR"/>
        </w:rPr>
        <w:t xml:space="preserve">1. </w:t>
      </w:r>
      <w:r w:rsidR="00575C22" w:rsidRPr="00B819C6">
        <w:rPr>
          <w:rFonts w:ascii="Times New Roman" w:hAnsi="Times New Roman" w:cs="Times New Roman"/>
          <w:sz w:val="24"/>
          <w:szCs w:val="24"/>
          <w:lang w:val="en-US" w:eastAsia="hr-HR"/>
        </w:rPr>
        <w:t>IPKSHB</w:t>
      </w:r>
      <w:r w:rsidR="00486E05" w:rsidRPr="00B819C6">
        <w:rPr>
          <w:rFonts w:ascii="Times New Roman" w:hAnsi="Times New Roman" w:cs="Times New Roman"/>
          <w:sz w:val="24"/>
          <w:szCs w:val="24"/>
          <w:lang w:val="en-US" w:eastAsia="hr-HR"/>
        </w:rPr>
        <w:t xml:space="preserve"> dhe IPKP</w:t>
      </w:r>
      <w:r w:rsidRPr="00F41466">
        <w:rPr>
          <w:rFonts w:ascii="Times New Roman" w:hAnsi="Times New Roman" w:cs="Times New Roman"/>
          <w:sz w:val="24"/>
          <w:szCs w:val="24"/>
          <w:lang w:val="en-US" w:eastAsia="hr-HR"/>
        </w:rPr>
        <w:t xml:space="preserve"> krye</w:t>
      </w:r>
      <w:r w:rsidR="00486E05">
        <w:rPr>
          <w:rFonts w:ascii="Times New Roman" w:hAnsi="Times New Roman" w:cs="Times New Roman"/>
          <w:sz w:val="24"/>
          <w:szCs w:val="24"/>
          <w:lang w:val="en-US" w:eastAsia="hr-HR"/>
        </w:rPr>
        <w:t>j</w:t>
      </w:r>
      <w:r w:rsidRPr="00F41466">
        <w:rPr>
          <w:rFonts w:ascii="Times New Roman" w:hAnsi="Times New Roman" w:cs="Times New Roman"/>
          <w:sz w:val="24"/>
          <w:szCs w:val="24"/>
          <w:lang w:val="en-US" w:eastAsia="hr-HR"/>
        </w:rPr>
        <w:t>n</w:t>
      </w:r>
      <w:r w:rsidR="00F96A5D">
        <w:rPr>
          <w:rFonts w:ascii="Times New Roman" w:hAnsi="Times New Roman" w:cs="Times New Roman"/>
          <w:sz w:val="24"/>
          <w:szCs w:val="24"/>
          <w:lang w:val="en-US" w:eastAsia="hr-HR"/>
        </w:rPr>
        <w:t>ë</w:t>
      </w:r>
      <w:r w:rsidRPr="00F41466">
        <w:rPr>
          <w:rFonts w:ascii="Times New Roman" w:hAnsi="Times New Roman" w:cs="Times New Roman"/>
          <w:sz w:val="24"/>
          <w:szCs w:val="24"/>
          <w:lang w:val="en-US" w:eastAsia="hr-HR"/>
        </w:rPr>
        <w:t xml:space="preserve"> vrojtime me bazë risku në të gjitha zonat ku dëmtuesi nuk dihej se ishte i pranishëm, gjatë periudhave kohore të caktuara, duke kontrolluar të paktën për:</w:t>
      </w:r>
    </w:p>
    <w:p w14:paraId="2208334A" w14:textId="77777777" w:rsidR="000B3629" w:rsidRPr="00F41466" w:rsidRDefault="000B3629">
      <w:pPr>
        <w:spacing w:after="0" w:line="240" w:lineRule="auto"/>
        <w:ind w:firstLine="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a) praninë e çdo dëmtuesi karantinor; dhe</w:t>
      </w:r>
    </w:p>
    <w:p w14:paraId="2FA45050" w14:textId="38E226F1" w:rsidR="000B3629" w:rsidRPr="00F41466" w:rsidRDefault="000B3629">
      <w:pPr>
        <w:spacing w:after="0" w:line="240" w:lineRule="auto"/>
        <w:ind w:firstLine="720"/>
        <w:jc w:val="both"/>
        <w:rPr>
          <w:rFonts w:ascii="Times New Roman" w:hAnsi="Times New Roman" w:cs="Times New Roman"/>
          <w:sz w:val="24"/>
          <w:szCs w:val="24"/>
          <w:highlight w:val="yellow"/>
          <w:lang w:val="it-IT" w:eastAsia="hr-HR"/>
        </w:rPr>
      </w:pPr>
      <w:r w:rsidRPr="00F41466">
        <w:rPr>
          <w:rFonts w:ascii="Times New Roman" w:hAnsi="Times New Roman" w:cs="Times New Roman"/>
          <w:sz w:val="24"/>
          <w:szCs w:val="24"/>
          <w:lang w:val="it-IT" w:eastAsia="hr-HR"/>
        </w:rPr>
        <w:t>b) shenjat ose simptomat e çdo dëmtuesi që i nënshtrohet mas</w:t>
      </w:r>
      <w:r w:rsidRPr="009C770B">
        <w:rPr>
          <w:rFonts w:ascii="Times New Roman" w:hAnsi="Times New Roman" w:cs="Times New Roman"/>
          <w:sz w:val="24"/>
          <w:szCs w:val="24"/>
          <w:lang w:val="it-IT" w:eastAsia="hr-HR"/>
        </w:rPr>
        <w:t>ave</w:t>
      </w:r>
      <w:r w:rsidRPr="00F41466">
        <w:rPr>
          <w:rFonts w:ascii="Times New Roman" w:hAnsi="Times New Roman" w:cs="Times New Roman"/>
          <w:sz w:val="24"/>
          <w:szCs w:val="24"/>
          <w:lang w:val="it-IT" w:eastAsia="hr-HR"/>
        </w:rPr>
        <w:t xml:space="preserve"> </w:t>
      </w:r>
      <w:r w:rsidRPr="009C770B">
        <w:rPr>
          <w:rFonts w:ascii="Times New Roman" w:hAnsi="Times New Roman" w:cs="Times New Roman"/>
          <w:sz w:val="24"/>
          <w:szCs w:val="24"/>
          <w:lang w:val="it-IT" w:eastAsia="hr-HR"/>
        </w:rPr>
        <w:t>të</w:t>
      </w:r>
      <w:r w:rsidRPr="00DD0A94">
        <w:rPr>
          <w:rFonts w:ascii="Times New Roman" w:hAnsi="Times New Roman" w:cs="Times New Roman"/>
          <w:sz w:val="24"/>
          <w:szCs w:val="24"/>
          <w:lang w:val="it-IT" w:eastAsia="hr-HR"/>
        </w:rPr>
        <w:t xml:space="preserve"> përcaktuara në </w:t>
      </w:r>
      <w:r w:rsidRPr="006223C2">
        <w:rPr>
          <w:rFonts w:ascii="Times New Roman" w:hAnsi="Times New Roman" w:cs="Times New Roman"/>
          <w:sz w:val="24"/>
          <w:szCs w:val="24"/>
          <w:lang w:val="it-IT" w:eastAsia="hr-HR"/>
        </w:rPr>
        <w:t xml:space="preserve">nenin </w:t>
      </w:r>
      <w:r w:rsidR="006223C2" w:rsidRPr="006223C2">
        <w:rPr>
          <w:rFonts w:ascii="Times New Roman" w:hAnsi="Times New Roman" w:cs="Times New Roman"/>
          <w:sz w:val="24"/>
          <w:szCs w:val="24"/>
          <w:lang w:val="it-IT" w:eastAsia="hr-HR"/>
        </w:rPr>
        <w:t>37</w:t>
      </w:r>
      <w:r w:rsidRPr="006223C2">
        <w:rPr>
          <w:rFonts w:ascii="Times New Roman" w:hAnsi="Times New Roman" w:cs="Times New Roman"/>
          <w:sz w:val="24"/>
          <w:szCs w:val="24"/>
          <w:lang w:val="it-IT" w:eastAsia="hr-HR"/>
        </w:rPr>
        <w:t xml:space="preserve"> të këtij ligji</w:t>
      </w:r>
      <w:r w:rsidR="00A70691">
        <w:rPr>
          <w:rFonts w:ascii="Times New Roman" w:hAnsi="Times New Roman" w:cs="Times New Roman"/>
          <w:sz w:val="24"/>
          <w:szCs w:val="24"/>
          <w:lang w:val="it-IT" w:eastAsia="hr-HR"/>
        </w:rPr>
        <w:t>.</w:t>
      </w:r>
    </w:p>
    <w:p w14:paraId="05B38FA5" w14:textId="77777777" w:rsidR="000B3629" w:rsidRPr="00F41466" w:rsidRDefault="000B3629">
      <w:pPr>
        <w:spacing w:after="0" w:line="240" w:lineRule="auto"/>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Këto </w:t>
      </w:r>
      <w:r w:rsidRPr="009C770B">
        <w:rPr>
          <w:rFonts w:ascii="Times New Roman" w:hAnsi="Times New Roman" w:cs="Times New Roman"/>
          <w:sz w:val="24"/>
          <w:szCs w:val="24"/>
          <w:lang w:val="it-IT" w:eastAsia="hr-HR"/>
        </w:rPr>
        <w:t>vrojtime</w:t>
      </w:r>
      <w:r w:rsidRPr="00F41466">
        <w:rPr>
          <w:rFonts w:ascii="Times New Roman" w:hAnsi="Times New Roman" w:cs="Times New Roman"/>
          <w:sz w:val="24"/>
          <w:szCs w:val="24"/>
          <w:lang w:val="it-IT" w:eastAsia="hr-HR"/>
        </w:rPr>
        <w:t xml:space="preserve"> nuk </w:t>
      </w:r>
      <w:r w:rsidRPr="009C770B">
        <w:rPr>
          <w:rFonts w:ascii="Times New Roman" w:hAnsi="Times New Roman" w:cs="Times New Roman"/>
          <w:sz w:val="24"/>
          <w:szCs w:val="24"/>
          <w:lang w:val="it-IT" w:eastAsia="hr-HR"/>
        </w:rPr>
        <w:t>kë</w:t>
      </w:r>
      <w:r w:rsidRPr="00DD0A94">
        <w:rPr>
          <w:rFonts w:ascii="Times New Roman" w:hAnsi="Times New Roman" w:cs="Times New Roman"/>
          <w:sz w:val="24"/>
          <w:szCs w:val="24"/>
          <w:lang w:val="it-IT" w:eastAsia="hr-HR"/>
        </w:rPr>
        <w:t>rkohet</w:t>
      </w:r>
      <w:r w:rsidRPr="00F41466">
        <w:rPr>
          <w:rFonts w:ascii="Times New Roman" w:hAnsi="Times New Roman" w:cs="Times New Roman"/>
          <w:sz w:val="24"/>
          <w:szCs w:val="24"/>
          <w:lang w:val="it-IT" w:eastAsia="hr-HR"/>
        </w:rPr>
        <w:t xml:space="preserve"> të kryhen për dëmtuesit për të cilët pa mëdyshje</w:t>
      </w:r>
      <w:r w:rsidRPr="009C770B">
        <w:rPr>
          <w:rFonts w:ascii="Times New Roman" w:hAnsi="Times New Roman" w:cs="Times New Roman"/>
          <w:sz w:val="24"/>
          <w:szCs w:val="24"/>
          <w:lang w:val="it-IT" w:eastAsia="hr-HR"/>
        </w:rPr>
        <w:t xml:space="preserve"> ë</w:t>
      </w:r>
      <w:r w:rsidRPr="00DD0A94">
        <w:rPr>
          <w:rFonts w:ascii="Times New Roman" w:hAnsi="Times New Roman" w:cs="Times New Roman"/>
          <w:sz w:val="24"/>
          <w:szCs w:val="24"/>
          <w:lang w:val="it-IT" w:eastAsia="hr-HR"/>
        </w:rPr>
        <w:t>shtë arritur në p</w:t>
      </w:r>
      <w:r w:rsidRPr="00BF02B8">
        <w:rPr>
          <w:rFonts w:ascii="Times New Roman" w:hAnsi="Times New Roman" w:cs="Times New Roman"/>
          <w:sz w:val="24"/>
          <w:szCs w:val="24"/>
          <w:lang w:val="it-IT" w:eastAsia="hr-HR"/>
        </w:rPr>
        <w:t>ërfundimin</w:t>
      </w:r>
      <w:r w:rsidRPr="00F41466">
        <w:rPr>
          <w:rFonts w:ascii="Times New Roman" w:hAnsi="Times New Roman" w:cs="Times New Roman"/>
          <w:sz w:val="24"/>
          <w:szCs w:val="24"/>
          <w:lang w:val="it-IT" w:eastAsia="hr-HR"/>
        </w:rPr>
        <w:t xml:space="preserve"> se nuk mund të vendosen apo përhapen në Republikën e Shqipërisë për shkak të kushteve të saj eko-klimatike ose për shkak të mungesës së specieve </w:t>
      </w:r>
      <w:r w:rsidRPr="009C770B">
        <w:rPr>
          <w:rFonts w:ascii="Times New Roman" w:hAnsi="Times New Roman" w:cs="Times New Roman"/>
          <w:sz w:val="24"/>
          <w:szCs w:val="24"/>
          <w:lang w:val="it-IT" w:eastAsia="hr-HR"/>
        </w:rPr>
        <w:t>bujtë</w:t>
      </w:r>
      <w:r w:rsidRPr="00DD0A94">
        <w:rPr>
          <w:rFonts w:ascii="Times New Roman" w:hAnsi="Times New Roman" w:cs="Times New Roman"/>
          <w:sz w:val="24"/>
          <w:szCs w:val="24"/>
          <w:lang w:val="it-IT" w:eastAsia="hr-HR"/>
        </w:rPr>
        <w:t>se</w:t>
      </w:r>
      <w:r w:rsidRPr="00F41466">
        <w:rPr>
          <w:rFonts w:ascii="Times New Roman" w:hAnsi="Times New Roman" w:cs="Times New Roman"/>
          <w:sz w:val="24"/>
          <w:szCs w:val="24"/>
          <w:lang w:val="it-IT" w:eastAsia="hr-HR"/>
        </w:rPr>
        <w:t>.</w:t>
      </w:r>
    </w:p>
    <w:p w14:paraId="549A4F8F" w14:textId="77777777" w:rsidR="000B3629" w:rsidRPr="00914D18" w:rsidRDefault="000B3629">
      <w:pPr>
        <w:spacing w:after="0" w:line="240" w:lineRule="auto"/>
        <w:jc w:val="both"/>
        <w:rPr>
          <w:rFonts w:ascii="Times New Roman" w:hAnsi="Times New Roman" w:cs="Times New Roman"/>
          <w:sz w:val="24"/>
          <w:szCs w:val="24"/>
          <w:lang w:val="sq-AL" w:eastAsia="sq-AL"/>
        </w:rPr>
      </w:pPr>
    </w:p>
    <w:p w14:paraId="3EEAF7A4" w14:textId="736AE1A5" w:rsidR="000B3629" w:rsidRPr="00870349" w:rsidRDefault="000B3629" w:rsidP="00974E8B">
      <w:pPr>
        <w:spacing w:after="0" w:line="240" w:lineRule="auto"/>
        <w:ind w:firstLine="720"/>
        <w:jc w:val="both"/>
        <w:rPr>
          <w:rFonts w:ascii="Times New Roman" w:hAnsi="Times New Roman" w:cs="Times New Roman"/>
          <w:sz w:val="24"/>
          <w:szCs w:val="24"/>
          <w:lang w:val="sq-AL" w:eastAsia="hr-HR"/>
        </w:rPr>
      </w:pPr>
      <w:r w:rsidRPr="00870349">
        <w:rPr>
          <w:rFonts w:ascii="Times New Roman" w:hAnsi="Times New Roman" w:cs="Times New Roman"/>
          <w:sz w:val="24"/>
          <w:szCs w:val="24"/>
          <w:lang w:val="sq-AL" w:eastAsia="hr-HR"/>
        </w:rPr>
        <w:lastRenderedPageBreak/>
        <w:t xml:space="preserve">2. </w:t>
      </w:r>
      <w:r>
        <w:rPr>
          <w:rFonts w:ascii="Times New Roman" w:hAnsi="Times New Roman" w:cs="Times New Roman"/>
          <w:sz w:val="24"/>
          <w:szCs w:val="24"/>
          <w:lang w:val="sq-AL" w:eastAsia="hr-HR"/>
        </w:rPr>
        <w:t>Hartimi i planit të</w:t>
      </w:r>
      <w:r w:rsidRPr="00870349">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vrojtim</w:t>
      </w:r>
      <w:r w:rsidRPr="00870349">
        <w:rPr>
          <w:rFonts w:ascii="Times New Roman" w:hAnsi="Times New Roman" w:cs="Times New Roman"/>
          <w:sz w:val="24"/>
          <w:szCs w:val="24"/>
          <w:lang w:val="sq-AL" w:eastAsia="hr-HR"/>
        </w:rPr>
        <w:t>eve</w:t>
      </w:r>
      <w:r>
        <w:rPr>
          <w:rFonts w:ascii="Times New Roman" w:hAnsi="Times New Roman" w:cs="Times New Roman"/>
          <w:sz w:val="24"/>
          <w:szCs w:val="24"/>
          <w:lang w:val="sq-AL" w:eastAsia="hr-HR"/>
        </w:rPr>
        <w:t>,</w:t>
      </w:r>
      <w:r w:rsidRPr="00870349">
        <w:rPr>
          <w:rFonts w:ascii="Times New Roman" w:hAnsi="Times New Roman" w:cs="Times New Roman"/>
          <w:sz w:val="24"/>
          <w:szCs w:val="24"/>
          <w:lang w:val="sq-AL" w:eastAsia="hr-HR"/>
        </w:rPr>
        <w:t xml:space="preserve"> të përmendura në pikën 1 të këtij neni</w:t>
      </w:r>
      <w:r>
        <w:rPr>
          <w:rFonts w:ascii="Times New Roman" w:hAnsi="Times New Roman" w:cs="Times New Roman"/>
          <w:sz w:val="24"/>
          <w:szCs w:val="24"/>
          <w:lang w:val="sq-AL" w:eastAsia="hr-HR"/>
        </w:rPr>
        <w:t>,</w:t>
      </w:r>
      <w:r w:rsidRPr="00870349">
        <w:rPr>
          <w:rFonts w:ascii="Times New Roman" w:hAnsi="Times New Roman" w:cs="Times New Roman"/>
          <w:sz w:val="24"/>
          <w:szCs w:val="24"/>
          <w:lang w:val="sq-AL" w:eastAsia="hr-HR"/>
        </w:rPr>
        <w:t xml:space="preserve"> bazohet në riskun e shfaqjes t</w:t>
      </w:r>
      <w:r>
        <w:rPr>
          <w:rFonts w:ascii="Times New Roman" w:hAnsi="Times New Roman" w:cs="Times New Roman"/>
          <w:sz w:val="24"/>
          <w:szCs w:val="24"/>
          <w:lang w:val="sq-AL" w:eastAsia="hr-HR"/>
        </w:rPr>
        <w:t>ë</w:t>
      </w:r>
      <w:r w:rsidRPr="00870349">
        <w:rPr>
          <w:rFonts w:ascii="Times New Roman" w:hAnsi="Times New Roman" w:cs="Times New Roman"/>
          <w:sz w:val="24"/>
          <w:szCs w:val="24"/>
          <w:lang w:val="sq-AL" w:eastAsia="hr-HR"/>
        </w:rPr>
        <w:t xml:space="preserve"> dëmtuesit në zonën që mbulon çdo </w:t>
      </w:r>
      <w:r>
        <w:rPr>
          <w:rFonts w:ascii="Times New Roman" w:hAnsi="Times New Roman" w:cs="Times New Roman"/>
          <w:sz w:val="24"/>
          <w:szCs w:val="24"/>
          <w:lang w:val="sq-AL" w:eastAsia="hr-HR"/>
        </w:rPr>
        <w:t>vrojtim</w:t>
      </w:r>
      <w:r w:rsidRPr="00870349">
        <w:rPr>
          <w:rFonts w:ascii="Times New Roman" w:hAnsi="Times New Roman" w:cs="Times New Roman"/>
          <w:sz w:val="24"/>
          <w:szCs w:val="24"/>
          <w:lang w:val="sq-AL" w:eastAsia="hr-HR"/>
        </w:rPr>
        <w:t>. Ato duhet të për</w:t>
      </w:r>
      <w:r>
        <w:rPr>
          <w:rFonts w:ascii="Times New Roman" w:hAnsi="Times New Roman" w:cs="Times New Roman"/>
          <w:sz w:val="24"/>
          <w:szCs w:val="24"/>
          <w:lang w:val="sq-AL" w:eastAsia="hr-HR"/>
        </w:rPr>
        <w:t>fshijnë</w:t>
      </w:r>
      <w:r w:rsidRPr="00870349">
        <w:rPr>
          <w:rFonts w:ascii="Times New Roman" w:hAnsi="Times New Roman" w:cs="Times New Roman"/>
          <w:sz w:val="24"/>
          <w:szCs w:val="24"/>
          <w:lang w:val="sq-AL" w:eastAsia="hr-HR"/>
        </w:rPr>
        <w:t xml:space="preserve"> të paktën ekzaminimi</w:t>
      </w:r>
      <w:r>
        <w:rPr>
          <w:rFonts w:ascii="Times New Roman" w:hAnsi="Times New Roman" w:cs="Times New Roman"/>
          <w:sz w:val="24"/>
          <w:szCs w:val="24"/>
          <w:lang w:val="sq-AL" w:eastAsia="hr-HR"/>
        </w:rPr>
        <w:t>n</w:t>
      </w:r>
      <w:r w:rsidRPr="00870349">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vizual</w:t>
      </w:r>
      <w:r w:rsidRPr="00870349">
        <w:rPr>
          <w:rFonts w:ascii="Times New Roman" w:hAnsi="Times New Roman" w:cs="Times New Roman"/>
          <w:sz w:val="24"/>
          <w:szCs w:val="24"/>
          <w:lang w:val="sq-AL" w:eastAsia="hr-HR"/>
        </w:rPr>
        <w:t xml:space="preserve"> nga </w:t>
      </w:r>
      <w:r w:rsidR="00575C22" w:rsidRPr="00B819C6">
        <w:rPr>
          <w:rFonts w:ascii="Times New Roman" w:hAnsi="Times New Roman" w:cs="Times New Roman"/>
          <w:sz w:val="24"/>
          <w:szCs w:val="24"/>
          <w:lang w:val="sq-AL" w:eastAsia="hr-HR"/>
        </w:rPr>
        <w:t>IPKSHB</w:t>
      </w:r>
      <w:r w:rsidR="00486E05" w:rsidRPr="00B819C6">
        <w:rPr>
          <w:rFonts w:ascii="Times New Roman" w:hAnsi="Times New Roman" w:cs="Times New Roman"/>
          <w:sz w:val="24"/>
          <w:szCs w:val="24"/>
          <w:lang w:val="sq-AL" w:eastAsia="hr-HR"/>
        </w:rPr>
        <w:t xml:space="preserve"> dhe IPKP</w:t>
      </w:r>
      <w:r w:rsidRPr="00B819C6">
        <w:rPr>
          <w:rFonts w:ascii="Times New Roman" w:hAnsi="Times New Roman" w:cs="Times New Roman"/>
          <w:sz w:val="24"/>
          <w:szCs w:val="24"/>
          <w:lang w:val="sq-AL" w:eastAsia="hr-HR"/>
        </w:rPr>
        <w:t xml:space="preserve"> dhe,</w:t>
      </w:r>
      <w:r w:rsidRPr="00870349">
        <w:rPr>
          <w:rFonts w:ascii="Times New Roman" w:hAnsi="Times New Roman" w:cs="Times New Roman"/>
          <w:sz w:val="24"/>
          <w:szCs w:val="24"/>
          <w:lang w:val="sq-AL" w:eastAsia="hr-HR"/>
        </w:rPr>
        <w:t xml:space="preserve"> kur është e përshtatshme, m</w:t>
      </w:r>
      <w:r>
        <w:rPr>
          <w:rFonts w:ascii="Times New Roman" w:hAnsi="Times New Roman" w:cs="Times New Roman"/>
          <w:sz w:val="24"/>
          <w:szCs w:val="24"/>
          <w:lang w:val="sq-AL" w:eastAsia="hr-HR"/>
        </w:rPr>
        <w:t>arrjen</w:t>
      </w:r>
      <w:r w:rsidRPr="00870349">
        <w:rPr>
          <w:rFonts w:ascii="Times New Roman" w:hAnsi="Times New Roman" w:cs="Times New Roman"/>
          <w:sz w:val="24"/>
          <w:szCs w:val="24"/>
          <w:lang w:val="sq-AL" w:eastAsia="hr-HR"/>
        </w:rPr>
        <w:t xml:space="preserve"> e mostrave dhe kryerj</w:t>
      </w:r>
      <w:r>
        <w:rPr>
          <w:rFonts w:ascii="Times New Roman" w:hAnsi="Times New Roman" w:cs="Times New Roman"/>
          <w:sz w:val="24"/>
          <w:szCs w:val="24"/>
          <w:lang w:val="sq-AL" w:eastAsia="hr-HR"/>
        </w:rPr>
        <w:t>en</w:t>
      </w:r>
      <w:r w:rsidRPr="00870349">
        <w:rPr>
          <w:rFonts w:ascii="Times New Roman" w:hAnsi="Times New Roman" w:cs="Times New Roman"/>
          <w:sz w:val="24"/>
          <w:szCs w:val="24"/>
          <w:lang w:val="sq-AL" w:eastAsia="hr-HR"/>
        </w:rPr>
        <w:t xml:space="preserve"> e testeve. Këto </w:t>
      </w:r>
      <w:r>
        <w:rPr>
          <w:rFonts w:ascii="Times New Roman" w:hAnsi="Times New Roman" w:cs="Times New Roman"/>
          <w:sz w:val="24"/>
          <w:szCs w:val="24"/>
          <w:lang w:val="sq-AL" w:eastAsia="hr-HR"/>
        </w:rPr>
        <w:t>vrojtim</w:t>
      </w:r>
      <w:r w:rsidRPr="00870349">
        <w:rPr>
          <w:rFonts w:ascii="Times New Roman" w:hAnsi="Times New Roman" w:cs="Times New Roman"/>
          <w:sz w:val="24"/>
          <w:szCs w:val="24"/>
          <w:lang w:val="sq-AL" w:eastAsia="hr-HR"/>
        </w:rPr>
        <w:t xml:space="preserve">e kryhen në të gjitha vendndodhjet e përshtatshme dhe përfshijnë, aty ku është </w:t>
      </w:r>
      <w:r>
        <w:rPr>
          <w:rFonts w:ascii="Times New Roman" w:hAnsi="Times New Roman" w:cs="Times New Roman"/>
          <w:sz w:val="24"/>
          <w:szCs w:val="24"/>
          <w:lang w:val="sq-AL" w:eastAsia="hr-HR"/>
        </w:rPr>
        <w:t>rasti</w:t>
      </w:r>
      <w:r w:rsidRPr="00870349">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mjediset</w:t>
      </w:r>
      <w:r w:rsidRPr="00870349">
        <w:rPr>
          <w:rFonts w:ascii="Times New Roman" w:hAnsi="Times New Roman" w:cs="Times New Roman"/>
          <w:sz w:val="24"/>
          <w:szCs w:val="24"/>
          <w:lang w:val="sq-AL" w:eastAsia="hr-HR"/>
        </w:rPr>
        <w:t xml:space="preserve">, mjetet, makineritë dhe </w:t>
      </w:r>
      <w:r>
        <w:rPr>
          <w:rFonts w:ascii="Times New Roman" w:hAnsi="Times New Roman" w:cs="Times New Roman"/>
          <w:sz w:val="24"/>
          <w:szCs w:val="24"/>
          <w:lang w:val="sq-AL" w:eastAsia="hr-HR"/>
        </w:rPr>
        <w:t>ambalazh</w:t>
      </w:r>
      <w:r w:rsidRPr="00870349">
        <w:rPr>
          <w:rFonts w:ascii="Times New Roman" w:hAnsi="Times New Roman" w:cs="Times New Roman"/>
          <w:sz w:val="24"/>
          <w:szCs w:val="24"/>
          <w:lang w:val="sq-AL" w:eastAsia="hr-HR"/>
        </w:rPr>
        <w:t>imin e përdorur nga operatorët profesionistë dhe persona</w:t>
      </w:r>
      <w:r>
        <w:rPr>
          <w:rFonts w:ascii="Times New Roman" w:hAnsi="Times New Roman" w:cs="Times New Roman"/>
          <w:sz w:val="24"/>
          <w:szCs w:val="24"/>
          <w:lang w:val="sq-AL" w:eastAsia="hr-HR"/>
        </w:rPr>
        <w:t>t</w:t>
      </w:r>
      <w:r w:rsidRPr="00870349">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e</w:t>
      </w:r>
      <w:r w:rsidRPr="00870349">
        <w:rPr>
          <w:rFonts w:ascii="Times New Roman" w:hAnsi="Times New Roman" w:cs="Times New Roman"/>
          <w:sz w:val="24"/>
          <w:szCs w:val="24"/>
          <w:lang w:val="sq-AL" w:eastAsia="hr-HR"/>
        </w:rPr>
        <w:t xml:space="preserve"> tjerë. Ato bazohen në parime të </w:t>
      </w:r>
      <w:r>
        <w:rPr>
          <w:rFonts w:ascii="Times New Roman" w:hAnsi="Times New Roman" w:cs="Times New Roman"/>
          <w:sz w:val="24"/>
          <w:szCs w:val="24"/>
          <w:lang w:val="sq-AL" w:eastAsia="hr-HR"/>
        </w:rPr>
        <w:t>qëndrueshme</w:t>
      </w:r>
      <w:r w:rsidRPr="00870349">
        <w:rPr>
          <w:rFonts w:ascii="Times New Roman" w:hAnsi="Times New Roman" w:cs="Times New Roman"/>
          <w:sz w:val="24"/>
          <w:szCs w:val="24"/>
          <w:lang w:val="sq-AL" w:eastAsia="hr-HR"/>
        </w:rPr>
        <w:t xml:space="preserve"> shkencore dhe teknike dhe kryhen në kohë të përshtatshme </w:t>
      </w:r>
      <w:r>
        <w:rPr>
          <w:rFonts w:ascii="Times New Roman" w:hAnsi="Times New Roman" w:cs="Times New Roman"/>
          <w:sz w:val="24"/>
          <w:szCs w:val="24"/>
          <w:lang w:val="sq-AL" w:eastAsia="hr-HR"/>
        </w:rPr>
        <w:t>për sa i përket</w:t>
      </w:r>
      <w:r w:rsidRPr="00870349">
        <w:rPr>
          <w:rFonts w:ascii="Times New Roman" w:hAnsi="Times New Roman" w:cs="Times New Roman"/>
          <w:sz w:val="24"/>
          <w:szCs w:val="24"/>
          <w:lang w:val="sq-AL" w:eastAsia="hr-HR"/>
        </w:rPr>
        <w:t xml:space="preserve"> mundësi</w:t>
      </w:r>
      <w:r>
        <w:rPr>
          <w:rFonts w:ascii="Times New Roman" w:hAnsi="Times New Roman" w:cs="Times New Roman"/>
          <w:sz w:val="24"/>
          <w:szCs w:val="24"/>
          <w:lang w:val="sq-AL" w:eastAsia="hr-HR"/>
        </w:rPr>
        <w:t>s</w:t>
      </w:r>
      <w:r w:rsidRPr="00870349">
        <w:rPr>
          <w:rFonts w:ascii="Times New Roman" w:hAnsi="Times New Roman" w:cs="Times New Roman"/>
          <w:sz w:val="24"/>
          <w:szCs w:val="24"/>
          <w:lang w:val="sq-AL" w:eastAsia="hr-HR"/>
        </w:rPr>
        <w:t xml:space="preserve">ë </w:t>
      </w:r>
      <w:r>
        <w:rPr>
          <w:rFonts w:ascii="Times New Roman" w:hAnsi="Times New Roman" w:cs="Times New Roman"/>
          <w:sz w:val="24"/>
          <w:szCs w:val="24"/>
          <w:lang w:val="sq-AL" w:eastAsia="hr-HR"/>
        </w:rPr>
        <w:t>së</w:t>
      </w:r>
      <w:r w:rsidRPr="00870349">
        <w:rPr>
          <w:rFonts w:ascii="Times New Roman" w:hAnsi="Times New Roman" w:cs="Times New Roman"/>
          <w:sz w:val="24"/>
          <w:szCs w:val="24"/>
          <w:lang w:val="sq-AL" w:eastAsia="hr-HR"/>
        </w:rPr>
        <w:t xml:space="preserve"> zbulimit të dëmtuesit.</w:t>
      </w:r>
    </w:p>
    <w:p w14:paraId="572B2E7C" w14:textId="77777777" w:rsidR="000B3629" w:rsidRPr="00870349" w:rsidRDefault="000B3629">
      <w:pPr>
        <w:spacing w:after="0" w:line="240" w:lineRule="auto"/>
        <w:jc w:val="both"/>
        <w:rPr>
          <w:rFonts w:ascii="Times New Roman" w:hAnsi="Times New Roman" w:cs="Times New Roman"/>
          <w:sz w:val="24"/>
          <w:szCs w:val="24"/>
          <w:lang w:val="sq-AL" w:eastAsia="hr-HR"/>
        </w:rPr>
      </w:pPr>
    </w:p>
    <w:p w14:paraId="2EA33812" w14:textId="77777777" w:rsidR="000B3629" w:rsidRPr="00870349" w:rsidRDefault="000B3629">
      <w:pPr>
        <w:spacing w:after="0" w:line="240" w:lineRule="auto"/>
        <w:jc w:val="both"/>
        <w:rPr>
          <w:rFonts w:ascii="Times New Roman" w:hAnsi="Times New Roman" w:cs="Times New Roman"/>
          <w:sz w:val="24"/>
          <w:szCs w:val="24"/>
          <w:lang w:val="sq-AL" w:eastAsia="hr-HR"/>
        </w:rPr>
      </w:pPr>
      <w:r w:rsidRPr="00870349">
        <w:rPr>
          <w:rFonts w:ascii="Times New Roman" w:hAnsi="Times New Roman" w:cs="Times New Roman"/>
          <w:sz w:val="24"/>
          <w:szCs w:val="24"/>
          <w:lang w:val="sq-AL" w:eastAsia="hr-HR"/>
        </w:rPr>
        <w:t xml:space="preserve">Këto </w:t>
      </w:r>
      <w:r>
        <w:rPr>
          <w:rFonts w:ascii="Times New Roman" w:hAnsi="Times New Roman" w:cs="Times New Roman"/>
          <w:sz w:val="24"/>
          <w:szCs w:val="24"/>
          <w:lang w:val="sq-AL" w:eastAsia="hr-HR"/>
        </w:rPr>
        <w:t>vrojtime</w:t>
      </w:r>
      <w:r w:rsidRPr="00870349">
        <w:rPr>
          <w:rFonts w:ascii="Times New Roman" w:hAnsi="Times New Roman" w:cs="Times New Roman"/>
          <w:sz w:val="24"/>
          <w:szCs w:val="24"/>
          <w:lang w:val="sq-AL" w:eastAsia="hr-HR"/>
        </w:rPr>
        <w:t xml:space="preserve"> marrin parasysh provat shkencore dhe teknike,</w:t>
      </w:r>
      <w:r>
        <w:rPr>
          <w:rFonts w:ascii="Times New Roman" w:hAnsi="Times New Roman" w:cs="Times New Roman"/>
          <w:sz w:val="24"/>
          <w:szCs w:val="24"/>
          <w:lang w:val="sq-AL" w:eastAsia="hr-HR"/>
        </w:rPr>
        <w:t xml:space="preserve"> si</w:t>
      </w:r>
      <w:r w:rsidRPr="00870349">
        <w:rPr>
          <w:rFonts w:ascii="Times New Roman" w:hAnsi="Times New Roman" w:cs="Times New Roman"/>
          <w:sz w:val="24"/>
          <w:szCs w:val="24"/>
          <w:lang w:val="sq-AL" w:eastAsia="hr-HR"/>
        </w:rPr>
        <w:t xml:space="preserve"> dhe çdo informacion tjetër të përshtatshëm, në lidhje me praninë e dëmtuesit në fjalë. </w:t>
      </w:r>
    </w:p>
    <w:p w14:paraId="46AAC907" w14:textId="77777777" w:rsidR="000B3629" w:rsidRPr="00870349" w:rsidRDefault="000B3629">
      <w:pPr>
        <w:spacing w:after="0" w:line="240" w:lineRule="auto"/>
        <w:jc w:val="both"/>
        <w:rPr>
          <w:rFonts w:ascii="Times New Roman" w:hAnsi="Times New Roman" w:cs="Times New Roman"/>
          <w:sz w:val="24"/>
          <w:szCs w:val="24"/>
          <w:lang w:val="sq-AL" w:eastAsia="hr-HR"/>
        </w:rPr>
      </w:pPr>
    </w:p>
    <w:p w14:paraId="20EEFE1E" w14:textId="07EAD8BE" w:rsidR="000B3629" w:rsidRDefault="000B3629">
      <w:pPr>
        <w:spacing w:after="0" w:line="240" w:lineRule="auto"/>
        <w:jc w:val="both"/>
        <w:rPr>
          <w:rFonts w:ascii="Times New Roman" w:hAnsi="Times New Roman" w:cs="Times New Roman"/>
          <w:sz w:val="24"/>
          <w:szCs w:val="24"/>
          <w:lang w:val="sq-AL" w:eastAsia="hr-HR"/>
        </w:rPr>
      </w:pPr>
      <w:r w:rsidRPr="00870349">
        <w:rPr>
          <w:rFonts w:ascii="Times New Roman" w:hAnsi="Times New Roman" w:cs="Times New Roman"/>
          <w:sz w:val="24"/>
          <w:szCs w:val="24"/>
          <w:lang w:val="sq-AL" w:eastAsia="hr-HR"/>
        </w:rPr>
        <w:t xml:space="preserve"> </w:t>
      </w:r>
      <w:r w:rsidR="00974E8B">
        <w:rPr>
          <w:rFonts w:ascii="Times New Roman" w:hAnsi="Times New Roman" w:cs="Times New Roman"/>
          <w:sz w:val="24"/>
          <w:szCs w:val="24"/>
          <w:lang w:val="sq-AL" w:eastAsia="hr-HR"/>
        </w:rPr>
        <w:tab/>
      </w:r>
      <w:r w:rsidRPr="00870349">
        <w:rPr>
          <w:rFonts w:ascii="Times New Roman" w:hAnsi="Times New Roman" w:cs="Times New Roman"/>
          <w:sz w:val="24"/>
          <w:szCs w:val="24"/>
          <w:lang w:val="sq-AL" w:eastAsia="hr-HR"/>
        </w:rPr>
        <w:t xml:space="preserve">3. </w:t>
      </w:r>
      <w:r w:rsidR="00575C22" w:rsidRPr="00B819C6">
        <w:rPr>
          <w:rFonts w:ascii="Times New Roman" w:hAnsi="Times New Roman" w:cs="Times New Roman"/>
          <w:sz w:val="24"/>
          <w:szCs w:val="24"/>
          <w:lang w:val="sq-AL" w:eastAsia="hr-HR"/>
        </w:rPr>
        <w:t>IPKSHB</w:t>
      </w:r>
      <w:r w:rsidR="00486E05" w:rsidRPr="00B819C6">
        <w:rPr>
          <w:rFonts w:ascii="Times New Roman" w:hAnsi="Times New Roman" w:cs="Times New Roman"/>
          <w:sz w:val="24"/>
          <w:szCs w:val="24"/>
          <w:lang w:val="sq-AL" w:eastAsia="hr-HR"/>
        </w:rPr>
        <w:t xml:space="preserve"> dhe IPKP</w:t>
      </w:r>
      <w:r w:rsidRPr="00B819C6">
        <w:rPr>
          <w:rFonts w:ascii="Times New Roman" w:hAnsi="Times New Roman" w:cs="Times New Roman"/>
          <w:sz w:val="24"/>
          <w:szCs w:val="24"/>
          <w:lang w:val="sq-AL" w:eastAsia="hr-HR"/>
        </w:rPr>
        <w:t xml:space="preserve"> raporto</w:t>
      </w:r>
      <w:r w:rsidR="00486E05" w:rsidRPr="00B819C6">
        <w:rPr>
          <w:rFonts w:ascii="Times New Roman" w:hAnsi="Times New Roman" w:cs="Times New Roman"/>
          <w:sz w:val="24"/>
          <w:szCs w:val="24"/>
          <w:lang w:val="sq-AL" w:eastAsia="hr-HR"/>
        </w:rPr>
        <w:t>j</w:t>
      </w:r>
      <w:r w:rsidRPr="00B819C6">
        <w:rPr>
          <w:rFonts w:ascii="Times New Roman" w:hAnsi="Times New Roman" w:cs="Times New Roman"/>
          <w:sz w:val="24"/>
          <w:szCs w:val="24"/>
          <w:lang w:val="sq-AL" w:eastAsia="hr-HR"/>
        </w:rPr>
        <w:t>n</w:t>
      </w:r>
      <w:r w:rsidR="00F96A5D" w:rsidRPr="00B819C6">
        <w:rPr>
          <w:rFonts w:ascii="Times New Roman" w:hAnsi="Times New Roman" w:cs="Times New Roman"/>
          <w:sz w:val="24"/>
          <w:szCs w:val="24"/>
          <w:lang w:val="sq-AL" w:eastAsia="hr-HR"/>
        </w:rPr>
        <w:t>ë</w:t>
      </w:r>
      <w:r w:rsidRPr="00B819C6">
        <w:rPr>
          <w:rFonts w:ascii="Times New Roman" w:hAnsi="Times New Roman" w:cs="Times New Roman"/>
          <w:sz w:val="24"/>
          <w:szCs w:val="24"/>
          <w:lang w:val="sq-AL" w:eastAsia="hr-HR"/>
        </w:rPr>
        <w:t xml:space="preserve"> tek </w:t>
      </w:r>
      <w:r w:rsidR="00486E05" w:rsidRPr="00B819C6">
        <w:rPr>
          <w:rFonts w:ascii="Times New Roman" w:hAnsi="Times New Roman" w:cs="Times New Roman"/>
          <w:sz w:val="24"/>
          <w:szCs w:val="24"/>
          <w:lang w:val="sq-AL" w:eastAsia="hr-HR"/>
        </w:rPr>
        <w:t>AKQ</w:t>
      </w:r>
      <w:r w:rsidRPr="00B819C6">
        <w:rPr>
          <w:rFonts w:ascii="Times New Roman" w:hAnsi="Times New Roman" w:cs="Times New Roman"/>
          <w:sz w:val="24"/>
          <w:szCs w:val="24"/>
          <w:lang w:val="sq-AL" w:eastAsia="hr-HR"/>
        </w:rPr>
        <w:t>, brenda</w:t>
      </w:r>
      <w:r w:rsidRPr="00870349">
        <w:rPr>
          <w:rFonts w:ascii="Times New Roman" w:hAnsi="Times New Roman" w:cs="Times New Roman"/>
          <w:sz w:val="24"/>
          <w:szCs w:val="24"/>
          <w:lang w:val="sq-AL" w:eastAsia="hr-HR"/>
        </w:rPr>
        <w:t xml:space="preserve"> datë</w:t>
      </w:r>
      <w:r>
        <w:rPr>
          <w:rFonts w:ascii="Times New Roman" w:hAnsi="Times New Roman" w:cs="Times New Roman"/>
          <w:sz w:val="24"/>
          <w:szCs w:val="24"/>
          <w:lang w:val="sq-AL" w:eastAsia="hr-HR"/>
        </w:rPr>
        <w:t>s</w:t>
      </w:r>
      <w:r w:rsidRPr="00870349">
        <w:rPr>
          <w:rFonts w:ascii="Times New Roman" w:hAnsi="Times New Roman" w:cs="Times New Roman"/>
          <w:sz w:val="24"/>
          <w:szCs w:val="24"/>
          <w:lang w:val="sq-AL" w:eastAsia="hr-HR"/>
        </w:rPr>
        <w:t xml:space="preserve"> 30 prill të çdo viti, rezultatet e </w:t>
      </w:r>
      <w:r>
        <w:rPr>
          <w:rFonts w:ascii="Times New Roman" w:hAnsi="Times New Roman" w:cs="Times New Roman"/>
          <w:sz w:val="24"/>
          <w:szCs w:val="24"/>
          <w:lang w:val="sq-AL" w:eastAsia="hr-HR"/>
        </w:rPr>
        <w:t>vrojtimeve</w:t>
      </w:r>
      <w:r w:rsidRPr="00870349">
        <w:rPr>
          <w:rFonts w:ascii="Times New Roman" w:hAnsi="Times New Roman" w:cs="Times New Roman"/>
          <w:sz w:val="24"/>
          <w:szCs w:val="24"/>
          <w:lang w:val="sq-AL" w:eastAsia="hr-HR"/>
        </w:rPr>
        <w:t xml:space="preserve"> të kryera në vitin kalendarik paraardhës. Këto raporte</w:t>
      </w:r>
      <w:r>
        <w:rPr>
          <w:rFonts w:ascii="Times New Roman" w:hAnsi="Times New Roman" w:cs="Times New Roman"/>
          <w:sz w:val="24"/>
          <w:szCs w:val="24"/>
          <w:lang w:val="sq-AL" w:eastAsia="hr-HR"/>
        </w:rPr>
        <w:t xml:space="preserve"> </w:t>
      </w:r>
      <w:r w:rsidRPr="00870349">
        <w:rPr>
          <w:rFonts w:ascii="Times New Roman" w:hAnsi="Times New Roman" w:cs="Times New Roman"/>
          <w:sz w:val="24"/>
          <w:szCs w:val="24"/>
          <w:lang w:val="sq-AL" w:eastAsia="hr-HR"/>
        </w:rPr>
        <w:t xml:space="preserve">përfshijnë informacion se ku dhe kur janë kryer </w:t>
      </w:r>
      <w:r>
        <w:rPr>
          <w:rFonts w:ascii="Times New Roman" w:hAnsi="Times New Roman" w:cs="Times New Roman"/>
          <w:sz w:val="24"/>
          <w:szCs w:val="24"/>
          <w:lang w:val="sq-AL" w:eastAsia="hr-HR"/>
        </w:rPr>
        <w:t>vrojtimet</w:t>
      </w:r>
      <w:r w:rsidRPr="00870349">
        <w:rPr>
          <w:rFonts w:ascii="Times New Roman" w:hAnsi="Times New Roman" w:cs="Times New Roman"/>
          <w:sz w:val="24"/>
          <w:szCs w:val="24"/>
          <w:lang w:val="sq-AL" w:eastAsia="hr-HR"/>
        </w:rPr>
        <w:t xml:space="preserve">, dëmtuesit dhe bimët, produktet bimore ose objektet e tjera </w:t>
      </w:r>
      <w:r>
        <w:rPr>
          <w:rFonts w:ascii="Times New Roman" w:hAnsi="Times New Roman" w:cs="Times New Roman"/>
          <w:sz w:val="24"/>
          <w:szCs w:val="24"/>
          <w:lang w:val="sq-AL" w:eastAsia="hr-HR"/>
        </w:rPr>
        <w:t>të lidhura me vrojtimin</w:t>
      </w:r>
      <w:r w:rsidRPr="00870349">
        <w:rPr>
          <w:rFonts w:ascii="Times New Roman" w:hAnsi="Times New Roman" w:cs="Times New Roman"/>
          <w:sz w:val="24"/>
          <w:szCs w:val="24"/>
          <w:lang w:val="sq-AL" w:eastAsia="hr-HR"/>
        </w:rPr>
        <w:t xml:space="preserve">, numrin e inspektimeve dhe mostrave të marra, </w:t>
      </w:r>
      <w:r>
        <w:rPr>
          <w:rFonts w:ascii="Times New Roman" w:hAnsi="Times New Roman" w:cs="Times New Roman"/>
          <w:sz w:val="24"/>
          <w:szCs w:val="24"/>
          <w:lang w:val="sq-AL" w:eastAsia="hr-HR"/>
        </w:rPr>
        <w:t xml:space="preserve">si </w:t>
      </w:r>
      <w:r w:rsidRPr="00870349">
        <w:rPr>
          <w:rFonts w:ascii="Times New Roman" w:hAnsi="Times New Roman" w:cs="Times New Roman"/>
          <w:sz w:val="24"/>
          <w:szCs w:val="24"/>
          <w:lang w:val="sq-AL" w:eastAsia="hr-HR"/>
        </w:rPr>
        <w:t>dhe çdo dëmtues</w:t>
      </w:r>
      <w:r>
        <w:rPr>
          <w:rFonts w:ascii="Times New Roman" w:hAnsi="Times New Roman" w:cs="Times New Roman"/>
          <w:sz w:val="24"/>
          <w:szCs w:val="24"/>
          <w:lang w:val="sq-AL" w:eastAsia="hr-HR"/>
        </w:rPr>
        <w:t xml:space="preserve"> të gjetur</w:t>
      </w:r>
      <w:r w:rsidRPr="00870349">
        <w:rPr>
          <w:rFonts w:ascii="Times New Roman" w:hAnsi="Times New Roman" w:cs="Times New Roman"/>
          <w:sz w:val="24"/>
          <w:szCs w:val="24"/>
          <w:lang w:val="sq-AL" w:eastAsia="hr-HR"/>
        </w:rPr>
        <w:t xml:space="preserve">. </w:t>
      </w:r>
    </w:p>
    <w:p w14:paraId="52E7711F" w14:textId="77777777" w:rsidR="00B819C6" w:rsidRDefault="00B819C6">
      <w:pPr>
        <w:spacing w:after="0" w:line="240" w:lineRule="auto"/>
        <w:jc w:val="both"/>
        <w:rPr>
          <w:rFonts w:ascii="Times New Roman" w:hAnsi="Times New Roman" w:cs="Times New Roman"/>
          <w:sz w:val="24"/>
          <w:szCs w:val="24"/>
          <w:lang w:val="sq-AL" w:eastAsia="hr-HR"/>
        </w:rPr>
      </w:pPr>
    </w:p>
    <w:p w14:paraId="0B977FF2" w14:textId="1912D56D" w:rsidR="000B3629" w:rsidRPr="00870349" w:rsidRDefault="00B819C6" w:rsidP="00974E8B">
      <w:pPr>
        <w:spacing w:after="0" w:line="240" w:lineRule="auto"/>
        <w:ind w:firstLine="720"/>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w:t>
      </w:r>
      <w:r w:rsidR="000B3629">
        <w:rPr>
          <w:rFonts w:ascii="Times New Roman" w:hAnsi="Times New Roman" w:cs="Times New Roman"/>
          <w:sz w:val="24"/>
          <w:szCs w:val="24"/>
          <w:lang w:val="sq-AL" w:eastAsia="hr-HR"/>
        </w:rPr>
        <w:t>.</w:t>
      </w:r>
      <w:r>
        <w:rPr>
          <w:rFonts w:ascii="Times New Roman" w:hAnsi="Times New Roman" w:cs="Times New Roman"/>
          <w:sz w:val="24"/>
          <w:szCs w:val="24"/>
          <w:lang w:val="sq-AL" w:eastAsia="hr-HR"/>
        </w:rPr>
        <w:t xml:space="preserve"> </w:t>
      </w:r>
      <w:r w:rsidR="000B3629" w:rsidRPr="00870349">
        <w:rPr>
          <w:rFonts w:ascii="Times New Roman" w:hAnsi="Times New Roman" w:cs="Times New Roman"/>
          <w:sz w:val="24"/>
          <w:szCs w:val="24"/>
          <w:lang w:val="sq-AL" w:eastAsia="hr-HR"/>
        </w:rPr>
        <w:t>Formati i kët</w:t>
      </w:r>
      <w:r w:rsidR="000B3629">
        <w:rPr>
          <w:rFonts w:ascii="Times New Roman" w:hAnsi="Times New Roman" w:cs="Times New Roman"/>
          <w:sz w:val="24"/>
          <w:szCs w:val="24"/>
          <w:lang w:val="sq-AL" w:eastAsia="hr-HR"/>
        </w:rPr>
        <w:t>ij</w:t>
      </w:r>
      <w:r w:rsidR="000B3629" w:rsidRPr="00870349">
        <w:rPr>
          <w:rFonts w:ascii="Times New Roman" w:hAnsi="Times New Roman" w:cs="Times New Roman"/>
          <w:sz w:val="24"/>
          <w:szCs w:val="24"/>
          <w:lang w:val="sq-AL" w:eastAsia="hr-HR"/>
        </w:rPr>
        <w:t xml:space="preserve"> raport</w:t>
      </w:r>
      <w:r w:rsidR="000B3629">
        <w:rPr>
          <w:rFonts w:ascii="Times New Roman" w:hAnsi="Times New Roman" w:cs="Times New Roman"/>
          <w:sz w:val="24"/>
          <w:szCs w:val="24"/>
          <w:lang w:val="sq-AL" w:eastAsia="hr-HR"/>
        </w:rPr>
        <w:t>i</w:t>
      </w:r>
      <w:r w:rsidR="000B3629" w:rsidRPr="00870349">
        <w:rPr>
          <w:rFonts w:ascii="Times New Roman" w:hAnsi="Times New Roman" w:cs="Times New Roman"/>
          <w:sz w:val="24"/>
          <w:szCs w:val="24"/>
          <w:lang w:val="sq-AL" w:eastAsia="hr-HR"/>
        </w:rPr>
        <w:t xml:space="preserve">, si dhe </w:t>
      </w:r>
      <w:r w:rsidR="000B3629">
        <w:rPr>
          <w:rFonts w:ascii="Times New Roman" w:hAnsi="Times New Roman" w:cs="Times New Roman"/>
          <w:sz w:val="24"/>
          <w:szCs w:val="24"/>
          <w:lang w:val="sq-AL" w:eastAsia="hr-HR"/>
        </w:rPr>
        <w:t xml:space="preserve">rregullat për plotësimin </w:t>
      </w:r>
      <w:r w:rsidR="000B3629" w:rsidRPr="00A70691">
        <w:rPr>
          <w:rFonts w:ascii="Times New Roman" w:hAnsi="Times New Roman" w:cs="Times New Roman"/>
          <w:sz w:val="24"/>
          <w:szCs w:val="24"/>
          <w:lang w:val="sq-AL" w:eastAsia="hr-HR"/>
        </w:rPr>
        <w:t xml:space="preserve">e tij miratohen me </w:t>
      </w:r>
      <w:r w:rsidR="00175198" w:rsidRPr="00A70691">
        <w:rPr>
          <w:rFonts w:ascii="Times New Roman" w:hAnsi="Times New Roman" w:cs="Times New Roman"/>
          <w:sz w:val="24"/>
          <w:szCs w:val="24"/>
          <w:lang w:val="sq-AL" w:eastAsia="hr-HR"/>
        </w:rPr>
        <w:t>udhëzim</w:t>
      </w:r>
      <w:r w:rsidR="000B3629" w:rsidRPr="00A70691">
        <w:rPr>
          <w:rFonts w:ascii="Times New Roman" w:hAnsi="Times New Roman" w:cs="Times New Roman"/>
          <w:sz w:val="24"/>
          <w:szCs w:val="24"/>
          <w:lang w:val="sq-AL" w:eastAsia="hr-HR"/>
        </w:rPr>
        <w:t xml:space="preserve"> ministri</w:t>
      </w:r>
      <w:r w:rsidR="00E15880" w:rsidRPr="00A70691">
        <w:rPr>
          <w:rFonts w:ascii="Times New Roman" w:hAnsi="Times New Roman" w:cs="Times New Roman"/>
          <w:sz w:val="24"/>
          <w:szCs w:val="24"/>
          <w:lang w:val="sq-AL" w:eastAsia="hr-HR"/>
        </w:rPr>
        <w:t>.</w:t>
      </w:r>
    </w:p>
    <w:p w14:paraId="4E141F7C" w14:textId="77777777" w:rsidR="000B3629" w:rsidRDefault="000B3629" w:rsidP="00143E11">
      <w:pPr>
        <w:spacing w:after="0" w:line="240" w:lineRule="auto"/>
        <w:jc w:val="center"/>
        <w:rPr>
          <w:rFonts w:ascii="Times New Roman" w:hAnsi="Times New Roman" w:cs="Times New Roman"/>
          <w:b/>
          <w:bCs/>
          <w:sz w:val="24"/>
          <w:szCs w:val="24"/>
          <w:lang w:val="sq-AL" w:eastAsia="hr-HR"/>
        </w:rPr>
      </w:pPr>
    </w:p>
    <w:p w14:paraId="7508B734" w14:textId="0A43891E" w:rsidR="000B3629" w:rsidRPr="00870349" w:rsidRDefault="000B3629" w:rsidP="00143E11">
      <w:pPr>
        <w:spacing w:after="0" w:line="240" w:lineRule="auto"/>
        <w:jc w:val="center"/>
        <w:rPr>
          <w:rFonts w:ascii="Times New Roman" w:hAnsi="Times New Roman" w:cs="Times New Roman"/>
          <w:b/>
          <w:bCs/>
          <w:sz w:val="24"/>
          <w:szCs w:val="24"/>
          <w:lang w:val="sq-AL" w:eastAsia="hr-HR"/>
        </w:rPr>
      </w:pPr>
      <w:r w:rsidRPr="001E55CE">
        <w:rPr>
          <w:rFonts w:ascii="Times New Roman" w:hAnsi="Times New Roman" w:cs="Times New Roman"/>
          <w:b/>
          <w:bCs/>
          <w:sz w:val="24"/>
          <w:szCs w:val="24"/>
          <w:lang w:val="sq-AL" w:eastAsia="hr-HR"/>
        </w:rPr>
        <w:t xml:space="preserve">Neni </w:t>
      </w:r>
      <w:r w:rsidR="001A1545">
        <w:rPr>
          <w:rFonts w:ascii="Times New Roman" w:hAnsi="Times New Roman" w:cs="Times New Roman"/>
          <w:b/>
          <w:bCs/>
          <w:sz w:val="24"/>
          <w:szCs w:val="24"/>
          <w:lang w:val="sq-AL" w:eastAsia="hr-HR"/>
        </w:rPr>
        <w:t>31</w:t>
      </w:r>
      <w:r w:rsidR="009F7FD3">
        <w:rPr>
          <w:rFonts w:ascii="Times New Roman" w:hAnsi="Times New Roman" w:cs="Times New Roman"/>
          <w:b/>
          <w:bCs/>
          <w:sz w:val="24"/>
          <w:szCs w:val="24"/>
          <w:lang w:val="sq-AL" w:eastAsia="hr-HR"/>
        </w:rPr>
        <w:t xml:space="preserve"> </w:t>
      </w:r>
      <w:r w:rsidRPr="00870349">
        <w:rPr>
          <w:rFonts w:ascii="Times New Roman" w:hAnsi="Times New Roman" w:cs="Times New Roman"/>
          <w:b/>
          <w:bCs/>
          <w:sz w:val="24"/>
          <w:szCs w:val="24"/>
          <w:lang w:val="sq-AL" w:eastAsia="hr-HR"/>
        </w:rPr>
        <w:t xml:space="preserve"> </w:t>
      </w:r>
    </w:p>
    <w:p w14:paraId="6A6939F4" w14:textId="5D650132" w:rsidR="000B3629" w:rsidRDefault="000B3629" w:rsidP="00143E11">
      <w:pPr>
        <w:spacing w:after="0" w:line="240" w:lineRule="auto"/>
        <w:jc w:val="center"/>
        <w:rPr>
          <w:rFonts w:ascii="Times New Roman" w:hAnsi="Times New Roman" w:cs="Times New Roman"/>
          <w:b/>
          <w:bCs/>
          <w:sz w:val="24"/>
          <w:szCs w:val="24"/>
          <w:lang w:val="sq-AL" w:eastAsia="hr-HR"/>
        </w:rPr>
      </w:pPr>
      <w:r w:rsidRPr="00870349">
        <w:rPr>
          <w:rFonts w:ascii="Times New Roman" w:hAnsi="Times New Roman" w:cs="Times New Roman"/>
          <w:b/>
          <w:bCs/>
          <w:sz w:val="24"/>
          <w:szCs w:val="24"/>
          <w:lang w:val="sq-AL" w:eastAsia="hr-HR"/>
        </w:rPr>
        <w:t xml:space="preserve">Programet </w:t>
      </w:r>
      <w:r w:rsidR="00E15880">
        <w:rPr>
          <w:rFonts w:ascii="Times New Roman" w:hAnsi="Times New Roman" w:cs="Times New Roman"/>
          <w:b/>
          <w:bCs/>
          <w:sz w:val="24"/>
          <w:szCs w:val="24"/>
          <w:lang w:val="sq-AL" w:eastAsia="hr-HR"/>
        </w:rPr>
        <w:t xml:space="preserve">e </w:t>
      </w:r>
      <w:r>
        <w:rPr>
          <w:rFonts w:ascii="Times New Roman" w:hAnsi="Times New Roman" w:cs="Times New Roman"/>
          <w:b/>
          <w:bCs/>
          <w:sz w:val="24"/>
          <w:szCs w:val="24"/>
          <w:lang w:val="sq-AL" w:eastAsia="hr-HR"/>
        </w:rPr>
        <w:t>vrojtimeve</w:t>
      </w:r>
      <w:r w:rsidRPr="00870349">
        <w:rPr>
          <w:rFonts w:ascii="Times New Roman" w:hAnsi="Times New Roman" w:cs="Times New Roman"/>
          <w:b/>
          <w:bCs/>
          <w:sz w:val="24"/>
          <w:szCs w:val="24"/>
          <w:lang w:val="sq-AL" w:eastAsia="hr-HR"/>
        </w:rPr>
        <w:t xml:space="preserve"> </w:t>
      </w:r>
      <w:r w:rsidR="00E15880" w:rsidRPr="00870349">
        <w:rPr>
          <w:rFonts w:ascii="Times New Roman" w:hAnsi="Times New Roman" w:cs="Times New Roman"/>
          <w:b/>
          <w:bCs/>
          <w:sz w:val="24"/>
          <w:szCs w:val="24"/>
          <w:lang w:val="sq-AL" w:eastAsia="hr-HR"/>
        </w:rPr>
        <w:t>shumëvjeçare</w:t>
      </w:r>
      <w:r w:rsidR="00E15880" w:rsidRPr="00E15880">
        <w:rPr>
          <w:rFonts w:ascii="Times New Roman" w:hAnsi="Times New Roman" w:cs="Times New Roman"/>
          <w:b/>
          <w:bCs/>
          <w:sz w:val="24"/>
          <w:szCs w:val="24"/>
          <w:lang w:val="sq-AL" w:eastAsia="hr-HR"/>
        </w:rPr>
        <w:t xml:space="preserve"> dhe mbledhja e informacionit</w:t>
      </w:r>
    </w:p>
    <w:p w14:paraId="4A9C5E4F" w14:textId="77777777" w:rsidR="00CE7C78" w:rsidRPr="00870349" w:rsidRDefault="00CE7C78" w:rsidP="00143E11">
      <w:pPr>
        <w:spacing w:after="0" w:line="240" w:lineRule="auto"/>
        <w:jc w:val="center"/>
        <w:rPr>
          <w:rFonts w:ascii="Times New Roman" w:hAnsi="Times New Roman" w:cs="Times New Roman"/>
          <w:b/>
          <w:bCs/>
          <w:sz w:val="24"/>
          <w:szCs w:val="24"/>
          <w:lang w:val="sq-AL" w:eastAsia="hr-HR"/>
        </w:rPr>
      </w:pPr>
    </w:p>
    <w:p w14:paraId="61E12D6A" w14:textId="27B28D7E" w:rsidR="000B3629" w:rsidRPr="00870349" w:rsidRDefault="000B3629">
      <w:pPr>
        <w:spacing w:after="0" w:line="240" w:lineRule="auto"/>
        <w:jc w:val="both"/>
        <w:rPr>
          <w:rFonts w:ascii="Times New Roman" w:hAnsi="Times New Roman" w:cs="Times New Roman"/>
          <w:sz w:val="24"/>
          <w:szCs w:val="24"/>
          <w:lang w:val="sq-AL" w:eastAsia="hr-HR"/>
        </w:rPr>
      </w:pPr>
      <w:r w:rsidRPr="00870349">
        <w:rPr>
          <w:rFonts w:ascii="Times New Roman" w:hAnsi="Times New Roman" w:cs="Times New Roman"/>
          <w:sz w:val="24"/>
          <w:szCs w:val="24"/>
          <w:lang w:val="sq-AL" w:eastAsia="hr-HR"/>
        </w:rPr>
        <w:t xml:space="preserve">1. </w:t>
      </w:r>
      <w:r w:rsidR="00974E8B">
        <w:rPr>
          <w:rFonts w:ascii="Times New Roman" w:hAnsi="Times New Roman" w:cs="Times New Roman"/>
          <w:sz w:val="24"/>
          <w:szCs w:val="24"/>
          <w:lang w:val="sq-AL" w:eastAsia="hr-HR"/>
        </w:rPr>
        <w:t>Autoriteti Kompetent Qëndror</w:t>
      </w:r>
      <w:r w:rsidRPr="00870349">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harton</w:t>
      </w:r>
      <w:r w:rsidRPr="00870349">
        <w:rPr>
          <w:rFonts w:ascii="Times New Roman" w:hAnsi="Times New Roman" w:cs="Times New Roman"/>
          <w:sz w:val="24"/>
          <w:szCs w:val="24"/>
          <w:lang w:val="sq-AL" w:eastAsia="hr-HR"/>
        </w:rPr>
        <w:t xml:space="preserve"> programe p</w:t>
      </w:r>
      <w:r>
        <w:rPr>
          <w:rFonts w:ascii="Times New Roman" w:hAnsi="Times New Roman" w:cs="Times New Roman"/>
          <w:sz w:val="24"/>
          <w:szCs w:val="24"/>
          <w:lang w:val="sq-AL" w:eastAsia="hr-HR"/>
        </w:rPr>
        <w:t>ë</w:t>
      </w:r>
      <w:r w:rsidRPr="00870349">
        <w:rPr>
          <w:rFonts w:ascii="Times New Roman" w:hAnsi="Times New Roman" w:cs="Times New Roman"/>
          <w:sz w:val="24"/>
          <w:szCs w:val="24"/>
          <w:lang w:val="sq-AL" w:eastAsia="hr-HR"/>
        </w:rPr>
        <w:t xml:space="preserve">r </w:t>
      </w:r>
      <w:r>
        <w:rPr>
          <w:rFonts w:ascii="Times New Roman" w:hAnsi="Times New Roman" w:cs="Times New Roman"/>
          <w:sz w:val="24"/>
          <w:szCs w:val="24"/>
          <w:lang w:val="sq-AL" w:eastAsia="hr-HR"/>
        </w:rPr>
        <w:t>vrojtime</w:t>
      </w:r>
      <w:r w:rsidRPr="00870349">
        <w:rPr>
          <w:rFonts w:ascii="Times New Roman" w:hAnsi="Times New Roman" w:cs="Times New Roman"/>
          <w:sz w:val="24"/>
          <w:szCs w:val="24"/>
          <w:lang w:val="sq-AL" w:eastAsia="hr-HR"/>
        </w:rPr>
        <w:t xml:space="preserve"> shumëvjeçare, duke përcaktuar përmbajtjen e </w:t>
      </w:r>
      <w:r>
        <w:rPr>
          <w:rFonts w:ascii="Times New Roman" w:hAnsi="Times New Roman" w:cs="Times New Roman"/>
          <w:sz w:val="24"/>
          <w:szCs w:val="24"/>
          <w:lang w:val="sq-AL" w:eastAsia="hr-HR"/>
        </w:rPr>
        <w:t>vrojtimeve</w:t>
      </w:r>
      <w:r w:rsidRPr="00870349">
        <w:rPr>
          <w:rFonts w:ascii="Times New Roman" w:hAnsi="Times New Roman" w:cs="Times New Roman"/>
          <w:sz w:val="24"/>
          <w:szCs w:val="24"/>
          <w:lang w:val="sq-AL" w:eastAsia="hr-HR"/>
        </w:rPr>
        <w:t xml:space="preserve"> që do të kryhen </w:t>
      </w:r>
      <w:r>
        <w:rPr>
          <w:rFonts w:ascii="Times New Roman" w:hAnsi="Times New Roman" w:cs="Times New Roman"/>
          <w:sz w:val="24"/>
          <w:szCs w:val="24"/>
          <w:lang w:val="sq-AL" w:eastAsia="hr-HR"/>
        </w:rPr>
        <w:t>në përputhje me</w:t>
      </w:r>
      <w:r w:rsidRPr="00870349">
        <w:rPr>
          <w:rFonts w:ascii="Times New Roman" w:hAnsi="Times New Roman" w:cs="Times New Roman"/>
          <w:sz w:val="24"/>
          <w:szCs w:val="24"/>
          <w:lang w:val="sq-AL" w:eastAsia="hr-HR"/>
        </w:rPr>
        <w:t xml:space="preserve"> </w:t>
      </w:r>
      <w:r w:rsidRPr="006223C2">
        <w:rPr>
          <w:rFonts w:ascii="Times New Roman" w:hAnsi="Times New Roman" w:cs="Times New Roman"/>
          <w:sz w:val="24"/>
          <w:szCs w:val="24"/>
          <w:lang w:val="sq-AL" w:eastAsia="hr-HR"/>
        </w:rPr>
        <w:t xml:space="preserve">nenin </w:t>
      </w:r>
      <w:r w:rsidR="006223C2" w:rsidRPr="006223C2">
        <w:rPr>
          <w:rFonts w:ascii="Times New Roman" w:hAnsi="Times New Roman" w:cs="Times New Roman"/>
          <w:sz w:val="24"/>
          <w:szCs w:val="24"/>
          <w:lang w:val="sq-AL" w:eastAsia="hr-HR"/>
        </w:rPr>
        <w:t>30</w:t>
      </w:r>
      <w:r w:rsidRPr="006223C2">
        <w:rPr>
          <w:rFonts w:ascii="Times New Roman" w:hAnsi="Times New Roman" w:cs="Times New Roman"/>
          <w:sz w:val="24"/>
          <w:szCs w:val="24"/>
          <w:lang w:val="sq-AL" w:eastAsia="hr-HR"/>
        </w:rPr>
        <w:t xml:space="preserve"> të këtij ligji</w:t>
      </w:r>
      <w:r w:rsidRPr="00870349">
        <w:rPr>
          <w:rFonts w:ascii="Times New Roman" w:hAnsi="Times New Roman" w:cs="Times New Roman"/>
          <w:sz w:val="24"/>
          <w:szCs w:val="24"/>
          <w:lang w:val="sq-AL" w:eastAsia="hr-HR"/>
        </w:rPr>
        <w:t>. Këto programe</w:t>
      </w:r>
      <w:r>
        <w:rPr>
          <w:rFonts w:ascii="Times New Roman" w:hAnsi="Times New Roman" w:cs="Times New Roman"/>
          <w:sz w:val="24"/>
          <w:szCs w:val="24"/>
          <w:lang w:val="sq-AL" w:eastAsia="hr-HR"/>
        </w:rPr>
        <w:t xml:space="preserve"> </w:t>
      </w:r>
      <w:r w:rsidRPr="00870349">
        <w:rPr>
          <w:rFonts w:ascii="Times New Roman" w:hAnsi="Times New Roman" w:cs="Times New Roman"/>
          <w:sz w:val="24"/>
          <w:szCs w:val="24"/>
          <w:lang w:val="sq-AL" w:eastAsia="hr-HR"/>
        </w:rPr>
        <w:t>parashikojnë mbledhjen dhe regjistrimin e provave shkencore dhe teknike dhe informacioneve të tjera</w:t>
      </w:r>
      <w:r>
        <w:rPr>
          <w:rFonts w:ascii="Times New Roman" w:hAnsi="Times New Roman" w:cs="Times New Roman"/>
          <w:sz w:val="24"/>
          <w:szCs w:val="24"/>
          <w:lang w:val="sq-AL" w:eastAsia="hr-HR"/>
        </w:rPr>
        <w:t>, t</w:t>
      </w:r>
      <w:r w:rsidRPr="00870349">
        <w:rPr>
          <w:rFonts w:ascii="Times New Roman" w:hAnsi="Times New Roman" w:cs="Times New Roman"/>
          <w:sz w:val="24"/>
          <w:szCs w:val="24"/>
          <w:lang w:val="sq-AL" w:eastAsia="hr-HR"/>
        </w:rPr>
        <w:t>ë referuara në n</w:t>
      </w:r>
      <w:r>
        <w:rPr>
          <w:rFonts w:ascii="Times New Roman" w:hAnsi="Times New Roman" w:cs="Times New Roman"/>
          <w:sz w:val="24"/>
          <w:szCs w:val="24"/>
          <w:lang w:val="sq-AL" w:eastAsia="hr-HR"/>
        </w:rPr>
        <w:t>ë</w:t>
      </w:r>
      <w:r w:rsidRPr="00870349">
        <w:rPr>
          <w:rFonts w:ascii="Times New Roman" w:hAnsi="Times New Roman" w:cs="Times New Roman"/>
          <w:sz w:val="24"/>
          <w:szCs w:val="24"/>
          <w:lang w:val="sq-AL" w:eastAsia="hr-HR"/>
        </w:rPr>
        <w:t xml:space="preserve">n-paragrafin e dytë të </w:t>
      </w:r>
      <w:r w:rsidRPr="006223C2">
        <w:rPr>
          <w:rFonts w:ascii="Times New Roman" w:hAnsi="Times New Roman" w:cs="Times New Roman"/>
          <w:sz w:val="24"/>
          <w:szCs w:val="24"/>
          <w:lang w:val="sq-AL" w:eastAsia="hr-HR"/>
        </w:rPr>
        <w:t xml:space="preserve">pikes 2 të nenit </w:t>
      </w:r>
      <w:r w:rsidR="006223C2">
        <w:rPr>
          <w:rFonts w:ascii="Times New Roman" w:hAnsi="Times New Roman" w:cs="Times New Roman"/>
          <w:sz w:val="24"/>
          <w:szCs w:val="24"/>
          <w:lang w:val="sq-AL" w:eastAsia="hr-HR"/>
        </w:rPr>
        <w:t>30</w:t>
      </w:r>
      <w:r w:rsidRPr="00870349">
        <w:rPr>
          <w:rFonts w:ascii="Times New Roman" w:hAnsi="Times New Roman" w:cs="Times New Roman"/>
          <w:sz w:val="24"/>
          <w:szCs w:val="24"/>
          <w:lang w:val="sq-AL" w:eastAsia="hr-HR"/>
        </w:rPr>
        <w:t xml:space="preserve"> të këtij ligji dhe përfshijnë elementët e mëposhtëm:</w:t>
      </w:r>
    </w:p>
    <w:p w14:paraId="16982B4E" w14:textId="77777777" w:rsidR="000B3629" w:rsidRPr="00F41466" w:rsidRDefault="000B3629">
      <w:pPr>
        <w:spacing w:after="0"/>
        <w:ind w:firstLine="567"/>
        <w:jc w:val="both"/>
        <w:rPr>
          <w:rFonts w:ascii="Times New Roman" w:hAnsi="Times New Roman" w:cs="Times New Roman"/>
          <w:sz w:val="24"/>
          <w:szCs w:val="24"/>
          <w:lang w:val="sq-AL" w:eastAsia="hr-HR"/>
        </w:rPr>
      </w:pPr>
      <w:r w:rsidRPr="00F41466">
        <w:rPr>
          <w:rFonts w:ascii="Times New Roman" w:hAnsi="Times New Roman" w:cs="Times New Roman"/>
          <w:sz w:val="24"/>
          <w:szCs w:val="24"/>
          <w:lang w:val="sq-AL" w:eastAsia="hr-HR"/>
        </w:rPr>
        <w:t xml:space="preserve">a) objektivin specifik të </w:t>
      </w:r>
      <w:r>
        <w:rPr>
          <w:rFonts w:ascii="Times New Roman" w:hAnsi="Times New Roman" w:cs="Times New Roman"/>
          <w:sz w:val="24"/>
          <w:szCs w:val="24"/>
          <w:lang w:val="sq-AL" w:eastAsia="hr-HR"/>
        </w:rPr>
        <w:t>çdo vrojtim</w:t>
      </w:r>
      <w:r w:rsidRPr="00F41466">
        <w:rPr>
          <w:rFonts w:ascii="Times New Roman" w:hAnsi="Times New Roman" w:cs="Times New Roman"/>
          <w:sz w:val="24"/>
          <w:szCs w:val="24"/>
          <w:lang w:val="sq-AL" w:eastAsia="hr-HR"/>
        </w:rPr>
        <w:t>i;</w:t>
      </w:r>
    </w:p>
    <w:p w14:paraId="66C2031C" w14:textId="77777777" w:rsidR="000B3629" w:rsidRPr="00F41466" w:rsidRDefault="000B3629">
      <w:pPr>
        <w:spacing w:after="0"/>
        <w:ind w:firstLine="567"/>
        <w:jc w:val="both"/>
        <w:rPr>
          <w:rFonts w:ascii="Times New Roman" w:hAnsi="Times New Roman" w:cs="Times New Roman"/>
          <w:sz w:val="24"/>
          <w:szCs w:val="24"/>
          <w:lang w:val="sq-AL" w:eastAsia="hr-HR"/>
        </w:rPr>
      </w:pPr>
      <w:r w:rsidRPr="00F41466">
        <w:rPr>
          <w:rFonts w:ascii="Times New Roman" w:hAnsi="Times New Roman" w:cs="Times New Roman"/>
          <w:sz w:val="24"/>
          <w:szCs w:val="24"/>
          <w:lang w:val="sq-AL" w:eastAsia="hr-HR"/>
        </w:rPr>
        <w:t>b) fushën e veprim</w:t>
      </w:r>
      <w:r>
        <w:rPr>
          <w:rFonts w:ascii="Times New Roman" w:hAnsi="Times New Roman" w:cs="Times New Roman"/>
          <w:sz w:val="24"/>
          <w:szCs w:val="24"/>
          <w:lang w:val="sq-AL" w:eastAsia="hr-HR"/>
        </w:rPr>
        <w:t>i</w:t>
      </w:r>
      <w:r w:rsidRPr="00F41466">
        <w:rPr>
          <w:rFonts w:ascii="Times New Roman" w:hAnsi="Times New Roman" w:cs="Times New Roman"/>
          <w:sz w:val="24"/>
          <w:szCs w:val="24"/>
          <w:lang w:val="sq-AL" w:eastAsia="hr-HR"/>
        </w:rPr>
        <w:t xml:space="preserve">t të çdo </w:t>
      </w:r>
      <w:r>
        <w:rPr>
          <w:rFonts w:ascii="Times New Roman" w:hAnsi="Times New Roman" w:cs="Times New Roman"/>
          <w:sz w:val="24"/>
          <w:szCs w:val="24"/>
          <w:lang w:val="sq-AL" w:eastAsia="hr-HR"/>
        </w:rPr>
        <w:t>vrojtim</w:t>
      </w:r>
      <w:r w:rsidRPr="00F41466">
        <w:rPr>
          <w:rFonts w:ascii="Times New Roman" w:hAnsi="Times New Roman" w:cs="Times New Roman"/>
          <w:sz w:val="24"/>
          <w:szCs w:val="24"/>
          <w:lang w:val="sq-AL" w:eastAsia="hr-HR"/>
        </w:rPr>
        <w:t xml:space="preserve">i në lidhje me zonën në fjalë dhe </w:t>
      </w:r>
      <w:r>
        <w:rPr>
          <w:rFonts w:ascii="Times New Roman" w:hAnsi="Times New Roman" w:cs="Times New Roman"/>
          <w:sz w:val="24"/>
          <w:szCs w:val="24"/>
          <w:lang w:val="sq-AL" w:eastAsia="hr-HR"/>
        </w:rPr>
        <w:t>periudhën kohore</w:t>
      </w:r>
      <w:r w:rsidRPr="00F41466">
        <w:rPr>
          <w:rFonts w:ascii="Times New Roman" w:hAnsi="Times New Roman" w:cs="Times New Roman"/>
          <w:sz w:val="24"/>
          <w:szCs w:val="24"/>
          <w:lang w:val="sq-AL" w:eastAsia="hr-HR"/>
        </w:rPr>
        <w:t>, si dhe dëmtuesit, bimët dhe mallrat e synuara;</w:t>
      </w:r>
    </w:p>
    <w:p w14:paraId="3BFE36B8" w14:textId="77777777" w:rsidR="000B3629" w:rsidRPr="00F41466" w:rsidRDefault="000B3629">
      <w:pPr>
        <w:spacing w:after="0"/>
        <w:ind w:firstLine="567"/>
        <w:jc w:val="both"/>
        <w:rPr>
          <w:rFonts w:ascii="Times New Roman" w:hAnsi="Times New Roman" w:cs="Times New Roman"/>
          <w:sz w:val="24"/>
          <w:szCs w:val="24"/>
          <w:lang w:val="sq-AL" w:eastAsia="hr-HR"/>
        </w:rPr>
      </w:pPr>
      <w:r w:rsidRPr="00F41466">
        <w:rPr>
          <w:rFonts w:ascii="Times New Roman" w:hAnsi="Times New Roman" w:cs="Times New Roman"/>
          <w:sz w:val="24"/>
          <w:szCs w:val="24"/>
          <w:lang w:val="sq-AL" w:eastAsia="hr-HR"/>
        </w:rPr>
        <w:t xml:space="preserve">c) metodologjinë e </w:t>
      </w:r>
      <w:r>
        <w:rPr>
          <w:rFonts w:ascii="Times New Roman" w:hAnsi="Times New Roman" w:cs="Times New Roman"/>
          <w:sz w:val="24"/>
          <w:szCs w:val="24"/>
          <w:lang w:val="sq-AL" w:eastAsia="hr-HR"/>
        </w:rPr>
        <w:t>vrojtim</w:t>
      </w:r>
      <w:r w:rsidRPr="00F41466">
        <w:rPr>
          <w:rFonts w:ascii="Times New Roman" w:hAnsi="Times New Roman" w:cs="Times New Roman"/>
          <w:sz w:val="24"/>
          <w:szCs w:val="24"/>
          <w:lang w:val="sq-AL" w:eastAsia="hr-HR"/>
        </w:rPr>
        <w:t xml:space="preserve">it dhe menaxhimin e cilësisë duke përfshirë një përshkrim të procedurave për ekzaminimin </w:t>
      </w:r>
      <w:r>
        <w:rPr>
          <w:rFonts w:ascii="Times New Roman" w:hAnsi="Times New Roman" w:cs="Times New Roman"/>
          <w:sz w:val="24"/>
          <w:szCs w:val="24"/>
          <w:lang w:val="sq-AL" w:eastAsia="hr-HR"/>
        </w:rPr>
        <w:t>vizual</w:t>
      </w:r>
      <w:r w:rsidRPr="00F41466">
        <w:rPr>
          <w:rFonts w:ascii="Times New Roman" w:hAnsi="Times New Roman" w:cs="Times New Roman"/>
          <w:sz w:val="24"/>
          <w:szCs w:val="24"/>
          <w:lang w:val="sq-AL" w:eastAsia="hr-HR"/>
        </w:rPr>
        <w:t>, marrjen e mostrave</w:t>
      </w:r>
      <w:r>
        <w:rPr>
          <w:rFonts w:ascii="Times New Roman" w:hAnsi="Times New Roman" w:cs="Times New Roman"/>
          <w:sz w:val="24"/>
          <w:szCs w:val="24"/>
          <w:lang w:val="sq-AL" w:eastAsia="hr-HR"/>
        </w:rPr>
        <w:t>,</w:t>
      </w:r>
      <w:r w:rsidRPr="00F41466">
        <w:rPr>
          <w:rFonts w:ascii="Times New Roman" w:hAnsi="Times New Roman" w:cs="Times New Roman"/>
          <w:sz w:val="24"/>
          <w:szCs w:val="24"/>
          <w:lang w:val="sq-AL" w:eastAsia="hr-HR"/>
        </w:rPr>
        <w:t xml:space="preserve"> testimin dhe </w:t>
      </w:r>
      <w:r>
        <w:rPr>
          <w:rFonts w:ascii="Times New Roman" w:hAnsi="Times New Roman" w:cs="Times New Roman"/>
          <w:sz w:val="24"/>
          <w:szCs w:val="24"/>
          <w:lang w:val="sq-AL" w:eastAsia="hr-HR"/>
        </w:rPr>
        <w:t>argument</w:t>
      </w:r>
      <w:r w:rsidRPr="00F41466">
        <w:rPr>
          <w:rFonts w:ascii="Times New Roman" w:hAnsi="Times New Roman" w:cs="Times New Roman"/>
          <w:sz w:val="24"/>
          <w:szCs w:val="24"/>
          <w:lang w:val="sq-AL" w:eastAsia="hr-HR"/>
        </w:rPr>
        <w:t>imin teknik të tyre.</w:t>
      </w:r>
    </w:p>
    <w:p w14:paraId="2285F9C0" w14:textId="77777777" w:rsidR="000B3629" w:rsidRPr="00F41466" w:rsidRDefault="000B3629">
      <w:pPr>
        <w:spacing w:after="0"/>
        <w:ind w:firstLine="567"/>
        <w:jc w:val="both"/>
        <w:rPr>
          <w:rFonts w:ascii="Times New Roman" w:hAnsi="Times New Roman" w:cs="Times New Roman"/>
          <w:sz w:val="24"/>
          <w:szCs w:val="24"/>
          <w:lang w:val="sq-AL" w:eastAsia="hr-HR"/>
        </w:rPr>
      </w:pPr>
      <w:r w:rsidRPr="00F41466">
        <w:rPr>
          <w:rFonts w:ascii="Times New Roman" w:hAnsi="Times New Roman" w:cs="Times New Roman"/>
          <w:sz w:val="24"/>
          <w:szCs w:val="24"/>
          <w:lang w:val="sq-AL" w:eastAsia="hr-HR"/>
        </w:rPr>
        <w:t>d) kohën, frekuencën dhe numrin e ekzaminimeve vizuale, mostrave dhe testeve të planifikuara; dhe</w:t>
      </w:r>
    </w:p>
    <w:p w14:paraId="08CB0A7A" w14:textId="77777777" w:rsidR="000B3629" w:rsidRDefault="000B3629">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e) metodat e regjistrimit dhe raportimit të informacionit të mbledhur.</w:t>
      </w:r>
    </w:p>
    <w:p w14:paraId="04D6CE2F" w14:textId="77777777" w:rsidR="007005C8" w:rsidRDefault="007005C8">
      <w:pPr>
        <w:spacing w:after="0"/>
        <w:ind w:firstLine="567"/>
        <w:jc w:val="both"/>
        <w:rPr>
          <w:rFonts w:ascii="Times New Roman" w:hAnsi="Times New Roman" w:cs="Times New Roman"/>
          <w:sz w:val="24"/>
          <w:szCs w:val="24"/>
          <w:lang w:val="it-IT" w:eastAsia="hr-HR"/>
        </w:rPr>
      </w:pPr>
    </w:p>
    <w:p w14:paraId="20B7CF7E" w14:textId="2FA910B3" w:rsidR="007005C8" w:rsidRPr="00F41466" w:rsidRDefault="007005C8">
      <w:pPr>
        <w:spacing w:after="0"/>
        <w:ind w:firstLine="567"/>
        <w:jc w:val="both"/>
        <w:rPr>
          <w:rFonts w:ascii="Times New Roman" w:hAnsi="Times New Roman" w:cs="Times New Roman"/>
          <w:sz w:val="24"/>
          <w:szCs w:val="24"/>
          <w:lang w:val="it-IT" w:eastAsia="hr-HR"/>
        </w:rPr>
      </w:pPr>
      <w:r w:rsidRPr="007005C8">
        <w:rPr>
          <w:rFonts w:ascii="Times New Roman" w:hAnsi="Times New Roman" w:cs="Times New Roman"/>
          <w:sz w:val="24"/>
          <w:szCs w:val="24"/>
          <w:lang w:val="it-IT" w:eastAsia="hr-HR"/>
        </w:rPr>
        <w:t xml:space="preserve">Programet e </w:t>
      </w:r>
      <w:r>
        <w:rPr>
          <w:rFonts w:ascii="Times New Roman" w:hAnsi="Times New Roman" w:cs="Times New Roman"/>
          <w:sz w:val="24"/>
          <w:szCs w:val="24"/>
          <w:lang w:val="it-IT" w:eastAsia="hr-HR"/>
        </w:rPr>
        <w:t>vrojtimeve</w:t>
      </w:r>
      <w:r w:rsidRPr="007005C8">
        <w:rPr>
          <w:rFonts w:ascii="Times New Roman" w:hAnsi="Times New Roman" w:cs="Times New Roman"/>
          <w:sz w:val="24"/>
          <w:szCs w:val="24"/>
          <w:lang w:val="it-IT" w:eastAsia="hr-HR"/>
        </w:rPr>
        <w:t xml:space="preserve"> shumëvjeçare do të jenë për një periudhë prej pesë deri në shtatë vjet</w:t>
      </w:r>
    </w:p>
    <w:p w14:paraId="705DA7FC" w14:textId="77777777" w:rsidR="000B3629" w:rsidRPr="00824152" w:rsidRDefault="000B3629">
      <w:pPr>
        <w:spacing w:after="0" w:line="240" w:lineRule="auto"/>
        <w:ind w:firstLine="567"/>
        <w:jc w:val="both"/>
        <w:rPr>
          <w:rFonts w:ascii="Times New Roman" w:hAnsi="Times New Roman" w:cs="Times New Roman"/>
          <w:sz w:val="24"/>
          <w:szCs w:val="24"/>
          <w:lang w:val="sq-AL" w:eastAsia="sq-AL"/>
        </w:rPr>
      </w:pPr>
    </w:p>
    <w:p w14:paraId="54025B31" w14:textId="77777777" w:rsidR="000B3629" w:rsidRPr="00F41466" w:rsidRDefault="000B3629">
      <w:pPr>
        <w:spacing w:after="0"/>
        <w:ind w:firstLine="567"/>
        <w:jc w:val="both"/>
        <w:rPr>
          <w:rFonts w:ascii="Times New Roman" w:hAnsi="Times New Roman" w:cs="Times New Roman"/>
          <w:sz w:val="24"/>
          <w:szCs w:val="24"/>
          <w:lang w:val="sq-AL" w:eastAsia="hr-HR"/>
        </w:rPr>
      </w:pPr>
      <w:r w:rsidRPr="00F41466">
        <w:rPr>
          <w:rFonts w:ascii="Times New Roman" w:hAnsi="Times New Roman" w:cs="Times New Roman"/>
          <w:sz w:val="24"/>
          <w:szCs w:val="24"/>
          <w:lang w:val="sq-AL" w:eastAsia="hr-HR"/>
        </w:rPr>
        <w:t xml:space="preserve">2. Programet e </w:t>
      </w:r>
      <w:r>
        <w:rPr>
          <w:rFonts w:ascii="Times New Roman" w:hAnsi="Times New Roman" w:cs="Times New Roman"/>
          <w:sz w:val="24"/>
          <w:szCs w:val="24"/>
          <w:lang w:val="sq-AL" w:eastAsia="hr-HR"/>
        </w:rPr>
        <w:t>vrojtime</w:t>
      </w:r>
      <w:r w:rsidRPr="00F41466">
        <w:rPr>
          <w:rFonts w:ascii="Times New Roman" w:hAnsi="Times New Roman" w:cs="Times New Roman"/>
          <w:sz w:val="24"/>
          <w:szCs w:val="24"/>
          <w:lang w:val="sq-AL" w:eastAsia="hr-HR"/>
        </w:rPr>
        <w:t>ve shumëvjeçare dhe masat praktike për elementet e përcaktuara në pikën 1 të këtij neni, ndaj ri</w:t>
      </w:r>
      <w:r>
        <w:rPr>
          <w:rFonts w:ascii="Times New Roman" w:hAnsi="Times New Roman" w:cs="Times New Roman"/>
          <w:sz w:val="24"/>
          <w:szCs w:val="24"/>
          <w:lang w:val="sq-AL" w:eastAsia="hr-HR"/>
        </w:rPr>
        <w:t>s</w:t>
      </w:r>
      <w:r w:rsidRPr="00F41466">
        <w:rPr>
          <w:rFonts w:ascii="Times New Roman" w:hAnsi="Times New Roman" w:cs="Times New Roman"/>
          <w:sz w:val="24"/>
          <w:szCs w:val="24"/>
          <w:lang w:val="sq-AL" w:eastAsia="hr-HR"/>
        </w:rPr>
        <w:t>qeve specifike nga dëmtuesit miratohen me urdhër të ministrit.</w:t>
      </w:r>
    </w:p>
    <w:p w14:paraId="79714F53" w14:textId="77777777" w:rsidR="000B3629" w:rsidRPr="00F41466" w:rsidRDefault="000B3629">
      <w:pPr>
        <w:spacing w:after="0"/>
        <w:ind w:firstLine="567"/>
        <w:jc w:val="both"/>
        <w:rPr>
          <w:rFonts w:ascii="Times New Roman" w:hAnsi="Times New Roman" w:cs="Times New Roman"/>
          <w:sz w:val="24"/>
          <w:szCs w:val="24"/>
          <w:lang w:val="sq-AL" w:eastAsia="hr-HR"/>
        </w:rPr>
      </w:pPr>
    </w:p>
    <w:p w14:paraId="0AFD0BE8" w14:textId="5BEFF413" w:rsidR="000B3629" w:rsidRPr="00F41466" w:rsidRDefault="000B3629">
      <w:pPr>
        <w:spacing w:after="0"/>
        <w:ind w:firstLine="567"/>
        <w:jc w:val="center"/>
        <w:rPr>
          <w:rFonts w:ascii="Times New Roman" w:hAnsi="Times New Roman" w:cs="Times New Roman"/>
          <w:b/>
          <w:bCs/>
          <w:sz w:val="24"/>
          <w:szCs w:val="24"/>
          <w:lang w:val="sq-AL" w:eastAsia="hr-HR"/>
        </w:rPr>
      </w:pPr>
      <w:r w:rsidRPr="00F41466">
        <w:rPr>
          <w:rFonts w:ascii="Times New Roman" w:hAnsi="Times New Roman" w:cs="Times New Roman"/>
          <w:b/>
          <w:bCs/>
          <w:sz w:val="24"/>
          <w:szCs w:val="24"/>
          <w:lang w:val="sq-AL" w:eastAsia="hr-HR"/>
        </w:rPr>
        <w:t xml:space="preserve">Neni </w:t>
      </w:r>
      <w:r w:rsidR="004D3857">
        <w:rPr>
          <w:rFonts w:ascii="Times New Roman" w:hAnsi="Times New Roman" w:cs="Times New Roman"/>
          <w:b/>
          <w:bCs/>
          <w:sz w:val="24"/>
          <w:szCs w:val="24"/>
          <w:lang w:val="sq-AL" w:eastAsia="hr-HR"/>
        </w:rPr>
        <w:t>32</w:t>
      </w:r>
      <w:r w:rsidRPr="00F41466">
        <w:rPr>
          <w:rFonts w:ascii="Times New Roman" w:hAnsi="Times New Roman" w:cs="Times New Roman"/>
          <w:b/>
          <w:bCs/>
          <w:sz w:val="24"/>
          <w:szCs w:val="24"/>
          <w:lang w:val="sq-AL" w:eastAsia="hr-HR"/>
        </w:rPr>
        <w:t xml:space="preserve"> </w:t>
      </w:r>
    </w:p>
    <w:p w14:paraId="28BE745C" w14:textId="55A1CFD7" w:rsidR="000B3629" w:rsidRDefault="000B3629" w:rsidP="00143E11">
      <w:pPr>
        <w:spacing w:after="0"/>
        <w:jc w:val="center"/>
        <w:rPr>
          <w:rFonts w:ascii="Times New Roman" w:hAnsi="Times New Roman" w:cs="Times New Roman"/>
          <w:b/>
          <w:bCs/>
          <w:sz w:val="24"/>
          <w:szCs w:val="24"/>
          <w:lang w:val="sq-AL" w:eastAsia="hr-HR"/>
        </w:rPr>
      </w:pPr>
      <w:r>
        <w:rPr>
          <w:rFonts w:ascii="Times New Roman" w:hAnsi="Times New Roman" w:cs="Times New Roman"/>
          <w:b/>
          <w:bCs/>
          <w:sz w:val="24"/>
          <w:szCs w:val="24"/>
          <w:lang w:val="sq-AL" w:eastAsia="hr-HR"/>
        </w:rPr>
        <w:t>Vrojtimet</w:t>
      </w:r>
      <w:r w:rsidRPr="00F41466">
        <w:rPr>
          <w:rFonts w:ascii="Times New Roman" w:hAnsi="Times New Roman" w:cs="Times New Roman"/>
          <w:b/>
          <w:bCs/>
          <w:sz w:val="24"/>
          <w:szCs w:val="24"/>
          <w:lang w:val="sq-AL" w:eastAsia="hr-HR"/>
        </w:rPr>
        <w:t xml:space="preserve"> e dëmtue</w:t>
      </w:r>
      <w:r w:rsidR="007A6B3F">
        <w:rPr>
          <w:rFonts w:ascii="Times New Roman" w:hAnsi="Times New Roman" w:cs="Times New Roman"/>
          <w:b/>
          <w:bCs/>
          <w:sz w:val="24"/>
          <w:szCs w:val="24"/>
          <w:lang w:val="sq-AL" w:eastAsia="hr-HR"/>
        </w:rPr>
        <w:t>s</w:t>
      </w:r>
      <w:r w:rsidRPr="00F41466">
        <w:rPr>
          <w:rFonts w:ascii="Times New Roman" w:hAnsi="Times New Roman" w:cs="Times New Roman"/>
          <w:b/>
          <w:bCs/>
          <w:sz w:val="24"/>
          <w:szCs w:val="24"/>
          <w:lang w:val="sq-AL" w:eastAsia="hr-HR"/>
        </w:rPr>
        <w:t>ve prioritarë</w:t>
      </w:r>
    </w:p>
    <w:p w14:paraId="67E06C6E" w14:textId="77777777" w:rsidR="00CE7C78" w:rsidRPr="00F41466" w:rsidRDefault="00CE7C78" w:rsidP="00143E11">
      <w:pPr>
        <w:spacing w:after="0"/>
        <w:jc w:val="center"/>
        <w:rPr>
          <w:rFonts w:ascii="Times New Roman" w:hAnsi="Times New Roman" w:cs="Times New Roman"/>
          <w:b/>
          <w:bCs/>
          <w:sz w:val="24"/>
          <w:szCs w:val="24"/>
          <w:lang w:val="sq-AL" w:eastAsia="hr-HR"/>
        </w:rPr>
      </w:pPr>
    </w:p>
    <w:p w14:paraId="2D82C64A" w14:textId="142DF355" w:rsidR="000B3629" w:rsidRPr="00B819C6" w:rsidRDefault="000B3629" w:rsidP="00974E8B">
      <w:pPr>
        <w:spacing w:after="0"/>
        <w:ind w:firstLine="720"/>
        <w:jc w:val="both"/>
        <w:rPr>
          <w:rFonts w:ascii="Times New Roman" w:hAnsi="Times New Roman" w:cs="Times New Roman"/>
          <w:sz w:val="24"/>
          <w:szCs w:val="24"/>
          <w:lang w:val="sq-AL" w:eastAsia="hr-HR"/>
        </w:rPr>
      </w:pPr>
      <w:r w:rsidRPr="00F41466">
        <w:rPr>
          <w:rFonts w:ascii="Times New Roman" w:hAnsi="Times New Roman" w:cs="Times New Roman"/>
          <w:sz w:val="24"/>
          <w:szCs w:val="24"/>
          <w:lang w:val="sq-AL" w:eastAsia="hr-HR"/>
        </w:rPr>
        <w:lastRenderedPageBreak/>
        <w:t>1. Për çdo dëmtues prioritar</w:t>
      </w:r>
      <w:r w:rsidR="00175198">
        <w:rPr>
          <w:rFonts w:ascii="Times New Roman" w:hAnsi="Times New Roman" w:cs="Times New Roman"/>
          <w:sz w:val="24"/>
          <w:szCs w:val="24"/>
          <w:lang w:val="sq-AL" w:eastAsia="hr-HR"/>
        </w:rPr>
        <w:t>ë</w:t>
      </w:r>
      <w:r w:rsidRPr="00F41466">
        <w:rPr>
          <w:rFonts w:ascii="Times New Roman" w:hAnsi="Times New Roman" w:cs="Times New Roman"/>
          <w:sz w:val="24"/>
          <w:szCs w:val="24"/>
          <w:lang w:val="sq-AL" w:eastAsia="hr-HR"/>
        </w:rPr>
        <w:t xml:space="preserve">, </w:t>
      </w:r>
      <w:r w:rsidR="00575C22" w:rsidRPr="00B819C6">
        <w:rPr>
          <w:rFonts w:ascii="Times New Roman" w:hAnsi="Times New Roman" w:cs="Times New Roman"/>
          <w:sz w:val="24"/>
          <w:szCs w:val="24"/>
          <w:lang w:val="sq-AL" w:eastAsia="hr-HR"/>
        </w:rPr>
        <w:t>IPKSHB</w:t>
      </w:r>
      <w:r w:rsidR="00486E05" w:rsidRPr="00B819C6">
        <w:rPr>
          <w:rFonts w:ascii="Times New Roman" w:hAnsi="Times New Roman" w:cs="Times New Roman"/>
          <w:sz w:val="24"/>
          <w:szCs w:val="24"/>
          <w:lang w:val="sq-AL" w:eastAsia="hr-HR"/>
        </w:rPr>
        <w:t xml:space="preserve"> dhe IPKP</w:t>
      </w:r>
      <w:r w:rsidRPr="00B819C6">
        <w:rPr>
          <w:rFonts w:ascii="Times New Roman" w:hAnsi="Times New Roman" w:cs="Times New Roman"/>
          <w:sz w:val="24"/>
          <w:szCs w:val="24"/>
          <w:lang w:val="sq-AL" w:eastAsia="hr-HR"/>
        </w:rPr>
        <w:t xml:space="preserve"> kryen çdo vit një vrojtim, siç parashikohet në pikat 1 dhe 2 të nenit </w:t>
      </w:r>
      <w:r w:rsidR="006223C2" w:rsidRPr="00B819C6">
        <w:rPr>
          <w:rFonts w:ascii="Times New Roman" w:hAnsi="Times New Roman" w:cs="Times New Roman"/>
          <w:sz w:val="24"/>
          <w:szCs w:val="24"/>
          <w:lang w:val="sq-AL" w:eastAsia="hr-HR"/>
        </w:rPr>
        <w:t>30</w:t>
      </w:r>
      <w:r w:rsidRPr="00B819C6">
        <w:rPr>
          <w:rFonts w:ascii="Times New Roman" w:hAnsi="Times New Roman" w:cs="Times New Roman"/>
          <w:sz w:val="24"/>
          <w:szCs w:val="24"/>
          <w:lang w:val="sq-AL" w:eastAsia="hr-HR"/>
        </w:rPr>
        <w:t xml:space="preserve"> të këtij ligji. Këto vrojtime përfshijnë një numër të madh ekzaminimesh vizuale, marrje të mostrave dhe testime, të përshtatshme për çdo dëmtues prioritar, të mjaftueshme për të siguruar një shkallë të lartë besueshmërie për zbulimin në kohë të këtyre dëmtuesve, për aq sa është e mundur duke pasur parasysh biologjinë përkatëse të çdo dëmtuesi prioritar</w:t>
      </w:r>
      <w:r w:rsidR="00175198" w:rsidRPr="00B819C6">
        <w:rPr>
          <w:rFonts w:ascii="Times New Roman" w:hAnsi="Times New Roman" w:cs="Times New Roman"/>
          <w:sz w:val="24"/>
          <w:szCs w:val="24"/>
          <w:lang w:val="sq-AL" w:eastAsia="hr-HR"/>
        </w:rPr>
        <w:t>ë</w:t>
      </w:r>
      <w:r w:rsidRPr="00B819C6">
        <w:rPr>
          <w:rFonts w:ascii="Times New Roman" w:hAnsi="Times New Roman" w:cs="Times New Roman"/>
          <w:sz w:val="24"/>
          <w:szCs w:val="24"/>
          <w:lang w:val="sq-AL" w:eastAsia="hr-HR"/>
        </w:rPr>
        <w:t xml:space="preserve"> dhe kushtet eko-klimatike, </w:t>
      </w:r>
    </w:p>
    <w:p w14:paraId="7F0916E6" w14:textId="27E2C76D" w:rsidR="000B3629" w:rsidRDefault="000B3629" w:rsidP="00974E8B">
      <w:pPr>
        <w:shd w:val="clear" w:color="auto" w:fill="FFFFFF"/>
        <w:spacing w:after="0" w:line="312" w:lineRule="atLeast"/>
        <w:ind w:firstLine="567"/>
        <w:jc w:val="both"/>
        <w:rPr>
          <w:rFonts w:ascii="Times New Roman" w:hAnsi="Times New Roman" w:cs="Times New Roman"/>
          <w:sz w:val="24"/>
          <w:szCs w:val="24"/>
          <w:lang w:val="sq-AL" w:eastAsia="hr-HR"/>
        </w:rPr>
      </w:pPr>
      <w:r w:rsidRPr="00B819C6">
        <w:rPr>
          <w:rFonts w:ascii="Times New Roman" w:hAnsi="Times New Roman" w:cs="Times New Roman"/>
          <w:sz w:val="24"/>
          <w:szCs w:val="24"/>
          <w:lang w:val="sq-AL" w:eastAsia="hr-HR"/>
        </w:rPr>
        <w:t>2. </w:t>
      </w:r>
      <w:r w:rsidR="00575C22" w:rsidRPr="00B819C6">
        <w:rPr>
          <w:rFonts w:ascii="Times New Roman" w:hAnsi="Times New Roman" w:cs="Times New Roman"/>
          <w:sz w:val="24"/>
          <w:szCs w:val="24"/>
          <w:lang w:val="sq-AL" w:eastAsia="hr-HR"/>
        </w:rPr>
        <w:t>IPKSHB</w:t>
      </w:r>
      <w:r w:rsidRPr="00B819C6">
        <w:rPr>
          <w:rFonts w:ascii="Times New Roman" w:hAnsi="Times New Roman" w:cs="Times New Roman"/>
          <w:sz w:val="24"/>
          <w:szCs w:val="24"/>
          <w:lang w:val="sq-AL" w:eastAsia="hr-HR"/>
        </w:rPr>
        <w:t xml:space="preserve"> </w:t>
      </w:r>
      <w:r w:rsidR="00486E05" w:rsidRPr="00B819C6">
        <w:rPr>
          <w:rFonts w:ascii="Times New Roman" w:hAnsi="Times New Roman" w:cs="Times New Roman"/>
          <w:sz w:val="24"/>
          <w:szCs w:val="24"/>
          <w:lang w:val="sq-AL" w:eastAsia="hr-HR"/>
        </w:rPr>
        <w:t xml:space="preserve">dhe IPKP </w:t>
      </w:r>
      <w:r w:rsidRPr="00B819C6">
        <w:rPr>
          <w:rFonts w:ascii="Times New Roman" w:hAnsi="Times New Roman" w:cs="Times New Roman"/>
          <w:sz w:val="24"/>
          <w:szCs w:val="24"/>
          <w:lang w:val="sq-AL" w:eastAsia="hr-HR"/>
        </w:rPr>
        <w:t>i raporton</w:t>
      </w:r>
      <w:r w:rsidRPr="00F41466">
        <w:rPr>
          <w:rFonts w:ascii="Times New Roman" w:hAnsi="Times New Roman" w:cs="Times New Roman"/>
          <w:sz w:val="24"/>
          <w:szCs w:val="24"/>
          <w:lang w:val="sq-AL" w:eastAsia="hr-HR"/>
        </w:rPr>
        <w:t xml:space="preserve"> </w:t>
      </w:r>
      <w:r w:rsidR="00175198">
        <w:rPr>
          <w:rFonts w:ascii="Times New Roman" w:hAnsi="Times New Roman" w:cs="Times New Roman"/>
          <w:sz w:val="24"/>
          <w:szCs w:val="24"/>
          <w:lang w:val="sq-AL" w:eastAsia="hr-HR"/>
        </w:rPr>
        <w:t>ministrisë</w:t>
      </w:r>
      <w:r>
        <w:rPr>
          <w:rFonts w:ascii="Times New Roman" w:hAnsi="Times New Roman" w:cs="Times New Roman"/>
          <w:sz w:val="24"/>
          <w:szCs w:val="24"/>
          <w:lang w:val="sq-AL" w:eastAsia="hr-HR"/>
        </w:rPr>
        <w:t xml:space="preserve"> </w:t>
      </w:r>
      <w:r w:rsidRPr="00F41466">
        <w:rPr>
          <w:rFonts w:ascii="Times New Roman" w:hAnsi="Times New Roman" w:cs="Times New Roman"/>
          <w:sz w:val="24"/>
          <w:szCs w:val="24"/>
          <w:lang w:val="sq-AL" w:eastAsia="hr-HR"/>
        </w:rPr>
        <w:t xml:space="preserve">rezultatet e </w:t>
      </w:r>
      <w:r>
        <w:rPr>
          <w:rFonts w:ascii="Times New Roman" w:hAnsi="Times New Roman" w:cs="Times New Roman"/>
          <w:sz w:val="24"/>
          <w:szCs w:val="24"/>
          <w:lang w:val="sq-AL" w:eastAsia="hr-HR"/>
        </w:rPr>
        <w:t>vrojtim</w:t>
      </w:r>
      <w:r w:rsidRPr="00F41466">
        <w:rPr>
          <w:rFonts w:ascii="Times New Roman" w:hAnsi="Times New Roman" w:cs="Times New Roman"/>
          <w:sz w:val="24"/>
          <w:szCs w:val="24"/>
          <w:lang w:val="sq-AL" w:eastAsia="hr-HR"/>
        </w:rPr>
        <w:t>eve të cilat janë kryer në vitin kalendarik paraardhës, brenda datës 30 prill të çdo viti</w:t>
      </w:r>
      <w:r w:rsidR="008F5328">
        <w:rPr>
          <w:rFonts w:ascii="Times New Roman" w:hAnsi="Times New Roman" w:cs="Times New Roman"/>
          <w:sz w:val="24"/>
          <w:szCs w:val="24"/>
          <w:lang w:val="sq-AL" w:eastAsia="hr-HR"/>
        </w:rPr>
        <w:t>.</w:t>
      </w:r>
    </w:p>
    <w:p w14:paraId="41DCEC1D" w14:textId="77777777" w:rsidR="008F5328" w:rsidRPr="00F41466" w:rsidRDefault="008F5328" w:rsidP="00ED39EE">
      <w:pPr>
        <w:shd w:val="clear" w:color="auto" w:fill="FFFFFF"/>
        <w:spacing w:after="0" w:line="312" w:lineRule="atLeast"/>
        <w:jc w:val="both"/>
        <w:rPr>
          <w:rFonts w:ascii="Times New Roman" w:hAnsi="Times New Roman" w:cs="Times New Roman"/>
          <w:sz w:val="24"/>
          <w:szCs w:val="24"/>
          <w:lang w:val="sq-AL" w:eastAsia="hr-HR"/>
        </w:rPr>
      </w:pPr>
    </w:p>
    <w:p w14:paraId="1AC06546" w14:textId="57B7A5D1" w:rsidR="000B3629" w:rsidRPr="00F41466" w:rsidRDefault="000B3629" w:rsidP="00ED39EE">
      <w:pPr>
        <w:spacing w:after="0"/>
        <w:ind w:firstLine="567"/>
        <w:jc w:val="center"/>
        <w:rPr>
          <w:rFonts w:ascii="Times New Roman" w:hAnsi="Times New Roman" w:cs="Times New Roman"/>
          <w:b/>
          <w:bCs/>
          <w:sz w:val="24"/>
          <w:szCs w:val="24"/>
          <w:lang w:val="it-IT" w:eastAsia="hr-HR"/>
        </w:rPr>
      </w:pPr>
      <w:r w:rsidRPr="00F41466">
        <w:rPr>
          <w:rFonts w:ascii="Times New Roman" w:hAnsi="Times New Roman" w:cs="Times New Roman"/>
          <w:b/>
          <w:bCs/>
          <w:sz w:val="24"/>
          <w:szCs w:val="24"/>
          <w:lang w:val="it-IT" w:eastAsia="hr-HR"/>
        </w:rPr>
        <w:t xml:space="preserve">Neni </w:t>
      </w:r>
      <w:r w:rsidR="009F7FD3">
        <w:rPr>
          <w:rFonts w:ascii="Times New Roman" w:hAnsi="Times New Roman" w:cs="Times New Roman"/>
          <w:b/>
          <w:bCs/>
          <w:sz w:val="24"/>
          <w:szCs w:val="24"/>
          <w:lang w:val="it-IT" w:eastAsia="hr-HR"/>
        </w:rPr>
        <w:t>3</w:t>
      </w:r>
      <w:r w:rsidR="004D3857">
        <w:rPr>
          <w:rFonts w:ascii="Times New Roman" w:hAnsi="Times New Roman" w:cs="Times New Roman"/>
          <w:b/>
          <w:bCs/>
          <w:sz w:val="24"/>
          <w:szCs w:val="24"/>
          <w:lang w:val="it-IT" w:eastAsia="hr-HR"/>
        </w:rPr>
        <w:t>3</w:t>
      </w:r>
      <w:r w:rsidRPr="00F41466">
        <w:rPr>
          <w:rFonts w:ascii="Times New Roman" w:hAnsi="Times New Roman" w:cs="Times New Roman"/>
          <w:b/>
          <w:bCs/>
          <w:sz w:val="24"/>
          <w:szCs w:val="24"/>
          <w:lang w:val="it-IT" w:eastAsia="hr-HR"/>
        </w:rPr>
        <w:t xml:space="preserve"> </w:t>
      </w:r>
      <w:r w:rsidR="00974E8B">
        <w:rPr>
          <w:rFonts w:ascii="Times New Roman" w:hAnsi="Times New Roman" w:cs="Times New Roman"/>
          <w:b/>
          <w:bCs/>
          <w:sz w:val="24"/>
          <w:szCs w:val="24"/>
          <w:lang w:val="it-IT" w:eastAsia="hr-HR"/>
        </w:rPr>
        <w:t xml:space="preserve"> </w:t>
      </w:r>
    </w:p>
    <w:p w14:paraId="61FA01AC" w14:textId="27AC93C1" w:rsidR="000B3629" w:rsidRDefault="000B3629">
      <w:pPr>
        <w:spacing w:after="0"/>
        <w:jc w:val="center"/>
        <w:rPr>
          <w:rFonts w:ascii="Times New Roman" w:hAnsi="Times New Roman" w:cs="Times New Roman"/>
          <w:b/>
          <w:bCs/>
          <w:sz w:val="24"/>
          <w:szCs w:val="24"/>
          <w:lang w:val="it-IT" w:eastAsia="hr-HR"/>
        </w:rPr>
      </w:pPr>
      <w:r w:rsidRPr="00F41466">
        <w:rPr>
          <w:rFonts w:ascii="Times New Roman" w:hAnsi="Times New Roman" w:cs="Times New Roman"/>
          <w:b/>
          <w:bCs/>
          <w:sz w:val="24"/>
          <w:szCs w:val="24"/>
          <w:lang w:val="it-IT" w:eastAsia="hr-HR"/>
        </w:rPr>
        <w:t xml:space="preserve">Planet e </w:t>
      </w:r>
      <w:r>
        <w:rPr>
          <w:rFonts w:ascii="Times New Roman" w:hAnsi="Times New Roman" w:cs="Times New Roman"/>
          <w:b/>
          <w:bCs/>
          <w:sz w:val="24"/>
          <w:szCs w:val="24"/>
          <w:lang w:val="it-IT" w:eastAsia="hr-HR"/>
        </w:rPr>
        <w:t>kontigjencës</w:t>
      </w:r>
      <w:r w:rsidRPr="00F41466">
        <w:rPr>
          <w:rFonts w:ascii="Times New Roman" w:hAnsi="Times New Roman" w:cs="Times New Roman"/>
          <w:b/>
          <w:bCs/>
          <w:sz w:val="24"/>
          <w:szCs w:val="24"/>
          <w:lang w:val="it-IT" w:eastAsia="hr-HR"/>
        </w:rPr>
        <w:t xml:space="preserve"> për dëmtuesit prioritarë</w:t>
      </w:r>
    </w:p>
    <w:p w14:paraId="22AD0ACA" w14:textId="77777777" w:rsidR="00CE7C78" w:rsidRPr="00F41466" w:rsidRDefault="00CE7C78">
      <w:pPr>
        <w:spacing w:after="0"/>
        <w:jc w:val="center"/>
        <w:rPr>
          <w:rFonts w:ascii="Times New Roman" w:hAnsi="Times New Roman" w:cs="Times New Roman"/>
          <w:b/>
          <w:bCs/>
          <w:sz w:val="24"/>
          <w:szCs w:val="24"/>
          <w:lang w:val="it-IT" w:eastAsia="hr-HR"/>
        </w:rPr>
      </w:pPr>
    </w:p>
    <w:p w14:paraId="4F1F1C1E" w14:textId="79891369" w:rsidR="000B3629" w:rsidRPr="00B819C6" w:rsidRDefault="000B3629" w:rsidP="00974E8B">
      <w:pPr>
        <w:spacing w:after="0"/>
        <w:ind w:firstLine="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1. </w:t>
      </w:r>
      <w:r>
        <w:rPr>
          <w:rFonts w:ascii="Times New Roman" w:hAnsi="Times New Roman" w:cs="Times New Roman"/>
          <w:sz w:val="24"/>
          <w:szCs w:val="24"/>
          <w:lang w:val="it-IT" w:eastAsia="hr-HR"/>
        </w:rPr>
        <w:t xml:space="preserve">Ministria </w:t>
      </w:r>
      <w:r w:rsidRPr="003202F6">
        <w:rPr>
          <w:rFonts w:ascii="Times New Roman" w:hAnsi="Times New Roman" w:cs="Times New Roman"/>
          <w:sz w:val="24"/>
          <w:szCs w:val="24"/>
          <w:lang w:val="it-IT" w:eastAsia="hr-HR"/>
        </w:rPr>
        <w:t>harton dhe mban të përditësuar</w:t>
      </w:r>
      <w:r>
        <w:rPr>
          <w:rFonts w:ascii="Times New Roman" w:hAnsi="Times New Roman" w:cs="Times New Roman"/>
          <w:sz w:val="24"/>
          <w:szCs w:val="24"/>
          <w:lang w:val="it-IT" w:eastAsia="hr-HR"/>
        </w:rPr>
        <w:t>, p</w:t>
      </w:r>
      <w:r w:rsidRPr="00F41466">
        <w:rPr>
          <w:rFonts w:ascii="Times New Roman" w:hAnsi="Times New Roman" w:cs="Times New Roman"/>
          <w:sz w:val="24"/>
          <w:szCs w:val="24"/>
          <w:lang w:val="it-IT" w:eastAsia="hr-HR"/>
        </w:rPr>
        <w:t>ër çdo dëmtues prioritar që është në gjendje të hyjë dhe të vendoset në territorin e Republikës së Shqipërisë ose një pjesë të tij, një plan të veçantë që përmban informacion në lidhje me proceset e vendimmarrjes, procedurat dhe protokollet që duhen ndjekur, si dhe burimet minimale që duhen vënë në dispozicion dhe procedurat për të vënë në dispozicion burime të mëtejshme</w:t>
      </w:r>
      <w:r>
        <w:rPr>
          <w:rFonts w:ascii="Times New Roman" w:hAnsi="Times New Roman" w:cs="Times New Roman"/>
          <w:sz w:val="24"/>
          <w:szCs w:val="24"/>
          <w:lang w:val="it-IT" w:eastAsia="hr-HR"/>
        </w:rPr>
        <w:t>,</w:t>
      </w:r>
      <w:r w:rsidRPr="00F41466">
        <w:rPr>
          <w:rFonts w:ascii="Times New Roman" w:hAnsi="Times New Roman" w:cs="Times New Roman"/>
          <w:sz w:val="24"/>
          <w:szCs w:val="24"/>
          <w:lang w:val="it-IT" w:eastAsia="hr-HR"/>
        </w:rPr>
        <w:t xml:space="preserve"> në rast të një pranie të konfirmuar zyrtarisht ose të dyshuar të atij dëmtuesi. Autoriteti kompetent</w:t>
      </w:r>
      <w:r>
        <w:rPr>
          <w:rFonts w:ascii="Times New Roman" w:hAnsi="Times New Roman" w:cs="Times New Roman"/>
          <w:sz w:val="24"/>
          <w:szCs w:val="24"/>
          <w:lang w:val="it-IT" w:eastAsia="hr-HR"/>
        </w:rPr>
        <w:t xml:space="preserve"> qendror</w:t>
      </w:r>
      <w:r w:rsidRPr="00F41466">
        <w:rPr>
          <w:rFonts w:ascii="Times New Roman" w:hAnsi="Times New Roman" w:cs="Times New Roman"/>
          <w:sz w:val="24"/>
          <w:szCs w:val="24"/>
          <w:lang w:val="it-IT" w:eastAsia="hr-HR"/>
        </w:rPr>
        <w:t>,</w:t>
      </w:r>
      <w:r>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konsultohet me të gjithë aktorët përkatës</w:t>
      </w:r>
      <w:r w:rsidR="00486E05" w:rsidRPr="00B819C6">
        <w:rPr>
          <w:rFonts w:ascii="Times New Roman" w:hAnsi="Times New Roman" w:cs="Times New Roman"/>
          <w:sz w:val="24"/>
          <w:szCs w:val="24"/>
          <w:lang w:val="it-IT" w:eastAsia="hr-HR"/>
        </w:rPr>
        <w:t xml:space="preserve">, IPKSHB, IPKZPIK, IPKP, LKR, </w:t>
      </w:r>
      <w:r w:rsidRPr="00B819C6">
        <w:rPr>
          <w:rFonts w:ascii="Times New Roman" w:hAnsi="Times New Roman" w:cs="Times New Roman"/>
          <w:sz w:val="24"/>
          <w:szCs w:val="24"/>
          <w:lang w:val="it-IT" w:eastAsia="hr-HR"/>
        </w:rPr>
        <w:t xml:space="preserve"> në procesin e hartimit dhe përditësimit të planit të kontigjencës.</w:t>
      </w:r>
    </w:p>
    <w:p w14:paraId="0128BB1C" w14:textId="77777777" w:rsidR="000B3629" w:rsidRDefault="000B3629" w:rsidP="00974E8B">
      <w:pPr>
        <w:spacing w:after="0"/>
        <w:ind w:firstLine="720"/>
        <w:jc w:val="both"/>
        <w:rPr>
          <w:rFonts w:ascii="Times New Roman" w:hAnsi="Times New Roman" w:cs="Times New Roman"/>
          <w:sz w:val="24"/>
          <w:szCs w:val="24"/>
          <w:lang w:val="it-IT" w:eastAsia="hr-HR"/>
        </w:rPr>
      </w:pPr>
      <w:r w:rsidRPr="00B819C6">
        <w:rPr>
          <w:rFonts w:ascii="Times New Roman" w:hAnsi="Times New Roman" w:cs="Times New Roman"/>
          <w:sz w:val="24"/>
          <w:szCs w:val="24"/>
          <w:lang w:val="it-IT" w:eastAsia="hr-HR"/>
        </w:rPr>
        <w:t>2. Nuk kërkohet të hartohet plan kontigjence për dëmtuesit për të cilët pa mëdyshje është arritur në përfundimin se nuk mund të vendosen apo përhapen në Republikën e Shqipërisë</w:t>
      </w:r>
      <w:r w:rsidRPr="00F37BB8">
        <w:rPr>
          <w:rFonts w:ascii="Times New Roman" w:hAnsi="Times New Roman" w:cs="Times New Roman"/>
          <w:sz w:val="24"/>
          <w:szCs w:val="24"/>
          <w:lang w:val="it-IT" w:eastAsia="hr-HR"/>
        </w:rPr>
        <w:t xml:space="preserve"> për shkak të kushteve të saj eko-klimatike ose për shkak të mungesës së specieve </w:t>
      </w:r>
      <w:r>
        <w:rPr>
          <w:rFonts w:ascii="Times New Roman" w:hAnsi="Times New Roman" w:cs="Times New Roman"/>
          <w:sz w:val="24"/>
          <w:szCs w:val="24"/>
          <w:lang w:val="it-IT" w:eastAsia="hr-HR"/>
        </w:rPr>
        <w:t>bujtëse</w:t>
      </w:r>
    </w:p>
    <w:p w14:paraId="70A7491E" w14:textId="1CC39AF8" w:rsidR="000B3629" w:rsidRPr="00F41466" w:rsidRDefault="001D3FEC" w:rsidP="00974E8B">
      <w:pPr>
        <w:spacing w:after="0"/>
        <w:ind w:firstLine="720"/>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3</w:t>
      </w:r>
      <w:r w:rsidR="000B3629" w:rsidRPr="00F41466">
        <w:rPr>
          <w:rFonts w:ascii="Times New Roman" w:hAnsi="Times New Roman" w:cs="Times New Roman"/>
          <w:sz w:val="24"/>
          <w:szCs w:val="24"/>
          <w:lang w:val="it-IT" w:eastAsia="hr-HR"/>
        </w:rPr>
        <w:t>. Çdo plan kontigjence përfshin elemnet</w:t>
      </w:r>
      <w:r w:rsidR="000B3629">
        <w:rPr>
          <w:rFonts w:ascii="Times New Roman" w:hAnsi="Times New Roman" w:cs="Times New Roman"/>
          <w:sz w:val="24"/>
          <w:szCs w:val="24"/>
          <w:lang w:val="it-IT" w:eastAsia="hr-HR"/>
        </w:rPr>
        <w:t>ë</w:t>
      </w:r>
      <w:r w:rsidR="000B3629" w:rsidRPr="00F41466">
        <w:rPr>
          <w:rFonts w:ascii="Times New Roman" w:hAnsi="Times New Roman" w:cs="Times New Roman"/>
          <w:sz w:val="24"/>
          <w:szCs w:val="24"/>
          <w:lang w:val="it-IT" w:eastAsia="hr-HR"/>
        </w:rPr>
        <w:t>t e m</w:t>
      </w:r>
      <w:r w:rsidR="000B3629">
        <w:rPr>
          <w:rFonts w:ascii="Times New Roman" w:hAnsi="Times New Roman" w:cs="Times New Roman"/>
          <w:sz w:val="24"/>
          <w:szCs w:val="24"/>
          <w:lang w:val="it-IT" w:eastAsia="hr-HR"/>
        </w:rPr>
        <w:t>ë</w:t>
      </w:r>
      <w:r w:rsidR="000B3629" w:rsidRPr="00F41466">
        <w:rPr>
          <w:rFonts w:ascii="Times New Roman" w:hAnsi="Times New Roman" w:cs="Times New Roman"/>
          <w:sz w:val="24"/>
          <w:szCs w:val="24"/>
          <w:lang w:val="it-IT" w:eastAsia="hr-HR"/>
        </w:rPr>
        <w:t>posht</w:t>
      </w:r>
      <w:r w:rsidR="000B3629">
        <w:rPr>
          <w:rFonts w:ascii="Times New Roman" w:hAnsi="Times New Roman" w:cs="Times New Roman"/>
          <w:sz w:val="24"/>
          <w:szCs w:val="24"/>
          <w:lang w:val="it-IT" w:eastAsia="hr-HR"/>
        </w:rPr>
        <w:t>ë</w:t>
      </w:r>
      <w:r w:rsidR="000B3629" w:rsidRPr="00F41466">
        <w:rPr>
          <w:rFonts w:ascii="Times New Roman" w:hAnsi="Times New Roman" w:cs="Times New Roman"/>
          <w:sz w:val="24"/>
          <w:szCs w:val="24"/>
          <w:lang w:val="it-IT" w:eastAsia="hr-HR"/>
        </w:rPr>
        <w:t>m:</w:t>
      </w:r>
    </w:p>
    <w:p w14:paraId="6FD5F117" w14:textId="171CD8DD" w:rsidR="000B3629" w:rsidRPr="00F41466" w:rsidRDefault="000B3629" w:rsidP="00974E8B">
      <w:pPr>
        <w:spacing w:after="0"/>
        <w:ind w:firstLine="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a) rolet dhe përgjegjësitë e organeve të përfshira në zbatimin e këtij plani në rast të një pranie të konfirmuar ose të dyshuar të dëmtuesit prioritar, si dhe linjën hierarkike dhe procedurat për koordinimin e veprimeve që do të ndërmerren nga autoritetet kompetente, autoritetet e tjera publike, organet e caktuara ose personat fizikë të përfshirë, laboratorët dhe operatorët profesionistë, duke përfshirë, sipas rastit, koordinimin me vendet e tjera fqinje;</w:t>
      </w:r>
    </w:p>
    <w:p w14:paraId="7D8EFFA1" w14:textId="77777777" w:rsidR="000B3629" w:rsidRPr="00F41466" w:rsidRDefault="000B3629" w:rsidP="00974E8B">
      <w:pPr>
        <w:spacing w:after="0"/>
        <w:ind w:firstLine="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b) </w:t>
      </w:r>
      <w:r>
        <w:rPr>
          <w:rFonts w:ascii="Times New Roman" w:hAnsi="Times New Roman" w:cs="Times New Roman"/>
          <w:sz w:val="24"/>
          <w:szCs w:val="24"/>
          <w:lang w:val="it-IT" w:eastAsia="hr-HR"/>
        </w:rPr>
        <w:t>aksesin</w:t>
      </w:r>
      <w:r w:rsidRPr="00F41466">
        <w:rPr>
          <w:rFonts w:ascii="Times New Roman" w:hAnsi="Times New Roman" w:cs="Times New Roman"/>
          <w:sz w:val="24"/>
          <w:szCs w:val="24"/>
          <w:lang w:val="it-IT" w:eastAsia="hr-HR"/>
        </w:rPr>
        <w:t xml:space="preserve"> e autoriteteve kompetente</w:t>
      </w:r>
      <w:r>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 xml:space="preserve">në </w:t>
      </w:r>
      <w:r>
        <w:rPr>
          <w:rFonts w:ascii="Times New Roman" w:hAnsi="Times New Roman" w:cs="Times New Roman"/>
          <w:sz w:val="24"/>
          <w:szCs w:val="24"/>
          <w:lang w:val="it-IT" w:eastAsia="hr-HR"/>
        </w:rPr>
        <w:t>mjediset</w:t>
      </w:r>
      <w:r w:rsidRPr="00F41466">
        <w:rPr>
          <w:rFonts w:ascii="Times New Roman" w:hAnsi="Times New Roman" w:cs="Times New Roman"/>
          <w:sz w:val="24"/>
          <w:szCs w:val="24"/>
          <w:lang w:val="it-IT" w:eastAsia="hr-HR"/>
        </w:rPr>
        <w:t xml:space="preserve"> e operatorëve profesionistë, operatorëve të tjerë përkatës dhe personave fizikë ;</w:t>
      </w:r>
    </w:p>
    <w:p w14:paraId="71F1C27D" w14:textId="77777777" w:rsidR="000B3629" w:rsidRPr="00F41466" w:rsidRDefault="000B3629" w:rsidP="00974E8B">
      <w:pPr>
        <w:spacing w:after="0"/>
        <w:ind w:firstLine="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c) </w:t>
      </w:r>
      <w:r>
        <w:rPr>
          <w:rFonts w:ascii="Times New Roman" w:hAnsi="Times New Roman" w:cs="Times New Roman"/>
          <w:sz w:val="24"/>
          <w:szCs w:val="24"/>
          <w:lang w:val="it-IT" w:eastAsia="hr-HR"/>
        </w:rPr>
        <w:t>aksesin</w:t>
      </w:r>
      <w:r w:rsidRPr="00F41466">
        <w:rPr>
          <w:rFonts w:ascii="Times New Roman" w:hAnsi="Times New Roman" w:cs="Times New Roman"/>
          <w:sz w:val="24"/>
          <w:szCs w:val="24"/>
          <w:lang w:val="it-IT" w:eastAsia="hr-HR"/>
        </w:rPr>
        <w:t xml:space="preserve"> e autoriteteve kompetente, kur është e nevojshme, në laboratorë, pajisje, personel, ekspertizë të jashtme dhe burime të nevojshme për çrrënjosjen e shpejtë dhe efektive ose, sipas rastit, frenimin e dëmtuesit prioritar;</w:t>
      </w:r>
    </w:p>
    <w:p w14:paraId="62BF311D" w14:textId="77777777" w:rsidR="000B3629" w:rsidRPr="00F41466" w:rsidRDefault="000B3629" w:rsidP="00974E8B">
      <w:pPr>
        <w:spacing w:after="0"/>
        <w:ind w:firstLine="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d) masat që duhet të merren lidhur me inform</w:t>
      </w:r>
      <w:r>
        <w:rPr>
          <w:rFonts w:ascii="Times New Roman" w:hAnsi="Times New Roman" w:cs="Times New Roman"/>
          <w:sz w:val="24"/>
          <w:szCs w:val="24"/>
          <w:lang w:val="it-IT" w:eastAsia="hr-HR"/>
        </w:rPr>
        <w:t>imin e institucioneve shtetërore që lidhen me situatën</w:t>
      </w:r>
      <w:r w:rsidRPr="00F41466">
        <w:rPr>
          <w:rFonts w:ascii="Times New Roman" w:hAnsi="Times New Roman" w:cs="Times New Roman"/>
          <w:sz w:val="24"/>
          <w:szCs w:val="24"/>
          <w:lang w:val="it-IT" w:eastAsia="hr-HR"/>
        </w:rPr>
        <w:t>, operatorëve profesionistë të interesuar dhe publikut në lidhje me praninë e dëmtuesit prioritar dhe masat e marra kundër tij në rast se prania e dëmtuesit është e dyshuar ose ështe e konfirmuar zyrtarisht;</w:t>
      </w:r>
    </w:p>
    <w:p w14:paraId="5BCC218A" w14:textId="77777777" w:rsidR="000B3629" w:rsidRPr="00F41466" w:rsidRDefault="000B3629" w:rsidP="00974E8B">
      <w:pPr>
        <w:spacing w:after="0"/>
        <w:ind w:left="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e) masat për regjistrimin e gjetjeve të pranisë së dëmtuesit prioritar;</w:t>
      </w:r>
    </w:p>
    <w:p w14:paraId="412F9C93" w14:textId="5D99B479" w:rsidR="000B3629" w:rsidRPr="00F41466" w:rsidRDefault="000B3629" w:rsidP="00974E8B">
      <w:pPr>
        <w:spacing w:after="0"/>
        <w:ind w:left="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f) vlerësimet e disponueshme të parashikuara në </w:t>
      </w:r>
      <w:r w:rsidRPr="00045BBA">
        <w:rPr>
          <w:rFonts w:ascii="Times New Roman" w:hAnsi="Times New Roman" w:cs="Times New Roman"/>
          <w:sz w:val="24"/>
          <w:szCs w:val="24"/>
          <w:lang w:val="it-IT" w:eastAsia="hr-HR"/>
        </w:rPr>
        <w:t xml:space="preserve">pikën 3 të nenit </w:t>
      </w:r>
      <w:r w:rsidR="00045BBA" w:rsidRPr="00045BBA">
        <w:rPr>
          <w:rFonts w:ascii="Times New Roman" w:hAnsi="Times New Roman" w:cs="Times New Roman"/>
          <w:sz w:val="24"/>
          <w:szCs w:val="24"/>
          <w:lang w:val="it-IT" w:eastAsia="hr-HR"/>
        </w:rPr>
        <w:t>1</w:t>
      </w:r>
      <w:r w:rsidRPr="00045BBA">
        <w:rPr>
          <w:rFonts w:ascii="Times New Roman" w:hAnsi="Times New Roman" w:cs="Times New Roman"/>
          <w:sz w:val="24"/>
          <w:szCs w:val="24"/>
          <w:lang w:val="it-IT" w:eastAsia="hr-HR"/>
        </w:rPr>
        <w:t>6 të këtij</w:t>
      </w:r>
      <w:r w:rsidRPr="00F41466">
        <w:rPr>
          <w:rFonts w:ascii="Times New Roman" w:hAnsi="Times New Roman" w:cs="Times New Roman"/>
          <w:sz w:val="24"/>
          <w:szCs w:val="24"/>
          <w:lang w:val="it-IT" w:eastAsia="hr-HR"/>
        </w:rPr>
        <w:t xml:space="preserve"> ligji dhe çdo vlerësim t</w:t>
      </w:r>
      <w:r>
        <w:rPr>
          <w:rFonts w:ascii="Times New Roman" w:hAnsi="Times New Roman" w:cs="Times New Roman"/>
          <w:sz w:val="24"/>
          <w:szCs w:val="24"/>
          <w:lang w:val="it-IT" w:eastAsia="hr-HR"/>
        </w:rPr>
        <w:t xml:space="preserve">jetër </w:t>
      </w:r>
      <w:r w:rsidRPr="00F41466">
        <w:rPr>
          <w:rFonts w:ascii="Times New Roman" w:hAnsi="Times New Roman" w:cs="Times New Roman"/>
          <w:sz w:val="24"/>
          <w:szCs w:val="24"/>
          <w:lang w:val="it-IT" w:eastAsia="hr-HR"/>
        </w:rPr>
        <w:t xml:space="preserve">në lidhje me riskun që paraqet dëmtuesi prioritar në fjalë për territorin e </w:t>
      </w:r>
      <w:r>
        <w:rPr>
          <w:rFonts w:ascii="Times New Roman" w:hAnsi="Times New Roman" w:cs="Times New Roman"/>
          <w:sz w:val="24"/>
          <w:szCs w:val="24"/>
          <w:lang w:val="it-IT" w:eastAsia="hr-HR"/>
        </w:rPr>
        <w:t>Republikës së Shqipërisë</w:t>
      </w:r>
      <w:r w:rsidRPr="00F41466">
        <w:rPr>
          <w:rFonts w:ascii="Times New Roman" w:hAnsi="Times New Roman" w:cs="Times New Roman"/>
          <w:sz w:val="24"/>
          <w:szCs w:val="24"/>
          <w:lang w:val="it-IT" w:eastAsia="hr-HR"/>
        </w:rPr>
        <w:t>;</w:t>
      </w:r>
    </w:p>
    <w:p w14:paraId="5A968D64" w14:textId="08471287" w:rsidR="000B3629" w:rsidRPr="00F41466" w:rsidRDefault="000B3629" w:rsidP="00974E8B">
      <w:pPr>
        <w:spacing w:after="0"/>
        <w:ind w:left="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lastRenderedPageBreak/>
        <w:t>g) masat e menaxhimit të riskut që duhet të merren në lidhje me dëmtuesin prioritar në fjalë</w:t>
      </w:r>
      <w:r>
        <w:rPr>
          <w:rFonts w:ascii="Times New Roman" w:hAnsi="Times New Roman" w:cs="Times New Roman"/>
          <w:sz w:val="24"/>
          <w:szCs w:val="24"/>
          <w:lang w:val="it-IT" w:eastAsia="hr-HR"/>
        </w:rPr>
        <w:t xml:space="preserve">, janë </w:t>
      </w:r>
      <w:r w:rsidRPr="00F41466">
        <w:rPr>
          <w:rFonts w:ascii="Times New Roman" w:hAnsi="Times New Roman" w:cs="Times New Roman"/>
          <w:sz w:val="24"/>
          <w:szCs w:val="24"/>
          <w:lang w:val="it-IT" w:eastAsia="hr-HR"/>
        </w:rPr>
        <w:t>në përputhje me</w:t>
      </w:r>
      <w:r>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 xml:space="preserve"> </w:t>
      </w:r>
      <w:r w:rsidR="00045BBA" w:rsidRPr="00486E05">
        <w:rPr>
          <w:rFonts w:ascii="Times New Roman" w:hAnsi="Times New Roman" w:cs="Times New Roman"/>
          <w:sz w:val="24"/>
          <w:szCs w:val="24"/>
          <w:lang w:val="it-IT" w:eastAsia="hr-HR"/>
        </w:rPr>
        <w:t>g</w:t>
      </w:r>
      <w:r w:rsidR="00045BBA">
        <w:rPr>
          <w:rFonts w:ascii="Times New Roman" w:hAnsi="Times New Roman" w:cs="Times New Roman"/>
          <w:sz w:val="24"/>
          <w:szCs w:val="24"/>
          <w:lang w:val="it-IT" w:eastAsia="hr-HR"/>
        </w:rPr>
        <w:t>ë</w:t>
      </w:r>
      <w:r w:rsidR="00045BBA" w:rsidRPr="00486E05">
        <w:rPr>
          <w:rFonts w:ascii="Times New Roman" w:hAnsi="Times New Roman" w:cs="Times New Roman"/>
          <w:sz w:val="24"/>
          <w:szCs w:val="24"/>
          <w:lang w:val="it-IT" w:eastAsia="hr-HR"/>
        </w:rPr>
        <w:t>rm</w:t>
      </w:r>
      <w:r w:rsidR="00045BBA">
        <w:rPr>
          <w:rFonts w:ascii="Times New Roman" w:hAnsi="Times New Roman" w:cs="Times New Roman"/>
          <w:sz w:val="24"/>
          <w:szCs w:val="24"/>
          <w:lang w:val="it-IT" w:eastAsia="hr-HR"/>
        </w:rPr>
        <w:t>ën</w:t>
      </w:r>
      <w:r w:rsidR="00045BBA" w:rsidRPr="00486E05">
        <w:rPr>
          <w:rFonts w:ascii="Times New Roman" w:hAnsi="Times New Roman" w:cs="Times New Roman"/>
          <w:sz w:val="24"/>
          <w:szCs w:val="24"/>
          <w:lang w:val="it-IT" w:eastAsia="hr-HR"/>
        </w:rPr>
        <w:t xml:space="preserve"> a)</w:t>
      </w:r>
      <w:r w:rsidR="00045BBA">
        <w:rPr>
          <w:rFonts w:ascii="Times New Roman" w:hAnsi="Times New Roman" w:cs="Times New Roman"/>
          <w:sz w:val="24"/>
          <w:szCs w:val="24"/>
          <w:lang w:val="it-IT" w:eastAsia="hr-HR"/>
        </w:rPr>
        <w:t xml:space="preserve"> të </w:t>
      </w:r>
      <w:r w:rsidR="00045BBA" w:rsidRPr="00486E05">
        <w:rPr>
          <w:rFonts w:ascii="Times New Roman" w:hAnsi="Times New Roman" w:cs="Times New Roman"/>
          <w:sz w:val="24"/>
          <w:szCs w:val="24"/>
          <w:lang w:val="it-IT" w:eastAsia="hr-HR"/>
        </w:rPr>
        <w:t>pik</w:t>
      </w:r>
      <w:r w:rsidR="00045BBA">
        <w:rPr>
          <w:rFonts w:ascii="Times New Roman" w:hAnsi="Times New Roman" w:cs="Times New Roman"/>
          <w:sz w:val="24"/>
          <w:szCs w:val="24"/>
          <w:lang w:val="it-IT" w:eastAsia="hr-HR"/>
        </w:rPr>
        <w:t>ës</w:t>
      </w:r>
      <w:r w:rsidR="00045BBA" w:rsidRPr="00486E05">
        <w:rPr>
          <w:rFonts w:ascii="Times New Roman" w:hAnsi="Times New Roman" w:cs="Times New Roman"/>
          <w:sz w:val="24"/>
          <w:szCs w:val="24"/>
          <w:lang w:val="it-IT" w:eastAsia="hr-HR"/>
        </w:rPr>
        <w:t xml:space="preserve"> 2</w:t>
      </w:r>
      <w:r w:rsidR="00045BBA">
        <w:rPr>
          <w:rFonts w:ascii="Times New Roman" w:hAnsi="Times New Roman" w:cs="Times New Roman"/>
          <w:sz w:val="24"/>
          <w:szCs w:val="24"/>
          <w:lang w:val="it-IT" w:eastAsia="hr-HR"/>
        </w:rPr>
        <w:t xml:space="preserve"> të</w:t>
      </w:r>
      <w:r w:rsidR="00045BBA" w:rsidRPr="00486E05">
        <w:rPr>
          <w:rFonts w:ascii="Times New Roman" w:hAnsi="Times New Roman" w:cs="Times New Roman"/>
          <w:sz w:val="24"/>
          <w:szCs w:val="24"/>
          <w:lang w:val="it-IT" w:eastAsia="hr-HR"/>
        </w:rPr>
        <w:t xml:space="preserve"> </w:t>
      </w:r>
      <w:r w:rsidR="00486E05" w:rsidRPr="00486E05">
        <w:rPr>
          <w:rFonts w:ascii="Times New Roman" w:hAnsi="Times New Roman" w:cs="Times New Roman"/>
          <w:sz w:val="24"/>
          <w:szCs w:val="24"/>
          <w:lang w:val="it-IT" w:eastAsia="hr-HR"/>
        </w:rPr>
        <w:t>neni</w:t>
      </w:r>
      <w:r w:rsidR="00045BBA">
        <w:rPr>
          <w:rFonts w:ascii="Times New Roman" w:hAnsi="Times New Roman" w:cs="Times New Roman"/>
          <w:sz w:val="24"/>
          <w:szCs w:val="24"/>
          <w:lang w:val="it-IT" w:eastAsia="hr-HR"/>
        </w:rPr>
        <w:t>t 2</w:t>
      </w:r>
      <w:r w:rsidR="00B819C6">
        <w:rPr>
          <w:rFonts w:ascii="Times New Roman" w:hAnsi="Times New Roman" w:cs="Times New Roman"/>
          <w:sz w:val="24"/>
          <w:szCs w:val="24"/>
          <w:lang w:val="it-IT" w:eastAsia="hr-HR"/>
        </w:rPr>
        <w:t>9</w:t>
      </w:r>
      <w:r w:rsidR="00045BBA">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dhe procedurat që duhen ndjekur;</w:t>
      </w:r>
    </w:p>
    <w:p w14:paraId="5CBB14EF" w14:textId="77777777" w:rsidR="000B3629" w:rsidRPr="00F41466" w:rsidRDefault="000B3629" w:rsidP="00974E8B">
      <w:pPr>
        <w:spacing w:after="0"/>
        <w:ind w:left="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h) parimet për përcaktimin gjeografik të zonave të </w:t>
      </w:r>
      <w:r>
        <w:rPr>
          <w:rFonts w:ascii="Times New Roman" w:hAnsi="Times New Roman" w:cs="Times New Roman"/>
          <w:sz w:val="24"/>
          <w:szCs w:val="24"/>
          <w:lang w:val="it-IT" w:eastAsia="hr-HR"/>
        </w:rPr>
        <w:t>shën</w:t>
      </w:r>
      <w:r w:rsidRPr="00F41466">
        <w:rPr>
          <w:rFonts w:ascii="Times New Roman" w:hAnsi="Times New Roman" w:cs="Times New Roman"/>
          <w:sz w:val="24"/>
          <w:szCs w:val="24"/>
          <w:lang w:val="it-IT" w:eastAsia="hr-HR"/>
        </w:rPr>
        <w:t>uara ;</w:t>
      </w:r>
    </w:p>
    <w:p w14:paraId="101F0C57" w14:textId="77777777" w:rsidR="000B3629" w:rsidRPr="00F41466" w:rsidRDefault="000B3629" w:rsidP="00974E8B">
      <w:pPr>
        <w:spacing w:after="0"/>
        <w:ind w:left="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i) protokollet që përshkruajnë metodat e ekzaminimeve vizuale, marrjes së mostrave dhe test</w:t>
      </w:r>
      <w:r>
        <w:rPr>
          <w:rFonts w:ascii="Times New Roman" w:hAnsi="Times New Roman" w:cs="Times New Roman"/>
          <w:sz w:val="24"/>
          <w:szCs w:val="24"/>
          <w:lang w:val="it-IT" w:eastAsia="hr-HR"/>
        </w:rPr>
        <w:t>im</w:t>
      </w:r>
      <w:r w:rsidRPr="00F41466">
        <w:rPr>
          <w:rFonts w:ascii="Times New Roman" w:hAnsi="Times New Roman" w:cs="Times New Roman"/>
          <w:sz w:val="24"/>
          <w:szCs w:val="24"/>
          <w:lang w:val="it-IT" w:eastAsia="hr-HR"/>
        </w:rPr>
        <w:t>eve laboratorike; dhe</w:t>
      </w:r>
    </w:p>
    <w:p w14:paraId="12290E38" w14:textId="77777777" w:rsidR="000B3629" w:rsidRPr="00F41466" w:rsidRDefault="000B3629" w:rsidP="00974E8B">
      <w:pPr>
        <w:spacing w:after="0"/>
        <w:ind w:left="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 j) parimet në lidhje me trajnimin e personelit të autoriteteve kompetente dhe, sipas rastit, të organeve, autoriteteve publike, laboratorëve, operatorëve profesionistë dhe personave të tjerë të përmendur në shkronjën a) të kë</w:t>
      </w:r>
      <w:r>
        <w:rPr>
          <w:rFonts w:ascii="Times New Roman" w:hAnsi="Times New Roman" w:cs="Times New Roman"/>
          <w:sz w:val="24"/>
          <w:szCs w:val="24"/>
          <w:lang w:val="it-IT" w:eastAsia="hr-HR"/>
        </w:rPr>
        <w:t>saj pike</w:t>
      </w:r>
      <w:r w:rsidRPr="00F41466">
        <w:rPr>
          <w:rFonts w:ascii="Times New Roman" w:hAnsi="Times New Roman" w:cs="Times New Roman"/>
          <w:sz w:val="24"/>
          <w:szCs w:val="24"/>
          <w:lang w:val="it-IT" w:eastAsia="hr-HR"/>
        </w:rPr>
        <w:t>.</w:t>
      </w:r>
    </w:p>
    <w:p w14:paraId="1966C538" w14:textId="77777777" w:rsidR="000B3629" w:rsidRPr="00F41466" w:rsidRDefault="000B3629">
      <w:pPr>
        <w:spacing w:after="0"/>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Kur është e përshtatshme</w:t>
      </w:r>
      <w:r w:rsidRPr="00F41466">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çështjet e referuara</w:t>
      </w:r>
      <w:r w:rsidRPr="00F41466">
        <w:rPr>
          <w:rFonts w:ascii="Times New Roman" w:hAnsi="Times New Roman" w:cs="Times New Roman"/>
          <w:sz w:val="24"/>
          <w:szCs w:val="24"/>
          <w:lang w:val="it-IT" w:eastAsia="hr-HR"/>
        </w:rPr>
        <w:t xml:space="preserve"> në shkronjat d) deri në j) të kësaj pike paraqiten në</w:t>
      </w:r>
      <w:r>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formën e manualeve udhëzuese.</w:t>
      </w:r>
    </w:p>
    <w:p w14:paraId="60FF3F56" w14:textId="48B855AD" w:rsidR="000B3629" w:rsidRDefault="001D3FEC" w:rsidP="00974E8B">
      <w:pPr>
        <w:spacing w:after="0"/>
        <w:ind w:firstLine="720"/>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4</w:t>
      </w:r>
      <w:r w:rsidR="000B3629" w:rsidRPr="00F41466">
        <w:rPr>
          <w:rFonts w:ascii="Times New Roman" w:hAnsi="Times New Roman" w:cs="Times New Roman"/>
          <w:sz w:val="24"/>
          <w:szCs w:val="24"/>
          <w:lang w:val="it-IT" w:eastAsia="hr-HR"/>
        </w:rPr>
        <w:t xml:space="preserve">. Planet e </w:t>
      </w:r>
      <w:r w:rsidR="000B3629">
        <w:rPr>
          <w:rFonts w:ascii="Times New Roman" w:hAnsi="Times New Roman" w:cs="Times New Roman"/>
          <w:sz w:val="24"/>
          <w:szCs w:val="24"/>
          <w:lang w:val="it-IT" w:eastAsia="hr-HR"/>
        </w:rPr>
        <w:t>konti</w:t>
      </w:r>
      <w:r w:rsidR="000B3629" w:rsidRPr="00F41466">
        <w:rPr>
          <w:rFonts w:ascii="Times New Roman" w:hAnsi="Times New Roman" w:cs="Times New Roman"/>
          <w:sz w:val="24"/>
          <w:szCs w:val="24"/>
          <w:lang w:val="it-IT" w:eastAsia="hr-HR"/>
        </w:rPr>
        <w:t xml:space="preserve">gjencës mund të kombinohen për dëmtuesit prioritarë të shumëfishtë </w:t>
      </w:r>
      <w:r w:rsidR="000B3629">
        <w:rPr>
          <w:rFonts w:ascii="Times New Roman" w:hAnsi="Times New Roman" w:cs="Times New Roman"/>
          <w:sz w:val="24"/>
          <w:szCs w:val="24"/>
          <w:lang w:val="it-IT" w:eastAsia="hr-HR"/>
        </w:rPr>
        <w:t>që kanë</w:t>
      </w:r>
      <w:r w:rsidR="000B3629" w:rsidRPr="00F41466">
        <w:rPr>
          <w:rFonts w:ascii="Times New Roman" w:hAnsi="Times New Roman" w:cs="Times New Roman"/>
          <w:sz w:val="24"/>
          <w:szCs w:val="24"/>
          <w:lang w:val="it-IT" w:eastAsia="hr-HR"/>
        </w:rPr>
        <w:t xml:space="preserve"> biologji dhe gamë të ngjashme të specieve </w:t>
      </w:r>
      <w:r w:rsidR="000B3629">
        <w:rPr>
          <w:rFonts w:ascii="Times New Roman" w:hAnsi="Times New Roman" w:cs="Times New Roman"/>
          <w:sz w:val="24"/>
          <w:szCs w:val="24"/>
          <w:lang w:val="it-IT" w:eastAsia="hr-HR"/>
        </w:rPr>
        <w:t>bujt</w:t>
      </w:r>
      <w:r w:rsidR="000B3629" w:rsidRPr="00F41466">
        <w:rPr>
          <w:rFonts w:ascii="Times New Roman" w:hAnsi="Times New Roman" w:cs="Times New Roman"/>
          <w:sz w:val="24"/>
          <w:szCs w:val="24"/>
          <w:lang w:val="it-IT" w:eastAsia="hr-HR"/>
        </w:rPr>
        <w:t xml:space="preserve">ëse. Në ato raste, plani i </w:t>
      </w:r>
      <w:r w:rsidR="000B3629">
        <w:rPr>
          <w:rFonts w:ascii="Times New Roman" w:hAnsi="Times New Roman" w:cs="Times New Roman"/>
          <w:sz w:val="24"/>
          <w:szCs w:val="24"/>
          <w:lang w:val="it-IT" w:eastAsia="hr-HR"/>
        </w:rPr>
        <w:t>konti</w:t>
      </w:r>
      <w:r w:rsidR="000B3629" w:rsidRPr="00F41466">
        <w:rPr>
          <w:rFonts w:ascii="Times New Roman" w:hAnsi="Times New Roman" w:cs="Times New Roman"/>
          <w:sz w:val="24"/>
          <w:szCs w:val="24"/>
          <w:lang w:val="it-IT" w:eastAsia="hr-HR"/>
        </w:rPr>
        <w:t>gjencës përbëhet nga një pjesë e përgjithshme</w:t>
      </w:r>
      <w:r w:rsidR="000B3629">
        <w:rPr>
          <w:rFonts w:ascii="Times New Roman" w:hAnsi="Times New Roman" w:cs="Times New Roman"/>
          <w:sz w:val="24"/>
          <w:szCs w:val="24"/>
          <w:lang w:val="it-IT" w:eastAsia="hr-HR"/>
        </w:rPr>
        <w:t>,</w:t>
      </w:r>
      <w:r w:rsidR="000B3629" w:rsidRPr="00F41466">
        <w:rPr>
          <w:rFonts w:ascii="Times New Roman" w:hAnsi="Times New Roman" w:cs="Times New Roman"/>
          <w:sz w:val="24"/>
          <w:szCs w:val="24"/>
          <w:lang w:val="it-IT" w:eastAsia="hr-HR"/>
        </w:rPr>
        <w:t xml:space="preserve"> e përbashkët për të gjithë dëmtuesit</w:t>
      </w:r>
      <w:r w:rsidR="000B3629">
        <w:rPr>
          <w:rFonts w:ascii="Times New Roman" w:hAnsi="Times New Roman" w:cs="Times New Roman"/>
          <w:sz w:val="24"/>
          <w:szCs w:val="24"/>
          <w:lang w:val="it-IT" w:eastAsia="hr-HR"/>
        </w:rPr>
        <w:t xml:space="preserve"> prioritarë,</w:t>
      </w:r>
      <w:r w:rsidR="000B3629" w:rsidRPr="00F41466">
        <w:rPr>
          <w:rFonts w:ascii="Times New Roman" w:hAnsi="Times New Roman" w:cs="Times New Roman"/>
          <w:sz w:val="24"/>
          <w:szCs w:val="24"/>
          <w:lang w:val="it-IT" w:eastAsia="hr-HR"/>
        </w:rPr>
        <w:t xml:space="preserve"> dhe nga pjesë të veçanta për secilin pr</w:t>
      </w:r>
      <w:r w:rsidR="000B3629">
        <w:rPr>
          <w:rFonts w:ascii="Times New Roman" w:hAnsi="Times New Roman" w:cs="Times New Roman"/>
          <w:sz w:val="24"/>
          <w:szCs w:val="24"/>
          <w:lang w:val="it-IT" w:eastAsia="hr-HR"/>
        </w:rPr>
        <w:t>e</w:t>
      </w:r>
      <w:r w:rsidR="000B3629" w:rsidRPr="00F41466">
        <w:rPr>
          <w:rFonts w:ascii="Times New Roman" w:hAnsi="Times New Roman" w:cs="Times New Roman"/>
          <w:sz w:val="24"/>
          <w:szCs w:val="24"/>
          <w:lang w:val="it-IT" w:eastAsia="hr-HR"/>
        </w:rPr>
        <w:t>j tyre.</w:t>
      </w:r>
    </w:p>
    <w:p w14:paraId="635FB4E6" w14:textId="0985D391" w:rsidR="000B3629" w:rsidRDefault="001D3FEC" w:rsidP="00974E8B">
      <w:pPr>
        <w:spacing w:after="0"/>
        <w:ind w:firstLine="720"/>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5</w:t>
      </w:r>
      <w:r w:rsidR="000B3629" w:rsidRPr="00F41466">
        <w:rPr>
          <w:rFonts w:ascii="Times New Roman" w:hAnsi="Times New Roman" w:cs="Times New Roman"/>
          <w:sz w:val="24"/>
          <w:szCs w:val="24"/>
          <w:lang w:val="it-IT" w:eastAsia="hr-HR"/>
        </w:rPr>
        <w:t>. Brenda katër viteve nga data e krijimit të listës së dëmtuesve prioritarë, autoriteti kompetent</w:t>
      </w:r>
      <w:r w:rsidR="000B3629">
        <w:rPr>
          <w:rFonts w:ascii="Times New Roman" w:hAnsi="Times New Roman" w:cs="Times New Roman"/>
          <w:sz w:val="24"/>
          <w:szCs w:val="24"/>
          <w:lang w:val="it-IT" w:eastAsia="hr-HR"/>
        </w:rPr>
        <w:t xml:space="preserve"> qendror</w:t>
      </w:r>
      <w:r w:rsidR="000B3629" w:rsidRPr="00F41466">
        <w:rPr>
          <w:rFonts w:ascii="Times New Roman" w:hAnsi="Times New Roman" w:cs="Times New Roman"/>
          <w:sz w:val="24"/>
          <w:szCs w:val="24"/>
          <w:lang w:val="it-IT" w:eastAsia="hr-HR"/>
        </w:rPr>
        <w:t xml:space="preserve"> harto</w:t>
      </w:r>
      <w:r w:rsidR="000B3629">
        <w:rPr>
          <w:rFonts w:ascii="Times New Roman" w:hAnsi="Times New Roman" w:cs="Times New Roman"/>
          <w:sz w:val="24"/>
          <w:szCs w:val="24"/>
          <w:lang w:val="it-IT" w:eastAsia="hr-HR"/>
        </w:rPr>
        <w:t>n</w:t>
      </w:r>
      <w:r w:rsidR="000B3629" w:rsidRPr="00F41466">
        <w:rPr>
          <w:rFonts w:ascii="Times New Roman" w:hAnsi="Times New Roman" w:cs="Times New Roman"/>
          <w:sz w:val="24"/>
          <w:szCs w:val="24"/>
          <w:lang w:val="it-IT" w:eastAsia="hr-HR"/>
        </w:rPr>
        <w:t xml:space="preserve"> një plan </w:t>
      </w:r>
      <w:r w:rsidR="000B3629">
        <w:rPr>
          <w:rFonts w:ascii="Times New Roman" w:hAnsi="Times New Roman" w:cs="Times New Roman"/>
          <w:sz w:val="24"/>
          <w:szCs w:val="24"/>
          <w:lang w:val="it-IT" w:eastAsia="hr-HR"/>
        </w:rPr>
        <w:t>konti</w:t>
      </w:r>
      <w:r w:rsidR="000B3629" w:rsidRPr="00F41466">
        <w:rPr>
          <w:rFonts w:ascii="Times New Roman" w:hAnsi="Times New Roman" w:cs="Times New Roman"/>
          <w:sz w:val="24"/>
          <w:szCs w:val="24"/>
          <w:lang w:val="it-IT" w:eastAsia="hr-HR"/>
        </w:rPr>
        <w:t xml:space="preserve">gjence për dëmtuesit prioritarë të përfshirë në atë listë. Brenda një viti nga data e përfshirjes së çdo dëmtuesi tjetër në listën e dëmtuesve prioritarë, autoriteti kompetent </w:t>
      </w:r>
      <w:r w:rsidR="000B3629">
        <w:rPr>
          <w:rFonts w:ascii="Times New Roman" w:hAnsi="Times New Roman" w:cs="Times New Roman"/>
          <w:sz w:val="24"/>
          <w:szCs w:val="24"/>
          <w:lang w:val="it-IT" w:eastAsia="hr-HR"/>
        </w:rPr>
        <w:t>qendror harton</w:t>
      </w:r>
      <w:r w:rsidR="000B3629" w:rsidRPr="00F41466">
        <w:rPr>
          <w:rFonts w:ascii="Times New Roman" w:hAnsi="Times New Roman" w:cs="Times New Roman"/>
          <w:sz w:val="24"/>
          <w:szCs w:val="24"/>
          <w:lang w:val="it-IT" w:eastAsia="hr-HR"/>
        </w:rPr>
        <w:t xml:space="preserve"> një plan </w:t>
      </w:r>
      <w:r w:rsidR="000B3629">
        <w:rPr>
          <w:rFonts w:ascii="Times New Roman" w:hAnsi="Times New Roman" w:cs="Times New Roman"/>
          <w:sz w:val="24"/>
          <w:szCs w:val="24"/>
          <w:lang w:val="it-IT" w:eastAsia="hr-HR"/>
        </w:rPr>
        <w:t>konti</w:t>
      </w:r>
      <w:r w:rsidR="000B3629" w:rsidRPr="00F41466">
        <w:rPr>
          <w:rFonts w:ascii="Times New Roman" w:hAnsi="Times New Roman" w:cs="Times New Roman"/>
          <w:sz w:val="24"/>
          <w:szCs w:val="24"/>
          <w:lang w:val="it-IT" w:eastAsia="hr-HR"/>
        </w:rPr>
        <w:t>gjence për këtë dëmtues prioritar. Autoriteti kompetent</w:t>
      </w:r>
      <w:r w:rsidR="000B3629">
        <w:rPr>
          <w:rFonts w:ascii="Times New Roman" w:hAnsi="Times New Roman" w:cs="Times New Roman"/>
          <w:sz w:val="24"/>
          <w:szCs w:val="24"/>
          <w:lang w:val="it-IT" w:eastAsia="hr-HR"/>
        </w:rPr>
        <w:t xml:space="preserve"> qendror</w:t>
      </w:r>
      <w:r w:rsidR="000B3629" w:rsidRPr="00F41466">
        <w:rPr>
          <w:rFonts w:ascii="Times New Roman" w:hAnsi="Times New Roman" w:cs="Times New Roman"/>
          <w:sz w:val="24"/>
          <w:szCs w:val="24"/>
          <w:lang w:val="it-IT" w:eastAsia="hr-HR"/>
        </w:rPr>
        <w:t xml:space="preserve"> rishiko</w:t>
      </w:r>
      <w:r w:rsidR="000B3629">
        <w:rPr>
          <w:rFonts w:ascii="Times New Roman" w:hAnsi="Times New Roman" w:cs="Times New Roman"/>
          <w:sz w:val="24"/>
          <w:szCs w:val="24"/>
          <w:lang w:val="it-IT" w:eastAsia="hr-HR"/>
        </w:rPr>
        <w:t>n</w:t>
      </w:r>
      <w:r w:rsidR="000B3629" w:rsidRPr="00F41466">
        <w:rPr>
          <w:rFonts w:ascii="Times New Roman" w:hAnsi="Times New Roman" w:cs="Times New Roman"/>
          <w:sz w:val="24"/>
          <w:szCs w:val="24"/>
          <w:lang w:val="it-IT" w:eastAsia="hr-HR"/>
        </w:rPr>
        <w:t xml:space="preserve"> rregullisht dhe, kur është e përshtatshme, përditëso</w:t>
      </w:r>
      <w:r w:rsidR="000B3629">
        <w:rPr>
          <w:rFonts w:ascii="Times New Roman" w:hAnsi="Times New Roman" w:cs="Times New Roman"/>
          <w:sz w:val="24"/>
          <w:szCs w:val="24"/>
          <w:lang w:val="it-IT" w:eastAsia="hr-HR"/>
        </w:rPr>
        <w:t>n</w:t>
      </w:r>
      <w:r w:rsidR="000B3629" w:rsidRPr="00F41466">
        <w:rPr>
          <w:rFonts w:ascii="Times New Roman" w:hAnsi="Times New Roman" w:cs="Times New Roman"/>
          <w:sz w:val="24"/>
          <w:szCs w:val="24"/>
          <w:lang w:val="it-IT" w:eastAsia="hr-HR"/>
        </w:rPr>
        <w:t xml:space="preserve"> planet </w:t>
      </w:r>
      <w:r w:rsidR="000B3629">
        <w:rPr>
          <w:rFonts w:ascii="Times New Roman" w:hAnsi="Times New Roman" w:cs="Times New Roman"/>
          <w:sz w:val="24"/>
          <w:szCs w:val="24"/>
          <w:lang w:val="it-IT" w:eastAsia="hr-HR"/>
        </w:rPr>
        <w:t>e</w:t>
      </w:r>
      <w:r w:rsidR="000B3629" w:rsidRPr="00F41466">
        <w:rPr>
          <w:rFonts w:ascii="Times New Roman" w:hAnsi="Times New Roman" w:cs="Times New Roman"/>
          <w:sz w:val="24"/>
          <w:szCs w:val="24"/>
          <w:lang w:val="it-IT" w:eastAsia="hr-HR"/>
        </w:rPr>
        <w:t xml:space="preserve"> </w:t>
      </w:r>
      <w:r w:rsidR="000B3629">
        <w:rPr>
          <w:rFonts w:ascii="Times New Roman" w:hAnsi="Times New Roman" w:cs="Times New Roman"/>
          <w:sz w:val="24"/>
          <w:szCs w:val="24"/>
          <w:lang w:val="it-IT" w:eastAsia="hr-HR"/>
        </w:rPr>
        <w:t>konti</w:t>
      </w:r>
      <w:r w:rsidR="000B3629" w:rsidRPr="00F41466">
        <w:rPr>
          <w:rFonts w:ascii="Times New Roman" w:hAnsi="Times New Roman" w:cs="Times New Roman"/>
          <w:sz w:val="24"/>
          <w:szCs w:val="24"/>
          <w:lang w:val="it-IT" w:eastAsia="hr-HR"/>
        </w:rPr>
        <w:t xml:space="preserve">gjencës. Plani i </w:t>
      </w:r>
      <w:r w:rsidR="000B3629" w:rsidRPr="00A70691">
        <w:rPr>
          <w:rFonts w:ascii="Times New Roman" w:hAnsi="Times New Roman" w:cs="Times New Roman"/>
          <w:sz w:val="24"/>
          <w:szCs w:val="24"/>
          <w:lang w:val="it-IT" w:eastAsia="hr-HR"/>
        </w:rPr>
        <w:t xml:space="preserve">kontigjencës miratohet me </w:t>
      </w:r>
      <w:r w:rsidR="00D4662E" w:rsidRPr="00A70691">
        <w:rPr>
          <w:rFonts w:ascii="Times New Roman" w:hAnsi="Times New Roman" w:cs="Times New Roman"/>
          <w:sz w:val="24"/>
          <w:szCs w:val="24"/>
          <w:lang w:val="it-IT" w:eastAsia="hr-HR"/>
        </w:rPr>
        <w:t>udh</w:t>
      </w:r>
      <w:r w:rsidR="008E7EFA" w:rsidRPr="00A70691">
        <w:rPr>
          <w:rFonts w:ascii="Times New Roman" w:hAnsi="Times New Roman" w:cs="Times New Roman"/>
          <w:sz w:val="24"/>
          <w:szCs w:val="24"/>
          <w:lang w:val="it-IT" w:eastAsia="hr-HR"/>
        </w:rPr>
        <w:t>ë</w:t>
      </w:r>
      <w:r w:rsidR="00D4662E" w:rsidRPr="00A70691">
        <w:rPr>
          <w:rFonts w:ascii="Times New Roman" w:hAnsi="Times New Roman" w:cs="Times New Roman"/>
          <w:sz w:val="24"/>
          <w:szCs w:val="24"/>
          <w:lang w:val="it-IT" w:eastAsia="hr-HR"/>
        </w:rPr>
        <w:t xml:space="preserve">zim </w:t>
      </w:r>
      <w:r w:rsidR="000B3629" w:rsidRPr="00A70691">
        <w:rPr>
          <w:rFonts w:ascii="Times New Roman" w:hAnsi="Times New Roman" w:cs="Times New Roman"/>
          <w:sz w:val="24"/>
          <w:szCs w:val="24"/>
          <w:lang w:val="it-IT" w:eastAsia="hr-HR"/>
        </w:rPr>
        <w:t>ministri.</w:t>
      </w:r>
    </w:p>
    <w:p w14:paraId="7DBC19F1" w14:textId="233100A8" w:rsidR="000B3629" w:rsidRPr="009363AA" w:rsidRDefault="001D3FEC" w:rsidP="00974E8B">
      <w:pPr>
        <w:spacing w:after="0" w:line="240" w:lineRule="auto"/>
        <w:ind w:firstLine="709"/>
        <w:jc w:val="both"/>
        <w:rPr>
          <w:rFonts w:ascii="Times New Roman" w:hAnsi="Times New Roman" w:cs="Times New Roman"/>
          <w:sz w:val="24"/>
          <w:szCs w:val="24"/>
          <w:lang w:val="sq-AL" w:eastAsia="sq-AL"/>
        </w:rPr>
      </w:pPr>
      <w:r>
        <w:rPr>
          <w:rFonts w:ascii="Times New Roman" w:hAnsi="Times New Roman" w:cs="Times New Roman"/>
          <w:sz w:val="24"/>
          <w:szCs w:val="24"/>
          <w:lang w:val="it-IT" w:eastAsia="hr-HR"/>
        </w:rPr>
        <w:t>6</w:t>
      </w:r>
      <w:r w:rsidR="000B3629" w:rsidRPr="00F41466">
        <w:rPr>
          <w:rFonts w:ascii="Times New Roman" w:hAnsi="Times New Roman" w:cs="Times New Roman"/>
          <w:sz w:val="24"/>
          <w:szCs w:val="24"/>
          <w:lang w:val="it-IT" w:eastAsia="hr-HR"/>
        </w:rPr>
        <w:t xml:space="preserve">. </w:t>
      </w:r>
      <w:r w:rsidR="000B3629" w:rsidRPr="009233B7">
        <w:rPr>
          <w:rFonts w:ascii="Times New Roman" w:hAnsi="Times New Roman" w:cs="Times New Roman"/>
          <w:sz w:val="24"/>
          <w:szCs w:val="24"/>
          <w:lang w:val="sq-AL" w:eastAsia="sq-AL"/>
        </w:rPr>
        <w:t>Autoritet</w:t>
      </w:r>
      <w:r w:rsidR="000B3629">
        <w:rPr>
          <w:rFonts w:ascii="Times New Roman" w:hAnsi="Times New Roman" w:cs="Times New Roman"/>
          <w:sz w:val="24"/>
          <w:szCs w:val="24"/>
          <w:lang w:val="sq-AL" w:eastAsia="sq-AL"/>
        </w:rPr>
        <w:t>i</w:t>
      </w:r>
      <w:r w:rsidR="000B3629" w:rsidRPr="009233B7">
        <w:rPr>
          <w:rFonts w:ascii="Times New Roman" w:hAnsi="Times New Roman" w:cs="Times New Roman"/>
          <w:sz w:val="24"/>
          <w:szCs w:val="24"/>
          <w:lang w:val="sq-AL" w:eastAsia="sq-AL"/>
        </w:rPr>
        <w:t xml:space="preserve"> kompetent</w:t>
      </w:r>
      <w:r w:rsidR="000B3629">
        <w:rPr>
          <w:rFonts w:ascii="Times New Roman" w:hAnsi="Times New Roman" w:cs="Times New Roman"/>
          <w:sz w:val="24"/>
          <w:szCs w:val="24"/>
          <w:lang w:val="sq-AL" w:eastAsia="sq-AL"/>
        </w:rPr>
        <w:t xml:space="preserve"> qendror, me kërkesë të autoritetit kompetent homolog të një vendi tjetër i komunikon planet e kontigjencës. Këto plane publikohen </w:t>
      </w:r>
      <w:r w:rsidR="000B3629" w:rsidRPr="009233B7">
        <w:rPr>
          <w:rFonts w:ascii="Times New Roman" w:hAnsi="Times New Roman" w:cs="Times New Roman"/>
          <w:sz w:val="24"/>
          <w:szCs w:val="24"/>
          <w:lang w:val="sq-AL" w:eastAsia="sq-AL"/>
        </w:rPr>
        <w:t xml:space="preserve">në </w:t>
      </w:r>
      <w:r w:rsidR="000B3629">
        <w:rPr>
          <w:rFonts w:ascii="Times New Roman" w:hAnsi="Times New Roman" w:cs="Times New Roman"/>
          <w:sz w:val="24"/>
          <w:szCs w:val="24"/>
          <w:lang w:val="sq-AL" w:eastAsia="sq-AL"/>
        </w:rPr>
        <w:t>faqen e tyre zyrtar të interntit</w:t>
      </w:r>
      <w:r w:rsidR="000B3629" w:rsidRPr="009233B7">
        <w:rPr>
          <w:rFonts w:ascii="Times New Roman" w:hAnsi="Times New Roman" w:cs="Times New Roman"/>
          <w:sz w:val="24"/>
          <w:szCs w:val="24"/>
          <w:lang w:val="sq-AL" w:eastAsia="sq-AL"/>
        </w:rPr>
        <w:t xml:space="preserve"> dhe </w:t>
      </w:r>
      <w:r w:rsidR="000B3629">
        <w:rPr>
          <w:rFonts w:ascii="Times New Roman" w:hAnsi="Times New Roman" w:cs="Times New Roman"/>
          <w:sz w:val="24"/>
          <w:szCs w:val="24"/>
          <w:lang w:val="sq-AL" w:eastAsia="sq-AL"/>
        </w:rPr>
        <w:t>platforma</w:t>
      </w:r>
      <w:r w:rsidR="000B3629" w:rsidRPr="009233B7">
        <w:rPr>
          <w:rFonts w:ascii="Times New Roman" w:hAnsi="Times New Roman" w:cs="Times New Roman"/>
          <w:sz w:val="24"/>
          <w:szCs w:val="24"/>
          <w:lang w:val="sq-AL" w:eastAsia="sq-AL"/>
        </w:rPr>
        <w:t xml:space="preserve"> të tjera të komunikimit online.</w:t>
      </w:r>
    </w:p>
    <w:p w14:paraId="319A2449" w14:textId="77777777" w:rsidR="00045BBA" w:rsidRDefault="00045BBA" w:rsidP="00ED39EE">
      <w:pPr>
        <w:spacing w:after="0"/>
        <w:ind w:firstLine="709"/>
        <w:jc w:val="center"/>
        <w:rPr>
          <w:rFonts w:ascii="Times New Roman" w:hAnsi="Times New Roman" w:cs="Times New Roman"/>
          <w:b/>
          <w:bCs/>
          <w:sz w:val="24"/>
          <w:szCs w:val="24"/>
          <w:lang w:val="sq-AL" w:eastAsia="hr-HR"/>
        </w:rPr>
      </w:pPr>
    </w:p>
    <w:p w14:paraId="343C3AFF" w14:textId="17F8389C" w:rsidR="000B3629" w:rsidRPr="00870349" w:rsidRDefault="000B3629" w:rsidP="00ED39EE">
      <w:pPr>
        <w:spacing w:after="0"/>
        <w:ind w:firstLine="709"/>
        <w:jc w:val="center"/>
        <w:rPr>
          <w:rFonts w:ascii="Times New Roman" w:hAnsi="Times New Roman" w:cs="Times New Roman"/>
          <w:b/>
          <w:bCs/>
          <w:sz w:val="24"/>
          <w:szCs w:val="24"/>
          <w:lang w:val="sq-AL" w:eastAsia="hr-HR"/>
        </w:rPr>
      </w:pPr>
      <w:r w:rsidRPr="00870349">
        <w:rPr>
          <w:rFonts w:ascii="Times New Roman" w:hAnsi="Times New Roman" w:cs="Times New Roman"/>
          <w:b/>
          <w:bCs/>
          <w:sz w:val="24"/>
          <w:szCs w:val="24"/>
          <w:lang w:val="sq-AL" w:eastAsia="hr-HR"/>
        </w:rPr>
        <w:t xml:space="preserve">Neni </w:t>
      </w:r>
      <w:r w:rsidR="004D3857">
        <w:rPr>
          <w:rFonts w:ascii="Times New Roman" w:hAnsi="Times New Roman" w:cs="Times New Roman"/>
          <w:b/>
          <w:bCs/>
          <w:sz w:val="24"/>
          <w:szCs w:val="24"/>
          <w:lang w:val="sq-AL" w:eastAsia="hr-HR"/>
        </w:rPr>
        <w:t>34</w:t>
      </w:r>
      <w:r w:rsidR="004D3857" w:rsidRPr="00870349">
        <w:rPr>
          <w:rFonts w:ascii="Times New Roman" w:hAnsi="Times New Roman" w:cs="Times New Roman"/>
          <w:b/>
          <w:bCs/>
          <w:sz w:val="24"/>
          <w:szCs w:val="24"/>
          <w:lang w:val="sq-AL" w:eastAsia="hr-HR"/>
        </w:rPr>
        <w:t xml:space="preserve"> </w:t>
      </w:r>
      <w:r w:rsidR="00974E8B">
        <w:rPr>
          <w:rFonts w:ascii="Times New Roman" w:hAnsi="Times New Roman" w:cs="Times New Roman"/>
          <w:b/>
          <w:bCs/>
          <w:sz w:val="24"/>
          <w:szCs w:val="24"/>
          <w:lang w:val="sq-AL" w:eastAsia="hr-HR"/>
        </w:rPr>
        <w:t xml:space="preserve"> </w:t>
      </w:r>
    </w:p>
    <w:p w14:paraId="05B019A3" w14:textId="04C7856A" w:rsidR="000B3629" w:rsidRDefault="000B3629" w:rsidP="00ED39EE">
      <w:pPr>
        <w:spacing w:after="0"/>
        <w:ind w:firstLine="709"/>
        <w:jc w:val="center"/>
        <w:rPr>
          <w:rFonts w:ascii="Times New Roman" w:hAnsi="Times New Roman" w:cs="Times New Roman"/>
          <w:b/>
          <w:bCs/>
          <w:sz w:val="24"/>
          <w:szCs w:val="24"/>
          <w:lang w:val="sq-AL" w:eastAsia="hr-HR"/>
        </w:rPr>
      </w:pPr>
      <w:r w:rsidRPr="00870349">
        <w:rPr>
          <w:rFonts w:ascii="Times New Roman" w:hAnsi="Times New Roman" w:cs="Times New Roman"/>
          <w:b/>
          <w:bCs/>
          <w:sz w:val="24"/>
          <w:szCs w:val="24"/>
          <w:lang w:val="sq-AL" w:eastAsia="hr-HR"/>
        </w:rPr>
        <w:t>Ushtrime simul</w:t>
      </w:r>
      <w:r>
        <w:rPr>
          <w:rFonts w:ascii="Times New Roman" w:hAnsi="Times New Roman" w:cs="Times New Roman"/>
          <w:b/>
          <w:bCs/>
          <w:sz w:val="24"/>
          <w:szCs w:val="24"/>
          <w:lang w:val="sq-AL" w:eastAsia="hr-HR"/>
        </w:rPr>
        <w:t>uese</w:t>
      </w:r>
      <w:r w:rsidRPr="00870349">
        <w:rPr>
          <w:rFonts w:ascii="Times New Roman" w:hAnsi="Times New Roman" w:cs="Times New Roman"/>
          <w:b/>
          <w:bCs/>
          <w:sz w:val="24"/>
          <w:szCs w:val="24"/>
          <w:lang w:val="sq-AL" w:eastAsia="hr-HR"/>
        </w:rPr>
        <w:t xml:space="preserve"> për dëmtuesit prioritar</w:t>
      </w:r>
      <w:r>
        <w:rPr>
          <w:rFonts w:ascii="Times New Roman" w:hAnsi="Times New Roman" w:cs="Times New Roman"/>
          <w:b/>
          <w:bCs/>
          <w:sz w:val="24"/>
          <w:szCs w:val="24"/>
          <w:lang w:val="sq-AL" w:eastAsia="hr-HR"/>
        </w:rPr>
        <w:t>ë</w:t>
      </w:r>
    </w:p>
    <w:p w14:paraId="7555D60C" w14:textId="77777777" w:rsidR="001D3FEC" w:rsidRPr="00870349" w:rsidRDefault="001D3FEC" w:rsidP="00ED39EE">
      <w:pPr>
        <w:spacing w:after="0"/>
        <w:ind w:firstLine="709"/>
        <w:jc w:val="center"/>
        <w:rPr>
          <w:rFonts w:ascii="Times New Roman" w:hAnsi="Times New Roman" w:cs="Times New Roman"/>
          <w:b/>
          <w:bCs/>
          <w:sz w:val="24"/>
          <w:szCs w:val="24"/>
          <w:lang w:val="sq-AL" w:eastAsia="hr-HR"/>
        </w:rPr>
      </w:pPr>
    </w:p>
    <w:p w14:paraId="1D24E191" w14:textId="4DCA265F" w:rsidR="000B3629" w:rsidRPr="00974E8B" w:rsidRDefault="000B3629" w:rsidP="00974E8B">
      <w:pPr>
        <w:spacing w:after="0"/>
        <w:ind w:firstLine="709"/>
        <w:jc w:val="both"/>
        <w:rPr>
          <w:rFonts w:ascii="Times New Roman" w:hAnsi="Times New Roman" w:cs="Times New Roman"/>
          <w:sz w:val="24"/>
          <w:szCs w:val="24"/>
          <w:lang w:val="sq-AL" w:eastAsia="hr-HR"/>
        </w:rPr>
      </w:pPr>
      <w:r w:rsidRPr="00870349">
        <w:rPr>
          <w:rFonts w:ascii="Times New Roman" w:hAnsi="Times New Roman" w:cs="Times New Roman"/>
          <w:sz w:val="24"/>
          <w:szCs w:val="24"/>
          <w:lang w:val="sq-AL" w:eastAsia="hr-HR"/>
        </w:rPr>
        <w:t xml:space="preserve">1. </w:t>
      </w:r>
      <w:r w:rsidR="00575C22" w:rsidRPr="00B819C6">
        <w:rPr>
          <w:rFonts w:ascii="Times New Roman" w:hAnsi="Times New Roman" w:cs="Times New Roman"/>
          <w:sz w:val="24"/>
          <w:szCs w:val="24"/>
          <w:lang w:val="sq-AL" w:eastAsia="hr-HR"/>
        </w:rPr>
        <w:t>IPKSHB</w:t>
      </w:r>
      <w:r w:rsidR="00D4662E" w:rsidRPr="00B819C6">
        <w:rPr>
          <w:rFonts w:ascii="Times New Roman" w:hAnsi="Times New Roman" w:cs="Times New Roman"/>
          <w:sz w:val="24"/>
          <w:szCs w:val="24"/>
          <w:lang w:val="sq-AL" w:eastAsia="hr-HR"/>
        </w:rPr>
        <w:t xml:space="preserve">, </w:t>
      </w:r>
      <w:r w:rsidR="00486E05" w:rsidRPr="00B819C6">
        <w:rPr>
          <w:rFonts w:ascii="Times New Roman" w:hAnsi="Times New Roman" w:cs="Times New Roman"/>
          <w:sz w:val="24"/>
          <w:szCs w:val="24"/>
          <w:lang w:val="sq-AL" w:eastAsia="hr-HR"/>
        </w:rPr>
        <w:t xml:space="preserve">IPKP, </w:t>
      </w:r>
      <w:r w:rsidR="00565BBF" w:rsidRPr="00B819C6">
        <w:rPr>
          <w:rFonts w:ascii="Times New Roman" w:hAnsi="Times New Roman" w:cs="Times New Roman"/>
          <w:sz w:val="24"/>
          <w:szCs w:val="24"/>
          <w:lang w:val="sq-AL" w:eastAsia="hr-HR"/>
        </w:rPr>
        <w:t>QKR</w:t>
      </w:r>
      <w:r w:rsidR="00D4662E" w:rsidRPr="00B819C6">
        <w:rPr>
          <w:rFonts w:ascii="Times New Roman" w:hAnsi="Times New Roman" w:cs="Times New Roman"/>
          <w:sz w:val="24"/>
          <w:szCs w:val="24"/>
          <w:lang w:val="sq-AL" w:eastAsia="hr-HR"/>
        </w:rPr>
        <w:t xml:space="preserve"> dhe </w:t>
      </w:r>
      <w:r w:rsidR="00575C22" w:rsidRPr="00B819C6">
        <w:rPr>
          <w:rFonts w:ascii="Times New Roman" w:hAnsi="Times New Roman" w:cs="Times New Roman"/>
          <w:sz w:val="24"/>
          <w:szCs w:val="24"/>
          <w:lang w:val="sq-AL" w:eastAsia="hr-HR"/>
        </w:rPr>
        <w:t>IPKZPIK</w:t>
      </w:r>
      <w:r w:rsidRPr="00B819C6">
        <w:rPr>
          <w:rFonts w:ascii="Times New Roman" w:hAnsi="Times New Roman" w:cs="Times New Roman"/>
          <w:sz w:val="24"/>
          <w:szCs w:val="24"/>
          <w:lang w:val="sq-AL" w:eastAsia="hr-HR"/>
        </w:rPr>
        <w:t xml:space="preserve"> kryen</w:t>
      </w:r>
      <w:r w:rsidRPr="00870349">
        <w:rPr>
          <w:rFonts w:ascii="Times New Roman" w:hAnsi="Times New Roman" w:cs="Times New Roman"/>
          <w:sz w:val="24"/>
          <w:szCs w:val="24"/>
          <w:lang w:val="sq-AL" w:eastAsia="hr-HR"/>
        </w:rPr>
        <w:t xml:space="preserve"> ushtrime simul</w:t>
      </w:r>
      <w:r>
        <w:rPr>
          <w:rFonts w:ascii="Times New Roman" w:hAnsi="Times New Roman" w:cs="Times New Roman"/>
          <w:sz w:val="24"/>
          <w:szCs w:val="24"/>
          <w:lang w:val="sq-AL" w:eastAsia="hr-HR"/>
        </w:rPr>
        <w:t>uese</w:t>
      </w:r>
      <w:r w:rsidRPr="00870349">
        <w:rPr>
          <w:rFonts w:ascii="Times New Roman" w:hAnsi="Times New Roman" w:cs="Times New Roman"/>
          <w:sz w:val="24"/>
          <w:szCs w:val="24"/>
          <w:lang w:val="sq-AL" w:eastAsia="hr-HR"/>
        </w:rPr>
        <w:t xml:space="preserve"> në lidhje me zbatimin e planeve të </w:t>
      </w:r>
      <w:r>
        <w:rPr>
          <w:rFonts w:ascii="Times New Roman" w:hAnsi="Times New Roman" w:cs="Times New Roman"/>
          <w:sz w:val="24"/>
          <w:szCs w:val="24"/>
          <w:lang w:val="sq-AL" w:eastAsia="hr-HR"/>
        </w:rPr>
        <w:t>konti</w:t>
      </w:r>
      <w:r w:rsidRPr="00870349">
        <w:rPr>
          <w:rFonts w:ascii="Times New Roman" w:hAnsi="Times New Roman" w:cs="Times New Roman"/>
          <w:sz w:val="24"/>
          <w:szCs w:val="24"/>
          <w:lang w:val="sq-AL" w:eastAsia="hr-HR"/>
        </w:rPr>
        <w:t>gjencës</w:t>
      </w:r>
      <w:r>
        <w:rPr>
          <w:rFonts w:ascii="Times New Roman" w:hAnsi="Times New Roman" w:cs="Times New Roman"/>
          <w:sz w:val="24"/>
          <w:szCs w:val="24"/>
          <w:lang w:val="sq-AL" w:eastAsia="hr-HR"/>
        </w:rPr>
        <w:t>,</w:t>
      </w:r>
      <w:r w:rsidRPr="00870349">
        <w:rPr>
          <w:rFonts w:ascii="Times New Roman" w:hAnsi="Times New Roman" w:cs="Times New Roman"/>
          <w:sz w:val="24"/>
          <w:szCs w:val="24"/>
          <w:lang w:val="sq-AL" w:eastAsia="hr-HR"/>
        </w:rPr>
        <w:t xml:space="preserve"> në intervale të përcaktuara</w:t>
      </w:r>
      <w:r>
        <w:rPr>
          <w:rFonts w:ascii="Times New Roman" w:hAnsi="Times New Roman" w:cs="Times New Roman"/>
          <w:sz w:val="24"/>
          <w:szCs w:val="24"/>
          <w:lang w:val="sq-AL" w:eastAsia="hr-HR"/>
        </w:rPr>
        <w:t>,</w:t>
      </w:r>
      <w:r w:rsidRPr="00870349">
        <w:rPr>
          <w:rFonts w:ascii="Times New Roman" w:hAnsi="Times New Roman" w:cs="Times New Roman"/>
          <w:sz w:val="24"/>
          <w:szCs w:val="24"/>
          <w:lang w:val="sq-AL" w:eastAsia="hr-HR"/>
        </w:rPr>
        <w:t xml:space="preserve"> sipas biologjisë së dëmtuesve ose dëmtuesve prioritarë dhe riskut q</w:t>
      </w:r>
      <w:r>
        <w:rPr>
          <w:rFonts w:ascii="Times New Roman" w:hAnsi="Times New Roman" w:cs="Times New Roman"/>
          <w:sz w:val="24"/>
          <w:szCs w:val="24"/>
          <w:lang w:val="sq-AL" w:eastAsia="hr-HR"/>
        </w:rPr>
        <w:t>ë</w:t>
      </w:r>
      <w:r w:rsidRPr="00870349">
        <w:rPr>
          <w:rFonts w:ascii="Times New Roman" w:hAnsi="Times New Roman" w:cs="Times New Roman"/>
          <w:sz w:val="24"/>
          <w:szCs w:val="24"/>
          <w:lang w:val="sq-AL" w:eastAsia="hr-HR"/>
        </w:rPr>
        <w:t xml:space="preserve"> paraqet ai</w:t>
      </w:r>
      <w:r>
        <w:rPr>
          <w:rFonts w:ascii="Times New Roman" w:hAnsi="Times New Roman" w:cs="Times New Roman"/>
          <w:sz w:val="24"/>
          <w:szCs w:val="24"/>
          <w:lang w:val="sq-AL" w:eastAsia="hr-HR"/>
        </w:rPr>
        <w:t xml:space="preserve"> ose ata</w:t>
      </w:r>
      <w:r w:rsidRPr="00870349">
        <w:rPr>
          <w:rFonts w:ascii="Times New Roman" w:hAnsi="Times New Roman" w:cs="Times New Roman"/>
          <w:sz w:val="24"/>
          <w:szCs w:val="24"/>
          <w:lang w:val="sq-AL" w:eastAsia="hr-HR"/>
        </w:rPr>
        <w:t xml:space="preserve"> dëmtues. Këto ushtrime zhvillohen në lidhje me të gjithë dëmtuesit prioritarë</w:t>
      </w:r>
      <w:r>
        <w:rPr>
          <w:rFonts w:ascii="Times New Roman" w:hAnsi="Times New Roman" w:cs="Times New Roman"/>
          <w:sz w:val="24"/>
          <w:szCs w:val="24"/>
          <w:lang w:val="sq-AL" w:eastAsia="hr-HR"/>
        </w:rPr>
        <w:t>,</w:t>
      </w:r>
      <w:r w:rsidRPr="00870349">
        <w:rPr>
          <w:rFonts w:ascii="Times New Roman" w:hAnsi="Times New Roman" w:cs="Times New Roman"/>
          <w:sz w:val="24"/>
          <w:szCs w:val="24"/>
          <w:lang w:val="sq-AL" w:eastAsia="hr-HR"/>
        </w:rPr>
        <w:t xml:space="preserve"> brenda një periudhe të arsyeshme kohore dhe përfshi</w:t>
      </w:r>
      <w:r>
        <w:rPr>
          <w:rFonts w:ascii="Times New Roman" w:hAnsi="Times New Roman" w:cs="Times New Roman"/>
          <w:sz w:val="24"/>
          <w:szCs w:val="24"/>
          <w:lang w:val="sq-AL" w:eastAsia="hr-HR"/>
        </w:rPr>
        <w:t>jnë</w:t>
      </w:r>
      <w:r w:rsidRPr="00870349">
        <w:rPr>
          <w:rFonts w:ascii="Times New Roman" w:hAnsi="Times New Roman" w:cs="Times New Roman"/>
          <w:sz w:val="24"/>
          <w:szCs w:val="24"/>
          <w:lang w:val="sq-AL" w:eastAsia="hr-HR"/>
        </w:rPr>
        <w:t xml:space="preserve"> palët </w:t>
      </w:r>
      <w:r>
        <w:rPr>
          <w:rFonts w:ascii="Times New Roman" w:hAnsi="Times New Roman" w:cs="Times New Roman"/>
          <w:sz w:val="24"/>
          <w:szCs w:val="24"/>
          <w:lang w:val="sq-AL" w:eastAsia="hr-HR"/>
        </w:rPr>
        <w:t>e</w:t>
      </w:r>
      <w:r w:rsidRPr="00870349">
        <w:rPr>
          <w:rFonts w:ascii="Times New Roman" w:hAnsi="Times New Roman" w:cs="Times New Roman"/>
          <w:sz w:val="24"/>
          <w:szCs w:val="24"/>
          <w:lang w:val="sq-AL" w:eastAsia="hr-HR"/>
        </w:rPr>
        <w:t xml:space="preserve"> interes</w:t>
      </w:r>
      <w:r>
        <w:rPr>
          <w:rFonts w:ascii="Times New Roman" w:hAnsi="Times New Roman" w:cs="Times New Roman"/>
          <w:sz w:val="24"/>
          <w:szCs w:val="24"/>
          <w:lang w:val="sq-AL" w:eastAsia="hr-HR"/>
        </w:rPr>
        <w:t>uara</w:t>
      </w:r>
      <w:r w:rsidRPr="00870349">
        <w:rPr>
          <w:rFonts w:ascii="Times New Roman" w:hAnsi="Times New Roman" w:cs="Times New Roman"/>
          <w:sz w:val="24"/>
          <w:szCs w:val="24"/>
          <w:lang w:val="sq-AL" w:eastAsia="hr-HR"/>
        </w:rPr>
        <w:t>. Ushtrime të tilla nuk k</w:t>
      </w:r>
      <w:r>
        <w:rPr>
          <w:rFonts w:ascii="Times New Roman" w:hAnsi="Times New Roman" w:cs="Times New Roman"/>
          <w:sz w:val="24"/>
          <w:szCs w:val="24"/>
          <w:lang w:val="sq-AL" w:eastAsia="hr-HR"/>
        </w:rPr>
        <w:t>ryhen</w:t>
      </w:r>
      <w:r w:rsidRPr="00870349">
        <w:rPr>
          <w:rFonts w:ascii="Times New Roman" w:hAnsi="Times New Roman" w:cs="Times New Roman"/>
          <w:sz w:val="24"/>
          <w:szCs w:val="24"/>
          <w:lang w:val="sq-AL" w:eastAsia="hr-HR"/>
        </w:rPr>
        <w:t xml:space="preserve"> </w:t>
      </w:r>
      <w:r>
        <w:rPr>
          <w:rFonts w:ascii="Times New Roman" w:hAnsi="Times New Roman" w:cs="Times New Roman"/>
          <w:sz w:val="24"/>
          <w:szCs w:val="24"/>
          <w:lang w:val="sq-AL" w:eastAsia="hr-HR"/>
        </w:rPr>
        <w:t xml:space="preserve">për </w:t>
      </w:r>
      <w:r w:rsidRPr="00870349">
        <w:rPr>
          <w:rFonts w:ascii="Times New Roman" w:hAnsi="Times New Roman" w:cs="Times New Roman"/>
          <w:sz w:val="24"/>
          <w:szCs w:val="24"/>
          <w:lang w:val="sq-AL" w:eastAsia="hr-HR"/>
        </w:rPr>
        <w:t>dëmtue</w:t>
      </w:r>
      <w:r>
        <w:rPr>
          <w:rFonts w:ascii="Times New Roman" w:hAnsi="Times New Roman" w:cs="Times New Roman"/>
          <w:sz w:val="24"/>
          <w:szCs w:val="24"/>
          <w:lang w:val="sq-AL" w:eastAsia="hr-HR"/>
        </w:rPr>
        <w:t>sin</w:t>
      </w:r>
      <w:r w:rsidRPr="00870349">
        <w:rPr>
          <w:rFonts w:ascii="Times New Roman" w:hAnsi="Times New Roman" w:cs="Times New Roman"/>
          <w:sz w:val="24"/>
          <w:szCs w:val="24"/>
          <w:lang w:val="sq-AL" w:eastAsia="hr-HR"/>
        </w:rPr>
        <w:t xml:space="preserve"> ose dëmtues</w:t>
      </w:r>
      <w:r>
        <w:rPr>
          <w:rFonts w:ascii="Times New Roman" w:hAnsi="Times New Roman" w:cs="Times New Roman"/>
          <w:sz w:val="24"/>
          <w:szCs w:val="24"/>
          <w:lang w:val="sq-AL" w:eastAsia="hr-HR"/>
        </w:rPr>
        <w:t>it për të cilët</w:t>
      </w:r>
      <w:r w:rsidRPr="00870349">
        <w:rPr>
          <w:rFonts w:ascii="Times New Roman" w:hAnsi="Times New Roman" w:cs="Times New Roman"/>
          <w:sz w:val="24"/>
          <w:szCs w:val="24"/>
          <w:lang w:val="sq-AL" w:eastAsia="hr-HR"/>
        </w:rPr>
        <w:t xml:space="preserve"> së fundmi janë marrë masat për çrrënjosjen.</w:t>
      </w:r>
    </w:p>
    <w:p w14:paraId="111C44C3" w14:textId="2FEE421F" w:rsidR="000B3629" w:rsidRPr="00870349" w:rsidRDefault="000B3629" w:rsidP="00974E8B">
      <w:pPr>
        <w:spacing w:after="0" w:line="240" w:lineRule="auto"/>
        <w:ind w:firstLine="709"/>
        <w:jc w:val="both"/>
        <w:rPr>
          <w:rFonts w:ascii="Times New Roman" w:hAnsi="Times New Roman" w:cs="Times New Roman"/>
          <w:sz w:val="24"/>
          <w:szCs w:val="24"/>
          <w:lang w:val="sq-AL" w:eastAsia="sq-AL"/>
        </w:rPr>
      </w:pPr>
      <w:r w:rsidRPr="00870349">
        <w:rPr>
          <w:rFonts w:ascii="Times New Roman" w:hAnsi="Times New Roman" w:cs="Times New Roman"/>
          <w:sz w:val="24"/>
          <w:szCs w:val="24"/>
          <w:lang w:val="sq-AL" w:eastAsia="hr-HR"/>
        </w:rPr>
        <w:t xml:space="preserve">2. </w:t>
      </w:r>
      <w:r w:rsidRPr="00F56B3F">
        <w:rPr>
          <w:rFonts w:ascii="Times New Roman" w:hAnsi="Times New Roman" w:cs="Times New Roman"/>
          <w:sz w:val="24"/>
          <w:szCs w:val="24"/>
          <w:lang w:val="sq-AL" w:eastAsia="sq-AL"/>
        </w:rPr>
        <w:t>Ushtrimet simuluese në lidhje me dëmtuesit prioritarë, prania e të cilëve në territorin e Republikës së Shq</w:t>
      </w:r>
      <w:r>
        <w:rPr>
          <w:rFonts w:ascii="Times New Roman" w:hAnsi="Times New Roman" w:cs="Times New Roman"/>
          <w:sz w:val="24"/>
          <w:szCs w:val="24"/>
          <w:lang w:val="sq-AL" w:eastAsia="sq-AL"/>
        </w:rPr>
        <w:t>ipërisë mund të ketë ndikim në shtetet</w:t>
      </w:r>
      <w:r w:rsidRPr="00F56B3F">
        <w:rPr>
          <w:rFonts w:ascii="Times New Roman" w:hAnsi="Times New Roman" w:cs="Times New Roman"/>
          <w:sz w:val="24"/>
          <w:szCs w:val="24"/>
          <w:lang w:val="sq-AL" w:eastAsia="sq-AL"/>
        </w:rPr>
        <w:t xml:space="preserve"> fqinje, mund të kryhen, sipas rastit, në bashkëpunim me vendet fqinje.</w:t>
      </w:r>
    </w:p>
    <w:p w14:paraId="0486A0FE" w14:textId="534438ED" w:rsidR="000B3629" w:rsidRDefault="000B3629" w:rsidP="00974E8B">
      <w:pPr>
        <w:spacing w:after="0" w:line="240" w:lineRule="auto"/>
        <w:ind w:firstLine="709"/>
        <w:jc w:val="both"/>
        <w:rPr>
          <w:rFonts w:ascii="Times New Roman" w:hAnsi="Times New Roman" w:cs="Times New Roman"/>
          <w:sz w:val="24"/>
          <w:szCs w:val="24"/>
          <w:lang w:val="sq-AL" w:eastAsia="hr-HR"/>
        </w:rPr>
      </w:pPr>
      <w:r w:rsidRPr="00870349">
        <w:rPr>
          <w:rFonts w:ascii="Times New Roman" w:hAnsi="Times New Roman" w:cs="Times New Roman"/>
          <w:sz w:val="24"/>
          <w:szCs w:val="24"/>
          <w:lang w:val="sq-AL" w:eastAsia="hr-HR"/>
        </w:rPr>
        <w:t xml:space="preserve">3. </w:t>
      </w:r>
      <w:r w:rsidR="00575C22" w:rsidRPr="00B819C6">
        <w:rPr>
          <w:rFonts w:ascii="Times New Roman" w:hAnsi="Times New Roman" w:cs="Times New Roman"/>
          <w:sz w:val="24"/>
          <w:szCs w:val="24"/>
          <w:lang w:val="sq-AL" w:eastAsia="hr-HR"/>
        </w:rPr>
        <w:t>IPKSHB</w:t>
      </w:r>
      <w:r w:rsidR="00AC1AB8" w:rsidRPr="00B819C6">
        <w:rPr>
          <w:rFonts w:ascii="Times New Roman" w:hAnsi="Times New Roman" w:cs="Times New Roman"/>
          <w:sz w:val="24"/>
          <w:szCs w:val="24"/>
          <w:lang w:val="sq-AL" w:eastAsia="hr-HR"/>
        </w:rPr>
        <w:t xml:space="preserve"> dhe IPKP</w:t>
      </w:r>
      <w:r w:rsidRPr="00870349">
        <w:rPr>
          <w:rFonts w:ascii="Times New Roman" w:hAnsi="Times New Roman" w:cs="Times New Roman"/>
          <w:sz w:val="24"/>
          <w:szCs w:val="24"/>
          <w:lang w:val="sq-AL" w:eastAsia="hr-HR"/>
        </w:rPr>
        <w:t>, sipas kërkesës, i para</w:t>
      </w:r>
      <w:r>
        <w:rPr>
          <w:rFonts w:ascii="Times New Roman" w:hAnsi="Times New Roman" w:cs="Times New Roman"/>
          <w:sz w:val="24"/>
          <w:szCs w:val="24"/>
          <w:lang w:val="sq-AL" w:eastAsia="hr-HR"/>
        </w:rPr>
        <w:t>qet ministrisë</w:t>
      </w:r>
      <w:r w:rsidRPr="00870349">
        <w:rPr>
          <w:rFonts w:ascii="Times New Roman" w:hAnsi="Times New Roman" w:cs="Times New Roman"/>
          <w:sz w:val="24"/>
          <w:szCs w:val="24"/>
          <w:lang w:val="sq-AL" w:eastAsia="hr-HR"/>
        </w:rPr>
        <w:t xml:space="preserve"> një raport mbi rezultatet e çdo ushtrimi simul</w:t>
      </w:r>
      <w:r>
        <w:rPr>
          <w:rFonts w:ascii="Times New Roman" w:hAnsi="Times New Roman" w:cs="Times New Roman"/>
          <w:sz w:val="24"/>
          <w:szCs w:val="24"/>
          <w:lang w:val="sq-AL" w:eastAsia="hr-HR"/>
        </w:rPr>
        <w:t>ues</w:t>
      </w:r>
      <w:r w:rsidRPr="00870349">
        <w:rPr>
          <w:rFonts w:ascii="Times New Roman" w:hAnsi="Times New Roman" w:cs="Times New Roman"/>
          <w:sz w:val="24"/>
          <w:szCs w:val="24"/>
          <w:lang w:val="sq-AL" w:eastAsia="hr-HR"/>
        </w:rPr>
        <w:t>.</w:t>
      </w:r>
    </w:p>
    <w:p w14:paraId="4369AA41" w14:textId="7B48BD0D" w:rsidR="00D4662E" w:rsidRPr="00870349" w:rsidRDefault="00D4662E" w:rsidP="00974E8B">
      <w:pPr>
        <w:spacing w:after="0" w:line="240" w:lineRule="auto"/>
        <w:ind w:firstLine="567"/>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4. Ushtrimet e simulimit miratohen nga autoriteti kompetent q</w:t>
      </w:r>
      <w:r w:rsidR="008E7EFA">
        <w:rPr>
          <w:rFonts w:ascii="Times New Roman" w:hAnsi="Times New Roman" w:cs="Times New Roman"/>
          <w:sz w:val="24"/>
          <w:szCs w:val="24"/>
          <w:lang w:val="sq-AL" w:eastAsia="hr-HR"/>
        </w:rPr>
        <w:t>ë</w:t>
      </w:r>
      <w:r>
        <w:rPr>
          <w:rFonts w:ascii="Times New Roman" w:hAnsi="Times New Roman" w:cs="Times New Roman"/>
          <w:sz w:val="24"/>
          <w:szCs w:val="24"/>
          <w:lang w:val="sq-AL" w:eastAsia="hr-HR"/>
        </w:rPr>
        <w:t>ndror.</w:t>
      </w:r>
    </w:p>
    <w:p w14:paraId="64EA1F81" w14:textId="77777777" w:rsidR="001D3FEC" w:rsidRDefault="001D3FEC" w:rsidP="00ED39EE">
      <w:pPr>
        <w:spacing w:after="0" w:line="240" w:lineRule="auto"/>
        <w:ind w:firstLine="567"/>
        <w:jc w:val="center"/>
        <w:rPr>
          <w:rFonts w:ascii="Times New Roman" w:hAnsi="Times New Roman" w:cs="Times New Roman"/>
          <w:b/>
          <w:bCs/>
          <w:sz w:val="24"/>
          <w:szCs w:val="24"/>
          <w:lang w:val="it-IT" w:eastAsia="hr-HR"/>
        </w:rPr>
      </w:pPr>
    </w:p>
    <w:p w14:paraId="3BDAF3EF" w14:textId="5F2EDC7B" w:rsidR="000B3629" w:rsidRPr="00F41466" w:rsidRDefault="000B3629" w:rsidP="00ED39EE">
      <w:pPr>
        <w:spacing w:after="0" w:line="240" w:lineRule="auto"/>
        <w:ind w:firstLine="567"/>
        <w:jc w:val="center"/>
        <w:rPr>
          <w:rFonts w:ascii="Times New Roman" w:hAnsi="Times New Roman" w:cs="Times New Roman"/>
          <w:b/>
          <w:bCs/>
          <w:sz w:val="24"/>
          <w:szCs w:val="24"/>
          <w:lang w:val="it-IT" w:eastAsia="hr-HR"/>
        </w:rPr>
      </w:pPr>
      <w:r w:rsidRPr="00F41466">
        <w:rPr>
          <w:rFonts w:ascii="Times New Roman" w:hAnsi="Times New Roman" w:cs="Times New Roman"/>
          <w:b/>
          <w:bCs/>
          <w:sz w:val="24"/>
          <w:szCs w:val="24"/>
          <w:lang w:val="it-IT" w:eastAsia="hr-HR"/>
        </w:rPr>
        <w:t xml:space="preserve">Neni </w:t>
      </w:r>
      <w:r w:rsidR="004D3857">
        <w:rPr>
          <w:rFonts w:ascii="Times New Roman" w:hAnsi="Times New Roman" w:cs="Times New Roman"/>
          <w:b/>
          <w:bCs/>
          <w:sz w:val="24"/>
          <w:szCs w:val="24"/>
          <w:lang w:val="it-IT" w:eastAsia="hr-HR"/>
        </w:rPr>
        <w:t>35</w:t>
      </w:r>
      <w:r w:rsidRPr="00F41466">
        <w:rPr>
          <w:rFonts w:ascii="Times New Roman" w:hAnsi="Times New Roman" w:cs="Times New Roman"/>
          <w:b/>
          <w:bCs/>
          <w:sz w:val="24"/>
          <w:szCs w:val="24"/>
          <w:lang w:val="it-IT" w:eastAsia="hr-HR"/>
        </w:rPr>
        <w:t xml:space="preserve"> </w:t>
      </w:r>
    </w:p>
    <w:p w14:paraId="59CCF27C" w14:textId="27EA4AD6" w:rsidR="000B3629" w:rsidRDefault="000B3629" w:rsidP="00ED39EE">
      <w:pPr>
        <w:spacing w:after="0"/>
        <w:ind w:firstLine="567"/>
        <w:jc w:val="center"/>
        <w:rPr>
          <w:rFonts w:ascii="Times New Roman" w:hAnsi="Times New Roman" w:cs="Times New Roman"/>
          <w:b/>
          <w:bCs/>
          <w:sz w:val="24"/>
          <w:szCs w:val="24"/>
          <w:lang w:val="it-IT" w:eastAsia="hr-HR"/>
        </w:rPr>
      </w:pPr>
      <w:r w:rsidRPr="00F41466">
        <w:rPr>
          <w:rFonts w:ascii="Times New Roman" w:hAnsi="Times New Roman" w:cs="Times New Roman"/>
          <w:b/>
          <w:bCs/>
          <w:sz w:val="24"/>
          <w:szCs w:val="24"/>
          <w:lang w:val="it-IT" w:eastAsia="hr-HR"/>
        </w:rPr>
        <w:t>Planet e veprimit për dëmtuesit prioritarë</w:t>
      </w:r>
    </w:p>
    <w:p w14:paraId="6245B527" w14:textId="77777777" w:rsidR="001D3FEC" w:rsidRPr="00F41466" w:rsidRDefault="001D3FEC" w:rsidP="00ED39EE">
      <w:pPr>
        <w:spacing w:after="0"/>
        <w:ind w:firstLine="567"/>
        <w:jc w:val="center"/>
        <w:rPr>
          <w:rFonts w:ascii="Times New Roman" w:hAnsi="Times New Roman" w:cs="Times New Roman"/>
          <w:b/>
          <w:bCs/>
          <w:sz w:val="24"/>
          <w:szCs w:val="24"/>
          <w:lang w:val="it-IT" w:eastAsia="hr-HR"/>
        </w:rPr>
      </w:pPr>
    </w:p>
    <w:p w14:paraId="267F7702" w14:textId="584182A6"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lastRenderedPageBreak/>
        <w:t xml:space="preserve">1. Kur në territorin e Republikës së Shqipërisë konfirmohet zyrtarisht prania e një dëmtuesi prioritar, </w:t>
      </w:r>
      <w:r>
        <w:rPr>
          <w:rFonts w:ascii="Times New Roman" w:hAnsi="Times New Roman" w:cs="Times New Roman"/>
          <w:sz w:val="24"/>
          <w:szCs w:val="24"/>
          <w:lang w:val="it-IT" w:eastAsia="hr-HR"/>
        </w:rPr>
        <w:t>ministria</w:t>
      </w:r>
      <w:r w:rsidRPr="00F41466">
        <w:rPr>
          <w:rFonts w:ascii="Times New Roman" w:hAnsi="Times New Roman" w:cs="Times New Roman"/>
          <w:sz w:val="24"/>
          <w:szCs w:val="24"/>
          <w:lang w:val="it-IT" w:eastAsia="hr-HR"/>
        </w:rPr>
        <w:t xml:space="preserve"> miraton menjëherë një plan veprimi që përcakton masat për çrrënjosjen e atij dëmtuesi, sipas p</w:t>
      </w:r>
      <w:r>
        <w:rPr>
          <w:rFonts w:ascii="Times New Roman" w:hAnsi="Times New Roman" w:cs="Times New Roman"/>
          <w:sz w:val="24"/>
          <w:szCs w:val="24"/>
          <w:lang w:val="it-IT" w:eastAsia="hr-HR"/>
        </w:rPr>
        <w:t>ërcaktimeve</w:t>
      </w:r>
      <w:r w:rsidRPr="00F41466">
        <w:rPr>
          <w:rFonts w:ascii="Times New Roman" w:hAnsi="Times New Roman" w:cs="Times New Roman"/>
          <w:sz w:val="24"/>
          <w:szCs w:val="24"/>
          <w:lang w:val="it-IT" w:eastAsia="hr-HR"/>
        </w:rPr>
        <w:t xml:space="preserve"> në </w:t>
      </w:r>
      <w:r w:rsidRPr="00045BBA">
        <w:rPr>
          <w:rFonts w:ascii="Times New Roman" w:hAnsi="Times New Roman" w:cs="Times New Roman"/>
          <w:sz w:val="24"/>
          <w:szCs w:val="24"/>
          <w:lang w:val="it-IT" w:eastAsia="hr-HR"/>
        </w:rPr>
        <w:t xml:space="preserve">nenet </w:t>
      </w:r>
      <w:r w:rsidR="00045BBA" w:rsidRPr="00045BBA">
        <w:rPr>
          <w:rFonts w:ascii="Times New Roman" w:hAnsi="Times New Roman" w:cs="Times New Roman"/>
          <w:sz w:val="24"/>
          <w:szCs w:val="24"/>
          <w:lang w:val="it-IT" w:eastAsia="hr-HR"/>
        </w:rPr>
        <w:t>26</w:t>
      </w:r>
      <w:r w:rsidRPr="00045BBA">
        <w:rPr>
          <w:rFonts w:ascii="Times New Roman" w:hAnsi="Times New Roman" w:cs="Times New Roman"/>
          <w:sz w:val="24"/>
          <w:szCs w:val="24"/>
          <w:lang w:val="it-IT" w:eastAsia="hr-HR"/>
        </w:rPr>
        <w:t xml:space="preserve">, </w:t>
      </w:r>
      <w:r w:rsidR="00045BBA" w:rsidRPr="00045BBA">
        <w:rPr>
          <w:rFonts w:ascii="Times New Roman" w:hAnsi="Times New Roman" w:cs="Times New Roman"/>
          <w:sz w:val="24"/>
          <w:szCs w:val="24"/>
          <w:lang w:val="it-IT" w:eastAsia="hr-HR"/>
        </w:rPr>
        <w:t>27</w:t>
      </w:r>
      <w:r w:rsidRPr="00045BBA">
        <w:rPr>
          <w:rFonts w:ascii="Times New Roman" w:hAnsi="Times New Roman" w:cs="Times New Roman"/>
          <w:sz w:val="24"/>
          <w:szCs w:val="24"/>
          <w:lang w:val="it-IT" w:eastAsia="hr-HR"/>
        </w:rPr>
        <w:t xml:space="preserve"> dhe </w:t>
      </w:r>
      <w:r w:rsidR="00045BBA" w:rsidRPr="00045BBA">
        <w:rPr>
          <w:rFonts w:ascii="Times New Roman" w:hAnsi="Times New Roman" w:cs="Times New Roman"/>
          <w:sz w:val="24"/>
          <w:szCs w:val="24"/>
          <w:lang w:val="it-IT" w:eastAsia="hr-HR"/>
        </w:rPr>
        <w:t>28</w:t>
      </w:r>
      <w:r w:rsidRPr="00045BBA">
        <w:rPr>
          <w:rFonts w:ascii="Times New Roman" w:hAnsi="Times New Roman" w:cs="Times New Roman"/>
          <w:sz w:val="24"/>
          <w:szCs w:val="24"/>
          <w:lang w:val="it-IT" w:eastAsia="hr-HR"/>
        </w:rPr>
        <w:t xml:space="preserve"> të këtij ligji</w:t>
      </w:r>
      <w:r w:rsidRPr="00F41466">
        <w:rPr>
          <w:rFonts w:ascii="Times New Roman" w:hAnsi="Times New Roman" w:cs="Times New Roman"/>
          <w:sz w:val="24"/>
          <w:szCs w:val="24"/>
          <w:lang w:val="it-IT" w:eastAsia="hr-HR"/>
        </w:rPr>
        <w:t>, ose frenimin e tij, sipas p</w:t>
      </w:r>
      <w:r>
        <w:rPr>
          <w:rFonts w:ascii="Times New Roman" w:hAnsi="Times New Roman" w:cs="Times New Roman"/>
          <w:sz w:val="24"/>
          <w:szCs w:val="24"/>
          <w:lang w:val="it-IT" w:eastAsia="hr-HR"/>
        </w:rPr>
        <w:t>ërcaktimeve</w:t>
      </w:r>
      <w:r w:rsidRPr="00F41466">
        <w:rPr>
          <w:rFonts w:ascii="Times New Roman" w:hAnsi="Times New Roman" w:cs="Times New Roman"/>
          <w:sz w:val="24"/>
          <w:szCs w:val="24"/>
          <w:lang w:val="it-IT" w:eastAsia="hr-HR"/>
        </w:rPr>
        <w:t xml:space="preserve"> të pikës </w:t>
      </w:r>
      <w:r w:rsidRPr="00045BBA">
        <w:rPr>
          <w:rFonts w:ascii="Times New Roman" w:hAnsi="Times New Roman" w:cs="Times New Roman"/>
          <w:sz w:val="24"/>
          <w:szCs w:val="24"/>
          <w:lang w:val="it-IT" w:eastAsia="hr-HR"/>
        </w:rPr>
        <w:t xml:space="preserve">2 të nenit </w:t>
      </w:r>
      <w:r w:rsidR="00045BBA" w:rsidRPr="00045BBA">
        <w:rPr>
          <w:rFonts w:ascii="Times New Roman" w:hAnsi="Times New Roman" w:cs="Times New Roman"/>
          <w:sz w:val="24"/>
          <w:szCs w:val="24"/>
          <w:lang w:val="it-IT" w:eastAsia="hr-HR"/>
        </w:rPr>
        <w:t>36</w:t>
      </w:r>
      <w:r w:rsidRPr="00045BBA">
        <w:rPr>
          <w:rFonts w:ascii="Times New Roman" w:hAnsi="Times New Roman" w:cs="Times New Roman"/>
          <w:sz w:val="24"/>
          <w:szCs w:val="24"/>
          <w:lang w:val="it-IT" w:eastAsia="hr-HR"/>
        </w:rPr>
        <w:t xml:space="preserve"> të</w:t>
      </w:r>
      <w:r w:rsidRPr="00F41466">
        <w:rPr>
          <w:rFonts w:ascii="Times New Roman" w:hAnsi="Times New Roman" w:cs="Times New Roman"/>
          <w:sz w:val="24"/>
          <w:szCs w:val="24"/>
          <w:lang w:val="it-IT" w:eastAsia="hr-HR"/>
        </w:rPr>
        <w:t xml:space="preserve"> këtij ligji, si dhe afatin kohor të zbatimit të atyre masave.</w:t>
      </w:r>
    </w:p>
    <w:p w14:paraId="7F603626" w14:textId="77777777" w:rsidR="000B3629" w:rsidRPr="00F41466" w:rsidRDefault="000B3629" w:rsidP="00974E8B">
      <w:pPr>
        <w:spacing w:after="0"/>
        <w:ind w:firstLine="567"/>
        <w:jc w:val="both"/>
        <w:rPr>
          <w:rFonts w:ascii="Times New Roman" w:hAnsi="Times New Roman" w:cs="Times New Roman"/>
          <w:sz w:val="24"/>
          <w:szCs w:val="24"/>
          <w:lang w:val="it-IT" w:eastAsia="hr-HR"/>
        </w:rPr>
      </w:pPr>
      <w:r w:rsidRPr="00045BBA">
        <w:rPr>
          <w:rFonts w:ascii="Times New Roman" w:hAnsi="Times New Roman" w:cs="Times New Roman"/>
          <w:sz w:val="24"/>
          <w:szCs w:val="24"/>
          <w:lang w:val="it-IT" w:eastAsia="hr-HR"/>
        </w:rPr>
        <w:t>2.</w:t>
      </w:r>
      <w:r w:rsidRPr="00F41466">
        <w:rPr>
          <w:rFonts w:ascii="Times New Roman" w:hAnsi="Times New Roman" w:cs="Times New Roman"/>
          <w:sz w:val="24"/>
          <w:szCs w:val="24"/>
          <w:lang w:val="it-IT" w:eastAsia="hr-HR"/>
        </w:rPr>
        <w:t xml:space="preserve"> Plani i veprimit përfshi</w:t>
      </w:r>
      <w:r>
        <w:rPr>
          <w:rFonts w:ascii="Times New Roman" w:hAnsi="Times New Roman" w:cs="Times New Roman"/>
          <w:sz w:val="24"/>
          <w:szCs w:val="24"/>
          <w:lang w:val="it-IT" w:eastAsia="hr-HR"/>
        </w:rPr>
        <w:t xml:space="preserve">n </w:t>
      </w:r>
      <w:r w:rsidRPr="00F41466">
        <w:rPr>
          <w:rFonts w:ascii="Times New Roman" w:hAnsi="Times New Roman" w:cs="Times New Roman"/>
          <w:sz w:val="24"/>
          <w:szCs w:val="24"/>
          <w:lang w:val="it-IT" w:eastAsia="hr-HR"/>
        </w:rPr>
        <w:t xml:space="preserve">një përshkrim të strukturës dhe organizimit të </w:t>
      </w:r>
      <w:r>
        <w:rPr>
          <w:rFonts w:ascii="Times New Roman" w:hAnsi="Times New Roman" w:cs="Times New Roman"/>
          <w:sz w:val="24"/>
          <w:szCs w:val="24"/>
          <w:lang w:val="it-IT" w:eastAsia="hr-HR"/>
        </w:rPr>
        <w:t>vrojtim</w:t>
      </w:r>
      <w:r w:rsidRPr="00F41466">
        <w:rPr>
          <w:rFonts w:ascii="Times New Roman" w:hAnsi="Times New Roman" w:cs="Times New Roman"/>
          <w:sz w:val="24"/>
          <w:szCs w:val="24"/>
          <w:lang w:val="it-IT" w:eastAsia="hr-HR"/>
        </w:rPr>
        <w:t>eve që do të kryhen dhe përcakto</w:t>
      </w:r>
      <w:r>
        <w:rPr>
          <w:rFonts w:ascii="Times New Roman" w:hAnsi="Times New Roman" w:cs="Times New Roman"/>
          <w:sz w:val="24"/>
          <w:szCs w:val="24"/>
          <w:lang w:val="it-IT" w:eastAsia="hr-HR"/>
        </w:rPr>
        <w:t>n</w:t>
      </w:r>
      <w:r w:rsidRPr="00F41466">
        <w:rPr>
          <w:rFonts w:ascii="Times New Roman" w:hAnsi="Times New Roman" w:cs="Times New Roman"/>
          <w:sz w:val="24"/>
          <w:szCs w:val="24"/>
          <w:lang w:val="it-IT" w:eastAsia="hr-HR"/>
        </w:rPr>
        <w:t xml:space="preserve"> numrin e ekzaminimeve vizuale, mostrave që do të merren dhe testeve laboratorike që do të kryhen, si dhe metodologjinë që do të zbatohet për ekzaminimin, kampionimin dhe testimin.</w:t>
      </w:r>
    </w:p>
    <w:p w14:paraId="09817E71" w14:textId="2AE46FC5" w:rsidR="000B3629" w:rsidRPr="003C75EE" w:rsidRDefault="000B3629" w:rsidP="00974E8B">
      <w:pPr>
        <w:spacing w:after="0" w:line="240" w:lineRule="auto"/>
        <w:ind w:firstLine="567"/>
        <w:jc w:val="both"/>
        <w:rPr>
          <w:rFonts w:ascii="Times New Roman" w:hAnsi="Times New Roman" w:cs="Times New Roman"/>
          <w:sz w:val="24"/>
          <w:szCs w:val="24"/>
          <w:lang w:val="sq-AL" w:eastAsia="sq-AL"/>
        </w:rPr>
      </w:pPr>
      <w:r w:rsidRPr="00045BBA">
        <w:rPr>
          <w:rFonts w:ascii="Times New Roman" w:hAnsi="Times New Roman" w:cs="Times New Roman"/>
          <w:sz w:val="24"/>
          <w:szCs w:val="24"/>
          <w:lang w:val="sq-AL" w:eastAsia="sq-AL"/>
        </w:rPr>
        <w:t>3</w:t>
      </w:r>
      <w:r w:rsidRPr="004F2B8A">
        <w:rPr>
          <w:rFonts w:ascii="Times New Roman" w:hAnsi="Times New Roman" w:cs="Times New Roman"/>
          <w:sz w:val="24"/>
          <w:szCs w:val="24"/>
          <w:lang w:val="sq-AL" w:eastAsia="sq-AL"/>
        </w:rPr>
        <w:t xml:space="preserve">. Plani i veprimit bazohet në planin përkatës të </w:t>
      </w:r>
      <w:r>
        <w:rPr>
          <w:rFonts w:ascii="Times New Roman" w:hAnsi="Times New Roman" w:cs="Times New Roman"/>
          <w:sz w:val="24"/>
          <w:szCs w:val="24"/>
          <w:lang w:val="sq-AL" w:eastAsia="sq-AL"/>
        </w:rPr>
        <w:t>konti</w:t>
      </w:r>
      <w:r w:rsidRPr="004F2B8A">
        <w:rPr>
          <w:rFonts w:ascii="Times New Roman" w:hAnsi="Times New Roman" w:cs="Times New Roman"/>
          <w:sz w:val="24"/>
          <w:szCs w:val="24"/>
          <w:lang w:val="sq-AL" w:eastAsia="sq-AL"/>
        </w:rPr>
        <w:t xml:space="preserve">gjencës dhe </w:t>
      </w:r>
      <w:r>
        <w:rPr>
          <w:rFonts w:ascii="Times New Roman" w:hAnsi="Times New Roman" w:cs="Times New Roman"/>
          <w:sz w:val="24"/>
          <w:szCs w:val="24"/>
          <w:lang w:val="sq-AL" w:eastAsia="sq-AL"/>
        </w:rPr>
        <w:t xml:space="preserve">i komunikohet </w:t>
      </w:r>
      <w:r w:rsidRPr="004F2B8A">
        <w:rPr>
          <w:rFonts w:ascii="Times New Roman" w:hAnsi="Times New Roman" w:cs="Times New Roman"/>
          <w:sz w:val="24"/>
          <w:szCs w:val="24"/>
          <w:lang w:val="sq-AL" w:eastAsia="sq-AL"/>
        </w:rPr>
        <w:t xml:space="preserve"> menjëherë operatorëve profesionistë</w:t>
      </w:r>
      <w:r>
        <w:rPr>
          <w:rFonts w:ascii="Times New Roman" w:hAnsi="Times New Roman" w:cs="Times New Roman"/>
          <w:sz w:val="24"/>
          <w:szCs w:val="24"/>
          <w:lang w:val="sq-AL" w:eastAsia="sq-AL"/>
        </w:rPr>
        <w:t xml:space="preserve"> nga </w:t>
      </w:r>
      <w:r w:rsidR="00575C22" w:rsidRPr="00B819C6">
        <w:rPr>
          <w:rFonts w:ascii="Times New Roman" w:hAnsi="Times New Roman" w:cs="Times New Roman"/>
          <w:sz w:val="24"/>
          <w:szCs w:val="24"/>
          <w:lang w:val="sq-AL" w:eastAsia="sq-AL"/>
        </w:rPr>
        <w:t>IPKSHB</w:t>
      </w:r>
      <w:r w:rsidR="0024069D" w:rsidRPr="00B819C6">
        <w:rPr>
          <w:rFonts w:ascii="Times New Roman" w:hAnsi="Times New Roman" w:cs="Times New Roman"/>
          <w:sz w:val="24"/>
          <w:szCs w:val="24"/>
          <w:lang w:val="sq-AL" w:eastAsia="sq-AL"/>
        </w:rPr>
        <w:t>, IPKP</w:t>
      </w:r>
      <w:r w:rsidR="00D4662E" w:rsidRPr="00B819C6">
        <w:rPr>
          <w:rFonts w:ascii="Times New Roman" w:hAnsi="Times New Roman" w:cs="Times New Roman"/>
          <w:sz w:val="24"/>
          <w:szCs w:val="24"/>
          <w:lang w:val="sq-AL" w:eastAsia="sq-AL"/>
        </w:rPr>
        <w:t xml:space="preserve"> dhe </w:t>
      </w:r>
      <w:r w:rsidR="00575C22" w:rsidRPr="00B819C6">
        <w:rPr>
          <w:rFonts w:ascii="Times New Roman" w:hAnsi="Times New Roman" w:cs="Times New Roman"/>
          <w:sz w:val="24"/>
          <w:szCs w:val="24"/>
          <w:lang w:val="sq-AL" w:eastAsia="sq-AL"/>
        </w:rPr>
        <w:t>IPKZPIK</w:t>
      </w:r>
      <w:r w:rsidR="00D4662E" w:rsidRPr="00B819C6">
        <w:rPr>
          <w:rFonts w:ascii="Times New Roman" w:hAnsi="Times New Roman" w:cs="Times New Roman"/>
          <w:sz w:val="24"/>
          <w:szCs w:val="24"/>
          <w:lang w:val="sq-AL" w:eastAsia="sq-AL"/>
        </w:rPr>
        <w:t>.</w:t>
      </w:r>
    </w:p>
    <w:p w14:paraId="3E117858" w14:textId="77777777" w:rsidR="008F5328" w:rsidRDefault="008F5328" w:rsidP="00ED39EE">
      <w:pPr>
        <w:spacing w:after="0"/>
        <w:ind w:firstLine="567"/>
        <w:jc w:val="center"/>
        <w:rPr>
          <w:rFonts w:ascii="Times New Roman" w:hAnsi="Times New Roman" w:cs="Times New Roman"/>
          <w:b/>
          <w:bCs/>
          <w:sz w:val="24"/>
          <w:szCs w:val="24"/>
          <w:lang w:val="sq-AL" w:eastAsia="hr-HR"/>
        </w:rPr>
      </w:pPr>
    </w:p>
    <w:p w14:paraId="47DC5BB7" w14:textId="23CD4FF3" w:rsidR="000B3629" w:rsidRPr="00870349" w:rsidRDefault="000B3629" w:rsidP="00ED39EE">
      <w:pPr>
        <w:spacing w:after="0"/>
        <w:ind w:firstLine="567"/>
        <w:jc w:val="center"/>
        <w:rPr>
          <w:rFonts w:ascii="Times New Roman" w:hAnsi="Times New Roman" w:cs="Times New Roman"/>
          <w:b/>
          <w:bCs/>
          <w:sz w:val="24"/>
          <w:szCs w:val="24"/>
          <w:lang w:val="sq-AL" w:eastAsia="hr-HR"/>
        </w:rPr>
      </w:pPr>
      <w:r w:rsidRPr="00380A44">
        <w:rPr>
          <w:rFonts w:ascii="Times New Roman" w:hAnsi="Times New Roman" w:cs="Times New Roman"/>
          <w:b/>
          <w:bCs/>
          <w:sz w:val="24"/>
          <w:szCs w:val="24"/>
          <w:lang w:val="sq-AL" w:eastAsia="hr-HR"/>
        </w:rPr>
        <w:t xml:space="preserve">Neni </w:t>
      </w:r>
      <w:r w:rsidR="009F7FD3">
        <w:rPr>
          <w:rFonts w:ascii="Times New Roman" w:hAnsi="Times New Roman" w:cs="Times New Roman"/>
          <w:b/>
          <w:bCs/>
          <w:sz w:val="24"/>
          <w:szCs w:val="24"/>
          <w:lang w:val="sq-AL" w:eastAsia="hr-HR"/>
        </w:rPr>
        <w:t>3</w:t>
      </w:r>
      <w:r w:rsidR="004D3857">
        <w:rPr>
          <w:rFonts w:ascii="Times New Roman" w:hAnsi="Times New Roman" w:cs="Times New Roman"/>
          <w:b/>
          <w:bCs/>
          <w:sz w:val="24"/>
          <w:szCs w:val="24"/>
          <w:lang w:val="sq-AL" w:eastAsia="hr-HR"/>
        </w:rPr>
        <w:t>6</w:t>
      </w:r>
      <w:r w:rsidRPr="00380A44">
        <w:rPr>
          <w:rFonts w:ascii="Times New Roman" w:hAnsi="Times New Roman" w:cs="Times New Roman"/>
          <w:b/>
          <w:bCs/>
          <w:sz w:val="24"/>
          <w:szCs w:val="24"/>
          <w:lang w:val="sq-AL" w:eastAsia="hr-HR"/>
        </w:rPr>
        <w:t xml:space="preserve"> </w:t>
      </w:r>
    </w:p>
    <w:p w14:paraId="6BB74AD4" w14:textId="77777777" w:rsidR="000B3629" w:rsidRPr="00870349" w:rsidRDefault="000B3629">
      <w:pPr>
        <w:spacing w:after="0"/>
        <w:ind w:firstLine="567"/>
        <w:jc w:val="center"/>
        <w:rPr>
          <w:rFonts w:ascii="Times New Roman" w:hAnsi="Times New Roman" w:cs="Times New Roman"/>
          <w:b/>
          <w:bCs/>
          <w:sz w:val="24"/>
          <w:szCs w:val="24"/>
          <w:lang w:val="sq-AL" w:eastAsia="hr-HR"/>
        </w:rPr>
      </w:pPr>
      <w:r w:rsidRPr="00870349">
        <w:rPr>
          <w:rFonts w:ascii="Times New Roman" w:hAnsi="Times New Roman" w:cs="Times New Roman"/>
          <w:b/>
          <w:bCs/>
          <w:sz w:val="24"/>
          <w:szCs w:val="24"/>
          <w:lang w:val="sq-AL" w:eastAsia="hr-HR"/>
        </w:rPr>
        <w:t>Masat kombëtare për dëmtuesit specifikë karantinor</w:t>
      </w:r>
      <w:r>
        <w:rPr>
          <w:rFonts w:ascii="Times New Roman" w:hAnsi="Times New Roman" w:cs="Times New Roman"/>
          <w:b/>
          <w:bCs/>
          <w:sz w:val="24"/>
          <w:szCs w:val="24"/>
          <w:lang w:val="sq-AL" w:eastAsia="hr-HR"/>
        </w:rPr>
        <w:t>ë</w:t>
      </w:r>
      <w:r w:rsidRPr="00870349">
        <w:rPr>
          <w:rFonts w:ascii="Times New Roman" w:hAnsi="Times New Roman" w:cs="Times New Roman"/>
          <w:b/>
          <w:bCs/>
          <w:sz w:val="24"/>
          <w:szCs w:val="24"/>
          <w:lang w:val="sq-AL" w:eastAsia="hr-HR"/>
        </w:rPr>
        <w:t xml:space="preserve"> </w:t>
      </w:r>
    </w:p>
    <w:p w14:paraId="71BE8E90" w14:textId="77777777" w:rsidR="000B3629" w:rsidRPr="00870349" w:rsidRDefault="000B3629">
      <w:pPr>
        <w:spacing w:after="0"/>
        <w:ind w:firstLine="567"/>
        <w:jc w:val="both"/>
        <w:rPr>
          <w:rFonts w:ascii="Times New Roman" w:hAnsi="Times New Roman" w:cs="Times New Roman"/>
          <w:b/>
          <w:bCs/>
          <w:sz w:val="24"/>
          <w:szCs w:val="24"/>
          <w:lang w:val="sq-AL" w:eastAsia="hr-HR"/>
        </w:rPr>
      </w:pPr>
    </w:p>
    <w:p w14:paraId="36702BB7" w14:textId="77777777" w:rsidR="000B3629" w:rsidRPr="00AB5680" w:rsidRDefault="000B3629">
      <w:pPr>
        <w:spacing w:after="0"/>
        <w:jc w:val="both"/>
        <w:rPr>
          <w:rFonts w:ascii="Times New Roman" w:hAnsi="Times New Roman" w:cs="Times New Roman"/>
          <w:sz w:val="24"/>
          <w:szCs w:val="24"/>
          <w:lang w:val="sq-AL" w:eastAsia="hr-HR"/>
        </w:rPr>
      </w:pPr>
      <w:r w:rsidRPr="00A70691">
        <w:rPr>
          <w:rFonts w:ascii="Times New Roman" w:hAnsi="Times New Roman" w:cs="Times New Roman"/>
          <w:sz w:val="24"/>
          <w:szCs w:val="24"/>
          <w:lang w:val="sq-AL" w:eastAsia="hr-HR"/>
        </w:rPr>
        <w:t>1. Masat ndaj dëmtuesve karantinorë specifikë për Shqipërinë</w:t>
      </w:r>
      <w:r w:rsidRPr="00A70691" w:rsidDel="002A23B5">
        <w:rPr>
          <w:rFonts w:ascii="Times New Roman" w:hAnsi="Times New Roman" w:cs="Times New Roman"/>
          <w:sz w:val="24"/>
          <w:szCs w:val="24"/>
          <w:lang w:val="sq-AL" w:eastAsia="hr-HR"/>
        </w:rPr>
        <w:t xml:space="preserve"> </w:t>
      </w:r>
      <w:r w:rsidRPr="00A70691">
        <w:rPr>
          <w:rFonts w:ascii="Times New Roman" w:hAnsi="Times New Roman" w:cs="Times New Roman"/>
          <w:sz w:val="24"/>
          <w:szCs w:val="24"/>
          <w:lang w:val="sq-AL" w:eastAsia="hr-HR"/>
        </w:rPr>
        <w:t>miratohen me urdhër ministri. Këto masa zbatohen specifikisht për çdo dëmtues karantinor, për një ose më shumë nga dispozitat e</w:t>
      </w:r>
      <w:r w:rsidRPr="00AB5680">
        <w:rPr>
          <w:rFonts w:ascii="Times New Roman" w:hAnsi="Times New Roman" w:cs="Times New Roman"/>
          <w:sz w:val="24"/>
          <w:szCs w:val="24"/>
          <w:lang w:val="sq-AL" w:eastAsia="hr-HR"/>
        </w:rPr>
        <w:t xml:space="preserve"> mëposhtme:</w:t>
      </w:r>
    </w:p>
    <w:p w14:paraId="0849D9A2" w14:textId="6BFBCECC" w:rsidR="000B3629" w:rsidRPr="00AB5680" w:rsidRDefault="000B3629">
      <w:pPr>
        <w:spacing w:after="0"/>
        <w:ind w:firstLine="567"/>
        <w:jc w:val="both"/>
        <w:rPr>
          <w:rFonts w:ascii="Times New Roman" w:hAnsi="Times New Roman" w:cs="Times New Roman"/>
          <w:sz w:val="24"/>
          <w:szCs w:val="24"/>
          <w:lang w:val="sq-AL" w:eastAsia="hr-HR"/>
        </w:rPr>
      </w:pPr>
      <w:r w:rsidRPr="00AB5680">
        <w:rPr>
          <w:rFonts w:ascii="Times New Roman" w:hAnsi="Times New Roman" w:cs="Times New Roman"/>
          <w:sz w:val="24"/>
          <w:szCs w:val="24"/>
          <w:lang w:val="sq-AL" w:eastAsia="hr-HR"/>
        </w:rPr>
        <w:t xml:space="preserve">a) </w:t>
      </w:r>
      <w:r w:rsidRPr="00A9084A">
        <w:rPr>
          <w:rFonts w:ascii="Times New Roman" w:hAnsi="Times New Roman" w:cs="Times New Roman"/>
          <w:sz w:val="24"/>
          <w:szCs w:val="24"/>
          <w:lang w:val="sq-AL" w:eastAsia="hr-HR"/>
        </w:rPr>
        <w:t>Neni 1</w:t>
      </w:r>
      <w:r w:rsidR="00A9084A" w:rsidRPr="00A9084A">
        <w:rPr>
          <w:rFonts w:ascii="Times New Roman" w:hAnsi="Times New Roman" w:cs="Times New Roman"/>
          <w:sz w:val="24"/>
          <w:szCs w:val="24"/>
          <w:lang w:val="sq-AL" w:eastAsia="hr-HR"/>
        </w:rPr>
        <w:t>9</w:t>
      </w:r>
      <w:r w:rsidRPr="00AB5680">
        <w:rPr>
          <w:rFonts w:ascii="Times New Roman" w:hAnsi="Times New Roman" w:cs="Times New Roman"/>
          <w:sz w:val="24"/>
          <w:szCs w:val="24"/>
          <w:lang w:val="sq-AL" w:eastAsia="hr-HR"/>
        </w:rPr>
        <w:t xml:space="preserve"> në lidhje me masat që </w:t>
      </w:r>
      <w:r>
        <w:rPr>
          <w:rFonts w:ascii="Times New Roman" w:hAnsi="Times New Roman" w:cs="Times New Roman"/>
          <w:sz w:val="24"/>
          <w:szCs w:val="24"/>
          <w:lang w:val="sq-AL" w:eastAsia="hr-HR"/>
        </w:rPr>
        <w:t>merren</w:t>
      </w:r>
      <w:r w:rsidRPr="00AB5680">
        <w:rPr>
          <w:rFonts w:ascii="Times New Roman" w:hAnsi="Times New Roman" w:cs="Times New Roman"/>
          <w:sz w:val="24"/>
          <w:szCs w:val="24"/>
          <w:lang w:val="sq-AL" w:eastAsia="hr-HR"/>
        </w:rPr>
        <w:t xml:space="preserve"> në rastin e dyshimit dhe t</w:t>
      </w:r>
      <w:r>
        <w:rPr>
          <w:rFonts w:ascii="Times New Roman" w:hAnsi="Times New Roman" w:cs="Times New Roman"/>
          <w:sz w:val="24"/>
          <w:szCs w:val="24"/>
          <w:lang w:val="sq-AL" w:eastAsia="hr-HR"/>
        </w:rPr>
        <w:t>ë</w:t>
      </w:r>
      <w:r w:rsidRPr="00AB5680">
        <w:rPr>
          <w:rFonts w:ascii="Times New Roman" w:hAnsi="Times New Roman" w:cs="Times New Roman"/>
          <w:sz w:val="24"/>
          <w:szCs w:val="24"/>
          <w:lang w:val="sq-AL" w:eastAsia="hr-HR"/>
        </w:rPr>
        <w:t xml:space="preserve"> konfirmimi</w:t>
      </w:r>
      <w:r>
        <w:rPr>
          <w:rFonts w:ascii="Times New Roman" w:hAnsi="Times New Roman" w:cs="Times New Roman"/>
          <w:sz w:val="24"/>
          <w:szCs w:val="24"/>
          <w:lang w:val="sq-AL" w:eastAsia="hr-HR"/>
        </w:rPr>
        <w:t>t</w:t>
      </w:r>
      <w:r w:rsidRPr="00AB5680">
        <w:rPr>
          <w:rFonts w:ascii="Times New Roman" w:hAnsi="Times New Roman" w:cs="Times New Roman"/>
          <w:sz w:val="24"/>
          <w:szCs w:val="24"/>
          <w:lang w:val="sq-AL" w:eastAsia="hr-HR"/>
        </w:rPr>
        <w:t xml:space="preserve"> zyrtar nga autoritetet kompetente për praninë e atij dëmtuesi karantinor;</w:t>
      </w:r>
    </w:p>
    <w:p w14:paraId="142EE0A4" w14:textId="3F5DC0A0" w:rsidR="000B3629" w:rsidRPr="00AB5680" w:rsidRDefault="000B3629">
      <w:pPr>
        <w:spacing w:after="0"/>
        <w:ind w:firstLine="567"/>
        <w:jc w:val="both"/>
        <w:rPr>
          <w:rFonts w:ascii="Times New Roman" w:hAnsi="Times New Roman" w:cs="Times New Roman"/>
          <w:sz w:val="24"/>
          <w:szCs w:val="24"/>
          <w:lang w:val="sq-AL" w:eastAsia="hr-HR"/>
        </w:rPr>
      </w:pPr>
      <w:r w:rsidRPr="00AB5680">
        <w:rPr>
          <w:rFonts w:ascii="Times New Roman" w:hAnsi="Times New Roman" w:cs="Times New Roman"/>
          <w:sz w:val="24"/>
          <w:szCs w:val="24"/>
          <w:lang w:val="sq-AL" w:eastAsia="hr-HR"/>
        </w:rPr>
        <w:t xml:space="preserve">b) </w:t>
      </w:r>
      <w:r w:rsidRPr="00A9084A">
        <w:rPr>
          <w:rFonts w:ascii="Times New Roman" w:hAnsi="Times New Roman" w:cs="Times New Roman"/>
          <w:sz w:val="24"/>
          <w:szCs w:val="24"/>
          <w:lang w:val="sq-AL" w:eastAsia="hr-HR"/>
        </w:rPr>
        <w:t xml:space="preserve">Neni </w:t>
      </w:r>
      <w:r w:rsidR="00A9084A">
        <w:rPr>
          <w:rFonts w:ascii="Times New Roman" w:hAnsi="Times New Roman" w:cs="Times New Roman"/>
          <w:sz w:val="24"/>
          <w:szCs w:val="24"/>
          <w:lang w:val="sq-AL" w:eastAsia="hr-HR"/>
        </w:rPr>
        <w:t>23</w:t>
      </w:r>
      <w:r w:rsidRPr="00AB5680">
        <w:rPr>
          <w:rFonts w:ascii="Times New Roman" w:hAnsi="Times New Roman" w:cs="Times New Roman"/>
          <w:sz w:val="24"/>
          <w:szCs w:val="24"/>
          <w:lang w:val="sq-AL" w:eastAsia="hr-HR"/>
        </w:rPr>
        <w:t xml:space="preserve"> në lidhje me masat që merren nga operatorët profesionistë;</w:t>
      </w:r>
    </w:p>
    <w:p w14:paraId="656C9D50" w14:textId="3B6A6C88" w:rsidR="000B3629" w:rsidRPr="00AB5680" w:rsidRDefault="000B3629">
      <w:pPr>
        <w:spacing w:after="0"/>
        <w:ind w:firstLine="567"/>
        <w:jc w:val="both"/>
        <w:rPr>
          <w:rFonts w:ascii="Times New Roman" w:hAnsi="Times New Roman" w:cs="Times New Roman"/>
          <w:sz w:val="24"/>
          <w:szCs w:val="24"/>
          <w:lang w:val="sq-AL" w:eastAsia="hr-HR"/>
        </w:rPr>
      </w:pPr>
      <w:r w:rsidRPr="00A9084A">
        <w:rPr>
          <w:rFonts w:ascii="Times New Roman" w:hAnsi="Times New Roman" w:cs="Times New Roman"/>
          <w:sz w:val="24"/>
          <w:szCs w:val="24"/>
          <w:lang w:val="sq-AL" w:eastAsia="hr-HR"/>
        </w:rPr>
        <w:t xml:space="preserve">c) Neni </w:t>
      </w:r>
      <w:r w:rsidR="00A9084A" w:rsidRPr="00A9084A">
        <w:rPr>
          <w:rFonts w:ascii="Times New Roman" w:hAnsi="Times New Roman" w:cs="Times New Roman"/>
          <w:sz w:val="24"/>
          <w:szCs w:val="24"/>
          <w:lang w:val="sq-AL" w:eastAsia="hr-HR"/>
        </w:rPr>
        <w:t>24</w:t>
      </w:r>
      <w:r w:rsidRPr="00AB5680">
        <w:rPr>
          <w:rFonts w:ascii="Times New Roman" w:hAnsi="Times New Roman" w:cs="Times New Roman"/>
          <w:sz w:val="24"/>
          <w:szCs w:val="24"/>
          <w:lang w:val="sq-AL" w:eastAsia="hr-HR"/>
        </w:rPr>
        <w:t xml:space="preserve"> </w:t>
      </w:r>
      <w:r w:rsidRPr="00985EB1">
        <w:rPr>
          <w:rFonts w:ascii="Times New Roman" w:hAnsi="Times New Roman" w:cs="Times New Roman"/>
          <w:sz w:val="24"/>
          <w:szCs w:val="24"/>
          <w:lang w:val="it-IT" w:eastAsia="hr-HR"/>
        </w:rPr>
        <w:t>në lidhje</w:t>
      </w:r>
      <w:r w:rsidRPr="00AB5680" w:rsidDel="00C84051">
        <w:rPr>
          <w:rFonts w:ascii="Times New Roman" w:hAnsi="Times New Roman" w:cs="Times New Roman"/>
          <w:sz w:val="24"/>
          <w:szCs w:val="24"/>
          <w:lang w:val="sq-AL" w:eastAsia="hr-HR"/>
        </w:rPr>
        <w:t xml:space="preserve"> </w:t>
      </w:r>
      <w:r w:rsidRPr="00AB5680">
        <w:rPr>
          <w:rFonts w:ascii="Times New Roman" w:hAnsi="Times New Roman" w:cs="Times New Roman"/>
          <w:sz w:val="24"/>
          <w:szCs w:val="24"/>
          <w:lang w:val="sq-AL" w:eastAsia="hr-HR"/>
        </w:rPr>
        <w:t xml:space="preserve">me masat që </w:t>
      </w:r>
      <w:r>
        <w:rPr>
          <w:rFonts w:ascii="Times New Roman" w:hAnsi="Times New Roman" w:cs="Times New Roman"/>
          <w:sz w:val="24"/>
          <w:szCs w:val="24"/>
          <w:lang w:val="sq-AL" w:eastAsia="hr-HR"/>
        </w:rPr>
        <w:t xml:space="preserve">merren </w:t>
      </w:r>
      <w:r w:rsidRPr="00AB5680">
        <w:rPr>
          <w:rFonts w:ascii="Times New Roman" w:hAnsi="Times New Roman" w:cs="Times New Roman"/>
          <w:sz w:val="24"/>
          <w:szCs w:val="24"/>
          <w:lang w:val="sq-AL" w:eastAsia="hr-HR"/>
        </w:rPr>
        <w:t>nga persona të tjer</w:t>
      </w:r>
      <w:r>
        <w:rPr>
          <w:rFonts w:ascii="Times New Roman" w:hAnsi="Times New Roman" w:cs="Times New Roman"/>
          <w:sz w:val="24"/>
          <w:szCs w:val="24"/>
          <w:lang w:val="sq-AL" w:eastAsia="hr-HR"/>
        </w:rPr>
        <w:t>ë</w:t>
      </w:r>
      <w:r w:rsidRPr="00AB5680">
        <w:rPr>
          <w:rFonts w:ascii="Times New Roman" w:hAnsi="Times New Roman" w:cs="Times New Roman"/>
          <w:sz w:val="24"/>
          <w:szCs w:val="24"/>
          <w:lang w:val="sq-AL" w:eastAsia="hr-HR"/>
        </w:rPr>
        <w:t xml:space="preserve"> p</w:t>
      </w:r>
      <w:r>
        <w:rPr>
          <w:rFonts w:ascii="Times New Roman" w:hAnsi="Times New Roman" w:cs="Times New Roman"/>
          <w:sz w:val="24"/>
          <w:szCs w:val="24"/>
          <w:lang w:val="sq-AL" w:eastAsia="hr-HR"/>
        </w:rPr>
        <w:t>ë</w:t>
      </w:r>
      <w:r w:rsidRPr="00AB5680">
        <w:rPr>
          <w:rFonts w:ascii="Times New Roman" w:hAnsi="Times New Roman" w:cs="Times New Roman"/>
          <w:sz w:val="24"/>
          <w:szCs w:val="24"/>
          <w:lang w:val="sq-AL" w:eastAsia="hr-HR"/>
        </w:rPr>
        <w:t>rveç operatorëve profesionistë;</w:t>
      </w:r>
    </w:p>
    <w:p w14:paraId="12DBE693" w14:textId="71A7FCB4" w:rsidR="000B3629" w:rsidRPr="00AB5680" w:rsidRDefault="00A9084A">
      <w:pPr>
        <w:spacing w:after="0"/>
        <w:ind w:firstLine="567"/>
        <w:jc w:val="both"/>
        <w:rPr>
          <w:rFonts w:ascii="Times New Roman" w:hAnsi="Times New Roman" w:cs="Times New Roman"/>
          <w:sz w:val="24"/>
          <w:szCs w:val="24"/>
          <w:lang w:val="sq-AL" w:eastAsia="hr-HR"/>
        </w:rPr>
      </w:pPr>
      <w:r>
        <w:rPr>
          <w:rFonts w:ascii="Times New Roman" w:hAnsi="Times New Roman" w:cs="Times New Roman"/>
          <w:sz w:val="24"/>
          <w:szCs w:val="24"/>
          <w:lang w:val="sq-AL" w:eastAsia="hr-HR"/>
        </w:rPr>
        <w:t>ç</w:t>
      </w:r>
      <w:r w:rsidR="000B3629" w:rsidRPr="00AB5680">
        <w:rPr>
          <w:rFonts w:ascii="Times New Roman" w:hAnsi="Times New Roman" w:cs="Times New Roman"/>
          <w:sz w:val="24"/>
          <w:szCs w:val="24"/>
          <w:lang w:val="sq-AL" w:eastAsia="hr-HR"/>
        </w:rPr>
        <w:t xml:space="preserve">) </w:t>
      </w:r>
      <w:r w:rsidR="000B3629" w:rsidRPr="00A9084A">
        <w:rPr>
          <w:rFonts w:ascii="Times New Roman" w:hAnsi="Times New Roman" w:cs="Times New Roman"/>
          <w:sz w:val="24"/>
          <w:szCs w:val="24"/>
          <w:lang w:val="sq-AL" w:eastAsia="hr-HR"/>
        </w:rPr>
        <w:t xml:space="preserve">Neni </w:t>
      </w:r>
      <w:r>
        <w:rPr>
          <w:rFonts w:ascii="Times New Roman" w:hAnsi="Times New Roman" w:cs="Times New Roman"/>
          <w:sz w:val="24"/>
          <w:szCs w:val="24"/>
          <w:lang w:val="sq-AL" w:eastAsia="hr-HR"/>
        </w:rPr>
        <w:t>26</w:t>
      </w:r>
      <w:r w:rsidR="000B3629" w:rsidRPr="00AB5680">
        <w:rPr>
          <w:rFonts w:ascii="Times New Roman" w:hAnsi="Times New Roman" w:cs="Times New Roman"/>
          <w:sz w:val="24"/>
          <w:szCs w:val="24"/>
          <w:lang w:val="sq-AL" w:eastAsia="hr-HR"/>
        </w:rPr>
        <w:t xml:space="preserve"> për çrrënjosjen e dëmtuesve karantinorë;</w:t>
      </w:r>
    </w:p>
    <w:p w14:paraId="19294715" w14:textId="2B6DC28A" w:rsidR="000B3629" w:rsidRPr="00F41466" w:rsidRDefault="00A9084A">
      <w:pPr>
        <w:spacing w:after="0"/>
        <w:ind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d</w:t>
      </w:r>
      <w:r w:rsidR="000B3629" w:rsidRPr="00F41466">
        <w:rPr>
          <w:rFonts w:ascii="Times New Roman" w:hAnsi="Times New Roman" w:cs="Times New Roman"/>
          <w:sz w:val="24"/>
          <w:szCs w:val="24"/>
          <w:lang w:val="it-IT" w:eastAsia="hr-HR"/>
        </w:rPr>
        <w:t xml:space="preserve">) </w:t>
      </w:r>
      <w:r w:rsidR="000B3629" w:rsidRPr="00A9084A">
        <w:rPr>
          <w:rFonts w:ascii="Times New Roman" w:hAnsi="Times New Roman" w:cs="Times New Roman"/>
          <w:sz w:val="24"/>
          <w:szCs w:val="24"/>
          <w:lang w:val="it-IT" w:eastAsia="hr-HR"/>
        </w:rPr>
        <w:t xml:space="preserve">Neni </w:t>
      </w:r>
      <w:r w:rsidRPr="00A9084A">
        <w:rPr>
          <w:rFonts w:ascii="Times New Roman" w:hAnsi="Times New Roman" w:cs="Times New Roman"/>
          <w:sz w:val="24"/>
          <w:szCs w:val="24"/>
          <w:lang w:val="it-IT" w:eastAsia="hr-HR"/>
        </w:rPr>
        <w:t>2</w:t>
      </w:r>
      <w:r>
        <w:rPr>
          <w:rFonts w:ascii="Times New Roman" w:hAnsi="Times New Roman" w:cs="Times New Roman"/>
          <w:sz w:val="24"/>
          <w:szCs w:val="24"/>
          <w:lang w:val="it-IT" w:eastAsia="hr-HR"/>
        </w:rPr>
        <w:t>7</w:t>
      </w:r>
      <w:r w:rsidR="000B3629" w:rsidRPr="00F41466">
        <w:rPr>
          <w:rFonts w:ascii="Times New Roman" w:hAnsi="Times New Roman" w:cs="Times New Roman"/>
          <w:sz w:val="24"/>
          <w:szCs w:val="24"/>
          <w:lang w:val="it-IT" w:eastAsia="hr-HR"/>
        </w:rPr>
        <w:t xml:space="preserve"> për </w:t>
      </w:r>
      <w:r w:rsidR="000B3629">
        <w:rPr>
          <w:rFonts w:ascii="Times New Roman" w:hAnsi="Times New Roman" w:cs="Times New Roman"/>
          <w:sz w:val="24"/>
          <w:szCs w:val="24"/>
          <w:lang w:val="it-IT" w:eastAsia="hr-HR"/>
        </w:rPr>
        <w:t>krijimi</w:t>
      </w:r>
      <w:r w:rsidR="000B3629" w:rsidRPr="00F41466">
        <w:rPr>
          <w:rFonts w:ascii="Times New Roman" w:hAnsi="Times New Roman" w:cs="Times New Roman"/>
          <w:sz w:val="24"/>
          <w:szCs w:val="24"/>
          <w:lang w:val="it-IT" w:eastAsia="hr-HR"/>
        </w:rPr>
        <w:t xml:space="preserve">n e zonave të </w:t>
      </w:r>
      <w:r w:rsidR="000B3629">
        <w:rPr>
          <w:rFonts w:ascii="Times New Roman" w:hAnsi="Times New Roman" w:cs="Times New Roman"/>
          <w:sz w:val="24"/>
          <w:szCs w:val="24"/>
          <w:lang w:val="it-IT" w:eastAsia="hr-HR"/>
        </w:rPr>
        <w:t>shënuara</w:t>
      </w:r>
      <w:r w:rsidR="000B3629" w:rsidRPr="00F41466">
        <w:rPr>
          <w:rFonts w:ascii="Times New Roman" w:hAnsi="Times New Roman" w:cs="Times New Roman"/>
          <w:sz w:val="24"/>
          <w:szCs w:val="24"/>
          <w:lang w:val="it-IT" w:eastAsia="hr-HR"/>
        </w:rPr>
        <w:t>;</w:t>
      </w:r>
    </w:p>
    <w:p w14:paraId="6336EB20" w14:textId="2CCCF1DD" w:rsidR="000B3629" w:rsidRPr="00F41466" w:rsidRDefault="00A9084A">
      <w:pPr>
        <w:spacing w:after="0"/>
        <w:ind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d</w:t>
      </w:r>
      <w:r w:rsidR="000B3629" w:rsidRPr="00F41466">
        <w:rPr>
          <w:rFonts w:ascii="Times New Roman" w:hAnsi="Times New Roman" w:cs="Times New Roman"/>
          <w:sz w:val="24"/>
          <w:szCs w:val="24"/>
          <w:lang w:val="it-IT" w:eastAsia="hr-HR"/>
        </w:rPr>
        <w:t xml:space="preserve">h) </w:t>
      </w:r>
      <w:r w:rsidR="000B3629" w:rsidRPr="00A9084A">
        <w:rPr>
          <w:rFonts w:ascii="Times New Roman" w:hAnsi="Times New Roman" w:cs="Times New Roman"/>
          <w:sz w:val="24"/>
          <w:szCs w:val="24"/>
          <w:lang w:val="it-IT" w:eastAsia="hr-HR"/>
        </w:rPr>
        <w:t xml:space="preserve">Neni </w:t>
      </w:r>
      <w:r>
        <w:rPr>
          <w:rFonts w:ascii="Times New Roman" w:hAnsi="Times New Roman" w:cs="Times New Roman"/>
          <w:sz w:val="24"/>
          <w:szCs w:val="24"/>
          <w:lang w:val="it-IT" w:eastAsia="hr-HR"/>
        </w:rPr>
        <w:t>32</w:t>
      </w:r>
      <w:r w:rsidR="000B3629" w:rsidRPr="00F41466">
        <w:rPr>
          <w:rFonts w:ascii="Times New Roman" w:hAnsi="Times New Roman" w:cs="Times New Roman"/>
          <w:sz w:val="24"/>
          <w:szCs w:val="24"/>
          <w:lang w:val="it-IT" w:eastAsia="hr-HR"/>
        </w:rPr>
        <w:t xml:space="preserve"> për </w:t>
      </w:r>
      <w:r w:rsidR="000B3629">
        <w:rPr>
          <w:rFonts w:ascii="Times New Roman" w:hAnsi="Times New Roman" w:cs="Times New Roman"/>
          <w:sz w:val="24"/>
          <w:szCs w:val="24"/>
          <w:lang w:val="it-IT" w:eastAsia="hr-HR"/>
        </w:rPr>
        <w:t>vrojtimet</w:t>
      </w:r>
      <w:r w:rsidR="000B3629" w:rsidRPr="00F41466">
        <w:rPr>
          <w:rFonts w:ascii="Times New Roman" w:hAnsi="Times New Roman" w:cs="Times New Roman"/>
          <w:sz w:val="24"/>
          <w:szCs w:val="24"/>
          <w:lang w:val="it-IT" w:eastAsia="hr-HR"/>
        </w:rPr>
        <w:t xml:space="preserve"> për dëmtuesit prioritarë, përsa i përket numrit të ekzaminimeve vizuale, mostrave dhe testeve për dëmtuesit prioritarë të veçantë ;</w:t>
      </w:r>
    </w:p>
    <w:p w14:paraId="5A7171F0" w14:textId="15E3FFE3" w:rsidR="000B3629" w:rsidRPr="00F41466" w:rsidRDefault="00A9084A">
      <w:pPr>
        <w:spacing w:after="0"/>
        <w:ind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e</w:t>
      </w:r>
      <w:r w:rsidR="000B3629" w:rsidRPr="00F41466">
        <w:rPr>
          <w:rFonts w:ascii="Times New Roman" w:hAnsi="Times New Roman" w:cs="Times New Roman"/>
          <w:sz w:val="24"/>
          <w:szCs w:val="24"/>
          <w:lang w:val="it-IT" w:eastAsia="hr-HR"/>
        </w:rPr>
        <w:t xml:space="preserve">) </w:t>
      </w:r>
      <w:r w:rsidR="000B3629" w:rsidRPr="00A9084A">
        <w:rPr>
          <w:rFonts w:ascii="Times New Roman" w:hAnsi="Times New Roman" w:cs="Times New Roman"/>
          <w:sz w:val="24"/>
          <w:szCs w:val="24"/>
          <w:lang w:val="it-IT" w:eastAsia="hr-HR"/>
        </w:rPr>
        <w:t xml:space="preserve">Neni </w:t>
      </w:r>
      <w:r w:rsidRPr="00A9084A">
        <w:rPr>
          <w:rFonts w:ascii="Times New Roman" w:hAnsi="Times New Roman" w:cs="Times New Roman"/>
          <w:sz w:val="24"/>
          <w:szCs w:val="24"/>
          <w:lang w:val="it-IT" w:eastAsia="hr-HR"/>
        </w:rPr>
        <w:t>34</w:t>
      </w:r>
      <w:r w:rsidR="000B3629" w:rsidRPr="00F41466">
        <w:rPr>
          <w:rFonts w:ascii="Times New Roman" w:hAnsi="Times New Roman" w:cs="Times New Roman"/>
          <w:sz w:val="24"/>
          <w:szCs w:val="24"/>
          <w:lang w:val="it-IT" w:eastAsia="hr-HR"/>
        </w:rPr>
        <w:t xml:space="preserve"> </w:t>
      </w:r>
      <w:r w:rsidR="000B3629" w:rsidRPr="00985EB1">
        <w:rPr>
          <w:rFonts w:ascii="Times New Roman" w:hAnsi="Times New Roman" w:cs="Times New Roman"/>
          <w:sz w:val="24"/>
          <w:szCs w:val="24"/>
          <w:lang w:val="it-IT" w:eastAsia="hr-HR"/>
        </w:rPr>
        <w:t>në lidhje</w:t>
      </w:r>
      <w:r w:rsidR="000B3629" w:rsidRPr="00F41466">
        <w:rPr>
          <w:rFonts w:ascii="Times New Roman" w:hAnsi="Times New Roman" w:cs="Times New Roman"/>
          <w:sz w:val="24"/>
          <w:szCs w:val="24"/>
          <w:lang w:val="it-IT" w:eastAsia="hr-HR"/>
        </w:rPr>
        <w:t xml:space="preserve"> me ushtrimet simuluese për dëmtuesit prioritarë;</w:t>
      </w:r>
    </w:p>
    <w:p w14:paraId="4CA7CBB7" w14:textId="685F1C11" w:rsidR="000B3629" w:rsidRPr="00F41466" w:rsidRDefault="00A9084A" w:rsidP="00974E8B">
      <w:pPr>
        <w:spacing w:after="0"/>
        <w:ind w:firstLine="567"/>
        <w:jc w:val="both"/>
        <w:rPr>
          <w:rFonts w:ascii="Times New Roman" w:hAnsi="Times New Roman" w:cs="Times New Roman"/>
          <w:sz w:val="24"/>
          <w:szCs w:val="24"/>
          <w:lang w:val="it-IT" w:eastAsia="hr-HR"/>
        </w:rPr>
      </w:pPr>
      <w:r>
        <w:rPr>
          <w:rFonts w:ascii="Times New Roman" w:hAnsi="Times New Roman" w:cs="Times New Roman"/>
          <w:sz w:val="24"/>
          <w:szCs w:val="24"/>
          <w:lang w:val="it-IT" w:eastAsia="hr-HR"/>
        </w:rPr>
        <w:t>ë</w:t>
      </w:r>
      <w:r w:rsidR="000B3629" w:rsidRPr="00A9084A">
        <w:rPr>
          <w:rFonts w:ascii="Times New Roman" w:hAnsi="Times New Roman" w:cs="Times New Roman"/>
          <w:sz w:val="24"/>
          <w:szCs w:val="24"/>
          <w:lang w:val="it-IT" w:eastAsia="hr-HR"/>
        </w:rPr>
        <w:t xml:space="preserve">) Neni </w:t>
      </w:r>
      <w:r w:rsidRPr="00A9084A">
        <w:rPr>
          <w:rFonts w:ascii="Times New Roman" w:hAnsi="Times New Roman" w:cs="Times New Roman"/>
          <w:sz w:val="24"/>
          <w:szCs w:val="24"/>
          <w:lang w:val="it-IT" w:eastAsia="hr-HR"/>
        </w:rPr>
        <w:t>35</w:t>
      </w:r>
      <w:r w:rsidR="000B3629" w:rsidRPr="00F41466">
        <w:rPr>
          <w:rFonts w:ascii="Times New Roman" w:hAnsi="Times New Roman" w:cs="Times New Roman"/>
          <w:sz w:val="24"/>
          <w:szCs w:val="24"/>
          <w:lang w:val="it-IT" w:eastAsia="hr-HR"/>
        </w:rPr>
        <w:t xml:space="preserve"> </w:t>
      </w:r>
      <w:r w:rsidR="000B3629" w:rsidRPr="00985EB1">
        <w:rPr>
          <w:rFonts w:ascii="Times New Roman" w:hAnsi="Times New Roman" w:cs="Times New Roman"/>
          <w:sz w:val="24"/>
          <w:szCs w:val="24"/>
          <w:lang w:val="it-IT" w:eastAsia="hr-HR"/>
        </w:rPr>
        <w:t>në lidhje</w:t>
      </w:r>
      <w:r w:rsidR="000B3629" w:rsidRPr="002017E7" w:rsidDel="00C84051">
        <w:rPr>
          <w:rFonts w:ascii="Times New Roman" w:hAnsi="Times New Roman" w:cs="Times New Roman"/>
          <w:sz w:val="24"/>
          <w:szCs w:val="24"/>
          <w:lang w:val="it-IT" w:eastAsia="hr-HR"/>
        </w:rPr>
        <w:t xml:space="preserve"> </w:t>
      </w:r>
      <w:r w:rsidR="000B3629" w:rsidRPr="00F41466">
        <w:rPr>
          <w:rFonts w:ascii="Times New Roman" w:hAnsi="Times New Roman" w:cs="Times New Roman"/>
          <w:sz w:val="24"/>
          <w:szCs w:val="24"/>
          <w:lang w:val="it-IT" w:eastAsia="hr-HR"/>
        </w:rPr>
        <w:t>me planet e vep</w:t>
      </w:r>
      <w:r w:rsidR="00974E8B">
        <w:rPr>
          <w:rFonts w:ascii="Times New Roman" w:hAnsi="Times New Roman" w:cs="Times New Roman"/>
          <w:sz w:val="24"/>
          <w:szCs w:val="24"/>
          <w:lang w:val="it-IT" w:eastAsia="hr-HR"/>
        </w:rPr>
        <w:t>rimit për dëmtuesit prioritarë.</w:t>
      </w:r>
    </w:p>
    <w:p w14:paraId="5C3F0DB6" w14:textId="76D02AFB" w:rsidR="000B3629" w:rsidRPr="00F41466" w:rsidRDefault="000B3629">
      <w:pPr>
        <w:spacing w:after="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2. </w:t>
      </w:r>
      <w:r w:rsidRPr="00A9084A">
        <w:rPr>
          <w:rFonts w:ascii="Times New Roman" w:hAnsi="Times New Roman" w:cs="Times New Roman"/>
          <w:sz w:val="24"/>
          <w:szCs w:val="24"/>
          <w:lang w:val="it-IT" w:eastAsia="hr-HR"/>
        </w:rPr>
        <w:t xml:space="preserve">Përjashtimisht nga rregullimet e nenit </w:t>
      </w:r>
      <w:r w:rsidR="00A9084A" w:rsidRPr="00A9084A">
        <w:rPr>
          <w:rFonts w:ascii="Times New Roman" w:hAnsi="Times New Roman" w:cs="Times New Roman"/>
          <w:sz w:val="24"/>
          <w:szCs w:val="24"/>
          <w:lang w:val="it-IT" w:eastAsia="hr-HR"/>
        </w:rPr>
        <w:t>26</w:t>
      </w:r>
      <w:r w:rsidRPr="00A9084A">
        <w:rPr>
          <w:rFonts w:ascii="Times New Roman" w:hAnsi="Times New Roman" w:cs="Times New Roman"/>
          <w:sz w:val="24"/>
          <w:szCs w:val="24"/>
          <w:lang w:val="it-IT" w:eastAsia="hr-HR"/>
        </w:rPr>
        <w:t xml:space="preserve"> të këtij ligji, kur, në bazë të vrojtimeve të parashikuara në nenin </w:t>
      </w:r>
      <w:r w:rsidR="00A9084A" w:rsidRPr="00A9084A">
        <w:rPr>
          <w:rFonts w:ascii="Times New Roman" w:hAnsi="Times New Roman" w:cs="Times New Roman"/>
          <w:sz w:val="24"/>
          <w:szCs w:val="24"/>
          <w:lang w:val="it-IT" w:eastAsia="hr-HR"/>
        </w:rPr>
        <w:t>28</w:t>
      </w:r>
      <w:r w:rsidRPr="00A9084A">
        <w:rPr>
          <w:rFonts w:ascii="Times New Roman" w:hAnsi="Times New Roman" w:cs="Times New Roman"/>
          <w:sz w:val="24"/>
          <w:szCs w:val="24"/>
          <w:lang w:val="it-IT" w:eastAsia="hr-HR"/>
        </w:rPr>
        <w:t xml:space="preserve"> të</w:t>
      </w:r>
      <w:r w:rsidRPr="00F41466">
        <w:rPr>
          <w:rFonts w:ascii="Times New Roman" w:hAnsi="Times New Roman" w:cs="Times New Roman"/>
          <w:sz w:val="24"/>
          <w:szCs w:val="24"/>
          <w:lang w:val="it-IT" w:eastAsia="hr-HR"/>
        </w:rPr>
        <w:t xml:space="preserve"> këtij ligji ose të </w:t>
      </w:r>
      <w:r>
        <w:rPr>
          <w:rFonts w:ascii="Times New Roman" w:hAnsi="Times New Roman" w:cs="Times New Roman"/>
          <w:sz w:val="24"/>
          <w:szCs w:val="24"/>
          <w:lang w:val="it-IT" w:eastAsia="hr-HR"/>
        </w:rPr>
        <w:t>dhënave</w:t>
      </w:r>
      <w:r w:rsidRPr="00F41466">
        <w:rPr>
          <w:rFonts w:ascii="Times New Roman" w:hAnsi="Times New Roman" w:cs="Times New Roman"/>
          <w:sz w:val="24"/>
          <w:szCs w:val="24"/>
          <w:lang w:val="it-IT" w:eastAsia="hr-HR"/>
        </w:rPr>
        <w:t xml:space="preserve"> të tjera</w:t>
      </w:r>
      <w:r>
        <w:rPr>
          <w:rFonts w:ascii="Times New Roman" w:hAnsi="Times New Roman" w:cs="Times New Roman"/>
          <w:sz w:val="24"/>
          <w:szCs w:val="24"/>
          <w:lang w:val="it-IT" w:eastAsia="hr-HR"/>
        </w:rPr>
        <w:t xml:space="preserve"> arrihet në përfundimin </w:t>
      </w:r>
      <w:r w:rsidRPr="00F41466">
        <w:rPr>
          <w:rFonts w:ascii="Times New Roman" w:hAnsi="Times New Roman" w:cs="Times New Roman"/>
          <w:sz w:val="24"/>
          <w:szCs w:val="24"/>
          <w:lang w:val="it-IT" w:eastAsia="hr-HR"/>
        </w:rPr>
        <w:t xml:space="preserve">se çrrënjosja e </w:t>
      </w:r>
      <w:r>
        <w:rPr>
          <w:rFonts w:ascii="Times New Roman" w:hAnsi="Times New Roman" w:cs="Times New Roman"/>
          <w:sz w:val="24"/>
          <w:szCs w:val="24"/>
          <w:lang w:val="it-IT" w:eastAsia="hr-HR"/>
        </w:rPr>
        <w:t xml:space="preserve">atij dëmtuesi karantinor </w:t>
      </w:r>
      <w:r w:rsidRPr="00F41466">
        <w:rPr>
          <w:rFonts w:ascii="Times New Roman" w:hAnsi="Times New Roman" w:cs="Times New Roman"/>
          <w:sz w:val="24"/>
          <w:szCs w:val="24"/>
          <w:lang w:val="it-IT" w:eastAsia="hr-HR"/>
        </w:rPr>
        <w:t xml:space="preserve">në një zonë të </w:t>
      </w:r>
      <w:r>
        <w:rPr>
          <w:rFonts w:ascii="Times New Roman" w:hAnsi="Times New Roman" w:cs="Times New Roman"/>
          <w:sz w:val="24"/>
          <w:szCs w:val="24"/>
          <w:lang w:val="it-IT" w:eastAsia="hr-HR"/>
        </w:rPr>
        <w:t>shënuar</w:t>
      </w:r>
      <w:r w:rsidRPr="00F41466">
        <w:rPr>
          <w:rFonts w:ascii="Times New Roman" w:hAnsi="Times New Roman" w:cs="Times New Roman"/>
          <w:sz w:val="24"/>
          <w:szCs w:val="24"/>
          <w:lang w:val="it-IT" w:eastAsia="hr-HR"/>
        </w:rPr>
        <w:t xml:space="preserve"> nuk është e mundur, </w:t>
      </w:r>
      <w:r>
        <w:rPr>
          <w:rFonts w:ascii="Times New Roman" w:hAnsi="Times New Roman" w:cs="Times New Roman"/>
          <w:sz w:val="24"/>
          <w:szCs w:val="24"/>
          <w:lang w:val="it-IT" w:eastAsia="hr-HR"/>
        </w:rPr>
        <w:t>ministri miraton masat</w:t>
      </w:r>
      <w:r w:rsidRPr="00F41466">
        <w:rPr>
          <w:rFonts w:ascii="Times New Roman" w:hAnsi="Times New Roman" w:cs="Times New Roman"/>
          <w:sz w:val="24"/>
          <w:szCs w:val="24"/>
          <w:lang w:val="it-IT" w:eastAsia="hr-HR"/>
        </w:rPr>
        <w:t xml:space="preserve"> e përcaktuara në pikën 1 të këtij neni, </w:t>
      </w:r>
      <w:r>
        <w:rPr>
          <w:rFonts w:ascii="Times New Roman" w:hAnsi="Times New Roman" w:cs="Times New Roman"/>
          <w:sz w:val="24"/>
          <w:szCs w:val="24"/>
          <w:lang w:val="it-IT" w:eastAsia="hr-HR"/>
        </w:rPr>
        <w:t>për mbajtjen në kontroll të</w:t>
      </w:r>
      <w:r w:rsidRPr="00F41466">
        <w:rPr>
          <w:rFonts w:ascii="Times New Roman" w:hAnsi="Times New Roman" w:cs="Times New Roman"/>
          <w:sz w:val="24"/>
          <w:szCs w:val="24"/>
          <w:lang w:val="it-IT" w:eastAsia="hr-HR"/>
        </w:rPr>
        <w:t xml:space="preserve"> dëmtuesit.</w:t>
      </w:r>
    </w:p>
    <w:p w14:paraId="79FDDDF9" w14:textId="77777777" w:rsidR="000B3629" w:rsidRPr="00F41466" w:rsidRDefault="000B3629">
      <w:pPr>
        <w:spacing w:after="0"/>
        <w:ind w:firstLine="567"/>
        <w:jc w:val="both"/>
        <w:rPr>
          <w:rFonts w:ascii="Times New Roman" w:hAnsi="Times New Roman" w:cs="Times New Roman"/>
          <w:sz w:val="24"/>
          <w:szCs w:val="24"/>
          <w:lang w:val="it-IT" w:eastAsia="hr-HR"/>
        </w:rPr>
      </w:pPr>
    </w:p>
    <w:p w14:paraId="1B399803" w14:textId="0A4B4B6E" w:rsidR="000B3629" w:rsidRPr="00F41466" w:rsidRDefault="000B3629" w:rsidP="00974E8B">
      <w:pPr>
        <w:spacing w:after="0"/>
        <w:ind w:firstLine="720"/>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3. Kur </w:t>
      </w:r>
      <w:r w:rsidR="00575C22" w:rsidRPr="00B819C6">
        <w:rPr>
          <w:rFonts w:ascii="Times New Roman" w:hAnsi="Times New Roman" w:cs="Times New Roman"/>
          <w:sz w:val="24"/>
          <w:szCs w:val="24"/>
          <w:lang w:val="it-IT" w:eastAsia="hr-HR"/>
        </w:rPr>
        <w:t>IPKSHB</w:t>
      </w:r>
      <w:r w:rsidR="0024069D" w:rsidRPr="00B819C6">
        <w:rPr>
          <w:rFonts w:ascii="Times New Roman" w:hAnsi="Times New Roman" w:cs="Times New Roman"/>
          <w:sz w:val="24"/>
          <w:szCs w:val="24"/>
          <w:lang w:val="it-IT" w:eastAsia="hr-HR"/>
        </w:rPr>
        <w:t xml:space="preserve"> dhe IPKP</w:t>
      </w:r>
      <w:r w:rsidRPr="00F41466">
        <w:rPr>
          <w:rFonts w:ascii="Times New Roman" w:hAnsi="Times New Roman" w:cs="Times New Roman"/>
          <w:sz w:val="24"/>
          <w:szCs w:val="24"/>
          <w:lang w:val="it-IT" w:eastAsia="hr-HR"/>
        </w:rPr>
        <w:t xml:space="preserve"> arrin në përfundimin se masat parandaluese në zonat jashtë hapsirave të </w:t>
      </w:r>
      <w:r>
        <w:rPr>
          <w:rFonts w:ascii="Times New Roman" w:hAnsi="Times New Roman" w:cs="Times New Roman"/>
          <w:sz w:val="24"/>
          <w:szCs w:val="24"/>
          <w:lang w:val="it-IT" w:eastAsia="hr-HR"/>
        </w:rPr>
        <w:t>shën</w:t>
      </w:r>
      <w:r w:rsidRPr="00F41466">
        <w:rPr>
          <w:rFonts w:ascii="Times New Roman" w:hAnsi="Times New Roman" w:cs="Times New Roman"/>
          <w:sz w:val="24"/>
          <w:szCs w:val="24"/>
          <w:lang w:val="it-IT" w:eastAsia="hr-HR"/>
        </w:rPr>
        <w:t xml:space="preserve">uara janë të nevojshme për të mbrojtur pjesën e territorit ku dëmtuesi karantinor nuk është i pranishëm, </w:t>
      </w:r>
      <w:r>
        <w:rPr>
          <w:rFonts w:ascii="Times New Roman" w:hAnsi="Times New Roman" w:cs="Times New Roman"/>
          <w:sz w:val="24"/>
          <w:szCs w:val="24"/>
          <w:lang w:val="it-IT" w:eastAsia="hr-HR"/>
        </w:rPr>
        <w:t>i propozon ministrit</w:t>
      </w:r>
      <w:r w:rsidRPr="00F41466">
        <w:rPr>
          <w:rFonts w:ascii="Times New Roman" w:hAnsi="Times New Roman" w:cs="Times New Roman"/>
          <w:sz w:val="24"/>
          <w:szCs w:val="24"/>
          <w:lang w:val="it-IT" w:eastAsia="hr-HR"/>
        </w:rPr>
        <w:t xml:space="preserve"> të miratojë akte të përcaktuara në pikën 1 të këtij neni që parashikojnë masa të tilla.</w:t>
      </w:r>
    </w:p>
    <w:p w14:paraId="348CBDD8" w14:textId="3F099D6C"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4. Masat e për</w:t>
      </w:r>
      <w:r>
        <w:rPr>
          <w:rFonts w:ascii="Times New Roman" w:hAnsi="Times New Roman" w:cs="Times New Roman"/>
          <w:sz w:val="24"/>
          <w:szCs w:val="24"/>
          <w:lang w:val="it-IT" w:eastAsia="hr-HR"/>
        </w:rPr>
        <w:t>caktuara</w:t>
      </w:r>
      <w:r w:rsidRPr="00F41466">
        <w:rPr>
          <w:rFonts w:ascii="Times New Roman" w:hAnsi="Times New Roman" w:cs="Times New Roman"/>
          <w:sz w:val="24"/>
          <w:szCs w:val="24"/>
          <w:lang w:val="it-IT" w:eastAsia="hr-HR"/>
        </w:rPr>
        <w:t xml:space="preserve"> në pikat 1, 2 dhe 3 të këtij neni, merren në përputhje me </w:t>
      </w:r>
      <w:r w:rsidR="0024069D">
        <w:rPr>
          <w:rFonts w:ascii="Times New Roman" w:hAnsi="Times New Roman" w:cs="Times New Roman"/>
          <w:sz w:val="24"/>
          <w:szCs w:val="24"/>
          <w:lang w:val="it-IT" w:eastAsia="hr-HR"/>
        </w:rPr>
        <w:t>nenin 2</w:t>
      </w:r>
      <w:r w:rsidR="00B819C6">
        <w:rPr>
          <w:rFonts w:ascii="Times New Roman" w:hAnsi="Times New Roman" w:cs="Times New Roman"/>
          <w:sz w:val="24"/>
          <w:szCs w:val="24"/>
          <w:lang w:val="it-IT" w:eastAsia="hr-HR"/>
        </w:rPr>
        <w:t>9</w:t>
      </w:r>
      <w:r w:rsidR="0024069D">
        <w:rPr>
          <w:rFonts w:ascii="Times New Roman" w:hAnsi="Times New Roman" w:cs="Times New Roman"/>
          <w:sz w:val="24"/>
          <w:szCs w:val="24"/>
          <w:lang w:val="it-IT" w:eastAsia="hr-HR"/>
        </w:rPr>
        <w:t xml:space="preserve"> pika 2, </w:t>
      </w:r>
      <w:r w:rsidRPr="00F41466">
        <w:rPr>
          <w:rFonts w:ascii="Times New Roman" w:hAnsi="Times New Roman" w:cs="Times New Roman"/>
          <w:sz w:val="24"/>
          <w:szCs w:val="24"/>
          <w:lang w:val="it-IT" w:eastAsia="hr-HR"/>
        </w:rPr>
        <w:t>duke marrë parasysh ri</w:t>
      </w:r>
      <w:r>
        <w:rPr>
          <w:rFonts w:ascii="Times New Roman" w:hAnsi="Times New Roman" w:cs="Times New Roman"/>
          <w:sz w:val="24"/>
          <w:szCs w:val="24"/>
          <w:lang w:val="it-IT" w:eastAsia="hr-HR"/>
        </w:rPr>
        <w:t>s</w:t>
      </w:r>
      <w:r w:rsidRPr="00F41466">
        <w:rPr>
          <w:rFonts w:ascii="Times New Roman" w:hAnsi="Times New Roman" w:cs="Times New Roman"/>
          <w:sz w:val="24"/>
          <w:szCs w:val="24"/>
          <w:lang w:val="it-IT" w:eastAsia="hr-HR"/>
        </w:rPr>
        <w:t>qet specifike të dëmtuesve karantiorë, kushtet dhe risqet specifike eko-klimatike për territorin e Republikës së Shqipërisë dhe nevojën për zbatimin e masave të nevojshme për reduktimin e riskut.</w:t>
      </w:r>
    </w:p>
    <w:p w14:paraId="165BC955" w14:textId="77777777" w:rsidR="000B3629" w:rsidRPr="00F41466" w:rsidRDefault="000B3629">
      <w:pPr>
        <w:spacing w:after="0"/>
        <w:ind w:firstLine="567"/>
        <w:jc w:val="both"/>
        <w:rPr>
          <w:rFonts w:ascii="Times New Roman" w:hAnsi="Times New Roman" w:cs="Times New Roman"/>
          <w:sz w:val="24"/>
          <w:szCs w:val="24"/>
          <w:lang w:val="it-IT" w:eastAsia="hr-HR"/>
        </w:rPr>
      </w:pPr>
    </w:p>
    <w:p w14:paraId="5A478EC1" w14:textId="48B20326" w:rsidR="000B3629" w:rsidRPr="00F41466" w:rsidRDefault="000B3629" w:rsidP="00ED39EE">
      <w:pPr>
        <w:spacing w:after="0"/>
        <w:ind w:firstLine="567"/>
        <w:jc w:val="center"/>
        <w:rPr>
          <w:rFonts w:ascii="Times New Roman" w:hAnsi="Times New Roman" w:cs="Times New Roman"/>
          <w:b/>
          <w:bCs/>
          <w:sz w:val="24"/>
          <w:szCs w:val="24"/>
          <w:lang w:val="it-IT" w:eastAsia="hr-HR"/>
        </w:rPr>
      </w:pPr>
      <w:r w:rsidRPr="00F41466">
        <w:rPr>
          <w:rFonts w:ascii="Times New Roman" w:hAnsi="Times New Roman" w:cs="Times New Roman"/>
          <w:b/>
          <w:bCs/>
          <w:sz w:val="24"/>
          <w:szCs w:val="24"/>
          <w:lang w:val="it-IT" w:eastAsia="hr-HR"/>
        </w:rPr>
        <w:t xml:space="preserve">Neni </w:t>
      </w:r>
      <w:r w:rsidR="009F7FD3">
        <w:rPr>
          <w:rFonts w:ascii="Times New Roman" w:hAnsi="Times New Roman" w:cs="Times New Roman"/>
          <w:b/>
          <w:bCs/>
          <w:sz w:val="24"/>
          <w:szCs w:val="24"/>
          <w:lang w:val="it-IT" w:eastAsia="hr-HR"/>
        </w:rPr>
        <w:t>3</w:t>
      </w:r>
      <w:r w:rsidR="004D3857">
        <w:rPr>
          <w:rFonts w:ascii="Times New Roman" w:hAnsi="Times New Roman" w:cs="Times New Roman"/>
          <w:b/>
          <w:bCs/>
          <w:sz w:val="24"/>
          <w:szCs w:val="24"/>
          <w:lang w:val="it-IT" w:eastAsia="hr-HR"/>
        </w:rPr>
        <w:t>7</w:t>
      </w:r>
      <w:r w:rsidRPr="00F41466">
        <w:rPr>
          <w:rFonts w:ascii="Times New Roman" w:hAnsi="Times New Roman" w:cs="Times New Roman"/>
          <w:b/>
          <w:bCs/>
          <w:sz w:val="24"/>
          <w:szCs w:val="24"/>
          <w:lang w:val="it-IT" w:eastAsia="hr-HR"/>
        </w:rPr>
        <w:t xml:space="preserve"> </w:t>
      </w:r>
      <w:r w:rsidR="00974E8B">
        <w:rPr>
          <w:rFonts w:ascii="Times New Roman" w:hAnsi="Times New Roman" w:cs="Times New Roman"/>
          <w:b/>
          <w:bCs/>
          <w:sz w:val="24"/>
          <w:szCs w:val="24"/>
          <w:lang w:val="it-IT" w:eastAsia="hr-HR"/>
        </w:rPr>
        <w:t xml:space="preserve"> </w:t>
      </w:r>
    </w:p>
    <w:p w14:paraId="063C69E5" w14:textId="11E2134C" w:rsidR="000B3629" w:rsidRDefault="000B3629" w:rsidP="00ED39EE">
      <w:pPr>
        <w:spacing w:after="0"/>
        <w:ind w:firstLine="567"/>
        <w:jc w:val="center"/>
        <w:rPr>
          <w:rFonts w:ascii="Times New Roman" w:hAnsi="Times New Roman" w:cs="Times New Roman"/>
          <w:b/>
          <w:bCs/>
          <w:sz w:val="24"/>
          <w:szCs w:val="24"/>
          <w:lang w:val="it-IT" w:eastAsia="hr-HR"/>
        </w:rPr>
      </w:pPr>
      <w:r w:rsidRPr="00F41466">
        <w:rPr>
          <w:rFonts w:ascii="Times New Roman" w:hAnsi="Times New Roman" w:cs="Times New Roman"/>
          <w:b/>
          <w:bCs/>
          <w:sz w:val="24"/>
          <w:szCs w:val="24"/>
          <w:lang w:val="it-IT" w:eastAsia="hr-HR"/>
        </w:rPr>
        <w:lastRenderedPageBreak/>
        <w:t xml:space="preserve">Masat në lidhje me dëmtuesit që nuk janë të përfshirë në listën e dëmtuesve karantinorë </w:t>
      </w:r>
    </w:p>
    <w:p w14:paraId="290B0C79" w14:textId="77777777" w:rsidR="001D3FEC" w:rsidRPr="00F41466" w:rsidRDefault="001D3FEC" w:rsidP="00ED39EE">
      <w:pPr>
        <w:spacing w:after="0"/>
        <w:ind w:firstLine="567"/>
        <w:jc w:val="center"/>
        <w:rPr>
          <w:rFonts w:ascii="Times New Roman" w:hAnsi="Times New Roman" w:cs="Times New Roman"/>
          <w:b/>
          <w:bCs/>
          <w:sz w:val="24"/>
          <w:szCs w:val="24"/>
          <w:lang w:val="it-IT" w:eastAsia="hr-HR"/>
        </w:rPr>
      </w:pPr>
    </w:p>
    <w:p w14:paraId="4950D31D" w14:textId="6ED2C1DC"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1. Ku</w:t>
      </w:r>
      <w:r>
        <w:rPr>
          <w:rFonts w:ascii="Times New Roman" w:hAnsi="Times New Roman" w:cs="Times New Roman"/>
          <w:sz w:val="24"/>
          <w:szCs w:val="24"/>
          <w:lang w:val="it-IT" w:eastAsia="hr-HR"/>
        </w:rPr>
        <w:t>r prania</w:t>
      </w:r>
      <w:r w:rsidRPr="00F41466">
        <w:rPr>
          <w:rFonts w:ascii="Times New Roman" w:hAnsi="Times New Roman" w:cs="Times New Roman"/>
          <w:sz w:val="24"/>
          <w:szCs w:val="24"/>
          <w:lang w:val="it-IT" w:eastAsia="hr-HR"/>
        </w:rPr>
        <w:t xml:space="preserve"> e një dëmtuesi që nuk përfshihet në listën e dëmtuesve karantinorë</w:t>
      </w:r>
      <w:r>
        <w:rPr>
          <w:rFonts w:ascii="Times New Roman" w:hAnsi="Times New Roman" w:cs="Times New Roman"/>
          <w:sz w:val="24"/>
          <w:szCs w:val="24"/>
          <w:lang w:val="it-IT" w:eastAsia="hr-HR"/>
        </w:rPr>
        <w:t>,</w:t>
      </w:r>
      <w:r w:rsidRPr="00721C87" w:rsidDel="002A23B5">
        <w:rPr>
          <w:rFonts w:ascii="Times New Roman" w:hAnsi="Times New Roman" w:cs="Times New Roman"/>
          <w:sz w:val="24"/>
          <w:szCs w:val="24"/>
          <w:lang w:val="it-IT" w:eastAsia="hr-HR"/>
        </w:rPr>
        <w:t xml:space="preserve"> </w:t>
      </w:r>
      <w:r w:rsidRPr="009A513E">
        <w:rPr>
          <w:rFonts w:ascii="Times New Roman" w:hAnsi="Times New Roman" w:cs="Times New Roman"/>
          <w:sz w:val="24"/>
          <w:szCs w:val="24"/>
          <w:lang w:val="it-IT" w:eastAsia="hr-HR"/>
        </w:rPr>
        <w:t xml:space="preserve">konfirmohet zyrtarisht </w:t>
      </w:r>
      <w:r w:rsidRPr="00F41466">
        <w:rPr>
          <w:rFonts w:ascii="Times New Roman" w:hAnsi="Times New Roman" w:cs="Times New Roman"/>
          <w:sz w:val="24"/>
          <w:szCs w:val="24"/>
          <w:lang w:val="it-IT" w:eastAsia="hr-HR"/>
        </w:rPr>
        <w:t>në territorin e Republikës së Shqipërisë dhe konsiderohet se dëmtues</w:t>
      </w:r>
      <w:r>
        <w:rPr>
          <w:rFonts w:ascii="Times New Roman" w:hAnsi="Times New Roman" w:cs="Times New Roman"/>
          <w:sz w:val="24"/>
          <w:szCs w:val="24"/>
          <w:lang w:val="it-IT" w:eastAsia="hr-HR"/>
        </w:rPr>
        <w:t>i</w:t>
      </w:r>
      <w:r w:rsidRPr="00F41466">
        <w:rPr>
          <w:rFonts w:ascii="Times New Roman" w:hAnsi="Times New Roman" w:cs="Times New Roman"/>
          <w:sz w:val="24"/>
          <w:szCs w:val="24"/>
          <w:lang w:val="it-IT" w:eastAsia="hr-HR"/>
        </w:rPr>
        <w:t xml:space="preserve"> mund të plotësojë kushtet për tu përfshirë në listën e dëmtuesve karantinorë, </w:t>
      </w:r>
      <w:r>
        <w:rPr>
          <w:rFonts w:ascii="Times New Roman" w:hAnsi="Times New Roman" w:cs="Times New Roman"/>
          <w:sz w:val="24"/>
          <w:szCs w:val="24"/>
          <w:lang w:val="it-IT" w:eastAsia="hr-HR"/>
        </w:rPr>
        <w:t xml:space="preserve">autoriteti kompetent qendror </w:t>
      </w:r>
      <w:r w:rsidRPr="00F41466">
        <w:rPr>
          <w:rFonts w:ascii="Times New Roman" w:hAnsi="Times New Roman" w:cs="Times New Roman"/>
          <w:sz w:val="24"/>
          <w:szCs w:val="24"/>
          <w:lang w:val="it-IT" w:eastAsia="hr-HR"/>
        </w:rPr>
        <w:t>duhet të vlerëso</w:t>
      </w:r>
      <w:r>
        <w:rPr>
          <w:rFonts w:ascii="Times New Roman" w:hAnsi="Times New Roman" w:cs="Times New Roman"/>
          <w:sz w:val="24"/>
          <w:szCs w:val="24"/>
          <w:lang w:val="it-IT" w:eastAsia="hr-HR"/>
        </w:rPr>
        <w:t>jë</w:t>
      </w:r>
      <w:r w:rsidRPr="00F41466">
        <w:rPr>
          <w:rFonts w:ascii="Times New Roman" w:hAnsi="Times New Roman" w:cs="Times New Roman"/>
          <w:sz w:val="24"/>
          <w:szCs w:val="24"/>
          <w:lang w:val="it-IT" w:eastAsia="hr-HR"/>
        </w:rPr>
        <w:t xml:space="preserve"> menjëherë nëse dëmtuesi plotëson kriteret </w:t>
      </w:r>
      <w:r>
        <w:rPr>
          <w:rFonts w:ascii="Times New Roman" w:hAnsi="Times New Roman" w:cs="Times New Roman"/>
          <w:sz w:val="24"/>
          <w:szCs w:val="24"/>
          <w:lang w:val="it-IT" w:eastAsia="hr-HR"/>
        </w:rPr>
        <w:t>e</w:t>
      </w:r>
      <w:r w:rsidRPr="00F41466">
        <w:rPr>
          <w:rFonts w:ascii="Times New Roman" w:hAnsi="Times New Roman" w:cs="Times New Roman"/>
          <w:sz w:val="24"/>
          <w:szCs w:val="24"/>
          <w:lang w:val="it-IT" w:eastAsia="hr-HR"/>
        </w:rPr>
        <w:t xml:space="preserve"> përcaktuara </w:t>
      </w:r>
      <w:r w:rsidRPr="00A70691">
        <w:rPr>
          <w:rFonts w:ascii="Times New Roman" w:hAnsi="Times New Roman" w:cs="Times New Roman"/>
          <w:sz w:val="24"/>
          <w:szCs w:val="24"/>
          <w:lang w:val="it-IT" w:eastAsia="hr-HR"/>
        </w:rPr>
        <w:t xml:space="preserve">në </w:t>
      </w:r>
      <w:r w:rsidR="002E4E7F" w:rsidRPr="00A70691">
        <w:rPr>
          <w:rFonts w:ascii="Times New Roman" w:hAnsi="Times New Roman" w:cs="Times New Roman"/>
          <w:sz w:val="24"/>
          <w:szCs w:val="24"/>
          <w:lang w:val="it-IT" w:eastAsia="hr-HR"/>
        </w:rPr>
        <w:t>pik</w:t>
      </w:r>
      <w:r w:rsidR="00F96A5D" w:rsidRPr="00A70691">
        <w:rPr>
          <w:rFonts w:ascii="Times New Roman" w:hAnsi="Times New Roman" w:cs="Times New Roman"/>
          <w:sz w:val="24"/>
          <w:szCs w:val="24"/>
          <w:lang w:val="it-IT" w:eastAsia="hr-HR"/>
        </w:rPr>
        <w:t>ë</w:t>
      </w:r>
      <w:r w:rsidR="002E4E7F" w:rsidRPr="00A70691">
        <w:rPr>
          <w:rFonts w:ascii="Times New Roman" w:hAnsi="Times New Roman" w:cs="Times New Roman"/>
          <w:sz w:val="24"/>
          <w:szCs w:val="24"/>
          <w:lang w:val="it-IT" w:eastAsia="hr-HR"/>
        </w:rPr>
        <w:t>n 1.3 t</w:t>
      </w:r>
      <w:r w:rsidR="00F96A5D" w:rsidRPr="00A70691">
        <w:rPr>
          <w:rFonts w:ascii="Times New Roman" w:hAnsi="Times New Roman" w:cs="Times New Roman"/>
          <w:sz w:val="24"/>
          <w:szCs w:val="24"/>
          <w:lang w:val="it-IT" w:eastAsia="hr-HR"/>
        </w:rPr>
        <w:t>ë</w:t>
      </w:r>
      <w:r w:rsidR="002E4E7F" w:rsidRPr="00A83BCD">
        <w:rPr>
          <w:rFonts w:ascii="Times New Roman" w:hAnsi="Times New Roman" w:cs="Times New Roman"/>
          <w:sz w:val="24"/>
          <w:szCs w:val="24"/>
          <w:lang w:val="it-IT" w:eastAsia="hr-HR"/>
        </w:rPr>
        <w:t xml:space="preserve"> nenit </w:t>
      </w:r>
      <w:r w:rsidR="004D3857" w:rsidRPr="00A83BCD">
        <w:rPr>
          <w:rFonts w:ascii="Times New Roman" w:hAnsi="Times New Roman" w:cs="Times New Roman"/>
          <w:sz w:val="24"/>
          <w:szCs w:val="24"/>
          <w:lang w:val="it-IT" w:eastAsia="hr-HR"/>
        </w:rPr>
        <w:t>29</w:t>
      </w:r>
      <w:r w:rsidRPr="00A83BCD">
        <w:rPr>
          <w:rFonts w:ascii="Times New Roman" w:hAnsi="Times New Roman" w:cs="Times New Roman"/>
          <w:sz w:val="24"/>
          <w:szCs w:val="24"/>
          <w:lang w:val="it-IT" w:eastAsia="hr-HR"/>
        </w:rPr>
        <w:t>.</w:t>
      </w:r>
      <w:r w:rsidR="002E4E7F" w:rsidRPr="00A83BCD">
        <w:rPr>
          <w:rFonts w:ascii="Times New Roman" w:hAnsi="Times New Roman" w:cs="Times New Roman"/>
          <w:sz w:val="24"/>
          <w:szCs w:val="24"/>
          <w:lang w:val="it-IT" w:eastAsia="hr-HR"/>
        </w:rPr>
        <w:t xml:space="preserve"> N</w:t>
      </w:r>
      <w:r w:rsidR="00F96A5D" w:rsidRPr="00A83BCD">
        <w:rPr>
          <w:rFonts w:ascii="Times New Roman" w:hAnsi="Times New Roman" w:cs="Times New Roman"/>
          <w:sz w:val="24"/>
          <w:szCs w:val="24"/>
          <w:lang w:val="it-IT" w:eastAsia="hr-HR"/>
        </w:rPr>
        <w:t>ë</w:t>
      </w:r>
      <w:r w:rsidR="002E4E7F" w:rsidRPr="00A83BCD">
        <w:rPr>
          <w:rFonts w:ascii="Times New Roman" w:hAnsi="Times New Roman" w:cs="Times New Roman"/>
          <w:sz w:val="24"/>
          <w:szCs w:val="24"/>
          <w:lang w:val="it-IT" w:eastAsia="hr-HR"/>
        </w:rPr>
        <w:t xml:space="preserve"> k</w:t>
      </w:r>
      <w:r w:rsidR="00F96A5D" w:rsidRPr="00A83BCD">
        <w:rPr>
          <w:rFonts w:ascii="Times New Roman" w:hAnsi="Times New Roman" w:cs="Times New Roman"/>
          <w:sz w:val="24"/>
          <w:szCs w:val="24"/>
          <w:lang w:val="it-IT" w:eastAsia="hr-HR"/>
        </w:rPr>
        <w:t>ë</w:t>
      </w:r>
      <w:r w:rsidR="002E4E7F" w:rsidRPr="00A83BCD">
        <w:rPr>
          <w:rFonts w:ascii="Times New Roman" w:hAnsi="Times New Roman" w:cs="Times New Roman"/>
          <w:sz w:val="24"/>
          <w:szCs w:val="24"/>
          <w:lang w:val="it-IT" w:eastAsia="hr-HR"/>
        </w:rPr>
        <w:t>t</w:t>
      </w:r>
      <w:r w:rsidR="00F96A5D" w:rsidRPr="00A83BCD">
        <w:rPr>
          <w:rFonts w:ascii="Times New Roman" w:hAnsi="Times New Roman" w:cs="Times New Roman"/>
          <w:sz w:val="24"/>
          <w:szCs w:val="24"/>
          <w:lang w:val="it-IT" w:eastAsia="hr-HR"/>
        </w:rPr>
        <w:t>ë</w:t>
      </w:r>
      <w:r w:rsidR="002E4E7F" w:rsidRPr="00A83BCD">
        <w:rPr>
          <w:rFonts w:ascii="Times New Roman" w:hAnsi="Times New Roman" w:cs="Times New Roman"/>
          <w:sz w:val="24"/>
          <w:szCs w:val="24"/>
          <w:lang w:val="it-IT" w:eastAsia="hr-HR"/>
        </w:rPr>
        <w:t xml:space="preserve"> rast AKQ bashk</w:t>
      </w:r>
      <w:r w:rsidR="00F96A5D" w:rsidRPr="00A83BCD">
        <w:rPr>
          <w:rFonts w:ascii="Times New Roman" w:hAnsi="Times New Roman" w:cs="Times New Roman"/>
          <w:sz w:val="24"/>
          <w:szCs w:val="24"/>
          <w:lang w:val="it-IT" w:eastAsia="hr-HR"/>
        </w:rPr>
        <w:t>ë</w:t>
      </w:r>
      <w:r w:rsidR="002E4E7F" w:rsidRPr="00A83BCD">
        <w:rPr>
          <w:rFonts w:ascii="Times New Roman" w:hAnsi="Times New Roman" w:cs="Times New Roman"/>
          <w:sz w:val="24"/>
          <w:szCs w:val="24"/>
          <w:lang w:val="it-IT" w:eastAsia="hr-HR"/>
        </w:rPr>
        <w:t>punon me IPKSHB, IPKP, IPKZPIK dhe LKR.</w:t>
      </w:r>
      <w:r w:rsidRPr="00A83BCD">
        <w:rPr>
          <w:rFonts w:ascii="Times New Roman" w:hAnsi="Times New Roman" w:cs="Times New Roman"/>
          <w:sz w:val="24"/>
          <w:szCs w:val="24"/>
          <w:lang w:val="it-IT" w:eastAsia="hr-HR"/>
        </w:rPr>
        <w:t xml:space="preserve"> Nëse arrihet në përfundimin se këto kritere janë përmbushur, </w:t>
      </w:r>
      <w:r w:rsidR="00575C22" w:rsidRPr="00A83BCD">
        <w:rPr>
          <w:rFonts w:ascii="Times New Roman" w:hAnsi="Times New Roman" w:cs="Times New Roman"/>
          <w:sz w:val="24"/>
          <w:szCs w:val="24"/>
          <w:lang w:val="it-IT" w:eastAsia="hr-HR"/>
        </w:rPr>
        <w:t>IPKSHB</w:t>
      </w:r>
      <w:r w:rsidR="0024069D" w:rsidRPr="00A83BCD">
        <w:rPr>
          <w:rFonts w:ascii="Times New Roman" w:hAnsi="Times New Roman" w:cs="Times New Roman"/>
          <w:sz w:val="24"/>
          <w:szCs w:val="24"/>
          <w:lang w:val="it-IT" w:eastAsia="hr-HR"/>
        </w:rPr>
        <w:t xml:space="preserve"> dhe IPKP, sipas rastit,</w:t>
      </w:r>
      <w:r w:rsidRPr="00A83BCD">
        <w:rPr>
          <w:rFonts w:ascii="Times New Roman" w:hAnsi="Times New Roman" w:cs="Times New Roman"/>
          <w:sz w:val="24"/>
          <w:szCs w:val="24"/>
          <w:lang w:val="it-IT" w:eastAsia="hr-HR"/>
        </w:rPr>
        <w:t xml:space="preserve"> merr menjëherë masa për çrrënjosjen, në përputhje me </w:t>
      </w:r>
      <w:r w:rsidR="002E4E7F" w:rsidRPr="00A83BCD">
        <w:rPr>
          <w:rFonts w:ascii="Times New Roman" w:hAnsi="Times New Roman" w:cs="Times New Roman"/>
          <w:sz w:val="24"/>
          <w:szCs w:val="24"/>
          <w:lang w:val="it-IT" w:eastAsia="hr-HR"/>
        </w:rPr>
        <w:t>pik</w:t>
      </w:r>
      <w:r w:rsidR="00F96A5D" w:rsidRPr="00A83BCD">
        <w:rPr>
          <w:rFonts w:ascii="Times New Roman" w:hAnsi="Times New Roman" w:cs="Times New Roman"/>
          <w:sz w:val="24"/>
          <w:szCs w:val="24"/>
          <w:lang w:val="it-IT" w:eastAsia="hr-HR"/>
        </w:rPr>
        <w:t>ë</w:t>
      </w:r>
      <w:r w:rsidR="002E4E7F" w:rsidRPr="00A83BCD">
        <w:rPr>
          <w:rFonts w:ascii="Times New Roman" w:hAnsi="Times New Roman" w:cs="Times New Roman"/>
          <w:sz w:val="24"/>
          <w:szCs w:val="24"/>
          <w:lang w:val="it-IT" w:eastAsia="hr-HR"/>
        </w:rPr>
        <w:t>n 2 t</w:t>
      </w:r>
      <w:r w:rsidR="00F96A5D" w:rsidRPr="00A83BCD">
        <w:rPr>
          <w:rFonts w:ascii="Times New Roman" w:hAnsi="Times New Roman" w:cs="Times New Roman"/>
          <w:sz w:val="24"/>
          <w:szCs w:val="24"/>
          <w:lang w:val="it-IT" w:eastAsia="hr-HR"/>
        </w:rPr>
        <w:t>ë</w:t>
      </w:r>
      <w:r w:rsidR="002E4E7F" w:rsidRPr="00A83BCD">
        <w:rPr>
          <w:rFonts w:ascii="Times New Roman" w:hAnsi="Times New Roman" w:cs="Times New Roman"/>
          <w:sz w:val="24"/>
          <w:szCs w:val="24"/>
          <w:lang w:val="it-IT" w:eastAsia="hr-HR"/>
        </w:rPr>
        <w:t xml:space="preserve"> nenit </w:t>
      </w:r>
      <w:r w:rsidR="004D3857" w:rsidRPr="00A83BCD">
        <w:rPr>
          <w:rFonts w:ascii="Times New Roman" w:hAnsi="Times New Roman" w:cs="Times New Roman"/>
          <w:sz w:val="24"/>
          <w:szCs w:val="24"/>
          <w:lang w:val="it-IT" w:eastAsia="hr-HR"/>
        </w:rPr>
        <w:t xml:space="preserve">29 </w:t>
      </w:r>
      <w:r w:rsidRPr="00A83BCD">
        <w:rPr>
          <w:rFonts w:ascii="Times New Roman" w:hAnsi="Times New Roman" w:cs="Times New Roman"/>
          <w:sz w:val="24"/>
          <w:szCs w:val="24"/>
          <w:lang w:val="it-IT" w:eastAsia="hr-HR"/>
        </w:rPr>
        <w:t xml:space="preserve">si dhe nenet </w:t>
      </w:r>
      <w:r w:rsidR="004D3857" w:rsidRPr="00A83BCD">
        <w:rPr>
          <w:rFonts w:ascii="Times New Roman" w:hAnsi="Times New Roman" w:cs="Times New Roman"/>
          <w:sz w:val="24"/>
          <w:szCs w:val="24"/>
          <w:lang w:val="it-IT" w:eastAsia="hr-HR"/>
        </w:rPr>
        <w:t xml:space="preserve">26 </w:t>
      </w:r>
      <w:r w:rsidRPr="00A83BCD">
        <w:rPr>
          <w:rFonts w:ascii="Times New Roman" w:hAnsi="Times New Roman" w:cs="Times New Roman"/>
          <w:sz w:val="24"/>
          <w:szCs w:val="24"/>
          <w:lang w:val="it-IT" w:eastAsia="hr-HR"/>
        </w:rPr>
        <w:t xml:space="preserve">deri </w:t>
      </w:r>
      <w:r w:rsidR="004D3857" w:rsidRPr="00A83BCD">
        <w:rPr>
          <w:rFonts w:ascii="Times New Roman" w:hAnsi="Times New Roman" w:cs="Times New Roman"/>
          <w:sz w:val="24"/>
          <w:szCs w:val="24"/>
          <w:lang w:val="it-IT" w:eastAsia="hr-HR"/>
        </w:rPr>
        <w:t xml:space="preserve">28 </w:t>
      </w:r>
      <w:r w:rsidRPr="00A83BCD">
        <w:rPr>
          <w:rFonts w:ascii="Times New Roman" w:hAnsi="Times New Roman" w:cs="Times New Roman"/>
          <w:sz w:val="24"/>
          <w:szCs w:val="24"/>
          <w:lang w:val="it-IT" w:eastAsia="hr-HR"/>
        </w:rPr>
        <w:t>të këtij</w:t>
      </w:r>
      <w:r w:rsidRPr="00F41466">
        <w:rPr>
          <w:rFonts w:ascii="Times New Roman" w:hAnsi="Times New Roman" w:cs="Times New Roman"/>
          <w:sz w:val="24"/>
          <w:szCs w:val="24"/>
          <w:lang w:val="it-IT" w:eastAsia="hr-HR"/>
        </w:rPr>
        <w:t xml:space="preserve"> ligji.</w:t>
      </w:r>
    </w:p>
    <w:p w14:paraId="29F70789" w14:textId="67D346A6"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Në rastet kur në bazë të </w:t>
      </w:r>
      <w:r>
        <w:rPr>
          <w:rFonts w:ascii="Times New Roman" w:hAnsi="Times New Roman" w:cs="Times New Roman"/>
          <w:sz w:val="24"/>
          <w:szCs w:val="24"/>
          <w:lang w:val="it-IT" w:eastAsia="hr-HR"/>
        </w:rPr>
        <w:t>vrojtimeve</w:t>
      </w:r>
      <w:r w:rsidRPr="00F41466">
        <w:rPr>
          <w:rFonts w:ascii="Times New Roman" w:hAnsi="Times New Roman" w:cs="Times New Roman"/>
          <w:sz w:val="24"/>
          <w:szCs w:val="24"/>
          <w:lang w:val="it-IT" w:eastAsia="hr-HR"/>
        </w:rPr>
        <w:t xml:space="preserve"> të parashikuara në </w:t>
      </w:r>
      <w:r w:rsidRPr="00FD5C3B">
        <w:rPr>
          <w:rFonts w:ascii="Times New Roman" w:hAnsi="Times New Roman" w:cs="Times New Roman"/>
          <w:sz w:val="24"/>
          <w:szCs w:val="24"/>
          <w:lang w:val="it-IT" w:eastAsia="hr-HR"/>
        </w:rPr>
        <w:t xml:space="preserve">nenin </w:t>
      </w:r>
      <w:r w:rsidR="002E4E7F">
        <w:rPr>
          <w:rFonts w:ascii="Times New Roman" w:hAnsi="Times New Roman" w:cs="Times New Roman"/>
          <w:sz w:val="24"/>
          <w:szCs w:val="24"/>
          <w:lang w:val="it-IT" w:eastAsia="hr-HR"/>
        </w:rPr>
        <w:t>2</w:t>
      </w:r>
      <w:r w:rsidR="00FD5C3B">
        <w:rPr>
          <w:rFonts w:ascii="Times New Roman" w:hAnsi="Times New Roman" w:cs="Times New Roman"/>
          <w:sz w:val="24"/>
          <w:szCs w:val="24"/>
          <w:lang w:val="it-IT" w:eastAsia="hr-HR"/>
        </w:rPr>
        <w:t>8</w:t>
      </w:r>
      <w:r w:rsidR="002E4E7F" w:rsidRPr="00F41466">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 xml:space="preserve">të këtij ligji apo </w:t>
      </w:r>
      <w:r>
        <w:rPr>
          <w:rFonts w:ascii="Times New Roman" w:hAnsi="Times New Roman" w:cs="Times New Roman"/>
          <w:sz w:val="24"/>
          <w:szCs w:val="24"/>
          <w:lang w:val="it-IT" w:eastAsia="hr-HR"/>
        </w:rPr>
        <w:t xml:space="preserve">të dhënave </w:t>
      </w:r>
      <w:r w:rsidRPr="00F41466">
        <w:rPr>
          <w:rFonts w:ascii="Times New Roman" w:hAnsi="Times New Roman" w:cs="Times New Roman"/>
          <w:sz w:val="24"/>
          <w:szCs w:val="24"/>
          <w:lang w:val="it-IT" w:eastAsia="hr-HR"/>
        </w:rPr>
        <w:t xml:space="preserve"> të tjera konstatohet se çrrënjosja e dëmtuesit në një zonë të </w:t>
      </w:r>
      <w:r>
        <w:rPr>
          <w:rFonts w:ascii="Times New Roman" w:hAnsi="Times New Roman" w:cs="Times New Roman"/>
          <w:sz w:val="24"/>
          <w:szCs w:val="24"/>
          <w:lang w:val="it-IT" w:eastAsia="hr-HR"/>
        </w:rPr>
        <w:t>shën</w:t>
      </w:r>
      <w:r w:rsidRPr="00F41466">
        <w:rPr>
          <w:rFonts w:ascii="Times New Roman" w:hAnsi="Times New Roman" w:cs="Times New Roman"/>
          <w:sz w:val="24"/>
          <w:szCs w:val="24"/>
          <w:lang w:val="it-IT" w:eastAsia="hr-HR"/>
        </w:rPr>
        <w:t xml:space="preserve">uar nuk është e mundur, </w:t>
      </w:r>
      <w:r w:rsidR="002E4E7F">
        <w:rPr>
          <w:rFonts w:ascii="Times New Roman" w:hAnsi="Times New Roman" w:cs="Times New Roman"/>
          <w:sz w:val="24"/>
          <w:szCs w:val="24"/>
          <w:lang w:val="it-IT" w:eastAsia="hr-HR"/>
        </w:rPr>
        <w:t>pika</w:t>
      </w:r>
      <w:r w:rsidR="002E4E7F" w:rsidRPr="00F41466">
        <w:rPr>
          <w:rFonts w:ascii="Times New Roman" w:hAnsi="Times New Roman" w:cs="Times New Roman"/>
          <w:sz w:val="24"/>
          <w:szCs w:val="24"/>
          <w:lang w:val="it-IT" w:eastAsia="hr-HR"/>
        </w:rPr>
        <w:t xml:space="preserve"> </w:t>
      </w:r>
      <w:r w:rsidRPr="00FD5C3B">
        <w:rPr>
          <w:rFonts w:ascii="Times New Roman" w:hAnsi="Times New Roman" w:cs="Times New Roman"/>
          <w:sz w:val="24"/>
          <w:szCs w:val="24"/>
          <w:lang w:val="it-IT" w:eastAsia="hr-HR"/>
        </w:rPr>
        <w:t xml:space="preserve">2 </w:t>
      </w:r>
      <w:r w:rsidR="002E4E7F" w:rsidRPr="00FD5C3B">
        <w:rPr>
          <w:rFonts w:ascii="Times New Roman" w:hAnsi="Times New Roman" w:cs="Times New Roman"/>
          <w:sz w:val="24"/>
          <w:szCs w:val="24"/>
          <w:lang w:val="it-IT" w:eastAsia="hr-HR"/>
        </w:rPr>
        <w:t xml:space="preserve">e </w:t>
      </w:r>
      <w:r w:rsidRPr="00FD5C3B">
        <w:rPr>
          <w:rFonts w:ascii="Times New Roman" w:hAnsi="Times New Roman" w:cs="Times New Roman"/>
          <w:sz w:val="24"/>
          <w:szCs w:val="24"/>
          <w:lang w:val="it-IT" w:eastAsia="hr-HR"/>
        </w:rPr>
        <w:t xml:space="preserve">nenit </w:t>
      </w:r>
      <w:r w:rsidR="004D3857" w:rsidRPr="00FD5C3B">
        <w:rPr>
          <w:rFonts w:ascii="Times New Roman" w:hAnsi="Times New Roman" w:cs="Times New Roman"/>
          <w:sz w:val="24"/>
          <w:szCs w:val="24"/>
          <w:lang w:val="it-IT" w:eastAsia="hr-HR"/>
        </w:rPr>
        <w:t xml:space="preserve">36 </w:t>
      </w:r>
      <w:r w:rsidRPr="00FD5C3B">
        <w:rPr>
          <w:rFonts w:ascii="Times New Roman" w:hAnsi="Times New Roman" w:cs="Times New Roman"/>
          <w:sz w:val="24"/>
          <w:szCs w:val="24"/>
          <w:lang w:val="it-IT" w:eastAsia="hr-HR"/>
        </w:rPr>
        <w:t>të këtij ligji</w:t>
      </w:r>
      <w:r w:rsidRPr="00F41466">
        <w:rPr>
          <w:rFonts w:ascii="Times New Roman" w:hAnsi="Times New Roman" w:cs="Times New Roman"/>
          <w:sz w:val="24"/>
          <w:szCs w:val="24"/>
          <w:lang w:val="it-IT" w:eastAsia="hr-HR"/>
        </w:rPr>
        <w:t xml:space="preserve"> zbatohet </w:t>
      </w:r>
      <w:r w:rsidRPr="00F41466">
        <w:rPr>
          <w:rFonts w:ascii="Times New Roman" w:hAnsi="Times New Roman" w:cs="Times New Roman"/>
          <w:i/>
          <w:iCs/>
          <w:sz w:val="24"/>
          <w:szCs w:val="24"/>
          <w:lang w:val="it-IT" w:eastAsia="hr-HR"/>
        </w:rPr>
        <w:t>mutatis mutandis</w:t>
      </w:r>
      <w:r w:rsidR="00974E8B">
        <w:rPr>
          <w:rFonts w:ascii="Times New Roman" w:hAnsi="Times New Roman" w:cs="Times New Roman"/>
          <w:sz w:val="24"/>
          <w:szCs w:val="24"/>
          <w:lang w:val="it-IT" w:eastAsia="hr-HR"/>
        </w:rPr>
        <w:t>.</w:t>
      </w:r>
      <w:r w:rsidRPr="00F41466">
        <w:rPr>
          <w:rFonts w:ascii="Times New Roman" w:hAnsi="Times New Roman" w:cs="Times New Roman"/>
          <w:sz w:val="24"/>
          <w:szCs w:val="24"/>
          <w:lang w:val="it-IT" w:eastAsia="hr-HR"/>
        </w:rPr>
        <w:t xml:space="preserve">  </w:t>
      </w:r>
    </w:p>
    <w:p w14:paraId="7545DFCD" w14:textId="505720FC"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Kur prania e një dëmtuesi që plotëson kriteret e për</w:t>
      </w:r>
      <w:r>
        <w:rPr>
          <w:rFonts w:ascii="Times New Roman" w:hAnsi="Times New Roman" w:cs="Times New Roman"/>
          <w:sz w:val="24"/>
          <w:szCs w:val="24"/>
          <w:lang w:val="it-IT" w:eastAsia="hr-HR"/>
        </w:rPr>
        <w:t>caktuara</w:t>
      </w:r>
      <w:r w:rsidRPr="00F41466">
        <w:rPr>
          <w:rFonts w:ascii="Times New Roman" w:hAnsi="Times New Roman" w:cs="Times New Roman"/>
          <w:sz w:val="24"/>
          <w:szCs w:val="24"/>
          <w:lang w:val="it-IT" w:eastAsia="hr-HR"/>
        </w:rPr>
        <w:t xml:space="preserve"> në </w:t>
      </w:r>
      <w:r w:rsidRPr="00FD5C3B">
        <w:rPr>
          <w:rFonts w:ascii="Times New Roman" w:hAnsi="Times New Roman" w:cs="Times New Roman"/>
          <w:sz w:val="24"/>
          <w:szCs w:val="24"/>
          <w:lang w:val="it-IT" w:eastAsia="hr-HR"/>
        </w:rPr>
        <w:t>paragrafin e parë</w:t>
      </w:r>
      <w:r w:rsidRPr="00F41466">
        <w:rPr>
          <w:rFonts w:ascii="Times New Roman" w:hAnsi="Times New Roman" w:cs="Times New Roman"/>
          <w:sz w:val="24"/>
          <w:szCs w:val="24"/>
          <w:lang w:val="it-IT" w:eastAsia="hr-HR"/>
        </w:rPr>
        <w:t xml:space="preserve"> të kë</w:t>
      </w:r>
      <w:r>
        <w:rPr>
          <w:rFonts w:ascii="Times New Roman" w:hAnsi="Times New Roman" w:cs="Times New Roman"/>
          <w:sz w:val="24"/>
          <w:szCs w:val="24"/>
          <w:lang w:val="it-IT" w:eastAsia="hr-HR"/>
        </w:rPr>
        <w:t>saj</w:t>
      </w:r>
      <w:r w:rsidRPr="00F41466">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pike</w:t>
      </w:r>
      <w:r w:rsidRPr="00F41466">
        <w:rPr>
          <w:rFonts w:ascii="Times New Roman" w:hAnsi="Times New Roman" w:cs="Times New Roman"/>
          <w:sz w:val="24"/>
          <w:szCs w:val="24"/>
          <w:lang w:val="it-IT" w:eastAsia="hr-HR"/>
        </w:rPr>
        <w:t xml:space="preserve"> konfirmohet zyrtarisht në një ngarkesë me bimë, produkte bimore ose objekte të tjera </w:t>
      </w:r>
      <w:r>
        <w:rPr>
          <w:rFonts w:ascii="Times New Roman" w:hAnsi="Times New Roman" w:cs="Times New Roman"/>
          <w:sz w:val="24"/>
          <w:szCs w:val="24"/>
          <w:lang w:val="it-IT" w:eastAsia="hr-HR"/>
        </w:rPr>
        <w:t>q</w:t>
      </w:r>
      <w:r w:rsidRPr="00F41466">
        <w:rPr>
          <w:rFonts w:ascii="Times New Roman" w:hAnsi="Times New Roman" w:cs="Times New Roman"/>
          <w:sz w:val="24"/>
          <w:szCs w:val="24"/>
          <w:lang w:val="it-IT" w:eastAsia="hr-HR"/>
        </w:rPr>
        <w:t xml:space="preserve">ë </w:t>
      </w:r>
      <w:r>
        <w:rPr>
          <w:rFonts w:ascii="Times New Roman" w:hAnsi="Times New Roman" w:cs="Times New Roman"/>
          <w:sz w:val="24"/>
          <w:szCs w:val="24"/>
          <w:lang w:val="it-IT" w:eastAsia="hr-HR"/>
        </w:rPr>
        <w:t>hyjnë</w:t>
      </w:r>
      <w:r w:rsidRPr="00F41466">
        <w:rPr>
          <w:rFonts w:ascii="Times New Roman" w:hAnsi="Times New Roman" w:cs="Times New Roman"/>
          <w:sz w:val="24"/>
          <w:szCs w:val="24"/>
          <w:lang w:val="it-IT" w:eastAsia="hr-HR"/>
        </w:rPr>
        <w:t xml:space="preserve"> ose </w:t>
      </w:r>
      <w:r>
        <w:rPr>
          <w:rFonts w:ascii="Times New Roman" w:hAnsi="Times New Roman" w:cs="Times New Roman"/>
          <w:sz w:val="24"/>
          <w:szCs w:val="24"/>
          <w:lang w:val="it-IT" w:eastAsia="hr-HR"/>
        </w:rPr>
        <w:t>lëvizin</w:t>
      </w:r>
      <w:r w:rsidRPr="00F41466">
        <w:rPr>
          <w:rFonts w:ascii="Times New Roman" w:hAnsi="Times New Roman" w:cs="Times New Roman"/>
          <w:sz w:val="24"/>
          <w:szCs w:val="24"/>
          <w:lang w:val="it-IT" w:eastAsia="hr-HR"/>
        </w:rPr>
        <w:t xml:space="preserve"> brenda territorit të Republikës së Shqipërisë, </w:t>
      </w:r>
      <w:r w:rsidR="002E4E7F" w:rsidRPr="00A83BCD">
        <w:rPr>
          <w:rFonts w:ascii="Times New Roman" w:hAnsi="Times New Roman" w:cs="Times New Roman"/>
          <w:sz w:val="24"/>
          <w:szCs w:val="24"/>
          <w:lang w:val="it-IT" w:eastAsia="hr-HR"/>
        </w:rPr>
        <w:t xml:space="preserve">IPKZPIK, </w:t>
      </w:r>
      <w:r w:rsidR="00575C22" w:rsidRPr="00A83BCD">
        <w:rPr>
          <w:rFonts w:ascii="Times New Roman" w:hAnsi="Times New Roman" w:cs="Times New Roman"/>
          <w:sz w:val="24"/>
          <w:szCs w:val="24"/>
          <w:lang w:val="it-IT" w:eastAsia="hr-HR"/>
        </w:rPr>
        <w:t>IPKSHB</w:t>
      </w:r>
      <w:r w:rsidR="002E4E7F" w:rsidRPr="00A83BCD">
        <w:rPr>
          <w:rFonts w:ascii="Times New Roman" w:hAnsi="Times New Roman" w:cs="Times New Roman"/>
          <w:sz w:val="24"/>
          <w:szCs w:val="24"/>
          <w:lang w:val="it-IT" w:eastAsia="hr-HR"/>
        </w:rPr>
        <w:t xml:space="preserve"> dhe IPKP</w:t>
      </w:r>
      <w:r w:rsidR="008E4980" w:rsidRPr="00A83BCD">
        <w:rPr>
          <w:rFonts w:ascii="Times New Roman" w:hAnsi="Times New Roman" w:cs="Times New Roman"/>
          <w:sz w:val="24"/>
          <w:szCs w:val="24"/>
          <w:lang w:val="it-IT" w:eastAsia="hr-HR"/>
        </w:rPr>
        <w:t>,</w:t>
      </w:r>
      <w:r w:rsidR="008E4980">
        <w:rPr>
          <w:rFonts w:ascii="Times New Roman" w:hAnsi="Times New Roman" w:cs="Times New Roman"/>
          <w:sz w:val="24"/>
          <w:szCs w:val="24"/>
          <w:lang w:val="it-IT" w:eastAsia="hr-HR"/>
        </w:rPr>
        <w:t xml:space="preserve"> sipas ratstit,</w:t>
      </w:r>
      <w:r w:rsidRPr="00F41466">
        <w:rPr>
          <w:rFonts w:ascii="Times New Roman" w:hAnsi="Times New Roman" w:cs="Times New Roman"/>
          <w:sz w:val="24"/>
          <w:szCs w:val="24"/>
          <w:lang w:val="it-IT" w:eastAsia="hr-HR"/>
        </w:rPr>
        <w:t xml:space="preserve"> </w:t>
      </w:r>
      <w:r w:rsidR="008E4980" w:rsidRPr="00F41466">
        <w:rPr>
          <w:rFonts w:ascii="Times New Roman" w:hAnsi="Times New Roman" w:cs="Times New Roman"/>
          <w:sz w:val="24"/>
          <w:szCs w:val="24"/>
          <w:lang w:val="it-IT" w:eastAsia="hr-HR"/>
        </w:rPr>
        <w:t>m</w:t>
      </w:r>
      <w:r w:rsidR="008E4980">
        <w:rPr>
          <w:rFonts w:ascii="Times New Roman" w:hAnsi="Times New Roman" w:cs="Times New Roman"/>
          <w:sz w:val="24"/>
          <w:szCs w:val="24"/>
          <w:lang w:val="it-IT" w:eastAsia="hr-HR"/>
        </w:rPr>
        <w:t>a</w:t>
      </w:r>
      <w:r w:rsidR="008E4980" w:rsidRPr="00F41466">
        <w:rPr>
          <w:rFonts w:ascii="Times New Roman" w:hAnsi="Times New Roman" w:cs="Times New Roman"/>
          <w:sz w:val="24"/>
          <w:szCs w:val="24"/>
          <w:lang w:val="it-IT" w:eastAsia="hr-HR"/>
        </w:rPr>
        <w:t>rr</w:t>
      </w:r>
      <w:r w:rsidR="008E4980">
        <w:rPr>
          <w:rFonts w:ascii="Times New Roman" w:hAnsi="Times New Roman" w:cs="Times New Roman"/>
          <w:sz w:val="24"/>
          <w:szCs w:val="24"/>
          <w:lang w:val="it-IT" w:eastAsia="hr-HR"/>
        </w:rPr>
        <w:t>in</w:t>
      </w:r>
      <w:r w:rsidR="008E4980" w:rsidRPr="00F41466">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masat e nevojshme për të parandaluar hyrjen</w:t>
      </w:r>
      <w:r>
        <w:rPr>
          <w:rFonts w:ascii="Times New Roman" w:hAnsi="Times New Roman" w:cs="Times New Roman"/>
          <w:sz w:val="24"/>
          <w:szCs w:val="24"/>
          <w:lang w:val="it-IT" w:eastAsia="hr-HR"/>
        </w:rPr>
        <w:t>, vendosjen</w:t>
      </w:r>
      <w:r w:rsidRPr="00F41466">
        <w:rPr>
          <w:rFonts w:ascii="Times New Roman" w:hAnsi="Times New Roman" w:cs="Times New Roman"/>
          <w:sz w:val="24"/>
          <w:szCs w:val="24"/>
          <w:lang w:val="it-IT" w:eastAsia="hr-HR"/>
        </w:rPr>
        <w:t xml:space="preserve"> dhe përhapjen </w:t>
      </w:r>
      <w:r w:rsidRPr="001A13DF">
        <w:rPr>
          <w:rFonts w:ascii="Times New Roman" w:hAnsi="Times New Roman" w:cs="Times New Roman"/>
          <w:sz w:val="24"/>
          <w:szCs w:val="24"/>
          <w:lang w:val="it-IT" w:eastAsia="hr-HR"/>
        </w:rPr>
        <w:t xml:space="preserve">e këtij dëmtuesi </w:t>
      </w:r>
      <w:r w:rsidRPr="00F41466">
        <w:rPr>
          <w:rFonts w:ascii="Times New Roman" w:hAnsi="Times New Roman" w:cs="Times New Roman"/>
          <w:sz w:val="24"/>
          <w:szCs w:val="24"/>
          <w:lang w:val="it-IT" w:eastAsia="hr-HR"/>
        </w:rPr>
        <w:t>në territo</w:t>
      </w:r>
      <w:r w:rsidR="00974E8B">
        <w:rPr>
          <w:rFonts w:ascii="Times New Roman" w:hAnsi="Times New Roman" w:cs="Times New Roman"/>
          <w:sz w:val="24"/>
          <w:szCs w:val="24"/>
          <w:lang w:val="it-IT" w:eastAsia="hr-HR"/>
        </w:rPr>
        <w:t>rin e Republikës së Shqipërisë.</w:t>
      </w:r>
    </w:p>
    <w:p w14:paraId="7EE96F6B" w14:textId="49D44E1B"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Kur dyshohet për praninë </w:t>
      </w:r>
      <w:r w:rsidRPr="00D41DE5">
        <w:rPr>
          <w:rFonts w:ascii="Times New Roman" w:hAnsi="Times New Roman" w:cs="Times New Roman"/>
          <w:sz w:val="24"/>
          <w:szCs w:val="24"/>
          <w:lang w:val="it-IT" w:eastAsia="hr-HR"/>
        </w:rPr>
        <w:t>në territorin e Republikës së Shqipërisë të</w:t>
      </w:r>
      <w:r w:rsidRPr="002017E7">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një dëmtuesi që plotëson kriteret e p</w:t>
      </w:r>
      <w:r>
        <w:rPr>
          <w:rFonts w:ascii="Times New Roman" w:hAnsi="Times New Roman" w:cs="Times New Roman"/>
          <w:sz w:val="24"/>
          <w:szCs w:val="24"/>
          <w:lang w:val="it-IT" w:eastAsia="hr-HR"/>
        </w:rPr>
        <w:t>ërcaktuara</w:t>
      </w:r>
      <w:r w:rsidRPr="00F41466">
        <w:rPr>
          <w:rFonts w:ascii="Times New Roman" w:hAnsi="Times New Roman" w:cs="Times New Roman"/>
          <w:sz w:val="24"/>
          <w:szCs w:val="24"/>
          <w:lang w:val="it-IT" w:eastAsia="hr-HR"/>
        </w:rPr>
        <w:t xml:space="preserve"> në </w:t>
      </w:r>
      <w:r w:rsidRPr="00FD5C3B">
        <w:rPr>
          <w:rFonts w:ascii="Times New Roman" w:hAnsi="Times New Roman" w:cs="Times New Roman"/>
          <w:sz w:val="24"/>
          <w:szCs w:val="24"/>
          <w:lang w:val="it-IT" w:eastAsia="hr-HR"/>
        </w:rPr>
        <w:t>paragrafin e parë</w:t>
      </w:r>
      <w:r w:rsidRPr="00F41466">
        <w:rPr>
          <w:rFonts w:ascii="Times New Roman" w:hAnsi="Times New Roman" w:cs="Times New Roman"/>
          <w:sz w:val="24"/>
          <w:szCs w:val="24"/>
          <w:lang w:val="it-IT" w:eastAsia="hr-HR"/>
        </w:rPr>
        <w:t xml:space="preserve"> të kë</w:t>
      </w:r>
      <w:r>
        <w:rPr>
          <w:rFonts w:ascii="Times New Roman" w:hAnsi="Times New Roman" w:cs="Times New Roman"/>
          <w:sz w:val="24"/>
          <w:szCs w:val="24"/>
          <w:lang w:val="it-IT" w:eastAsia="hr-HR"/>
        </w:rPr>
        <w:t>saj pike</w:t>
      </w:r>
      <w:r w:rsidRPr="00F41466">
        <w:rPr>
          <w:rFonts w:ascii="Times New Roman" w:hAnsi="Times New Roman" w:cs="Times New Roman"/>
          <w:sz w:val="24"/>
          <w:szCs w:val="24"/>
          <w:lang w:val="it-IT" w:eastAsia="hr-HR"/>
        </w:rPr>
        <w:t xml:space="preserve">, </w:t>
      </w:r>
      <w:r w:rsidRPr="00FD5C3B">
        <w:rPr>
          <w:rFonts w:ascii="Times New Roman" w:hAnsi="Times New Roman" w:cs="Times New Roman"/>
          <w:sz w:val="24"/>
          <w:szCs w:val="24"/>
          <w:lang w:val="it-IT" w:eastAsia="hr-HR"/>
        </w:rPr>
        <w:t xml:space="preserve">neni </w:t>
      </w:r>
      <w:r w:rsidR="008E4980" w:rsidRPr="00FD5C3B">
        <w:rPr>
          <w:rFonts w:ascii="Times New Roman" w:hAnsi="Times New Roman" w:cs="Times New Roman"/>
          <w:sz w:val="24"/>
          <w:szCs w:val="24"/>
          <w:lang w:val="it-IT" w:eastAsia="hr-HR"/>
        </w:rPr>
        <w:t>1</w:t>
      </w:r>
      <w:r w:rsidR="00FD5C3B" w:rsidRPr="00FD5C3B">
        <w:rPr>
          <w:rFonts w:ascii="Times New Roman" w:hAnsi="Times New Roman" w:cs="Times New Roman"/>
          <w:sz w:val="24"/>
          <w:szCs w:val="24"/>
          <w:lang w:val="it-IT" w:eastAsia="hr-HR"/>
        </w:rPr>
        <w:t>9</w:t>
      </w:r>
      <w:r w:rsidR="008E4980" w:rsidRPr="00FD5C3B">
        <w:rPr>
          <w:rFonts w:ascii="Times New Roman" w:hAnsi="Times New Roman" w:cs="Times New Roman"/>
          <w:sz w:val="24"/>
          <w:szCs w:val="24"/>
          <w:lang w:val="it-IT" w:eastAsia="hr-HR"/>
        </w:rPr>
        <w:t xml:space="preserve"> </w:t>
      </w:r>
      <w:r w:rsidRPr="00FD5C3B">
        <w:rPr>
          <w:rFonts w:ascii="Times New Roman" w:hAnsi="Times New Roman" w:cs="Times New Roman"/>
          <w:sz w:val="24"/>
          <w:szCs w:val="24"/>
          <w:lang w:val="it-IT" w:eastAsia="hr-HR"/>
        </w:rPr>
        <w:t>i këtij ligji</w:t>
      </w:r>
      <w:r w:rsidRPr="00F41466">
        <w:rPr>
          <w:rFonts w:ascii="Times New Roman" w:hAnsi="Times New Roman" w:cs="Times New Roman"/>
          <w:sz w:val="24"/>
          <w:szCs w:val="24"/>
          <w:lang w:val="it-IT" w:eastAsia="hr-HR"/>
        </w:rPr>
        <w:t xml:space="preserve"> zbatohet </w:t>
      </w:r>
      <w:r w:rsidRPr="00F41466">
        <w:rPr>
          <w:rFonts w:ascii="Times New Roman" w:hAnsi="Times New Roman" w:cs="Times New Roman"/>
          <w:i/>
          <w:sz w:val="24"/>
          <w:szCs w:val="24"/>
          <w:lang w:val="it-IT" w:eastAsia="hr-HR"/>
        </w:rPr>
        <w:t>mutatis mutandis</w:t>
      </w:r>
      <w:r w:rsidRPr="00F41466">
        <w:rPr>
          <w:rFonts w:ascii="Times New Roman" w:hAnsi="Times New Roman" w:cs="Times New Roman"/>
          <w:sz w:val="24"/>
          <w:szCs w:val="24"/>
          <w:lang w:val="it-IT" w:eastAsia="hr-HR"/>
        </w:rPr>
        <w:t xml:space="preserve">. Në pritje të konfirmimit zyrtar </w:t>
      </w:r>
      <w:r>
        <w:rPr>
          <w:rFonts w:ascii="Times New Roman" w:hAnsi="Times New Roman" w:cs="Times New Roman"/>
          <w:sz w:val="24"/>
          <w:szCs w:val="24"/>
          <w:lang w:val="it-IT" w:eastAsia="hr-HR"/>
        </w:rPr>
        <w:t>p</w:t>
      </w:r>
      <w:r w:rsidRPr="00F41466">
        <w:rPr>
          <w:rFonts w:ascii="Times New Roman" w:hAnsi="Times New Roman" w:cs="Times New Roman"/>
          <w:sz w:val="24"/>
          <w:szCs w:val="24"/>
          <w:lang w:val="it-IT" w:eastAsia="hr-HR"/>
        </w:rPr>
        <w:t>ë</w:t>
      </w:r>
      <w:r>
        <w:rPr>
          <w:rFonts w:ascii="Times New Roman" w:hAnsi="Times New Roman" w:cs="Times New Roman"/>
          <w:sz w:val="24"/>
          <w:szCs w:val="24"/>
          <w:lang w:val="it-IT" w:eastAsia="hr-HR"/>
        </w:rPr>
        <w:t>r</w:t>
      </w:r>
      <w:r w:rsidRPr="00F41466">
        <w:rPr>
          <w:rFonts w:ascii="Times New Roman" w:hAnsi="Times New Roman" w:cs="Times New Roman"/>
          <w:sz w:val="24"/>
          <w:szCs w:val="24"/>
          <w:lang w:val="it-IT" w:eastAsia="hr-HR"/>
        </w:rPr>
        <w:t xml:space="preserve"> prani</w:t>
      </w:r>
      <w:r>
        <w:rPr>
          <w:rFonts w:ascii="Times New Roman" w:hAnsi="Times New Roman" w:cs="Times New Roman"/>
          <w:sz w:val="24"/>
          <w:szCs w:val="24"/>
          <w:lang w:val="it-IT" w:eastAsia="hr-HR"/>
        </w:rPr>
        <w:t>në</w:t>
      </w:r>
      <w:r w:rsidRPr="00F41466">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e</w:t>
      </w:r>
      <w:r w:rsidRPr="00F41466">
        <w:rPr>
          <w:rFonts w:ascii="Times New Roman" w:hAnsi="Times New Roman" w:cs="Times New Roman"/>
          <w:sz w:val="24"/>
          <w:szCs w:val="24"/>
          <w:lang w:val="it-IT" w:eastAsia="hr-HR"/>
        </w:rPr>
        <w:t xml:space="preserve"> këtij dëmtuesi</w:t>
      </w:r>
      <w:r w:rsidRPr="00A83BCD">
        <w:rPr>
          <w:rFonts w:ascii="Times New Roman" w:hAnsi="Times New Roman" w:cs="Times New Roman"/>
          <w:sz w:val="24"/>
          <w:szCs w:val="24"/>
          <w:lang w:val="it-IT" w:eastAsia="hr-HR"/>
        </w:rPr>
        <w:t xml:space="preserve">, </w:t>
      </w:r>
      <w:r w:rsidR="00575C22" w:rsidRPr="00A83BCD">
        <w:rPr>
          <w:rFonts w:ascii="Times New Roman" w:hAnsi="Times New Roman" w:cs="Times New Roman"/>
          <w:sz w:val="24"/>
          <w:szCs w:val="24"/>
          <w:lang w:val="it-IT" w:eastAsia="hr-HR"/>
        </w:rPr>
        <w:t>IPKSHB</w:t>
      </w:r>
      <w:r w:rsidR="00A83BCD" w:rsidRPr="00A83BCD">
        <w:rPr>
          <w:rFonts w:ascii="Times New Roman" w:hAnsi="Times New Roman" w:cs="Times New Roman"/>
          <w:sz w:val="24"/>
          <w:szCs w:val="24"/>
          <w:lang w:val="it-IT" w:eastAsia="hr-HR"/>
        </w:rPr>
        <w:t xml:space="preserve"> dhe</w:t>
      </w:r>
      <w:r w:rsidR="008E4980" w:rsidRPr="00A83BCD">
        <w:rPr>
          <w:rFonts w:ascii="Times New Roman" w:hAnsi="Times New Roman" w:cs="Times New Roman"/>
          <w:sz w:val="24"/>
          <w:szCs w:val="24"/>
          <w:lang w:val="it-IT" w:eastAsia="hr-HR"/>
        </w:rPr>
        <w:t xml:space="preserve"> IPKP</w:t>
      </w:r>
      <w:r w:rsidRPr="00F41466">
        <w:rPr>
          <w:rFonts w:ascii="Times New Roman" w:hAnsi="Times New Roman" w:cs="Times New Roman"/>
          <w:sz w:val="24"/>
          <w:szCs w:val="24"/>
          <w:lang w:val="it-IT" w:eastAsia="hr-HR"/>
        </w:rPr>
        <w:t>, sipas rastit, m</w:t>
      </w:r>
      <w:r>
        <w:rPr>
          <w:rFonts w:ascii="Times New Roman" w:hAnsi="Times New Roman" w:cs="Times New Roman"/>
          <w:sz w:val="24"/>
          <w:szCs w:val="24"/>
          <w:lang w:val="it-IT" w:eastAsia="hr-HR"/>
        </w:rPr>
        <w:t>e</w:t>
      </w:r>
      <w:r w:rsidRPr="00F41466">
        <w:rPr>
          <w:rFonts w:ascii="Times New Roman" w:hAnsi="Times New Roman" w:cs="Times New Roman"/>
          <w:sz w:val="24"/>
          <w:szCs w:val="24"/>
          <w:lang w:val="it-IT" w:eastAsia="hr-HR"/>
        </w:rPr>
        <w:t>rr</w:t>
      </w:r>
      <w:r>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masa fitosanitare për të reduktuar ri</w:t>
      </w:r>
      <w:r>
        <w:rPr>
          <w:rFonts w:ascii="Times New Roman" w:hAnsi="Times New Roman" w:cs="Times New Roman"/>
          <w:sz w:val="24"/>
          <w:szCs w:val="24"/>
          <w:lang w:val="it-IT" w:eastAsia="hr-HR"/>
        </w:rPr>
        <w:t>s</w:t>
      </w:r>
      <w:r w:rsidR="00974E8B">
        <w:rPr>
          <w:rFonts w:ascii="Times New Roman" w:hAnsi="Times New Roman" w:cs="Times New Roman"/>
          <w:sz w:val="24"/>
          <w:szCs w:val="24"/>
          <w:lang w:val="it-IT" w:eastAsia="hr-HR"/>
        </w:rPr>
        <w:t>kun e përhapjes së tij.</w:t>
      </w:r>
    </w:p>
    <w:p w14:paraId="5C646AFC" w14:textId="52534F2E"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2. Pas marrjes së masave të përmendura në pikën 1 të këtij neni, autoriteti kompetent </w:t>
      </w:r>
      <w:r>
        <w:rPr>
          <w:rFonts w:ascii="Times New Roman" w:hAnsi="Times New Roman" w:cs="Times New Roman"/>
          <w:sz w:val="24"/>
          <w:szCs w:val="24"/>
          <w:lang w:val="it-IT" w:eastAsia="hr-HR"/>
        </w:rPr>
        <w:t xml:space="preserve">qendror </w:t>
      </w:r>
      <w:r w:rsidRPr="00F41466">
        <w:rPr>
          <w:rFonts w:ascii="Times New Roman" w:hAnsi="Times New Roman" w:cs="Times New Roman"/>
          <w:sz w:val="24"/>
          <w:szCs w:val="24"/>
          <w:lang w:val="it-IT" w:eastAsia="hr-HR"/>
        </w:rPr>
        <w:t xml:space="preserve">vlerëson nëse dëmtuesi në fjalë përmbush kriteret për dëmtuesit karantinorë, të përcaktuara në </w:t>
      </w:r>
      <w:r w:rsidR="008E4980">
        <w:rPr>
          <w:rFonts w:ascii="Times New Roman" w:hAnsi="Times New Roman" w:cs="Times New Roman"/>
          <w:sz w:val="24"/>
          <w:szCs w:val="24"/>
          <w:lang w:val="it-IT" w:eastAsia="hr-HR"/>
        </w:rPr>
        <w:t>pik</w:t>
      </w:r>
      <w:r w:rsidR="00F96A5D">
        <w:rPr>
          <w:rFonts w:ascii="Times New Roman" w:hAnsi="Times New Roman" w:cs="Times New Roman"/>
          <w:sz w:val="24"/>
          <w:szCs w:val="24"/>
          <w:lang w:val="it-IT" w:eastAsia="hr-HR"/>
        </w:rPr>
        <w:t>ë</w:t>
      </w:r>
      <w:r w:rsidR="008E4980">
        <w:rPr>
          <w:rFonts w:ascii="Times New Roman" w:hAnsi="Times New Roman" w:cs="Times New Roman"/>
          <w:sz w:val="24"/>
          <w:szCs w:val="24"/>
          <w:lang w:val="it-IT" w:eastAsia="hr-HR"/>
        </w:rPr>
        <w:t>n 1.1 t</w:t>
      </w:r>
      <w:r w:rsidR="00F96A5D">
        <w:rPr>
          <w:rFonts w:ascii="Times New Roman" w:hAnsi="Times New Roman" w:cs="Times New Roman"/>
          <w:sz w:val="24"/>
          <w:szCs w:val="24"/>
          <w:lang w:val="it-IT" w:eastAsia="hr-HR"/>
        </w:rPr>
        <w:t>ë</w:t>
      </w:r>
      <w:r w:rsidR="008E4980">
        <w:rPr>
          <w:rFonts w:ascii="Times New Roman" w:hAnsi="Times New Roman" w:cs="Times New Roman"/>
          <w:sz w:val="24"/>
          <w:szCs w:val="24"/>
          <w:lang w:val="it-IT" w:eastAsia="hr-HR"/>
        </w:rPr>
        <w:t xml:space="preserve"> nenit </w:t>
      </w:r>
      <w:r w:rsidR="004D3857">
        <w:rPr>
          <w:rFonts w:ascii="Times New Roman" w:hAnsi="Times New Roman" w:cs="Times New Roman"/>
          <w:sz w:val="24"/>
          <w:szCs w:val="24"/>
          <w:lang w:val="it-IT" w:eastAsia="hr-HR"/>
        </w:rPr>
        <w:t xml:space="preserve">29 </w:t>
      </w:r>
      <w:r w:rsidRPr="00F41466">
        <w:rPr>
          <w:rFonts w:ascii="Times New Roman" w:hAnsi="Times New Roman" w:cs="Times New Roman"/>
          <w:sz w:val="24"/>
          <w:szCs w:val="24"/>
          <w:lang w:val="it-IT" w:eastAsia="hr-HR"/>
        </w:rPr>
        <w:t>të këtij ligji.</w:t>
      </w:r>
    </w:p>
    <w:p w14:paraId="13691CFE" w14:textId="77777777" w:rsidR="000B3629" w:rsidRPr="00F41466" w:rsidRDefault="000B3629">
      <w:pPr>
        <w:spacing w:after="0"/>
        <w:jc w:val="both"/>
        <w:rPr>
          <w:rFonts w:ascii="Times New Roman" w:hAnsi="Times New Roman" w:cs="Times New Roman"/>
          <w:sz w:val="24"/>
          <w:szCs w:val="24"/>
          <w:lang w:val="it-IT" w:eastAsia="hr-HR"/>
        </w:rPr>
      </w:pPr>
    </w:p>
    <w:p w14:paraId="305EA06D" w14:textId="269E541B" w:rsidR="000B3629" w:rsidRPr="00870349" w:rsidRDefault="000B3629">
      <w:pPr>
        <w:spacing w:after="0"/>
        <w:ind w:firstLine="567"/>
        <w:jc w:val="center"/>
        <w:rPr>
          <w:rFonts w:ascii="Times New Roman" w:hAnsi="Times New Roman" w:cs="Times New Roman"/>
          <w:b/>
          <w:bCs/>
          <w:sz w:val="24"/>
          <w:szCs w:val="24"/>
          <w:lang w:eastAsia="hr-HR"/>
        </w:rPr>
      </w:pPr>
      <w:r w:rsidRPr="00870349">
        <w:rPr>
          <w:rFonts w:ascii="Times New Roman" w:hAnsi="Times New Roman" w:cs="Times New Roman"/>
          <w:b/>
          <w:bCs/>
          <w:sz w:val="24"/>
          <w:szCs w:val="24"/>
          <w:lang w:eastAsia="hr-HR"/>
        </w:rPr>
        <w:t>Seksioni</w:t>
      </w:r>
      <w:r>
        <w:rPr>
          <w:rFonts w:ascii="Times New Roman" w:hAnsi="Times New Roman" w:cs="Times New Roman"/>
          <w:b/>
          <w:bCs/>
          <w:sz w:val="24"/>
          <w:szCs w:val="24"/>
          <w:lang w:eastAsia="hr-HR"/>
        </w:rPr>
        <w:t xml:space="preserve"> 3</w:t>
      </w:r>
    </w:p>
    <w:p w14:paraId="393D477F" w14:textId="0EFC8A63" w:rsidR="000B3629" w:rsidRDefault="000B3629" w:rsidP="00ED39EE">
      <w:pPr>
        <w:spacing w:after="0"/>
        <w:ind w:firstLine="567"/>
        <w:jc w:val="center"/>
        <w:rPr>
          <w:rFonts w:ascii="Times New Roman" w:hAnsi="Times New Roman" w:cs="Times New Roman"/>
          <w:b/>
          <w:bCs/>
          <w:sz w:val="24"/>
          <w:szCs w:val="24"/>
          <w:lang w:eastAsia="hr-HR"/>
        </w:rPr>
      </w:pPr>
      <w:r w:rsidRPr="00870349">
        <w:rPr>
          <w:rFonts w:ascii="Times New Roman" w:hAnsi="Times New Roman" w:cs="Times New Roman"/>
          <w:b/>
          <w:bCs/>
          <w:sz w:val="24"/>
          <w:szCs w:val="24"/>
          <w:lang w:eastAsia="hr-HR"/>
        </w:rPr>
        <w:t>D</w:t>
      </w:r>
      <w:r>
        <w:rPr>
          <w:rFonts w:ascii="Times New Roman" w:hAnsi="Times New Roman" w:cs="Times New Roman"/>
          <w:b/>
          <w:bCs/>
          <w:sz w:val="24"/>
          <w:szCs w:val="24"/>
          <w:lang w:eastAsia="hr-HR"/>
        </w:rPr>
        <w:t>ë</w:t>
      </w:r>
      <w:r w:rsidRPr="00870349">
        <w:rPr>
          <w:rFonts w:ascii="Times New Roman" w:hAnsi="Times New Roman" w:cs="Times New Roman"/>
          <w:b/>
          <w:bCs/>
          <w:sz w:val="24"/>
          <w:szCs w:val="24"/>
          <w:lang w:eastAsia="hr-HR"/>
        </w:rPr>
        <w:t>mtuesit karantinor</w:t>
      </w:r>
      <w:r>
        <w:rPr>
          <w:rFonts w:ascii="Times New Roman" w:hAnsi="Times New Roman" w:cs="Times New Roman"/>
          <w:b/>
          <w:bCs/>
          <w:sz w:val="24"/>
          <w:szCs w:val="24"/>
          <w:lang w:eastAsia="hr-HR"/>
        </w:rPr>
        <w:t>ë</w:t>
      </w:r>
      <w:r w:rsidRPr="00870349">
        <w:rPr>
          <w:rFonts w:ascii="Times New Roman" w:hAnsi="Times New Roman" w:cs="Times New Roman"/>
          <w:b/>
          <w:bCs/>
          <w:sz w:val="24"/>
          <w:szCs w:val="24"/>
          <w:lang w:eastAsia="hr-HR"/>
        </w:rPr>
        <w:t xml:space="preserve"> t</w:t>
      </w:r>
      <w:r>
        <w:rPr>
          <w:rFonts w:ascii="Times New Roman" w:hAnsi="Times New Roman" w:cs="Times New Roman"/>
          <w:b/>
          <w:bCs/>
          <w:sz w:val="24"/>
          <w:szCs w:val="24"/>
          <w:lang w:eastAsia="hr-HR"/>
        </w:rPr>
        <w:t>ë</w:t>
      </w:r>
      <w:r w:rsidRPr="00870349">
        <w:rPr>
          <w:rFonts w:ascii="Times New Roman" w:hAnsi="Times New Roman" w:cs="Times New Roman"/>
          <w:b/>
          <w:bCs/>
          <w:sz w:val="24"/>
          <w:szCs w:val="24"/>
          <w:lang w:eastAsia="hr-HR"/>
        </w:rPr>
        <w:t xml:space="preserve"> zonave t</w:t>
      </w:r>
      <w:r>
        <w:rPr>
          <w:rFonts w:ascii="Times New Roman" w:hAnsi="Times New Roman" w:cs="Times New Roman"/>
          <w:b/>
          <w:bCs/>
          <w:sz w:val="24"/>
          <w:szCs w:val="24"/>
          <w:lang w:eastAsia="hr-HR"/>
        </w:rPr>
        <w:t>ë</w:t>
      </w:r>
      <w:r w:rsidRPr="00870349">
        <w:rPr>
          <w:rFonts w:ascii="Times New Roman" w:hAnsi="Times New Roman" w:cs="Times New Roman"/>
          <w:b/>
          <w:bCs/>
          <w:sz w:val="24"/>
          <w:szCs w:val="24"/>
          <w:lang w:eastAsia="hr-HR"/>
        </w:rPr>
        <w:t xml:space="preserve"> mbrojtura </w:t>
      </w:r>
    </w:p>
    <w:p w14:paraId="0955B9C1" w14:textId="77777777" w:rsidR="00CE7C78" w:rsidRPr="00870349" w:rsidRDefault="00CE7C78" w:rsidP="00ED39EE">
      <w:pPr>
        <w:spacing w:after="0"/>
        <w:ind w:firstLine="567"/>
        <w:jc w:val="center"/>
        <w:rPr>
          <w:rFonts w:ascii="Times New Roman" w:hAnsi="Times New Roman" w:cs="Times New Roman"/>
          <w:b/>
          <w:bCs/>
          <w:sz w:val="24"/>
          <w:szCs w:val="24"/>
          <w:lang w:eastAsia="hr-HR"/>
        </w:rPr>
      </w:pPr>
    </w:p>
    <w:p w14:paraId="7EEC9B10" w14:textId="5B516CAC" w:rsidR="000B3629" w:rsidRPr="00F41466" w:rsidRDefault="000B3629" w:rsidP="00ED39EE">
      <w:pPr>
        <w:spacing w:after="0"/>
        <w:ind w:firstLine="709"/>
        <w:jc w:val="center"/>
        <w:rPr>
          <w:rFonts w:ascii="Times New Roman" w:hAnsi="Times New Roman" w:cs="Times New Roman"/>
          <w:b/>
          <w:bCs/>
          <w:sz w:val="24"/>
          <w:szCs w:val="24"/>
          <w:lang w:val="it-IT" w:eastAsia="hr-HR"/>
        </w:rPr>
      </w:pPr>
      <w:r w:rsidRPr="00F41466">
        <w:rPr>
          <w:rFonts w:ascii="Times New Roman" w:hAnsi="Times New Roman" w:cs="Times New Roman"/>
          <w:b/>
          <w:bCs/>
          <w:sz w:val="24"/>
          <w:szCs w:val="24"/>
          <w:lang w:val="it-IT" w:eastAsia="hr-HR"/>
        </w:rPr>
        <w:t xml:space="preserve">Neni </w:t>
      </w:r>
      <w:r w:rsidR="009F7FD3">
        <w:rPr>
          <w:rFonts w:ascii="Times New Roman" w:hAnsi="Times New Roman" w:cs="Times New Roman"/>
          <w:b/>
          <w:bCs/>
          <w:sz w:val="24"/>
          <w:szCs w:val="24"/>
          <w:lang w:val="it-IT" w:eastAsia="hr-HR"/>
        </w:rPr>
        <w:t>3</w:t>
      </w:r>
      <w:r w:rsidR="004D3857">
        <w:rPr>
          <w:rFonts w:ascii="Times New Roman" w:hAnsi="Times New Roman" w:cs="Times New Roman"/>
          <w:b/>
          <w:bCs/>
          <w:sz w:val="24"/>
          <w:szCs w:val="24"/>
          <w:lang w:val="it-IT" w:eastAsia="hr-HR"/>
        </w:rPr>
        <w:t>8</w:t>
      </w:r>
      <w:r w:rsidRPr="00F41466">
        <w:rPr>
          <w:rFonts w:ascii="Times New Roman" w:hAnsi="Times New Roman" w:cs="Times New Roman"/>
          <w:b/>
          <w:bCs/>
          <w:sz w:val="24"/>
          <w:szCs w:val="24"/>
          <w:lang w:val="it-IT" w:eastAsia="hr-HR"/>
        </w:rPr>
        <w:t xml:space="preserve"> </w:t>
      </w:r>
      <w:r w:rsidR="00974E8B">
        <w:rPr>
          <w:rFonts w:ascii="Times New Roman" w:hAnsi="Times New Roman" w:cs="Times New Roman"/>
          <w:b/>
          <w:bCs/>
          <w:sz w:val="24"/>
          <w:szCs w:val="24"/>
          <w:lang w:val="it-IT" w:eastAsia="hr-HR"/>
        </w:rPr>
        <w:t xml:space="preserve"> </w:t>
      </w:r>
    </w:p>
    <w:p w14:paraId="5605C366" w14:textId="5DC2E11E" w:rsidR="000B3629" w:rsidRDefault="000B3629" w:rsidP="00ED39EE">
      <w:pPr>
        <w:spacing w:after="0"/>
        <w:ind w:firstLine="709"/>
        <w:jc w:val="center"/>
        <w:rPr>
          <w:rFonts w:ascii="Times New Roman" w:hAnsi="Times New Roman" w:cs="Times New Roman"/>
          <w:b/>
          <w:bCs/>
          <w:sz w:val="24"/>
          <w:szCs w:val="24"/>
          <w:lang w:val="it-IT" w:eastAsia="hr-HR"/>
        </w:rPr>
      </w:pPr>
      <w:r w:rsidRPr="00F41466">
        <w:rPr>
          <w:rFonts w:ascii="Times New Roman" w:hAnsi="Times New Roman" w:cs="Times New Roman"/>
          <w:b/>
          <w:bCs/>
          <w:sz w:val="24"/>
          <w:szCs w:val="24"/>
          <w:lang w:val="it-IT" w:eastAsia="hr-HR"/>
        </w:rPr>
        <w:t>Njohja e zonave të mbrojtura</w:t>
      </w:r>
    </w:p>
    <w:p w14:paraId="1843258D" w14:textId="77777777" w:rsidR="00974E8B" w:rsidRDefault="00974E8B" w:rsidP="00ED39EE">
      <w:pPr>
        <w:spacing w:after="0"/>
        <w:ind w:firstLine="709"/>
        <w:jc w:val="center"/>
        <w:rPr>
          <w:rFonts w:ascii="Times New Roman" w:hAnsi="Times New Roman" w:cs="Times New Roman"/>
          <w:b/>
          <w:bCs/>
          <w:sz w:val="24"/>
          <w:szCs w:val="24"/>
          <w:lang w:val="it-IT" w:eastAsia="hr-HR"/>
        </w:rPr>
      </w:pPr>
    </w:p>
    <w:p w14:paraId="6DC1EBE4" w14:textId="2AF76732" w:rsidR="000B3629" w:rsidRPr="00F41466" w:rsidRDefault="000B3629" w:rsidP="00974E8B">
      <w:pPr>
        <w:spacing w:after="0"/>
        <w:ind w:firstLine="709"/>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1. Kur një dëmtues karantinor është i pranishëm në </w:t>
      </w:r>
      <w:r>
        <w:rPr>
          <w:rFonts w:ascii="Times New Roman" w:hAnsi="Times New Roman" w:cs="Times New Roman"/>
          <w:sz w:val="24"/>
          <w:szCs w:val="24"/>
          <w:lang w:val="it-IT" w:eastAsia="hr-HR"/>
        </w:rPr>
        <w:t>një pjesë</w:t>
      </w:r>
      <w:r w:rsidR="000B4CFA">
        <w:rPr>
          <w:rFonts w:ascii="Times New Roman" w:hAnsi="Times New Roman" w:cs="Times New Roman"/>
          <w:sz w:val="24"/>
          <w:szCs w:val="24"/>
          <w:lang w:val="it-IT" w:eastAsia="hr-HR"/>
        </w:rPr>
        <w:t>/zon</w:t>
      </w:r>
      <w:r w:rsidR="008E7EFA">
        <w:rPr>
          <w:rFonts w:ascii="Times New Roman" w:hAnsi="Times New Roman" w:cs="Times New Roman"/>
          <w:sz w:val="24"/>
          <w:szCs w:val="24"/>
          <w:lang w:val="it-IT" w:eastAsia="hr-HR"/>
        </w:rPr>
        <w:t>ë</w:t>
      </w:r>
      <w:r>
        <w:rPr>
          <w:rFonts w:ascii="Times New Roman" w:hAnsi="Times New Roman" w:cs="Times New Roman"/>
          <w:sz w:val="24"/>
          <w:szCs w:val="24"/>
          <w:lang w:val="it-IT" w:eastAsia="hr-HR"/>
        </w:rPr>
        <w:t xml:space="preserve"> por jo në të gjithë </w:t>
      </w:r>
      <w:r w:rsidRPr="00F41466">
        <w:rPr>
          <w:rFonts w:ascii="Times New Roman" w:hAnsi="Times New Roman" w:cs="Times New Roman"/>
          <w:sz w:val="24"/>
          <w:szCs w:val="24"/>
          <w:lang w:val="it-IT" w:eastAsia="hr-HR"/>
        </w:rPr>
        <w:t>territorin e Republikës së Shqipërisë dhe nuk është një dëmtues karantinor, në përputhje me pik</w:t>
      </w:r>
      <w:r>
        <w:rPr>
          <w:rFonts w:ascii="Times New Roman" w:hAnsi="Times New Roman" w:cs="Times New Roman"/>
          <w:sz w:val="24"/>
          <w:szCs w:val="24"/>
          <w:lang w:val="it-IT" w:eastAsia="hr-HR"/>
        </w:rPr>
        <w:t>ë</w:t>
      </w:r>
      <w:r w:rsidRPr="00F41466">
        <w:rPr>
          <w:rFonts w:ascii="Times New Roman" w:hAnsi="Times New Roman" w:cs="Times New Roman"/>
          <w:sz w:val="24"/>
          <w:szCs w:val="24"/>
          <w:lang w:val="it-IT" w:eastAsia="hr-HR"/>
        </w:rPr>
        <w:t xml:space="preserve">n 4 të këtij neni, </w:t>
      </w:r>
      <w:r w:rsidR="000B4CFA" w:rsidRPr="00A70691">
        <w:rPr>
          <w:rFonts w:ascii="Times New Roman" w:hAnsi="Times New Roman" w:cs="Times New Roman"/>
          <w:sz w:val="24"/>
          <w:szCs w:val="24"/>
          <w:lang w:val="it-IT" w:eastAsia="hr-HR"/>
        </w:rPr>
        <w:t xml:space="preserve">ministri </w:t>
      </w:r>
      <w:r w:rsidR="004A4A94" w:rsidRPr="00A70691">
        <w:rPr>
          <w:rFonts w:ascii="Times New Roman" w:hAnsi="Times New Roman" w:cs="Times New Roman"/>
          <w:sz w:val="24"/>
          <w:szCs w:val="24"/>
          <w:lang w:val="it-IT" w:eastAsia="hr-HR"/>
        </w:rPr>
        <w:t xml:space="preserve">me </w:t>
      </w:r>
      <w:r w:rsidR="0078384F" w:rsidRPr="00A70691">
        <w:rPr>
          <w:rFonts w:ascii="Times New Roman" w:hAnsi="Times New Roman" w:cs="Times New Roman"/>
          <w:sz w:val="24"/>
          <w:szCs w:val="24"/>
          <w:lang w:val="it-IT" w:eastAsia="hr-HR"/>
        </w:rPr>
        <w:t>urdh</w:t>
      </w:r>
      <w:r w:rsidR="008E7EFA" w:rsidRPr="00A70691">
        <w:rPr>
          <w:rFonts w:ascii="Times New Roman" w:hAnsi="Times New Roman" w:cs="Times New Roman"/>
          <w:sz w:val="24"/>
          <w:szCs w:val="24"/>
          <w:lang w:val="it-IT" w:eastAsia="hr-HR"/>
        </w:rPr>
        <w:t>ë</w:t>
      </w:r>
      <w:r w:rsidR="0078384F" w:rsidRPr="00A70691">
        <w:rPr>
          <w:rFonts w:ascii="Times New Roman" w:hAnsi="Times New Roman" w:cs="Times New Roman"/>
          <w:sz w:val="24"/>
          <w:szCs w:val="24"/>
          <w:lang w:val="it-IT" w:eastAsia="hr-HR"/>
        </w:rPr>
        <w:t>r</w:t>
      </w:r>
      <w:r w:rsidR="004A4A94" w:rsidRPr="00A70691">
        <w:rPr>
          <w:rFonts w:ascii="Times New Roman" w:hAnsi="Times New Roman" w:cs="Times New Roman"/>
          <w:sz w:val="24"/>
          <w:szCs w:val="24"/>
          <w:lang w:val="it-IT" w:eastAsia="hr-HR"/>
        </w:rPr>
        <w:t xml:space="preserve"> </w:t>
      </w:r>
      <w:r w:rsidRPr="00A70691">
        <w:rPr>
          <w:rFonts w:ascii="Times New Roman" w:hAnsi="Times New Roman" w:cs="Times New Roman"/>
          <w:sz w:val="24"/>
          <w:szCs w:val="24"/>
          <w:lang w:val="it-IT" w:eastAsia="hr-HR"/>
        </w:rPr>
        <w:t>miraton njohjen e</w:t>
      </w:r>
      <w:r>
        <w:rPr>
          <w:rFonts w:ascii="Times New Roman" w:hAnsi="Times New Roman" w:cs="Times New Roman"/>
          <w:sz w:val="24"/>
          <w:szCs w:val="24"/>
          <w:lang w:val="it-IT" w:eastAsia="hr-HR"/>
        </w:rPr>
        <w:t xml:space="preserve"> </w:t>
      </w:r>
      <w:r w:rsidR="000B4CFA">
        <w:rPr>
          <w:rFonts w:ascii="Times New Roman" w:hAnsi="Times New Roman" w:cs="Times New Roman"/>
          <w:sz w:val="24"/>
          <w:szCs w:val="24"/>
          <w:lang w:val="it-IT" w:eastAsia="hr-HR"/>
        </w:rPr>
        <w:t>nj</w:t>
      </w:r>
      <w:r w:rsidR="008E7EFA">
        <w:rPr>
          <w:rFonts w:ascii="Times New Roman" w:hAnsi="Times New Roman" w:cs="Times New Roman"/>
          <w:sz w:val="24"/>
          <w:szCs w:val="24"/>
          <w:lang w:val="it-IT" w:eastAsia="hr-HR"/>
        </w:rPr>
        <w:t>ë</w:t>
      </w:r>
      <w:r w:rsidR="000B4CFA">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territor</w:t>
      </w:r>
      <w:r>
        <w:rPr>
          <w:rFonts w:ascii="Times New Roman" w:hAnsi="Times New Roman" w:cs="Times New Roman"/>
          <w:sz w:val="24"/>
          <w:szCs w:val="24"/>
          <w:lang w:val="it-IT" w:eastAsia="hr-HR"/>
        </w:rPr>
        <w:t>i</w:t>
      </w:r>
      <w:r w:rsidRPr="00F41466">
        <w:rPr>
          <w:rFonts w:ascii="Times New Roman" w:hAnsi="Times New Roman" w:cs="Times New Roman"/>
          <w:sz w:val="24"/>
          <w:szCs w:val="24"/>
          <w:lang w:val="it-IT" w:eastAsia="hr-HR"/>
        </w:rPr>
        <w:t xml:space="preserve"> ose një pjesë të tij si zonë të mbrojtur </w:t>
      </w:r>
      <w:r w:rsidR="002435BA">
        <w:rPr>
          <w:rFonts w:ascii="Times New Roman" w:hAnsi="Times New Roman" w:cs="Times New Roman"/>
          <w:sz w:val="24"/>
          <w:szCs w:val="24"/>
          <w:lang w:val="it-IT" w:eastAsia="hr-HR"/>
        </w:rPr>
        <w:t xml:space="preserve">dhe listohet </w:t>
      </w:r>
      <w:r w:rsidRPr="00F41466">
        <w:rPr>
          <w:rFonts w:ascii="Times New Roman" w:hAnsi="Times New Roman" w:cs="Times New Roman"/>
          <w:sz w:val="24"/>
          <w:szCs w:val="24"/>
          <w:lang w:val="it-IT" w:eastAsia="hr-HR"/>
        </w:rPr>
        <w:t>në përputhje me pikën 3</w:t>
      </w:r>
      <w:r>
        <w:rPr>
          <w:rFonts w:ascii="Times New Roman" w:hAnsi="Times New Roman" w:cs="Times New Roman"/>
          <w:sz w:val="24"/>
          <w:szCs w:val="24"/>
          <w:lang w:val="it-IT" w:eastAsia="hr-HR"/>
        </w:rPr>
        <w:t xml:space="preserve"> të këtij neni</w:t>
      </w:r>
      <w:r w:rsidRPr="00F41466">
        <w:rPr>
          <w:rFonts w:ascii="Times New Roman" w:hAnsi="Times New Roman" w:cs="Times New Roman"/>
          <w:sz w:val="24"/>
          <w:szCs w:val="24"/>
          <w:lang w:val="it-IT" w:eastAsia="hr-HR"/>
        </w:rPr>
        <w:t xml:space="preserve"> në lidhje me atë dëmtues karantinor</w:t>
      </w:r>
      <w:r>
        <w:rPr>
          <w:rFonts w:ascii="Times New Roman" w:hAnsi="Times New Roman" w:cs="Times New Roman"/>
          <w:sz w:val="24"/>
          <w:szCs w:val="24"/>
          <w:lang w:val="it-IT" w:eastAsia="hr-HR"/>
        </w:rPr>
        <w:t xml:space="preserve"> që në vijim referohet si </w:t>
      </w:r>
      <w:r w:rsidRPr="00F41466">
        <w:rPr>
          <w:rFonts w:ascii="Times New Roman" w:hAnsi="Times New Roman" w:cs="Times New Roman"/>
          <w:sz w:val="24"/>
          <w:szCs w:val="24"/>
          <w:lang w:val="it-IT" w:eastAsia="hr-HR"/>
        </w:rPr>
        <w:t>'dëmtues karantinor i zonës së mbrojtur'.</w:t>
      </w:r>
    </w:p>
    <w:p w14:paraId="253F8A17" w14:textId="36996E33" w:rsidR="000B3629" w:rsidRPr="00F41466" w:rsidRDefault="000B3629" w:rsidP="00974E8B">
      <w:pPr>
        <w:spacing w:after="0"/>
        <w:ind w:firstLine="709"/>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2. Një dëmtues karantinor i zonës së mbrojtur nuk </w:t>
      </w:r>
      <w:r>
        <w:rPr>
          <w:rFonts w:ascii="Times New Roman" w:hAnsi="Times New Roman" w:cs="Times New Roman"/>
          <w:sz w:val="24"/>
          <w:szCs w:val="24"/>
          <w:lang w:val="it-IT" w:eastAsia="hr-HR"/>
        </w:rPr>
        <w:t>lejo</w:t>
      </w:r>
      <w:r w:rsidRPr="00F41466">
        <w:rPr>
          <w:rFonts w:ascii="Times New Roman" w:hAnsi="Times New Roman" w:cs="Times New Roman"/>
          <w:sz w:val="24"/>
          <w:szCs w:val="24"/>
          <w:lang w:val="it-IT" w:eastAsia="hr-HR"/>
        </w:rPr>
        <w:t xml:space="preserve">het të </w:t>
      </w:r>
      <w:r>
        <w:rPr>
          <w:rFonts w:ascii="Times New Roman" w:hAnsi="Times New Roman" w:cs="Times New Roman"/>
          <w:sz w:val="24"/>
          <w:szCs w:val="24"/>
          <w:lang w:val="it-IT" w:eastAsia="hr-HR"/>
        </w:rPr>
        <w:t>hyjë</w:t>
      </w:r>
      <w:r w:rsidRPr="00F41466">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lëvizë</w:t>
      </w:r>
      <w:r w:rsidRPr="00F41466">
        <w:rPr>
          <w:rFonts w:ascii="Times New Roman" w:hAnsi="Times New Roman" w:cs="Times New Roman"/>
          <w:sz w:val="24"/>
          <w:szCs w:val="24"/>
          <w:lang w:val="it-IT" w:eastAsia="hr-HR"/>
        </w:rPr>
        <w:t>,</w:t>
      </w:r>
      <w:r>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 xml:space="preserve">mbahet, shumohet ose lëshohet </w:t>
      </w:r>
      <w:r>
        <w:rPr>
          <w:rFonts w:ascii="Times New Roman" w:hAnsi="Times New Roman" w:cs="Times New Roman"/>
          <w:sz w:val="24"/>
          <w:szCs w:val="24"/>
          <w:lang w:val="it-IT" w:eastAsia="hr-HR"/>
        </w:rPr>
        <w:t>brenda</w:t>
      </w:r>
      <w:r w:rsidRPr="00F41466">
        <w:rPr>
          <w:rFonts w:ascii="Times New Roman" w:hAnsi="Times New Roman" w:cs="Times New Roman"/>
          <w:sz w:val="24"/>
          <w:szCs w:val="24"/>
          <w:lang w:val="it-IT" w:eastAsia="hr-HR"/>
        </w:rPr>
        <w:t xml:space="preserve"> zonë</w:t>
      </w:r>
      <w:r>
        <w:rPr>
          <w:rFonts w:ascii="Times New Roman" w:hAnsi="Times New Roman" w:cs="Times New Roman"/>
          <w:sz w:val="24"/>
          <w:szCs w:val="24"/>
          <w:lang w:val="it-IT" w:eastAsia="hr-HR"/>
        </w:rPr>
        <w:t>s</w:t>
      </w:r>
      <w:r w:rsidRPr="00F41466">
        <w:rPr>
          <w:rFonts w:ascii="Times New Roman" w:hAnsi="Times New Roman" w:cs="Times New Roman"/>
          <w:sz w:val="24"/>
          <w:szCs w:val="24"/>
          <w:lang w:val="it-IT" w:eastAsia="hr-HR"/>
        </w:rPr>
        <w:t xml:space="preserve"> </w:t>
      </w:r>
      <w:r>
        <w:rPr>
          <w:rFonts w:ascii="Times New Roman" w:hAnsi="Times New Roman" w:cs="Times New Roman"/>
          <w:sz w:val="24"/>
          <w:szCs w:val="24"/>
          <w:lang w:val="it-IT" w:eastAsia="hr-HR"/>
        </w:rPr>
        <w:t>së</w:t>
      </w:r>
      <w:r w:rsidRPr="00F41466">
        <w:rPr>
          <w:rFonts w:ascii="Times New Roman" w:hAnsi="Times New Roman" w:cs="Times New Roman"/>
          <w:sz w:val="24"/>
          <w:szCs w:val="24"/>
          <w:lang w:val="it-IT" w:eastAsia="hr-HR"/>
        </w:rPr>
        <w:t xml:space="preserve"> mbrojtur përkatëse. </w:t>
      </w:r>
      <w:r w:rsidRPr="00FD5C3B">
        <w:rPr>
          <w:rFonts w:ascii="Times New Roman" w:hAnsi="Times New Roman" w:cs="Times New Roman"/>
          <w:sz w:val="24"/>
          <w:szCs w:val="24"/>
          <w:lang w:val="it-IT" w:eastAsia="hr-HR"/>
        </w:rPr>
        <w:t xml:space="preserve">Neni </w:t>
      </w:r>
      <w:r w:rsidR="00FD5C3B" w:rsidRPr="00FD5C3B">
        <w:rPr>
          <w:rFonts w:ascii="Times New Roman" w:hAnsi="Times New Roman" w:cs="Times New Roman"/>
          <w:sz w:val="24"/>
          <w:szCs w:val="24"/>
          <w:lang w:val="it-IT" w:eastAsia="hr-HR"/>
        </w:rPr>
        <w:t>17</w:t>
      </w:r>
      <w:r w:rsidRPr="00FD5C3B">
        <w:rPr>
          <w:rFonts w:ascii="Times New Roman" w:hAnsi="Times New Roman" w:cs="Times New Roman"/>
          <w:sz w:val="24"/>
          <w:szCs w:val="24"/>
          <w:lang w:val="it-IT" w:eastAsia="hr-HR"/>
        </w:rPr>
        <w:t xml:space="preserve"> i këtij ligji</w:t>
      </w:r>
      <w:r w:rsidRPr="00F41466">
        <w:rPr>
          <w:rFonts w:ascii="Times New Roman" w:hAnsi="Times New Roman" w:cs="Times New Roman"/>
          <w:sz w:val="24"/>
          <w:szCs w:val="24"/>
          <w:lang w:val="it-IT" w:eastAsia="hr-HR"/>
        </w:rPr>
        <w:t xml:space="preserve"> zbatohet </w:t>
      </w:r>
      <w:r w:rsidRPr="00F41466">
        <w:rPr>
          <w:rFonts w:ascii="Times New Roman" w:hAnsi="Times New Roman" w:cs="Times New Roman"/>
          <w:i/>
          <w:sz w:val="24"/>
          <w:szCs w:val="24"/>
          <w:lang w:val="it-IT" w:eastAsia="hr-HR"/>
        </w:rPr>
        <w:t>mutatis mutandis</w:t>
      </w:r>
      <w:r w:rsidRPr="00F41466">
        <w:rPr>
          <w:rFonts w:ascii="Times New Roman" w:hAnsi="Times New Roman" w:cs="Times New Roman"/>
          <w:sz w:val="24"/>
          <w:szCs w:val="24"/>
          <w:lang w:val="it-IT" w:eastAsia="hr-HR"/>
        </w:rPr>
        <w:t xml:space="preserve"> për </w:t>
      </w:r>
      <w:r>
        <w:rPr>
          <w:rFonts w:ascii="Times New Roman" w:hAnsi="Times New Roman" w:cs="Times New Roman"/>
          <w:sz w:val="24"/>
          <w:szCs w:val="24"/>
          <w:lang w:val="it-IT" w:eastAsia="hr-HR"/>
        </w:rPr>
        <w:t>hyrjen</w:t>
      </w:r>
      <w:r w:rsidRPr="00F41466">
        <w:rPr>
          <w:rFonts w:ascii="Times New Roman" w:hAnsi="Times New Roman" w:cs="Times New Roman"/>
          <w:sz w:val="24"/>
          <w:szCs w:val="24"/>
          <w:lang w:val="it-IT" w:eastAsia="hr-HR"/>
        </w:rPr>
        <w:t>, lëvizjen</w:t>
      </w:r>
      <w:r>
        <w:rPr>
          <w:rFonts w:ascii="Times New Roman" w:hAnsi="Times New Roman" w:cs="Times New Roman"/>
          <w:sz w:val="24"/>
          <w:szCs w:val="24"/>
          <w:lang w:val="it-IT" w:eastAsia="hr-HR"/>
        </w:rPr>
        <w:t>,</w:t>
      </w:r>
      <w:r w:rsidRPr="00F41466">
        <w:rPr>
          <w:rFonts w:ascii="Times New Roman" w:hAnsi="Times New Roman" w:cs="Times New Roman"/>
          <w:sz w:val="24"/>
          <w:szCs w:val="24"/>
          <w:lang w:val="it-IT" w:eastAsia="hr-HR"/>
        </w:rPr>
        <w:t xml:space="preserve"> mbajtjen dhe shumimin </w:t>
      </w:r>
      <w:r>
        <w:rPr>
          <w:rFonts w:ascii="Times New Roman" w:hAnsi="Times New Roman" w:cs="Times New Roman"/>
          <w:sz w:val="24"/>
          <w:szCs w:val="24"/>
          <w:lang w:val="it-IT" w:eastAsia="hr-HR"/>
        </w:rPr>
        <w:t>brenda</w:t>
      </w:r>
      <w:r w:rsidRPr="00F41466">
        <w:rPr>
          <w:rFonts w:ascii="Times New Roman" w:hAnsi="Times New Roman" w:cs="Times New Roman"/>
          <w:sz w:val="24"/>
          <w:szCs w:val="24"/>
          <w:lang w:val="it-IT" w:eastAsia="hr-HR"/>
        </w:rPr>
        <w:t xml:space="preserve"> zona</w:t>
      </w:r>
      <w:r>
        <w:rPr>
          <w:rFonts w:ascii="Times New Roman" w:hAnsi="Times New Roman" w:cs="Times New Roman"/>
          <w:sz w:val="24"/>
          <w:szCs w:val="24"/>
          <w:lang w:val="it-IT" w:eastAsia="hr-HR"/>
        </w:rPr>
        <w:t>ve</w:t>
      </w:r>
      <w:r w:rsidRPr="00F41466">
        <w:rPr>
          <w:rFonts w:ascii="Times New Roman" w:hAnsi="Times New Roman" w:cs="Times New Roman"/>
          <w:sz w:val="24"/>
          <w:szCs w:val="24"/>
          <w:lang w:val="it-IT" w:eastAsia="hr-HR"/>
        </w:rPr>
        <w:t xml:space="preserve"> mbrojtura të dëmtuesve karantinorë </w:t>
      </w:r>
      <w:r>
        <w:rPr>
          <w:rFonts w:ascii="Times New Roman" w:hAnsi="Times New Roman" w:cs="Times New Roman"/>
          <w:sz w:val="24"/>
          <w:szCs w:val="24"/>
          <w:lang w:val="it-IT" w:eastAsia="hr-HR"/>
        </w:rPr>
        <w:t>të zonës së mbrojtur</w:t>
      </w:r>
      <w:r w:rsidRPr="00F41466">
        <w:rPr>
          <w:rFonts w:ascii="Times New Roman" w:hAnsi="Times New Roman" w:cs="Times New Roman"/>
          <w:sz w:val="24"/>
          <w:szCs w:val="24"/>
          <w:lang w:val="it-IT" w:eastAsia="hr-HR"/>
        </w:rPr>
        <w:t>.</w:t>
      </w:r>
    </w:p>
    <w:p w14:paraId="76C5C016" w14:textId="31899BDC" w:rsidR="000B3629" w:rsidRDefault="000B3629" w:rsidP="00974E8B">
      <w:pPr>
        <w:spacing w:after="0"/>
        <w:ind w:firstLine="709"/>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3.</w:t>
      </w:r>
      <w:r w:rsidR="006C2064" w:rsidRPr="00F41466" w:rsidDel="006C2064">
        <w:rPr>
          <w:rFonts w:ascii="Times New Roman" w:hAnsi="Times New Roman" w:cs="Times New Roman"/>
          <w:sz w:val="24"/>
          <w:szCs w:val="24"/>
          <w:lang w:val="it-IT" w:eastAsia="hr-HR"/>
        </w:rPr>
        <w:t xml:space="preserve"> </w:t>
      </w:r>
      <w:r w:rsidR="006C2064">
        <w:rPr>
          <w:rFonts w:ascii="Times New Roman" w:hAnsi="Times New Roman" w:cs="Times New Roman"/>
          <w:sz w:val="24"/>
          <w:szCs w:val="24"/>
          <w:lang w:val="it-IT" w:eastAsia="hr-HR"/>
        </w:rPr>
        <w:t>L</w:t>
      </w:r>
      <w:r w:rsidR="004A4A94">
        <w:rPr>
          <w:rFonts w:ascii="Times New Roman" w:hAnsi="Times New Roman" w:cs="Times New Roman"/>
          <w:sz w:val="24"/>
          <w:szCs w:val="24"/>
          <w:lang w:val="it-IT" w:eastAsia="hr-HR"/>
        </w:rPr>
        <w:t>ista e zonave t</w:t>
      </w:r>
      <w:r w:rsidR="006C2064">
        <w:rPr>
          <w:rFonts w:ascii="Times New Roman" w:hAnsi="Times New Roman" w:cs="Times New Roman"/>
          <w:sz w:val="24"/>
          <w:szCs w:val="24"/>
          <w:lang w:val="it-IT" w:eastAsia="hr-HR"/>
        </w:rPr>
        <w:t>ë</w:t>
      </w:r>
      <w:r w:rsidR="004A4A94">
        <w:rPr>
          <w:rFonts w:ascii="Times New Roman" w:hAnsi="Times New Roman" w:cs="Times New Roman"/>
          <w:sz w:val="24"/>
          <w:szCs w:val="24"/>
          <w:lang w:val="it-IT" w:eastAsia="hr-HR"/>
        </w:rPr>
        <w:t xml:space="preserve"> mbrojtura </w:t>
      </w:r>
      <w:r w:rsidR="002435BA">
        <w:rPr>
          <w:rFonts w:ascii="Times New Roman" w:hAnsi="Times New Roman" w:cs="Times New Roman"/>
          <w:sz w:val="24"/>
          <w:szCs w:val="24"/>
          <w:lang w:val="it-IT" w:eastAsia="hr-HR"/>
        </w:rPr>
        <w:t>dhe d</w:t>
      </w:r>
      <w:r w:rsidR="006C2064">
        <w:rPr>
          <w:rFonts w:ascii="Times New Roman" w:hAnsi="Times New Roman" w:cs="Times New Roman"/>
          <w:sz w:val="24"/>
          <w:szCs w:val="24"/>
          <w:lang w:val="it-IT" w:eastAsia="hr-HR"/>
        </w:rPr>
        <w:t>ë</w:t>
      </w:r>
      <w:r w:rsidR="002435BA">
        <w:rPr>
          <w:rFonts w:ascii="Times New Roman" w:hAnsi="Times New Roman" w:cs="Times New Roman"/>
          <w:sz w:val="24"/>
          <w:szCs w:val="24"/>
          <w:lang w:val="it-IT" w:eastAsia="hr-HR"/>
        </w:rPr>
        <w:t>mtuesve karantonor</w:t>
      </w:r>
      <w:r w:rsidR="006C2064">
        <w:rPr>
          <w:rFonts w:ascii="Times New Roman" w:hAnsi="Times New Roman" w:cs="Times New Roman"/>
          <w:sz w:val="24"/>
          <w:szCs w:val="24"/>
          <w:lang w:val="it-IT" w:eastAsia="hr-HR"/>
        </w:rPr>
        <w:t>ë</w:t>
      </w:r>
      <w:r w:rsidR="002435BA">
        <w:rPr>
          <w:rFonts w:ascii="Times New Roman" w:hAnsi="Times New Roman" w:cs="Times New Roman"/>
          <w:sz w:val="24"/>
          <w:szCs w:val="24"/>
          <w:lang w:val="it-IT" w:eastAsia="hr-HR"/>
        </w:rPr>
        <w:t xml:space="preserve"> t</w:t>
      </w:r>
      <w:r w:rsidR="006C2064">
        <w:rPr>
          <w:rFonts w:ascii="Times New Roman" w:hAnsi="Times New Roman" w:cs="Times New Roman"/>
          <w:sz w:val="24"/>
          <w:szCs w:val="24"/>
          <w:lang w:val="it-IT" w:eastAsia="hr-HR"/>
        </w:rPr>
        <w:t>ë</w:t>
      </w:r>
      <w:r w:rsidR="002435BA">
        <w:rPr>
          <w:rFonts w:ascii="Times New Roman" w:hAnsi="Times New Roman" w:cs="Times New Roman"/>
          <w:sz w:val="24"/>
          <w:szCs w:val="24"/>
          <w:lang w:val="it-IT" w:eastAsia="hr-HR"/>
        </w:rPr>
        <w:t xml:space="preserve"> zonave t</w:t>
      </w:r>
      <w:r w:rsidR="006C2064">
        <w:rPr>
          <w:rFonts w:ascii="Times New Roman" w:hAnsi="Times New Roman" w:cs="Times New Roman"/>
          <w:sz w:val="24"/>
          <w:szCs w:val="24"/>
          <w:lang w:val="it-IT" w:eastAsia="hr-HR"/>
        </w:rPr>
        <w:t>ë</w:t>
      </w:r>
      <w:r w:rsidR="002435BA">
        <w:rPr>
          <w:rFonts w:ascii="Times New Roman" w:hAnsi="Times New Roman" w:cs="Times New Roman"/>
          <w:sz w:val="24"/>
          <w:szCs w:val="24"/>
          <w:lang w:val="it-IT" w:eastAsia="hr-HR"/>
        </w:rPr>
        <w:t xml:space="preserve"> mbrojtura p</w:t>
      </w:r>
      <w:r w:rsidR="006C2064">
        <w:rPr>
          <w:rFonts w:ascii="Times New Roman" w:hAnsi="Times New Roman" w:cs="Times New Roman"/>
          <w:sz w:val="24"/>
          <w:szCs w:val="24"/>
          <w:lang w:val="it-IT" w:eastAsia="hr-HR"/>
        </w:rPr>
        <w:t>ë</w:t>
      </w:r>
      <w:r w:rsidR="002435BA">
        <w:rPr>
          <w:rFonts w:ascii="Times New Roman" w:hAnsi="Times New Roman" w:cs="Times New Roman"/>
          <w:sz w:val="24"/>
          <w:szCs w:val="24"/>
          <w:lang w:val="it-IT" w:eastAsia="hr-HR"/>
        </w:rPr>
        <w:t>rkat</w:t>
      </w:r>
      <w:r w:rsidR="006C2064">
        <w:rPr>
          <w:rFonts w:ascii="Times New Roman" w:hAnsi="Times New Roman" w:cs="Times New Roman"/>
          <w:sz w:val="24"/>
          <w:szCs w:val="24"/>
          <w:lang w:val="it-IT" w:eastAsia="hr-HR"/>
        </w:rPr>
        <w:t>ë</w:t>
      </w:r>
      <w:r w:rsidR="002435BA">
        <w:rPr>
          <w:rFonts w:ascii="Times New Roman" w:hAnsi="Times New Roman" w:cs="Times New Roman"/>
          <w:sz w:val="24"/>
          <w:szCs w:val="24"/>
          <w:lang w:val="it-IT" w:eastAsia="hr-HR"/>
        </w:rPr>
        <w:t>s p</w:t>
      </w:r>
      <w:r w:rsidR="006C2064">
        <w:rPr>
          <w:rFonts w:ascii="Times New Roman" w:hAnsi="Times New Roman" w:cs="Times New Roman"/>
          <w:sz w:val="24"/>
          <w:szCs w:val="24"/>
          <w:lang w:val="it-IT" w:eastAsia="hr-HR"/>
        </w:rPr>
        <w:t>ë</w:t>
      </w:r>
      <w:r w:rsidR="002435BA">
        <w:rPr>
          <w:rFonts w:ascii="Times New Roman" w:hAnsi="Times New Roman" w:cs="Times New Roman"/>
          <w:sz w:val="24"/>
          <w:szCs w:val="24"/>
          <w:lang w:val="it-IT" w:eastAsia="hr-HR"/>
        </w:rPr>
        <w:t xml:space="preserve">rfshihen </w:t>
      </w:r>
      <w:r w:rsidR="002435BA" w:rsidRPr="00FD5C3B">
        <w:rPr>
          <w:rFonts w:ascii="Times New Roman" w:hAnsi="Times New Roman" w:cs="Times New Roman"/>
          <w:sz w:val="24"/>
          <w:szCs w:val="24"/>
          <w:lang w:val="it-IT" w:eastAsia="hr-HR"/>
        </w:rPr>
        <w:t>n</w:t>
      </w:r>
      <w:r w:rsidR="006C2064" w:rsidRPr="00FD5C3B">
        <w:rPr>
          <w:rFonts w:ascii="Times New Roman" w:hAnsi="Times New Roman" w:cs="Times New Roman"/>
          <w:sz w:val="24"/>
          <w:szCs w:val="24"/>
          <w:lang w:val="it-IT" w:eastAsia="hr-HR"/>
        </w:rPr>
        <w:t>ë</w:t>
      </w:r>
      <w:r w:rsidR="002435BA" w:rsidRPr="00FD5C3B">
        <w:rPr>
          <w:rFonts w:ascii="Times New Roman" w:hAnsi="Times New Roman" w:cs="Times New Roman"/>
          <w:sz w:val="24"/>
          <w:szCs w:val="24"/>
          <w:lang w:val="it-IT" w:eastAsia="hr-HR"/>
        </w:rPr>
        <w:t xml:space="preserve"> </w:t>
      </w:r>
      <w:r w:rsidR="00FD5C3B" w:rsidRPr="00FD5C3B">
        <w:rPr>
          <w:rFonts w:ascii="Times New Roman" w:hAnsi="Times New Roman" w:cs="Times New Roman"/>
          <w:sz w:val="24"/>
          <w:szCs w:val="24"/>
          <w:lang w:val="it-IT" w:eastAsia="hr-HR"/>
        </w:rPr>
        <w:t>shkronj</w:t>
      </w:r>
      <w:r w:rsidR="00A70691">
        <w:rPr>
          <w:rFonts w:ascii="Times New Roman" w:hAnsi="Times New Roman" w:cs="Times New Roman"/>
          <w:sz w:val="24"/>
          <w:szCs w:val="24"/>
          <w:lang w:val="it-IT" w:eastAsia="hr-HR"/>
        </w:rPr>
        <w:t>ë</w:t>
      </w:r>
      <w:r w:rsidR="00FD5C3B" w:rsidRPr="00FD5C3B">
        <w:rPr>
          <w:rFonts w:ascii="Times New Roman" w:hAnsi="Times New Roman" w:cs="Times New Roman"/>
          <w:sz w:val="24"/>
          <w:szCs w:val="24"/>
          <w:lang w:val="it-IT" w:eastAsia="hr-HR"/>
        </w:rPr>
        <w:t>n b) t</w:t>
      </w:r>
      <w:r w:rsidR="00A70691">
        <w:rPr>
          <w:rFonts w:ascii="Times New Roman" w:hAnsi="Times New Roman" w:cs="Times New Roman"/>
          <w:sz w:val="24"/>
          <w:szCs w:val="24"/>
          <w:lang w:val="it-IT" w:eastAsia="hr-HR"/>
        </w:rPr>
        <w:t>ë</w:t>
      </w:r>
      <w:r w:rsidR="00FD5C3B" w:rsidRPr="00FD5C3B">
        <w:rPr>
          <w:rFonts w:ascii="Times New Roman" w:hAnsi="Times New Roman" w:cs="Times New Roman"/>
          <w:sz w:val="24"/>
          <w:szCs w:val="24"/>
          <w:lang w:val="it-IT" w:eastAsia="hr-HR"/>
        </w:rPr>
        <w:t xml:space="preserve"> pik</w:t>
      </w:r>
      <w:r w:rsidR="00A70691">
        <w:rPr>
          <w:rFonts w:ascii="Times New Roman" w:hAnsi="Times New Roman" w:cs="Times New Roman"/>
          <w:sz w:val="24"/>
          <w:szCs w:val="24"/>
          <w:lang w:val="it-IT" w:eastAsia="hr-HR"/>
        </w:rPr>
        <w:t>ë</w:t>
      </w:r>
      <w:r w:rsidR="00FD5C3B" w:rsidRPr="00FD5C3B">
        <w:rPr>
          <w:rFonts w:ascii="Times New Roman" w:hAnsi="Times New Roman" w:cs="Times New Roman"/>
          <w:sz w:val="24"/>
          <w:szCs w:val="24"/>
          <w:lang w:val="it-IT" w:eastAsia="hr-HR"/>
        </w:rPr>
        <w:t>s 1 t</w:t>
      </w:r>
      <w:r w:rsidR="00A70691">
        <w:rPr>
          <w:rFonts w:ascii="Times New Roman" w:hAnsi="Times New Roman" w:cs="Times New Roman"/>
          <w:sz w:val="24"/>
          <w:szCs w:val="24"/>
          <w:lang w:val="it-IT" w:eastAsia="hr-HR"/>
        </w:rPr>
        <w:t>ë</w:t>
      </w:r>
      <w:r w:rsidR="00FD5C3B" w:rsidRPr="00FD5C3B">
        <w:rPr>
          <w:rFonts w:ascii="Times New Roman" w:hAnsi="Times New Roman" w:cs="Times New Roman"/>
          <w:sz w:val="24"/>
          <w:szCs w:val="24"/>
          <w:lang w:val="it-IT" w:eastAsia="hr-HR"/>
        </w:rPr>
        <w:t xml:space="preserve"> nenit 29 t</w:t>
      </w:r>
      <w:r w:rsidR="00A70691">
        <w:rPr>
          <w:rFonts w:ascii="Times New Roman" w:hAnsi="Times New Roman" w:cs="Times New Roman"/>
          <w:sz w:val="24"/>
          <w:szCs w:val="24"/>
          <w:lang w:val="it-IT" w:eastAsia="hr-HR"/>
        </w:rPr>
        <w:t>ë</w:t>
      </w:r>
      <w:r w:rsidR="00FD5C3B" w:rsidRPr="00FD5C3B">
        <w:rPr>
          <w:rFonts w:ascii="Times New Roman" w:hAnsi="Times New Roman" w:cs="Times New Roman"/>
          <w:sz w:val="24"/>
          <w:szCs w:val="24"/>
          <w:lang w:val="it-IT" w:eastAsia="hr-HR"/>
        </w:rPr>
        <w:t xml:space="preserve"> k</w:t>
      </w:r>
      <w:r w:rsidR="00A70691">
        <w:rPr>
          <w:rFonts w:ascii="Times New Roman" w:hAnsi="Times New Roman" w:cs="Times New Roman"/>
          <w:sz w:val="24"/>
          <w:szCs w:val="24"/>
          <w:lang w:val="it-IT" w:eastAsia="hr-HR"/>
        </w:rPr>
        <w:t>ë</w:t>
      </w:r>
      <w:r w:rsidR="00FD5C3B" w:rsidRPr="00FD5C3B">
        <w:rPr>
          <w:rFonts w:ascii="Times New Roman" w:hAnsi="Times New Roman" w:cs="Times New Roman"/>
          <w:sz w:val="24"/>
          <w:szCs w:val="24"/>
          <w:lang w:val="it-IT" w:eastAsia="hr-HR"/>
        </w:rPr>
        <w:t>tij ligji</w:t>
      </w:r>
      <w:r w:rsidRPr="00FD5C3B">
        <w:rPr>
          <w:rFonts w:ascii="Times New Roman" w:hAnsi="Times New Roman" w:cs="Times New Roman"/>
          <w:sz w:val="24"/>
          <w:szCs w:val="24"/>
          <w:lang w:val="it-IT" w:eastAsia="hr-HR"/>
        </w:rPr>
        <w:t xml:space="preserve"> </w:t>
      </w:r>
      <w:r w:rsidR="002435BA">
        <w:rPr>
          <w:rFonts w:ascii="Times New Roman" w:hAnsi="Times New Roman" w:cs="Times New Roman"/>
          <w:sz w:val="24"/>
          <w:szCs w:val="24"/>
          <w:lang w:val="it-IT" w:eastAsia="hr-HR"/>
        </w:rPr>
        <w:t xml:space="preserve">dhe </w:t>
      </w:r>
      <w:r w:rsidRPr="00F41466">
        <w:rPr>
          <w:rFonts w:ascii="Times New Roman" w:hAnsi="Times New Roman" w:cs="Times New Roman"/>
          <w:sz w:val="24"/>
          <w:szCs w:val="24"/>
          <w:lang w:val="it-IT" w:eastAsia="hr-HR"/>
        </w:rPr>
        <w:t>përfshi</w:t>
      </w:r>
      <w:r>
        <w:rPr>
          <w:rFonts w:ascii="Times New Roman" w:hAnsi="Times New Roman" w:cs="Times New Roman"/>
          <w:sz w:val="24"/>
          <w:szCs w:val="24"/>
          <w:lang w:val="it-IT" w:eastAsia="hr-HR"/>
        </w:rPr>
        <w:t>n</w:t>
      </w:r>
      <w:r w:rsidRPr="00F41466">
        <w:rPr>
          <w:rFonts w:ascii="Times New Roman" w:hAnsi="Times New Roman" w:cs="Times New Roman"/>
          <w:sz w:val="24"/>
          <w:szCs w:val="24"/>
          <w:lang w:val="it-IT" w:eastAsia="hr-HR"/>
        </w:rPr>
        <w:t xml:space="preserve"> zonat e mbrojtura të </w:t>
      </w:r>
      <w:r w:rsidRPr="00F41466">
        <w:rPr>
          <w:rFonts w:ascii="Times New Roman" w:hAnsi="Times New Roman" w:cs="Times New Roman"/>
          <w:sz w:val="24"/>
          <w:szCs w:val="24"/>
          <w:lang w:val="it-IT" w:eastAsia="hr-HR"/>
        </w:rPr>
        <w:lastRenderedPageBreak/>
        <w:t xml:space="preserve">njohura në përputhje me këtë ligj dhe kodet që u atribuohen në mënyrë specifike atyre dëmtuesve. </w:t>
      </w:r>
      <w:r>
        <w:rPr>
          <w:rFonts w:ascii="Times New Roman" w:hAnsi="Times New Roman" w:cs="Times New Roman"/>
          <w:sz w:val="24"/>
          <w:szCs w:val="24"/>
          <w:lang w:val="it-IT" w:eastAsia="hr-HR"/>
        </w:rPr>
        <w:t xml:space="preserve">Kjo listë rishikohet </w:t>
      </w:r>
      <w:r w:rsidRPr="00F41466">
        <w:rPr>
          <w:rFonts w:ascii="Times New Roman" w:hAnsi="Times New Roman" w:cs="Times New Roman"/>
          <w:sz w:val="24"/>
          <w:szCs w:val="24"/>
          <w:lang w:val="it-IT" w:eastAsia="hr-HR"/>
        </w:rPr>
        <w:t>kur plotësohen kushtet e parashikuara në pikën 1 të këtij neni.</w:t>
      </w:r>
    </w:p>
    <w:p w14:paraId="1B670454" w14:textId="74ED0230"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4. Në rastet e situatave të përshkruara në pikën 1 të këtij neni, </w:t>
      </w:r>
      <w:r w:rsidR="00575C22" w:rsidRPr="000E045A">
        <w:rPr>
          <w:rFonts w:ascii="Times New Roman" w:hAnsi="Times New Roman" w:cs="Times New Roman"/>
          <w:sz w:val="24"/>
          <w:szCs w:val="24"/>
          <w:lang w:val="it-IT" w:eastAsia="hr-HR"/>
        </w:rPr>
        <w:t>IPKSHB</w:t>
      </w:r>
      <w:r w:rsidRPr="000E045A">
        <w:rPr>
          <w:rFonts w:ascii="Times New Roman" w:hAnsi="Times New Roman" w:cs="Times New Roman"/>
          <w:sz w:val="24"/>
          <w:szCs w:val="24"/>
          <w:lang w:val="it-IT" w:eastAsia="hr-HR"/>
        </w:rPr>
        <w:t xml:space="preserve"> </w:t>
      </w:r>
      <w:r w:rsidR="0078384F" w:rsidRPr="000E045A">
        <w:rPr>
          <w:rFonts w:ascii="Times New Roman" w:hAnsi="Times New Roman" w:cs="Times New Roman"/>
          <w:sz w:val="24"/>
          <w:szCs w:val="24"/>
          <w:lang w:val="it-IT" w:eastAsia="hr-HR"/>
        </w:rPr>
        <w:t>dhe IPKP</w:t>
      </w:r>
      <w:r w:rsidR="00FD5C3B" w:rsidRPr="000E045A">
        <w:rPr>
          <w:rFonts w:ascii="Times New Roman" w:hAnsi="Times New Roman" w:cs="Times New Roman"/>
          <w:sz w:val="24"/>
          <w:szCs w:val="24"/>
          <w:lang w:val="it-IT" w:eastAsia="hr-HR"/>
        </w:rPr>
        <w:t>,</w:t>
      </w:r>
      <w:r w:rsidR="00FD5C3B">
        <w:rPr>
          <w:rFonts w:ascii="Times New Roman" w:hAnsi="Times New Roman" w:cs="Times New Roman"/>
          <w:sz w:val="24"/>
          <w:szCs w:val="24"/>
          <w:lang w:val="it-IT" w:eastAsia="hr-HR"/>
        </w:rPr>
        <w:t xml:space="preserve"> sipas rastit,</w:t>
      </w:r>
      <w:r w:rsidR="0078384F">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 xml:space="preserve">njofton menjëherë </w:t>
      </w:r>
      <w:r>
        <w:rPr>
          <w:rFonts w:ascii="Times New Roman" w:hAnsi="Times New Roman" w:cs="Times New Roman"/>
          <w:sz w:val="24"/>
          <w:szCs w:val="24"/>
          <w:lang w:val="it-IT" w:eastAsia="hr-HR"/>
        </w:rPr>
        <w:t>autoritetin kompetent qendror</w:t>
      </w:r>
      <w:r w:rsidRPr="00F41466">
        <w:rPr>
          <w:rFonts w:ascii="Times New Roman" w:hAnsi="Times New Roman" w:cs="Times New Roman"/>
          <w:sz w:val="24"/>
          <w:szCs w:val="24"/>
          <w:lang w:val="it-IT" w:eastAsia="hr-HR"/>
        </w:rPr>
        <w:t xml:space="preserve"> përsa vijon:</w:t>
      </w:r>
    </w:p>
    <w:p w14:paraId="5A1DD990" w14:textId="77777777" w:rsidR="000B3629" w:rsidRPr="00F41466" w:rsidRDefault="000B3629">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a) një përshkrim të kufijve të zonës së mbrojtur të propozuar, duke përfshirë hartat;</w:t>
      </w:r>
    </w:p>
    <w:p w14:paraId="46305B5A" w14:textId="77777777" w:rsidR="000B3629" w:rsidRPr="00F41466" w:rsidRDefault="000B3629">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b)</w:t>
      </w:r>
      <w:r>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 xml:space="preserve">rezultatet e </w:t>
      </w:r>
      <w:r>
        <w:rPr>
          <w:rFonts w:ascii="Times New Roman" w:hAnsi="Times New Roman" w:cs="Times New Roman"/>
          <w:sz w:val="24"/>
          <w:szCs w:val="24"/>
          <w:lang w:val="it-IT" w:eastAsia="hr-HR"/>
        </w:rPr>
        <w:t>vrojtim</w:t>
      </w:r>
      <w:r w:rsidRPr="00F41466">
        <w:rPr>
          <w:rFonts w:ascii="Times New Roman" w:hAnsi="Times New Roman" w:cs="Times New Roman"/>
          <w:sz w:val="24"/>
          <w:szCs w:val="24"/>
          <w:lang w:val="it-IT" w:eastAsia="hr-HR"/>
        </w:rPr>
        <w:t>eve që tregojnë</w:t>
      </w:r>
      <w:r>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 xml:space="preserve">se, gjatë të paktën tre viteve para aplikimit, </w:t>
      </w:r>
      <w:r>
        <w:rPr>
          <w:rFonts w:ascii="Times New Roman" w:hAnsi="Times New Roman" w:cs="Times New Roman"/>
          <w:sz w:val="24"/>
          <w:szCs w:val="24"/>
          <w:lang w:val="it-IT" w:eastAsia="hr-HR"/>
        </w:rPr>
        <w:t xml:space="preserve">ai </w:t>
      </w:r>
      <w:r w:rsidRPr="00F41466">
        <w:rPr>
          <w:rFonts w:ascii="Times New Roman" w:hAnsi="Times New Roman" w:cs="Times New Roman"/>
          <w:sz w:val="24"/>
          <w:szCs w:val="24"/>
          <w:lang w:val="it-IT" w:eastAsia="hr-HR"/>
        </w:rPr>
        <w:t>dëmtues karantinor nuk ka qënë i pranishëm në territorin në fjalë; dhe</w:t>
      </w:r>
    </w:p>
    <w:p w14:paraId="133DAC2F" w14:textId="6555184B"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c) </w:t>
      </w:r>
      <w:r>
        <w:rPr>
          <w:rFonts w:ascii="Times New Roman" w:hAnsi="Times New Roman" w:cs="Times New Roman"/>
          <w:sz w:val="24"/>
          <w:szCs w:val="24"/>
          <w:lang w:val="it-IT" w:eastAsia="hr-HR"/>
        </w:rPr>
        <w:t>të dhëna</w:t>
      </w:r>
      <w:r w:rsidRPr="00F41466">
        <w:rPr>
          <w:rFonts w:ascii="Times New Roman" w:hAnsi="Times New Roman" w:cs="Times New Roman"/>
          <w:sz w:val="24"/>
          <w:szCs w:val="24"/>
          <w:lang w:val="it-IT" w:eastAsia="hr-HR"/>
        </w:rPr>
        <w:t xml:space="preserve"> se </w:t>
      </w:r>
      <w:r>
        <w:rPr>
          <w:rFonts w:ascii="Times New Roman" w:hAnsi="Times New Roman" w:cs="Times New Roman"/>
          <w:sz w:val="24"/>
          <w:szCs w:val="24"/>
          <w:lang w:val="it-IT" w:eastAsia="hr-HR"/>
        </w:rPr>
        <w:t xml:space="preserve">ai </w:t>
      </w:r>
      <w:r w:rsidRPr="00F41466">
        <w:rPr>
          <w:rFonts w:ascii="Times New Roman" w:hAnsi="Times New Roman" w:cs="Times New Roman"/>
          <w:sz w:val="24"/>
          <w:szCs w:val="24"/>
          <w:lang w:val="it-IT" w:eastAsia="hr-HR"/>
        </w:rPr>
        <w:t xml:space="preserve">dëmtues karantinor plotëson kushtet e përcaktuara në </w:t>
      </w:r>
      <w:r w:rsidRPr="00FD5C3B">
        <w:rPr>
          <w:rFonts w:ascii="Times New Roman" w:hAnsi="Times New Roman" w:cs="Times New Roman"/>
          <w:sz w:val="24"/>
          <w:szCs w:val="24"/>
          <w:lang w:val="it-IT" w:eastAsia="hr-HR"/>
        </w:rPr>
        <w:t xml:space="preserve">nenin </w:t>
      </w:r>
      <w:r w:rsidR="00FD5C3B" w:rsidRPr="00FD5C3B">
        <w:rPr>
          <w:rFonts w:ascii="Times New Roman" w:hAnsi="Times New Roman" w:cs="Times New Roman"/>
          <w:sz w:val="24"/>
          <w:szCs w:val="24"/>
          <w:lang w:val="it-IT" w:eastAsia="hr-HR"/>
        </w:rPr>
        <w:t>1</w:t>
      </w:r>
      <w:r w:rsidRPr="00FD5C3B">
        <w:rPr>
          <w:rFonts w:ascii="Times New Roman" w:hAnsi="Times New Roman" w:cs="Times New Roman"/>
          <w:sz w:val="24"/>
          <w:szCs w:val="24"/>
          <w:lang w:val="it-IT" w:eastAsia="hr-HR"/>
        </w:rPr>
        <w:t>3</w:t>
      </w:r>
      <w:r w:rsidRPr="00F41466">
        <w:rPr>
          <w:rFonts w:ascii="Times New Roman" w:hAnsi="Times New Roman" w:cs="Times New Roman"/>
          <w:sz w:val="24"/>
          <w:szCs w:val="24"/>
          <w:lang w:val="it-IT" w:eastAsia="hr-HR"/>
        </w:rPr>
        <w:t xml:space="preserve"> të këtij ligji, në lidhje me</w:t>
      </w:r>
      <w:r w:rsidR="00974E8B">
        <w:rPr>
          <w:rFonts w:ascii="Times New Roman" w:hAnsi="Times New Roman" w:cs="Times New Roman"/>
          <w:sz w:val="24"/>
          <w:szCs w:val="24"/>
          <w:lang w:val="it-IT" w:eastAsia="hr-HR"/>
        </w:rPr>
        <w:t xml:space="preserve"> zonën e mbrojtur të propozuar;</w:t>
      </w:r>
    </w:p>
    <w:p w14:paraId="560F8EB9" w14:textId="50D94FA1"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5. </w:t>
      </w:r>
      <w:r>
        <w:rPr>
          <w:rFonts w:ascii="Times New Roman" w:hAnsi="Times New Roman" w:cs="Times New Roman"/>
          <w:sz w:val="24"/>
          <w:szCs w:val="24"/>
          <w:lang w:val="it-IT" w:eastAsia="hr-HR"/>
        </w:rPr>
        <w:t>Vrojtimet</w:t>
      </w:r>
      <w:r w:rsidRPr="00F41466">
        <w:rPr>
          <w:rFonts w:ascii="Times New Roman" w:hAnsi="Times New Roman" w:cs="Times New Roman"/>
          <w:sz w:val="24"/>
          <w:szCs w:val="24"/>
          <w:lang w:val="it-IT" w:eastAsia="hr-HR"/>
        </w:rPr>
        <w:t xml:space="preserve"> e referuara në shkronjën b) të pikës 4 të këtij neni, kryhen në kohë të përshtatshme dhe </w:t>
      </w:r>
      <w:r>
        <w:rPr>
          <w:rFonts w:ascii="Times New Roman" w:hAnsi="Times New Roman" w:cs="Times New Roman"/>
          <w:sz w:val="24"/>
          <w:szCs w:val="24"/>
          <w:lang w:val="it-IT" w:eastAsia="hr-HR"/>
        </w:rPr>
        <w:t>ja</w:t>
      </w:r>
      <w:r w:rsidRPr="00F41466">
        <w:rPr>
          <w:rFonts w:ascii="Times New Roman" w:hAnsi="Times New Roman" w:cs="Times New Roman"/>
          <w:sz w:val="24"/>
          <w:szCs w:val="24"/>
          <w:lang w:val="it-IT" w:eastAsia="hr-HR"/>
        </w:rPr>
        <w:t>në me intensitet të përshtatshëm për</w:t>
      </w:r>
      <w:r>
        <w:rPr>
          <w:rFonts w:ascii="Times New Roman" w:hAnsi="Times New Roman" w:cs="Times New Roman"/>
          <w:sz w:val="24"/>
          <w:szCs w:val="24"/>
          <w:lang w:val="it-IT" w:eastAsia="hr-HR"/>
        </w:rPr>
        <w:t xml:space="preserve"> sa i përket</w:t>
      </w:r>
      <w:r w:rsidRPr="00F41466">
        <w:rPr>
          <w:rFonts w:ascii="Times New Roman" w:hAnsi="Times New Roman" w:cs="Times New Roman"/>
          <w:sz w:val="24"/>
          <w:szCs w:val="24"/>
          <w:lang w:val="it-IT" w:eastAsia="hr-HR"/>
        </w:rPr>
        <w:t xml:space="preserve"> mundësi</w:t>
      </w:r>
      <w:r>
        <w:rPr>
          <w:rFonts w:ascii="Times New Roman" w:hAnsi="Times New Roman" w:cs="Times New Roman"/>
          <w:sz w:val="24"/>
          <w:szCs w:val="24"/>
          <w:lang w:val="it-IT" w:eastAsia="hr-HR"/>
        </w:rPr>
        <w:t>s</w:t>
      </w:r>
      <w:r w:rsidRPr="00F41466">
        <w:rPr>
          <w:rFonts w:ascii="Times New Roman" w:hAnsi="Times New Roman" w:cs="Times New Roman"/>
          <w:sz w:val="24"/>
          <w:szCs w:val="24"/>
          <w:lang w:val="it-IT" w:eastAsia="hr-HR"/>
        </w:rPr>
        <w:t xml:space="preserve">ë </w:t>
      </w:r>
      <w:r>
        <w:rPr>
          <w:rFonts w:ascii="Times New Roman" w:hAnsi="Times New Roman" w:cs="Times New Roman"/>
          <w:sz w:val="24"/>
          <w:szCs w:val="24"/>
          <w:lang w:val="it-IT" w:eastAsia="hr-HR"/>
        </w:rPr>
        <w:t>së</w:t>
      </w:r>
      <w:r w:rsidRPr="00F41466">
        <w:rPr>
          <w:rFonts w:ascii="Times New Roman" w:hAnsi="Times New Roman" w:cs="Times New Roman"/>
          <w:sz w:val="24"/>
          <w:szCs w:val="24"/>
          <w:lang w:val="it-IT" w:eastAsia="hr-HR"/>
        </w:rPr>
        <w:t xml:space="preserve"> zbulimit të pranisë së</w:t>
      </w:r>
      <w:r>
        <w:rPr>
          <w:rFonts w:ascii="Times New Roman" w:hAnsi="Times New Roman" w:cs="Times New Roman"/>
          <w:sz w:val="24"/>
          <w:szCs w:val="24"/>
          <w:lang w:val="it-IT" w:eastAsia="hr-HR"/>
        </w:rPr>
        <w:t xml:space="preserve"> atij</w:t>
      </w:r>
      <w:r w:rsidRPr="00F41466">
        <w:rPr>
          <w:rFonts w:ascii="Times New Roman" w:hAnsi="Times New Roman" w:cs="Times New Roman"/>
          <w:sz w:val="24"/>
          <w:szCs w:val="24"/>
          <w:lang w:val="it-IT" w:eastAsia="hr-HR"/>
        </w:rPr>
        <w:t xml:space="preserve"> dëmtuesi karantinor. Ato bazohen në parime të </w:t>
      </w:r>
      <w:r>
        <w:rPr>
          <w:rFonts w:ascii="Times New Roman" w:hAnsi="Times New Roman" w:cs="Times New Roman"/>
          <w:sz w:val="24"/>
          <w:szCs w:val="24"/>
          <w:lang w:val="it-IT" w:eastAsia="hr-HR"/>
        </w:rPr>
        <w:t>qendrueshme</w:t>
      </w:r>
      <w:r w:rsidRPr="00F41466">
        <w:rPr>
          <w:rFonts w:ascii="Times New Roman" w:hAnsi="Times New Roman" w:cs="Times New Roman"/>
          <w:sz w:val="24"/>
          <w:szCs w:val="24"/>
          <w:lang w:val="it-IT" w:eastAsia="hr-HR"/>
        </w:rPr>
        <w:t xml:space="preserve"> shkencore dhe teknike dhe marrin parasysh standardet ndërkombëtare.</w:t>
      </w:r>
      <w:r>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 xml:space="preserve">Rregullat e detajuara për </w:t>
      </w:r>
      <w:r>
        <w:rPr>
          <w:rFonts w:ascii="Times New Roman" w:hAnsi="Times New Roman" w:cs="Times New Roman"/>
          <w:sz w:val="24"/>
          <w:szCs w:val="24"/>
          <w:lang w:val="it-IT" w:eastAsia="hr-HR"/>
        </w:rPr>
        <w:t>kë</w:t>
      </w:r>
      <w:r w:rsidRPr="00F41466">
        <w:rPr>
          <w:rFonts w:ascii="Times New Roman" w:hAnsi="Times New Roman" w:cs="Times New Roman"/>
          <w:sz w:val="24"/>
          <w:szCs w:val="24"/>
          <w:lang w:val="it-IT" w:eastAsia="hr-HR"/>
        </w:rPr>
        <w:t xml:space="preserve">to </w:t>
      </w:r>
      <w:r>
        <w:rPr>
          <w:rFonts w:ascii="Times New Roman" w:hAnsi="Times New Roman" w:cs="Times New Roman"/>
          <w:sz w:val="24"/>
          <w:szCs w:val="24"/>
          <w:lang w:val="it-IT" w:eastAsia="hr-HR"/>
        </w:rPr>
        <w:t>vrojtim</w:t>
      </w:r>
      <w:r w:rsidRPr="00F41466">
        <w:rPr>
          <w:rFonts w:ascii="Times New Roman" w:hAnsi="Times New Roman" w:cs="Times New Roman"/>
          <w:sz w:val="24"/>
          <w:szCs w:val="24"/>
          <w:lang w:val="it-IT" w:eastAsia="hr-HR"/>
        </w:rPr>
        <w:t>e</w:t>
      </w:r>
      <w:r w:rsidRPr="00A70691">
        <w:rPr>
          <w:rFonts w:ascii="Times New Roman" w:hAnsi="Times New Roman" w:cs="Times New Roman"/>
          <w:sz w:val="24"/>
          <w:szCs w:val="24"/>
          <w:lang w:val="it-IT" w:eastAsia="hr-HR"/>
        </w:rPr>
        <w:t xml:space="preserve">, në përputhje me zhvillimet e njohurive shkencore, teknike dhe standardet ndërkombëtare në fuqi, miratohen me </w:t>
      </w:r>
      <w:r w:rsidR="004A4A94" w:rsidRPr="00A70691">
        <w:rPr>
          <w:rFonts w:ascii="Times New Roman" w:hAnsi="Times New Roman" w:cs="Times New Roman"/>
          <w:sz w:val="24"/>
          <w:szCs w:val="24"/>
          <w:lang w:val="it-IT" w:eastAsia="hr-HR"/>
        </w:rPr>
        <w:t>udh</w:t>
      </w:r>
      <w:r w:rsidR="0053364F" w:rsidRPr="00A70691">
        <w:rPr>
          <w:rFonts w:ascii="Times New Roman" w:hAnsi="Times New Roman" w:cs="Times New Roman"/>
          <w:sz w:val="24"/>
          <w:szCs w:val="24"/>
          <w:lang w:val="it-IT" w:eastAsia="hr-HR"/>
        </w:rPr>
        <w:t>ë</w:t>
      </w:r>
      <w:r w:rsidR="004A4A94" w:rsidRPr="00A70691">
        <w:rPr>
          <w:rFonts w:ascii="Times New Roman" w:hAnsi="Times New Roman" w:cs="Times New Roman"/>
          <w:sz w:val="24"/>
          <w:szCs w:val="24"/>
          <w:lang w:val="it-IT" w:eastAsia="hr-HR"/>
        </w:rPr>
        <w:t xml:space="preserve">zim </w:t>
      </w:r>
      <w:r w:rsidRPr="00A70691">
        <w:rPr>
          <w:rFonts w:ascii="Times New Roman" w:hAnsi="Times New Roman" w:cs="Times New Roman"/>
          <w:sz w:val="24"/>
          <w:szCs w:val="24"/>
          <w:lang w:val="it-IT" w:eastAsia="hr-HR"/>
        </w:rPr>
        <w:t>ministri.</w:t>
      </w:r>
    </w:p>
    <w:p w14:paraId="7F8AB8F1" w14:textId="5053F8A7" w:rsidR="000B3629"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 xml:space="preserve">6. Autoriteti kompetent </w:t>
      </w:r>
      <w:r>
        <w:rPr>
          <w:rFonts w:ascii="Times New Roman" w:hAnsi="Times New Roman" w:cs="Times New Roman"/>
          <w:sz w:val="24"/>
          <w:szCs w:val="24"/>
          <w:lang w:val="it-IT" w:eastAsia="hr-HR"/>
        </w:rPr>
        <w:t xml:space="preserve">qendror </w:t>
      </w:r>
      <w:r w:rsidRPr="00F41466">
        <w:rPr>
          <w:rFonts w:ascii="Times New Roman" w:hAnsi="Times New Roman" w:cs="Times New Roman"/>
          <w:sz w:val="24"/>
          <w:szCs w:val="24"/>
          <w:lang w:val="it-IT" w:eastAsia="hr-HR"/>
        </w:rPr>
        <w:t xml:space="preserve">mund të njohë zona të mbrojtura të përkohshme. </w:t>
      </w:r>
      <w:r>
        <w:rPr>
          <w:rFonts w:ascii="Times New Roman" w:hAnsi="Times New Roman" w:cs="Times New Roman"/>
          <w:sz w:val="24"/>
          <w:szCs w:val="24"/>
          <w:lang w:val="it-IT" w:eastAsia="hr-HR"/>
        </w:rPr>
        <w:t>Në këtë rast</w:t>
      </w:r>
      <w:r w:rsidRPr="00F41466">
        <w:rPr>
          <w:rFonts w:ascii="Times New Roman" w:hAnsi="Times New Roman" w:cs="Times New Roman"/>
          <w:sz w:val="24"/>
          <w:szCs w:val="24"/>
          <w:lang w:val="it-IT" w:eastAsia="hr-HR"/>
        </w:rPr>
        <w:t xml:space="preserve">, </w:t>
      </w:r>
      <w:r w:rsidRPr="00DF111E">
        <w:rPr>
          <w:rFonts w:ascii="Times New Roman" w:hAnsi="Times New Roman" w:cs="Times New Roman"/>
          <w:sz w:val="24"/>
          <w:szCs w:val="24"/>
          <w:lang w:val="it-IT" w:eastAsia="hr-HR"/>
        </w:rPr>
        <w:t xml:space="preserve">zbatohen </w:t>
      </w:r>
      <w:r w:rsidRPr="00DF111E">
        <w:rPr>
          <w:rFonts w:ascii="Times New Roman" w:hAnsi="Times New Roman" w:cs="Times New Roman"/>
          <w:i/>
          <w:sz w:val="24"/>
          <w:szCs w:val="24"/>
          <w:lang w:val="it-IT" w:eastAsia="hr-HR"/>
        </w:rPr>
        <w:t>mutatis mutandis</w:t>
      </w:r>
      <w:r w:rsidRPr="00670897">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 xml:space="preserve">kushtet e përcaktuara në pikën 1 dhe 4 dhe </w:t>
      </w:r>
      <w:r w:rsidRPr="000E045A">
        <w:rPr>
          <w:rFonts w:ascii="Times New Roman" w:hAnsi="Times New Roman" w:cs="Times New Roman"/>
          <w:sz w:val="24"/>
          <w:szCs w:val="24"/>
          <w:lang w:val="it-IT" w:eastAsia="hr-HR"/>
        </w:rPr>
        <w:t>nënparagrafin e parë</w:t>
      </w:r>
      <w:r>
        <w:rPr>
          <w:rFonts w:ascii="Times New Roman" w:hAnsi="Times New Roman" w:cs="Times New Roman"/>
          <w:sz w:val="24"/>
          <w:szCs w:val="24"/>
          <w:lang w:val="it-IT" w:eastAsia="hr-HR"/>
        </w:rPr>
        <w:t xml:space="preserve"> </w:t>
      </w:r>
      <w:r w:rsidRPr="00F41466">
        <w:rPr>
          <w:rFonts w:ascii="Times New Roman" w:hAnsi="Times New Roman" w:cs="Times New Roman"/>
          <w:sz w:val="24"/>
          <w:szCs w:val="24"/>
          <w:lang w:val="it-IT" w:eastAsia="hr-HR"/>
        </w:rPr>
        <w:t xml:space="preserve">të pikës 5 të këtij neni. Me përjashtim të kërkesës së përmendur në shkronjën b) të pikës 4 të këtij neni, një </w:t>
      </w:r>
      <w:r>
        <w:rPr>
          <w:rFonts w:ascii="Times New Roman" w:hAnsi="Times New Roman" w:cs="Times New Roman"/>
          <w:sz w:val="24"/>
          <w:szCs w:val="24"/>
          <w:lang w:val="it-IT" w:eastAsia="hr-HR"/>
        </w:rPr>
        <w:t>vrojtim</w:t>
      </w:r>
      <w:r w:rsidRPr="00F41466">
        <w:rPr>
          <w:rFonts w:ascii="Times New Roman" w:hAnsi="Times New Roman" w:cs="Times New Roman"/>
          <w:sz w:val="24"/>
          <w:szCs w:val="24"/>
          <w:lang w:val="it-IT" w:eastAsia="hr-HR"/>
        </w:rPr>
        <w:t xml:space="preserve"> do të jetë kryer gjatë një periudhe prej të paktën një viti përpara </w:t>
      </w:r>
      <w:r>
        <w:rPr>
          <w:rFonts w:ascii="Times New Roman" w:hAnsi="Times New Roman" w:cs="Times New Roman"/>
          <w:sz w:val="24"/>
          <w:szCs w:val="24"/>
          <w:lang w:val="it-IT" w:eastAsia="hr-HR"/>
        </w:rPr>
        <w:t>aplikimit</w:t>
      </w:r>
      <w:r w:rsidRPr="00F41466">
        <w:rPr>
          <w:rFonts w:ascii="Times New Roman" w:hAnsi="Times New Roman" w:cs="Times New Roman"/>
          <w:sz w:val="24"/>
          <w:szCs w:val="24"/>
          <w:lang w:val="it-IT" w:eastAsia="hr-HR"/>
        </w:rPr>
        <w:t>. Njohja e një zone të mbrojtur të përkohshme zgja</w:t>
      </w:r>
      <w:r>
        <w:rPr>
          <w:rFonts w:ascii="Times New Roman" w:hAnsi="Times New Roman" w:cs="Times New Roman"/>
          <w:sz w:val="24"/>
          <w:szCs w:val="24"/>
          <w:lang w:val="it-IT" w:eastAsia="hr-HR"/>
        </w:rPr>
        <w:t>t</w:t>
      </w:r>
      <w:r w:rsidRPr="00F41466">
        <w:rPr>
          <w:rFonts w:ascii="Times New Roman" w:hAnsi="Times New Roman" w:cs="Times New Roman"/>
          <w:sz w:val="24"/>
          <w:szCs w:val="24"/>
          <w:lang w:val="it-IT" w:eastAsia="hr-HR"/>
        </w:rPr>
        <w:t xml:space="preserve"> jo më shumë se tre vjet pas njohjes dhe përfundo</w:t>
      </w:r>
      <w:r>
        <w:rPr>
          <w:rFonts w:ascii="Times New Roman" w:hAnsi="Times New Roman" w:cs="Times New Roman"/>
          <w:sz w:val="24"/>
          <w:szCs w:val="24"/>
          <w:lang w:val="it-IT" w:eastAsia="hr-HR"/>
        </w:rPr>
        <w:t>n</w:t>
      </w:r>
      <w:r w:rsidRPr="00F41466">
        <w:rPr>
          <w:rFonts w:ascii="Times New Roman" w:hAnsi="Times New Roman" w:cs="Times New Roman"/>
          <w:sz w:val="24"/>
          <w:szCs w:val="24"/>
          <w:lang w:val="it-IT" w:eastAsia="hr-HR"/>
        </w:rPr>
        <w:t xml:space="preserve"> automatikisht pas tre vjetësh.</w:t>
      </w:r>
    </w:p>
    <w:p w14:paraId="07E5E6C5" w14:textId="65D5BDE4" w:rsidR="000B3629" w:rsidRPr="00F41466" w:rsidRDefault="000B3629" w:rsidP="00974E8B">
      <w:pPr>
        <w:spacing w:after="0"/>
        <w:ind w:firstLine="567"/>
        <w:jc w:val="both"/>
        <w:rPr>
          <w:rFonts w:ascii="Times New Roman" w:hAnsi="Times New Roman" w:cs="Times New Roman"/>
          <w:sz w:val="24"/>
          <w:szCs w:val="24"/>
          <w:lang w:val="it-IT" w:eastAsia="hr-HR"/>
        </w:rPr>
      </w:pPr>
      <w:r w:rsidRPr="00F41466">
        <w:rPr>
          <w:rFonts w:ascii="Times New Roman" w:hAnsi="Times New Roman" w:cs="Times New Roman"/>
          <w:sz w:val="24"/>
          <w:szCs w:val="24"/>
          <w:lang w:val="it-IT" w:eastAsia="hr-HR"/>
        </w:rPr>
        <w:t>7. Autoriteti kompetent</w:t>
      </w:r>
      <w:r>
        <w:rPr>
          <w:rFonts w:ascii="Times New Roman" w:hAnsi="Times New Roman" w:cs="Times New Roman"/>
          <w:sz w:val="24"/>
          <w:szCs w:val="24"/>
          <w:lang w:val="it-IT" w:eastAsia="hr-HR"/>
        </w:rPr>
        <w:t xml:space="preserve"> qendror</w:t>
      </w:r>
      <w:r w:rsidR="0043250C">
        <w:rPr>
          <w:rFonts w:ascii="Times New Roman" w:hAnsi="Times New Roman" w:cs="Times New Roman"/>
          <w:sz w:val="24"/>
          <w:szCs w:val="24"/>
          <w:lang w:val="it-IT" w:eastAsia="hr-HR"/>
        </w:rPr>
        <w:t>,</w:t>
      </w:r>
      <w:r>
        <w:rPr>
          <w:rFonts w:ascii="Times New Roman" w:hAnsi="Times New Roman" w:cs="Times New Roman"/>
          <w:sz w:val="24"/>
          <w:szCs w:val="24"/>
          <w:lang w:val="it-IT" w:eastAsia="hr-HR"/>
        </w:rPr>
        <w:t xml:space="preserve"> </w:t>
      </w:r>
      <w:r w:rsidR="00575C22">
        <w:rPr>
          <w:rFonts w:ascii="Times New Roman" w:hAnsi="Times New Roman" w:cs="Times New Roman"/>
          <w:sz w:val="24"/>
          <w:szCs w:val="24"/>
          <w:lang w:val="it-IT" w:eastAsia="hr-HR"/>
        </w:rPr>
        <w:t>IPKSHB</w:t>
      </w:r>
      <w:r w:rsidRPr="00F41466">
        <w:rPr>
          <w:rFonts w:ascii="Times New Roman" w:hAnsi="Times New Roman" w:cs="Times New Roman"/>
          <w:sz w:val="24"/>
          <w:szCs w:val="24"/>
          <w:lang w:val="it-IT" w:eastAsia="hr-HR"/>
        </w:rPr>
        <w:t xml:space="preserve"> </w:t>
      </w:r>
      <w:r w:rsidR="0043250C">
        <w:rPr>
          <w:rFonts w:ascii="Times New Roman" w:hAnsi="Times New Roman" w:cs="Times New Roman"/>
          <w:sz w:val="24"/>
          <w:szCs w:val="24"/>
          <w:lang w:val="it-IT" w:eastAsia="hr-HR"/>
        </w:rPr>
        <w:t xml:space="preserve">dhe IPKP </w:t>
      </w:r>
      <w:r w:rsidRPr="00F41466">
        <w:rPr>
          <w:rFonts w:ascii="Times New Roman" w:hAnsi="Times New Roman" w:cs="Times New Roman"/>
          <w:sz w:val="24"/>
          <w:szCs w:val="24"/>
          <w:lang w:val="it-IT" w:eastAsia="hr-HR"/>
        </w:rPr>
        <w:t>informon, nëpërmjet publikimit në faqen zyrtare, operatorët profesionistë për kufijtë e zonave të mbrojtura në territorin e tyre, duke përfshirë edhe hartat.</w:t>
      </w:r>
    </w:p>
    <w:p w14:paraId="19D2D8BA" w14:textId="77777777" w:rsidR="000B3629" w:rsidRPr="00F41466" w:rsidRDefault="000B3629">
      <w:pPr>
        <w:spacing w:after="0"/>
        <w:jc w:val="both"/>
        <w:rPr>
          <w:rFonts w:ascii="Times New Roman" w:hAnsi="Times New Roman" w:cs="Times New Roman"/>
          <w:sz w:val="24"/>
          <w:szCs w:val="24"/>
          <w:lang w:val="it-IT" w:eastAsia="hr-HR"/>
        </w:rPr>
      </w:pPr>
    </w:p>
    <w:p w14:paraId="48D12426" w14:textId="2E92EBA0" w:rsidR="000B3629" w:rsidRPr="00F41466" w:rsidRDefault="000B3629" w:rsidP="00ED39EE">
      <w:pPr>
        <w:spacing w:after="0"/>
        <w:jc w:val="center"/>
        <w:rPr>
          <w:rFonts w:ascii="Times New Roman" w:hAnsi="Times New Roman" w:cs="Times New Roman"/>
          <w:b/>
          <w:bCs/>
          <w:sz w:val="24"/>
          <w:szCs w:val="24"/>
          <w:lang w:val="it-IT"/>
        </w:rPr>
      </w:pPr>
      <w:bookmarkStart w:id="6" w:name="_Hlk113535315"/>
      <w:r w:rsidRPr="00F41466">
        <w:rPr>
          <w:rFonts w:ascii="Times New Roman" w:hAnsi="Times New Roman" w:cs="Times New Roman"/>
          <w:b/>
          <w:bCs/>
          <w:sz w:val="24"/>
          <w:szCs w:val="24"/>
          <w:lang w:val="it-IT"/>
        </w:rPr>
        <w:t xml:space="preserve">Neni </w:t>
      </w:r>
      <w:r w:rsidR="009F7FD3">
        <w:rPr>
          <w:rFonts w:ascii="Times New Roman" w:hAnsi="Times New Roman" w:cs="Times New Roman"/>
          <w:b/>
          <w:bCs/>
          <w:sz w:val="24"/>
          <w:szCs w:val="24"/>
          <w:lang w:val="it-IT"/>
        </w:rPr>
        <w:t>3</w:t>
      </w:r>
      <w:r w:rsidR="004D3857">
        <w:rPr>
          <w:rFonts w:ascii="Times New Roman" w:hAnsi="Times New Roman" w:cs="Times New Roman"/>
          <w:b/>
          <w:bCs/>
          <w:sz w:val="24"/>
          <w:szCs w:val="24"/>
          <w:lang w:val="it-IT"/>
        </w:rPr>
        <w:t>9</w:t>
      </w:r>
      <w:r w:rsidRPr="00F41466">
        <w:rPr>
          <w:rFonts w:ascii="Times New Roman" w:hAnsi="Times New Roman" w:cs="Times New Roman"/>
          <w:b/>
          <w:bCs/>
          <w:sz w:val="24"/>
          <w:szCs w:val="24"/>
          <w:lang w:val="it-IT"/>
        </w:rPr>
        <w:t xml:space="preserve"> </w:t>
      </w:r>
      <w:r w:rsidR="00974E8B">
        <w:rPr>
          <w:rFonts w:ascii="Times New Roman" w:hAnsi="Times New Roman" w:cs="Times New Roman"/>
          <w:b/>
          <w:bCs/>
          <w:sz w:val="24"/>
          <w:szCs w:val="24"/>
          <w:lang w:val="it-IT"/>
        </w:rPr>
        <w:t xml:space="preserve"> </w:t>
      </w:r>
    </w:p>
    <w:p w14:paraId="1A6491B6" w14:textId="53E2B0E3" w:rsidR="000B3629" w:rsidRDefault="000B3629" w:rsidP="00ED39EE">
      <w:pPr>
        <w:spacing w:after="0"/>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Detyrimet e përgjithshme në lidhje me zonat e mbrojtura</w:t>
      </w:r>
    </w:p>
    <w:p w14:paraId="3AA8E53C" w14:textId="77777777" w:rsidR="0043250C" w:rsidRPr="00F41466" w:rsidRDefault="0043250C" w:rsidP="00ED39EE">
      <w:pPr>
        <w:spacing w:after="0"/>
        <w:jc w:val="center"/>
        <w:rPr>
          <w:rFonts w:ascii="Times New Roman" w:hAnsi="Times New Roman" w:cs="Times New Roman"/>
          <w:b/>
          <w:bCs/>
          <w:sz w:val="24"/>
          <w:szCs w:val="24"/>
          <w:lang w:val="it-IT"/>
        </w:rPr>
      </w:pPr>
    </w:p>
    <w:p w14:paraId="1F36A6AC" w14:textId="359F1B6C" w:rsidR="000B3629" w:rsidRPr="00F41466" w:rsidRDefault="000B3629" w:rsidP="00974E8B">
      <w:pPr>
        <w:spacing w:after="0"/>
        <w:ind w:firstLine="720"/>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1. </w:t>
      </w:r>
      <w:r>
        <w:rPr>
          <w:rFonts w:ascii="Times New Roman" w:hAnsi="Times New Roman" w:cs="Times New Roman"/>
          <w:sz w:val="24"/>
          <w:szCs w:val="24"/>
          <w:lang w:val="it-IT"/>
        </w:rPr>
        <w:t>D</w:t>
      </w:r>
      <w:r w:rsidRPr="00F41466">
        <w:rPr>
          <w:rFonts w:ascii="Times New Roman" w:hAnsi="Times New Roman" w:cs="Times New Roman"/>
          <w:sz w:val="24"/>
          <w:szCs w:val="24"/>
          <w:lang w:val="it-IT"/>
        </w:rPr>
        <w:t xml:space="preserve">etyrimet e parashikuara në </w:t>
      </w:r>
      <w:r w:rsidRPr="00FD5C3B">
        <w:rPr>
          <w:rFonts w:ascii="Times New Roman" w:hAnsi="Times New Roman" w:cs="Times New Roman"/>
          <w:sz w:val="24"/>
          <w:szCs w:val="24"/>
          <w:lang w:val="it-IT"/>
        </w:rPr>
        <w:t xml:space="preserve">nenet </w:t>
      </w:r>
      <w:r w:rsidR="00FD5C3B" w:rsidRPr="00FD5C3B">
        <w:rPr>
          <w:rFonts w:ascii="Times New Roman" w:hAnsi="Times New Roman" w:cs="Times New Roman"/>
          <w:sz w:val="24"/>
          <w:szCs w:val="24"/>
          <w:lang w:val="it-IT"/>
        </w:rPr>
        <w:t>18</w:t>
      </w:r>
      <w:r w:rsidRPr="00FD5C3B">
        <w:rPr>
          <w:rFonts w:ascii="Times New Roman" w:hAnsi="Times New Roman" w:cs="Times New Roman"/>
          <w:sz w:val="24"/>
          <w:szCs w:val="24"/>
          <w:lang w:val="it-IT"/>
        </w:rPr>
        <w:t xml:space="preserve"> deri në </w:t>
      </w:r>
      <w:r w:rsidR="00FD5C3B">
        <w:rPr>
          <w:rFonts w:ascii="Times New Roman" w:hAnsi="Times New Roman" w:cs="Times New Roman"/>
          <w:sz w:val="24"/>
          <w:szCs w:val="24"/>
          <w:lang w:val="it-IT"/>
        </w:rPr>
        <w:t>28</w:t>
      </w:r>
      <w:r w:rsidRPr="00F41466">
        <w:rPr>
          <w:rFonts w:ascii="Times New Roman" w:hAnsi="Times New Roman" w:cs="Times New Roman"/>
          <w:sz w:val="24"/>
          <w:szCs w:val="24"/>
          <w:lang w:val="it-IT"/>
        </w:rPr>
        <w:t xml:space="preserve"> të këtij ligji zbatohen </w:t>
      </w:r>
      <w:r w:rsidRPr="00F41466">
        <w:rPr>
          <w:rFonts w:ascii="Times New Roman" w:hAnsi="Times New Roman" w:cs="Times New Roman"/>
          <w:i/>
          <w:sz w:val="24"/>
          <w:szCs w:val="24"/>
          <w:lang w:val="it-IT"/>
        </w:rPr>
        <w:t>mutatis mutandis</w:t>
      </w:r>
      <w:r w:rsidRPr="00F41466">
        <w:rPr>
          <w:rFonts w:ascii="Times New Roman" w:hAnsi="Times New Roman" w:cs="Times New Roman"/>
          <w:sz w:val="24"/>
          <w:szCs w:val="24"/>
          <w:lang w:val="it-IT"/>
        </w:rPr>
        <w:t xml:space="preserve"> për dëmtuesit karantinorë të</w:t>
      </w:r>
      <w:r>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zon</w:t>
      </w:r>
      <w:r>
        <w:rPr>
          <w:rFonts w:ascii="Times New Roman" w:hAnsi="Times New Roman" w:cs="Times New Roman"/>
          <w:sz w:val="24"/>
          <w:szCs w:val="24"/>
          <w:lang w:val="it-IT"/>
        </w:rPr>
        <w:t>ës</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ë mbrojtur</w:t>
      </w:r>
      <w:r>
        <w:rPr>
          <w:rFonts w:ascii="Times New Roman" w:hAnsi="Times New Roman" w:cs="Times New Roman"/>
          <w:sz w:val="24"/>
          <w:szCs w:val="24"/>
          <w:lang w:val="it-IT"/>
        </w:rPr>
        <w:t xml:space="preserve"> në zonën e mbrojtur</w:t>
      </w:r>
      <w:r w:rsidRPr="00F41466">
        <w:rPr>
          <w:rFonts w:ascii="Times New Roman" w:hAnsi="Times New Roman" w:cs="Times New Roman"/>
          <w:sz w:val="24"/>
          <w:szCs w:val="24"/>
          <w:lang w:val="it-IT"/>
        </w:rPr>
        <w:t>.</w:t>
      </w:r>
    </w:p>
    <w:p w14:paraId="14FE6AB5" w14:textId="4A4B5B98" w:rsidR="00F34294" w:rsidRDefault="000B3629" w:rsidP="00974E8B">
      <w:pPr>
        <w:spacing w:after="0"/>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2. Një bimë, produkt bimor ose objekt tjetër me origjinë nga një zonë e </w:t>
      </w:r>
      <w:r>
        <w:rPr>
          <w:rFonts w:ascii="Times New Roman" w:hAnsi="Times New Roman" w:cs="Times New Roman"/>
          <w:sz w:val="24"/>
          <w:szCs w:val="24"/>
          <w:lang w:val="it-IT"/>
        </w:rPr>
        <w:t>shën</w:t>
      </w:r>
      <w:r w:rsidRPr="00F41466">
        <w:rPr>
          <w:rFonts w:ascii="Times New Roman" w:hAnsi="Times New Roman" w:cs="Times New Roman"/>
          <w:sz w:val="24"/>
          <w:szCs w:val="24"/>
          <w:lang w:val="it-IT"/>
        </w:rPr>
        <w:t xml:space="preserve">uar e vendosur në një zonë të mbrojtur për </w:t>
      </w:r>
      <w:r>
        <w:rPr>
          <w:rFonts w:ascii="Times New Roman" w:hAnsi="Times New Roman" w:cs="Times New Roman"/>
          <w:sz w:val="24"/>
          <w:szCs w:val="24"/>
          <w:lang w:val="it-IT"/>
        </w:rPr>
        <w:t xml:space="preserve">një </w:t>
      </w:r>
      <w:r w:rsidRPr="00F41466">
        <w:rPr>
          <w:rFonts w:ascii="Times New Roman" w:hAnsi="Times New Roman" w:cs="Times New Roman"/>
          <w:sz w:val="24"/>
          <w:szCs w:val="24"/>
          <w:lang w:val="it-IT"/>
        </w:rPr>
        <w:t>dëmtues karantinor të zonës së mbrojtur</w:t>
      </w:r>
      <w:r>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nuk zhvendoset nga ajo zonë e </w:t>
      </w:r>
      <w:r>
        <w:rPr>
          <w:rFonts w:ascii="Times New Roman" w:hAnsi="Times New Roman" w:cs="Times New Roman"/>
          <w:sz w:val="24"/>
          <w:szCs w:val="24"/>
          <w:lang w:val="it-IT"/>
        </w:rPr>
        <w:t>shën</w:t>
      </w:r>
      <w:r w:rsidRPr="00F41466">
        <w:rPr>
          <w:rFonts w:ascii="Times New Roman" w:hAnsi="Times New Roman" w:cs="Times New Roman"/>
          <w:sz w:val="24"/>
          <w:szCs w:val="24"/>
          <w:lang w:val="it-IT"/>
        </w:rPr>
        <w:t xml:space="preserve">uar në pjesën e mbetur të asaj zone të mbrojtur ose në ndonjë zonë tjetër të mbrojtur të krijuar për </w:t>
      </w:r>
      <w:r>
        <w:rPr>
          <w:rFonts w:ascii="Times New Roman" w:hAnsi="Times New Roman" w:cs="Times New Roman"/>
          <w:sz w:val="24"/>
          <w:szCs w:val="24"/>
          <w:lang w:val="it-IT"/>
        </w:rPr>
        <w:t>a</w:t>
      </w:r>
      <w:r w:rsidRPr="00F41466">
        <w:rPr>
          <w:rFonts w:ascii="Times New Roman" w:hAnsi="Times New Roman" w:cs="Times New Roman"/>
          <w:sz w:val="24"/>
          <w:szCs w:val="24"/>
          <w:lang w:val="it-IT"/>
        </w:rPr>
        <w:t>të dëmtues karantinor</w:t>
      </w:r>
      <w:r>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të zon</w:t>
      </w:r>
      <w:r>
        <w:rPr>
          <w:rFonts w:ascii="Times New Roman" w:hAnsi="Times New Roman" w:cs="Times New Roman"/>
          <w:sz w:val="24"/>
          <w:szCs w:val="24"/>
          <w:lang w:val="it-IT"/>
        </w:rPr>
        <w:t>ë</w:t>
      </w:r>
      <w:r w:rsidRPr="00F41466">
        <w:rPr>
          <w:rFonts w:ascii="Times New Roman" w:hAnsi="Times New Roman" w:cs="Times New Roman"/>
          <w:sz w:val="24"/>
          <w:szCs w:val="24"/>
          <w:lang w:val="it-IT"/>
        </w:rPr>
        <w:t>s së mbrojtur.</w:t>
      </w:r>
    </w:p>
    <w:p w14:paraId="6269FC1B" w14:textId="3CA159CA" w:rsidR="000B3629" w:rsidRPr="00F41466" w:rsidRDefault="000B3629" w:rsidP="00974E8B">
      <w:pPr>
        <w:spacing w:after="0"/>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Përjashtimisht nga rregullimet e</w:t>
      </w:r>
      <w:r w:rsidRPr="00F41466">
        <w:rPr>
          <w:rFonts w:ascii="Times New Roman" w:hAnsi="Times New Roman" w:cs="Times New Roman"/>
          <w:sz w:val="24"/>
          <w:szCs w:val="24"/>
          <w:lang w:val="it-IT"/>
        </w:rPr>
        <w:t xml:space="preserve"> </w:t>
      </w:r>
      <w:r w:rsidRPr="00FD5C3B">
        <w:rPr>
          <w:rFonts w:ascii="Times New Roman" w:hAnsi="Times New Roman" w:cs="Times New Roman"/>
          <w:sz w:val="24"/>
          <w:szCs w:val="24"/>
          <w:lang w:val="it-IT"/>
        </w:rPr>
        <w:t>nënparagrafit të parë</w:t>
      </w:r>
      <w:r>
        <w:rPr>
          <w:rFonts w:ascii="Times New Roman" w:hAnsi="Times New Roman" w:cs="Times New Roman"/>
          <w:sz w:val="24"/>
          <w:szCs w:val="24"/>
          <w:lang w:val="it-IT"/>
        </w:rPr>
        <w:t xml:space="preserve"> të kësaj pike</w:t>
      </w:r>
      <w:r w:rsidRPr="00F41466">
        <w:rPr>
          <w:rFonts w:ascii="Times New Roman" w:hAnsi="Times New Roman" w:cs="Times New Roman"/>
          <w:sz w:val="24"/>
          <w:szCs w:val="24"/>
          <w:lang w:val="it-IT"/>
        </w:rPr>
        <w:t>, bim</w:t>
      </w:r>
      <w:r>
        <w:rPr>
          <w:rFonts w:ascii="Times New Roman" w:hAnsi="Times New Roman" w:cs="Times New Roman"/>
          <w:sz w:val="24"/>
          <w:szCs w:val="24"/>
          <w:lang w:val="it-IT"/>
        </w:rPr>
        <w:t>a</w:t>
      </w:r>
      <w:r w:rsidRPr="00F41466">
        <w:rPr>
          <w:rFonts w:ascii="Times New Roman" w:hAnsi="Times New Roman" w:cs="Times New Roman"/>
          <w:sz w:val="24"/>
          <w:szCs w:val="24"/>
          <w:lang w:val="it-IT"/>
        </w:rPr>
        <w:t>, produkt</w:t>
      </w:r>
      <w:r>
        <w:rPr>
          <w:rFonts w:ascii="Times New Roman" w:hAnsi="Times New Roman" w:cs="Times New Roman"/>
          <w:sz w:val="24"/>
          <w:szCs w:val="24"/>
          <w:lang w:val="it-IT"/>
        </w:rPr>
        <w:t>i</w:t>
      </w:r>
      <w:r w:rsidRPr="00F41466">
        <w:rPr>
          <w:rFonts w:ascii="Times New Roman" w:hAnsi="Times New Roman" w:cs="Times New Roman"/>
          <w:sz w:val="24"/>
          <w:szCs w:val="24"/>
          <w:lang w:val="it-IT"/>
        </w:rPr>
        <w:t xml:space="preserve"> bimor ose objekt tjetër mund të zhvendoset nga </w:t>
      </w:r>
      <w:r>
        <w:rPr>
          <w:rFonts w:ascii="Times New Roman" w:hAnsi="Times New Roman" w:cs="Times New Roman"/>
          <w:sz w:val="24"/>
          <w:szCs w:val="24"/>
          <w:lang w:val="it-IT"/>
        </w:rPr>
        <w:t>zona</w:t>
      </w:r>
      <w:r w:rsidRPr="00F41466">
        <w:rPr>
          <w:rFonts w:ascii="Times New Roman" w:hAnsi="Times New Roman" w:cs="Times New Roman"/>
          <w:sz w:val="24"/>
          <w:szCs w:val="24"/>
          <w:lang w:val="it-IT"/>
        </w:rPr>
        <w:t xml:space="preserve"> e </w:t>
      </w:r>
      <w:r>
        <w:rPr>
          <w:rFonts w:ascii="Times New Roman" w:hAnsi="Times New Roman" w:cs="Times New Roman"/>
          <w:sz w:val="24"/>
          <w:szCs w:val="24"/>
          <w:lang w:val="it-IT"/>
        </w:rPr>
        <w:t>shën</w:t>
      </w:r>
      <w:r w:rsidRPr="00F41466">
        <w:rPr>
          <w:rFonts w:ascii="Times New Roman" w:hAnsi="Times New Roman" w:cs="Times New Roman"/>
          <w:sz w:val="24"/>
          <w:szCs w:val="24"/>
          <w:lang w:val="it-IT"/>
        </w:rPr>
        <w:t xml:space="preserve">uar përmes dhe jashtë </w:t>
      </w:r>
      <w:r>
        <w:rPr>
          <w:rFonts w:ascii="Times New Roman" w:hAnsi="Times New Roman" w:cs="Times New Roman"/>
          <w:sz w:val="24"/>
          <w:szCs w:val="24"/>
          <w:lang w:val="it-IT"/>
        </w:rPr>
        <w:t xml:space="preserve">asaj </w:t>
      </w:r>
      <w:r w:rsidRPr="00F41466">
        <w:rPr>
          <w:rFonts w:ascii="Times New Roman" w:hAnsi="Times New Roman" w:cs="Times New Roman"/>
          <w:sz w:val="24"/>
          <w:szCs w:val="24"/>
          <w:lang w:val="it-IT"/>
        </w:rPr>
        <w:t>zon</w:t>
      </w:r>
      <w:r>
        <w:rPr>
          <w:rFonts w:ascii="Times New Roman" w:hAnsi="Times New Roman" w:cs="Times New Roman"/>
          <w:sz w:val="24"/>
          <w:szCs w:val="24"/>
          <w:lang w:val="it-IT"/>
        </w:rPr>
        <w:t>e</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t</w:t>
      </w:r>
      <w:r w:rsidRPr="00F41466">
        <w:rPr>
          <w:rFonts w:ascii="Times New Roman" w:hAnsi="Times New Roman" w:cs="Times New Roman"/>
          <w:sz w:val="24"/>
          <w:szCs w:val="24"/>
          <w:lang w:val="it-IT"/>
        </w:rPr>
        <w:t xml:space="preserve">ë mbrojtur vetëm nëse është e paketuar dhe transportuar në </w:t>
      </w:r>
      <w:r>
        <w:rPr>
          <w:rFonts w:ascii="Times New Roman" w:hAnsi="Times New Roman" w:cs="Times New Roman"/>
          <w:sz w:val="24"/>
          <w:szCs w:val="24"/>
          <w:lang w:val="it-IT"/>
        </w:rPr>
        <w:t>një</w:t>
      </w:r>
      <w:r w:rsidRPr="00F41466">
        <w:rPr>
          <w:rFonts w:ascii="Times New Roman" w:hAnsi="Times New Roman" w:cs="Times New Roman"/>
          <w:sz w:val="24"/>
          <w:szCs w:val="24"/>
          <w:lang w:val="it-IT"/>
        </w:rPr>
        <w:t xml:space="preserve"> mënyrë që të mos ketë rrezik për përhapjen e atij dëmtues</w:t>
      </w:r>
      <w:r>
        <w:rPr>
          <w:rFonts w:ascii="Times New Roman" w:hAnsi="Times New Roman" w:cs="Times New Roman"/>
          <w:sz w:val="24"/>
          <w:szCs w:val="24"/>
          <w:lang w:val="it-IT"/>
        </w:rPr>
        <w:t>i</w:t>
      </w:r>
      <w:r w:rsidRPr="00F41466">
        <w:rPr>
          <w:rFonts w:ascii="Times New Roman" w:hAnsi="Times New Roman" w:cs="Times New Roman"/>
          <w:sz w:val="24"/>
          <w:szCs w:val="24"/>
          <w:lang w:val="it-IT"/>
        </w:rPr>
        <w:t xml:space="preserve"> karantinor të zonës së mbrojtur brenda asaj zone të mbrojtur.</w:t>
      </w:r>
    </w:p>
    <w:p w14:paraId="647F2480" w14:textId="77777777" w:rsidR="00487D7C" w:rsidRDefault="00487D7C" w:rsidP="00ED39EE">
      <w:pPr>
        <w:spacing w:after="0"/>
        <w:jc w:val="center"/>
        <w:rPr>
          <w:rFonts w:ascii="Times New Roman" w:hAnsi="Times New Roman" w:cs="Times New Roman"/>
          <w:b/>
          <w:bCs/>
          <w:sz w:val="24"/>
          <w:szCs w:val="24"/>
          <w:lang w:val="it-IT"/>
        </w:rPr>
      </w:pPr>
    </w:p>
    <w:p w14:paraId="16F98CC6" w14:textId="1F95E639" w:rsidR="000B3629" w:rsidRPr="00F41466" w:rsidRDefault="000B3629" w:rsidP="00ED39EE">
      <w:pPr>
        <w:spacing w:after="0"/>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4D3857">
        <w:rPr>
          <w:rFonts w:ascii="Times New Roman" w:hAnsi="Times New Roman" w:cs="Times New Roman"/>
          <w:b/>
          <w:bCs/>
          <w:sz w:val="24"/>
          <w:szCs w:val="24"/>
          <w:lang w:val="it-IT"/>
        </w:rPr>
        <w:t>40</w:t>
      </w:r>
      <w:r w:rsidRPr="00F41466">
        <w:rPr>
          <w:rFonts w:ascii="Times New Roman" w:hAnsi="Times New Roman" w:cs="Times New Roman"/>
          <w:b/>
          <w:bCs/>
          <w:sz w:val="24"/>
          <w:szCs w:val="24"/>
          <w:lang w:val="it-IT"/>
        </w:rPr>
        <w:t xml:space="preserve"> </w:t>
      </w:r>
      <w:r w:rsidR="00974E8B">
        <w:rPr>
          <w:rFonts w:ascii="Times New Roman" w:hAnsi="Times New Roman" w:cs="Times New Roman"/>
          <w:b/>
          <w:bCs/>
          <w:sz w:val="24"/>
          <w:szCs w:val="24"/>
          <w:lang w:val="it-IT"/>
        </w:rPr>
        <w:t xml:space="preserve"> </w:t>
      </w:r>
    </w:p>
    <w:p w14:paraId="7E9A5028" w14:textId="7CA83117" w:rsidR="000B3629" w:rsidRDefault="000B3629" w:rsidP="00ED39EE">
      <w:pPr>
        <w:spacing w:after="0"/>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Vrojtimet</w:t>
      </w:r>
      <w:r w:rsidRPr="00F41466">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për</w:t>
      </w:r>
      <w:r w:rsidRPr="00F41466">
        <w:rPr>
          <w:rFonts w:ascii="Times New Roman" w:hAnsi="Times New Roman" w:cs="Times New Roman"/>
          <w:b/>
          <w:bCs/>
          <w:sz w:val="24"/>
          <w:szCs w:val="24"/>
          <w:lang w:val="it-IT"/>
        </w:rPr>
        <w:t xml:space="preserve"> dëmtuesit karantinorë të zonës së mbrojtur</w:t>
      </w:r>
    </w:p>
    <w:p w14:paraId="5B704374" w14:textId="77777777" w:rsidR="00487D7C" w:rsidRPr="00F41466" w:rsidRDefault="00487D7C" w:rsidP="00ED39EE">
      <w:pPr>
        <w:spacing w:after="0"/>
        <w:jc w:val="center"/>
        <w:rPr>
          <w:rFonts w:ascii="Times New Roman" w:hAnsi="Times New Roman" w:cs="Times New Roman"/>
          <w:b/>
          <w:bCs/>
          <w:sz w:val="24"/>
          <w:szCs w:val="24"/>
          <w:lang w:val="it-IT"/>
        </w:rPr>
      </w:pPr>
    </w:p>
    <w:p w14:paraId="010212A2" w14:textId="76DC1333" w:rsidR="000B3629" w:rsidRPr="000E045A" w:rsidRDefault="000B3629" w:rsidP="00974E8B">
      <w:pPr>
        <w:spacing w:after="0"/>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lastRenderedPageBreak/>
        <w:t xml:space="preserve">1. </w:t>
      </w:r>
      <w:r w:rsidR="00575C22" w:rsidRPr="000E045A">
        <w:rPr>
          <w:rFonts w:ascii="Times New Roman" w:hAnsi="Times New Roman" w:cs="Times New Roman"/>
          <w:sz w:val="24"/>
          <w:szCs w:val="24"/>
          <w:lang w:val="it-IT"/>
        </w:rPr>
        <w:t>IPKSHB</w:t>
      </w:r>
      <w:r w:rsidR="0043250C" w:rsidRPr="000E045A">
        <w:rPr>
          <w:rFonts w:ascii="Times New Roman" w:hAnsi="Times New Roman" w:cs="Times New Roman"/>
          <w:sz w:val="24"/>
          <w:szCs w:val="24"/>
          <w:lang w:val="it-IT"/>
        </w:rPr>
        <w:t xml:space="preserve"> dhe IPKP, sipas rastit,</w:t>
      </w:r>
      <w:r w:rsidRPr="000E045A">
        <w:rPr>
          <w:rFonts w:ascii="Times New Roman" w:hAnsi="Times New Roman" w:cs="Times New Roman"/>
          <w:sz w:val="24"/>
          <w:szCs w:val="24"/>
          <w:lang w:val="it-IT"/>
        </w:rPr>
        <w:t xml:space="preserve"> kryen vrojtime vjetore për secilën zonë të mbrojtur në lidhje me praninë e dëmtuesit karantinor të zonës së mbrojtur. sipas neni </w:t>
      </w:r>
      <w:r w:rsidR="00FD5C3B" w:rsidRPr="000E045A">
        <w:rPr>
          <w:rFonts w:ascii="Times New Roman" w:hAnsi="Times New Roman" w:cs="Times New Roman"/>
          <w:sz w:val="24"/>
          <w:szCs w:val="24"/>
          <w:lang w:val="it-IT"/>
        </w:rPr>
        <w:t>30</w:t>
      </w:r>
      <w:r w:rsidRPr="000E045A">
        <w:rPr>
          <w:rFonts w:ascii="Times New Roman" w:hAnsi="Times New Roman" w:cs="Times New Roman"/>
          <w:sz w:val="24"/>
          <w:szCs w:val="24"/>
          <w:lang w:val="it-IT"/>
        </w:rPr>
        <w:t xml:space="preserve"> pika 2 te këtij ligji. Rregullat e hollësishme për përgatitjen dhe përmbajtjen e këtyre </w:t>
      </w:r>
      <w:r w:rsidRPr="00A70691">
        <w:rPr>
          <w:rFonts w:ascii="Times New Roman" w:hAnsi="Times New Roman" w:cs="Times New Roman"/>
          <w:sz w:val="24"/>
          <w:szCs w:val="24"/>
          <w:lang w:val="it-IT"/>
        </w:rPr>
        <w:t>vrojtimeve miratohen me urdhër</w:t>
      </w:r>
      <w:r w:rsidRPr="000E045A">
        <w:rPr>
          <w:rFonts w:ascii="Times New Roman" w:hAnsi="Times New Roman" w:cs="Times New Roman"/>
          <w:sz w:val="24"/>
          <w:szCs w:val="24"/>
          <w:lang w:val="it-IT"/>
        </w:rPr>
        <w:t xml:space="preserve"> ministri.</w:t>
      </w:r>
    </w:p>
    <w:p w14:paraId="47918D52" w14:textId="444310DB" w:rsidR="000B3629" w:rsidRDefault="000B3629" w:rsidP="00974E8B">
      <w:pPr>
        <w:spacing w:after="0"/>
        <w:ind w:firstLine="720"/>
        <w:jc w:val="both"/>
        <w:rPr>
          <w:rFonts w:ascii="Times New Roman" w:hAnsi="Times New Roman" w:cs="Times New Roman"/>
          <w:sz w:val="24"/>
          <w:szCs w:val="24"/>
          <w:lang w:val="it-IT"/>
        </w:rPr>
      </w:pPr>
      <w:r w:rsidRPr="000E045A">
        <w:rPr>
          <w:rFonts w:ascii="Times New Roman" w:hAnsi="Times New Roman" w:cs="Times New Roman"/>
          <w:sz w:val="24"/>
          <w:szCs w:val="24"/>
          <w:lang w:val="it-IT"/>
        </w:rPr>
        <w:t xml:space="preserve">2. </w:t>
      </w:r>
      <w:r w:rsidR="00575C22" w:rsidRPr="000E045A">
        <w:rPr>
          <w:rFonts w:ascii="Times New Roman" w:hAnsi="Times New Roman" w:cs="Times New Roman"/>
          <w:sz w:val="24"/>
          <w:szCs w:val="24"/>
          <w:lang w:val="it-IT"/>
        </w:rPr>
        <w:t>IPKSHB</w:t>
      </w:r>
      <w:r w:rsidR="0043250C" w:rsidRPr="000E045A">
        <w:rPr>
          <w:rFonts w:ascii="Times New Roman" w:hAnsi="Times New Roman" w:cs="Times New Roman"/>
          <w:sz w:val="24"/>
          <w:szCs w:val="24"/>
          <w:lang w:val="it-IT"/>
        </w:rPr>
        <w:t xml:space="preserve"> dhe IPKP</w:t>
      </w:r>
      <w:r w:rsidRPr="000E045A">
        <w:rPr>
          <w:rFonts w:ascii="Times New Roman" w:hAnsi="Times New Roman" w:cs="Times New Roman"/>
          <w:sz w:val="24"/>
          <w:szCs w:val="24"/>
          <w:lang w:val="it-IT"/>
        </w:rPr>
        <w:t>, brenda datës 30 prill të çdo viti, njofton autoritetin kompetent qendror për rezultatet e vrojtimeve</w:t>
      </w:r>
      <w:r>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të kryera në vitin kalendarik paraardhës.</w:t>
      </w:r>
    </w:p>
    <w:p w14:paraId="52EABC87" w14:textId="77777777" w:rsidR="004175DF" w:rsidRDefault="004175DF" w:rsidP="00ED39EE">
      <w:pPr>
        <w:spacing w:after="0"/>
        <w:jc w:val="both"/>
        <w:rPr>
          <w:rFonts w:ascii="Times New Roman" w:hAnsi="Times New Roman" w:cs="Times New Roman"/>
          <w:sz w:val="24"/>
          <w:szCs w:val="24"/>
          <w:lang w:val="it-IT"/>
        </w:rPr>
      </w:pPr>
    </w:p>
    <w:p w14:paraId="67701AC7" w14:textId="2E338E12" w:rsidR="004175DF" w:rsidRPr="00ED39EE" w:rsidRDefault="004175DF" w:rsidP="00ED39EE">
      <w:pPr>
        <w:spacing w:after="0"/>
        <w:jc w:val="center"/>
        <w:rPr>
          <w:rFonts w:ascii="Times New Roman" w:hAnsi="Times New Roman" w:cs="Times New Roman"/>
          <w:b/>
          <w:sz w:val="24"/>
          <w:szCs w:val="24"/>
          <w:lang w:val="it-IT"/>
        </w:rPr>
      </w:pPr>
      <w:r w:rsidRPr="00ED39EE">
        <w:rPr>
          <w:rFonts w:ascii="Times New Roman" w:hAnsi="Times New Roman" w:cs="Times New Roman"/>
          <w:b/>
          <w:sz w:val="24"/>
          <w:szCs w:val="24"/>
          <w:lang w:val="it-IT"/>
        </w:rPr>
        <w:t xml:space="preserve">Neni </w:t>
      </w:r>
      <w:r w:rsidR="004D3857">
        <w:rPr>
          <w:rFonts w:ascii="Times New Roman" w:hAnsi="Times New Roman" w:cs="Times New Roman"/>
          <w:b/>
          <w:sz w:val="24"/>
          <w:szCs w:val="24"/>
          <w:lang w:val="it-IT"/>
        </w:rPr>
        <w:t>41</w:t>
      </w:r>
      <w:r w:rsidRPr="00ED39EE">
        <w:rPr>
          <w:rFonts w:ascii="Times New Roman" w:hAnsi="Times New Roman" w:cs="Times New Roman"/>
          <w:b/>
          <w:sz w:val="24"/>
          <w:szCs w:val="24"/>
          <w:lang w:val="it-IT"/>
        </w:rPr>
        <w:t xml:space="preserve"> </w:t>
      </w:r>
      <w:r w:rsidR="00974E8B">
        <w:rPr>
          <w:rFonts w:ascii="Times New Roman" w:hAnsi="Times New Roman" w:cs="Times New Roman"/>
          <w:b/>
          <w:sz w:val="24"/>
          <w:szCs w:val="24"/>
          <w:lang w:val="it-IT"/>
        </w:rPr>
        <w:t xml:space="preserve"> </w:t>
      </w:r>
    </w:p>
    <w:p w14:paraId="747D6B03" w14:textId="7F5070CD" w:rsidR="004175DF" w:rsidRDefault="004175DF" w:rsidP="00ED39EE">
      <w:pPr>
        <w:spacing w:after="0"/>
        <w:jc w:val="center"/>
        <w:rPr>
          <w:rFonts w:ascii="Times New Roman" w:hAnsi="Times New Roman" w:cs="Times New Roman"/>
          <w:b/>
          <w:sz w:val="24"/>
          <w:szCs w:val="24"/>
          <w:lang w:val="it-IT"/>
        </w:rPr>
      </w:pPr>
      <w:r w:rsidRPr="00ED39EE">
        <w:rPr>
          <w:rFonts w:ascii="Times New Roman" w:hAnsi="Times New Roman" w:cs="Times New Roman"/>
          <w:b/>
          <w:sz w:val="24"/>
          <w:szCs w:val="24"/>
          <w:lang w:val="it-IT"/>
        </w:rPr>
        <w:t>Ndryshimi i kufijve dhe heqja e njohjes së zonave të mbrojtura</w:t>
      </w:r>
    </w:p>
    <w:p w14:paraId="4C045A83" w14:textId="77777777" w:rsidR="00F34294" w:rsidRPr="00ED39EE" w:rsidRDefault="00F34294" w:rsidP="00ED39EE">
      <w:pPr>
        <w:spacing w:after="0"/>
        <w:jc w:val="center"/>
        <w:rPr>
          <w:rFonts w:ascii="Times New Roman" w:hAnsi="Times New Roman" w:cs="Times New Roman"/>
          <w:b/>
          <w:sz w:val="24"/>
          <w:szCs w:val="24"/>
          <w:lang w:val="it-IT"/>
        </w:rPr>
      </w:pPr>
    </w:p>
    <w:p w14:paraId="63C3A994" w14:textId="6E883A22" w:rsidR="00F34294" w:rsidRPr="00F34294" w:rsidRDefault="00F34294" w:rsidP="00974E8B">
      <w:pPr>
        <w:spacing w:after="0"/>
        <w:ind w:firstLine="720"/>
        <w:jc w:val="both"/>
        <w:rPr>
          <w:rFonts w:ascii="Times New Roman" w:hAnsi="Times New Roman" w:cs="Times New Roman"/>
          <w:sz w:val="24"/>
          <w:szCs w:val="24"/>
          <w:lang w:val="it-IT"/>
        </w:rPr>
      </w:pPr>
      <w:r w:rsidRPr="00F34294">
        <w:rPr>
          <w:rFonts w:ascii="Times New Roman" w:hAnsi="Times New Roman" w:cs="Times New Roman"/>
          <w:sz w:val="24"/>
          <w:szCs w:val="24"/>
          <w:lang w:val="it-IT"/>
        </w:rPr>
        <w:t xml:space="preserve">1. </w:t>
      </w:r>
      <w:r>
        <w:rPr>
          <w:rFonts w:ascii="Times New Roman" w:hAnsi="Times New Roman" w:cs="Times New Roman"/>
          <w:sz w:val="24"/>
          <w:szCs w:val="24"/>
          <w:lang w:val="it-IT"/>
        </w:rPr>
        <w:t>Ministri ndryshon</w:t>
      </w:r>
      <w:r w:rsidR="0053364F">
        <w:rPr>
          <w:rFonts w:ascii="Times New Roman" w:hAnsi="Times New Roman" w:cs="Times New Roman"/>
          <w:sz w:val="24"/>
          <w:szCs w:val="24"/>
          <w:lang w:val="it-IT"/>
        </w:rPr>
        <w:t xml:space="preserve"> urdhrin për njohjen e zonës së shënuar</w:t>
      </w:r>
      <w:r w:rsidR="006C2064">
        <w:rPr>
          <w:rFonts w:ascii="Times New Roman" w:hAnsi="Times New Roman" w:cs="Times New Roman"/>
          <w:sz w:val="24"/>
          <w:szCs w:val="24"/>
          <w:lang w:val="it-IT"/>
        </w:rPr>
        <w:t xml:space="preserve"> mbi ndryshimin e kufijve</w:t>
      </w:r>
      <w:r w:rsidRPr="00F34294">
        <w:rPr>
          <w:rFonts w:ascii="Times New Roman" w:hAnsi="Times New Roman" w:cs="Times New Roman"/>
          <w:sz w:val="24"/>
          <w:szCs w:val="24"/>
          <w:lang w:val="it-IT"/>
        </w:rPr>
        <w:t xml:space="preserve"> e një zone të mbrojtur me kërkesë të </w:t>
      </w:r>
      <w:r w:rsidR="00575C22">
        <w:rPr>
          <w:rFonts w:ascii="Times New Roman" w:hAnsi="Times New Roman" w:cs="Times New Roman"/>
          <w:sz w:val="24"/>
          <w:szCs w:val="24"/>
          <w:lang w:val="it-IT"/>
        </w:rPr>
        <w:t>IPKSHB</w:t>
      </w:r>
      <w:r w:rsidR="0043250C">
        <w:rPr>
          <w:rFonts w:ascii="Times New Roman" w:hAnsi="Times New Roman" w:cs="Times New Roman"/>
          <w:sz w:val="24"/>
          <w:szCs w:val="24"/>
          <w:lang w:val="it-IT"/>
        </w:rPr>
        <w:t xml:space="preserve"> </w:t>
      </w:r>
      <w:r w:rsidR="0043250C" w:rsidRPr="0043250C">
        <w:rPr>
          <w:rFonts w:ascii="Times New Roman" w:hAnsi="Times New Roman" w:cs="Times New Roman"/>
          <w:sz w:val="24"/>
          <w:szCs w:val="24"/>
          <w:lang w:val="it-IT"/>
        </w:rPr>
        <w:t>dhe IPKP, sipas rastit,</w:t>
      </w:r>
      <w:r w:rsidRPr="00F34294">
        <w:rPr>
          <w:rFonts w:ascii="Times New Roman" w:hAnsi="Times New Roman" w:cs="Times New Roman"/>
          <w:sz w:val="24"/>
          <w:szCs w:val="24"/>
          <w:lang w:val="it-IT"/>
        </w:rPr>
        <w:t xml:space="preserve"> territori i të cilit është në fjalë.</w:t>
      </w:r>
    </w:p>
    <w:p w14:paraId="412644AF" w14:textId="22DEC2AA" w:rsidR="00111AF5" w:rsidRDefault="00F34294" w:rsidP="0043250C">
      <w:pPr>
        <w:spacing w:after="0"/>
        <w:jc w:val="both"/>
        <w:rPr>
          <w:rFonts w:ascii="Times New Roman" w:hAnsi="Times New Roman" w:cs="Times New Roman"/>
          <w:sz w:val="24"/>
          <w:szCs w:val="24"/>
          <w:lang w:val="it-IT"/>
        </w:rPr>
      </w:pPr>
      <w:r w:rsidRPr="00F34294">
        <w:rPr>
          <w:rFonts w:ascii="Times New Roman" w:hAnsi="Times New Roman" w:cs="Times New Roman"/>
          <w:sz w:val="24"/>
          <w:szCs w:val="24"/>
          <w:lang w:val="it-IT"/>
        </w:rPr>
        <w:t xml:space="preserve">Kur ky ndryshim ka të bëjë me zgjerimin e një zone të mbrojtur, </w:t>
      </w:r>
      <w:r w:rsidRPr="00137B8C">
        <w:rPr>
          <w:rFonts w:ascii="Times New Roman" w:hAnsi="Times New Roman" w:cs="Times New Roman"/>
          <w:sz w:val="24"/>
          <w:szCs w:val="24"/>
          <w:lang w:val="it-IT"/>
        </w:rPr>
        <w:t xml:space="preserve">neni </w:t>
      </w:r>
      <w:r w:rsidR="004D3857">
        <w:rPr>
          <w:rFonts w:ascii="Times New Roman" w:hAnsi="Times New Roman" w:cs="Times New Roman"/>
          <w:sz w:val="24"/>
          <w:szCs w:val="24"/>
          <w:lang w:val="it-IT"/>
        </w:rPr>
        <w:t>38</w:t>
      </w:r>
      <w:r w:rsidR="004D3857" w:rsidRPr="00F34294">
        <w:rPr>
          <w:rFonts w:ascii="Times New Roman" w:hAnsi="Times New Roman" w:cs="Times New Roman"/>
          <w:sz w:val="24"/>
          <w:szCs w:val="24"/>
          <w:lang w:val="it-IT"/>
        </w:rPr>
        <w:t xml:space="preserve"> </w:t>
      </w:r>
      <w:r w:rsidRPr="00F34294">
        <w:rPr>
          <w:rFonts w:ascii="Times New Roman" w:hAnsi="Times New Roman" w:cs="Times New Roman"/>
          <w:sz w:val="24"/>
          <w:szCs w:val="24"/>
          <w:lang w:val="it-IT"/>
        </w:rPr>
        <w:t xml:space="preserve">zbatohet </w:t>
      </w:r>
      <w:r w:rsidRPr="00ED39EE">
        <w:rPr>
          <w:rFonts w:ascii="Times New Roman" w:hAnsi="Times New Roman" w:cs="Times New Roman"/>
          <w:i/>
          <w:sz w:val="24"/>
          <w:szCs w:val="24"/>
          <w:lang w:val="it-IT"/>
        </w:rPr>
        <w:t>mutatis mutandis</w:t>
      </w:r>
      <w:r w:rsidRPr="00F34294">
        <w:rPr>
          <w:rFonts w:ascii="Times New Roman" w:hAnsi="Times New Roman" w:cs="Times New Roman"/>
          <w:sz w:val="24"/>
          <w:szCs w:val="24"/>
          <w:lang w:val="it-IT"/>
        </w:rPr>
        <w:t>.</w:t>
      </w:r>
    </w:p>
    <w:p w14:paraId="0938697A" w14:textId="473CC1D6" w:rsidR="001644D2" w:rsidRDefault="001644D2" w:rsidP="00974E8B">
      <w:pPr>
        <w:pStyle w:val="NormalWeb"/>
        <w:shd w:val="clear" w:color="auto" w:fill="FFFFFF"/>
        <w:spacing w:before="0" w:beforeAutospacing="0" w:after="0" w:afterAutospacing="0"/>
        <w:ind w:firstLine="720"/>
        <w:jc w:val="both"/>
        <w:rPr>
          <w:rFonts w:ascii="Segoe UI" w:hAnsi="Segoe UI" w:cs="Segoe UI"/>
          <w:color w:val="242424"/>
          <w:sz w:val="23"/>
          <w:szCs w:val="23"/>
        </w:rPr>
      </w:pPr>
      <w:r>
        <w:rPr>
          <w:color w:val="000000"/>
          <w:bdr w:val="none" w:sz="0" w:space="0" w:color="auto" w:frame="1"/>
        </w:rPr>
        <w:t>2. Me kërkesë të autoritetit kompetent sipas pik</w:t>
      </w:r>
      <w:r w:rsidR="008E7EFA">
        <w:rPr>
          <w:color w:val="000000"/>
          <w:bdr w:val="none" w:sz="0" w:space="0" w:color="auto" w:frame="1"/>
        </w:rPr>
        <w:t>ë</w:t>
      </w:r>
      <w:r>
        <w:rPr>
          <w:color w:val="000000"/>
          <w:bdr w:val="none" w:sz="0" w:space="0" w:color="auto" w:frame="1"/>
        </w:rPr>
        <w:t xml:space="preserve">s 1, ministri revokon njohjen e zonës së mbrojtur ose zvogëlon shtrirjen e saj. Revokimi i njohjes së zonës së mbrojtur bëhet nëse vrojtimet e përmendura në nenin </w:t>
      </w:r>
      <w:r w:rsidR="004D3857">
        <w:rPr>
          <w:color w:val="000000"/>
          <w:bdr w:val="none" w:sz="0" w:space="0" w:color="auto" w:frame="1"/>
        </w:rPr>
        <w:t xml:space="preserve">40 </w:t>
      </w:r>
      <w:r>
        <w:rPr>
          <w:color w:val="000000"/>
          <w:bdr w:val="none" w:sz="0" w:space="0" w:color="auto" w:frame="1"/>
        </w:rPr>
        <w:t>nuk janë kryer në përputhje me atë nen.</w:t>
      </w:r>
    </w:p>
    <w:p w14:paraId="54332750" w14:textId="0433536F" w:rsidR="001644D2" w:rsidRDefault="00974E8B" w:rsidP="00974E8B">
      <w:pPr>
        <w:pStyle w:val="NormalWeb"/>
        <w:shd w:val="clear" w:color="auto" w:fill="FFFFFF"/>
        <w:spacing w:before="0" w:beforeAutospacing="0" w:after="0" w:afterAutospacing="0"/>
        <w:ind w:firstLine="720"/>
        <w:jc w:val="both"/>
        <w:rPr>
          <w:rFonts w:ascii="Segoe UI" w:hAnsi="Segoe UI" w:cs="Segoe UI"/>
          <w:color w:val="242424"/>
          <w:sz w:val="23"/>
          <w:szCs w:val="23"/>
        </w:rPr>
      </w:pPr>
      <w:r>
        <w:rPr>
          <w:color w:val="000000"/>
          <w:bdr w:val="none" w:sz="0" w:space="0" w:color="auto" w:frame="1"/>
        </w:rPr>
        <w:t>3</w:t>
      </w:r>
      <w:r w:rsidR="001644D2">
        <w:rPr>
          <w:color w:val="000000"/>
          <w:bdr w:val="none" w:sz="0" w:space="0" w:color="auto" w:frame="1"/>
        </w:rPr>
        <w:t>. Ministri revokon njohjen e zonës së mbrojtur nëse është konstatuar se dëmtuesi karantinor përkatës i zonës së mbrojtur është i pranishëm në atë zonë dhe plotësohet një nga kushtet e mëposhtme:</w:t>
      </w:r>
    </w:p>
    <w:p w14:paraId="49781888" w14:textId="2A51FD0F" w:rsidR="001644D2" w:rsidRDefault="001644D2" w:rsidP="00974E8B">
      <w:pPr>
        <w:pStyle w:val="NormalWeb"/>
        <w:shd w:val="clear" w:color="auto" w:fill="FFFFFF"/>
        <w:spacing w:before="0" w:beforeAutospacing="0" w:after="0" w:afterAutospacing="0"/>
        <w:ind w:firstLine="720"/>
        <w:jc w:val="both"/>
        <w:rPr>
          <w:rFonts w:ascii="Segoe UI" w:hAnsi="Segoe UI" w:cs="Segoe UI"/>
          <w:color w:val="242424"/>
          <w:sz w:val="23"/>
          <w:szCs w:val="23"/>
        </w:rPr>
      </w:pPr>
      <w:r>
        <w:rPr>
          <w:color w:val="000000"/>
          <w:bdr w:val="none" w:sz="0" w:space="0" w:color="auto" w:frame="1"/>
        </w:rPr>
        <w:t xml:space="preserve">(a) nuk është vendosur asnjë zonë e demarkuar, në përputhje me pikën 1 të nenit </w:t>
      </w:r>
      <w:r w:rsidR="004D3857">
        <w:rPr>
          <w:color w:val="000000"/>
          <w:bdr w:val="none" w:sz="0" w:space="0" w:color="auto" w:frame="1"/>
        </w:rPr>
        <w:t>39</w:t>
      </w:r>
      <w:r>
        <w:rPr>
          <w:color w:val="000000"/>
          <w:bdr w:val="none" w:sz="0" w:space="0" w:color="auto" w:frame="1"/>
        </w:rPr>
        <w:t>, brenda tre muajve nga konfirmimi zyrtar i pranisë së atij dëmtuesi;</w:t>
      </w:r>
    </w:p>
    <w:p w14:paraId="1F51E589" w14:textId="5E99FD07" w:rsidR="001644D2" w:rsidRDefault="001644D2" w:rsidP="00974E8B">
      <w:pPr>
        <w:pStyle w:val="NormalWeb"/>
        <w:shd w:val="clear" w:color="auto" w:fill="FFFFFF"/>
        <w:spacing w:before="0" w:beforeAutospacing="0" w:after="0" w:afterAutospacing="0"/>
        <w:ind w:firstLine="720"/>
        <w:jc w:val="both"/>
        <w:rPr>
          <w:rFonts w:ascii="Segoe UI" w:hAnsi="Segoe UI" w:cs="Segoe UI"/>
          <w:color w:val="242424"/>
          <w:sz w:val="23"/>
          <w:szCs w:val="23"/>
        </w:rPr>
      </w:pPr>
      <w:r>
        <w:rPr>
          <w:color w:val="000000"/>
          <w:bdr w:val="none" w:sz="0" w:space="0" w:color="auto" w:frame="1"/>
        </w:rPr>
        <w:t xml:space="preserve">(b) masat e çrrënjosjes të marra në një zonë të demarkuar në përputhje me pikën 1 të nenit </w:t>
      </w:r>
      <w:r w:rsidR="004D3857">
        <w:rPr>
          <w:color w:val="000000"/>
          <w:bdr w:val="none" w:sz="0" w:space="0" w:color="auto" w:frame="1"/>
        </w:rPr>
        <w:t>39</w:t>
      </w:r>
      <w:r>
        <w:rPr>
          <w:color w:val="000000"/>
          <w:bdr w:val="none" w:sz="0" w:space="0" w:color="auto" w:frame="1"/>
        </w:rPr>
        <w:t>, nuk kanë qenë të suksesshëm brenda 24 muajve nga data e konfirmimit zyrtar të pranisë së atij dëmtuesi, ose brenda nj</w:t>
      </w:r>
      <w:r w:rsidR="008E7EFA">
        <w:rPr>
          <w:color w:val="000000"/>
          <w:bdr w:val="none" w:sz="0" w:space="0" w:color="auto" w:frame="1"/>
        </w:rPr>
        <w:t>ë</w:t>
      </w:r>
      <w:r>
        <w:rPr>
          <w:color w:val="000000"/>
          <w:bdr w:val="none" w:sz="0" w:space="0" w:color="auto" w:frame="1"/>
        </w:rPr>
        <w:t xml:space="preserve"> periudhe më t</w:t>
      </w:r>
      <w:r w:rsidR="008E7EFA">
        <w:rPr>
          <w:color w:val="000000"/>
          <w:bdr w:val="none" w:sz="0" w:space="0" w:color="auto" w:frame="1"/>
        </w:rPr>
        <w:t>ë</w:t>
      </w:r>
      <w:r>
        <w:rPr>
          <w:color w:val="000000"/>
          <w:bdr w:val="none" w:sz="0" w:space="0" w:color="auto" w:frame="1"/>
        </w:rPr>
        <w:t xml:space="preserve"> gjatë se 24 muaj ku biologjia e dëmtuesit kështu</w:t>
      </w:r>
    </w:p>
    <w:p w14:paraId="23DF813A" w14:textId="16A49347" w:rsidR="001644D2" w:rsidRDefault="001644D2" w:rsidP="001644D2">
      <w:pPr>
        <w:pStyle w:val="NormalWeb"/>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t xml:space="preserve">arsyeton dhe ky afat është përcaktuar në </w:t>
      </w:r>
      <w:r w:rsidR="008E7EFA">
        <w:rPr>
          <w:color w:val="000000"/>
          <w:bdr w:val="none" w:sz="0" w:space="0" w:color="auto" w:frame="1"/>
        </w:rPr>
        <w:t>ëë</w:t>
      </w:r>
      <w:r>
        <w:rPr>
          <w:color w:val="000000"/>
          <w:bdr w:val="none" w:sz="0" w:space="0" w:color="auto" w:frame="1"/>
        </w:rPr>
        <w:t xml:space="preserve">in e miratuar në përputhje me pikën 3 të nenit </w:t>
      </w:r>
      <w:r w:rsidR="00886EEF">
        <w:rPr>
          <w:color w:val="000000"/>
          <w:bdr w:val="none" w:sz="0" w:space="0" w:color="auto" w:frame="1"/>
        </w:rPr>
        <w:t>38</w:t>
      </w:r>
      <w:r>
        <w:rPr>
          <w:color w:val="000000"/>
          <w:bdr w:val="none" w:sz="0" w:space="0" w:color="auto" w:frame="1"/>
        </w:rPr>
        <w:t>;</w:t>
      </w:r>
    </w:p>
    <w:p w14:paraId="506D5A59" w14:textId="4B73B6DA" w:rsidR="001644D2" w:rsidRDefault="001644D2" w:rsidP="00974E8B">
      <w:pPr>
        <w:pStyle w:val="NormalWeb"/>
        <w:shd w:val="clear" w:color="auto" w:fill="FFFFFF"/>
        <w:spacing w:before="0" w:beforeAutospacing="0" w:after="0" w:afterAutospacing="0"/>
        <w:ind w:firstLine="720"/>
        <w:jc w:val="both"/>
        <w:rPr>
          <w:rFonts w:ascii="Segoe UI" w:hAnsi="Segoe UI" w:cs="Segoe UI"/>
          <w:color w:val="242424"/>
          <w:sz w:val="23"/>
          <w:szCs w:val="23"/>
        </w:rPr>
      </w:pPr>
      <w:r>
        <w:rPr>
          <w:color w:val="000000"/>
          <w:bdr w:val="none" w:sz="0" w:space="0" w:color="auto" w:frame="1"/>
        </w:rPr>
        <w:t>(c) informacioni i disponueshëm për ministrin</w:t>
      </w:r>
      <w:r w:rsidR="008E7EFA">
        <w:rPr>
          <w:color w:val="000000"/>
          <w:bdr w:val="none" w:sz="0" w:space="0" w:color="auto" w:frame="1"/>
        </w:rPr>
        <w:t>ë</w:t>
      </w:r>
      <w:r>
        <w:rPr>
          <w:color w:val="000000"/>
          <w:bdr w:val="none" w:sz="0" w:space="0" w:color="auto" w:frame="1"/>
        </w:rPr>
        <w:t xml:space="preserve">, në lidhje me zbatimin e masave në përputhje me pikën 1 të nenit </w:t>
      </w:r>
      <w:r w:rsidR="00886EEF">
        <w:rPr>
          <w:color w:val="000000"/>
          <w:bdr w:val="none" w:sz="0" w:space="0" w:color="auto" w:frame="1"/>
        </w:rPr>
        <w:t>39</w:t>
      </w:r>
      <w:r>
        <w:rPr>
          <w:color w:val="000000"/>
          <w:bdr w:val="none" w:sz="0" w:space="0" w:color="auto" w:frame="1"/>
        </w:rPr>
        <w:t>, tregon neglizhencë të rëndë në reagim ndaj pranis</w:t>
      </w:r>
      <w:r w:rsidR="008E7EFA">
        <w:rPr>
          <w:color w:val="000000"/>
          <w:bdr w:val="none" w:sz="0" w:space="0" w:color="auto" w:frame="1"/>
        </w:rPr>
        <w:t>ë</w:t>
      </w:r>
      <w:r>
        <w:rPr>
          <w:color w:val="000000"/>
          <w:bdr w:val="none" w:sz="0" w:space="0" w:color="auto" w:frame="1"/>
        </w:rPr>
        <w:t xml:space="preserve"> së atij dëmtuesi në zonën e mbrojtur në fjalë.</w:t>
      </w:r>
    </w:p>
    <w:p w14:paraId="3C2A4367" w14:textId="77777777" w:rsidR="001644D2" w:rsidRDefault="001644D2" w:rsidP="00ED39EE">
      <w:pPr>
        <w:spacing w:after="0"/>
        <w:rPr>
          <w:rFonts w:ascii="Times New Roman" w:hAnsi="Times New Roman" w:cs="Times New Roman"/>
          <w:sz w:val="24"/>
          <w:szCs w:val="24"/>
          <w:lang w:val="it-IT"/>
        </w:rPr>
      </w:pPr>
    </w:p>
    <w:bookmarkEnd w:id="6"/>
    <w:p w14:paraId="35E74CAC" w14:textId="75973867" w:rsidR="000B3629" w:rsidRPr="00413DEB" w:rsidRDefault="00535A1E" w:rsidP="00ED39EE">
      <w:pPr>
        <w:shd w:val="clear" w:color="auto" w:fill="FFFFFF"/>
        <w:suppressAutoHyphens/>
        <w:autoSpaceDN w:val="0"/>
        <w:spacing w:after="0" w:line="312" w:lineRule="atLeast"/>
        <w:jc w:val="center"/>
        <w:rPr>
          <w:rFonts w:ascii="Times New Roman" w:eastAsia="Times New Roman" w:hAnsi="Times New Roman" w:cs="Times New Roman"/>
          <w:sz w:val="24"/>
          <w:szCs w:val="24"/>
          <w:lang w:val="it-IT" w:eastAsia="en-IE"/>
        </w:rPr>
      </w:pPr>
      <w:r w:rsidRPr="00ED39EE">
        <w:rPr>
          <w:rFonts w:ascii="Times New Roman" w:eastAsia="Times New Roman" w:hAnsi="Times New Roman" w:cs="Times New Roman"/>
          <w:b/>
          <w:bCs/>
          <w:iCs/>
          <w:sz w:val="24"/>
          <w:szCs w:val="24"/>
          <w:lang w:val="it-IT" w:eastAsia="en-IE"/>
        </w:rPr>
        <w:t>K</w:t>
      </w:r>
      <w:r>
        <w:rPr>
          <w:rFonts w:ascii="Times New Roman" w:eastAsia="Times New Roman" w:hAnsi="Times New Roman" w:cs="Times New Roman"/>
          <w:b/>
          <w:bCs/>
          <w:iCs/>
          <w:sz w:val="24"/>
          <w:szCs w:val="24"/>
          <w:lang w:val="it-IT" w:eastAsia="en-IE"/>
        </w:rPr>
        <w:t>REU V</w:t>
      </w:r>
    </w:p>
    <w:p w14:paraId="0575252D" w14:textId="6C013D42" w:rsidR="000B3629" w:rsidRPr="00ED39EE" w:rsidRDefault="000B3629" w:rsidP="00ED39EE">
      <w:pPr>
        <w:shd w:val="clear" w:color="auto" w:fill="FFFFFF"/>
        <w:suppressAutoHyphens/>
        <w:autoSpaceDN w:val="0"/>
        <w:spacing w:after="0" w:line="312" w:lineRule="atLeast"/>
        <w:jc w:val="center"/>
        <w:rPr>
          <w:rFonts w:ascii="Times New Roman" w:eastAsia="Times New Roman" w:hAnsi="Times New Roman" w:cs="Times New Roman"/>
          <w:b/>
          <w:bCs/>
          <w:iCs/>
          <w:sz w:val="24"/>
          <w:szCs w:val="24"/>
          <w:lang w:val="it-IT" w:eastAsia="en-IE"/>
        </w:rPr>
      </w:pPr>
      <w:r w:rsidRPr="00ED39EE">
        <w:rPr>
          <w:rFonts w:ascii="Times New Roman" w:eastAsia="Times New Roman" w:hAnsi="Times New Roman" w:cs="Times New Roman"/>
          <w:b/>
          <w:bCs/>
          <w:iCs/>
          <w:sz w:val="24"/>
          <w:szCs w:val="24"/>
          <w:lang w:val="it-IT" w:eastAsia="en-IE"/>
        </w:rPr>
        <w:t>Dëmtuesit jo</w:t>
      </w:r>
      <w:r w:rsidR="00413DEB">
        <w:rPr>
          <w:rFonts w:ascii="Times New Roman" w:eastAsia="Times New Roman" w:hAnsi="Times New Roman" w:cs="Times New Roman"/>
          <w:b/>
          <w:bCs/>
          <w:iCs/>
          <w:sz w:val="24"/>
          <w:szCs w:val="24"/>
          <w:lang w:val="it-IT" w:eastAsia="en-IE"/>
        </w:rPr>
        <w:t xml:space="preserve"> </w:t>
      </w:r>
      <w:r w:rsidRPr="00ED39EE">
        <w:rPr>
          <w:rFonts w:ascii="Times New Roman" w:eastAsia="Times New Roman" w:hAnsi="Times New Roman" w:cs="Times New Roman"/>
          <w:b/>
          <w:bCs/>
          <w:iCs/>
          <w:sz w:val="24"/>
          <w:szCs w:val="24"/>
          <w:lang w:val="it-IT" w:eastAsia="en-IE"/>
        </w:rPr>
        <w:t>karantinorë</w:t>
      </w:r>
      <w:r w:rsidRPr="00ED39EE" w:rsidDel="002A23B5">
        <w:rPr>
          <w:rFonts w:ascii="Times New Roman" w:eastAsia="Times New Roman" w:hAnsi="Times New Roman" w:cs="Times New Roman"/>
          <w:b/>
          <w:bCs/>
          <w:iCs/>
          <w:sz w:val="24"/>
          <w:szCs w:val="24"/>
          <w:lang w:val="it-IT" w:eastAsia="en-IE"/>
        </w:rPr>
        <w:t xml:space="preserve"> </w:t>
      </w:r>
      <w:r w:rsidRPr="00ED39EE">
        <w:rPr>
          <w:rFonts w:ascii="Times New Roman" w:eastAsia="Times New Roman" w:hAnsi="Times New Roman" w:cs="Times New Roman"/>
          <w:b/>
          <w:bCs/>
          <w:iCs/>
          <w:sz w:val="24"/>
          <w:szCs w:val="24"/>
          <w:lang w:val="it-IT" w:eastAsia="en-IE"/>
        </w:rPr>
        <w:t xml:space="preserve">të rregulluar </w:t>
      </w:r>
      <w:r w:rsidR="00111AF5">
        <w:rPr>
          <w:rFonts w:ascii="Times New Roman" w:eastAsia="Times New Roman" w:hAnsi="Times New Roman" w:cs="Times New Roman"/>
          <w:b/>
          <w:bCs/>
          <w:iCs/>
          <w:sz w:val="24"/>
          <w:szCs w:val="24"/>
          <w:lang w:val="it-IT" w:eastAsia="en-IE"/>
        </w:rPr>
        <w:t>(DJKRR)</w:t>
      </w:r>
    </w:p>
    <w:p w14:paraId="749B5186" w14:textId="77777777" w:rsidR="00111AF5" w:rsidRPr="00F41466" w:rsidRDefault="00111AF5" w:rsidP="00ED39EE">
      <w:pPr>
        <w:shd w:val="clear" w:color="auto" w:fill="FFFFFF"/>
        <w:suppressAutoHyphens/>
        <w:autoSpaceDN w:val="0"/>
        <w:spacing w:after="0" w:line="312" w:lineRule="atLeast"/>
        <w:jc w:val="center"/>
        <w:rPr>
          <w:rFonts w:ascii="Times New Roman" w:eastAsia="Times New Roman" w:hAnsi="Times New Roman" w:cs="Times New Roman"/>
          <w:sz w:val="24"/>
          <w:szCs w:val="24"/>
          <w:lang w:val="it-IT" w:eastAsia="en-IE"/>
        </w:rPr>
      </w:pPr>
    </w:p>
    <w:p w14:paraId="7A1FD5C8" w14:textId="6EF8BFA4" w:rsidR="000B3629" w:rsidRDefault="000B3629" w:rsidP="00ED39EE">
      <w:pPr>
        <w:shd w:val="clear" w:color="auto" w:fill="FFFFFF"/>
        <w:suppressAutoHyphens/>
        <w:autoSpaceDN w:val="0"/>
        <w:spacing w:after="0" w:line="312" w:lineRule="atLeast"/>
        <w:jc w:val="center"/>
        <w:rPr>
          <w:rFonts w:ascii="Times New Roman" w:eastAsia="Times New Roman" w:hAnsi="Times New Roman" w:cs="Times New Roman"/>
          <w:b/>
          <w:bCs/>
          <w:sz w:val="24"/>
          <w:szCs w:val="24"/>
          <w:lang w:val="it-IT" w:eastAsia="en-IE"/>
        </w:rPr>
      </w:pPr>
      <w:r w:rsidRPr="00B3526B">
        <w:rPr>
          <w:rFonts w:ascii="Times New Roman" w:eastAsia="Times New Roman" w:hAnsi="Times New Roman" w:cs="Times New Roman"/>
          <w:b/>
          <w:bCs/>
          <w:sz w:val="24"/>
          <w:szCs w:val="24"/>
          <w:lang w:val="it-IT" w:eastAsia="en-IE"/>
        </w:rPr>
        <w:t xml:space="preserve">Neni </w:t>
      </w:r>
      <w:r w:rsidR="00AB33FC">
        <w:rPr>
          <w:rFonts w:ascii="Times New Roman" w:eastAsia="Times New Roman" w:hAnsi="Times New Roman" w:cs="Times New Roman"/>
          <w:b/>
          <w:bCs/>
          <w:sz w:val="24"/>
          <w:szCs w:val="24"/>
          <w:lang w:val="it-IT" w:eastAsia="en-IE"/>
        </w:rPr>
        <w:t>42</w:t>
      </w:r>
      <w:r w:rsidR="00A61007" w:rsidRPr="00B3526B">
        <w:rPr>
          <w:rFonts w:ascii="Times New Roman" w:eastAsia="Times New Roman" w:hAnsi="Times New Roman" w:cs="Times New Roman"/>
          <w:b/>
          <w:bCs/>
          <w:sz w:val="24"/>
          <w:szCs w:val="24"/>
          <w:lang w:val="it-IT" w:eastAsia="en-IE"/>
        </w:rPr>
        <w:t xml:space="preserve"> </w:t>
      </w:r>
      <w:r w:rsidR="00974E8B">
        <w:rPr>
          <w:rFonts w:ascii="Times New Roman" w:eastAsia="Times New Roman" w:hAnsi="Times New Roman" w:cs="Times New Roman"/>
          <w:b/>
          <w:bCs/>
          <w:sz w:val="24"/>
          <w:szCs w:val="24"/>
          <w:lang w:val="it-IT" w:eastAsia="en-IE"/>
        </w:rPr>
        <w:t xml:space="preserve"> </w:t>
      </w:r>
    </w:p>
    <w:p w14:paraId="325960D4" w14:textId="0A61FCAA" w:rsidR="000B3629" w:rsidRDefault="000B3629" w:rsidP="00ED39EE">
      <w:pPr>
        <w:spacing w:after="0" w:line="240" w:lineRule="auto"/>
        <w:jc w:val="center"/>
        <w:rPr>
          <w:rFonts w:ascii="Times New Roman" w:hAnsi="Times New Roman" w:cs="Times New Roman"/>
          <w:b/>
          <w:bCs/>
          <w:sz w:val="24"/>
          <w:szCs w:val="24"/>
          <w:lang w:val="sq-AL" w:eastAsia="hr-HR"/>
        </w:rPr>
      </w:pPr>
      <w:r>
        <w:rPr>
          <w:rFonts w:ascii="Times New Roman" w:hAnsi="Times New Roman" w:cs="Times New Roman"/>
          <w:b/>
          <w:bCs/>
          <w:sz w:val="24"/>
          <w:szCs w:val="24"/>
          <w:lang w:val="sq-AL" w:eastAsia="hr-HR"/>
        </w:rPr>
        <w:t>Përcaktimi</w:t>
      </w:r>
      <w:r w:rsidRPr="00EC58F4">
        <w:rPr>
          <w:rFonts w:ascii="Times New Roman" w:hAnsi="Times New Roman" w:cs="Times New Roman"/>
          <w:b/>
          <w:bCs/>
          <w:sz w:val="24"/>
          <w:szCs w:val="24"/>
          <w:lang w:val="sq-AL" w:eastAsia="hr-HR"/>
        </w:rPr>
        <w:t xml:space="preserve"> i dëmtuesve</w:t>
      </w:r>
      <w:r>
        <w:rPr>
          <w:rFonts w:ascii="Times New Roman" w:hAnsi="Times New Roman" w:cs="Times New Roman"/>
          <w:b/>
          <w:bCs/>
          <w:sz w:val="24"/>
          <w:szCs w:val="24"/>
          <w:lang w:val="sq-AL" w:eastAsia="hr-HR"/>
        </w:rPr>
        <w:t xml:space="preserve"> jo</w:t>
      </w:r>
      <w:r w:rsidR="009C55A5">
        <w:rPr>
          <w:rFonts w:ascii="Times New Roman" w:hAnsi="Times New Roman" w:cs="Times New Roman"/>
          <w:b/>
          <w:bCs/>
          <w:sz w:val="24"/>
          <w:szCs w:val="24"/>
          <w:lang w:val="sq-AL" w:eastAsia="hr-HR"/>
        </w:rPr>
        <w:t xml:space="preserve"> </w:t>
      </w:r>
      <w:r w:rsidRPr="00EC58F4">
        <w:rPr>
          <w:rFonts w:ascii="Times New Roman" w:hAnsi="Times New Roman" w:cs="Times New Roman"/>
          <w:b/>
          <w:bCs/>
          <w:sz w:val="24"/>
          <w:szCs w:val="24"/>
          <w:lang w:val="sq-AL" w:eastAsia="hr-HR"/>
        </w:rPr>
        <w:t>karantin</w:t>
      </w:r>
      <w:r>
        <w:rPr>
          <w:rFonts w:ascii="Times New Roman" w:hAnsi="Times New Roman" w:cs="Times New Roman"/>
          <w:b/>
          <w:bCs/>
          <w:sz w:val="24"/>
          <w:szCs w:val="24"/>
          <w:lang w:val="sq-AL" w:eastAsia="hr-HR"/>
        </w:rPr>
        <w:t>orë</w:t>
      </w:r>
      <w:r w:rsidRPr="00674545">
        <w:rPr>
          <w:rFonts w:ascii="Times New Roman" w:hAnsi="Times New Roman" w:cs="Times New Roman"/>
          <w:b/>
          <w:bCs/>
          <w:sz w:val="24"/>
          <w:szCs w:val="24"/>
          <w:lang w:val="sq-AL" w:eastAsia="hr-HR"/>
        </w:rPr>
        <w:t xml:space="preserve"> </w:t>
      </w:r>
      <w:r>
        <w:rPr>
          <w:rFonts w:ascii="Times New Roman" w:hAnsi="Times New Roman" w:cs="Times New Roman"/>
          <w:b/>
          <w:bCs/>
          <w:sz w:val="24"/>
          <w:szCs w:val="24"/>
          <w:lang w:val="sq-AL" w:eastAsia="hr-HR"/>
        </w:rPr>
        <w:t xml:space="preserve">të rregulluar </w:t>
      </w:r>
    </w:p>
    <w:p w14:paraId="5B5DEF1F" w14:textId="77777777" w:rsidR="00111AF5" w:rsidRDefault="00111AF5" w:rsidP="00ED39EE">
      <w:pPr>
        <w:spacing w:after="0" w:line="240" w:lineRule="auto"/>
        <w:jc w:val="center"/>
        <w:rPr>
          <w:rFonts w:ascii="Times New Roman" w:hAnsi="Times New Roman" w:cs="Times New Roman"/>
          <w:b/>
          <w:bCs/>
          <w:sz w:val="24"/>
          <w:szCs w:val="24"/>
          <w:lang w:val="sq-AL" w:eastAsia="hr-HR"/>
        </w:rPr>
      </w:pPr>
    </w:p>
    <w:p w14:paraId="29E47291" w14:textId="3D438488"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Një dëmtues është një “dëmtues jo-karantinor</w:t>
      </w:r>
      <w:r>
        <w:rPr>
          <w:rFonts w:ascii="Times New Roman" w:hAnsi="Times New Roman" w:cs="Times New Roman"/>
          <w:sz w:val="24"/>
          <w:szCs w:val="24"/>
          <w:lang w:val="sq-AL" w:eastAsia="hr-HR"/>
        </w:rPr>
        <w:t xml:space="preserve"> i rregulluar</w:t>
      </w:r>
      <w:r w:rsidRPr="00C32A3C">
        <w:rPr>
          <w:rFonts w:ascii="Times New Roman" w:hAnsi="Times New Roman" w:cs="Times New Roman"/>
          <w:sz w:val="24"/>
          <w:szCs w:val="24"/>
          <w:lang w:val="sq-AL" w:eastAsia="hr-HR"/>
        </w:rPr>
        <w:t>”, nëse përfshihet në listën e dëmtuesve jo</w:t>
      </w:r>
      <w:r>
        <w:rPr>
          <w:rFonts w:ascii="Times New Roman" w:hAnsi="Times New Roman" w:cs="Times New Roman"/>
          <w:sz w:val="24"/>
          <w:szCs w:val="24"/>
          <w:lang w:val="sq-AL" w:eastAsia="hr-HR"/>
        </w:rPr>
        <w:t>-</w:t>
      </w:r>
      <w:r w:rsidRPr="00C32A3C">
        <w:rPr>
          <w:rFonts w:ascii="Times New Roman" w:hAnsi="Times New Roman" w:cs="Times New Roman"/>
          <w:sz w:val="24"/>
          <w:szCs w:val="24"/>
          <w:lang w:val="sq-AL" w:eastAsia="hr-HR"/>
        </w:rPr>
        <w:t>karantin</w:t>
      </w:r>
      <w:r>
        <w:rPr>
          <w:rFonts w:ascii="Times New Roman" w:hAnsi="Times New Roman" w:cs="Times New Roman"/>
          <w:sz w:val="24"/>
          <w:szCs w:val="24"/>
          <w:lang w:val="sq-AL" w:eastAsia="hr-HR"/>
        </w:rPr>
        <w:t>orë</w:t>
      </w:r>
      <w:r w:rsidRPr="00C32A3C">
        <w:rPr>
          <w:rFonts w:ascii="Times New Roman" w:hAnsi="Times New Roman" w:cs="Times New Roman"/>
          <w:sz w:val="24"/>
          <w:szCs w:val="24"/>
          <w:lang w:val="sq-AL" w:eastAsia="hr-HR"/>
        </w:rPr>
        <w:t xml:space="preserve">, të përmendur në </w:t>
      </w:r>
      <w:r w:rsidRPr="0045614A">
        <w:rPr>
          <w:rFonts w:ascii="Times New Roman" w:hAnsi="Times New Roman" w:cs="Times New Roman"/>
          <w:sz w:val="24"/>
          <w:szCs w:val="24"/>
          <w:lang w:val="sq-AL" w:eastAsia="hr-HR"/>
        </w:rPr>
        <w:t xml:space="preserve">nenin </w:t>
      </w:r>
      <w:r w:rsidR="0045614A" w:rsidRPr="0045614A">
        <w:rPr>
          <w:rFonts w:ascii="Times New Roman" w:hAnsi="Times New Roman" w:cs="Times New Roman"/>
          <w:sz w:val="24"/>
          <w:szCs w:val="24"/>
          <w:lang w:val="sq-AL" w:eastAsia="hr-HR"/>
        </w:rPr>
        <w:t xml:space="preserve">34 </w:t>
      </w:r>
      <w:r w:rsidRPr="0045614A">
        <w:rPr>
          <w:rFonts w:ascii="Times New Roman" w:hAnsi="Times New Roman" w:cs="Times New Roman"/>
          <w:sz w:val="24"/>
          <w:szCs w:val="24"/>
          <w:lang w:val="sq-AL" w:eastAsia="hr-HR"/>
        </w:rPr>
        <w:t>të këtij</w:t>
      </w:r>
      <w:r w:rsidRPr="00C32A3C">
        <w:rPr>
          <w:rFonts w:ascii="Times New Roman" w:hAnsi="Times New Roman" w:cs="Times New Roman"/>
          <w:sz w:val="24"/>
          <w:szCs w:val="24"/>
          <w:lang w:val="sq-AL" w:eastAsia="hr-HR"/>
        </w:rPr>
        <w:t xml:space="preserve"> ligji </w:t>
      </w:r>
      <w:r>
        <w:rPr>
          <w:rFonts w:ascii="Times New Roman" w:hAnsi="Times New Roman" w:cs="Times New Roman"/>
          <w:sz w:val="24"/>
          <w:szCs w:val="24"/>
          <w:lang w:val="sq-AL" w:eastAsia="hr-HR"/>
        </w:rPr>
        <w:t xml:space="preserve">dhe </w:t>
      </w:r>
      <w:r w:rsidRPr="00C32A3C">
        <w:rPr>
          <w:rFonts w:ascii="Times New Roman" w:hAnsi="Times New Roman" w:cs="Times New Roman"/>
          <w:sz w:val="24"/>
          <w:szCs w:val="24"/>
          <w:lang w:val="sq-AL" w:eastAsia="hr-HR"/>
        </w:rPr>
        <w:t>plotëson të gjitha kushtet e mëposhtme:</w:t>
      </w:r>
    </w:p>
    <w:p w14:paraId="3C0BFE71" w14:textId="7CE82A06"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 xml:space="preserve">a) identiteti i tij përcaktohet në përputhje me </w:t>
      </w:r>
      <w:r w:rsidR="0045614A">
        <w:rPr>
          <w:rFonts w:ascii="Times New Roman" w:hAnsi="Times New Roman" w:cs="Times New Roman"/>
          <w:sz w:val="24"/>
          <w:szCs w:val="24"/>
          <w:lang w:val="sq-AL" w:eastAsia="hr-HR"/>
        </w:rPr>
        <w:t>shkronj</w:t>
      </w:r>
      <w:r w:rsidR="00F96A5D">
        <w:rPr>
          <w:rFonts w:ascii="Times New Roman" w:hAnsi="Times New Roman" w:cs="Times New Roman"/>
          <w:sz w:val="24"/>
          <w:szCs w:val="24"/>
          <w:lang w:val="sq-AL" w:eastAsia="hr-HR"/>
        </w:rPr>
        <w:t>ë</w:t>
      </w:r>
      <w:r w:rsidR="0045614A">
        <w:rPr>
          <w:rFonts w:ascii="Times New Roman" w:hAnsi="Times New Roman" w:cs="Times New Roman"/>
          <w:sz w:val="24"/>
          <w:szCs w:val="24"/>
          <w:lang w:val="sq-AL" w:eastAsia="hr-HR"/>
        </w:rPr>
        <w:t xml:space="preserve">n a), </w:t>
      </w:r>
      <w:r w:rsidR="0045614A" w:rsidRPr="00C32A3C">
        <w:rPr>
          <w:rFonts w:ascii="Times New Roman" w:hAnsi="Times New Roman" w:cs="Times New Roman"/>
          <w:sz w:val="24"/>
          <w:szCs w:val="24"/>
          <w:lang w:val="sq-AL" w:eastAsia="hr-HR"/>
        </w:rPr>
        <w:t>pik</w:t>
      </w:r>
      <w:r w:rsidR="0045614A">
        <w:rPr>
          <w:rFonts w:ascii="Times New Roman" w:hAnsi="Times New Roman" w:cs="Times New Roman"/>
          <w:sz w:val="24"/>
          <w:szCs w:val="24"/>
          <w:lang w:val="sq-AL" w:eastAsia="hr-HR"/>
        </w:rPr>
        <w:t>a</w:t>
      </w:r>
      <w:r w:rsidR="0045614A" w:rsidRPr="00C32A3C">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hr-HR"/>
        </w:rPr>
        <w:t>1</w:t>
      </w:r>
      <w:r w:rsidR="0045614A">
        <w:rPr>
          <w:rFonts w:ascii="Times New Roman" w:hAnsi="Times New Roman" w:cs="Times New Roman"/>
          <w:sz w:val="24"/>
          <w:szCs w:val="24"/>
          <w:lang w:val="sq-AL" w:eastAsia="hr-HR"/>
        </w:rPr>
        <w:t>.4 t</w:t>
      </w:r>
      <w:r w:rsidR="00F96A5D">
        <w:rPr>
          <w:rFonts w:ascii="Times New Roman" w:hAnsi="Times New Roman" w:cs="Times New Roman"/>
          <w:sz w:val="24"/>
          <w:szCs w:val="24"/>
          <w:lang w:val="sq-AL" w:eastAsia="hr-HR"/>
        </w:rPr>
        <w:t>ë</w:t>
      </w:r>
      <w:r w:rsidR="0045614A">
        <w:rPr>
          <w:rFonts w:ascii="Times New Roman" w:hAnsi="Times New Roman" w:cs="Times New Roman"/>
          <w:sz w:val="24"/>
          <w:szCs w:val="24"/>
          <w:lang w:val="sq-AL" w:eastAsia="hr-HR"/>
        </w:rPr>
        <w:t xml:space="preserve"> nenit 26</w:t>
      </w:r>
      <w:r w:rsidRPr="00C32A3C">
        <w:rPr>
          <w:rFonts w:ascii="Times New Roman" w:hAnsi="Times New Roman" w:cs="Times New Roman"/>
          <w:sz w:val="24"/>
          <w:szCs w:val="24"/>
          <w:lang w:val="sq-AL" w:eastAsia="hr-HR"/>
        </w:rPr>
        <w:t>;</w:t>
      </w:r>
    </w:p>
    <w:p w14:paraId="332CFFC1" w14:textId="77777777"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b) është i pranishëm në territorin e Republikës së Shqipërisë;</w:t>
      </w:r>
    </w:p>
    <w:p w14:paraId="605C6C9F" w14:textId="4EB8D07D"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 xml:space="preserve">c) nuk është një dëmtues karantinor ose një dëmtues që i nënshtrohet masave që </w:t>
      </w:r>
      <w:r>
        <w:rPr>
          <w:rFonts w:ascii="Times New Roman" w:hAnsi="Times New Roman" w:cs="Times New Roman"/>
          <w:sz w:val="24"/>
          <w:szCs w:val="24"/>
          <w:lang w:val="sq-AL" w:eastAsia="hr-HR"/>
        </w:rPr>
        <w:t xml:space="preserve">miratohen në zbatim të </w:t>
      </w:r>
      <w:r w:rsidRPr="00A70691">
        <w:rPr>
          <w:rFonts w:ascii="Times New Roman" w:hAnsi="Times New Roman" w:cs="Times New Roman"/>
          <w:sz w:val="24"/>
          <w:szCs w:val="24"/>
          <w:lang w:val="sq-AL" w:eastAsia="hr-HR"/>
        </w:rPr>
        <w:t xml:space="preserve">nenit </w:t>
      </w:r>
      <w:r w:rsidR="00A94D8E">
        <w:rPr>
          <w:rFonts w:ascii="Times New Roman" w:hAnsi="Times New Roman" w:cs="Times New Roman"/>
          <w:sz w:val="24"/>
          <w:szCs w:val="24"/>
          <w:lang w:val="sq-AL" w:eastAsia="hr-HR"/>
        </w:rPr>
        <w:t>37</w:t>
      </w:r>
      <w:r w:rsidRPr="00A70691">
        <w:rPr>
          <w:rFonts w:ascii="Times New Roman" w:hAnsi="Times New Roman" w:cs="Times New Roman"/>
          <w:sz w:val="24"/>
          <w:szCs w:val="24"/>
          <w:lang w:val="sq-AL" w:eastAsia="hr-HR"/>
        </w:rPr>
        <w:t xml:space="preserve"> të</w:t>
      </w:r>
      <w:r w:rsidRPr="000E045A">
        <w:rPr>
          <w:rFonts w:ascii="Times New Roman" w:hAnsi="Times New Roman" w:cs="Times New Roman"/>
          <w:sz w:val="24"/>
          <w:szCs w:val="24"/>
          <w:lang w:val="sq-AL" w:eastAsia="hr-HR"/>
        </w:rPr>
        <w:t xml:space="preserve"> këtij ligji</w:t>
      </w:r>
      <w:r w:rsidRPr="00C32A3C">
        <w:rPr>
          <w:rFonts w:ascii="Times New Roman" w:hAnsi="Times New Roman" w:cs="Times New Roman"/>
          <w:sz w:val="24"/>
          <w:szCs w:val="24"/>
          <w:lang w:val="sq-AL" w:eastAsia="hr-HR"/>
        </w:rPr>
        <w:t>;</w:t>
      </w:r>
    </w:p>
    <w:p w14:paraId="54C003F9" w14:textId="30F55AAD"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d) transmetohet kryesisht nëpërmjet bimëve specifike për mbjellje</w:t>
      </w:r>
      <w:r>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hr-HR"/>
        </w:rPr>
        <w:t xml:space="preserve">në përputhje me </w:t>
      </w:r>
      <w:r w:rsidR="0045614A" w:rsidRPr="0045614A">
        <w:rPr>
          <w:rFonts w:ascii="Times New Roman" w:hAnsi="Times New Roman" w:cs="Times New Roman"/>
          <w:sz w:val="24"/>
          <w:szCs w:val="24"/>
          <w:lang w:val="sq-AL" w:eastAsia="hr-HR"/>
        </w:rPr>
        <w:t>shkronj</w:t>
      </w:r>
      <w:r w:rsidR="00F96A5D">
        <w:rPr>
          <w:rFonts w:ascii="Times New Roman" w:hAnsi="Times New Roman" w:cs="Times New Roman"/>
          <w:sz w:val="24"/>
          <w:szCs w:val="24"/>
          <w:lang w:val="sq-AL" w:eastAsia="hr-HR"/>
        </w:rPr>
        <w:t>ë</w:t>
      </w:r>
      <w:r w:rsidR="0045614A" w:rsidRPr="0045614A">
        <w:rPr>
          <w:rFonts w:ascii="Times New Roman" w:hAnsi="Times New Roman" w:cs="Times New Roman"/>
          <w:sz w:val="24"/>
          <w:szCs w:val="24"/>
          <w:lang w:val="sq-AL" w:eastAsia="hr-HR"/>
        </w:rPr>
        <w:t xml:space="preserve">n </w:t>
      </w:r>
      <w:r w:rsidR="0045614A">
        <w:rPr>
          <w:rFonts w:ascii="Times New Roman" w:hAnsi="Times New Roman" w:cs="Times New Roman"/>
          <w:sz w:val="24"/>
          <w:szCs w:val="24"/>
          <w:lang w:val="sq-AL" w:eastAsia="hr-HR"/>
        </w:rPr>
        <w:t>b</w:t>
      </w:r>
      <w:r w:rsidR="0045614A" w:rsidRPr="0045614A">
        <w:rPr>
          <w:rFonts w:ascii="Times New Roman" w:hAnsi="Times New Roman" w:cs="Times New Roman"/>
          <w:sz w:val="24"/>
          <w:szCs w:val="24"/>
          <w:lang w:val="sq-AL" w:eastAsia="hr-HR"/>
        </w:rPr>
        <w:t>), pika 1.4 t</w:t>
      </w:r>
      <w:r w:rsidR="00F96A5D">
        <w:rPr>
          <w:rFonts w:ascii="Times New Roman" w:hAnsi="Times New Roman" w:cs="Times New Roman"/>
          <w:sz w:val="24"/>
          <w:szCs w:val="24"/>
          <w:lang w:val="sq-AL" w:eastAsia="hr-HR"/>
        </w:rPr>
        <w:t>ë</w:t>
      </w:r>
      <w:r w:rsidR="0045614A" w:rsidRPr="0045614A">
        <w:rPr>
          <w:rFonts w:ascii="Times New Roman" w:hAnsi="Times New Roman" w:cs="Times New Roman"/>
          <w:sz w:val="24"/>
          <w:szCs w:val="24"/>
          <w:lang w:val="sq-AL" w:eastAsia="hr-HR"/>
        </w:rPr>
        <w:t xml:space="preserve"> nenit 2</w:t>
      </w:r>
      <w:r w:rsidR="00AB33FC">
        <w:rPr>
          <w:rFonts w:ascii="Times New Roman" w:hAnsi="Times New Roman" w:cs="Times New Roman"/>
          <w:sz w:val="24"/>
          <w:szCs w:val="24"/>
          <w:lang w:val="sq-AL" w:eastAsia="hr-HR"/>
        </w:rPr>
        <w:t>9</w:t>
      </w:r>
      <w:r w:rsidR="0045614A">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hr-HR"/>
        </w:rPr>
        <w:t>;</w:t>
      </w:r>
    </w:p>
    <w:p w14:paraId="65655D18" w14:textId="5C72EB5A" w:rsidR="000B3629" w:rsidRPr="00C32A3C"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lastRenderedPageBreak/>
        <w:t>e) prania e tij në bimë</w:t>
      </w:r>
      <w:r>
        <w:rPr>
          <w:rFonts w:ascii="Times New Roman" w:hAnsi="Times New Roman" w:cs="Times New Roman"/>
          <w:sz w:val="24"/>
          <w:szCs w:val="24"/>
          <w:lang w:val="sq-AL" w:eastAsia="hr-HR"/>
        </w:rPr>
        <w:t>t</w:t>
      </w:r>
      <w:r w:rsidRPr="00C32A3C">
        <w:rPr>
          <w:rFonts w:ascii="Times New Roman" w:hAnsi="Times New Roman" w:cs="Times New Roman"/>
          <w:sz w:val="24"/>
          <w:szCs w:val="24"/>
          <w:lang w:val="sq-AL" w:eastAsia="hr-HR"/>
        </w:rPr>
        <w:t xml:space="preserve"> për mbjellje ka një ndikim të papranueshëm ekonomik</w:t>
      </w:r>
      <w:r>
        <w:rPr>
          <w:rFonts w:ascii="Times New Roman" w:hAnsi="Times New Roman" w:cs="Times New Roman"/>
          <w:sz w:val="24"/>
          <w:szCs w:val="24"/>
          <w:lang w:val="sq-AL" w:eastAsia="hr-HR"/>
        </w:rPr>
        <w:t>,</w:t>
      </w:r>
      <w:r w:rsidRPr="003333C7">
        <w:rPr>
          <w:rFonts w:ascii="Times New Roman" w:hAnsi="Times New Roman" w:cs="Times New Roman"/>
          <w:sz w:val="24"/>
          <w:szCs w:val="24"/>
          <w:lang w:val="sq-AL" w:eastAsia="hr-HR"/>
        </w:rPr>
        <w:t xml:space="preserve"> </w:t>
      </w:r>
      <w:r w:rsidRPr="00C32A3C">
        <w:rPr>
          <w:rFonts w:ascii="Times New Roman" w:hAnsi="Times New Roman" w:cs="Times New Roman"/>
          <w:sz w:val="24"/>
          <w:szCs w:val="24"/>
          <w:lang w:val="sq-AL" w:eastAsia="hr-HR"/>
        </w:rPr>
        <w:t xml:space="preserve">në përputhje me </w:t>
      </w:r>
      <w:r w:rsidR="0045614A" w:rsidRPr="0045614A">
        <w:rPr>
          <w:rFonts w:ascii="Times New Roman" w:hAnsi="Times New Roman" w:cs="Times New Roman"/>
          <w:sz w:val="24"/>
          <w:szCs w:val="24"/>
          <w:lang w:val="sq-AL" w:eastAsia="hr-HR"/>
        </w:rPr>
        <w:t>shkronj</w:t>
      </w:r>
      <w:r w:rsidR="00F96A5D">
        <w:rPr>
          <w:rFonts w:ascii="Times New Roman" w:hAnsi="Times New Roman" w:cs="Times New Roman"/>
          <w:sz w:val="24"/>
          <w:szCs w:val="24"/>
          <w:lang w:val="sq-AL" w:eastAsia="hr-HR"/>
        </w:rPr>
        <w:t>ë</w:t>
      </w:r>
      <w:r w:rsidR="0045614A" w:rsidRPr="0045614A">
        <w:rPr>
          <w:rFonts w:ascii="Times New Roman" w:hAnsi="Times New Roman" w:cs="Times New Roman"/>
          <w:sz w:val="24"/>
          <w:szCs w:val="24"/>
          <w:lang w:val="sq-AL" w:eastAsia="hr-HR"/>
        </w:rPr>
        <w:t xml:space="preserve">n </w:t>
      </w:r>
      <w:r w:rsidR="0045614A">
        <w:rPr>
          <w:rFonts w:ascii="Times New Roman" w:hAnsi="Times New Roman" w:cs="Times New Roman"/>
          <w:sz w:val="24"/>
          <w:szCs w:val="24"/>
          <w:lang w:val="sq-AL" w:eastAsia="hr-HR"/>
        </w:rPr>
        <w:t>c</w:t>
      </w:r>
      <w:r w:rsidR="0045614A" w:rsidRPr="0045614A">
        <w:rPr>
          <w:rFonts w:ascii="Times New Roman" w:hAnsi="Times New Roman" w:cs="Times New Roman"/>
          <w:sz w:val="24"/>
          <w:szCs w:val="24"/>
          <w:lang w:val="sq-AL" w:eastAsia="hr-HR"/>
        </w:rPr>
        <w:t>), pika 1.4 t</w:t>
      </w:r>
      <w:r w:rsidR="00F96A5D">
        <w:rPr>
          <w:rFonts w:ascii="Times New Roman" w:hAnsi="Times New Roman" w:cs="Times New Roman"/>
          <w:sz w:val="24"/>
          <w:szCs w:val="24"/>
          <w:lang w:val="sq-AL" w:eastAsia="hr-HR"/>
        </w:rPr>
        <w:t>ë</w:t>
      </w:r>
      <w:r w:rsidR="0045614A" w:rsidRPr="0045614A">
        <w:rPr>
          <w:rFonts w:ascii="Times New Roman" w:hAnsi="Times New Roman" w:cs="Times New Roman"/>
          <w:sz w:val="24"/>
          <w:szCs w:val="24"/>
          <w:lang w:val="sq-AL" w:eastAsia="hr-HR"/>
        </w:rPr>
        <w:t xml:space="preserve"> nenit 2</w:t>
      </w:r>
      <w:r w:rsidR="00AB33FC">
        <w:rPr>
          <w:rFonts w:ascii="Times New Roman" w:hAnsi="Times New Roman" w:cs="Times New Roman"/>
          <w:sz w:val="24"/>
          <w:szCs w:val="24"/>
          <w:lang w:val="sq-AL" w:eastAsia="hr-HR"/>
        </w:rPr>
        <w:t>9</w:t>
      </w:r>
      <w:r w:rsidRPr="00C32A3C">
        <w:rPr>
          <w:rFonts w:ascii="Times New Roman" w:hAnsi="Times New Roman" w:cs="Times New Roman"/>
          <w:sz w:val="24"/>
          <w:szCs w:val="24"/>
          <w:lang w:val="sq-AL" w:eastAsia="hr-HR"/>
        </w:rPr>
        <w:t>, për sa i përket përdorimit të synuar të këtyre bimëve për mbjellje;</w:t>
      </w:r>
    </w:p>
    <w:p w14:paraId="7CB1424C" w14:textId="78D9444B" w:rsidR="000B3629" w:rsidRDefault="000B3629">
      <w:pPr>
        <w:spacing w:after="0" w:line="240" w:lineRule="auto"/>
        <w:ind w:firstLine="567"/>
        <w:jc w:val="both"/>
        <w:rPr>
          <w:rFonts w:ascii="Times New Roman" w:hAnsi="Times New Roman" w:cs="Times New Roman"/>
          <w:sz w:val="24"/>
          <w:szCs w:val="24"/>
          <w:lang w:val="sq-AL" w:eastAsia="hr-HR"/>
        </w:rPr>
      </w:pPr>
      <w:r w:rsidRPr="00C32A3C">
        <w:rPr>
          <w:rFonts w:ascii="Times New Roman" w:hAnsi="Times New Roman" w:cs="Times New Roman"/>
          <w:sz w:val="24"/>
          <w:szCs w:val="24"/>
          <w:lang w:val="sq-AL" w:eastAsia="hr-HR"/>
        </w:rPr>
        <w:t>f) dispon</w:t>
      </w:r>
      <w:r>
        <w:rPr>
          <w:rFonts w:ascii="Times New Roman" w:hAnsi="Times New Roman" w:cs="Times New Roman"/>
          <w:sz w:val="24"/>
          <w:szCs w:val="24"/>
          <w:lang w:val="sq-AL" w:eastAsia="hr-HR"/>
        </w:rPr>
        <w:t>ohen</w:t>
      </w:r>
      <w:r w:rsidRPr="00C32A3C">
        <w:rPr>
          <w:rFonts w:ascii="Times New Roman" w:hAnsi="Times New Roman" w:cs="Times New Roman"/>
          <w:sz w:val="24"/>
          <w:szCs w:val="24"/>
          <w:lang w:val="sq-AL" w:eastAsia="hr-HR"/>
        </w:rPr>
        <w:t xml:space="preserve"> masa të </w:t>
      </w:r>
      <w:r>
        <w:rPr>
          <w:rFonts w:ascii="Times New Roman" w:hAnsi="Times New Roman" w:cs="Times New Roman"/>
          <w:sz w:val="24"/>
          <w:szCs w:val="24"/>
          <w:lang w:val="sq-AL" w:eastAsia="hr-HR"/>
        </w:rPr>
        <w:t>mundshme</w:t>
      </w:r>
      <w:r w:rsidRPr="00C32A3C">
        <w:rPr>
          <w:rFonts w:ascii="Times New Roman" w:hAnsi="Times New Roman" w:cs="Times New Roman"/>
          <w:sz w:val="24"/>
          <w:szCs w:val="24"/>
          <w:lang w:val="sq-AL" w:eastAsia="hr-HR"/>
        </w:rPr>
        <w:t xml:space="preserve"> dhe efektive për të parandaluar praninë e tij në bimët për mbjellje në fjalë</w:t>
      </w:r>
    </w:p>
    <w:p w14:paraId="421DE34A" w14:textId="77777777" w:rsidR="008F5328" w:rsidRPr="00C32A3C" w:rsidRDefault="008F5328">
      <w:pPr>
        <w:spacing w:after="0" w:line="240" w:lineRule="auto"/>
        <w:ind w:firstLine="567"/>
        <w:jc w:val="both"/>
        <w:rPr>
          <w:rFonts w:ascii="Times New Roman" w:hAnsi="Times New Roman" w:cs="Times New Roman"/>
          <w:sz w:val="24"/>
          <w:szCs w:val="24"/>
          <w:lang w:val="sq-AL" w:eastAsia="hr-HR"/>
        </w:rPr>
      </w:pPr>
    </w:p>
    <w:p w14:paraId="374962FC" w14:textId="4EE956F6" w:rsidR="000B3629" w:rsidRDefault="000B3629" w:rsidP="00ED39EE">
      <w:pPr>
        <w:shd w:val="clear" w:color="auto" w:fill="FFFFFF"/>
        <w:suppressAutoHyphens/>
        <w:autoSpaceDN w:val="0"/>
        <w:spacing w:after="0" w:line="312" w:lineRule="atLeast"/>
        <w:jc w:val="center"/>
        <w:rPr>
          <w:rFonts w:ascii="Times New Roman" w:eastAsia="Times New Roman" w:hAnsi="Times New Roman" w:cs="Times New Roman"/>
          <w:b/>
          <w:bCs/>
          <w:sz w:val="24"/>
          <w:szCs w:val="24"/>
          <w:lang w:val="it-IT" w:eastAsia="en-IE"/>
        </w:rPr>
      </w:pPr>
      <w:r w:rsidRPr="005D766D">
        <w:rPr>
          <w:rFonts w:ascii="Times New Roman" w:eastAsia="Times New Roman" w:hAnsi="Times New Roman" w:cs="Times New Roman"/>
          <w:b/>
          <w:bCs/>
          <w:sz w:val="24"/>
          <w:szCs w:val="24"/>
          <w:lang w:val="it-IT" w:eastAsia="en-IE"/>
        </w:rPr>
        <w:t xml:space="preserve">Neni </w:t>
      </w:r>
      <w:r w:rsidR="009F7FD3">
        <w:rPr>
          <w:rFonts w:ascii="Times New Roman" w:eastAsia="Times New Roman" w:hAnsi="Times New Roman" w:cs="Times New Roman"/>
          <w:b/>
          <w:bCs/>
          <w:sz w:val="24"/>
          <w:szCs w:val="24"/>
          <w:lang w:val="it-IT" w:eastAsia="en-IE"/>
        </w:rPr>
        <w:t>4</w:t>
      </w:r>
      <w:r w:rsidR="00AB33FC">
        <w:rPr>
          <w:rFonts w:ascii="Times New Roman" w:eastAsia="Times New Roman" w:hAnsi="Times New Roman" w:cs="Times New Roman"/>
          <w:b/>
          <w:bCs/>
          <w:sz w:val="24"/>
          <w:szCs w:val="24"/>
          <w:lang w:val="it-IT" w:eastAsia="en-IE"/>
        </w:rPr>
        <w:t>3</w:t>
      </w:r>
      <w:r w:rsidR="00A61007" w:rsidRPr="005D766D">
        <w:rPr>
          <w:rFonts w:ascii="Times New Roman" w:eastAsia="Times New Roman" w:hAnsi="Times New Roman" w:cs="Times New Roman"/>
          <w:b/>
          <w:bCs/>
          <w:sz w:val="24"/>
          <w:szCs w:val="24"/>
          <w:lang w:val="it-IT" w:eastAsia="en-IE"/>
        </w:rPr>
        <w:t xml:space="preserve"> </w:t>
      </w:r>
      <w:r w:rsidR="00974E8B">
        <w:rPr>
          <w:rFonts w:ascii="Times New Roman" w:eastAsia="Times New Roman" w:hAnsi="Times New Roman" w:cs="Times New Roman"/>
          <w:b/>
          <w:bCs/>
          <w:sz w:val="24"/>
          <w:szCs w:val="24"/>
          <w:lang w:val="it-IT" w:eastAsia="en-IE"/>
        </w:rPr>
        <w:t xml:space="preserve"> </w:t>
      </w:r>
    </w:p>
    <w:p w14:paraId="15671D50" w14:textId="5577E055" w:rsidR="000B3629" w:rsidRDefault="000B3629" w:rsidP="00ED39EE">
      <w:pPr>
        <w:shd w:val="clear" w:color="auto" w:fill="FFFFFF"/>
        <w:spacing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Ndalimi i </w:t>
      </w:r>
      <w:r>
        <w:rPr>
          <w:rFonts w:ascii="Times New Roman" w:hAnsi="Times New Roman" w:cs="Times New Roman"/>
          <w:b/>
          <w:bCs/>
          <w:sz w:val="24"/>
          <w:szCs w:val="24"/>
          <w:lang w:val="it-IT"/>
        </w:rPr>
        <w:t>hyrjes</w:t>
      </w:r>
      <w:r w:rsidRPr="00F41466">
        <w:rPr>
          <w:rFonts w:ascii="Times New Roman" w:hAnsi="Times New Roman" w:cs="Times New Roman"/>
          <w:b/>
          <w:bCs/>
          <w:sz w:val="24"/>
          <w:szCs w:val="24"/>
          <w:lang w:val="it-IT"/>
        </w:rPr>
        <w:t xml:space="preserve"> dhe lëvizjes së dëmtuesve jo-karantinorë të rregulluar</w:t>
      </w:r>
      <w:r>
        <w:rPr>
          <w:rFonts w:ascii="Times New Roman" w:hAnsi="Times New Roman" w:cs="Times New Roman"/>
          <w:b/>
          <w:bCs/>
          <w:sz w:val="24"/>
          <w:szCs w:val="24"/>
          <w:lang w:val="it-IT"/>
        </w:rPr>
        <w:t xml:space="preserve"> </w:t>
      </w:r>
      <w:r w:rsidRPr="00F41466">
        <w:rPr>
          <w:rFonts w:ascii="Times New Roman" w:hAnsi="Times New Roman" w:cs="Times New Roman"/>
          <w:b/>
          <w:bCs/>
          <w:sz w:val="24"/>
          <w:szCs w:val="24"/>
          <w:lang w:val="it-IT"/>
        </w:rPr>
        <w:t>në bimët për mbjellje</w:t>
      </w:r>
    </w:p>
    <w:p w14:paraId="72E5F6DD" w14:textId="77777777" w:rsidR="00111AF5" w:rsidRPr="00F41466" w:rsidRDefault="00111AF5" w:rsidP="00ED39EE">
      <w:pPr>
        <w:shd w:val="clear" w:color="auto" w:fill="FFFFFF"/>
        <w:spacing w:after="0" w:line="312" w:lineRule="atLeast"/>
        <w:jc w:val="center"/>
        <w:rPr>
          <w:rFonts w:ascii="Times New Roman" w:hAnsi="Times New Roman" w:cs="Times New Roman"/>
          <w:b/>
          <w:bCs/>
          <w:sz w:val="24"/>
          <w:szCs w:val="24"/>
          <w:lang w:val="it-IT"/>
        </w:rPr>
      </w:pPr>
    </w:p>
    <w:p w14:paraId="2FDC4FA5" w14:textId="77777777" w:rsidR="000B3629" w:rsidRDefault="000B3629" w:rsidP="00974E8B">
      <w:pPr>
        <w:shd w:val="clear" w:color="auto" w:fill="FFFFFF"/>
        <w:suppressAutoHyphens/>
        <w:autoSpaceDN w:val="0"/>
        <w:spacing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1.   Operatorët profesionistë nuk duhet të fusin një dëmtues jo-karantinor</w:t>
      </w:r>
      <w:r w:rsidRPr="00721C87" w:rsidDel="002A23B5">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të rregulluar</w:t>
      </w:r>
      <w:r>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 xml:space="preserve">ose zhvendosin atë nëpër territorin e Republikës së Shqipërisë, në bimët për mbjellje nëpërmjet të cilave ai transmetohet, siç përcaktohet në listën e përmendur në pikën 2 të këtij neni. </w:t>
      </w:r>
    </w:p>
    <w:p w14:paraId="31E82EA8" w14:textId="77777777" w:rsidR="000B3629" w:rsidRPr="00F41466" w:rsidRDefault="000B3629" w:rsidP="00ED39EE">
      <w:pPr>
        <w:shd w:val="clear" w:color="auto" w:fill="FFFFFF"/>
        <w:suppressAutoHyphens/>
        <w:autoSpaceDN w:val="0"/>
        <w:spacing w:after="0" w:line="312" w:lineRule="atLeast"/>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 xml:space="preserve">Paragrafi 1 i kësaj pike </w:t>
      </w:r>
      <w:r w:rsidRPr="00F41466">
        <w:rPr>
          <w:rFonts w:ascii="Times New Roman" w:eastAsia="Times New Roman" w:hAnsi="Times New Roman" w:cs="Times New Roman"/>
          <w:sz w:val="24"/>
          <w:szCs w:val="24"/>
          <w:lang w:val="it-IT" w:eastAsia="en-IE"/>
        </w:rPr>
        <w:t>nuk zbatohet në rastet e mëposhtme:</w:t>
      </w:r>
    </w:p>
    <w:p w14:paraId="3352A1F9" w14:textId="77777777" w:rsidR="000B3629" w:rsidRPr="00F41466" w:rsidRDefault="000B3629" w:rsidP="00ED39EE">
      <w:pPr>
        <w:pStyle w:val="ListParagraph"/>
        <w:numPr>
          <w:ilvl w:val="0"/>
          <w:numId w:val="1"/>
        </w:numPr>
        <w:shd w:val="clear" w:color="auto" w:fill="FFFFFF"/>
        <w:suppressAutoHyphens/>
        <w:autoSpaceDN w:val="0"/>
        <w:spacing w:after="0" w:line="312" w:lineRule="atLeast"/>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l</w:t>
      </w:r>
      <w:r w:rsidRPr="00F41466">
        <w:rPr>
          <w:rFonts w:ascii="Times New Roman" w:eastAsia="Times New Roman" w:hAnsi="Times New Roman" w:cs="Times New Roman"/>
          <w:sz w:val="24"/>
          <w:szCs w:val="24"/>
          <w:lang w:val="it-IT" w:eastAsia="en-IE"/>
        </w:rPr>
        <w:t>ëvizj</w:t>
      </w:r>
      <w:r>
        <w:rPr>
          <w:rFonts w:ascii="Times New Roman" w:eastAsia="Times New Roman" w:hAnsi="Times New Roman" w:cs="Times New Roman"/>
          <w:sz w:val="24"/>
          <w:szCs w:val="24"/>
          <w:lang w:val="it-IT" w:eastAsia="en-IE"/>
        </w:rPr>
        <w:t>es së</w:t>
      </w:r>
      <w:r w:rsidRPr="00F41466">
        <w:rPr>
          <w:rFonts w:ascii="Times New Roman" w:eastAsia="Times New Roman" w:hAnsi="Times New Roman" w:cs="Times New Roman"/>
          <w:sz w:val="24"/>
          <w:szCs w:val="24"/>
          <w:lang w:val="it-IT" w:eastAsia="en-IE"/>
        </w:rPr>
        <w:t xml:space="preserve">  bimëve për mbjellje</w:t>
      </w:r>
      <w:r>
        <w:rPr>
          <w:rFonts w:ascii="Times New Roman" w:eastAsia="Times New Roman" w:hAnsi="Times New Roman" w:cs="Times New Roman"/>
          <w:sz w:val="24"/>
          <w:szCs w:val="24"/>
          <w:lang w:val="it-IT" w:eastAsia="en-IE"/>
        </w:rPr>
        <w:t>,</w:t>
      </w:r>
      <w:r w:rsidRPr="00F41466">
        <w:rPr>
          <w:rFonts w:ascii="Times New Roman" w:eastAsia="Times New Roman" w:hAnsi="Times New Roman" w:cs="Times New Roman"/>
          <w:sz w:val="24"/>
          <w:szCs w:val="24"/>
          <w:lang w:val="it-IT" w:eastAsia="en-IE"/>
        </w:rPr>
        <w:t xml:space="preserve"> brenda ose ndërmjet mjediseve të operatorit profesionist në fjalë;</w:t>
      </w:r>
    </w:p>
    <w:p w14:paraId="041C971E" w14:textId="77777777" w:rsidR="000B3629" w:rsidRPr="00F41466" w:rsidRDefault="000B3629" w:rsidP="00ED39EE">
      <w:pPr>
        <w:pStyle w:val="ListParagraph"/>
        <w:numPr>
          <w:ilvl w:val="0"/>
          <w:numId w:val="1"/>
        </w:numPr>
        <w:shd w:val="clear" w:color="auto" w:fill="FFFFFF"/>
        <w:suppressAutoHyphens/>
        <w:autoSpaceDN w:val="0"/>
        <w:spacing w:after="0" w:line="312" w:lineRule="atLeast"/>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lëvizj</w:t>
      </w:r>
      <w:r>
        <w:rPr>
          <w:rFonts w:ascii="Times New Roman" w:eastAsia="Times New Roman" w:hAnsi="Times New Roman" w:cs="Times New Roman"/>
          <w:sz w:val="24"/>
          <w:szCs w:val="24"/>
          <w:lang w:val="it-IT" w:eastAsia="en-IE"/>
        </w:rPr>
        <w:t>es</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së</w:t>
      </w:r>
      <w:r w:rsidRPr="00F41466">
        <w:rPr>
          <w:rFonts w:ascii="Times New Roman" w:eastAsia="Times New Roman" w:hAnsi="Times New Roman" w:cs="Times New Roman"/>
          <w:sz w:val="24"/>
          <w:szCs w:val="24"/>
          <w:lang w:val="it-IT" w:eastAsia="en-IE"/>
        </w:rPr>
        <w:t xml:space="preserve"> bimëve për mbjellje, e nevojshme për dezinfektimin e tyre.</w:t>
      </w:r>
    </w:p>
    <w:p w14:paraId="57DDFC37" w14:textId="58F0E60D" w:rsidR="000B3629" w:rsidRPr="00F41466" w:rsidRDefault="000B3629"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2.   </w:t>
      </w:r>
      <w:r>
        <w:rPr>
          <w:rFonts w:ascii="Times New Roman" w:eastAsia="Times New Roman" w:hAnsi="Times New Roman" w:cs="Times New Roman"/>
          <w:sz w:val="24"/>
          <w:szCs w:val="24"/>
          <w:lang w:val="it-IT" w:eastAsia="en-IE"/>
        </w:rPr>
        <w:t>Lista</w:t>
      </w:r>
      <w:r w:rsidRPr="00F41466">
        <w:rPr>
          <w:rFonts w:ascii="Times New Roman" w:eastAsia="Times New Roman" w:hAnsi="Times New Roman" w:cs="Times New Roman"/>
          <w:sz w:val="24"/>
          <w:szCs w:val="24"/>
          <w:lang w:val="it-IT" w:eastAsia="en-IE"/>
        </w:rPr>
        <w:t xml:space="preserve"> që përcakton dëmtuesit jo-karantinorë të rregulluar dhe bimët specifike për mbjellje, siç përmendet në </w:t>
      </w:r>
      <w:r>
        <w:rPr>
          <w:rFonts w:ascii="Times New Roman" w:eastAsia="Times New Roman" w:hAnsi="Times New Roman" w:cs="Times New Roman"/>
          <w:sz w:val="24"/>
          <w:szCs w:val="24"/>
          <w:lang w:val="it-IT" w:eastAsia="en-IE"/>
        </w:rPr>
        <w:t xml:space="preserve">shkronjën </w:t>
      </w:r>
      <w:r w:rsidRPr="00F41466">
        <w:rPr>
          <w:rFonts w:ascii="Times New Roman" w:eastAsia="Times New Roman" w:hAnsi="Times New Roman" w:cs="Times New Roman"/>
          <w:sz w:val="24"/>
          <w:szCs w:val="24"/>
          <w:lang w:val="it-IT" w:eastAsia="en-IE"/>
        </w:rPr>
        <w:t xml:space="preserve">d) të </w:t>
      </w:r>
      <w:r w:rsidRPr="0045614A">
        <w:rPr>
          <w:rFonts w:ascii="Times New Roman" w:eastAsia="Times New Roman" w:hAnsi="Times New Roman" w:cs="Times New Roman"/>
          <w:sz w:val="24"/>
          <w:szCs w:val="24"/>
          <w:lang w:val="it-IT" w:eastAsia="en-IE"/>
        </w:rPr>
        <w:t xml:space="preserve">nenit </w:t>
      </w:r>
      <w:r w:rsidR="00AB33FC">
        <w:rPr>
          <w:rFonts w:ascii="Times New Roman" w:eastAsia="Times New Roman" w:hAnsi="Times New Roman" w:cs="Times New Roman"/>
          <w:sz w:val="24"/>
          <w:szCs w:val="24"/>
          <w:lang w:val="it-IT" w:eastAsia="en-IE"/>
        </w:rPr>
        <w:t>42</w:t>
      </w:r>
      <w:r w:rsidR="00AB33FC" w:rsidRPr="0045614A">
        <w:rPr>
          <w:rFonts w:ascii="Times New Roman" w:eastAsia="Times New Roman" w:hAnsi="Times New Roman" w:cs="Times New Roman"/>
          <w:sz w:val="24"/>
          <w:szCs w:val="24"/>
          <w:lang w:val="it-IT" w:eastAsia="en-IE"/>
        </w:rPr>
        <w:t xml:space="preserve"> </w:t>
      </w:r>
      <w:r w:rsidRPr="0045614A">
        <w:rPr>
          <w:rFonts w:ascii="Times New Roman" w:eastAsia="Times New Roman" w:hAnsi="Times New Roman" w:cs="Times New Roman"/>
          <w:sz w:val="24"/>
          <w:szCs w:val="24"/>
          <w:lang w:val="it-IT" w:eastAsia="en-IE"/>
        </w:rPr>
        <w:t>të këtij ligji</w:t>
      </w:r>
      <w:r w:rsidRPr="00F41466">
        <w:rPr>
          <w:rFonts w:ascii="Times New Roman" w:eastAsia="Times New Roman" w:hAnsi="Times New Roman" w:cs="Times New Roman"/>
          <w:sz w:val="24"/>
          <w:szCs w:val="24"/>
          <w:lang w:val="it-IT" w:eastAsia="en-IE"/>
        </w:rPr>
        <w:t>, sipas rastit me kategoritë e përmendura nga p</w:t>
      </w:r>
      <w:r>
        <w:rPr>
          <w:rFonts w:ascii="Times New Roman" w:eastAsia="Times New Roman" w:hAnsi="Times New Roman" w:cs="Times New Roman"/>
          <w:sz w:val="24"/>
          <w:szCs w:val="24"/>
          <w:lang w:val="it-IT" w:eastAsia="en-IE"/>
        </w:rPr>
        <w:t>ika</w:t>
      </w:r>
      <w:r w:rsidRPr="00F41466">
        <w:rPr>
          <w:rFonts w:ascii="Times New Roman" w:eastAsia="Times New Roman" w:hAnsi="Times New Roman" w:cs="Times New Roman"/>
          <w:sz w:val="24"/>
          <w:szCs w:val="24"/>
          <w:lang w:val="it-IT" w:eastAsia="en-IE"/>
        </w:rPr>
        <w:t xml:space="preserve"> 7 i këtij neni dhe </w:t>
      </w:r>
      <w:r>
        <w:rPr>
          <w:rFonts w:ascii="Times New Roman" w:eastAsia="Times New Roman" w:hAnsi="Times New Roman" w:cs="Times New Roman"/>
          <w:sz w:val="24"/>
          <w:szCs w:val="24"/>
          <w:lang w:val="it-IT" w:eastAsia="en-IE"/>
        </w:rPr>
        <w:t>kufijtë e</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përcakt</w:t>
      </w:r>
      <w:r w:rsidRPr="00F41466">
        <w:rPr>
          <w:rFonts w:ascii="Times New Roman" w:eastAsia="Times New Roman" w:hAnsi="Times New Roman" w:cs="Times New Roman"/>
          <w:sz w:val="24"/>
          <w:szCs w:val="24"/>
          <w:lang w:val="it-IT" w:eastAsia="en-IE"/>
        </w:rPr>
        <w:t>u</w:t>
      </w:r>
      <w:r>
        <w:rPr>
          <w:rFonts w:ascii="Times New Roman" w:eastAsia="Times New Roman" w:hAnsi="Times New Roman" w:cs="Times New Roman"/>
          <w:sz w:val="24"/>
          <w:szCs w:val="24"/>
          <w:lang w:val="it-IT" w:eastAsia="en-IE"/>
        </w:rPr>
        <w:t>a</w:t>
      </w:r>
      <w:r w:rsidRPr="00F41466">
        <w:rPr>
          <w:rFonts w:ascii="Times New Roman" w:eastAsia="Times New Roman" w:hAnsi="Times New Roman" w:cs="Times New Roman"/>
          <w:sz w:val="24"/>
          <w:szCs w:val="24"/>
          <w:lang w:val="it-IT" w:eastAsia="en-IE"/>
        </w:rPr>
        <w:t>r n</w:t>
      </w:r>
      <w:r>
        <w:rPr>
          <w:rFonts w:ascii="Times New Roman" w:eastAsia="Times New Roman" w:hAnsi="Times New Roman" w:cs="Times New Roman"/>
          <w:sz w:val="24"/>
          <w:szCs w:val="24"/>
          <w:lang w:val="it-IT" w:eastAsia="en-IE"/>
        </w:rPr>
        <w:t>ë</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pikën</w:t>
      </w:r>
      <w:r w:rsidRPr="00F41466">
        <w:rPr>
          <w:rFonts w:ascii="Times New Roman" w:eastAsia="Times New Roman" w:hAnsi="Times New Roman" w:cs="Times New Roman"/>
          <w:sz w:val="24"/>
          <w:szCs w:val="24"/>
          <w:lang w:val="it-IT" w:eastAsia="en-IE"/>
        </w:rPr>
        <w:t xml:space="preserve"> 8 </w:t>
      </w:r>
      <w:r>
        <w:rPr>
          <w:rFonts w:ascii="Times New Roman" w:eastAsia="Times New Roman" w:hAnsi="Times New Roman" w:cs="Times New Roman"/>
          <w:sz w:val="24"/>
          <w:szCs w:val="24"/>
          <w:lang w:val="it-IT" w:eastAsia="en-IE"/>
        </w:rPr>
        <w:t>të</w:t>
      </w:r>
      <w:r w:rsidRPr="00F41466">
        <w:rPr>
          <w:rFonts w:ascii="Times New Roman" w:eastAsia="Times New Roman" w:hAnsi="Times New Roman" w:cs="Times New Roman"/>
          <w:sz w:val="24"/>
          <w:szCs w:val="24"/>
          <w:lang w:val="it-IT" w:eastAsia="en-IE"/>
        </w:rPr>
        <w:t xml:space="preserve"> </w:t>
      </w:r>
      <w:r w:rsidRPr="00A70691">
        <w:rPr>
          <w:rFonts w:ascii="Times New Roman" w:eastAsia="Times New Roman" w:hAnsi="Times New Roman" w:cs="Times New Roman"/>
          <w:sz w:val="24"/>
          <w:szCs w:val="24"/>
          <w:lang w:val="it-IT" w:eastAsia="en-IE"/>
        </w:rPr>
        <w:t>këtij neni, miratohet me urdhër</w:t>
      </w:r>
      <w:r>
        <w:rPr>
          <w:rFonts w:ascii="Times New Roman" w:eastAsia="Times New Roman" w:hAnsi="Times New Roman" w:cs="Times New Roman"/>
          <w:sz w:val="24"/>
          <w:szCs w:val="24"/>
          <w:lang w:val="it-IT" w:eastAsia="en-IE"/>
        </w:rPr>
        <w:t xml:space="preserve"> të ministrit</w:t>
      </w:r>
      <w:r w:rsidRPr="00F41466">
        <w:rPr>
          <w:rFonts w:ascii="Times New Roman" w:eastAsia="Times New Roman" w:hAnsi="Times New Roman" w:cs="Times New Roman"/>
          <w:sz w:val="24"/>
          <w:szCs w:val="24"/>
          <w:lang w:val="it-IT" w:eastAsia="en-IE"/>
        </w:rPr>
        <w:t>.</w:t>
      </w:r>
    </w:p>
    <w:p w14:paraId="7A21AB29" w14:textId="18C84FF7" w:rsidR="000B3629" w:rsidRPr="00F41466" w:rsidRDefault="000B3629"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3.   Lista e përmendur në p</w:t>
      </w:r>
      <w:r>
        <w:rPr>
          <w:rFonts w:ascii="Times New Roman" w:eastAsia="Times New Roman" w:hAnsi="Times New Roman" w:cs="Times New Roman"/>
          <w:sz w:val="24"/>
          <w:szCs w:val="24"/>
          <w:lang w:val="it-IT" w:eastAsia="en-IE"/>
        </w:rPr>
        <w:t>ikën</w:t>
      </w:r>
      <w:r w:rsidRPr="00F41466">
        <w:rPr>
          <w:rFonts w:ascii="Times New Roman" w:eastAsia="Times New Roman" w:hAnsi="Times New Roman" w:cs="Times New Roman"/>
          <w:sz w:val="24"/>
          <w:szCs w:val="24"/>
          <w:lang w:val="it-IT" w:eastAsia="en-IE"/>
        </w:rPr>
        <w:t xml:space="preserve"> 2 </w:t>
      </w:r>
      <w:r>
        <w:rPr>
          <w:rFonts w:ascii="Times New Roman" w:eastAsia="Times New Roman" w:hAnsi="Times New Roman" w:cs="Times New Roman"/>
          <w:sz w:val="24"/>
          <w:szCs w:val="24"/>
          <w:lang w:val="it-IT" w:eastAsia="en-IE"/>
        </w:rPr>
        <w:t xml:space="preserve">të këtij nëni </w:t>
      </w:r>
      <w:r w:rsidRPr="00F41466">
        <w:rPr>
          <w:rFonts w:ascii="Times New Roman" w:eastAsia="Times New Roman" w:hAnsi="Times New Roman" w:cs="Times New Roman"/>
          <w:sz w:val="24"/>
          <w:szCs w:val="24"/>
          <w:lang w:val="it-IT" w:eastAsia="en-IE"/>
        </w:rPr>
        <w:t>përfshin dëmtuesit</w:t>
      </w:r>
      <w:r>
        <w:rPr>
          <w:rFonts w:ascii="Times New Roman" w:eastAsia="Times New Roman" w:hAnsi="Times New Roman" w:cs="Times New Roman"/>
          <w:sz w:val="24"/>
          <w:szCs w:val="24"/>
          <w:lang w:val="it-IT" w:eastAsia="en-IE"/>
        </w:rPr>
        <w:t xml:space="preserve"> e dëmshëm që dihet që ndodhin në territor</w:t>
      </w:r>
      <w:r w:rsidRPr="00F41466">
        <w:rPr>
          <w:rFonts w:ascii="Times New Roman" w:eastAsia="Times New Roman" w:hAnsi="Times New Roman" w:cs="Times New Roman"/>
          <w:sz w:val="24"/>
          <w:szCs w:val="24"/>
          <w:lang w:val="it-IT" w:eastAsia="en-IE"/>
        </w:rPr>
        <w:t xml:space="preserve"> dhe bimët përkatëse për mbjellje</w:t>
      </w:r>
      <w:r>
        <w:rPr>
          <w:rFonts w:ascii="Times New Roman" w:eastAsia="Times New Roman" w:hAnsi="Times New Roman" w:cs="Times New Roman"/>
          <w:sz w:val="24"/>
          <w:szCs w:val="24"/>
          <w:lang w:val="it-IT" w:eastAsia="en-IE"/>
        </w:rPr>
        <w:t xml:space="preserve"> të rregulluara në legjislacionin për materialin mbjellës bimor. Kjo listë nuk përfshin dëmtuesit karantinorë </w:t>
      </w:r>
      <w:r w:rsidRPr="00F41466">
        <w:rPr>
          <w:rFonts w:ascii="Times New Roman" w:eastAsia="Times New Roman" w:hAnsi="Times New Roman" w:cs="Times New Roman"/>
          <w:sz w:val="24"/>
          <w:szCs w:val="24"/>
          <w:lang w:val="de-DE" w:eastAsia="en-IE"/>
        </w:rPr>
        <w:t xml:space="preserve">si dhe dëmtuesit që i nënshtrohen masave të miratuara në përputhje me </w:t>
      </w:r>
      <w:r>
        <w:rPr>
          <w:rFonts w:ascii="Times New Roman" w:eastAsia="Times New Roman" w:hAnsi="Times New Roman" w:cs="Times New Roman"/>
          <w:sz w:val="24"/>
          <w:szCs w:val="24"/>
          <w:lang w:val="de-DE" w:eastAsia="en-IE"/>
        </w:rPr>
        <w:t xml:space="preserve">pikën 1 të </w:t>
      </w:r>
      <w:r w:rsidRPr="00F41466">
        <w:rPr>
          <w:rFonts w:ascii="Times New Roman" w:eastAsia="Times New Roman" w:hAnsi="Times New Roman" w:cs="Times New Roman"/>
          <w:sz w:val="24"/>
          <w:szCs w:val="24"/>
          <w:lang w:val="de-DE" w:eastAsia="en-IE"/>
        </w:rPr>
        <w:t>neni</w:t>
      </w:r>
      <w:r>
        <w:rPr>
          <w:rFonts w:ascii="Times New Roman" w:eastAsia="Times New Roman" w:hAnsi="Times New Roman" w:cs="Times New Roman"/>
          <w:sz w:val="24"/>
          <w:szCs w:val="24"/>
          <w:lang w:val="de-DE" w:eastAsia="en-IE"/>
        </w:rPr>
        <w:t>t</w:t>
      </w:r>
      <w:r w:rsidRPr="00F41466">
        <w:rPr>
          <w:rFonts w:ascii="Times New Roman" w:eastAsia="Times New Roman" w:hAnsi="Times New Roman" w:cs="Times New Roman"/>
          <w:sz w:val="24"/>
          <w:szCs w:val="24"/>
          <w:lang w:val="de-DE" w:eastAsia="en-IE"/>
        </w:rPr>
        <w:t xml:space="preserve"> </w:t>
      </w:r>
      <w:r w:rsidR="00A94D8E">
        <w:rPr>
          <w:rFonts w:ascii="Times New Roman" w:eastAsia="Times New Roman" w:hAnsi="Times New Roman" w:cs="Times New Roman"/>
          <w:sz w:val="24"/>
          <w:szCs w:val="24"/>
          <w:lang w:val="de-DE" w:eastAsia="en-IE"/>
        </w:rPr>
        <w:t>37</w:t>
      </w:r>
      <w:r w:rsidRPr="00F41466">
        <w:rPr>
          <w:rFonts w:ascii="Times New Roman" w:eastAsia="Times New Roman" w:hAnsi="Times New Roman" w:cs="Times New Roman"/>
          <w:sz w:val="24"/>
          <w:szCs w:val="24"/>
          <w:lang w:val="de-DE" w:eastAsia="en-IE"/>
        </w:rPr>
        <w:t xml:space="preserve"> të kë</w:t>
      </w:r>
      <w:r>
        <w:rPr>
          <w:rFonts w:ascii="Times New Roman" w:eastAsia="Times New Roman" w:hAnsi="Times New Roman" w:cs="Times New Roman"/>
          <w:sz w:val="24"/>
          <w:szCs w:val="24"/>
          <w:lang w:val="de-DE" w:eastAsia="en-IE"/>
        </w:rPr>
        <w:t>tij</w:t>
      </w:r>
      <w:r w:rsidRPr="00F41466">
        <w:rPr>
          <w:rFonts w:ascii="Times New Roman" w:eastAsia="Times New Roman" w:hAnsi="Times New Roman" w:cs="Times New Roman"/>
          <w:sz w:val="24"/>
          <w:szCs w:val="24"/>
          <w:lang w:val="de-DE" w:eastAsia="en-IE"/>
        </w:rPr>
        <w:t xml:space="preserve"> </w:t>
      </w:r>
      <w:r>
        <w:rPr>
          <w:rFonts w:ascii="Times New Roman" w:eastAsia="Times New Roman" w:hAnsi="Times New Roman" w:cs="Times New Roman"/>
          <w:sz w:val="24"/>
          <w:szCs w:val="24"/>
          <w:lang w:val="de-DE" w:eastAsia="en-IE"/>
        </w:rPr>
        <w:t>ligji.</w:t>
      </w:r>
    </w:p>
    <w:p w14:paraId="421A9760" w14:textId="55C8FD2C" w:rsidR="0042075A" w:rsidRDefault="00072A26"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de-DE" w:eastAsia="en-IE"/>
        </w:rPr>
      </w:pPr>
      <w:r>
        <w:rPr>
          <w:rFonts w:ascii="Times New Roman" w:eastAsia="Times New Roman" w:hAnsi="Times New Roman" w:cs="Times New Roman"/>
          <w:sz w:val="24"/>
          <w:szCs w:val="24"/>
          <w:lang w:val="de-DE" w:eastAsia="en-IE"/>
        </w:rPr>
        <w:t xml:space="preserve">4. </w:t>
      </w:r>
      <w:r w:rsidR="0042075A" w:rsidRPr="00EA5218">
        <w:rPr>
          <w:rFonts w:ascii="Times New Roman" w:eastAsia="Times New Roman" w:hAnsi="Times New Roman" w:cs="Times New Roman"/>
          <w:sz w:val="24"/>
          <w:szCs w:val="24"/>
          <w:lang w:val="de-DE" w:eastAsia="en-IE"/>
        </w:rPr>
        <w:t xml:space="preserve">Masat për </w:t>
      </w:r>
      <w:r w:rsidR="0042075A" w:rsidRPr="00ED39EE">
        <w:rPr>
          <w:rFonts w:ascii="Times New Roman" w:eastAsia="Times New Roman" w:hAnsi="Times New Roman" w:cs="Times New Roman"/>
          <w:sz w:val="24"/>
          <w:szCs w:val="24"/>
          <w:lang w:val="de-DE" w:eastAsia="en-IE"/>
        </w:rPr>
        <w:t>parandalimin e pranisë së dëmtuesve jo-karantinor të rregulluar</w:t>
      </w:r>
      <w:r w:rsidR="0042075A" w:rsidRPr="00EA5218">
        <w:rPr>
          <w:rFonts w:ascii="Times New Roman" w:eastAsia="Times New Roman" w:hAnsi="Times New Roman" w:cs="Times New Roman"/>
          <w:sz w:val="24"/>
          <w:szCs w:val="24"/>
          <w:lang w:val="de-DE" w:eastAsia="en-IE"/>
        </w:rPr>
        <w:t xml:space="preserve"> n</w:t>
      </w:r>
      <w:r w:rsidR="00EA5218" w:rsidRPr="00EA5218">
        <w:rPr>
          <w:rFonts w:ascii="Times New Roman" w:eastAsia="Times New Roman" w:hAnsi="Times New Roman" w:cs="Times New Roman"/>
          <w:sz w:val="24"/>
          <w:szCs w:val="24"/>
          <w:lang w:val="de-DE" w:eastAsia="en-IE"/>
        </w:rPr>
        <w:t>ga territori</w:t>
      </w:r>
      <w:r w:rsidR="0042075A" w:rsidRPr="00EA5218">
        <w:rPr>
          <w:rFonts w:ascii="Times New Roman" w:eastAsia="Times New Roman" w:hAnsi="Times New Roman" w:cs="Times New Roman"/>
          <w:sz w:val="24"/>
          <w:szCs w:val="24"/>
          <w:lang w:val="de-DE" w:eastAsia="en-IE"/>
        </w:rPr>
        <w:t xml:space="preserve"> </w:t>
      </w:r>
      <w:r w:rsidR="00EA5218" w:rsidRPr="00EA5218">
        <w:rPr>
          <w:rFonts w:ascii="Times New Roman" w:eastAsia="Times New Roman" w:hAnsi="Times New Roman" w:cs="Times New Roman"/>
          <w:sz w:val="24"/>
          <w:szCs w:val="24"/>
          <w:lang w:val="de-DE" w:eastAsia="en-IE"/>
        </w:rPr>
        <w:t>i</w:t>
      </w:r>
      <w:r w:rsidR="0042075A" w:rsidRPr="00EA5218">
        <w:rPr>
          <w:rFonts w:ascii="Times New Roman" w:eastAsia="Times New Roman" w:hAnsi="Times New Roman" w:cs="Times New Roman"/>
          <w:sz w:val="24"/>
          <w:szCs w:val="24"/>
          <w:lang w:val="de-DE" w:eastAsia="en-IE"/>
        </w:rPr>
        <w:t xml:space="preserve"> Republikës së Shipërisë</w:t>
      </w:r>
      <w:r w:rsidR="00EA5218" w:rsidRPr="00EA5218">
        <w:rPr>
          <w:rFonts w:ascii="Times New Roman" w:eastAsia="Times New Roman" w:hAnsi="Times New Roman" w:cs="Times New Roman"/>
          <w:sz w:val="24"/>
          <w:szCs w:val="24"/>
          <w:lang w:val="de-DE" w:eastAsia="en-IE"/>
        </w:rPr>
        <w:t xml:space="preserve"> në bimët për mbjellje në fjalë, siç përmendet në shkronjën f</w:t>
      </w:r>
      <w:r w:rsidR="000E045A">
        <w:rPr>
          <w:rFonts w:ascii="Times New Roman" w:eastAsia="Times New Roman" w:hAnsi="Times New Roman" w:cs="Times New Roman"/>
          <w:sz w:val="24"/>
          <w:szCs w:val="24"/>
          <w:lang w:val="de-DE" w:eastAsia="en-IE"/>
        </w:rPr>
        <w:t>)</w:t>
      </w:r>
      <w:r w:rsidR="00EA5218" w:rsidRPr="00EA5218">
        <w:rPr>
          <w:rFonts w:ascii="Times New Roman" w:eastAsia="Times New Roman" w:hAnsi="Times New Roman" w:cs="Times New Roman"/>
          <w:sz w:val="24"/>
          <w:szCs w:val="24"/>
          <w:lang w:val="de-DE" w:eastAsia="en-IE"/>
        </w:rPr>
        <w:t xml:space="preserve"> të nenit 36</w:t>
      </w:r>
      <w:r w:rsidR="00EA5218">
        <w:rPr>
          <w:rFonts w:ascii="Times New Roman" w:eastAsia="Times New Roman" w:hAnsi="Times New Roman" w:cs="Times New Roman"/>
          <w:sz w:val="24"/>
          <w:szCs w:val="24"/>
          <w:lang w:val="de-DE" w:eastAsia="en-IE"/>
        </w:rPr>
        <w:t xml:space="preserve"> miratohen</w:t>
      </w:r>
      <w:r w:rsidR="00137B8C">
        <w:rPr>
          <w:rFonts w:ascii="Times New Roman" w:eastAsia="Times New Roman" w:hAnsi="Times New Roman" w:cs="Times New Roman"/>
          <w:sz w:val="24"/>
          <w:szCs w:val="24"/>
          <w:lang w:val="de-DE" w:eastAsia="en-IE"/>
        </w:rPr>
        <w:t xml:space="preserve"> sipas p</w:t>
      </w:r>
      <w:r w:rsidR="00A70691">
        <w:rPr>
          <w:rFonts w:ascii="Times New Roman" w:eastAsia="Times New Roman" w:hAnsi="Times New Roman" w:cs="Times New Roman"/>
          <w:sz w:val="24"/>
          <w:szCs w:val="24"/>
          <w:lang w:val="de-DE" w:eastAsia="en-IE"/>
        </w:rPr>
        <w:t>ë</w:t>
      </w:r>
      <w:r w:rsidR="00137B8C">
        <w:rPr>
          <w:rFonts w:ascii="Times New Roman" w:eastAsia="Times New Roman" w:hAnsi="Times New Roman" w:cs="Times New Roman"/>
          <w:sz w:val="24"/>
          <w:szCs w:val="24"/>
          <w:lang w:val="de-DE" w:eastAsia="en-IE"/>
        </w:rPr>
        <w:t>rcaktimit t</w:t>
      </w:r>
      <w:r w:rsidR="00A70691">
        <w:rPr>
          <w:rFonts w:ascii="Times New Roman" w:eastAsia="Times New Roman" w:hAnsi="Times New Roman" w:cs="Times New Roman"/>
          <w:sz w:val="24"/>
          <w:szCs w:val="24"/>
          <w:lang w:val="de-DE" w:eastAsia="en-IE"/>
        </w:rPr>
        <w:t>ë</w:t>
      </w:r>
      <w:r w:rsidR="00137B8C">
        <w:rPr>
          <w:rFonts w:ascii="Times New Roman" w:eastAsia="Times New Roman" w:hAnsi="Times New Roman" w:cs="Times New Roman"/>
          <w:sz w:val="24"/>
          <w:szCs w:val="24"/>
          <w:lang w:val="de-DE" w:eastAsia="en-IE"/>
        </w:rPr>
        <w:t xml:space="preserve"> shkronj</w:t>
      </w:r>
      <w:r w:rsidR="00A70691">
        <w:rPr>
          <w:rFonts w:ascii="Times New Roman" w:eastAsia="Times New Roman" w:hAnsi="Times New Roman" w:cs="Times New Roman"/>
          <w:sz w:val="24"/>
          <w:szCs w:val="24"/>
          <w:lang w:val="de-DE" w:eastAsia="en-IE"/>
        </w:rPr>
        <w:t>ë</w:t>
      </w:r>
      <w:r w:rsidR="00137B8C">
        <w:rPr>
          <w:rFonts w:ascii="Times New Roman" w:eastAsia="Times New Roman" w:hAnsi="Times New Roman" w:cs="Times New Roman"/>
          <w:sz w:val="24"/>
          <w:szCs w:val="24"/>
          <w:lang w:val="de-DE" w:eastAsia="en-IE"/>
        </w:rPr>
        <w:t>s ç) t</w:t>
      </w:r>
      <w:r w:rsidR="00A70691">
        <w:rPr>
          <w:rFonts w:ascii="Times New Roman" w:eastAsia="Times New Roman" w:hAnsi="Times New Roman" w:cs="Times New Roman"/>
          <w:sz w:val="24"/>
          <w:szCs w:val="24"/>
          <w:lang w:val="de-DE" w:eastAsia="en-IE"/>
        </w:rPr>
        <w:t>ë</w:t>
      </w:r>
      <w:r w:rsidR="00137B8C">
        <w:rPr>
          <w:rFonts w:ascii="Times New Roman" w:eastAsia="Times New Roman" w:hAnsi="Times New Roman" w:cs="Times New Roman"/>
          <w:sz w:val="24"/>
          <w:szCs w:val="24"/>
          <w:lang w:val="de-DE" w:eastAsia="en-IE"/>
        </w:rPr>
        <w:t xml:space="preserve"> pik</w:t>
      </w:r>
      <w:r w:rsidR="00A70691">
        <w:rPr>
          <w:rFonts w:ascii="Times New Roman" w:eastAsia="Times New Roman" w:hAnsi="Times New Roman" w:cs="Times New Roman"/>
          <w:sz w:val="24"/>
          <w:szCs w:val="24"/>
          <w:lang w:val="de-DE" w:eastAsia="en-IE"/>
        </w:rPr>
        <w:t>ë</w:t>
      </w:r>
      <w:r w:rsidR="00137B8C">
        <w:rPr>
          <w:rFonts w:ascii="Times New Roman" w:eastAsia="Times New Roman" w:hAnsi="Times New Roman" w:cs="Times New Roman"/>
          <w:sz w:val="24"/>
          <w:szCs w:val="24"/>
          <w:lang w:val="de-DE" w:eastAsia="en-IE"/>
        </w:rPr>
        <w:t>s 1 t</w:t>
      </w:r>
      <w:r w:rsidR="00A70691">
        <w:rPr>
          <w:rFonts w:ascii="Times New Roman" w:eastAsia="Times New Roman" w:hAnsi="Times New Roman" w:cs="Times New Roman"/>
          <w:sz w:val="24"/>
          <w:szCs w:val="24"/>
          <w:lang w:val="de-DE" w:eastAsia="en-IE"/>
        </w:rPr>
        <w:t>ë</w:t>
      </w:r>
      <w:r w:rsidR="00137B8C">
        <w:rPr>
          <w:rFonts w:ascii="Times New Roman" w:eastAsia="Times New Roman" w:hAnsi="Times New Roman" w:cs="Times New Roman"/>
          <w:sz w:val="24"/>
          <w:szCs w:val="24"/>
          <w:lang w:val="de-DE" w:eastAsia="en-IE"/>
        </w:rPr>
        <w:t xml:space="preserve"> nenit 2</w:t>
      </w:r>
      <w:r w:rsidR="000E045A">
        <w:rPr>
          <w:rFonts w:ascii="Times New Roman" w:eastAsia="Times New Roman" w:hAnsi="Times New Roman" w:cs="Times New Roman"/>
          <w:sz w:val="24"/>
          <w:szCs w:val="24"/>
          <w:lang w:val="de-DE" w:eastAsia="en-IE"/>
        </w:rPr>
        <w:t>9</w:t>
      </w:r>
      <w:r w:rsidR="00137B8C">
        <w:rPr>
          <w:rFonts w:ascii="Times New Roman" w:eastAsia="Times New Roman" w:hAnsi="Times New Roman" w:cs="Times New Roman"/>
          <w:sz w:val="24"/>
          <w:szCs w:val="24"/>
          <w:lang w:val="de-DE" w:eastAsia="en-IE"/>
        </w:rPr>
        <w:t xml:space="preserve"> t</w:t>
      </w:r>
      <w:r w:rsidR="00A70691">
        <w:rPr>
          <w:rFonts w:ascii="Times New Roman" w:eastAsia="Times New Roman" w:hAnsi="Times New Roman" w:cs="Times New Roman"/>
          <w:sz w:val="24"/>
          <w:szCs w:val="24"/>
          <w:lang w:val="de-DE" w:eastAsia="en-IE"/>
        </w:rPr>
        <w:t>ë</w:t>
      </w:r>
      <w:r w:rsidR="00137B8C">
        <w:rPr>
          <w:rFonts w:ascii="Times New Roman" w:eastAsia="Times New Roman" w:hAnsi="Times New Roman" w:cs="Times New Roman"/>
          <w:sz w:val="24"/>
          <w:szCs w:val="24"/>
          <w:lang w:val="de-DE" w:eastAsia="en-IE"/>
        </w:rPr>
        <w:t xml:space="preserve"> k</w:t>
      </w:r>
      <w:r w:rsidR="00A70691">
        <w:rPr>
          <w:rFonts w:ascii="Times New Roman" w:eastAsia="Times New Roman" w:hAnsi="Times New Roman" w:cs="Times New Roman"/>
          <w:sz w:val="24"/>
          <w:szCs w:val="24"/>
          <w:lang w:val="de-DE" w:eastAsia="en-IE"/>
        </w:rPr>
        <w:t>ë</w:t>
      </w:r>
      <w:r w:rsidR="00137B8C">
        <w:rPr>
          <w:rFonts w:ascii="Times New Roman" w:eastAsia="Times New Roman" w:hAnsi="Times New Roman" w:cs="Times New Roman"/>
          <w:sz w:val="24"/>
          <w:szCs w:val="24"/>
          <w:lang w:val="de-DE" w:eastAsia="en-IE"/>
        </w:rPr>
        <w:t xml:space="preserve">tij ligji. </w:t>
      </w:r>
      <w:r w:rsidR="00EA5218" w:rsidRPr="00ED39EE">
        <w:rPr>
          <w:rFonts w:ascii="Times New Roman" w:eastAsia="Times New Roman" w:hAnsi="Times New Roman" w:cs="Times New Roman"/>
          <w:sz w:val="24"/>
          <w:szCs w:val="24"/>
          <w:lang w:val="de-DE" w:eastAsia="en-IE"/>
        </w:rPr>
        <w:t>Këto masa, sipas rastit, kanë të bëjnë me hyrjen dhe lëvizjen brenda territorit të Republikës së Shqipërisë të këtyre bimëve</w:t>
      </w:r>
      <w:r w:rsidR="00EA5218" w:rsidRPr="00EA5218">
        <w:rPr>
          <w:rFonts w:ascii="Times New Roman" w:eastAsia="Times New Roman" w:hAnsi="Times New Roman" w:cs="Times New Roman"/>
          <w:sz w:val="24"/>
          <w:szCs w:val="24"/>
          <w:lang w:val="de-DE" w:eastAsia="en-IE"/>
        </w:rPr>
        <w:t>.</w:t>
      </w:r>
    </w:p>
    <w:p w14:paraId="1AD2C00B" w14:textId="72116349" w:rsidR="000B3629" w:rsidRPr="00AB5680" w:rsidRDefault="000B3629"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5.   </w:t>
      </w:r>
      <w:r>
        <w:rPr>
          <w:rFonts w:ascii="Times New Roman" w:eastAsia="Times New Roman" w:hAnsi="Times New Roman" w:cs="Times New Roman"/>
          <w:sz w:val="24"/>
          <w:szCs w:val="24"/>
          <w:lang w:val="de-DE" w:eastAsia="en-IE"/>
        </w:rPr>
        <w:t xml:space="preserve">Lista </w:t>
      </w:r>
      <w:r w:rsidRPr="002C37F9">
        <w:rPr>
          <w:rFonts w:ascii="Times New Roman" w:eastAsia="Times New Roman" w:hAnsi="Times New Roman" w:cs="Times New Roman"/>
          <w:sz w:val="24"/>
          <w:szCs w:val="24"/>
          <w:lang w:val="de-DE" w:eastAsia="en-IE"/>
        </w:rPr>
        <w:t xml:space="preserve">që përcakton dëmtuesit jo-karantinorë </w:t>
      </w:r>
      <w:r>
        <w:rPr>
          <w:rFonts w:ascii="Times New Roman" w:eastAsia="Times New Roman" w:hAnsi="Times New Roman" w:cs="Times New Roman"/>
          <w:sz w:val="24"/>
          <w:szCs w:val="24"/>
          <w:lang w:val="de-DE" w:eastAsia="en-IE"/>
        </w:rPr>
        <w:t xml:space="preserve">dhe masat </w:t>
      </w:r>
      <w:r w:rsidRPr="002C37F9">
        <w:rPr>
          <w:rFonts w:ascii="Times New Roman" w:eastAsia="Times New Roman" w:hAnsi="Times New Roman" w:cs="Times New Roman"/>
          <w:sz w:val="24"/>
          <w:szCs w:val="24"/>
          <w:lang w:val="de-DE" w:eastAsia="en-IE"/>
        </w:rPr>
        <w:t>për parandalimin e pranisë së dëmtuesve jo-karantinor</w:t>
      </w:r>
      <w:r w:rsidRPr="00AB5680">
        <w:rPr>
          <w:rFonts w:ascii="Times New Roman" w:eastAsia="Times New Roman" w:hAnsi="Times New Roman" w:cs="Times New Roman"/>
          <w:sz w:val="24"/>
          <w:szCs w:val="24"/>
          <w:lang w:val="de-DE" w:eastAsia="en-IE"/>
        </w:rPr>
        <w:t xml:space="preserve">, </w:t>
      </w:r>
      <w:r>
        <w:rPr>
          <w:rFonts w:ascii="Times New Roman" w:eastAsia="Times New Roman" w:hAnsi="Times New Roman" w:cs="Times New Roman"/>
          <w:sz w:val="24"/>
          <w:szCs w:val="24"/>
          <w:lang w:val="de-DE" w:eastAsia="en-IE"/>
        </w:rPr>
        <w:t xml:space="preserve">përditësohen </w:t>
      </w:r>
      <w:r w:rsidRPr="00AB5680">
        <w:rPr>
          <w:rFonts w:ascii="Times New Roman" w:eastAsia="Times New Roman" w:hAnsi="Times New Roman" w:cs="Times New Roman"/>
          <w:sz w:val="24"/>
          <w:szCs w:val="24"/>
          <w:lang w:val="de-DE" w:eastAsia="en-IE"/>
        </w:rPr>
        <w:t>kur rezultatet e një vlerësimi tregojnë se:</w:t>
      </w:r>
    </w:p>
    <w:p w14:paraId="221E32A6" w14:textId="69B1B714" w:rsidR="000B3629" w:rsidRPr="00AB5680" w:rsidRDefault="000B3629"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a) nj</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 dëmtues që nuk është i përfshir</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 në </w:t>
      </w:r>
      <w:r>
        <w:rPr>
          <w:rFonts w:ascii="Times New Roman" w:eastAsia="Times New Roman" w:hAnsi="Times New Roman" w:cs="Times New Roman"/>
          <w:sz w:val="24"/>
          <w:szCs w:val="24"/>
          <w:lang w:val="de-DE" w:eastAsia="en-IE"/>
        </w:rPr>
        <w:t>listën e miratuar në përputhje me</w:t>
      </w:r>
      <w:r w:rsidRPr="00AB5680">
        <w:rPr>
          <w:rFonts w:ascii="Times New Roman" w:eastAsia="Times New Roman" w:hAnsi="Times New Roman" w:cs="Times New Roman"/>
          <w:sz w:val="24"/>
          <w:szCs w:val="24"/>
          <w:lang w:val="de-DE" w:eastAsia="en-IE"/>
        </w:rPr>
        <w:t xml:space="preserve"> p</w:t>
      </w:r>
      <w:r>
        <w:rPr>
          <w:rFonts w:ascii="Times New Roman" w:eastAsia="Times New Roman" w:hAnsi="Times New Roman" w:cs="Times New Roman"/>
          <w:sz w:val="24"/>
          <w:szCs w:val="24"/>
          <w:lang w:val="de-DE" w:eastAsia="en-IE"/>
        </w:rPr>
        <w:t>ikën</w:t>
      </w:r>
      <w:r w:rsidRPr="00AB5680">
        <w:rPr>
          <w:rFonts w:ascii="Times New Roman" w:eastAsia="Times New Roman" w:hAnsi="Times New Roman" w:cs="Times New Roman"/>
          <w:sz w:val="24"/>
          <w:szCs w:val="24"/>
          <w:lang w:val="de-DE" w:eastAsia="en-IE"/>
        </w:rPr>
        <w:t xml:space="preserve"> 2 t</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 këtij neni</w:t>
      </w:r>
      <w:r>
        <w:rPr>
          <w:rFonts w:ascii="Times New Roman" w:eastAsia="Times New Roman" w:hAnsi="Times New Roman" w:cs="Times New Roman"/>
          <w:sz w:val="24"/>
          <w:szCs w:val="24"/>
          <w:lang w:val="de-DE" w:eastAsia="en-IE"/>
        </w:rPr>
        <w:t>,</w:t>
      </w:r>
      <w:r w:rsidRPr="00AB5680">
        <w:rPr>
          <w:rFonts w:ascii="Times New Roman" w:eastAsia="Times New Roman" w:hAnsi="Times New Roman" w:cs="Times New Roman"/>
          <w:sz w:val="24"/>
          <w:szCs w:val="24"/>
          <w:lang w:val="de-DE" w:eastAsia="en-IE"/>
        </w:rPr>
        <w:t xml:space="preserve"> i plotëson kushtet </w:t>
      </w:r>
      <w:r>
        <w:rPr>
          <w:rFonts w:ascii="Times New Roman" w:eastAsia="Times New Roman" w:hAnsi="Times New Roman" w:cs="Times New Roman"/>
          <w:sz w:val="24"/>
          <w:szCs w:val="24"/>
          <w:lang w:val="de-DE" w:eastAsia="en-IE"/>
        </w:rPr>
        <w:t xml:space="preserve">e përcaktuara </w:t>
      </w:r>
      <w:r w:rsidRPr="00AB5680">
        <w:rPr>
          <w:rFonts w:ascii="Times New Roman" w:eastAsia="Times New Roman" w:hAnsi="Times New Roman" w:cs="Times New Roman"/>
          <w:sz w:val="24"/>
          <w:szCs w:val="24"/>
          <w:lang w:val="de-DE" w:eastAsia="en-IE"/>
        </w:rPr>
        <w:t xml:space="preserve">nga neni </w:t>
      </w:r>
      <w:r w:rsidR="00137B8C">
        <w:rPr>
          <w:rFonts w:ascii="Times New Roman" w:eastAsia="Times New Roman" w:hAnsi="Times New Roman" w:cs="Times New Roman"/>
          <w:sz w:val="24"/>
          <w:szCs w:val="24"/>
          <w:lang w:val="de-DE" w:eastAsia="en-IE"/>
        </w:rPr>
        <w:t>42</w:t>
      </w:r>
      <w:r w:rsidRPr="00AB5680">
        <w:rPr>
          <w:rFonts w:ascii="Times New Roman" w:eastAsia="Times New Roman" w:hAnsi="Times New Roman" w:cs="Times New Roman"/>
          <w:sz w:val="24"/>
          <w:szCs w:val="24"/>
          <w:lang w:val="de-DE" w:eastAsia="en-IE"/>
        </w:rPr>
        <w:t xml:space="preserve"> i këtij ligji; </w:t>
      </w:r>
    </w:p>
    <w:p w14:paraId="7B89DD2C" w14:textId="304C5D7C" w:rsidR="000B3629" w:rsidRPr="00AB5680" w:rsidRDefault="000B3629"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b) nj</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 dëmtues i përfshir</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 në </w:t>
      </w:r>
      <w:r>
        <w:rPr>
          <w:rFonts w:ascii="Times New Roman" w:eastAsia="Times New Roman" w:hAnsi="Times New Roman" w:cs="Times New Roman"/>
          <w:sz w:val="24"/>
          <w:szCs w:val="24"/>
          <w:lang w:val="de-DE" w:eastAsia="en-IE"/>
        </w:rPr>
        <w:t>listën e miratuar në përputhje me</w:t>
      </w:r>
      <w:r w:rsidRPr="00AB5680">
        <w:rPr>
          <w:rFonts w:ascii="Times New Roman" w:eastAsia="Times New Roman" w:hAnsi="Times New Roman" w:cs="Times New Roman"/>
          <w:sz w:val="24"/>
          <w:szCs w:val="24"/>
          <w:lang w:val="de-DE" w:eastAsia="en-IE"/>
        </w:rPr>
        <w:t xml:space="preserve"> p</w:t>
      </w:r>
      <w:r>
        <w:rPr>
          <w:rFonts w:ascii="Times New Roman" w:eastAsia="Times New Roman" w:hAnsi="Times New Roman" w:cs="Times New Roman"/>
          <w:sz w:val="24"/>
          <w:szCs w:val="24"/>
          <w:lang w:val="de-DE" w:eastAsia="en-IE"/>
        </w:rPr>
        <w:t>ikën</w:t>
      </w:r>
      <w:r w:rsidRPr="00AB5680">
        <w:rPr>
          <w:rFonts w:ascii="Times New Roman" w:eastAsia="Times New Roman" w:hAnsi="Times New Roman" w:cs="Times New Roman"/>
          <w:sz w:val="24"/>
          <w:szCs w:val="24"/>
          <w:lang w:val="de-DE" w:eastAsia="en-IE"/>
        </w:rPr>
        <w:t xml:space="preserve"> 2 t</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 këtij neni</w:t>
      </w:r>
      <w:r w:rsidRPr="00AB5680" w:rsidDel="009D77AD">
        <w:rPr>
          <w:rFonts w:ascii="Times New Roman" w:eastAsia="Times New Roman" w:hAnsi="Times New Roman" w:cs="Times New Roman"/>
          <w:sz w:val="24"/>
          <w:szCs w:val="24"/>
          <w:lang w:val="de-DE" w:eastAsia="en-IE"/>
        </w:rPr>
        <w:t xml:space="preserve"> </w:t>
      </w:r>
      <w:r w:rsidRPr="00AB5680">
        <w:rPr>
          <w:rFonts w:ascii="Times New Roman" w:eastAsia="Times New Roman" w:hAnsi="Times New Roman" w:cs="Times New Roman"/>
          <w:sz w:val="24"/>
          <w:szCs w:val="24"/>
          <w:lang w:val="de-DE" w:eastAsia="en-IE"/>
        </w:rPr>
        <w:t>nuk plotëson më një ose më shumë nga kushtet e p</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r</w:t>
      </w:r>
      <w:r>
        <w:rPr>
          <w:rFonts w:ascii="Times New Roman" w:eastAsia="Times New Roman" w:hAnsi="Times New Roman" w:cs="Times New Roman"/>
          <w:sz w:val="24"/>
          <w:szCs w:val="24"/>
          <w:lang w:val="de-DE" w:eastAsia="en-IE"/>
        </w:rPr>
        <w:t>caktuara</w:t>
      </w:r>
      <w:r w:rsidRPr="00AB5680">
        <w:rPr>
          <w:rFonts w:ascii="Times New Roman" w:eastAsia="Times New Roman" w:hAnsi="Times New Roman" w:cs="Times New Roman"/>
          <w:sz w:val="24"/>
          <w:szCs w:val="24"/>
          <w:lang w:val="de-DE" w:eastAsia="en-IE"/>
        </w:rPr>
        <w:t xml:space="preserve"> nga neni </w:t>
      </w:r>
      <w:r w:rsidR="00137B8C">
        <w:rPr>
          <w:rFonts w:ascii="Times New Roman" w:eastAsia="Times New Roman" w:hAnsi="Times New Roman" w:cs="Times New Roman"/>
          <w:sz w:val="24"/>
          <w:szCs w:val="24"/>
          <w:lang w:val="de-DE" w:eastAsia="en-IE"/>
        </w:rPr>
        <w:t>42</w:t>
      </w:r>
      <w:r w:rsidRPr="00AB5680">
        <w:rPr>
          <w:rFonts w:ascii="Times New Roman" w:eastAsia="Times New Roman" w:hAnsi="Times New Roman" w:cs="Times New Roman"/>
          <w:sz w:val="24"/>
          <w:szCs w:val="24"/>
          <w:lang w:val="de-DE" w:eastAsia="en-IE"/>
        </w:rPr>
        <w:t xml:space="preserve"> i këtij ligji;</w:t>
      </w:r>
    </w:p>
    <w:p w14:paraId="72F6DD23" w14:textId="51A9B590" w:rsidR="000B3629" w:rsidRPr="00AB5680" w:rsidRDefault="000B3629"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 xml:space="preserve"> c) ndryshimet në atë listë janë të nevojshme për sa i përket kategorive të përmendura në paragrafin 7 të këtij neni ose </w:t>
      </w:r>
      <w:r>
        <w:rPr>
          <w:rFonts w:ascii="Times New Roman" w:eastAsia="Times New Roman" w:hAnsi="Times New Roman" w:cs="Times New Roman"/>
          <w:sz w:val="24"/>
          <w:szCs w:val="24"/>
          <w:lang w:val="de-DE" w:eastAsia="en-IE"/>
        </w:rPr>
        <w:t>kufijtë</w:t>
      </w:r>
      <w:r w:rsidRPr="00AB5680">
        <w:rPr>
          <w:rFonts w:ascii="Times New Roman" w:eastAsia="Times New Roman" w:hAnsi="Times New Roman" w:cs="Times New Roman"/>
          <w:sz w:val="24"/>
          <w:szCs w:val="24"/>
          <w:lang w:val="de-DE" w:eastAsia="en-IE"/>
        </w:rPr>
        <w:t xml:space="preserve"> </w:t>
      </w:r>
      <w:r>
        <w:rPr>
          <w:rFonts w:ascii="Times New Roman" w:eastAsia="Times New Roman" w:hAnsi="Times New Roman" w:cs="Times New Roman"/>
          <w:sz w:val="24"/>
          <w:szCs w:val="24"/>
          <w:lang w:val="de-DE" w:eastAsia="en-IE"/>
        </w:rPr>
        <w:t>e</w:t>
      </w:r>
      <w:r w:rsidRPr="00AB5680">
        <w:rPr>
          <w:rFonts w:ascii="Times New Roman" w:eastAsia="Times New Roman" w:hAnsi="Times New Roman" w:cs="Times New Roman"/>
          <w:sz w:val="24"/>
          <w:szCs w:val="24"/>
          <w:lang w:val="de-DE" w:eastAsia="en-IE"/>
        </w:rPr>
        <w:t xml:space="preserve"> për</w:t>
      </w:r>
      <w:r>
        <w:rPr>
          <w:rFonts w:ascii="Times New Roman" w:eastAsia="Times New Roman" w:hAnsi="Times New Roman" w:cs="Times New Roman"/>
          <w:sz w:val="24"/>
          <w:szCs w:val="24"/>
          <w:lang w:val="de-DE" w:eastAsia="en-IE"/>
        </w:rPr>
        <w:t>caktuar</w:t>
      </w:r>
      <w:r w:rsidRPr="00AB5680">
        <w:rPr>
          <w:rFonts w:ascii="Times New Roman" w:eastAsia="Times New Roman" w:hAnsi="Times New Roman" w:cs="Times New Roman"/>
          <w:sz w:val="24"/>
          <w:szCs w:val="24"/>
          <w:lang w:val="de-DE" w:eastAsia="en-IE"/>
        </w:rPr>
        <w:t xml:space="preserve"> në </w:t>
      </w:r>
      <w:r w:rsidR="00137B8C">
        <w:rPr>
          <w:rFonts w:ascii="Times New Roman" w:eastAsia="Times New Roman" w:hAnsi="Times New Roman" w:cs="Times New Roman"/>
          <w:sz w:val="24"/>
          <w:szCs w:val="24"/>
          <w:lang w:val="de-DE" w:eastAsia="en-IE"/>
        </w:rPr>
        <w:t>pik</w:t>
      </w:r>
      <w:r w:rsidR="00295B0F">
        <w:rPr>
          <w:rFonts w:ascii="Times New Roman" w:eastAsia="Times New Roman" w:hAnsi="Times New Roman" w:cs="Times New Roman"/>
          <w:sz w:val="24"/>
          <w:szCs w:val="24"/>
          <w:lang w:val="de-DE" w:eastAsia="en-IE"/>
        </w:rPr>
        <w:t>ë</w:t>
      </w:r>
      <w:r w:rsidR="00137B8C">
        <w:rPr>
          <w:rFonts w:ascii="Times New Roman" w:eastAsia="Times New Roman" w:hAnsi="Times New Roman" w:cs="Times New Roman"/>
          <w:sz w:val="24"/>
          <w:szCs w:val="24"/>
          <w:lang w:val="de-DE" w:eastAsia="en-IE"/>
        </w:rPr>
        <w:t>n</w:t>
      </w:r>
      <w:r w:rsidRPr="00AB5680">
        <w:rPr>
          <w:rFonts w:ascii="Times New Roman" w:eastAsia="Times New Roman" w:hAnsi="Times New Roman" w:cs="Times New Roman"/>
          <w:sz w:val="24"/>
          <w:szCs w:val="24"/>
          <w:lang w:val="de-DE" w:eastAsia="en-IE"/>
        </w:rPr>
        <w:t xml:space="preserve"> 8 të këtij neni; ose n</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se </w:t>
      </w:r>
    </w:p>
    <w:p w14:paraId="038E872C" w14:textId="77777777" w:rsidR="000B3629" w:rsidRPr="00AB5680" w:rsidRDefault="000B3629"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d) janë të nevojshme ndryshimet në masat e miratuara sipas</w:t>
      </w:r>
      <w:r>
        <w:rPr>
          <w:rFonts w:ascii="Times New Roman" w:eastAsia="Times New Roman" w:hAnsi="Times New Roman" w:cs="Times New Roman"/>
          <w:sz w:val="24"/>
          <w:szCs w:val="24"/>
          <w:lang w:val="de-DE" w:eastAsia="en-IE"/>
        </w:rPr>
        <w:t xml:space="preserve"> pikës</w:t>
      </w:r>
      <w:r w:rsidRPr="00AB5680">
        <w:rPr>
          <w:rFonts w:ascii="Times New Roman" w:eastAsia="Times New Roman" w:hAnsi="Times New Roman" w:cs="Times New Roman"/>
          <w:sz w:val="24"/>
          <w:szCs w:val="24"/>
          <w:lang w:val="de-DE" w:eastAsia="en-IE"/>
        </w:rPr>
        <w:t xml:space="preserve"> 4 të këtij neni. </w:t>
      </w:r>
    </w:p>
    <w:p w14:paraId="0DE4556A" w14:textId="2C75883E" w:rsidR="000B3629" w:rsidRPr="00AB5680" w:rsidRDefault="000B3629"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7</w:t>
      </w:r>
      <w:r w:rsidRPr="00F41466">
        <w:rPr>
          <w:rFonts w:ascii="Times New Roman" w:eastAsia="Times New Roman" w:hAnsi="Times New Roman" w:cs="Times New Roman"/>
          <w:sz w:val="24"/>
          <w:szCs w:val="24"/>
          <w:lang w:val="de-DE" w:eastAsia="en-IE"/>
        </w:rPr>
        <w:t xml:space="preserve">.   Kur shkronja e) e nenit </w:t>
      </w:r>
      <w:r w:rsidR="00137B8C">
        <w:rPr>
          <w:rFonts w:ascii="Times New Roman" w:eastAsia="Times New Roman" w:hAnsi="Times New Roman" w:cs="Times New Roman"/>
          <w:sz w:val="24"/>
          <w:szCs w:val="24"/>
          <w:lang w:val="de-DE" w:eastAsia="en-IE"/>
        </w:rPr>
        <w:t>42</w:t>
      </w:r>
      <w:r w:rsidRPr="00F41466">
        <w:rPr>
          <w:rFonts w:ascii="Times New Roman" w:eastAsia="Times New Roman" w:hAnsi="Times New Roman" w:cs="Times New Roman"/>
          <w:sz w:val="24"/>
          <w:szCs w:val="24"/>
          <w:lang w:val="de-DE" w:eastAsia="en-IE"/>
        </w:rPr>
        <w:t xml:space="preserve"> t</w:t>
      </w:r>
      <w:r>
        <w:rPr>
          <w:rFonts w:ascii="Times New Roman" w:eastAsia="Times New Roman" w:hAnsi="Times New Roman" w:cs="Times New Roman"/>
          <w:sz w:val="24"/>
          <w:szCs w:val="24"/>
          <w:lang w:val="de-DE" w:eastAsia="en-IE"/>
        </w:rPr>
        <w:t>ë</w:t>
      </w:r>
      <w:r w:rsidRPr="00F41466">
        <w:rPr>
          <w:rFonts w:ascii="Times New Roman" w:eastAsia="Times New Roman" w:hAnsi="Times New Roman" w:cs="Times New Roman"/>
          <w:sz w:val="24"/>
          <w:szCs w:val="24"/>
          <w:lang w:val="de-DE" w:eastAsia="en-IE"/>
        </w:rPr>
        <w:t xml:space="preserve"> k</w:t>
      </w:r>
      <w:r>
        <w:rPr>
          <w:rFonts w:ascii="Times New Roman" w:eastAsia="Times New Roman" w:hAnsi="Times New Roman" w:cs="Times New Roman"/>
          <w:sz w:val="24"/>
          <w:szCs w:val="24"/>
          <w:lang w:val="de-DE" w:eastAsia="en-IE"/>
        </w:rPr>
        <w:t>ë</w:t>
      </w:r>
      <w:r w:rsidRPr="00F41466">
        <w:rPr>
          <w:rFonts w:ascii="Times New Roman" w:eastAsia="Times New Roman" w:hAnsi="Times New Roman" w:cs="Times New Roman"/>
          <w:sz w:val="24"/>
          <w:szCs w:val="24"/>
          <w:lang w:val="de-DE" w:eastAsia="en-IE"/>
        </w:rPr>
        <w:t>tij ligji plotësohet vetëm për një ose më shumë nga materialet parabazë, bazë ose të çertifikuar, farërat ose farat e patateve, ose materialet ose farat standarde ose CAC, siç përcaktohet n</w:t>
      </w:r>
      <w:r>
        <w:rPr>
          <w:rFonts w:ascii="Times New Roman" w:eastAsia="Times New Roman" w:hAnsi="Times New Roman" w:cs="Times New Roman"/>
          <w:sz w:val="24"/>
          <w:szCs w:val="24"/>
          <w:lang w:val="de-DE" w:eastAsia="en-IE"/>
        </w:rPr>
        <w:t>ë</w:t>
      </w:r>
      <w:r w:rsidRPr="00F41466">
        <w:rPr>
          <w:rFonts w:ascii="Times New Roman" w:eastAsia="Times New Roman" w:hAnsi="Times New Roman" w:cs="Times New Roman"/>
          <w:sz w:val="24"/>
          <w:szCs w:val="24"/>
          <w:lang w:val="de-DE" w:eastAsia="en-IE"/>
        </w:rPr>
        <w:t xml:space="preserve"> legjislacionin p</w:t>
      </w:r>
      <w:r>
        <w:rPr>
          <w:rFonts w:ascii="Times New Roman" w:eastAsia="Times New Roman" w:hAnsi="Times New Roman" w:cs="Times New Roman"/>
          <w:sz w:val="24"/>
          <w:szCs w:val="24"/>
          <w:lang w:val="de-DE" w:eastAsia="en-IE"/>
        </w:rPr>
        <w:t>ë</w:t>
      </w:r>
      <w:r w:rsidRPr="00F41466">
        <w:rPr>
          <w:rFonts w:ascii="Times New Roman" w:eastAsia="Times New Roman" w:hAnsi="Times New Roman" w:cs="Times New Roman"/>
          <w:sz w:val="24"/>
          <w:szCs w:val="24"/>
          <w:lang w:val="de-DE" w:eastAsia="en-IE"/>
        </w:rPr>
        <w:t>r materialin mbjell</w:t>
      </w:r>
      <w:r>
        <w:rPr>
          <w:rFonts w:ascii="Times New Roman" w:eastAsia="Times New Roman" w:hAnsi="Times New Roman" w:cs="Times New Roman"/>
          <w:sz w:val="24"/>
          <w:szCs w:val="24"/>
          <w:lang w:val="de-DE" w:eastAsia="en-IE"/>
        </w:rPr>
        <w:t>ë</w:t>
      </w:r>
      <w:r w:rsidRPr="00F41466">
        <w:rPr>
          <w:rFonts w:ascii="Times New Roman" w:eastAsia="Times New Roman" w:hAnsi="Times New Roman" w:cs="Times New Roman"/>
          <w:sz w:val="24"/>
          <w:szCs w:val="24"/>
          <w:lang w:val="de-DE" w:eastAsia="en-IE"/>
        </w:rPr>
        <w:t xml:space="preserve">s bimor, lista e </w:t>
      </w:r>
      <w:r w:rsidRPr="00F41466">
        <w:rPr>
          <w:rFonts w:ascii="Times New Roman" w:eastAsia="Times New Roman" w:hAnsi="Times New Roman" w:cs="Times New Roman"/>
          <w:sz w:val="24"/>
          <w:szCs w:val="24"/>
          <w:lang w:val="de-DE" w:eastAsia="en-IE"/>
        </w:rPr>
        <w:lastRenderedPageBreak/>
        <w:t>përmendur në pik</w:t>
      </w:r>
      <w:r>
        <w:rPr>
          <w:rFonts w:ascii="Times New Roman" w:eastAsia="Times New Roman" w:hAnsi="Times New Roman" w:cs="Times New Roman"/>
          <w:sz w:val="24"/>
          <w:szCs w:val="24"/>
          <w:lang w:val="de-DE" w:eastAsia="en-IE"/>
        </w:rPr>
        <w:t>ë</w:t>
      </w:r>
      <w:r w:rsidRPr="00F41466">
        <w:rPr>
          <w:rFonts w:ascii="Times New Roman" w:eastAsia="Times New Roman" w:hAnsi="Times New Roman" w:cs="Times New Roman"/>
          <w:sz w:val="24"/>
          <w:szCs w:val="24"/>
          <w:lang w:val="de-DE" w:eastAsia="en-IE"/>
        </w:rPr>
        <w:t>n 2 të këtij neni përcakton ato kategori ku thuhet se ndalimi i hyrjes dhe lëvizjes i përcaktuar nga pika 1 i këtij neni vlen vetëm për ato kategori.</w:t>
      </w:r>
    </w:p>
    <w:p w14:paraId="0BAD805A" w14:textId="40155853" w:rsidR="000B3629" w:rsidRPr="00AB5680" w:rsidRDefault="000B3629"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 xml:space="preserve">8.  Kur </w:t>
      </w:r>
      <w:r>
        <w:rPr>
          <w:rFonts w:ascii="Times New Roman" w:eastAsia="Times New Roman" w:hAnsi="Times New Roman" w:cs="Times New Roman"/>
          <w:sz w:val="24"/>
          <w:szCs w:val="24"/>
          <w:lang w:val="de-DE" w:eastAsia="en-IE"/>
        </w:rPr>
        <w:t>shkronja</w:t>
      </w:r>
      <w:r w:rsidRPr="00AB5680">
        <w:rPr>
          <w:rFonts w:ascii="Times New Roman" w:eastAsia="Times New Roman" w:hAnsi="Times New Roman" w:cs="Times New Roman"/>
          <w:sz w:val="24"/>
          <w:szCs w:val="24"/>
          <w:lang w:val="de-DE" w:eastAsia="en-IE"/>
        </w:rPr>
        <w:t xml:space="preserve"> e) e nenit </w:t>
      </w:r>
      <w:r w:rsidR="00137B8C">
        <w:rPr>
          <w:rFonts w:ascii="Times New Roman" w:eastAsia="Times New Roman" w:hAnsi="Times New Roman" w:cs="Times New Roman"/>
          <w:sz w:val="24"/>
          <w:szCs w:val="24"/>
          <w:lang w:val="de-DE" w:eastAsia="en-IE"/>
        </w:rPr>
        <w:t>42</w:t>
      </w:r>
      <w:r w:rsidRPr="00AB5680">
        <w:rPr>
          <w:rFonts w:ascii="Times New Roman" w:eastAsia="Times New Roman" w:hAnsi="Times New Roman" w:cs="Times New Roman"/>
          <w:sz w:val="24"/>
          <w:szCs w:val="24"/>
          <w:lang w:val="de-DE" w:eastAsia="en-IE"/>
        </w:rPr>
        <w:t xml:space="preserve"> </w:t>
      </w:r>
      <w:r>
        <w:rPr>
          <w:rFonts w:ascii="Times New Roman" w:eastAsia="Times New Roman" w:hAnsi="Times New Roman" w:cs="Times New Roman"/>
          <w:sz w:val="24"/>
          <w:szCs w:val="24"/>
          <w:lang w:val="de-DE" w:eastAsia="en-IE"/>
        </w:rPr>
        <w:t xml:space="preserve">të këtij ligji </w:t>
      </w:r>
      <w:r w:rsidRPr="00AB5680">
        <w:rPr>
          <w:rFonts w:ascii="Times New Roman" w:eastAsia="Times New Roman" w:hAnsi="Times New Roman" w:cs="Times New Roman"/>
          <w:sz w:val="24"/>
          <w:szCs w:val="24"/>
          <w:lang w:val="de-DE" w:eastAsia="en-IE"/>
        </w:rPr>
        <w:t xml:space="preserve">përmbushet vetëm nëse dëmtuesi në fjalë është i pranishëm në një incidencë mbi një </w:t>
      </w:r>
      <w:r>
        <w:rPr>
          <w:rFonts w:ascii="Times New Roman" w:eastAsia="Times New Roman" w:hAnsi="Times New Roman" w:cs="Times New Roman"/>
          <w:sz w:val="24"/>
          <w:szCs w:val="24"/>
          <w:lang w:val="de-DE" w:eastAsia="en-IE"/>
        </w:rPr>
        <w:t>kufi</w:t>
      </w:r>
      <w:r w:rsidRPr="00AB5680">
        <w:rPr>
          <w:rFonts w:ascii="Times New Roman" w:eastAsia="Times New Roman" w:hAnsi="Times New Roman" w:cs="Times New Roman"/>
          <w:sz w:val="24"/>
          <w:szCs w:val="24"/>
          <w:lang w:val="de-DE" w:eastAsia="en-IE"/>
        </w:rPr>
        <w:t xml:space="preserve"> të caktuar, më të lartë se zero, lista e përmendur në p</w:t>
      </w:r>
      <w:r>
        <w:rPr>
          <w:rFonts w:ascii="Times New Roman" w:eastAsia="Times New Roman" w:hAnsi="Times New Roman" w:cs="Times New Roman"/>
          <w:sz w:val="24"/>
          <w:szCs w:val="24"/>
          <w:lang w:val="de-DE" w:eastAsia="en-IE"/>
        </w:rPr>
        <w:t>ikën</w:t>
      </w:r>
      <w:r w:rsidRPr="00AB5680">
        <w:rPr>
          <w:rFonts w:ascii="Times New Roman" w:eastAsia="Times New Roman" w:hAnsi="Times New Roman" w:cs="Times New Roman"/>
          <w:sz w:val="24"/>
          <w:szCs w:val="24"/>
          <w:lang w:val="de-DE" w:eastAsia="en-IE"/>
        </w:rPr>
        <w:t xml:space="preserve"> 2 të këtij neni duhet të caktojë atë </w:t>
      </w:r>
      <w:r>
        <w:rPr>
          <w:rFonts w:ascii="Times New Roman" w:eastAsia="Times New Roman" w:hAnsi="Times New Roman" w:cs="Times New Roman"/>
          <w:sz w:val="24"/>
          <w:szCs w:val="24"/>
          <w:lang w:val="de-DE" w:eastAsia="en-IE"/>
        </w:rPr>
        <w:t>kufi</w:t>
      </w:r>
      <w:r w:rsidRPr="00AB5680">
        <w:rPr>
          <w:rFonts w:ascii="Times New Roman" w:eastAsia="Times New Roman" w:hAnsi="Times New Roman" w:cs="Times New Roman"/>
          <w:sz w:val="24"/>
          <w:szCs w:val="24"/>
          <w:lang w:val="de-DE" w:eastAsia="en-IE"/>
        </w:rPr>
        <w:t xml:space="preserve"> duke p</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rcaktuar se ndalimi i </w:t>
      </w:r>
      <w:r>
        <w:rPr>
          <w:rFonts w:ascii="Times New Roman" w:eastAsia="Times New Roman" w:hAnsi="Times New Roman" w:cs="Times New Roman"/>
          <w:sz w:val="24"/>
          <w:szCs w:val="24"/>
          <w:lang w:val="de-DE" w:eastAsia="en-IE"/>
        </w:rPr>
        <w:t>hyrjes</w:t>
      </w:r>
      <w:r w:rsidRPr="00AB5680">
        <w:rPr>
          <w:rFonts w:ascii="Times New Roman" w:eastAsia="Times New Roman" w:hAnsi="Times New Roman" w:cs="Times New Roman"/>
          <w:sz w:val="24"/>
          <w:szCs w:val="24"/>
          <w:lang w:val="de-DE" w:eastAsia="en-IE"/>
        </w:rPr>
        <w:t xml:space="preserve"> dhe lëvizjes, i parashikuar në p</w:t>
      </w:r>
      <w:r>
        <w:rPr>
          <w:rFonts w:ascii="Times New Roman" w:eastAsia="Times New Roman" w:hAnsi="Times New Roman" w:cs="Times New Roman"/>
          <w:sz w:val="24"/>
          <w:szCs w:val="24"/>
          <w:lang w:val="de-DE" w:eastAsia="en-IE"/>
        </w:rPr>
        <w:t>ikën</w:t>
      </w:r>
      <w:r w:rsidRPr="00AB5680">
        <w:rPr>
          <w:rFonts w:ascii="Times New Roman" w:eastAsia="Times New Roman" w:hAnsi="Times New Roman" w:cs="Times New Roman"/>
          <w:sz w:val="24"/>
          <w:szCs w:val="24"/>
          <w:lang w:val="de-DE" w:eastAsia="en-IE"/>
        </w:rPr>
        <w:t xml:space="preserve"> 1 të këtij neni, zbatohet vetëm mbi atë </w:t>
      </w:r>
      <w:r>
        <w:rPr>
          <w:rFonts w:ascii="Times New Roman" w:eastAsia="Times New Roman" w:hAnsi="Times New Roman" w:cs="Times New Roman"/>
          <w:sz w:val="24"/>
          <w:szCs w:val="24"/>
          <w:lang w:val="de-DE" w:eastAsia="en-IE"/>
        </w:rPr>
        <w:t>kufi</w:t>
      </w:r>
      <w:r w:rsidRPr="00AB5680">
        <w:rPr>
          <w:rFonts w:ascii="Times New Roman" w:eastAsia="Times New Roman" w:hAnsi="Times New Roman" w:cs="Times New Roman"/>
          <w:sz w:val="24"/>
          <w:szCs w:val="24"/>
          <w:lang w:val="de-DE" w:eastAsia="en-IE"/>
        </w:rPr>
        <w:t>.</w:t>
      </w:r>
    </w:p>
    <w:p w14:paraId="1A21C30E" w14:textId="77777777" w:rsidR="000B3629" w:rsidRPr="00AB5680" w:rsidRDefault="000B3629" w:rsidP="00974E8B">
      <w:pPr>
        <w:shd w:val="clear" w:color="auto" w:fill="FFFFFF"/>
        <w:suppressAutoHyphens/>
        <w:autoSpaceDN w:val="0"/>
        <w:spacing w:after="0" w:line="312" w:lineRule="atLeast"/>
        <w:ind w:firstLine="36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 xml:space="preserve">Një </w:t>
      </w:r>
      <w:r>
        <w:rPr>
          <w:rFonts w:ascii="Times New Roman" w:eastAsia="Times New Roman" w:hAnsi="Times New Roman" w:cs="Times New Roman"/>
          <w:sz w:val="24"/>
          <w:szCs w:val="24"/>
          <w:lang w:val="de-DE" w:eastAsia="en-IE"/>
        </w:rPr>
        <w:t>kufi</w:t>
      </w:r>
      <w:r w:rsidRPr="00AB5680">
        <w:rPr>
          <w:rFonts w:ascii="Times New Roman" w:eastAsia="Times New Roman" w:hAnsi="Times New Roman" w:cs="Times New Roman"/>
          <w:sz w:val="24"/>
          <w:szCs w:val="24"/>
          <w:lang w:val="de-DE" w:eastAsia="en-IE"/>
        </w:rPr>
        <w:t xml:space="preserve"> i tillë vendoset vetëm nëse plotësohen nj</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koh</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sisht të dyja </w:t>
      </w:r>
      <w:r>
        <w:rPr>
          <w:rFonts w:ascii="Times New Roman" w:eastAsia="Times New Roman" w:hAnsi="Times New Roman" w:cs="Times New Roman"/>
          <w:sz w:val="24"/>
          <w:szCs w:val="24"/>
          <w:lang w:val="de-DE" w:eastAsia="en-IE"/>
        </w:rPr>
        <w:t>kërkesat</w:t>
      </w:r>
      <w:r w:rsidRPr="00AB5680">
        <w:rPr>
          <w:rFonts w:ascii="Times New Roman" w:eastAsia="Times New Roman" w:hAnsi="Times New Roman" w:cs="Times New Roman"/>
          <w:sz w:val="24"/>
          <w:szCs w:val="24"/>
          <w:lang w:val="de-DE" w:eastAsia="en-IE"/>
        </w:rPr>
        <w:t xml:space="preserve"> e mëposhtme:</w:t>
      </w:r>
    </w:p>
    <w:p w14:paraId="1C44B912" w14:textId="77777777" w:rsidR="000B3629" w:rsidRPr="00AB5680" w:rsidRDefault="000B3629" w:rsidP="00974E8B">
      <w:pPr>
        <w:shd w:val="clear" w:color="auto" w:fill="FFFFFF"/>
        <w:suppressAutoHyphens/>
        <w:autoSpaceDN w:val="0"/>
        <w:spacing w:after="0" w:line="312" w:lineRule="atLeast"/>
        <w:ind w:firstLine="720"/>
        <w:jc w:val="both"/>
        <w:rPr>
          <w:rFonts w:ascii="Times New Roman" w:hAnsi="Times New Roman" w:cs="Times New Roman"/>
          <w:sz w:val="24"/>
          <w:szCs w:val="24"/>
          <w:lang w:val="de-DE"/>
        </w:rPr>
      </w:pPr>
      <w:r w:rsidRPr="00AB5680">
        <w:rPr>
          <w:rFonts w:ascii="Times New Roman" w:hAnsi="Times New Roman" w:cs="Times New Roman"/>
          <w:sz w:val="24"/>
          <w:szCs w:val="24"/>
          <w:lang w:val="de-DE"/>
        </w:rPr>
        <w:t>a) është e mundur që operatorët profesionistë të sigurojnë që incidenca e atij dëmtuesi jo-karantinor</w:t>
      </w:r>
      <w:r w:rsidRPr="002A23B5" w:rsidDel="002A23B5">
        <w:rPr>
          <w:rFonts w:ascii="Times New Roman" w:hAnsi="Times New Roman" w:cs="Times New Roman"/>
          <w:sz w:val="24"/>
          <w:szCs w:val="24"/>
          <w:lang w:val="de-DE"/>
        </w:rPr>
        <w:t xml:space="preserve"> </w:t>
      </w:r>
      <w:r w:rsidRPr="00AB5680">
        <w:rPr>
          <w:rFonts w:ascii="Times New Roman" w:hAnsi="Times New Roman" w:cs="Times New Roman"/>
          <w:sz w:val="24"/>
          <w:szCs w:val="24"/>
          <w:lang w:val="de-DE"/>
        </w:rPr>
        <w:t>të rregulluar</w:t>
      </w:r>
      <w:r>
        <w:rPr>
          <w:rFonts w:ascii="Times New Roman" w:hAnsi="Times New Roman" w:cs="Times New Roman"/>
          <w:sz w:val="24"/>
          <w:szCs w:val="24"/>
          <w:lang w:val="de-DE"/>
        </w:rPr>
        <w:t xml:space="preserve"> </w:t>
      </w:r>
      <w:r w:rsidRPr="00AB5680">
        <w:rPr>
          <w:rFonts w:ascii="Times New Roman" w:hAnsi="Times New Roman" w:cs="Times New Roman"/>
          <w:sz w:val="24"/>
          <w:szCs w:val="24"/>
          <w:lang w:val="de-DE"/>
        </w:rPr>
        <w:t xml:space="preserve">në ato bimë për mbjellje nuk e kalon atë </w:t>
      </w:r>
      <w:r>
        <w:rPr>
          <w:rFonts w:ascii="Times New Roman" w:hAnsi="Times New Roman" w:cs="Times New Roman"/>
          <w:sz w:val="24"/>
          <w:szCs w:val="24"/>
          <w:lang w:val="de-DE"/>
        </w:rPr>
        <w:t>kufi</w:t>
      </w:r>
      <w:r w:rsidRPr="00AB5680">
        <w:rPr>
          <w:rFonts w:ascii="Times New Roman" w:hAnsi="Times New Roman" w:cs="Times New Roman"/>
          <w:sz w:val="24"/>
          <w:szCs w:val="24"/>
          <w:lang w:val="de-DE"/>
        </w:rPr>
        <w:t xml:space="preserve">; </w:t>
      </w:r>
    </w:p>
    <w:p w14:paraId="137C97DF" w14:textId="1F7DDB15" w:rsidR="000B3629" w:rsidRDefault="000B3629" w:rsidP="00974E8B">
      <w:pPr>
        <w:shd w:val="clear" w:color="auto" w:fill="FFFFFF"/>
        <w:suppressAutoHyphens/>
        <w:autoSpaceDN w:val="0"/>
        <w:spacing w:after="0" w:line="312" w:lineRule="atLeast"/>
        <w:ind w:firstLine="720"/>
        <w:jc w:val="both"/>
        <w:rPr>
          <w:rFonts w:ascii="Times New Roman" w:hAnsi="Times New Roman" w:cs="Times New Roman"/>
          <w:sz w:val="24"/>
          <w:szCs w:val="24"/>
          <w:lang w:val="de-DE"/>
        </w:rPr>
      </w:pPr>
      <w:r w:rsidRPr="00AB5680">
        <w:rPr>
          <w:rFonts w:ascii="Times New Roman" w:hAnsi="Times New Roman" w:cs="Times New Roman"/>
          <w:sz w:val="24"/>
          <w:szCs w:val="24"/>
          <w:lang w:val="de-DE"/>
        </w:rPr>
        <w:t xml:space="preserve">b) është e mundur të verifikohet nëse ky </w:t>
      </w:r>
      <w:r>
        <w:rPr>
          <w:rFonts w:ascii="Times New Roman" w:hAnsi="Times New Roman" w:cs="Times New Roman"/>
          <w:sz w:val="24"/>
          <w:szCs w:val="24"/>
          <w:lang w:val="de-DE"/>
        </w:rPr>
        <w:t xml:space="preserve">kufi </w:t>
      </w:r>
      <w:r w:rsidRPr="00AB5680">
        <w:rPr>
          <w:rFonts w:ascii="Times New Roman" w:hAnsi="Times New Roman" w:cs="Times New Roman"/>
          <w:sz w:val="24"/>
          <w:szCs w:val="24"/>
          <w:lang w:val="de-DE"/>
        </w:rPr>
        <w:t xml:space="preserve">nuk është tejkaluar në shumë prej atyre bimëve për mbjellje. </w:t>
      </w:r>
    </w:p>
    <w:p w14:paraId="3A4A77FD" w14:textId="77777777" w:rsidR="001D436B" w:rsidRPr="00AB5680" w:rsidRDefault="001D436B" w:rsidP="00ED39EE">
      <w:pPr>
        <w:shd w:val="clear" w:color="auto" w:fill="FFFFFF"/>
        <w:suppressAutoHyphens/>
        <w:autoSpaceDN w:val="0"/>
        <w:spacing w:after="0" w:line="312" w:lineRule="atLeast"/>
        <w:jc w:val="both"/>
        <w:rPr>
          <w:rFonts w:ascii="Times New Roman" w:hAnsi="Times New Roman" w:cs="Times New Roman"/>
          <w:sz w:val="24"/>
          <w:szCs w:val="24"/>
          <w:lang w:val="de-DE"/>
        </w:rPr>
      </w:pPr>
    </w:p>
    <w:p w14:paraId="2DDAFF8F" w14:textId="4017EE67" w:rsidR="000B3629" w:rsidRPr="00AB5680" w:rsidRDefault="000B3629" w:rsidP="00ED39EE">
      <w:pPr>
        <w:shd w:val="clear" w:color="auto" w:fill="FFFFFF"/>
        <w:suppressAutoHyphens/>
        <w:autoSpaceDN w:val="0"/>
        <w:spacing w:after="0" w:line="312" w:lineRule="atLeast"/>
        <w:jc w:val="center"/>
        <w:rPr>
          <w:rFonts w:ascii="Times New Roman" w:eastAsia="Times New Roman" w:hAnsi="Times New Roman" w:cs="Times New Roman"/>
          <w:b/>
          <w:bCs/>
          <w:sz w:val="24"/>
          <w:szCs w:val="24"/>
          <w:lang w:val="de-DE" w:eastAsia="en-IE"/>
        </w:rPr>
      </w:pPr>
      <w:r w:rsidRPr="00AB5680">
        <w:rPr>
          <w:rFonts w:ascii="Times New Roman" w:eastAsia="Times New Roman" w:hAnsi="Times New Roman" w:cs="Times New Roman"/>
          <w:b/>
          <w:bCs/>
          <w:sz w:val="24"/>
          <w:szCs w:val="24"/>
          <w:lang w:val="de-DE" w:eastAsia="en-IE"/>
        </w:rPr>
        <w:t xml:space="preserve">Neni </w:t>
      </w:r>
      <w:r w:rsidR="00535A1E">
        <w:rPr>
          <w:rFonts w:ascii="Times New Roman" w:eastAsia="Times New Roman" w:hAnsi="Times New Roman" w:cs="Times New Roman"/>
          <w:b/>
          <w:bCs/>
          <w:sz w:val="24"/>
          <w:szCs w:val="24"/>
          <w:lang w:val="de-DE" w:eastAsia="en-IE"/>
        </w:rPr>
        <w:t>44</w:t>
      </w:r>
      <w:r w:rsidR="00A61007" w:rsidRPr="00AB5680">
        <w:rPr>
          <w:rFonts w:ascii="Times New Roman" w:eastAsia="Times New Roman" w:hAnsi="Times New Roman" w:cs="Times New Roman"/>
          <w:b/>
          <w:bCs/>
          <w:sz w:val="24"/>
          <w:szCs w:val="24"/>
          <w:lang w:val="de-DE" w:eastAsia="en-IE"/>
        </w:rPr>
        <w:t xml:space="preserve"> </w:t>
      </w:r>
      <w:r w:rsidR="00974E8B">
        <w:rPr>
          <w:rFonts w:ascii="Times New Roman" w:eastAsia="Times New Roman" w:hAnsi="Times New Roman" w:cs="Times New Roman"/>
          <w:b/>
          <w:bCs/>
          <w:sz w:val="24"/>
          <w:szCs w:val="24"/>
          <w:lang w:val="de-DE" w:eastAsia="en-IE"/>
        </w:rPr>
        <w:t xml:space="preserve"> </w:t>
      </w:r>
    </w:p>
    <w:p w14:paraId="458AD79B" w14:textId="55EA0A10" w:rsidR="000B3629" w:rsidRDefault="000B3629" w:rsidP="00ED39EE">
      <w:pPr>
        <w:shd w:val="clear" w:color="auto" w:fill="FFFFFF"/>
        <w:suppressAutoHyphens/>
        <w:autoSpaceDN w:val="0"/>
        <w:spacing w:after="0" w:line="312" w:lineRule="atLeast"/>
        <w:jc w:val="center"/>
        <w:rPr>
          <w:rFonts w:ascii="Times New Roman" w:eastAsia="Times New Roman" w:hAnsi="Times New Roman" w:cs="Times New Roman"/>
          <w:b/>
          <w:bCs/>
          <w:sz w:val="24"/>
          <w:szCs w:val="24"/>
          <w:lang w:val="de-DE" w:eastAsia="en-IE"/>
        </w:rPr>
      </w:pPr>
      <w:r w:rsidRPr="00AB5680">
        <w:rPr>
          <w:rFonts w:ascii="Times New Roman" w:eastAsia="Times New Roman" w:hAnsi="Times New Roman" w:cs="Times New Roman"/>
          <w:b/>
          <w:bCs/>
          <w:sz w:val="24"/>
          <w:szCs w:val="24"/>
          <w:lang w:val="de-DE" w:eastAsia="en-IE"/>
        </w:rPr>
        <w:t xml:space="preserve">Dëmtuesit jo-karantinorë të rregulluar që përdoren për qëllime shkencore ose edukative, </w:t>
      </w:r>
      <w:r>
        <w:rPr>
          <w:rFonts w:ascii="Times New Roman" w:eastAsia="Times New Roman" w:hAnsi="Times New Roman" w:cs="Times New Roman"/>
          <w:b/>
          <w:bCs/>
          <w:sz w:val="24"/>
          <w:szCs w:val="24"/>
          <w:lang w:val="de-DE" w:eastAsia="en-IE"/>
        </w:rPr>
        <w:t>testime</w:t>
      </w:r>
      <w:r w:rsidRPr="00AB5680">
        <w:rPr>
          <w:rFonts w:ascii="Times New Roman" w:eastAsia="Times New Roman" w:hAnsi="Times New Roman" w:cs="Times New Roman"/>
          <w:b/>
          <w:bCs/>
          <w:sz w:val="24"/>
          <w:szCs w:val="24"/>
          <w:lang w:val="de-DE" w:eastAsia="en-IE"/>
        </w:rPr>
        <w:t xml:space="preserve">, përzgjedhje të varieteteve, </w:t>
      </w:r>
      <w:r>
        <w:rPr>
          <w:rFonts w:ascii="Times New Roman" w:eastAsia="Times New Roman" w:hAnsi="Times New Roman" w:cs="Times New Roman"/>
          <w:b/>
          <w:bCs/>
          <w:sz w:val="24"/>
          <w:szCs w:val="24"/>
          <w:lang w:val="de-DE" w:eastAsia="en-IE"/>
        </w:rPr>
        <w:t xml:space="preserve">seleksionimin </w:t>
      </w:r>
      <w:r w:rsidRPr="00AB5680">
        <w:rPr>
          <w:rFonts w:ascii="Times New Roman" w:eastAsia="Times New Roman" w:hAnsi="Times New Roman" w:cs="Times New Roman"/>
          <w:b/>
          <w:bCs/>
          <w:sz w:val="24"/>
          <w:szCs w:val="24"/>
          <w:lang w:val="de-DE" w:eastAsia="en-IE"/>
        </w:rPr>
        <w:t>ose ekspozita</w:t>
      </w:r>
    </w:p>
    <w:p w14:paraId="0E90E9E6" w14:textId="77777777" w:rsidR="001D436B" w:rsidRPr="00AB5680" w:rsidRDefault="001D436B" w:rsidP="00ED39EE">
      <w:pPr>
        <w:shd w:val="clear" w:color="auto" w:fill="FFFFFF"/>
        <w:suppressAutoHyphens/>
        <w:autoSpaceDN w:val="0"/>
        <w:spacing w:after="0" w:line="312" w:lineRule="atLeast"/>
        <w:jc w:val="center"/>
        <w:rPr>
          <w:rFonts w:ascii="Times New Roman" w:eastAsia="Times New Roman" w:hAnsi="Times New Roman" w:cs="Times New Roman"/>
          <w:sz w:val="24"/>
          <w:szCs w:val="24"/>
          <w:lang w:val="de-DE" w:eastAsia="en-IE"/>
        </w:rPr>
      </w:pPr>
    </w:p>
    <w:p w14:paraId="7A7E3A29" w14:textId="37C3F9EE" w:rsidR="000B3629" w:rsidRPr="00AB5680" w:rsidRDefault="000B3629" w:rsidP="00974E8B">
      <w:pPr>
        <w:shd w:val="clear" w:color="auto" w:fill="FFFFFF"/>
        <w:suppressAutoHyphens/>
        <w:autoSpaceDN w:val="0"/>
        <w:spacing w:after="0" w:line="312" w:lineRule="atLeast"/>
        <w:ind w:firstLine="72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 xml:space="preserve">Ndalimi i parashikuar në </w:t>
      </w:r>
      <w:r w:rsidRPr="003D1836">
        <w:rPr>
          <w:rFonts w:ascii="Times New Roman" w:eastAsia="Times New Roman" w:hAnsi="Times New Roman" w:cs="Times New Roman"/>
          <w:sz w:val="24"/>
          <w:szCs w:val="24"/>
          <w:lang w:val="de-DE" w:eastAsia="en-IE"/>
        </w:rPr>
        <w:t xml:space="preserve">nenin </w:t>
      </w:r>
      <w:r w:rsidR="003D1836">
        <w:rPr>
          <w:rFonts w:ascii="Times New Roman" w:eastAsia="Times New Roman" w:hAnsi="Times New Roman" w:cs="Times New Roman"/>
          <w:sz w:val="24"/>
          <w:szCs w:val="24"/>
          <w:lang w:val="de-DE" w:eastAsia="en-IE"/>
        </w:rPr>
        <w:t>43</w:t>
      </w:r>
      <w:r w:rsidRPr="00AB5680">
        <w:rPr>
          <w:rFonts w:ascii="Times New Roman" w:eastAsia="Times New Roman" w:hAnsi="Times New Roman" w:cs="Times New Roman"/>
          <w:sz w:val="24"/>
          <w:szCs w:val="24"/>
          <w:lang w:val="de-DE" w:eastAsia="en-IE"/>
        </w:rPr>
        <w:t xml:space="preserve"> t</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 k</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tij ligji nuk zbatohet për dëmtuesit jo-karantinorë të rregulluar, të cilët janë të pranishëm në bimë për mbjellje, të përdorura për qëllime shkencore ose edukative, </w:t>
      </w:r>
      <w:r>
        <w:rPr>
          <w:rFonts w:ascii="Times New Roman" w:eastAsia="Times New Roman" w:hAnsi="Times New Roman" w:cs="Times New Roman"/>
          <w:sz w:val="24"/>
          <w:szCs w:val="24"/>
          <w:lang w:val="de-DE" w:eastAsia="en-IE"/>
        </w:rPr>
        <w:t>testime</w:t>
      </w:r>
      <w:r w:rsidRPr="00AB5680">
        <w:rPr>
          <w:rFonts w:ascii="Times New Roman" w:eastAsia="Times New Roman" w:hAnsi="Times New Roman" w:cs="Times New Roman"/>
          <w:sz w:val="24"/>
          <w:szCs w:val="24"/>
          <w:lang w:val="de-DE" w:eastAsia="en-IE"/>
        </w:rPr>
        <w:t xml:space="preserve">, përzgjedhje të varieteteve, </w:t>
      </w:r>
      <w:r>
        <w:rPr>
          <w:rFonts w:ascii="Times New Roman" w:eastAsia="Times New Roman" w:hAnsi="Times New Roman" w:cs="Times New Roman"/>
          <w:sz w:val="24"/>
          <w:szCs w:val="24"/>
          <w:lang w:val="de-DE" w:eastAsia="en-IE"/>
        </w:rPr>
        <w:t>seleksionim</w:t>
      </w:r>
      <w:r w:rsidRPr="00AB5680">
        <w:rPr>
          <w:rFonts w:ascii="Times New Roman" w:eastAsia="Times New Roman" w:hAnsi="Times New Roman" w:cs="Times New Roman"/>
          <w:sz w:val="24"/>
          <w:szCs w:val="24"/>
          <w:lang w:val="de-DE" w:eastAsia="en-IE"/>
        </w:rPr>
        <w:t xml:space="preserve"> ose ekspozita.</w:t>
      </w:r>
    </w:p>
    <w:p w14:paraId="63C18145" w14:textId="77777777" w:rsidR="00A61007" w:rsidRDefault="00A61007" w:rsidP="00ED39EE">
      <w:pPr>
        <w:shd w:val="clear" w:color="auto" w:fill="FFFFFF"/>
        <w:spacing w:after="0" w:line="312" w:lineRule="atLeast"/>
        <w:jc w:val="center"/>
        <w:rPr>
          <w:rFonts w:ascii="Times New Roman" w:hAnsi="Times New Roman" w:cs="Times New Roman"/>
          <w:b/>
          <w:bCs/>
          <w:i/>
          <w:iCs/>
          <w:sz w:val="24"/>
          <w:szCs w:val="24"/>
          <w:lang w:val="de-DE"/>
        </w:rPr>
      </w:pPr>
    </w:p>
    <w:p w14:paraId="578A2377" w14:textId="697B694C" w:rsidR="000B3629" w:rsidRPr="00EC4F38" w:rsidRDefault="00EB317C" w:rsidP="00ED39EE">
      <w:pPr>
        <w:shd w:val="clear" w:color="auto" w:fill="FFFFFF"/>
        <w:spacing w:after="0" w:line="312" w:lineRule="atLeast"/>
        <w:jc w:val="center"/>
        <w:rPr>
          <w:rFonts w:ascii="Times New Roman" w:hAnsi="Times New Roman" w:cs="Times New Roman"/>
          <w:sz w:val="24"/>
          <w:szCs w:val="24"/>
          <w:lang w:val="de-DE"/>
        </w:rPr>
      </w:pPr>
      <w:r w:rsidRPr="00ED39EE">
        <w:rPr>
          <w:rFonts w:ascii="Times New Roman" w:hAnsi="Times New Roman" w:cs="Times New Roman"/>
          <w:b/>
          <w:bCs/>
          <w:sz w:val="24"/>
          <w:szCs w:val="24"/>
          <w:lang w:val="de-DE"/>
        </w:rPr>
        <w:t>K</w:t>
      </w:r>
      <w:r>
        <w:rPr>
          <w:rFonts w:ascii="Times New Roman" w:hAnsi="Times New Roman" w:cs="Times New Roman"/>
          <w:b/>
          <w:bCs/>
          <w:sz w:val="24"/>
          <w:szCs w:val="24"/>
          <w:lang w:val="de-DE"/>
        </w:rPr>
        <w:t xml:space="preserve">REU </w:t>
      </w:r>
      <w:r w:rsidR="000B3629" w:rsidRPr="00ED39EE">
        <w:rPr>
          <w:rFonts w:ascii="Times New Roman" w:hAnsi="Times New Roman" w:cs="Times New Roman"/>
          <w:b/>
          <w:bCs/>
          <w:sz w:val="24"/>
          <w:szCs w:val="24"/>
          <w:lang w:val="de-DE"/>
        </w:rPr>
        <w:t>V</w:t>
      </w:r>
      <w:r>
        <w:rPr>
          <w:rFonts w:ascii="Times New Roman" w:hAnsi="Times New Roman" w:cs="Times New Roman"/>
          <w:b/>
          <w:bCs/>
          <w:sz w:val="24"/>
          <w:szCs w:val="24"/>
          <w:lang w:val="de-DE"/>
        </w:rPr>
        <w:t>I</w:t>
      </w:r>
    </w:p>
    <w:p w14:paraId="697F6DB6" w14:textId="11890DAF" w:rsidR="000B3629" w:rsidRPr="00ED39EE" w:rsidRDefault="000B3629" w:rsidP="00ED39EE">
      <w:pPr>
        <w:shd w:val="clear" w:color="auto" w:fill="FFFFFF"/>
        <w:spacing w:after="0" w:line="312" w:lineRule="atLeast"/>
        <w:jc w:val="center"/>
        <w:rPr>
          <w:rFonts w:ascii="Times New Roman" w:hAnsi="Times New Roman" w:cs="Times New Roman"/>
          <w:b/>
          <w:bCs/>
          <w:iCs/>
          <w:sz w:val="24"/>
          <w:szCs w:val="24"/>
          <w:lang w:val="de-DE"/>
        </w:rPr>
      </w:pPr>
      <w:r w:rsidRPr="00ED39EE">
        <w:rPr>
          <w:rFonts w:ascii="Times New Roman" w:hAnsi="Times New Roman" w:cs="Times New Roman"/>
          <w:b/>
          <w:bCs/>
          <w:iCs/>
          <w:sz w:val="24"/>
          <w:szCs w:val="24"/>
          <w:lang w:val="de-DE"/>
        </w:rPr>
        <w:t>Masat në lidhje me bimët, produktet bimore dhe objektet e tjera</w:t>
      </w:r>
    </w:p>
    <w:p w14:paraId="51DEAF57" w14:textId="77777777" w:rsidR="00A61007" w:rsidRPr="00F41466" w:rsidRDefault="00A61007" w:rsidP="00ED39EE">
      <w:pPr>
        <w:shd w:val="clear" w:color="auto" w:fill="FFFFFF"/>
        <w:spacing w:after="0" w:line="312" w:lineRule="atLeast"/>
        <w:jc w:val="center"/>
        <w:rPr>
          <w:rFonts w:ascii="Times New Roman" w:hAnsi="Times New Roman" w:cs="Times New Roman"/>
          <w:sz w:val="24"/>
          <w:szCs w:val="24"/>
          <w:lang w:val="de-DE"/>
        </w:rPr>
      </w:pPr>
    </w:p>
    <w:p w14:paraId="58A0C505" w14:textId="77777777" w:rsidR="000B3629" w:rsidRPr="00F41466" w:rsidRDefault="000B3629" w:rsidP="00ED39EE">
      <w:pPr>
        <w:shd w:val="clear" w:color="auto" w:fill="FFFFFF"/>
        <w:spacing w:after="0" w:line="312" w:lineRule="atLeast"/>
        <w:jc w:val="center"/>
        <w:rPr>
          <w:rFonts w:ascii="Times New Roman" w:hAnsi="Times New Roman" w:cs="Times New Roman"/>
          <w:b/>
          <w:bCs/>
          <w:sz w:val="24"/>
          <w:szCs w:val="24"/>
          <w:lang w:val="de-DE"/>
        </w:rPr>
      </w:pPr>
      <w:r w:rsidRPr="00F41466">
        <w:rPr>
          <w:rFonts w:ascii="Times New Roman" w:hAnsi="Times New Roman" w:cs="Times New Roman"/>
          <w:b/>
          <w:bCs/>
          <w:sz w:val="24"/>
          <w:szCs w:val="24"/>
          <w:lang w:val="de-DE"/>
        </w:rPr>
        <w:t>Seksioni 1</w:t>
      </w:r>
    </w:p>
    <w:p w14:paraId="2AB32BDB" w14:textId="66F9825B" w:rsidR="000B3629" w:rsidRDefault="000B3629" w:rsidP="00ED39EE">
      <w:pPr>
        <w:shd w:val="clear" w:color="auto" w:fill="FFFFFF"/>
        <w:spacing w:after="0" w:line="312" w:lineRule="atLeast"/>
        <w:jc w:val="center"/>
        <w:rPr>
          <w:rFonts w:ascii="Times New Roman" w:hAnsi="Times New Roman" w:cs="Times New Roman"/>
          <w:b/>
          <w:bCs/>
          <w:sz w:val="24"/>
          <w:szCs w:val="24"/>
          <w:lang w:val="de-DE"/>
        </w:rPr>
      </w:pPr>
      <w:r w:rsidRPr="00F41466">
        <w:rPr>
          <w:rFonts w:ascii="Times New Roman" w:hAnsi="Times New Roman" w:cs="Times New Roman"/>
          <w:b/>
          <w:bCs/>
          <w:sz w:val="24"/>
          <w:szCs w:val="24"/>
          <w:lang w:val="de-DE"/>
        </w:rPr>
        <w:t>Masat në lidhje me hyrjen në territorin e Republikës së Shqipërisë</w:t>
      </w:r>
    </w:p>
    <w:p w14:paraId="0D0AD087" w14:textId="77777777" w:rsidR="00A61007" w:rsidRPr="00F41466" w:rsidRDefault="00A61007" w:rsidP="00ED39EE">
      <w:pPr>
        <w:shd w:val="clear" w:color="auto" w:fill="FFFFFF"/>
        <w:spacing w:after="0" w:line="312" w:lineRule="atLeast"/>
        <w:jc w:val="center"/>
        <w:rPr>
          <w:rFonts w:ascii="Times New Roman" w:hAnsi="Times New Roman" w:cs="Times New Roman"/>
          <w:b/>
          <w:bCs/>
          <w:sz w:val="24"/>
          <w:szCs w:val="24"/>
          <w:lang w:val="de-DE"/>
        </w:rPr>
      </w:pPr>
    </w:p>
    <w:p w14:paraId="36A63EA3" w14:textId="34EA0D36" w:rsidR="000B3629" w:rsidRPr="00F41466" w:rsidRDefault="000B3629" w:rsidP="00ED39EE">
      <w:pPr>
        <w:shd w:val="clear" w:color="auto" w:fill="FFFFFF"/>
        <w:spacing w:after="0" w:line="312" w:lineRule="atLeast"/>
        <w:jc w:val="center"/>
        <w:rPr>
          <w:rFonts w:ascii="Times New Roman" w:hAnsi="Times New Roman" w:cs="Times New Roman"/>
          <w:b/>
          <w:bCs/>
          <w:sz w:val="24"/>
          <w:szCs w:val="24"/>
          <w:lang w:val="de-DE"/>
        </w:rPr>
      </w:pPr>
      <w:r w:rsidRPr="00F41466">
        <w:rPr>
          <w:rFonts w:ascii="Times New Roman" w:hAnsi="Times New Roman" w:cs="Times New Roman"/>
          <w:b/>
          <w:bCs/>
          <w:sz w:val="24"/>
          <w:szCs w:val="24"/>
          <w:lang w:val="de-DE"/>
        </w:rPr>
        <w:t xml:space="preserve">Neni </w:t>
      </w:r>
      <w:r w:rsidR="00BB0205">
        <w:rPr>
          <w:rFonts w:ascii="Times New Roman" w:hAnsi="Times New Roman" w:cs="Times New Roman"/>
          <w:b/>
          <w:bCs/>
          <w:sz w:val="24"/>
          <w:szCs w:val="24"/>
          <w:lang w:val="de-DE"/>
        </w:rPr>
        <w:t>45</w:t>
      </w:r>
      <w:r w:rsidR="00974E8B">
        <w:rPr>
          <w:rFonts w:ascii="Times New Roman" w:hAnsi="Times New Roman" w:cs="Times New Roman"/>
          <w:b/>
          <w:bCs/>
          <w:sz w:val="24"/>
          <w:szCs w:val="24"/>
          <w:lang w:val="de-DE"/>
        </w:rPr>
        <w:t xml:space="preserve"> </w:t>
      </w:r>
    </w:p>
    <w:p w14:paraId="22BDB108" w14:textId="635D3407" w:rsidR="000B3629" w:rsidRDefault="000B3629" w:rsidP="00ED39EE">
      <w:pPr>
        <w:shd w:val="clear" w:color="auto" w:fill="FFFFFF"/>
        <w:suppressAutoHyphens/>
        <w:autoSpaceDN w:val="0"/>
        <w:spacing w:after="0" w:line="312" w:lineRule="atLeast"/>
        <w:jc w:val="center"/>
        <w:rPr>
          <w:rFonts w:ascii="Times New Roman" w:eastAsia="Times New Roman" w:hAnsi="Times New Roman" w:cs="Times New Roman"/>
          <w:b/>
          <w:bCs/>
          <w:sz w:val="24"/>
          <w:szCs w:val="24"/>
          <w:lang w:val="de-DE" w:eastAsia="en-IE"/>
        </w:rPr>
      </w:pPr>
      <w:r w:rsidRPr="00F41466">
        <w:rPr>
          <w:rFonts w:ascii="Times New Roman" w:eastAsia="Times New Roman" w:hAnsi="Times New Roman" w:cs="Times New Roman"/>
          <w:b/>
          <w:bCs/>
          <w:sz w:val="24"/>
          <w:szCs w:val="24"/>
          <w:lang w:val="de-DE" w:eastAsia="en-IE"/>
        </w:rPr>
        <w:t>Ndalimi i hyrjes së bimëve, produkteve bimore dhe objekteve të tjera në territorin e Republikës së Shqipërisë</w:t>
      </w:r>
    </w:p>
    <w:p w14:paraId="09A1CEE2" w14:textId="77777777" w:rsidR="00A61007" w:rsidRPr="00F41466" w:rsidRDefault="00A61007" w:rsidP="00ED39EE">
      <w:pPr>
        <w:shd w:val="clear" w:color="auto" w:fill="FFFFFF"/>
        <w:suppressAutoHyphens/>
        <w:autoSpaceDN w:val="0"/>
        <w:spacing w:after="0" w:line="312" w:lineRule="atLeast"/>
        <w:jc w:val="center"/>
        <w:rPr>
          <w:rFonts w:ascii="Times New Roman" w:eastAsia="Times New Roman" w:hAnsi="Times New Roman" w:cs="Times New Roman"/>
          <w:sz w:val="24"/>
          <w:szCs w:val="24"/>
          <w:lang w:val="de-DE" w:eastAsia="en-IE"/>
        </w:rPr>
      </w:pPr>
    </w:p>
    <w:p w14:paraId="623D5420" w14:textId="77777777" w:rsidR="000B3629" w:rsidRPr="00F41466" w:rsidRDefault="000B3629" w:rsidP="00974E8B">
      <w:pPr>
        <w:shd w:val="clear" w:color="auto" w:fill="FFFFFF"/>
        <w:suppressAutoHyphens/>
        <w:autoSpaceDN w:val="0"/>
        <w:spacing w:after="0" w:line="312" w:lineRule="atLeast"/>
        <w:ind w:firstLine="720"/>
        <w:jc w:val="both"/>
        <w:rPr>
          <w:rFonts w:ascii="Times New Roman" w:eastAsia="Times New Roman" w:hAnsi="Times New Roman" w:cs="Times New Roman"/>
          <w:sz w:val="24"/>
          <w:szCs w:val="24"/>
          <w:lang w:val="de-DE" w:eastAsia="en-IE"/>
        </w:rPr>
      </w:pPr>
      <w:r w:rsidRPr="00F41466">
        <w:rPr>
          <w:rFonts w:ascii="Times New Roman" w:eastAsia="Times New Roman" w:hAnsi="Times New Roman" w:cs="Times New Roman"/>
          <w:sz w:val="24"/>
          <w:szCs w:val="24"/>
          <w:lang w:val="de-DE" w:eastAsia="en-IE"/>
        </w:rPr>
        <w:t>1.   Bimët, produktet bimore ose objekte të tjera, që kanë origjinë nga disa vende ose territore, nuk lehojet të hyjnë në territorin e Republikës së Shqipërisë.</w:t>
      </w:r>
    </w:p>
    <w:p w14:paraId="65D12FC2" w14:textId="04A43030" w:rsidR="000B3629" w:rsidRPr="00F41466" w:rsidRDefault="000B3629" w:rsidP="00974E8B">
      <w:pPr>
        <w:shd w:val="clear" w:color="auto" w:fill="FFFFFF"/>
        <w:suppressAutoHyphens/>
        <w:autoSpaceDN w:val="0"/>
        <w:spacing w:after="0" w:line="312" w:lineRule="atLeast"/>
        <w:ind w:firstLine="720"/>
        <w:jc w:val="both"/>
        <w:rPr>
          <w:rFonts w:ascii="Times New Roman" w:eastAsia="Times New Roman" w:hAnsi="Times New Roman" w:cs="Times New Roman"/>
          <w:sz w:val="24"/>
          <w:szCs w:val="24"/>
          <w:lang w:val="de-DE" w:eastAsia="en-IE"/>
        </w:rPr>
      </w:pPr>
      <w:r w:rsidRPr="00F41466">
        <w:rPr>
          <w:rFonts w:ascii="Times New Roman" w:eastAsia="Times New Roman" w:hAnsi="Times New Roman" w:cs="Times New Roman"/>
          <w:sz w:val="24"/>
          <w:szCs w:val="24"/>
          <w:lang w:val="de-DE" w:eastAsia="en-IE"/>
        </w:rPr>
        <w:t xml:space="preserve">2.   Lista që përmban bimët, produktet bimore dhe objektet e tjera, të identifikuara edhe me kodin e tyre përkatës, në përputhje me klasifikimin në nomenklaturën e kombinuar, kodin NK kur ai kod është i disponueshëm ose të tjera kode të referuara kur specifikojnë më tej kodin NK të zbatueshëm për një bimë, produkt bimor ose objekt tjetër të caktuar të përmendur në pikën 1 të këtij neni, të cilat ndalohen të hyjnë në territorin e Republikës së Shqipërisë së bashku me listën e vendeve, grupeve të vendeve ose zona specifike të vendeve për të cilat zbatohet ndalimi </w:t>
      </w:r>
      <w:r w:rsidRPr="00A70691">
        <w:rPr>
          <w:rFonts w:ascii="Times New Roman" w:eastAsia="Times New Roman" w:hAnsi="Times New Roman" w:cs="Times New Roman"/>
          <w:sz w:val="24"/>
          <w:szCs w:val="24"/>
          <w:lang w:val="de-DE" w:eastAsia="en-IE"/>
        </w:rPr>
        <w:t>miratohet m</w:t>
      </w:r>
      <w:r w:rsidR="002C3E6B" w:rsidRPr="00A70691">
        <w:rPr>
          <w:rFonts w:ascii="Times New Roman" w:eastAsia="Times New Roman" w:hAnsi="Times New Roman" w:cs="Times New Roman"/>
          <w:sz w:val="24"/>
          <w:szCs w:val="24"/>
          <w:lang w:val="de-DE" w:eastAsia="en-IE"/>
        </w:rPr>
        <w:t>e</w:t>
      </w:r>
      <w:r w:rsidRPr="00A70691">
        <w:rPr>
          <w:rFonts w:ascii="Times New Roman" w:eastAsia="Times New Roman" w:hAnsi="Times New Roman" w:cs="Times New Roman"/>
          <w:sz w:val="24"/>
          <w:szCs w:val="24"/>
          <w:lang w:val="de-DE" w:eastAsia="en-IE"/>
        </w:rPr>
        <w:t xml:space="preserve"> urdhër</w:t>
      </w:r>
      <w:r w:rsidRPr="00F41466">
        <w:rPr>
          <w:rFonts w:ascii="Times New Roman" w:eastAsia="Times New Roman" w:hAnsi="Times New Roman" w:cs="Times New Roman"/>
          <w:sz w:val="24"/>
          <w:szCs w:val="24"/>
          <w:lang w:val="de-DE" w:eastAsia="en-IE"/>
        </w:rPr>
        <w:t xml:space="preserve"> të ministrit</w:t>
      </w:r>
      <w:r w:rsidR="00222916">
        <w:rPr>
          <w:rFonts w:ascii="Times New Roman" w:eastAsia="Times New Roman" w:hAnsi="Times New Roman" w:cs="Times New Roman"/>
          <w:sz w:val="24"/>
          <w:szCs w:val="24"/>
          <w:lang w:val="de-DE" w:eastAsia="en-IE"/>
        </w:rPr>
        <w:t xml:space="preserve"> sipas shkronj</w:t>
      </w:r>
      <w:r w:rsidR="00F96A5D">
        <w:rPr>
          <w:rFonts w:ascii="Times New Roman" w:eastAsia="Times New Roman" w:hAnsi="Times New Roman" w:cs="Times New Roman"/>
          <w:sz w:val="24"/>
          <w:szCs w:val="24"/>
          <w:lang w:val="de-DE" w:eastAsia="en-IE"/>
        </w:rPr>
        <w:t>ë</w:t>
      </w:r>
      <w:r w:rsidR="00222916">
        <w:rPr>
          <w:rFonts w:ascii="Times New Roman" w:eastAsia="Times New Roman" w:hAnsi="Times New Roman" w:cs="Times New Roman"/>
          <w:sz w:val="24"/>
          <w:szCs w:val="24"/>
          <w:lang w:val="de-DE" w:eastAsia="en-IE"/>
        </w:rPr>
        <w:t>s d) t</w:t>
      </w:r>
      <w:r w:rsidR="00F96A5D">
        <w:rPr>
          <w:rFonts w:ascii="Times New Roman" w:eastAsia="Times New Roman" w:hAnsi="Times New Roman" w:cs="Times New Roman"/>
          <w:sz w:val="24"/>
          <w:szCs w:val="24"/>
          <w:lang w:val="de-DE" w:eastAsia="en-IE"/>
        </w:rPr>
        <w:t>ë</w:t>
      </w:r>
      <w:r w:rsidR="00222916">
        <w:rPr>
          <w:rFonts w:ascii="Times New Roman" w:eastAsia="Times New Roman" w:hAnsi="Times New Roman" w:cs="Times New Roman"/>
          <w:sz w:val="24"/>
          <w:szCs w:val="24"/>
          <w:lang w:val="de-DE" w:eastAsia="en-IE"/>
        </w:rPr>
        <w:t xml:space="preserve"> pik</w:t>
      </w:r>
      <w:r w:rsidR="00F96A5D">
        <w:rPr>
          <w:rFonts w:ascii="Times New Roman" w:eastAsia="Times New Roman" w:hAnsi="Times New Roman" w:cs="Times New Roman"/>
          <w:sz w:val="24"/>
          <w:szCs w:val="24"/>
          <w:lang w:val="de-DE" w:eastAsia="en-IE"/>
        </w:rPr>
        <w:t>ë</w:t>
      </w:r>
      <w:r w:rsidR="00222916">
        <w:rPr>
          <w:rFonts w:ascii="Times New Roman" w:eastAsia="Times New Roman" w:hAnsi="Times New Roman" w:cs="Times New Roman"/>
          <w:sz w:val="24"/>
          <w:szCs w:val="24"/>
          <w:lang w:val="de-DE" w:eastAsia="en-IE"/>
        </w:rPr>
        <w:t>s 1 t</w:t>
      </w:r>
      <w:r w:rsidR="00F96A5D">
        <w:rPr>
          <w:rFonts w:ascii="Times New Roman" w:eastAsia="Times New Roman" w:hAnsi="Times New Roman" w:cs="Times New Roman"/>
          <w:sz w:val="24"/>
          <w:szCs w:val="24"/>
          <w:lang w:val="de-DE" w:eastAsia="en-IE"/>
        </w:rPr>
        <w:t>ë</w:t>
      </w:r>
      <w:r w:rsidR="00222916">
        <w:rPr>
          <w:rFonts w:ascii="Times New Roman" w:eastAsia="Times New Roman" w:hAnsi="Times New Roman" w:cs="Times New Roman"/>
          <w:sz w:val="24"/>
          <w:szCs w:val="24"/>
          <w:lang w:val="de-DE" w:eastAsia="en-IE"/>
        </w:rPr>
        <w:t xml:space="preserve"> nenit 10</w:t>
      </w:r>
      <w:r w:rsidR="00801847">
        <w:rPr>
          <w:rFonts w:ascii="Times New Roman" w:eastAsia="Times New Roman" w:hAnsi="Times New Roman" w:cs="Times New Roman"/>
          <w:sz w:val="24"/>
          <w:szCs w:val="24"/>
          <w:lang w:val="de-DE" w:eastAsia="en-IE"/>
        </w:rPr>
        <w:t>6</w:t>
      </w:r>
      <w:r w:rsidRPr="00F41466">
        <w:rPr>
          <w:rFonts w:ascii="Times New Roman" w:eastAsia="Times New Roman" w:hAnsi="Times New Roman" w:cs="Times New Roman"/>
          <w:sz w:val="24"/>
          <w:szCs w:val="24"/>
          <w:lang w:val="de-DE" w:eastAsia="en-IE"/>
        </w:rPr>
        <w:t>.</w:t>
      </w:r>
    </w:p>
    <w:p w14:paraId="2522010A" w14:textId="4F995EEC" w:rsidR="000B3629" w:rsidRPr="00F41466" w:rsidRDefault="000B3629" w:rsidP="00974E8B">
      <w:pPr>
        <w:shd w:val="clear" w:color="auto" w:fill="FFFFFF"/>
        <w:suppressAutoHyphens/>
        <w:autoSpaceDN w:val="0"/>
        <w:spacing w:after="0" w:line="312" w:lineRule="atLeast"/>
        <w:ind w:firstLine="720"/>
        <w:jc w:val="both"/>
        <w:rPr>
          <w:rFonts w:ascii="Times New Roman" w:eastAsia="Times New Roman" w:hAnsi="Times New Roman" w:cs="Times New Roman"/>
          <w:sz w:val="24"/>
          <w:szCs w:val="24"/>
          <w:lang w:val="de-DE" w:eastAsia="en-IE"/>
        </w:rPr>
      </w:pPr>
      <w:r w:rsidRPr="00F41466">
        <w:rPr>
          <w:rFonts w:ascii="Times New Roman" w:eastAsia="Times New Roman" w:hAnsi="Times New Roman" w:cs="Times New Roman"/>
          <w:sz w:val="24"/>
          <w:szCs w:val="24"/>
          <w:lang w:val="de-DE" w:eastAsia="en-IE"/>
        </w:rPr>
        <w:t xml:space="preserve">3.   Kur një bimë, produkt bimor ose objekt tjetër me origjinë ose që dërgohet nga një vend tjetër paraqet një risk dëmtues të një niveli të papranueshëm për shkak të mundësisë që ai të </w:t>
      </w:r>
      <w:r w:rsidRPr="00F41466">
        <w:rPr>
          <w:rFonts w:ascii="Times New Roman" w:eastAsia="Times New Roman" w:hAnsi="Times New Roman" w:cs="Times New Roman"/>
          <w:sz w:val="24"/>
          <w:szCs w:val="24"/>
          <w:lang w:val="de-DE" w:eastAsia="en-IE"/>
        </w:rPr>
        <w:lastRenderedPageBreak/>
        <w:t xml:space="preserve">strehojë një dëmtues karantinor dhe ai risk nga dëmtuesit nuk mund të reduktohet në një nivel të pranueshëm duke zbatuar një ose më shumë nga masat e përcaktuara </w:t>
      </w:r>
      <w:r w:rsidRPr="00072A26">
        <w:rPr>
          <w:rFonts w:ascii="Times New Roman" w:eastAsia="Times New Roman" w:hAnsi="Times New Roman" w:cs="Times New Roman"/>
          <w:sz w:val="24"/>
          <w:szCs w:val="24"/>
          <w:lang w:val="de-DE" w:eastAsia="en-IE"/>
        </w:rPr>
        <w:t xml:space="preserve">në </w:t>
      </w:r>
      <w:r w:rsidR="00072A26" w:rsidRPr="00072A26">
        <w:rPr>
          <w:rFonts w:ascii="Times New Roman" w:eastAsia="Times New Roman" w:hAnsi="Times New Roman" w:cs="Times New Roman"/>
          <w:sz w:val="24"/>
          <w:szCs w:val="24"/>
          <w:lang w:val="de-DE" w:eastAsia="en-IE"/>
        </w:rPr>
        <w:t>shkronjat a) dhe b) t</w:t>
      </w:r>
      <w:r w:rsidR="00F96A5D">
        <w:rPr>
          <w:rFonts w:ascii="Times New Roman" w:eastAsia="Times New Roman" w:hAnsi="Times New Roman" w:cs="Times New Roman"/>
          <w:sz w:val="24"/>
          <w:szCs w:val="24"/>
          <w:lang w:val="de-DE" w:eastAsia="en-IE"/>
        </w:rPr>
        <w:t>ë</w:t>
      </w:r>
      <w:r w:rsidR="00072A26" w:rsidRPr="00072A26">
        <w:rPr>
          <w:rFonts w:ascii="Times New Roman" w:eastAsia="Times New Roman" w:hAnsi="Times New Roman" w:cs="Times New Roman"/>
          <w:sz w:val="24"/>
          <w:szCs w:val="24"/>
          <w:lang w:val="de-DE" w:eastAsia="en-IE"/>
        </w:rPr>
        <w:t xml:space="preserve"> pik</w:t>
      </w:r>
      <w:r w:rsidR="00F96A5D">
        <w:rPr>
          <w:rFonts w:ascii="Times New Roman" w:eastAsia="Times New Roman" w:hAnsi="Times New Roman" w:cs="Times New Roman"/>
          <w:sz w:val="24"/>
          <w:szCs w:val="24"/>
          <w:lang w:val="de-DE" w:eastAsia="en-IE"/>
        </w:rPr>
        <w:t>ë</w:t>
      </w:r>
      <w:r w:rsidR="00072A26" w:rsidRPr="00072A26">
        <w:rPr>
          <w:rFonts w:ascii="Times New Roman" w:eastAsia="Times New Roman" w:hAnsi="Times New Roman" w:cs="Times New Roman"/>
          <w:sz w:val="24"/>
          <w:szCs w:val="24"/>
          <w:lang w:val="de-DE" w:eastAsia="en-IE"/>
        </w:rPr>
        <w:t>s 2 t</w:t>
      </w:r>
      <w:r w:rsidR="00F96A5D">
        <w:rPr>
          <w:rFonts w:ascii="Times New Roman" w:eastAsia="Times New Roman" w:hAnsi="Times New Roman" w:cs="Times New Roman"/>
          <w:sz w:val="24"/>
          <w:szCs w:val="24"/>
          <w:lang w:val="de-DE" w:eastAsia="en-IE"/>
        </w:rPr>
        <w:t>ë</w:t>
      </w:r>
      <w:r w:rsidR="00072A26" w:rsidRPr="00072A26">
        <w:rPr>
          <w:rFonts w:ascii="Times New Roman" w:eastAsia="Times New Roman" w:hAnsi="Times New Roman" w:cs="Times New Roman"/>
          <w:sz w:val="24"/>
          <w:szCs w:val="24"/>
          <w:lang w:val="de-DE" w:eastAsia="en-IE"/>
        </w:rPr>
        <w:t xml:space="preserve"> nenit </w:t>
      </w:r>
      <w:r w:rsidR="00222916" w:rsidRPr="00072A26">
        <w:rPr>
          <w:rFonts w:ascii="Times New Roman" w:eastAsia="Times New Roman" w:hAnsi="Times New Roman" w:cs="Times New Roman"/>
          <w:sz w:val="24"/>
          <w:szCs w:val="24"/>
          <w:lang w:val="de-DE" w:eastAsia="en-IE"/>
        </w:rPr>
        <w:t>2</w:t>
      </w:r>
      <w:r w:rsidR="00222916">
        <w:rPr>
          <w:rFonts w:ascii="Times New Roman" w:eastAsia="Times New Roman" w:hAnsi="Times New Roman" w:cs="Times New Roman"/>
          <w:sz w:val="24"/>
          <w:szCs w:val="24"/>
          <w:lang w:val="de-DE" w:eastAsia="en-IE"/>
        </w:rPr>
        <w:t>9</w:t>
      </w:r>
      <w:r w:rsidR="00222916" w:rsidRPr="00072A26">
        <w:rPr>
          <w:rFonts w:ascii="Times New Roman" w:eastAsia="Times New Roman" w:hAnsi="Times New Roman" w:cs="Times New Roman"/>
          <w:sz w:val="24"/>
          <w:szCs w:val="24"/>
          <w:lang w:val="de-DE" w:eastAsia="en-IE"/>
        </w:rPr>
        <w:t xml:space="preserve"> </w:t>
      </w:r>
      <w:r w:rsidRPr="00F41466">
        <w:rPr>
          <w:rFonts w:ascii="Times New Roman" w:eastAsia="Times New Roman" w:hAnsi="Times New Roman" w:cs="Times New Roman"/>
          <w:sz w:val="24"/>
          <w:szCs w:val="24"/>
          <w:lang w:val="de-DE" w:eastAsia="en-IE"/>
        </w:rPr>
        <w:t xml:space="preserve">, lista e përmendur në pikën 2 të këtij neni përditësohet në përputhje me rrethanat për të përfshirë në listë atë bimë, produkt bimor ose objekt tjetër dhe vendet, grupet e vendeve ose zonat specifike të vendeve në fjalë. Ndryshimi i listës bëhet edhe kur një bimë, produkt bimor ose objekt tjetër i përfshirë në atë listë nuk përbën një risk dëmtues të një niveli të papranueshëm, ose paraqet një risk të tillë, por ai rrezik mund të reduktohet në një nivel të pranueshëm duke zbatuar një ose më shumë nga masat e përcaktuara </w:t>
      </w:r>
      <w:r w:rsidRPr="000E045A">
        <w:rPr>
          <w:rFonts w:ascii="Times New Roman" w:eastAsia="Times New Roman" w:hAnsi="Times New Roman" w:cs="Times New Roman"/>
          <w:sz w:val="24"/>
          <w:szCs w:val="24"/>
          <w:lang w:val="de-DE" w:eastAsia="en-IE"/>
        </w:rPr>
        <w:t xml:space="preserve">në </w:t>
      </w:r>
      <w:r w:rsidR="00072A26" w:rsidRPr="000E045A">
        <w:rPr>
          <w:rFonts w:ascii="Times New Roman" w:eastAsia="Times New Roman" w:hAnsi="Times New Roman" w:cs="Times New Roman"/>
          <w:sz w:val="24"/>
          <w:szCs w:val="24"/>
          <w:lang w:val="de-DE" w:eastAsia="en-IE"/>
        </w:rPr>
        <w:t>shkronj</w:t>
      </w:r>
      <w:r w:rsidR="00F96A5D" w:rsidRPr="000E045A">
        <w:rPr>
          <w:rFonts w:ascii="Times New Roman" w:eastAsia="Times New Roman" w:hAnsi="Times New Roman" w:cs="Times New Roman"/>
          <w:sz w:val="24"/>
          <w:szCs w:val="24"/>
          <w:lang w:val="de-DE" w:eastAsia="en-IE"/>
        </w:rPr>
        <w:t>ë</w:t>
      </w:r>
      <w:r w:rsidR="00072A26" w:rsidRPr="000E045A">
        <w:rPr>
          <w:rFonts w:ascii="Times New Roman" w:eastAsia="Times New Roman" w:hAnsi="Times New Roman" w:cs="Times New Roman"/>
          <w:sz w:val="24"/>
          <w:szCs w:val="24"/>
          <w:lang w:val="de-DE" w:eastAsia="en-IE"/>
        </w:rPr>
        <w:t>n a</w:t>
      </w:r>
      <w:r w:rsidR="000E045A" w:rsidRPr="000E045A">
        <w:rPr>
          <w:rFonts w:ascii="Times New Roman" w:eastAsia="Times New Roman" w:hAnsi="Times New Roman" w:cs="Times New Roman"/>
          <w:sz w:val="24"/>
          <w:szCs w:val="24"/>
          <w:lang w:val="de-DE" w:eastAsia="en-IE"/>
        </w:rPr>
        <w:t>)</w:t>
      </w:r>
      <w:r w:rsidR="00072A26" w:rsidRPr="000E045A">
        <w:rPr>
          <w:rFonts w:ascii="Times New Roman" w:eastAsia="Times New Roman" w:hAnsi="Times New Roman" w:cs="Times New Roman"/>
          <w:sz w:val="24"/>
          <w:szCs w:val="24"/>
          <w:lang w:val="de-DE" w:eastAsia="en-IE"/>
        </w:rPr>
        <w:t xml:space="preserve"> t</w:t>
      </w:r>
      <w:r w:rsidR="00F96A5D" w:rsidRPr="000E045A">
        <w:rPr>
          <w:rFonts w:ascii="Times New Roman" w:eastAsia="Times New Roman" w:hAnsi="Times New Roman" w:cs="Times New Roman"/>
          <w:sz w:val="24"/>
          <w:szCs w:val="24"/>
          <w:lang w:val="de-DE" w:eastAsia="en-IE"/>
        </w:rPr>
        <w:t>ë</w:t>
      </w:r>
      <w:r w:rsidR="00072A26" w:rsidRPr="000E045A">
        <w:rPr>
          <w:rFonts w:ascii="Times New Roman" w:eastAsia="Times New Roman" w:hAnsi="Times New Roman" w:cs="Times New Roman"/>
          <w:sz w:val="24"/>
          <w:szCs w:val="24"/>
          <w:lang w:val="de-DE" w:eastAsia="en-IE"/>
        </w:rPr>
        <w:t xml:space="preserve"> pik</w:t>
      </w:r>
      <w:r w:rsidR="00F96A5D" w:rsidRPr="000E045A">
        <w:rPr>
          <w:rFonts w:ascii="Times New Roman" w:eastAsia="Times New Roman" w:hAnsi="Times New Roman" w:cs="Times New Roman"/>
          <w:sz w:val="24"/>
          <w:szCs w:val="24"/>
          <w:lang w:val="de-DE" w:eastAsia="en-IE"/>
        </w:rPr>
        <w:t>ë</w:t>
      </w:r>
      <w:r w:rsidR="00072A26" w:rsidRPr="000E045A">
        <w:rPr>
          <w:rFonts w:ascii="Times New Roman" w:eastAsia="Times New Roman" w:hAnsi="Times New Roman" w:cs="Times New Roman"/>
          <w:sz w:val="24"/>
          <w:szCs w:val="24"/>
          <w:lang w:val="de-DE" w:eastAsia="en-IE"/>
        </w:rPr>
        <w:t>s 2 t</w:t>
      </w:r>
      <w:r w:rsidR="00F96A5D" w:rsidRPr="000E045A">
        <w:rPr>
          <w:rFonts w:ascii="Times New Roman" w:eastAsia="Times New Roman" w:hAnsi="Times New Roman" w:cs="Times New Roman"/>
          <w:sz w:val="24"/>
          <w:szCs w:val="24"/>
          <w:lang w:val="de-DE" w:eastAsia="en-IE"/>
        </w:rPr>
        <w:t>ë</w:t>
      </w:r>
      <w:r w:rsidR="00072A26" w:rsidRPr="000E045A">
        <w:rPr>
          <w:rFonts w:ascii="Times New Roman" w:eastAsia="Times New Roman" w:hAnsi="Times New Roman" w:cs="Times New Roman"/>
          <w:sz w:val="24"/>
          <w:szCs w:val="24"/>
          <w:lang w:val="de-DE" w:eastAsia="en-IE"/>
        </w:rPr>
        <w:t xml:space="preserve"> nenit </w:t>
      </w:r>
      <w:r w:rsidR="00222916" w:rsidRPr="000E045A">
        <w:rPr>
          <w:rFonts w:ascii="Times New Roman" w:eastAsia="Times New Roman" w:hAnsi="Times New Roman" w:cs="Times New Roman"/>
          <w:sz w:val="24"/>
          <w:szCs w:val="24"/>
          <w:lang w:val="de-DE" w:eastAsia="en-IE"/>
        </w:rPr>
        <w:t>29</w:t>
      </w:r>
      <w:r w:rsidRPr="00F41466">
        <w:rPr>
          <w:rFonts w:ascii="Times New Roman" w:eastAsia="Times New Roman" w:hAnsi="Times New Roman" w:cs="Times New Roman"/>
          <w:sz w:val="24"/>
          <w:szCs w:val="24"/>
          <w:lang w:val="de-DE" w:eastAsia="en-IE"/>
        </w:rPr>
        <w:t>. Pranueshmëria e nivelit të atij risku nga dëmtuesit vlerësohet në përputhje me parimet e përcaktuara në</w:t>
      </w:r>
      <w:r w:rsidR="00072A26">
        <w:rPr>
          <w:rFonts w:ascii="Times New Roman" w:eastAsia="Times New Roman" w:hAnsi="Times New Roman" w:cs="Times New Roman"/>
          <w:sz w:val="24"/>
          <w:szCs w:val="24"/>
          <w:lang w:val="de-DE" w:eastAsia="en-IE"/>
        </w:rPr>
        <w:t xml:space="preserve"> shkronj</w:t>
      </w:r>
      <w:r w:rsidR="00F96A5D">
        <w:rPr>
          <w:rFonts w:ascii="Times New Roman" w:eastAsia="Times New Roman" w:hAnsi="Times New Roman" w:cs="Times New Roman"/>
          <w:sz w:val="24"/>
          <w:szCs w:val="24"/>
          <w:lang w:val="de-DE" w:eastAsia="en-IE"/>
        </w:rPr>
        <w:t>ë</w:t>
      </w:r>
      <w:r w:rsidR="00072A26">
        <w:rPr>
          <w:rFonts w:ascii="Times New Roman" w:eastAsia="Times New Roman" w:hAnsi="Times New Roman" w:cs="Times New Roman"/>
          <w:sz w:val="24"/>
          <w:szCs w:val="24"/>
          <w:lang w:val="de-DE" w:eastAsia="en-IE"/>
        </w:rPr>
        <w:t>n b) t</w:t>
      </w:r>
      <w:r w:rsidR="00F96A5D">
        <w:rPr>
          <w:rFonts w:ascii="Times New Roman" w:eastAsia="Times New Roman" w:hAnsi="Times New Roman" w:cs="Times New Roman"/>
          <w:sz w:val="24"/>
          <w:szCs w:val="24"/>
          <w:lang w:val="de-DE" w:eastAsia="en-IE"/>
        </w:rPr>
        <w:t>ë</w:t>
      </w:r>
      <w:r w:rsidR="00072A26">
        <w:rPr>
          <w:rFonts w:ascii="Times New Roman" w:eastAsia="Times New Roman" w:hAnsi="Times New Roman" w:cs="Times New Roman"/>
          <w:sz w:val="24"/>
          <w:szCs w:val="24"/>
          <w:lang w:val="de-DE" w:eastAsia="en-IE"/>
        </w:rPr>
        <w:t xml:space="preserve"> pik</w:t>
      </w:r>
      <w:r w:rsidR="00F96A5D">
        <w:rPr>
          <w:rFonts w:ascii="Times New Roman" w:eastAsia="Times New Roman" w:hAnsi="Times New Roman" w:cs="Times New Roman"/>
          <w:sz w:val="24"/>
          <w:szCs w:val="24"/>
          <w:lang w:val="de-DE" w:eastAsia="en-IE"/>
        </w:rPr>
        <w:t>ë</w:t>
      </w:r>
      <w:r w:rsidR="00072A26">
        <w:rPr>
          <w:rFonts w:ascii="Times New Roman" w:eastAsia="Times New Roman" w:hAnsi="Times New Roman" w:cs="Times New Roman"/>
          <w:sz w:val="24"/>
          <w:szCs w:val="24"/>
          <w:lang w:val="de-DE" w:eastAsia="en-IE"/>
        </w:rPr>
        <w:t>s 2 t</w:t>
      </w:r>
      <w:r w:rsidR="00F96A5D">
        <w:rPr>
          <w:rFonts w:ascii="Times New Roman" w:eastAsia="Times New Roman" w:hAnsi="Times New Roman" w:cs="Times New Roman"/>
          <w:sz w:val="24"/>
          <w:szCs w:val="24"/>
          <w:lang w:val="de-DE" w:eastAsia="en-IE"/>
        </w:rPr>
        <w:t>ë</w:t>
      </w:r>
      <w:r w:rsidR="00072A26">
        <w:rPr>
          <w:rFonts w:ascii="Times New Roman" w:eastAsia="Times New Roman" w:hAnsi="Times New Roman" w:cs="Times New Roman"/>
          <w:sz w:val="24"/>
          <w:szCs w:val="24"/>
          <w:lang w:val="de-DE" w:eastAsia="en-IE"/>
        </w:rPr>
        <w:t xml:space="preserve"> nenit </w:t>
      </w:r>
      <w:r w:rsidR="00222916">
        <w:rPr>
          <w:rFonts w:ascii="Times New Roman" w:eastAsia="Times New Roman" w:hAnsi="Times New Roman" w:cs="Times New Roman"/>
          <w:sz w:val="24"/>
          <w:szCs w:val="24"/>
          <w:lang w:val="de-DE" w:eastAsia="en-IE"/>
        </w:rPr>
        <w:t>29</w:t>
      </w:r>
      <w:r w:rsidRPr="00F41466">
        <w:rPr>
          <w:rFonts w:ascii="Times New Roman" w:eastAsia="Times New Roman" w:hAnsi="Times New Roman" w:cs="Times New Roman"/>
          <w:sz w:val="24"/>
          <w:szCs w:val="24"/>
          <w:lang w:val="de-DE" w:eastAsia="en-IE"/>
        </w:rPr>
        <w:t>, kur është e përshtatshme në lidhje me një ose më shumë vende specifike.</w:t>
      </w:r>
    </w:p>
    <w:p w14:paraId="248EB520" w14:textId="40B8C8CD" w:rsidR="000B3629" w:rsidRPr="00F41466" w:rsidRDefault="000B3629" w:rsidP="00974E8B">
      <w:pPr>
        <w:shd w:val="clear" w:color="auto" w:fill="FFFFFF"/>
        <w:suppressAutoHyphens/>
        <w:autoSpaceDN w:val="0"/>
        <w:spacing w:after="0" w:line="312" w:lineRule="atLeast"/>
        <w:ind w:firstLine="720"/>
        <w:jc w:val="both"/>
        <w:rPr>
          <w:rFonts w:ascii="Times New Roman" w:eastAsia="Times New Roman" w:hAnsi="Times New Roman" w:cs="Times New Roman"/>
          <w:sz w:val="24"/>
          <w:szCs w:val="24"/>
          <w:lang w:val="de-DE" w:eastAsia="en-IE"/>
        </w:rPr>
      </w:pPr>
      <w:r w:rsidRPr="00F41466">
        <w:rPr>
          <w:rFonts w:ascii="Times New Roman" w:eastAsia="Times New Roman" w:hAnsi="Times New Roman" w:cs="Times New Roman"/>
          <w:sz w:val="24"/>
          <w:szCs w:val="24"/>
          <w:lang w:val="de-DE" w:eastAsia="en-IE"/>
        </w:rPr>
        <w:t xml:space="preserve">4. Kur bimët, produktet bimore ose objektet e tjera kanë hyrë në territorin e Republikës së Shqipërisë, në kundërshtim me pikën 1 të këtij neni, </w:t>
      </w:r>
      <w:r w:rsidR="00575C22" w:rsidRPr="000E045A">
        <w:rPr>
          <w:rFonts w:ascii="Times New Roman" w:eastAsia="Times New Roman" w:hAnsi="Times New Roman" w:cs="Times New Roman"/>
          <w:sz w:val="24"/>
          <w:szCs w:val="24"/>
          <w:lang w:val="de-DE" w:eastAsia="en-IE"/>
        </w:rPr>
        <w:t>IPKZPIK</w:t>
      </w:r>
      <w:r w:rsidRPr="00F41466">
        <w:rPr>
          <w:rFonts w:ascii="Times New Roman" w:eastAsia="Times New Roman" w:hAnsi="Times New Roman" w:cs="Times New Roman"/>
          <w:sz w:val="24"/>
          <w:szCs w:val="24"/>
          <w:lang w:val="de-DE" w:eastAsia="en-IE"/>
        </w:rPr>
        <w:t xml:space="preserve"> njofton autoritetin kompetent qendror, e cila njofton vendin nga i cili bimët, produktet bimore ose objektet e tjera kanë hyrë. </w:t>
      </w:r>
    </w:p>
    <w:p w14:paraId="7F70DB46" w14:textId="77777777" w:rsidR="000E045A" w:rsidRDefault="000E045A" w:rsidP="00ED39EE">
      <w:pPr>
        <w:shd w:val="clear" w:color="auto" w:fill="FFFFFF"/>
        <w:suppressAutoHyphens/>
        <w:autoSpaceDN w:val="0"/>
        <w:spacing w:after="0" w:line="312" w:lineRule="atLeast"/>
        <w:jc w:val="center"/>
        <w:rPr>
          <w:rFonts w:ascii="Times New Roman" w:eastAsia="Times New Roman" w:hAnsi="Times New Roman" w:cs="Times New Roman"/>
          <w:b/>
          <w:bCs/>
          <w:sz w:val="24"/>
          <w:szCs w:val="24"/>
          <w:lang w:val="de-DE" w:eastAsia="en-IE"/>
        </w:rPr>
      </w:pPr>
    </w:p>
    <w:p w14:paraId="11C753F6" w14:textId="18449786" w:rsidR="000B3629" w:rsidRPr="00F41466" w:rsidRDefault="000B3629" w:rsidP="00ED39EE">
      <w:pPr>
        <w:shd w:val="clear" w:color="auto" w:fill="FFFFFF"/>
        <w:suppressAutoHyphens/>
        <w:autoSpaceDN w:val="0"/>
        <w:spacing w:after="0" w:line="312" w:lineRule="atLeast"/>
        <w:jc w:val="center"/>
        <w:rPr>
          <w:rFonts w:ascii="Times New Roman" w:eastAsia="Times New Roman" w:hAnsi="Times New Roman" w:cs="Times New Roman"/>
          <w:b/>
          <w:bCs/>
          <w:sz w:val="24"/>
          <w:szCs w:val="24"/>
          <w:lang w:val="de-DE" w:eastAsia="en-IE"/>
        </w:rPr>
      </w:pPr>
      <w:r w:rsidRPr="00F41466">
        <w:rPr>
          <w:rFonts w:ascii="Times New Roman" w:eastAsia="Times New Roman" w:hAnsi="Times New Roman" w:cs="Times New Roman"/>
          <w:b/>
          <w:bCs/>
          <w:sz w:val="24"/>
          <w:szCs w:val="24"/>
          <w:lang w:val="de-DE" w:eastAsia="en-IE"/>
        </w:rPr>
        <w:t xml:space="preserve">Neni </w:t>
      </w:r>
      <w:r w:rsidR="00222916">
        <w:rPr>
          <w:rFonts w:ascii="Times New Roman" w:eastAsia="Times New Roman" w:hAnsi="Times New Roman" w:cs="Times New Roman"/>
          <w:b/>
          <w:bCs/>
          <w:sz w:val="24"/>
          <w:szCs w:val="24"/>
          <w:lang w:val="de-DE" w:eastAsia="en-IE"/>
        </w:rPr>
        <w:t>46</w:t>
      </w:r>
      <w:r w:rsidR="00A61007" w:rsidRPr="00F41466">
        <w:rPr>
          <w:rFonts w:ascii="Times New Roman" w:eastAsia="Times New Roman" w:hAnsi="Times New Roman" w:cs="Times New Roman"/>
          <w:b/>
          <w:bCs/>
          <w:sz w:val="24"/>
          <w:szCs w:val="24"/>
          <w:lang w:val="de-DE" w:eastAsia="en-IE"/>
        </w:rPr>
        <w:t xml:space="preserve"> </w:t>
      </w:r>
      <w:r w:rsidR="00974E8B">
        <w:rPr>
          <w:rFonts w:ascii="Times New Roman" w:eastAsia="Times New Roman" w:hAnsi="Times New Roman" w:cs="Times New Roman"/>
          <w:b/>
          <w:bCs/>
          <w:sz w:val="24"/>
          <w:szCs w:val="24"/>
          <w:lang w:val="de-DE" w:eastAsia="en-IE"/>
        </w:rPr>
        <w:t xml:space="preserve"> </w:t>
      </w:r>
    </w:p>
    <w:p w14:paraId="26ECB4D9" w14:textId="1F8A5B84" w:rsidR="000B3629" w:rsidRDefault="000B3629" w:rsidP="00ED39EE">
      <w:pPr>
        <w:shd w:val="clear" w:color="auto" w:fill="FFFFFF"/>
        <w:suppressAutoHyphens/>
        <w:autoSpaceDN w:val="0"/>
        <w:spacing w:after="0" w:line="312" w:lineRule="atLeast"/>
        <w:jc w:val="center"/>
        <w:rPr>
          <w:rFonts w:ascii="Times New Roman" w:eastAsia="Times New Roman" w:hAnsi="Times New Roman" w:cs="Times New Roman"/>
          <w:b/>
          <w:bCs/>
          <w:sz w:val="24"/>
          <w:szCs w:val="24"/>
          <w:lang w:val="de-DE" w:eastAsia="en-IE"/>
        </w:rPr>
      </w:pPr>
      <w:r w:rsidRPr="00F41466">
        <w:rPr>
          <w:rFonts w:ascii="Times New Roman" w:eastAsia="Times New Roman" w:hAnsi="Times New Roman" w:cs="Times New Roman"/>
          <w:b/>
          <w:bCs/>
          <w:sz w:val="24"/>
          <w:szCs w:val="24"/>
          <w:lang w:val="de-DE" w:eastAsia="en-IE"/>
        </w:rPr>
        <w:t>Bimët, produktet bimore dhe objektet e tjera që i nënshtrohen kërkesave të veçanta dhe ekuivalente</w:t>
      </w:r>
    </w:p>
    <w:p w14:paraId="19E59F43" w14:textId="77777777" w:rsidR="00A61007" w:rsidRPr="00F41466" w:rsidRDefault="00A61007" w:rsidP="00ED39EE">
      <w:pPr>
        <w:shd w:val="clear" w:color="auto" w:fill="FFFFFF"/>
        <w:suppressAutoHyphens/>
        <w:autoSpaceDN w:val="0"/>
        <w:spacing w:after="0" w:line="312" w:lineRule="atLeast"/>
        <w:jc w:val="center"/>
        <w:rPr>
          <w:rFonts w:ascii="Times New Roman" w:eastAsia="Times New Roman" w:hAnsi="Times New Roman" w:cs="Times New Roman"/>
          <w:b/>
          <w:bCs/>
          <w:sz w:val="24"/>
          <w:szCs w:val="24"/>
          <w:lang w:val="de-DE" w:eastAsia="en-IE"/>
        </w:rPr>
      </w:pPr>
    </w:p>
    <w:p w14:paraId="61E2B050" w14:textId="77777777" w:rsidR="000B3629" w:rsidRPr="00F41466" w:rsidRDefault="000B3629" w:rsidP="00974E8B">
      <w:pPr>
        <w:shd w:val="clear" w:color="auto" w:fill="FFFFFF"/>
        <w:suppressAutoHyphens/>
        <w:autoSpaceDN w:val="0"/>
        <w:spacing w:after="0" w:line="312" w:lineRule="atLeast"/>
        <w:ind w:firstLine="720"/>
        <w:jc w:val="both"/>
        <w:rPr>
          <w:rFonts w:ascii="Times New Roman" w:eastAsia="Times New Roman" w:hAnsi="Times New Roman" w:cs="Times New Roman"/>
          <w:sz w:val="24"/>
          <w:szCs w:val="24"/>
          <w:lang w:val="de-DE" w:eastAsia="en-IE"/>
        </w:rPr>
      </w:pPr>
      <w:r w:rsidRPr="00F41466">
        <w:rPr>
          <w:rFonts w:ascii="Times New Roman" w:eastAsia="Times New Roman" w:hAnsi="Times New Roman" w:cs="Times New Roman"/>
          <w:sz w:val="24"/>
          <w:szCs w:val="24"/>
          <w:lang w:val="de-DE" w:eastAsia="en-IE"/>
        </w:rPr>
        <w:t>1.   Bimë, produkte bimore ose objekte të tjera t</w:t>
      </w:r>
      <w:r>
        <w:rPr>
          <w:rFonts w:ascii="Times New Roman" w:eastAsia="Times New Roman" w:hAnsi="Times New Roman" w:cs="Times New Roman"/>
          <w:sz w:val="24"/>
          <w:szCs w:val="24"/>
          <w:lang w:val="de-DE" w:eastAsia="en-IE"/>
        </w:rPr>
        <w:t>ë</w:t>
      </w:r>
      <w:r w:rsidRPr="00F41466">
        <w:rPr>
          <w:rFonts w:ascii="Times New Roman" w:eastAsia="Times New Roman" w:hAnsi="Times New Roman" w:cs="Times New Roman"/>
          <w:sz w:val="24"/>
          <w:szCs w:val="24"/>
          <w:lang w:val="de-DE" w:eastAsia="en-IE"/>
        </w:rPr>
        <w:t xml:space="preserve"> caktuara mund të hyjnë ose zhvendosen brenda territorit të Republikës së Shqipërisë vetëm nëse plotësohen kërkesa të veçanta ose kërkesa ekuivalente. Këto bimë, produkte bimore ose objkte të tjera mund të kenë origjinën nga vende të tjera ose nga brenda territorit të Republikës së Shqipërisë. </w:t>
      </w:r>
    </w:p>
    <w:p w14:paraId="5092D1D7" w14:textId="77777777" w:rsidR="000B3629" w:rsidRPr="00F41466" w:rsidRDefault="000B3629" w:rsidP="00974E8B">
      <w:pPr>
        <w:shd w:val="clear" w:color="auto" w:fill="FFFFFF"/>
        <w:suppressAutoHyphens/>
        <w:autoSpaceDN w:val="0"/>
        <w:spacing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de-DE" w:eastAsia="en-IE"/>
        </w:rPr>
        <w:t xml:space="preserve">2.   Lista që përmban bimët, produktet bimore dhe objektet e tjera, të identifikuara nga kodi i tyre përkatës NK, kur ai kod është i disponueshëm, ose kode të tjera përveç kësaj, kur ato specifikojnë më tej kodin NK të zbatueshëm për një bimë të caktuar, produkt bimor ose objekt tjetër dhe kërkesat e veçanta përkatëse të përmendura në pikën 1 të këtij neni, </w:t>
      </w:r>
      <w:r w:rsidRPr="00A70691">
        <w:rPr>
          <w:rFonts w:ascii="Times New Roman" w:eastAsia="Times New Roman" w:hAnsi="Times New Roman" w:cs="Times New Roman"/>
          <w:sz w:val="24"/>
          <w:szCs w:val="24"/>
          <w:lang w:val="de-DE" w:eastAsia="en-IE"/>
        </w:rPr>
        <w:t>miratohen me urdhër</w:t>
      </w:r>
      <w:r w:rsidRPr="00F41466">
        <w:rPr>
          <w:rFonts w:ascii="Times New Roman" w:eastAsia="Times New Roman" w:hAnsi="Times New Roman" w:cs="Times New Roman"/>
          <w:sz w:val="24"/>
          <w:szCs w:val="24"/>
          <w:lang w:val="de-DE" w:eastAsia="en-IE"/>
        </w:rPr>
        <w:t xml:space="preserve"> të ministrit. </w:t>
      </w:r>
      <w:r w:rsidRPr="00F41466">
        <w:rPr>
          <w:rFonts w:ascii="Times New Roman" w:eastAsia="Times New Roman" w:hAnsi="Times New Roman" w:cs="Times New Roman"/>
          <w:sz w:val="24"/>
          <w:szCs w:val="24"/>
          <w:lang w:val="it-IT" w:eastAsia="en-IE"/>
        </w:rPr>
        <w:t>Kur është e mundur, kjo listë përfsh</w:t>
      </w:r>
      <w:r>
        <w:rPr>
          <w:rFonts w:ascii="Times New Roman" w:eastAsia="Times New Roman" w:hAnsi="Times New Roman" w:cs="Times New Roman"/>
          <w:sz w:val="24"/>
          <w:szCs w:val="24"/>
          <w:lang w:val="it-IT" w:eastAsia="en-IE"/>
        </w:rPr>
        <w:t>in</w:t>
      </w:r>
      <w:r w:rsidRPr="00F41466">
        <w:rPr>
          <w:rFonts w:ascii="Times New Roman" w:eastAsia="Times New Roman" w:hAnsi="Times New Roman" w:cs="Times New Roman"/>
          <w:sz w:val="24"/>
          <w:szCs w:val="24"/>
          <w:lang w:val="it-IT" w:eastAsia="en-IE"/>
        </w:rPr>
        <w:t xml:space="preserve"> vende</w:t>
      </w:r>
      <w:r>
        <w:rPr>
          <w:rFonts w:ascii="Times New Roman" w:eastAsia="Times New Roman" w:hAnsi="Times New Roman" w:cs="Times New Roman"/>
          <w:sz w:val="24"/>
          <w:szCs w:val="24"/>
          <w:lang w:val="it-IT" w:eastAsia="en-IE"/>
        </w:rPr>
        <w:t>t</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e</w:t>
      </w:r>
      <w:r w:rsidRPr="00F41466">
        <w:rPr>
          <w:rFonts w:ascii="Times New Roman" w:eastAsia="Times New Roman" w:hAnsi="Times New Roman" w:cs="Times New Roman"/>
          <w:sz w:val="24"/>
          <w:szCs w:val="24"/>
          <w:lang w:val="it-IT" w:eastAsia="en-IE"/>
        </w:rPr>
        <w:t xml:space="preserve"> tjera, grupe vendesh ose zona specifike brenda vendeve në fjalë. </w:t>
      </w:r>
    </w:p>
    <w:p w14:paraId="2B890AB6" w14:textId="161E1D20" w:rsidR="000B3629" w:rsidRPr="00F41466" w:rsidRDefault="000B3629" w:rsidP="00974E8B">
      <w:pPr>
        <w:shd w:val="clear" w:color="auto" w:fill="FFFFFF"/>
        <w:suppressAutoHyphens/>
        <w:autoSpaceDN w:val="0"/>
        <w:spacing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3.  </w:t>
      </w:r>
      <w:r>
        <w:rPr>
          <w:rFonts w:ascii="Times New Roman" w:eastAsia="Times New Roman" w:hAnsi="Times New Roman" w:cs="Times New Roman"/>
          <w:sz w:val="24"/>
          <w:szCs w:val="24"/>
          <w:lang w:val="it-IT" w:eastAsia="en-IE"/>
        </w:rPr>
        <w:t xml:space="preserve">Lista, e </w:t>
      </w:r>
      <w:r w:rsidRPr="00163571">
        <w:rPr>
          <w:rFonts w:ascii="Times New Roman" w:eastAsia="Times New Roman" w:hAnsi="Times New Roman" w:cs="Times New Roman"/>
          <w:sz w:val="24"/>
          <w:szCs w:val="24"/>
          <w:lang w:val="it-IT" w:eastAsia="en-IE"/>
        </w:rPr>
        <w:t>përmendur në pikën 2 të këtij neni</w:t>
      </w:r>
      <w:r>
        <w:rPr>
          <w:rFonts w:ascii="Times New Roman" w:eastAsia="Times New Roman" w:hAnsi="Times New Roman" w:cs="Times New Roman"/>
          <w:sz w:val="24"/>
          <w:szCs w:val="24"/>
          <w:lang w:val="it-IT" w:eastAsia="en-IE"/>
        </w:rPr>
        <w:t>, përditësohet</w:t>
      </w:r>
      <w:r w:rsidRPr="00A679ED">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k</w:t>
      </w:r>
      <w:r w:rsidRPr="00F41466">
        <w:rPr>
          <w:rFonts w:ascii="Times New Roman" w:eastAsia="Times New Roman" w:hAnsi="Times New Roman" w:cs="Times New Roman"/>
          <w:sz w:val="24"/>
          <w:szCs w:val="24"/>
          <w:lang w:val="it-IT" w:eastAsia="en-IE"/>
        </w:rPr>
        <w:t>ur një bimë, produkt bimor ose objekt tjetër përbën një ri</w:t>
      </w:r>
      <w:r>
        <w:rPr>
          <w:rFonts w:ascii="Times New Roman" w:eastAsia="Times New Roman" w:hAnsi="Times New Roman" w:cs="Times New Roman"/>
          <w:sz w:val="24"/>
          <w:szCs w:val="24"/>
          <w:lang w:val="it-IT" w:eastAsia="en-IE"/>
        </w:rPr>
        <w:t>s</w:t>
      </w:r>
      <w:r w:rsidRPr="00F41466">
        <w:rPr>
          <w:rFonts w:ascii="Times New Roman" w:eastAsia="Times New Roman" w:hAnsi="Times New Roman" w:cs="Times New Roman"/>
          <w:sz w:val="24"/>
          <w:szCs w:val="24"/>
          <w:lang w:val="it-IT" w:eastAsia="en-IE"/>
        </w:rPr>
        <w:t>k dëmtues të një niveli të papranueshëm për shkak të gjasave që ai të strehojë një dëmtues karantinor dhe ai ri</w:t>
      </w:r>
      <w:r>
        <w:rPr>
          <w:rFonts w:ascii="Times New Roman" w:eastAsia="Times New Roman" w:hAnsi="Times New Roman" w:cs="Times New Roman"/>
          <w:sz w:val="24"/>
          <w:szCs w:val="24"/>
          <w:lang w:val="it-IT" w:eastAsia="en-IE"/>
        </w:rPr>
        <w:t>s</w:t>
      </w:r>
      <w:r w:rsidRPr="00F41466">
        <w:rPr>
          <w:rFonts w:ascii="Times New Roman" w:eastAsia="Times New Roman" w:hAnsi="Times New Roman" w:cs="Times New Roman"/>
          <w:sz w:val="24"/>
          <w:szCs w:val="24"/>
          <w:lang w:val="it-IT" w:eastAsia="en-IE"/>
        </w:rPr>
        <w:t xml:space="preserve">k nga dëmtuesi mund të reduktohet në një nivel të pranueshëm duke zbatuar një ose më shumë nga masat e përcaktuara </w:t>
      </w:r>
      <w:r w:rsidRPr="00C844A5">
        <w:rPr>
          <w:rFonts w:ascii="Times New Roman" w:eastAsia="Times New Roman" w:hAnsi="Times New Roman" w:cs="Times New Roman"/>
          <w:sz w:val="24"/>
          <w:szCs w:val="24"/>
          <w:lang w:val="it-IT" w:eastAsia="en-IE"/>
        </w:rPr>
        <w:t xml:space="preserve">në </w:t>
      </w:r>
      <w:r w:rsidR="00C844A5" w:rsidRPr="00C844A5">
        <w:rPr>
          <w:rFonts w:ascii="Times New Roman" w:eastAsia="Times New Roman" w:hAnsi="Times New Roman" w:cs="Times New Roman"/>
          <w:sz w:val="24"/>
          <w:szCs w:val="24"/>
          <w:lang w:val="it-IT" w:eastAsia="en-IE"/>
        </w:rPr>
        <w:t>n</w:t>
      </w:r>
      <w:r w:rsidR="00F96A5D">
        <w:rPr>
          <w:rFonts w:ascii="Times New Roman" w:eastAsia="Times New Roman" w:hAnsi="Times New Roman" w:cs="Times New Roman"/>
          <w:sz w:val="24"/>
          <w:szCs w:val="24"/>
          <w:lang w:val="it-IT" w:eastAsia="en-IE"/>
        </w:rPr>
        <w:t>ë</w:t>
      </w:r>
      <w:r w:rsidR="00C844A5" w:rsidRPr="00C844A5">
        <w:rPr>
          <w:rFonts w:ascii="Times New Roman" w:eastAsia="Times New Roman" w:hAnsi="Times New Roman" w:cs="Times New Roman"/>
          <w:sz w:val="24"/>
          <w:szCs w:val="24"/>
          <w:lang w:val="it-IT" w:eastAsia="en-IE"/>
        </w:rPr>
        <w:t>npikat</w:t>
      </w:r>
      <w:r w:rsidR="009F7FD3" w:rsidRPr="00C844A5">
        <w:rPr>
          <w:rFonts w:ascii="Times New Roman" w:eastAsia="Times New Roman" w:hAnsi="Times New Roman" w:cs="Times New Roman"/>
          <w:sz w:val="24"/>
          <w:szCs w:val="24"/>
          <w:lang w:val="it-IT" w:eastAsia="en-IE"/>
        </w:rPr>
        <w:t xml:space="preserve"> ii) dhe iii) t</w:t>
      </w:r>
      <w:r w:rsidR="00F96A5D">
        <w:rPr>
          <w:rFonts w:ascii="Times New Roman" w:eastAsia="Times New Roman" w:hAnsi="Times New Roman" w:cs="Times New Roman"/>
          <w:sz w:val="24"/>
          <w:szCs w:val="24"/>
          <w:lang w:val="it-IT" w:eastAsia="en-IE"/>
        </w:rPr>
        <w:t>ë</w:t>
      </w:r>
      <w:r w:rsidR="009F7FD3" w:rsidRPr="00C844A5">
        <w:rPr>
          <w:rFonts w:ascii="Times New Roman" w:eastAsia="Times New Roman" w:hAnsi="Times New Roman" w:cs="Times New Roman"/>
          <w:sz w:val="24"/>
          <w:szCs w:val="24"/>
          <w:lang w:val="it-IT" w:eastAsia="en-IE"/>
        </w:rPr>
        <w:t xml:space="preserve"> </w:t>
      </w:r>
      <w:r w:rsidR="00C844A5" w:rsidRPr="00C844A5">
        <w:rPr>
          <w:rFonts w:ascii="Times New Roman" w:eastAsia="Times New Roman" w:hAnsi="Times New Roman" w:cs="Times New Roman"/>
          <w:sz w:val="24"/>
          <w:szCs w:val="24"/>
          <w:lang w:val="it-IT" w:eastAsia="en-IE"/>
        </w:rPr>
        <w:t>shkronj</w:t>
      </w:r>
      <w:r w:rsidR="00F96A5D">
        <w:rPr>
          <w:rFonts w:ascii="Times New Roman" w:eastAsia="Times New Roman" w:hAnsi="Times New Roman" w:cs="Times New Roman"/>
          <w:sz w:val="24"/>
          <w:szCs w:val="24"/>
          <w:lang w:val="it-IT" w:eastAsia="en-IE"/>
        </w:rPr>
        <w:t>ë</w:t>
      </w:r>
      <w:r w:rsidR="00C844A5" w:rsidRPr="00C844A5">
        <w:rPr>
          <w:rFonts w:ascii="Times New Roman" w:eastAsia="Times New Roman" w:hAnsi="Times New Roman" w:cs="Times New Roman"/>
          <w:sz w:val="24"/>
          <w:szCs w:val="24"/>
          <w:lang w:val="it-IT" w:eastAsia="en-IE"/>
        </w:rPr>
        <w:t>s a) t</w:t>
      </w:r>
      <w:r w:rsidR="00F96A5D">
        <w:rPr>
          <w:rFonts w:ascii="Times New Roman" w:eastAsia="Times New Roman" w:hAnsi="Times New Roman" w:cs="Times New Roman"/>
          <w:sz w:val="24"/>
          <w:szCs w:val="24"/>
          <w:lang w:val="it-IT" w:eastAsia="en-IE"/>
        </w:rPr>
        <w:t>ë</w:t>
      </w:r>
      <w:r w:rsidR="00C844A5" w:rsidRPr="00C844A5">
        <w:rPr>
          <w:rFonts w:ascii="Times New Roman" w:eastAsia="Times New Roman" w:hAnsi="Times New Roman" w:cs="Times New Roman"/>
          <w:sz w:val="24"/>
          <w:szCs w:val="24"/>
          <w:lang w:val="it-IT" w:eastAsia="en-IE"/>
        </w:rPr>
        <w:t xml:space="preserve"> pik</w:t>
      </w:r>
      <w:r w:rsidR="00F96A5D">
        <w:rPr>
          <w:rFonts w:ascii="Times New Roman" w:eastAsia="Times New Roman" w:hAnsi="Times New Roman" w:cs="Times New Roman"/>
          <w:sz w:val="24"/>
          <w:szCs w:val="24"/>
          <w:lang w:val="it-IT" w:eastAsia="en-IE"/>
        </w:rPr>
        <w:t>ë</w:t>
      </w:r>
      <w:r w:rsidR="00C844A5" w:rsidRPr="00C844A5">
        <w:rPr>
          <w:rFonts w:ascii="Times New Roman" w:eastAsia="Times New Roman" w:hAnsi="Times New Roman" w:cs="Times New Roman"/>
          <w:sz w:val="24"/>
          <w:szCs w:val="24"/>
          <w:lang w:val="it-IT" w:eastAsia="en-IE"/>
        </w:rPr>
        <w:t>s 2</w:t>
      </w:r>
      <w:r w:rsidR="005F4190">
        <w:rPr>
          <w:rFonts w:ascii="Times New Roman" w:eastAsia="Times New Roman" w:hAnsi="Times New Roman" w:cs="Times New Roman"/>
          <w:sz w:val="24"/>
          <w:szCs w:val="24"/>
          <w:lang w:val="it-IT" w:eastAsia="en-IE"/>
        </w:rPr>
        <w:t xml:space="preserve"> t</w:t>
      </w:r>
      <w:r w:rsidR="00F96A5D">
        <w:rPr>
          <w:rFonts w:ascii="Times New Roman" w:eastAsia="Times New Roman" w:hAnsi="Times New Roman" w:cs="Times New Roman"/>
          <w:sz w:val="24"/>
          <w:szCs w:val="24"/>
          <w:lang w:val="it-IT" w:eastAsia="en-IE"/>
        </w:rPr>
        <w:t>ë</w:t>
      </w:r>
      <w:r w:rsidR="005F4190">
        <w:rPr>
          <w:rFonts w:ascii="Times New Roman" w:eastAsia="Times New Roman" w:hAnsi="Times New Roman" w:cs="Times New Roman"/>
          <w:sz w:val="24"/>
          <w:szCs w:val="24"/>
          <w:lang w:val="it-IT" w:eastAsia="en-IE"/>
        </w:rPr>
        <w:t xml:space="preserve"> nenit 29</w:t>
      </w:r>
      <w:r w:rsidRPr="00F41466">
        <w:rPr>
          <w:rFonts w:ascii="Times New Roman" w:eastAsia="Times New Roman" w:hAnsi="Times New Roman" w:cs="Times New Roman"/>
          <w:sz w:val="24"/>
          <w:szCs w:val="24"/>
          <w:lang w:val="it-IT" w:eastAsia="en-IE"/>
        </w:rPr>
        <w:t>, për të përfshirë në listë atë bimë, produkt bimor ose objekt tjetër dhe masat që do të zbatohen ndaj tij. Këto masa dhe kërkesat e përmendura në p</w:t>
      </w:r>
      <w:r>
        <w:rPr>
          <w:rFonts w:ascii="Times New Roman" w:eastAsia="Times New Roman" w:hAnsi="Times New Roman" w:cs="Times New Roman"/>
          <w:sz w:val="24"/>
          <w:szCs w:val="24"/>
          <w:lang w:val="it-IT" w:eastAsia="en-IE"/>
        </w:rPr>
        <w:t>ikën</w:t>
      </w:r>
      <w:r w:rsidRPr="00F41466">
        <w:rPr>
          <w:rFonts w:ascii="Times New Roman" w:eastAsia="Times New Roman" w:hAnsi="Times New Roman" w:cs="Times New Roman"/>
          <w:sz w:val="24"/>
          <w:szCs w:val="24"/>
          <w:lang w:val="it-IT" w:eastAsia="en-IE"/>
        </w:rPr>
        <w:t xml:space="preserve"> 2</w:t>
      </w:r>
      <w:r>
        <w:rPr>
          <w:rFonts w:ascii="Times New Roman" w:eastAsia="Times New Roman" w:hAnsi="Times New Roman" w:cs="Times New Roman"/>
          <w:sz w:val="24"/>
          <w:szCs w:val="24"/>
          <w:lang w:val="it-IT" w:eastAsia="en-IE"/>
        </w:rPr>
        <w:t xml:space="preserve"> të këtij neni</w:t>
      </w:r>
      <w:r w:rsidRPr="00F41466">
        <w:rPr>
          <w:rFonts w:ascii="Times New Roman" w:eastAsia="Times New Roman" w:hAnsi="Times New Roman" w:cs="Times New Roman"/>
          <w:sz w:val="24"/>
          <w:szCs w:val="24"/>
          <w:lang w:val="it-IT" w:eastAsia="en-IE"/>
        </w:rPr>
        <w:t xml:space="preserve"> përbëjnë "kërkesat e veçanta".</w:t>
      </w:r>
    </w:p>
    <w:p w14:paraId="436CA748" w14:textId="2969E7AB" w:rsidR="000B3629" w:rsidRPr="00F41466" w:rsidRDefault="000B3629" w:rsidP="00ED39EE">
      <w:pPr>
        <w:shd w:val="clear" w:color="auto" w:fill="FFFFFF"/>
        <w:suppressAutoHyphens/>
        <w:autoSpaceDN w:val="0"/>
        <w:spacing w:after="0" w:line="312" w:lineRule="atLeast"/>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Masat e pë</w:t>
      </w:r>
      <w:r>
        <w:rPr>
          <w:rFonts w:ascii="Times New Roman" w:eastAsia="Times New Roman" w:hAnsi="Times New Roman" w:cs="Times New Roman"/>
          <w:sz w:val="24"/>
          <w:szCs w:val="24"/>
          <w:lang w:val="it-IT" w:eastAsia="en-IE"/>
        </w:rPr>
        <w:t>rcaktuara</w:t>
      </w:r>
      <w:r w:rsidRPr="00F41466">
        <w:rPr>
          <w:rFonts w:ascii="Times New Roman" w:eastAsia="Times New Roman" w:hAnsi="Times New Roman" w:cs="Times New Roman"/>
          <w:sz w:val="24"/>
          <w:szCs w:val="24"/>
          <w:lang w:val="it-IT" w:eastAsia="en-IE"/>
        </w:rPr>
        <w:t xml:space="preserve"> në</w:t>
      </w:r>
      <w:r>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paragrafin e parë</w:t>
      </w:r>
      <w:r>
        <w:rPr>
          <w:rFonts w:ascii="Times New Roman" w:eastAsia="Times New Roman" w:hAnsi="Times New Roman" w:cs="Times New Roman"/>
          <w:sz w:val="24"/>
          <w:szCs w:val="24"/>
          <w:lang w:val="it-IT" w:eastAsia="en-IE"/>
        </w:rPr>
        <w:t xml:space="preserve"> të kësaj pike</w:t>
      </w:r>
      <w:r w:rsidRPr="00F41466">
        <w:rPr>
          <w:rFonts w:ascii="Times New Roman" w:eastAsia="Times New Roman" w:hAnsi="Times New Roman" w:cs="Times New Roman"/>
          <w:sz w:val="24"/>
          <w:szCs w:val="24"/>
          <w:lang w:val="it-IT" w:eastAsia="en-IE"/>
        </w:rPr>
        <w:t xml:space="preserve"> mund të marrin formën e kërkesave të veçanta, të miratuara në përputhje me </w:t>
      </w:r>
      <w:r w:rsidR="000E72F5">
        <w:rPr>
          <w:rFonts w:ascii="Times New Roman" w:eastAsia="Times New Roman" w:hAnsi="Times New Roman" w:cs="Times New Roman"/>
          <w:sz w:val="24"/>
          <w:szCs w:val="24"/>
          <w:lang w:val="it-IT" w:eastAsia="en-IE"/>
        </w:rPr>
        <w:t>pikë</w:t>
      </w:r>
      <w:r w:rsidR="00C844A5">
        <w:rPr>
          <w:rFonts w:ascii="Times New Roman" w:eastAsia="Times New Roman" w:hAnsi="Times New Roman" w:cs="Times New Roman"/>
          <w:sz w:val="24"/>
          <w:szCs w:val="24"/>
          <w:lang w:val="it-IT" w:eastAsia="en-IE"/>
        </w:rPr>
        <w:t>n</w:t>
      </w:r>
      <w:r w:rsidR="000E72F5">
        <w:rPr>
          <w:rFonts w:ascii="Times New Roman" w:eastAsia="Times New Roman" w:hAnsi="Times New Roman" w:cs="Times New Roman"/>
          <w:sz w:val="24"/>
          <w:szCs w:val="24"/>
          <w:lang w:val="it-IT" w:eastAsia="en-IE"/>
        </w:rPr>
        <w:t xml:space="preserve"> 1 të </w:t>
      </w:r>
      <w:r w:rsidRPr="0085184C">
        <w:rPr>
          <w:rFonts w:ascii="Times New Roman" w:eastAsia="Times New Roman" w:hAnsi="Times New Roman" w:cs="Times New Roman"/>
          <w:sz w:val="24"/>
          <w:szCs w:val="24"/>
          <w:lang w:val="it-IT" w:eastAsia="en-IE"/>
        </w:rPr>
        <w:t>neni</w:t>
      </w:r>
      <w:r w:rsidR="000E72F5" w:rsidRPr="0085184C">
        <w:rPr>
          <w:rFonts w:ascii="Times New Roman" w:eastAsia="Times New Roman" w:hAnsi="Times New Roman" w:cs="Times New Roman"/>
          <w:sz w:val="24"/>
          <w:szCs w:val="24"/>
          <w:lang w:val="it-IT" w:eastAsia="en-IE"/>
        </w:rPr>
        <w:t>t</w:t>
      </w:r>
      <w:r w:rsidRPr="0085184C">
        <w:rPr>
          <w:rFonts w:ascii="Times New Roman" w:eastAsia="Times New Roman" w:hAnsi="Times New Roman" w:cs="Times New Roman"/>
          <w:sz w:val="24"/>
          <w:szCs w:val="24"/>
          <w:lang w:val="it-IT" w:eastAsia="en-IE"/>
        </w:rPr>
        <w:t xml:space="preserve"> 4</w:t>
      </w:r>
      <w:r w:rsidR="0085184C" w:rsidRPr="0085184C">
        <w:rPr>
          <w:rFonts w:ascii="Times New Roman" w:eastAsia="Times New Roman" w:hAnsi="Times New Roman" w:cs="Times New Roman"/>
          <w:sz w:val="24"/>
          <w:szCs w:val="24"/>
          <w:lang w:val="it-IT" w:eastAsia="en-IE"/>
        </w:rPr>
        <w:t>9</w:t>
      </w:r>
      <w:r w:rsidRPr="0085184C">
        <w:rPr>
          <w:rFonts w:ascii="Times New Roman" w:eastAsia="Times New Roman" w:hAnsi="Times New Roman" w:cs="Times New Roman"/>
          <w:sz w:val="24"/>
          <w:szCs w:val="24"/>
          <w:lang w:val="it-IT" w:eastAsia="en-IE"/>
        </w:rPr>
        <w:t>,</w:t>
      </w:r>
      <w:r w:rsidRPr="00F41466">
        <w:rPr>
          <w:rFonts w:ascii="Times New Roman" w:eastAsia="Times New Roman" w:hAnsi="Times New Roman" w:cs="Times New Roman"/>
          <w:sz w:val="24"/>
          <w:szCs w:val="24"/>
          <w:lang w:val="it-IT" w:eastAsia="en-IE"/>
        </w:rPr>
        <w:t xml:space="preserve"> për </w:t>
      </w:r>
      <w:r>
        <w:rPr>
          <w:rFonts w:ascii="Times New Roman" w:eastAsia="Times New Roman" w:hAnsi="Times New Roman" w:cs="Times New Roman"/>
          <w:sz w:val="24"/>
          <w:szCs w:val="24"/>
          <w:lang w:val="it-IT" w:eastAsia="en-IE"/>
        </w:rPr>
        <w:t>hyrjen</w:t>
      </w:r>
      <w:r w:rsidRPr="00F41466">
        <w:rPr>
          <w:rFonts w:ascii="Times New Roman" w:eastAsia="Times New Roman" w:hAnsi="Times New Roman" w:cs="Times New Roman"/>
          <w:sz w:val="24"/>
          <w:szCs w:val="24"/>
          <w:lang w:val="it-IT" w:eastAsia="en-IE"/>
        </w:rPr>
        <w:t xml:space="preserve"> në territorin e Republikës së Shqipërisë të bimëve, produkteve bimore ose objekteve të tjera</w:t>
      </w:r>
      <w:r w:rsidRPr="00327D72">
        <w:rPr>
          <w:rFonts w:ascii="Times New Roman" w:eastAsia="Times New Roman" w:hAnsi="Times New Roman" w:cs="Times New Roman"/>
          <w:sz w:val="24"/>
          <w:szCs w:val="24"/>
          <w:lang w:val="it-IT" w:eastAsia="en-IE"/>
        </w:rPr>
        <w:t xml:space="preserve"> </w:t>
      </w:r>
      <w:r w:rsidRPr="006D0251">
        <w:rPr>
          <w:rFonts w:ascii="Times New Roman" w:eastAsia="Times New Roman" w:hAnsi="Times New Roman" w:cs="Times New Roman"/>
          <w:sz w:val="24"/>
          <w:szCs w:val="24"/>
          <w:lang w:val="it-IT" w:eastAsia="en-IE"/>
        </w:rPr>
        <w:t>të veçanta</w:t>
      </w:r>
      <w:r w:rsidRPr="00F41466">
        <w:rPr>
          <w:rFonts w:ascii="Times New Roman" w:eastAsia="Times New Roman" w:hAnsi="Times New Roman" w:cs="Times New Roman"/>
          <w:sz w:val="24"/>
          <w:szCs w:val="24"/>
          <w:lang w:val="it-IT" w:eastAsia="en-IE"/>
        </w:rPr>
        <w:t xml:space="preserve">, që janë ekuivalente me kërkesa të veçanta për </w:t>
      </w:r>
      <w:r>
        <w:rPr>
          <w:rFonts w:ascii="Times New Roman" w:eastAsia="Times New Roman" w:hAnsi="Times New Roman" w:cs="Times New Roman"/>
          <w:sz w:val="24"/>
          <w:szCs w:val="24"/>
          <w:lang w:val="it-IT" w:eastAsia="en-IE"/>
        </w:rPr>
        <w:t>hyrjen</w:t>
      </w:r>
      <w:r w:rsidRPr="00F41466">
        <w:rPr>
          <w:rFonts w:ascii="Times New Roman" w:eastAsia="Times New Roman" w:hAnsi="Times New Roman" w:cs="Times New Roman"/>
          <w:sz w:val="24"/>
          <w:szCs w:val="24"/>
          <w:lang w:val="it-IT" w:eastAsia="en-IE"/>
        </w:rPr>
        <w:t xml:space="preserve"> dhe lëvizjen brenda territorit të Republikës së Shqipërisë të këtyre bimëve, produkteve bimore ose objekteve të tjera ('kërkesa ekuivalente').</w:t>
      </w:r>
    </w:p>
    <w:p w14:paraId="3A5A53B7" w14:textId="38E49949" w:rsidR="000B3629" w:rsidRPr="00F41466" w:rsidRDefault="000B3629" w:rsidP="00ED39EE">
      <w:pPr>
        <w:shd w:val="clear" w:color="auto" w:fill="FFFFFF"/>
        <w:suppressAutoHyphens/>
        <w:autoSpaceDN w:val="0"/>
        <w:spacing w:after="0" w:line="312" w:lineRule="atLeast"/>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lastRenderedPageBreak/>
        <w:t xml:space="preserve">Kur një bimë, produkt bimor ose objekt tjetër i përfshirë </w:t>
      </w:r>
      <w:r>
        <w:rPr>
          <w:rFonts w:ascii="Times New Roman" w:eastAsia="Times New Roman" w:hAnsi="Times New Roman" w:cs="Times New Roman"/>
          <w:sz w:val="24"/>
          <w:szCs w:val="24"/>
          <w:lang w:val="it-IT" w:eastAsia="en-IE"/>
        </w:rPr>
        <w:t>në listën e përmendur në pikën 2 të këtij neni</w:t>
      </w:r>
      <w:r w:rsidRPr="00F41466">
        <w:rPr>
          <w:rFonts w:ascii="Times New Roman" w:eastAsia="Times New Roman" w:hAnsi="Times New Roman" w:cs="Times New Roman"/>
          <w:sz w:val="24"/>
          <w:szCs w:val="24"/>
          <w:lang w:val="it-IT" w:eastAsia="en-IE"/>
        </w:rPr>
        <w:t xml:space="preserve"> nuk paraqet ri</w:t>
      </w:r>
      <w:r>
        <w:rPr>
          <w:rFonts w:ascii="Times New Roman" w:eastAsia="Times New Roman" w:hAnsi="Times New Roman" w:cs="Times New Roman"/>
          <w:sz w:val="24"/>
          <w:szCs w:val="24"/>
          <w:lang w:val="it-IT" w:eastAsia="en-IE"/>
        </w:rPr>
        <w:t>s</w:t>
      </w:r>
      <w:r w:rsidRPr="00F41466">
        <w:rPr>
          <w:rFonts w:ascii="Times New Roman" w:eastAsia="Times New Roman" w:hAnsi="Times New Roman" w:cs="Times New Roman"/>
          <w:sz w:val="24"/>
          <w:szCs w:val="24"/>
          <w:lang w:val="it-IT" w:eastAsia="en-IE"/>
        </w:rPr>
        <w:t>k dëmtues të një niveli të papranueshëm, ose paraqet një ri</w:t>
      </w:r>
      <w:r>
        <w:rPr>
          <w:rFonts w:ascii="Times New Roman" w:eastAsia="Times New Roman" w:hAnsi="Times New Roman" w:cs="Times New Roman"/>
          <w:sz w:val="24"/>
          <w:szCs w:val="24"/>
          <w:lang w:val="it-IT" w:eastAsia="en-IE"/>
        </w:rPr>
        <w:t>s</w:t>
      </w:r>
      <w:r w:rsidRPr="00F41466">
        <w:rPr>
          <w:rFonts w:ascii="Times New Roman" w:eastAsia="Times New Roman" w:hAnsi="Times New Roman" w:cs="Times New Roman"/>
          <w:sz w:val="24"/>
          <w:szCs w:val="24"/>
          <w:lang w:val="it-IT" w:eastAsia="en-IE"/>
        </w:rPr>
        <w:t xml:space="preserve">k të tillë, </w:t>
      </w:r>
      <w:r>
        <w:rPr>
          <w:rFonts w:ascii="Times New Roman" w:eastAsia="Times New Roman" w:hAnsi="Times New Roman" w:cs="Times New Roman"/>
          <w:sz w:val="24"/>
          <w:szCs w:val="24"/>
          <w:lang w:val="it-IT" w:eastAsia="en-IE"/>
        </w:rPr>
        <w:t xml:space="preserve">që </w:t>
      </w:r>
      <w:r w:rsidRPr="00F41466">
        <w:rPr>
          <w:rFonts w:ascii="Times New Roman" w:eastAsia="Times New Roman" w:hAnsi="Times New Roman" w:cs="Times New Roman"/>
          <w:sz w:val="24"/>
          <w:szCs w:val="24"/>
          <w:lang w:val="it-IT" w:eastAsia="en-IE"/>
        </w:rPr>
        <w:t xml:space="preserve">nuk mund të reduktohet në një nivel të pranueshëm nga kërkesat e veçanta, </w:t>
      </w:r>
      <w:r>
        <w:rPr>
          <w:rFonts w:ascii="Times New Roman" w:eastAsia="Times New Roman" w:hAnsi="Times New Roman" w:cs="Times New Roman"/>
          <w:sz w:val="24"/>
          <w:szCs w:val="24"/>
          <w:lang w:val="it-IT" w:eastAsia="en-IE"/>
        </w:rPr>
        <w:t>ajo listë përditësohet</w:t>
      </w:r>
      <w:r w:rsidRPr="00F41466">
        <w:rPr>
          <w:rFonts w:ascii="Times New Roman" w:eastAsia="Times New Roman" w:hAnsi="Times New Roman" w:cs="Times New Roman"/>
          <w:sz w:val="24"/>
          <w:szCs w:val="24"/>
          <w:lang w:val="it-IT" w:eastAsia="en-IE"/>
        </w:rPr>
        <w:t xml:space="preserve"> në përputhje me rrethanat duke hequr atë bimë, produkt bimor ose objekt tjetër nga lista ose duke e përfshirë në listën e përmendur në </w:t>
      </w:r>
      <w:r w:rsidR="000E72F5">
        <w:rPr>
          <w:rFonts w:ascii="Times New Roman" w:eastAsia="Times New Roman" w:hAnsi="Times New Roman" w:cs="Times New Roman"/>
          <w:sz w:val="24"/>
          <w:szCs w:val="24"/>
          <w:lang w:val="it-IT" w:eastAsia="en-IE"/>
        </w:rPr>
        <w:t xml:space="preserve">pikën 2 të </w:t>
      </w:r>
      <w:r w:rsidRPr="0085184C">
        <w:rPr>
          <w:rFonts w:ascii="Times New Roman" w:eastAsia="Times New Roman" w:hAnsi="Times New Roman" w:cs="Times New Roman"/>
          <w:sz w:val="24"/>
          <w:szCs w:val="24"/>
          <w:lang w:val="it-IT" w:eastAsia="en-IE"/>
        </w:rPr>
        <w:t>nenin 4</w:t>
      </w:r>
      <w:r w:rsidR="0085184C" w:rsidRPr="0085184C">
        <w:rPr>
          <w:rFonts w:ascii="Times New Roman" w:eastAsia="Times New Roman" w:hAnsi="Times New Roman" w:cs="Times New Roman"/>
          <w:sz w:val="24"/>
          <w:szCs w:val="24"/>
          <w:lang w:val="it-IT" w:eastAsia="en-IE"/>
        </w:rPr>
        <w:t>5</w:t>
      </w:r>
      <w:r w:rsidRPr="0085184C">
        <w:rPr>
          <w:rFonts w:ascii="Times New Roman" w:eastAsia="Times New Roman" w:hAnsi="Times New Roman" w:cs="Times New Roman"/>
          <w:sz w:val="24"/>
          <w:szCs w:val="24"/>
          <w:lang w:val="it-IT" w:eastAsia="en-IE"/>
        </w:rPr>
        <w:t xml:space="preserve"> të këtij ligji.</w:t>
      </w:r>
    </w:p>
    <w:p w14:paraId="364A7629" w14:textId="2EB4AD31" w:rsidR="000B3629" w:rsidRPr="00F41466" w:rsidRDefault="000B3629" w:rsidP="00ED39EE">
      <w:pPr>
        <w:shd w:val="clear" w:color="auto" w:fill="FFFFFF"/>
        <w:suppressAutoHyphens/>
        <w:autoSpaceDN w:val="0"/>
        <w:spacing w:after="0" w:line="312" w:lineRule="atLeast"/>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Vlerësimi i p</w:t>
      </w:r>
      <w:r w:rsidRPr="00F41466">
        <w:rPr>
          <w:rFonts w:ascii="Times New Roman" w:eastAsia="Times New Roman" w:hAnsi="Times New Roman" w:cs="Times New Roman"/>
          <w:sz w:val="24"/>
          <w:szCs w:val="24"/>
          <w:lang w:val="it-IT" w:eastAsia="en-IE"/>
        </w:rPr>
        <w:t>ranueshmëri</w:t>
      </w:r>
      <w:r>
        <w:rPr>
          <w:rFonts w:ascii="Times New Roman" w:eastAsia="Times New Roman" w:hAnsi="Times New Roman" w:cs="Times New Roman"/>
          <w:sz w:val="24"/>
          <w:szCs w:val="24"/>
          <w:lang w:val="it-IT" w:eastAsia="en-IE"/>
        </w:rPr>
        <w:t>së</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të</w:t>
      </w:r>
      <w:r w:rsidRPr="00F41466">
        <w:rPr>
          <w:rFonts w:ascii="Times New Roman" w:eastAsia="Times New Roman" w:hAnsi="Times New Roman" w:cs="Times New Roman"/>
          <w:sz w:val="24"/>
          <w:szCs w:val="24"/>
          <w:lang w:val="it-IT" w:eastAsia="en-IE"/>
        </w:rPr>
        <w:t xml:space="preserve"> nivelit të ri</w:t>
      </w:r>
      <w:r>
        <w:rPr>
          <w:rFonts w:ascii="Times New Roman" w:eastAsia="Times New Roman" w:hAnsi="Times New Roman" w:cs="Times New Roman"/>
          <w:sz w:val="24"/>
          <w:szCs w:val="24"/>
          <w:lang w:val="it-IT" w:eastAsia="en-IE"/>
        </w:rPr>
        <w:t>s</w:t>
      </w:r>
      <w:r w:rsidRPr="00F41466">
        <w:rPr>
          <w:rFonts w:ascii="Times New Roman" w:eastAsia="Times New Roman" w:hAnsi="Times New Roman" w:cs="Times New Roman"/>
          <w:sz w:val="24"/>
          <w:szCs w:val="24"/>
          <w:lang w:val="it-IT" w:eastAsia="en-IE"/>
        </w:rPr>
        <w:t>ku</w:t>
      </w:r>
      <w:r>
        <w:rPr>
          <w:rFonts w:ascii="Times New Roman" w:eastAsia="Times New Roman" w:hAnsi="Times New Roman" w:cs="Times New Roman"/>
          <w:sz w:val="24"/>
          <w:szCs w:val="24"/>
          <w:lang w:val="it-IT" w:eastAsia="en-IE"/>
        </w:rPr>
        <w:t>t</w:t>
      </w:r>
      <w:r w:rsidRPr="00F41466">
        <w:rPr>
          <w:rFonts w:ascii="Times New Roman" w:eastAsia="Times New Roman" w:hAnsi="Times New Roman" w:cs="Times New Roman"/>
          <w:sz w:val="24"/>
          <w:szCs w:val="24"/>
          <w:lang w:val="it-IT" w:eastAsia="en-IE"/>
        </w:rPr>
        <w:t xml:space="preserve"> nga dëmtuesi dhe masat për të reduktuar atë ri</w:t>
      </w:r>
      <w:r>
        <w:rPr>
          <w:rFonts w:ascii="Times New Roman" w:eastAsia="Times New Roman" w:hAnsi="Times New Roman" w:cs="Times New Roman"/>
          <w:sz w:val="24"/>
          <w:szCs w:val="24"/>
          <w:lang w:val="it-IT" w:eastAsia="en-IE"/>
        </w:rPr>
        <w:t>s</w:t>
      </w:r>
      <w:r w:rsidRPr="00F41466">
        <w:rPr>
          <w:rFonts w:ascii="Times New Roman" w:eastAsia="Times New Roman" w:hAnsi="Times New Roman" w:cs="Times New Roman"/>
          <w:sz w:val="24"/>
          <w:szCs w:val="24"/>
          <w:lang w:val="it-IT" w:eastAsia="en-IE"/>
        </w:rPr>
        <w:t xml:space="preserve">k në një nivel të pranueshëm miratohen në përputhje me parimet e përcaktuara në </w:t>
      </w:r>
      <w:r w:rsidR="00C844A5">
        <w:rPr>
          <w:rFonts w:ascii="Times New Roman" w:eastAsia="Times New Roman" w:hAnsi="Times New Roman" w:cs="Times New Roman"/>
          <w:sz w:val="24"/>
          <w:szCs w:val="24"/>
          <w:lang w:val="it-IT" w:eastAsia="en-IE"/>
        </w:rPr>
        <w:t>shkronj</w:t>
      </w:r>
      <w:r w:rsidR="00F96A5D">
        <w:rPr>
          <w:rFonts w:ascii="Times New Roman" w:eastAsia="Times New Roman" w:hAnsi="Times New Roman" w:cs="Times New Roman"/>
          <w:sz w:val="24"/>
          <w:szCs w:val="24"/>
          <w:lang w:val="it-IT" w:eastAsia="en-IE"/>
        </w:rPr>
        <w:t>ë</w:t>
      </w:r>
      <w:r w:rsidR="00C844A5">
        <w:rPr>
          <w:rFonts w:ascii="Times New Roman" w:eastAsia="Times New Roman" w:hAnsi="Times New Roman" w:cs="Times New Roman"/>
          <w:sz w:val="24"/>
          <w:szCs w:val="24"/>
          <w:lang w:val="it-IT" w:eastAsia="en-IE"/>
        </w:rPr>
        <w:t>n b) t</w:t>
      </w:r>
      <w:r w:rsidR="00F96A5D">
        <w:rPr>
          <w:rFonts w:ascii="Times New Roman" w:eastAsia="Times New Roman" w:hAnsi="Times New Roman" w:cs="Times New Roman"/>
          <w:sz w:val="24"/>
          <w:szCs w:val="24"/>
          <w:lang w:val="it-IT" w:eastAsia="en-IE"/>
        </w:rPr>
        <w:t>ë</w:t>
      </w:r>
      <w:r w:rsidR="00C844A5">
        <w:rPr>
          <w:rFonts w:ascii="Times New Roman" w:eastAsia="Times New Roman" w:hAnsi="Times New Roman" w:cs="Times New Roman"/>
          <w:sz w:val="24"/>
          <w:szCs w:val="24"/>
          <w:lang w:val="it-IT" w:eastAsia="en-IE"/>
        </w:rPr>
        <w:t xml:space="preserve"> pik</w:t>
      </w:r>
      <w:r w:rsidR="00F96A5D">
        <w:rPr>
          <w:rFonts w:ascii="Times New Roman" w:eastAsia="Times New Roman" w:hAnsi="Times New Roman" w:cs="Times New Roman"/>
          <w:sz w:val="24"/>
          <w:szCs w:val="24"/>
          <w:lang w:val="it-IT" w:eastAsia="en-IE"/>
        </w:rPr>
        <w:t>ë</w:t>
      </w:r>
      <w:r w:rsidR="00C844A5">
        <w:rPr>
          <w:rFonts w:ascii="Times New Roman" w:eastAsia="Times New Roman" w:hAnsi="Times New Roman" w:cs="Times New Roman"/>
          <w:sz w:val="24"/>
          <w:szCs w:val="24"/>
          <w:lang w:val="it-IT" w:eastAsia="en-IE"/>
        </w:rPr>
        <w:t>s 2 t</w:t>
      </w:r>
      <w:r w:rsidR="00F96A5D">
        <w:rPr>
          <w:rFonts w:ascii="Times New Roman" w:eastAsia="Times New Roman" w:hAnsi="Times New Roman" w:cs="Times New Roman"/>
          <w:sz w:val="24"/>
          <w:szCs w:val="24"/>
          <w:lang w:val="it-IT" w:eastAsia="en-IE"/>
        </w:rPr>
        <w:t>ë</w:t>
      </w:r>
      <w:r w:rsidR="00C844A5">
        <w:rPr>
          <w:rFonts w:ascii="Times New Roman" w:eastAsia="Times New Roman" w:hAnsi="Times New Roman" w:cs="Times New Roman"/>
          <w:sz w:val="24"/>
          <w:szCs w:val="24"/>
          <w:lang w:val="it-IT" w:eastAsia="en-IE"/>
        </w:rPr>
        <w:t xml:space="preserve"> n</w:t>
      </w:r>
      <w:r w:rsidR="00F96A5D">
        <w:rPr>
          <w:rFonts w:ascii="Times New Roman" w:eastAsia="Times New Roman" w:hAnsi="Times New Roman" w:cs="Times New Roman"/>
          <w:sz w:val="24"/>
          <w:szCs w:val="24"/>
          <w:lang w:val="it-IT" w:eastAsia="en-IE"/>
        </w:rPr>
        <w:t>ë</w:t>
      </w:r>
      <w:r w:rsidR="00C844A5">
        <w:rPr>
          <w:rFonts w:ascii="Times New Roman" w:eastAsia="Times New Roman" w:hAnsi="Times New Roman" w:cs="Times New Roman"/>
          <w:sz w:val="24"/>
          <w:szCs w:val="24"/>
          <w:lang w:val="it-IT" w:eastAsia="en-IE"/>
        </w:rPr>
        <w:t>enit 26</w:t>
      </w:r>
      <w:r w:rsidRPr="00F41466">
        <w:rPr>
          <w:rFonts w:ascii="Times New Roman" w:eastAsia="Times New Roman" w:hAnsi="Times New Roman" w:cs="Times New Roman"/>
          <w:sz w:val="24"/>
          <w:szCs w:val="24"/>
          <w:lang w:val="it-IT" w:eastAsia="en-IE"/>
        </w:rPr>
        <w:t>, kur është rasti, në lidhje me një ose më shumë vende të tjera specifike ose pjesë të tyre.</w:t>
      </w:r>
    </w:p>
    <w:p w14:paraId="61A3E533" w14:textId="1E67DEC1" w:rsidR="000B3629" w:rsidRPr="004D0312" w:rsidRDefault="000B3629" w:rsidP="00974E8B">
      <w:pPr>
        <w:shd w:val="clear" w:color="auto" w:fill="FFFFFF"/>
        <w:suppressAutoHyphens/>
        <w:autoSpaceDN w:val="0"/>
        <w:spacing w:after="0" w:line="312" w:lineRule="atLeast"/>
        <w:ind w:firstLine="720"/>
        <w:jc w:val="both"/>
        <w:rPr>
          <w:rFonts w:ascii="Times New Roman" w:eastAsia="Times New Roman" w:hAnsi="Times New Roman" w:cs="Times New Roman"/>
          <w:sz w:val="24"/>
          <w:szCs w:val="24"/>
          <w:lang w:val="it-IT" w:eastAsia="en-IE"/>
        </w:rPr>
      </w:pPr>
      <w:r w:rsidRPr="00F41466">
        <w:rPr>
          <w:lang w:val="it-IT"/>
        </w:rPr>
        <w:t>4</w:t>
      </w:r>
      <w:r w:rsidRPr="00F41466">
        <w:rPr>
          <w:rFonts w:ascii="Times New Roman" w:eastAsia="Times New Roman" w:hAnsi="Times New Roman" w:cs="Times New Roman"/>
          <w:sz w:val="24"/>
          <w:szCs w:val="24"/>
          <w:lang w:val="it-IT" w:eastAsia="en-IE"/>
        </w:rPr>
        <w:t xml:space="preserve">. Në rast se bimë, produkte bimore ose objekte të tjera </w:t>
      </w:r>
      <w:r>
        <w:rPr>
          <w:rFonts w:ascii="Times New Roman" w:eastAsia="Times New Roman" w:hAnsi="Times New Roman" w:cs="Times New Roman"/>
          <w:sz w:val="24"/>
          <w:szCs w:val="24"/>
          <w:lang w:val="it-IT" w:eastAsia="en-IE"/>
        </w:rPr>
        <w:t>kanë hyrë</w:t>
      </w:r>
      <w:r w:rsidRPr="00F41466">
        <w:rPr>
          <w:rFonts w:ascii="Times New Roman" w:eastAsia="Times New Roman" w:hAnsi="Times New Roman" w:cs="Times New Roman"/>
          <w:sz w:val="24"/>
          <w:szCs w:val="24"/>
          <w:lang w:val="it-IT" w:eastAsia="en-IE"/>
        </w:rPr>
        <w:t xml:space="preserve"> ose lëvizur brenda territorit të Republikës së Shqipërisë në kundërshtim me pikën 1 të këtij neni, merren dhe miratohen masat e nevojshme, </w:t>
      </w:r>
      <w:r>
        <w:rPr>
          <w:rFonts w:ascii="Times New Roman" w:eastAsia="Times New Roman" w:hAnsi="Times New Roman" w:cs="Times New Roman"/>
          <w:sz w:val="24"/>
          <w:szCs w:val="24"/>
          <w:lang w:val="it-IT" w:eastAsia="en-IE"/>
        </w:rPr>
        <w:t>në përputhje me</w:t>
      </w:r>
      <w:r w:rsidRPr="00F41466">
        <w:rPr>
          <w:rFonts w:ascii="Times New Roman" w:eastAsia="Times New Roman" w:hAnsi="Times New Roman" w:cs="Times New Roman"/>
          <w:sz w:val="24"/>
          <w:szCs w:val="24"/>
          <w:lang w:val="it-IT" w:eastAsia="en-IE"/>
        </w:rPr>
        <w:t xml:space="preserve"> ligji</w:t>
      </w:r>
      <w:r w:rsidR="00C844A5">
        <w:rPr>
          <w:rFonts w:ascii="Times New Roman" w:eastAsia="Times New Roman" w:hAnsi="Times New Roman" w:cs="Times New Roman"/>
          <w:sz w:val="24"/>
          <w:szCs w:val="24"/>
          <w:lang w:val="it-IT" w:eastAsia="en-IE"/>
        </w:rPr>
        <w:t>slacionin</w:t>
      </w:r>
      <w:r w:rsidRPr="00F41466">
        <w:rPr>
          <w:rFonts w:ascii="Times New Roman" w:eastAsia="Times New Roman" w:hAnsi="Times New Roman" w:cs="Times New Roman"/>
          <w:sz w:val="24"/>
          <w:szCs w:val="24"/>
          <w:lang w:val="it-IT" w:eastAsia="en-IE"/>
        </w:rPr>
        <w:t xml:space="preserve"> për kontroll</w:t>
      </w:r>
      <w:r>
        <w:rPr>
          <w:rFonts w:ascii="Times New Roman" w:eastAsia="Times New Roman" w:hAnsi="Times New Roman" w:cs="Times New Roman"/>
          <w:sz w:val="24"/>
          <w:szCs w:val="24"/>
          <w:lang w:val="it-IT" w:eastAsia="en-IE"/>
        </w:rPr>
        <w:t>et</w:t>
      </w:r>
      <w:r w:rsidRPr="00F41466">
        <w:rPr>
          <w:rFonts w:ascii="Times New Roman" w:eastAsia="Times New Roman" w:hAnsi="Times New Roman" w:cs="Times New Roman"/>
          <w:sz w:val="24"/>
          <w:szCs w:val="24"/>
          <w:lang w:val="it-IT" w:eastAsia="en-IE"/>
        </w:rPr>
        <w:t xml:space="preserve"> zyrtar</w:t>
      </w:r>
      <w:r>
        <w:rPr>
          <w:rFonts w:ascii="Times New Roman" w:eastAsia="Times New Roman" w:hAnsi="Times New Roman" w:cs="Times New Roman"/>
          <w:sz w:val="24"/>
          <w:szCs w:val="24"/>
          <w:lang w:val="it-IT" w:eastAsia="en-IE"/>
        </w:rPr>
        <w:t>e dhe veprimtaritë e tjera zyrtare</w:t>
      </w:r>
      <w:r w:rsidRPr="00F41466">
        <w:rPr>
          <w:rFonts w:ascii="Times New Roman" w:eastAsia="Times New Roman" w:hAnsi="Times New Roman" w:cs="Times New Roman"/>
          <w:sz w:val="24"/>
          <w:szCs w:val="24"/>
          <w:lang w:val="it-IT" w:eastAsia="en-IE"/>
        </w:rPr>
        <w:t xml:space="preserve">. </w:t>
      </w:r>
      <w:r w:rsidRPr="004D0312">
        <w:rPr>
          <w:rFonts w:ascii="Times New Roman" w:eastAsia="Times New Roman" w:hAnsi="Times New Roman" w:cs="Times New Roman"/>
          <w:sz w:val="24"/>
          <w:szCs w:val="24"/>
          <w:lang w:val="it-IT" w:eastAsia="en-IE"/>
        </w:rPr>
        <w:t xml:space="preserve">Sipas rastit, </w:t>
      </w:r>
      <w:r w:rsidR="00575C22" w:rsidRPr="0085184C">
        <w:rPr>
          <w:rFonts w:ascii="Times New Roman" w:eastAsia="Times New Roman" w:hAnsi="Times New Roman" w:cs="Times New Roman"/>
          <w:sz w:val="24"/>
          <w:szCs w:val="24"/>
          <w:lang w:val="it-IT" w:eastAsia="en-IE"/>
        </w:rPr>
        <w:t>IPKSHB</w:t>
      </w:r>
      <w:r w:rsidR="00C844A5" w:rsidRPr="0085184C">
        <w:rPr>
          <w:rFonts w:ascii="Times New Roman" w:eastAsia="Times New Roman" w:hAnsi="Times New Roman" w:cs="Times New Roman"/>
          <w:sz w:val="24"/>
          <w:szCs w:val="24"/>
          <w:lang w:val="it-IT" w:eastAsia="en-IE"/>
        </w:rPr>
        <w:t>, IPKP</w:t>
      </w:r>
      <w:r w:rsidRPr="0085184C">
        <w:rPr>
          <w:rFonts w:ascii="Times New Roman" w:eastAsia="Times New Roman" w:hAnsi="Times New Roman" w:cs="Times New Roman"/>
          <w:sz w:val="24"/>
          <w:szCs w:val="24"/>
          <w:lang w:val="it-IT" w:eastAsia="en-IE"/>
        </w:rPr>
        <w:t xml:space="preserve"> dhe </w:t>
      </w:r>
      <w:r w:rsidR="00575C22" w:rsidRPr="0085184C">
        <w:rPr>
          <w:rFonts w:ascii="Times New Roman" w:eastAsia="Times New Roman" w:hAnsi="Times New Roman" w:cs="Times New Roman"/>
          <w:sz w:val="24"/>
          <w:szCs w:val="24"/>
          <w:lang w:val="it-IT" w:eastAsia="en-IE"/>
        </w:rPr>
        <w:t>IPKZPIK</w:t>
      </w:r>
      <w:r>
        <w:rPr>
          <w:rFonts w:ascii="Times New Roman" w:eastAsia="Times New Roman" w:hAnsi="Times New Roman" w:cs="Times New Roman"/>
          <w:sz w:val="24"/>
          <w:szCs w:val="24"/>
          <w:lang w:val="it-IT" w:eastAsia="en-IE"/>
        </w:rPr>
        <w:t xml:space="preserve"> njofton autoritetin kompetent qendror, i cili më pas </w:t>
      </w:r>
      <w:r w:rsidRPr="004D0312">
        <w:rPr>
          <w:rFonts w:ascii="Times New Roman" w:eastAsia="Times New Roman" w:hAnsi="Times New Roman" w:cs="Times New Roman"/>
          <w:sz w:val="24"/>
          <w:szCs w:val="24"/>
          <w:lang w:val="it-IT" w:eastAsia="en-IE"/>
        </w:rPr>
        <w:t xml:space="preserve">njofton vendin tjetër nga i cili bimët, produktet bimore ose objektet e tjera </w:t>
      </w:r>
      <w:r>
        <w:rPr>
          <w:rFonts w:ascii="Times New Roman" w:eastAsia="Times New Roman" w:hAnsi="Times New Roman" w:cs="Times New Roman"/>
          <w:sz w:val="24"/>
          <w:szCs w:val="24"/>
          <w:lang w:val="it-IT" w:eastAsia="en-IE"/>
        </w:rPr>
        <w:t>k</w:t>
      </w:r>
      <w:r w:rsidRPr="004D0312">
        <w:rPr>
          <w:rFonts w:ascii="Times New Roman" w:eastAsia="Times New Roman" w:hAnsi="Times New Roman" w:cs="Times New Roman"/>
          <w:sz w:val="24"/>
          <w:szCs w:val="24"/>
          <w:lang w:val="it-IT" w:eastAsia="en-IE"/>
        </w:rPr>
        <w:t xml:space="preserve">anë </w:t>
      </w:r>
      <w:r>
        <w:rPr>
          <w:rFonts w:ascii="Times New Roman" w:eastAsia="Times New Roman" w:hAnsi="Times New Roman" w:cs="Times New Roman"/>
          <w:sz w:val="24"/>
          <w:szCs w:val="24"/>
          <w:lang w:val="it-IT" w:eastAsia="en-IE"/>
        </w:rPr>
        <w:t>hyrë</w:t>
      </w:r>
      <w:r w:rsidRPr="004D0312">
        <w:rPr>
          <w:rFonts w:ascii="Times New Roman" w:eastAsia="Times New Roman" w:hAnsi="Times New Roman" w:cs="Times New Roman"/>
          <w:sz w:val="24"/>
          <w:szCs w:val="24"/>
          <w:lang w:val="it-IT" w:eastAsia="en-IE"/>
        </w:rPr>
        <w:t xml:space="preserve"> në territorin e Republikës së Shqipërisë.</w:t>
      </w:r>
    </w:p>
    <w:p w14:paraId="0F188188" w14:textId="77777777" w:rsidR="0085184C" w:rsidRDefault="0085184C" w:rsidP="00ED39EE">
      <w:pPr>
        <w:shd w:val="clear" w:color="auto" w:fill="FFFFFF"/>
        <w:spacing w:after="0" w:line="312" w:lineRule="atLeast"/>
        <w:jc w:val="center"/>
        <w:rPr>
          <w:rFonts w:ascii="Times New Roman" w:hAnsi="Times New Roman" w:cs="Times New Roman"/>
          <w:b/>
          <w:bCs/>
          <w:sz w:val="24"/>
          <w:szCs w:val="24"/>
          <w:lang w:val="it-IT"/>
        </w:rPr>
      </w:pPr>
    </w:p>
    <w:p w14:paraId="679CBB5A" w14:textId="2EB33F30" w:rsidR="000B3629" w:rsidRPr="004D0312" w:rsidRDefault="000B3629" w:rsidP="00ED39EE">
      <w:pPr>
        <w:shd w:val="clear" w:color="auto" w:fill="FFFFFF"/>
        <w:spacing w:after="0" w:line="312" w:lineRule="atLeast"/>
        <w:jc w:val="center"/>
        <w:rPr>
          <w:rFonts w:ascii="Times New Roman" w:hAnsi="Times New Roman" w:cs="Times New Roman"/>
          <w:b/>
          <w:bCs/>
          <w:sz w:val="24"/>
          <w:szCs w:val="24"/>
          <w:lang w:val="it-IT"/>
        </w:rPr>
      </w:pPr>
      <w:r w:rsidRPr="004D0312">
        <w:rPr>
          <w:rFonts w:ascii="Times New Roman" w:hAnsi="Times New Roman" w:cs="Times New Roman"/>
          <w:b/>
          <w:bCs/>
          <w:sz w:val="24"/>
          <w:szCs w:val="24"/>
          <w:lang w:val="it-IT"/>
        </w:rPr>
        <w:t xml:space="preserve">Neni </w:t>
      </w:r>
      <w:r w:rsidR="005F4190">
        <w:rPr>
          <w:rFonts w:ascii="Times New Roman" w:hAnsi="Times New Roman" w:cs="Times New Roman"/>
          <w:b/>
          <w:bCs/>
          <w:sz w:val="24"/>
          <w:szCs w:val="24"/>
          <w:lang w:val="it-IT"/>
        </w:rPr>
        <w:t>47</w:t>
      </w:r>
      <w:r w:rsidR="00A61007" w:rsidRPr="004D0312">
        <w:rPr>
          <w:rFonts w:ascii="Times New Roman" w:hAnsi="Times New Roman" w:cs="Times New Roman"/>
          <w:b/>
          <w:bCs/>
          <w:sz w:val="24"/>
          <w:szCs w:val="24"/>
          <w:lang w:val="it-IT"/>
        </w:rPr>
        <w:t xml:space="preserve"> </w:t>
      </w:r>
      <w:r w:rsidR="00974E8B">
        <w:rPr>
          <w:rFonts w:ascii="Times New Roman" w:hAnsi="Times New Roman" w:cs="Times New Roman"/>
          <w:b/>
          <w:bCs/>
          <w:sz w:val="24"/>
          <w:szCs w:val="24"/>
          <w:lang w:val="it-IT"/>
        </w:rPr>
        <w:t xml:space="preserve"> </w:t>
      </w:r>
    </w:p>
    <w:p w14:paraId="02CC6622" w14:textId="342EED95" w:rsidR="000B3629" w:rsidRDefault="000B3629" w:rsidP="00ED39EE">
      <w:pPr>
        <w:shd w:val="clear" w:color="auto" w:fill="FFFFFF"/>
        <w:spacing w:after="0" w:line="312" w:lineRule="atLeast"/>
        <w:jc w:val="center"/>
        <w:rPr>
          <w:rFonts w:ascii="Times New Roman" w:hAnsi="Times New Roman" w:cs="Times New Roman"/>
          <w:b/>
          <w:bCs/>
          <w:sz w:val="24"/>
          <w:szCs w:val="24"/>
          <w:lang w:val="it-IT"/>
        </w:rPr>
      </w:pPr>
      <w:r w:rsidRPr="004D0312">
        <w:rPr>
          <w:rFonts w:ascii="Times New Roman" w:hAnsi="Times New Roman" w:cs="Times New Roman"/>
          <w:b/>
          <w:bCs/>
          <w:sz w:val="24"/>
          <w:szCs w:val="24"/>
          <w:lang w:val="it-IT"/>
        </w:rPr>
        <w:t xml:space="preserve">Kufizimet në bazë të një vlerësimi paraprak për </w:t>
      </w:r>
      <w:r>
        <w:rPr>
          <w:rFonts w:ascii="Times New Roman" w:hAnsi="Times New Roman" w:cs="Times New Roman"/>
          <w:b/>
          <w:bCs/>
          <w:sz w:val="24"/>
          <w:szCs w:val="24"/>
          <w:lang w:val="it-IT"/>
        </w:rPr>
        <w:t>hyrjen</w:t>
      </w:r>
      <w:r w:rsidRPr="004D0312">
        <w:rPr>
          <w:rFonts w:ascii="Times New Roman" w:hAnsi="Times New Roman" w:cs="Times New Roman"/>
          <w:b/>
          <w:bCs/>
          <w:sz w:val="24"/>
          <w:szCs w:val="24"/>
          <w:lang w:val="it-IT"/>
        </w:rPr>
        <w:t xml:space="preserve"> në territorin e Republikës së Shqipërisë të bimëve, produkteve bimore dhe objekteve të tjera me ri</w:t>
      </w:r>
      <w:r>
        <w:rPr>
          <w:rFonts w:ascii="Times New Roman" w:hAnsi="Times New Roman" w:cs="Times New Roman"/>
          <w:b/>
          <w:bCs/>
          <w:sz w:val="24"/>
          <w:szCs w:val="24"/>
          <w:lang w:val="it-IT"/>
        </w:rPr>
        <w:t>sk</w:t>
      </w:r>
      <w:r w:rsidRPr="004D0312">
        <w:rPr>
          <w:rFonts w:ascii="Times New Roman" w:hAnsi="Times New Roman" w:cs="Times New Roman"/>
          <w:b/>
          <w:bCs/>
          <w:sz w:val="24"/>
          <w:szCs w:val="24"/>
          <w:lang w:val="it-IT"/>
        </w:rPr>
        <w:t xml:space="preserve"> të lartë</w:t>
      </w:r>
    </w:p>
    <w:p w14:paraId="075D46E6" w14:textId="77777777" w:rsidR="00A61007" w:rsidRPr="004D0312" w:rsidRDefault="00A61007" w:rsidP="00ED39EE">
      <w:pPr>
        <w:shd w:val="clear" w:color="auto" w:fill="FFFFFF"/>
        <w:spacing w:after="0" w:line="312" w:lineRule="atLeast"/>
        <w:jc w:val="center"/>
        <w:rPr>
          <w:rFonts w:ascii="Times New Roman" w:hAnsi="Times New Roman" w:cs="Times New Roman"/>
          <w:b/>
          <w:bCs/>
          <w:sz w:val="24"/>
          <w:szCs w:val="24"/>
          <w:lang w:val="it-IT"/>
        </w:rPr>
      </w:pPr>
    </w:p>
    <w:p w14:paraId="7676D22E" w14:textId="4AC368AE" w:rsidR="000B3629" w:rsidRPr="004D0312" w:rsidRDefault="000B3629" w:rsidP="00974E8B">
      <w:pPr>
        <w:shd w:val="clear" w:color="auto" w:fill="FFFFFF"/>
        <w:spacing w:after="0" w:line="312" w:lineRule="atLeast"/>
        <w:ind w:firstLine="720"/>
        <w:jc w:val="both"/>
        <w:rPr>
          <w:rFonts w:ascii="Times New Roman" w:hAnsi="Times New Roman" w:cs="Times New Roman"/>
          <w:sz w:val="24"/>
          <w:szCs w:val="24"/>
          <w:lang w:val="it-IT"/>
        </w:rPr>
      </w:pPr>
      <w:r w:rsidRPr="004D0312">
        <w:rPr>
          <w:rFonts w:ascii="Times New Roman" w:hAnsi="Times New Roman" w:cs="Times New Roman"/>
          <w:sz w:val="24"/>
          <w:szCs w:val="24"/>
          <w:lang w:val="it-IT"/>
        </w:rPr>
        <w:t xml:space="preserve">1.  Një bimë, produkt bimor ose objekt tjetër me origjinë nga një vend tjetër dhe që nuk është i listuar në përputhje me </w:t>
      </w:r>
      <w:r w:rsidRPr="0085184C">
        <w:rPr>
          <w:rFonts w:ascii="Times New Roman" w:hAnsi="Times New Roman" w:cs="Times New Roman"/>
          <w:sz w:val="24"/>
          <w:szCs w:val="24"/>
          <w:lang w:val="it-IT"/>
        </w:rPr>
        <w:t>nenin 4</w:t>
      </w:r>
      <w:r w:rsidR="0085184C" w:rsidRPr="0085184C">
        <w:rPr>
          <w:rFonts w:ascii="Times New Roman" w:hAnsi="Times New Roman" w:cs="Times New Roman"/>
          <w:sz w:val="24"/>
          <w:szCs w:val="24"/>
          <w:lang w:val="it-IT"/>
        </w:rPr>
        <w:t>5</w:t>
      </w:r>
      <w:r w:rsidRPr="0085184C">
        <w:rPr>
          <w:rFonts w:ascii="Times New Roman" w:hAnsi="Times New Roman" w:cs="Times New Roman"/>
          <w:sz w:val="24"/>
          <w:szCs w:val="24"/>
          <w:lang w:val="it-IT"/>
        </w:rPr>
        <w:t xml:space="preserve"> të këtij ligji ose nuk mbulohet mjaftueshëm nga kërkesat e parashikuara në nenin 4</w:t>
      </w:r>
      <w:r w:rsidR="0085184C" w:rsidRPr="0085184C">
        <w:rPr>
          <w:rFonts w:ascii="Times New Roman" w:hAnsi="Times New Roman" w:cs="Times New Roman"/>
          <w:sz w:val="24"/>
          <w:szCs w:val="24"/>
          <w:lang w:val="it-IT"/>
        </w:rPr>
        <w:t>6</w:t>
      </w:r>
      <w:r w:rsidRPr="0085184C">
        <w:rPr>
          <w:rFonts w:ascii="Times New Roman" w:hAnsi="Times New Roman" w:cs="Times New Roman"/>
          <w:sz w:val="24"/>
          <w:szCs w:val="24"/>
          <w:lang w:val="it-IT"/>
        </w:rPr>
        <w:t xml:space="preserve"> të këtij ligji ose që nuk i nënshtrohet masave të përkohshme të nenit </w:t>
      </w:r>
      <w:r w:rsidR="0085184C" w:rsidRPr="0085184C">
        <w:rPr>
          <w:rFonts w:ascii="Times New Roman" w:hAnsi="Times New Roman" w:cs="Times New Roman"/>
          <w:sz w:val="24"/>
          <w:szCs w:val="24"/>
          <w:lang w:val="it-IT"/>
        </w:rPr>
        <w:t>54</w:t>
      </w:r>
      <w:r w:rsidRPr="004D0312">
        <w:rPr>
          <w:rFonts w:ascii="Times New Roman" w:hAnsi="Times New Roman" w:cs="Times New Roman"/>
          <w:sz w:val="24"/>
          <w:szCs w:val="24"/>
          <w:lang w:val="it-IT"/>
        </w:rPr>
        <w:t xml:space="preserve"> të këtij ligji dhe që, në bazë të një vlerësimi paraprak, paraqet një ri</w:t>
      </w:r>
      <w:r>
        <w:rPr>
          <w:rFonts w:ascii="Times New Roman" w:hAnsi="Times New Roman" w:cs="Times New Roman"/>
          <w:sz w:val="24"/>
          <w:szCs w:val="24"/>
          <w:lang w:val="it-IT"/>
        </w:rPr>
        <w:t>s</w:t>
      </w:r>
      <w:r w:rsidRPr="004D0312">
        <w:rPr>
          <w:rFonts w:ascii="Times New Roman" w:hAnsi="Times New Roman" w:cs="Times New Roman"/>
          <w:sz w:val="24"/>
          <w:szCs w:val="24"/>
          <w:lang w:val="it-IT"/>
        </w:rPr>
        <w:t>k dëmtues të një niveli të papranueshëm për territorin e Republikës së Shqipërisë është një 'bimë me rrezikshmëri të lartë', 'produkt bimor me rrezikshmëri të lartë' ose 'objekt tjetër me rrezikshmëri të lartë” ('bimë, produkte bimore ose objekte të tjera me rrezikshmëri të lartë').</w:t>
      </w:r>
    </w:p>
    <w:p w14:paraId="476A38E2" w14:textId="4CFA77E3" w:rsidR="000B3629" w:rsidRPr="00F41466" w:rsidRDefault="000B3629" w:rsidP="00ED39EE">
      <w:pPr>
        <w:shd w:val="clear" w:color="auto" w:fill="FFFFFF"/>
        <w:spacing w:after="0" w:line="312" w:lineRule="atLeast"/>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Pr="00F41466">
        <w:rPr>
          <w:rFonts w:ascii="Times New Roman" w:hAnsi="Times New Roman" w:cs="Times New Roman"/>
          <w:sz w:val="24"/>
          <w:szCs w:val="24"/>
          <w:lang w:val="it-IT"/>
        </w:rPr>
        <w:t>lerësim</w:t>
      </w:r>
      <w:r>
        <w:rPr>
          <w:rFonts w:ascii="Times New Roman" w:hAnsi="Times New Roman" w:cs="Times New Roman"/>
          <w:sz w:val="24"/>
          <w:szCs w:val="24"/>
          <w:lang w:val="it-IT"/>
        </w:rPr>
        <w:t>i</w:t>
      </w:r>
      <w:r w:rsidRPr="00F41466">
        <w:rPr>
          <w:rFonts w:ascii="Times New Roman" w:hAnsi="Times New Roman" w:cs="Times New Roman"/>
          <w:sz w:val="24"/>
          <w:szCs w:val="24"/>
          <w:lang w:val="it-IT"/>
        </w:rPr>
        <w:t xml:space="preserve"> paraprak m</w:t>
      </w:r>
      <w:r>
        <w:rPr>
          <w:rFonts w:ascii="Times New Roman" w:hAnsi="Times New Roman" w:cs="Times New Roman"/>
          <w:sz w:val="24"/>
          <w:szCs w:val="24"/>
          <w:lang w:val="it-IT"/>
        </w:rPr>
        <w:t>err</w:t>
      </w:r>
      <w:r w:rsidRPr="00F41466">
        <w:rPr>
          <w:rFonts w:ascii="Times New Roman" w:hAnsi="Times New Roman" w:cs="Times New Roman"/>
          <w:sz w:val="24"/>
          <w:szCs w:val="24"/>
          <w:lang w:val="it-IT"/>
        </w:rPr>
        <w:t xml:space="preserve"> parasysh, sipas rastit për </w:t>
      </w:r>
      <w:r>
        <w:rPr>
          <w:rFonts w:ascii="Times New Roman" w:hAnsi="Times New Roman" w:cs="Times New Roman"/>
          <w:sz w:val="24"/>
          <w:szCs w:val="24"/>
          <w:lang w:val="it-IT"/>
        </w:rPr>
        <w:t xml:space="preserve">atë </w:t>
      </w:r>
      <w:r w:rsidRPr="00F41466">
        <w:rPr>
          <w:rFonts w:ascii="Times New Roman" w:hAnsi="Times New Roman" w:cs="Times New Roman"/>
          <w:sz w:val="24"/>
          <w:szCs w:val="24"/>
          <w:lang w:val="it-IT"/>
        </w:rPr>
        <w:t xml:space="preserve">bimë, produkt bimor ose objekt tjetër, kriteret e përcaktuara në </w:t>
      </w:r>
      <w:r w:rsidR="00C844A5">
        <w:rPr>
          <w:rFonts w:ascii="Times New Roman" w:hAnsi="Times New Roman" w:cs="Times New Roman"/>
          <w:sz w:val="24"/>
          <w:szCs w:val="24"/>
          <w:lang w:val="it-IT"/>
        </w:rPr>
        <w:t>pik</w:t>
      </w:r>
      <w:r w:rsidR="00F96A5D">
        <w:rPr>
          <w:rFonts w:ascii="Times New Roman" w:hAnsi="Times New Roman" w:cs="Times New Roman"/>
          <w:sz w:val="24"/>
          <w:szCs w:val="24"/>
          <w:lang w:val="it-IT"/>
        </w:rPr>
        <w:t>ë</w:t>
      </w:r>
      <w:r w:rsidR="00C844A5">
        <w:rPr>
          <w:rFonts w:ascii="Times New Roman" w:hAnsi="Times New Roman" w:cs="Times New Roman"/>
          <w:sz w:val="24"/>
          <w:szCs w:val="24"/>
          <w:lang w:val="it-IT"/>
        </w:rPr>
        <w:t>n 3 t</w:t>
      </w:r>
      <w:r w:rsidR="00F96A5D">
        <w:rPr>
          <w:rFonts w:ascii="Times New Roman" w:hAnsi="Times New Roman" w:cs="Times New Roman"/>
          <w:sz w:val="24"/>
          <w:szCs w:val="24"/>
          <w:lang w:val="it-IT"/>
        </w:rPr>
        <w:t>ë</w:t>
      </w:r>
      <w:r w:rsidR="00C844A5">
        <w:rPr>
          <w:rFonts w:ascii="Times New Roman" w:hAnsi="Times New Roman" w:cs="Times New Roman"/>
          <w:sz w:val="24"/>
          <w:szCs w:val="24"/>
          <w:lang w:val="it-IT"/>
        </w:rPr>
        <w:t xml:space="preserve"> nenit 2</w:t>
      </w:r>
      <w:r w:rsidR="0085184C">
        <w:rPr>
          <w:rFonts w:ascii="Times New Roman" w:hAnsi="Times New Roman" w:cs="Times New Roman"/>
          <w:sz w:val="24"/>
          <w:szCs w:val="24"/>
          <w:lang w:val="it-IT"/>
        </w:rPr>
        <w:t>9</w:t>
      </w:r>
      <w:r w:rsidRPr="00F41466">
        <w:rPr>
          <w:rFonts w:ascii="Times New Roman" w:hAnsi="Times New Roman" w:cs="Times New Roman"/>
          <w:sz w:val="24"/>
          <w:szCs w:val="24"/>
          <w:lang w:val="it-IT"/>
        </w:rPr>
        <w:t>.</w:t>
      </w:r>
    </w:p>
    <w:p w14:paraId="5114FE8E" w14:textId="77777777" w:rsidR="000B3629" w:rsidRPr="00F41466" w:rsidRDefault="000B3629" w:rsidP="00974E8B">
      <w:pPr>
        <w:shd w:val="clear" w:color="auto" w:fill="FFFFFF"/>
        <w:spacing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2.  Bimët, produktet bimore ose objektet e tjera me ri</w:t>
      </w:r>
      <w:r>
        <w:rPr>
          <w:rFonts w:ascii="Times New Roman" w:hAnsi="Times New Roman" w:cs="Times New Roman"/>
          <w:sz w:val="24"/>
          <w:szCs w:val="24"/>
          <w:lang w:val="it-IT"/>
        </w:rPr>
        <w:t>sk</w:t>
      </w:r>
      <w:r w:rsidRPr="00F41466">
        <w:rPr>
          <w:rFonts w:ascii="Times New Roman" w:hAnsi="Times New Roman" w:cs="Times New Roman"/>
          <w:sz w:val="24"/>
          <w:szCs w:val="24"/>
          <w:lang w:val="it-IT"/>
        </w:rPr>
        <w:t xml:space="preserve"> të lartë, </w:t>
      </w:r>
      <w:r>
        <w:rPr>
          <w:rFonts w:ascii="Times New Roman" w:hAnsi="Times New Roman" w:cs="Times New Roman"/>
          <w:sz w:val="24"/>
          <w:szCs w:val="24"/>
          <w:lang w:val="it-IT"/>
        </w:rPr>
        <w:t>pjesë e listës së përcaktuar</w:t>
      </w:r>
      <w:r w:rsidRPr="00F41466">
        <w:rPr>
          <w:rFonts w:ascii="Times New Roman" w:hAnsi="Times New Roman" w:cs="Times New Roman"/>
          <w:sz w:val="24"/>
          <w:szCs w:val="24"/>
          <w:lang w:val="it-IT"/>
        </w:rPr>
        <w:t xml:space="preserve"> në pikën 3 të këtij neni, nuk </w:t>
      </w:r>
      <w:r>
        <w:rPr>
          <w:rFonts w:ascii="Times New Roman" w:hAnsi="Times New Roman" w:cs="Times New Roman"/>
          <w:sz w:val="24"/>
          <w:szCs w:val="24"/>
          <w:lang w:val="it-IT"/>
        </w:rPr>
        <w:t>lejohen të</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hyjnë</w:t>
      </w:r>
      <w:r w:rsidRPr="00F41466">
        <w:rPr>
          <w:rFonts w:ascii="Times New Roman" w:hAnsi="Times New Roman" w:cs="Times New Roman"/>
          <w:sz w:val="24"/>
          <w:szCs w:val="24"/>
          <w:lang w:val="it-IT"/>
        </w:rPr>
        <w:t xml:space="preserve"> në territorin e Republikës së Shqipërisë nga vende të tjera</w:t>
      </w:r>
      <w:r>
        <w:rPr>
          <w:rFonts w:ascii="Times New Roman" w:hAnsi="Times New Roman" w:cs="Times New Roman"/>
          <w:sz w:val="24"/>
          <w:szCs w:val="24"/>
          <w:lang w:val="it-IT"/>
        </w:rPr>
        <w:t>, grup vendesh</w:t>
      </w:r>
      <w:r w:rsidRPr="00F41466">
        <w:rPr>
          <w:rFonts w:ascii="Times New Roman" w:hAnsi="Times New Roman" w:cs="Times New Roman"/>
          <w:sz w:val="24"/>
          <w:szCs w:val="24"/>
          <w:lang w:val="it-IT"/>
        </w:rPr>
        <w:t xml:space="preserve"> ose zona të veçanta të këtyre vendeve të origjinës, të përfshira në atë listë.</w:t>
      </w:r>
    </w:p>
    <w:p w14:paraId="2D76803A" w14:textId="77777777" w:rsidR="000B3629" w:rsidRPr="00F41466" w:rsidRDefault="000B3629" w:rsidP="00974E8B">
      <w:pPr>
        <w:shd w:val="clear" w:color="auto" w:fill="FFFFFF"/>
        <w:spacing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3. </w:t>
      </w:r>
      <w:r>
        <w:rPr>
          <w:rFonts w:ascii="Times New Roman" w:hAnsi="Times New Roman" w:cs="Times New Roman"/>
          <w:sz w:val="24"/>
          <w:szCs w:val="24"/>
          <w:lang w:val="it-IT"/>
        </w:rPr>
        <w:t xml:space="preserve">Lista me </w:t>
      </w:r>
      <w:r w:rsidRPr="00F41466">
        <w:rPr>
          <w:rFonts w:ascii="Times New Roman" w:hAnsi="Times New Roman" w:cs="Times New Roman"/>
          <w:sz w:val="24"/>
          <w:szCs w:val="24"/>
          <w:lang w:val="it-IT"/>
        </w:rPr>
        <w:t>bimët, produktet bimore ose objektet e tjera me ri</w:t>
      </w:r>
      <w:r>
        <w:rPr>
          <w:rFonts w:ascii="Times New Roman" w:hAnsi="Times New Roman" w:cs="Times New Roman"/>
          <w:sz w:val="24"/>
          <w:szCs w:val="24"/>
          <w:lang w:val="it-IT"/>
        </w:rPr>
        <w:t>sk</w:t>
      </w:r>
      <w:r w:rsidRPr="00F41466">
        <w:rPr>
          <w:rFonts w:ascii="Times New Roman" w:hAnsi="Times New Roman" w:cs="Times New Roman"/>
          <w:sz w:val="24"/>
          <w:szCs w:val="24"/>
          <w:lang w:val="it-IT"/>
        </w:rPr>
        <w:t xml:space="preserve"> të lartë të </w:t>
      </w:r>
      <w:r>
        <w:rPr>
          <w:rFonts w:ascii="Times New Roman" w:hAnsi="Times New Roman" w:cs="Times New Roman"/>
          <w:sz w:val="24"/>
          <w:szCs w:val="24"/>
          <w:lang w:val="it-IT"/>
        </w:rPr>
        <w:t>referuara</w:t>
      </w:r>
      <w:r w:rsidRPr="00F41466">
        <w:rPr>
          <w:rFonts w:ascii="Times New Roman" w:hAnsi="Times New Roman" w:cs="Times New Roman"/>
          <w:sz w:val="24"/>
          <w:szCs w:val="24"/>
          <w:lang w:val="it-IT"/>
        </w:rPr>
        <w:t xml:space="preserve"> në pikën 1 të këtij neni</w:t>
      </w:r>
      <w:r>
        <w:rPr>
          <w:rFonts w:ascii="Times New Roman" w:hAnsi="Times New Roman" w:cs="Times New Roman"/>
          <w:sz w:val="24"/>
          <w:szCs w:val="24"/>
          <w:lang w:val="it-IT"/>
        </w:rPr>
        <w:t xml:space="preserve">, </w:t>
      </w:r>
      <w:r w:rsidRPr="000F3DE4">
        <w:rPr>
          <w:rFonts w:ascii="Times New Roman" w:hAnsi="Times New Roman" w:cs="Times New Roman"/>
          <w:sz w:val="24"/>
          <w:szCs w:val="24"/>
          <w:lang w:val="it-IT"/>
        </w:rPr>
        <w:t>duke renditur përkohësisht në nivelin e duhur taksonomik, në pritje të vlerësimit të r</w:t>
      </w:r>
      <w:r>
        <w:rPr>
          <w:rFonts w:ascii="Times New Roman" w:hAnsi="Times New Roman" w:cs="Times New Roman"/>
          <w:sz w:val="24"/>
          <w:szCs w:val="24"/>
          <w:lang w:val="it-IT"/>
        </w:rPr>
        <w:t>iskut</w:t>
      </w:r>
      <w:r w:rsidRPr="000F3DE4">
        <w:rPr>
          <w:rFonts w:ascii="Times New Roman" w:hAnsi="Times New Roman" w:cs="Times New Roman"/>
          <w:sz w:val="24"/>
          <w:szCs w:val="24"/>
          <w:lang w:val="it-IT"/>
        </w:rPr>
        <w:t xml:space="preserve"> të </w:t>
      </w:r>
      <w:r>
        <w:rPr>
          <w:rFonts w:ascii="Times New Roman" w:hAnsi="Times New Roman" w:cs="Times New Roman"/>
          <w:sz w:val="24"/>
          <w:szCs w:val="24"/>
          <w:lang w:val="it-IT"/>
        </w:rPr>
        <w:t>referuar</w:t>
      </w:r>
      <w:r w:rsidRPr="000F3DE4">
        <w:rPr>
          <w:rFonts w:ascii="Times New Roman" w:hAnsi="Times New Roman" w:cs="Times New Roman"/>
          <w:sz w:val="24"/>
          <w:szCs w:val="24"/>
          <w:lang w:val="it-IT"/>
        </w:rPr>
        <w:t xml:space="preserve"> në pikën 4 të këtij neni, </w:t>
      </w:r>
      <w:r w:rsidRPr="00F41466">
        <w:rPr>
          <w:rFonts w:ascii="Times New Roman" w:hAnsi="Times New Roman" w:cs="Times New Roman"/>
          <w:sz w:val="24"/>
          <w:szCs w:val="24"/>
          <w:lang w:val="it-IT"/>
        </w:rPr>
        <w:t>dhe, sipas rastit</w:t>
      </w:r>
      <w:r>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lista me </w:t>
      </w:r>
      <w:r w:rsidRPr="00F41466">
        <w:rPr>
          <w:rFonts w:ascii="Times New Roman" w:hAnsi="Times New Roman" w:cs="Times New Roman"/>
          <w:sz w:val="24"/>
          <w:szCs w:val="24"/>
          <w:lang w:val="it-IT"/>
        </w:rPr>
        <w:t xml:space="preserve">vende të tjera ose zona specifike të këtyre vendeve </w:t>
      </w:r>
      <w:r>
        <w:rPr>
          <w:rFonts w:ascii="Times New Roman" w:hAnsi="Times New Roman" w:cs="Times New Roman"/>
          <w:sz w:val="24"/>
          <w:szCs w:val="24"/>
          <w:lang w:val="it-IT"/>
        </w:rPr>
        <w:t>të origjinës</w:t>
      </w:r>
      <w:r w:rsidRPr="00A70691">
        <w:rPr>
          <w:rFonts w:ascii="Times New Roman" w:hAnsi="Times New Roman" w:cs="Times New Roman"/>
          <w:sz w:val="24"/>
          <w:szCs w:val="24"/>
          <w:lang w:val="it-IT"/>
        </w:rPr>
        <w:t>, miratohet me urdhër të ministrit</w:t>
      </w:r>
      <w:r w:rsidRPr="00F41466">
        <w:rPr>
          <w:rFonts w:ascii="Times New Roman" w:hAnsi="Times New Roman" w:cs="Times New Roman"/>
          <w:sz w:val="24"/>
          <w:szCs w:val="24"/>
          <w:lang w:val="it-IT"/>
        </w:rPr>
        <w:t xml:space="preserve">. Bimët, produktet bimore dhe objektet e tjera të përfshira në atë listë, aty ku është e mundur, identifikohen gjithashtu nga kodi i tyre përkatës </w:t>
      </w:r>
      <w:r>
        <w:rPr>
          <w:rFonts w:ascii="Times New Roman" w:hAnsi="Times New Roman" w:cs="Times New Roman"/>
          <w:sz w:val="24"/>
          <w:szCs w:val="24"/>
          <w:lang w:val="it-IT"/>
        </w:rPr>
        <w:t>KN</w:t>
      </w:r>
      <w:r w:rsidRPr="00F41466">
        <w:rPr>
          <w:rFonts w:ascii="Times New Roman" w:hAnsi="Times New Roman" w:cs="Times New Roman"/>
          <w:sz w:val="24"/>
          <w:szCs w:val="24"/>
          <w:lang w:val="it-IT"/>
        </w:rPr>
        <w:t xml:space="preserve"> kur ai kod është i disponueshëm. Kodet e tjera të përcaktuara nga legjislacioni, përveç kësaj, do t</w:t>
      </w:r>
      <w:r>
        <w:rPr>
          <w:rFonts w:ascii="Times New Roman" w:hAnsi="Times New Roman" w:cs="Times New Roman"/>
          <w:sz w:val="24"/>
          <w:szCs w:val="24"/>
          <w:lang w:val="it-IT"/>
        </w:rPr>
        <w:t>ë</w:t>
      </w:r>
      <w:r w:rsidRPr="00F41466">
        <w:rPr>
          <w:rFonts w:ascii="Times New Roman" w:hAnsi="Times New Roman" w:cs="Times New Roman"/>
          <w:sz w:val="24"/>
          <w:szCs w:val="24"/>
          <w:lang w:val="it-IT"/>
        </w:rPr>
        <w:t xml:space="preserve"> referohen aty ku specifikojnë më tej kodin </w:t>
      </w:r>
      <w:r>
        <w:rPr>
          <w:rFonts w:ascii="Times New Roman" w:hAnsi="Times New Roman" w:cs="Times New Roman"/>
          <w:sz w:val="24"/>
          <w:szCs w:val="24"/>
          <w:lang w:val="it-IT"/>
        </w:rPr>
        <w:t>NK</w:t>
      </w:r>
      <w:r w:rsidRPr="00F41466">
        <w:rPr>
          <w:rFonts w:ascii="Times New Roman" w:hAnsi="Times New Roman" w:cs="Times New Roman"/>
          <w:sz w:val="24"/>
          <w:szCs w:val="24"/>
          <w:lang w:val="it-IT"/>
        </w:rPr>
        <w:t xml:space="preserve"> të zbatueshëm për një bimë, produkt bimor ose objekt tjetër të veçantë.</w:t>
      </w:r>
    </w:p>
    <w:p w14:paraId="36220777" w14:textId="15981FDD" w:rsidR="000B3629" w:rsidRPr="00F41466" w:rsidRDefault="000B3629" w:rsidP="00974E8B">
      <w:pPr>
        <w:shd w:val="clear" w:color="auto" w:fill="FFFFFF"/>
        <w:spacing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lastRenderedPageBreak/>
        <w:t xml:space="preserve">4.  Nëse, në bazë të vlerësimit të riskut, arrihet në përfundimin se bima, produkti bimor ose objekti tjetër me origjinë nga një vend tjetër, grup vendesh ose zonë specifike e këtyre vendeve në fjalë, të përmendura në pikën 2 të këtij neni, në nivelin e taksonominë </w:t>
      </w:r>
      <w:r>
        <w:rPr>
          <w:rFonts w:ascii="Times New Roman" w:hAnsi="Times New Roman" w:cs="Times New Roman"/>
          <w:sz w:val="24"/>
          <w:szCs w:val="24"/>
          <w:lang w:val="it-IT"/>
        </w:rPr>
        <w:t>sipas listës</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ë parashikuar në p</w:t>
      </w:r>
      <w:r>
        <w:rPr>
          <w:rFonts w:ascii="Times New Roman" w:hAnsi="Times New Roman" w:cs="Times New Roman"/>
          <w:sz w:val="24"/>
          <w:szCs w:val="24"/>
          <w:lang w:val="it-IT"/>
        </w:rPr>
        <w:t>ikën</w:t>
      </w:r>
      <w:r w:rsidRPr="00F41466">
        <w:rPr>
          <w:rFonts w:ascii="Times New Roman" w:hAnsi="Times New Roman" w:cs="Times New Roman"/>
          <w:sz w:val="24"/>
          <w:szCs w:val="24"/>
          <w:lang w:val="it-IT"/>
        </w:rPr>
        <w:t xml:space="preserve"> 3 </w:t>
      </w:r>
      <w:r>
        <w:rPr>
          <w:rFonts w:ascii="Times New Roman" w:hAnsi="Times New Roman" w:cs="Times New Roman"/>
          <w:sz w:val="24"/>
          <w:szCs w:val="24"/>
          <w:lang w:val="it-IT"/>
        </w:rPr>
        <w:t xml:space="preserve">të këtij neni </w:t>
      </w:r>
      <w:r w:rsidRPr="00F41466">
        <w:rPr>
          <w:rFonts w:ascii="Times New Roman" w:hAnsi="Times New Roman" w:cs="Times New Roman"/>
          <w:sz w:val="24"/>
          <w:szCs w:val="24"/>
          <w:lang w:val="it-IT"/>
        </w:rPr>
        <w:t>ose nën atë nivel, nuk përbën ri</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 xml:space="preserve">k </w:t>
      </w:r>
      <w:r>
        <w:rPr>
          <w:rFonts w:ascii="Times New Roman" w:hAnsi="Times New Roman" w:cs="Times New Roman"/>
          <w:sz w:val="24"/>
          <w:szCs w:val="24"/>
          <w:lang w:val="it-IT"/>
        </w:rPr>
        <w:t>të</w:t>
      </w:r>
      <w:r w:rsidRPr="00F41466">
        <w:rPr>
          <w:rFonts w:ascii="Times New Roman" w:hAnsi="Times New Roman" w:cs="Times New Roman"/>
          <w:sz w:val="24"/>
          <w:szCs w:val="24"/>
          <w:lang w:val="it-IT"/>
        </w:rPr>
        <w:t xml:space="preserve"> një nivel</w:t>
      </w:r>
      <w:r>
        <w:rPr>
          <w:rFonts w:ascii="Times New Roman" w:hAnsi="Times New Roman" w:cs="Times New Roman"/>
          <w:sz w:val="24"/>
          <w:szCs w:val="24"/>
          <w:lang w:val="it-IT"/>
        </w:rPr>
        <w:t>i</w:t>
      </w:r>
      <w:r w:rsidRPr="00F41466">
        <w:rPr>
          <w:rFonts w:ascii="Times New Roman" w:hAnsi="Times New Roman" w:cs="Times New Roman"/>
          <w:sz w:val="24"/>
          <w:szCs w:val="24"/>
          <w:lang w:val="it-IT"/>
        </w:rPr>
        <w:t xml:space="preserve"> të papranueshëm</w:t>
      </w:r>
      <w:r>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nga gjasat për të strehuar një dëmtues karantinor, list</w:t>
      </w:r>
      <w:r>
        <w:rPr>
          <w:rFonts w:ascii="Times New Roman" w:hAnsi="Times New Roman" w:cs="Times New Roman"/>
          <w:sz w:val="24"/>
          <w:szCs w:val="24"/>
          <w:lang w:val="it-IT"/>
        </w:rPr>
        <w:t>a përditësohet</w:t>
      </w:r>
      <w:r w:rsidRPr="00F41466">
        <w:rPr>
          <w:rFonts w:ascii="Times New Roman" w:hAnsi="Times New Roman" w:cs="Times New Roman"/>
          <w:sz w:val="24"/>
          <w:szCs w:val="24"/>
          <w:lang w:val="it-IT"/>
        </w:rPr>
        <w:t xml:space="preserve"> duke e hequr atë bimë, produkt bimor ose objekt tjetër nga lista e përmendur në </w:t>
      </w:r>
      <w:r>
        <w:rPr>
          <w:rFonts w:ascii="Times New Roman" w:hAnsi="Times New Roman" w:cs="Times New Roman"/>
          <w:sz w:val="24"/>
          <w:szCs w:val="24"/>
          <w:lang w:val="it-IT"/>
        </w:rPr>
        <w:t>pikën 3 të këtij neni</w:t>
      </w:r>
      <w:r w:rsidRPr="00F41466">
        <w:rPr>
          <w:rFonts w:ascii="Times New Roman" w:hAnsi="Times New Roman" w:cs="Times New Roman"/>
          <w:sz w:val="24"/>
          <w:szCs w:val="24"/>
          <w:lang w:val="it-IT"/>
        </w:rPr>
        <w:t xml:space="preserve"> për vendet në fjalë</w:t>
      </w:r>
      <w:r>
        <w:rPr>
          <w:rFonts w:ascii="Times New Roman" w:hAnsi="Times New Roman" w:cs="Times New Roman"/>
          <w:sz w:val="24"/>
          <w:szCs w:val="24"/>
          <w:lang w:val="it-IT"/>
        </w:rPr>
        <w:t>. N</w:t>
      </w:r>
      <w:r w:rsidRPr="00F41466">
        <w:rPr>
          <w:rFonts w:ascii="Times New Roman" w:hAnsi="Times New Roman" w:cs="Times New Roman"/>
          <w:sz w:val="24"/>
          <w:szCs w:val="24"/>
          <w:lang w:val="it-IT"/>
        </w:rPr>
        <w:t>ëse është konkluduar në bazë të një vlerësimi të ri</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kut, se bima, produkti bimor ose objekt tjetër me origjinë nga një vend tjetër, grup vendesh ose zona specifike e këtyre vendeve në fjalë, e përmendur në pikën 2 të këtij neni, përbën një r</w:t>
      </w:r>
      <w:r>
        <w:rPr>
          <w:rFonts w:ascii="Times New Roman" w:hAnsi="Times New Roman" w:cs="Times New Roman"/>
          <w:sz w:val="24"/>
          <w:szCs w:val="24"/>
          <w:lang w:val="it-IT"/>
        </w:rPr>
        <w:t>isk</w:t>
      </w:r>
      <w:r w:rsidRPr="00F41466">
        <w:rPr>
          <w:rFonts w:ascii="Times New Roman" w:hAnsi="Times New Roman" w:cs="Times New Roman"/>
          <w:sz w:val="24"/>
          <w:szCs w:val="24"/>
          <w:lang w:val="it-IT"/>
        </w:rPr>
        <w:t xml:space="preserve"> të papranueshëm për shkak të mundësisë që të strehojë një dëmtues karantinor dhe se ai </w:t>
      </w:r>
      <w:r>
        <w:rPr>
          <w:rFonts w:ascii="Times New Roman" w:hAnsi="Times New Roman" w:cs="Times New Roman"/>
          <w:sz w:val="24"/>
          <w:szCs w:val="24"/>
          <w:lang w:val="it-IT"/>
        </w:rPr>
        <w:t xml:space="preserve">risk </w:t>
      </w:r>
      <w:r w:rsidRPr="00F41466">
        <w:rPr>
          <w:rFonts w:ascii="Times New Roman" w:hAnsi="Times New Roman" w:cs="Times New Roman"/>
          <w:sz w:val="24"/>
          <w:szCs w:val="24"/>
          <w:lang w:val="it-IT"/>
        </w:rPr>
        <w:t>dëmtues</w:t>
      </w:r>
      <w:r>
        <w:rPr>
          <w:rFonts w:ascii="Times New Roman" w:hAnsi="Times New Roman" w:cs="Times New Roman"/>
          <w:sz w:val="24"/>
          <w:szCs w:val="24"/>
          <w:lang w:val="it-IT"/>
        </w:rPr>
        <w:t>i</w:t>
      </w:r>
      <w:r w:rsidRPr="00F41466">
        <w:rPr>
          <w:rFonts w:ascii="Times New Roman" w:hAnsi="Times New Roman" w:cs="Times New Roman"/>
          <w:sz w:val="24"/>
          <w:szCs w:val="24"/>
          <w:lang w:val="it-IT"/>
        </w:rPr>
        <w:t xml:space="preserve"> nuk mund të reduktohet në një nivel të pranueshëm duke zbatuar një ose më shumë nga masat e përcaktuara në pikat </w:t>
      </w:r>
      <w:r w:rsidR="00C844A5">
        <w:rPr>
          <w:rFonts w:ascii="Times New Roman" w:hAnsi="Times New Roman" w:cs="Times New Roman"/>
          <w:sz w:val="24"/>
          <w:szCs w:val="24"/>
          <w:lang w:val="it-IT"/>
        </w:rPr>
        <w:t>ii) dhe iii) t</w:t>
      </w:r>
      <w:r w:rsidR="00F96A5D">
        <w:rPr>
          <w:rFonts w:ascii="Times New Roman" w:hAnsi="Times New Roman" w:cs="Times New Roman"/>
          <w:sz w:val="24"/>
          <w:szCs w:val="24"/>
          <w:lang w:val="it-IT"/>
        </w:rPr>
        <w:t>ë</w:t>
      </w:r>
      <w:r w:rsidR="00C844A5">
        <w:rPr>
          <w:rFonts w:ascii="Times New Roman" w:hAnsi="Times New Roman" w:cs="Times New Roman"/>
          <w:sz w:val="24"/>
          <w:szCs w:val="24"/>
          <w:lang w:val="it-IT"/>
        </w:rPr>
        <w:t xml:space="preserve"> shkronj</w:t>
      </w:r>
      <w:r w:rsidR="00F96A5D">
        <w:rPr>
          <w:rFonts w:ascii="Times New Roman" w:hAnsi="Times New Roman" w:cs="Times New Roman"/>
          <w:sz w:val="24"/>
          <w:szCs w:val="24"/>
          <w:lang w:val="it-IT"/>
        </w:rPr>
        <w:t>ë</w:t>
      </w:r>
      <w:r w:rsidR="00C844A5">
        <w:rPr>
          <w:rFonts w:ascii="Times New Roman" w:hAnsi="Times New Roman" w:cs="Times New Roman"/>
          <w:sz w:val="24"/>
          <w:szCs w:val="24"/>
          <w:lang w:val="it-IT"/>
        </w:rPr>
        <w:t>s a) t</w:t>
      </w:r>
      <w:r w:rsidR="00F96A5D">
        <w:rPr>
          <w:rFonts w:ascii="Times New Roman" w:hAnsi="Times New Roman" w:cs="Times New Roman"/>
          <w:sz w:val="24"/>
          <w:szCs w:val="24"/>
          <w:lang w:val="it-IT"/>
        </w:rPr>
        <w:t>ë</w:t>
      </w:r>
      <w:r w:rsidR="00C844A5">
        <w:rPr>
          <w:rFonts w:ascii="Times New Roman" w:hAnsi="Times New Roman" w:cs="Times New Roman"/>
          <w:sz w:val="24"/>
          <w:szCs w:val="24"/>
          <w:lang w:val="it-IT"/>
        </w:rPr>
        <w:t xml:space="preserve"> nenit </w:t>
      </w:r>
      <w:r w:rsidR="005F4190">
        <w:rPr>
          <w:rFonts w:ascii="Times New Roman" w:hAnsi="Times New Roman" w:cs="Times New Roman"/>
          <w:sz w:val="24"/>
          <w:szCs w:val="24"/>
          <w:lang w:val="it-IT"/>
        </w:rPr>
        <w:t>29</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lista përditësohet</w:t>
      </w:r>
      <w:r w:rsidRPr="00F41466">
        <w:rPr>
          <w:rFonts w:ascii="Times New Roman" w:hAnsi="Times New Roman" w:cs="Times New Roman"/>
          <w:sz w:val="24"/>
          <w:szCs w:val="24"/>
          <w:lang w:val="it-IT"/>
        </w:rPr>
        <w:t xml:space="preserve"> duke hequr atë bimë, produkt bimor ose objekt tjetër dhe vendet e përfshira nga lista e përmendur në pikën 2 të këtij neni dhe e shtojnë atë në listën e përmendur në </w:t>
      </w:r>
      <w:r w:rsidRPr="0085184C">
        <w:rPr>
          <w:rFonts w:ascii="Times New Roman" w:hAnsi="Times New Roman" w:cs="Times New Roman"/>
          <w:sz w:val="24"/>
          <w:szCs w:val="24"/>
          <w:lang w:val="it-IT"/>
        </w:rPr>
        <w:t>nenin 4</w:t>
      </w:r>
      <w:r w:rsidR="0085184C" w:rsidRPr="0085184C">
        <w:rPr>
          <w:rFonts w:ascii="Times New Roman" w:hAnsi="Times New Roman" w:cs="Times New Roman"/>
          <w:sz w:val="24"/>
          <w:szCs w:val="24"/>
          <w:lang w:val="it-IT"/>
        </w:rPr>
        <w:t>5</w:t>
      </w:r>
      <w:r w:rsidRPr="0085184C">
        <w:rPr>
          <w:rFonts w:ascii="Times New Roman" w:hAnsi="Times New Roman" w:cs="Times New Roman"/>
          <w:sz w:val="24"/>
          <w:szCs w:val="24"/>
          <w:lang w:val="it-IT"/>
        </w:rPr>
        <w:t xml:space="preserve"> të këtij ligji.</w:t>
      </w:r>
    </w:p>
    <w:p w14:paraId="52852444" w14:textId="51AB7278" w:rsidR="000B3629" w:rsidRPr="00F41466" w:rsidRDefault="000B3629" w:rsidP="00ED39EE">
      <w:pPr>
        <w:shd w:val="clear" w:color="auto" w:fill="FFFFFF"/>
        <w:spacing w:after="0" w:line="312" w:lineRule="atLeast"/>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Nëse</w:t>
      </w:r>
      <w:r w:rsidRPr="001E3E87">
        <w:rPr>
          <w:rFonts w:ascii="Times New Roman" w:hAnsi="Times New Roman" w:cs="Times New Roman"/>
          <w:sz w:val="24"/>
          <w:szCs w:val="24"/>
          <w:lang w:val="it-IT"/>
        </w:rPr>
        <w:t>, në bazë të një vlerësimi të ri</w:t>
      </w:r>
      <w:r>
        <w:rPr>
          <w:rFonts w:ascii="Times New Roman" w:hAnsi="Times New Roman" w:cs="Times New Roman"/>
          <w:sz w:val="24"/>
          <w:szCs w:val="24"/>
          <w:lang w:val="it-IT"/>
        </w:rPr>
        <w:t>s</w:t>
      </w:r>
      <w:r w:rsidRPr="001E3E87">
        <w:rPr>
          <w:rFonts w:ascii="Times New Roman" w:hAnsi="Times New Roman" w:cs="Times New Roman"/>
          <w:sz w:val="24"/>
          <w:szCs w:val="24"/>
          <w:lang w:val="it-IT"/>
        </w:rPr>
        <w:t xml:space="preserve">kut, </w:t>
      </w:r>
      <w:r w:rsidRPr="00F41466">
        <w:rPr>
          <w:rFonts w:ascii="Times New Roman" w:hAnsi="Times New Roman" w:cs="Times New Roman"/>
          <w:sz w:val="24"/>
          <w:szCs w:val="24"/>
          <w:lang w:val="it-IT"/>
        </w:rPr>
        <w:t>arrihet në përfundimin</w:t>
      </w:r>
      <w:r>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se bima, produkti bimor ose objekti tjetër me origjinë nga një vend tjetër, grup vendesh ose zonë specifike e këtyre vendeve, të përmendura në p</w:t>
      </w:r>
      <w:r>
        <w:rPr>
          <w:rFonts w:ascii="Times New Roman" w:hAnsi="Times New Roman" w:cs="Times New Roman"/>
          <w:sz w:val="24"/>
          <w:szCs w:val="24"/>
          <w:lang w:val="it-IT"/>
        </w:rPr>
        <w:t>ikën</w:t>
      </w:r>
      <w:r w:rsidRPr="00F41466">
        <w:rPr>
          <w:rFonts w:ascii="Times New Roman" w:hAnsi="Times New Roman" w:cs="Times New Roman"/>
          <w:sz w:val="24"/>
          <w:szCs w:val="24"/>
          <w:lang w:val="it-IT"/>
        </w:rPr>
        <w:t xml:space="preserve"> 2</w:t>
      </w:r>
      <w:r>
        <w:rPr>
          <w:rFonts w:ascii="Times New Roman" w:hAnsi="Times New Roman" w:cs="Times New Roman"/>
          <w:sz w:val="24"/>
          <w:szCs w:val="24"/>
          <w:lang w:val="it-IT"/>
        </w:rPr>
        <w:t xml:space="preserve"> të këtij neni</w:t>
      </w:r>
      <w:r w:rsidRPr="00F41466">
        <w:rPr>
          <w:rFonts w:ascii="Times New Roman" w:hAnsi="Times New Roman" w:cs="Times New Roman"/>
          <w:sz w:val="24"/>
          <w:szCs w:val="24"/>
          <w:lang w:val="it-IT"/>
        </w:rPr>
        <w:t>, përbën një ri</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k të papranueshëm, por që ri</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 xml:space="preserve">ku mund të reduktohet në një nivel të pranueshëm duke zbatuar një ose </w:t>
      </w:r>
      <w:r>
        <w:rPr>
          <w:rFonts w:ascii="Times New Roman" w:hAnsi="Times New Roman" w:cs="Times New Roman"/>
          <w:sz w:val="24"/>
          <w:szCs w:val="24"/>
          <w:lang w:val="it-IT"/>
        </w:rPr>
        <w:t>disa</w:t>
      </w:r>
      <w:r w:rsidRPr="00F41466">
        <w:rPr>
          <w:rFonts w:ascii="Times New Roman" w:hAnsi="Times New Roman" w:cs="Times New Roman"/>
          <w:sz w:val="24"/>
          <w:szCs w:val="24"/>
          <w:lang w:val="it-IT"/>
        </w:rPr>
        <w:t xml:space="preserve"> nga masat e përcaktuara</w:t>
      </w:r>
      <w:r w:rsidR="00C844A5">
        <w:rPr>
          <w:rFonts w:ascii="Times New Roman" w:hAnsi="Times New Roman" w:cs="Times New Roman"/>
          <w:sz w:val="24"/>
          <w:szCs w:val="24"/>
          <w:lang w:val="it-IT"/>
        </w:rPr>
        <w:t xml:space="preserve"> </w:t>
      </w:r>
      <w:r w:rsidR="00C844A5" w:rsidRPr="00C844A5">
        <w:rPr>
          <w:rFonts w:ascii="Times New Roman" w:hAnsi="Times New Roman" w:cs="Times New Roman"/>
          <w:sz w:val="24"/>
          <w:szCs w:val="24"/>
          <w:lang w:val="it-IT"/>
        </w:rPr>
        <w:t>pikat ii) dhe iii) t</w:t>
      </w:r>
      <w:r w:rsidR="00F96A5D">
        <w:rPr>
          <w:rFonts w:ascii="Times New Roman" w:hAnsi="Times New Roman" w:cs="Times New Roman"/>
          <w:sz w:val="24"/>
          <w:szCs w:val="24"/>
          <w:lang w:val="it-IT"/>
        </w:rPr>
        <w:t>ë</w:t>
      </w:r>
      <w:r w:rsidR="00C844A5" w:rsidRPr="00C844A5">
        <w:rPr>
          <w:rFonts w:ascii="Times New Roman" w:hAnsi="Times New Roman" w:cs="Times New Roman"/>
          <w:sz w:val="24"/>
          <w:szCs w:val="24"/>
          <w:lang w:val="it-IT"/>
        </w:rPr>
        <w:t xml:space="preserve"> shkronj</w:t>
      </w:r>
      <w:r w:rsidR="00F96A5D">
        <w:rPr>
          <w:rFonts w:ascii="Times New Roman" w:hAnsi="Times New Roman" w:cs="Times New Roman"/>
          <w:sz w:val="24"/>
          <w:szCs w:val="24"/>
          <w:lang w:val="it-IT"/>
        </w:rPr>
        <w:t>ë</w:t>
      </w:r>
      <w:r w:rsidR="00C844A5" w:rsidRPr="00C844A5">
        <w:rPr>
          <w:rFonts w:ascii="Times New Roman" w:hAnsi="Times New Roman" w:cs="Times New Roman"/>
          <w:sz w:val="24"/>
          <w:szCs w:val="24"/>
          <w:lang w:val="it-IT"/>
        </w:rPr>
        <w:t>s a) t</w:t>
      </w:r>
      <w:r w:rsidR="00F96A5D">
        <w:rPr>
          <w:rFonts w:ascii="Times New Roman" w:hAnsi="Times New Roman" w:cs="Times New Roman"/>
          <w:sz w:val="24"/>
          <w:szCs w:val="24"/>
          <w:lang w:val="it-IT"/>
        </w:rPr>
        <w:t>ë</w:t>
      </w:r>
      <w:r w:rsidR="00C844A5" w:rsidRPr="00C844A5">
        <w:rPr>
          <w:rFonts w:ascii="Times New Roman" w:hAnsi="Times New Roman" w:cs="Times New Roman"/>
          <w:sz w:val="24"/>
          <w:szCs w:val="24"/>
          <w:lang w:val="it-IT"/>
        </w:rPr>
        <w:t xml:space="preserve"> nenit 2</w:t>
      </w:r>
      <w:r w:rsidR="0085184C">
        <w:rPr>
          <w:rFonts w:ascii="Times New Roman" w:hAnsi="Times New Roman" w:cs="Times New Roman"/>
          <w:sz w:val="24"/>
          <w:szCs w:val="24"/>
          <w:lang w:val="it-IT"/>
        </w:rPr>
        <w:t>9</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lista përditësohet</w:t>
      </w:r>
      <w:r w:rsidRPr="00F41466">
        <w:rPr>
          <w:rFonts w:ascii="Times New Roman" w:hAnsi="Times New Roman" w:cs="Times New Roman"/>
          <w:sz w:val="24"/>
          <w:szCs w:val="24"/>
          <w:lang w:val="it-IT"/>
        </w:rPr>
        <w:t xml:space="preserve"> duke hequr atë bimë, produkt bimor ose objekt tjetër dhe </w:t>
      </w:r>
      <w:r>
        <w:rPr>
          <w:rFonts w:ascii="Times New Roman" w:hAnsi="Times New Roman" w:cs="Times New Roman"/>
          <w:sz w:val="24"/>
          <w:szCs w:val="24"/>
          <w:lang w:val="it-IT"/>
        </w:rPr>
        <w:t>vendin</w:t>
      </w:r>
      <w:r w:rsidRPr="00F41466">
        <w:rPr>
          <w:rFonts w:ascii="Times New Roman" w:hAnsi="Times New Roman" w:cs="Times New Roman"/>
          <w:sz w:val="24"/>
          <w:szCs w:val="24"/>
          <w:lang w:val="it-IT"/>
        </w:rPr>
        <w:t xml:space="preserve"> tjetër, grupi</w:t>
      </w:r>
      <w:r>
        <w:rPr>
          <w:rFonts w:ascii="Times New Roman" w:hAnsi="Times New Roman" w:cs="Times New Roman"/>
          <w:sz w:val="24"/>
          <w:szCs w:val="24"/>
          <w:lang w:val="it-IT"/>
        </w:rPr>
        <w:t>n e</w:t>
      </w:r>
      <w:r w:rsidRPr="00F41466">
        <w:rPr>
          <w:rFonts w:ascii="Times New Roman" w:hAnsi="Times New Roman" w:cs="Times New Roman"/>
          <w:sz w:val="24"/>
          <w:szCs w:val="24"/>
          <w:lang w:val="it-IT"/>
        </w:rPr>
        <w:t xml:space="preserve"> vendeve ose zona specifike e këtyre vendeve nga lista e përmendur në pikën 2 të këtij neni dhe duke i shtuar në listën e </w:t>
      </w:r>
      <w:r w:rsidRPr="0085184C">
        <w:rPr>
          <w:rFonts w:ascii="Times New Roman" w:hAnsi="Times New Roman" w:cs="Times New Roman"/>
          <w:sz w:val="24"/>
          <w:szCs w:val="24"/>
          <w:lang w:val="it-IT"/>
        </w:rPr>
        <w:t>përmendur në nenin 4</w:t>
      </w:r>
      <w:r w:rsidR="0085184C" w:rsidRPr="0085184C">
        <w:rPr>
          <w:rFonts w:ascii="Times New Roman" w:hAnsi="Times New Roman" w:cs="Times New Roman"/>
          <w:sz w:val="24"/>
          <w:szCs w:val="24"/>
          <w:lang w:val="it-IT"/>
        </w:rPr>
        <w:t>6</w:t>
      </w:r>
      <w:r w:rsidRPr="0085184C">
        <w:rPr>
          <w:rFonts w:ascii="Times New Roman" w:hAnsi="Times New Roman" w:cs="Times New Roman"/>
          <w:sz w:val="24"/>
          <w:szCs w:val="24"/>
          <w:lang w:val="it-IT"/>
        </w:rPr>
        <w:t xml:space="preserve"> të këtij ligji.</w:t>
      </w:r>
    </w:p>
    <w:p w14:paraId="58CD1BD8" w14:textId="77777777" w:rsidR="000B3629" w:rsidRPr="00F41466" w:rsidRDefault="000B3629" w:rsidP="00974E8B">
      <w:pPr>
        <w:shd w:val="clear" w:color="auto" w:fill="FFFFFF"/>
        <w:spacing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5.   </w:t>
      </w:r>
      <w:r>
        <w:rPr>
          <w:rFonts w:ascii="Times New Roman" w:hAnsi="Times New Roman" w:cs="Times New Roman"/>
          <w:sz w:val="24"/>
          <w:szCs w:val="24"/>
          <w:lang w:val="it-IT"/>
        </w:rPr>
        <w:t>Kur</w:t>
      </w:r>
      <w:r w:rsidRPr="00F41466">
        <w:rPr>
          <w:rFonts w:ascii="Times New Roman" w:hAnsi="Times New Roman" w:cs="Times New Roman"/>
          <w:sz w:val="24"/>
          <w:szCs w:val="24"/>
          <w:lang w:val="it-IT"/>
        </w:rPr>
        <w:t xml:space="preserve"> identifikohet </w:t>
      </w:r>
      <w:r>
        <w:rPr>
          <w:rFonts w:ascii="Times New Roman" w:hAnsi="Times New Roman" w:cs="Times New Roman"/>
          <w:sz w:val="24"/>
          <w:szCs w:val="24"/>
          <w:lang w:val="it-IT"/>
        </w:rPr>
        <w:t xml:space="preserve">një </w:t>
      </w:r>
      <w:r w:rsidRPr="00F41466">
        <w:rPr>
          <w:rFonts w:ascii="Times New Roman" w:hAnsi="Times New Roman" w:cs="Times New Roman"/>
          <w:sz w:val="24"/>
          <w:szCs w:val="24"/>
          <w:lang w:val="it-IT"/>
        </w:rPr>
        <w:t>kërkes</w:t>
      </w:r>
      <w:r>
        <w:rPr>
          <w:rFonts w:ascii="Times New Roman" w:hAnsi="Times New Roman" w:cs="Times New Roman"/>
          <w:sz w:val="24"/>
          <w:szCs w:val="24"/>
          <w:lang w:val="it-IT"/>
        </w:rPr>
        <w:t>ë</w:t>
      </w:r>
      <w:r w:rsidRPr="00F41466">
        <w:rPr>
          <w:rFonts w:ascii="Times New Roman" w:hAnsi="Times New Roman" w:cs="Times New Roman"/>
          <w:sz w:val="24"/>
          <w:szCs w:val="24"/>
          <w:lang w:val="it-IT"/>
        </w:rPr>
        <w:t xml:space="preserve"> për import e bimëve, produkteve bimore ose objekteve të tjera të listuara në </w:t>
      </w:r>
      <w:r>
        <w:rPr>
          <w:rFonts w:ascii="Times New Roman" w:hAnsi="Times New Roman" w:cs="Times New Roman"/>
          <w:sz w:val="24"/>
          <w:szCs w:val="24"/>
          <w:lang w:val="it-IT"/>
        </w:rPr>
        <w:t>listën e</w:t>
      </w:r>
      <w:r w:rsidRPr="00F41466">
        <w:rPr>
          <w:rFonts w:ascii="Times New Roman" w:hAnsi="Times New Roman" w:cs="Times New Roman"/>
          <w:sz w:val="24"/>
          <w:szCs w:val="24"/>
          <w:lang w:val="it-IT"/>
        </w:rPr>
        <w:t xml:space="preserve"> p</w:t>
      </w:r>
      <w:r>
        <w:rPr>
          <w:rFonts w:ascii="Times New Roman" w:hAnsi="Times New Roman" w:cs="Times New Roman"/>
          <w:sz w:val="24"/>
          <w:szCs w:val="24"/>
          <w:lang w:val="it-IT"/>
        </w:rPr>
        <w:t>ërcaktuar</w:t>
      </w:r>
      <w:r w:rsidRPr="00F41466">
        <w:rPr>
          <w:rFonts w:ascii="Times New Roman" w:hAnsi="Times New Roman" w:cs="Times New Roman"/>
          <w:sz w:val="24"/>
          <w:szCs w:val="24"/>
          <w:lang w:val="it-IT"/>
        </w:rPr>
        <w:t xml:space="preserve"> në pikën 3 të këtij neni, vlerësimi i ri</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kut të përmendur në pikën 4 të këtij neni kryhet brenda një periudhe të përshtatshme dhe të arsyeshme kohore. Kur është e përshtatshme, vlerësim</w:t>
      </w:r>
      <w:r>
        <w:rPr>
          <w:rFonts w:ascii="Times New Roman" w:hAnsi="Times New Roman" w:cs="Times New Roman"/>
          <w:sz w:val="24"/>
          <w:szCs w:val="24"/>
          <w:lang w:val="it-IT"/>
        </w:rPr>
        <w:t>i</w:t>
      </w:r>
      <w:r w:rsidRPr="00F41466">
        <w:rPr>
          <w:rFonts w:ascii="Times New Roman" w:hAnsi="Times New Roman" w:cs="Times New Roman"/>
          <w:sz w:val="24"/>
          <w:szCs w:val="24"/>
          <w:lang w:val="it-IT"/>
        </w:rPr>
        <w:t xml:space="preserve"> mund të kufizohet në bimë</w:t>
      </w:r>
      <w:r>
        <w:rPr>
          <w:rFonts w:ascii="Times New Roman" w:hAnsi="Times New Roman" w:cs="Times New Roman"/>
          <w:sz w:val="24"/>
          <w:szCs w:val="24"/>
          <w:lang w:val="it-IT"/>
        </w:rPr>
        <w:t>t</w:t>
      </w:r>
      <w:r w:rsidRPr="00F41466">
        <w:rPr>
          <w:rFonts w:ascii="Times New Roman" w:hAnsi="Times New Roman" w:cs="Times New Roman"/>
          <w:sz w:val="24"/>
          <w:szCs w:val="24"/>
          <w:lang w:val="it-IT"/>
        </w:rPr>
        <w:t>, produkte</w:t>
      </w:r>
      <w:r>
        <w:rPr>
          <w:rFonts w:ascii="Times New Roman" w:hAnsi="Times New Roman" w:cs="Times New Roman"/>
          <w:sz w:val="24"/>
          <w:szCs w:val="24"/>
          <w:lang w:val="it-IT"/>
        </w:rPr>
        <w:t>t</w:t>
      </w:r>
      <w:r w:rsidRPr="00F41466">
        <w:rPr>
          <w:rFonts w:ascii="Times New Roman" w:hAnsi="Times New Roman" w:cs="Times New Roman"/>
          <w:sz w:val="24"/>
          <w:szCs w:val="24"/>
          <w:lang w:val="it-IT"/>
        </w:rPr>
        <w:t xml:space="preserve"> bimore ose objekte</w:t>
      </w:r>
      <w:r>
        <w:rPr>
          <w:rFonts w:ascii="Times New Roman" w:hAnsi="Times New Roman" w:cs="Times New Roman"/>
          <w:sz w:val="24"/>
          <w:szCs w:val="24"/>
          <w:lang w:val="it-IT"/>
        </w:rPr>
        <w:t>t</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e</w:t>
      </w:r>
      <w:r w:rsidRPr="00F41466">
        <w:rPr>
          <w:rFonts w:ascii="Times New Roman" w:hAnsi="Times New Roman" w:cs="Times New Roman"/>
          <w:sz w:val="24"/>
          <w:szCs w:val="24"/>
          <w:lang w:val="it-IT"/>
        </w:rPr>
        <w:t xml:space="preserve"> tjera të një </w:t>
      </w:r>
      <w:r>
        <w:rPr>
          <w:rFonts w:ascii="Times New Roman" w:hAnsi="Times New Roman" w:cs="Times New Roman"/>
          <w:sz w:val="24"/>
          <w:szCs w:val="24"/>
          <w:lang w:val="it-IT"/>
        </w:rPr>
        <w:t>vendi ose grup vendesh</w:t>
      </w:r>
      <w:r w:rsidRPr="00F41466">
        <w:rPr>
          <w:rFonts w:ascii="Times New Roman" w:hAnsi="Times New Roman" w:cs="Times New Roman"/>
          <w:sz w:val="24"/>
          <w:szCs w:val="24"/>
          <w:lang w:val="it-IT"/>
        </w:rPr>
        <w:t xml:space="preserve"> të caktuar të origjinës ose nga është nisur dërgesa.</w:t>
      </w:r>
    </w:p>
    <w:p w14:paraId="4FB210D3" w14:textId="77777777" w:rsidR="000B3629" w:rsidRPr="00F41466" w:rsidRDefault="000B3629" w:rsidP="00974E8B">
      <w:pPr>
        <w:shd w:val="clear" w:color="auto" w:fill="FFFFFF"/>
        <w:spacing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6.   Rregullat specifike në lidhje me procedurën që nd</w:t>
      </w:r>
      <w:r>
        <w:rPr>
          <w:rFonts w:ascii="Times New Roman" w:hAnsi="Times New Roman" w:cs="Times New Roman"/>
          <w:sz w:val="24"/>
          <w:szCs w:val="24"/>
          <w:lang w:val="it-IT"/>
        </w:rPr>
        <w:t>iqet</w:t>
      </w:r>
      <w:r w:rsidRPr="00F41466">
        <w:rPr>
          <w:rFonts w:ascii="Times New Roman" w:hAnsi="Times New Roman" w:cs="Times New Roman"/>
          <w:sz w:val="24"/>
          <w:szCs w:val="24"/>
          <w:lang w:val="it-IT"/>
        </w:rPr>
        <w:t xml:space="preserve"> për të kryer vlerësimin e ri</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 xml:space="preserve">kut të përmendur në pikën 4 të këtij </w:t>
      </w:r>
      <w:r w:rsidRPr="00A70691">
        <w:rPr>
          <w:rFonts w:ascii="Times New Roman" w:hAnsi="Times New Roman" w:cs="Times New Roman"/>
          <w:sz w:val="24"/>
          <w:szCs w:val="24"/>
          <w:lang w:val="it-IT"/>
        </w:rPr>
        <w:t>neni, miratohen me udhëzim të ministrit.</w:t>
      </w:r>
    </w:p>
    <w:p w14:paraId="5837F3B3" w14:textId="77777777" w:rsidR="00A61007" w:rsidRDefault="00A61007" w:rsidP="00ED39EE">
      <w:pPr>
        <w:shd w:val="clear" w:color="auto" w:fill="FFFFFF"/>
        <w:spacing w:after="0" w:line="312" w:lineRule="atLeast"/>
        <w:jc w:val="center"/>
        <w:rPr>
          <w:rFonts w:ascii="Times New Roman" w:hAnsi="Times New Roman" w:cs="Times New Roman"/>
          <w:b/>
          <w:bCs/>
          <w:sz w:val="24"/>
          <w:szCs w:val="24"/>
          <w:lang w:val="it-IT"/>
        </w:rPr>
      </w:pPr>
    </w:p>
    <w:p w14:paraId="7D3C42F1" w14:textId="686417F3" w:rsidR="000B3629" w:rsidRPr="00F41466" w:rsidRDefault="000B3629" w:rsidP="00ED39EE">
      <w:pPr>
        <w:shd w:val="clear" w:color="auto" w:fill="FFFFFF"/>
        <w:spacing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5F4190">
        <w:rPr>
          <w:rFonts w:ascii="Times New Roman" w:hAnsi="Times New Roman" w:cs="Times New Roman"/>
          <w:b/>
          <w:bCs/>
          <w:sz w:val="24"/>
          <w:szCs w:val="24"/>
          <w:lang w:val="it-IT"/>
        </w:rPr>
        <w:t>48</w:t>
      </w:r>
      <w:r w:rsidR="00A61007" w:rsidRPr="00F41466">
        <w:rPr>
          <w:rFonts w:ascii="Times New Roman" w:hAnsi="Times New Roman" w:cs="Times New Roman"/>
          <w:b/>
          <w:bCs/>
          <w:sz w:val="24"/>
          <w:szCs w:val="24"/>
          <w:lang w:val="it-IT"/>
        </w:rPr>
        <w:t xml:space="preserve"> </w:t>
      </w:r>
      <w:r w:rsidR="00974E8B">
        <w:rPr>
          <w:rFonts w:ascii="Times New Roman" w:hAnsi="Times New Roman" w:cs="Times New Roman"/>
          <w:b/>
          <w:bCs/>
          <w:sz w:val="24"/>
          <w:szCs w:val="24"/>
          <w:lang w:val="it-IT"/>
        </w:rPr>
        <w:t xml:space="preserve"> </w:t>
      </w:r>
    </w:p>
    <w:p w14:paraId="0BE12505" w14:textId="13563B39" w:rsidR="000B3629" w:rsidRDefault="000B3629" w:rsidP="00ED39EE">
      <w:pPr>
        <w:shd w:val="clear" w:color="auto" w:fill="FFFFFF"/>
        <w:spacing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Kushtet specifike të importit për </w:t>
      </w:r>
      <w:r>
        <w:rPr>
          <w:rFonts w:ascii="Times New Roman" w:hAnsi="Times New Roman" w:cs="Times New Roman"/>
          <w:b/>
          <w:bCs/>
          <w:sz w:val="24"/>
          <w:szCs w:val="24"/>
          <w:lang w:val="it-IT"/>
        </w:rPr>
        <w:t>hyrjen</w:t>
      </w:r>
      <w:r w:rsidRPr="00F41466">
        <w:rPr>
          <w:rFonts w:ascii="Times New Roman" w:hAnsi="Times New Roman" w:cs="Times New Roman"/>
          <w:b/>
          <w:bCs/>
          <w:sz w:val="24"/>
          <w:szCs w:val="24"/>
          <w:lang w:val="it-IT"/>
        </w:rPr>
        <w:t xml:space="preserve"> në territorin e Republikës së Shqipërisë të materialit </w:t>
      </w:r>
      <w:r>
        <w:rPr>
          <w:rFonts w:ascii="Times New Roman" w:hAnsi="Times New Roman" w:cs="Times New Roman"/>
          <w:b/>
          <w:bCs/>
          <w:sz w:val="24"/>
          <w:szCs w:val="24"/>
          <w:lang w:val="it-IT"/>
        </w:rPr>
        <w:t xml:space="preserve">të </w:t>
      </w:r>
      <w:r w:rsidRPr="00F41466">
        <w:rPr>
          <w:rFonts w:ascii="Times New Roman" w:hAnsi="Times New Roman" w:cs="Times New Roman"/>
          <w:b/>
          <w:bCs/>
          <w:sz w:val="24"/>
          <w:szCs w:val="24"/>
          <w:lang w:val="it-IT"/>
        </w:rPr>
        <w:t>ambalazh</w:t>
      </w:r>
      <w:r>
        <w:rPr>
          <w:rFonts w:ascii="Times New Roman" w:hAnsi="Times New Roman" w:cs="Times New Roman"/>
          <w:b/>
          <w:bCs/>
          <w:sz w:val="24"/>
          <w:szCs w:val="24"/>
          <w:lang w:val="it-IT"/>
        </w:rPr>
        <w:t>it</w:t>
      </w:r>
      <w:r w:rsidRPr="00F41466">
        <w:rPr>
          <w:rFonts w:ascii="Times New Roman" w:hAnsi="Times New Roman" w:cs="Times New Roman"/>
          <w:b/>
          <w:bCs/>
          <w:sz w:val="24"/>
          <w:szCs w:val="24"/>
          <w:lang w:val="it-IT"/>
        </w:rPr>
        <w:t xml:space="preserve"> prej druri</w:t>
      </w:r>
    </w:p>
    <w:p w14:paraId="6E2AA83C" w14:textId="77777777" w:rsidR="00A61007" w:rsidRPr="00F41466" w:rsidRDefault="00A61007" w:rsidP="00ED39EE">
      <w:pPr>
        <w:shd w:val="clear" w:color="auto" w:fill="FFFFFF"/>
        <w:spacing w:after="0" w:line="312" w:lineRule="atLeast"/>
        <w:jc w:val="center"/>
        <w:rPr>
          <w:rFonts w:ascii="Times New Roman" w:hAnsi="Times New Roman" w:cs="Times New Roman"/>
          <w:b/>
          <w:bCs/>
          <w:sz w:val="24"/>
          <w:szCs w:val="24"/>
          <w:lang w:val="it-IT"/>
        </w:rPr>
      </w:pPr>
    </w:p>
    <w:p w14:paraId="71C54B29" w14:textId="6758F49C" w:rsidR="00EF0D5C" w:rsidRPr="00F41466" w:rsidRDefault="000B3629" w:rsidP="00974E8B">
      <w:pPr>
        <w:shd w:val="clear" w:color="auto" w:fill="FFFFFF"/>
        <w:spacing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1. Materiali i ambalazhi</w:t>
      </w:r>
      <w:r>
        <w:rPr>
          <w:rFonts w:ascii="Times New Roman" w:hAnsi="Times New Roman" w:cs="Times New Roman"/>
          <w:sz w:val="24"/>
          <w:szCs w:val="24"/>
          <w:lang w:val="it-IT"/>
        </w:rPr>
        <w:t>t</w:t>
      </w:r>
      <w:r w:rsidRPr="00F41466">
        <w:rPr>
          <w:rFonts w:ascii="Times New Roman" w:hAnsi="Times New Roman" w:cs="Times New Roman"/>
          <w:sz w:val="24"/>
          <w:szCs w:val="24"/>
          <w:lang w:val="it-IT"/>
        </w:rPr>
        <w:t xml:space="preserve"> prej druri</w:t>
      </w:r>
      <w:r w:rsidR="00EF0D5C">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nëse përdoret o</w:t>
      </w:r>
      <w:r>
        <w:rPr>
          <w:rFonts w:ascii="Times New Roman" w:hAnsi="Times New Roman" w:cs="Times New Roman"/>
          <w:sz w:val="24"/>
          <w:szCs w:val="24"/>
          <w:lang w:val="it-IT"/>
        </w:rPr>
        <w:t>se</w:t>
      </w:r>
      <w:r w:rsidRPr="00F41466">
        <w:rPr>
          <w:rFonts w:ascii="Times New Roman" w:hAnsi="Times New Roman" w:cs="Times New Roman"/>
          <w:sz w:val="24"/>
          <w:szCs w:val="24"/>
          <w:lang w:val="it-IT"/>
        </w:rPr>
        <w:t xml:space="preserve"> jo për transportin e objekteve të të gjitha llojeve, </w:t>
      </w:r>
      <w:r>
        <w:rPr>
          <w:rFonts w:ascii="Times New Roman" w:hAnsi="Times New Roman" w:cs="Times New Roman"/>
          <w:sz w:val="24"/>
          <w:szCs w:val="24"/>
          <w:lang w:val="it-IT"/>
        </w:rPr>
        <w:t>lejohet të hyjë</w:t>
      </w:r>
      <w:r w:rsidRPr="00F41466">
        <w:rPr>
          <w:rFonts w:ascii="Times New Roman" w:hAnsi="Times New Roman" w:cs="Times New Roman"/>
          <w:sz w:val="24"/>
          <w:szCs w:val="24"/>
          <w:lang w:val="it-IT"/>
        </w:rPr>
        <w:t xml:space="preserve"> në territorin e Republikës së Shqipërisë vetëm nëse plotëson të gjitha kërkesat e mëposhtme: </w:t>
      </w:r>
    </w:p>
    <w:p w14:paraId="14C7E70F" w14:textId="77777777" w:rsidR="000B3629" w:rsidRPr="00F41466" w:rsidRDefault="000B3629" w:rsidP="00974E8B">
      <w:pPr>
        <w:shd w:val="clear" w:color="auto" w:fill="FFFFFF"/>
        <w:spacing w:after="0" w:line="312" w:lineRule="atLeast"/>
        <w:ind w:left="60" w:firstLine="66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a) i është nënshtruar një ose më shumë trajtimeve të miratuara </w:t>
      </w:r>
      <w:r>
        <w:rPr>
          <w:rFonts w:ascii="Times New Roman" w:hAnsi="Times New Roman" w:cs="Times New Roman"/>
          <w:sz w:val="24"/>
          <w:szCs w:val="24"/>
          <w:lang w:val="it-IT"/>
        </w:rPr>
        <w:t>në përputhje me pikën 2 të këtij neni</w:t>
      </w:r>
      <w:r w:rsidRPr="00F41466">
        <w:rPr>
          <w:rFonts w:ascii="Times New Roman" w:hAnsi="Times New Roman" w:cs="Times New Roman"/>
          <w:sz w:val="24"/>
          <w:szCs w:val="24"/>
          <w:lang w:val="it-IT"/>
        </w:rPr>
        <w:t xml:space="preserve">; </w:t>
      </w:r>
    </w:p>
    <w:p w14:paraId="53F7EE42" w14:textId="77777777" w:rsidR="000B3629" w:rsidRPr="00F41466" w:rsidRDefault="000B3629" w:rsidP="00974E8B">
      <w:pPr>
        <w:shd w:val="clear" w:color="auto" w:fill="FFFFFF"/>
        <w:spacing w:after="0" w:line="312" w:lineRule="atLeast"/>
        <w:ind w:left="60" w:firstLine="66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b) është </w:t>
      </w:r>
      <w:r>
        <w:rPr>
          <w:rFonts w:ascii="Times New Roman" w:hAnsi="Times New Roman" w:cs="Times New Roman"/>
          <w:sz w:val="24"/>
          <w:szCs w:val="24"/>
          <w:lang w:val="it-IT"/>
        </w:rPr>
        <w:t>vulosur</w:t>
      </w:r>
      <w:r w:rsidRPr="00F41466">
        <w:rPr>
          <w:rFonts w:ascii="Times New Roman" w:hAnsi="Times New Roman" w:cs="Times New Roman"/>
          <w:sz w:val="24"/>
          <w:szCs w:val="24"/>
          <w:lang w:val="it-IT"/>
        </w:rPr>
        <w:t xml:space="preserve"> me shenjën që vërteton se i është nënshtruar trajtimeve të përmendura në </w:t>
      </w:r>
      <w:r>
        <w:rPr>
          <w:rFonts w:ascii="Times New Roman" w:hAnsi="Times New Roman" w:cs="Times New Roman"/>
          <w:sz w:val="24"/>
          <w:szCs w:val="24"/>
          <w:lang w:val="it-IT"/>
        </w:rPr>
        <w:t>shkronjën</w:t>
      </w:r>
      <w:r w:rsidRPr="00F41466">
        <w:rPr>
          <w:rFonts w:ascii="Times New Roman" w:hAnsi="Times New Roman" w:cs="Times New Roman"/>
          <w:sz w:val="24"/>
          <w:szCs w:val="24"/>
          <w:lang w:val="it-IT"/>
        </w:rPr>
        <w:t xml:space="preserve"> a)</w:t>
      </w:r>
      <w:r>
        <w:rPr>
          <w:rFonts w:ascii="Times New Roman" w:hAnsi="Times New Roman" w:cs="Times New Roman"/>
          <w:sz w:val="24"/>
          <w:szCs w:val="24"/>
          <w:lang w:val="it-IT"/>
        </w:rPr>
        <w:t xml:space="preserve"> të kësaj pike</w:t>
      </w:r>
      <w:r w:rsidRPr="00F41466">
        <w:rPr>
          <w:rFonts w:ascii="Times New Roman" w:hAnsi="Times New Roman" w:cs="Times New Roman"/>
          <w:sz w:val="24"/>
          <w:szCs w:val="24"/>
          <w:lang w:val="it-IT"/>
        </w:rPr>
        <w:t xml:space="preserve">. </w:t>
      </w:r>
    </w:p>
    <w:p w14:paraId="697C4293" w14:textId="77777777" w:rsidR="000B3629" w:rsidRPr="00F41466" w:rsidRDefault="000B3629" w:rsidP="00ED39EE">
      <w:pPr>
        <w:shd w:val="clear" w:color="auto" w:fill="FFFFFF"/>
        <w:spacing w:after="0" w:line="312" w:lineRule="atLeast"/>
        <w:ind w:left="6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lastRenderedPageBreak/>
        <w:t>K</w:t>
      </w:r>
      <w:r>
        <w:rPr>
          <w:rFonts w:ascii="Times New Roman" w:hAnsi="Times New Roman" w:cs="Times New Roman"/>
          <w:sz w:val="24"/>
          <w:szCs w:val="24"/>
          <w:lang w:val="it-IT"/>
        </w:rPr>
        <w:t>jo pikë</w:t>
      </w:r>
      <w:r w:rsidRPr="00F41466">
        <w:rPr>
          <w:rFonts w:ascii="Times New Roman" w:hAnsi="Times New Roman" w:cs="Times New Roman"/>
          <w:sz w:val="24"/>
          <w:szCs w:val="24"/>
          <w:lang w:val="it-IT"/>
        </w:rPr>
        <w:t xml:space="preserve"> nuk zbatohet për materialin e </w:t>
      </w:r>
      <w:r>
        <w:rPr>
          <w:rFonts w:ascii="Times New Roman" w:hAnsi="Times New Roman" w:cs="Times New Roman"/>
          <w:sz w:val="24"/>
          <w:szCs w:val="24"/>
          <w:lang w:val="it-IT"/>
        </w:rPr>
        <w:t>ambalazhit</w:t>
      </w:r>
      <w:r w:rsidRPr="00F41466">
        <w:rPr>
          <w:rFonts w:ascii="Times New Roman" w:hAnsi="Times New Roman" w:cs="Times New Roman"/>
          <w:sz w:val="24"/>
          <w:szCs w:val="24"/>
          <w:lang w:val="it-IT"/>
        </w:rPr>
        <w:t xml:space="preserve"> të drurit që i nënshtrohet përjashtimeve të </w:t>
      </w:r>
      <w:r w:rsidRPr="00A70691">
        <w:rPr>
          <w:rFonts w:ascii="Times New Roman" w:hAnsi="Times New Roman" w:cs="Times New Roman"/>
          <w:sz w:val="24"/>
          <w:szCs w:val="24"/>
          <w:lang w:val="it-IT"/>
        </w:rPr>
        <w:t>parashikuara në urdhërin e minsitrit të miratuar</w:t>
      </w:r>
      <w:r>
        <w:rPr>
          <w:rFonts w:ascii="Times New Roman" w:hAnsi="Times New Roman" w:cs="Times New Roman"/>
          <w:sz w:val="24"/>
          <w:szCs w:val="24"/>
          <w:lang w:val="it-IT"/>
        </w:rPr>
        <w:t xml:space="preserve"> në zbatim të pikës 2 të këtij neni</w:t>
      </w:r>
      <w:r w:rsidRPr="00F41466">
        <w:rPr>
          <w:rFonts w:ascii="Times New Roman" w:hAnsi="Times New Roman" w:cs="Times New Roman"/>
          <w:sz w:val="24"/>
          <w:szCs w:val="24"/>
          <w:lang w:val="it-IT"/>
        </w:rPr>
        <w:t xml:space="preserve">. </w:t>
      </w:r>
    </w:p>
    <w:p w14:paraId="5F12F11E" w14:textId="5FF0E48A" w:rsidR="000B3629" w:rsidRPr="00F41466" w:rsidRDefault="000B3629" w:rsidP="00974E8B">
      <w:pPr>
        <w:shd w:val="clear" w:color="auto" w:fill="FFFFFF"/>
        <w:spacing w:after="0" w:line="312" w:lineRule="atLeast"/>
        <w:ind w:firstLine="720"/>
        <w:jc w:val="both"/>
        <w:rPr>
          <w:rFonts w:ascii="Times New Roman" w:hAnsi="Times New Roman" w:cs="Times New Roman"/>
          <w:sz w:val="24"/>
          <w:szCs w:val="24"/>
          <w:highlight w:val="lightGray"/>
          <w:lang w:val="it-IT"/>
        </w:rPr>
      </w:pPr>
      <w:r w:rsidRPr="00F41466">
        <w:rPr>
          <w:rFonts w:ascii="Times New Roman" w:hAnsi="Times New Roman" w:cs="Times New Roman"/>
          <w:sz w:val="24"/>
          <w:szCs w:val="24"/>
          <w:lang w:val="it-IT"/>
        </w:rPr>
        <w:t xml:space="preserve">2. </w:t>
      </w:r>
      <w:r>
        <w:rPr>
          <w:rFonts w:ascii="Times New Roman" w:hAnsi="Times New Roman" w:cs="Times New Roman"/>
          <w:sz w:val="24"/>
          <w:szCs w:val="24"/>
          <w:lang w:val="it-IT"/>
        </w:rPr>
        <w:t>K</w:t>
      </w:r>
      <w:r w:rsidRPr="009E6E34">
        <w:rPr>
          <w:rFonts w:ascii="Times New Roman" w:hAnsi="Times New Roman" w:cs="Times New Roman"/>
          <w:sz w:val="24"/>
          <w:szCs w:val="24"/>
          <w:lang w:val="it-IT"/>
        </w:rPr>
        <w:t xml:space="preserve">ërkesat e </w:t>
      </w:r>
      <w:r>
        <w:rPr>
          <w:rFonts w:ascii="Times New Roman" w:hAnsi="Times New Roman" w:cs="Times New Roman"/>
          <w:sz w:val="24"/>
          <w:szCs w:val="24"/>
          <w:lang w:val="it-IT"/>
        </w:rPr>
        <w:t>p</w:t>
      </w:r>
      <w:r w:rsidRPr="009E6E34">
        <w:rPr>
          <w:rFonts w:ascii="Times New Roman" w:hAnsi="Times New Roman" w:cs="Times New Roman"/>
          <w:sz w:val="24"/>
          <w:szCs w:val="24"/>
          <w:lang w:val="it-IT"/>
        </w:rPr>
        <w:t xml:space="preserve">ërcaktuara </w:t>
      </w:r>
      <w:r>
        <w:rPr>
          <w:rFonts w:ascii="Times New Roman" w:hAnsi="Times New Roman" w:cs="Times New Roman"/>
          <w:sz w:val="24"/>
          <w:szCs w:val="24"/>
          <w:lang w:val="it-IT"/>
        </w:rPr>
        <w:t xml:space="preserve">në lidhje me trajtimet e miratuara dhe shenjat përkatëse që vërtetojnë që i është nënshtruar këtyre trajtimeve miratohen dhe përditësohen </w:t>
      </w:r>
      <w:r w:rsidR="00A022FE">
        <w:rPr>
          <w:rFonts w:ascii="Times New Roman" w:hAnsi="Times New Roman" w:cs="Times New Roman"/>
          <w:sz w:val="24"/>
          <w:szCs w:val="24"/>
          <w:lang w:val="it-IT"/>
        </w:rPr>
        <w:t xml:space="preserve">sipas </w:t>
      </w:r>
      <w:r w:rsidR="00916685" w:rsidRPr="00916685">
        <w:rPr>
          <w:rFonts w:ascii="Times New Roman" w:hAnsi="Times New Roman" w:cs="Times New Roman"/>
          <w:sz w:val="24"/>
          <w:szCs w:val="24"/>
          <w:lang w:val="it-IT"/>
        </w:rPr>
        <w:t>nenit 97 t</w:t>
      </w:r>
      <w:r w:rsidR="00295B0F">
        <w:rPr>
          <w:rFonts w:ascii="Times New Roman" w:hAnsi="Times New Roman" w:cs="Times New Roman"/>
          <w:sz w:val="24"/>
          <w:szCs w:val="24"/>
          <w:lang w:val="it-IT"/>
        </w:rPr>
        <w:t>ë</w:t>
      </w:r>
      <w:r w:rsidR="00916685" w:rsidRPr="00916685">
        <w:rPr>
          <w:rFonts w:ascii="Times New Roman" w:hAnsi="Times New Roman" w:cs="Times New Roman"/>
          <w:sz w:val="24"/>
          <w:szCs w:val="24"/>
          <w:lang w:val="it-IT"/>
        </w:rPr>
        <w:t xml:space="preserve"> k</w:t>
      </w:r>
      <w:r w:rsidR="00295B0F">
        <w:rPr>
          <w:rFonts w:ascii="Times New Roman" w:hAnsi="Times New Roman" w:cs="Times New Roman"/>
          <w:sz w:val="24"/>
          <w:szCs w:val="24"/>
          <w:lang w:val="it-IT"/>
        </w:rPr>
        <w:t>ë</w:t>
      </w:r>
      <w:r w:rsidR="00916685" w:rsidRPr="00916685">
        <w:rPr>
          <w:rFonts w:ascii="Times New Roman" w:hAnsi="Times New Roman" w:cs="Times New Roman"/>
          <w:sz w:val="24"/>
          <w:szCs w:val="24"/>
          <w:lang w:val="it-IT"/>
        </w:rPr>
        <w:t>tij ligji n</w:t>
      </w:r>
      <w:r w:rsidR="00295B0F">
        <w:rPr>
          <w:rFonts w:ascii="Times New Roman" w:hAnsi="Times New Roman" w:cs="Times New Roman"/>
          <w:sz w:val="24"/>
          <w:szCs w:val="24"/>
          <w:lang w:val="it-IT"/>
        </w:rPr>
        <w:t>ë</w:t>
      </w:r>
      <w:r w:rsidRPr="00916685">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përputhje me </w:t>
      </w:r>
      <w:r w:rsidRPr="00ED39EE">
        <w:rPr>
          <w:rFonts w:ascii="Times New Roman" w:hAnsi="Times New Roman" w:cs="Times New Roman"/>
          <w:sz w:val="24"/>
          <w:szCs w:val="24"/>
          <w:lang w:val="it-IT"/>
        </w:rPr>
        <w:t>Standardi</w:t>
      </w:r>
      <w:r w:rsidR="00EF0D5C" w:rsidRPr="00ED39EE">
        <w:rPr>
          <w:rFonts w:ascii="Times New Roman" w:hAnsi="Times New Roman" w:cs="Times New Roman"/>
          <w:sz w:val="24"/>
          <w:szCs w:val="24"/>
          <w:lang w:val="it-IT"/>
        </w:rPr>
        <w:t>t</w:t>
      </w:r>
      <w:r w:rsidRPr="00ED39EE">
        <w:rPr>
          <w:rFonts w:ascii="Times New Roman" w:hAnsi="Times New Roman" w:cs="Times New Roman"/>
          <w:sz w:val="24"/>
          <w:szCs w:val="24"/>
          <w:lang w:val="it-IT"/>
        </w:rPr>
        <w:t xml:space="preserve"> Ndërkombëtar për Masat Fitosanitare </w:t>
      </w:r>
      <w:r w:rsidR="00EF0D5C" w:rsidRPr="00ED39EE">
        <w:rPr>
          <w:rFonts w:ascii="Times New Roman" w:hAnsi="Times New Roman" w:cs="Times New Roman"/>
          <w:sz w:val="24"/>
          <w:szCs w:val="24"/>
          <w:lang w:val="it-IT"/>
        </w:rPr>
        <w:t>(ISPM15</w:t>
      </w:r>
      <w:r w:rsidR="00EF0D5C" w:rsidRPr="00EF0D5C">
        <w:rPr>
          <w:rFonts w:ascii="Times New Roman" w:hAnsi="Times New Roman" w:cs="Times New Roman"/>
          <w:sz w:val="24"/>
          <w:szCs w:val="24"/>
          <w:lang w:val="it-IT"/>
        </w:rPr>
        <w:t xml:space="preserve">) </w:t>
      </w:r>
      <w:r w:rsidR="00EF0D5C" w:rsidRPr="00ED39EE">
        <w:rPr>
          <w:rFonts w:ascii="Times New Roman" w:hAnsi="Times New Roman" w:cs="Times New Roman"/>
          <w:sz w:val="24"/>
          <w:szCs w:val="24"/>
          <w:lang w:val="it-IT"/>
        </w:rPr>
        <w:t>mbi</w:t>
      </w:r>
      <w:r w:rsidRPr="00ED39EE">
        <w:rPr>
          <w:rFonts w:ascii="Times New Roman" w:hAnsi="Times New Roman" w:cs="Times New Roman"/>
          <w:sz w:val="24"/>
          <w:szCs w:val="24"/>
          <w:lang w:val="it-IT"/>
        </w:rPr>
        <w:t xml:space="preserve"> </w:t>
      </w:r>
      <w:r w:rsidR="00EF0D5C" w:rsidRPr="00ED39EE">
        <w:rPr>
          <w:rFonts w:ascii="Times New Roman" w:hAnsi="Times New Roman" w:cs="Times New Roman"/>
          <w:sz w:val="24"/>
          <w:szCs w:val="24"/>
          <w:lang w:val="it-IT"/>
        </w:rPr>
        <w:t>Rregullo</w:t>
      </w:r>
      <w:r w:rsidR="00EF0D5C">
        <w:rPr>
          <w:rFonts w:ascii="Times New Roman" w:hAnsi="Times New Roman" w:cs="Times New Roman"/>
          <w:sz w:val="24"/>
          <w:szCs w:val="24"/>
          <w:lang w:val="it-IT"/>
        </w:rPr>
        <w:t>at</w:t>
      </w:r>
      <w:r w:rsidR="00EF0D5C" w:rsidRPr="00ED39EE">
        <w:rPr>
          <w:rFonts w:ascii="Times New Roman" w:hAnsi="Times New Roman" w:cs="Times New Roman"/>
          <w:sz w:val="24"/>
          <w:szCs w:val="24"/>
          <w:lang w:val="it-IT"/>
        </w:rPr>
        <w:t xml:space="preserve"> </w:t>
      </w:r>
      <w:r w:rsidRPr="00ED39EE">
        <w:rPr>
          <w:rFonts w:ascii="Times New Roman" w:hAnsi="Times New Roman" w:cs="Times New Roman"/>
          <w:sz w:val="24"/>
          <w:szCs w:val="24"/>
          <w:lang w:val="it-IT"/>
        </w:rPr>
        <w:t xml:space="preserve">e Materialit të </w:t>
      </w:r>
      <w:r w:rsidR="00EF0D5C">
        <w:rPr>
          <w:rFonts w:ascii="Times New Roman" w:hAnsi="Times New Roman" w:cs="Times New Roman"/>
          <w:sz w:val="24"/>
          <w:szCs w:val="24"/>
          <w:lang w:val="it-IT"/>
        </w:rPr>
        <w:t xml:space="preserve">Ambalazhimit prej </w:t>
      </w:r>
      <w:r w:rsidRPr="00ED39EE">
        <w:rPr>
          <w:rFonts w:ascii="Times New Roman" w:hAnsi="Times New Roman" w:cs="Times New Roman"/>
          <w:sz w:val="24"/>
          <w:szCs w:val="24"/>
          <w:lang w:val="it-IT"/>
        </w:rPr>
        <w:t>Druri në Tregtinë Ndërkombëtare</w:t>
      </w:r>
      <w:r w:rsidR="00A022FE">
        <w:rPr>
          <w:rFonts w:ascii="Times New Roman" w:hAnsi="Times New Roman" w:cs="Times New Roman"/>
          <w:sz w:val="24"/>
          <w:szCs w:val="24"/>
          <w:lang w:val="it-IT"/>
        </w:rPr>
        <w:t xml:space="preserve"> </w:t>
      </w:r>
      <w:r w:rsidR="00B46A53">
        <w:rPr>
          <w:rFonts w:ascii="Times New Roman" w:hAnsi="Times New Roman" w:cs="Times New Roman"/>
          <w:sz w:val="24"/>
          <w:szCs w:val="24"/>
          <w:lang w:val="it-IT"/>
        </w:rPr>
        <w:t>mbi</w:t>
      </w:r>
      <w:r w:rsidR="00A022FE">
        <w:rPr>
          <w:rFonts w:ascii="Times New Roman" w:hAnsi="Times New Roman" w:cs="Times New Roman"/>
          <w:sz w:val="24"/>
          <w:szCs w:val="24"/>
          <w:lang w:val="it-IT"/>
        </w:rPr>
        <w:t xml:space="preserve"> </w:t>
      </w:r>
      <w:r w:rsidR="00B46A53">
        <w:rPr>
          <w:rFonts w:ascii="Times New Roman" w:hAnsi="Times New Roman" w:cs="Times New Roman"/>
          <w:sz w:val="24"/>
          <w:szCs w:val="24"/>
          <w:lang w:val="it-IT"/>
        </w:rPr>
        <w:t>kriteret në import</w:t>
      </w:r>
      <w:r w:rsidR="00EF0D5C">
        <w:rPr>
          <w:rFonts w:ascii="Times New Roman" w:hAnsi="Times New Roman" w:cs="Times New Roman"/>
          <w:sz w:val="24"/>
          <w:szCs w:val="24"/>
          <w:lang w:val="it-IT"/>
        </w:rPr>
        <w:t>.</w:t>
      </w:r>
      <w:r w:rsidRPr="00ED39EE">
        <w:rPr>
          <w:rFonts w:ascii="Times New Roman" w:hAnsi="Times New Roman" w:cs="Times New Roman"/>
          <w:sz w:val="24"/>
          <w:szCs w:val="24"/>
          <w:lang w:val="it-IT"/>
        </w:rPr>
        <w:t xml:space="preserve"> </w:t>
      </w:r>
    </w:p>
    <w:p w14:paraId="0A9EBC48" w14:textId="77777777" w:rsidR="00815BE5" w:rsidRDefault="00815BE5" w:rsidP="00ED39EE">
      <w:pPr>
        <w:shd w:val="clear" w:color="auto" w:fill="FFFFFF"/>
        <w:spacing w:after="0" w:line="312" w:lineRule="atLeast"/>
        <w:jc w:val="both"/>
        <w:rPr>
          <w:rFonts w:ascii="Times New Roman" w:hAnsi="Times New Roman" w:cs="Times New Roman"/>
          <w:sz w:val="24"/>
          <w:szCs w:val="24"/>
          <w:lang w:val="it-IT"/>
        </w:rPr>
      </w:pPr>
    </w:p>
    <w:p w14:paraId="404724B8" w14:textId="5609953C" w:rsidR="00CB1B11" w:rsidRPr="00F41466" w:rsidRDefault="00CB1B11" w:rsidP="00CB1B11">
      <w:pPr>
        <w:shd w:val="clear" w:color="auto" w:fill="FFFFFF"/>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5F4190">
        <w:rPr>
          <w:rFonts w:ascii="Times New Roman" w:hAnsi="Times New Roman" w:cs="Times New Roman"/>
          <w:b/>
          <w:bCs/>
          <w:sz w:val="24"/>
          <w:szCs w:val="24"/>
          <w:lang w:val="it-IT"/>
        </w:rPr>
        <w:t>49</w:t>
      </w:r>
      <w:r w:rsidRPr="00F41466">
        <w:rPr>
          <w:rFonts w:ascii="Times New Roman" w:hAnsi="Times New Roman" w:cs="Times New Roman"/>
          <w:b/>
          <w:bCs/>
          <w:sz w:val="24"/>
          <w:szCs w:val="24"/>
          <w:lang w:val="it-IT"/>
        </w:rPr>
        <w:t xml:space="preserve"> </w:t>
      </w:r>
      <w:r w:rsidR="00974E8B">
        <w:rPr>
          <w:rFonts w:ascii="Times New Roman" w:hAnsi="Times New Roman" w:cs="Times New Roman"/>
          <w:b/>
          <w:bCs/>
          <w:sz w:val="24"/>
          <w:szCs w:val="24"/>
          <w:lang w:val="it-IT"/>
        </w:rPr>
        <w:t xml:space="preserve"> </w:t>
      </w:r>
    </w:p>
    <w:p w14:paraId="04587440" w14:textId="1F626A22" w:rsidR="00CB1B11" w:rsidRPr="00F41466" w:rsidRDefault="00D3478E" w:rsidP="00CB1B11">
      <w:pPr>
        <w:shd w:val="clear" w:color="auto" w:fill="FFFFFF"/>
        <w:spacing w:before="120" w:after="0" w:line="312" w:lineRule="atLeast"/>
        <w:jc w:val="center"/>
        <w:rPr>
          <w:rFonts w:ascii="Times New Roman" w:hAnsi="Times New Roman" w:cs="Times New Roman"/>
          <w:b/>
          <w:bCs/>
          <w:sz w:val="24"/>
          <w:szCs w:val="24"/>
          <w:lang w:val="it-IT"/>
        </w:rPr>
      </w:pPr>
      <w:r w:rsidRPr="00D3478E">
        <w:rPr>
          <w:rFonts w:ascii="Times New Roman" w:hAnsi="Times New Roman" w:cs="Times New Roman"/>
          <w:b/>
          <w:bCs/>
          <w:sz w:val="24"/>
          <w:szCs w:val="24"/>
          <w:lang w:val="it-IT"/>
        </w:rPr>
        <w:t>V</w:t>
      </w:r>
      <w:r>
        <w:rPr>
          <w:rFonts w:ascii="Times New Roman" w:hAnsi="Times New Roman" w:cs="Times New Roman"/>
          <w:b/>
          <w:bCs/>
          <w:sz w:val="24"/>
          <w:szCs w:val="24"/>
          <w:lang w:val="it-IT"/>
        </w:rPr>
        <w:t>e</w:t>
      </w:r>
      <w:r w:rsidRPr="00FA36C7">
        <w:rPr>
          <w:rFonts w:ascii="Times New Roman" w:hAnsi="Times New Roman" w:cs="Times New Roman"/>
          <w:b/>
          <w:bCs/>
          <w:sz w:val="24"/>
          <w:szCs w:val="24"/>
          <w:lang w:val="it-IT"/>
        </w:rPr>
        <w:t>ndosja</w:t>
      </w:r>
      <w:r w:rsidRPr="00D3478E">
        <w:rPr>
          <w:rFonts w:ascii="Times New Roman" w:hAnsi="Times New Roman" w:cs="Times New Roman"/>
          <w:b/>
          <w:bCs/>
          <w:sz w:val="24"/>
          <w:szCs w:val="24"/>
          <w:lang w:val="it-IT"/>
        </w:rPr>
        <w:t xml:space="preserve"> e </w:t>
      </w:r>
      <w:r w:rsidR="00CB1B11" w:rsidRPr="00D3478E">
        <w:rPr>
          <w:rFonts w:ascii="Times New Roman" w:hAnsi="Times New Roman" w:cs="Times New Roman"/>
          <w:b/>
          <w:bCs/>
          <w:sz w:val="24"/>
          <w:szCs w:val="24"/>
          <w:lang w:val="it-IT"/>
        </w:rPr>
        <w:t>kërkesave ekuivalente</w:t>
      </w:r>
    </w:p>
    <w:p w14:paraId="507060B7" w14:textId="383BB79F" w:rsidR="00CB1B11" w:rsidRPr="00F41466" w:rsidRDefault="00CB1B11" w:rsidP="00974E8B">
      <w:pPr>
        <w:shd w:val="clear" w:color="auto" w:fill="FFFFFF"/>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1. Kërkesat ekuivalente</w:t>
      </w:r>
      <w:r w:rsidRPr="00A70691">
        <w:rPr>
          <w:rFonts w:ascii="Times New Roman" w:hAnsi="Times New Roman" w:cs="Times New Roman"/>
          <w:sz w:val="24"/>
          <w:szCs w:val="24"/>
          <w:lang w:val="it-IT"/>
        </w:rPr>
        <w:t xml:space="preserve">, miratohen me </w:t>
      </w:r>
      <w:r w:rsidR="006D5507" w:rsidRPr="00A70691">
        <w:rPr>
          <w:rFonts w:ascii="Times New Roman" w:hAnsi="Times New Roman" w:cs="Times New Roman"/>
          <w:sz w:val="24"/>
          <w:szCs w:val="24"/>
          <w:lang w:val="it-IT"/>
        </w:rPr>
        <w:t xml:space="preserve">udhëzim </w:t>
      </w:r>
      <w:r w:rsidRPr="00A70691">
        <w:rPr>
          <w:rFonts w:ascii="Times New Roman" w:hAnsi="Times New Roman" w:cs="Times New Roman"/>
          <w:sz w:val="24"/>
          <w:szCs w:val="24"/>
          <w:lang w:val="it-IT"/>
        </w:rPr>
        <w:t xml:space="preserve">ministrit, </w:t>
      </w:r>
      <w:r w:rsidR="00EE0667" w:rsidRPr="00A70691">
        <w:rPr>
          <w:rFonts w:ascii="Times New Roman" w:hAnsi="Times New Roman" w:cs="Times New Roman"/>
          <w:sz w:val="24"/>
          <w:szCs w:val="24"/>
          <w:lang w:val="it-IT"/>
        </w:rPr>
        <w:t>me</w:t>
      </w:r>
      <w:r w:rsidRPr="00A70691">
        <w:rPr>
          <w:rFonts w:ascii="Times New Roman" w:hAnsi="Times New Roman" w:cs="Times New Roman"/>
          <w:sz w:val="24"/>
          <w:szCs w:val="24"/>
          <w:lang w:val="it-IT"/>
        </w:rPr>
        <w:t xml:space="preserve"> kërkesës</w:t>
      </w:r>
      <w:r w:rsidR="00EE0667" w:rsidRPr="00A70691">
        <w:rPr>
          <w:rFonts w:ascii="Times New Roman" w:hAnsi="Times New Roman" w:cs="Times New Roman"/>
          <w:sz w:val="24"/>
          <w:szCs w:val="24"/>
          <w:lang w:val="it-IT"/>
        </w:rPr>
        <w:t>t</w:t>
      </w:r>
      <w:r w:rsidRPr="00A70691">
        <w:rPr>
          <w:rFonts w:ascii="Times New Roman" w:hAnsi="Times New Roman" w:cs="Times New Roman"/>
          <w:sz w:val="24"/>
          <w:szCs w:val="24"/>
          <w:lang w:val="it-IT"/>
        </w:rPr>
        <w:t>ë</w:t>
      </w:r>
      <w:r w:rsidRPr="00F41466">
        <w:rPr>
          <w:rFonts w:ascii="Times New Roman" w:hAnsi="Times New Roman" w:cs="Times New Roman"/>
          <w:sz w:val="24"/>
          <w:szCs w:val="24"/>
          <w:lang w:val="it-IT"/>
        </w:rPr>
        <w:t xml:space="preserve"> një vendi </w:t>
      </w:r>
      <w:r w:rsidR="00EE0667">
        <w:rPr>
          <w:rFonts w:ascii="Times New Roman" w:hAnsi="Times New Roman" w:cs="Times New Roman"/>
          <w:sz w:val="24"/>
          <w:szCs w:val="24"/>
          <w:lang w:val="it-IT"/>
        </w:rPr>
        <w:t>tjet</w:t>
      </w:r>
      <w:r w:rsidR="00EE0667" w:rsidRPr="00F41466">
        <w:rPr>
          <w:rFonts w:ascii="Times New Roman" w:hAnsi="Times New Roman" w:cs="Times New Roman"/>
          <w:sz w:val="24"/>
          <w:szCs w:val="24"/>
          <w:lang w:val="it-IT"/>
        </w:rPr>
        <w:t>ë</w:t>
      </w:r>
      <w:r w:rsidR="00EE0667">
        <w:rPr>
          <w:rFonts w:ascii="Times New Roman" w:hAnsi="Times New Roman" w:cs="Times New Roman"/>
          <w:sz w:val="24"/>
          <w:szCs w:val="24"/>
          <w:lang w:val="it-IT"/>
        </w:rPr>
        <w:t xml:space="preserve">r </w:t>
      </w:r>
      <w:r w:rsidRPr="00F41466">
        <w:rPr>
          <w:rFonts w:ascii="Times New Roman" w:hAnsi="Times New Roman" w:cs="Times New Roman"/>
          <w:sz w:val="24"/>
          <w:szCs w:val="24"/>
          <w:lang w:val="it-IT"/>
        </w:rPr>
        <w:t xml:space="preserve">të caktuar, nëse plotësohen të dyja kushtet e mëposhtme: </w:t>
      </w:r>
    </w:p>
    <w:p w14:paraId="023B1F6E" w14:textId="660021DB" w:rsidR="00CB1B11" w:rsidRPr="00F41466" w:rsidRDefault="00CB1B11" w:rsidP="00974E8B">
      <w:pPr>
        <w:shd w:val="clear" w:color="auto" w:fill="FFFFFF"/>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a) </w:t>
      </w:r>
      <w:r>
        <w:rPr>
          <w:rFonts w:ascii="Times New Roman" w:hAnsi="Times New Roman" w:cs="Times New Roman"/>
          <w:sz w:val="24"/>
          <w:szCs w:val="24"/>
          <w:lang w:val="it-IT"/>
        </w:rPr>
        <w:t xml:space="preserve">ai </w:t>
      </w:r>
      <w:r w:rsidRPr="00F41466">
        <w:rPr>
          <w:rFonts w:ascii="Times New Roman" w:hAnsi="Times New Roman" w:cs="Times New Roman"/>
          <w:sz w:val="24"/>
          <w:szCs w:val="24"/>
          <w:lang w:val="it-IT"/>
        </w:rPr>
        <w:t xml:space="preserve">vend, në kuadër të kontrolleve zyrtare, </w:t>
      </w:r>
      <w:r>
        <w:rPr>
          <w:rFonts w:ascii="Times New Roman" w:hAnsi="Times New Roman" w:cs="Times New Roman"/>
          <w:sz w:val="24"/>
          <w:szCs w:val="24"/>
          <w:lang w:val="it-IT"/>
        </w:rPr>
        <w:t>zbaton</w:t>
      </w:r>
      <w:r w:rsidRPr="00F41466">
        <w:rPr>
          <w:rFonts w:ascii="Times New Roman" w:hAnsi="Times New Roman" w:cs="Times New Roman"/>
          <w:sz w:val="24"/>
          <w:szCs w:val="24"/>
          <w:lang w:val="it-IT"/>
        </w:rPr>
        <w:t xml:space="preserve"> një ose më shumë prej masave të specifikuara duke siguruar një nivel mbrojtje fitosanitare që është ekuivalente me kërkesat e veçanta në lidhje me lëvizjen brenda territorit të Republikës së Shqipërisë të bimëve, produkteve të bimëve dhe objekteve të tjera në fjalë; </w:t>
      </w:r>
    </w:p>
    <w:p w14:paraId="3131755C" w14:textId="1F28D789" w:rsidR="00CB1B11" w:rsidRPr="00F41466" w:rsidRDefault="00CB1B11" w:rsidP="00974E8B">
      <w:pPr>
        <w:shd w:val="clear" w:color="auto" w:fill="FFFFFF"/>
        <w:spacing w:before="120" w:after="0" w:line="312" w:lineRule="atLeast"/>
        <w:ind w:firstLine="720"/>
        <w:jc w:val="both"/>
        <w:rPr>
          <w:rFonts w:ascii="Times New Roman" w:hAnsi="Times New Roman" w:cs="Times New Roman"/>
          <w:sz w:val="24"/>
          <w:szCs w:val="24"/>
          <w:shd w:val="clear" w:color="auto" w:fill="FFFF00"/>
          <w:lang w:val="it-IT"/>
        </w:rPr>
      </w:pPr>
      <w:r w:rsidRPr="00F41466">
        <w:rPr>
          <w:rFonts w:ascii="Times New Roman" w:hAnsi="Times New Roman" w:cs="Times New Roman"/>
          <w:sz w:val="24"/>
          <w:szCs w:val="24"/>
          <w:lang w:val="it-IT"/>
        </w:rPr>
        <w:t>b) vend</w:t>
      </w:r>
      <w:r>
        <w:rPr>
          <w:rFonts w:ascii="Times New Roman" w:hAnsi="Times New Roman" w:cs="Times New Roman"/>
          <w:sz w:val="24"/>
          <w:szCs w:val="24"/>
          <w:lang w:val="it-IT"/>
        </w:rPr>
        <w:t>i në fjalë</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prov</w:t>
      </w:r>
      <w:r w:rsidRPr="00F41466">
        <w:rPr>
          <w:rFonts w:ascii="Times New Roman" w:hAnsi="Times New Roman" w:cs="Times New Roman"/>
          <w:sz w:val="24"/>
          <w:szCs w:val="24"/>
          <w:lang w:val="it-IT"/>
        </w:rPr>
        <w:t xml:space="preserve">on </w:t>
      </w:r>
      <w:r w:rsidR="003932A8">
        <w:rPr>
          <w:rFonts w:ascii="Times New Roman" w:hAnsi="Times New Roman" w:cs="Times New Roman"/>
          <w:sz w:val="24"/>
          <w:szCs w:val="24"/>
          <w:lang w:val="it-IT"/>
        </w:rPr>
        <w:t xml:space="preserve">AKQ </w:t>
      </w:r>
      <w:r w:rsidRPr="00F41466">
        <w:rPr>
          <w:rFonts w:ascii="Times New Roman" w:hAnsi="Times New Roman" w:cs="Times New Roman"/>
          <w:sz w:val="24"/>
          <w:szCs w:val="24"/>
          <w:lang w:val="it-IT"/>
        </w:rPr>
        <w:t>se masat e specifikuara</w:t>
      </w:r>
      <w:r>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të përmendura në shkronjën a) të kësaj pike</w:t>
      </w:r>
      <w:r>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arrijnë nivelin e mbrojtjes fitosanitare të përmendur në atë pikë.</w:t>
      </w:r>
    </w:p>
    <w:p w14:paraId="51701F51" w14:textId="6CC3D615" w:rsidR="00CB1B11" w:rsidRPr="00F41466" w:rsidRDefault="00CB1B11" w:rsidP="00974E8B">
      <w:pPr>
        <w:shd w:val="clear" w:color="auto" w:fill="FFFFFF"/>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2. Kur është e përshtatshme, </w:t>
      </w:r>
      <w:r w:rsidR="003932A8">
        <w:rPr>
          <w:rFonts w:ascii="Times New Roman" w:hAnsi="Times New Roman" w:cs="Times New Roman"/>
          <w:sz w:val="24"/>
          <w:szCs w:val="24"/>
          <w:lang w:val="it-IT"/>
        </w:rPr>
        <w:t>AKQ</w:t>
      </w:r>
      <w:r w:rsidRPr="00F41466">
        <w:rPr>
          <w:rFonts w:ascii="Times New Roman" w:hAnsi="Times New Roman" w:cs="Times New Roman"/>
          <w:sz w:val="24"/>
          <w:szCs w:val="24"/>
          <w:lang w:val="it-IT"/>
        </w:rPr>
        <w:t xml:space="preserve"> krye</w:t>
      </w:r>
      <w:r>
        <w:rPr>
          <w:rFonts w:ascii="Times New Roman" w:hAnsi="Times New Roman" w:cs="Times New Roman"/>
          <w:sz w:val="24"/>
          <w:szCs w:val="24"/>
          <w:lang w:val="it-IT"/>
        </w:rPr>
        <w:t>n</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vlerës</w:t>
      </w:r>
      <w:r w:rsidRPr="00F41466">
        <w:rPr>
          <w:rFonts w:ascii="Times New Roman" w:hAnsi="Times New Roman" w:cs="Times New Roman"/>
          <w:sz w:val="24"/>
          <w:szCs w:val="24"/>
          <w:lang w:val="it-IT"/>
        </w:rPr>
        <w:t xml:space="preserve">ime në </w:t>
      </w:r>
      <w:r>
        <w:rPr>
          <w:rFonts w:ascii="Times New Roman" w:hAnsi="Times New Roman" w:cs="Times New Roman"/>
          <w:sz w:val="24"/>
          <w:szCs w:val="24"/>
          <w:lang w:val="it-IT"/>
        </w:rPr>
        <w:t xml:space="preserve">atë </w:t>
      </w:r>
      <w:r w:rsidRPr="00F41466">
        <w:rPr>
          <w:rFonts w:ascii="Times New Roman" w:hAnsi="Times New Roman" w:cs="Times New Roman"/>
          <w:sz w:val="24"/>
          <w:szCs w:val="24"/>
          <w:lang w:val="it-IT"/>
        </w:rPr>
        <w:t>vend</w:t>
      </w:r>
      <w:r>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në përputhje me ligjin për kontrollet zyrtare, për të verifikuar nëse plotësohen kushtet e referuara në </w:t>
      </w:r>
      <w:r>
        <w:rPr>
          <w:rFonts w:ascii="Times New Roman" w:hAnsi="Times New Roman" w:cs="Times New Roman"/>
          <w:sz w:val="24"/>
          <w:szCs w:val="24"/>
          <w:lang w:val="it-IT"/>
        </w:rPr>
        <w:t>shkronjat</w:t>
      </w:r>
      <w:r w:rsidRPr="00F41466">
        <w:rPr>
          <w:rFonts w:ascii="Times New Roman" w:hAnsi="Times New Roman" w:cs="Times New Roman"/>
          <w:sz w:val="24"/>
          <w:szCs w:val="24"/>
          <w:lang w:val="it-IT"/>
        </w:rPr>
        <w:t xml:space="preserve"> a) dhe b) të pikës 1 të këtij neni</w:t>
      </w:r>
      <w:r w:rsidR="003932A8">
        <w:rPr>
          <w:rFonts w:ascii="Times New Roman" w:hAnsi="Times New Roman" w:cs="Times New Roman"/>
          <w:sz w:val="24"/>
          <w:szCs w:val="24"/>
          <w:lang w:val="it-IT"/>
        </w:rPr>
        <w:t xml:space="preserve"> ose merr n</w:t>
      </w:r>
      <w:r w:rsidR="003932A8" w:rsidRPr="00F41466">
        <w:rPr>
          <w:rFonts w:ascii="Times New Roman" w:hAnsi="Times New Roman" w:cs="Times New Roman"/>
          <w:sz w:val="24"/>
          <w:szCs w:val="24"/>
          <w:lang w:val="it-IT"/>
        </w:rPr>
        <w:t>ë</w:t>
      </w:r>
      <w:r w:rsidR="003932A8">
        <w:rPr>
          <w:rFonts w:ascii="Times New Roman" w:hAnsi="Times New Roman" w:cs="Times New Roman"/>
          <w:sz w:val="24"/>
          <w:szCs w:val="24"/>
          <w:lang w:val="it-IT"/>
        </w:rPr>
        <w:t xml:space="preserve"> konsiderat</w:t>
      </w:r>
      <w:r w:rsidR="003932A8" w:rsidRPr="00F41466">
        <w:rPr>
          <w:rFonts w:ascii="Times New Roman" w:hAnsi="Times New Roman" w:cs="Times New Roman"/>
          <w:sz w:val="24"/>
          <w:szCs w:val="24"/>
          <w:lang w:val="it-IT"/>
        </w:rPr>
        <w:t>ë</w:t>
      </w:r>
      <w:r w:rsidR="003932A8">
        <w:rPr>
          <w:rFonts w:ascii="Times New Roman" w:hAnsi="Times New Roman" w:cs="Times New Roman"/>
          <w:sz w:val="24"/>
          <w:szCs w:val="24"/>
          <w:lang w:val="it-IT"/>
        </w:rPr>
        <w:t xml:space="preserve"> kontrollet dhe rezultatet e e</w:t>
      </w:r>
      <w:r w:rsidR="003932A8" w:rsidRPr="003932A8">
        <w:rPr>
          <w:rFonts w:ascii="Times New Roman" w:hAnsi="Times New Roman" w:cs="Times New Roman"/>
          <w:sz w:val="24"/>
          <w:szCs w:val="24"/>
          <w:lang w:val="it-IT"/>
        </w:rPr>
        <w:t>kspertë</w:t>
      </w:r>
      <w:r w:rsidR="003932A8">
        <w:rPr>
          <w:rFonts w:ascii="Times New Roman" w:hAnsi="Times New Roman" w:cs="Times New Roman"/>
          <w:sz w:val="24"/>
          <w:szCs w:val="24"/>
          <w:lang w:val="it-IT"/>
        </w:rPr>
        <w:t>ve</w:t>
      </w:r>
      <w:r w:rsidR="003932A8" w:rsidRPr="003932A8">
        <w:rPr>
          <w:rFonts w:ascii="Times New Roman" w:hAnsi="Times New Roman" w:cs="Times New Roman"/>
          <w:sz w:val="24"/>
          <w:szCs w:val="24"/>
          <w:lang w:val="it-IT"/>
        </w:rPr>
        <w:t xml:space="preserve"> </w:t>
      </w:r>
      <w:r w:rsidR="003932A8">
        <w:rPr>
          <w:rFonts w:ascii="Times New Roman" w:hAnsi="Times New Roman" w:cs="Times New Roman"/>
          <w:sz w:val="24"/>
          <w:szCs w:val="24"/>
          <w:lang w:val="it-IT"/>
        </w:rPr>
        <w:t>t</w:t>
      </w:r>
      <w:r w:rsidR="003932A8" w:rsidRPr="00F41466">
        <w:rPr>
          <w:rFonts w:ascii="Times New Roman" w:hAnsi="Times New Roman" w:cs="Times New Roman"/>
          <w:sz w:val="24"/>
          <w:szCs w:val="24"/>
          <w:lang w:val="it-IT"/>
        </w:rPr>
        <w:t>ë</w:t>
      </w:r>
      <w:r w:rsidR="003932A8" w:rsidRPr="003932A8">
        <w:rPr>
          <w:rFonts w:ascii="Times New Roman" w:hAnsi="Times New Roman" w:cs="Times New Roman"/>
          <w:sz w:val="24"/>
          <w:szCs w:val="24"/>
          <w:lang w:val="it-IT"/>
        </w:rPr>
        <w:t xml:space="preserve"> Komisionit</w:t>
      </w:r>
      <w:r w:rsidR="003932A8">
        <w:rPr>
          <w:rFonts w:ascii="Times New Roman" w:hAnsi="Times New Roman" w:cs="Times New Roman"/>
          <w:sz w:val="24"/>
          <w:szCs w:val="24"/>
          <w:lang w:val="it-IT"/>
        </w:rPr>
        <w:t xml:space="preserve"> n</w:t>
      </w:r>
      <w:r w:rsidR="003932A8" w:rsidRPr="00F41466">
        <w:rPr>
          <w:rFonts w:ascii="Times New Roman" w:hAnsi="Times New Roman" w:cs="Times New Roman"/>
          <w:sz w:val="24"/>
          <w:szCs w:val="24"/>
          <w:lang w:val="it-IT"/>
        </w:rPr>
        <w:t>ë</w:t>
      </w:r>
      <w:r w:rsidR="003932A8">
        <w:rPr>
          <w:rFonts w:ascii="Times New Roman" w:hAnsi="Times New Roman" w:cs="Times New Roman"/>
          <w:sz w:val="24"/>
          <w:szCs w:val="24"/>
          <w:lang w:val="it-IT"/>
        </w:rPr>
        <w:t xml:space="preserve"> vendin n</w:t>
      </w:r>
      <w:r w:rsidR="003932A8" w:rsidRPr="00F41466">
        <w:rPr>
          <w:rFonts w:ascii="Times New Roman" w:hAnsi="Times New Roman" w:cs="Times New Roman"/>
          <w:sz w:val="24"/>
          <w:szCs w:val="24"/>
          <w:lang w:val="it-IT"/>
        </w:rPr>
        <w:t>ë</w:t>
      </w:r>
      <w:r w:rsidR="003932A8">
        <w:rPr>
          <w:rFonts w:ascii="Times New Roman" w:hAnsi="Times New Roman" w:cs="Times New Roman"/>
          <w:sz w:val="24"/>
          <w:szCs w:val="24"/>
          <w:lang w:val="it-IT"/>
        </w:rPr>
        <w:t xml:space="preserve"> fjal</w:t>
      </w:r>
      <w:r w:rsidR="003932A8" w:rsidRPr="00F41466">
        <w:rPr>
          <w:rFonts w:ascii="Times New Roman" w:hAnsi="Times New Roman" w:cs="Times New Roman"/>
          <w:sz w:val="24"/>
          <w:szCs w:val="24"/>
          <w:lang w:val="it-IT"/>
        </w:rPr>
        <w:t>ë</w:t>
      </w:r>
    </w:p>
    <w:p w14:paraId="556E4F8D" w14:textId="7CBBC8EB" w:rsidR="00CB1B11" w:rsidRPr="00F41466" w:rsidRDefault="00CB1B11" w:rsidP="00CB1B11">
      <w:pPr>
        <w:shd w:val="clear" w:color="auto" w:fill="FFFFFF"/>
        <w:spacing w:before="60" w:after="12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5F4190">
        <w:rPr>
          <w:rFonts w:ascii="Times New Roman" w:hAnsi="Times New Roman" w:cs="Times New Roman"/>
          <w:b/>
          <w:bCs/>
          <w:sz w:val="24"/>
          <w:szCs w:val="24"/>
          <w:lang w:val="it-IT"/>
        </w:rPr>
        <w:t>50</w:t>
      </w:r>
      <w:r w:rsidRPr="00F41466">
        <w:rPr>
          <w:rFonts w:ascii="Times New Roman" w:hAnsi="Times New Roman" w:cs="Times New Roman"/>
          <w:b/>
          <w:bCs/>
          <w:sz w:val="24"/>
          <w:szCs w:val="24"/>
          <w:lang w:val="it-IT"/>
        </w:rPr>
        <w:t xml:space="preserve"> </w:t>
      </w:r>
      <w:r w:rsidR="00974E8B">
        <w:rPr>
          <w:rFonts w:ascii="Times New Roman" w:hAnsi="Times New Roman" w:cs="Times New Roman"/>
          <w:b/>
          <w:bCs/>
          <w:sz w:val="24"/>
          <w:szCs w:val="24"/>
          <w:lang w:val="it-IT"/>
        </w:rPr>
        <w:t xml:space="preserve"> </w:t>
      </w:r>
    </w:p>
    <w:p w14:paraId="03EEA7FF" w14:textId="77777777" w:rsidR="00CB1B11" w:rsidRPr="00F41466" w:rsidRDefault="00CB1B11" w:rsidP="00CB1B11">
      <w:pPr>
        <w:shd w:val="clear" w:color="auto" w:fill="FFFFFF"/>
        <w:spacing w:before="60" w:after="12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Informacioni që </w:t>
      </w:r>
      <w:r>
        <w:rPr>
          <w:rFonts w:ascii="Times New Roman" w:hAnsi="Times New Roman" w:cs="Times New Roman"/>
          <w:b/>
          <w:bCs/>
          <w:sz w:val="24"/>
          <w:szCs w:val="24"/>
          <w:lang w:val="it-IT"/>
        </w:rPr>
        <w:t>i</w:t>
      </w:r>
      <w:r w:rsidRPr="00F41466">
        <w:rPr>
          <w:rFonts w:ascii="Times New Roman" w:hAnsi="Times New Roman" w:cs="Times New Roman"/>
          <w:b/>
          <w:bCs/>
          <w:sz w:val="24"/>
          <w:szCs w:val="24"/>
          <w:lang w:val="it-IT"/>
        </w:rPr>
        <w:t xml:space="preserve"> jepet udhëtarëve dhe klientëve të shërbimeve postare</w:t>
      </w:r>
    </w:p>
    <w:p w14:paraId="75AF97F5" w14:textId="3F6C5F28" w:rsidR="00CB1B11" w:rsidRPr="00EA32D3" w:rsidRDefault="00CB1B11" w:rsidP="00974E8B">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1. </w:t>
      </w:r>
      <w:r w:rsidR="00C16841">
        <w:rPr>
          <w:rFonts w:ascii="Times New Roman" w:hAnsi="Times New Roman" w:cs="Times New Roman"/>
          <w:sz w:val="24"/>
          <w:szCs w:val="24"/>
          <w:lang w:val="it-IT"/>
        </w:rPr>
        <w:t xml:space="preserve">Autoriteti doganor dhe </w:t>
      </w:r>
      <w:r w:rsidR="00575C22" w:rsidRPr="00916685">
        <w:rPr>
          <w:rFonts w:ascii="Times New Roman" w:hAnsi="Times New Roman" w:cs="Times New Roman"/>
          <w:sz w:val="24"/>
          <w:szCs w:val="24"/>
          <w:lang w:val="it-IT"/>
        </w:rPr>
        <w:t>IPKZPIK</w:t>
      </w:r>
      <w:r w:rsidR="00C16841">
        <w:rPr>
          <w:rFonts w:ascii="Times New Roman" w:hAnsi="Times New Roman" w:cs="Times New Roman"/>
          <w:sz w:val="24"/>
          <w:szCs w:val="24"/>
          <w:lang w:val="it-IT"/>
        </w:rPr>
        <w:t xml:space="preserve"> në p</w:t>
      </w:r>
      <w:r>
        <w:rPr>
          <w:rFonts w:ascii="Times New Roman" w:hAnsi="Times New Roman" w:cs="Times New Roman"/>
          <w:sz w:val="24"/>
          <w:szCs w:val="24"/>
          <w:lang w:val="it-IT"/>
        </w:rPr>
        <w:t>ikat e kalimit kufitar</w:t>
      </w:r>
      <w:r w:rsidR="00C16841">
        <w:rPr>
          <w:rFonts w:ascii="Times New Roman" w:hAnsi="Times New Roman" w:cs="Times New Roman"/>
          <w:sz w:val="24"/>
          <w:szCs w:val="24"/>
          <w:lang w:val="it-IT"/>
        </w:rPr>
        <w:t xml:space="preserve"> (PKK)</w:t>
      </w:r>
      <w:r>
        <w:rPr>
          <w:rFonts w:ascii="Times New Roman" w:hAnsi="Times New Roman" w:cs="Times New Roman"/>
          <w:sz w:val="24"/>
          <w:szCs w:val="24"/>
          <w:lang w:val="it-IT"/>
        </w:rPr>
        <w:t>, ku ofrohet shërbim fitosanitar, p</w:t>
      </w:r>
      <w:r w:rsidRPr="00F41466">
        <w:rPr>
          <w:rFonts w:ascii="Times New Roman" w:hAnsi="Times New Roman" w:cs="Times New Roman"/>
          <w:sz w:val="24"/>
          <w:szCs w:val="24"/>
          <w:lang w:val="it-IT"/>
        </w:rPr>
        <w:t>ortet detare, aeroportet</w:t>
      </w:r>
      <w:r w:rsidRPr="00EA32D3">
        <w:rPr>
          <w:rFonts w:ascii="Times New Roman" w:hAnsi="Times New Roman" w:cs="Times New Roman"/>
          <w:sz w:val="24"/>
          <w:szCs w:val="24"/>
          <w:lang w:val="it-IT"/>
        </w:rPr>
        <w:t xml:space="preserve"> dhe operatorët e transportit ndërkombëtar </w:t>
      </w:r>
      <w:r>
        <w:rPr>
          <w:rFonts w:ascii="Times New Roman" w:hAnsi="Times New Roman" w:cs="Times New Roman"/>
          <w:sz w:val="24"/>
          <w:szCs w:val="24"/>
          <w:lang w:val="it-IT"/>
        </w:rPr>
        <w:t xml:space="preserve">në </w:t>
      </w:r>
      <w:r w:rsidRPr="00916685">
        <w:rPr>
          <w:rFonts w:ascii="Times New Roman" w:hAnsi="Times New Roman" w:cs="Times New Roman"/>
          <w:sz w:val="24"/>
          <w:szCs w:val="24"/>
          <w:lang w:val="it-IT"/>
        </w:rPr>
        <w:t>Republikën e Shqipërisë, ofrojnë informacion për pasagjerët në lidhje me ndalimet e parashikuara në pikën 2 të nenit 4</w:t>
      </w:r>
      <w:r w:rsidR="00916685" w:rsidRPr="00916685">
        <w:rPr>
          <w:rFonts w:ascii="Times New Roman" w:hAnsi="Times New Roman" w:cs="Times New Roman"/>
          <w:sz w:val="24"/>
          <w:szCs w:val="24"/>
          <w:lang w:val="it-IT"/>
        </w:rPr>
        <w:t>5</w:t>
      </w:r>
      <w:r w:rsidRPr="00916685">
        <w:rPr>
          <w:rFonts w:ascii="Times New Roman" w:hAnsi="Times New Roman" w:cs="Times New Roman"/>
          <w:sz w:val="24"/>
          <w:szCs w:val="24"/>
          <w:lang w:val="it-IT"/>
        </w:rPr>
        <w:t xml:space="preserve"> të këtij ligji, kërkesat e përmendura në pikën 2 të nenit 4</w:t>
      </w:r>
      <w:r w:rsidR="00916685" w:rsidRPr="00916685">
        <w:rPr>
          <w:rFonts w:ascii="Times New Roman" w:hAnsi="Times New Roman" w:cs="Times New Roman"/>
          <w:sz w:val="24"/>
          <w:szCs w:val="24"/>
          <w:lang w:val="it-IT"/>
        </w:rPr>
        <w:t>6</w:t>
      </w:r>
      <w:r w:rsidRPr="00916685">
        <w:rPr>
          <w:rFonts w:ascii="Times New Roman" w:hAnsi="Times New Roman" w:cs="Times New Roman"/>
          <w:sz w:val="24"/>
          <w:szCs w:val="24"/>
          <w:lang w:val="it-IT"/>
        </w:rPr>
        <w:t xml:space="preserve"> dhe pikën 3 të nenit 4</w:t>
      </w:r>
      <w:r w:rsidR="00916685" w:rsidRPr="00916685">
        <w:rPr>
          <w:rFonts w:ascii="Times New Roman" w:hAnsi="Times New Roman" w:cs="Times New Roman"/>
          <w:sz w:val="24"/>
          <w:szCs w:val="24"/>
          <w:lang w:val="it-IT"/>
        </w:rPr>
        <w:t>7</w:t>
      </w:r>
      <w:r w:rsidRPr="00916685">
        <w:rPr>
          <w:rFonts w:ascii="Times New Roman" w:hAnsi="Times New Roman" w:cs="Times New Roman"/>
          <w:sz w:val="24"/>
          <w:szCs w:val="24"/>
          <w:lang w:val="it-IT"/>
        </w:rPr>
        <w:t xml:space="preserve"> të këtij ligji dhe përjashtimin e parashikuar në pikën 2 të nenit 7</w:t>
      </w:r>
      <w:r w:rsidR="00916685" w:rsidRPr="00916685">
        <w:rPr>
          <w:rFonts w:ascii="Times New Roman" w:hAnsi="Times New Roman" w:cs="Times New Roman"/>
          <w:sz w:val="24"/>
          <w:szCs w:val="24"/>
          <w:lang w:val="it-IT"/>
        </w:rPr>
        <w:t>6</w:t>
      </w:r>
      <w:r w:rsidRPr="00916685">
        <w:rPr>
          <w:rFonts w:ascii="Times New Roman" w:hAnsi="Times New Roman" w:cs="Times New Roman"/>
          <w:sz w:val="24"/>
          <w:szCs w:val="24"/>
          <w:lang w:val="it-IT"/>
        </w:rPr>
        <w:t xml:space="preserve"> të këtij ligji në lidhje me hyrjen e bimëve, produkteve bimore dhe objekteve të tjera në territorin e Republikës së Shqipërisë. Ky informacion</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ofrohet </w:t>
      </w:r>
      <w:r w:rsidRPr="00EA32D3">
        <w:rPr>
          <w:rFonts w:ascii="Times New Roman" w:hAnsi="Times New Roman" w:cs="Times New Roman"/>
          <w:sz w:val="24"/>
          <w:szCs w:val="24"/>
          <w:lang w:val="it-IT"/>
        </w:rPr>
        <w:t>në formën e posterave ose broshurave dhe, kur është e mundur, në faqet e tyre</w:t>
      </w:r>
      <w:r>
        <w:rPr>
          <w:rFonts w:ascii="Times New Roman" w:hAnsi="Times New Roman" w:cs="Times New Roman"/>
          <w:sz w:val="24"/>
          <w:szCs w:val="24"/>
          <w:lang w:val="it-IT"/>
        </w:rPr>
        <w:t xml:space="preserve"> zyrtare</w:t>
      </w:r>
      <w:r w:rsidRPr="00EA32D3">
        <w:rPr>
          <w:rFonts w:ascii="Times New Roman" w:hAnsi="Times New Roman" w:cs="Times New Roman"/>
          <w:sz w:val="24"/>
          <w:szCs w:val="24"/>
          <w:lang w:val="it-IT"/>
        </w:rPr>
        <w:t xml:space="preserve"> të internetit. </w:t>
      </w:r>
    </w:p>
    <w:p w14:paraId="6C65864A" w14:textId="77777777" w:rsidR="00CB1B11" w:rsidRPr="00EA32D3" w:rsidRDefault="00CB1B11" w:rsidP="00CB1B11">
      <w:pPr>
        <w:shd w:val="clear" w:color="auto" w:fill="FFFFFF"/>
        <w:spacing w:before="60" w:after="120" w:line="312" w:lineRule="atLeast"/>
        <w:contextualSpacing/>
        <w:jc w:val="both"/>
        <w:rPr>
          <w:rFonts w:ascii="Times New Roman" w:hAnsi="Times New Roman" w:cs="Times New Roman"/>
          <w:sz w:val="24"/>
          <w:szCs w:val="24"/>
          <w:lang w:val="it-IT"/>
        </w:rPr>
      </w:pPr>
    </w:p>
    <w:p w14:paraId="0F54B4F3" w14:textId="6A6244C1" w:rsidR="00CB1B11" w:rsidRPr="00F41466" w:rsidRDefault="00CB1B11" w:rsidP="00974E8B">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Pr>
          <w:rFonts w:ascii="Times New Roman" w:hAnsi="Times New Roman" w:cs="Times New Roman"/>
          <w:sz w:val="24"/>
          <w:szCs w:val="24"/>
          <w:lang w:val="it-IT"/>
        </w:rPr>
        <w:t>2.</w:t>
      </w:r>
      <w:r w:rsidR="001B20E8">
        <w:rPr>
          <w:rFonts w:ascii="Times New Roman" w:hAnsi="Times New Roman" w:cs="Times New Roman"/>
          <w:sz w:val="24"/>
          <w:szCs w:val="24"/>
          <w:lang w:val="it-IT"/>
        </w:rPr>
        <w:t xml:space="preserve"> </w:t>
      </w:r>
      <w:r w:rsidRPr="00EA32D3">
        <w:rPr>
          <w:rFonts w:ascii="Times New Roman" w:hAnsi="Times New Roman" w:cs="Times New Roman"/>
          <w:sz w:val="24"/>
          <w:szCs w:val="24"/>
          <w:lang w:val="it-IT"/>
        </w:rPr>
        <w:t xml:space="preserve">Shërbimet postare dhe operatorët profesionistë të përfshirë në shitje nëpërmjet kontratave në distancë </w:t>
      </w:r>
      <w:r>
        <w:rPr>
          <w:rFonts w:ascii="Times New Roman" w:hAnsi="Times New Roman" w:cs="Times New Roman"/>
          <w:sz w:val="24"/>
          <w:szCs w:val="24"/>
          <w:lang w:val="it-IT"/>
        </w:rPr>
        <w:t>i ofrojnë</w:t>
      </w:r>
      <w:r w:rsidRPr="00F41466">
        <w:rPr>
          <w:rFonts w:ascii="Times New Roman" w:hAnsi="Times New Roman" w:cs="Times New Roman"/>
          <w:sz w:val="24"/>
          <w:szCs w:val="24"/>
          <w:lang w:val="it-IT"/>
        </w:rPr>
        <w:t xml:space="preserve"> gjithashtu klientëve të tyre informacionin në lidhje me bimët, produktet bimore dhe objektet e tjera të përmendura në paragrafin e par</w:t>
      </w:r>
      <w:r>
        <w:rPr>
          <w:rFonts w:ascii="Times New Roman" w:hAnsi="Times New Roman" w:cs="Times New Roman"/>
          <w:sz w:val="24"/>
          <w:szCs w:val="24"/>
          <w:lang w:val="it-IT"/>
        </w:rPr>
        <w:t>ë të kësaj pike</w:t>
      </w:r>
      <w:r w:rsidRPr="00F41466">
        <w:rPr>
          <w:rFonts w:ascii="Times New Roman" w:hAnsi="Times New Roman" w:cs="Times New Roman"/>
          <w:sz w:val="24"/>
          <w:szCs w:val="24"/>
          <w:lang w:val="it-IT"/>
        </w:rPr>
        <w:t>, të paktën përmes internetit.</w:t>
      </w:r>
    </w:p>
    <w:p w14:paraId="3FAE8E44" w14:textId="4A82C733" w:rsidR="00CB1B11" w:rsidRPr="00EA32D3" w:rsidRDefault="00CB1B11" w:rsidP="00974E8B">
      <w:pPr>
        <w:shd w:val="clear" w:color="auto" w:fill="FFFFFF"/>
        <w:spacing w:before="60" w:after="120" w:line="312" w:lineRule="atLeast"/>
        <w:ind w:firstLine="720"/>
        <w:contextualSpacing/>
        <w:jc w:val="both"/>
        <w:rPr>
          <w:rFonts w:ascii="Times New Roman" w:hAnsi="Times New Roman" w:cs="Times New Roman"/>
          <w:b/>
          <w:bCs/>
          <w:strike/>
          <w:sz w:val="24"/>
          <w:szCs w:val="24"/>
          <w:lang w:val="it-IT"/>
        </w:rPr>
      </w:pPr>
      <w:r>
        <w:rPr>
          <w:rFonts w:ascii="Times New Roman" w:hAnsi="Times New Roman" w:cs="Times New Roman"/>
          <w:sz w:val="24"/>
          <w:szCs w:val="24"/>
          <w:lang w:val="it-IT"/>
        </w:rPr>
        <w:lastRenderedPageBreak/>
        <w:t>3.</w:t>
      </w:r>
      <w:r w:rsidR="001B20E8">
        <w:rPr>
          <w:rFonts w:ascii="Times New Roman" w:hAnsi="Times New Roman" w:cs="Times New Roman"/>
          <w:sz w:val="24"/>
          <w:szCs w:val="24"/>
          <w:lang w:val="it-IT"/>
        </w:rPr>
        <w:t xml:space="preserve"> </w:t>
      </w:r>
      <w:r>
        <w:rPr>
          <w:rFonts w:ascii="Times New Roman" w:hAnsi="Times New Roman" w:cs="Times New Roman"/>
          <w:sz w:val="24"/>
          <w:szCs w:val="24"/>
          <w:lang w:val="it-IT"/>
        </w:rPr>
        <w:t>Rregullat</w:t>
      </w:r>
      <w:r w:rsidRPr="00F41466">
        <w:rPr>
          <w:rFonts w:ascii="Times New Roman" w:hAnsi="Times New Roman" w:cs="Times New Roman"/>
          <w:sz w:val="24"/>
          <w:szCs w:val="24"/>
          <w:lang w:val="it-IT"/>
        </w:rPr>
        <w:t xml:space="preserve"> </w:t>
      </w:r>
      <w:r w:rsidR="00764569">
        <w:rPr>
          <w:rFonts w:ascii="Times New Roman" w:hAnsi="Times New Roman" w:cs="Times New Roman"/>
          <w:sz w:val="24"/>
          <w:szCs w:val="24"/>
          <w:lang w:val="it-IT"/>
        </w:rPr>
        <w:t>p</w:t>
      </w:r>
      <w:r w:rsidR="008E7EFA">
        <w:rPr>
          <w:rFonts w:ascii="Times New Roman" w:hAnsi="Times New Roman" w:cs="Times New Roman"/>
          <w:sz w:val="24"/>
          <w:szCs w:val="24"/>
          <w:lang w:val="it-IT"/>
        </w:rPr>
        <w:t>ë</w:t>
      </w:r>
      <w:r w:rsidR="00764569">
        <w:rPr>
          <w:rFonts w:ascii="Times New Roman" w:hAnsi="Times New Roman" w:cs="Times New Roman"/>
          <w:sz w:val="24"/>
          <w:szCs w:val="24"/>
          <w:lang w:val="it-IT"/>
        </w:rPr>
        <w:t>r procedur</w:t>
      </w:r>
      <w:r w:rsidR="008E7EFA">
        <w:rPr>
          <w:rFonts w:ascii="Times New Roman" w:hAnsi="Times New Roman" w:cs="Times New Roman"/>
          <w:sz w:val="24"/>
          <w:szCs w:val="24"/>
          <w:lang w:val="it-IT"/>
        </w:rPr>
        <w:t>ë</w:t>
      </w:r>
      <w:r w:rsidR="00764569">
        <w:rPr>
          <w:rFonts w:ascii="Times New Roman" w:hAnsi="Times New Roman" w:cs="Times New Roman"/>
          <w:sz w:val="24"/>
          <w:szCs w:val="24"/>
          <w:lang w:val="it-IT"/>
        </w:rPr>
        <w:t>n n</w:t>
      </w:r>
      <w:r w:rsidR="008E7EFA">
        <w:rPr>
          <w:rFonts w:ascii="Times New Roman" w:hAnsi="Times New Roman" w:cs="Times New Roman"/>
          <w:sz w:val="24"/>
          <w:szCs w:val="24"/>
          <w:lang w:val="it-IT"/>
        </w:rPr>
        <w:t>ë</w:t>
      </w:r>
      <w:r w:rsidR="00764569">
        <w:rPr>
          <w:rFonts w:ascii="Times New Roman" w:hAnsi="Times New Roman" w:cs="Times New Roman"/>
          <w:sz w:val="24"/>
          <w:szCs w:val="24"/>
          <w:lang w:val="it-IT"/>
        </w:rPr>
        <w:t xml:space="preserve"> zbatim t</w:t>
      </w:r>
      <w:r w:rsidR="008E7EFA">
        <w:rPr>
          <w:rFonts w:ascii="Times New Roman" w:hAnsi="Times New Roman" w:cs="Times New Roman"/>
          <w:sz w:val="24"/>
          <w:szCs w:val="24"/>
          <w:lang w:val="it-IT"/>
        </w:rPr>
        <w:t>ë</w:t>
      </w:r>
      <w:r w:rsidR="00764569">
        <w:rPr>
          <w:rFonts w:ascii="Times New Roman" w:hAnsi="Times New Roman" w:cs="Times New Roman"/>
          <w:sz w:val="24"/>
          <w:szCs w:val="24"/>
          <w:lang w:val="it-IT"/>
        </w:rPr>
        <w:t xml:space="preserve"> k</w:t>
      </w:r>
      <w:r w:rsidR="008E7EFA">
        <w:rPr>
          <w:rFonts w:ascii="Times New Roman" w:hAnsi="Times New Roman" w:cs="Times New Roman"/>
          <w:sz w:val="24"/>
          <w:szCs w:val="24"/>
          <w:lang w:val="it-IT"/>
        </w:rPr>
        <w:t>ë</w:t>
      </w:r>
      <w:r w:rsidR="00764569">
        <w:rPr>
          <w:rFonts w:ascii="Times New Roman" w:hAnsi="Times New Roman" w:cs="Times New Roman"/>
          <w:sz w:val="24"/>
          <w:szCs w:val="24"/>
          <w:lang w:val="it-IT"/>
        </w:rPr>
        <w:t xml:space="preserve">tij neni, </w:t>
      </w:r>
      <w:r w:rsidRPr="00F41466">
        <w:rPr>
          <w:rFonts w:ascii="Times New Roman" w:hAnsi="Times New Roman" w:cs="Times New Roman"/>
          <w:sz w:val="24"/>
          <w:szCs w:val="24"/>
          <w:lang w:val="it-IT"/>
        </w:rPr>
        <w:t>për prezantimin</w:t>
      </w:r>
      <w:r w:rsidR="00764569">
        <w:rPr>
          <w:rFonts w:ascii="Times New Roman" w:hAnsi="Times New Roman" w:cs="Times New Roman"/>
          <w:sz w:val="24"/>
          <w:szCs w:val="24"/>
          <w:lang w:val="it-IT"/>
        </w:rPr>
        <w:t>/paraqitjen</w:t>
      </w:r>
      <w:r w:rsidRPr="00F41466">
        <w:rPr>
          <w:rFonts w:ascii="Times New Roman" w:hAnsi="Times New Roman" w:cs="Times New Roman"/>
          <w:sz w:val="24"/>
          <w:szCs w:val="24"/>
          <w:lang w:val="it-IT"/>
        </w:rPr>
        <w:t xml:space="preserve"> dhe përdorimin e këtyre posterave dhe broshurave </w:t>
      </w:r>
      <w:r w:rsidR="00764569">
        <w:rPr>
          <w:rFonts w:ascii="Times New Roman" w:hAnsi="Times New Roman" w:cs="Times New Roman"/>
          <w:sz w:val="24"/>
          <w:szCs w:val="24"/>
          <w:lang w:val="it-IT"/>
        </w:rPr>
        <w:t xml:space="preserve">propozohen nga SPMB dhe miratohen me </w:t>
      </w:r>
      <w:r w:rsidRPr="00F41466">
        <w:rPr>
          <w:rFonts w:ascii="Times New Roman" w:hAnsi="Times New Roman" w:cs="Times New Roman"/>
          <w:sz w:val="24"/>
          <w:szCs w:val="24"/>
          <w:lang w:val="it-IT"/>
        </w:rPr>
        <w:t>urdhë</w:t>
      </w:r>
      <w:r w:rsidR="00764569">
        <w:rPr>
          <w:rFonts w:ascii="Times New Roman" w:hAnsi="Times New Roman" w:cs="Times New Roman"/>
          <w:sz w:val="24"/>
          <w:szCs w:val="24"/>
          <w:lang w:val="it-IT"/>
        </w:rPr>
        <w:t>zim</w:t>
      </w:r>
      <w:r w:rsidRPr="00F41466">
        <w:rPr>
          <w:rFonts w:ascii="Times New Roman" w:hAnsi="Times New Roman" w:cs="Times New Roman"/>
          <w:sz w:val="24"/>
          <w:szCs w:val="24"/>
          <w:lang w:val="it-IT"/>
        </w:rPr>
        <w:t xml:space="preserve"> ministrit</w:t>
      </w:r>
      <w:r w:rsidRPr="00EA32D3">
        <w:rPr>
          <w:rFonts w:ascii="Times New Roman" w:hAnsi="Times New Roman" w:cs="Times New Roman"/>
          <w:sz w:val="24"/>
          <w:szCs w:val="24"/>
          <w:lang w:val="it-IT"/>
        </w:rPr>
        <w:t xml:space="preserve">. </w:t>
      </w:r>
    </w:p>
    <w:p w14:paraId="2F91FE27" w14:textId="01247BB3" w:rsidR="00CB1B11" w:rsidRPr="00EA32D3"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EA32D3">
        <w:rPr>
          <w:rFonts w:ascii="Times New Roman" w:hAnsi="Times New Roman" w:cs="Times New Roman"/>
          <w:b/>
          <w:bCs/>
          <w:sz w:val="24"/>
          <w:szCs w:val="24"/>
          <w:lang w:val="it-IT"/>
        </w:rPr>
        <w:t xml:space="preserve">Neni </w:t>
      </w:r>
      <w:r w:rsidR="005F4190">
        <w:rPr>
          <w:rFonts w:ascii="Times New Roman" w:hAnsi="Times New Roman" w:cs="Times New Roman"/>
          <w:b/>
          <w:bCs/>
          <w:sz w:val="24"/>
          <w:szCs w:val="24"/>
          <w:lang w:val="it-IT"/>
        </w:rPr>
        <w:t>51</w:t>
      </w:r>
      <w:r w:rsidRPr="00EA32D3">
        <w:rPr>
          <w:rFonts w:ascii="Times New Roman" w:hAnsi="Times New Roman" w:cs="Times New Roman"/>
          <w:b/>
          <w:bCs/>
          <w:sz w:val="24"/>
          <w:szCs w:val="24"/>
          <w:lang w:val="it-IT"/>
        </w:rPr>
        <w:t xml:space="preserve"> </w:t>
      </w:r>
      <w:r w:rsidR="00974E8B">
        <w:rPr>
          <w:rFonts w:ascii="Times New Roman" w:hAnsi="Times New Roman" w:cs="Times New Roman"/>
          <w:b/>
          <w:bCs/>
          <w:sz w:val="24"/>
          <w:szCs w:val="24"/>
          <w:lang w:val="it-IT"/>
        </w:rPr>
        <w:t xml:space="preserve"> </w:t>
      </w:r>
    </w:p>
    <w:p w14:paraId="0ECFDE3C" w14:textId="77777777" w:rsidR="00CB1B11" w:rsidRPr="00EA32D3"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EA32D3">
        <w:rPr>
          <w:rFonts w:ascii="Times New Roman" w:hAnsi="Times New Roman" w:cs="Times New Roman"/>
          <w:b/>
          <w:bCs/>
          <w:sz w:val="24"/>
          <w:szCs w:val="24"/>
          <w:lang w:val="it-IT"/>
        </w:rPr>
        <w:t>Përjashtim</w:t>
      </w:r>
      <w:r>
        <w:rPr>
          <w:rFonts w:ascii="Times New Roman" w:hAnsi="Times New Roman" w:cs="Times New Roman"/>
          <w:b/>
          <w:bCs/>
          <w:sz w:val="24"/>
          <w:szCs w:val="24"/>
          <w:lang w:val="it-IT"/>
        </w:rPr>
        <w:t>i</w:t>
      </w:r>
      <w:r w:rsidRPr="00EA32D3">
        <w:rPr>
          <w:rFonts w:ascii="Times New Roman" w:hAnsi="Times New Roman" w:cs="Times New Roman"/>
          <w:b/>
          <w:bCs/>
          <w:sz w:val="24"/>
          <w:szCs w:val="24"/>
          <w:lang w:val="it-IT"/>
        </w:rPr>
        <w:t xml:space="preserve"> nga ndalimet dhe kërkesat për zonat kufitare</w:t>
      </w:r>
    </w:p>
    <w:p w14:paraId="578D62E3" w14:textId="6FAA210C" w:rsidR="00CB1B11"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EA32D3">
        <w:rPr>
          <w:rFonts w:ascii="Times New Roman" w:hAnsi="Times New Roman" w:cs="Times New Roman"/>
          <w:sz w:val="24"/>
          <w:szCs w:val="24"/>
          <w:lang w:val="it-IT"/>
        </w:rPr>
        <w:t xml:space="preserve"> </w:t>
      </w:r>
      <w:r w:rsidR="00974E8B">
        <w:rPr>
          <w:rFonts w:ascii="Times New Roman" w:hAnsi="Times New Roman" w:cs="Times New Roman"/>
          <w:sz w:val="24"/>
          <w:szCs w:val="24"/>
          <w:lang w:val="it-IT"/>
        </w:rPr>
        <w:tab/>
      </w:r>
      <w:r w:rsidRPr="00EA32D3">
        <w:rPr>
          <w:rFonts w:ascii="Times New Roman" w:hAnsi="Times New Roman" w:cs="Times New Roman"/>
          <w:sz w:val="24"/>
          <w:szCs w:val="24"/>
          <w:lang w:val="it-IT"/>
        </w:rPr>
        <w:t xml:space="preserve">1. </w:t>
      </w:r>
      <w:r>
        <w:rPr>
          <w:rFonts w:ascii="Times New Roman" w:hAnsi="Times New Roman" w:cs="Times New Roman"/>
          <w:sz w:val="24"/>
          <w:szCs w:val="24"/>
          <w:lang w:val="it-IT"/>
        </w:rPr>
        <w:t xml:space="preserve">Përjashtimisht nga rregullimet e </w:t>
      </w:r>
      <w:r w:rsidRPr="00EA32D3">
        <w:rPr>
          <w:rFonts w:ascii="Times New Roman" w:hAnsi="Times New Roman" w:cs="Times New Roman"/>
          <w:sz w:val="24"/>
          <w:szCs w:val="24"/>
          <w:lang w:val="it-IT"/>
        </w:rPr>
        <w:t>pikë</w:t>
      </w:r>
      <w:r>
        <w:rPr>
          <w:rFonts w:ascii="Times New Roman" w:hAnsi="Times New Roman" w:cs="Times New Roman"/>
          <w:sz w:val="24"/>
          <w:szCs w:val="24"/>
          <w:lang w:val="it-IT"/>
        </w:rPr>
        <w:t>s</w:t>
      </w:r>
      <w:r w:rsidRPr="00EA32D3">
        <w:rPr>
          <w:rFonts w:ascii="Times New Roman" w:hAnsi="Times New Roman" w:cs="Times New Roman"/>
          <w:sz w:val="24"/>
          <w:szCs w:val="24"/>
          <w:lang w:val="it-IT"/>
        </w:rPr>
        <w:t xml:space="preserve"> </w:t>
      </w:r>
      <w:r w:rsidRPr="00916685">
        <w:rPr>
          <w:rFonts w:ascii="Times New Roman" w:hAnsi="Times New Roman" w:cs="Times New Roman"/>
          <w:sz w:val="24"/>
          <w:szCs w:val="24"/>
          <w:lang w:val="it-IT"/>
        </w:rPr>
        <w:t>1 të nenit 4</w:t>
      </w:r>
      <w:r w:rsidR="00916685" w:rsidRPr="00916685">
        <w:rPr>
          <w:rFonts w:ascii="Times New Roman" w:hAnsi="Times New Roman" w:cs="Times New Roman"/>
          <w:sz w:val="24"/>
          <w:szCs w:val="24"/>
          <w:lang w:val="it-IT"/>
        </w:rPr>
        <w:t>5</w:t>
      </w:r>
      <w:r w:rsidRPr="00916685">
        <w:rPr>
          <w:rFonts w:ascii="Times New Roman" w:hAnsi="Times New Roman" w:cs="Times New Roman"/>
          <w:sz w:val="24"/>
          <w:szCs w:val="24"/>
          <w:lang w:val="it-IT"/>
        </w:rPr>
        <w:t>, pikën 1 të nenit 4</w:t>
      </w:r>
      <w:r w:rsidR="00916685" w:rsidRPr="00916685">
        <w:rPr>
          <w:rFonts w:ascii="Times New Roman" w:hAnsi="Times New Roman" w:cs="Times New Roman"/>
          <w:sz w:val="24"/>
          <w:szCs w:val="24"/>
          <w:lang w:val="it-IT"/>
        </w:rPr>
        <w:t>6</w:t>
      </w:r>
      <w:r w:rsidRPr="00916685">
        <w:rPr>
          <w:rFonts w:ascii="Times New Roman" w:hAnsi="Times New Roman" w:cs="Times New Roman"/>
          <w:sz w:val="24"/>
          <w:szCs w:val="24"/>
          <w:lang w:val="it-IT"/>
        </w:rPr>
        <w:t xml:space="preserve"> dhe pikën 2 të nenit 4</w:t>
      </w:r>
      <w:r w:rsidR="00916685" w:rsidRPr="00916685">
        <w:rPr>
          <w:rFonts w:ascii="Times New Roman" w:hAnsi="Times New Roman" w:cs="Times New Roman"/>
          <w:sz w:val="24"/>
          <w:szCs w:val="24"/>
          <w:lang w:val="it-IT"/>
        </w:rPr>
        <w:t>7</w:t>
      </w:r>
      <w:r w:rsidRPr="00916685">
        <w:rPr>
          <w:rFonts w:ascii="Times New Roman" w:hAnsi="Times New Roman" w:cs="Times New Roman"/>
          <w:sz w:val="24"/>
          <w:szCs w:val="24"/>
          <w:lang w:val="it-IT"/>
        </w:rPr>
        <w:t xml:space="preserve"> të këtij ligji,</w:t>
      </w:r>
      <w:r w:rsidR="00764569" w:rsidRPr="00916685">
        <w:rPr>
          <w:rFonts w:ascii="Times New Roman" w:hAnsi="Times New Roman" w:cs="Times New Roman"/>
          <w:sz w:val="24"/>
          <w:szCs w:val="24"/>
          <w:lang w:val="it-IT"/>
        </w:rPr>
        <w:t xml:space="preserve"> </w:t>
      </w:r>
      <w:r w:rsidR="006A56AF" w:rsidRPr="00916685">
        <w:rPr>
          <w:rFonts w:ascii="Times New Roman" w:hAnsi="Times New Roman" w:cs="Times New Roman"/>
          <w:sz w:val="24"/>
          <w:szCs w:val="24"/>
          <w:lang w:val="it-IT"/>
        </w:rPr>
        <w:t>AKQ</w:t>
      </w:r>
      <w:r w:rsidR="00A820FC" w:rsidRPr="00916685">
        <w:rPr>
          <w:rFonts w:ascii="Times New Roman" w:hAnsi="Times New Roman" w:cs="Times New Roman"/>
          <w:sz w:val="24"/>
          <w:szCs w:val="24"/>
          <w:lang w:val="it-IT"/>
        </w:rPr>
        <w:t xml:space="preserve"> aprovon</w:t>
      </w:r>
      <w:r w:rsidRPr="00916685">
        <w:rPr>
          <w:rFonts w:ascii="Times New Roman" w:hAnsi="Times New Roman" w:cs="Times New Roman"/>
          <w:sz w:val="24"/>
          <w:szCs w:val="24"/>
          <w:lang w:val="it-IT"/>
        </w:rPr>
        <w:t xml:space="preserve"> </w:t>
      </w:r>
      <w:r w:rsidR="00764569" w:rsidRPr="00916685">
        <w:rPr>
          <w:rFonts w:ascii="Times New Roman" w:hAnsi="Times New Roman" w:cs="Times New Roman"/>
          <w:sz w:val="24"/>
          <w:szCs w:val="24"/>
          <w:lang w:val="it-IT"/>
        </w:rPr>
        <w:t xml:space="preserve">lejon futjen </w:t>
      </w:r>
      <w:r w:rsidRPr="00916685">
        <w:rPr>
          <w:rFonts w:ascii="Times New Roman" w:hAnsi="Times New Roman" w:cs="Times New Roman"/>
          <w:sz w:val="24"/>
          <w:szCs w:val="24"/>
          <w:lang w:val="it-IT"/>
        </w:rPr>
        <w:t xml:space="preserve">në territorin e Republikës së Shqipërisë </w:t>
      </w:r>
      <w:r w:rsidR="00764569" w:rsidRPr="00916685">
        <w:rPr>
          <w:rFonts w:ascii="Times New Roman" w:hAnsi="Times New Roman" w:cs="Times New Roman"/>
          <w:sz w:val="24"/>
          <w:szCs w:val="24"/>
          <w:lang w:val="it-IT"/>
        </w:rPr>
        <w:t>t</w:t>
      </w:r>
      <w:r w:rsidRPr="00916685">
        <w:rPr>
          <w:rFonts w:ascii="Times New Roman" w:hAnsi="Times New Roman" w:cs="Times New Roman"/>
          <w:sz w:val="24"/>
          <w:szCs w:val="24"/>
          <w:lang w:val="it-IT"/>
        </w:rPr>
        <w:t>ë bimë</w:t>
      </w:r>
      <w:r w:rsidR="00764569" w:rsidRPr="00916685">
        <w:rPr>
          <w:rFonts w:ascii="Times New Roman" w:hAnsi="Times New Roman" w:cs="Times New Roman"/>
          <w:sz w:val="24"/>
          <w:szCs w:val="24"/>
          <w:lang w:val="it-IT"/>
        </w:rPr>
        <w:t>ve</w:t>
      </w:r>
      <w:r w:rsidRPr="00916685">
        <w:rPr>
          <w:rFonts w:ascii="Times New Roman" w:hAnsi="Times New Roman" w:cs="Times New Roman"/>
          <w:sz w:val="24"/>
          <w:szCs w:val="24"/>
          <w:lang w:val="it-IT"/>
        </w:rPr>
        <w:t xml:space="preserve">, </w:t>
      </w:r>
      <w:r w:rsidR="00764569" w:rsidRPr="00916685">
        <w:rPr>
          <w:rFonts w:ascii="Times New Roman" w:hAnsi="Times New Roman" w:cs="Times New Roman"/>
          <w:sz w:val="24"/>
          <w:szCs w:val="24"/>
          <w:lang w:val="it-IT"/>
        </w:rPr>
        <w:t xml:space="preserve">produkteve </w:t>
      </w:r>
      <w:r w:rsidRPr="00916685">
        <w:rPr>
          <w:rFonts w:ascii="Times New Roman" w:hAnsi="Times New Roman" w:cs="Times New Roman"/>
          <w:sz w:val="24"/>
          <w:szCs w:val="24"/>
          <w:lang w:val="it-IT"/>
        </w:rPr>
        <w:t xml:space="preserve">bimore dhe </w:t>
      </w:r>
      <w:r w:rsidR="00764569" w:rsidRPr="00916685">
        <w:rPr>
          <w:rFonts w:ascii="Times New Roman" w:hAnsi="Times New Roman" w:cs="Times New Roman"/>
          <w:sz w:val="24"/>
          <w:szCs w:val="24"/>
          <w:lang w:val="it-IT"/>
        </w:rPr>
        <w:t xml:space="preserve">objekteve të </w:t>
      </w:r>
      <w:r w:rsidRPr="00916685">
        <w:rPr>
          <w:rFonts w:ascii="Times New Roman" w:hAnsi="Times New Roman" w:cs="Times New Roman"/>
          <w:sz w:val="24"/>
          <w:szCs w:val="24"/>
          <w:lang w:val="it-IT"/>
        </w:rPr>
        <w:t>tjera</w:t>
      </w:r>
      <w:r w:rsidR="00764569" w:rsidRPr="00916685">
        <w:rPr>
          <w:rFonts w:ascii="Times New Roman" w:hAnsi="Times New Roman" w:cs="Times New Roman"/>
          <w:sz w:val="24"/>
          <w:szCs w:val="24"/>
          <w:lang w:val="it-IT"/>
        </w:rPr>
        <w:t>,</w:t>
      </w:r>
      <w:r w:rsidRPr="00EA32D3">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 xml:space="preserve">që </w:t>
      </w:r>
      <w:r>
        <w:rPr>
          <w:rFonts w:ascii="Times New Roman" w:hAnsi="Times New Roman" w:cs="Times New Roman"/>
          <w:sz w:val="24"/>
          <w:szCs w:val="24"/>
          <w:lang w:val="it-IT"/>
        </w:rPr>
        <w:t xml:space="preserve">plotësojnë të gjitha kushtet e mëposhtme: </w:t>
      </w:r>
    </w:p>
    <w:p w14:paraId="6617760E" w14:textId="6CB60ED4"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a) janë rritur ose prodhuar në zona të vendeve të t</w:t>
      </w:r>
      <w:r>
        <w:rPr>
          <w:rFonts w:ascii="Times New Roman" w:hAnsi="Times New Roman" w:cs="Times New Roman"/>
          <w:sz w:val="24"/>
          <w:szCs w:val="24"/>
          <w:lang w:val="it-IT"/>
        </w:rPr>
        <w:t>jera</w:t>
      </w:r>
      <w:r w:rsidRPr="000114BD">
        <w:rPr>
          <w:rFonts w:ascii="Times New Roman" w:hAnsi="Times New Roman" w:cs="Times New Roman"/>
          <w:sz w:val="24"/>
          <w:szCs w:val="24"/>
          <w:lang w:val="it-IT"/>
        </w:rPr>
        <w:t xml:space="preserve"> në afërsi</w:t>
      </w:r>
      <w:r>
        <w:rPr>
          <w:rFonts w:ascii="Times New Roman" w:hAnsi="Times New Roman" w:cs="Times New Roman"/>
          <w:sz w:val="24"/>
          <w:szCs w:val="24"/>
          <w:lang w:val="it-IT"/>
        </w:rPr>
        <w:t xml:space="preserve"> </w:t>
      </w:r>
      <w:r w:rsidRPr="000114BD">
        <w:rPr>
          <w:rFonts w:ascii="Times New Roman" w:hAnsi="Times New Roman" w:cs="Times New Roman"/>
          <w:sz w:val="24"/>
          <w:szCs w:val="24"/>
          <w:lang w:val="it-IT"/>
        </w:rPr>
        <w:t>të kufirit tokësor</w:t>
      </w:r>
      <w:r>
        <w:rPr>
          <w:rFonts w:ascii="Times New Roman" w:hAnsi="Times New Roman" w:cs="Times New Roman"/>
          <w:sz w:val="24"/>
          <w:szCs w:val="24"/>
          <w:lang w:val="it-IT"/>
        </w:rPr>
        <w:t xml:space="preserve"> të Republikës së Shqipërisë, referuar si zonat </w:t>
      </w:r>
      <w:r w:rsidRPr="000114BD">
        <w:rPr>
          <w:rFonts w:ascii="Times New Roman" w:hAnsi="Times New Roman" w:cs="Times New Roman"/>
          <w:sz w:val="24"/>
          <w:szCs w:val="24"/>
          <w:lang w:val="it-IT"/>
        </w:rPr>
        <w:t>kufi</w:t>
      </w:r>
      <w:r>
        <w:rPr>
          <w:rFonts w:ascii="Times New Roman" w:hAnsi="Times New Roman" w:cs="Times New Roman"/>
          <w:sz w:val="24"/>
          <w:szCs w:val="24"/>
          <w:lang w:val="it-IT"/>
        </w:rPr>
        <w:t>tare</w:t>
      </w:r>
      <w:r w:rsidRPr="000114BD">
        <w:rPr>
          <w:rFonts w:ascii="Times New Roman" w:hAnsi="Times New Roman" w:cs="Times New Roman"/>
          <w:sz w:val="24"/>
          <w:szCs w:val="24"/>
          <w:lang w:val="it-IT"/>
        </w:rPr>
        <w:t>;</w:t>
      </w:r>
    </w:p>
    <w:p w14:paraId="2D18DDE4" w14:textId="77777777"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 xml:space="preserve">b) </w:t>
      </w:r>
      <w:r>
        <w:rPr>
          <w:rFonts w:ascii="Times New Roman" w:hAnsi="Times New Roman" w:cs="Times New Roman"/>
          <w:sz w:val="24"/>
          <w:szCs w:val="24"/>
          <w:lang w:val="it-IT"/>
        </w:rPr>
        <w:t>kanë hyrë</w:t>
      </w:r>
      <w:r w:rsidRPr="000114BD">
        <w:rPr>
          <w:rFonts w:ascii="Times New Roman" w:hAnsi="Times New Roman" w:cs="Times New Roman"/>
          <w:sz w:val="24"/>
          <w:szCs w:val="24"/>
          <w:lang w:val="it-IT"/>
        </w:rPr>
        <w:t xml:space="preserve"> në zona</w:t>
      </w:r>
      <w:r>
        <w:rPr>
          <w:rFonts w:ascii="Times New Roman" w:hAnsi="Times New Roman" w:cs="Times New Roman"/>
          <w:sz w:val="24"/>
          <w:szCs w:val="24"/>
          <w:lang w:val="it-IT"/>
        </w:rPr>
        <w:t xml:space="preserve"> të</w:t>
      </w:r>
      <w:r w:rsidRPr="000114BD">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territorit të Republikës së Shqipërisë, nga zona që ndodhet </w:t>
      </w:r>
      <w:r w:rsidRPr="000114BD">
        <w:rPr>
          <w:rFonts w:ascii="Times New Roman" w:hAnsi="Times New Roman" w:cs="Times New Roman"/>
          <w:sz w:val="24"/>
          <w:szCs w:val="24"/>
          <w:lang w:val="it-IT"/>
        </w:rPr>
        <w:t>menjëherë përtej kufi</w:t>
      </w:r>
      <w:r>
        <w:rPr>
          <w:rFonts w:ascii="Times New Roman" w:hAnsi="Times New Roman" w:cs="Times New Roman"/>
          <w:sz w:val="24"/>
          <w:szCs w:val="24"/>
          <w:lang w:val="it-IT"/>
        </w:rPr>
        <w:t>rit, referuar si z</w:t>
      </w:r>
      <w:r w:rsidRPr="000114BD">
        <w:rPr>
          <w:rFonts w:ascii="Times New Roman" w:hAnsi="Times New Roman" w:cs="Times New Roman"/>
          <w:sz w:val="24"/>
          <w:szCs w:val="24"/>
          <w:lang w:val="it-IT"/>
        </w:rPr>
        <w:t xml:space="preserve">onat kufitare </w:t>
      </w:r>
      <w:r>
        <w:rPr>
          <w:rFonts w:ascii="Times New Roman" w:hAnsi="Times New Roman" w:cs="Times New Roman"/>
          <w:sz w:val="24"/>
          <w:szCs w:val="24"/>
          <w:lang w:val="it-IT"/>
        </w:rPr>
        <w:t>të Republikës së Shqipërisë</w:t>
      </w:r>
      <w:r w:rsidRPr="000114BD">
        <w:rPr>
          <w:rFonts w:ascii="Times New Roman" w:hAnsi="Times New Roman" w:cs="Times New Roman"/>
          <w:sz w:val="24"/>
          <w:szCs w:val="24"/>
          <w:lang w:val="it-IT"/>
        </w:rPr>
        <w:t>;</w:t>
      </w:r>
    </w:p>
    <w:p w14:paraId="2E052F66" w14:textId="77777777"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 xml:space="preserve">c) </w:t>
      </w:r>
      <w:r>
        <w:rPr>
          <w:rFonts w:ascii="Times New Roman" w:hAnsi="Times New Roman" w:cs="Times New Roman"/>
          <w:sz w:val="24"/>
          <w:szCs w:val="24"/>
          <w:lang w:val="it-IT"/>
        </w:rPr>
        <w:t xml:space="preserve">janë objekt </w:t>
      </w:r>
      <w:r w:rsidRPr="000114BD">
        <w:rPr>
          <w:rFonts w:ascii="Times New Roman" w:hAnsi="Times New Roman" w:cs="Times New Roman"/>
          <w:sz w:val="24"/>
          <w:szCs w:val="24"/>
          <w:lang w:val="it-IT"/>
        </w:rPr>
        <w:t xml:space="preserve">përpunimi në </w:t>
      </w:r>
      <w:r>
        <w:rPr>
          <w:rFonts w:ascii="Times New Roman" w:hAnsi="Times New Roman" w:cs="Times New Roman"/>
          <w:sz w:val="24"/>
          <w:szCs w:val="24"/>
          <w:lang w:val="it-IT"/>
        </w:rPr>
        <w:t>zonat kufitare,</w:t>
      </w:r>
      <w:r w:rsidRPr="000114BD">
        <w:rPr>
          <w:rFonts w:ascii="Times New Roman" w:hAnsi="Times New Roman" w:cs="Times New Roman"/>
          <w:sz w:val="24"/>
          <w:szCs w:val="24"/>
          <w:lang w:val="it-IT"/>
        </w:rPr>
        <w:t xml:space="preserve"> në mënyrë të tillë që të eliminohet çdo ri</w:t>
      </w:r>
      <w:r>
        <w:rPr>
          <w:rFonts w:ascii="Times New Roman" w:hAnsi="Times New Roman" w:cs="Times New Roman"/>
          <w:sz w:val="24"/>
          <w:szCs w:val="24"/>
          <w:lang w:val="it-IT"/>
        </w:rPr>
        <w:t>s</w:t>
      </w:r>
      <w:r w:rsidRPr="000114BD">
        <w:rPr>
          <w:rFonts w:ascii="Times New Roman" w:hAnsi="Times New Roman" w:cs="Times New Roman"/>
          <w:sz w:val="24"/>
          <w:szCs w:val="24"/>
          <w:lang w:val="it-IT"/>
        </w:rPr>
        <w:t>k nga dëmtuesit;</w:t>
      </w:r>
    </w:p>
    <w:p w14:paraId="17F81F0B" w14:textId="5A5B758C"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d) nuk paraqesin ri</w:t>
      </w:r>
      <w:r>
        <w:rPr>
          <w:rFonts w:ascii="Times New Roman" w:hAnsi="Times New Roman" w:cs="Times New Roman"/>
          <w:sz w:val="24"/>
          <w:szCs w:val="24"/>
          <w:lang w:val="it-IT"/>
        </w:rPr>
        <w:t>s</w:t>
      </w:r>
      <w:r w:rsidRPr="000114BD">
        <w:rPr>
          <w:rFonts w:ascii="Times New Roman" w:hAnsi="Times New Roman" w:cs="Times New Roman"/>
          <w:sz w:val="24"/>
          <w:szCs w:val="24"/>
          <w:lang w:val="it-IT"/>
        </w:rPr>
        <w:t>k për përhapjen e dëmtuesve karantin</w:t>
      </w:r>
      <w:r>
        <w:rPr>
          <w:rFonts w:ascii="Times New Roman" w:hAnsi="Times New Roman" w:cs="Times New Roman"/>
          <w:sz w:val="24"/>
          <w:szCs w:val="24"/>
          <w:lang w:val="it-IT"/>
        </w:rPr>
        <w:t xml:space="preserve">orë </w:t>
      </w:r>
      <w:r w:rsidRPr="000114BD">
        <w:rPr>
          <w:rFonts w:ascii="Times New Roman" w:hAnsi="Times New Roman" w:cs="Times New Roman"/>
          <w:sz w:val="24"/>
          <w:szCs w:val="24"/>
          <w:lang w:val="it-IT"/>
        </w:rPr>
        <w:t>ose</w:t>
      </w:r>
      <w:r>
        <w:rPr>
          <w:rFonts w:ascii="Times New Roman" w:hAnsi="Times New Roman" w:cs="Times New Roman"/>
          <w:sz w:val="24"/>
          <w:szCs w:val="24"/>
          <w:lang w:val="it-IT"/>
        </w:rPr>
        <w:t xml:space="preserve"> </w:t>
      </w:r>
      <w:r w:rsidRPr="000114BD">
        <w:rPr>
          <w:rFonts w:ascii="Times New Roman" w:hAnsi="Times New Roman" w:cs="Times New Roman"/>
          <w:sz w:val="24"/>
          <w:szCs w:val="24"/>
          <w:lang w:val="it-IT"/>
        </w:rPr>
        <w:t>dëmtues</w:t>
      </w:r>
      <w:r>
        <w:rPr>
          <w:rFonts w:ascii="Times New Roman" w:hAnsi="Times New Roman" w:cs="Times New Roman"/>
          <w:sz w:val="24"/>
          <w:szCs w:val="24"/>
          <w:lang w:val="it-IT"/>
        </w:rPr>
        <w:t>ve</w:t>
      </w:r>
      <w:r w:rsidRPr="000114BD">
        <w:rPr>
          <w:rFonts w:ascii="Times New Roman" w:hAnsi="Times New Roman" w:cs="Times New Roman"/>
          <w:sz w:val="24"/>
          <w:szCs w:val="24"/>
          <w:lang w:val="it-IT"/>
        </w:rPr>
        <w:t xml:space="preserve"> që i nënshtrohen masave të miratuara në përputhje me </w:t>
      </w:r>
      <w:r w:rsidRPr="00A70691">
        <w:rPr>
          <w:rFonts w:ascii="Times New Roman" w:hAnsi="Times New Roman" w:cs="Times New Roman"/>
          <w:sz w:val="24"/>
          <w:szCs w:val="24"/>
          <w:lang w:val="it-IT"/>
        </w:rPr>
        <w:t>neni</w:t>
      </w:r>
      <w:r w:rsidR="00A70691" w:rsidRPr="00A70691">
        <w:rPr>
          <w:rFonts w:ascii="Times New Roman" w:hAnsi="Times New Roman" w:cs="Times New Roman"/>
          <w:sz w:val="24"/>
          <w:szCs w:val="24"/>
          <w:lang w:val="it-IT"/>
        </w:rPr>
        <w:t>n</w:t>
      </w:r>
      <w:r w:rsidRPr="00A70691">
        <w:rPr>
          <w:rFonts w:ascii="Times New Roman" w:hAnsi="Times New Roman" w:cs="Times New Roman"/>
          <w:sz w:val="24"/>
          <w:szCs w:val="24"/>
          <w:lang w:val="it-IT"/>
        </w:rPr>
        <w:t xml:space="preserve"> </w:t>
      </w:r>
      <w:r w:rsidR="00A70691" w:rsidRPr="00A70691">
        <w:rPr>
          <w:rFonts w:ascii="Times New Roman" w:hAnsi="Times New Roman" w:cs="Times New Roman"/>
          <w:sz w:val="24"/>
          <w:szCs w:val="24"/>
          <w:lang w:val="it-IT"/>
        </w:rPr>
        <w:t>37</w:t>
      </w:r>
      <w:r>
        <w:rPr>
          <w:rFonts w:ascii="Times New Roman" w:hAnsi="Times New Roman" w:cs="Times New Roman"/>
          <w:sz w:val="24"/>
          <w:szCs w:val="24"/>
          <w:lang w:val="it-IT"/>
        </w:rPr>
        <w:t xml:space="preserve"> të këtij ligji, </w:t>
      </w:r>
      <w:r w:rsidRPr="000114BD">
        <w:rPr>
          <w:rFonts w:ascii="Times New Roman" w:hAnsi="Times New Roman" w:cs="Times New Roman"/>
          <w:sz w:val="24"/>
          <w:szCs w:val="24"/>
          <w:lang w:val="it-IT"/>
        </w:rPr>
        <w:t>të shkaktuara</w:t>
      </w:r>
      <w:r>
        <w:rPr>
          <w:rFonts w:ascii="Times New Roman" w:hAnsi="Times New Roman" w:cs="Times New Roman"/>
          <w:sz w:val="24"/>
          <w:szCs w:val="24"/>
          <w:lang w:val="it-IT"/>
        </w:rPr>
        <w:t xml:space="preserve"> </w:t>
      </w:r>
      <w:r w:rsidRPr="000114BD">
        <w:rPr>
          <w:rFonts w:ascii="Times New Roman" w:hAnsi="Times New Roman" w:cs="Times New Roman"/>
          <w:sz w:val="24"/>
          <w:szCs w:val="24"/>
          <w:lang w:val="it-IT"/>
        </w:rPr>
        <w:t>nga lëvizjet brenda zonës kufitare.</w:t>
      </w:r>
    </w:p>
    <w:p w14:paraId="24CBAB4F" w14:textId="77777777"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Këto bimë, produkte bimore dhe objekte të tjera zhvendosen vetëm në</w:t>
      </w:r>
      <w:r>
        <w:rPr>
          <w:rFonts w:ascii="Times New Roman" w:hAnsi="Times New Roman" w:cs="Times New Roman"/>
          <w:sz w:val="24"/>
          <w:szCs w:val="24"/>
          <w:lang w:val="it-IT"/>
        </w:rPr>
        <w:t xml:space="preserve"> </w:t>
      </w:r>
      <w:r w:rsidRPr="000114BD">
        <w:rPr>
          <w:rFonts w:ascii="Times New Roman" w:hAnsi="Times New Roman" w:cs="Times New Roman"/>
          <w:sz w:val="24"/>
          <w:szCs w:val="24"/>
          <w:lang w:val="it-IT"/>
        </w:rPr>
        <w:t>zona</w:t>
      </w:r>
      <w:r>
        <w:rPr>
          <w:rFonts w:ascii="Times New Roman" w:hAnsi="Times New Roman" w:cs="Times New Roman"/>
          <w:sz w:val="24"/>
          <w:szCs w:val="24"/>
          <w:lang w:val="it-IT"/>
        </w:rPr>
        <w:t>t</w:t>
      </w:r>
      <w:r w:rsidRPr="000114BD">
        <w:rPr>
          <w:rFonts w:ascii="Times New Roman" w:hAnsi="Times New Roman" w:cs="Times New Roman"/>
          <w:sz w:val="24"/>
          <w:szCs w:val="24"/>
          <w:lang w:val="it-IT"/>
        </w:rPr>
        <w:t xml:space="preserve"> kufitare dhe brenda</w:t>
      </w:r>
      <w:r>
        <w:rPr>
          <w:rFonts w:ascii="Times New Roman" w:hAnsi="Times New Roman" w:cs="Times New Roman"/>
          <w:sz w:val="24"/>
          <w:szCs w:val="24"/>
          <w:lang w:val="it-IT"/>
        </w:rPr>
        <w:t xml:space="preserve"> tyre</w:t>
      </w:r>
      <w:r w:rsidRPr="000114BD">
        <w:rPr>
          <w:rFonts w:ascii="Times New Roman" w:hAnsi="Times New Roman" w:cs="Times New Roman"/>
          <w:sz w:val="24"/>
          <w:szCs w:val="24"/>
          <w:lang w:val="it-IT"/>
        </w:rPr>
        <w:t xml:space="preserve">, </w:t>
      </w:r>
      <w:r>
        <w:rPr>
          <w:rFonts w:ascii="Times New Roman" w:hAnsi="Times New Roman" w:cs="Times New Roman"/>
          <w:sz w:val="24"/>
          <w:szCs w:val="24"/>
          <w:lang w:val="it-IT"/>
        </w:rPr>
        <w:t>duke ju nënshtruar në çdo rast</w:t>
      </w:r>
      <w:r w:rsidRPr="000114BD">
        <w:rPr>
          <w:rFonts w:ascii="Times New Roman" w:hAnsi="Times New Roman" w:cs="Times New Roman"/>
          <w:sz w:val="24"/>
          <w:szCs w:val="24"/>
          <w:lang w:val="it-IT"/>
        </w:rPr>
        <w:t xml:space="preserve"> kontrolli</w:t>
      </w:r>
      <w:r>
        <w:rPr>
          <w:rFonts w:ascii="Times New Roman" w:hAnsi="Times New Roman" w:cs="Times New Roman"/>
          <w:sz w:val="24"/>
          <w:szCs w:val="24"/>
          <w:lang w:val="it-IT"/>
        </w:rPr>
        <w:t>t</w:t>
      </w:r>
      <w:r w:rsidRPr="000114BD">
        <w:rPr>
          <w:rFonts w:ascii="Times New Roman" w:hAnsi="Times New Roman" w:cs="Times New Roman"/>
          <w:sz w:val="24"/>
          <w:szCs w:val="24"/>
          <w:lang w:val="it-IT"/>
        </w:rPr>
        <w:t xml:space="preserve"> zyrtar</w:t>
      </w:r>
      <w:r>
        <w:rPr>
          <w:rFonts w:ascii="Times New Roman" w:hAnsi="Times New Roman" w:cs="Times New Roman"/>
          <w:sz w:val="24"/>
          <w:szCs w:val="24"/>
          <w:lang w:val="it-IT"/>
        </w:rPr>
        <w:t xml:space="preserve"> nga</w:t>
      </w:r>
      <w:r w:rsidRPr="000114BD">
        <w:rPr>
          <w:rFonts w:ascii="Times New Roman" w:hAnsi="Times New Roman" w:cs="Times New Roman"/>
          <w:sz w:val="24"/>
          <w:szCs w:val="24"/>
          <w:lang w:val="it-IT"/>
        </w:rPr>
        <w:t xml:space="preserve"> autoriteti kompetent.</w:t>
      </w:r>
    </w:p>
    <w:p w14:paraId="3477C606" w14:textId="23A4599C"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 xml:space="preserve">2. </w:t>
      </w:r>
      <w:r>
        <w:rPr>
          <w:rFonts w:ascii="Times New Roman" w:hAnsi="Times New Roman" w:cs="Times New Roman"/>
          <w:sz w:val="24"/>
          <w:szCs w:val="24"/>
          <w:lang w:val="it-IT"/>
        </w:rPr>
        <w:t xml:space="preserve">Për zbatimin e pikës 1 të këtij neni, ministri miraton me </w:t>
      </w:r>
      <w:r w:rsidR="00A820FC">
        <w:rPr>
          <w:rFonts w:ascii="Times New Roman" w:hAnsi="Times New Roman" w:cs="Times New Roman"/>
          <w:sz w:val="24"/>
          <w:szCs w:val="24"/>
          <w:lang w:val="it-IT"/>
        </w:rPr>
        <w:t>udh</w:t>
      </w:r>
      <w:r w:rsidR="00A820FC" w:rsidRPr="000114BD">
        <w:rPr>
          <w:rFonts w:ascii="Times New Roman" w:hAnsi="Times New Roman" w:cs="Times New Roman"/>
          <w:sz w:val="24"/>
          <w:szCs w:val="24"/>
          <w:lang w:val="it-IT"/>
        </w:rPr>
        <w:t>ë</w:t>
      </w:r>
      <w:r w:rsidR="00A820FC">
        <w:rPr>
          <w:rFonts w:ascii="Times New Roman" w:hAnsi="Times New Roman" w:cs="Times New Roman"/>
          <w:sz w:val="24"/>
          <w:szCs w:val="24"/>
          <w:lang w:val="it-IT"/>
        </w:rPr>
        <w:t>zim</w:t>
      </w:r>
      <w:r w:rsidR="00974E8B">
        <w:rPr>
          <w:rFonts w:ascii="Times New Roman" w:hAnsi="Times New Roman" w:cs="Times New Roman"/>
          <w:sz w:val="24"/>
          <w:szCs w:val="24"/>
          <w:lang w:val="it-IT"/>
        </w:rPr>
        <w:t xml:space="preserve">, </w:t>
      </w:r>
      <w:r w:rsidR="002741E4" w:rsidRPr="002741E4">
        <w:rPr>
          <w:rFonts w:ascii="Times New Roman" w:hAnsi="Times New Roman" w:cs="Times New Roman"/>
          <w:sz w:val="24"/>
          <w:szCs w:val="24"/>
          <w:lang w:val="it-IT"/>
        </w:rPr>
        <w:t>s</w:t>
      </w:r>
      <w:r w:rsidR="002741E4">
        <w:rPr>
          <w:rFonts w:ascii="Times New Roman" w:hAnsi="Times New Roman" w:cs="Times New Roman"/>
          <w:sz w:val="24"/>
          <w:szCs w:val="24"/>
          <w:lang w:val="it-IT"/>
        </w:rPr>
        <w:t>i</w:t>
      </w:r>
      <w:r w:rsidR="002741E4" w:rsidRPr="002741E4">
        <w:rPr>
          <w:rFonts w:ascii="Times New Roman" w:hAnsi="Times New Roman" w:cs="Times New Roman"/>
          <w:sz w:val="24"/>
          <w:szCs w:val="24"/>
          <w:lang w:val="it-IT"/>
        </w:rPr>
        <w:t xml:space="preserve"> vijon</w:t>
      </w:r>
      <w:r>
        <w:rPr>
          <w:rFonts w:ascii="Times New Roman" w:hAnsi="Times New Roman" w:cs="Times New Roman"/>
          <w:sz w:val="24"/>
          <w:szCs w:val="24"/>
          <w:lang w:val="it-IT"/>
        </w:rPr>
        <w:t>:</w:t>
      </w:r>
    </w:p>
    <w:p w14:paraId="71F4A33A" w14:textId="77777777"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a) gjerësi</w:t>
      </w:r>
      <w:r>
        <w:rPr>
          <w:rFonts w:ascii="Times New Roman" w:hAnsi="Times New Roman" w:cs="Times New Roman"/>
          <w:sz w:val="24"/>
          <w:szCs w:val="24"/>
          <w:lang w:val="it-IT"/>
        </w:rPr>
        <w:t>në</w:t>
      </w:r>
      <w:r w:rsidRPr="000114BD">
        <w:rPr>
          <w:rFonts w:ascii="Times New Roman" w:hAnsi="Times New Roman" w:cs="Times New Roman"/>
          <w:sz w:val="24"/>
          <w:szCs w:val="24"/>
          <w:lang w:val="it-IT"/>
        </w:rPr>
        <w:t xml:space="preserve"> maksimale </w:t>
      </w:r>
      <w:r>
        <w:rPr>
          <w:rFonts w:ascii="Times New Roman" w:hAnsi="Times New Roman" w:cs="Times New Roman"/>
          <w:sz w:val="24"/>
          <w:szCs w:val="24"/>
          <w:lang w:val="it-IT"/>
        </w:rPr>
        <w:t>të</w:t>
      </w:r>
      <w:r w:rsidRPr="000114BD">
        <w:rPr>
          <w:rFonts w:ascii="Times New Roman" w:hAnsi="Times New Roman" w:cs="Times New Roman"/>
          <w:sz w:val="24"/>
          <w:szCs w:val="24"/>
          <w:lang w:val="it-IT"/>
        </w:rPr>
        <w:t xml:space="preserve"> zonave kufitare dhe</w:t>
      </w:r>
      <w:r>
        <w:rPr>
          <w:rFonts w:ascii="Times New Roman" w:hAnsi="Times New Roman" w:cs="Times New Roman"/>
          <w:sz w:val="24"/>
          <w:szCs w:val="24"/>
          <w:lang w:val="it-IT"/>
        </w:rPr>
        <w:t xml:space="preserve"> z</w:t>
      </w:r>
      <w:r w:rsidRPr="000114BD">
        <w:rPr>
          <w:rFonts w:ascii="Times New Roman" w:hAnsi="Times New Roman" w:cs="Times New Roman"/>
          <w:sz w:val="24"/>
          <w:szCs w:val="24"/>
          <w:lang w:val="it-IT"/>
        </w:rPr>
        <w:t>ona</w:t>
      </w:r>
      <w:r>
        <w:rPr>
          <w:rFonts w:ascii="Times New Roman" w:hAnsi="Times New Roman" w:cs="Times New Roman"/>
          <w:sz w:val="24"/>
          <w:szCs w:val="24"/>
          <w:lang w:val="it-IT"/>
        </w:rPr>
        <w:t>ve</w:t>
      </w:r>
      <w:r w:rsidRPr="000114BD">
        <w:rPr>
          <w:rFonts w:ascii="Times New Roman" w:hAnsi="Times New Roman" w:cs="Times New Roman"/>
          <w:sz w:val="24"/>
          <w:szCs w:val="24"/>
          <w:lang w:val="it-IT"/>
        </w:rPr>
        <w:t xml:space="preserve"> kufitare </w:t>
      </w:r>
      <w:r>
        <w:rPr>
          <w:rFonts w:ascii="Times New Roman" w:hAnsi="Times New Roman" w:cs="Times New Roman"/>
          <w:sz w:val="24"/>
          <w:szCs w:val="24"/>
          <w:lang w:val="it-IT"/>
        </w:rPr>
        <w:t>të Republikës së Shqipërisë</w:t>
      </w:r>
      <w:r w:rsidRPr="000114BD">
        <w:rPr>
          <w:rFonts w:ascii="Times New Roman" w:hAnsi="Times New Roman" w:cs="Times New Roman"/>
          <w:sz w:val="24"/>
          <w:szCs w:val="24"/>
          <w:lang w:val="it-IT"/>
        </w:rPr>
        <w:t>, sipas rastit</w:t>
      </w:r>
      <w:r>
        <w:rPr>
          <w:rFonts w:ascii="Times New Roman" w:hAnsi="Times New Roman" w:cs="Times New Roman"/>
          <w:sz w:val="24"/>
          <w:szCs w:val="24"/>
          <w:lang w:val="it-IT"/>
        </w:rPr>
        <w:t>,</w:t>
      </w:r>
      <w:r w:rsidRPr="000114BD">
        <w:rPr>
          <w:rFonts w:ascii="Times New Roman" w:hAnsi="Times New Roman" w:cs="Times New Roman"/>
          <w:sz w:val="24"/>
          <w:szCs w:val="24"/>
          <w:lang w:val="it-IT"/>
        </w:rPr>
        <w:t xml:space="preserve"> për bimë</w:t>
      </w:r>
      <w:r>
        <w:rPr>
          <w:rFonts w:ascii="Times New Roman" w:hAnsi="Times New Roman" w:cs="Times New Roman"/>
          <w:sz w:val="24"/>
          <w:szCs w:val="24"/>
          <w:lang w:val="it-IT"/>
        </w:rPr>
        <w:t>, produkte bimore ose objekte të tjera të veçanta</w:t>
      </w:r>
      <w:r w:rsidRPr="000114BD">
        <w:rPr>
          <w:rFonts w:ascii="Times New Roman" w:hAnsi="Times New Roman" w:cs="Times New Roman"/>
          <w:sz w:val="24"/>
          <w:szCs w:val="24"/>
          <w:lang w:val="it-IT"/>
        </w:rPr>
        <w:t>;</w:t>
      </w:r>
    </w:p>
    <w:p w14:paraId="5126DA1C" w14:textId="77777777"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b) distancën maksimale të lëvizjes së</w:t>
      </w:r>
      <w:r>
        <w:rPr>
          <w:rFonts w:ascii="Times New Roman" w:hAnsi="Times New Roman" w:cs="Times New Roman"/>
          <w:sz w:val="24"/>
          <w:szCs w:val="24"/>
          <w:lang w:val="it-IT"/>
        </w:rPr>
        <w:t xml:space="preserve"> </w:t>
      </w:r>
      <w:r w:rsidRPr="000114BD">
        <w:rPr>
          <w:rFonts w:ascii="Times New Roman" w:hAnsi="Times New Roman" w:cs="Times New Roman"/>
          <w:sz w:val="24"/>
          <w:szCs w:val="24"/>
          <w:lang w:val="it-IT"/>
        </w:rPr>
        <w:t>bimëve, produkte</w:t>
      </w:r>
      <w:r>
        <w:rPr>
          <w:rFonts w:ascii="Times New Roman" w:hAnsi="Times New Roman" w:cs="Times New Roman"/>
          <w:sz w:val="24"/>
          <w:szCs w:val="24"/>
          <w:lang w:val="it-IT"/>
        </w:rPr>
        <w:t>ve</w:t>
      </w:r>
      <w:r w:rsidRPr="000114BD">
        <w:rPr>
          <w:rFonts w:ascii="Times New Roman" w:hAnsi="Times New Roman" w:cs="Times New Roman"/>
          <w:sz w:val="24"/>
          <w:szCs w:val="24"/>
          <w:lang w:val="it-IT"/>
        </w:rPr>
        <w:t xml:space="preserve"> bim</w:t>
      </w:r>
      <w:r>
        <w:rPr>
          <w:rFonts w:ascii="Times New Roman" w:hAnsi="Times New Roman" w:cs="Times New Roman"/>
          <w:sz w:val="24"/>
          <w:szCs w:val="24"/>
          <w:lang w:val="it-IT"/>
        </w:rPr>
        <w:t>ore</w:t>
      </w:r>
      <w:r w:rsidRPr="000114BD">
        <w:rPr>
          <w:rFonts w:ascii="Times New Roman" w:hAnsi="Times New Roman" w:cs="Times New Roman"/>
          <w:sz w:val="24"/>
          <w:szCs w:val="24"/>
          <w:lang w:val="it-IT"/>
        </w:rPr>
        <w:t xml:space="preserve"> dhe objekte</w:t>
      </w:r>
      <w:r>
        <w:rPr>
          <w:rFonts w:ascii="Times New Roman" w:hAnsi="Times New Roman" w:cs="Times New Roman"/>
          <w:sz w:val="24"/>
          <w:szCs w:val="24"/>
          <w:lang w:val="it-IT"/>
        </w:rPr>
        <w:t>ve</w:t>
      </w:r>
      <w:r w:rsidRPr="000114BD">
        <w:rPr>
          <w:rFonts w:ascii="Times New Roman" w:hAnsi="Times New Roman" w:cs="Times New Roman"/>
          <w:sz w:val="24"/>
          <w:szCs w:val="24"/>
          <w:lang w:val="it-IT"/>
        </w:rPr>
        <w:t xml:space="preserve"> të tjera brenda </w:t>
      </w:r>
      <w:r>
        <w:rPr>
          <w:rFonts w:ascii="Times New Roman" w:hAnsi="Times New Roman" w:cs="Times New Roman"/>
          <w:sz w:val="24"/>
          <w:szCs w:val="24"/>
          <w:lang w:val="it-IT"/>
        </w:rPr>
        <w:t xml:space="preserve">zonave </w:t>
      </w:r>
      <w:r w:rsidRPr="000114BD">
        <w:rPr>
          <w:rFonts w:ascii="Times New Roman" w:hAnsi="Times New Roman" w:cs="Times New Roman"/>
          <w:sz w:val="24"/>
          <w:szCs w:val="24"/>
          <w:lang w:val="it-IT"/>
        </w:rPr>
        <w:t>kufi</w:t>
      </w:r>
      <w:r>
        <w:rPr>
          <w:rFonts w:ascii="Times New Roman" w:hAnsi="Times New Roman" w:cs="Times New Roman"/>
          <w:sz w:val="24"/>
          <w:szCs w:val="24"/>
          <w:lang w:val="it-IT"/>
        </w:rPr>
        <w:t xml:space="preserve">tare </w:t>
      </w:r>
      <w:r w:rsidRPr="000114BD">
        <w:rPr>
          <w:rFonts w:ascii="Times New Roman" w:hAnsi="Times New Roman" w:cs="Times New Roman"/>
          <w:sz w:val="24"/>
          <w:szCs w:val="24"/>
          <w:lang w:val="it-IT"/>
        </w:rPr>
        <w:t>dhe zona</w:t>
      </w:r>
      <w:r>
        <w:rPr>
          <w:rFonts w:ascii="Times New Roman" w:hAnsi="Times New Roman" w:cs="Times New Roman"/>
          <w:sz w:val="24"/>
          <w:szCs w:val="24"/>
          <w:lang w:val="it-IT"/>
        </w:rPr>
        <w:t>ve</w:t>
      </w:r>
      <w:r w:rsidRPr="000114BD">
        <w:rPr>
          <w:rFonts w:ascii="Times New Roman" w:hAnsi="Times New Roman" w:cs="Times New Roman"/>
          <w:sz w:val="24"/>
          <w:szCs w:val="24"/>
          <w:lang w:val="it-IT"/>
        </w:rPr>
        <w:t xml:space="preserve"> kufitare të </w:t>
      </w:r>
      <w:r>
        <w:rPr>
          <w:rFonts w:ascii="Times New Roman" w:hAnsi="Times New Roman" w:cs="Times New Roman"/>
          <w:sz w:val="24"/>
          <w:szCs w:val="24"/>
          <w:lang w:val="it-IT"/>
        </w:rPr>
        <w:t>Republikës së Shqipërisë</w:t>
      </w:r>
      <w:r w:rsidRPr="000114BD">
        <w:rPr>
          <w:rFonts w:ascii="Times New Roman" w:hAnsi="Times New Roman" w:cs="Times New Roman"/>
          <w:sz w:val="24"/>
          <w:szCs w:val="24"/>
          <w:lang w:val="it-IT"/>
        </w:rPr>
        <w:t>; dhe</w:t>
      </w:r>
    </w:p>
    <w:p w14:paraId="5A8A4FB1" w14:textId="77777777"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 xml:space="preserve">c) procedurat për </w:t>
      </w:r>
      <w:r>
        <w:rPr>
          <w:rFonts w:ascii="Times New Roman" w:hAnsi="Times New Roman" w:cs="Times New Roman"/>
          <w:sz w:val="24"/>
          <w:szCs w:val="24"/>
          <w:lang w:val="it-IT"/>
        </w:rPr>
        <w:t xml:space="preserve">lejimin </w:t>
      </w:r>
      <w:r w:rsidRPr="000114BD">
        <w:rPr>
          <w:rFonts w:ascii="Times New Roman" w:hAnsi="Times New Roman" w:cs="Times New Roman"/>
          <w:sz w:val="24"/>
          <w:szCs w:val="24"/>
          <w:lang w:val="it-IT"/>
        </w:rPr>
        <w:t>e hyrjes në</w:t>
      </w:r>
      <w:r>
        <w:rPr>
          <w:rFonts w:ascii="Times New Roman" w:hAnsi="Times New Roman" w:cs="Times New Roman"/>
          <w:sz w:val="24"/>
          <w:szCs w:val="24"/>
          <w:lang w:val="it-IT"/>
        </w:rPr>
        <w:t xml:space="preserve"> </w:t>
      </w:r>
      <w:r w:rsidRPr="000114BD">
        <w:rPr>
          <w:rFonts w:ascii="Times New Roman" w:hAnsi="Times New Roman" w:cs="Times New Roman"/>
          <w:sz w:val="24"/>
          <w:szCs w:val="24"/>
          <w:lang w:val="it-IT"/>
        </w:rPr>
        <w:t>zona</w:t>
      </w:r>
      <w:r>
        <w:rPr>
          <w:rFonts w:ascii="Times New Roman" w:hAnsi="Times New Roman" w:cs="Times New Roman"/>
          <w:sz w:val="24"/>
          <w:szCs w:val="24"/>
          <w:lang w:val="it-IT"/>
        </w:rPr>
        <w:t>t</w:t>
      </w:r>
      <w:r w:rsidRPr="000114BD">
        <w:rPr>
          <w:rFonts w:ascii="Times New Roman" w:hAnsi="Times New Roman" w:cs="Times New Roman"/>
          <w:sz w:val="24"/>
          <w:szCs w:val="24"/>
          <w:lang w:val="it-IT"/>
        </w:rPr>
        <w:t xml:space="preserve"> kufitare dhe</w:t>
      </w:r>
      <w:r>
        <w:rPr>
          <w:rFonts w:ascii="Times New Roman" w:hAnsi="Times New Roman" w:cs="Times New Roman"/>
          <w:sz w:val="24"/>
          <w:szCs w:val="24"/>
          <w:lang w:val="it-IT"/>
        </w:rPr>
        <w:t xml:space="preserve"> brenda tyre të bimëve, </w:t>
      </w:r>
      <w:r w:rsidRPr="000114BD">
        <w:rPr>
          <w:rFonts w:ascii="Times New Roman" w:hAnsi="Times New Roman" w:cs="Times New Roman"/>
          <w:sz w:val="24"/>
          <w:szCs w:val="24"/>
          <w:lang w:val="it-IT"/>
        </w:rPr>
        <w:t>produkte</w:t>
      </w:r>
      <w:r>
        <w:rPr>
          <w:rFonts w:ascii="Times New Roman" w:hAnsi="Times New Roman" w:cs="Times New Roman"/>
          <w:sz w:val="24"/>
          <w:szCs w:val="24"/>
          <w:lang w:val="it-IT"/>
        </w:rPr>
        <w:t>ve</w:t>
      </w:r>
      <w:r w:rsidRPr="000114BD">
        <w:rPr>
          <w:rFonts w:ascii="Times New Roman" w:hAnsi="Times New Roman" w:cs="Times New Roman"/>
          <w:sz w:val="24"/>
          <w:szCs w:val="24"/>
          <w:lang w:val="it-IT"/>
        </w:rPr>
        <w:t xml:space="preserve"> bimore dhe objekte</w:t>
      </w:r>
      <w:r>
        <w:rPr>
          <w:rFonts w:ascii="Times New Roman" w:hAnsi="Times New Roman" w:cs="Times New Roman"/>
          <w:sz w:val="24"/>
          <w:szCs w:val="24"/>
          <w:lang w:val="it-IT"/>
        </w:rPr>
        <w:t>ve</w:t>
      </w:r>
      <w:r w:rsidRPr="000114BD">
        <w:rPr>
          <w:rFonts w:ascii="Times New Roman" w:hAnsi="Times New Roman" w:cs="Times New Roman"/>
          <w:sz w:val="24"/>
          <w:szCs w:val="24"/>
          <w:lang w:val="it-IT"/>
        </w:rPr>
        <w:t xml:space="preserve"> </w:t>
      </w:r>
      <w:r>
        <w:rPr>
          <w:rFonts w:ascii="Times New Roman" w:hAnsi="Times New Roman" w:cs="Times New Roman"/>
          <w:sz w:val="24"/>
          <w:szCs w:val="24"/>
          <w:lang w:val="it-IT"/>
        </w:rPr>
        <w:t>të</w:t>
      </w:r>
      <w:r w:rsidRPr="000114BD">
        <w:rPr>
          <w:rFonts w:ascii="Times New Roman" w:hAnsi="Times New Roman" w:cs="Times New Roman"/>
          <w:sz w:val="24"/>
          <w:szCs w:val="24"/>
          <w:lang w:val="it-IT"/>
        </w:rPr>
        <w:t xml:space="preserve"> tjera</w:t>
      </w:r>
      <w:r>
        <w:rPr>
          <w:rFonts w:ascii="Times New Roman" w:hAnsi="Times New Roman" w:cs="Times New Roman"/>
          <w:sz w:val="24"/>
          <w:szCs w:val="24"/>
          <w:lang w:val="it-IT"/>
        </w:rPr>
        <w:t xml:space="preserve"> të referuara në pikën 1 të këtij n</w:t>
      </w:r>
      <w:r w:rsidRPr="000114BD">
        <w:rPr>
          <w:rFonts w:ascii="Times New Roman" w:hAnsi="Times New Roman" w:cs="Times New Roman"/>
          <w:sz w:val="24"/>
          <w:szCs w:val="24"/>
          <w:lang w:val="it-IT"/>
        </w:rPr>
        <w:t>eni.</w:t>
      </w:r>
    </w:p>
    <w:p w14:paraId="07202C3F" w14:textId="77777777"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 xml:space="preserve">Gjerësia e atyre zonave duhet të jetë e tillë që të sigurojë që </w:t>
      </w:r>
      <w:r>
        <w:rPr>
          <w:rFonts w:ascii="Times New Roman" w:hAnsi="Times New Roman" w:cs="Times New Roman"/>
          <w:sz w:val="24"/>
          <w:szCs w:val="24"/>
          <w:lang w:val="it-IT"/>
        </w:rPr>
        <w:t xml:space="preserve">hyrja </w:t>
      </w:r>
      <w:r w:rsidRPr="000114BD">
        <w:rPr>
          <w:rFonts w:ascii="Times New Roman" w:hAnsi="Times New Roman" w:cs="Times New Roman"/>
          <w:sz w:val="24"/>
          <w:szCs w:val="24"/>
          <w:lang w:val="it-IT"/>
        </w:rPr>
        <w:t>dhe lëvizj</w:t>
      </w:r>
      <w:r>
        <w:rPr>
          <w:rFonts w:ascii="Times New Roman" w:hAnsi="Times New Roman" w:cs="Times New Roman"/>
          <w:sz w:val="24"/>
          <w:szCs w:val="24"/>
          <w:lang w:val="it-IT"/>
        </w:rPr>
        <w:t>a</w:t>
      </w:r>
      <w:r w:rsidRPr="000114BD">
        <w:rPr>
          <w:rFonts w:ascii="Times New Roman" w:hAnsi="Times New Roman" w:cs="Times New Roman"/>
          <w:sz w:val="24"/>
          <w:szCs w:val="24"/>
          <w:lang w:val="it-IT"/>
        </w:rPr>
        <w:t xml:space="preserve"> e </w:t>
      </w:r>
      <w:r w:rsidRPr="003675A0">
        <w:rPr>
          <w:rFonts w:ascii="Times New Roman" w:hAnsi="Times New Roman" w:cs="Times New Roman"/>
          <w:sz w:val="24"/>
          <w:szCs w:val="24"/>
          <w:lang w:val="it-IT"/>
        </w:rPr>
        <w:t xml:space="preserve">atyre </w:t>
      </w:r>
      <w:r w:rsidRPr="000114BD">
        <w:rPr>
          <w:rFonts w:ascii="Times New Roman" w:hAnsi="Times New Roman" w:cs="Times New Roman"/>
          <w:sz w:val="24"/>
          <w:szCs w:val="24"/>
          <w:lang w:val="it-IT"/>
        </w:rPr>
        <w:t>bimëve, produkteve bimore dhe objekteve të tjera në</w:t>
      </w:r>
      <w:r>
        <w:rPr>
          <w:rFonts w:ascii="Times New Roman" w:hAnsi="Times New Roman" w:cs="Times New Roman"/>
          <w:sz w:val="24"/>
          <w:szCs w:val="24"/>
          <w:lang w:val="it-IT"/>
        </w:rPr>
        <w:t xml:space="preserve"> territorin e Republikës së Shqipërisë </w:t>
      </w:r>
      <w:r w:rsidRPr="000114BD">
        <w:rPr>
          <w:rFonts w:ascii="Times New Roman" w:hAnsi="Times New Roman" w:cs="Times New Roman"/>
          <w:sz w:val="24"/>
          <w:szCs w:val="24"/>
          <w:lang w:val="it-IT"/>
        </w:rPr>
        <w:t>nuk paraqet ndonjë ri</w:t>
      </w:r>
      <w:r>
        <w:rPr>
          <w:rFonts w:ascii="Times New Roman" w:hAnsi="Times New Roman" w:cs="Times New Roman"/>
          <w:sz w:val="24"/>
          <w:szCs w:val="24"/>
          <w:lang w:val="it-IT"/>
        </w:rPr>
        <w:t>s</w:t>
      </w:r>
      <w:r w:rsidRPr="000114BD">
        <w:rPr>
          <w:rFonts w:ascii="Times New Roman" w:hAnsi="Times New Roman" w:cs="Times New Roman"/>
          <w:sz w:val="24"/>
          <w:szCs w:val="24"/>
          <w:lang w:val="it-IT"/>
        </w:rPr>
        <w:t xml:space="preserve">k nga dëmtuesit për territorin e </w:t>
      </w:r>
      <w:r>
        <w:rPr>
          <w:rFonts w:ascii="Times New Roman" w:hAnsi="Times New Roman" w:cs="Times New Roman"/>
          <w:sz w:val="24"/>
          <w:szCs w:val="24"/>
          <w:lang w:val="it-IT"/>
        </w:rPr>
        <w:t>Republikës së Shqipërisë ose pjesë</w:t>
      </w:r>
      <w:r w:rsidRPr="000114BD">
        <w:rPr>
          <w:rFonts w:ascii="Times New Roman" w:hAnsi="Times New Roman" w:cs="Times New Roman"/>
          <w:sz w:val="24"/>
          <w:szCs w:val="24"/>
          <w:lang w:val="it-IT"/>
        </w:rPr>
        <w:t xml:space="preserve"> të tij.</w:t>
      </w:r>
    </w:p>
    <w:p w14:paraId="784E126C" w14:textId="5BF2E794" w:rsidR="00CB1B11" w:rsidRPr="000114BD" w:rsidRDefault="00CB1B11" w:rsidP="003675A0">
      <w:pPr>
        <w:shd w:val="clear" w:color="auto" w:fill="FFFFFF"/>
        <w:spacing w:before="60" w:after="120" w:line="312" w:lineRule="atLeast"/>
        <w:ind w:firstLine="720"/>
        <w:contextualSpacing/>
        <w:jc w:val="both"/>
        <w:rPr>
          <w:rFonts w:ascii="Times New Roman" w:hAnsi="Times New Roman" w:cs="Times New Roman"/>
          <w:sz w:val="24"/>
          <w:szCs w:val="24"/>
          <w:lang w:val="it-IT"/>
        </w:rPr>
      </w:pPr>
      <w:r w:rsidRPr="000114BD">
        <w:rPr>
          <w:rFonts w:ascii="Times New Roman" w:hAnsi="Times New Roman" w:cs="Times New Roman"/>
          <w:sz w:val="24"/>
          <w:szCs w:val="24"/>
          <w:lang w:val="it-IT"/>
        </w:rPr>
        <w:t xml:space="preserve">3. </w:t>
      </w:r>
      <w:r w:rsidR="002741E4">
        <w:rPr>
          <w:rFonts w:ascii="Times New Roman" w:hAnsi="Times New Roman" w:cs="Times New Roman"/>
          <w:sz w:val="24"/>
          <w:szCs w:val="24"/>
          <w:lang w:val="it-IT"/>
        </w:rPr>
        <w:t>Udh</w:t>
      </w:r>
      <w:r w:rsidR="002741E4" w:rsidRPr="000114BD">
        <w:rPr>
          <w:rFonts w:ascii="Times New Roman" w:hAnsi="Times New Roman" w:cs="Times New Roman"/>
          <w:sz w:val="24"/>
          <w:szCs w:val="24"/>
          <w:lang w:val="it-IT"/>
        </w:rPr>
        <w:t>ë</w:t>
      </w:r>
      <w:r w:rsidR="002741E4">
        <w:rPr>
          <w:rFonts w:ascii="Times New Roman" w:hAnsi="Times New Roman" w:cs="Times New Roman"/>
          <w:sz w:val="24"/>
          <w:szCs w:val="24"/>
          <w:lang w:val="it-IT"/>
        </w:rPr>
        <w:t xml:space="preserve">zimi </w:t>
      </w:r>
      <w:r>
        <w:rPr>
          <w:rFonts w:ascii="Times New Roman" w:hAnsi="Times New Roman" w:cs="Times New Roman"/>
          <w:sz w:val="24"/>
          <w:szCs w:val="24"/>
          <w:lang w:val="it-IT"/>
        </w:rPr>
        <w:t>i ministrit i referuar në pikën 2 të këtij neni, sipas rastit, përcakton edhe kushte</w:t>
      </w:r>
      <w:r w:rsidR="00D47920">
        <w:rPr>
          <w:rFonts w:ascii="Times New Roman" w:hAnsi="Times New Roman" w:cs="Times New Roman"/>
          <w:sz w:val="24"/>
          <w:szCs w:val="24"/>
          <w:lang w:val="it-IT"/>
        </w:rPr>
        <w:t>t</w:t>
      </w:r>
      <w:r>
        <w:rPr>
          <w:rFonts w:ascii="Times New Roman" w:hAnsi="Times New Roman" w:cs="Times New Roman"/>
          <w:sz w:val="24"/>
          <w:szCs w:val="24"/>
          <w:lang w:val="it-IT"/>
        </w:rPr>
        <w:t xml:space="preserve"> </w:t>
      </w:r>
      <w:r w:rsidR="002741E4">
        <w:rPr>
          <w:rFonts w:ascii="Times New Roman" w:hAnsi="Times New Roman" w:cs="Times New Roman"/>
          <w:sz w:val="24"/>
          <w:szCs w:val="24"/>
          <w:lang w:val="it-IT"/>
        </w:rPr>
        <w:t xml:space="preserve">ose </w:t>
      </w:r>
      <w:r>
        <w:rPr>
          <w:rFonts w:ascii="Times New Roman" w:hAnsi="Times New Roman" w:cs="Times New Roman"/>
          <w:sz w:val="24"/>
          <w:szCs w:val="24"/>
          <w:lang w:val="it-IT"/>
        </w:rPr>
        <w:t>masa</w:t>
      </w:r>
      <w:r w:rsidR="002741E4">
        <w:rPr>
          <w:rFonts w:ascii="Times New Roman" w:hAnsi="Times New Roman" w:cs="Times New Roman"/>
          <w:sz w:val="24"/>
          <w:szCs w:val="24"/>
          <w:lang w:val="it-IT"/>
        </w:rPr>
        <w:t>t</w:t>
      </w:r>
      <w:r>
        <w:rPr>
          <w:rFonts w:ascii="Times New Roman" w:hAnsi="Times New Roman" w:cs="Times New Roman"/>
          <w:sz w:val="24"/>
          <w:szCs w:val="24"/>
          <w:lang w:val="it-IT"/>
        </w:rPr>
        <w:t xml:space="preserve"> specifike në lidhje me hyrjen në zonat kufitare të bimëve, produkteve bimore ose objekteve të tjera të veçanta si edhe përcakton vend</w:t>
      </w:r>
      <w:r w:rsidR="00D47920">
        <w:rPr>
          <w:rFonts w:ascii="Times New Roman" w:hAnsi="Times New Roman" w:cs="Times New Roman"/>
          <w:sz w:val="24"/>
          <w:szCs w:val="24"/>
          <w:lang w:val="it-IT"/>
        </w:rPr>
        <w:t>in</w:t>
      </w:r>
      <w:r>
        <w:rPr>
          <w:rFonts w:ascii="Times New Roman" w:hAnsi="Times New Roman" w:cs="Times New Roman"/>
          <w:sz w:val="24"/>
          <w:szCs w:val="24"/>
          <w:lang w:val="it-IT"/>
        </w:rPr>
        <w:t xml:space="preserve"> </w:t>
      </w:r>
      <w:r w:rsidR="00AB5919">
        <w:rPr>
          <w:rFonts w:ascii="Times New Roman" w:hAnsi="Times New Roman" w:cs="Times New Roman"/>
          <w:sz w:val="24"/>
          <w:szCs w:val="24"/>
          <w:lang w:val="it-IT"/>
        </w:rPr>
        <w:t>tjeter</w:t>
      </w:r>
      <w:r>
        <w:rPr>
          <w:rFonts w:ascii="Times New Roman" w:hAnsi="Times New Roman" w:cs="Times New Roman"/>
          <w:sz w:val="24"/>
          <w:szCs w:val="24"/>
          <w:lang w:val="it-IT"/>
        </w:rPr>
        <w:t xml:space="preserve"> </w:t>
      </w:r>
      <w:r w:rsidR="00AB5919">
        <w:rPr>
          <w:rFonts w:ascii="Times New Roman" w:hAnsi="Times New Roman" w:cs="Times New Roman"/>
          <w:sz w:val="24"/>
          <w:szCs w:val="24"/>
          <w:lang w:val="it-IT"/>
        </w:rPr>
        <w:t>specifik</w:t>
      </w:r>
      <w:r>
        <w:rPr>
          <w:rFonts w:ascii="Times New Roman" w:hAnsi="Times New Roman" w:cs="Times New Roman"/>
          <w:sz w:val="24"/>
          <w:szCs w:val="24"/>
          <w:lang w:val="it-IT"/>
        </w:rPr>
        <w:t xml:space="preserve"> që janë subjekt i këtij neni, në përputhje me </w:t>
      </w:r>
      <w:r w:rsidR="006A56AF">
        <w:rPr>
          <w:rFonts w:ascii="Times New Roman" w:hAnsi="Times New Roman" w:cs="Times New Roman"/>
          <w:sz w:val="24"/>
          <w:szCs w:val="24"/>
          <w:lang w:val="it-IT"/>
        </w:rPr>
        <w:t>pik</w:t>
      </w:r>
      <w:r w:rsidR="00F96A5D">
        <w:rPr>
          <w:rFonts w:ascii="Times New Roman" w:hAnsi="Times New Roman" w:cs="Times New Roman"/>
          <w:sz w:val="24"/>
          <w:szCs w:val="24"/>
          <w:lang w:val="it-IT"/>
        </w:rPr>
        <w:t>ë</w:t>
      </w:r>
      <w:r w:rsidR="006A56AF">
        <w:rPr>
          <w:rFonts w:ascii="Times New Roman" w:hAnsi="Times New Roman" w:cs="Times New Roman"/>
          <w:sz w:val="24"/>
          <w:szCs w:val="24"/>
          <w:lang w:val="it-IT"/>
        </w:rPr>
        <w:t>n 2 t</w:t>
      </w:r>
      <w:r w:rsidR="00F96A5D">
        <w:rPr>
          <w:rFonts w:ascii="Times New Roman" w:hAnsi="Times New Roman" w:cs="Times New Roman"/>
          <w:sz w:val="24"/>
          <w:szCs w:val="24"/>
          <w:lang w:val="it-IT"/>
        </w:rPr>
        <w:t>ë</w:t>
      </w:r>
      <w:r w:rsidR="006A56AF">
        <w:rPr>
          <w:rFonts w:ascii="Times New Roman" w:hAnsi="Times New Roman" w:cs="Times New Roman"/>
          <w:sz w:val="24"/>
          <w:szCs w:val="24"/>
          <w:lang w:val="it-IT"/>
        </w:rPr>
        <w:t xml:space="preserve"> nenit 2</w:t>
      </w:r>
      <w:r w:rsidR="00BC681F">
        <w:rPr>
          <w:rFonts w:ascii="Times New Roman" w:hAnsi="Times New Roman" w:cs="Times New Roman"/>
          <w:sz w:val="24"/>
          <w:szCs w:val="24"/>
          <w:lang w:val="it-IT"/>
        </w:rPr>
        <w:t>9</w:t>
      </w:r>
      <w:r>
        <w:rPr>
          <w:rFonts w:ascii="Times New Roman" w:hAnsi="Times New Roman" w:cs="Times New Roman"/>
          <w:sz w:val="24"/>
          <w:szCs w:val="24"/>
          <w:lang w:val="it-IT"/>
        </w:rPr>
        <w:t xml:space="preserve"> dhe duke marrë parasysh zhvillimin e njohurive shkencore dhe </w:t>
      </w:r>
      <w:r w:rsidR="00AB5919">
        <w:rPr>
          <w:rFonts w:ascii="Times New Roman" w:hAnsi="Times New Roman" w:cs="Times New Roman"/>
          <w:sz w:val="24"/>
          <w:szCs w:val="24"/>
          <w:lang w:val="it-IT"/>
        </w:rPr>
        <w:t xml:space="preserve">teknike </w:t>
      </w:r>
      <w:r>
        <w:rPr>
          <w:rFonts w:ascii="Times New Roman" w:hAnsi="Times New Roman" w:cs="Times New Roman"/>
          <w:sz w:val="24"/>
          <w:szCs w:val="24"/>
          <w:lang w:val="it-IT"/>
        </w:rPr>
        <w:t xml:space="preserve">si edhe standardet ndërkombëtare.     </w:t>
      </w:r>
    </w:p>
    <w:p w14:paraId="6625B982" w14:textId="09099411" w:rsidR="00CB1B11" w:rsidRDefault="00CB1B11" w:rsidP="003675A0">
      <w:pPr>
        <w:shd w:val="clear" w:color="auto" w:fill="FFFFFF"/>
        <w:spacing w:before="60" w:after="120" w:line="312" w:lineRule="atLeast"/>
        <w:ind w:firstLine="720"/>
        <w:contextualSpacing/>
        <w:jc w:val="both"/>
        <w:rPr>
          <w:rFonts w:ascii="Times New Roman" w:eastAsia="Times New Roman" w:hAnsi="Times New Roman" w:cs="Times New Roman"/>
          <w:sz w:val="24"/>
          <w:szCs w:val="24"/>
          <w:lang w:val="de-DE" w:eastAsia="en-IE"/>
        </w:rPr>
      </w:pPr>
      <w:r w:rsidRPr="000114BD">
        <w:rPr>
          <w:rFonts w:ascii="Times New Roman" w:hAnsi="Times New Roman" w:cs="Times New Roman"/>
          <w:sz w:val="24"/>
          <w:szCs w:val="24"/>
          <w:lang w:val="it-IT"/>
        </w:rPr>
        <w:t xml:space="preserve">4. </w:t>
      </w:r>
      <w:r w:rsidRPr="003675A0">
        <w:rPr>
          <w:rFonts w:ascii="Times New Roman" w:hAnsi="Times New Roman" w:cs="Times New Roman"/>
          <w:sz w:val="24"/>
          <w:szCs w:val="24"/>
          <w:lang w:val="it-IT"/>
        </w:rPr>
        <w:t>Kur bimë, produkte bimore ose</w:t>
      </w:r>
      <w:r w:rsidRPr="00D91275">
        <w:rPr>
          <w:rFonts w:ascii="Times New Roman" w:eastAsia="Times New Roman" w:hAnsi="Times New Roman" w:cs="Times New Roman"/>
          <w:sz w:val="24"/>
          <w:szCs w:val="24"/>
          <w:lang w:val="de-DE" w:eastAsia="en-IE"/>
        </w:rPr>
        <w:t xml:space="preserve"> objekte </w:t>
      </w:r>
      <w:r>
        <w:rPr>
          <w:rFonts w:ascii="Times New Roman" w:eastAsia="Times New Roman" w:hAnsi="Times New Roman" w:cs="Times New Roman"/>
          <w:sz w:val="24"/>
          <w:szCs w:val="24"/>
          <w:lang w:val="de-DE" w:eastAsia="en-IE"/>
        </w:rPr>
        <w:t>të</w:t>
      </w:r>
      <w:r w:rsidRPr="00D91275">
        <w:rPr>
          <w:rFonts w:ascii="Times New Roman" w:eastAsia="Times New Roman" w:hAnsi="Times New Roman" w:cs="Times New Roman"/>
          <w:sz w:val="24"/>
          <w:szCs w:val="24"/>
          <w:lang w:val="de-DE" w:eastAsia="en-IE"/>
        </w:rPr>
        <w:t xml:space="preserve"> tjera kanë hyrë në territorin e Republikës së Shqipërisë, në kundërshtim me </w:t>
      </w:r>
      <w:r w:rsidR="00AB5919">
        <w:rPr>
          <w:rFonts w:ascii="Times New Roman" w:eastAsia="Times New Roman" w:hAnsi="Times New Roman" w:cs="Times New Roman"/>
          <w:sz w:val="24"/>
          <w:szCs w:val="24"/>
          <w:lang w:val="de-DE" w:eastAsia="en-IE"/>
        </w:rPr>
        <w:t>k</w:t>
      </w:r>
      <w:r w:rsidR="00AB5919" w:rsidRPr="00D91275">
        <w:rPr>
          <w:rFonts w:ascii="Times New Roman" w:eastAsia="Times New Roman" w:hAnsi="Times New Roman" w:cs="Times New Roman"/>
          <w:sz w:val="24"/>
          <w:szCs w:val="24"/>
          <w:lang w:val="de-DE" w:eastAsia="en-IE"/>
        </w:rPr>
        <w:t>ë</w:t>
      </w:r>
      <w:r w:rsidR="00AB5919">
        <w:rPr>
          <w:rFonts w:ascii="Times New Roman" w:eastAsia="Times New Roman" w:hAnsi="Times New Roman" w:cs="Times New Roman"/>
          <w:sz w:val="24"/>
          <w:szCs w:val="24"/>
          <w:lang w:val="de-DE" w:eastAsia="en-IE"/>
        </w:rPr>
        <w:t>t</w:t>
      </w:r>
      <w:r w:rsidR="00AB5919" w:rsidRPr="00D91275">
        <w:rPr>
          <w:rFonts w:ascii="Times New Roman" w:eastAsia="Times New Roman" w:hAnsi="Times New Roman" w:cs="Times New Roman"/>
          <w:sz w:val="24"/>
          <w:szCs w:val="24"/>
          <w:lang w:val="de-DE" w:eastAsia="en-IE"/>
        </w:rPr>
        <w:t>ë</w:t>
      </w:r>
      <w:r w:rsidRPr="00D91275">
        <w:rPr>
          <w:rFonts w:ascii="Times New Roman" w:eastAsia="Times New Roman" w:hAnsi="Times New Roman" w:cs="Times New Roman"/>
          <w:sz w:val="24"/>
          <w:szCs w:val="24"/>
          <w:lang w:val="de-DE" w:eastAsia="en-IE"/>
        </w:rPr>
        <w:t xml:space="preserve"> nen, </w:t>
      </w:r>
      <w:r w:rsidR="00575C22" w:rsidRPr="00BC681F">
        <w:rPr>
          <w:rFonts w:ascii="Times New Roman" w:eastAsia="Times New Roman" w:hAnsi="Times New Roman" w:cs="Times New Roman"/>
          <w:sz w:val="24"/>
          <w:szCs w:val="24"/>
          <w:lang w:val="de-DE" w:eastAsia="en-IE"/>
        </w:rPr>
        <w:t>IPKZPIK</w:t>
      </w:r>
      <w:r w:rsidRPr="00BC681F">
        <w:rPr>
          <w:rFonts w:ascii="Times New Roman" w:eastAsia="Times New Roman" w:hAnsi="Times New Roman" w:cs="Times New Roman"/>
          <w:sz w:val="24"/>
          <w:szCs w:val="24"/>
          <w:lang w:val="de-DE" w:eastAsia="en-IE"/>
        </w:rPr>
        <w:t xml:space="preserve"> ose  </w:t>
      </w:r>
      <w:r w:rsidR="00575C22" w:rsidRPr="00BC681F">
        <w:rPr>
          <w:rFonts w:ascii="Times New Roman" w:eastAsia="Times New Roman" w:hAnsi="Times New Roman" w:cs="Times New Roman"/>
          <w:sz w:val="24"/>
          <w:szCs w:val="24"/>
          <w:lang w:val="de-DE" w:eastAsia="en-IE"/>
        </w:rPr>
        <w:t>IPKSHB</w:t>
      </w:r>
      <w:r w:rsidR="006A56AF" w:rsidRPr="00BC681F">
        <w:rPr>
          <w:rFonts w:ascii="Times New Roman" w:eastAsia="Times New Roman" w:hAnsi="Times New Roman" w:cs="Times New Roman"/>
          <w:sz w:val="24"/>
          <w:szCs w:val="24"/>
          <w:lang w:val="de-DE" w:eastAsia="en-IE"/>
        </w:rPr>
        <w:t xml:space="preserve"> dhe/ose IPKP, sipas</w:t>
      </w:r>
      <w:r w:rsidR="006A56AF">
        <w:rPr>
          <w:rFonts w:ascii="Times New Roman" w:eastAsia="Times New Roman" w:hAnsi="Times New Roman" w:cs="Times New Roman"/>
          <w:sz w:val="24"/>
          <w:szCs w:val="24"/>
          <w:lang w:val="de-DE" w:eastAsia="en-IE"/>
        </w:rPr>
        <w:t xml:space="preserve"> rastit,</w:t>
      </w:r>
      <w:r w:rsidRPr="00D91275">
        <w:rPr>
          <w:rFonts w:ascii="Times New Roman" w:eastAsia="Times New Roman" w:hAnsi="Times New Roman" w:cs="Times New Roman"/>
          <w:sz w:val="24"/>
          <w:szCs w:val="24"/>
          <w:lang w:val="de-DE" w:eastAsia="en-IE"/>
        </w:rPr>
        <w:t xml:space="preserve"> </w:t>
      </w:r>
      <w:r>
        <w:rPr>
          <w:rFonts w:ascii="Times New Roman" w:eastAsia="Times New Roman" w:hAnsi="Times New Roman" w:cs="Times New Roman"/>
          <w:sz w:val="24"/>
          <w:szCs w:val="24"/>
          <w:lang w:val="de-DE" w:eastAsia="en-IE"/>
        </w:rPr>
        <w:t xml:space="preserve">merr masat e nevojshme dhe </w:t>
      </w:r>
      <w:r w:rsidRPr="00D91275">
        <w:rPr>
          <w:rFonts w:ascii="Times New Roman" w:eastAsia="Times New Roman" w:hAnsi="Times New Roman" w:cs="Times New Roman"/>
          <w:sz w:val="24"/>
          <w:szCs w:val="24"/>
          <w:lang w:val="de-DE" w:eastAsia="en-IE"/>
        </w:rPr>
        <w:t xml:space="preserve">njofton autoritetin kompetent qendror, </w:t>
      </w:r>
      <w:r>
        <w:rPr>
          <w:rFonts w:ascii="Times New Roman" w:eastAsia="Times New Roman" w:hAnsi="Times New Roman" w:cs="Times New Roman"/>
          <w:sz w:val="24"/>
          <w:szCs w:val="24"/>
          <w:lang w:val="de-DE" w:eastAsia="en-IE"/>
        </w:rPr>
        <w:t>i</w:t>
      </w:r>
      <w:r w:rsidRPr="00D91275">
        <w:rPr>
          <w:rFonts w:ascii="Times New Roman" w:eastAsia="Times New Roman" w:hAnsi="Times New Roman" w:cs="Times New Roman"/>
          <w:sz w:val="24"/>
          <w:szCs w:val="24"/>
          <w:lang w:val="de-DE" w:eastAsia="en-IE"/>
        </w:rPr>
        <w:t xml:space="preserve"> cil</w:t>
      </w:r>
      <w:r>
        <w:rPr>
          <w:rFonts w:ascii="Times New Roman" w:eastAsia="Times New Roman" w:hAnsi="Times New Roman" w:cs="Times New Roman"/>
          <w:sz w:val="24"/>
          <w:szCs w:val="24"/>
          <w:lang w:val="de-DE" w:eastAsia="en-IE"/>
        </w:rPr>
        <w:t>i</w:t>
      </w:r>
      <w:r w:rsidRPr="00D91275">
        <w:rPr>
          <w:rFonts w:ascii="Times New Roman" w:eastAsia="Times New Roman" w:hAnsi="Times New Roman" w:cs="Times New Roman"/>
          <w:sz w:val="24"/>
          <w:szCs w:val="24"/>
          <w:lang w:val="de-DE" w:eastAsia="en-IE"/>
        </w:rPr>
        <w:t xml:space="preserve"> njofton </w:t>
      </w:r>
      <w:r>
        <w:rPr>
          <w:rFonts w:ascii="Times New Roman" w:eastAsia="Times New Roman" w:hAnsi="Times New Roman" w:cs="Times New Roman"/>
          <w:sz w:val="24"/>
          <w:szCs w:val="24"/>
          <w:lang w:val="de-DE" w:eastAsia="en-IE"/>
        </w:rPr>
        <w:t xml:space="preserve">më pas </w:t>
      </w:r>
      <w:r w:rsidRPr="00D91275">
        <w:rPr>
          <w:rFonts w:ascii="Times New Roman" w:eastAsia="Times New Roman" w:hAnsi="Times New Roman" w:cs="Times New Roman"/>
          <w:sz w:val="24"/>
          <w:szCs w:val="24"/>
          <w:lang w:val="de-DE" w:eastAsia="en-IE"/>
        </w:rPr>
        <w:t>vendin</w:t>
      </w:r>
      <w:r>
        <w:rPr>
          <w:rFonts w:ascii="Times New Roman" w:eastAsia="Times New Roman" w:hAnsi="Times New Roman" w:cs="Times New Roman"/>
          <w:sz w:val="24"/>
          <w:szCs w:val="24"/>
          <w:lang w:val="de-DE" w:eastAsia="en-IE"/>
        </w:rPr>
        <w:t xml:space="preserve"> nga</w:t>
      </w:r>
      <w:r w:rsidRPr="00D91275">
        <w:rPr>
          <w:rFonts w:ascii="Times New Roman" w:eastAsia="Times New Roman" w:hAnsi="Times New Roman" w:cs="Times New Roman"/>
          <w:sz w:val="24"/>
          <w:szCs w:val="24"/>
          <w:lang w:val="de-DE" w:eastAsia="en-IE"/>
        </w:rPr>
        <w:t xml:space="preserve"> kanë hyrë</w:t>
      </w:r>
      <w:r>
        <w:rPr>
          <w:rFonts w:ascii="Times New Roman" w:eastAsia="Times New Roman" w:hAnsi="Times New Roman" w:cs="Times New Roman"/>
          <w:sz w:val="24"/>
          <w:szCs w:val="24"/>
          <w:lang w:val="de-DE" w:eastAsia="en-IE"/>
        </w:rPr>
        <w:t xml:space="preserve"> në zonën kufitare përkatëse</w:t>
      </w:r>
      <w:r w:rsidRPr="00D91275">
        <w:rPr>
          <w:rFonts w:ascii="Times New Roman" w:eastAsia="Times New Roman" w:hAnsi="Times New Roman" w:cs="Times New Roman"/>
          <w:sz w:val="24"/>
          <w:szCs w:val="24"/>
          <w:lang w:val="de-DE" w:eastAsia="en-IE"/>
        </w:rPr>
        <w:t xml:space="preserve"> bimët, produktet bimore ose objektet e tjera. </w:t>
      </w:r>
    </w:p>
    <w:p w14:paraId="504AAF3B" w14:textId="77777777" w:rsidR="00CB1B11" w:rsidRPr="00F41466" w:rsidRDefault="00CB1B11" w:rsidP="00CB1B11">
      <w:pPr>
        <w:shd w:val="clear" w:color="auto" w:fill="FFFFFF"/>
        <w:suppressAutoHyphens/>
        <w:autoSpaceDN w:val="0"/>
        <w:spacing w:before="120" w:after="0" w:line="312" w:lineRule="atLeast"/>
        <w:jc w:val="both"/>
        <w:rPr>
          <w:rFonts w:ascii="Times New Roman" w:hAnsi="Times New Roman" w:cs="Times New Roman"/>
          <w:strike/>
          <w:sz w:val="24"/>
          <w:szCs w:val="24"/>
          <w:lang w:val="it-IT"/>
        </w:rPr>
      </w:pPr>
      <w:r w:rsidRPr="00F41466">
        <w:rPr>
          <w:rFonts w:ascii="Times New Roman" w:hAnsi="Times New Roman" w:cs="Times New Roman"/>
          <w:sz w:val="24"/>
          <w:szCs w:val="24"/>
          <w:lang w:val="it-IT"/>
        </w:rPr>
        <w:t xml:space="preserve"> </w:t>
      </w:r>
    </w:p>
    <w:p w14:paraId="5C313FB3" w14:textId="5B140F3A"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5F4190">
        <w:rPr>
          <w:rFonts w:ascii="Times New Roman" w:hAnsi="Times New Roman" w:cs="Times New Roman"/>
          <w:b/>
          <w:bCs/>
          <w:sz w:val="24"/>
          <w:szCs w:val="24"/>
          <w:lang w:val="it-IT"/>
        </w:rPr>
        <w:t>52</w:t>
      </w:r>
      <w:r w:rsidRPr="00F41466">
        <w:rPr>
          <w:rFonts w:ascii="Times New Roman" w:hAnsi="Times New Roman" w:cs="Times New Roman"/>
          <w:b/>
          <w:bCs/>
          <w:sz w:val="24"/>
          <w:szCs w:val="24"/>
          <w:lang w:val="it-IT"/>
        </w:rPr>
        <w:t xml:space="preserve"> </w:t>
      </w:r>
      <w:r w:rsidR="003675A0">
        <w:rPr>
          <w:rFonts w:ascii="Times New Roman" w:hAnsi="Times New Roman" w:cs="Times New Roman"/>
          <w:b/>
          <w:bCs/>
          <w:sz w:val="24"/>
          <w:szCs w:val="24"/>
          <w:lang w:val="it-IT"/>
        </w:rPr>
        <w:t xml:space="preserve"> </w:t>
      </w:r>
    </w:p>
    <w:p w14:paraId="6865AAFD"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lastRenderedPageBreak/>
        <w:t>Kërkesat për tranzitin fitosanitar</w:t>
      </w:r>
    </w:p>
    <w:p w14:paraId="1F5D9A82" w14:textId="256CAD71" w:rsidR="00CB1B11" w:rsidRPr="00F41466" w:rsidRDefault="00CB1B11" w:rsidP="00CB1B11">
      <w:pPr>
        <w:shd w:val="clear" w:color="auto" w:fill="FFFFFF"/>
        <w:suppressAutoHyphens/>
        <w:autoSpaceDN w:val="0"/>
        <w:spacing w:before="120" w:after="0" w:line="312" w:lineRule="atLeast"/>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 </w:t>
      </w:r>
      <w:r w:rsidR="00CE3842">
        <w:rPr>
          <w:rFonts w:ascii="Times New Roman" w:hAnsi="Times New Roman" w:cs="Times New Roman"/>
          <w:sz w:val="24"/>
          <w:szCs w:val="24"/>
          <w:lang w:val="it-IT"/>
        </w:rPr>
        <w:tab/>
      </w:r>
      <w:r w:rsidRPr="00F41466">
        <w:rPr>
          <w:rFonts w:ascii="Times New Roman" w:hAnsi="Times New Roman" w:cs="Times New Roman"/>
          <w:sz w:val="24"/>
          <w:szCs w:val="24"/>
          <w:lang w:val="it-IT"/>
        </w:rPr>
        <w:t xml:space="preserve">1. </w:t>
      </w:r>
      <w:r>
        <w:rPr>
          <w:rFonts w:ascii="Times New Roman" w:hAnsi="Times New Roman" w:cs="Times New Roman"/>
          <w:sz w:val="24"/>
          <w:szCs w:val="24"/>
          <w:lang w:val="it-IT"/>
        </w:rPr>
        <w:t xml:space="preserve">Përjashtimisht nga rregullimet e </w:t>
      </w:r>
      <w:r w:rsidRPr="00F41466">
        <w:rPr>
          <w:rFonts w:ascii="Times New Roman" w:hAnsi="Times New Roman" w:cs="Times New Roman"/>
          <w:sz w:val="24"/>
          <w:szCs w:val="24"/>
          <w:lang w:val="it-IT"/>
        </w:rPr>
        <w:t>pikë</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 xml:space="preserve"> </w:t>
      </w:r>
      <w:r w:rsidRPr="00BC681F">
        <w:rPr>
          <w:rFonts w:ascii="Times New Roman" w:hAnsi="Times New Roman" w:cs="Times New Roman"/>
          <w:sz w:val="24"/>
          <w:szCs w:val="24"/>
          <w:lang w:val="it-IT"/>
        </w:rPr>
        <w:t>1 të nenit 4</w:t>
      </w:r>
      <w:r w:rsidR="00BC681F" w:rsidRPr="00BC681F">
        <w:rPr>
          <w:rFonts w:ascii="Times New Roman" w:hAnsi="Times New Roman" w:cs="Times New Roman"/>
          <w:sz w:val="24"/>
          <w:szCs w:val="24"/>
          <w:lang w:val="it-IT"/>
        </w:rPr>
        <w:t>5</w:t>
      </w:r>
      <w:r w:rsidRPr="00BC681F">
        <w:rPr>
          <w:rFonts w:ascii="Times New Roman" w:hAnsi="Times New Roman" w:cs="Times New Roman"/>
          <w:sz w:val="24"/>
          <w:szCs w:val="24"/>
          <w:lang w:val="it-IT"/>
        </w:rPr>
        <w:t>, pikën 1 të nenit 4</w:t>
      </w:r>
      <w:r w:rsidR="00BC681F" w:rsidRPr="00BC681F">
        <w:rPr>
          <w:rFonts w:ascii="Times New Roman" w:hAnsi="Times New Roman" w:cs="Times New Roman"/>
          <w:sz w:val="24"/>
          <w:szCs w:val="24"/>
          <w:lang w:val="it-IT"/>
        </w:rPr>
        <w:t>6</w:t>
      </w:r>
      <w:r w:rsidRPr="00BC681F">
        <w:rPr>
          <w:rFonts w:ascii="Times New Roman" w:hAnsi="Times New Roman" w:cs="Times New Roman"/>
          <w:sz w:val="24"/>
          <w:szCs w:val="24"/>
          <w:lang w:val="it-IT"/>
        </w:rPr>
        <w:t>, pikën 2 të nenit 4</w:t>
      </w:r>
      <w:r w:rsidR="00BC681F" w:rsidRPr="00BC681F">
        <w:rPr>
          <w:rFonts w:ascii="Times New Roman" w:hAnsi="Times New Roman" w:cs="Times New Roman"/>
          <w:sz w:val="24"/>
          <w:szCs w:val="24"/>
          <w:lang w:val="it-IT"/>
        </w:rPr>
        <w:t>7</w:t>
      </w:r>
      <w:r w:rsidRPr="00BC681F">
        <w:rPr>
          <w:rFonts w:ascii="Times New Roman" w:hAnsi="Times New Roman" w:cs="Times New Roman"/>
          <w:sz w:val="24"/>
          <w:szCs w:val="24"/>
          <w:lang w:val="it-IT"/>
        </w:rPr>
        <w:t>, pikën 1 të nenit 7</w:t>
      </w:r>
      <w:r w:rsidR="00BC681F" w:rsidRPr="00BC681F">
        <w:rPr>
          <w:rFonts w:ascii="Times New Roman" w:hAnsi="Times New Roman" w:cs="Times New Roman"/>
          <w:sz w:val="24"/>
          <w:szCs w:val="24"/>
          <w:lang w:val="it-IT"/>
        </w:rPr>
        <w:t>3</w:t>
      </w:r>
      <w:r w:rsidRPr="00BC681F">
        <w:rPr>
          <w:rFonts w:ascii="Times New Roman" w:hAnsi="Times New Roman" w:cs="Times New Roman"/>
          <w:sz w:val="24"/>
          <w:szCs w:val="24"/>
          <w:lang w:val="it-IT"/>
        </w:rPr>
        <w:t xml:space="preserve"> dhe nenin 7</w:t>
      </w:r>
      <w:r w:rsidR="00BC681F" w:rsidRPr="00BC681F">
        <w:rPr>
          <w:rFonts w:ascii="Times New Roman" w:hAnsi="Times New Roman" w:cs="Times New Roman"/>
          <w:sz w:val="24"/>
          <w:szCs w:val="24"/>
          <w:lang w:val="it-IT"/>
        </w:rPr>
        <w:t>4</w:t>
      </w:r>
      <w:r w:rsidRPr="00BC681F">
        <w:rPr>
          <w:rFonts w:ascii="Times New Roman" w:hAnsi="Times New Roman" w:cs="Times New Roman"/>
          <w:sz w:val="24"/>
          <w:szCs w:val="24"/>
          <w:lang w:val="it-IT"/>
        </w:rPr>
        <w:t xml:space="preserve"> të këtij ligji, bimët, produktet bimore dhe objektet e tjera lejohen të hyjnë në dhe kalojnë nëpërmjet territorit</w:t>
      </w:r>
      <w:r w:rsidRPr="00F41466">
        <w:rPr>
          <w:rFonts w:ascii="Times New Roman" w:hAnsi="Times New Roman" w:cs="Times New Roman"/>
          <w:sz w:val="24"/>
          <w:szCs w:val="24"/>
          <w:lang w:val="it-IT"/>
        </w:rPr>
        <w:t xml:space="preserve"> të Republikës së Shqipërisë </w:t>
      </w:r>
      <w:r>
        <w:rPr>
          <w:rFonts w:ascii="Times New Roman" w:hAnsi="Times New Roman" w:cs="Times New Roman"/>
          <w:sz w:val="24"/>
          <w:szCs w:val="24"/>
          <w:lang w:val="it-IT"/>
        </w:rPr>
        <w:t xml:space="preserve">për </w:t>
      </w:r>
      <w:r w:rsidRPr="00F41466">
        <w:rPr>
          <w:rFonts w:ascii="Times New Roman" w:hAnsi="Times New Roman" w:cs="Times New Roman"/>
          <w:sz w:val="24"/>
          <w:szCs w:val="24"/>
          <w:lang w:val="it-IT"/>
        </w:rPr>
        <w:t>në një vend tjetër, në formën e tran</w:t>
      </w:r>
      <w:r>
        <w:rPr>
          <w:rFonts w:ascii="Times New Roman" w:hAnsi="Times New Roman" w:cs="Times New Roman"/>
          <w:sz w:val="24"/>
          <w:szCs w:val="24"/>
          <w:lang w:val="it-IT"/>
        </w:rPr>
        <w:t>z</w:t>
      </w:r>
      <w:r w:rsidRPr="00F41466">
        <w:rPr>
          <w:rFonts w:ascii="Times New Roman" w:hAnsi="Times New Roman" w:cs="Times New Roman"/>
          <w:sz w:val="24"/>
          <w:szCs w:val="24"/>
          <w:lang w:val="it-IT"/>
        </w:rPr>
        <w:t>itit</w:t>
      </w:r>
      <w:r>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 xml:space="preserve">fitosanitar, nëse plotësojnë të dyja kushtet e mëposhtme: </w:t>
      </w:r>
    </w:p>
    <w:p w14:paraId="64FD2499"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a) shoqërohen me një deklaratë </w:t>
      </w:r>
      <w:r>
        <w:rPr>
          <w:rFonts w:ascii="Times New Roman" w:hAnsi="Times New Roman" w:cs="Times New Roman"/>
          <w:sz w:val="24"/>
          <w:szCs w:val="24"/>
          <w:lang w:val="it-IT"/>
        </w:rPr>
        <w:t>të</w:t>
      </w:r>
      <w:r w:rsidRPr="00F41466">
        <w:rPr>
          <w:rFonts w:ascii="Times New Roman" w:hAnsi="Times New Roman" w:cs="Times New Roman"/>
          <w:sz w:val="24"/>
          <w:szCs w:val="24"/>
          <w:lang w:val="it-IT"/>
        </w:rPr>
        <w:t xml:space="preserve"> nënshkruar </w:t>
      </w:r>
      <w:r>
        <w:rPr>
          <w:rFonts w:ascii="Times New Roman" w:hAnsi="Times New Roman" w:cs="Times New Roman"/>
          <w:sz w:val="24"/>
          <w:szCs w:val="24"/>
          <w:lang w:val="it-IT"/>
        </w:rPr>
        <w:t xml:space="preserve">të </w:t>
      </w:r>
      <w:r w:rsidRPr="00F41466">
        <w:rPr>
          <w:rFonts w:ascii="Times New Roman" w:hAnsi="Times New Roman" w:cs="Times New Roman"/>
          <w:sz w:val="24"/>
          <w:szCs w:val="24"/>
          <w:lang w:val="it-IT"/>
        </w:rPr>
        <w:t xml:space="preserve">operatorit profesionist </w:t>
      </w:r>
      <w:r>
        <w:rPr>
          <w:rFonts w:ascii="Times New Roman" w:hAnsi="Times New Roman" w:cs="Times New Roman"/>
          <w:sz w:val="24"/>
          <w:szCs w:val="24"/>
          <w:lang w:val="it-IT"/>
        </w:rPr>
        <w:t>përgjegjës për</w:t>
      </w:r>
      <w:r w:rsidRPr="00F41466">
        <w:rPr>
          <w:rFonts w:ascii="Times New Roman" w:hAnsi="Times New Roman" w:cs="Times New Roman"/>
          <w:sz w:val="24"/>
          <w:szCs w:val="24"/>
          <w:lang w:val="it-IT"/>
        </w:rPr>
        <w:t xml:space="preserve"> ato bimë, produkte bimore dhe objekte të tjera</w:t>
      </w:r>
      <w:r>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ku t</w:t>
      </w:r>
      <w:r>
        <w:rPr>
          <w:rFonts w:ascii="Times New Roman" w:hAnsi="Times New Roman" w:cs="Times New Roman"/>
          <w:sz w:val="24"/>
          <w:szCs w:val="24"/>
          <w:lang w:val="it-IT"/>
        </w:rPr>
        <w:t>regohet</w:t>
      </w:r>
      <w:r w:rsidRPr="00F41466">
        <w:rPr>
          <w:rFonts w:ascii="Times New Roman" w:hAnsi="Times New Roman" w:cs="Times New Roman"/>
          <w:sz w:val="24"/>
          <w:szCs w:val="24"/>
          <w:lang w:val="it-IT"/>
        </w:rPr>
        <w:t xml:space="preserve"> se ato bimë, produkte bimore ose objekte të tjera janë në tranzit fitosanitar;</w:t>
      </w:r>
    </w:p>
    <w:p w14:paraId="5E71E456" w14:textId="4DBFB3FE"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 b) </w:t>
      </w:r>
      <w:r w:rsidR="007A38EC">
        <w:rPr>
          <w:rFonts w:ascii="Times New Roman" w:hAnsi="Times New Roman" w:cs="Times New Roman"/>
          <w:sz w:val="24"/>
          <w:szCs w:val="24"/>
          <w:lang w:val="it-IT"/>
        </w:rPr>
        <w:t>ambalazhohen</w:t>
      </w:r>
      <w:r w:rsidR="007A38EC" w:rsidRPr="00F41466">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 xml:space="preserve">dhe </w:t>
      </w:r>
      <w:r w:rsidR="007A38EC">
        <w:rPr>
          <w:rFonts w:ascii="Times New Roman" w:hAnsi="Times New Roman" w:cs="Times New Roman"/>
          <w:sz w:val="24"/>
          <w:szCs w:val="24"/>
          <w:lang w:val="it-IT"/>
        </w:rPr>
        <w:t>l</w:t>
      </w:r>
      <w:r w:rsidR="007A38EC" w:rsidRPr="00F41466">
        <w:rPr>
          <w:rFonts w:ascii="Times New Roman" w:hAnsi="Times New Roman" w:cs="Times New Roman"/>
          <w:sz w:val="24"/>
          <w:szCs w:val="24"/>
          <w:lang w:val="it-IT"/>
        </w:rPr>
        <w:t>ë</w:t>
      </w:r>
      <w:r w:rsidR="007A38EC">
        <w:rPr>
          <w:rFonts w:ascii="Times New Roman" w:hAnsi="Times New Roman" w:cs="Times New Roman"/>
          <w:sz w:val="24"/>
          <w:szCs w:val="24"/>
          <w:lang w:val="it-IT"/>
        </w:rPr>
        <w:t>vizin</w:t>
      </w:r>
      <w:r w:rsidR="007A38EC" w:rsidRPr="00F41466">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në mënyrë të tillë që të mos ketë ri</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 xml:space="preserve">k </w:t>
      </w:r>
      <w:r>
        <w:rPr>
          <w:rFonts w:ascii="Times New Roman" w:hAnsi="Times New Roman" w:cs="Times New Roman"/>
          <w:sz w:val="24"/>
          <w:szCs w:val="24"/>
          <w:lang w:val="it-IT"/>
        </w:rPr>
        <w:t xml:space="preserve">për </w:t>
      </w:r>
      <w:r w:rsidRPr="00F41466">
        <w:rPr>
          <w:rFonts w:ascii="Times New Roman" w:hAnsi="Times New Roman" w:cs="Times New Roman"/>
          <w:sz w:val="24"/>
          <w:szCs w:val="24"/>
          <w:lang w:val="it-IT"/>
        </w:rPr>
        <w:t>përhapje</w:t>
      </w:r>
      <w:r>
        <w:rPr>
          <w:rFonts w:ascii="Times New Roman" w:hAnsi="Times New Roman" w:cs="Times New Roman"/>
          <w:sz w:val="24"/>
          <w:szCs w:val="24"/>
          <w:lang w:val="it-IT"/>
        </w:rPr>
        <w:t>n</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e</w:t>
      </w:r>
      <w:r w:rsidRPr="00F41466">
        <w:rPr>
          <w:rFonts w:ascii="Times New Roman" w:hAnsi="Times New Roman" w:cs="Times New Roman"/>
          <w:sz w:val="24"/>
          <w:szCs w:val="24"/>
          <w:lang w:val="it-IT"/>
        </w:rPr>
        <w:t xml:space="preserve"> dëmtuesve karantinorë gjatë </w:t>
      </w:r>
      <w:r>
        <w:rPr>
          <w:rFonts w:ascii="Times New Roman" w:hAnsi="Times New Roman" w:cs="Times New Roman"/>
          <w:sz w:val="24"/>
          <w:szCs w:val="24"/>
          <w:lang w:val="it-IT"/>
        </w:rPr>
        <w:t>hyrjes</w:t>
      </w:r>
      <w:r w:rsidRPr="00F41466">
        <w:rPr>
          <w:rFonts w:ascii="Times New Roman" w:hAnsi="Times New Roman" w:cs="Times New Roman"/>
          <w:sz w:val="24"/>
          <w:szCs w:val="24"/>
          <w:lang w:val="it-IT"/>
        </w:rPr>
        <w:t xml:space="preserve"> </w:t>
      </w:r>
      <w:r w:rsidRPr="007A0419">
        <w:rPr>
          <w:rFonts w:ascii="Times New Roman" w:hAnsi="Times New Roman" w:cs="Times New Roman"/>
          <w:sz w:val="24"/>
          <w:szCs w:val="24"/>
          <w:lang w:val="it-IT"/>
        </w:rPr>
        <w:t>në territorin e Republikës së Shqipërisë</w:t>
      </w:r>
      <w:r w:rsidRPr="00E967B2">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dhe kalimit të</w:t>
      </w:r>
      <w:r>
        <w:rPr>
          <w:rFonts w:ascii="Times New Roman" w:hAnsi="Times New Roman" w:cs="Times New Roman"/>
          <w:sz w:val="24"/>
          <w:szCs w:val="24"/>
          <w:lang w:val="it-IT"/>
        </w:rPr>
        <w:t xml:space="preserve"> tyre nëpër këtë territor</w:t>
      </w:r>
      <w:r w:rsidRPr="00F41466">
        <w:rPr>
          <w:rFonts w:ascii="Times New Roman" w:hAnsi="Times New Roman" w:cs="Times New Roman"/>
          <w:sz w:val="24"/>
          <w:szCs w:val="24"/>
          <w:lang w:val="it-IT"/>
        </w:rPr>
        <w:t xml:space="preserve">. </w:t>
      </w:r>
    </w:p>
    <w:p w14:paraId="5251A084" w14:textId="6E1E1F67" w:rsidR="00CB1B11"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2. </w:t>
      </w:r>
      <w:r w:rsidR="00575C22" w:rsidRPr="00BC681F">
        <w:rPr>
          <w:rFonts w:ascii="Times New Roman" w:hAnsi="Times New Roman" w:cs="Times New Roman"/>
          <w:sz w:val="24"/>
          <w:szCs w:val="24"/>
          <w:lang w:val="it-IT"/>
        </w:rPr>
        <w:t>IPKZPIK</w:t>
      </w:r>
      <w:r w:rsidRPr="00F41466">
        <w:rPr>
          <w:rFonts w:ascii="Times New Roman" w:hAnsi="Times New Roman" w:cs="Times New Roman"/>
          <w:sz w:val="24"/>
          <w:szCs w:val="24"/>
          <w:lang w:val="it-IT"/>
        </w:rPr>
        <w:t xml:space="preserve"> ndalojnë tranzitin fitosanitar nëse bimët, produktet bimore ose objektet e tjera në fjalë nuk </w:t>
      </w:r>
      <w:r>
        <w:rPr>
          <w:rFonts w:ascii="Times New Roman" w:hAnsi="Times New Roman" w:cs="Times New Roman"/>
          <w:sz w:val="24"/>
          <w:szCs w:val="24"/>
          <w:lang w:val="it-IT"/>
        </w:rPr>
        <w:t>janë në përputhje me</w:t>
      </w:r>
      <w:r w:rsidRPr="00F41466">
        <w:rPr>
          <w:rFonts w:ascii="Times New Roman" w:hAnsi="Times New Roman" w:cs="Times New Roman"/>
          <w:sz w:val="24"/>
          <w:szCs w:val="24"/>
          <w:lang w:val="it-IT"/>
        </w:rPr>
        <w:t xml:space="preserve">, ose ka prova të arsyeshme që ato nuk do të </w:t>
      </w:r>
      <w:r>
        <w:rPr>
          <w:rFonts w:ascii="Times New Roman" w:hAnsi="Times New Roman" w:cs="Times New Roman"/>
          <w:sz w:val="24"/>
          <w:szCs w:val="24"/>
          <w:lang w:val="it-IT"/>
        </w:rPr>
        <w:t>jenë në përputhje me</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kushtet e përcaktuara në </w:t>
      </w:r>
      <w:r w:rsidRPr="00F41466">
        <w:rPr>
          <w:rFonts w:ascii="Times New Roman" w:hAnsi="Times New Roman" w:cs="Times New Roman"/>
          <w:sz w:val="24"/>
          <w:szCs w:val="24"/>
          <w:lang w:val="it-IT"/>
        </w:rPr>
        <w:t>pikë</w:t>
      </w:r>
      <w:r>
        <w:rPr>
          <w:rFonts w:ascii="Times New Roman" w:hAnsi="Times New Roman" w:cs="Times New Roman"/>
          <w:sz w:val="24"/>
          <w:szCs w:val="24"/>
          <w:lang w:val="it-IT"/>
        </w:rPr>
        <w:t>n</w:t>
      </w:r>
      <w:r w:rsidRPr="00F41466">
        <w:rPr>
          <w:rFonts w:ascii="Times New Roman" w:hAnsi="Times New Roman" w:cs="Times New Roman"/>
          <w:sz w:val="24"/>
          <w:szCs w:val="24"/>
          <w:lang w:val="it-IT"/>
        </w:rPr>
        <w:t xml:space="preserve"> 1 të këtij neni.</w:t>
      </w:r>
    </w:p>
    <w:p w14:paraId="2087C9A9" w14:textId="10648906"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C844A5">
        <w:rPr>
          <w:rFonts w:ascii="Times New Roman" w:hAnsi="Times New Roman" w:cs="Times New Roman"/>
          <w:b/>
          <w:bCs/>
          <w:sz w:val="24"/>
          <w:szCs w:val="24"/>
          <w:lang w:val="it-IT"/>
        </w:rPr>
        <w:t>5</w:t>
      </w:r>
      <w:r w:rsidR="005F4190">
        <w:rPr>
          <w:rFonts w:ascii="Times New Roman" w:hAnsi="Times New Roman" w:cs="Times New Roman"/>
          <w:b/>
          <w:bCs/>
          <w:sz w:val="24"/>
          <w:szCs w:val="24"/>
          <w:lang w:val="it-IT"/>
        </w:rPr>
        <w:t>3</w:t>
      </w:r>
      <w:r w:rsidRPr="00F41466">
        <w:rPr>
          <w:rFonts w:ascii="Times New Roman" w:hAnsi="Times New Roman" w:cs="Times New Roman"/>
          <w:b/>
          <w:bCs/>
          <w:sz w:val="24"/>
          <w:szCs w:val="24"/>
          <w:lang w:val="it-IT"/>
        </w:rPr>
        <w:t xml:space="preserve"> </w:t>
      </w:r>
      <w:r w:rsidR="00CE3842">
        <w:rPr>
          <w:rFonts w:ascii="Times New Roman" w:hAnsi="Times New Roman" w:cs="Times New Roman"/>
          <w:b/>
          <w:bCs/>
          <w:sz w:val="24"/>
          <w:szCs w:val="24"/>
          <w:lang w:val="it-IT"/>
        </w:rPr>
        <w:t xml:space="preserve"> </w:t>
      </w:r>
    </w:p>
    <w:p w14:paraId="14502CD7" w14:textId="77777777" w:rsidR="00CB1B11"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bookmarkStart w:id="7" w:name="_Hlk136005941"/>
      <w:r w:rsidRPr="00F41466">
        <w:rPr>
          <w:rFonts w:ascii="Times New Roman" w:hAnsi="Times New Roman" w:cs="Times New Roman"/>
          <w:b/>
          <w:bCs/>
          <w:sz w:val="24"/>
          <w:szCs w:val="24"/>
          <w:lang w:val="it-IT"/>
        </w:rPr>
        <w:t xml:space="preserve">Bimët, produktet bimore dhe objektet e tjera të përdorura për testime zyrtare, qëllime shkencore ose edukative, </w:t>
      </w:r>
      <w:r>
        <w:rPr>
          <w:rFonts w:ascii="Times New Roman" w:hAnsi="Times New Roman" w:cs="Times New Roman"/>
          <w:b/>
          <w:bCs/>
          <w:sz w:val="24"/>
          <w:szCs w:val="24"/>
          <w:lang w:val="it-IT"/>
        </w:rPr>
        <w:t>eksperimente</w:t>
      </w:r>
      <w:r w:rsidRPr="00F41466">
        <w:rPr>
          <w:rFonts w:ascii="Times New Roman" w:hAnsi="Times New Roman" w:cs="Times New Roman"/>
          <w:b/>
          <w:bCs/>
          <w:sz w:val="24"/>
          <w:szCs w:val="24"/>
          <w:lang w:val="it-IT"/>
        </w:rPr>
        <w:t>, përzgjedhje të varieteteve ose s</w:t>
      </w:r>
      <w:r>
        <w:rPr>
          <w:rFonts w:ascii="Times New Roman" w:hAnsi="Times New Roman" w:cs="Times New Roman"/>
          <w:b/>
          <w:bCs/>
          <w:sz w:val="24"/>
          <w:szCs w:val="24"/>
          <w:lang w:val="it-IT"/>
        </w:rPr>
        <w:t>eleksionim</w:t>
      </w:r>
    </w:p>
    <w:bookmarkEnd w:id="7"/>
    <w:p w14:paraId="62D502C7" w14:textId="422EECB9"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 xml:space="preserve">1. </w:t>
      </w:r>
      <w:r>
        <w:rPr>
          <w:rFonts w:ascii="Times New Roman" w:hAnsi="Times New Roman" w:cs="Times New Roman"/>
          <w:sz w:val="24"/>
          <w:szCs w:val="24"/>
          <w:lang w:val="de-DE"/>
        </w:rPr>
        <w:t>Përjashtimisht nga rregullimet e</w:t>
      </w:r>
      <w:r w:rsidRPr="00F41466">
        <w:rPr>
          <w:rFonts w:ascii="Times New Roman" w:hAnsi="Times New Roman" w:cs="Times New Roman"/>
          <w:sz w:val="24"/>
          <w:szCs w:val="24"/>
          <w:lang w:val="de-DE"/>
        </w:rPr>
        <w:t xml:space="preserve"> </w:t>
      </w:r>
      <w:r w:rsidRPr="00BC681F">
        <w:rPr>
          <w:rFonts w:ascii="Times New Roman" w:hAnsi="Times New Roman" w:cs="Times New Roman"/>
          <w:sz w:val="24"/>
          <w:szCs w:val="24"/>
          <w:lang w:val="de-DE"/>
        </w:rPr>
        <w:t>pikës 1 të nenit 4</w:t>
      </w:r>
      <w:r w:rsidR="00BC681F" w:rsidRPr="00BC681F">
        <w:rPr>
          <w:rFonts w:ascii="Times New Roman" w:hAnsi="Times New Roman" w:cs="Times New Roman"/>
          <w:sz w:val="24"/>
          <w:szCs w:val="24"/>
          <w:lang w:val="de-DE"/>
        </w:rPr>
        <w:t>5</w:t>
      </w:r>
      <w:r w:rsidRPr="00BC681F">
        <w:rPr>
          <w:rFonts w:ascii="Times New Roman" w:hAnsi="Times New Roman" w:cs="Times New Roman"/>
          <w:sz w:val="24"/>
          <w:szCs w:val="24"/>
          <w:lang w:val="de-DE"/>
        </w:rPr>
        <w:t>, pikën 1 të nenit 4</w:t>
      </w:r>
      <w:r w:rsidR="00BC681F" w:rsidRPr="00BC681F">
        <w:rPr>
          <w:rFonts w:ascii="Times New Roman" w:hAnsi="Times New Roman" w:cs="Times New Roman"/>
          <w:sz w:val="24"/>
          <w:szCs w:val="24"/>
          <w:lang w:val="de-DE"/>
        </w:rPr>
        <w:t>6</w:t>
      </w:r>
      <w:r w:rsidRPr="00BC681F">
        <w:rPr>
          <w:rFonts w:ascii="Times New Roman" w:hAnsi="Times New Roman" w:cs="Times New Roman"/>
          <w:sz w:val="24"/>
          <w:szCs w:val="24"/>
          <w:lang w:val="de-DE"/>
        </w:rPr>
        <w:t xml:space="preserve"> dhe pikën 2 të nenit 4</w:t>
      </w:r>
      <w:r w:rsidR="00BC681F" w:rsidRPr="00BC681F">
        <w:rPr>
          <w:rFonts w:ascii="Times New Roman" w:hAnsi="Times New Roman" w:cs="Times New Roman"/>
          <w:sz w:val="24"/>
          <w:szCs w:val="24"/>
          <w:lang w:val="de-DE"/>
        </w:rPr>
        <w:t>7</w:t>
      </w:r>
      <w:r w:rsidRPr="00BC681F">
        <w:rPr>
          <w:rFonts w:ascii="Times New Roman" w:hAnsi="Times New Roman" w:cs="Times New Roman"/>
          <w:sz w:val="24"/>
          <w:szCs w:val="24"/>
          <w:lang w:val="de-DE"/>
        </w:rPr>
        <w:t xml:space="preserve"> të këtij ligji, </w:t>
      </w:r>
      <w:r w:rsidR="00374DEF" w:rsidRPr="00BC681F">
        <w:rPr>
          <w:rFonts w:ascii="Times New Roman" w:hAnsi="Times New Roman" w:cs="Times New Roman"/>
          <w:sz w:val="24"/>
          <w:szCs w:val="24"/>
          <w:lang w:val="de-DE"/>
        </w:rPr>
        <w:t>AKQ</w:t>
      </w:r>
      <w:r w:rsidR="00FF460A" w:rsidRPr="00BC681F">
        <w:rPr>
          <w:rFonts w:ascii="Times New Roman" w:hAnsi="Times New Roman" w:cs="Times New Roman"/>
          <w:sz w:val="24"/>
          <w:szCs w:val="24"/>
          <w:lang w:val="de-DE"/>
        </w:rPr>
        <w:t xml:space="preserve"> aprovon</w:t>
      </w:r>
      <w:r w:rsidRPr="00BC681F">
        <w:rPr>
          <w:rFonts w:ascii="Times New Roman" w:hAnsi="Times New Roman" w:cs="Times New Roman"/>
          <w:sz w:val="24"/>
          <w:szCs w:val="24"/>
          <w:lang w:val="de-DE"/>
        </w:rPr>
        <w:t xml:space="preserve"> lej</w:t>
      </w:r>
      <w:r w:rsidR="00FF460A" w:rsidRPr="00BC681F">
        <w:rPr>
          <w:rFonts w:ascii="Times New Roman" w:hAnsi="Times New Roman" w:cs="Times New Roman"/>
          <w:sz w:val="24"/>
          <w:szCs w:val="24"/>
          <w:lang w:val="de-DE"/>
        </w:rPr>
        <w:t>imin</w:t>
      </w:r>
      <w:r w:rsidRPr="00BC681F">
        <w:rPr>
          <w:rFonts w:ascii="Times New Roman" w:hAnsi="Times New Roman" w:cs="Times New Roman"/>
          <w:sz w:val="24"/>
          <w:szCs w:val="24"/>
          <w:lang w:val="de-DE"/>
        </w:rPr>
        <w:t xml:space="preserve"> përkohësisht </w:t>
      </w:r>
      <w:r w:rsidR="00FF460A" w:rsidRPr="00BC681F">
        <w:rPr>
          <w:rFonts w:ascii="Times New Roman" w:hAnsi="Times New Roman" w:cs="Times New Roman"/>
          <w:sz w:val="24"/>
          <w:szCs w:val="24"/>
          <w:lang w:val="de-DE"/>
        </w:rPr>
        <w:t xml:space="preserve">për </w:t>
      </w:r>
      <w:r w:rsidRPr="00BC681F">
        <w:rPr>
          <w:rFonts w:ascii="Times New Roman" w:hAnsi="Times New Roman" w:cs="Times New Roman"/>
          <w:sz w:val="24"/>
          <w:szCs w:val="24"/>
          <w:lang w:val="de-DE"/>
        </w:rPr>
        <w:t>hyrjen dhe lëvizjen brenda territorit të Republikës së Shqipërisë të bimëve, produkteve</w:t>
      </w:r>
      <w:r w:rsidRPr="00F41466">
        <w:rPr>
          <w:rFonts w:ascii="Times New Roman" w:hAnsi="Times New Roman" w:cs="Times New Roman"/>
          <w:sz w:val="24"/>
          <w:szCs w:val="24"/>
          <w:lang w:val="de-DE"/>
        </w:rPr>
        <w:t xml:space="preserve"> bim</w:t>
      </w:r>
      <w:r>
        <w:rPr>
          <w:rFonts w:ascii="Times New Roman" w:hAnsi="Times New Roman" w:cs="Times New Roman"/>
          <w:sz w:val="24"/>
          <w:szCs w:val="24"/>
          <w:lang w:val="de-DE"/>
        </w:rPr>
        <w:t>ore</w:t>
      </w:r>
      <w:r w:rsidRPr="00F41466">
        <w:rPr>
          <w:rFonts w:ascii="Times New Roman" w:hAnsi="Times New Roman" w:cs="Times New Roman"/>
          <w:sz w:val="24"/>
          <w:szCs w:val="24"/>
          <w:lang w:val="de-DE"/>
        </w:rPr>
        <w:t xml:space="preserve"> dhe objekte</w:t>
      </w:r>
      <w:r>
        <w:rPr>
          <w:rFonts w:ascii="Times New Roman" w:hAnsi="Times New Roman" w:cs="Times New Roman"/>
          <w:sz w:val="24"/>
          <w:szCs w:val="24"/>
          <w:lang w:val="de-DE"/>
        </w:rPr>
        <w:t>ve</w:t>
      </w:r>
      <w:r w:rsidRPr="00F41466">
        <w:rPr>
          <w:rFonts w:ascii="Times New Roman" w:hAnsi="Times New Roman" w:cs="Times New Roman"/>
          <w:sz w:val="24"/>
          <w:szCs w:val="24"/>
          <w:lang w:val="de-DE"/>
        </w:rPr>
        <w:t xml:space="preserve"> të tjera të përdorura për testime zyrtare, qëllime shkencore ose edukative, </w:t>
      </w:r>
      <w:r>
        <w:rPr>
          <w:rFonts w:ascii="Times New Roman" w:hAnsi="Times New Roman" w:cs="Times New Roman"/>
          <w:sz w:val="24"/>
          <w:szCs w:val="24"/>
          <w:lang w:val="de-DE"/>
        </w:rPr>
        <w:t>eskperimente,</w:t>
      </w:r>
      <w:r w:rsidRPr="00F41466">
        <w:rPr>
          <w:rFonts w:ascii="Times New Roman" w:hAnsi="Times New Roman" w:cs="Times New Roman"/>
          <w:sz w:val="24"/>
          <w:szCs w:val="24"/>
          <w:lang w:val="de-DE"/>
        </w:rPr>
        <w:t xml:space="preserve"> përzgjedhje të varieteteve ose s</w:t>
      </w:r>
      <w:r>
        <w:rPr>
          <w:rFonts w:ascii="Times New Roman" w:hAnsi="Times New Roman" w:cs="Times New Roman"/>
          <w:sz w:val="24"/>
          <w:szCs w:val="24"/>
          <w:lang w:val="de-DE"/>
        </w:rPr>
        <w:t>eleksionim</w:t>
      </w:r>
      <w:r w:rsidRPr="00F41466">
        <w:rPr>
          <w:rFonts w:ascii="Times New Roman" w:hAnsi="Times New Roman" w:cs="Times New Roman"/>
          <w:sz w:val="24"/>
          <w:szCs w:val="24"/>
          <w:lang w:val="de-DE"/>
        </w:rPr>
        <w:t xml:space="preserve">. </w:t>
      </w:r>
    </w:p>
    <w:p w14:paraId="20D881DC" w14:textId="17B80091" w:rsidR="00CB1B11" w:rsidRPr="004A694E" w:rsidRDefault="00E425D0"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Aprovimi </w:t>
      </w:r>
      <w:r w:rsidR="00CB1B11">
        <w:rPr>
          <w:rFonts w:ascii="Times New Roman" w:hAnsi="Times New Roman" w:cs="Times New Roman"/>
          <w:sz w:val="24"/>
          <w:szCs w:val="24"/>
          <w:lang w:val="de-DE"/>
        </w:rPr>
        <w:t>për lejimin e përkohshëm</w:t>
      </w:r>
      <w:r w:rsidR="00CB1B11" w:rsidRPr="00F41466">
        <w:rPr>
          <w:rFonts w:ascii="Times New Roman" w:hAnsi="Times New Roman" w:cs="Times New Roman"/>
          <w:sz w:val="24"/>
          <w:szCs w:val="24"/>
          <w:lang w:val="de-DE"/>
        </w:rPr>
        <w:t xml:space="preserve"> jepet për aktivitetin në fjalë, vetëm nëse vendosen kufizime të përshtatshme për të siguruar që prania e bimëve, produkteve bimore ose objekteve të tjera nuk shkakton një risk të papranueshëm të përhapjes së dëmtuesi karantinor </w:t>
      </w:r>
      <w:r w:rsidR="00CB1B11">
        <w:rPr>
          <w:rFonts w:ascii="Times New Roman" w:hAnsi="Times New Roman" w:cs="Times New Roman"/>
          <w:sz w:val="24"/>
          <w:szCs w:val="24"/>
          <w:lang w:val="de-DE"/>
        </w:rPr>
        <w:t xml:space="preserve">ose </w:t>
      </w:r>
      <w:r w:rsidR="00CB1B11" w:rsidRPr="002F7978">
        <w:rPr>
          <w:rFonts w:ascii="Times New Roman" w:hAnsi="Times New Roman" w:cs="Times New Roman"/>
          <w:sz w:val="24"/>
          <w:szCs w:val="24"/>
          <w:lang w:val="de-DE"/>
        </w:rPr>
        <w:t xml:space="preserve">një dëmtuesi </w:t>
      </w:r>
      <w:r w:rsidR="00CB1B11" w:rsidRPr="00F41466">
        <w:rPr>
          <w:rFonts w:ascii="Times New Roman" w:hAnsi="Times New Roman" w:cs="Times New Roman"/>
          <w:sz w:val="24"/>
          <w:szCs w:val="24"/>
          <w:lang w:val="de-DE"/>
        </w:rPr>
        <w:t>që i nënshtrohet masave</w:t>
      </w:r>
      <w:r w:rsidR="00CB1B11">
        <w:rPr>
          <w:rFonts w:ascii="Times New Roman" w:hAnsi="Times New Roman" w:cs="Times New Roman"/>
          <w:sz w:val="24"/>
          <w:szCs w:val="24"/>
          <w:lang w:val="de-DE"/>
        </w:rPr>
        <w:t xml:space="preserve"> të </w:t>
      </w:r>
      <w:r w:rsidR="00CB1B11" w:rsidRPr="00F41466">
        <w:rPr>
          <w:rFonts w:ascii="Times New Roman" w:hAnsi="Times New Roman" w:cs="Times New Roman"/>
          <w:sz w:val="24"/>
          <w:szCs w:val="24"/>
          <w:lang w:val="de-DE"/>
        </w:rPr>
        <w:t>miratuar</w:t>
      </w:r>
      <w:r w:rsidR="00CB1B11">
        <w:rPr>
          <w:rFonts w:ascii="Times New Roman" w:hAnsi="Times New Roman" w:cs="Times New Roman"/>
          <w:sz w:val="24"/>
          <w:szCs w:val="24"/>
          <w:lang w:val="de-DE"/>
        </w:rPr>
        <w:t>a</w:t>
      </w:r>
      <w:r w:rsidR="00CB1B11" w:rsidRPr="00F41466">
        <w:rPr>
          <w:rFonts w:ascii="Times New Roman" w:hAnsi="Times New Roman" w:cs="Times New Roman"/>
          <w:sz w:val="24"/>
          <w:szCs w:val="24"/>
          <w:lang w:val="de-DE"/>
        </w:rPr>
        <w:t xml:space="preserve"> në përputhje </w:t>
      </w:r>
      <w:r w:rsidR="00CB1B11" w:rsidRPr="004A694E">
        <w:rPr>
          <w:rFonts w:ascii="Times New Roman" w:hAnsi="Times New Roman" w:cs="Times New Roman"/>
          <w:sz w:val="24"/>
          <w:szCs w:val="24"/>
          <w:lang w:val="de-DE"/>
        </w:rPr>
        <w:t>me neni 3</w:t>
      </w:r>
      <w:r w:rsidR="004A694E" w:rsidRPr="004A694E">
        <w:rPr>
          <w:rFonts w:ascii="Times New Roman" w:hAnsi="Times New Roman" w:cs="Times New Roman"/>
          <w:sz w:val="24"/>
          <w:szCs w:val="24"/>
          <w:lang w:val="de-DE"/>
        </w:rPr>
        <w:t>7</w:t>
      </w:r>
      <w:r w:rsidR="00CB1B11" w:rsidRPr="004A694E">
        <w:rPr>
          <w:rFonts w:ascii="Times New Roman" w:hAnsi="Times New Roman" w:cs="Times New Roman"/>
          <w:sz w:val="24"/>
          <w:szCs w:val="24"/>
          <w:lang w:val="de-DE"/>
        </w:rPr>
        <w:t xml:space="preserve"> të këtij ligji, duke marrë parasysh identitetin, biologjinë dhe mjetet e </w:t>
      </w:r>
      <w:r w:rsidR="00CB1B11" w:rsidRPr="004A694E">
        <w:rPr>
          <w:rFonts w:ascii="Times New Roman" w:hAnsi="Times New Roman" w:cs="Times New Roman"/>
          <w:strike/>
          <w:sz w:val="24"/>
          <w:szCs w:val="24"/>
          <w:lang w:val="de-DE"/>
        </w:rPr>
        <w:t>sh</w:t>
      </w:r>
      <w:r w:rsidR="00CB1B11" w:rsidRPr="004A694E">
        <w:rPr>
          <w:rFonts w:ascii="Times New Roman" w:hAnsi="Times New Roman" w:cs="Times New Roman"/>
          <w:sz w:val="24"/>
          <w:szCs w:val="24"/>
          <w:lang w:val="de-DE"/>
        </w:rPr>
        <w:t>përndarjes së dëmtuesve në fjalë, aktivitetin e parashikuar, ndërveprimin me mjedisin dhe faktorë të tjerë të rëndësishëm në lidhje me riskun nga dëmtuesit që paraqesin ato bimë, produkte bimore apo objekte të tjera.</w:t>
      </w:r>
    </w:p>
    <w:p w14:paraId="2CFA882D" w14:textId="5A1ECC62" w:rsidR="00CB1B11" w:rsidRPr="004A694E"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4A694E">
        <w:rPr>
          <w:rFonts w:ascii="Times New Roman" w:hAnsi="Times New Roman" w:cs="Times New Roman"/>
          <w:sz w:val="24"/>
          <w:szCs w:val="24"/>
          <w:lang w:val="de-DE"/>
        </w:rPr>
        <w:t xml:space="preserve">2. </w:t>
      </w:r>
      <w:r w:rsidR="00E425D0" w:rsidRPr="004A694E">
        <w:rPr>
          <w:rFonts w:ascii="Times New Roman" w:hAnsi="Times New Roman" w:cs="Times New Roman"/>
          <w:sz w:val="24"/>
          <w:szCs w:val="24"/>
          <w:lang w:val="de-DE"/>
        </w:rPr>
        <w:t>Formati i aprovimit</w:t>
      </w:r>
      <w:r w:rsidRPr="004A694E">
        <w:rPr>
          <w:rFonts w:ascii="Times New Roman" w:hAnsi="Times New Roman" w:cs="Times New Roman"/>
          <w:sz w:val="24"/>
          <w:szCs w:val="24"/>
          <w:lang w:val="de-DE"/>
        </w:rPr>
        <w:t xml:space="preserve">, i miratuar në përputhje me pikën 1 të këtij neni, përfshin të gjitha kushtet e mëposhtme: </w:t>
      </w:r>
    </w:p>
    <w:p w14:paraId="2246E31E" w14:textId="77777777" w:rsidR="00CB1B11" w:rsidRPr="004A694E"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4A694E">
        <w:rPr>
          <w:rFonts w:ascii="Times New Roman" w:hAnsi="Times New Roman" w:cs="Times New Roman"/>
          <w:sz w:val="24"/>
          <w:szCs w:val="24"/>
          <w:lang w:val="de-DE"/>
        </w:rPr>
        <w:t xml:space="preserve">a) bimët, produktet bimore ose objektet e tjera në fjalë mbahen në një vend dhe në kushte që konsiderohen të përshtatshme nga autoritetet kompetente, të përcaktuara në urdhër; </w:t>
      </w:r>
    </w:p>
    <w:p w14:paraId="1483B54A" w14:textId="2BE86E42" w:rsidR="00CB1B11" w:rsidRPr="004A694E"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4A694E">
        <w:rPr>
          <w:rFonts w:ascii="Times New Roman" w:hAnsi="Times New Roman" w:cs="Times New Roman"/>
          <w:sz w:val="24"/>
          <w:szCs w:val="24"/>
          <w:lang w:val="de-DE"/>
        </w:rPr>
        <w:t>b) aktiviteti që përfshin këto bimë, produkte bimore ose objekte të tjera kryhet në një stacion karantine ose në një objekt izolimi të caktuar në përputhje me nenin 6</w:t>
      </w:r>
      <w:r w:rsidR="00BC681F" w:rsidRPr="004A694E">
        <w:rPr>
          <w:rFonts w:ascii="Times New Roman" w:hAnsi="Times New Roman" w:cs="Times New Roman"/>
          <w:sz w:val="24"/>
          <w:szCs w:val="24"/>
          <w:lang w:val="de-DE"/>
        </w:rPr>
        <w:t>2</w:t>
      </w:r>
      <w:r w:rsidRPr="004A694E">
        <w:rPr>
          <w:rFonts w:ascii="Times New Roman" w:hAnsi="Times New Roman" w:cs="Times New Roman"/>
          <w:sz w:val="24"/>
          <w:szCs w:val="24"/>
          <w:lang w:val="de-DE"/>
        </w:rPr>
        <w:t xml:space="preserve"> të këtij ligji nga autoriteti kompetent, i përcaktuar në urdhër; </w:t>
      </w:r>
    </w:p>
    <w:p w14:paraId="1BCEA4FD" w14:textId="77777777" w:rsidR="00CB1B11" w:rsidRPr="004A694E"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4A694E">
        <w:rPr>
          <w:rFonts w:ascii="Times New Roman" w:hAnsi="Times New Roman" w:cs="Times New Roman"/>
          <w:sz w:val="24"/>
          <w:szCs w:val="24"/>
          <w:lang w:val="de-DE"/>
        </w:rPr>
        <w:lastRenderedPageBreak/>
        <w:t xml:space="preserve">c) aktiviteti që përfshin ato bimë, produkte bimore ose objekte të tjera kryhet nga personel, i cili është vlerësuar se ka kompetencat shkencore dhe teknike dhe është konsideruar se është i pranueshëm nga autoriteti kompetent, i përcaktuar në urdhër; </w:t>
      </w:r>
    </w:p>
    <w:p w14:paraId="619C2DDD"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4A694E">
        <w:rPr>
          <w:rFonts w:ascii="Times New Roman" w:hAnsi="Times New Roman" w:cs="Times New Roman"/>
          <w:sz w:val="24"/>
          <w:szCs w:val="24"/>
          <w:lang w:val="de-DE"/>
        </w:rPr>
        <w:t>d) bimët, produktet bimore ose objekte të tjera shoqërohen me urdhërin e</w:t>
      </w:r>
      <w:r>
        <w:rPr>
          <w:rFonts w:ascii="Times New Roman" w:hAnsi="Times New Roman" w:cs="Times New Roman"/>
          <w:sz w:val="24"/>
          <w:szCs w:val="24"/>
          <w:lang w:val="de-DE"/>
        </w:rPr>
        <w:t xml:space="preserve"> lejimit të përkohshëm</w:t>
      </w:r>
      <w:r w:rsidRPr="00F41466">
        <w:rPr>
          <w:rFonts w:ascii="Times New Roman" w:hAnsi="Times New Roman" w:cs="Times New Roman"/>
          <w:sz w:val="24"/>
          <w:szCs w:val="24"/>
          <w:lang w:val="de-DE"/>
        </w:rPr>
        <w:t xml:space="preserve"> kur hyjn</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ose</w:t>
      </w:r>
      <w:r>
        <w:rPr>
          <w:rFonts w:ascii="Times New Roman" w:hAnsi="Times New Roman" w:cs="Times New Roman"/>
          <w:sz w:val="24"/>
          <w:szCs w:val="24"/>
          <w:lang w:val="de-DE"/>
        </w:rPr>
        <w:t xml:space="preserve"> lëvizin </w:t>
      </w:r>
      <w:r w:rsidRPr="00F41466">
        <w:rPr>
          <w:rFonts w:ascii="Times New Roman" w:hAnsi="Times New Roman" w:cs="Times New Roman"/>
          <w:sz w:val="24"/>
          <w:szCs w:val="24"/>
          <w:lang w:val="de-DE"/>
        </w:rPr>
        <w:t xml:space="preserve">brenda territorit të Republikës së Shqipërisë. </w:t>
      </w:r>
    </w:p>
    <w:p w14:paraId="3F985AB7" w14:textId="6A93A331" w:rsidR="00CB1B11"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 xml:space="preserve">3. </w:t>
      </w:r>
      <w:r w:rsidR="00E425D0">
        <w:rPr>
          <w:rFonts w:ascii="Times New Roman" w:hAnsi="Times New Roman" w:cs="Times New Roman"/>
          <w:sz w:val="24"/>
          <w:szCs w:val="24"/>
          <w:lang w:val="de-DE"/>
        </w:rPr>
        <w:t xml:space="preserve">Aprovimi </w:t>
      </w:r>
      <w:r w:rsidRPr="00F41466">
        <w:rPr>
          <w:rFonts w:ascii="Times New Roman" w:hAnsi="Times New Roman" w:cs="Times New Roman"/>
          <w:sz w:val="24"/>
          <w:szCs w:val="24"/>
          <w:lang w:val="de-DE"/>
        </w:rPr>
        <w:t xml:space="preserve">i përmendur në pikën 1 të këtij neni, kufizohet në sasinë dhe kohëzgjatjen që është e përshtatshme për veprimtarinë në fjalë dhe nuk duhet të kalojë kapacitetin e stacionit </w:t>
      </w:r>
      <w:r>
        <w:rPr>
          <w:rFonts w:ascii="Times New Roman" w:hAnsi="Times New Roman" w:cs="Times New Roman"/>
          <w:sz w:val="24"/>
          <w:szCs w:val="24"/>
          <w:lang w:val="de-DE"/>
        </w:rPr>
        <w:t xml:space="preserve">karantinor </w:t>
      </w:r>
      <w:r w:rsidRPr="00F41466">
        <w:rPr>
          <w:rFonts w:ascii="Times New Roman" w:hAnsi="Times New Roman" w:cs="Times New Roman"/>
          <w:sz w:val="24"/>
          <w:szCs w:val="24"/>
          <w:lang w:val="de-DE"/>
        </w:rPr>
        <w:t xml:space="preserve">të caktuar ose </w:t>
      </w:r>
      <w:r>
        <w:rPr>
          <w:rFonts w:ascii="Times New Roman" w:hAnsi="Times New Roman" w:cs="Times New Roman"/>
          <w:sz w:val="24"/>
          <w:szCs w:val="24"/>
          <w:lang w:val="de-DE"/>
        </w:rPr>
        <w:t>objekt</w:t>
      </w:r>
      <w:r w:rsidRPr="00F41466">
        <w:rPr>
          <w:rFonts w:ascii="Times New Roman" w:hAnsi="Times New Roman" w:cs="Times New Roman"/>
          <w:sz w:val="24"/>
          <w:szCs w:val="24"/>
          <w:lang w:val="de-DE"/>
        </w:rPr>
        <w:t xml:space="preserve">eve të izolimit. Ai përfshin kufizimet e nevojshme për të eliminuar në mënyrë të përshtatshme riskun e përhapjes së dëmtuesve karantinorë </w:t>
      </w:r>
    </w:p>
    <w:p w14:paraId="52DCF9BE" w14:textId="62B483FE" w:rsidR="00CB1B11" w:rsidRPr="004A694E" w:rsidRDefault="00CB1B11" w:rsidP="00CB1B11">
      <w:pPr>
        <w:shd w:val="clear" w:color="auto" w:fill="FFFFFF"/>
        <w:suppressAutoHyphens/>
        <w:autoSpaceDN w:val="0"/>
        <w:spacing w:before="120" w:after="0" w:line="312" w:lineRule="atLeast"/>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ose </w:t>
      </w:r>
      <w:r w:rsidRPr="002F7978">
        <w:rPr>
          <w:rFonts w:ascii="Times New Roman" w:hAnsi="Times New Roman" w:cs="Times New Roman"/>
          <w:sz w:val="24"/>
          <w:szCs w:val="24"/>
          <w:lang w:val="de-DE"/>
        </w:rPr>
        <w:t>dëmtuesve</w:t>
      </w:r>
      <w:r w:rsidRPr="00F41466">
        <w:rPr>
          <w:rFonts w:ascii="Times New Roman" w:hAnsi="Times New Roman" w:cs="Times New Roman"/>
          <w:sz w:val="24"/>
          <w:szCs w:val="24"/>
          <w:lang w:val="de-DE"/>
        </w:rPr>
        <w:t>, q</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i n</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nshtrohen masave të miratuara në </w:t>
      </w:r>
      <w:r w:rsidRPr="004A694E">
        <w:rPr>
          <w:rFonts w:ascii="Times New Roman" w:hAnsi="Times New Roman" w:cs="Times New Roman"/>
          <w:sz w:val="24"/>
          <w:szCs w:val="24"/>
          <w:lang w:val="de-DE"/>
        </w:rPr>
        <w:t>zbatim të nenit 3</w:t>
      </w:r>
      <w:r w:rsidR="004A694E" w:rsidRPr="004A694E">
        <w:rPr>
          <w:rFonts w:ascii="Times New Roman" w:hAnsi="Times New Roman" w:cs="Times New Roman"/>
          <w:sz w:val="24"/>
          <w:szCs w:val="24"/>
          <w:lang w:val="de-DE"/>
        </w:rPr>
        <w:t>7</w:t>
      </w:r>
      <w:r w:rsidRPr="004A694E">
        <w:rPr>
          <w:rFonts w:ascii="Times New Roman" w:hAnsi="Times New Roman" w:cs="Times New Roman"/>
          <w:sz w:val="24"/>
          <w:szCs w:val="24"/>
          <w:lang w:val="de-DE"/>
        </w:rPr>
        <w:t xml:space="preserve"> të këtij ligji. </w:t>
      </w:r>
    </w:p>
    <w:p w14:paraId="0265D102" w14:textId="763EA8B1" w:rsidR="00CB1B11" w:rsidRPr="004A694E"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4A694E">
        <w:rPr>
          <w:rFonts w:ascii="Times New Roman" w:hAnsi="Times New Roman" w:cs="Times New Roman"/>
          <w:sz w:val="24"/>
          <w:szCs w:val="24"/>
          <w:lang w:val="de-DE"/>
        </w:rPr>
        <w:t>4</w:t>
      </w:r>
      <w:r w:rsidR="00374DEF" w:rsidRPr="004A694E">
        <w:rPr>
          <w:rFonts w:ascii="Times New Roman" w:hAnsi="Times New Roman" w:cs="Times New Roman"/>
          <w:sz w:val="24"/>
          <w:szCs w:val="24"/>
          <w:lang w:val="de-DE"/>
        </w:rPr>
        <w:t xml:space="preserve">. </w:t>
      </w:r>
      <w:r w:rsidR="00575C22" w:rsidRPr="004A694E">
        <w:rPr>
          <w:rFonts w:ascii="Times New Roman" w:hAnsi="Times New Roman" w:cs="Times New Roman"/>
          <w:sz w:val="24"/>
          <w:szCs w:val="24"/>
          <w:lang w:val="de-DE"/>
        </w:rPr>
        <w:t>IPKZPIK</w:t>
      </w:r>
      <w:r w:rsidR="00374DEF" w:rsidRPr="004A694E">
        <w:rPr>
          <w:rFonts w:ascii="Times New Roman" w:hAnsi="Times New Roman" w:cs="Times New Roman"/>
          <w:sz w:val="24"/>
          <w:szCs w:val="24"/>
          <w:lang w:val="de-DE"/>
        </w:rPr>
        <w:t>, IPKP</w:t>
      </w:r>
      <w:r w:rsidR="00182E58" w:rsidRPr="004A694E">
        <w:rPr>
          <w:rFonts w:ascii="Times New Roman" w:hAnsi="Times New Roman" w:cs="Times New Roman"/>
          <w:sz w:val="24"/>
          <w:szCs w:val="24"/>
          <w:lang w:val="de-DE"/>
        </w:rPr>
        <w:t xml:space="preserve"> dhe </w:t>
      </w:r>
      <w:r w:rsidR="00575C22" w:rsidRPr="004A694E">
        <w:rPr>
          <w:rFonts w:ascii="Times New Roman" w:hAnsi="Times New Roman" w:cs="Times New Roman"/>
          <w:sz w:val="24"/>
          <w:szCs w:val="24"/>
          <w:lang w:val="de-DE"/>
        </w:rPr>
        <w:t>IPKSHB</w:t>
      </w:r>
      <w:r w:rsidRPr="004A694E">
        <w:rPr>
          <w:rFonts w:ascii="Times New Roman" w:hAnsi="Times New Roman" w:cs="Times New Roman"/>
          <w:sz w:val="24"/>
          <w:szCs w:val="24"/>
          <w:lang w:val="de-DE"/>
        </w:rPr>
        <w:t xml:space="preserve"> monitoron respektimin e kushteve të përmendura në pikën 2 të këtij neni si edhe kufizimet e ndalimet e përmendura në pikën 3 të këtij neni dhe merr masat e nevojshme në rast se kushtet, kufizimet ose ndalimet nuk respektohen. Sipas rastit, </w:t>
      </w:r>
      <w:r w:rsidR="00575C22" w:rsidRPr="004A694E">
        <w:rPr>
          <w:rFonts w:ascii="Times New Roman" w:hAnsi="Times New Roman" w:cs="Times New Roman"/>
          <w:sz w:val="24"/>
          <w:szCs w:val="24"/>
          <w:lang w:val="de-DE"/>
        </w:rPr>
        <w:t>IPKSHB</w:t>
      </w:r>
      <w:r w:rsidR="00374DEF" w:rsidRPr="004A694E">
        <w:rPr>
          <w:rFonts w:ascii="Times New Roman" w:hAnsi="Times New Roman" w:cs="Times New Roman"/>
          <w:sz w:val="24"/>
          <w:szCs w:val="24"/>
          <w:lang w:val="de-DE"/>
        </w:rPr>
        <w:t xml:space="preserve"> dhe IPKP, sipas rastit,</w:t>
      </w:r>
      <w:r w:rsidRPr="004A694E">
        <w:rPr>
          <w:rFonts w:ascii="Times New Roman" w:hAnsi="Times New Roman" w:cs="Times New Roman"/>
          <w:sz w:val="24"/>
          <w:szCs w:val="24"/>
          <w:lang w:val="de-DE"/>
        </w:rPr>
        <w:t xml:space="preserve"> mund t’i propozojë </w:t>
      </w:r>
      <w:r w:rsidR="00E425D0" w:rsidRPr="004A694E">
        <w:rPr>
          <w:rFonts w:ascii="Times New Roman" w:hAnsi="Times New Roman" w:cs="Times New Roman"/>
          <w:sz w:val="24"/>
          <w:szCs w:val="24"/>
          <w:lang w:val="de-DE"/>
        </w:rPr>
        <w:t>SPMB-s</w:t>
      </w:r>
      <w:r w:rsidR="008E7EFA" w:rsidRPr="004A694E">
        <w:rPr>
          <w:rFonts w:ascii="Times New Roman" w:hAnsi="Times New Roman" w:cs="Times New Roman"/>
          <w:sz w:val="24"/>
          <w:szCs w:val="24"/>
          <w:lang w:val="de-DE"/>
        </w:rPr>
        <w:t>ë</w:t>
      </w:r>
      <w:r w:rsidR="00E425D0" w:rsidRPr="004A694E">
        <w:rPr>
          <w:rFonts w:ascii="Times New Roman" w:hAnsi="Times New Roman" w:cs="Times New Roman"/>
          <w:sz w:val="24"/>
          <w:szCs w:val="24"/>
          <w:lang w:val="de-DE"/>
        </w:rPr>
        <w:t xml:space="preserve"> </w:t>
      </w:r>
      <w:r w:rsidRPr="004A694E">
        <w:rPr>
          <w:rFonts w:ascii="Times New Roman" w:hAnsi="Times New Roman" w:cs="Times New Roman"/>
          <w:sz w:val="24"/>
          <w:szCs w:val="24"/>
          <w:lang w:val="de-DE"/>
        </w:rPr>
        <w:t xml:space="preserve">shfuqizimin e </w:t>
      </w:r>
      <w:r w:rsidR="00E425D0" w:rsidRPr="004A694E">
        <w:rPr>
          <w:rFonts w:ascii="Times New Roman" w:hAnsi="Times New Roman" w:cs="Times New Roman"/>
          <w:sz w:val="24"/>
          <w:szCs w:val="24"/>
          <w:lang w:val="de-DE"/>
        </w:rPr>
        <w:t xml:space="preserve">aprovimit </w:t>
      </w:r>
      <w:r w:rsidRPr="004A694E">
        <w:rPr>
          <w:rFonts w:ascii="Times New Roman" w:hAnsi="Times New Roman" w:cs="Times New Roman"/>
          <w:sz w:val="24"/>
          <w:szCs w:val="24"/>
          <w:lang w:val="de-DE"/>
        </w:rPr>
        <w:t xml:space="preserve">të përmendur në pikën 1 të këtij neni. </w:t>
      </w:r>
    </w:p>
    <w:p w14:paraId="170FEB2F" w14:textId="1D5D436D" w:rsidR="00CB1B11"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4A694E">
        <w:rPr>
          <w:rFonts w:ascii="Times New Roman" w:hAnsi="Times New Roman" w:cs="Times New Roman"/>
          <w:sz w:val="24"/>
          <w:szCs w:val="24"/>
          <w:lang w:val="de-DE"/>
        </w:rPr>
        <w:t xml:space="preserve">5. </w:t>
      </w:r>
      <w:r w:rsidR="00182E58" w:rsidRPr="004A694E">
        <w:rPr>
          <w:rFonts w:ascii="Times New Roman" w:hAnsi="Times New Roman" w:cs="Times New Roman"/>
          <w:sz w:val="24"/>
          <w:szCs w:val="24"/>
          <w:lang w:val="de-DE"/>
        </w:rPr>
        <w:t>Miratohe</w:t>
      </w:r>
      <w:r w:rsidR="00B36999" w:rsidRPr="004A694E">
        <w:rPr>
          <w:rFonts w:ascii="Times New Roman" w:hAnsi="Times New Roman" w:cs="Times New Roman"/>
          <w:sz w:val="24"/>
          <w:szCs w:val="24"/>
          <w:lang w:val="de-DE"/>
        </w:rPr>
        <w:t>t</w:t>
      </w:r>
      <w:r w:rsidR="00182E58" w:rsidRPr="004A694E">
        <w:rPr>
          <w:rFonts w:ascii="Times New Roman" w:hAnsi="Times New Roman" w:cs="Times New Roman"/>
          <w:sz w:val="24"/>
          <w:szCs w:val="24"/>
          <w:lang w:val="de-DE"/>
        </w:rPr>
        <w:t xml:space="preserve"> me udhëzim ministri rregullat </w:t>
      </w:r>
      <w:r w:rsidRPr="004A694E">
        <w:rPr>
          <w:rFonts w:ascii="Times New Roman" w:hAnsi="Times New Roman" w:cs="Times New Roman"/>
          <w:sz w:val="24"/>
          <w:szCs w:val="24"/>
          <w:lang w:val="de-DE"/>
        </w:rPr>
        <w:t>e hollësishme në lidhje me:</w:t>
      </w:r>
    </w:p>
    <w:p w14:paraId="58BE190E" w14:textId="5C6D5DAD" w:rsidR="00CB1B11" w:rsidRDefault="00CB1B11" w:rsidP="00CB1B11">
      <w:pPr>
        <w:shd w:val="clear" w:color="auto" w:fill="FFFFFF"/>
        <w:suppressAutoHyphens/>
        <w:autoSpaceDN w:val="0"/>
        <w:spacing w:before="120" w:after="0" w:line="312" w:lineRule="atLeast"/>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a) shkëmbimin e informacionit mes </w:t>
      </w:r>
      <w:r w:rsidR="00575C22">
        <w:rPr>
          <w:rFonts w:ascii="Times New Roman" w:hAnsi="Times New Roman" w:cs="Times New Roman"/>
          <w:sz w:val="24"/>
          <w:szCs w:val="24"/>
          <w:lang w:val="de-DE"/>
        </w:rPr>
        <w:t>IPKSHB</w:t>
      </w:r>
      <w:r w:rsidR="00374DEF">
        <w:rPr>
          <w:rFonts w:ascii="Times New Roman" w:hAnsi="Times New Roman" w:cs="Times New Roman"/>
          <w:sz w:val="24"/>
          <w:szCs w:val="24"/>
          <w:lang w:val="de-DE"/>
        </w:rPr>
        <w:t>, IPKP</w:t>
      </w:r>
      <w:r w:rsidR="00182E58">
        <w:rPr>
          <w:rFonts w:ascii="Times New Roman" w:hAnsi="Times New Roman" w:cs="Times New Roman"/>
          <w:sz w:val="24"/>
          <w:szCs w:val="24"/>
          <w:lang w:val="de-DE"/>
        </w:rPr>
        <w:t xml:space="preserve"> dhe </w:t>
      </w:r>
      <w:r w:rsidR="00575C22">
        <w:rPr>
          <w:rFonts w:ascii="Times New Roman" w:hAnsi="Times New Roman" w:cs="Times New Roman"/>
          <w:sz w:val="24"/>
          <w:szCs w:val="24"/>
          <w:lang w:val="de-DE"/>
        </w:rPr>
        <w:t>IPKZPIK</w:t>
      </w:r>
      <w:r>
        <w:rPr>
          <w:rFonts w:ascii="Times New Roman" w:hAnsi="Times New Roman" w:cs="Times New Roman"/>
          <w:sz w:val="24"/>
          <w:szCs w:val="24"/>
          <w:lang w:val="de-DE"/>
        </w:rPr>
        <w:t xml:space="preserve"> dhe informimin e </w:t>
      </w:r>
      <w:r w:rsidR="00182E58">
        <w:rPr>
          <w:rFonts w:ascii="Times New Roman" w:hAnsi="Times New Roman" w:cs="Times New Roman"/>
          <w:sz w:val="24"/>
          <w:szCs w:val="24"/>
          <w:lang w:val="de-DE"/>
        </w:rPr>
        <w:t>AKQ</w:t>
      </w:r>
      <w:r>
        <w:rPr>
          <w:rFonts w:ascii="Times New Roman" w:hAnsi="Times New Roman" w:cs="Times New Roman"/>
          <w:sz w:val="24"/>
          <w:szCs w:val="24"/>
          <w:lang w:val="de-DE"/>
        </w:rPr>
        <w:t xml:space="preserve"> në lidhje me hyrjen dhe lëvizjen brenda territorit të Republikës së Shqipërisë të bimëve, produkteve bimore dhe objekteve te tjera;</w:t>
      </w:r>
    </w:p>
    <w:p w14:paraId="0FD41AA9" w14:textId="77777777" w:rsidR="00CB1B11" w:rsidRDefault="00CB1B11" w:rsidP="00CB1B11">
      <w:pPr>
        <w:shd w:val="clear" w:color="auto" w:fill="FFFFFF"/>
        <w:suppressAutoHyphens/>
        <w:autoSpaceDN w:val="0"/>
        <w:spacing w:before="120" w:after="0" w:line="312" w:lineRule="atLeast"/>
        <w:jc w:val="both"/>
        <w:rPr>
          <w:rFonts w:ascii="Times New Roman" w:hAnsi="Times New Roman" w:cs="Times New Roman"/>
          <w:sz w:val="24"/>
          <w:szCs w:val="24"/>
          <w:lang w:val="de-DE"/>
        </w:rPr>
      </w:pPr>
      <w:r>
        <w:rPr>
          <w:rFonts w:ascii="Times New Roman" w:hAnsi="Times New Roman" w:cs="Times New Roman"/>
          <w:sz w:val="24"/>
          <w:szCs w:val="24"/>
          <w:lang w:val="de-DE"/>
        </w:rPr>
        <w:t>b) procedurat dhe kushtet për lejimin e përkohshëm, të referuar në pikën 1 të këtij neni;</w:t>
      </w:r>
    </w:p>
    <w:p w14:paraId="570F8070" w14:textId="084A3E98" w:rsidR="00CB1B11" w:rsidRDefault="00CB1B11" w:rsidP="00CB1B11">
      <w:pPr>
        <w:shd w:val="clear" w:color="auto" w:fill="FFFFFF"/>
        <w:suppressAutoHyphens/>
        <w:autoSpaceDN w:val="0"/>
        <w:spacing w:before="120" w:after="0" w:line="312" w:lineRule="atLeast"/>
        <w:jc w:val="both"/>
        <w:rPr>
          <w:rFonts w:ascii="Times New Roman" w:hAnsi="Times New Roman" w:cs="Times New Roman"/>
          <w:sz w:val="24"/>
          <w:szCs w:val="24"/>
          <w:lang w:val="de-DE"/>
        </w:rPr>
      </w:pPr>
      <w:r>
        <w:rPr>
          <w:rFonts w:ascii="Times New Roman" w:hAnsi="Times New Roman" w:cs="Times New Roman"/>
          <w:sz w:val="24"/>
          <w:szCs w:val="24"/>
          <w:lang w:val="de-DE"/>
        </w:rPr>
        <w:t>c) kërkesat për monitorimin e përputhshmërisë dhe veprimet që ndërmerren ne rast të mospërputhjes, siç përmendet ne pikën 4 të këtij neni</w:t>
      </w:r>
      <w:r w:rsidR="00182E58">
        <w:rPr>
          <w:rFonts w:ascii="Times New Roman" w:hAnsi="Times New Roman" w:cs="Times New Roman"/>
          <w:sz w:val="24"/>
          <w:szCs w:val="24"/>
          <w:lang w:val="de-DE"/>
        </w:rPr>
        <w:t>.</w:t>
      </w:r>
    </w:p>
    <w:p w14:paraId="285FDDEC" w14:textId="6B57C256"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de-DE"/>
        </w:rPr>
      </w:pPr>
      <w:r w:rsidRPr="00F41466">
        <w:rPr>
          <w:rFonts w:ascii="Times New Roman" w:hAnsi="Times New Roman" w:cs="Times New Roman"/>
          <w:b/>
          <w:bCs/>
          <w:sz w:val="24"/>
          <w:szCs w:val="24"/>
          <w:lang w:val="de-DE"/>
        </w:rPr>
        <w:t xml:space="preserve">Neni </w:t>
      </w:r>
      <w:r w:rsidR="00C844A5">
        <w:rPr>
          <w:rFonts w:ascii="Times New Roman" w:hAnsi="Times New Roman" w:cs="Times New Roman"/>
          <w:b/>
          <w:bCs/>
          <w:sz w:val="24"/>
          <w:szCs w:val="24"/>
          <w:lang w:val="de-DE"/>
        </w:rPr>
        <w:t>5</w:t>
      </w:r>
      <w:r w:rsidR="005F4190">
        <w:rPr>
          <w:rFonts w:ascii="Times New Roman" w:hAnsi="Times New Roman" w:cs="Times New Roman"/>
          <w:b/>
          <w:bCs/>
          <w:sz w:val="24"/>
          <w:szCs w:val="24"/>
          <w:lang w:val="de-DE"/>
        </w:rPr>
        <w:t>4</w:t>
      </w:r>
      <w:r w:rsidRPr="00F41466">
        <w:rPr>
          <w:rFonts w:ascii="Times New Roman" w:hAnsi="Times New Roman" w:cs="Times New Roman"/>
          <w:b/>
          <w:bCs/>
          <w:sz w:val="24"/>
          <w:szCs w:val="24"/>
          <w:lang w:val="de-DE"/>
        </w:rPr>
        <w:t xml:space="preserve"> </w:t>
      </w:r>
      <w:r w:rsidR="00CE3842">
        <w:rPr>
          <w:rFonts w:ascii="Times New Roman" w:hAnsi="Times New Roman" w:cs="Times New Roman"/>
          <w:b/>
          <w:bCs/>
          <w:sz w:val="24"/>
          <w:szCs w:val="24"/>
          <w:lang w:val="de-DE"/>
        </w:rPr>
        <w:t xml:space="preserve"> </w:t>
      </w:r>
    </w:p>
    <w:p w14:paraId="00D17470"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de-DE"/>
        </w:rPr>
      </w:pPr>
      <w:r w:rsidRPr="00F41466">
        <w:rPr>
          <w:rFonts w:ascii="Times New Roman" w:hAnsi="Times New Roman" w:cs="Times New Roman"/>
          <w:b/>
          <w:bCs/>
          <w:sz w:val="24"/>
          <w:szCs w:val="24"/>
          <w:lang w:val="de-DE"/>
        </w:rPr>
        <w:t xml:space="preserve">Masat e përkohshme në lidhje me bimët, produktet bimore dhe objektet e tjera që mund të paraqesin risqe të identifikuar rishtazi </w:t>
      </w:r>
      <w:r w:rsidRPr="00024BEB">
        <w:rPr>
          <w:rFonts w:ascii="Times New Roman" w:hAnsi="Times New Roman" w:cs="Times New Roman"/>
          <w:b/>
          <w:bCs/>
          <w:sz w:val="24"/>
          <w:szCs w:val="24"/>
          <w:lang w:val="de-DE"/>
        </w:rPr>
        <w:t xml:space="preserve">nga dëmtues </w:t>
      </w:r>
      <w:r w:rsidRPr="00F41466">
        <w:rPr>
          <w:rFonts w:ascii="Times New Roman" w:hAnsi="Times New Roman" w:cs="Times New Roman"/>
          <w:b/>
          <w:bCs/>
          <w:sz w:val="24"/>
          <w:szCs w:val="24"/>
          <w:lang w:val="de-DE"/>
        </w:rPr>
        <w:t xml:space="preserve">ose risqe fitosanitare të tjera të dyshuara </w:t>
      </w:r>
    </w:p>
    <w:p w14:paraId="7E6CAE06" w14:textId="59AB52C2"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 xml:space="preserve">1. Masat e përkohshme për hyrjen dhe lëvizjen brenda territorit të Republikës së Shqipërisë të bimëve, produkteve bimore dhe objekteve të tjera nga vende të tjera, miratohen me </w:t>
      </w:r>
      <w:r w:rsidR="002F0DFB" w:rsidRPr="00F41466">
        <w:rPr>
          <w:rFonts w:ascii="Times New Roman" w:hAnsi="Times New Roman" w:cs="Times New Roman"/>
          <w:sz w:val="24"/>
          <w:szCs w:val="24"/>
          <w:lang w:val="de-DE"/>
        </w:rPr>
        <w:t>urdh</w:t>
      </w:r>
      <w:r w:rsidR="002F0DFB">
        <w:rPr>
          <w:rFonts w:ascii="Times New Roman" w:hAnsi="Times New Roman" w:cs="Times New Roman"/>
          <w:sz w:val="24"/>
          <w:szCs w:val="24"/>
          <w:lang w:val="de-DE"/>
        </w:rPr>
        <w:t>ëzim</w:t>
      </w:r>
      <w:r w:rsidR="002F0DFB" w:rsidRPr="00F41466">
        <w:rPr>
          <w:rFonts w:ascii="Times New Roman" w:hAnsi="Times New Roman" w:cs="Times New Roman"/>
          <w:sz w:val="24"/>
          <w:szCs w:val="24"/>
          <w:lang w:val="de-DE"/>
        </w:rPr>
        <w:t xml:space="preserve"> </w:t>
      </w:r>
      <w:r w:rsidRPr="00F41466">
        <w:rPr>
          <w:rFonts w:ascii="Times New Roman" w:hAnsi="Times New Roman" w:cs="Times New Roman"/>
          <w:sz w:val="24"/>
          <w:szCs w:val="24"/>
          <w:lang w:val="de-DE"/>
        </w:rPr>
        <w:t xml:space="preserve">ministri, kur plotësohen kushtet e mëposhtme: </w:t>
      </w:r>
    </w:p>
    <w:p w14:paraId="2A5D0502" w14:textId="4351C0AC"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 xml:space="preserve">a) bimët, produktet bimore ose objektet e tjera </w:t>
      </w:r>
      <w:r>
        <w:rPr>
          <w:rFonts w:ascii="Times New Roman" w:hAnsi="Times New Roman" w:cs="Times New Roman"/>
          <w:sz w:val="24"/>
          <w:szCs w:val="24"/>
          <w:lang w:val="de-DE"/>
        </w:rPr>
        <w:t>mund</w:t>
      </w:r>
      <w:r w:rsidRPr="00F41466">
        <w:rPr>
          <w:rFonts w:ascii="Times New Roman" w:hAnsi="Times New Roman" w:cs="Times New Roman"/>
          <w:sz w:val="24"/>
          <w:szCs w:val="24"/>
          <w:lang w:val="de-DE"/>
        </w:rPr>
        <w:t xml:space="preserve"> të paraqesin risqe </w:t>
      </w:r>
      <w:r w:rsidRPr="004769F6">
        <w:rPr>
          <w:rFonts w:ascii="Times New Roman" w:hAnsi="Times New Roman" w:cs="Times New Roman"/>
          <w:sz w:val="24"/>
          <w:szCs w:val="24"/>
          <w:lang w:val="de-DE"/>
        </w:rPr>
        <w:t>t</w:t>
      </w:r>
      <w:r>
        <w:rPr>
          <w:rFonts w:ascii="Times New Roman" w:hAnsi="Times New Roman" w:cs="Times New Roman"/>
          <w:sz w:val="24"/>
          <w:szCs w:val="24"/>
          <w:lang w:val="de-DE"/>
        </w:rPr>
        <w:t xml:space="preserve">ë </w:t>
      </w:r>
      <w:r w:rsidRPr="00F41466">
        <w:rPr>
          <w:rFonts w:ascii="Times New Roman" w:hAnsi="Times New Roman" w:cs="Times New Roman"/>
          <w:sz w:val="24"/>
          <w:szCs w:val="24"/>
          <w:lang w:val="de-DE"/>
        </w:rPr>
        <w:t>identifikuar rishtazi</w:t>
      </w:r>
      <w:r w:rsidRPr="004769F6">
        <w:rPr>
          <w:rFonts w:ascii="Times New Roman" w:hAnsi="Times New Roman" w:cs="Times New Roman"/>
          <w:sz w:val="24"/>
          <w:szCs w:val="24"/>
          <w:lang w:val="de-DE"/>
        </w:rPr>
        <w:t xml:space="preserve"> </w:t>
      </w:r>
      <w:r w:rsidRPr="00602E5E">
        <w:rPr>
          <w:rFonts w:ascii="Times New Roman" w:hAnsi="Times New Roman" w:cs="Times New Roman"/>
          <w:sz w:val="24"/>
          <w:szCs w:val="24"/>
          <w:lang w:val="de-DE"/>
        </w:rPr>
        <w:t>nga dëmtues</w:t>
      </w:r>
      <w:r w:rsidRPr="00F41466">
        <w:rPr>
          <w:rFonts w:ascii="Times New Roman" w:hAnsi="Times New Roman" w:cs="Times New Roman"/>
          <w:sz w:val="24"/>
          <w:szCs w:val="24"/>
          <w:lang w:val="de-DE"/>
        </w:rPr>
        <w:t>, të cil</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t nuk mbulohen mjaftueshëm nga asnjë prej masave t</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marra n</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shkall</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vendi dhe nuk janë të lidhura, ose nuk mund të lidhen ende, me dëmtuesit karantinorë</w:t>
      </w:r>
      <w:r w:rsidRPr="00F41466" w:rsidDel="002A23B5">
        <w:rPr>
          <w:rFonts w:ascii="Times New Roman" w:hAnsi="Times New Roman" w:cs="Times New Roman"/>
          <w:sz w:val="24"/>
          <w:szCs w:val="24"/>
          <w:lang w:val="de-DE"/>
        </w:rPr>
        <w:t xml:space="preserve"> </w:t>
      </w:r>
      <w:r w:rsidRPr="00F41466">
        <w:rPr>
          <w:rFonts w:ascii="Times New Roman" w:hAnsi="Times New Roman" w:cs="Times New Roman"/>
          <w:sz w:val="24"/>
          <w:szCs w:val="24"/>
          <w:lang w:val="de-DE"/>
        </w:rPr>
        <w:t>ose dëmtuesit q</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i n</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nshtrohen masave të marra në </w:t>
      </w:r>
      <w:r w:rsidRPr="004A694E">
        <w:rPr>
          <w:rFonts w:ascii="Times New Roman" w:hAnsi="Times New Roman" w:cs="Times New Roman"/>
          <w:sz w:val="24"/>
          <w:szCs w:val="24"/>
          <w:lang w:val="de-DE"/>
        </w:rPr>
        <w:t>zbatim të nenit 3</w:t>
      </w:r>
      <w:r w:rsidR="004A694E" w:rsidRPr="004A694E">
        <w:rPr>
          <w:rFonts w:ascii="Times New Roman" w:hAnsi="Times New Roman" w:cs="Times New Roman"/>
          <w:sz w:val="24"/>
          <w:szCs w:val="24"/>
          <w:lang w:val="de-DE"/>
        </w:rPr>
        <w:t>7</w:t>
      </w:r>
      <w:r w:rsidRPr="004A694E">
        <w:rPr>
          <w:rFonts w:ascii="Times New Roman" w:hAnsi="Times New Roman" w:cs="Times New Roman"/>
          <w:sz w:val="24"/>
          <w:szCs w:val="24"/>
          <w:lang w:val="de-DE"/>
        </w:rPr>
        <w:t xml:space="preserve"> të këtij ligji;</w:t>
      </w:r>
      <w:r w:rsidRPr="00F41466">
        <w:rPr>
          <w:rFonts w:ascii="Times New Roman" w:hAnsi="Times New Roman" w:cs="Times New Roman"/>
          <w:sz w:val="24"/>
          <w:szCs w:val="24"/>
          <w:lang w:val="de-DE"/>
        </w:rPr>
        <w:t xml:space="preserve"> </w:t>
      </w:r>
    </w:p>
    <w:p w14:paraId="4D95E13D"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 xml:space="preserve">b) ka përvojë të pamjaftueshme fitosanitare, në lidhje me speciet e reja bimore ose rrugët për sa i përket tregtisë së atyre bimëve, produkteve bimore dhe objekteve të tjera, </w:t>
      </w:r>
      <w:r>
        <w:rPr>
          <w:rFonts w:ascii="Times New Roman" w:hAnsi="Times New Roman" w:cs="Times New Roman"/>
          <w:sz w:val="24"/>
          <w:szCs w:val="24"/>
          <w:lang w:val="de-DE"/>
        </w:rPr>
        <w:t>të dërguara nga vendi i</w:t>
      </w:r>
      <w:r w:rsidRPr="00F41466">
        <w:rPr>
          <w:rFonts w:ascii="Times New Roman" w:hAnsi="Times New Roman" w:cs="Times New Roman"/>
          <w:sz w:val="24"/>
          <w:szCs w:val="24"/>
          <w:lang w:val="de-DE"/>
        </w:rPr>
        <w:t xml:space="preserve"> origjinë</w:t>
      </w:r>
      <w:r>
        <w:rPr>
          <w:rFonts w:ascii="Times New Roman" w:hAnsi="Times New Roman" w:cs="Times New Roman"/>
          <w:sz w:val="24"/>
          <w:szCs w:val="24"/>
          <w:lang w:val="de-DE"/>
        </w:rPr>
        <w:t>s</w:t>
      </w:r>
      <w:r w:rsidRPr="00F41466">
        <w:rPr>
          <w:rFonts w:ascii="Times New Roman" w:hAnsi="Times New Roman" w:cs="Times New Roman"/>
          <w:sz w:val="24"/>
          <w:szCs w:val="24"/>
          <w:lang w:val="de-DE"/>
        </w:rPr>
        <w:t xml:space="preserve"> ose </w:t>
      </w:r>
      <w:r>
        <w:rPr>
          <w:rFonts w:ascii="Times New Roman" w:hAnsi="Times New Roman" w:cs="Times New Roman"/>
          <w:sz w:val="24"/>
          <w:szCs w:val="24"/>
          <w:lang w:val="de-DE"/>
        </w:rPr>
        <w:t>një</w:t>
      </w:r>
      <w:r w:rsidRPr="00F41466">
        <w:rPr>
          <w:rFonts w:ascii="Times New Roman" w:hAnsi="Times New Roman" w:cs="Times New Roman"/>
          <w:sz w:val="24"/>
          <w:szCs w:val="24"/>
          <w:lang w:val="de-DE"/>
        </w:rPr>
        <w:t xml:space="preserve"> vend tje</w:t>
      </w:r>
      <w:r>
        <w:rPr>
          <w:rFonts w:ascii="Times New Roman" w:hAnsi="Times New Roman" w:cs="Times New Roman"/>
          <w:sz w:val="24"/>
          <w:szCs w:val="24"/>
          <w:lang w:val="de-DE"/>
        </w:rPr>
        <w:t>tër</w:t>
      </w:r>
      <w:r w:rsidRPr="00F41466">
        <w:rPr>
          <w:rFonts w:ascii="Times New Roman" w:hAnsi="Times New Roman" w:cs="Times New Roman"/>
          <w:sz w:val="24"/>
          <w:szCs w:val="24"/>
          <w:lang w:val="de-DE"/>
        </w:rPr>
        <w:t xml:space="preserve">; </w:t>
      </w:r>
    </w:p>
    <w:p w14:paraId="09EEADE4"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lastRenderedPageBreak/>
        <w:t xml:space="preserve">c) nuk është kryer asnjë vlerësim në lidhje me risqet </w:t>
      </w:r>
      <w:r>
        <w:rPr>
          <w:rFonts w:ascii="Times New Roman" w:hAnsi="Times New Roman" w:cs="Times New Roman"/>
          <w:sz w:val="24"/>
          <w:szCs w:val="24"/>
          <w:lang w:val="de-DE"/>
        </w:rPr>
        <w:t>e</w:t>
      </w:r>
      <w:r w:rsidRPr="00FD5A48">
        <w:rPr>
          <w:rFonts w:ascii="Times New Roman" w:hAnsi="Times New Roman" w:cs="Times New Roman"/>
          <w:sz w:val="24"/>
          <w:szCs w:val="24"/>
          <w:lang w:val="de-DE"/>
        </w:rPr>
        <w:t xml:space="preserve"> identifikuar rishtazi </w:t>
      </w:r>
      <w:r w:rsidRPr="00F41466">
        <w:rPr>
          <w:rFonts w:ascii="Times New Roman" w:hAnsi="Times New Roman" w:cs="Times New Roman"/>
          <w:sz w:val="24"/>
          <w:szCs w:val="24"/>
          <w:lang w:val="de-DE"/>
        </w:rPr>
        <w:t>nga dëmtuesi, në territorin e Republikës së Shqipërisë, në lidhje me bimë</w:t>
      </w:r>
      <w:r w:rsidRPr="002557DD">
        <w:rPr>
          <w:rFonts w:ascii="Times New Roman" w:hAnsi="Times New Roman" w:cs="Times New Roman"/>
          <w:sz w:val="24"/>
          <w:szCs w:val="24"/>
          <w:lang w:val="de-DE"/>
        </w:rPr>
        <w:t>t</w:t>
      </w:r>
      <w:r w:rsidRPr="00F41466">
        <w:rPr>
          <w:rFonts w:ascii="Times New Roman" w:hAnsi="Times New Roman" w:cs="Times New Roman"/>
          <w:sz w:val="24"/>
          <w:szCs w:val="24"/>
          <w:lang w:val="de-DE"/>
        </w:rPr>
        <w:t>, produkte</w:t>
      </w:r>
      <w:r w:rsidRPr="002557DD">
        <w:rPr>
          <w:rFonts w:ascii="Times New Roman" w:hAnsi="Times New Roman" w:cs="Times New Roman"/>
          <w:sz w:val="24"/>
          <w:szCs w:val="24"/>
          <w:lang w:val="de-DE"/>
        </w:rPr>
        <w:t>t</w:t>
      </w:r>
      <w:r w:rsidRPr="00F41466">
        <w:rPr>
          <w:rFonts w:ascii="Times New Roman" w:hAnsi="Times New Roman" w:cs="Times New Roman"/>
          <w:sz w:val="24"/>
          <w:szCs w:val="24"/>
          <w:lang w:val="de-DE"/>
        </w:rPr>
        <w:t xml:space="preserve"> bimore ose objekte të tjera nga vendet e tjera. </w:t>
      </w:r>
    </w:p>
    <w:p w14:paraId="2491B74E" w14:textId="00C7E4CE"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 xml:space="preserve">2. Masat e përkohshme të përmendura në pikën 1 të këtij neni miratohen duke marrë parasysh </w:t>
      </w:r>
      <w:r w:rsidR="007B16B0">
        <w:rPr>
          <w:rFonts w:ascii="Times New Roman" w:hAnsi="Times New Roman" w:cs="Times New Roman"/>
          <w:sz w:val="24"/>
          <w:szCs w:val="24"/>
          <w:lang w:val="de-DE"/>
        </w:rPr>
        <w:t>g</w:t>
      </w:r>
      <w:r w:rsidR="00F96A5D">
        <w:rPr>
          <w:rFonts w:ascii="Times New Roman" w:hAnsi="Times New Roman" w:cs="Times New Roman"/>
          <w:sz w:val="24"/>
          <w:szCs w:val="24"/>
          <w:lang w:val="de-DE"/>
        </w:rPr>
        <w:t>ë</w:t>
      </w:r>
      <w:r w:rsidR="007B16B0">
        <w:rPr>
          <w:rFonts w:ascii="Times New Roman" w:hAnsi="Times New Roman" w:cs="Times New Roman"/>
          <w:sz w:val="24"/>
          <w:szCs w:val="24"/>
          <w:lang w:val="de-DE"/>
        </w:rPr>
        <w:t>rm</w:t>
      </w:r>
      <w:r w:rsidR="00F96A5D">
        <w:rPr>
          <w:rFonts w:ascii="Times New Roman" w:hAnsi="Times New Roman" w:cs="Times New Roman"/>
          <w:sz w:val="24"/>
          <w:szCs w:val="24"/>
          <w:lang w:val="de-DE"/>
        </w:rPr>
        <w:t>ë</w:t>
      </w:r>
      <w:r w:rsidR="007B16B0">
        <w:rPr>
          <w:rFonts w:ascii="Times New Roman" w:hAnsi="Times New Roman" w:cs="Times New Roman"/>
          <w:sz w:val="24"/>
          <w:szCs w:val="24"/>
          <w:lang w:val="de-DE"/>
        </w:rPr>
        <w:t>n b) t</w:t>
      </w:r>
      <w:r w:rsidR="00F96A5D">
        <w:rPr>
          <w:rFonts w:ascii="Times New Roman" w:hAnsi="Times New Roman" w:cs="Times New Roman"/>
          <w:sz w:val="24"/>
          <w:szCs w:val="24"/>
          <w:lang w:val="de-DE"/>
        </w:rPr>
        <w:t>ë</w:t>
      </w:r>
      <w:r w:rsidR="007B16B0">
        <w:rPr>
          <w:rFonts w:ascii="Times New Roman" w:hAnsi="Times New Roman" w:cs="Times New Roman"/>
          <w:sz w:val="24"/>
          <w:szCs w:val="24"/>
          <w:lang w:val="de-DE"/>
        </w:rPr>
        <w:t xml:space="preserve"> pik</w:t>
      </w:r>
      <w:r w:rsidR="00F96A5D">
        <w:rPr>
          <w:rFonts w:ascii="Times New Roman" w:hAnsi="Times New Roman" w:cs="Times New Roman"/>
          <w:sz w:val="24"/>
          <w:szCs w:val="24"/>
          <w:lang w:val="de-DE"/>
        </w:rPr>
        <w:t>ë</w:t>
      </w:r>
      <w:r w:rsidR="007B16B0">
        <w:rPr>
          <w:rFonts w:ascii="Times New Roman" w:hAnsi="Times New Roman" w:cs="Times New Roman"/>
          <w:sz w:val="24"/>
          <w:szCs w:val="24"/>
          <w:lang w:val="de-DE"/>
        </w:rPr>
        <w:t>s 2 dhe pik</w:t>
      </w:r>
      <w:r w:rsidR="00F96A5D">
        <w:rPr>
          <w:rFonts w:ascii="Times New Roman" w:hAnsi="Times New Roman" w:cs="Times New Roman"/>
          <w:sz w:val="24"/>
          <w:szCs w:val="24"/>
          <w:lang w:val="de-DE"/>
        </w:rPr>
        <w:t>ë</w:t>
      </w:r>
      <w:r w:rsidR="007B16B0">
        <w:rPr>
          <w:rFonts w:ascii="Times New Roman" w:hAnsi="Times New Roman" w:cs="Times New Roman"/>
          <w:sz w:val="24"/>
          <w:szCs w:val="24"/>
          <w:lang w:val="de-DE"/>
        </w:rPr>
        <w:t>n 4 t</w:t>
      </w:r>
      <w:r w:rsidR="00F96A5D">
        <w:rPr>
          <w:rFonts w:ascii="Times New Roman" w:hAnsi="Times New Roman" w:cs="Times New Roman"/>
          <w:sz w:val="24"/>
          <w:szCs w:val="24"/>
          <w:lang w:val="de-DE"/>
        </w:rPr>
        <w:t>ë</w:t>
      </w:r>
      <w:r w:rsidR="007B16B0">
        <w:rPr>
          <w:rFonts w:ascii="Times New Roman" w:hAnsi="Times New Roman" w:cs="Times New Roman"/>
          <w:sz w:val="24"/>
          <w:szCs w:val="24"/>
          <w:lang w:val="de-DE"/>
        </w:rPr>
        <w:t xml:space="preserve"> nenit </w:t>
      </w:r>
      <w:r w:rsidR="005F4190">
        <w:rPr>
          <w:rFonts w:ascii="Times New Roman" w:hAnsi="Times New Roman" w:cs="Times New Roman"/>
          <w:sz w:val="24"/>
          <w:szCs w:val="24"/>
          <w:lang w:val="de-DE"/>
        </w:rPr>
        <w:t>29</w:t>
      </w:r>
      <w:r w:rsidRPr="00F41466">
        <w:rPr>
          <w:rFonts w:ascii="Times New Roman" w:hAnsi="Times New Roman" w:cs="Times New Roman"/>
          <w:sz w:val="24"/>
          <w:szCs w:val="24"/>
          <w:lang w:val="de-DE"/>
        </w:rPr>
        <w:t xml:space="preserve"> Kur </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sht</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e nevojshme dhe sipas rastit, </w:t>
      </w:r>
      <w:r>
        <w:rPr>
          <w:rFonts w:ascii="Times New Roman" w:hAnsi="Times New Roman" w:cs="Times New Roman"/>
          <w:sz w:val="24"/>
          <w:szCs w:val="24"/>
          <w:lang w:val="de-DE"/>
        </w:rPr>
        <w:t>ndërmerren</w:t>
      </w:r>
      <w:r w:rsidRPr="00F41466">
        <w:rPr>
          <w:rFonts w:ascii="Times New Roman" w:hAnsi="Times New Roman" w:cs="Times New Roman"/>
          <w:sz w:val="24"/>
          <w:szCs w:val="24"/>
          <w:lang w:val="de-DE"/>
        </w:rPr>
        <w:t xml:space="preserve"> një ose më shumë nga masat e m</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poshtme: </w:t>
      </w:r>
    </w:p>
    <w:p w14:paraId="0531FD03"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 xml:space="preserve">a) inspektime dhe </w:t>
      </w:r>
      <w:r>
        <w:rPr>
          <w:rFonts w:ascii="Times New Roman" w:hAnsi="Times New Roman" w:cs="Times New Roman"/>
          <w:sz w:val="24"/>
          <w:szCs w:val="24"/>
          <w:lang w:val="de-DE"/>
        </w:rPr>
        <w:t xml:space="preserve">mostrime </w:t>
      </w:r>
      <w:r w:rsidRPr="00F41466">
        <w:rPr>
          <w:rFonts w:ascii="Times New Roman" w:hAnsi="Times New Roman" w:cs="Times New Roman"/>
          <w:sz w:val="24"/>
          <w:szCs w:val="24"/>
          <w:lang w:val="de-DE"/>
        </w:rPr>
        <w:t>sistematike dhe intensive, në pikën e hyrjes, të çdo loti të bimëve, produkteve bimore ose objekteve të tjera q</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hyjn</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në territorin e Republikës së Shqipërisë dhe testimin e mostrave; </w:t>
      </w:r>
    </w:p>
    <w:p w14:paraId="69C40F1D" w14:textId="3A3A7F7C"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b) një periudhë karantin</w:t>
      </w:r>
      <w:r>
        <w:rPr>
          <w:rFonts w:ascii="Times New Roman" w:hAnsi="Times New Roman" w:cs="Times New Roman"/>
          <w:sz w:val="24"/>
          <w:szCs w:val="24"/>
          <w:lang w:val="de-DE"/>
        </w:rPr>
        <w:t>imi,</w:t>
      </w:r>
      <w:r w:rsidRPr="00F41466">
        <w:rPr>
          <w:rFonts w:ascii="Times New Roman" w:hAnsi="Times New Roman" w:cs="Times New Roman"/>
          <w:sz w:val="24"/>
          <w:szCs w:val="24"/>
          <w:lang w:val="de-DE"/>
        </w:rPr>
        <w:t xml:space="preserve"> brenda një stacioni karantine ose një </w:t>
      </w:r>
      <w:r>
        <w:rPr>
          <w:rFonts w:ascii="Times New Roman" w:hAnsi="Times New Roman" w:cs="Times New Roman"/>
          <w:sz w:val="24"/>
          <w:szCs w:val="24"/>
          <w:lang w:val="de-DE"/>
        </w:rPr>
        <w:t>objekti</w:t>
      </w:r>
      <w:r w:rsidRPr="00F41466">
        <w:rPr>
          <w:rFonts w:ascii="Times New Roman" w:hAnsi="Times New Roman" w:cs="Times New Roman"/>
          <w:sz w:val="24"/>
          <w:szCs w:val="24"/>
          <w:lang w:val="de-DE"/>
        </w:rPr>
        <w:t xml:space="preserve"> izolimi, siç referohet </w:t>
      </w:r>
      <w:r w:rsidRPr="0077251C">
        <w:rPr>
          <w:rFonts w:ascii="Times New Roman" w:hAnsi="Times New Roman" w:cs="Times New Roman"/>
          <w:sz w:val="24"/>
          <w:szCs w:val="24"/>
          <w:lang w:val="de-DE"/>
        </w:rPr>
        <w:t>në nenin 6</w:t>
      </w:r>
      <w:r w:rsidR="0077251C" w:rsidRPr="0077251C">
        <w:rPr>
          <w:rFonts w:ascii="Times New Roman" w:hAnsi="Times New Roman" w:cs="Times New Roman"/>
          <w:sz w:val="24"/>
          <w:szCs w:val="24"/>
          <w:lang w:val="de-DE"/>
        </w:rPr>
        <w:t>2</w:t>
      </w:r>
      <w:r w:rsidRPr="0077251C">
        <w:rPr>
          <w:rFonts w:ascii="Times New Roman" w:hAnsi="Times New Roman" w:cs="Times New Roman"/>
          <w:sz w:val="24"/>
          <w:szCs w:val="24"/>
          <w:lang w:val="de-DE"/>
        </w:rPr>
        <w:t xml:space="preserve"> të këtij ligji, për të verifikuar mungesën e riskut të identifikuar rishtazi nga dëmtuesi,</w:t>
      </w:r>
      <w:r w:rsidRPr="00F41466">
        <w:rPr>
          <w:rFonts w:ascii="Times New Roman" w:hAnsi="Times New Roman" w:cs="Times New Roman"/>
          <w:sz w:val="24"/>
          <w:szCs w:val="24"/>
          <w:lang w:val="de-DE"/>
        </w:rPr>
        <w:t xml:space="preserve"> në lidhje me ato bimë, produkte bimore ose objekte të tjera; </w:t>
      </w:r>
    </w:p>
    <w:p w14:paraId="2184C020"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 xml:space="preserve">c) ndalimin e hyrjes së këtyre bimëve, produkteve bimore ose objekteve të tjera në territorin e Republikës së Shqipërisë. </w:t>
      </w:r>
    </w:p>
    <w:p w14:paraId="7CCB5760" w14:textId="583056B6" w:rsidR="00CB1B11" w:rsidRPr="00F41466" w:rsidRDefault="00CB1B11" w:rsidP="00CB1B11">
      <w:pPr>
        <w:shd w:val="clear" w:color="auto" w:fill="FFFFFF"/>
        <w:suppressAutoHyphens/>
        <w:autoSpaceDN w:val="0"/>
        <w:spacing w:before="120" w:after="0" w:line="312" w:lineRule="atLeast"/>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Në rastet e parashikuara në shkronjat a) dhe b) t</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k</w:t>
      </w:r>
      <w:r>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saj pike, </w:t>
      </w:r>
      <w:r w:rsidR="00E719F5">
        <w:rPr>
          <w:rFonts w:ascii="Times New Roman" w:hAnsi="Times New Roman" w:cs="Times New Roman"/>
          <w:sz w:val="24"/>
          <w:szCs w:val="24"/>
          <w:lang w:val="de-DE"/>
        </w:rPr>
        <w:t>udh</w:t>
      </w:r>
      <w:r w:rsidR="00E719F5" w:rsidRPr="00F41466">
        <w:rPr>
          <w:rFonts w:ascii="Times New Roman" w:hAnsi="Times New Roman" w:cs="Times New Roman"/>
          <w:sz w:val="24"/>
          <w:szCs w:val="24"/>
          <w:lang w:val="de-DE"/>
        </w:rPr>
        <w:t>ë</w:t>
      </w:r>
      <w:r w:rsidR="00E719F5">
        <w:rPr>
          <w:rFonts w:ascii="Times New Roman" w:hAnsi="Times New Roman" w:cs="Times New Roman"/>
          <w:sz w:val="24"/>
          <w:szCs w:val="24"/>
          <w:lang w:val="de-DE"/>
        </w:rPr>
        <w:t xml:space="preserve">zimi </w:t>
      </w:r>
      <w:r w:rsidRPr="00F41466">
        <w:rPr>
          <w:rFonts w:ascii="Times New Roman" w:hAnsi="Times New Roman" w:cs="Times New Roman"/>
          <w:sz w:val="24"/>
          <w:szCs w:val="24"/>
          <w:lang w:val="de-DE"/>
        </w:rPr>
        <w:t xml:space="preserve">përmendur në pikën 1 të këtij neni, </w:t>
      </w:r>
      <w:r w:rsidR="00E719F5">
        <w:rPr>
          <w:rFonts w:ascii="Times New Roman" w:hAnsi="Times New Roman" w:cs="Times New Roman"/>
          <w:sz w:val="24"/>
          <w:szCs w:val="24"/>
          <w:lang w:val="de-DE"/>
        </w:rPr>
        <w:t>mund t</w:t>
      </w:r>
      <w:r w:rsidR="00E719F5" w:rsidRPr="00F41466">
        <w:rPr>
          <w:rFonts w:ascii="Times New Roman" w:hAnsi="Times New Roman" w:cs="Times New Roman"/>
          <w:sz w:val="24"/>
          <w:szCs w:val="24"/>
          <w:lang w:val="de-DE"/>
        </w:rPr>
        <w:t>ë</w:t>
      </w:r>
      <w:r w:rsidR="00E719F5">
        <w:rPr>
          <w:rFonts w:ascii="Times New Roman" w:hAnsi="Times New Roman" w:cs="Times New Roman"/>
          <w:sz w:val="24"/>
          <w:szCs w:val="24"/>
          <w:lang w:val="de-DE"/>
        </w:rPr>
        <w:t xml:space="preserve"> </w:t>
      </w:r>
      <w:r w:rsidRPr="00F41466">
        <w:rPr>
          <w:rFonts w:ascii="Times New Roman" w:hAnsi="Times New Roman" w:cs="Times New Roman"/>
          <w:sz w:val="24"/>
          <w:szCs w:val="24"/>
          <w:lang w:val="de-DE"/>
        </w:rPr>
        <w:t>përcakto</w:t>
      </w:r>
      <w:r w:rsidR="00E719F5">
        <w:rPr>
          <w:rFonts w:ascii="Times New Roman" w:hAnsi="Times New Roman" w:cs="Times New Roman"/>
          <w:sz w:val="24"/>
          <w:szCs w:val="24"/>
          <w:lang w:val="de-DE"/>
        </w:rPr>
        <w:t>j</w:t>
      </w:r>
      <w:r w:rsidR="00E719F5" w:rsidRPr="00F41466">
        <w:rPr>
          <w:rFonts w:ascii="Times New Roman" w:hAnsi="Times New Roman" w:cs="Times New Roman"/>
          <w:sz w:val="24"/>
          <w:szCs w:val="24"/>
          <w:lang w:val="de-DE"/>
        </w:rPr>
        <w:t>ë</w:t>
      </w:r>
      <w:r w:rsidRPr="00F41466">
        <w:rPr>
          <w:rFonts w:ascii="Times New Roman" w:hAnsi="Times New Roman" w:cs="Times New Roman"/>
          <w:sz w:val="24"/>
          <w:szCs w:val="24"/>
          <w:lang w:val="de-DE"/>
        </w:rPr>
        <w:t xml:space="preserve"> edhe masat specifike që duhen marrë përpara hyrjes në territorin e Republikës së Shqipërisë të këtyre bimëve</w:t>
      </w:r>
      <w:r>
        <w:rPr>
          <w:rFonts w:ascii="Times New Roman" w:hAnsi="Times New Roman" w:cs="Times New Roman"/>
          <w:sz w:val="24"/>
          <w:szCs w:val="24"/>
          <w:lang w:val="de-DE"/>
        </w:rPr>
        <w:t>,</w:t>
      </w:r>
      <w:r w:rsidRPr="00F41466">
        <w:rPr>
          <w:rFonts w:ascii="Times New Roman" w:hAnsi="Times New Roman" w:cs="Times New Roman"/>
          <w:sz w:val="24"/>
          <w:szCs w:val="24"/>
          <w:lang w:val="de-DE"/>
        </w:rPr>
        <w:t xml:space="preserve"> produkte bimore ose objekte të tjera.</w:t>
      </w:r>
    </w:p>
    <w:p w14:paraId="1FE3F038" w14:textId="5538477A" w:rsidR="00CB1B11"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F41466">
        <w:rPr>
          <w:rFonts w:ascii="Times New Roman" w:hAnsi="Times New Roman" w:cs="Times New Roman"/>
          <w:sz w:val="24"/>
          <w:szCs w:val="24"/>
          <w:lang w:val="de-DE"/>
        </w:rPr>
        <w:t xml:space="preserve">3. Masat e përkohshme të përcaktuara në pikën 1 të këtij neni, zbatohen për një periudhë kohore të përshtatshme dhe të arsyeshme, në pritje të klasifikimit të dëmtuesve që mund të lidhen me </w:t>
      </w:r>
      <w:r>
        <w:rPr>
          <w:rFonts w:ascii="Times New Roman" w:hAnsi="Times New Roman" w:cs="Times New Roman"/>
          <w:sz w:val="24"/>
          <w:szCs w:val="24"/>
          <w:lang w:val="de-DE"/>
        </w:rPr>
        <w:t>ke</w:t>
      </w:r>
      <w:r w:rsidRPr="00F41466">
        <w:rPr>
          <w:rFonts w:ascii="Times New Roman" w:hAnsi="Times New Roman" w:cs="Times New Roman"/>
          <w:sz w:val="24"/>
          <w:szCs w:val="24"/>
          <w:lang w:val="de-DE"/>
        </w:rPr>
        <w:t xml:space="preserve">to bimë, produkte bimore ose objekte të tjera nga ato vende të tjera dhe vlerësimit të plotë të risqeve të paraqitura nga ata dëmtues në përputhje </w:t>
      </w:r>
      <w:r w:rsidRPr="001668C5">
        <w:rPr>
          <w:rFonts w:ascii="Times New Roman" w:hAnsi="Times New Roman" w:cs="Times New Roman"/>
          <w:sz w:val="24"/>
          <w:szCs w:val="24"/>
          <w:lang w:val="de-DE"/>
        </w:rPr>
        <w:t xml:space="preserve">me </w:t>
      </w:r>
      <w:r w:rsidR="007B16B0" w:rsidRPr="001668C5">
        <w:rPr>
          <w:rFonts w:ascii="Times New Roman" w:hAnsi="Times New Roman" w:cs="Times New Roman"/>
          <w:sz w:val="24"/>
          <w:szCs w:val="24"/>
          <w:lang w:val="de-DE"/>
        </w:rPr>
        <w:t>pik</w:t>
      </w:r>
      <w:r w:rsidR="00F96A5D">
        <w:rPr>
          <w:rFonts w:ascii="Times New Roman" w:hAnsi="Times New Roman" w:cs="Times New Roman"/>
          <w:sz w:val="24"/>
          <w:szCs w:val="24"/>
          <w:lang w:val="de-DE"/>
        </w:rPr>
        <w:t>ë</w:t>
      </w:r>
      <w:r w:rsidR="007B16B0" w:rsidRPr="001668C5">
        <w:rPr>
          <w:rFonts w:ascii="Times New Roman" w:hAnsi="Times New Roman" w:cs="Times New Roman"/>
          <w:sz w:val="24"/>
          <w:szCs w:val="24"/>
          <w:lang w:val="de-DE"/>
        </w:rPr>
        <w:t>n 1.1 t</w:t>
      </w:r>
      <w:r w:rsidR="00F96A5D">
        <w:rPr>
          <w:rFonts w:ascii="Times New Roman" w:hAnsi="Times New Roman" w:cs="Times New Roman"/>
          <w:sz w:val="24"/>
          <w:szCs w:val="24"/>
          <w:lang w:val="de-DE"/>
        </w:rPr>
        <w:t>ë</w:t>
      </w:r>
      <w:r w:rsidR="007B16B0" w:rsidRPr="001668C5">
        <w:rPr>
          <w:rFonts w:ascii="Times New Roman" w:hAnsi="Times New Roman" w:cs="Times New Roman"/>
          <w:sz w:val="24"/>
          <w:szCs w:val="24"/>
          <w:lang w:val="de-DE"/>
        </w:rPr>
        <w:t xml:space="preserve"> nenit </w:t>
      </w:r>
      <w:r w:rsidR="005F4190" w:rsidRPr="001668C5">
        <w:rPr>
          <w:rFonts w:ascii="Times New Roman" w:hAnsi="Times New Roman" w:cs="Times New Roman"/>
          <w:sz w:val="24"/>
          <w:szCs w:val="24"/>
          <w:lang w:val="de-DE"/>
        </w:rPr>
        <w:t>2</w:t>
      </w:r>
      <w:r w:rsidR="005F4190">
        <w:rPr>
          <w:rFonts w:ascii="Times New Roman" w:hAnsi="Times New Roman" w:cs="Times New Roman"/>
          <w:sz w:val="24"/>
          <w:szCs w:val="24"/>
          <w:lang w:val="de-DE"/>
        </w:rPr>
        <w:t>9</w:t>
      </w:r>
      <w:r w:rsidRPr="00F41466">
        <w:rPr>
          <w:rFonts w:ascii="Times New Roman" w:hAnsi="Times New Roman" w:cs="Times New Roman"/>
          <w:sz w:val="24"/>
          <w:szCs w:val="24"/>
          <w:lang w:val="de-DE"/>
        </w:rPr>
        <w:t xml:space="preserve">.  </w:t>
      </w:r>
    </w:p>
    <w:p w14:paraId="06834F04" w14:textId="0BD45C8C" w:rsidR="00CB1B11" w:rsidRPr="00F41466" w:rsidRDefault="005F4190"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4</w:t>
      </w:r>
      <w:r w:rsidR="00CB1B11" w:rsidRPr="00F41466">
        <w:rPr>
          <w:rFonts w:ascii="Times New Roman" w:hAnsi="Times New Roman" w:cs="Times New Roman"/>
          <w:sz w:val="24"/>
          <w:szCs w:val="24"/>
          <w:lang w:val="de-DE"/>
        </w:rPr>
        <w:t xml:space="preserve">. </w:t>
      </w:r>
      <w:r w:rsidR="00CB1B11">
        <w:rPr>
          <w:rFonts w:ascii="Times New Roman" w:hAnsi="Times New Roman" w:cs="Times New Roman"/>
          <w:sz w:val="24"/>
          <w:szCs w:val="24"/>
          <w:lang w:val="de-DE"/>
        </w:rPr>
        <w:t>Përjashtimisht nga rregullimet e</w:t>
      </w:r>
      <w:r w:rsidR="00CB1B11" w:rsidRPr="00F41466">
        <w:rPr>
          <w:rFonts w:ascii="Times New Roman" w:hAnsi="Times New Roman" w:cs="Times New Roman"/>
          <w:sz w:val="24"/>
          <w:szCs w:val="24"/>
          <w:lang w:val="de-DE"/>
        </w:rPr>
        <w:t xml:space="preserve"> masat e marra në zbatim të pikës 1 të këtij neni, për hyrjen dhe lëvizjen brenda territorit të Republikës së Shqipërisë të bimëve, produkteve bimore ose objekteve të tjera të përdorura për testime zyrtare, qëllime shkencore ose edukative, </w:t>
      </w:r>
      <w:r w:rsidR="00CB1B11">
        <w:rPr>
          <w:rFonts w:ascii="Times New Roman" w:hAnsi="Times New Roman" w:cs="Times New Roman"/>
          <w:sz w:val="24"/>
          <w:szCs w:val="24"/>
          <w:lang w:val="de-DE"/>
        </w:rPr>
        <w:t>eksperiment</w:t>
      </w:r>
      <w:r w:rsidR="00CB1B11" w:rsidRPr="00F41466">
        <w:rPr>
          <w:rFonts w:ascii="Times New Roman" w:hAnsi="Times New Roman" w:cs="Times New Roman"/>
          <w:sz w:val="24"/>
          <w:szCs w:val="24"/>
          <w:lang w:val="de-DE"/>
        </w:rPr>
        <w:t xml:space="preserve">e, përzgjedhje të varieteteve ose seleksionim, </w:t>
      </w:r>
      <w:r w:rsidR="00CB1B11" w:rsidRPr="0077251C">
        <w:rPr>
          <w:rFonts w:ascii="Times New Roman" w:hAnsi="Times New Roman" w:cs="Times New Roman"/>
          <w:sz w:val="24"/>
          <w:szCs w:val="24"/>
          <w:lang w:val="de-DE"/>
        </w:rPr>
        <w:t xml:space="preserve">zbatohet neni </w:t>
      </w:r>
      <w:r w:rsidR="0077251C" w:rsidRPr="0077251C">
        <w:rPr>
          <w:rFonts w:ascii="Times New Roman" w:hAnsi="Times New Roman" w:cs="Times New Roman"/>
          <w:sz w:val="24"/>
          <w:szCs w:val="24"/>
          <w:lang w:val="de-DE"/>
        </w:rPr>
        <w:t>53</w:t>
      </w:r>
      <w:r w:rsidR="00CB1B11" w:rsidRPr="0077251C">
        <w:rPr>
          <w:rFonts w:ascii="Times New Roman" w:hAnsi="Times New Roman" w:cs="Times New Roman"/>
          <w:sz w:val="24"/>
          <w:szCs w:val="24"/>
          <w:lang w:val="de-DE"/>
        </w:rPr>
        <w:t xml:space="preserve"> i këtij ligji.</w:t>
      </w:r>
      <w:r w:rsidR="00CB1B11" w:rsidRPr="00F41466">
        <w:rPr>
          <w:rFonts w:ascii="Times New Roman" w:hAnsi="Times New Roman" w:cs="Times New Roman"/>
          <w:sz w:val="24"/>
          <w:szCs w:val="24"/>
          <w:lang w:val="de-DE"/>
        </w:rPr>
        <w:t xml:space="preserve"> </w:t>
      </w:r>
    </w:p>
    <w:p w14:paraId="767B088B" w14:textId="0BEB19E4" w:rsidR="00CB1B11" w:rsidRPr="00F41466" w:rsidRDefault="005F4190"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5</w:t>
      </w:r>
      <w:r w:rsidR="00CB1B11" w:rsidRPr="00F41466">
        <w:rPr>
          <w:rFonts w:ascii="Times New Roman" w:hAnsi="Times New Roman" w:cs="Times New Roman"/>
          <w:sz w:val="24"/>
          <w:szCs w:val="24"/>
          <w:lang w:val="de-DE"/>
        </w:rPr>
        <w:t xml:space="preserve">. </w:t>
      </w:r>
      <w:r w:rsidR="00575C22">
        <w:rPr>
          <w:rFonts w:ascii="Times New Roman" w:hAnsi="Times New Roman" w:cs="Times New Roman"/>
          <w:sz w:val="24"/>
          <w:szCs w:val="24"/>
          <w:lang w:val="de-DE"/>
        </w:rPr>
        <w:t>IPKSHB</w:t>
      </w:r>
      <w:r w:rsidR="00800832">
        <w:rPr>
          <w:rFonts w:ascii="Times New Roman" w:hAnsi="Times New Roman" w:cs="Times New Roman"/>
          <w:sz w:val="24"/>
          <w:szCs w:val="24"/>
          <w:lang w:val="de-DE"/>
        </w:rPr>
        <w:t>, IPKP</w:t>
      </w:r>
      <w:r w:rsidR="00CB1B11">
        <w:rPr>
          <w:rFonts w:ascii="Times New Roman" w:hAnsi="Times New Roman" w:cs="Times New Roman"/>
          <w:sz w:val="24"/>
          <w:szCs w:val="24"/>
          <w:lang w:val="de-DE"/>
        </w:rPr>
        <w:t xml:space="preserve"> dhe </w:t>
      </w:r>
      <w:r w:rsidR="00575C22">
        <w:rPr>
          <w:rFonts w:ascii="Times New Roman" w:hAnsi="Times New Roman" w:cs="Times New Roman"/>
          <w:sz w:val="24"/>
          <w:szCs w:val="24"/>
          <w:lang w:val="de-DE"/>
        </w:rPr>
        <w:t>IPKZPIK</w:t>
      </w:r>
      <w:r w:rsidR="00CB1B11" w:rsidRPr="00F41466">
        <w:rPr>
          <w:rFonts w:ascii="Times New Roman" w:hAnsi="Times New Roman" w:cs="Times New Roman"/>
          <w:sz w:val="24"/>
          <w:szCs w:val="24"/>
          <w:lang w:val="de-DE"/>
        </w:rPr>
        <w:t>, brenda datës 30 prill të çdo viti, i paraqet autoritetit kompetent qendror një raport mbi zbatimin, gjatë vitit kalendarik paraardhës, të masave të përcaktuara në shkronjën a) ose b) të paragrafit të dytë të pikës 2 të këtij neni. Kur është e mundur, njoftohet gjithashtu shteti nga i cili bimët, produktet bimore ose objektet e tjera janë dërguar për t</w:t>
      </w:r>
      <w:r w:rsidR="00CB1B11">
        <w:rPr>
          <w:rFonts w:ascii="Times New Roman" w:hAnsi="Times New Roman" w:cs="Times New Roman"/>
          <w:sz w:val="24"/>
          <w:szCs w:val="24"/>
          <w:lang w:val="de-DE"/>
        </w:rPr>
        <w:t>ë</w:t>
      </w:r>
      <w:r w:rsidR="00CB1B11" w:rsidRPr="00F41466">
        <w:rPr>
          <w:rFonts w:ascii="Times New Roman" w:hAnsi="Times New Roman" w:cs="Times New Roman"/>
          <w:sz w:val="24"/>
          <w:szCs w:val="24"/>
          <w:lang w:val="de-DE"/>
        </w:rPr>
        <w:t xml:space="preserve"> hyr</w:t>
      </w:r>
      <w:r w:rsidR="00CB1B11">
        <w:rPr>
          <w:rFonts w:ascii="Times New Roman" w:hAnsi="Times New Roman" w:cs="Times New Roman"/>
          <w:sz w:val="24"/>
          <w:szCs w:val="24"/>
          <w:lang w:val="de-DE"/>
        </w:rPr>
        <w:t>ë</w:t>
      </w:r>
      <w:r w:rsidR="00CB1B11" w:rsidRPr="00F41466">
        <w:rPr>
          <w:rFonts w:ascii="Times New Roman" w:hAnsi="Times New Roman" w:cs="Times New Roman"/>
          <w:sz w:val="24"/>
          <w:szCs w:val="24"/>
          <w:lang w:val="de-DE"/>
        </w:rPr>
        <w:t xml:space="preserve"> në territorin e Republikës së Shqipërisë.</w:t>
      </w:r>
    </w:p>
    <w:p w14:paraId="33276E74"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Seksioni 2</w:t>
      </w:r>
    </w:p>
    <w:p w14:paraId="0AC52459" w14:textId="77777777" w:rsidR="00CB1B11" w:rsidRPr="00F41466" w:rsidRDefault="00CB1B11" w:rsidP="00CB1B11">
      <w:pPr>
        <w:shd w:val="clear" w:color="auto" w:fill="FFFFFF"/>
        <w:spacing w:before="75" w:after="12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Masat në lidhje me zonat e mbrojtura </w:t>
      </w:r>
    </w:p>
    <w:p w14:paraId="48102A65" w14:textId="167EE808"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FA0C71">
        <w:rPr>
          <w:rFonts w:ascii="Times New Roman" w:hAnsi="Times New Roman" w:cs="Times New Roman"/>
          <w:b/>
          <w:bCs/>
          <w:sz w:val="24"/>
          <w:szCs w:val="24"/>
          <w:lang w:val="it-IT"/>
        </w:rPr>
        <w:t>5</w:t>
      </w:r>
      <w:r w:rsidR="005F4190">
        <w:rPr>
          <w:rFonts w:ascii="Times New Roman" w:hAnsi="Times New Roman" w:cs="Times New Roman"/>
          <w:b/>
          <w:bCs/>
          <w:sz w:val="24"/>
          <w:szCs w:val="24"/>
          <w:lang w:val="it-IT"/>
        </w:rPr>
        <w:t>5</w:t>
      </w:r>
      <w:r w:rsidRPr="00F41466">
        <w:rPr>
          <w:rFonts w:ascii="Times New Roman" w:hAnsi="Times New Roman" w:cs="Times New Roman"/>
          <w:b/>
          <w:bCs/>
          <w:sz w:val="24"/>
          <w:szCs w:val="24"/>
          <w:lang w:val="it-IT"/>
        </w:rPr>
        <w:t xml:space="preserve"> </w:t>
      </w:r>
      <w:r w:rsidR="00CE3842">
        <w:rPr>
          <w:rFonts w:ascii="Times New Roman" w:hAnsi="Times New Roman" w:cs="Times New Roman"/>
          <w:b/>
          <w:bCs/>
          <w:sz w:val="24"/>
          <w:szCs w:val="24"/>
          <w:lang w:val="it-IT"/>
        </w:rPr>
        <w:t xml:space="preserve"> </w:t>
      </w:r>
    </w:p>
    <w:p w14:paraId="2F374A25"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Ndalimi i </w:t>
      </w:r>
      <w:r>
        <w:rPr>
          <w:rFonts w:ascii="Times New Roman" w:hAnsi="Times New Roman" w:cs="Times New Roman"/>
          <w:b/>
          <w:bCs/>
          <w:sz w:val="24"/>
          <w:szCs w:val="24"/>
          <w:lang w:val="it-IT"/>
        </w:rPr>
        <w:t>hyrjes</w:t>
      </w:r>
      <w:r w:rsidRPr="00F41466">
        <w:rPr>
          <w:rFonts w:ascii="Times New Roman" w:hAnsi="Times New Roman" w:cs="Times New Roman"/>
          <w:b/>
          <w:bCs/>
          <w:sz w:val="24"/>
          <w:szCs w:val="24"/>
          <w:lang w:val="it-IT"/>
        </w:rPr>
        <w:t xml:space="preserve"> së bimëve, produkteve bimore dhe objekteve të tjera në zonat e mbrojtura</w:t>
      </w:r>
    </w:p>
    <w:p w14:paraId="77244508"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1. Disa bimë, produkte bimore ose objekte të tjera me origjinë nga vende të tjera ose brenda territorit të Republikës së Shqipërisë nuk </w:t>
      </w:r>
      <w:r>
        <w:rPr>
          <w:rFonts w:ascii="Times New Roman" w:hAnsi="Times New Roman" w:cs="Times New Roman"/>
          <w:sz w:val="24"/>
          <w:szCs w:val="24"/>
          <w:lang w:val="it-IT"/>
        </w:rPr>
        <w:t>lejohen të hyjnë</w:t>
      </w:r>
      <w:r w:rsidRPr="00F41466">
        <w:rPr>
          <w:rFonts w:ascii="Times New Roman" w:hAnsi="Times New Roman" w:cs="Times New Roman"/>
          <w:sz w:val="24"/>
          <w:szCs w:val="24"/>
          <w:lang w:val="it-IT"/>
        </w:rPr>
        <w:t xml:space="preserve"> në zona të mbrojtura</w:t>
      </w:r>
      <w:r w:rsidRPr="006627E1">
        <w:rPr>
          <w:rFonts w:ascii="Times New Roman" w:hAnsi="Times New Roman" w:cs="Times New Roman"/>
          <w:sz w:val="24"/>
          <w:szCs w:val="24"/>
          <w:lang w:val="it-IT"/>
        </w:rPr>
        <w:t xml:space="preserve"> </w:t>
      </w:r>
      <w:r w:rsidRPr="00BB0554">
        <w:rPr>
          <w:rFonts w:ascii="Times New Roman" w:hAnsi="Times New Roman" w:cs="Times New Roman"/>
          <w:sz w:val="24"/>
          <w:szCs w:val="24"/>
          <w:lang w:val="it-IT"/>
        </w:rPr>
        <w:t>të caktuara</w:t>
      </w:r>
      <w:r w:rsidRPr="00F41466">
        <w:rPr>
          <w:rFonts w:ascii="Times New Roman" w:hAnsi="Times New Roman" w:cs="Times New Roman"/>
          <w:sz w:val="24"/>
          <w:szCs w:val="24"/>
          <w:lang w:val="it-IT"/>
        </w:rPr>
        <w:t>.</w:t>
      </w:r>
    </w:p>
    <w:p w14:paraId="45792AB5" w14:textId="19D66118"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lastRenderedPageBreak/>
        <w:t xml:space="preserve">2. </w:t>
      </w:r>
      <w:bookmarkStart w:id="8" w:name="_Hlk135990090"/>
      <w:r w:rsidRPr="00BD0BEE">
        <w:rPr>
          <w:rFonts w:ascii="Times New Roman" w:hAnsi="Times New Roman" w:cs="Times New Roman"/>
          <w:sz w:val="24"/>
          <w:szCs w:val="24"/>
          <w:lang w:val="it-IT"/>
        </w:rPr>
        <w:t xml:space="preserve">Lista që përmban bimët, produktet bimore dhe objektet e tjera të përmendura në pikën 1 të këtij neni, të cilat ndalohen të </w:t>
      </w:r>
      <w:r>
        <w:rPr>
          <w:rFonts w:ascii="Times New Roman" w:hAnsi="Times New Roman" w:cs="Times New Roman"/>
          <w:sz w:val="24"/>
          <w:szCs w:val="24"/>
          <w:lang w:val="it-IT"/>
        </w:rPr>
        <w:t>hyjnë</w:t>
      </w:r>
      <w:r w:rsidRPr="00BD0BEE">
        <w:rPr>
          <w:rFonts w:ascii="Times New Roman" w:hAnsi="Times New Roman" w:cs="Times New Roman"/>
          <w:sz w:val="24"/>
          <w:szCs w:val="24"/>
          <w:lang w:val="it-IT"/>
        </w:rPr>
        <w:t xml:space="preserve"> në zona të caktuara të mbrojtura, </w:t>
      </w:r>
      <w:r w:rsidR="002026CF">
        <w:rPr>
          <w:rFonts w:ascii="Times New Roman" w:hAnsi="Times New Roman" w:cs="Times New Roman"/>
          <w:sz w:val="24"/>
          <w:szCs w:val="24"/>
          <w:lang w:val="it-IT"/>
        </w:rPr>
        <w:t>p</w:t>
      </w:r>
      <w:r w:rsidR="002026CF" w:rsidRPr="00BD0BEE">
        <w:rPr>
          <w:rFonts w:ascii="Times New Roman" w:hAnsi="Times New Roman" w:cs="Times New Roman"/>
          <w:sz w:val="24"/>
          <w:szCs w:val="24"/>
          <w:lang w:val="it-IT"/>
        </w:rPr>
        <w:t>ë</w:t>
      </w:r>
      <w:r w:rsidR="002026CF">
        <w:rPr>
          <w:rFonts w:ascii="Times New Roman" w:hAnsi="Times New Roman" w:cs="Times New Roman"/>
          <w:sz w:val="24"/>
          <w:szCs w:val="24"/>
          <w:lang w:val="it-IT"/>
        </w:rPr>
        <w:t>rcaktohet n</w:t>
      </w:r>
      <w:r w:rsidR="002026CF" w:rsidRPr="00BD0BEE">
        <w:rPr>
          <w:rFonts w:ascii="Times New Roman" w:hAnsi="Times New Roman" w:cs="Times New Roman"/>
          <w:sz w:val="24"/>
          <w:szCs w:val="24"/>
          <w:lang w:val="it-IT"/>
        </w:rPr>
        <w:t>ë</w:t>
      </w:r>
      <w:r w:rsidR="002026CF">
        <w:rPr>
          <w:rFonts w:ascii="Times New Roman" w:hAnsi="Times New Roman" w:cs="Times New Roman"/>
          <w:sz w:val="24"/>
          <w:szCs w:val="24"/>
          <w:lang w:val="it-IT"/>
        </w:rPr>
        <w:t xml:space="preserve"> </w:t>
      </w:r>
      <w:r w:rsidR="00726CCA">
        <w:rPr>
          <w:rFonts w:ascii="Times New Roman" w:hAnsi="Times New Roman" w:cs="Times New Roman"/>
          <w:sz w:val="24"/>
          <w:szCs w:val="24"/>
          <w:lang w:val="it-IT"/>
        </w:rPr>
        <w:t>shkronj</w:t>
      </w:r>
      <w:r w:rsidR="00F96A5D">
        <w:rPr>
          <w:rFonts w:ascii="Times New Roman" w:hAnsi="Times New Roman" w:cs="Times New Roman"/>
          <w:sz w:val="24"/>
          <w:szCs w:val="24"/>
          <w:lang w:val="it-IT"/>
        </w:rPr>
        <w:t>ë</w:t>
      </w:r>
      <w:r w:rsidR="00726CCA">
        <w:rPr>
          <w:rFonts w:ascii="Times New Roman" w:hAnsi="Times New Roman" w:cs="Times New Roman"/>
          <w:sz w:val="24"/>
          <w:szCs w:val="24"/>
          <w:lang w:val="it-IT"/>
        </w:rPr>
        <w:t>n f) t</w:t>
      </w:r>
      <w:r w:rsidR="00F96A5D">
        <w:rPr>
          <w:rFonts w:ascii="Times New Roman" w:hAnsi="Times New Roman" w:cs="Times New Roman"/>
          <w:sz w:val="24"/>
          <w:szCs w:val="24"/>
          <w:lang w:val="it-IT"/>
        </w:rPr>
        <w:t>ë</w:t>
      </w:r>
      <w:r w:rsidR="00726CCA">
        <w:rPr>
          <w:rFonts w:ascii="Times New Roman" w:hAnsi="Times New Roman" w:cs="Times New Roman"/>
          <w:sz w:val="24"/>
          <w:szCs w:val="24"/>
          <w:lang w:val="it-IT"/>
        </w:rPr>
        <w:t xml:space="preserve"> nenit 10</w:t>
      </w:r>
      <w:r w:rsidR="00801847">
        <w:rPr>
          <w:rFonts w:ascii="Times New Roman" w:hAnsi="Times New Roman" w:cs="Times New Roman"/>
          <w:sz w:val="24"/>
          <w:szCs w:val="24"/>
          <w:lang w:val="it-IT"/>
        </w:rPr>
        <w:t>6</w:t>
      </w:r>
      <w:r>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Kjo listë përfshi</w:t>
      </w:r>
      <w:r>
        <w:rPr>
          <w:rFonts w:ascii="Times New Roman" w:hAnsi="Times New Roman" w:cs="Times New Roman"/>
          <w:sz w:val="24"/>
          <w:szCs w:val="24"/>
          <w:lang w:val="it-IT"/>
        </w:rPr>
        <w:t>n</w:t>
      </w:r>
      <w:r w:rsidRPr="00F41466">
        <w:rPr>
          <w:rFonts w:ascii="Times New Roman" w:hAnsi="Times New Roman" w:cs="Times New Roman"/>
          <w:sz w:val="24"/>
          <w:szCs w:val="24"/>
          <w:lang w:val="it-IT"/>
        </w:rPr>
        <w:t xml:space="preserve"> bimët, produktet bimore dhe objektet e tjera si dhe zonat e mbrojtura përkatëse dhe, sipas rastit, vendin e tyre të origjinës. </w:t>
      </w:r>
      <w:bookmarkEnd w:id="8"/>
    </w:p>
    <w:p w14:paraId="546843AF"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bookmarkStart w:id="9" w:name="_Hlk135998007"/>
      <w:r w:rsidRPr="00F41466">
        <w:rPr>
          <w:rFonts w:ascii="Times New Roman" w:hAnsi="Times New Roman" w:cs="Times New Roman"/>
          <w:sz w:val="24"/>
          <w:szCs w:val="24"/>
          <w:lang w:val="it-IT"/>
        </w:rPr>
        <w:t xml:space="preserve">Bimët, produktet bimore dhe objektet e tjera identifikohen në këtë listë me kodin e tyre përkatës </w:t>
      </w:r>
      <w:r>
        <w:rPr>
          <w:rFonts w:ascii="Times New Roman" w:hAnsi="Times New Roman" w:cs="Times New Roman"/>
          <w:sz w:val="24"/>
          <w:szCs w:val="24"/>
          <w:lang w:val="it-IT"/>
        </w:rPr>
        <w:t>NK,</w:t>
      </w:r>
      <w:r w:rsidRPr="00F41466">
        <w:rPr>
          <w:rFonts w:ascii="Times New Roman" w:hAnsi="Times New Roman" w:cs="Times New Roman"/>
          <w:sz w:val="24"/>
          <w:szCs w:val="24"/>
          <w:lang w:val="it-IT"/>
        </w:rPr>
        <w:t xml:space="preserve"> kur ai kod është i disponueshëm</w:t>
      </w:r>
      <w:r>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 xml:space="preserve">dhe kode të tjera të përcaktuara nga legjislacioni, kur ato specifikojnë më tej kodin </w:t>
      </w:r>
      <w:r>
        <w:rPr>
          <w:rFonts w:ascii="Times New Roman" w:hAnsi="Times New Roman" w:cs="Times New Roman"/>
          <w:sz w:val="24"/>
          <w:szCs w:val="24"/>
          <w:lang w:val="it-IT"/>
        </w:rPr>
        <w:t>NK</w:t>
      </w:r>
      <w:r w:rsidRPr="00F41466">
        <w:rPr>
          <w:rFonts w:ascii="Times New Roman" w:hAnsi="Times New Roman" w:cs="Times New Roman"/>
          <w:sz w:val="24"/>
          <w:szCs w:val="24"/>
          <w:lang w:val="it-IT"/>
        </w:rPr>
        <w:t xml:space="preserve"> të zbatueshëm për një bimë, produkt bimor ose objekt tjetër specifik. </w:t>
      </w:r>
    </w:p>
    <w:bookmarkEnd w:id="9"/>
    <w:p w14:paraId="3EF979EC" w14:textId="2C465EEF" w:rsidR="00CB1B11" w:rsidRPr="003D5F79"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3</w:t>
      </w:r>
      <w:r w:rsidRPr="00F41466">
        <w:rPr>
          <w:rFonts w:ascii="Times New Roman" w:hAnsi="Times New Roman" w:cs="Times New Roman"/>
          <w:sz w:val="24"/>
          <w:szCs w:val="24"/>
          <w:lang w:val="it-IT"/>
        </w:rPr>
        <w:t xml:space="preserve">. </w:t>
      </w:r>
      <w:bookmarkStart w:id="10" w:name="_Hlk135991492"/>
      <w:bookmarkStart w:id="11" w:name="_Hlk135999698"/>
      <w:r w:rsidRPr="003D5F79">
        <w:rPr>
          <w:rFonts w:ascii="Times New Roman" w:hAnsi="Times New Roman" w:cs="Times New Roman"/>
          <w:sz w:val="24"/>
          <w:szCs w:val="24"/>
          <w:lang w:val="it-IT"/>
        </w:rPr>
        <w:t>Kur një bimë, produkt bimor ose objekt tjetër, që vjen nga jashtë zon</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 xml:space="preserve">s së mbrojtur, </w:t>
      </w:r>
      <w:r w:rsidR="00910056" w:rsidRPr="003D5F79">
        <w:rPr>
          <w:rFonts w:ascii="Times New Roman" w:hAnsi="Times New Roman" w:cs="Times New Roman"/>
          <w:sz w:val="24"/>
          <w:szCs w:val="24"/>
          <w:lang w:val="it-IT"/>
        </w:rPr>
        <w:t>paraqet një risk nga dëmtuesi</w:t>
      </w:r>
      <w:r w:rsidR="00910056">
        <w:rPr>
          <w:rFonts w:ascii="Times New Roman" w:hAnsi="Times New Roman" w:cs="Times New Roman"/>
          <w:sz w:val="24"/>
          <w:szCs w:val="24"/>
          <w:lang w:val="it-IT"/>
        </w:rPr>
        <w:t>t</w:t>
      </w:r>
      <w:r w:rsidR="00910056" w:rsidRPr="003D5F79">
        <w:rPr>
          <w:rFonts w:ascii="Times New Roman" w:hAnsi="Times New Roman" w:cs="Times New Roman"/>
          <w:sz w:val="24"/>
          <w:szCs w:val="24"/>
          <w:lang w:val="it-IT"/>
        </w:rPr>
        <w:t xml:space="preserve"> </w:t>
      </w:r>
      <w:r w:rsidR="00910056">
        <w:rPr>
          <w:rFonts w:ascii="Times New Roman" w:hAnsi="Times New Roman" w:cs="Times New Roman"/>
          <w:sz w:val="24"/>
          <w:szCs w:val="24"/>
          <w:lang w:val="it-IT"/>
        </w:rPr>
        <w:t>n</w:t>
      </w:r>
      <w:r w:rsidR="00910056" w:rsidRPr="003D5F79">
        <w:rPr>
          <w:rFonts w:ascii="Times New Roman" w:hAnsi="Times New Roman" w:cs="Times New Roman"/>
          <w:sz w:val="24"/>
          <w:szCs w:val="24"/>
          <w:lang w:val="it-IT"/>
        </w:rPr>
        <w:t xml:space="preserve">ë një niveli të papranueshëm </w:t>
      </w:r>
      <w:r w:rsidRPr="003D5F79">
        <w:rPr>
          <w:rFonts w:ascii="Times New Roman" w:hAnsi="Times New Roman" w:cs="Times New Roman"/>
          <w:sz w:val="24"/>
          <w:szCs w:val="24"/>
          <w:lang w:val="it-IT"/>
        </w:rPr>
        <w:t>si rrjedhoj</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 xml:space="preserve"> e mund</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sis</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 xml:space="preserve"> s</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 xml:space="preserve"> tij për të strehuar dëmtuesit karantinorë të zonës së mbrojtur përkatëse</w:t>
      </w:r>
      <w:r>
        <w:rPr>
          <w:rFonts w:ascii="Times New Roman" w:hAnsi="Times New Roman" w:cs="Times New Roman"/>
          <w:sz w:val="24"/>
          <w:szCs w:val="24"/>
          <w:lang w:val="it-IT"/>
        </w:rPr>
        <w:t>,</w:t>
      </w:r>
      <w:r w:rsidRPr="003D5F79">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D5F79">
        <w:rPr>
          <w:rFonts w:ascii="Times New Roman" w:hAnsi="Times New Roman" w:cs="Times New Roman"/>
          <w:sz w:val="24"/>
          <w:szCs w:val="24"/>
          <w:lang w:val="it-IT"/>
        </w:rPr>
        <w:t xml:space="preserve"> dhe ky risk nuk mund të reduktohet në një nivel të pranueshëm, duke </w:t>
      </w:r>
      <w:r>
        <w:rPr>
          <w:rFonts w:ascii="Times New Roman" w:hAnsi="Times New Roman" w:cs="Times New Roman"/>
          <w:sz w:val="24"/>
          <w:szCs w:val="24"/>
          <w:lang w:val="it-IT"/>
        </w:rPr>
        <w:t>zbatuar</w:t>
      </w:r>
      <w:r w:rsidRPr="003D5F79">
        <w:rPr>
          <w:rFonts w:ascii="Times New Roman" w:hAnsi="Times New Roman" w:cs="Times New Roman"/>
          <w:sz w:val="24"/>
          <w:szCs w:val="24"/>
          <w:lang w:val="it-IT"/>
        </w:rPr>
        <w:t xml:space="preserve"> një ose më shumë masat e përcaktuara në </w:t>
      </w:r>
      <w:r w:rsidR="00726CCA">
        <w:rPr>
          <w:rFonts w:ascii="Times New Roman" w:hAnsi="Times New Roman" w:cs="Times New Roman"/>
          <w:sz w:val="24"/>
          <w:szCs w:val="24"/>
          <w:lang w:val="it-IT"/>
        </w:rPr>
        <w:t>paragraf</w:t>
      </w:r>
      <w:r w:rsidR="00F96A5D">
        <w:rPr>
          <w:rFonts w:ascii="Times New Roman" w:hAnsi="Times New Roman" w:cs="Times New Roman"/>
          <w:sz w:val="24"/>
          <w:szCs w:val="24"/>
          <w:lang w:val="it-IT"/>
        </w:rPr>
        <w:t>ë</w:t>
      </w:r>
      <w:r w:rsidR="00726CCA">
        <w:rPr>
          <w:rFonts w:ascii="Times New Roman" w:hAnsi="Times New Roman" w:cs="Times New Roman"/>
          <w:sz w:val="24"/>
          <w:szCs w:val="24"/>
          <w:lang w:val="it-IT"/>
        </w:rPr>
        <w:t>t ii) dhe iii) t</w:t>
      </w:r>
      <w:r w:rsidR="00F96A5D">
        <w:rPr>
          <w:rFonts w:ascii="Times New Roman" w:hAnsi="Times New Roman" w:cs="Times New Roman"/>
          <w:sz w:val="24"/>
          <w:szCs w:val="24"/>
          <w:lang w:val="it-IT"/>
        </w:rPr>
        <w:t>ë</w:t>
      </w:r>
      <w:r w:rsidR="00726CCA">
        <w:rPr>
          <w:rFonts w:ascii="Times New Roman" w:hAnsi="Times New Roman" w:cs="Times New Roman"/>
          <w:sz w:val="24"/>
          <w:szCs w:val="24"/>
          <w:lang w:val="it-IT"/>
        </w:rPr>
        <w:t xml:space="preserve"> shkronj</w:t>
      </w:r>
      <w:r w:rsidR="00F96A5D">
        <w:rPr>
          <w:rFonts w:ascii="Times New Roman" w:hAnsi="Times New Roman" w:cs="Times New Roman"/>
          <w:sz w:val="24"/>
          <w:szCs w:val="24"/>
          <w:lang w:val="it-IT"/>
        </w:rPr>
        <w:t>ë</w:t>
      </w:r>
      <w:r w:rsidR="00726CCA">
        <w:rPr>
          <w:rFonts w:ascii="Times New Roman" w:hAnsi="Times New Roman" w:cs="Times New Roman"/>
          <w:sz w:val="24"/>
          <w:szCs w:val="24"/>
          <w:lang w:val="it-IT"/>
        </w:rPr>
        <w:t>s a) t</w:t>
      </w:r>
      <w:r w:rsidR="00F96A5D">
        <w:rPr>
          <w:rFonts w:ascii="Times New Roman" w:hAnsi="Times New Roman" w:cs="Times New Roman"/>
          <w:sz w:val="24"/>
          <w:szCs w:val="24"/>
          <w:lang w:val="it-IT"/>
        </w:rPr>
        <w:t>ë</w:t>
      </w:r>
      <w:r w:rsidR="00726CCA">
        <w:rPr>
          <w:rFonts w:ascii="Times New Roman" w:hAnsi="Times New Roman" w:cs="Times New Roman"/>
          <w:sz w:val="24"/>
          <w:szCs w:val="24"/>
          <w:lang w:val="it-IT"/>
        </w:rPr>
        <w:t xml:space="preserve"> pik</w:t>
      </w:r>
      <w:r w:rsidR="00F96A5D">
        <w:rPr>
          <w:rFonts w:ascii="Times New Roman" w:hAnsi="Times New Roman" w:cs="Times New Roman"/>
          <w:sz w:val="24"/>
          <w:szCs w:val="24"/>
          <w:lang w:val="it-IT"/>
        </w:rPr>
        <w:t>ë</w:t>
      </w:r>
      <w:r w:rsidR="00726CCA">
        <w:rPr>
          <w:rFonts w:ascii="Times New Roman" w:hAnsi="Times New Roman" w:cs="Times New Roman"/>
          <w:sz w:val="24"/>
          <w:szCs w:val="24"/>
          <w:lang w:val="it-IT"/>
        </w:rPr>
        <w:t>s 2 t</w:t>
      </w:r>
      <w:r w:rsidR="00F96A5D">
        <w:rPr>
          <w:rFonts w:ascii="Times New Roman" w:hAnsi="Times New Roman" w:cs="Times New Roman"/>
          <w:sz w:val="24"/>
          <w:szCs w:val="24"/>
          <w:lang w:val="it-IT"/>
        </w:rPr>
        <w:t>ë</w:t>
      </w:r>
      <w:r w:rsidR="00726CCA">
        <w:rPr>
          <w:rFonts w:ascii="Times New Roman" w:hAnsi="Times New Roman" w:cs="Times New Roman"/>
          <w:sz w:val="24"/>
          <w:szCs w:val="24"/>
          <w:lang w:val="it-IT"/>
        </w:rPr>
        <w:t xml:space="preserve"> nenit </w:t>
      </w:r>
      <w:r w:rsidR="005F4190">
        <w:rPr>
          <w:rFonts w:ascii="Times New Roman" w:hAnsi="Times New Roman" w:cs="Times New Roman"/>
          <w:sz w:val="24"/>
          <w:szCs w:val="24"/>
          <w:lang w:val="it-IT"/>
        </w:rPr>
        <w:t>29</w:t>
      </w:r>
      <w:r w:rsidRPr="003D5F79">
        <w:rPr>
          <w:rFonts w:ascii="Times New Roman" w:hAnsi="Times New Roman" w:cs="Times New Roman"/>
          <w:sz w:val="24"/>
          <w:szCs w:val="24"/>
          <w:lang w:val="it-IT"/>
        </w:rPr>
        <w:t>,</w:t>
      </w:r>
      <w:r w:rsidRPr="00A002C1">
        <w:rPr>
          <w:rFonts w:ascii="Times New Roman" w:hAnsi="Times New Roman" w:cs="Times New Roman"/>
          <w:sz w:val="24"/>
          <w:szCs w:val="24"/>
          <w:lang w:val="it-IT"/>
        </w:rPr>
        <w:t xml:space="preserve"> </w:t>
      </w:r>
      <w:r w:rsidRPr="003D5F79">
        <w:rPr>
          <w:rFonts w:ascii="Times New Roman" w:hAnsi="Times New Roman" w:cs="Times New Roman"/>
          <w:sz w:val="24"/>
          <w:szCs w:val="24"/>
          <w:lang w:val="it-IT"/>
        </w:rPr>
        <w:t>bim</w:t>
      </w:r>
      <w:r>
        <w:rPr>
          <w:rFonts w:ascii="Times New Roman" w:hAnsi="Times New Roman" w:cs="Times New Roman"/>
          <w:sz w:val="24"/>
          <w:szCs w:val="24"/>
          <w:lang w:val="it-IT"/>
        </w:rPr>
        <w:t>a</w:t>
      </w:r>
      <w:r w:rsidRPr="003D5F79">
        <w:rPr>
          <w:rFonts w:ascii="Times New Roman" w:hAnsi="Times New Roman" w:cs="Times New Roman"/>
          <w:sz w:val="24"/>
          <w:szCs w:val="24"/>
          <w:lang w:val="it-IT"/>
        </w:rPr>
        <w:t>, produkt</w:t>
      </w:r>
      <w:r>
        <w:rPr>
          <w:rFonts w:ascii="Times New Roman" w:hAnsi="Times New Roman" w:cs="Times New Roman"/>
          <w:sz w:val="24"/>
          <w:szCs w:val="24"/>
          <w:lang w:val="it-IT"/>
        </w:rPr>
        <w:t>i</w:t>
      </w:r>
      <w:r w:rsidRPr="003D5F79">
        <w:rPr>
          <w:rFonts w:ascii="Times New Roman" w:hAnsi="Times New Roman" w:cs="Times New Roman"/>
          <w:sz w:val="24"/>
          <w:szCs w:val="24"/>
          <w:lang w:val="it-IT"/>
        </w:rPr>
        <w:t xml:space="preserve"> bimor ose objekt</w:t>
      </w:r>
      <w:r>
        <w:rPr>
          <w:rFonts w:ascii="Times New Roman" w:hAnsi="Times New Roman" w:cs="Times New Roman"/>
          <w:sz w:val="24"/>
          <w:szCs w:val="24"/>
          <w:lang w:val="it-IT"/>
        </w:rPr>
        <w:t>i</w:t>
      </w:r>
      <w:r w:rsidRPr="003D5F79">
        <w:rPr>
          <w:rFonts w:ascii="Times New Roman" w:hAnsi="Times New Roman" w:cs="Times New Roman"/>
          <w:sz w:val="24"/>
          <w:szCs w:val="24"/>
          <w:lang w:val="it-IT"/>
        </w:rPr>
        <w:t xml:space="preserve"> tjetër si dhe zon</w:t>
      </w:r>
      <w:r>
        <w:rPr>
          <w:rFonts w:ascii="Times New Roman" w:hAnsi="Times New Roman" w:cs="Times New Roman"/>
          <w:sz w:val="24"/>
          <w:szCs w:val="24"/>
          <w:lang w:val="it-IT"/>
        </w:rPr>
        <w:t>a</w:t>
      </w:r>
      <w:r w:rsidRPr="003D5F79">
        <w:rPr>
          <w:rFonts w:ascii="Times New Roman" w:hAnsi="Times New Roman" w:cs="Times New Roman"/>
          <w:sz w:val="24"/>
          <w:szCs w:val="24"/>
          <w:lang w:val="it-IT"/>
        </w:rPr>
        <w:t xml:space="preserve"> ose zonat e mbrojtura në fjalë</w:t>
      </w:r>
      <w:r>
        <w:rPr>
          <w:rFonts w:ascii="Times New Roman" w:hAnsi="Times New Roman" w:cs="Times New Roman"/>
          <w:sz w:val="24"/>
          <w:szCs w:val="24"/>
          <w:lang w:val="it-IT"/>
        </w:rPr>
        <w:t xml:space="preserve"> listohen</w:t>
      </w:r>
      <w:r w:rsidR="00726CCA">
        <w:rPr>
          <w:rFonts w:ascii="Times New Roman" w:hAnsi="Times New Roman" w:cs="Times New Roman"/>
          <w:sz w:val="24"/>
          <w:szCs w:val="24"/>
          <w:lang w:val="it-IT"/>
        </w:rPr>
        <w:t xml:space="preserve"> </w:t>
      </w:r>
      <w:r>
        <w:rPr>
          <w:rFonts w:ascii="Times New Roman" w:hAnsi="Times New Roman" w:cs="Times New Roman"/>
          <w:sz w:val="24"/>
          <w:szCs w:val="24"/>
          <w:lang w:val="it-IT"/>
        </w:rPr>
        <w:t>në</w:t>
      </w:r>
      <w:r w:rsidRPr="003D5F79">
        <w:rPr>
          <w:rFonts w:ascii="Times New Roman" w:hAnsi="Times New Roman" w:cs="Times New Roman"/>
          <w:sz w:val="24"/>
          <w:szCs w:val="24"/>
          <w:lang w:val="it-IT"/>
        </w:rPr>
        <w:t xml:space="preserve"> list</w:t>
      </w:r>
      <w:r>
        <w:rPr>
          <w:rFonts w:ascii="Times New Roman" w:hAnsi="Times New Roman" w:cs="Times New Roman"/>
          <w:sz w:val="24"/>
          <w:szCs w:val="24"/>
          <w:lang w:val="it-IT"/>
        </w:rPr>
        <w:t>ën</w:t>
      </w:r>
      <w:r w:rsidRPr="003D5F79">
        <w:rPr>
          <w:rFonts w:ascii="Times New Roman" w:hAnsi="Times New Roman" w:cs="Times New Roman"/>
          <w:sz w:val="24"/>
          <w:szCs w:val="24"/>
          <w:lang w:val="it-IT"/>
        </w:rPr>
        <w:t xml:space="preserve"> e p</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rcaktuar në pikën 2 të këtij neni.</w:t>
      </w:r>
    </w:p>
    <w:bookmarkEnd w:id="10"/>
    <w:p w14:paraId="03C73B6A" w14:textId="68CD88DB" w:rsidR="00CB1B11"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Kur një bimë, produkt bimor ose objekt tjetër i përfshirë në atë </w:t>
      </w:r>
      <w:r>
        <w:rPr>
          <w:rFonts w:ascii="Times New Roman" w:hAnsi="Times New Roman" w:cs="Times New Roman"/>
          <w:sz w:val="24"/>
          <w:szCs w:val="24"/>
          <w:lang w:val="it-IT"/>
        </w:rPr>
        <w:t>listë</w:t>
      </w:r>
      <w:r w:rsidRPr="00F41466">
        <w:rPr>
          <w:rFonts w:ascii="Times New Roman" w:hAnsi="Times New Roman" w:cs="Times New Roman"/>
          <w:sz w:val="24"/>
          <w:szCs w:val="24"/>
          <w:lang w:val="it-IT"/>
        </w:rPr>
        <w:t xml:space="preserve"> nuk përbën një </w:t>
      </w:r>
      <w:r>
        <w:rPr>
          <w:rFonts w:ascii="Times New Roman" w:hAnsi="Times New Roman" w:cs="Times New Roman"/>
          <w:sz w:val="24"/>
          <w:szCs w:val="24"/>
          <w:lang w:val="it-IT"/>
        </w:rPr>
        <w:t>risk</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nga </w:t>
      </w:r>
      <w:r w:rsidRPr="00F41466">
        <w:rPr>
          <w:rFonts w:ascii="Times New Roman" w:hAnsi="Times New Roman" w:cs="Times New Roman"/>
          <w:sz w:val="24"/>
          <w:szCs w:val="24"/>
          <w:lang w:val="it-IT"/>
        </w:rPr>
        <w:t>dëmtues</w:t>
      </w:r>
      <w:r>
        <w:rPr>
          <w:rFonts w:ascii="Times New Roman" w:hAnsi="Times New Roman" w:cs="Times New Roman"/>
          <w:sz w:val="24"/>
          <w:szCs w:val="24"/>
          <w:lang w:val="it-IT"/>
        </w:rPr>
        <w:t>i</w:t>
      </w:r>
      <w:r w:rsidR="00BE7921">
        <w:rPr>
          <w:rFonts w:ascii="Times New Roman" w:hAnsi="Times New Roman" w:cs="Times New Roman"/>
          <w:sz w:val="24"/>
          <w:szCs w:val="24"/>
          <w:lang w:val="it-IT"/>
        </w:rPr>
        <w:t>t</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n</w:t>
      </w:r>
      <w:r w:rsidRPr="00F41466">
        <w:rPr>
          <w:rFonts w:ascii="Times New Roman" w:hAnsi="Times New Roman" w:cs="Times New Roman"/>
          <w:sz w:val="24"/>
          <w:szCs w:val="24"/>
          <w:lang w:val="it-IT"/>
        </w:rPr>
        <w:t xml:space="preserve">ë një nivel të papranueshëm, ose paraqet një </w:t>
      </w:r>
      <w:r>
        <w:rPr>
          <w:rFonts w:ascii="Times New Roman" w:hAnsi="Times New Roman" w:cs="Times New Roman"/>
          <w:sz w:val="24"/>
          <w:szCs w:val="24"/>
          <w:lang w:val="it-IT"/>
        </w:rPr>
        <w:t>risk</w:t>
      </w:r>
      <w:r w:rsidRPr="00F41466">
        <w:rPr>
          <w:rFonts w:ascii="Times New Roman" w:hAnsi="Times New Roman" w:cs="Times New Roman"/>
          <w:sz w:val="24"/>
          <w:szCs w:val="24"/>
          <w:lang w:val="it-IT"/>
        </w:rPr>
        <w:t xml:space="preserve"> të tillë, por ky risk mund të reduktohet në një nivel të pranueshëm</w:t>
      </w:r>
      <w:r>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duke zbatuar një ose më shumë nga masat e përcaktuara </w:t>
      </w:r>
      <w:r w:rsidR="00726CCA" w:rsidRPr="00726CCA">
        <w:rPr>
          <w:rFonts w:ascii="Times New Roman" w:hAnsi="Times New Roman" w:cs="Times New Roman"/>
          <w:sz w:val="24"/>
          <w:szCs w:val="24"/>
          <w:lang w:val="it-IT"/>
        </w:rPr>
        <w:t>paragraf</w:t>
      </w:r>
      <w:r w:rsidR="00F96A5D">
        <w:rPr>
          <w:rFonts w:ascii="Times New Roman" w:hAnsi="Times New Roman" w:cs="Times New Roman"/>
          <w:sz w:val="24"/>
          <w:szCs w:val="24"/>
          <w:lang w:val="it-IT"/>
        </w:rPr>
        <w:t>ë</w:t>
      </w:r>
      <w:r w:rsidR="00726CCA" w:rsidRPr="00726CCA">
        <w:rPr>
          <w:rFonts w:ascii="Times New Roman" w:hAnsi="Times New Roman" w:cs="Times New Roman"/>
          <w:sz w:val="24"/>
          <w:szCs w:val="24"/>
          <w:lang w:val="it-IT"/>
        </w:rPr>
        <w:t>t ii) dhe iii) t</w:t>
      </w:r>
      <w:r w:rsidR="00F96A5D">
        <w:rPr>
          <w:rFonts w:ascii="Times New Roman" w:hAnsi="Times New Roman" w:cs="Times New Roman"/>
          <w:sz w:val="24"/>
          <w:szCs w:val="24"/>
          <w:lang w:val="it-IT"/>
        </w:rPr>
        <w:t>ë</w:t>
      </w:r>
      <w:r w:rsidR="00726CCA" w:rsidRPr="00726CCA">
        <w:rPr>
          <w:rFonts w:ascii="Times New Roman" w:hAnsi="Times New Roman" w:cs="Times New Roman"/>
          <w:sz w:val="24"/>
          <w:szCs w:val="24"/>
          <w:lang w:val="it-IT"/>
        </w:rPr>
        <w:t xml:space="preserve"> shkronj</w:t>
      </w:r>
      <w:r w:rsidR="00F96A5D">
        <w:rPr>
          <w:rFonts w:ascii="Times New Roman" w:hAnsi="Times New Roman" w:cs="Times New Roman"/>
          <w:sz w:val="24"/>
          <w:szCs w:val="24"/>
          <w:lang w:val="it-IT"/>
        </w:rPr>
        <w:t>ë</w:t>
      </w:r>
      <w:r w:rsidR="00726CCA" w:rsidRPr="00726CCA">
        <w:rPr>
          <w:rFonts w:ascii="Times New Roman" w:hAnsi="Times New Roman" w:cs="Times New Roman"/>
          <w:sz w:val="24"/>
          <w:szCs w:val="24"/>
          <w:lang w:val="it-IT"/>
        </w:rPr>
        <w:t>s a) t</w:t>
      </w:r>
      <w:r w:rsidR="00F96A5D">
        <w:rPr>
          <w:rFonts w:ascii="Times New Roman" w:hAnsi="Times New Roman" w:cs="Times New Roman"/>
          <w:sz w:val="24"/>
          <w:szCs w:val="24"/>
          <w:lang w:val="it-IT"/>
        </w:rPr>
        <w:t>ë</w:t>
      </w:r>
      <w:r w:rsidR="00726CCA" w:rsidRPr="00726CCA">
        <w:rPr>
          <w:rFonts w:ascii="Times New Roman" w:hAnsi="Times New Roman" w:cs="Times New Roman"/>
          <w:sz w:val="24"/>
          <w:szCs w:val="24"/>
          <w:lang w:val="it-IT"/>
        </w:rPr>
        <w:t xml:space="preserve"> pik</w:t>
      </w:r>
      <w:r w:rsidR="00F96A5D">
        <w:rPr>
          <w:rFonts w:ascii="Times New Roman" w:hAnsi="Times New Roman" w:cs="Times New Roman"/>
          <w:sz w:val="24"/>
          <w:szCs w:val="24"/>
          <w:lang w:val="it-IT"/>
        </w:rPr>
        <w:t>ë</w:t>
      </w:r>
      <w:r w:rsidR="00726CCA" w:rsidRPr="00726CCA">
        <w:rPr>
          <w:rFonts w:ascii="Times New Roman" w:hAnsi="Times New Roman" w:cs="Times New Roman"/>
          <w:sz w:val="24"/>
          <w:szCs w:val="24"/>
          <w:lang w:val="it-IT"/>
        </w:rPr>
        <w:t>s 2 t</w:t>
      </w:r>
      <w:r w:rsidR="00F96A5D">
        <w:rPr>
          <w:rFonts w:ascii="Times New Roman" w:hAnsi="Times New Roman" w:cs="Times New Roman"/>
          <w:sz w:val="24"/>
          <w:szCs w:val="24"/>
          <w:lang w:val="it-IT"/>
        </w:rPr>
        <w:t>ë</w:t>
      </w:r>
      <w:r w:rsidR="00726CCA" w:rsidRPr="00726CCA">
        <w:rPr>
          <w:rFonts w:ascii="Times New Roman" w:hAnsi="Times New Roman" w:cs="Times New Roman"/>
          <w:sz w:val="24"/>
          <w:szCs w:val="24"/>
          <w:lang w:val="it-IT"/>
        </w:rPr>
        <w:t xml:space="preserve"> nenit </w:t>
      </w:r>
      <w:r w:rsidR="005F4190" w:rsidRPr="00726CCA">
        <w:rPr>
          <w:rFonts w:ascii="Times New Roman" w:hAnsi="Times New Roman" w:cs="Times New Roman"/>
          <w:sz w:val="24"/>
          <w:szCs w:val="24"/>
          <w:lang w:val="it-IT"/>
        </w:rPr>
        <w:t>2</w:t>
      </w:r>
      <w:r w:rsidR="005F4190">
        <w:rPr>
          <w:rFonts w:ascii="Times New Roman" w:hAnsi="Times New Roman" w:cs="Times New Roman"/>
          <w:sz w:val="24"/>
          <w:szCs w:val="24"/>
          <w:lang w:val="it-IT"/>
        </w:rPr>
        <w:t>9</w:t>
      </w:r>
      <w:r w:rsidR="00726CCA" w:rsidRPr="00726CCA">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w:t>
      </w:r>
      <w:r w:rsidRPr="003D5F79">
        <w:rPr>
          <w:rFonts w:ascii="Times New Roman" w:hAnsi="Times New Roman" w:cs="Times New Roman"/>
          <w:sz w:val="24"/>
          <w:szCs w:val="24"/>
          <w:lang w:val="it-IT"/>
        </w:rPr>
        <w:t>lista e p</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 xml:space="preserve">rcaktuar në pikën 2 të këtij neni ndryshohet, </w:t>
      </w:r>
      <w:r w:rsidRPr="00F41466">
        <w:rPr>
          <w:rFonts w:ascii="Times New Roman" w:hAnsi="Times New Roman" w:cs="Times New Roman"/>
          <w:sz w:val="24"/>
          <w:szCs w:val="24"/>
          <w:lang w:val="it-IT"/>
        </w:rPr>
        <w:t xml:space="preserve">në përputhje me rrethanat. </w:t>
      </w:r>
    </w:p>
    <w:p w14:paraId="0D3EFB79" w14:textId="3033C9DD"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bookmarkStart w:id="12" w:name="_Hlk136002291"/>
      <w:bookmarkEnd w:id="11"/>
      <w:r w:rsidRPr="00F41466">
        <w:rPr>
          <w:rFonts w:ascii="Times New Roman" w:hAnsi="Times New Roman" w:cs="Times New Roman"/>
          <w:sz w:val="24"/>
          <w:szCs w:val="24"/>
          <w:lang w:val="it-IT"/>
        </w:rPr>
        <w:t>Pranueshmëria e nivelit të</w:t>
      </w:r>
      <w:r>
        <w:rPr>
          <w:rFonts w:ascii="Times New Roman" w:hAnsi="Times New Roman" w:cs="Times New Roman"/>
          <w:sz w:val="24"/>
          <w:szCs w:val="24"/>
          <w:lang w:val="it-IT"/>
        </w:rPr>
        <w:t xml:space="preserve"> këtij</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risku</w:t>
      </w:r>
      <w:r w:rsidRPr="00F41466">
        <w:rPr>
          <w:rFonts w:ascii="Times New Roman" w:hAnsi="Times New Roman" w:cs="Times New Roman"/>
          <w:sz w:val="24"/>
          <w:szCs w:val="24"/>
          <w:lang w:val="it-IT"/>
        </w:rPr>
        <w:t xml:space="preserve"> nga dëmtues</w:t>
      </w:r>
      <w:r>
        <w:rPr>
          <w:rFonts w:ascii="Times New Roman" w:hAnsi="Times New Roman" w:cs="Times New Roman"/>
          <w:sz w:val="24"/>
          <w:szCs w:val="24"/>
          <w:lang w:val="it-IT"/>
        </w:rPr>
        <w:t>i</w:t>
      </w:r>
      <w:r w:rsidRPr="00F41466">
        <w:rPr>
          <w:rFonts w:ascii="Times New Roman" w:hAnsi="Times New Roman" w:cs="Times New Roman"/>
          <w:sz w:val="24"/>
          <w:szCs w:val="24"/>
          <w:lang w:val="it-IT"/>
        </w:rPr>
        <w:t xml:space="preserve"> </w:t>
      </w:r>
      <w:r w:rsidR="00040D60">
        <w:rPr>
          <w:rFonts w:ascii="Times New Roman" w:hAnsi="Times New Roman" w:cs="Times New Roman"/>
          <w:sz w:val="24"/>
          <w:szCs w:val="24"/>
          <w:lang w:val="it-IT"/>
        </w:rPr>
        <w:t>do t</w:t>
      </w:r>
      <w:r w:rsidR="00040D60" w:rsidRPr="00F41466">
        <w:rPr>
          <w:rFonts w:ascii="Times New Roman" w:hAnsi="Times New Roman" w:cs="Times New Roman"/>
          <w:sz w:val="24"/>
          <w:szCs w:val="24"/>
          <w:lang w:val="it-IT"/>
        </w:rPr>
        <w:t>ë</w:t>
      </w:r>
      <w:r w:rsidR="00040D60">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 xml:space="preserve">vlerësohet në përputhje me parimet e përcaktuara </w:t>
      </w:r>
      <w:r w:rsidRPr="00E40368">
        <w:rPr>
          <w:rFonts w:ascii="Times New Roman" w:hAnsi="Times New Roman" w:cs="Times New Roman"/>
          <w:sz w:val="24"/>
          <w:szCs w:val="24"/>
          <w:lang w:val="it-IT"/>
        </w:rPr>
        <w:t xml:space="preserve">në </w:t>
      </w:r>
      <w:r w:rsidR="00E40368" w:rsidRPr="00E40368">
        <w:rPr>
          <w:rFonts w:ascii="Times New Roman" w:hAnsi="Times New Roman" w:cs="Times New Roman"/>
          <w:sz w:val="24"/>
          <w:szCs w:val="24"/>
          <w:lang w:val="it-IT"/>
        </w:rPr>
        <w:t>shkronj</w:t>
      </w:r>
      <w:r w:rsidR="00F96A5D">
        <w:rPr>
          <w:rFonts w:ascii="Times New Roman" w:hAnsi="Times New Roman" w:cs="Times New Roman"/>
          <w:sz w:val="24"/>
          <w:szCs w:val="24"/>
          <w:lang w:val="it-IT"/>
        </w:rPr>
        <w:t>ë</w:t>
      </w:r>
      <w:r w:rsidR="00E40368" w:rsidRPr="00E40368">
        <w:rPr>
          <w:rFonts w:ascii="Times New Roman" w:hAnsi="Times New Roman" w:cs="Times New Roman"/>
          <w:sz w:val="24"/>
          <w:szCs w:val="24"/>
          <w:lang w:val="it-IT"/>
        </w:rPr>
        <w:t>n b) t</w:t>
      </w:r>
      <w:r w:rsidR="00F96A5D">
        <w:rPr>
          <w:rFonts w:ascii="Times New Roman" w:hAnsi="Times New Roman" w:cs="Times New Roman"/>
          <w:sz w:val="24"/>
          <w:szCs w:val="24"/>
          <w:lang w:val="it-IT"/>
        </w:rPr>
        <w:t>ë</w:t>
      </w:r>
      <w:r w:rsidR="00E40368" w:rsidRPr="00E40368">
        <w:rPr>
          <w:rFonts w:ascii="Times New Roman" w:hAnsi="Times New Roman" w:cs="Times New Roman"/>
          <w:sz w:val="24"/>
          <w:szCs w:val="24"/>
          <w:lang w:val="it-IT"/>
        </w:rPr>
        <w:t xml:space="preserve"> pik</w:t>
      </w:r>
      <w:r w:rsidR="00F96A5D">
        <w:rPr>
          <w:rFonts w:ascii="Times New Roman" w:hAnsi="Times New Roman" w:cs="Times New Roman"/>
          <w:sz w:val="24"/>
          <w:szCs w:val="24"/>
          <w:lang w:val="it-IT"/>
        </w:rPr>
        <w:t>ë</w:t>
      </w:r>
      <w:r w:rsidR="00E40368" w:rsidRPr="00E40368">
        <w:rPr>
          <w:rFonts w:ascii="Times New Roman" w:hAnsi="Times New Roman" w:cs="Times New Roman"/>
          <w:sz w:val="24"/>
          <w:szCs w:val="24"/>
          <w:lang w:val="it-IT"/>
        </w:rPr>
        <w:t>s 2 t</w:t>
      </w:r>
      <w:r w:rsidR="00F96A5D">
        <w:rPr>
          <w:rFonts w:ascii="Times New Roman" w:hAnsi="Times New Roman" w:cs="Times New Roman"/>
          <w:sz w:val="24"/>
          <w:szCs w:val="24"/>
          <w:lang w:val="it-IT"/>
        </w:rPr>
        <w:t>ë</w:t>
      </w:r>
      <w:r w:rsidR="00E40368" w:rsidRPr="00E40368">
        <w:rPr>
          <w:rFonts w:ascii="Times New Roman" w:hAnsi="Times New Roman" w:cs="Times New Roman"/>
          <w:sz w:val="24"/>
          <w:szCs w:val="24"/>
          <w:lang w:val="it-IT"/>
        </w:rPr>
        <w:t xml:space="preserve"> nenit </w:t>
      </w:r>
      <w:r w:rsidR="005F4190" w:rsidRPr="00E40368">
        <w:rPr>
          <w:rFonts w:ascii="Times New Roman" w:hAnsi="Times New Roman" w:cs="Times New Roman"/>
          <w:sz w:val="24"/>
          <w:szCs w:val="24"/>
          <w:lang w:val="it-IT"/>
        </w:rPr>
        <w:t>2</w:t>
      </w:r>
      <w:r w:rsidR="005F4190">
        <w:rPr>
          <w:rFonts w:ascii="Times New Roman" w:hAnsi="Times New Roman" w:cs="Times New Roman"/>
          <w:sz w:val="24"/>
          <w:szCs w:val="24"/>
          <w:lang w:val="it-IT"/>
        </w:rPr>
        <w:t>9</w:t>
      </w:r>
      <w:r w:rsidRPr="00F41466">
        <w:rPr>
          <w:rFonts w:ascii="Times New Roman" w:hAnsi="Times New Roman" w:cs="Times New Roman"/>
          <w:sz w:val="24"/>
          <w:szCs w:val="24"/>
          <w:lang w:val="it-IT"/>
        </w:rPr>
        <w:t xml:space="preserve">. </w:t>
      </w:r>
    </w:p>
    <w:bookmarkEnd w:id="12"/>
    <w:p w14:paraId="4441F9A5" w14:textId="145F7406"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4. </w:t>
      </w:r>
      <w:bookmarkStart w:id="13" w:name="_Hlk136002835"/>
      <w:r w:rsidR="00575C22">
        <w:rPr>
          <w:rFonts w:ascii="Times New Roman" w:hAnsi="Times New Roman" w:cs="Times New Roman"/>
          <w:sz w:val="24"/>
          <w:szCs w:val="24"/>
          <w:lang w:val="it-IT"/>
        </w:rPr>
        <w:t>IPKZPIK</w:t>
      </w:r>
      <w:r w:rsidR="00E40368">
        <w:rPr>
          <w:rFonts w:ascii="Times New Roman" w:hAnsi="Times New Roman" w:cs="Times New Roman"/>
          <w:sz w:val="24"/>
          <w:szCs w:val="24"/>
          <w:lang w:val="it-IT"/>
        </w:rPr>
        <w:t>, IPKP</w:t>
      </w:r>
      <w:r w:rsidR="006A0C10">
        <w:rPr>
          <w:rFonts w:ascii="Times New Roman" w:hAnsi="Times New Roman" w:cs="Times New Roman"/>
          <w:sz w:val="24"/>
          <w:szCs w:val="24"/>
          <w:lang w:val="it-IT"/>
        </w:rPr>
        <w:t xml:space="preserve"> dhe </w:t>
      </w:r>
      <w:r w:rsidR="00575C22">
        <w:rPr>
          <w:rFonts w:ascii="Times New Roman" w:hAnsi="Times New Roman" w:cs="Times New Roman"/>
          <w:sz w:val="24"/>
          <w:szCs w:val="24"/>
          <w:lang w:val="it-IT"/>
        </w:rPr>
        <w:t>IPKSHB</w:t>
      </w:r>
      <w:r w:rsidRPr="00F41466">
        <w:rPr>
          <w:rFonts w:ascii="Times New Roman" w:hAnsi="Times New Roman" w:cs="Times New Roman"/>
          <w:sz w:val="24"/>
          <w:szCs w:val="24"/>
          <w:lang w:val="it-IT"/>
        </w:rPr>
        <w:t xml:space="preserve"> njofto</w:t>
      </w:r>
      <w:r>
        <w:rPr>
          <w:rFonts w:ascii="Times New Roman" w:hAnsi="Times New Roman" w:cs="Times New Roman"/>
          <w:sz w:val="24"/>
          <w:szCs w:val="24"/>
          <w:lang w:val="it-IT"/>
        </w:rPr>
        <w:t>n</w:t>
      </w:r>
      <w:r w:rsidRPr="00F41466">
        <w:rPr>
          <w:rFonts w:ascii="Times New Roman" w:hAnsi="Times New Roman" w:cs="Times New Roman"/>
          <w:sz w:val="24"/>
          <w:szCs w:val="24"/>
          <w:lang w:val="it-IT"/>
        </w:rPr>
        <w:t xml:space="preserve"> </w:t>
      </w:r>
      <w:r w:rsidRPr="005D0BFE">
        <w:rPr>
          <w:rFonts w:ascii="Times New Roman" w:hAnsi="Times New Roman" w:cs="Times New Roman"/>
          <w:sz w:val="24"/>
          <w:szCs w:val="24"/>
          <w:lang w:val="it-IT"/>
        </w:rPr>
        <w:t>Autoriteti</w:t>
      </w:r>
      <w:r>
        <w:rPr>
          <w:rFonts w:ascii="Times New Roman" w:hAnsi="Times New Roman" w:cs="Times New Roman"/>
          <w:sz w:val="24"/>
          <w:szCs w:val="24"/>
          <w:lang w:val="it-IT"/>
        </w:rPr>
        <w:t>n</w:t>
      </w:r>
      <w:r w:rsidRPr="005D0BFE">
        <w:rPr>
          <w:rFonts w:ascii="Times New Roman" w:hAnsi="Times New Roman" w:cs="Times New Roman"/>
          <w:sz w:val="24"/>
          <w:szCs w:val="24"/>
          <w:lang w:val="it-IT"/>
        </w:rPr>
        <w:t xml:space="preserve"> Kompetent Qendror</w:t>
      </w:r>
      <w:r w:rsidRPr="00F41466">
        <w:rPr>
          <w:rFonts w:ascii="Times New Roman" w:hAnsi="Times New Roman" w:cs="Times New Roman"/>
          <w:sz w:val="24"/>
          <w:szCs w:val="24"/>
          <w:lang w:val="it-IT"/>
        </w:rPr>
        <w:t xml:space="preserve"> në çdo rast kur bimë, produkte bimore ose objekte të tjera </w:t>
      </w:r>
      <w:r>
        <w:rPr>
          <w:rFonts w:ascii="Times New Roman" w:hAnsi="Times New Roman" w:cs="Times New Roman"/>
          <w:sz w:val="24"/>
          <w:szCs w:val="24"/>
          <w:lang w:val="it-IT"/>
        </w:rPr>
        <w:t>kanë hyrë</w:t>
      </w:r>
      <w:r w:rsidRPr="00F41466">
        <w:rPr>
          <w:rFonts w:ascii="Times New Roman" w:hAnsi="Times New Roman" w:cs="Times New Roman"/>
          <w:sz w:val="24"/>
          <w:szCs w:val="24"/>
          <w:lang w:val="it-IT"/>
        </w:rPr>
        <w:t xml:space="preserve"> ose</w:t>
      </w:r>
      <w:r>
        <w:rPr>
          <w:rFonts w:ascii="Times New Roman" w:hAnsi="Times New Roman" w:cs="Times New Roman"/>
          <w:sz w:val="24"/>
          <w:szCs w:val="24"/>
          <w:lang w:val="it-IT"/>
        </w:rPr>
        <w:t xml:space="preserve"> janë</w:t>
      </w:r>
      <w:r w:rsidRPr="00F41466">
        <w:rPr>
          <w:rFonts w:ascii="Times New Roman" w:hAnsi="Times New Roman" w:cs="Times New Roman"/>
          <w:sz w:val="24"/>
          <w:szCs w:val="24"/>
          <w:lang w:val="it-IT"/>
        </w:rPr>
        <w:t xml:space="preserve"> zhvendosur brenda zonës së mbrojtur </w:t>
      </w:r>
      <w:r>
        <w:rPr>
          <w:rFonts w:ascii="Times New Roman" w:hAnsi="Times New Roman" w:cs="Times New Roman"/>
          <w:sz w:val="24"/>
          <w:szCs w:val="24"/>
          <w:lang w:val="it-IT"/>
        </w:rPr>
        <w:t>duke shkelur kufizimet</w:t>
      </w:r>
      <w:r w:rsidRPr="00F41466">
        <w:rPr>
          <w:rFonts w:ascii="Times New Roman" w:hAnsi="Times New Roman" w:cs="Times New Roman"/>
          <w:sz w:val="24"/>
          <w:szCs w:val="24"/>
          <w:lang w:val="it-IT"/>
        </w:rPr>
        <w:t xml:space="preserve"> e miratuara në bazë të këtij neni. </w:t>
      </w:r>
      <w:r w:rsidRPr="005D0BFE">
        <w:rPr>
          <w:rFonts w:ascii="Times New Roman" w:hAnsi="Times New Roman" w:cs="Times New Roman"/>
          <w:sz w:val="24"/>
          <w:szCs w:val="24"/>
          <w:lang w:val="it-IT"/>
        </w:rPr>
        <w:t>Autoriteti Kompetent Qendror</w:t>
      </w:r>
      <w:r>
        <w:rPr>
          <w:rFonts w:ascii="Times New Roman" w:hAnsi="Times New Roman" w:cs="Times New Roman"/>
          <w:sz w:val="24"/>
          <w:szCs w:val="24"/>
          <w:lang w:val="it-IT"/>
        </w:rPr>
        <w:t xml:space="preserve">, sipas rastit, </w:t>
      </w:r>
      <w:r w:rsidRPr="00F41466">
        <w:rPr>
          <w:rFonts w:ascii="Times New Roman" w:hAnsi="Times New Roman" w:cs="Times New Roman"/>
          <w:sz w:val="24"/>
          <w:szCs w:val="24"/>
          <w:lang w:val="it-IT"/>
        </w:rPr>
        <w:t>njofto</w:t>
      </w:r>
      <w:r>
        <w:rPr>
          <w:rFonts w:ascii="Times New Roman" w:hAnsi="Times New Roman" w:cs="Times New Roman"/>
          <w:sz w:val="24"/>
          <w:szCs w:val="24"/>
          <w:lang w:val="it-IT"/>
        </w:rPr>
        <w:t>n</w:t>
      </w:r>
      <w:r w:rsidRPr="00F41466">
        <w:rPr>
          <w:rFonts w:ascii="Times New Roman" w:hAnsi="Times New Roman" w:cs="Times New Roman"/>
          <w:sz w:val="24"/>
          <w:szCs w:val="24"/>
          <w:lang w:val="it-IT"/>
        </w:rPr>
        <w:t xml:space="preserve"> vendin nga i cili </w:t>
      </w:r>
      <w:r>
        <w:rPr>
          <w:rFonts w:ascii="Times New Roman" w:hAnsi="Times New Roman" w:cs="Times New Roman"/>
          <w:sz w:val="24"/>
          <w:szCs w:val="24"/>
          <w:lang w:val="it-IT"/>
        </w:rPr>
        <w:t xml:space="preserve">kanë hyrë  këto </w:t>
      </w:r>
      <w:r w:rsidRPr="00F328F4">
        <w:rPr>
          <w:rFonts w:ascii="Times New Roman" w:hAnsi="Times New Roman" w:cs="Times New Roman"/>
          <w:sz w:val="24"/>
          <w:szCs w:val="24"/>
          <w:lang w:val="it-IT"/>
        </w:rPr>
        <w:t xml:space="preserve">bimë, produkte bimore ose objekte </w:t>
      </w:r>
      <w:r>
        <w:rPr>
          <w:rFonts w:ascii="Times New Roman" w:hAnsi="Times New Roman" w:cs="Times New Roman"/>
          <w:sz w:val="24"/>
          <w:szCs w:val="24"/>
          <w:lang w:val="it-IT"/>
        </w:rPr>
        <w:t>të</w:t>
      </w:r>
      <w:r w:rsidRPr="00F328F4">
        <w:rPr>
          <w:rFonts w:ascii="Times New Roman" w:hAnsi="Times New Roman" w:cs="Times New Roman"/>
          <w:sz w:val="24"/>
          <w:szCs w:val="24"/>
          <w:lang w:val="it-IT"/>
        </w:rPr>
        <w:t xml:space="preserve"> tjer</w:t>
      </w:r>
      <w:r w:rsidRPr="00642D26">
        <w:rPr>
          <w:rFonts w:ascii="Times New Roman" w:hAnsi="Times New Roman" w:cs="Times New Roman"/>
          <w:sz w:val="24"/>
          <w:szCs w:val="24"/>
          <w:lang w:val="it-IT"/>
        </w:rPr>
        <w:t xml:space="preserve">a </w:t>
      </w:r>
      <w:r w:rsidRPr="00797D34">
        <w:rPr>
          <w:rFonts w:ascii="Times New Roman" w:hAnsi="Times New Roman" w:cs="Times New Roman"/>
          <w:sz w:val="24"/>
          <w:szCs w:val="24"/>
          <w:lang w:val="it-IT"/>
        </w:rPr>
        <w:t>në zonën e mbrojtur</w:t>
      </w:r>
      <w:r w:rsidRPr="00F41466">
        <w:rPr>
          <w:rFonts w:ascii="Times New Roman" w:hAnsi="Times New Roman" w:cs="Times New Roman"/>
          <w:sz w:val="24"/>
          <w:szCs w:val="24"/>
          <w:lang w:val="it-IT"/>
        </w:rPr>
        <w:t>.</w:t>
      </w:r>
      <w:bookmarkEnd w:id="13"/>
    </w:p>
    <w:p w14:paraId="3212FA9F" w14:textId="7588311F"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FA0C71">
        <w:rPr>
          <w:rFonts w:ascii="Times New Roman" w:hAnsi="Times New Roman" w:cs="Times New Roman"/>
          <w:b/>
          <w:bCs/>
          <w:sz w:val="24"/>
          <w:szCs w:val="24"/>
          <w:lang w:val="it-IT"/>
        </w:rPr>
        <w:t>5</w:t>
      </w:r>
      <w:r w:rsidR="005F4190">
        <w:rPr>
          <w:rFonts w:ascii="Times New Roman" w:hAnsi="Times New Roman" w:cs="Times New Roman"/>
          <w:b/>
          <w:bCs/>
          <w:sz w:val="24"/>
          <w:szCs w:val="24"/>
          <w:lang w:val="it-IT"/>
        </w:rPr>
        <w:t>6</w:t>
      </w:r>
      <w:r w:rsidRPr="00F41466">
        <w:rPr>
          <w:rFonts w:ascii="Times New Roman" w:hAnsi="Times New Roman" w:cs="Times New Roman"/>
          <w:b/>
          <w:bCs/>
          <w:sz w:val="24"/>
          <w:szCs w:val="24"/>
          <w:lang w:val="it-IT"/>
        </w:rPr>
        <w:t xml:space="preserve"> </w:t>
      </w:r>
      <w:r w:rsidR="00CE3842">
        <w:rPr>
          <w:rFonts w:ascii="Times New Roman" w:hAnsi="Times New Roman" w:cs="Times New Roman"/>
          <w:b/>
          <w:bCs/>
          <w:sz w:val="24"/>
          <w:szCs w:val="24"/>
          <w:lang w:val="it-IT"/>
        </w:rPr>
        <w:t xml:space="preserve"> </w:t>
      </w:r>
    </w:p>
    <w:p w14:paraId="1D256AC6"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Bimët, produktet bimore dhe objektet e tjera që i nënshtrohen kërkesave të veçanta për zonat e mbrojtura </w:t>
      </w:r>
    </w:p>
    <w:p w14:paraId="3F7DEC92"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1. Disa bimë, produkte bimore ose objekte të tjera mund të </w:t>
      </w:r>
      <w:r>
        <w:rPr>
          <w:rFonts w:ascii="Times New Roman" w:hAnsi="Times New Roman" w:cs="Times New Roman"/>
          <w:sz w:val="24"/>
          <w:szCs w:val="24"/>
          <w:lang w:val="it-IT"/>
        </w:rPr>
        <w:t>hyjnë</w:t>
      </w:r>
      <w:r w:rsidRPr="00F41466">
        <w:rPr>
          <w:rFonts w:ascii="Times New Roman" w:hAnsi="Times New Roman" w:cs="Times New Roman"/>
          <w:sz w:val="24"/>
          <w:szCs w:val="24"/>
          <w:lang w:val="it-IT"/>
        </w:rPr>
        <w:t xml:space="preserve"> ose të </w:t>
      </w:r>
      <w:r>
        <w:rPr>
          <w:rFonts w:ascii="Times New Roman" w:hAnsi="Times New Roman" w:cs="Times New Roman"/>
          <w:sz w:val="24"/>
          <w:szCs w:val="24"/>
          <w:lang w:val="it-IT"/>
        </w:rPr>
        <w:t>lëvizin</w:t>
      </w:r>
      <w:r w:rsidRPr="00F41466">
        <w:rPr>
          <w:rFonts w:ascii="Times New Roman" w:hAnsi="Times New Roman" w:cs="Times New Roman"/>
          <w:sz w:val="24"/>
          <w:szCs w:val="24"/>
          <w:lang w:val="it-IT"/>
        </w:rPr>
        <w:t xml:space="preserve"> brenda zonave të mbrojtura të caktuara vetëm nëse plotësohen kërkesat e veçanta për ato zona të mbrojtura. </w:t>
      </w:r>
    </w:p>
    <w:p w14:paraId="5CE9712F" w14:textId="6E191F54" w:rsidR="00CB1B11" w:rsidRPr="00E40368" w:rsidRDefault="00CE3842" w:rsidP="00CB1B11">
      <w:pPr>
        <w:shd w:val="clear" w:color="auto" w:fill="FFFFFF"/>
        <w:suppressAutoHyphens/>
        <w:autoSpaceDN w:val="0"/>
        <w:spacing w:before="120" w:after="0" w:line="312" w:lineRule="atLeast"/>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Pr>
          <w:rFonts w:ascii="Times New Roman" w:hAnsi="Times New Roman" w:cs="Times New Roman"/>
          <w:sz w:val="24"/>
          <w:szCs w:val="24"/>
          <w:lang w:val="it-IT"/>
        </w:rPr>
        <w:tab/>
      </w:r>
      <w:r w:rsidR="00CB1B11" w:rsidRPr="00F41466">
        <w:rPr>
          <w:rFonts w:ascii="Times New Roman" w:hAnsi="Times New Roman" w:cs="Times New Roman"/>
          <w:sz w:val="24"/>
          <w:szCs w:val="24"/>
          <w:lang w:val="it-IT"/>
        </w:rPr>
        <w:t xml:space="preserve">2. </w:t>
      </w:r>
      <w:bookmarkStart w:id="14" w:name="_Hlk135997621"/>
      <w:r w:rsidR="00CB1B11" w:rsidRPr="00BD0BEE">
        <w:rPr>
          <w:rFonts w:ascii="Times New Roman" w:hAnsi="Times New Roman" w:cs="Times New Roman"/>
          <w:sz w:val="24"/>
          <w:szCs w:val="24"/>
          <w:lang w:val="it-IT"/>
        </w:rPr>
        <w:t>Lista që përmban bimët, produktet bimore dhe objektet e tjera</w:t>
      </w:r>
      <w:r w:rsidR="00C8477F">
        <w:rPr>
          <w:rFonts w:ascii="Times New Roman" w:hAnsi="Times New Roman" w:cs="Times New Roman"/>
          <w:sz w:val="24"/>
          <w:szCs w:val="24"/>
          <w:lang w:val="it-IT"/>
        </w:rPr>
        <w:t>,</w:t>
      </w:r>
      <w:r w:rsidR="00CB1B11" w:rsidRPr="005B00CB">
        <w:rPr>
          <w:rFonts w:ascii="Times New Roman" w:hAnsi="Times New Roman" w:cs="Times New Roman"/>
          <w:sz w:val="24"/>
          <w:szCs w:val="24"/>
          <w:lang w:val="it-IT"/>
        </w:rPr>
        <w:t>zonat</w:t>
      </w:r>
      <w:r w:rsidR="00CB1B11">
        <w:rPr>
          <w:rFonts w:ascii="Times New Roman" w:hAnsi="Times New Roman" w:cs="Times New Roman"/>
          <w:sz w:val="24"/>
          <w:szCs w:val="24"/>
          <w:lang w:val="it-IT"/>
        </w:rPr>
        <w:t xml:space="preserve"> e tyre</w:t>
      </w:r>
      <w:r w:rsidR="00CB1B11" w:rsidRPr="005B00CB">
        <w:rPr>
          <w:rFonts w:ascii="Times New Roman" w:hAnsi="Times New Roman" w:cs="Times New Roman"/>
          <w:sz w:val="24"/>
          <w:szCs w:val="24"/>
          <w:lang w:val="it-IT"/>
        </w:rPr>
        <w:t xml:space="preserve"> </w:t>
      </w:r>
      <w:r w:rsidR="00CB1B11">
        <w:rPr>
          <w:rFonts w:ascii="Times New Roman" w:hAnsi="Times New Roman" w:cs="Times New Roman"/>
          <w:sz w:val="24"/>
          <w:szCs w:val="24"/>
          <w:lang w:val="it-IT"/>
        </w:rPr>
        <w:t>të</w:t>
      </w:r>
      <w:r w:rsidR="00CB1B11" w:rsidRPr="005B00CB">
        <w:rPr>
          <w:rFonts w:ascii="Times New Roman" w:hAnsi="Times New Roman" w:cs="Times New Roman"/>
          <w:sz w:val="24"/>
          <w:szCs w:val="24"/>
          <w:lang w:val="it-IT"/>
        </w:rPr>
        <w:t xml:space="preserve"> mbrojtura </w:t>
      </w:r>
      <w:r w:rsidR="00C8477F" w:rsidRPr="005B00CB">
        <w:rPr>
          <w:rFonts w:ascii="Times New Roman" w:hAnsi="Times New Roman" w:cs="Times New Roman"/>
          <w:sz w:val="24"/>
          <w:szCs w:val="24"/>
          <w:lang w:val="it-IT"/>
        </w:rPr>
        <w:t xml:space="preserve">përkatëse </w:t>
      </w:r>
      <w:r w:rsidR="00CB1B11" w:rsidRPr="005B00CB">
        <w:rPr>
          <w:rFonts w:ascii="Times New Roman" w:hAnsi="Times New Roman" w:cs="Times New Roman"/>
          <w:sz w:val="24"/>
          <w:szCs w:val="24"/>
          <w:lang w:val="it-IT"/>
        </w:rPr>
        <w:t xml:space="preserve">dhe </w:t>
      </w:r>
      <w:r w:rsidR="00CB1B11">
        <w:rPr>
          <w:rFonts w:ascii="Times New Roman" w:hAnsi="Times New Roman" w:cs="Times New Roman"/>
          <w:sz w:val="24"/>
          <w:szCs w:val="24"/>
          <w:lang w:val="it-IT"/>
        </w:rPr>
        <w:t>kërkesat</w:t>
      </w:r>
      <w:r w:rsidR="00CB1B11" w:rsidRPr="005B00CB">
        <w:rPr>
          <w:rFonts w:ascii="Times New Roman" w:hAnsi="Times New Roman" w:cs="Times New Roman"/>
          <w:sz w:val="24"/>
          <w:szCs w:val="24"/>
          <w:lang w:val="it-IT"/>
        </w:rPr>
        <w:t xml:space="preserve"> </w:t>
      </w:r>
      <w:r w:rsidR="00C8477F">
        <w:rPr>
          <w:rFonts w:ascii="Times New Roman" w:hAnsi="Times New Roman" w:cs="Times New Roman"/>
          <w:sz w:val="24"/>
          <w:szCs w:val="24"/>
          <w:lang w:val="it-IT"/>
        </w:rPr>
        <w:t>e</w:t>
      </w:r>
      <w:r w:rsidR="00C8477F" w:rsidRPr="005B00CB">
        <w:rPr>
          <w:rFonts w:ascii="Times New Roman" w:hAnsi="Times New Roman" w:cs="Times New Roman"/>
          <w:sz w:val="24"/>
          <w:szCs w:val="24"/>
          <w:lang w:val="it-IT"/>
        </w:rPr>
        <w:t xml:space="preserve"> </w:t>
      </w:r>
      <w:r w:rsidR="00CB1B11" w:rsidRPr="005B00CB">
        <w:rPr>
          <w:rFonts w:ascii="Times New Roman" w:hAnsi="Times New Roman" w:cs="Times New Roman"/>
          <w:sz w:val="24"/>
          <w:szCs w:val="24"/>
          <w:lang w:val="it-IT"/>
        </w:rPr>
        <w:t>veçanta</w:t>
      </w:r>
      <w:r w:rsidR="00C8477F" w:rsidRPr="005B00CB">
        <w:rPr>
          <w:rFonts w:ascii="Times New Roman" w:hAnsi="Times New Roman" w:cs="Times New Roman"/>
          <w:sz w:val="24"/>
          <w:szCs w:val="24"/>
          <w:lang w:val="it-IT"/>
        </w:rPr>
        <w:t xml:space="preserve"> përkatëse</w:t>
      </w:r>
      <w:r w:rsidR="00C8477F">
        <w:rPr>
          <w:rFonts w:ascii="Times New Roman" w:hAnsi="Times New Roman" w:cs="Times New Roman"/>
          <w:sz w:val="24"/>
          <w:szCs w:val="24"/>
          <w:lang w:val="it-IT"/>
        </w:rPr>
        <w:t>,</w:t>
      </w:r>
      <w:r w:rsidR="00CB1B11" w:rsidRPr="005B00CB">
        <w:rPr>
          <w:rFonts w:ascii="Times New Roman" w:hAnsi="Times New Roman" w:cs="Times New Roman"/>
          <w:sz w:val="24"/>
          <w:szCs w:val="24"/>
          <w:lang w:val="it-IT"/>
        </w:rPr>
        <w:t xml:space="preserve"> për zonat e mbrojtura</w:t>
      </w:r>
      <w:r w:rsidR="00CB1B11">
        <w:rPr>
          <w:rFonts w:ascii="Times New Roman" w:hAnsi="Times New Roman" w:cs="Times New Roman"/>
          <w:sz w:val="24"/>
          <w:szCs w:val="24"/>
          <w:lang w:val="it-IT"/>
        </w:rPr>
        <w:t xml:space="preserve"> </w:t>
      </w:r>
      <w:r w:rsidR="00C8477F">
        <w:rPr>
          <w:rFonts w:ascii="Times New Roman" w:hAnsi="Times New Roman" w:cs="Times New Roman"/>
          <w:sz w:val="24"/>
          <w:szCs w:val="24"/>
          <w:lang w:val="it-IT"/>
        </w:rPr>
        <w:t xml:space="preserve">përcaktohen </w:t>
      </w:r>
      <w:r w:rsidR="00C8477F" w:rsidRPr="00E40368">
        <w:rPr>
          <w:rFonts w:ascii="Times New Roman" w:hAnsi="Times New Roman" w:cs="Times New Roman"/>
          <w:sz w:val="24"/>
          <w:szCs w:val="24"/>
          <w:lang w:val="it-IT"/>
        </w:rPr>
        <w:t>në</w:t>
      </w:r>
      <w:r w:rsidR="00E40368" w:rsidRPr="00E40368">
        <w:rPr>
          <w:rFonts w:ascii="Times New Roman" w:hAnsi="Times New Roman" w:cs="Times New Roman"/>
          <w:sz w:val="24"/>
          <w:szCs w:val="24"/>
          <w:lang w:val="it-IT"/>
        </w:rPr>
        <w:t xml:space="preserve"> shkronj</w:t>
      </w:r>
      <w:r w:rsidR="00F96A5D">
        <w:rPr>
          <w:rFonts w:ascii="Times New Roman" w:hAnsi="Times New Roman" w:cs="Times New Roman"/>
          <w:sz w:val="24"/>
          <w:szCs w:val="24"/>
          <w:lang w:val="it-IT"/>
        </w:rPr>
        <w:t>ë</w:t>
      </w:r>
      <w:r w:rsidR="00E40368" w:rsidRPr="00E40368">
        <w:rPr>
          <w:rFonts w:ascii="Times New Roman" w:hAnsi="Times New Roman" w:cs="Times New Roman"/>
          <w:sz w:val="24"/>
          <w:szCs w:val="24"/>
          <w:lang w:val="it-IT"/>
        </w:rPr>
        <w:t>n g) t</w:t>
      </w:r>
      <w:r w:rsidR="00F96A5D">
        <w:rPr>
          <w:rFonts w:ascii="Times New Roman" w:hAnsi="Times New Roman" w:cs="Times New Roman"/>
          <w:sz w:val="24"/>
          <w:szCs w:val="24"/>
          <w:lang w:val="it-IT"/>
        </w:rPr>
        <w:t>ë</w:t>
      </w:r>
      <w:r w:rsidR="00E40368" w:rsidRPr="00E40368">
        <w:rPr>
          <w:rFonts w:ascii="Times New Roman" w:hAnsi="Times New Roman" w:cs="Times New Roman"/>
          <w:sz w:val="24"/>
          <w:szCs w:val="24"/>
          <w:lang w:val="it-IT"/>
        </w:rPr>
        <w:t xml:space="preserve"> nenit </w:t>
      </w:r>
      <w:r w:rsidR="00801847" w:rsidRPr="00E40368">
        <w:rPr>
          <w:rFonts w:ascii="Times New Roman" w:hAnsi="Times New Roman" w:cs="Times New Roman"/>
          <w:sz w:val="24"/>
          <w:szCs w:val="24"/>
          <w:lang w:val="it-IT"/>
        </w:rPr>
        <w:t>10</w:t>
      </w:r>
      <w:r w:rsidR="00801847">
        <w:rPr>
          <w:rFonts w:ascii="Times New Roman" w:hAnsi="Times New Roman" w:cs="Times New Roman"/>
          <w:sz w:val="24"/>
          <w:szCs w:val="24"/>
          <w:lang w:val="it-IT"/>
        </w:rPr>
        <w:t>6</w:t>
      </w:r>
      <w:r w:rsidR="00CB1B11" w:rsidRPr="00E40368">
        <w:rPr>
          <w:rFonts w:ascii="Times New Roman" w:hAnsi="Times New Roman" w:cs="Times New Roman"/>
          <w:sz w:val="24"/>
          <w:szCs w:val="24"/>
          <w:lang w:val="it-IT"/>
        </w:rPr>
        <w:t xml:space="preserve">. </w:t>
      </w:r>
      <w:bookmarkEnd w:id="14"/>
    </w:p>
    <w:p w14:paraId="7FDE90D7" w14:textId="5BC1F748" w:rsidR="00CB1B11" w:rsidRPr="00F41466" w:rsidRDefault="00CB1B11" w:rsidP="00CB1B11">
      <w:pPr>
        <w:shd w:val="clear" w:color="auto" w:fill="FFFFFF"/>
        <w:suppressAutoHyphens/>
        <w:autoSpaceDN w:val="0"/>
        <w:spacing w:before="120" w:after="0" w:line="312" w:lineRule="atLeast"/>
        <w:jc w:val="both"/>
        <w:rPr>
          <w:rFonts w:ascii="Times New Roman" w:hAnsi="Times New Roman" w:cs="Times New Roman"/>
          <w:sz w:val="24"/>
          <w:szCs w:val="24"/>
          <w:lang w:val="it-IT"/>
        </w:rPr>
      </w:pPr>
      <w:bookmarkStart w:id="15" w:name="_Hlk135999323"/>
      <w:r w:rsidRPr="00F41466">
        <w:rPr>
          <w:rFonts w:ascii="Times New Roman" w:hAnsi="Times New Roman" w:cs="Times New Roman"/>
          <w:sz w:val="24"/>
          <w:szCs w:val="24"/>
          <w:lang w:val="it-IT"/>
        </w:rPr>
        <w:t xml:space="preserve">Bimët, produktet bimore dhe objektet e tjera identifikohen në listë nga kodi i tyre përkatës </w:t>
      </w:r>
      <w:r>
        <w:rPr>
          <w:rFonts w:ascii="Times New Roman" w:hAnsi="Times New Roman" w:cs="Times New Roman"/>
          <w:sz w:val="24"/>
          <w:szCs w:val="24"/>
          <w:lang w:val="it-IT"/>
        </w:rPr>
        <w:t>NK,</w:t>
      </w:r>
      <w:r w:rsidRPr="00F41466">
        <w:rPr>
          <w:rFonts w:ascii="Times New Roman" w:hAnsi="Times New Roman" w:cs="Times New Roman"/>
          <w:sz w:val="24"/>
          <w:szCs w:val="24"/>
          <w:lang w:val="it-IT"/>
        </w:rPr>
        <w:t xml:space="preserve"> ku</w:t>
      </w:r>
      <w:r>
        <w:rPr>
          <w:rFonts w:ascii="Times New Roman" w:hAnsi="Times New Roman" w:cs="Times New Roman"/>
          <w:sz w:val="24"/>
          <w:szCs w:val="24"/>
          <w:lang w:val="it-IT"/>
        </w:rPr>
        <w:t>r</w:t>
      </w:r>
      <w:r w:rsidRPr="00F41466">
        <w:rPr>
          <w:rFonts w:ascii="Times New Roman" w:hAnsi="Times New Roman" w:cs="Times New Roman"/>
          <w:sz w:val="24"/>
          <w:szCs w:val="24"/>
          <w:lang w:val="it-IT"/>
        </w:rPr>
        <w:t xml:space="preserve"> ai kod është i disponueshëm</w:t>
      </w:r>
      <w:r>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dhe kode të tjera të përcaktuara nga legjislacioni</w:t>
      </w:r>
      <w:r w:rsidR="00C8477F">
        <w:rPr>
          <w:rFonts w:ascii="Times New Roman" w:hAnsi="Times New Roman" w:cs="Times New Roman"/>
          <w:sz w:val="24"/>
          <w:szCs w:val="24"/>
          <w:lang w:val="it-IT"/>
        </w:rPr>
        <w:t xml:space="preserve"> i vendit ton</w:t>
      </w:r>
      <w:r w:rsidR="00C8477F" w:rsidRPr="00F41466">
        <w:rPr>
          <w:rFonts w:ascii="Times New Roman" w:hAnsi="Times New Roman" w:cs="Times New Roman"/>
          <w:sz w:val="24"/>
          <w:szCs w:val="24"/>
          <w:lang w:val="it-IT"/>
        </w:rPr>
        <w:t>ë</w:t>
      </w:r>
      <w:r w:rsidRPr="00F41466">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lastRenderedPageBreak/>
        <w:t>ku</w:t>
      </w:r>
      <w:r>
        <w:rPr>
          <w:rFonts w:ascii="Times New Roman" w:hAnsi="Times New Roman" w:cs="Times New Roman"/>
          <w:sz w:val="24"/>
          <w:szCs w:val="24"/>
          <w:lang w:val="it-IT"/>
        </w:rPr>
        <w:t>r ato</w:t>
      </w:r>
      <w:r w:rsidRPr="00F41466">
        <w:rPr>
          <w:rFonts w:ascii="Times New Roman" w:hAnsi="Times New Roman" w:cs="Times New Roman"/>
          <w:sz w:val="24"/>
          <w:szCs w:val="24"/>
          <w:lang w:val="it-IT"/>
        </w:rPr>
        <w:t xml:space="preserve"> specifikojnë më tej kodin </w:t>
      </w:r>
      <w:r>
        <w:rPr>
          <w:rFonts w:ascii="Times New Roman" w:hAnsi="Times New Roman" w:cs="Times New Roman"/>
          <w:sz w:val="24"/>
          <w:szCs w:val="24"/>
          <w:lang w:val="it-IT"/>
        </w:rPr>
        <w:t>NK</w:t>
      </w:r>
      <w:r w:rsidRPr="00F41466">
        <w:rPr>
          <w:rFonts w:ascii="Times New Roman" w:hAnsi="Times New Roman" w:cs="Times New Roman"/>
          <w:sz w:val="24"/>
          <w:szCs w:val="24"/>
          <w:lang w:val="it-IT"/>
        </w:rPr>
        <w:t xml:space="preserve"> të zbatueshëm për një bimë, produkt bimor ose objekt tjetër specifik.</w:t>
      </w:r>
    </w:p>
    <w:bookmarkEnd w:id="15"/>
    <w:p w14:paraId="56A30A6C" w14:textId="76377982" w:rsidR="00CB1B11" w:rsidRPr="00F41466" w:rsidRDefault="00CB1B11" w:rsidP="00CE3842">
      <w:pPr>
        <w:shd w:val="clear" w:color="auto" w:fill="FFFFFF"/>
        <w:suppressAutoHyphens/>
        <w:autoSpaceDN w:val="0"/>
        <w:spacing w:before="120" w:after="0" w:line="312" w:lineRule="atLeast"/>
        <w:ind w:firstLine="720"/>
        <w:contextualSpacing/>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3. </w:t>
      </w:r>
      <w:bookmarkStart w:id="16" w:name="_Hlk135999724"/>
      <w:r w:rsidRPr="00F41466">
        <w:rPr>
          <w:rFonts w:ascii="Times New Roman" w:hAnsi="Times New Roman" w:cs="Times New Roman"/>
          <w:sz w:val="24"/>
          <w:szCs w:val="24"/>
          <w:lang w:val="it-IT"/>
        </w:rPr>
        <w:t xml:space="preserve">Kur një bimë, produkt bimor ose objekt tjetër që vjen nga jashtë zonës së mbrojtur në fjalë paraqet një </w:t>
      </w:r>
      <w:r>
        <w:rPr>
          <w:rFonts w:ascii="Times New Roman" w:hAnsi="Times New Roman" w:cs="Times New Roman"/>
          <w:sz w:val="24"/>
          <w:szCs w:val="24"/>
          <w:lang w:val="it-IT"/>
        </w:rPr>
        <w:t>risk nga</w:t>
      </w:r>
      <w:r w:rsidRPr="00F41466">
        <w:rPr>
          <w:rFonts w:ascii="Times New Roman" w:hAnsi="Times New Roman" w:cs="Times New Roman"/>
          <w:sz w:val="24"/>
          <w:szCs w:val="24"/>
          <w:lang w:val="it-IT"/>
        </w:rPr>
        <w:t xml:space="preserve"> dëmtues</w:t>
      </w:r>
      <w:r>
        <w:rPr>
          <w:rFonts w:ascii="Times New Roman" w:hAnsi="Times New Roman" w:cs="Times New Roman"/>
          <w:sz w:val="24"/>
          <w:szCs w:val="24"/>
          <w:lang w:val="it-IT"/>
        </w:rPr>
        <w:t>i</w:t>
      </w:r>
      <w:r w:rsidRPr="00F41466">
        <w:rPr>
          <w:rFonts w:ascii="Times New Roman" w:hAnsi="Times New Roman" w:cs="Times New Roman"/>
          <w:sz w:val="24"/>
          <w:szCs w:val="24"/>
          <w:lang w:val="it-IT"/>
        </w:rPr>
        <w:t xml:space="preserve"> të një niveli të papranueshëm për atë zonë të mbrojtur </w:t>
      </w:r>
      <w:r w:rsidRPr="003D5F79">
        <w:rPr>
          <w:rFonts w:ascii="Times New Roman" w:hAnsi="Times New Roman" w:cs="Times New Roman"/>
          <w:sz w:val="24"/>
          <w:szCs w:val="24"/>
          <w:lang w:val="it-IT"/>
        </w:rPr>
        <w:t>si rrjedhoj</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 xml:space="preserve"> e mund</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sis</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 xml:space="preserve"> s</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tij për të strehuar një dëmtues karantinor të zonës së mbrojtur, dhe ky r</w:t>
      </w:r>
      <w:r>
        <w:rPr>
          <w:rFonts w:ascii="Times New Roman" w:hAnsi="Times New Roman" w:cs="Times New Roman"/>
          <w:sz w:val="24"/>
          <w:szCs w:val="24"/>
          <w:lang w:val="it-IT"/>
        </w:rPr>
        <w:t>isk</w:t>
      </w:r>
      <w:r w:rsidRPr="00F41466">
        <w:rPr>
          <w:rFonts w:ascii="Times New Roman" w:hAnsi="Times New Roman" w:cs="Times New Roman"/>
          <w:sz w:val="24"/>
          <w:szCs w:val="24"/>
          <w:lang w:val="it-IT"/>
        </w:rPr>
        <w:t xml:space="preserve"> mund të reduktohet në një nivel të pranueshëm duke zbatuar një ose më shumë nga masat e përcaktuara në </w:t>
      </w:r>
      <w:r w:rsidR="00E40368">
        <w:rPr>
          <w:rFonts w:ascii="Times New Roman" w:hAnsi="Times New Roman" w:cs="Times New Roman"/>
          <w:sz w:val="24"/>
          <w:szCs w:val="24"/>
          <w:lang w:val="it-IT"/>
        </w:rPr>
        <w:t>paragraf</w:t>
      </w:r>
      <w:r w:rsidR="00F96A5D">
        <w:rPr>
          <w:rFonts w:ascii="Times New Roman" w:hAnsi="Times New Roman" w:cs="Times New Roman"/>
          <w:sz w:val="24"/>
          <w:szCs w:val="24"/>
          <w:lang w:val="it-IT"/>
        </w:rPr>
        <w:t>ë</w:t>
      </w:r>
      <w:r w:rsidR="00E40368">
        <w:rPr>
          <w:rFonts w:ascii="Times New Roman" w:hAnsi="Times New Roman" w:cs="Times New Roman"/>
          <w:sz w:val="24"/>
          <w:szCs w:val="24"/>
          <w:lang w:val="it-IT"/>
        </w:rPr>
        <w:t>t ii) dhe iii) t</w:t>
      </w:r>
      <w:r w:rsidR="00F96A5D">
        <w:rPr>
          <w:rFonts w:ascii="Times New Roman" w:hAnsi="Times New Roman" w:cs="Times New Roman"/>
          <w:sz w:val="24"/>
          <w:szCs w:val="24"/>
          <w:lang w:val="it-IT"/>
        </w:rPr>
        <w:t>ë</w:t>
      </w:r>
      <w:r w:rsidR="00E40368">
        <w:rPr>
          <w:rFonts w:ascii="Times New Roman" w:hAnsi="Times New Roman" w:cs="Times New Roman"/>
          <w:sz w:val="24"/>
          <w:szCs w:val="24"/>
          <w:lang w:val="it-IT"/>
        </w:rPr>
        <w:t xml:space="preserve"> shkronj</w:t>
      </w:r>
      <w:r w:rsidR="00F96A5D">
        <w:rPr>
          <w:rFonts w:ascii="Times New Roman" w:hAnsi="Times New Roman" w:cs="Times New Roman"/>
          <w:sz w:val="24"/>
          <w:szCs w:val="24"/>
          <w:lang w:val="it-IT"/>
        </w:rPr>
        <w:t>ë</w:t>
      </w:r>
      <w:r w:rsidR="00E40368">
        <w:rPr>
          <w:rFonts w:ascii="Times New Roman" w:hAnsi="Times New Roman" w:cs="Times New Roman"/>
          <w:sz w:val="24"/>
          <w:szCs w:val="24"/>
          <w:lang w:val="it-IT"/>
        </w:rPr>
        <w:t>s a) t</w:t>
      </w:r>
      <w:r w:rsidR="00F96A5D">
        <w:rPr>
          <w:rFonts w:ascii="Times New Roman" w:hAnsi="Times New Roman" w:cs="Times New Roman"/>
          <w:sz w:val="24"/>
          <w:szCs w:val="24"/>
          <w:lang w:val="it-IT"/>
        </w:rPr>
        <w:t>ë</w:t>
      </w:r>
      <w:r w:rsidR="00E40368">
        <w:rPr>
          <w:rFonts w:ascii="Times New Roman" w:hAnsi="Times New Roman" w:cs="Times New Roman"/>
          <w:sz w:val="24"/>
          <w:szCs w:val="24"/>
          <w:lang w:val="it-IT"/>
        </w:rPr>
        <w:t xml:space="preserve"> pik</w:t>
      </w:r>
      <w:r w:rsidR="00F96A5D">
        <w:rPr>
          <w:rFonts w:ascii="Times New Roman" w:hAnsi="Times New Roman" w:cs="Times New Roman"/>
          <w:sz w:val="24"/>
          <w:szCs w:val="24"/>
          <w:lang w:val="it-IT"/>
        </w:rPr>
        <w:t>ë</w:t>
      </w:r>
      <w:r w:rsidR="00E40368">
        <w:rPr>
          <w:rFonts w:ascii="Times New Roman" w:hAnsi="Times New Roman" w:cs="Times New Roman"/>
          <w:sz w:val="24"/>
          <w:szCs w:val="24"/>
          <w:lang w:val="it-IT"/>
        </w:rPr>
        <w:t>s 2 t</w:t>
      </w:r>
      <w:r w:rsidR="00F96A5D">
        <w:rPr>
          <w:rFonts w:ascii="Times New Roman" w:hAnsi="Times New Roman" w:cs="Times New Roman"/>
          <w:sz w:val="24"/>
          <w:szCs w:val="24"/>
          <w:lang w:val="it-IT"/>
        </w:rPr>
        <w:t>ë</w:t>
      </w:r>
      <w:r w:rsidR="00E40368">
        <w:rPr>
          <w:rFonts w:ascii="Times New Roman" w:hAnsi="Times New Roman" w:cs="Times New Roman"/>
          <w:sz w:val="24"/>
          <w:szCs w:val="24"/>
          <w:lang w:val="it-IT"/>
        </w:rPr>
        <w:t xml:space="preserve"> nenit </w:t>
      </w:r>
      <w:r w:rsidR="005F4190">
        <w:rPr>
          <w:rFonts w:ascii="Times New Roman" w:hAnsi="Times New Roman" w:cs="Times New Roman"/>
          <w:sz w:val="24"/>
          <w:szCs w:val="24"/>
          <w:lang w:val="it-IT"/>
        </w:rPr>
        <w:t>29</w:t>
      </w:r>
      <w:r w:rsidRPr="00F41466">
        <w:rPr>
          <w:rFonts w:ascii="Times New Roman" w:hAnsi="Times New Roman" w:cs="Times New Roman"/>
          <w:sz w:val="24"/>
          <w:szCs w:val="24"/>
          <w:lang w:val="it-IT"/>
        </w:rPr>
        <w:t xml:space="preserve">, </w:t>
      </w:r>
      <w:r w:rsidRPr="00404780">
        <w:rPr>
          <w:rFonts w:ascii="Times New Roman" w:hAnsi="Times New Roman" w:cs="Times New Roman"/>
          <w:sz w:val="24"/>
          <w:szCs w:val="24"/>
          <w:lang w:val="it-IT"/>
        </w:rPr>
        <w:t>lista e p</w:t>
      </w:r>
      <w:r>
        <w:rPr>
          <w:rFonts w:ascii="Times New Roman" w:hAnsi="Times New Roman" w:cs="Times New Roman"/>
          <w:sz w:val="24"/>
          <w:szCs w:val="24"/>
          <w:lang w:val="it-IT"/>
        </w:rPr>
        <w:t>ë</w:t>
      </w:r>
      <w:r w:rsidRPr="00404780">
        <w:rPr>
          <w:rFonts w:ascii="Times New Roman" w:hAnsi="Times New Roman" w:cs="Times New Roman"/>
          <w:sz w:val="24"/>
          <w:szCs w:val="24"/>
          <w:lang w:val="it-IT"/>
        </w:rPr>
        <w:t xml:space="preserve">rcaktuar në pikën 2 të këtij neni ndryshohet, </w:t>
      </w:r>
      <w:r w:rsidR="00311B6A">
        <w:rPr>
          <w:rFonts w:ascii="Times New Roman" w:hAnsi="Times New Roman" w:cs="Times New Roman"/>
          <w:sz w:val="24"/>
          <w:szCs w:val="24"/>
          <w:lang w:val="it-IT"/>
        </w:rPr>
        <w:t xml:space="preserve"> sipas </w:t>
      </w:r>
      <w:r w:rsidR="00865435">
        <w:rPr>
          <w:rFonts w:ascii="Times New Roman" w:hAnsi="Times New Roman" w:cs="Times New Roman"/>
          <w:sz w:val="24"/>
          <w:szCs w:val="24"/>
          <w:lang w:val="it-IT"/>
        </w:rPr>
        <w:t>shkronj</w:t>
      </w:r>
      <w:r w:rsidR="00F96A5D">
        <w:rPr>
          <w:rFonts w:ascii="Times New Roman" w:hAnsi="Times New Roman" w:cs="Times New Roman"/>
          <w:sz w:val="24"/>
          <w:szCs w:val="24"/>
          <w:lang w:val="it-IT"/>
        </w:rPr>
        <w:t>ë</w:t>
      </w:r>
      <w:r w:rsidR="00865435">
        <w:rPr>
          <w:rFonts w:ascii="Times New Roman" w:hAnsi="Times New Roman" w:cs="Times New Roman"/>
          <w:sz w:val="24"/>
          <w:szCs w:val="24"/>
          <w:lang w:val="it-IT"/>
        </w:rPr>
        <w:t>s g) t</w:t>
      </w:r>
      <w:r w:rsidR="00F96A5D">
        <w:rPr>
          <w:rFonts w:ascii="Times New Roman" w:hAnsi="Times New Roman" w:cs="Times New Roman"/>
          <w:sz w:val="24"/>
          <w:szCs w:val="24"/>
          <w:lang w:val="it-IT"/>
        </w:rPr>
        <w:t>ë</w:t>
      </w:r>
      <w:r w:rsidR="00865435">
        <w:rPr>
          <w:rFonts w:ascii="Times New Roman" w:hAnsi="Times New Roman" w:cs="Times New Roman"/>
          <w:sz w:val="24"/>
          <w:szCs w:val="24"/>
          <w:lang w:val="it-IT"/>
        </w:rPr>
        <w:t xml:space="preserve"> </w:t>
      </w:r>
      <w:r w:rsidR="00311B6A">
        <w:rPr>
          <w:rFonts w:ascii="Times New Roman" w:hAnsi="Times New Roman" w:cs="Times New Roman"/>
          <w:sz w:val="24"/>
          <w:szCs w:val="24"/>
          <w:lang w:val="it-IT"/>
        </w:rPr>
        <w:t>pikës</w:t>
      </w:r>
      <w:r w:rsidR="00865435">
        <w:rPr>
          <w:rFonts w:ascii="Times New Roman" w:hAnsi="Times New Roman" w:cs="Times New Roman"/>
          <w:sz w:val="24"/>
          <w:szCs w:val="24"/>
          <w:lang w:val="it-IT"/>
        </w:rPr>
        <w:t xml:space="preserve"> 1 t</w:t>
      </w:r>
      <w:r w:rsidR="00F96A5D">
        <w:rPr>
          <w:rFonts w:ascii="Times New Roman" w:hAnsi="Times New Roman" w:cs="Times New Roman"/>
          <w:sz w:val="24"/>
          <w:szCs w:val="24"/>
          <w:lang w:val="it-IT"/>
        </w:rPr>
        <w:t>ë</w:t>
      </w:r>
      <w:r w:rsidR="00865435">
        <w:rPr>
          <w:rFonts w:ascii="Times New Roman" w:hAnsi="Times New Roman" w:cs="Times New Roman"/>
          <w:sz w:val="24"/>
          <w:szCs w:val="24"/>
          <w:lang w:val="it-IT"/>
        </w:rPr>
        <w:t xml:space="preserve"> nenit </w:t>
      </w:r>
      <w:r w:rsidR="00801847">
        <w:rPr>
          <w:rFonts w:ascii="Times New Roman" w:hAnsi="Times New Roman" w:cs="Times New Roman"/>
          <w:sz w:val="24"/>
          <w:szCs w:val="24"/>
          <w:lang w:val="it-IT"/>
        </w:rPr>
        <w:t>106</w:t>
      </w:r>
      <w:r w:rsidRPr="00404780">
        <w:rPr>
          <w:rFonts w:ascii="Times New Roman" w:hAnsi="Times New Roman" w:cs="Times New Roman"/>
          <w:sz w:val="24"/>
          <w:szCs w:val="24"/>
          <w:lang w:val="it-IT"/>
        </w:rPr>
        <w:t>, p</w:t>
      </w:r>
      <w:r>
        <w:rPr>
          <w:rFonts w:ascii="Times New Roman" w:hAnsi="Times New Roman" w:cs="Times New Roman"/>
          <w:sz w:val="24"/>
          <w:szCs w:val="24"/>
          <w:lang w:val="it-IT"/>
        </w:rPr>
        <w:t>ë</w:t>
      </w:r>
      <w:r w:rsidRPr="00404780">
        <w:rPr>
          <w:rFonts w:ascii="Times New Roman" w:hAnsi="Times New Roman" w:cs="Times New Roman"/>
          <w:sz w:val="24"/>
          <w:szCs w:val="24"/>
          <w:lang w:val="it-IT"/>
        </w:rPr>
        <w:t>r t</w:t>
      </w:r>
      <w:r>
        <w:rPr>
          <w:rFonts w:ascii="Times New Roman" w:hAnsi="Times New Roman" w:cs="Times New Roman"/>
          <w:sz w:val="24"/>
          <w:szCs w:val="24"/>
          <w:lang w:val="it-IT"/>
        </w:rPr>
        <w:t>ë</w:t>
      </w:r>
      <w:r w:rsidRPr="00404780">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404780">
        <w:rPr>
          <w:rFonts w:ascii="Times New Roman" w:hAnsi="Times New Roman" w:cs="Times New Roman"/>
          <w:sz w:val="24"/>
          <w:szCs w:val="24"/>
          <w:lang w:val="it-IT"/>
        </w:rPr>
        <w:t>rfshir</w:t>
      </w:r>
      <w:r>
        <w:rPr>
          <w:rFonts w:ascii="Times New Roman" w:hAnsi="Times New Roman" w:cs="Times New Roman"/>
          <w:sz w:val="24"/>
          <w:szCs w:val="24"/>
          <w:lang w:val="it-IT"/>
        </w:rPr>
        <w:t>ë</w:t>
      </w:r>
      <w:r w:rsidRPr="00404780">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në këtë listë </w:t>
      </w:r>
      <w:r w:rsidRPr="00404780">
        <w:rPr>
          <w:rFonts w:ascii="Times New Roman" w:hAnsi="Times New Roman" w:cs="Times New Roman"/>
          <w:sz w:val="24"/>
          <w:szCs w:val="24"/>
          <w:lang w:val="it-IT"/>
        </w:rPr>
        <w:t>at</w:t>
      </w:r>
      <w:r>
        <w:rPr>
          <w:rFonts w:ascii="Times New Roman" w:hAnsi="Times New Roman" w:cs="Times New Roman"/>
          <w:sz w:val="24"/>
          <w:szCs w:val="24"/>
          <w:lang w:val="it-IT"/>
        </w:rPr>
        <w:t>ë</w:t>
      </w:r>
      <w:r w:rsidRPr="00404780">
        <w:rPr>
          <w:rFonts w:ascii="Times New Roman" w:hAnsi="Times New Roman" w:cs="Times New Roman"/>
          <w:sz w:val="24"/>
          <w:szCs w:val="24"/>
          <w:lang w:val="it-IT"/>
        </w:rPr>
        <w:t xml:space="preserve"> bim</w:t>
      </w:r>
      <w:r>
        <w:rPr>
          <w:rFonts w:ascii="Times New Roman" w:hAnsi="Times New Roman" w:cs="Times New Roman"/>
          <w:sz w:val="24"/>
          <w:szCs w:val="24"/>
          <w:lang w:val="it-IT"/>
        </w:rPr>
        <w:t>ë</w:t>
      </w:r>
      <w:r w:rsidRPr="00404780">
        <w:rPr>
          <w:rFonts w:ascii="Times New Roman" w:hAnsi="Times New Roman" w:cs="Times New Roman"/>
          <w:sz w:val="24"/>
          <w:szCs w:val="24"/>
          <w:lang w:val="it-IT"/>
        </w:rPr>
        <w:t>, produkt bimor ose objekt tjetër</w:t>
      </w:r>
      <w:r>
        <w:rPr>
          <w:rFonts w:ascii="Times New Roman" w:hAnsi="Times New Roman" w:cs="Times New Roman"/>
          <w:sz w:val="24"/>
          <w:szCs w:val="24"/>
          <w:lang w:val="it-IT"/>
        </w:rPr>
        <w:t xml:space="preserve"> si dhe </w:t>
      </w:r>
      <w:r w:rsidRPr="005B00CB">
        <w:rPr>
          <w:rFonts w:ascii="Times New Roman" w:hAnsi="Times New Roman" w:cs="Times New Roman"/>
          <w:sz w:val="24"/>
          <w:szCs w:val="24"/>
          <w:lang w:val="it-IT"/>
        </w:rPr>
        <w:t xml:space="preserve">masat </w:t>
      </w:r>
      <w:r>
        <w:rPr>
          <w:rFonts w:ascii="Times New Roman" w:hAnsi="Times New Roman" w:cs="Times New Roman"/>
          <w:sz w:val="24"/>
          <w:szCs w:val="24"/>
          <w:lang w:val="it-IT"/>
        </w:rPr>
        <w:t xml:space="preserve">e aplikueshme. </w:t>
      </w:r>
      <w:r w:rsidRPr="005B00CB">
        <w:rPr>
          <w:rFonts w:ascii="Times New Roman" w:hAnsi="Times New Roman" w:cs="Times New Roman"/>
          <w:sz w:val="24"/>
          <w:szCs w:val="24"/>
          <w:lang w:val="it-IT"/>
        </w:rPr>
        <w:t>Këto masa dhe k</w:t>
      </w:r>
      <w:r>
        <w:rPr>
          <w:rFonts w:ascii="Times New Roman" w:hAnsi="Times New Roman" w:cs="Times New Roman"/>
          <w:sz w:val="24"/>
          <w:szCs w:val="24"/>
          <w:lang w:val="it-IT"/>
        </w:rPr>
        <w:t>riteret</w:t>
      </w:r>
      <w:r w:rsidRPr="005B00CB">
        <w:rPr>
          <w:rFonts w:ascii="Times New Roman" w:hAnsi="Times New Roman" w:cs="Times New Roman"/>
          <w:sz w:val="24"/>
          <w:szCs w:val="24"/>
          <w:lang w:val="it-IT"/>
        </w:rPr>
        <w:t xml:space="preserve"> e përmendura në </w:t>
      </w:r>
      <w:r>
        <w:rPr>
          <w:rFonts w:ascii="Times New Roman" w:hAnsi="Times New Roman" w:cs="Times New Roman"/>
          <w:sz w:val="24"/>
          <w:szCs w:val="24"/>
          <w:lang w:val="it-IT"/>
        </w:rPr>
        <w:t>piken</w:t>
      </w:r>
      <w:r w:rsidRPr="005B00CB">
        <w:rPr>
          <w:rFonts w:ascii="Times New Roman" w:hAnsi="Times New Roman" w:cs="Times New Roman"/>
          <w:sz w:val="24"/>
          <w:szCs w:val="24"/>
          <w:lang w:val="it-IT"/>
        </w:rPr>
        <w:t xml:space="preserve"> 2 </w:t>
      </w:r>
      <w:r>
        <w:rPr>
          <w:rFonts w:ascii="Times New Roman" w:hAnsi="Times New Roman" w:cs="Times New Roman"/>
          <w:sz w:val="24"/>
          <w:szCs w:val="24"/>
          <w:lang w:val="it-IT"/>
        </w:rPr>
        <w:t xml:space="preserve">të këtij neni, </w:t>
      </w:r>
      <w:r w:rsidRPr="005B00CB">
        <w:rPr>
          <w:rFonts w:ascii="Times New Roman" w:hAnsi="Times New Roman" w:cs="Times New Roman"/>
          <w:sz w:val="24"/>
          <w:szCs w:val="24"/>
          <w:lang w:val="it-IT"/>
        </w:rPr>
        <w:t>përbëjnë “k</w:t>
      </w:r>
      <w:r>
        <w:rPr>
          <w:rFonts w:ascii="Times New Roman" w:hAnsi="Times New Roman" w:cs="Times New Roman"/>
          <w:sz w:val="24"/>
          <w:szCs w:val="24"/>
          <w:lang w:val="it-IT"/>
        </w:rPr>
        <w:t>ritere</w:t>
      </w:r>
      <w:r w:rsidRPr="005B00CB">
        <w:rPr>
          <w:rFonts w:ascii="Times New Roman" w:hAnsi="Times New Roman" w:cs="Times New Roman"/>
          <w:sz w:val="24"/>
          <w:szCs w:val="24"/>
          <w:lang w:val="it-IT"/>
        </w:rPr>
        <w:t xml:space="preserve"> të veçanta për zonat e mbrojtura”</w:t>
      </w:r>
      <w:bookmarkEnd w:id="16"/>
      <w:r w:rsidR="00CE3842">
        <w:rPr>
          <w:rFonts w:ascii="Times New Roman" w:hAnsi="Times New Roman" w:cs="Times New Roman"/>
          <w:sz w:val="24"/>
          <w:szCs w:val="24"/>
          <w:lang w:val="it-IT"/>
        </w:rPr>
        <w:t>.</w:t>
      </w:r>
      <w:r w:rsidR="00CE3842">
        <w:rPr>
          <w:rFonts w:ascii="Times New Roman" w:hAnsi="Times New Roman" w:cs="Times New Roman"/>
          <w:sz w:val="24"/>
          <w:szCs w:val="24"/>
          <w:lang w:val="it-IT"/>
        </w:rPr>
        <w:tab/>
      </w:r>
    </w:p>
    <w:p w14:paraId="47D3BA95" w14:textId="77777777" w:rsidR="00CB1B11" w:rsidRPr="00F41466" w:rsidRDefault="00CB1B11" w:rsidP="00CE3842">
      <w:pPr>
        <w:shd w:val="clear" w:color="auto" w:fill="FFFFFF"/>
        <w:suppressAutoHyphens/>
        <w:autoSpaceDN w:val="0"/>
        <w:spacing w:before="120" w:after="0" w:line="312" w:lineRule="atLeast"/>
        <w:ind w:firstLine="720"/>
        <w:contextualSpacing/>
        <w:jc w:val="both"/>
        <w:rPr>
          <w:rFonts w:ascii="Times New Roman" w:hAnsi="Times New Roman" w:cs="Times New Roman"/>
          <w:sz w:val="24"/>
          <w:szCs w:val="24"/>
          <w:lang w:val="it-IT"/>
        </w:rPr>
      </w:pPr>
      <w:bookmarkStart w:id="17" w:name="_Hlk136000640"/>
      <w:r w:rsidRPr="00F41466">
        <w:rPr>
          <w:rFonts w:ascii="Times New Roman" w:hAnsi="Times New Roman" w:cs="Times New Roman"/>
          <w:sz w:val="24"/>
          <w:szCs w:val="24"/>
          <w:lang w:val="it-IT"/>
        </w:rPr>
        <w:t>Kur një bimë, produkt bimor ose objekt tjetër i përfshirë në atë listë nuk përbën një r</w:t>
      </w:r>
      <w:r>
        <w:rPr>
          <w:rFonts w:ascii="Times New Roman" w:hAnsi="Times New Roman" w:cs="Times New Roman"/>
          <w:sz w:val="24"/>
          <w:szCs w:val="24"/>
          <w:lang w:val="it-IT"/>
        </w:rPr>
        <w:t xml:space="preserve">isk nga </w:t>
      </w:r>
      <w:r w:rsidRPr="00F41466">
        <w:rPr>
          <w:rFonts w:ascii="Times New Roman" w:hAnsi="Times New Roman" w:cs="Times New Roman"/>
          <w:sz w:val="24"/>
          <w:szCs w:val="24"/>
          <w:lang w:val="it-IT"/>
        </w:rPr>
        <w:t>dëmtues</w:t>
      </w:r>
      <w:r>
        <w:rPr>
          <w:rFonts w:ascii="Times New Roman" w:hAnsi="Times New Roman" w:cs="Times New Roman"/>
          <w:sz w:val="24"/>
          <w:szCs w:val="24"/>
          <w:lang w:val="it-IT"/>
        </w:rPr>
        <w:t>i</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n</w:t>
      </w:r>
      <w:r w:rsidRPr="00F41466">
        <w:rPr>
          <w:rFonts w:ascii="Times New Roman" w:hAnsi="Times New Roman" w:cs="Times New Roman"/>
          <w:sz w:val="24"/>
          <w:szCs w:val="24"/>
          <w:lang w:val="it-IT"/>
        </w:rPr>
        <w:t>ë një nivel të papranueshëm për zonën e mbrojtur në fjalë, ose paraqet një r</w:t>
      </w:r>
      <w:r>
        <w:rPr>
          <w:rFonts w:ascii="Times New Roman" w:hAnsi="Times New Roman" w:cs="Times New Roman"/>
          <w:sz w:val="24"/>
          <w:szCs w:val="24"/>
          <w:lang w:val="it-IT"/>
        </w:rPr>
        <w:t>is</w:t>
      </w:r>
      <w:r w:rsidRPr="00F41466">
        <w:rPr>
          <w:rFonts w:ascii="Times New Roman" w:hAnsi="Times New Roman" w:cs="Times New Roman"/>
          <w:sz w:val="24"/>
          <w:szCs w:val="24"/>
          <w:lang w:val="it-IT"/>
        </w:rPr>
        <w:t>k të tillë, por ky r</w:t>
      </w:r>
      <w:r>
        <w:rPr>
          <w:rFonts w:ascii="Times New Roman" w:hAnsi="Times New Roman" w:cs="Times New Roman"/>
          <w:sz w:val="24"/>
          <w:szCs w:val="24"/>
          <w:lang w:val="it-IT"/>
        </w:rPr>
        <w:t>isk</w:t>
      </w:r>
      <w:r w:rsidRPr="00F41466">
        <w:rPr>
          <w:rFonts w:ascii="Times New Roman" w:hAnsi="Times New Roman" w:cs="Times New Roman"/>
          <w:sz w:val="24"/>
          <w:szCs w:val="24"/>
          <w:lang w:val="it-IT"/>
        </w:rPr>
        <w:t xml:space="preserve"> nuk mund të reduktohet në një nivel të pranueshëm </w:t>
      </w:r>
      <w:r>
        <w:rPr>
          <w:rFonts w:ascii="Times New Roman" w:hAnsi="Times New Roman" w:cs="Times New Roman"/>
          <w:sz w:val="24"/>
          <w:szCs w:val="24"/>
          <w:lang w:val="it-IT"/>
        </w:rPr>
        <w:t>duke zbatuar kriteret</w:t>
      </w:r>
      <w:r w:rsidRPr="00F41466">
        <w:rPr>
          <w:rFonts w:ascii="Times New Roman" w:hAnsi="Times New Roman" w:cs="Times New Roman"/>
          <w:sz w:val="24"/>
          <w:szCs w:val="24"/>
          <w:lang w:val="it-IT"/>
        </w:rPr>
        <w:t xml:space="preserve"> e veçanta për zonat e mbrojtura, </w:t>
      </w:r>
      <w:r w:rsidRPr="003D5F79">
        <w:rPr>
          <w:rFonts w:ascii="Times New Roman" w:hAnsi="Times New Roman" w:cs="Times New Roman"/>
          <w:sz w:val="24"/>
          <w:szCs w:val="24"/>
          <w:lang w:val="it-IT"/>
        </w:rPr>
        <w:t>lista e p</w:t>
      </w:r>
      <w:r>
        <w:rPr>
          <w:rFonts w:ascii="Times New Roman" w:hAnsi="Times New Roman" w:cs="Times New Roman"/>
          <w:sz w:val="24"/>
          <w:szCs w:val="24"/>
          <w:lang w:val="it-IT"/>
        </w:rPr>
        <w:t>ë</w:t>
      </w:r>
      <w:r w:rsidRPr="003D5F79">
        <w:rPr>
          <w:rFonts w:ascii="Times New Roman" w:hAnsi="Times New Roman" w:cs="Times New Roman"/>
          <w:sz w:val="24"/>
          <w:szCs w:val="24"/>
          <w:lang w:val="it-IT"/>
        </w:rPr>
        <w:t xml:space="preserve">rcaktuar në pikën 2 të </w:t>
      </w:r>
      <w:r w:rsidRPr="004A694E">
        <w:rPr>
          <w:rFonts w:ascii="Times New Roman" w:hAnsi="Times New Roman" w:cs="Times New Roman"/>
          <w:sz w:val="24"/>
          <w:szCs w:val="24"/>
          <w:lang w:val="it-IT"/>
        </w:rPr>
        <w:t>këtij neni ndryshohet, me urdhër të Ministrit,</w:t>
      </w:r>
      <w:r w:rsidRPr="004A694E" w:rsidDel="003B201A">
        <w:rPr>
          <w:rFonts w:ascii="Times New Roman" w:hAnsi="Times New Roman" w:cs="Times New Roman"/>
          <w:sz w:val="24"/>
          <w:szCs w:val="24"/>
          <w:lang w:val="it-IT"/>
        </w:rPr>
        <w:t xml:space="preserve"> </w:t>
      </w:r>
      <w:r w:rsidRPr="004A694E">
        <w:rPr>
          <w:rFonts w:ascii="Times New Roman" w:hAnsi="Times New Roman" w:cs="Times New Roman"/>
          <w:sz w:val="24"/>
          <w:szCs w:val="24"/>
          <w:lang w:val="it-IT"/>
        </w:rPr>
        <w:t>në përputhje me rrethanat.</w:t>
      </w:r>
      <w:r w:rsidRPr="005B00CB">
        <w:rPr>
          <w:rFonts w:ascii="Times New Roman" w:hAnsi="Times New Roman" w:cs="Times New Roman"/>
          <w:sz w:val="24"/>
          <w:szCs w:val="24"/>
          <w:lang w:val="it-IT"/>
        </w:rPr>
        <w:t xml:space="preserve"> </w:t>
      </w:r>
    </w:p>
    <w:bookmarkEnd w:id="17"/>
    <w:p w14:paraId="20A9CECE" w14:textId="4AA80852" w:rsidR="00CB1B11" w:rsidRPr="00F41466" w:rsidRDefault="00CB1B11" w:rsidP="00CE3842">
      <w:pPr>
        <w:shd w:val="clear" w:color="auto" w:fill="FFFFFF"/>
        <w:suppressAutoHyphens/>
        <w:autoSpaceDN w:val="0"/>
        <w:spacing w:before="120" w:after="0" w:line="312" w:lineRule="atLeast"/>
        <w:ind w:left="60" w:firstLine="660"/>
        <w:jc w:val="both"/>
        <w:rPr>
          <w:rFonts w:ascii="Times New Roman" w:hAnsi="Times New Roman" w:cs="Times New Roman"/>
          <w:sz w:val="24"/>
          <w:szCs w:val="24"/>
          <w:lang w:val="it-IT"/>
        </w:rPr>
      </w:pPr>
      <w:r>
        <w:rPr>
          <w:rFonts w:ascii="Times New Roman" w:hAnsi="Times New Roman" w:cs="Times New Roman"/>
          <w:sz w:val="24"/>
          <w:szCs w:val="24"/>
          <w:lang w:val="it-IT"/>
        </w:rPr>
        <w:t>Vlerësimi i p</w:t>
      </w:r>
      <w:r w:rsidRPr="00F41466">
        <w:rPr>
          <w:rFonts w:ascii="Times New Roman" w:hAnsi="Times New Roman" w:cs="Times New Roman"/>
          <w:sz w:val="24"/>
          <w:szCs w:val="24"/>
          <w:lang w:val="it-IT"/>
        </w:rPr>
        <w:t>ranueshmëri</w:t>
      </w:r>
      <w:r>
        <w:rPr>
          <w:rFonts w:ascii="Times New Roman" w:hAnsi="Times New Roman" w:cs="Times New Roman"/>
          <w:sz w:val="24"/>
          <w:szCs w:val="24"/>
          <w:lang w:val="it-IT"/>
        </w:rPr>
        <w:t>së</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së</w:t>
      </w:r>
      <w:r w:rsidRPr="00F41466">
        <w:rPr>
          <w:rFonts w:ascii="Times New Roman" w:hAnsi="Times New Roman" w:cs="Times New Roman"/>
          <w:sz w:val="24"/>
          <w:szCs w:val="24"/>
          <w:lang w:val="it-IT"/>
        </w:rPr>
        <w:t xml:space="preserve"> nivelit të </w:t>
      </w:r>
      <w:r>
        <w:rPr>
          <w:rFonts w:ascii="Times New Roman" w:hAnsi="Times New Roman" w:cs="Times New Roman"/>
          <w:sz w:val="24"/>
          <w:szCs w:val="24"/>
          <w:lang w:val="it-IT"/>
        </w:rPr>
        <w:t xml:space="preserve">këtij </w:t>
      </w:r>
      <w:r w:rsidRPr="00F41466">
        <w:rPr>
          <w:rFonts w:ascii="Times New Roman" w:hAnsi="Times New Roman" w:cs="Times New Roman"/>
          <w:sz w:val="24"/>
          <w:szCs w:val="24"/>
          <w:lang w:val="it-IT"/>
        </w:rPr>
        <w:t>ri</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 xml:space="preserve">ku nga dëmtuesi dhe </w:t>
      </w:r>
      <w:r>
        <w:rPr>
          <w:rFonts w:ascii="Times New Roman" w:hAnsi="Times New Roman" w:cs="Times New Roman"/>
          <w:sz w:val="24"/>
          <w:szCs w:val="24"/>
          <w:lang w:val="it-IT"/>
        </w:rPr>
        <w:t xml:space="preserve">miratimi i </w:t>
      </w:r>
      <w:r w:rsidRPr="00F41466">
        <w:rPr>
          <w:rFonts w:ascii="Times New Roman" w:hAnsi="Times New Roman" w:cs="Times New Roman"/>
          <w:sz w:val="24"/>
          <w:szCs w:val="24"/>
          <w:lang w:val="it-IT"/>
        </w:rPr>
        <w:t>masa</w:t>
      </w:r>
      <w:r>
        <w:rPr>
          <w:rFonts w:ascii="Times New Roman" w:hAnsi="Times New Roman" w:cs="Times New Roman"/>
          <w:sz w:val="24"/>
          <w:szCs w:val="24"/>
          <w:lang w:val="it-IT"/>
        </w:rPr>
        <w:t>ve</w:t>
      </w:r>
      <w:r w:rsidRPr="00F41466">
        <w:rPr>
          <w:rFonts w:ascii="Times New Roman" w:hAnsi="Times New Roman" w:cs="Times New Roman"/>
          <w:sz w:val="24"/>
          <w:szCs w:val="24"/>
          <w:lang w:val="it-IT"/>
        </w:rPr>
        <w:t xml:space="preserve"> për të reduktuar </w:t>
      </w:r>
      <w:r>
        <w:rPr>
          <w:rFonts w:ascii="Times New Roman" w:hAnsi="Times New Roman" w:cs="Times New Roman"/>
          <w:sz w:val="24"/>
          <w:szCs w:val="24"/>
          <w:lang w:val="it-IT"/>
        </w:rPr>
        <w:t xml:space="preserve">këtë </w:t>
      </w:r>
      <w:r w:rsidRPr="00F41466">
        <w:rPr>
          <w:rFonts w:ascii="Times New Roman" w:hAnsi="Times New Roman" w:cs="Times New Roman"/>
          <w:sz w:val="24"/>
          <w:szCs w:val="24"/>
          <w:lang w:val="it-IT"/>
        </w:rPr>
        <w:t>ri</w:t>
      </w:r>
      <w:r>
        <w:rPr>
          <w:rFonts w:ascii="Times New Roman" w:hAnsi="Times New Roman" w:cs="Times New Roman"/>
          <w:sz w:val="24"/>
          <w:szCs w:val="24"/>
          <w:lang w:val="it-IT"/>
        </w:rPr>
        <w:t>s</w:t>
      </w:r>
      <w:r w:rsidRPr="00F41466">
        <w:rPr>
          <w:rFonts w:ascii="Times New Roman" w:hAnsi="Times New Roman" w:cs="Times New Roman"/>
          <w:sz w:val="24"/>
          <w:szCs w:val="24"/>
          <w:lang w:val="it-IT"/>
        </w:rPr>
        <w:t>k në një nivel të pranueshëm</w:t>
      </w:r>
      <w:r w:rsidRPr="009F46ED">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bëhët </w:t>
      </w:r>
      <w:r w:rsidRPr="00E93E12">
        <w:rPr>
          <w:rFonts w:ascii="Times New Roman" w:hAnsi="Times New Roman" w:cs="Times New Roman"/>
          <w:sz w:val="24"/>
          <w:szCs w:val="24"/>
          <w:lang w:val="it-IT"/>
        </w:rPr>
        <w:t xml:space="preserve">në përputhje me parimet e </w:t>
      </w:r>
      <w:r w:rsidRPr="0077251C">
        <w:rPr>
          <w:rFonts w:ascii="Times New Roman" w:hAnsi="Times New Roman" w:cs="Times New Roman"/>
          <w:sz w:val="24"/>
          <w:szCs w:val="24"/>
          <w:lang w:val="it-IT"/>
        </w:rPr>
        <w:t xml:space="preserve">përcaktuara në </w:t>
      </w:r>
      <w:r w:rsidR="00865435" w:rsidRPr="0077251C">
        <w:rPr>
          <w:rFonts w:ascii="Times New Roman" w:hAnsi="Times New Roman" w:cs="Times New Roman"/>
          <w:sz w:val="24"/>
          <w:szCs w:val="24"/>
          <w:lang w:val="it-IT"/>
        </w:rPr>
        <w:t>shkronj</w:t>
      </w:r>
      <w:r w:rsidR="00F96A5D" w:rsidRPr="0077251C">
        <w:rPr>
          <w:rFonts w:ascii="Times New Roman" w:hAnsi="Times New Roman" w:cs="Times New Roman"/>
          <w:sz w:val="24"/>
          <w:szCs w:val="24"/>
          <w:lang w:val="it-IT"/>
        </w:rPr>
        <w:t>ë</w:t>
      </w:r>
      <w:r w:rsidR="00865435" w:rsidRPr="0077251C">
        <w:rPr>
          <w:rFonts w:ascii="Times New Roman" w:hAnsi="Times New Roman" w:cs="Times New Roman"/>
          <w:sz w:val="24"/>
          <w:szCs w:val="24"/>
          <w:lang w:val="it-IT"/>
        </w:rPr>
        <w:t>n b) t</w:t>
      </w:r>
      <w:r w:rsidR="00F96A5D" w:rsidRPr="0077251C">
        <w:rPr>
          <w:rFonts w:ascii="Times New Roman" w:hAnsi="Times New Roman" w:cs="Times New Roman"/>
          <w:sz w:val="24"/>
          <w:szCs w:val="24"/>
          <w:lang w:val="it-IT"/>
        </w:rPr>
        <w:t>ë</w:t>
      </w:r>
      <w:r w:rsidR="00865435" w:rsidRPr="0077251C">
        <w:rPr>
          <w:rFonts w:ascii="Times New Roman" w:hAnsi="Times New Roman" w:cs="Times New Roman"/>
          <w:sz w:val="24"/>
          <w:szCs w:val="24"/>
          <w:lang w:val="it-IT"/>
        </w:rPr>
        <w:t xml:space="preserve"> pik</w:t>
      </w:r>
      <w:r w:rsidR="00F96A5D" w:rsidRPr="0077251C">
        <w:rPr>
          <w:rFonts w:ascii="Times New Roman" w:hAnsi="Times New Roman" w:cs="Times New Roman"/>
          <w:sz w:val="24"/>
          <w:szCs w:val="24"/>
          <w:lang w:val="it-IT"/>
        </w:rPr>
        <w:t>ë</w:t>
      </w:r>
      <w:r w:rsidR="00865435" w:rsidRPr="0077251C">
        <w:rPr>
          <w:rFonts w:ascii="Times New Roman" w:hAnsi="Times New Roman" w:cs="Times New Roman"/>
          <w:sz w:val="24"/>
          <w:szCs w:val="24"/>
          <w:lang w:val="it-IT"/>
        </w:rPr>
        <w:t>s 2 t</w:t>
      </w:r>
      <w:r w:rsidR="00F96A5D" w:rsidRPr="0077251C">
        <w:rPr>
          <w:rFonts w:ascii="Times New Roman" w:hAnsi="Times New Roman" w:cs="Times New Roman"/>
          <w:sz w:val="24"/>
          <w:szCs w:val="24"/>
          <w:lang w:val="it-IT"/>
        </w:rPr>
        <w:t>ë</w:t>
      </w:r>
      <w:r w:rsidR="00865435" w:rsidRPr="0077251C">
        <w:rPr>
          <w:rFonts w:ascii="Times New Roman" w:hAnsi="Times New Roman" w:cs="Times New Roman"/>
          <w:sz w:val="24"/>
          <w:szCs w:val="24"/>
          <w:lang w:val="it-IT"/>
        </w:rPr>
        <w:t xml:space="preserve"> nenit </w:t>
      </w:r>
      <w:r w:rsidR="005F4190" w:rsidRPr="0077251C">
        <w:rPr>
          <w:rFonts w:ascii="Times New Roman" w:hAnsi="Times New Roman" w:cs="Times New Roman"/>
          <w:sz w:val="24"/>
          <w:szCs w:val="24"/>
          <w:lang w:val="it-IT"/>
        </w:rPr>
        <w:t>29</w:t>
      </w:r>
      <w:r w:rsidRPr="0077251C">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 xml:space="preserve"> </w:t>
      </w:r>
    </w:p>
    <w:p w14:paraId="2D6F8529" w14:textId="6721984F" w:rsidR="00CB1B11" w:rsidRPr="00F41466" w:rsidRDefault="00CB1B11" w:rsidP="00CE3842">
      <w:pPr>
        <w:shd w:val="clear" w:color="auto" w:fill="FFFFFF"/>
        <w:suppressAutoHyphens/>
        <w:autoSpaceDN w:val="0"/>
        <w:spacing w:before="120" w:after="0" w:line="312" w:lineRule="atLeast"/>
        <w:ind w:left="60" w:firstLine="660"/>
        <w:jc w:val="both"/>
        <w:rPr>
          <w:lang w:val="it-IT"/>
        </w:rPr>
      </w:pPr>
      <w:r w:rsidRPr="00F41466">
        <w:rPr>
          <w:rFonts w:ascii="Times New Roman" w:hAnsi="Times New Roman" w:cs="Times New Roman"/>
          <w:sz w:val="24"/>
          <w:szCs w:val="24"/>
          <w:lang w:val="it-IT"/>
        </w:rPr>
        <w:t xml:space="preserve">4. </w:t>
      </w:r>
      <w:bookmarkStart w:id="18" w:name="_Hlk136002815"/>
      <w:r w:rsidR="00575C22">
        <w:rPr>
          <w:rFonts w:ascii="Times New Roman" w:hAnsi="Times New Roman" w:cs="Times New Roman"/>
          <w:sz w:val="24"/>
          <w:szCs w:val="24"/>
          <w:lang w:val="it-IT"/>
        </w:rPr>
        <w:t>IPKZPIK</w:t>
      </w:r>
      <w:r w:rsidR="00865435">
        <w:rPr>
          <w:rFonts w:ascii="Times New Roman" w:hAnsi="Times New Roman" w:cs="Times New Roman"/>
          <w:sz w:val="24"/>
          <w:szCs w:val="24"/>
          <w:lang w:val="it-IT"/>
        </w:rPr>
        <w:t>, IPKP</w:t>
      </w:r>
      <w:r w:rsidR="00DB196A">
        <w:rPr>
          <w:rFonts w:ascii="Times New Roman" w:hAnsi="Times New Roman" w:cs="Times New Roman"/>
          <w:sz w:val="24"/>
          <w:szCs w:val="24"/>
          <w:lang w:val="it-IT"/>
        </w:rPr>
        <w:t xml:space="preserve"> dhe </w:t>
      </w:r>
      <w:r w:rsidR="00575C22">
        <w:rPr>
          <w:rFonts w:ascii="Times New Roman" w:hAnsi="Times New Roman" w:cs="Times New Roman"/>
          <w:sz w:val="24"/>
          <w:szCs w:val="24"/>
          <w:lang w:val="it-IT"/>
        </w:rPr>
        <w:t>IPKSHB</w:t>
      </w:r>
      <w:r w:rsidRPr="005B00CB">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 xml:space="preserve"> </w:t>
      </w:r>
      <w:r w:rsidRPr="005B00CB">
        <w:rPr>
          <w:rFonts w:ascii="Times New Roman" w:hAnsi="Times New Roman" w:cs="Times New Roman"/>
          <w:sz w:val="24"/>
          <w:szCs w:val="24"/>
          <w:lang w:val="it-IT"/>
        </w:rPr>
        <w:t>njofto</w:t>
      </w:r>
      <w:r>
        <w:rPr>
          <w:rFonts w:ascii="Times New Roman" w:hAnsi="Times New Roman" w:cs="Times New Roman"/>
          <w:sz w:val="24"/>
          <w:szCs w:val="24"/>
          <w:lang w:val="it-IT"/>
        </w:rPr>
        <w:t>n</w:t>
      </w:r>
      <w:r w:rsidRPr="005B00CB">
        <w:rPr>
          <w:rFonts w:ascii="Times New Roman" w:hAnsi="Times New Roman" w:cs="Times New Roman"/>
          <w:sz w:val="24"/>
          <w:szCs w:val="24"/>
          <w:lang w:val="it-IT"/>
        </w:rPr>
        <w:t xml:space="preserve"> </w:t>
      </w:r>
      <w:r>
        <w:rPr>
          <w:rFonts w:ascii="Times New Roman" w:hAnsi="Times New Roman" w:cs="Times New Roman"/>
          <w:sz w:val="24"/>
          <w:szCs w:val="24"/>
          <w:lang w:val="it-IT"/>
        </w:rPr>
        <w:t>a</w:t>
      </w:r>
      <w:r w:rsidRPr="005D0BFE">
        <w:rPr>
          <w:rFonts w:ascii="Times New Roman" w:hAnsi="Times New Roman" w:cs="Times New Roman"/>
          <w:sz w:val="24"/>
          <w:szCs w:val="24"/>
          <w:lang w:val="it-IT"/>
        </w:rPr>
        <w:t>utoriteti</w:t>
      </w:r>
      <w:r>
        <w:rPr>
          <w:rFonts w:ascii="Times New Roman" w:hAnsi="Times New Roman" w:cs="Times New Roman"/>
          <w:sz w:val="24"/>
          <w:szCs w:val="24"/>
          <w:lang w:val="it-IT"/>
        </w:rPr>
        <w:t>n</w:t>
      </w:r>
      <w:r w:rsidRPr="005D0BFE">
        <w:rPr>
          <w:rFonts w:ascii="Times New Roman" w:hAnsi="Times New Roman" w:cs="Times New Roman"/>
          <w:sz w:val="24"/>
          <w:szCs w:val="24"/>
          <w:lang w:val="it-IT"/>
        </w:rPr>
        <w:t xml:space="preserve"> </w:t>
      </w:r>
      <w:r>
        <w:rPr>
          <w:rFonts w:ascii="Times New Roman" w:hAnsi="Times New Roman" w:cs="Times New Roman"/>
          <w:sz w:val="24"/>
          <w:szCs w:val="24"/>
          <w:lang w:val="it-IT"/>
        </w:rPr>
        <w:t>k</w:t>
      </w:r>
      <w:r w:rsidRPr="005D0BFE">
        <w:rPr>
          <w:rFonts w:ascii="Times New Roman" w:hAnsi="Times New Roman" w:cs="Times New Roman"/>
          <w:sz w:val="24"/>
          <w:szCs w:val="24"/>
          <w:lang w:val="it-IT"/>
        </w:rPr>
        <w:t xml:space="preserve">ompetent </w:t>
      </w:r>
      <w:r>
        <w:rPr>
          <w:rFonts w:ascii="Times New Roman" w:hAnsi="Times New Roman" w:cs="Times New Roman"/>
          <w:sz w:val="24"/>
          <w:szCs w:val="24"/>
          <w:lang w:val="it-IT"/>
        </w:rPr>
        <w:t>q</w:t>
      </w:r>
      <w:r w:rsidRPr="005D0BFE">
        <w:rPr>
          <w:rFonts w:ascii="Times New Roman" w:hAnsi="Times New Roman" w:cs="Times New Roman"/>
          <w:sz w:val="24"/>
          <w:szCs w:val="24"/>
          <w:lang w:val="it-IT"/>
        </w:rPr>
        <w:t>endror</w:t>
      </w:r>
      <w:r w:rsidRPr="00670897" w:rsidDel="00295789">
        <w:rPr>
          <w:rFonts w:ascii="Times New Roman" w:hAnsi="Times New Roman" w:cs="Times New Roman"/>
          <w:sz w:val="24"/>
          <w:szCs w:val="24"/>
          <w:lang w:val="it-IT"/>
        </w:rPr>
        <w:t xml:space="preserve"> </w:t>
      </w:r>
      <w:r w:rsidRPr="00F41466">
        <w:rPr>
          <w:rFonts w:ascii="Times New Roman" w:hAnsi="Times New Roman" w:cs="Times New Roman"/>
          <w:sz w:val="24"/>
          <w:szCs w:val="24"/>
          <w:lang w:val="it-IT"/>
        </w:rPr>
        <w:t xml:space="preserve">në rast se bimët, produktet bimore ose objekte të tjera </w:t>
      </w:r>
      <w:r>
        <w:rPr>
          <w:rFonts w:ascii="Times New Roman" w:hAnsi="Times New Roman" w:cs="Times New Roman"/>
          <w:sz w:val="24"/>
          <w:szCs w:val="24"/>
          <w:lang w:val="it-IT"/>
        </w:rPr>
        <w:t>kanë hyrë</w:t>
      </w:r>
      <w:r w:rsidRPr="00F41466">
        <w:rPr>
          <w:rFonts w:ascii="Times New Roman" w:hAnsi="Times New Roman" w:cs="Times New Roman"/>
          <w:sz w:val="24"/>
          <w:szCs w:val="24"/>
          <w:lang w:val="it-IT"/>
        </w:rPr>
        <w:t xml:space="preserve"> ose</w:t>
      </w:r>
      <w:r>
        <w:rPr>
          <w:rFonts w:ascii="Times New Roman" w:hAnsi="Times New Roman" w:cs="Times New Roman"/>
          <w:sz w:val="24"/>
          <w:szCs w:val="24"/>
          <w:lang w:val="it-IT"/>
        </w:rPr>
        <w:t xml:space="preserve"> lëvizur</w:t>
      </w:r>
      <w:r w:rsidRPr="00F41466">
        <w:rPr>
          <w:rFonts w:ascii="Times New Roman" w:hAnsi="Times New Roman" w:cs="Times New Roman"/>
          <w:sz w:val="24"/>
          <w:szCs w:val="24"/>
          <w:lang w:val="it-IT"/>
        </w:rPr>
        <w:t xml:space="preserve"> brenda zonës së mbrojtur </w:t>
      </w:r>
      <w:r>
        <w:rPr>
          <w:rFonts w:ascii="Times New Roman" w:hAnsi="Times New Roman" w:cs="Times New Roman"/>
          <w:sz w:val="24"/>
          <w:szCs w:val="24"/>
          <w:lang w:val="it-IT"/>
        </w:rPr>
        <w:t>në kundërshtim me</w:t>
      </w:r>
      <w:r w:rsidRPr="00F41466">
        <w:rPr>
          <w:rFonts w:ascii="Times New Roman" w:hAnsi="Times New Roman" w:cs="Times New Roman"/>
          <w:sz w:val="24"/>
          <w:szCs w:val="24"/>
          <w:lang w:val="it-IT"/>
        </w:rPr>
        <w:t xml:space="preserve"> masat e </w:t>
      </w:r>
      <w:r>
        <w:rPr>
          <w:rFonts w:ascii="Times New Roman" w:hAnsi="Times New Roman" w:cs="Times New Roman"/>
          <w:sz w:val="24"/>
          <w:szCs w:val="24"/>
          <w:lang w:val="it-IT"/>
        </w:rPr>
        <w:t>miratuara</w:t>
      </w:r>
      <w:r w:rsidRPr="00F41466">
        <w:rPr>
          <w:rFonts w:ascii="Times New Roman" w:hAnsi="Times New Roman" w:cs="Times New Roman"/>
          <w:sz w:val="24"/>
          <w:szCs w:val="24"/>
          <w:lang w:val="it-IT"/>
        </w:rPr>
        <w:t xml:space="preserve"> në bazë të këtij neni. </w:t>
      </w:r>
      <w:r w:rsidRPr="005D0BFE">
        <w:rPr>
          <w:rFonts w:ascii="Times New Roman" w:hAnsi="Times New Roman" w:cs="Times New Roman"/>
          <w:sz w:val="24"/>
          <w:szCs w:val="24"/>
          <w:lang w:val="it-IT"/>
        </w:rPr>
        <w:t xml:space="preserve">Autoriteti </w:t>
      </w:r>
      <w:r>
        <w:rPr>
          <w:rFonts w:ascii="Times New Roman" w:hAnsi="Times New Roman" w:cs="Times New Roman"/>
          <w:sz w:val="24"/>
          <w:szCs w:val="24"/>
          <w:lang w:val="it-IT"/>
        </w:rPr>
        <w:t>k</w:t>
      </w:r>
      <w:r w:rsidRPr="005D0BFE">
        <w:rPr>
          <w:rFonts w:ascii="Times New Roman" w:hAnsi="Times New Roman" w:cs="Times New Roman"/>
          <w:sz w:val="24"/>
          <w:szCs w:val="24"/>
          <w:lang w:val="it-IT"/>
        </w:rPr>
        <w:t xml:space="preserve">ompetent </w:t>
      </w:r>
      <w:r>
        <w:rPr>
          <w:rFonts w:ascii="Times New Roman" w:hAnsi="Times New Roman" w:cs="Times New Roman"/>
          <w:sz w:val="24"/>
          <w:szCs w:val="24"/>
          <w:lang w:val="it-IT"/>
        </w:rPr>
        <w:t>q</w:t>
      </w:r>
      <w:r w:rsidRPr="005D0BFE">
        <w:rPr>
          <w:rFonts w:ascii="Times New Roman" w:hAnsi="Times New Roman" w:cs="Times New Roman"/>
          <w:sz w:val="24"/>
          <w:szCs w:val="24"/>
          <w:lang w:val="it-IT"/>
        </w:rPr>
        <w:t>endror</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njofton</w:t>
      </w:r>
      <w:r w:rsidRPr="00F41466">
        <w:rPr>
          <w:rFonts w:ascii="Times New Roman" w:hAnsi="Times New Roman" w:cs="Times New Roman"/>
          <w:sz w:val="24"/>
          <w:szCs w:val="24"/>
          <w:lang w:val="it-IT"/>
        </w:rPr>
        <w:t xml:space="preserve"> vendi</w:t>
      </w:r>
      <w:r>
        <w:rPr>
          <w:rFonts w:ascii="Times New Roman" w:hAnsi="Times New Roman" w:cs="Times New Roman"/>
          <w:sz w:val="24"/>
          <w:szCs w:val="24"/>
          <w:lang w:val="it-IT"/>
        </w:rPr>
        <w:t>n</w:t>
      </w:r>
      <w:r w:rsidRPr="00F41466">
        <w:rPr>
          <w:rFonts w:ascii="Times New Roman" w:hAnsi="Times New Roman" w:cs="Times New Roman"/>
          <w:sz w:val="24"/>
          <w:szCs w:val="24"/>
          <w:lang w:val="it-IT"/>
        </w:rPr>
        <w:t xml:space="preserve"> nga i cili bimët, produktet bimore ose objektet e tjera </w:t>
      </w:r>
      <w:r>
        <w:rPr>
          <w:rFonts w:ascii="Times New Roman" w:hAnsi="Times New Roman" w:cs="Times New Roman"/>
          <w:sz w:val="24"/>
          <w:szCs w:val="24"/>
          <w:lang w:val="it-IT"/>
        </w:rPr>
        <w:t>kanë hyrë</w:t>
      </w:r>
      <w:r w:rsidRPr="00F41466">
        <w:rPr>
          <w:rFonts w:ascii="Times New Roman" w:hAnsi="Times New Roman" w:cs="Times New Roman"/>
          <w:sz w:val="24"/>
          <w:szCs w:val="24"/>
          <w:lang w:val="it-IT"/>
        </w:rPr>
        <w:t xml:space="preserve"> në territorin e Republikës së Shqipërisë</w:t>
      </w:r>
      <w:r w:rsidRPr="00F41466">
        <w:rPr>
          <w:lang w:val="it-IT"/>
        </w:rPr>
        <w:t>.</w:t>
      </w:r>
    </w:p>
    <w:bookmarkEnd w:id="18"/>
    <w:p w14:paraId="2A5444F2" w14:textId="54A4A291" w:rsidR="00CB1B11" w:rsidRPr="00F41466" w:rsidRDefault="00CB1B11" w:rsidP="00CB1B11">
      <w:pPr>
        <w:shd w:val="clear" w:color="auto" w:fill="FFFFFF"/>
        <w:suppressAutoHyphens/>
        <w:autoSpaceDN w:val="0"/>
        <w:spacing w:before="120" w:after="0" w:line="312" w:lineRule="atLeast"/>
        <w:ind w:left="60"/>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FA0C71">
        <w:rPr>
          <w:rFonts w:ascii="Times New Roman" w:hAnsi="Times New Roman" w:cs="Times New Roman"/>
          <w:b/>
          <w:bCs/>
          <w:sz w:val="24"/>
          <w:szCs w:val="24"/>
          <w:lang w:val="it-IT"/>
        </w:rPr>
        <w:t>5</w:t>
      </w:r>
      <w:r w:rsidR="005F4190">
        <w:rPr>
          <w:rFonts w:ascii="Times New Roman" w:hAnsi="Times New Roman" w:cs="Times New Roman"/>
          <w:b/>
          <w:bCs/>
          <w:sz w:val="24"/>
          <w:szCs w:val="24"/>
          <w:lang w:val="it-IT"/>
        </w:rPr>
        <w:t>7</w:t>
      </w:r>
      <w:r w:rsidRPr="00F41466">
        <w:rPr>
          <w:rFonts w:ascii="Times New Roman" w:hAnsi="Times New Roman" w:cs="Times New Roman"/>
          <w:b/>
          <w:bCs/>
          <w:sz w:val="24"/>
          <w:szCs w:val="24"/>
          <w:lang w:val="it-IT"/>
        </w:rPr>
        <w:t xml:space="preserve"> </w:t>
      </w:r>
      <w:r w:rsidR="00CE3842">
        <w:rPr>
          <w:rFonts w:ascii="Times New Roman" w:hAnsi="Times New Roman" w:cs="Times New Roman"/>
          <w:b/>
          <w:bCs/>
          <w:sz w:val="24"/>
          <w:szCs w:val="24"/>
          <w:lang w:val="it-IT"/>
        </w:rPr>
        <w:t xml:space="preserve"> </w:t>
      </w:r>
    </w:p>
    <w:p w14:paraId="7DE5C397" w14:textId="77777777" w:rsidR="00CB1B11" w:rsidRPr="00F41466" w:rsidRDefault="00CB1B11" w:rsidP="00CB1B11">
      <w:pPr>
        <w:shd w:val="clear" w:color="auto" w:fill="FFFFFF"/>
        <w:suppressAutoHyphens/>
        <w:autoSpaceDN w:val="0"/>
        <w:spacing w:before="120" w:after="0" w:line="312" w:lineRule="atLeast"/>
        <w:ind w:left="60"/>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Informacioni </w:t>
      </w:r>
      <w:r>
        <w:rPr>
          <w:rFonts w:ascii="Times New Roman" w:hAnsi="Times New Roman" w:cs="Times New Roman"/>
          <w:b/>
          <w:bCs/>
          <w:sz w:val="24"/>
          <w:szCs w:val="24"/>
          <w:lang w:val="it-IT"/>
        </w:rPr>
        <w:t>për</w:t>
      </w:r>
      <w:r w:rsidRPr="00F41466">
        <w:rPr>
          <w:rFonts w:ascii="Times New Roman" w:hAnsi="Times New Roman" w:cs="Times New Roman"/>
          <w:b/>
          <w:bCs/>
          <w:sz w:val="24"/>
          <w:szCs w:val="24"/>
          <w:lang w:val="it-IT"/>
        </w:rPr>
        <w:t xml:space="preserve"> udhëtarë</w:t>
      </w:r>
      <w:r>
        <w:rPr>
          <w:rFonts w:ascii="Times New Roman" w:hAnsi="Times New Roman" w:cs="Times New Roman"/>
          <w:b/>
          <w:bCs/>
          <w:sz w:val="24"/>
          <w:szCs w:val="24"/>
          <w:lang w:val="it-IT"/>
        </w:rPr>
        <w:t>t</w:t>
      </w:r>
      <w:r w:rsidRPr="00F41466">
        <w:rPr>
          <w:rFonts w:ascii="Times New Roman" w:hAnsi="Times New Roman" w:cs="Times New Roman"/>
          <w:b/>
          <w:bCs/>
          <w:sz w:val="24"/>
          <w:szCs w:val="24"/>
          <w:lang w:val="it-IT"/>
        </w:rPr>
        <w:t xml:space="preserve"> dhe përdorues</w:t>
      </w:r>
      <w:r>
        <w:rPr>
          <w:rFonts w:ascii="Times New Roman" w:hAnsi="Times New Roman" w:cs="Times New Roman"/>
          <w:b/>
          <w:bCs/>
          <w:sz w:val="24"/>
          <w:szCs w:val="24"/>
          <w:lang w:val="it-IT"/>
        </w:rPr>
        <w:t>it</w:t>
      </w:r>
      <w:r w:rsidRPr="00F41466">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e</w:t>
      </w:r>
      <w:r w:rsidRPr="00F41466">
        <w:rPr>
          <w:rFonts w:ascii="Times New Roman" w:hAnsi="Times New Roman" w:cs="Times New Roman"/>
          <w:b/>
          <w:bCs/>
          <w:sz w:val="24"/>
          <w:szCs w:val="24"/>
          <w:lang w:val="it-IT"/>
        </w:rPr>
        <w:t xml:space="preserve"> shërbimeve postare në lidhje me zonat e mbrojtura </w:t>
      </w:r>
    </w:p>
    <w:p w14:paraId="728D633A" w14:textId="1CEFAE0C" w:rsidR="00CB1B11" w:rsidRDefault="00CB1B11" w:rsidP="00CE3842">
      <w:pPr>
        <w:shd w:val="clear" w:color="auto" w:fill="FFFFFF"/>
        <w:suppressAutoHyphens/>
        <w:autoSpaceDN w:val="0"/>
        <w:spacing w:before="120" w:after="0" w:line="312" w:lineRule="atLeast"/>
        <w:ind w:left="60" w:firstLine="660"/>
        <w:jc w:val="both"/>
        <w:rPr>
          <w:rFonts w:ascii="Times New Roman" w:hAnsi="Times New Roman" w:cs="Times New Roman"/>
          <w:sz w:val="24"/>
          <w:szCs w:val="24"/>
          <w:lang w:val="it-IT"/>
        </w:rPr>
      </w:pPr>
      <w:r>
        <w:rPr>
          <w:rFonts w:ascii="Times New Roman" w:hAnsi="Times New Roman" w:cs="Times New Roman"/>
          <w:sz w:val="24"/>
          <w:szCs w:val="24"/>
          <w:lang w:val="it-IT"/>
        </w:rPr>
        <w:t>P</w:t>
      </w:r>
      <w:r w:rsidRPr="00F41466">
        <w:rPr>
          <w:rFonts w:ascii="Times New Roman" w:hAnsi="Times New Roman" w:cs="Times New Roman"/>
          <w:sz w:val="24"/>
          <w:szCs w:val="24"/>
          <w:lang w:val="it-IT"/>
        </w:rPr>
        <w:t>ër</w:t>
      </w:r>
      <w:r>
        <w:rPr>
          <w:rFonts w:ascii="Times New Roman" w:hAnsi="Times New Roman" w:cs="Times New Roman"/>
          <w:sz w:val="24"/>
          <w:szCs w:val="24"/>
          <w:lang w:val="it-IT"/>
        </w:rPr>
        <w:t xml:space="preserve"> hyrjen</w:t>
      </w:r>
      <w:r w:rsidRPr="00F41466">
        <w:rPr>
          <w:rFonts w:ascii="Times New Roman" w:hAnsi="Times New Roman" w:cs="Times New Roman"/>
          <w:sz w:val="24"/>
          <w:szCs w:val="24"/>
          <w:lang w:val="it-IT"/>
        </w:rPr>
        <w:t xml:space="preserve"> ose lëvizjen brenda zonave të mbrojtura të bimëve, produkteve bimore dhe objekteve të tjera</w:t>
      </w:r>
      <w:r>
        <w:rPr>
          <w:rFonts w:ascii="Times New Roman" w:hAnsi="Times New Roman" w:cs="Times New Roman"/>
          <w:sz w:val="24"/>
          <w:szCs w:val="24"/>
          <w:lang w:val="it-IT"/>
        </w:rPr>
        <w:t>,</w:t>
      </w:r>
      <w:r w:rsidRPr="00F41466">
        <w:rPr>
          <w:rFonts w:ascii="Times New Roman" w:hAnsi="Times New Roman" w:cs="Times New Roman"/>
          <w:sz w:val="24"/>
          <w:szCs w:val="24"/>
          <w:lang w:val="it-IT"/>
        </w:rPr>
        <w:t xml:space="preserve"> </w:t>
      </w:r>
      <w:r w:rsidRPr="00434BE4">
        <w:rPr>
          <w:rFonts w:ascii="Times New Roman" w:hAnsi="Times New Roman" w:cs="Times New Roman"/>
          <w:sz w:val="24"/>
          <w:szCs w:val="24"/>
          <w:lang w:val="it-IT"/>
        </w:rPr>
        <w:t xml:space="preserve">zbatohet </w:t>
      </w:r>
      <w:r w:rsidRPr="00434BE4">
        <w:rPr>
          <w:rFonts w:ascii="Times New Roman" w:hAnsi="Times New Roman" w:cs="Times New Roman"/>
          <w:i/>
          <w:iCs/>
          <w:sz w:val="24"/>
          <w:szCs w:val="24"/>
          <w:lang w:val="it-IT"/>
        </w:rPr>
        <w:t xml:space="preserve">mutatis </w:t>
      </w:r>
      <w:r w:rsidRPr="0077251C">
        <w:rPr>
          <w:rFonts w:ascii="Times New Roman" w:hAnsi="Times New Roman" w:cs="Times New Roman"/>
          <w:i/>
          <w:iCs/>
          <w:sz w:val="24"/>
          <w:szCs w:val="24"/>
          <w:lang w:val="it-IT"/>
        </w:rPr>
        <w:t>mutandis</w:t>
      </w:r>
      <w:r w:rsidRPr="0077251C">
        <w:rPr>
          <w:rFonts w:ascii="Times New Roman" w:hAnsi="Times New Roman" w:cs="Times New Roman"/>
          <w:sz w:val="24"/>
          <w:szCs w:val="24"/>
          <w:lang w:val="it-IT"/>
        </w:rPr>
        <w:t xml:space="preserve"> neni </w:t>
      </w:r>
      <w:r w:rsidR="0077251C" w:rsidRPr="0077251C">
        <w:rPr>
          <w:rFonts w:ascii="Times New Roman" w:hAnsi="Times New Roman" w:cs="Times New Roman"/>
          <w:sz w:val="24"/>
          <w:szCs w:val="24"/>
          <w:lang w:val="it-IT"/>
        </w:rPr>
        <w:t>50</w:t>
      </w:r>
      <w:r w:rsidRPr="0077251C">
        <w:rPr>
          <w:rFonts w:ascii="Times New Roman" w:hAnsi="Times New Roman" w:cs="Times New Roman"/>
          <w:sz w:val="24"/>
          <w:szCs w:val="24"/>
          <w:lang w:val="it-IT"/>
        </w:rPr>
        <w:t xml:space="preserve"> i këtij</w:t>
      </w:r>
      <w:r w:rsidRPr="00434BE4">
        <w:rPr>
          <w:rFonts w:ascii="Times New Roman" w:hAnsi="Times New Roman" w:cs="Times New Roman"/>
          <w:sz w:val="24"/>
          <w:szCs w:val="24"/>
          <w:lang w:val="it-IT"/>
        </w:rPr>
        <w:t xml:space="preserve"> ligji</w:t>
      </w:r>
      <w:r w:rsidRPr="00F41466">
        <w:rPr>
          <w:rFonts w:ascii="Times New Roman" w:hAnsi="Times New Roman" w:cs="Times New Roman"/>
          <w:sz w:val="24"/>
          <w:szCs w:val="24"/>
          <w:lang w:val="it-IT"/>
        </w:rPr>
        <w:t xml:space="preserve">. </w:t>
      </w:r>
    </w:p>
    <w:p w14:paraId="5647C5FE" w14:textId="79659A06" w:rsidR="00CB1B11" w:rsidRPr="0061410F" w:rsidRDefault="00CB1B11" w:rsidP="00CB1B11">
      <w:pPr>
        <w:shd w:val="clear" w:color="auto" w:fill="FFFFFF"/>
        <w:suppressAutoHyphens/>
        <w:autoSpaceDN w:val="0"/>
        <w:spacing w:before="120" w:after="0" w:line="312" w:lineRule="atLeast"/>
        <w:ind w:left="60"/>
        <w:jc w:val="center"/>
        <w:rPr>
          <w:rFonts w:ascii="Times New Roman" w:hAnsi="Times New Roman" w:cs="Times New Roman"/>
          <w:b/>
          <w:bCs/>
          <w:sz w:val="24"/>
          <w:szCs w:val="24"/>
          <w:lang w:val="it-IT"/>
        </w:rPr>
      </w:pPr>
      <w:r w:rsidRPr="0061410F">
        <w:rPr>
          <w:rFonts w:ascii="Times New Roman" w:hAnsi="Times New Roman" w:cs="Times New Roman"/>
          <w:b/>
          <w:bCs/>
          <w:sz w:val="24"/>
          <w:szCs w:val="24"/>
          <w:lang w:val="it-IT"/>
        </w:rPr>
        <w:t xml:space="preserve">Neni </w:t>
      </w:r>
      <w:r w:rsidR="00FA0C71">
        <w:rPr>
          <w:rFonts w:ascii="Times New Roman" w:hAnsi="Times New Roman" w:cs="Times New Roman"/>
          <w:b/>
          <w:bCs/>
          <w:sz w:val="24"/>
          <w:szCs w:val="24"/>
          <w:lang w:val="it-IT"/>
        </w:rPr>
        <w:t>5</w:t>
      </w:r>
      <w:r w:rsidR="00D57EBC">
        <w:rPr>
          <w:rFonts w:ascii="Times New Roman" w:hAnsi="Times New Roman" w:cs="Times New Roman"/>
          <w:b/>
          <w:bCs/>
          <w:sz w:val="24"/>
          <w:szCs w:val="24"/>
          <w:lang w:val="it-IT"/>
        </w:rPr>
        <w:t>8</w:t>
      </w:r>
      <w:r>
        <w:rPr>
          <w:rFonts w:ascii="Times New Roman" w:hAnsi="Times New Roman" w:cs="Times New Roman"/>
          <w:b/>
          <w:bCs/>
          <w:sz w:val="24"/>
          <w:szCs w:val="24"/>
          <w:lang w:val="it-IT"/>
        </w:rPr>
        <w:t xml:space="preserve"> </w:t>
      </w:r>
      <w:r w:rsidR="00CE3842">
        <w:rPr>
          <w:rFonts w:ascii="Times New Roman" w:hAnsi="Times New Roman" w:cs="Times New Roman"/>
          <w:b/>
          <w:bCs/>
          <w:sz w:val="24"/>
          <w:szCs w:val="24"/>
          <w:lang w:val="it-IT"/>
        </w:rPr>
        <w:t xml:space="preserve"> </w:t>
      </w:r>
    </w:p>
    <w:p w14:paraId="1A837D4A" w14:textId="77777777" w:rsidR="00CB1B11" w:rsidRPr="0061410F" w:rsidRDefault="00CB1B11" w:rsidP="00CB1B11">
      <w:pPr>
        <w:shd w:val="clear" w:color="auto" w:fill="FFFFFF"/>
        <w:suppressAutoHyphens/>
        <w:autoSpaceDN w:val="0"/>
        <w:spacing w:before="120" w:after="0" w:line="312" w:lineRule="atLeast"/>
        <w:ind w:left="60"/>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Përjashtimi nga ndalimet dhe kërkesat për zonat kufitare në lidhje me zonat e mbrojtura </w:t>
      </w:r>
    </w:p>
    <w:p w14:paraId="416A3575" w14:textId="05595E63" w:rsidR="00CB1B11" w:rsidRPr="00F41466" w:rsidRDefault="00CB1B11" w:rsidP="00CE3842">
      <w:pPr>
        <w:shd w:val="clear" w:color="auto" w:fill="FFFFFF"/>
        <w:suppressAutoHyphens/>
        <w:autoSpaceDN w:val="0"/>
        <w:spacing w:before="120" w:after="0" w:line="312" w:lineRule="atLeast"/>
        <w:ind w:left="60" w:firstLine="660"/>
        <w:jc w:val="both"/>
        <w:rPr>
          <w:lang w:val="it-IT"/>
        </w:rPr>
      </w:pPr>
      <w:r>
        <w:rPr>
          <w:rFonts w:ascii="Times New Roman" w:hAnsi="Times New Roman" w:cs="Times New Roman"/>
          <w:sz w:val="24"/>
          <w:szCs w:val="24"/>
          <w:lang w:val="it-IT"/>
        </w:rPr>
        <w:t>P</w:t>
      </w:r>
      <w:r w:rsidRPr="0061410F">
        <w:rPr>
          <w:rFonts w:ascii="Times New Roman" w:hAnsi="Times New Roman" w:cs="Times New Roman"/>
          <w:sz w:val="24"/>
          <w:szCs w:val="24"/>
          <w:lang w:val="it-IT"/>
        </w:rPr>
        <w:t>ër</w:t>
      </w:r>
      <w:r>
        <w:rPr>
          <w:rFonts w:ascii="Times New Roman" w:hAnsi="Times New Roman" w:cs="Times New Roman"/>
          <w:sz w:val="24"/>
          <w:szCs w:val="24"/>
          <w:lang w:val="it-IT"/>
        </w:rPr>
        <w:t xml:space="preserve"> bimët, produktet bimore dhe objektet e tjera që janë pjesë e listës së miratuar në zbatim të </w:t>
      </w:r>
      <w:r w:rsidRPr="0077251C">
        <w:rPr>
          <w:rFonts w:ascii="Times New Roman" w:hAnsi="Times New Roman" w:cs="Times New Roman"/>
          <w:sz w:val="24"/>
          <w:szCs w:val="24"/>
          <w:lang w:val="it-IT"/>
        </w:rPr>
        <w:t>pikave 2 e 3 të nenit 5</w:t>
      </w:r>
      <w:r w:rsidR="0077251C" w:rsidRPr="0077251C">
        <w:rPr>
          <w:rFonts w:ascii="Times New Roman" w:hAnsi="Times New Roman" w:cs="Times New Roman"/>
          <w:sz w:val="24"/>
          <w:szCs w:val="24"/>
          <w:lang w:val="it-IT"/>
        </w:rPr>
        <w:t>5</w:t>
      </w:r>
      <w:r w:rsidRPr="0077251C">
        <w:rPr>
          <w:rFonts w:ascii="Times New Roman" w:hAnsi="Times New Roman" w:cs="Times New Roman"/>
          <w:sz w:val="24"/>
          <w:szCs w:val="24"/>
          <w:lang w:val="it-IT"/>
        </w:rPr>
        <w:t xml:space="preserve"> dhe pikave 2 e 3 të nenit 5</w:t>
      </w:r>
      <w:r w:rsidR="0077251C" w:rsidRPr="0077251C">
        <w:rPr>
          <w:rFonts w:ascii="Times New Roman" w:hAnsi="Times New Roman" w:cs="Times New Roman"/>
          <w:sz w:val="24"/>
          <w:szCs w:val="24"/>
          <w:lang w:val="it-IT"/>
        </w:rPr>
        <w:t>6</w:t>
      </w:r>
      <w:r w:rsidRPr="0077251C">
        <w:rPr>
          <w:rFonts w:ascii="Times New Roman" w:hAnsi="Times New Roman" w:cs="Times New Roman"/>
          <w:sz w:val="24"/>
          <w:szCs w:val="24"/>
          <w:lang w:val="it-IT"/>
        </w:rPr>
        <w:t xml:space="preserve"> të këtij ligji, të cilat hyjnë nga zona kufitare e një vendi tjetër në zonat e mbrojtura përkatëse në kufi me atë zonë kufitare zbatohet </w:t>
      </w:r>
      <w:r w:rsidRPr="0077251C">
        <w:rPr>
          <w:rFonts w:ascii="Times New Roman" w:hAnsi="Times New Roman" w:cs="Times New Roman"/>
          <w:i/>
          <w:iCs/>
          <w:sz w:val="24"/>
          <w:szCs w:val="24"/>
          <w:lang w:val="it-IT"/>
        </w:rPr>
        <w:t>mutatis mutandis</w:t>
      </w:r>
      <w:r w:rsidRPr="0077251C">
        <w:rPr>
          <w:rFonts w:ascii="Times New Roman" w:hAnsi="Times New Roman" w:cs="Times New Roman"/>
          <w:sz w:val="24"/>
          <w:szCs w:val="24"/>
          <w:lang w:val="it-IT"/>
        </w:rPr>
        <w:t xml:space="preserve"> neni </w:t>
      </w:r>
      <w:r w:rsidR="0077251C" w:rsidRPr="0077251C">
        <w:rPr>
          <w:rFonts w:ascii="Times New Roman" w:hAnsi="Times New Roman" w:cs="Times New Roman"/>
          <w:sz w:val="24"/>
          <w:szCs w:val="24"/>
          <w:lang w:val="it-IT"/>
        </w:rPr>
        <w:t>51</w:t>
      </w:r>
      <w:r w:rsidRPr="0077251C">
        <w:rPr>
          <w:rFonts w:ascii="Times New Roman" w:hAnsi="Times New Roman" w:cs="Times New Roman"/>
          <w:sz w:val="24"/>
          <w:szCs w:val="24"/>
          <w:lang w:val="it-IT"/>
        </w:rPr>
        <w:t xml:space="preserve"> i këtij</w:t>
      </w:r>
      <w:r w:rsidRPr="0061410F">
        <w:rPr>
          <w:rFonts w:ascii="Times New Roman" w:hAnsi="Times New Roman" w:cs="Times New Roman"/>
          <w:sz w:val="24"/>
          <w:szCs w:val="24"/>
          <w:lang w:val="it-IT"/>
        </w:rPr>
        <w:t xml:space="preserve"> ligji</w:t>
      </w:r>
    </w:p>
    <w:p w14:paraId="22919E7A" w14:textId="390BD60A" w:rsidR="00CB1B11" w:rsidRPr="00F41466" w:rsidRDefault="00CB1B11" w:rsidP="00CB1B11">
      <w:pPr>
        <w:shd w:val="clear" w:color="auto" w:fill="FFFFFF"/>
        <w:suppressAutoHyphens/>
        <w:autoSpaceDN w:val="0"/>
        <w:spacing w:before="120" w:after="0" w:line="312" w:lineRule="atLeast"/>
        <w:ind w:left="60"/>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FA0C71">
        <w:rPr>
          <w:rFonts w:ascii="Times New Roman" w:hAnsi="Times New Roman" w:cs="Times New Roman"/>
          <w:b/>
          <w:bCs/>
          <w:sz w:val="24"/>
          <w:szCs w:val="24"/>
          <w:lang w:val="it-IT"/>
        </w:rPr>
        <w:t>5</w:t>
      </w:r>
      <w:r w:rsidR="00D57EBC">
        <w:rPr>
          <w:rFonts w:ascii="Times New Roman" w:hAnsi="Times New Roman" w:cs="Times New Roman"/>
          <w:b/>
          <w:bCs/>
          <w:sz w:val="24"/>
          <w:szCs w:val="24"/>
          <w:lang w:val="it-IT"/>
        </w:rPr>
        <w:t>9</w:t>
      </w:r>
      <w:r w:rsidRPr="00F41466">
        <w:rPr>
          <w:rFonts w:ascii="Times New Roman" w:hAnsi="Times New Roman" w:cs="Times New Roman"/>
          <w:b/>
          <w:bCs/>
          <w:sz w:val="24"/>
          <w:szCs w:val="24"/>
          <w:lang w:val="it-IT"/>
        </w:rPr>
        <w:t xml:space="preserve"> </w:t>
      </w:r>
      <w:r w:rsidR="00CE3842">
        <w:rPr>
          <w:rFonts w:ascii="Times New Roman" w:hAnsi="Times New Roman" w:cs="Times New Roman"/>
          <w:b/>
          <w:bCs/>
          <w:sz w:val="24"/>
          <w:szCs w:val="24"/>
          <w:lang w:val="it-IT"/>
        </w:rPr>
        <w:t xml:space="preserve"> </w:t>
      </w:r>
    </w:p>
    <w:p w14:paraId="4779610C" w14:textId="77777777" w:rsidR="00CB1B11" w:rsidRPr="00F41466" w:rsidRDefault="00CB1B11" w:rsidP="00CB1B11">
      <w:pPr>
        <w:shd w:val="clear" w:color="auto" w:fill="FFFFFF"/>
        <w:suppressAutoHyphens/>
        <w:autoSpaceDN w:val="0"/>
        <w:spacing w:before="120" w:after="0" w:line="312" w:lineRule="atLeast"/>
        <w:ind w:left="60"/>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K</w:t>
      </w:r>
      <w:r>
        <w:rPr>
          <w:rFonts w:ascii="Times New Roman" w:hAnsi="Times New Roman" w:cs="Times New Roman"/>
          <w:b/>
          <w:bCs/>
          <w:sz w:val="24"/>
          <w:szCs w:val="24"/>
          <w:lang w:val="it-IT"/>
        </w:rPr>
        <w:t>ërkesat</w:t>
      </w:r>
      <w:r w:rsidRPr="00F41466">
        <w:rPr>
          <w:rFonts w:ascii="Times New Roman" w:hAnsi="Times New Roman" w:cs="Times New Roman"/>
          <w:b/>
          <w:bCs/>
          <w:sz w:val="24"/>
          <w:szCs w:val="24"/>
          <w:lang w:val="it-IT"/>
        </w:rPr>
        <w:t xml:space="preserve"> për tranzitin fitosanitar në lidhje me zonat e mbrojtura </w:t>
      </w:r>
    </w:p>
    <w:p w14:paraId="168CE214" w14:textId="7D2CC3B3" w:rsidR="00CB1B11" w:rsidRPr="00F41466" w:rsidRDefault="00CB1B11" w:rsidP="00CE3842">
      <w:pPr>
        <w:shd w:val="clear" w:color="auto" w:fill="FFFFFF"/>
        <w:suppressAutoHyphens/>
        <w:autoSpaceDN w:val="0"/>
        <w:spacing w:before="120" w:after="0" w:line="312" w:lineRule="atLeast"/>
        <w:ind w:left="60" w:firstLine="660"/>
        <w:jc w:val="both"/>
        <w:rPr>
          <w:rFonts w:ascii="Times New Roman" w:eastAsia="Times New Roman" w:hAnsi="Times New Roman" w:cs="Times New Roman"/>
          <w:sz w:val="24"/>
          <w:szCs w:val="24"/>
          <w:lang w:val="it-IT" w:eastAsia="en-IE"/>
        </w:rPr>
      </w:pPr>
      <w:r>
        <w:rPr>
          <w:rFonts w:ascii="Times New Roman" w:hAnsi="Times New Roman" w:cs="Times New Roman"/>
          <w:sz w:val="24"/>
          <w:szCs w:val="24"/>
          <w:lang w:val="it-IT"/>
        </w:rPr>
        <w:lastRenderedPageBreak/>
        <w:t>P</w:t>
      </w:r>
      <w:r w:rsidRPr="00F41466">
        <w:rPr>
          <w:rFonts w:ascii="Times New Roman" w:hAnsi="Times New Roman" w:cs="Times New Roman"/>
          <w:sz w:val="24"/>
          <w:szCs w:val="24"/>
          <w:lang w:val="it-IT"/>
        </w:rPr>
        <w:t xml:space="preserve">ër tranzitin fitosanitar </w:t>
      </w:r>
      <w:r w:rsidRPr="008B087A">
        <w:rPr>
          <w:rFonts w:ascii="Times New Roman" w:hAnsi="Times New Roman" w:cs="Times New Roman"/>
          <w:sz w:val="24"/>
          <w:szCs w:val="24"/>
          <w:lang w:val="it-IT"/>
        </w:rPr>
        <w:t>përmes zona</w:t>
      </w:r>
      <w:r>
        <w:rPr>
          <w:rFonts w:ascii="Times New Roman" w:hAnsi="Times New Roman" w:cs="Times New Roman"/>
          <w:sz w:val="24"/>
          <w:szCs w:val="24"/>
          <w:lang w:val="it-IT"/>
        </w:rPr>
        <w:t>ve të</w:t>
      </w:r>
      <w:r w:rsidRPr="008B087A">
        <w:rPr>
          <w:rFonts w:ascii="Times New Roman" w:hAnsi="Times New Roman" w:cs="Times New Roman"/>
          <w:sz w:val="24"/>
          <w:szCs w:val="24"/>
          <w:lang w:val="it-IT"/>
        </w:rPr>
        <w:t xml:space="preserve"> mbrojtura </w:t>
      </w:r>
      <w:r w:rsidRPr="00B30520">
        <w:rPr>
          <w:rFonts w:ascii="Times New Roman" w:hAnsi="Times New Roman" w:cs="Times New Roman"/>
          <w:sz w:val="24"/>
          <w:szCs w:val="24"/>
          <w:lang w:val="it-IT"/>
        </w:rPr>
        <w:t>të bimëve, produkteve bimore dhe objekteve të tjer</w:t>
      </w:r>
      <w:r>
        <w:rPr>
          <w:rFonts w:ascii="Times New Roman" w:hAnsi="Times New Roman" w:cs="Times New Roman"/>
          <w:sz w:val="24"/>
          <w:szCs w:val="24"/>
          <w:lang w:val="it-IT"/>
        </w:rPr>
        <w:t xml:space="preserve">a </w:t>
      </w:r>
      <w:r w:rsidRPr="00F41466">
        <w:rPr>
          <w:rFonts w:ascii="Times New Roman" w:hAnsi="Times New Roman" w:cs="Times New Roman"/>
          <w:sz w:val="24"/>
          <w:szCs w:val="24"/>
          <w:lang w:val="it-IT"/>
        </w:rPr>
        <w:t xml:space="preserve">të </w:t>
      </w:r>
      <w:r>
        <w:rPr>
          <w:rFonts w:ascii="Times New Roman" w:hAnsi="Times New Roman" w:cs="Times New Roman"/>
          <w:sz w:val="24"/>
          <w:szCs w:val="24"/>
          <w:lang w:val="it-IT"/>
        </w:rPr>
        <w:t xml:space="preserve">përfshira në listën e parashikuar </w:t>
      </w:r>
      <w:r w:rsidRPr="0077251C">
        <w:rPr>
          <w:rFonts w:ascii="Times New Roman" w:hAnsi="Times New Roman" w:cs="Times New Roman"/>
          <w:sz w:val="24"/>
          <w:szCs w:val="24"/>
          <w:lang w:val="it-IT"/>
        </w:rPr>
        <w:t>në nenin 5</w:t>
      </w:r>
      <w:r w:rsidR="0077251C" w:rsidRPr="0077251C">
        <w:rPr>
          <w:rFonts w:ascii="Times New Roman" w:hAnsi="Times New Roman" w:cs="Times New Roman"/>
          <w:sz w:val="24"/>
          <w:szCs w:val="24"/>
          <w:lang w:val="it-IT"/>
        </w:rPr>
        <w:t>5</w:t>
      </w:r>
      <w:r w:rsidRPr="0077251C">
        <w:rPr>
          <w:rFonts w:ascii="Times New Roman" w:hAnsi="Times New Roman" w:cs="Times New Roman"/>
          <w:sz w:val="24"/>
          <w:szCs w:val="24"/>
          <w:lang w:val="it-IT"/>
        </w:rPr>
        <w:t xml:space="preserve"> pika 2 dhe 3 dhe neni 5</w:t>
      </w:r>
      <w:r w:rsidR="0077251C" w:rsidRPr="0077251C">
        <w:rPr>
          <w:rFonts w:ascii="Times New Roman" w:hAnsi="Times New Roman" w:cs="Times New Roman"/>
          <w:sz w:val="24"/>
          <w:szCs w:val="24"/>
          <w:lang w:val="it-IT"/>
        </w:rPr>
        <w:t>6</w:t>
      </w:r>
      <w:r w:rsidRPr="0077251C">
        <w:rPr>
          <w:rFonts w:ascii="Times New Roman" w:hAnsi="Times New Roman" w:cs="Times New Roman"/>
          <w:sz w:val="24"/>
          <w:szCs w:val="24"/>
          <w:lang w:val="it-IT"/>
        </w:rPr>
        <w:t xml:space="preserve"> pika 2 dhe 3 zbatohet </w:t>
      </w:r>
      <w:r w:rsidRPr="0077251C">
        <w:rPr>
          <w:rFonts w:ascii="Times New Roman" w:hAnsi="Times New Roman" w:cs="Times New Roman"/>
          <w:i/>
          <w:iCs/>
          <w:sz w:val="24"/>
          <w:szCs w:val="24"/>
          <w:lang w:val="it-IT"/>
        </w:rPr>
        <w:t>mutatis mutandis</w:t>
      </w:r>
      <w:r w:rsidRPr="0077251C">
        <w:rPr>
          <w:rFonts w:ascii="Times New Roman" w:hAnsi="Times New Roman" w:cs="Times New Roman"/>
          <w:sz w:val="24"/>
          <w:szCs w:val="24"/>
          <w:lang w:val="it-IT"/>
        </w:rPr>
        <w:t xml:space="preserve"> neni </w:t>
      </w:r>
      <w:r w:rsidR="0077251C" w:rsidRPr="0077251C">
        <w:rPr>
          <w:rFonts w:ascii="Times New Roman" w:hAnsi="Times New Roman" w:cs="Times New Roman"/>
          <w:sz w:val="24"/>
          <w:szCs w:val="24"/>
          <w:lang w:val="it-IT"/>
        </w:rPr>
        <w:t>52</w:t>
      </w:r>
      <w:r w:rsidRPr="0077251C">
        <w:rPr>
          <w:rFonts w:ascii="Times New Roman" w:hAnsi="Times New Roman" w:cs="Times New Roman"/>
          <w:sz w:val="24"/>
          <w:szCs w:val="24"/>
          <w:lang w:val="it-IT"/>
        </w:rPr>
        <w:t xml:space="preserve"> i këtij ligji.</w:t>
      </w:r>
    </w:p>
    <w:p w14:paraId="35C9CF24" w14:textId="4391DA95"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Neni </w:t>
      </w:r>
      <w:r w:rsidR="00D57EBC">
        <w:rPr>
          <w:rFonts w:ascii="Times New Roman" w:eastAsia="Times New Roman" w:hAnsi="Times New Roman" w:cs="Times New Roman"/>
          <w:b/>
          <w:bCs/>
          <w:sz w:val="24"/>
          <w:szCs w:val="24"/>
          <w:lang w:val="it-IT" w:eastAsia="en-IE"/>
        </w:rPr>
        <w:t>60</w:t>
      </w:r>
      <w:r w:rsidRPr="00F41466">
        <w:rPr>
          <w:rFonts w:ascii="Times New Roman" w:eastAsia="Times New Roman" w:hAnsi="Times New Roman" w:cs="Times New Roman"/>
          <w:b/>
          <w:bCs/>
          <w:sz w:val="24"/>
          <w:szCs w:val="24"/>
          <w:lang w:val="it-IT" w:eastAsia="en-IE"/>
        </w:rPr>
        <w:t xml:space="preserve"> </w:t>
      </w:r>
      <w:r w:rsidR="00CE3842">
        <w:rPr>
          <w:rFonts w:ascii="Times New Roman" w:eastAsia="Times New Roman" w:hAnsi="Times New Roman" w:cs="Times New Roman"/>
          <w:b/>
          <w:bCs/>
          <w:sz w:val="24"/>
          <w:szCs w:val="24"/>
          <w:lang w:val="it-IT" w:eastAsia="en-IE"/>
        </w:rPr>
        <w:t xml:space="preserve"> </w:t>
      </w:r>
    </w:p>
    <w:p w14:paraId="1A1C628F" w14:textId="77777777"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Bimët, produktet bimore dhe objektet e tjera të përdorura për testime zyrtare, qëllime shkencore ose edukative, </w:t>
      </w:r>
      <w:r>
        <w:rPr>
          <w:rFonts w:ascii="Times New Roman" w:eastAsia="Times New Roman" w:hAnsi="Times New Roman" w:cs="Times New Roman"/>
          <w:b/>
          <w:bCs/>
          <w:sz w:val="24"/>
          <w:szCs w:val="24"/>
          <w:lang w:val="it-IT" w:eastAsia="en-IE"/>
        </w:rPr>
        <w:t>eksperimente</w:t>
      </w:r>
      <w:r w:rsidRPr="00F41466">
        <w:rPr>
          <w:rFonts w:ascii="Times New Roman" w:eastAsia="Times New Roman" w:hAnsi="Times New Roman" w:cs="Times New Roman"/>
          <w:b/>
          <w:bCs/>
          <w:sz w:val="24"/>
          <w:szCs w:val="24"/>
          <w:lang w:val="it-IT" w:eastAsia="en-IE"/>
        </w:rPr>
        <w:t xml:space="preserve">, përzgjedhje të varieteteve ose </w:t>
      </w:r>
      <w:r>
        <w:rPr>
          <w:rFonts w:ascii="Times New Roman" w:eastAsia="Times New Roman" w:hAnsi="Times New Roman" w:cs="Times New Roman"/>
          <w:b/>
          <w:bCs/>
          <w:sz w:val="24"/>
          <w:szCs w:val="24"/>
          <w:lang w:val="it-IT" w:eastAsia="en-IE"/>
        </w:rPr>
        <w:t>seleksionim</w:t>
      </w:r>
      <w:r w:rsidRPr="00F41466">
        <w:rPr>
          <w:rFonts w:ascii="Times New Roman" w:eastAsia="Times New Roman" w:hAnsi="Times New Roman" w:cs="Times New Roman"/>
          <w:b/>
          <w:bCs/>
          <w:sz w:val="24"/>
          <w:szCs w:val="24"/>
          <w:lang w:val="it-IT" w:eastAsia="en-IE"/>
        </w:rPr>
        <w:t xml:space="preserve"> në lidhje me zonat e mbrojtura </w:t>
      </w:r>
    </w:p>
    <w:p w14:paraId="4DFDD08E" w14:textId="61CEFD8E" w:rsidR="00CB1B11" w:rsidRPr="00F41466"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Përjashtimisht nga</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kufizimet</w:t>
      </w:r>
      <w:r w:rsidRPr="00F41466">
        <w:rPr>
          <w:rFonts w:ascii="Times New Roman" w:eastAsia="Times New Roman" w:hAnsi="Times New Roman" w:cs="Times New Roman"/>
          <w:sz w:val="24"/>
          <w:szCs w:val="24"/>
          <w:lang w:val="it-IT" w:eastAsia="en-IE"/>
        </w:rPr>
        <w:t xml:space="preserve"> dhe kërkesa</w:t>
      </w:r>
      <w:r>
        <w:rPr>
          <w:rFonts w:ascii="Times New Roman" w:eastAsia="Times New Roman" w:hAnsi="Times New Roman" w:cs="Times New Roman"/>
          <w:sz w:val="24"/>
          <w:szCs w:val="24"/>
          <w:lang w:val="it-IT" w:eastAsia="en-IE"/>
        </w:rPr>
        <w:t>t</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e</w:t>
      </w:r>
      <w:r w:rsidRPr="00F41466">
        <w:rPr>
          <w:rFonts w:ascii="Times New Roman" w:eastAsia="Times New Roman" w:hAnsi="Times New Roman" w:cs="Times New Roman"/>
          <w:sz w:val="24"/>
          <w:szCs w:val="24"/>
          <w:lang w:val="it-IT" w:eastAsia="en-IE"/>
        </w:rPr>
        <w:t xml:space="preserve"> </w:t>
      </w:r>
      <w:r w:rsidRPr="0077251C">
        <w:rPr>
          <w:rFonts w:ascii="Times New Roman" w:eastAsia="Times New Roman" w:hAnsi="Times New Roman" w:cs="Times New Roman"/>
          <w:sz w:val="24"/>
          <w:szCs w:val="24"/>
          <w:lang w:val="it-IT" w:eastAsia="en-IE"/>
        </w:rPr>
        <w:t>parashikuara në pikën 1 të nenit 5</w:t>
      </w:r>
      <w:r w:rsidR="0077251C" w:rsidRPr="0077251C">
        <w:rPr>
          <w:rFonts w:ascii="Times New Roman" w:eastAsia="Times New Roman" w:hAnsi="Times New Roman" w:cs="Times New Roman"/>
          <w:sz w:val="24"/>
          <w:szCs w:val="24"/>
          <w:lang w:val="it-IT" w:eastAsia="en-IE"/>
        </w:rPr>
        <w:t>5</w:t>
      </w:r>
      <w:r w:rsidRPr="0077251C">
        <w:rPr>
          <w:rFonts w:ascii="Times New Roman" w:eastAsia="Times New Roman" w:hAnsi="Times New Roman" w:cs="Times New Roman"/>
          <w:sz w:val="24"/>
          <w:szCs w:val="24"/>
          <w:lang w:val="it-IT" w:eastAsia="en-IE"/>
        </w:rPr>
        <w:t xml:space="preserve"> dhe pikën 1 të nenit 5</w:t>
      </w:r>
      <w:r w:rsidR="0077251C" w:rsidRPr="0077251C">
        <w:rPr>
          <w:rFonts w:ascii="Times New Roman" w:eastAsia="Times New Roman" w:hAnsi="Times New Roman" w:cs="Times New Roman"/>
          <w:sz w:val="24"/>
          <w:szCs w:val="24"/>
          <w:lang w:val="it-IT" w:eastAsia="en-IE"/>
        </w:rPr>
        <w:t>6</w:t>
      </w:r>
      <w:r w:rsidRPr="0077251C">
        <w:rPr>
          <w:rFonts w:ascii="Times New Roman" w:eastAsia="Times New Roman" w:hAnsi="Times New Roman" w:cs="Times New Roman"/>
          <w:sz w:val="24"/>
          <w:szCs w:val="24"/>
          <w:lang w:val="it-IT" w:eastAsia="en-IE"/>
        </w:rPr>
        <w:t xml:space="preserve"> të këtij ligji, neni </w:t>
      </w:r>
      <w:r w:rsidR="0077251C" w:rsidRPr="0077251C">
        <w:rPr>
          <w:rFonts w:ascii="Times New Roman" w:eastAsia="Times New Roman" w:hAnsi="Times New Roman" w:cs="Times New Roman"/>
          <w:sz w:val="24"/>
          <w:szCs w:val="24"/>
          <w:lang w:val="it-IT" w:eastAsia="en-IE"/>
        </w:rPr>
        <w:t>53</w:t>
      </w:r>
      <w:r w:rsidRPr="0077251C">
        <w:rPr>
          <w:rFonts w:ascii="Times New Roman" w:eastAsia="Times New Roman" w:hAnsi="Times New Roman" w:cs="Times New Roman"/>
          <w:sz w:val="24"/>
          <w:szCs w:val="24"/>
          <w:lang w:val="it-IT" w:eastAsia="en-IE"/>
        </w:rPr>
        <w:t xml:space="preserve"> i këtij ligji zbatohet </w:t>
      </w:r>
      <w:r w:rsidRPr="0077251C">
        <w:rPr>
          <w:rFonts w:ascii="Times New Roman" w:eastAsia="Times New Roman" w:hAnsi="Times New Roman" w:cs="Times New Roman"/>
          <w:i/>
          <w:iCs/>
          <w:sz w:val="24"/>
          <w:szCs w:val="24"/>
          <w:lang w:val="it-IT" w:eastAsia="en-IE"/>
        </w:rPr>
        <w:t>mutatis mutandis</w:t>
      </w:r>
      <w:r w:rsidRPr="0077251C">
        <w:rPr>
          <w:rFonts w:ascii="Times New Roman" w:eastAsia="Times New Roman" w:hAnsi="Times New Roman" w:cs="Times New Roman"/>
          <w:sz w:val="24"/>
          <w:szCs w:val="24"/>
          <w:lang w:val="it-IT" w:eastAsia="en-IE"/>
        </w:rPr>
        <w:t xml:space="preserve"> për hyrjen dhe lëvizjen brenda zonave të mbrojtura të bimëve, produkteve bimore dhe objekteve të tjera të përfshira në listën e parashikuar në pikat 2 dhe 3 të nenit 5</w:t>
      </w:r>
      <w:r w:rsidR="0077251C" w:rsidRPr="0077251C">
        <w:rPr>
          <w:rFonts w:ascii="Times New Roman" w:eastAsia="Times New Roman" w:hAnsi="Times New Roman" w:cs="Times New Roman"/>
          <w:sz w:val="24"/>
          <w:szCs w:val="24"/>
          <w:lang w:val="it-IT" w:eastAsia="en-IE"/>
        </w:rPr>
        <w:t>5</w:t>
      </w:r>
      <w:r w:rsidRPr="0077251C">
        <w:rPr>
          <w:rFonts w:ascii="Times New Roman" w:eastAsia="Times New Roman" w:hAnsi="Times New Roman" w:cs="Times New Roman"/>
          <w:sz w:val="24"/>
          <w:szCs w:val="24"/>
          <w:lang w:val="it-IT" w:eastAsia="en-IE"/>
        </w:rPr>
        <w:t xml:space="preserve"> dhe pikat 2 dhe 3 të nenit 5</w:t>
      </w:r>
      <w:r w:rsidR="0077251C" w:rsidRPr="0077251C">
        <w:rPr>
          <w:rFonts w:ascii="Times New Roman" w:eastAsia="Times New Roman" w:hAnsi="Times New Roman" w:cs="Times New Roman"/>
          <w:sz w:val="24"/>
          <w:szCs w:val="24"/>
          <w:lang w:val="it-IT" w:eastAsia="en-IE"/>
        </w:rPr>
        <w:t>6</w:t>
      </w:r>
      <w:r w:rsidRPr="0077251C">
        <w:rPr>
          <w:rFonts w:ascii="Times New Roman" w:eastAsia="Times New Roman" w:hAnsi="Times New Roman" w:cs="Times New Roman"/>
          <w:sz w:val="24"/>
          <w:szCs w:val="24"/>
          <w:lang w:val="it-IT" w:eastAsia="en-IE"/>
        </w:rPr>
        <w:t xml:space="preserve"> të këtij ligji dhe që përdoren për testime zyrtare, qëllime shkencore ose edukative, eksperimente, përzgjedhje varietetesh ose seleksionim.</w:t>
      </w:r>
    </w:p>
    <w:p w14:paraId="1D36B1CD"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Seksioni 3 </w:t>
      </w:r>
    </w:p>
    <w:p w14:paraId="564FD39F"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Masa të tjera në lidhje me bimët, produktet bimore dhe objektet e tjera</w:t>
      </w:r>
    </w:p>
    <w:p w14:paraId="4F7665E9" w14:textId="130EC865"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D57EBC">
        <w:rPr>
          <w:rFonts w:ascii="Times New Roman" w:hAnsi="Times New Roman" w:cs="Times New Roman"/>
          <w:b/>
          <w:bCs/>
          <w:sz w:val="24"/>
          <w:szCs w:val="24"/>
          <w:lang w:val="it-IT"/>
        </w:rPr>
        <w:t>61</w:t>
      </w:r>
      <w:r w:rsidRPr="00F41466">
        <w:rPr>
          <w:rFonts w:ascii="Times New Roman" w:hAnsi="Times New Roman" w:cs="Times New Roman"/>
          <w:b/>
          <w:bCs/>
          <w:sz w:val="24"/>
          <w:szCs w:val="24"/>
          <w:lang w:val="it-IT"/>
        </w:rPr>
        <w:t xml:space="preserve"> </w:t>
      </w:r>
      <w:r w:rsidR="00CE3842">
        <w:rPr>
          <w:rFonts w:ascii="Times New Roman" w:hAnsi="Times New Roman" w:cs="Times New Roman"/>
          <w:b/>
          <w:bCs/>
          <w:sz w:val="24"/>
          <w:szCs w:val="24"/>
          <w:lang w:val="it-IT"/>
        </w:rPr>
        <w:t xml:space="preserve"> </w:t>
      </w:r>
    </w:p>
    <w:p w14:paraId="0C306BBF"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 Kërkesat e përgjithshme për mjetet, makineritë dhe materialet e </w:t>
      </w:r>
      <w:r>
        <w:rPr>
          <w:rFonts w:ascii="Times New Roman" w:hAnsi="Times New Roman" w:cs="Times New Roman"/>
          <w:b/>
          <w:bCs/>
          <w:sz w:val="24"/>
          <w:szCs w:val="24"/>
          <w:lang w:val="it-IT"/>
        </w:rPr>
        <w:t>ambalazh</w:t>
      </w:r>
      <w:r w:rsidRPr="00F41466">
        <w:rPr>
          <w:rFonts w:ascii="Times New Roman" w:hAnsi="Times New Roman" w:cs="Times New Roman"/>
          <w:b/>
          <w:bCs/>
          <w:sz w:val="24"/>
          <w:szCs w:val="24"/>
          <w:lang w:val="it-IT"/>
        </w:rPr>
        <w:t>imit</w:t>
      </w:r>
    </w:p>
    <w:p w14:paraId="38A23888" w14:textId="562508C1" w:rsidR="00CB1B11" w:rsidRPr="0077251C"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bookmarkStart w:id="19" w:name="_Hlk136007360"/>
      <w:r w:rsidRPr="00F41466">
        <w:rPr>
          <w:rFonts w:ascii="Times New Roman" w:eastAsia="Times New Roman" w:hAnsi="Times New Roman" w:cs="Times New Roman"/>
          <w:sz w:val="24"/>
          <w:szCs w:val="24"/>
          <w:lang w:val="it-IT" w:eastAsia="en-IE"/>
        </w:rPr>
        <w:t xml:space="preserve">1. </w:t>
      </w:r>
      <w:r>
        <w:rPr>
          <w:rFonts w:ascii="Times New Roman" w:eastAsia="Times New Roman" w:hAnsi="Times New Roman" w:cs="Times New Roman"/>
          <w:sz w:val="24"/>
          <w:szCs w:val="24"/>
          <w:lang w:val="it-IT" w:eastAsia="en-IE"/>
        </w:rPr>
        <w:t>M</w:t>
      </w:r>
      <w:r w:rsidRPr="00F41466">
        <w:rPr>
          <w:rFonts w:ascii="Times New Roman" w:eastAsia="Times New Roman" w:hAnsi="Times New Roman" w:cs="Times New Roman"/>
          <w:sz w:val="24"/>
          <w:szCs w:val="24"/>
          <w:lang w:val="it-IT" w:eastAsia="en-IE"/>
        </w:rPr>
        <w:t xml:space="preserve">jetet, makineritë dhe materialet e </w:t>
      </w:r>
      <w:r>
        <w:rPr>
          <w:rFonts w:ascii="Times New Roman" w:eastAsia="Times New Roman" w:hAnsi="Times New Roman" w:cs="Times New Roman"/>
          <w:sz w:val="24"/>
          <w:szCs w:val="24"/>
          <w:lang w:val="it-IT" w:eastAsia="en-IE"/>
        </w:rPr>
        <w:t>ambalazhimit</w:t>
      </w:r>
      <w:r w:rsidRPr="00F41466">
        <w:rPr>
          <w:rFonts w:ascii="Times New Roman" w:eastAsia="Times New Roman" w:hAnsi="Times New Roman" w:cs="Times New Roman"/>
          <w:sz w:val="24"/>
          <w:szCs w:val="24"/>
          <w:lang w:val="it-IT" w:eastAsia="en-IE"/>
        </w:rPr>
        <w:t xml:space="preserve"> të përdorura për </w:t>
      </w:r>
      <w:r w:rsidRPr="0077251C">
        <w:rPr>
          <w:rFonts w:ascii="Times New Roman" w:eastAsia="Times New Roman" w:hAnsi="Times New Roman" w:cs="Times New Roman"/>
          <w:sz w:val="24"/>
          <w:szCs w:val="24"/>
          <w:lang w:val="it-IT" w:eastAsia="en-IE"/>
        </w:rPr>
        <w:t xml:space="preserve">bimët, produktet bimore ose objektet e tjera të përcaktuara në aktet zbatuese të miratuara në bazë të nenit </w:t>
      </w:r>
      <w:r w:rsidR="0077251C" w:rsidRPr="0077251C">
        <w:rPr>
          <w:rFonts w:ascii="Times New Roman" w:eastAsia="Times New Roman" w:hAnsi="Times New Roman" w:cs="Times New Roman"/>
          <w:sz w:val="24"/>
          <w:szCs w:val="24"/>
          <w:lang w:val="it-IT" w:eastAsia="en-IE"/>
        </w:rPr>
        <w:t>36</w:t>
      </w:r>
      <w:r w:rsidRPr="0077251C">
        <w:rPr>
          <w:rFonts w:ascii="Times New Roman" w:eastAsia="Times New Roman" w:hAnsi="Times New Roman" w:cs="Times New Roman"/>
          <w:sz w:val="24"/>
          <w:szCs w:val="24"/>
          <w:lang w:val="it-IT" w:eastAsia="en-IE"/>
        </w:rPr>
        <w:t xml:space="preserve"> pika 1 dhe 2, neni 3</w:t>
      </w:r>
      <w:r w:rsidR="004A694E">
        <w:rPr>
          <w:rFonts w:ascii="Times New Roman" w:eastAsia="Times New Roman" w:hAnsi="Times New Roman" w:cs="Times New Roman"/>
          <w:sz w:val="24"/>
          <w:szCs w:val="24"/>
          <w:lang w:val="it-IT" w:eastAsia="en-IE"/>
        </w:rPr>
        <w:t>7</w:t>
      </w:r>
      <w:r w:rsidRPr="0077251C">
        <w:rPr>
          <w:rFonts w:ascii="Times New Roman" w:eastAsia="Times New Roman" w:hAnsi="Times New Roman" w:cs="Times New Roman"/>
          <w:sz w:val="24"/>
          <w:szCs w:val="24"/>
          <w:lang w:val="it-IT" w:eastAsia="en-IE"/>
        </w:rPr>
        <w:t>, neni 4</w:t>
      </w:r>
      <w:r w:rsidR="0077251C" w:rsidRPr="0077251C">
        <w:rPr>
          <w:rFonts w:ascii="Times New Roman" w:eastAsia="Times New Roman" w:hAnsi="Times New Roman" w:cs="Times New Roman"/>
          <w:sz w:val="24"/>
          <w:szCs w:val="24"/>
          <w:lang w:val="it-IT" w:eastAsia="en-IE"/>
        </w:rPr>
        <w:t>5</w:t>
      </w:r>
      <w:r w:rsidR="004A694E">
        <w:rPr>
          <w:rFonts w:ascii="Times New Roman" w:eastAsia="Times New Roman" w:hAnsi="Times New Roman" w:cs="Times New Roman"/>
          <w:sz w:val="24"/>
          <w:szCs w:val="24"/>
          <w:lang w:val="it-IT" w:eastAsia="en-IE"/>
        </w:rPr>
        <w:t xml:space="preserve"> pika 2</w:t>
      </w:r>
      <w:r w:rsidRPr="0077251C">
        <w:rPr>
          <w:rFonts w:ascii="Times New Roman" w:eastAsia="Times New Roman" w:hAnsi="Times New Roman" w:cs="Times New Roman"/>
          <w:sz w:val="24"/>
          <w:szCs w:val="24"/>
          <w:lang w:val="it-IT" w:eastAsia="en-IE"/>
        </w:rPr>
        <w:t>, neni 4</w:t>
      </w:r>
      <w:r w:rsidR="0077251C" w:rsidRPr="0077251C">
        <w:rPr>
          <w:rFonts w:ascii="Times New Roman" w:eastAsia="Times New Roman" w:hAnsi="Times New Roman" w:cs="Times New Roman"/>
          <w:sz w:val="24"/>
          <w:szCs w:val="24"/>
          <w:lang w:val="it-IT" w:eastAsia="en-IE"/>
        </w:rPr>
        <w:t>6</w:t>
      </w:r>
      <w:r w:rsidRPr="0077251C">
        <w:rPr>
          <w:rFonts w:ascii="Times New Roman" w:eastAsia="Times New Roman" w:hAnsi="Times New Roman" w:cs="Times New Roman"/>
          <w:sz w:val="24"/>
          <w:szCs w:val="24"/>
          <w:lang w:val="it-IT" w:eastAsia="en-IE"/>
        </w:rPr>
        <w:t xml:space="preserve"> pika 2 dhe 3, neni 4</w:t>
      </w:r>
      <w:r w:rsidR="0077251C" w:rsidRPr="0077251C">
        <w:rPr>
          <w:rFonts w:ascii="Times New Roman" w:eastAsia="Times New Roman" w:hAnsi="Times New Roman" w:cs="Times New Roman"/>
          <w:sz w:val="24"/>
          <w:szCs w:val="24"/>
          <w:lang w:val="it-IT" w:eastAsia="en-IE"/>
        </w:rPr>
        <w:t>7</w:t>
      </w:r>
      <w:r w:rsidRPr="0077251C">
        <w:rPr>
          <w:rFonts w:ascii="Times New Roman" w:eastAsia="Times New Roman" w:hAnsi="Times New Roman" w:cs="Times New Roman"/>
          <w:sz w:val="24"/>
          <w:szCs w:val="24"/>
          <w:lang w:val="it-IT" w:eastAsia="en-IE"/>
        </w:rPr>
        <w:t xml:space="preserve"> pika 3 dhe neni </w:t>
      </w:r>
      <w:r w:rsidR="0077251C" w:rsidRPr="0077251C">
        <w:rPr>
          <w:rFonts w:ascii="Times New Roman" w:eastAsia="Times New Roman" w:hAnsi="Times New Roman" w:cs="Times New Roman"/>
          <w:sz w:val="24"/>
          <w:szCs w:val="24"/>
          <w:lang w:val="it-IT" w:eastAsia="en-IE"/>
        </w:rPr>
        <w:t>54</w:t>
      </w:r>
      <w:r w:rsidRPr="0077251C">
        <w:rPr>
          <w:rFonts w:ascii="Times New Roman" w:eastAsia="Times New Roman" w:hAnsi="Times New Roman" w:cs="Times New Roman"/>
          <w:sz w:val="24"/>
          <w:szCs w:val="24"/>
          <w:lang w:val="it-IT" w:eastAsia="en-IE"/>
        </w:rPr>
        <w:t xml:space="preserve"> pika 1 dhe hyrja,  lëvizja brenda ose përmes territorit të Republikës së Shqipërisë  në bazë të nenit </w:t>
      </w:r>
      <w:r w:rsidR="0077251C" w:rsidRPr="0077251C">
        <w:rPr>
          <w:rFonts w:ascii="Times New Roman" w:eastAsia="Times New Roman" w:hAnsi="Times New Roman" w:cs="Times New Roman"/>
          <w:sz w:val="24"/>
          <w:szCs w:val="24"/>
          <w:lang w:val="it-IT" w:eastAsia="en-IE"/>
        </w:rPr>
        <w:t>52</w:t>
      </w:r>
      <w:r w:rsidRPr="0077251C">
        <w:rPr>
          <w:rFonts w:ascii="Times New Roman" w:eastAsia="Times New Roman" w:hAnsi="Times New Roman" w:cs="Times New Roman"/>
          <w:sz w:val="24"/>
          <w:szCs w:val="24"/>
          <w:lang w:val="it-IT" w:eastAsia="en-IE"/>
        </w:rPr>
        <w:t xml:space="preserve"> të këtij ligji, duhet të jetë pa praninë e dëmtuesve karantinorë dhe të dëmtuesve që i nënshtrohen masave të miratuara në bazë të n</w:t>
      </w:r>
      <w:r w:rsidR="004A694E">
        <w:rPr>
          <w:rFonts w:ascii="Times New Roman" w:eastAsia="Times New Roman" w:hAnsi="Times New Roman" w:cs="Times New Roman"/>
          <w:sz w:val="24"/>
          <w:szCs w:val="24"/>
          <w:lang w:val="it-IT" w:eastAsia="en-IE"/>
        </w:rPr>
        <w:t xml:space="preserve">enit 37 </w:t>
      </w:r>
      <w:r w:rsidRPr="0077251C">
        <w:rPr>
          <w:rFonts w:ascii="Times New Roman" w:eastAsia="Times New Roman" w:hAnsi="Times New Roman" w:cs="Times New Roman"/>
          <w:sz w:val="24"/>
          <w:szCs w:val="24"/>
          <w:lang w:val="it-IT" w:eastAsia="en-IE"/>
        </w:rPr>
        <w:t>të këtij ligji.</w:t>
      </w:r>
    </w:p>
    <w:bookmarkEnd w:id="19"/>
    <w:p w14:paraId="425F9172" w14:textId="392A8DAE" w:rsidR="00CB1B11" w:rsidRPr="00F41466" w:rsidRDefault="00CB1B11" w:rsidP="00CB1B11">
      <w:pPr>
        <w:shd w:val="clear" w:color="auto" w:fill="FFFFFF"/>
        <w:suppressAutoHyphens/>
        <w:autoSpaceDN w:val="0"/>
        <w:spacing w:before="120" w:after="0" w:line="312" w:lineRule="atLeast"/>
        <w:jc w:val="both"/>
        <w:rPr>
          <w:rFonts w:ascii="Times New Roman" w:eastAsia="Times New Roman" w:hAnsi="Times New Roman" w:cs="Times New Roman"/>
          <w:sz w:val="24"/>
          <w:szCs w:val="24"/>
          <w:lang w:val="it-IT" w:eastAsia="en-IE"/>
        </w:rPr>
      </w:pPr>
      <w:r w:rsidRPr="0077251C">
        <w:rPr>
          <w:rFonts w:ascii="Times New Roman" w:eastAsia="Times New Roman" w:hAnsi="Times New Roman" w:cs="Times New Roman"/>
          <w:sz w:val="24"/>
          <w:szCs w:val="24"/>
          <w:lang w:val="it-IT" w:eastAsia="en-IE"/>
        </w:rPr>
        <w:t xml:space="preserve"> </w:t>
      </w:r>
      <w:r w:rsidR="00CE3842">
        <w:rPr>
          <w:rFonts w:ascii="Times New Roman" w:eastAsia="Times New Roman" w:hAnsi="Times New Roman" w:cs="Times New Roman"/>
          <w:sz w:val="24"/>
          <w:szCs w:val="24"/>
          <w:lang w:val="it-IT" w:eastAsia="en-IE"/>
        </w:rPr>
        <w:tab/>
      </w:r>
      <w:r w:rsidRPr="0077251C">
        <w:rPr>
          <w:rFonts w:ascii="Times New Roman" w:eastAsia="Times New Roman" w:hAnsi="Times New Roman" w:cs="Times New Roman"/>
          <w:sz w:val="24"/>
          <w:szCs w:val="24"/>
          <w:lang w:val="it-IT" w:eastAsia="en-IE"/>
        </w:rPr>
        <w:t xml:space="preserve"> 2. Pika 1 e këtij neni zbatohet për zonat e mbrojtura edhe për dëmtuesit karantinorë</w:t>
      </w:r>
      <w:r w:rsidRPr="00F41466">
        <w:rPr>
          <w:rFonts w:ascii="Times New Roman" w:eastAsia="Times New Roman" w:hAnsi="Times New Roman" w:cs="Times New Roman"/>
          <w:sz w:val="24"/>
          <w:szCs w:val="24"/>
          <w:lang w:val="it-IT" w:eastAsia="en-IE"/>
        </w:rPr>
        <w:t xml:space="preserve"> të zonave të mbrojtura përkatëse.</w:t>
      </w:r>
    </w:p>
    <w:p w14:paraId="675BACA9" w14:textId="3B5BFB01"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Neni </w:t>
      </w:r>
      <w:r w:rsidR="00D57EBC">
        <w:rPr>
          <w:rFonts w:ascii="Times New Roman" w:eastAsia="Times New Roman" w:hAnsi="Times New Roman" w:cs="Times New Roman"/>
          <w:b/>
          <w:bCs/>
          <w:sz w:val="24"/>
          <w:szCs w:val="24"/>
          <w:lang w:val="it-IT" w:eastAsia="en-IE"/>
        </w:rPr>
        <w:t>62</w:t>
      </w:r>
      <w:r w:rsidRPr="00F41466">
        <w:rPr>
          <w:rFonts w:ascii="Times New Roman" w:eastAsia="Times New Roman" w:hAnsi="Times New Roman" w:cs="Times New Roman"/>
          <w:b/>
          <w:bCs/>
          <w:sz w:val="24"/>
          <w:szCs w:val="24"/>
          <w:lang w:val="it-IT" w:eastAsia="en-IE"/>
        </w:rPr>
        <w:t xml:space="preserve"> </w:t>
      </w:r>
      <w:r w:rsidR="00CE3842">
        <w:rPr>
          <w:rFonts w:ascii="Times New Roman" w:eastAsia="Times New Roman" w:hAnsi="Times New Roman" w:cs="Times New Roman"/>
          <w:b/>
          <w:bCs/>
          <w:sz w:val="24"/>
          <w:szCs w:val="24"/>
          <w:lang w:val="it-IT" w:eastAsia="en-IE"/>
        </w:rPr>
        <w:t xml:space="preserve"> </w:t>
      </w:r>
    </w:p>
    <w:p w14:paraId="42FBBEF7" w14:textId="77777777"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Përcaktimi i stacioneve të karantinës dhe </w:t>
      </w:r>
      <w:r>
        <w:rPr>
          <w:rFonts w:ascii="Times New Roman" w:eastAsia="Times New Roman" w:hAnsi="Times New Roman" w:cs="Times New Roman"/>
          <w:b/>
          <w:bCs/>
          <w:sz w:val="24"/>
          <w:szCs w:val="24"/>
          <w:lang w:val="it-IT" w:eastAsia="en-IE"/>
        </w:rPr>
        <w:t>objek</w:t>
      </w:r>
      <w:r w:rsidRPr="00F41466">
        <w:rPr>
          <w:rFonts w:ascii="Times New Roman" w:eastAsia="Times New Roman" w:hAnsi="Times New Roman" w:cs="Times New Roman"/>
          <w:b/>
          <w:bCs/>
          <w:sz w:val="24"/>
          <w:szCs w:val="24"/>
          <w:lang w:val="it-IT" w:eastAsia="en-IE"/>
        </w:rPr>
        <w:t>teve të izolimit</w:t>
      </w:r>
    </w:p>
    <w:p w14:paraId="4ED9CEF7" w14:textId="1E809559" w:rsidR="00CB1B11" w:rsidRPr="00F41466"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1. Për qëllimet e parashikuara në </w:t>
      </w:r>
      <w:r w:rsidRPr="0077251C">
        <w:rPr>
          <w:rFonts w:ascii="Times New Roman" w:eastAsia="Times New Roman" w:hAnsi="Times New Roman" w:cs="Times New Roman"/>
          <w:sz w:val="24"/>
          <w:szCs w:val="24"/>
          <w:lang w:val="it-IT" w:eastAsia="en-IE"/>
        </w:rPr>
        <w:t xml:space="preserve">nenet </w:t>
      </w:r>
      <w:r w:rsidR="0077251C" w:rsidRPr="0077251C">
        <w:rPr>
          <w:rFonts w:ascii="Times New Roman" w:eastAsia="Times New Roman" w:hAnsi="Times New Roman" w:cs="Times New Roman"/>
          <w:sz w:val="24"/>
          <w:szCs w:val="24"/>
          <w:lang w:val="it-IT" w:eastAsia="en-IE"/>
        </w:rPr>
        <w:t>17</w:t>
      </w:r>
      <w:r w:rsidRPr="0077251C">
        <w:rPr>
          <w:rFonts w:ascii="Times New Roman" w:eastAsia="Times New Roman" w:hAnsi="Times New Roman" w:cs="Times New Roman"/>
          <w:sz w:val="24"/>
          <w:szCs w:val="24"/>
          <w:lang w:val="it-IT" w:eastAsia="en-IE"/>
        </w:rPr>
        <w:t xml:space="preserve">, </w:t>
      </w:r>
      <w:r w:rsidR="0077251C" w:rsidRPr="0077251C">
        <w:rPr>
          <w:rFonts w:ascii="Times New Roman" w:eastAsia="Times New Roman" w:hAnsi="Times New Roman" w:cs="Times New Roman"/>
          <w:sz w:val="24"/>
          <w:szCs w:val="24"/>
          <w:lang w:val="it-IT" w:eastAsia="en-IE"/>
        </w:rPr>
        <w:t>53</w:t>
      </w:r>
      <w:r w:rsidRPr="0077251C">
        <w:rPr>
          <w:rFonts w:ascii="Times New Roman" w:eastAsia="Times New Roman" w:hAnsi="Times New Roman" w:cs="Times New Roman"/>
          <w:sz w:val="24"/>
          <w:szCs w:val="24"/>
          <w:lang w:val="it-IT" w:eastAsia="en-IE"/>
        </w:rPr>
        <w:t xml:space="preserve">, </w:t>
      </w:r>
      <w:r w:rsidR="0077251C" w:rsidRPr="0077251C">
        <w:rPr>
          <w:rFonts w:ascii="Times New Roman" w:eastAsia="Times New Roman" w:hAnsi="Times New Roman" w:cs="Times New Roman"/>
          <w:sz w:val="24"/>
          <w:szCs w:val="24"/>
          <w:lang w:val="it-IT" w:eastAsia="en-IE"/>
        </w:rPr>
        <w:t>54</w:t>
      </w:r>
      <w:r w:rsidRPr="0077251C">
        <w:rPr>
          <w:rFonts w:ascii="Times New Roman" w:eastAsia="Times New Roman" w:hAnsi="Times New Roman" w:cs="Times New Roman"/>
          <w:sz w:val="24"/>
          <w:szCs w:val="24"/>
          <w:lang w:val="it-IT" w:eastAsia="en-IE"/>
        </w:rPr>
        <w:t xml:space="preserve"> dhe </w:t>
      </w:r>
      <w:r w:rsidR="0077251C" w:rsidRPr="0077251C">
        <w:rPr>
          <w:rFonts w:ascii="Times New Roman" w:eastAsia="Times New Roman" w:hAnsi="Times New Roman" w:cs="Times New Roman"/>
          <w:sz w:val="24"/>
          <w:szCs w:val="24"/>
          <w:lang w:val="it-IT" w:eastAsia="en-IE"/>
        </w:rPr>
        <w:t>60</w:t>
      </w:r>
      <w:r w:rsidRPr="00F41466">
        <w:rPr>
          <w:rFonts w:ascii="Times New Roman" w:eastAsia="Times New Roman" w:hAnsi="Times New Roman" w:cs="Times New Roman"/>
          <w:sz w:val="24"/>
          <w:szCs w:val="24"/>
          <w:lang w:val="it-IT" w:eastAsia="en-IE"/>
        </w:rPr>
        <w:t xml:space="preserve"> të këtij ligji, </w:t>
      </w:r>
      <w:r>
        <w:rPr>
          <w:rFonts w:ascii="Times New Roman" w:eastAsia="Times New Roman" w:hAnsi="Times New Roman" w:cs="Times New Roman"/>
          <w:sz w:val="24"/>
          <w:szCs w:val="24"/>
          <w:lang w:val="it-IT" w:eastAsia="en-IE"/>
        </w:rPr>
        <w:t>ndër</w:t>
      </w:r>
      <w:r w:rsidRPr="00F41466">
        <w:rPr>
          <w:rFonts w:ascii="Times New Roman" w:eastAsia="Times New Roman" w:hAnsi="Times New Roman" w:cs="Times New Roman"/>
          <w:sz w:val="24"/>
          <w:szCs w:val="24"/>
          <w:lang w:val="it-IT" w:eastAsia="en-IE"/>
        </w:rPr>
        <w:t>merr</w:t>
      </w:r>
      <w:r>
        <w:rPr>
          <w:rFonts w:ascii="Times New Roman" w:eastAsia="Times New Roman" w:hAnsi="Times New Roman" w:cs="Times New Roman"/>
          <w:sz w:val="24"/>
          <w:szCs w:val="24"/>
          <w:lang w:val="it-IT" w:eastAsia="en-IE"/>
        </w:rPr>
        <w:t>en</w:t>
      </w:r>
      <w:r w:rsidRPr="00F41466">
        <w:rPr>
          <w:rFonts w:ascii="Times New Roman" w:eastAsia="Times New Roman" w:hAnsi="Times New Roman" w:cs="Times New Roman"/>
          <w:sz w:val="24"/>
          <w:szCs w:val="24"/>
          <w:lang w:val="it-IT" w:eastAsia="en-IE"/>
        </w:rPr>
        <w:t xml:space="preserve"> një ose më shumë nga veprimet e mëposhtme, duke marrë parasysh riskun përkatës nga dëmtuesit:</w:t>
      </w:r>
    </w:p>
    <w:p w14:paraId="14E5AD47"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a) </w:t>
      </w:r>
      <w:r>
        <w:rPr>
          <w:rFonts w:ascii="Times New Roman" w:eastAsia="Times New Roman" w:hAnsi="Times New Roman" w:cs="Times New Roman"/>
          <w:sz w:val="24"/>
          <w:szCs w:val="24"/>
          <w:lang w:val="it-IT" w:eastAsia="en-IE"/>
        </w:rPr>
        <w:t xml:space="preserve">përcaktimi i </w:t>
      </w:r>
      <w:r w:rsidRPr="00F41466">
        <w:rPr>
          <w:rFonts w:ascii="Times New Roman" w:eastAsia="Times New Roman" w:hAnsi="Times New Roman" w:cs="Times New Roman"/>
          <w:sz w:val="24"/>
          <w:szCs w:val="24"/>
          <w:lang w:val="it-IT" w:eastAsia="en-IE"/>
        </w:rPr>
        <w:t>stacione</w:t>
      </w:r>
      <w:r>
        <w:rPr>
          <w:rFonts w:ascii="Times New Roman" w:eastAsia="Times New Roman" w:hAnsi="Times New Roman" w:cs="Times New Roman"/>
          <w:sz w:val="24"/>
          <w:szCs w:val="24"/>
          <w:lang w:val="it-IT" w:eastAsia="en-IE"/>
        </w:rPr>
        <w:t>ve të</w:t>
      </w:r>
      <w:r w:rsidRPr="00F41466">
        <w:rPr>
          <w:rFonts w:ascii="Times New Roman" w:eastAsia="Times New Roman" w:hAnsi="Times New Roman" w:cs="Times New Roman"/>
          <w:sz w:val="24"/>
          <w:szCs w:val="24"/>
          <w:lang w:val="it-IT" w:eastAsia="en-IE"/>
        </w:rPr>
        <w:t xml:space="preserve"> karantine ose </w:t>
      </w:r>
      <w:r>
        <w:rPr>
          <w:rFonts w:ascii="Times New Roman" w:eastAsia="Times New Roman" w:hAnsi="Times New Roman" w:cs="Times New Roman"/>
          <w:sz w:val="24"/>
          <w:szCs w:val="24"/>
          <w:lang w:val="it-IT" w:eastAsia="en-IE"/>
        </w:rPr>
        <w:t>objekt</w:t>
      </w:r>
      <w:r w:rsidRPr="00F41466">
        <w:rPr>
          <w:rFonts w:ascii="Times New Roman" w:eastAsia="Times New Roman" w:hAnsi="Times New Roman" w:cs="Times New Roman"/>
          <w:sz w:val="24"/>
          <w:szCs w:val="24"/>
          <w:lang w:val="it-IT" w:eastAsia="en-IE"/>
        </w:rPr>
        <w:t>e</w:t>
      </w:r>
      <w:r>
        <w:rPr>
          <w:rFonts w:ascii="Times New Roman" w:eastAsia="Times New Roman" w:hAnsi="Times New Roman" w:cs="Times New Roman"/>
          <w:sz w:val="24"/>
          <w:szCs w:val="24"/>
          <w:lang w:val="it-IT" w:eastAsia="en-IE"/>
        </w:rPr>
        <w:t>ve të</w:t>
      </w:r>
      <w:r w:rsidRPr="00F41466">
        <w:rPr>
          <w:rFonts w:ascii="Times New Roman" w:eastAsia="Times New Roman" w:hAnsi="Times New Roman" w:cs="Times New Roman"/>
          <w:sz w:val="24"/>
          <w:szCs w:val="24"/>
          <w:lang w:val="it-IT" w:eastAsia="en-IE"/>
        </w:rPr>
        <w:t xml:space="preserve"> izolimi</w:t>
      </w:r>
      <w:r>
        <w:rPr>
          <w:rFonts w:ascii="Times New Roman" w:eastAsia="Times New Roman" w:hAnsi="Times New Roman" w:cs="Times New Roman"/>
          <w:sz w:val="24"/>
          <w:szCs w:val="24"/>
          <w:lang w:val="it-IT" w:eastAsia="en-IE"/>
        </w:rPr>
        <w:t>t</w:t>
      </w:r>
      <w:r w:rsidRPr="00F41466">
        <w:rPr>
          <w:rFonts w:ascii="Times New Roman" w:eastAsia="Times New Roman" w:hAnsi="Times New Roman" w:cs="Times New Roman"/>
          <w:sz w:val="24"/>
          <w:szCs w:val="24"/>
          <w:lang w:val="it-IT" w:eastAsia="en-IE"/>
        </w:rPr>
        <w:t>;</w:t>
      </w:r>
    </w:p>
    <w:p w14:paraId="4A354493" w14:textId="23B6C230" w:rsidR="00CB1B11" w:rsidRPr="00F41466" w:rsidRDefault="00CE3842"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b</w:t>
      </w:r>
      <w:r w:rsidR="00CB1B11" w:rsidRPr="00F41466">
        <w:rPr>
          <w:rFonts w:ascii="Times New Roman" w:eastAsia="Times New Roman" w:hAnsi="Times New Roman" w:cs="Times New Roman"/>
          <w:sz w:val="24"/>
          <w:szCs w:val="24"/>
          <w:lang w:val="it-IT" w:eastAsia="en-IE"/>
        </w:rPr>
        <w:t xml:space="preserve">) </w:t>
      </w:r>
      <w:r w:rsidR="00CB1B11">
        <w:rPr>
          <w:rFonts w:ascii="Times New Roman" w:eastAsia="Times New Roman" w:hAnsi="Times New Roman" w:cs="Times New Roman"/>
          <w:sz w:val="24"/>
          <w:szCs w:val="24"/>
          <w:lang w:val="it-IT" w:eastAsia="en-IE"/>
        </w:rPr>
        <w:t>për</w:t>
      </w:r>
      <w:r w:rsidR="00CB1B11" w:rsidRPr="00F41466">
        <w:rPr>
          <w:rFonts w:ascii="Times New Roman" w:eastAsia="Times New Roman" w:hAnsi="Times New Roman" w:cs="Times New Roman"/>
          <w:sz w:val="24"/>
          <w:szCs w:val="24"/>
          <w:lang w:val="it-IT" w:eastAsia="en-IE"/>
        </w:rPr>
        <w:t>cakt</w:t>
      </w:r>
      <w:r w:rsidR="00CB1B11">
        <w:rPr>
          <w:rFonts w:ascii="Times New Roman" w:eastAsia="Times New Roman" w:hAnsi="Times New Roman" w:cs="Times New Roman"/>
          <w:sz w:val="24"/>
          <w:szCs w:val="24"/>
          <w:lang w:val="it-IT" w:eastAsia="en-IE"/>
        </w:rPr>
        <w:t>imi</w:t>
      </w:r>
      <w:r w:rsidR="00CB1B11" w:rsidRPr="00F41466">
        <w:rPr>
          <w:rFonts w:ascii="Times New Roman" w:eastAsia="Times New Roman" w:hAnsi="Times New Roman" w:cs="Times New Roman"/>
          <w:sz w:val="24"/>
          <w:szCs w:val="24"/>
          <w:lang w:val="it-IT" w:eastAsia="en-IE"/>
        </w:rPr>
        <w:t xml:space="preserve"> përkohësisht</w:t>
      </w:r>
      <w:r w:rsidR="00CB1B11">
        <w:rPr>
          <w:rFonts w:ascii="Times New Roman" w:eastAsia="Times New Roman" w:hAnsi="Times New Roman" w:cs="Times New Roman"/>
          <w:sz w:val="24"/>
          <w:szCs w:val="24"/>
          <w:lang w:val="it-IT" w:eastAsia="en-IE"/>
        </w:rPr>
        <w:t xml:space="preserve"> i mjediseve të</w:t>
      </w:r>
      <w:r w:rsidR="00CB1B11" w:rsidRPr="00F41466">
        <w:rPr>
          <w:rFonts w:ascii="Times New Roman" w:eastAsia="Times New Roman" w:hAnsi="Times New Roman" w:cs="Times New Roman"/>
          <w:sz w:val="24"/>
          <w:szCs w:val="24"/>
          <w:lang w:val="it-IT" w:eastAsia="en-IE"/>
        </w:rPr>
        <w:t xml:space="preserve"> operatorëve profesionistë ose personave të tjerë si </w:t>
      </w:r>
      <w:r w:rsidR="00CB1B11">
        <w:rPr>
          <w:rFonts w:ascii="Times New Roman" w:eastAsia="Times New Roman" w:hAnsi="Times New Roman" w:cs="Times New Roman"/>
          <w:sz w:val="24"/>
          <w:szCs w:val="24"/>
          <w:lang w:val="it-IT" w:eastAsia="en-IE"/>
        </w:rPr>
        <w:t>objek</w:t>
      </w:r>
      <w:r w:rsidR="00CB1B11" w:rsidRPr="00F41466">
        <w:rPr>
          <w:rFonts w:ascii="Times New Roman" w:eastAsia="Times New Roman" w:hAnsi="Times New Roman" w:cs="Times New Roman"/>
          <w:sz w:val="24"/>
          <w:szCs w:val="24"/>
          <w:lang w:val="it-IT" w:eastAsia="en-IE"/>
        </w:rPr>
        <w:t xml:space="preserve">te izolimi për dëmtuesit, bimët, produktet bimore ose objektet e tjera dhe përdorimet e tyre, siç përcaktohet në </w:t>
      </w:r>
      <w:r w:rsidR="00CB1B11" w:rsidRPr="0077251C">
        <w:rPr>
          <w:rFonts w:ascii="Times New Roman" w:eastAsia="Times New Roman" w:hAnsi="Times New Roman" w:cs="Times New Roman"/>
          <w:sz w:val="24"/>
          <w:szCs w:val="24"/>
          <w:lang w:val="it-IT" w:eastAsia="en-IE"/>
        </w:rPr>
        <w:t xml:space="preserve">nenet </w:t>
      </w:r>
      <w:r w:rsidR="0077251C" w:rsidRPr="0077251C">
        <w:rPr>
          <w:rFonts w:ascii="Times New Roman" w:eastAsia="Times New Roman" w:hAnsi="Times New Roman" w:cs="Times New Roman"/>
          <w:sz w:val="24"/>
          <w:szCs w:val="24"/>
          <w:lang w:val="it-IT" w:eastAsia="en-IE"/>
        </w:rPr>
        <w:t>17</w:t>
      </w:r>
      <w:r w:rsidR="00CB1B11" w:rsidRPr="0077251C">
        <w:rPr>
          <w:rFonts w:ascii="Times New Roman" w:eastAsia="Times New Roman" w:hAnsi="Times New Roman" w:cs="Times New Roman"/>
          <w:sz w:val="24"/>
          <w:szCs w:val="24"/>
          <w:lang w:val="it-IT" w:eastAsia="en-IE"/>
        </w:rPr>
        <w:t xml:space="preserve">, </w:t>
      </w:r>
      <w:r w:rsidR="0077251C" w:rsidRPr="0077251C">
        <w:rPr>
          <w:rFonts w:ascii="Times New Roman" w:eastAsia="Times New Roman" w:hAnsi="Times New Roman" w:cs="Times New Roman"/>
          <w:sz w:val="24"/>
          <w:szCs w:val="24"/>
          <w:lang w:val="it-IT" w:eastAsia="en-IE"/>
        </w:rPr>
        <w:t>53</w:t>
      </w:r>
      <w:r w:rsidR="00CB1B11" w:rsidRPr="0077251C">
        <w:rPr>
          <w:rFonts w:ascii="Times New Roman" w:eastAsia="Times New Roman" w:hAnsi="Times New Roman" w:cs="Times New Roman"/>
          <w:sz w:val="24"/>
          <w:szCs w:val="24"/>
          <w:lang w:val="it-IT" w:eastAsia="en-IE"/>
        </w:rPr>
        <w:t xml:space="preserve"> dhe </w:t>
      </w:r>
      <w:r w:rsidR="0077251C" w:rsidRPr="0077251C">
        <w:rPr>
          <w:rFonts w:ascii="Times New Roman" w:eastAsia="Times New Roman" w:hAnsi="Times New Roman" w:cs="Times New Roman"/>
          <w:sz w:val="24"/>
          <w:szCs w:val="24"/>
          <w:lang w:val="it-IT" w:eastAsia="en-IE"/>
        </w:rPr>
        <w:t>54</w:t>
      </w:r>
      <w:r w:rsidR="00CB1B11" w:rsidRPr="00F41466">
        <w:rPr>
          <w:rFonts w:ascii="Times New Roman" w:eastAsia="Times New Roman" w:hAnsi="Times New Roman" w:cs="Times New Roman"/>
          <w:sz w:val="24"/>
          <w:szCs w:val="24"/>
          <w:lang w:val="it-IT" w:eastAsia="en-IE"/>
        </w:rPr>
        <w:t xml:space="preserve"> të këtij ligji.</w:t>
      </w:r>
    </w:p>
    <w:p w14:paraId="789495B0"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2. </w:t>
      </w:r>
      <w:r>
        <w:rPr>
          <w:rFonts w:ascii="Times New Roman" w:eastAsia="Times New Roman" w:hAnsi="Times New Roman" w:cs="Times New Roman"/>
          <w:sz w:val="24"/>
          <w:szCs w:val="24"/>
          <w:lang w:val="it-IT" w:eastAsia="en-IE"/>
        </w:rPr>
        <w:t xml:space="preserve">Veprimet e parashikuara në </w:t>
      </w:r>
      <w:r w:rsidRPr="004A694E">
        <w:rPr>
          <w:rFonts w:ascii="Times New Roman" w:eastAsia="Times New Roman" w:hAnsi="Times New Roman" w:cs="Times New Roman"/>
          <w:sz w:val="24"/>
          <w:szCs w:val="24"/>
          <w:lang w:val="it-IT" w:eastAsia="en-IE"/>
        </w:rPr>
        <w:t>pikën 1 të këtij neni, miratohen me urdhër të ministrit.</w:t>
      </w:r>
    </w:p>
    <w:p w14:paraId="773F7C6B" w14:textId="1D9AAA6B" w:rsidR="00CB1B11" w:rsidRPr="00AB5680"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AB5680">
        <w:rPr>
          <w:rFonts w:ascii="Times New Roman" w:eastAsia="Times New Roman" w:hAnsi="Times New Roman" w:cs="Times New Roman"/>
          <w:b/>
          <w:bCs/>
          <w:sz w:val="24"/>
          <w:szCs w:val="24"/>
          <w:lang w:val="de-DE" w:eastAsia="en-IE"/>
        </w:rPr>
        <w:t xml:space="preserve">Neni </w:t>
      </w:r>
      <w:r w:rsidR="00FA0C71">
        <w:rPr>
          <w:rFonts w:ascii="Times New Roman" w:eastAsia="Times New Roman" w:hAnsi="Times New Roman" w:cs="Times New Roman"/>
          <w:b/>
          <w:bCs/>
          <w:sz w:val="24"/>
          <w:szCs w:val="24"/>
          <w:lang w:val="de-DE" w:eastAsia="en-IE"/>
        </w:rPr>
        <w:t>6</w:t>
      </w:r>
      <w:r w:rsidR="00D57EBC">
        <w:rPr>
          <w:rFonts w:ascii="Times New Roman" w:eastAsia="Times New Roman" w:hAnsi="Times New Roman" w:cs="Times New Roman"/>
          <w:b/>
          <w:bCs/>
          <w:sz w:val="24"/>
          <w:szCs w:val="24"/>
          <w:lang w:val="de-DE" w:eastAsia="en-IE"/>
        </w:rPr>
        <w:t>3</w:t>
      </w:r>
      <w:r w:rsidRPr="00AB5680">
        <w:rPr>
          <w:rFonts w:ascii="Times New Roman" w:eastAsia="Times New Roman" w:hAnsi="Times New Roman" w:cs="Times New Roman"/>
          <w:b/>
          <w:bCs/>
          <w:sz w:val="24"/>
          <w:szCs w:val="24"/>
          <w:lang w:val="de-DE" w:eastAsia="en-IE"/>
        </w:rPr>
        <w:t xml:space="preserve"> </w:t>
      </w:r>
      <w:r w:rsidR="00CE3842">
        <w:rPr>
          <w:rFonts w:ascii="Times New Roman" w:eastAsia="Times New Roman" w:hAnsi="Times New Roman" w:cs="Times New Roman"/>
          <w:b/>
          <w:bCs/>
          <w:sz w:val="24"/>
          <w:szCs w:val="24"/>
          <w:lang w:val="de-DE" w:eastAsia="en-IE"/>
        </w:rPr>
        <w:t xml:space="preserve"> </w:t>
      </w:r>
    </w:p>
    <w:p w14:paraId="5994FBE5" w14:textId="77777777" w:rsidR="00CB1B11" w:rsidRPr="00AB5680"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AB5680">
        <w:rPr>
          <w:rFonts w:ascii="Times New Roman" w:eastAsia="Times New Roman" w:hAnsi="Times New Roman" w:cs="Times New Roman"/>
          <w:b/>
          <w:bCs/>
          <w:sz w:val="24"/>
          <w:szCs w:val="24"/>
          <w:lang w:val="de-DE" w:eastAsia="en-IE"/>
        </w:rPr>
        <w:lastRenderedPageBreak/>
        <w:t xml:space="preserve">Kërkesat për stacionet e karantinës dhe </w:t>
      </w:r>
      <w:r>
        <w:rPr>
          <w:rFonts w:ascii="Times New Roman" w:eastAsia="Times New Roman" w:hAnsi="Times New Roman" w:cs="Times New Roman"/>
          <w:b/>
          <w:bCs/>
          <w:sz w:val="24"/>
          <w:szCs w:val="24"/>
          <w:lang w:val="de-DE" w:eastAsia="en-IE"/>
        </w:rPr>
        <w:t>objek</w:t>
      </w:r>
      <w:r w:rsidRPr="00AB5680">
        <w:rPr>
          <w:rFonts w:ascii="Times New Roman" w:eastAsia="Times New Roman" w:hAnsi="Times New Roman" w:cs="Times New Roman"/>
          <w:b/>
          <w:bCs/>
          <w:sz w:val="24"/>
          <w:szCs w:val="24"/>
          <w:lang w:val="de-DE" w:eastAsia="en-IE"/>
        </w:rPr>
        <w:t>tet e izolimit</w:t>
      </w:r>
    </w:p>
    <w:p w14:paraId="4390771A" w14:textId="099A3CCB" w:rsidR="00CB1B11" w:rsidRPr="00AB5680"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 xml:space="preserve">1. Stacionet e karantinës dhe </w:t>
      </w:r>
      <w:r>
        <w:rPr>
          <w:rFonts w:ascii="Times New Roman" w:eastAsia="Times New Roman" w:hAnsi="Times New Roman" w:cs="Times New Roman"/>
          <w:sz w:val="24"/>
          <w:szCs w:val="24"/>
          <w:lang w:val="de-DE" w:eastAsia="en-IE"/>
        </w:rPr>
        <w:t>objektet</w:t>
      </w:r>
      <w:r w:rsidRPr="00AB5680">
        <w:rPr>
          <w:rFonts w:ascii="Times New Roman" w:eastAsia="Times New Roman" w:hAnsi="Times New Roman" w:cs="Times New Roman"/>
          <w:sz w:val="24"/>
          <w:szCs w:val="24"/>
          <w:lang w:val="de-DE" w:eastAsia="en-IE"/>
        </w:rPr>
        <w:t xml:space="preserve"> e izolimit</w:t>
      </w:r>
      <w:r>
        <w:rPr>
          <w:rFonts w:ascii="Times New Roman" w:eastAsia="Times New Roman" w:hAnsi="Times New Roman" w:cs="Times New Roman"/>
          <w:sz w:val="24"/>
          <w:szCs w:val="24"/>
          <w:lang w:val="de-DE" w:eastAsia="en-IE"/>
        </w:rPr>
        <w:t xml:space="preserve">, </w:t>
      </w:r>
      <w:r w:rsidRPr="00AB5680">
        <w:rPr>
          <w:rFonts w:ascii="Times New Roman" w:eastAsia="Times New Roman" w:hAnsi="Times New Roman" w:cs="Times New Roman"/>
          <w:sz w:val="24"/>
          <w:szCs w:val="24"/>
          <w:lang w:val="de-DE" w:eastAsia="en-IE"/>
        </w:rPr>
        <w:t xml:space="preserve">të </w:t>
      </w:r>
      <w:r w:rsidRPr="0077251C">
        <w:rPr>
          <w:rFonts w:ascii="Times New Roman" w:eastAsia="Times New Roman" w:hAnsi="Times New Roman" w:cs="Times New Roman"/>
          <w:sz w:val="24"/>
          <w:szCs w:val="24"/>
          <w:lang w:val="de-DE" w:eastAsia="en-IE"/>
        </w:rPr>
        <w:t>parashikuara në nenin 6</w:t>
      </w:r>
      <w:r w:rsidR="0077251C" w:rsidRPr="0077251C">
        <w:rPr>
          <w:rFonts w:ascii="Times New Roman" w:eastAsia="Times New Roman" w:hAnsi="Times New Roman" w:cs="Times New Roman"/>
          <w:sz w:val="24"/>
          <w:szCs w:val="24"/>
          <w:lang w:val="de-DE" w:eastAsia="en-IE"/>
        </w:rPr>
        <w:t>2</w:t>
      </w:r>
      <w:r w:rsidRPr="00AB5680">
        <w:rPr>
          <w:rFonts w:ascii="Times New Roman" w:eastAsia="Times New Roman" w:hAnsi="Times New Roman" w:cs="Times New Roman"/>
          <w:sz w:val="24"/>
          <w:szCs w:val="24"/>
          <w:lang w:val="de-DE" w:eastAsia="en-IE"/>
        </w:rPr>
        <w:t xml:space="preserve"> të këtij ligji duhet të plotësojnë kërkesat e mëposhtme për të parandaluar përhapjen e dëmtuesve:</w:t>
      </w:r>
    </w:p>
    <w:p w14:paraId="18360467" w14:textId="77DD9B97" w:rsidR="00CB1B11" w:rsidRPr="00AB5680"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a) sigurojnë izolimin fizik të dëmtuesve, bimëve, produkteve bimore dhe objekteve të tjera që mbahen në karantinë ose izolim dhe garantojnë që ato nuk mund të aksesohen ose l</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vizen nga ato stacione ose objekte pa miratimin e </w:t>
      </w:r>
      <w:r w:rsidR="00575C22">
        <w:rPr>
          <w:rFonts w:ascii="Times New Roman" w:eastAsia="Times New Roman" w:hAnsi="Times New Roman" w:cs="Times New Roman"/>
          <w:sz w:val="24"/>
          <w:szCs w:val="24"/>
          <w:lang w:val="de-DE" w:eastAsia="en-IE"/>
        </w:rPr>
        <w:t>IPKSHB</w:t>
      </w:r>
      <w:r w:rsidR="007B6EBB">
        <w:rPr>
          <w:rFonts w:ascii="Times New Roman" w:eastAsia="Times New Roman" w:hAnsi="Times New Roman" w:cs="Times New Roman"/>
          <w:sz w:val="24"/>
          <w:szCs w:val="24"/>
          <w:lang w:val="de-DE" w:eastAsia="en-IE"/>
        </w:rPr>
        <w:t>, IPKP</w:t>
      </w:r>
      <w:r w:rsidR="00DB196A">
        <w:rPr>
          <w:rFonts w:ascii="Times New Roman" w:eastAsia="Times New Roman" w:hAnsi="Times New Roman" w:cs="Times New Roman"/>
          <w:sz w:val="24"/>
          <w:szCs w:val="24"/>
          <w:lang w:val="de-DE" w:eastAsia="en-IE"/>
        </w:rPr>
        <w:t xml:space="preserve"> dhe </w:t>
      </w:r>
      <w:r w:rsidR="00575C22">
        <w:rPr>
          <w:rFonts w:ascii="Times New Roman" w:eastAsia="Times New Roman" w:hAnsi="Times New Roman" w:cs="Times New Roman"/>
          <w:sz w:val="24"/>
          <w:szCs w:val="24"/>
          <w:lang w:val="de-DE" w:eastAsia="en-IE"/>
        </w:rPr>
        <w:t>IPKZPIK</w:t>
      </w:r>
      <w:r w:rsidRPr="00AB5680">
        <w:rPr>
          <w:rFonts w:ascii="Times New Roman" w:eastAsia="Times New Roman" w:hAnsi="Times New Roman" w:cs="Times New Roman"/>
          <w:sz w:val="24"/>
          <w:szCs w:val="24"/>
          <w:lang w:val="de-DE" w:eastAsia="en-IE"/>
        </w:rPr>
        <w:t>;</w:t>
      </w:r>
    </w:p>
    <w:p w14:paraId="6B53A2BB" w14:textId="77777777" w:rsidR="00CB1B11" w:rsidRPr="00AB5680"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b) kanë sisteme ose akses në sisteme për sterilizimin, dekontaminimin ose shkatërrimin e bimëve, produkteve bimore dhe objekteve të tjera</w:t>
      </w:r>
      <w:r w:rsidRPr="00131D85">
        <w:rPr>
          <w:rFonts w:ascii="Times New Roman" w:eastAsia="Times New Roman" w:hAnsi="Times New Roman" w:cs="Times New Roman"/>
          <w:sz w:val="24"/>
          <w:szCs w:val="24"/>
          <w:lang w:val="de-DE" w:eastAsia="en-IE"/>
        </w:rPr>
        <w:t xml:space="preserve"> </w:t>
      </w:r>
      <w:r w:rsidRPr="00AB5680">
        <w:rPr>
          <w:rFonts w:ascii="Times New Roman" w:eastAsia="Times New Roman" w:hAnsi="Times New Roman" w:cs="Times New Roman"/>
          <w:sz w:val="24"/>
          <w:szCs w:val="24"/>
          <w:lang w:val="de-DE" w:eastAsia="en-IE"/>
        </w:rPr>
        <w:t>të infektuara, mbetjeve dhe pajisjeve përpara heqjes s</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 tyre nga stacionet ose objektet;</w:t>
      </w:r>
    </w:p>
    <w:p w14:paraId="0296CC6F" w14:textId="77777777" w:rsidR="00CB1B11" w:rsidRPr="00AB5680"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c) kanë një identifikim dhe përshkrim të detyrave të stacioneve dhe objekteve, të personave përgjegjës për kryerjen e detyrave dhe kushteve në të cilat kry</w:t>
      </w:r>
      <w:r>
        <w:rPr>
          <w:rFonts w:ascii="Times New Roman" w:eastAsia="Times New Roman" w:hAnsi="Times New Roman" w:cs="Times New Roman"/>
          <w:sz w:val="24"/>
          <w:szCs w:val="24"/>
          <w:lang w:val="de-DE" w:eastAsia="en-IE"/>
        </w:rPr>
        <w:t>hen</w:t>
      </w:r>
      <w:r w:rsidRPr="00AB5680">
        <w:rPr>
          <w:rFonts w:ascii="Times New Roman" w:eastAsia="Times New Roman" w:hAnsi="Times New Roman" w:cs="Times New Roman"/>
          <w:sz w:val="24"/>
          <w:szCs w:val="24"/>
          <w:lang w:val="de-DE" w:eastAsia="en-IE"/>
        </w:rPr>
        <w:t xml:space="preserve"> k</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to detyra;</w:t>
      </w:r>
    </w:p>
    <w:p w14:paraId="6E2D7266" w14:textId="77777777" w:rsidR="00CB1B11" w:rsidRPr="00AB5680"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d) kanë numër të mjaftueshëm personeli të kualifikuar, të trajnuar dhe me përvojë; dhe</w:t>
      </w:r>
    </w:p>
    <w:p w14:paraId="608A961C" w14:textId="2E215E91" w:rsidR="00CB1B11" w:rsidRPr="004A694E"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AB5680">
        <w:rPr>
          <w:rFonts w:ascii="Times New Roman" w:eastAsia="Times New Roman" w:hAnsi="Times New Roman" w:cs="Times New Roman"/>
          <w:sz w:val="24"/>
          <w:szCs w:val="24"/>
          <w:lang w:val="de-DE" w:eastAsia="en-IE"/>
        </w:rPr>
        <w:t xml:space="preserve">e) kanë një plan </w:t>
      </w:r>
      <w:r>
        <w:rPr>
          <w:rFonts w:ascii="Times New Roman" w:eastAsia="Times New Roman" w:hAnsi="Times New Roman" w:cs="Times New Roman"/>
          <w:sz w:val="24"/>
          <w:szCs w:val="24"/>
          <w:lang w:val="de-DE" w:eastAsia="en-IE"/>
        </w:rPr>
        <w:t>kontigj</w:t>
      </w:r>
      <w:r w:rsidRPr="00AB5680">
        <w:rPr>
          <w:rFonts w:ascii="Times New Roman" w:eastAsia="Times New Roman" w:hAnsi="Times New Roman" w:cs="Times New Roman"/>
          <w:sz w:val="24"/>
          <w:szCs w:val="24"/>
          <w:lang w:val="de-DE" w:eastAsia="en-IE"/>
        </w:rPr>
        <w:t xml:space="preserve">ence me qëllim eliminimin efektiv të çdo </w:t>
      </w:r>
      <w:r w:rsidRPr="004A694E">
        <w:rPr>
          <w:rFonts w:ascii="Times New Roman" w:eastAsia="Times New Roman" w:hAnsi="Times New Roman" w:cs="Times New Roman"/>
          <w:sz w:val="24"/>
          <w:szCs w:val="24"/>
          <w:lang w:val="de-DE" w:eastAsia="en-IE"/>
        </w:rPr>
        <w:t>pranie të paqëllimshme të dëmtuesve karantinorë dhe dëmtuesve që i nënshtrohen masave të miratuara në zbatim të nenit 3</w:t>
      </w:r>
      <w:r w:rsidR="004A694E" w:rsidRPr="004A694E">
        <w:rPr>
          <w:rFonts w:ascii="Times New Roman" w:eastAsia="Times New Roman" w:hAnsi="Times New Roman" w:cs="Times New Roman"/>
          <w:sz w:val="24"/>
          <w:szCs w:val="24"/>
          <w:lang w:val="de-DE" w:eastAsia="en-IE"/>
        </w:rPr>
        <w:t xml:space="preserve">7 </w:t>
      </w:r>
      <w:r w:rsidRPr="004A694E">
        <w:rPr>
          <w:rFonts w:ascii="Times New Roman" w:eastAsia="Times New Roman" w:hAnsi="Times New Roman" w:cs="Times New Roman"/>
          <w:sz w:val="24"/>
          <w:szCs w:val="24"/>
          <w:lang w:val="de-DE" w:eastAsia="en-IE"/>
        </w:rPr>
        <w:t>të këtij ligji dhe parandalimin e përhapjes së tyre.</w:t>
      </w:r>
    </w:p>
    <w:p w14:paraId="3FADA609" w14:textId="77777777" w:rsidR="00CB1B11" w:rsidRPr="00AB5680" w:rsidRDefault="00CB1B11" w:rsidP="00CE3842">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4A694E">
        <w:rPr>
          <w:rFonts w:ascii="Times New Roman" w:eastAsia="Times New Roman" w:hAnsi="Times New Roman" w:cs="Times New Roman"/>
          <w:sz w:val="24"/>
          <w:szCs w:val="24"/>
          <w:lang w:val="de-DE" w:eastAsia="en-IE"/>
        </w:rPr>
        <w:t>2. Ministri miraton me udhëzim rregulla të veçanta për të siguruar zbatimin</w:t>
      </w:r>
      <w:r w:rsidRPr="00AB5680">
        <w:rPr>
          <w:rFonts w:ascii="Times New Roman" w:eastAsia="Times New Roman" w:hAnsi="Times New Roman" w:cs="Times New Roman"/>
          <w:sz w:val="24"/>
          <w:szCs w:val="24"/>
          <w:lang w:val="de-DE" w:eastAsia="en-IE"/>
        </w:rPr>
        <w:t xml:space="preserve"> </w:t>
      </w:r>
      <w:r>
        <w:rPr>
          <w:rFonts w:ascii="Times New Roman" w:eastAsia="Times New Roman" w:hAnsi="Times New Roman" w:cs="Times New Roman"/>
          <w:sz w:val="24"/>
          <w:szCs w:val="24"/>
          <w:lang w:val="de-DE" w:eastAsia="en-IE"/>
        </w:rPr>
        <w:t xml:space="preserve">në mënyrë </w:t>
      </w:r>
      <w:r w:rsidRPr="00AB5680">
        <w:rPr>
          <w:rFonts w:ascii="Times New Roman" w:eastAsia="Times New Roman" w:hAnsi="Times New Roman" w:cs="Times New Roman"/>
          <w:sz w:val="24"/>
          <w:szCs w:val="24"/>
          <w:lang w:val="de-DE" w:eastAsia="en-IE"/>
        </w:rPr>
        <w:t>t</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 unifikur </w:t>
      </w:r>
      <w:r>
        <w:rPr>
          <w:rFonts w:ascii="Times New Roman" w:eastAsia="Times New Roman" w:hAnsi="Times New Roman" w:cs="Times New Roman"/>
          <w:sz w:val="24"/>
          <w:szCs w:val="24"/>
          <w:lang w:val="de-DE" w:eastAsia="en-IE"/>
        </w:rPr>
        <w:t>të</w:t>
      </w:r>
      <w:r w:rsidRPr="00AB5680">
        <w:rPr>
          <w:rFonts w:ascii="Times New Roman" w:eastAsia="Times New Roman" w:hAnsi="Times New Roman" w:cs="Times New Roman"/>
          <w:sz w:val="24"/>
          <w:szCs w:val="24"/>
          <w:lang w:val="de-DE" w:eastAsia="en-IE"/>
        </w:rPr>
        <w:t xml:space="preserve"> kërkesave t</w:t>
      </w:r>
      <w:r>
        <w:rPr>
          <w:rFonts w:ascii="Times New Roman" w:eastAsia="Times New Roman" w:hAnsi="Times New Roman" w:cs="Times New Roman"/>
          <w:sz w:val="24"/>
          <w:szCs w:val="24"/>
          <w:lang w:val="de-DE" w:eastAsia="en-IE"/>
        </w:rPr>
        <w:t>ë</w:t>
      </w:r>
      <w:r w:rsidRPr="00AB5680">
        <w:rPr>
          <w:rFonts w:ascii="Times New Roman" w:eastAsia="Times New Roman" w:hAnsi="Times New Roman" w:cs="Times New Roman"/>
          <w:sz w:val="24"/>
          <w:szCs w:val="24"/>
          <w:lang w:val="de-DE" w:eastAsia="en-IE"/>
        </w:rPr>
        <w:t xml:space="preserve"> parashikuara në pikën 1 të këtij neni, në lidhje me llojin e bimëve, produkteve bimore dhe objekteve të tjera dhe riskun aktual ose të mundshëm, duke përfshirë kërkesat specifike për testime zyrtare, qëllime shkencore ose edukative, periudha </w:t>
      </w:r>
      <w:r>
        <w:rPr>
          <w:rFonts w:ascii="Times New Roman" w:eastAsia="Times New Roman" w:hAnsi="Times New Roman" w:cs="Times New Roman"/>
          <w:sz w:val="24"/>
          <w:szCs w:val="24"/>
          <w:lang w:val="de-DE" w:eastAsia="en-IE"/>
        </w:rPr>
        <w:t>eksperiment</w:t>
      </w:r>
      <w:r w:rsidRPr="00AB5680">
        <w:rPr>
          <w:rFonts w:ascii="Times New Roman" w:eastAsia="Times New Roman" w:hAnsi="Times New Roman" w:cs="Times New Roman"/>
          <w:sz w:val="24"/>
          <w:szCs w:val="24"/>
          <w:lang w:val="de-DE" w:eastAsia="en-IE"/>
        </w:rPr>
        <w:t xml:space="preserve">imi, përzgjedhje të varieteteve ose </w:t>
      </w:r>
      <w:r>
        <w:rPr>
          <w:rFonts w:ascii="Times New Roman" w:eastAsia="Times New Roman" w:hAnsi="Times New Roman" w:cs="Times New Roman"/>
          <w:sz w:val="24"/>
          <w:szCs w:val="24"/>
          <w:lang w:val="de-DE" w:eastAsia="en-IE"/>
        </w:rPr>
        <w:t>seleksion</w:t>
      </w:r>
      <w:r w:rsidRPr="00AB5680">
        <w:rPr>
          <w:rFonts w:ascii="Times New Roman" w:eastAsia="Times New Roman" w:hAnsi="Times New Roman" w:cs="Times New Roman"/>
          <w:sz w:val="24"/>
          <w:szCs w:val="24"/>
          <w:lang w:val="de-DE" w:eastAsia="en-IE"/>
        </w:rPr>
        <w:t>im.</w:t>
      </w:r>
    </w:p>
    <w:p w14:paraId="03C77666" w14:textId="0149359F"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FA0C71">
        <w:rPr>
          <w:rFonts w:ascii="Times New Roman" w:hAnsi="Times New Roman" w:cs="Times New Roman"/>
          <w:b/>
          <w:bCs/>
          <w:sz w:val="24"/>
          <w:szCs w:val="24"/>
          <w:lang w:val="it-IT"/>
        </w:rPr>
        <w:t>6</w:t>
      </w:r>
      <w:r w:rsidR="00D57EBC">
        <w:rPr>
          <w:rFonts w:ascii="Times New Roman" w:hAnsi="Times New Roman" w:cs="Times New Roman"/>
          <w:b/>
          <w:bCs/>
          <w:sz w:val="24"/>
          <w:szCs w:val="24"/>
          <w:lang w:val="it-IT"/>
        </w:rPr>
        <w:t>4</w:t>
      </w:r>
      <w:r w:rsidRPr="00F41466">
        <w:rPr>
          <w:rFonts w:ascii="Times New Roman" w:hAnsi="Times New Roman" w:cs="Times New Roman"/>
          <w:b/>
          <w:bCs/>
          <w:sz w:val="24"/>
          <w:szCs w:val="24"/>
          <w:lang w:val="it-IT"/>
        </w:rPr>
        <w:t xml:space="preserve"> </w:t>
      </w:r>
      <w:r w:rsidR="00CE3842">
        <w:rPr>
          <w:rFonts w:ascii="Times New Roman" w:hAnsi="Times New Roman" w:cs="Times New Roman"/>
          <w:b/>
          <w:bCs/>
          <w:sz w:val="24"/>
          <w:szCs w:val="24"/>
          <w:lang w:val="it-IT"/>
        </w:rPr>
        <w:t xml:space="preserve"> </w:t>
      </w:r>
    </w:p>
    <w:p w14:paraId="1615D357"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Funksionimi i stacioneve të karantinës dhe </w:t>
      </w:r>
      <w:r>
        <w:rPr>
          <w:rFonts w:ascii="Times New Roman" w:hAnsi="Times New Roman" w:cs="Times New Roman"/>
          <w:b/>
          <w:bCs/>
          <w:sz w:val="24"/>
          <w:szCs w:val="24"/>
          <w:lang w:val="it-IT"/>
        </w:rPr>
        <w:t>objek</w:t>
      </w:r>
      <w:r w:rsidRPr="00F41466">
        <w:rPr>
          <w:rFonts w:ascii="Times New Roman" w:hAnsi="Times New Roman" w:cs="Times New Roman"/>
          <w:b/>
          <w:bCs/>
          <w:sz w:val="24"/>
          <w:szCs w:val="24"/>
          <w:lang w:val="it-IT"/>
        </w:rPr>
        <w:t>teve të izolimit</w:t>
      </w:r>
    </w:p>
    <w:p w14:paraId="5E59717E" w14:textId="45AF5B51"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1. Personi përgjegjës për stacionin e karantinës ose </w:t>
      </w:r>
      <w:r>
        <w:rPr>
          <w:rFonts w:ascii="Times New Roman" w:hAnsi="Times New Roman" w:cs="Times New Roman"/>
          <w:sz w:val="24"/>
          <w:szCs w:val="24"/>
          <w:lang w:val="it-IT"/>
        </w:rPr>
        <w:t>objek</w:t>
      </w:r>
      <w:r w:rsidRPr="00F41466">
        <w:rPr>
          <w:rFonts w:ascii="Times New Roman" w:hAnsi="Times New Roman" w:cs="Times New Roman"/>
          <w:sz w:val="24"/>
          <w:szCs w:val="24"/>
          <w:lang w:val="it-IT"/>
        </w:rPr>
        <w:t xml:space="preserve">tin e izolimit duhet ta monitorojë atë stacion ose </w:t>
      </w:r>
      <w:r>
        <w:rPr>
          <w:rFonts w:ascii="Times New Roman" w:hAnsi="Times New Roman" w:cs="Times New Roman"/>
          <w:sz w:val="24"/>
          <w:szCs w:val="24"/>
          <w:lang w:val="it-IT"/>
        </w:rPr>
        <w:t>objekt</w:t>
      </w:r>
      <w:r w:rsidRPr="00F41466">
        <w:rPr>
          <w:rFonts w:ascii="Times New Roman" w:hAnsi="Times New Roman" w:cs="Times New Roman"/>
          <w:sz w:val="24"/>
          <w:szCs w:val="24"/>
          <w:lang w:val="it-IT"/>
        </w:rPr>
        <w:t xml:space="preserve"> si dhe </w:t>
      </w:r>
      <w:r>
        <w:rPr>
          <w:rFonts w:ascii="Times New Roman" w:hAnsi="Times New Roman" w:cs="Times New Roman"/>
          <w:sz w:val="24"/>
          <w:szCs w:val="24"/>
          <w:lang w:val="it-IT"/>
        </w:rPr>
        <w:t>zo</w:t>
      </w:r>
      <w:r w:rsidRPr="00F41466">
        <w:rPr>
          <w:rFonts w:ascii="Times New Roman" w:hAnsi="Times New Roman" w:cs="Times New Roman"/>
          <w:sz w:val="24"/>
          <w:szCs w:val="24"/>
          <w:lang w:val="it-IT"/>
        </w:rPr>
        <w:t xml:space="preserve">nat në afërsi të tij për praninë e padëshiruar të dëmtuesve karantinorë dhe dëmtuesve që i nënshtrohen masave të miratuara në </w:t>
      </w:r>
      <w:r w:rsidRPr="004A694E">
        <w:rPr>
          <w:rFonts w:ascii="Times New Roman" w:hAnsi="Times New Roman" w:cs="Times New Roman"/>
          <w:sz w:val="24"/>
          <w:szCs w:val="24"/>
          <w:lang w:val="it-IT"/>
        </w:rPr>
        <w:t>zbatim të nenit 3</w:t>
      </w:r>
      <w:r w:rsidR="004A694E" w:rsidRPr="004A694E">
        <w:rPr>
          <w:rFonts w:ascii="Times New Roman" w:hAnsi="Times New Roman" w:cs="Times New Roman"/>
          <w:sz w:val="24"/>
          <w:szCs w:val="24"/>
          <w:lang w:val="it-IT"/>
        </w:rPr>
        <w:t>7</w:t>
      </w:r>
      <w:r w:rsidRPr="004A694E">
        <w:rPr>
          <w:rFonts w:ascii="Times New Roman" w:hAnsi="Times New Roman" w:cs="Times New Roman"/>
          <w:sz w:val="24"/>
          <w:szCs w:val="24"/>
          <w:lang w:val="it-IT"/>
        </w:rPr>
        <w:t xml:space="preserve"> të këtij</w:t>
      </w:r>
      <w:r w:rsidRPr="00F41466">
        <w:rPr>
          <w:rFonts w:ascii="Times New Roman" w:hAnsi="Times New Roman" w:cs="Times New Roman"/>
          <w:sz w:val="24"/>
          <w:szCs w:val="24"/>
          <w:lang w:val="it-IT"/>
        </w:rPr>
        <w:t xml:space="preserve"> ligji.</w:t>
      </w:r>
    </w:p>
    <w:p w14:paraId="2863D427" w14:textId="0B5FA83A"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2. Kur konstatohet ose dyshohet një prani e paqëllimshme e një dëmtuesi të përmendur në pikën 1 të këtij neni, personi përgjegjës për stacionin e karantinës ose</w:t>
      </w:r>
      <w:r>
        <w:rPr>
          <w:rFonts w:ascii="Times New Roman" w:hAnsi="Times New Roman" w:cs="Times New Roman"/>
          <w:sz w:val="24"/>
          <w:szCs w:val="24"/>
          <w:lang w:val="it-IT"/>
        </w:rPr>
        <w:t xml:space="preserve"> objektin</w:t>
      </w:r>
      <w:r w:rsidRPr="00F41466">
        <w:rPr>
          <w:rFonts w:ascii="Times New Roman" w:hAnsi="Times New Roman" w:cs="Times New Roman"/>
          <w:sz w:val="24"/>
          <w:szCs w:val="24"/>
          <w:lang w:val="it-IT"/>
        </w:rPr>
        <w:t xml:space="preserve"> e izolimit merr masat e duhura, bazuar në planin e </w:t>
      </w:r>
      <w:r>
        <w:rPr>
          <w:rFonts w:ascii="Times New Roman" w:hAnsi="Times New Roman" w:cs="Times New Roman"/>
          <w:sz w:val="24"/>
          <w:szCs w:val="24"/>
          <w:lang w:val="it-IT"/>
        </w:rPr>
        <w:t>konti</w:t>
      </w:r>
      <w:r w:rsidRPr="00F41466">
        <w:rPr>
          <w:rFonts w:ascii="Times New Roman" w:hAnsi="Times New Roman" w:cs="Times New Roman"/>
          <w:sz w:val="24"/>
          <w:szCs w:val="24"/>
          <w:lang w:val="it-IT"/>
        </w:rPr>
        <w:t xml:space="preserve">gjencës të përmendur </w:t>
      </w:r>
      <w:r w:rsidRPr="0077251C">
        <w:rPr>
          <w:rFonts w:ascii="Times New Roman" w:hAnsi="Times New Roman" w:cs="Times New Roman"/>
          <w:sz w:val="24"/>
          <w:szCs w:val="24"/>
          <w:lang w:val="it-IT"/>
        </w:rPr>
        <w:t>në pikën 1 të nenit 6</w:t>
      </w:r>
      <w:r w:rsidR="0077251C" w:rsidRPr="0077251C">
        <w:rPr>
          <w:rFonts w:ascii="Times New Roman" w:hAnsi="Times New Roman" w:cs="Times New Roman"/>
          <w:sz w:val="24"/>
          <w:szCs w:val="24"/>
          <w:lang w:val="it-IT"/>
        </w:rPr>
        <w:t>3</w:t>
      </w:r>
      <w:r w:rsidRPr="0077251C">
        <w:rPr>
          <w:rFonts w:ascii="Times New Roman" w:hAnsi="Times New Roman" w:cs="Times New Roman"/>
          <w:sz w:val="24"/>
          <w:szCs w:val="24"/>
          <w:lang w:val="it-IT"/>
        </w:rPr>
        <w:t xml:space="preserve"> të këtij ligji. Detyrimet e përcaktuara për operatorët profesionistë në nenin </w:t>
      </w:r>
      <w:r w:rsidR="0077251C" w:rsidRPr="0077251C">
        <w:rPr>
          <w:rFonts w:ascii="Times New Roman" w:hAnsi="Times New Roman" w:cs="Times New Roman"/>
          <w:sz w:val="24"/>
          <w:szCs w:val="24"/>
          <w:lang w:val="it-IT"/>
        </w:rPr>
        <w:t>23</w:t>
      </w:r>
      <w:r w:rsidRPr="0077251C">
        <w:rPr>
          <w:rFonts w:ascii="Times New Roman" w:hAnsi="Times New Roman" w:cs="Times New Roman"/>
          <w:sz w:val="24"/>
          <w:szCs w:val="24"/>
          <w:lang w:val="it-IT"/>
        </w:rPr>
        <w:t xml:space="preserve"> të këtij ligji zbatohen </w:t>
      </w:r>
      <w:r w:rsidRPr="0077251C">
        <w:rPr>
          <w:rFonts w:ascii="Times New Roman" w:hAnsi="Times New Roman" w:cs="Times New Roman"/>
          <w:i/>
          <w:sz w:val="24"/>
          <w:szCs w:val="24"/>
          <w:lang w:val="it-IT"/>
        </w:rPr>
        <w:t>mutatis mutandis</w:t>
      </w:r>
      <w:r w:rsidRPr="0077251C">
        <w:rPr>
          <w:rFonts w:ascii="Times New Roman" w:hAnsi="Times New Roman" w:cs="Times New Roman"/>
          <w:sz w:val="24"/>
          <w:szCs w:val="24"/>
          <w:lang w:val="it-IT"/>
        </w:rPr>
        <w:t xml:space="preserve"> për personin përgjegjës për stacionin e karantinës ose objektin e</w:t>
      </w:r>
      <w:r w:rsidRPr="00F41466">
        <w:rPr>
          <w:rFonts w:ascii="Times New Roman" w:hAnsi="Times New Roman" w:cs="Times New Roman"/>
          <w:sz w:val="24"/>
          <w:szCs w:val="24"/>
          <w:lang w:val="it-IT"/>
        </w:rPr>
        <w:t xml:space="preserve"> izolimit.</w:t>
      </w:r>
    </w:p>
    <w:p w14:paraId="18CEACCB"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3. Personi përgjegjës për stacionin e karantinës ose </w:t>
      </w:r>
      <w:r>
        <w:rPr>
          <w:rFonts w:ascii="Times New Roman" w:hAnsi="Times New Roman" w:cs="Times New Roman"/>
          <w:sz w:val="24"/>
          <w:szCs w:val="24"/>
          <w:lang w:val="it-IT"/>
        </w:rPr>
        <w:t>objektin</w:t>
      </w:r>
      <w:r w:rsidRPr="00F41466">
        <w:rPr>
          <w:rFonts w:ascii="Times New Roman" w:hAnsi="Times New Roman" w:cs="Times New Roman"/>
          <w:sz w:val="24"/>
          <w:szCs w:val="24"/>
          <w:lang w:val="it-IT"/>
        </w:rPr>
        <w:t xml:space="preserve"> e izolimit duhet të mbajë te dhëna për sa vijon:</w:t>
      </w:r>
    </w:p>
    <w:p w14:paraId="4BC7AC4E"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a) personelin e punësuar;</w:t>
      </w:r>
    </w:p>
    <w:p w14:paraId="462A0DE4"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b) vizitorët që hyjnë në stacion ose </w:t>
      </w:r>
      <w:r>
        <w:rPr>
          <w:rFonts w:ascii="Times New Roman" w:hAnsi="Times New Roman" w:cs="Times New Roman"/>
          <w:sz w:val="24"/>
          <w:szCs w:val="24"/>
          <w:lang w:val="it-IT"/>
        </w:rPr>
        <w:t>objekt</w:t>
      </w:r>
      <w:r w:rsidRPr="00F41466">
        <w:rPr>
          <w:rFonts w:ascii="Times New Roman" w:hAnsi="Times New Roman" w:cs="Times New Roman"/>
          <w:sz w:val="24"/>
          <w:szCs w:val="24"/>
          <w:lang w:val="it-IT"/>
        </w:rPr>
        <w:t>;</w:t>
      </w:r>
    </w:p>
    <w:p w14:paraId="5663D0B3"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lastRenderedPageBreak/>
        <w:t xml:space="preserve">c) dëmtuesit, bimët, produktet bimore dhe objektet e tjera që hyjnë dhe dalin nga stacioni ose </w:t>
      </w:r>
      <w:r>
        <w:rPr>
          <w:rFonts w:ascii="Times New Roman" w:hAnsi="Times New Roman" w:cs="Times New Roman"/>
          <w:sz w:val="24"/>
          <w:szCs w:val="24"/>
          <w:lang w:val="it-IT"/>
        </w:rPr>
        <w:t>objek</w:t>
      </w:r>
      <w:r w:rsidRPr="00F41466">
        <w:rPr>
          <w:rFonts w:ascii="Times New Roman" w:hAnsi="Times New Roman" w:cs="Times New Roman"/>
          <w:sz w:val="24"/>
          <w:szCs w:val="24"/>
          <w:lang w:val="it-IT"/>
        </w:rPr>
        <w:t>ti;</w:t>
      </w:r>
    </w:p>
    <w:p w14:paraId="4E4A39F2"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d) vendin e origjinës së këtyre bimëve, produkteve bimore dhe objekteve të tjera; dhe</w:t>
      </w:r>
    </w:p>
    <w:p w14:paraId="109DC75E"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e) vëzhgimet në lidhje me praninë e dëmtuesve në këto bimë, produkte bimore dhe objekte të tjera brenda stacionit të karantinës ose </w:t>
      </w:r>
      <w:r>
        <w:rPr>
          <w:rFonts w:ascii="Times New Roman" w:hAnsi="Times New Roman" w:cs="Times New Roman"/>
          <w:sz w:val="24"/>
          <w:szCs w:val="24"/>
          <w:lang w:val="it-IT"/>
        </w:rPr>
        <w:t>objekti</w:t>
      </w:r>
      <w:r w:rsidRPr="00F41466">
        <w:rPr>
          <w:rFonts w:ascii="Times New Roman" w:hAnsi="Times New Roman" w:cs="Times New Roman"/>
          <w:sz w:val="24"/>
          <w:szCs w:val="24"/>
          <w:lang w:val="it-IT"/>
        </w:rPr>
        <w:t xml:space="preserve">t të izolimit dhe </w:t>
      </w:r>
      <w:r>
        <w:rPr>
          <w:rFonts w:ascii="Times New Roman" w:hAnsi="Times New Roman" w:cs="Times New Roman"/>
          <w:sz w:val="24"/>
          <w:szCs w:val="24"/>
          <w:lang w:val="it-IT"/>
        </w:rPr>
        <w:t>zonat</w:t>
      </w:r>
      <w:r w:rsidRPr="00F41466">
        <w:rPr>
          <w:rFonts w:ascii="Times New Roman" w:hAnsi="Times New Roman" w:cs="Times New Roman"/>
          <w:sz w:val="24"/>
          <w:szCs w:val="24"/>
          <w:lang w:val="it-IT"/>
        </w:rPr>
        <w:t xml:space="preserve"> në afërsi të tij.</w:t>
      </w:r>
    </w:p>
    <w:p w14:paraId="0FF61B72" w14:textId="77777777"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Këto të dhëna ruhen për tre vjet.</w:t>
      </w:r>
    </w:p>
    <w:p w14:paraId="6F87A407" w14:textId="7DE0D3BE"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FA0C71">
        <w:rPr>
          <w:rFonts w:ascii="Times New Roman" w:hAnsi="Times New Roman" w:cs="Times New Roman"/>
          <w:b/>
          <w:bCs/>
          <w:sz w:val="24"/>
          <w:szCs w:val="24"/>
          <w:lang w:val="it-IT"/>
        </w:rPr>
        <w:t>6</w:t>
      </w:r>
      <w:r w:rsidR="00D57EBC">
        <w:rPr>
          <w:rFonts w:ascii="Times New Roman" w:hAnsi="Times New Roman" w:cs="Times New Roman"/>
          <w:b/>
          <w:bCs/>
          <w:sz w:val="24"/>
          <w:szCs w:val="24"/>
          <w:lang w:val="it-IT"/>
        </w:rPr>
        <w:t>5</w:t>
      </w:r>
      <w:r w:rsidRPr="00F41466">
        <w:rPr>
          <w:rFonts w:ascii="Times New Roman" w:hAnsi="Times New Roman" w:cs="Times New Roman"/>
          <w:b/>
          <w:bCs/>
          <w:sz w:val="24"/>
          <w:szCs w:val="24"/>
          <w:lang w:val="it-IT"/>
        </w:rPr>
        <w:t xml:space="preserve"> </w:t>
      </w:r>
      <w:r w:rsidR="00CE3842">
        <w:rPr>
          <w:rFonts w:ascii="Times New Roman" w:hAnsi="Times New Roman" w:cs="Times New Roman"/>
          <w:b/>
          <w:bCs/>
          <w:sz w:val="24"/>
          <w:szCs w:val="24"/>
          <w:lang w:val="it-IT"/>
        </w:rPr>
        <w:t xml:space="preserve"> </w:t>
      </w:r>
      <w:r w:rsidRPr="00F41466">
        <w:rPr>
          <w:rFonts w:ascii="Times New Roman" w:hAnsi="Times New Roman" w:cs="Times New Roman"/>
          <w:b/>
          <w:bCs/>
          <w:sz w:val="24"/>
          <w:szCs w:val="24"/>
          <w:lang w:val="it-IT"/>
        </w:rPr>
        <w:t xml:space="preserve"> </w:t>
      </w:r>
    </w:p>
    <w:p w14:paraId="41AC828D"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D57EBC">
        <w:rPr>
          <w:rFonts w:ascii="Times New Roman" w:hAnsi="Times New Roman" w:cs="Times New Roman"/>
          <w:b/>
          <w:bCs/>
          <w:sz w:val="24"/>
          <w:szCs w:val="24"/>
          <w:lang w:val="it-IT"/>
        </w:rPr>
        <w:t>Mbikqyrja e stacioneve të karantinës dhe objekteve të izolimit dhe revokimi i përcaktimit</w:t>
      </w:r>
    </w:p>
    <w:p w14:paraId="1219252E" w14:textId="78D1C5A7" w:rsidR="00CB1B11" w:rsidRPr="0077251C"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1. </w:t>
      </w:r>
      <w:r w:rsidR="00575C22">
        <w:rPr>
          <w:rFonts w:ascii="Times New Roman" w:hAnsi="Times New Roman" w:cs="Times New Roman"/>
          <w:sz w:val="24"/>
          <w:szCs w:val="24"/>
          <w:lang w:val="it-IT"/>
        </w:rPr>
        <w:t>IPKSHB</w:t>
      </w:r>
      <w:r w:rsidR="00D57EBC">
        <w:rPr>
          <w:rFonts w:ascii="Times New Roman" w:hAnsi="Times New Roman" w:cs="Times New Roman"/>
          <w:sz w:val="24"/>
          <w:szCs w:val="24"/>
          <w:lang w:val="it-IT"/>
        </w:rPr>
        <w:t xml:space="preserve"> dhe</w:t>
      </w:r>
      <w:r w:rsidR="00EB6546">
        <w:rPr>
          <w:rFonts w:ascii="Times New Roman" w:hAnsi="Times New Roman" w:cs="Times New Roman"/>
          <w:sz w:val="24"/>
          <w:szCs w:val="24"/>
          <w:lang w:val="it-IT"/>
        </w:rPr>
        <w:t xml:space="preserve"> </w:t>
      </w:r>
      <w:r w:rsidR="00D57EBC">
        <w:rPr>
          <w:rFonts w:ascii="Times New Roman" w:hAnsi="Times New Roman" w:cs="Times New Roman"/>
          <w:sz w:val="24"/>
          <w:szCs w:val="24"/>
          <w:lang w:val="it-IT"/>
        </w:rPr>
        <w:t>L</w:t>
      </w:r>
      <w:r w:rsidR="00565BBF">
        <w:rPr>
          <w:rFonts w:ascii="Times New Roman" w:hAnsi="Times New Roman" w:cs="Times New Roman"/>
          <w:sz w:val="24"/>
          <w:szCs w:val="24"/>
          <w:lang w:val="it-IT"/>
        </w:rPr>
        <w:t>KR</w:t>
      </w:r>
      <w:r w:rsidR="00EB6546">
        <w:rPr>
          <w:rFonts w:ascii="Times New Roman" w:hAnsi="Times New Roman" w:cs="Times New Roman"/>
          <w:sz w:val="24"/>
          <w:szCs w:val="24"/>
          <w:lang w:val="it-IT"/>
        </w:rPr>
        <w:t xml:space="preserve"> n</w:t>
      </w:r>
      <w:r w:rsidR="00EB6546" w:rsidRPr="00F41466">
        <w:rPr>
          <w:rFonts w:ascii="Times New Roman" w:hAnsi="Times New Roman" w:cs="Times New Roman"/>
          <w:sz w:val="24"/>
          <w:szCs w:val="24"/>
          <w:lang w:val="it-IT"/>
        </w:rPr>
        <w:t>ë</w:t>
      </w:r>
      <w:r w:rsidR="00EB6546">
        <w:rPr>
          <w:rFonts w:ascii="Times New Roman" w:hAnsi="Times New Roman" w:cs="Times New Roman"/>
          <w:sz w:val="24"/>
          <w:szCs w:val="24"/>
          <w:lang w:val="it-IT"/>
        </w:rPr>
        <w:t xml:space="preserve"> bashk</w:t>
      </w:r>
      <w:r w:rsidR="00EB6546" w:rsidRPr="00F41466">
        <w:rPr>
          <w:rFonts w:ascii="Times New Roman" w:hAnsi="Times New Roman" w:cs="Times New Roman"/>
          <w:sz w:val="24"/>
          <w:szCs w:val="24"/>
          <w:lang w:val="it-IT"/>
        </w:rPr>
        <w:t>ë</w:t>
      </w:r>
      <w:r w:rsidR="00EB6546">
        <w:rPr>
          <w:rFonts w:ascii="Times New Roman" w:hAnsi="Times New Roman" w:cs="Times New Roman"/>
          <w:sz w:val="24"/>
          <w:szCs w:val="24"/>
          <w:lang w:val="it-IT"/>
        </w:rPr>
        <w:t xml:space="preserve">punim me </w:t>
      </w:r>
      <w:r w:rsidR="00575C22">
        <w:rPr>
          <w:rFonts w:ascii="Times New Roman" w:hAnsi="Times New Roman" w:cs="Times New Roman"/>
          <w:sz w:val="24"/>
          <w:szCs w:val="24"/>
          <w:lang w:val="it-IT"/>
        </w:rPr>
        <w:t>IPKZPIK</w:t>
      </w:r>
      <w:r w:rsidRPr="00F41466">
        <w:rPr>
          <w:rFonts w:ascii="Times New Roman" w:hAnsi="Times New Roman" w:cs="Times New Roman"/>
          <w:sz w:val="24"/>
          <w:szCs w:val="24"/>
          <w:lang w:val="it-IT"/>
        </w:rPr>
        <w:t xml:space="preserve"> inspekton rregullisht stacionet e karantinës dhe </w:t>
      </w:r>
      <w:r>
        <w:rPr>
          <w:rFonts w:ascii="Times New Roman" w:hAnsi="Times New Roman" w:cs="Times New Roman"/>
          <w:sz w:val="24"/>
          <w:szCs w:val="24"/>
          <w:lang w:val="it-IT"/>
        </w:rPr>
        <w:t>objek</w:t>
      </w:r>
      <w:r w:rsidRPr="00F41466">
        <w:rPr>
          <w:rFonts w:ascii="Times New Roman" w:hAnsi="Times New Roman" w:cs="Times New Roman"/>
          <w:sz w:val="24"/>
          <w:szCs w:val="24"/>
          <w:lang w:val="it-IT"/>
        </w:rPr>
        <w:t xml:space="preserve">tet e izolimit për të verifikuar nëse ato plotësojnë kërkesat e </w:t>
      </w:r>
      <w:r w:rsidRPr="0077251C">
        <w:rPr>
          <w:rFonts w:ascii="Times New Roman" w:hAnsi="Times New Roman" w:cs="Times New Roman"/>
          <w:sz w:val="24"/>
          <w:szCs w:val="24"/>
          <w:lang w:val="it-IT"/>
        </w:rPr>
        <w:t>përcaktuara në nenin 6</w:t>
      </w:r>
      <w:r w:rsidR="0077251C" w:rsidRPr="0077251C">
        <w:rPr>
          <w:rFonts w:ascii="Times New Roman" w:hAnsi="Times New Roman" w:cs="Times New Roman"/>
          <w:sz w:val="24"/>
          <w:szCs w:val="24"/>
          <w:lang w:val="it-IT"/>
        </w:rPr>
        <w:t>3</w:t>
      </w:r>
      <w:r w:rsidRPr="0077251C">
        <w:rPr>
          <w:rFonts w:ascii="Times New Roman" w:hAnsi="Times New Roman" w:cs="Times New Roman"/>
          <w:sz w:val="24"/>
          <w:szCs w:val="24"/>
          <w:lang w:val="it-IT"/>
        </w:rPr>
        <w:t xml:space="preserve"> të këtij ligji dhe kushtet e funksionimit të përcaktuara në nenin 6</w:t>
      </w:r>
      <w:r w:rsidR="0077251C" w:rsidRPr="0077251C">
        <w:rPr>
          <w:rFonts w:ascii="Times New Roman" w:hAnsi="Times New Roman" w:cs="Times New Roman"/>
          <w:sz w:val="24"/>
          <w:szCs w:val="24"/>
          <w:lang w:val="it-IT"/>
        </w:rPr>
        <w:t>4</w:t>
      </w:r>
      <w:r w:rsidRPr="0077251C">
        <w:rPr>
          <w:rFonts w:ascii="Times New Roman" w:hAnsi="Times New Roman" w:cs="Times New Roman"/>
          <w:sz w:val="24"/>
          <w:szCs w:val="24"/>
          <w:lang w:val="it-IT"/>
        </w:rPr>
        <w:t xml:space="preserve"> të këtij ligji. Frekuencën e inspektimeve përcaktohet nga </w:t>
      </w:r>
      <w:r w:rsidR="00575C22" w:rsidRPr="0077251C">
        <w:rPr>
          <w:rFonts w:ascii="Times New Roman" w:hAnsi="Times New Roman" w:cs="Times New Roman"/>
          <w:sz w:val="24"/>
          <w:szCs w:val="24"/>
          <w:lang w:val="it-IT"/>
        </w:rPr>
        <w:t>IPKSHB</w:t>
      </w:r>
      <w:r w:rsidR="00D57EBC" w:rsidRPr="0077251C">
        <w:rPr>
          <w:rFonts w:ascii="Times New Roman" w:hAnsi="Times New Roman" w:cs="Times New Roman"/>
          <w:sz w:val="24"/>
          <w:szCs w:val="24"/>
          <w:lang w:val="it-IT"/>
        </w:rPr>
        <w:t xml:space="preserve"> </w:t>
      </w:r>
      <w:r w:rsidRPr="0077251C">
        <w:rPr>
          <w:rFonts w:ascii="Times New Roman" w:hAnsi="Times New Roman" w:cs="Times New Roman"/>
          <w:sz w:val="24"/>
          <w:szCs w:val="24"/>
          <w:lang w:val="it-IT"/>
        </w:rPr>
        <w:t>sipas riskut të dëmtuesve në lidhje me funksionimin e stacioneve të karantinës ose objekteve të izolimit.</w:t>
      </w:r>
    </w:p>
    <w:p w14:paraId="69B413E6" w14:textId="2FE690FC" w:rsidR="00CB1B11" w:rsidRPr="0077251C"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77251C">
        <w:rPr>
          <w:rFonts w:ascii="Times New Roman" w:hAnsi="Times New Roman" w:cs="Times New Roman"/>
          <w:sz w:val="24"/>
          <w:szCs w:val="24"/>
          <w:lang w:val="it-IT"/>
        </w:rPr>
        <w:t xml:space="preserve">2. Bazuar në inspektimin e parashikuar në pikën 1 të këtij neni, </w:t>
      </w:r>
      <w:r w:rsidR="00575C22" w:rsidRPr="0077251C">
        <w:rPr>
          <w:rFonts w:ascii="Times New Roman" w:hAnsi="Times New Roman" w:cs="Times New Roman"/>
          <w:sz w:val="24"/>
          <w:szCs w:val="24"/>
          <w:lang w:val="it-IT"/>
        </w:rPr>
        <w:t>IPKSHB</w:t>
      </w:r>
      <w:r w:rsidR="00D57EBC" w:rsidRPr="0077251C">
        <w:rPr>
          <w:rFonts w:ascii="Times New Roman" w:hAnsi="Times New Roman" w:cs="Times New Roman"/>
          <w:sz w:val="24"/>
          <w:szCs w:val="24"/>
          <w:lang w:val="it-IT"/>
        </w:rPr>
        <w:t xml:space="preserve"> </w:t>
      </w:r>
      <w:r w:rsidRPr="0077251C">
        <w:rPr>
          <w:rFonts w:ascii="Times New Roman" w:hAnsi="Times New Roman" w:cs="Times New Roman"/>
          <w:sz w:val="24"/>
          <w:szCs w:val="24"/>
          <w:lang w:val="it-IT"/>
        </w:rPr>
        <w:t>mund të urdhërojë personin përgjegjës të ndërmarrë, menjëherë ose brenda një periudhe të caktuar kohore, veprime korrigjuese për stacionin e karantinës ose objektin e izolimit për të garantuar respektimin e neneve 6</w:t>
      </w:r>
      <w:r w:rsidR="0077251C" w:rsidRPr="0077251C">
        <w:rPr>
          <w:rFonts w:ascii="Times New Roman" w:hAnsi="Times New Roman" w:cs="Times New Roman"/>
          <w:sz w:val="24"/>
          <w:szCs w:val="24"/>
          <w:lang w:val="it-IT"/>
        </w:rPr>
        <w:t>3</w:t>
      </w:r>
      <w:r w:rsidRPr="0077251C">
        <w:rPr>
          <w:rFonts w:ascii="Times New Roman" w:hAnsi="Times New Roman" w:cs="Times New Roman"/>
          <w:sz w:val="24"/>
          <w:szCs w:val="24"/>
          <w:lang w:val="it-IT"/>
        </w:rPr>
        <w:t xml:space="preserve"> dhe 6</w:t>
      </w:r>
      <w:r w:rsidR="0077251C" w:rsidRPr="0077251C">
        <w:rPr>
          <w:rFonts w:ascii="Times New Roman" w:hAnsi="Times New Roman" w:cs="Times New Roman"/>
          <w:sz w:val="24"/>
          <w:szCs w:val="24"/>
          <w:lang w:val="it-IT"/>
        </w:rPr>
        <w:t>4</w:t>
      </w:r>
      <w:r w:rsidRPr="0077251C">
        <w:rPr>
          <w:rFonts w:ascii="Times New Roman" w:hAnsi="Times New Roman" w:cs="Times New Roman"/>
          <w:sz w:val="24"/>
          <w:szCs w:val="24"/>
          <w:lang w:val="it-IT"/>
        </w:rPr>
        <w:t xml:space="preserve"> të këtij ligji.</w:t>
      </w:r>
    </w:p>
    <w:p w14:paraId="3C6C559E" w14:textId="42E78E27" w:rsidR="00CB1B11" w:rsidRPr="0077251C"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77251C">
        <w:rPr>
          <w:rFonts w:ascii="Times New Roman" w:hAnsi="Times New Roman" w:cs="Times New Roman"/>
          <w:sz w:val="24"/>
          <w:szCs w:val="24"/>
          <w:lang w:val="it-IT"/>
        </w:rPr>
        <w:t xml:space="preserve">Kur </w:t>
      </w:r>
      <w:r w:rsidR="00D57EBC" w:rsidRPr="0077251C">
        <w:rPr>
          <w:rFonts w:ascii="Times New Roman" w:hAnsi="Times New Roman" w:cs="Times New Roman"/>
          <w:sz w:val="24"/>
          <w:szCs w:val="24"/>
          <w:lang w:val="it-IT"/>
        </w:rPr>
        <w:t>IPKSHB</w:t>
      </w:r>
      <w:r w:rsidRPr="0077251C">
        <w:rPr>
          <w:rFonts w:ascii="Times New Roman" w:hAnsi="Times New Roman" w:cs="Times New Roman"/>
          <w:sz w:val="24"/>
          <w:szCs w:val="24"/>
          <w:lang w:val="it-IT"/>
        </w:rPr>
        <w:t xml:space="preserve"> arrin në përfundimin se stacioni i karantinës, objekti i izolimit ose personi përgjegjës për të, nuk vepron në përputhje me nenet 6</w:t>
      </w:r>
      <w:r w:rsidR="0077251C" w:rsidRPr="0077251C">
        <w:rPr>
          <w:rFonts w:ascii="Times New Roman" w:hAnsi="Times New Roman" w:cs="Times New Roman"/>
          <w:sz w:val="24"/>
          <w:szCs w:val="24"/>
          <w:lang w:val="it-IT"/>
        </w:rPr>
        <w:t>3</w:t>
      </w:r>
      <w:r w:rsidRPr="0077251C">
        <w:rPr>
          <w:rFonts w:ascii="Times New Roman" w:hAnsi="Times New Roman" w:cs="Times New Roman"/>
          <w:sz w:val="24"/>
          <w:szCs w:val="24"/>
          <w:lang w:val="it-IT"/>
        </w:rPr>
        <w:t xml:space="preserve"> dhe 6</w:t>
      </w:r>
      <w:r w:rsidR="0077251C" w:rsidRPr="0077251C">
        <w:rPr>
          <w:rFonts w:ascii="Times New Roman" w:hAnsi="Times New Roman" w:cs="Times New Roman"/>
          <w:sz w:val="24"/>
          <w:szCs w:val="24"/>
          <w:lang w:val="it-IT"/>
        </w:rPr>
        <w:t>4</w:t>
      </w:r>
      <w:r w:rsidRPr="0077251C">
        <w:rPr>
          <w:rFonts w:ascii="Times New Roman" w:hAnsi="Times New Roman" w:cs="Times New Roman"/>
          <w:sz w:val="24"/>
          <w:szCs w:val="24"/>
          <w:lang w:val="it-IT"/>
        </w:rPr>
        <w:t xml:space="preserve"> të këtij ligji, ndërmerr menjëherë masat e nevojshme për të garantuar që mosrespektimi i këtyre dispozitave të mos vazhdojë. Këto masa mund të përfshijnë revokimin ose pezullimin e përcaktimit të përmendur në pikën 1 të nenit 6</w:t>
      </w:r>
      <w:r w:rsidR="0077251C" w:rsidRPr="0077251C">
        <w:rPr>
          <w:rFonts w:ascii="Times New Roman" w:hAnsi="Times New Roman" w:cs="Times New Roman"/>
          <w:sz w:val="24"/>
          <w:szCs w:val="24"/>
          <w:lang w:val="it-IT"/>
        </w:rPr>
        <w:t>2</w:t>
      </w:r>
      <w:r w:rsidRPr="0077251C">
        <w:rPr>
          <w:rFonts w:ascii="Times New Roman" w:hAnsi="Times New Roman" w:cs="Times New Roman"/>
          <w:sz w:val="24"/>
          <w:szCs w:val="24"/>
          <w:lang w:val="it-IT"/>
        </w:rPr>
        <w:t xml:space="preserve"> të këtij ligji.</w:t>
      </w:r>
    </w:p>
    <w:p w14:paraId="231D59EE" w14:textId="3C862555" w:rsidR="00CB1B11" w:rsidRPr="00F41466" w:rsidRDefault="00CB1B11" w:rsidP="00CE3842">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77251C">
        <w:rPr>
          <w:rFonts w:ascii="Times New Roman" w:hAnsi="Times New Roman" w:cs="Times New Roman"/>
          <w:sz w:val="24"/>
          <w:szCs w:val="24"/>
          <w:lang w:val="it-IT"/>
        </w:rPr>
        <w:t xml:space="preserve">3. Kur </w:t>
      </w:r>
      <w:r w:rsidR="00575C22" w:rsidRPr="0077251C">
        <w:rPr>
          <w:rFonts w:ascii="Times New Roman" w:hAnsi="Times New Roman" w:cs="Times New Roman"/>
          <w:sz w:val="24"/>
          <w:szCs w:val="24"/>
          <w:lang w:val="it-IT"/>
        </w:rPr>
        <w:t>IPKSHB</w:t>
      </w:r>
      <w:r w:rsidRPr="0077251C">
        <w:rPr>
          <w:rFonts w:ascii="Times New Roman" w:hAnsi="Times New Roman" w:cs="Times New Roman"/>
          <w:sz w:val="24"/>
          <w:szCs w:val="24"/>
          <w:lang w:val="it-IT"/>
        </w:rPr>
        <w:t xml:space="preserve"> ka marrë masa në përputhje me pikën 2 të këtij neni të tjera nga revokimi i përcaktimit të parashikuar në pikën 1 të nenit 6</w:t>
      </w:r>
      <w:r w:rsidR="0077251C" w:rsidRPr="0077251C">
        <w:rPr>
          <w:rFonts w:ascii="Times New Roman" w:hAnsi="Times New Roman" w:cs="Times New Roman"/>
          <w:sz w:val="24"/>
          <w:szCs w:val="24"/>
          <w:lang w:val="it-IT"/>
        </w:rPr>
        <w:t>2</w:t>
      </w:r>
      <w:r w:rsidRPr="0077251C">
        <w:rPr>
          <w:rFonts w:ascii="Times New Roman" w:hAnsi="Times New Roman" w:cs="Times New Roman"/>
          <w:sz w:val="24"/>
          <w:szCs w:val="24"/>
          <w:lang w:val="it-IT"/>
        </w:rPr>
        <w:t xml:space="preserve"> të këtij ligji dhe mosrespektimi i neneve 6</w:t>
      </w:r>
      <w:r w:rsidR="0077251C" w:rsidRPr="0077251C">
        <w:rPr>
          <w:rFonts w:ascii="Times New Roman" w:hAnsi="Times New Roman" w:cs="Times New Roman"/>
          <w:sz w:val="24"/>
          <w:szCs w:val="24"/>
          <w:lang w:val="it-IT"/>
        </w:rPr>
        <w:t>3</w:t>
      </w:r>
      <w:r w:rsidRPr="0077251C">
        <w:rPr>
          <w:rFonts w:ascii="Times New Roman" w:hAnsi="Times New Roman" w:cs="Times New Roman"/>
          <w:sz w:val="24"/>
          <w:szCs w:val="24"/>
          <w:lang w:val="it-IT"/>
        </w:rPr>
        <w:t xml:space="preserve"> dhe 6</w:t>
      </w:r>
      <w:r w:rsidR="0077251C" w:rsidRPr="0077251C">
        <w:rPr>
          <w:rFonts w:ascii="Times New Roman" w:hAnsi="Times New Roman" w:cs="Times New Roman"/>
          <w:sz w:val="24"/>
          <w:szCs w:val="24"/>
          <w:lang w:val="it-IT"/>
        </w:rPr>
        <w:t>4</w:t>
      </w:r>
      <w:r w:rsidRPr="0077251C">
        <w:rPr>
          <w:rFonts w:ascii="Times New Roman" w:hAnsi="Times New Roman" w:cs="Times New Roman"/>
          <w:sz w:val="24"/>
          <w:szCs w:val="24"/>
          <w:lang w:val="it-IT"/>
        </w:rPr>
        <w:t xml:space="preserve"> të këtij ligji vazhdon, ky autoritet i </w:t>
      </w:r>
      <w:r w:rsidR="00EB6546" w:rsidRPr="0077251C">
        <w:rPr>
          <w:rFonts w:ascii="Times New Roman" w:hAnsi="Times New Roman" w:cs="Times New Roman"/>
          <w:sz w:val="24"/>
          <w:szCs w:val="24"/>
          <w:lang w:val="it-IT"/>
        </w:rPr>
        <w:t xml:space="preserve">propozon </w:t>
      </w:r>
      <w:r w:rsidRPr="0077251C">
        <w:rPr>
          <w:rFonts w:ascii="Times New Roman" w:hAnsi="Times New Roman" w:cs="Times New Roman"/>
          <w:sz w:val="24"/>
          <w:szCs w:val="24"/>
          <w:lang w:val="it-IT"/>
        </w:rPr>
        <w:t>ministrit shfuqizim</w:t>
      </w:r>
      <w:r w:rsidR="00EB6546" w:rsidRPr="0077251C">
        <w:rPr>
          <w:rFonts w:ascii="Times New Roman" w:hAnsi="Times New Roman" w:cs="Times New Roman"/>
          <w:sz w:val="24"/>
          <w:szCs w:val="24"/>
          <w:lang w:val="it-IT"/>
        </w:rPr>
        <w:t xml:space="preserve"> e urdhrit p</w:t>
      </w:r>
      <w:r w:rsidR="008E7EFA" w:rsidRPr="0077251C">
        <w:rPr>
          <w:rFonts w:ascii="Times New Roman" w:hAnsi="Times New Roman" w:cs="Times New Roman"/>
          <w:sz w:val="24"/>
          <w:szCs w:val="24"/>
          <w:lang w:val="it-IT"/>
        </w:rPr>
        <w:t>ë</w:t>
      </w:r>
      <w:r w:rsidR="00EB6546" w:rsidRPr="0077251C">
        <w:rPr>
          <w:rFonts w:ascii="Times New Roman" w:hAnsi="Times New Roman" w:cs="Times New Roman"/>
          <w:sz w:val="24"/>
          <w:szCs w:val="24"/>
          <w:lang w:val="it-IT"/>
        </w:rPr>
        <w:t>r</w:t>
      </w:r>
      <w:r w:rsidR="00EB6546">
        <w:rPr>
          <w:rFonts w:ascii="Times New Roman" w:hAnsi="Times New Roman" w:cs="Times New Roman"/>
          <w:sz w:val="24"/>
          <w:szCs w:val="24"/>
          <w:lang w:val="it-IT"/>
        </w:rPr>
        <w:t xml:space="preserve"> stacionin e karanton</w:t>
      </w:r>
      <w:r w:rsidR="00EB6546" w:rsidRPr="002F7978">
        <w:rPr>
          <w:rFonts w:ascii="Times New Roman" w:hAnsi="Times New Roman" w:cs="Times New Roman"/>
          <w:sz w:val="24"/>
          <w:szCs w:val="24"/>
          <w:lang w:val="it-IT"/>
        </w:rPr>
        <w:t>ë</w:t>
      </w:r>
      <w:r w:rsidR="00EB6546">
        <w:rPr>
          <w:rFonts w:ascii="Times New Roman" w:hAnsi="Times New Roman" w:cs="Times New Roman"/>
          <w:sz w:val="24"/>
          <w:szCs w:val="24"/>
          <w:lang w:val="it-IT"/>
        </w:rPr>
        <w:t xml:space="preserve">s </w:t>
      </w:r>
      <w:r>
        <w:rPr>
          <w:rFonts w:ascii="Times New Roman" w:hAnsi="Times New Roman" w:cs="Times New Roman"/>
          <w:sz w:val="24"/>
          <w:szCs w:val="24"/>
          <w:lang w:val="it-IT"/>
        </w:rPr>
        <w:t>menjëhershëm</w:t>
      </w:r>
      <w:r w:rsidR="00EB6546">
        <w:rPr>
          <w:rFonts w:ascii="Times New Roman" w:hAnsi="Times New Roman" w:cs="Times New Roman"/>
          <w:sz w:val="24"/>
          <w:szCs w:val="24"/>
          <w:lang w:val="it-IT"/>
        </w:rPr>
        <w:t>.</w:t>
      </w:r>
      <w:r w:rsidRPr="00F41466">
        <w:rPr>
          <w:rFonts w:ascii="Times New Roman" w:hAnsi="Times New Roman" w:cs="Times New Roman"/>
          <w:sz w:val="24"/>
          <w:szCs w:val="24"/>
          <w:lang w:val="it-IT"/>
        </w:rPr>
        <w:t>.</w:t>
      </w:r>
    </w:p>
    <w:p w14:paraId="380FB689" w14:textId="5EE4E8C4"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FA0C71">
        <w:rPr>
          <w:rFonts w:ascii="Times New Roman" w:hAnsi="Times New Roman" w:cs="Times New Roman"/>
          <w:b/>
          <w:bCs/>
          <w:sz w:val="24"/>
          <w:szCs w:val="24"/>
          <w:lang w:val="it-IT"/>
        </w:rPr>
        <w:t>6</w:t>
      </w:r>
      <w:r w:rsidR="00D57EBC">
        <w:rPr>
          <w:rFonts w:ascii="Times New Roman" w:hAnsi="Times New Roman" w:cs="Times New Roman"/>
          <w:b/>
          <w:bCs/>
          <w:sz w:val="24"/>
          <w:szCs w:val="24"/>
          <w:lang w:val="it-IT"/>
        </w:rPr>
        <w:t>6</w:t>
      </w:r>
      <w:r w:rsidRPr="00F41466">
        <w:rPr>
          <w:rFonts w:ascii="Times New Roman" w:hAnsi="Times New Roman" w:cs="Times New Roman"/>
          <w:b/>
          <w:bCs/>
          <w:sz w:val="24"/>
          <w:szCs w:val="24"/>
          <w:lang w:val="it-IT"/>
        </w:rPr>
        <w:t xml:space="preserve"> </w:t>
      </w:r>
      <w:r w:rsidR="00CE3842">
        <w:rPr>
          <w:rFonts w:ascii="Times New Roman" w:hAnsi="Times New Roman" w:cs="Times New Roman"/>
          <w:b/>
          <w:bCs/>
          <w:sz w:val="24"/>
          <w:szCs w:val="24"/>
          <w:lang w:val="it-IT"/>
        </w:rPr>
        <w:t xml:space="preserve"> </w:t>
      </w:r>
    </w:p>
    <w:p w14:paraId="4DDA6CA7"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Nxjerrja e bimëve, produkteve bimore dhe objekteve të tjera nga stacionet e karantinës dhe </w:t>
      </w:r>
      <w:r>
        <w:rPr>
          <w:rFonts w:ascii="Times New Roman" w:hAnsi="Times New Roman" w:cs="Times New Roman"/>
          <w:b/>
          <w:bCs/>
          <w:sz w:val="24"/>
          <w:szCs w:val="24"/>
          <w:lang w:val="it-IT"/>
        </w:rPr>
        <w:t>objek</w:t>
      </w:r>
      <w:r w:rsidRPr="00F41466">
        <w:rPr>
          <w:rFonts w:ascii="Times New Roman" w:hAnsi="Times New Roman" w:cs="Times New Roman"/>
          <w:b/>
          <w:bCs/>
          <w:sz w:val="24"/>
          <w:szCs w:val="24"/>
          <w:lang w:val="it-IT"/>
        </w:rPr>
        <w:t>tet e izolimit</w:t>
      </w:r>
    </w:p>
    <w:p w14:paraId="4F871610" w14:textId="208D360A" w:rsidR="00CB1B11" w:rsidRPr="004A694E"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1. Bimët, produktet bimore dhe objektet e tjera </w:t>
      </w:r>
      <w:r>
        <w:rPr>
          <w:rFonts w:ascii="Times New Roman" w:hAnsi="Times New Roman" w:cs="Times New Roman"/>
          <w:sz w:val="24"/>
          <w:szCs w:val="24"/>
          <w:lang w:val="it-IT"/>
        </w:rPr>
        <w:t>nxirren</w:t>
      </w:r>
      <w:r w:rsidRPr="00F41466">
        <w:rPr>
          <w:rFonts w:ascii="Times New Roman" w:hAnsi="Times New Roman" w:cs="Times New Roman"/>
          <w:sz w:val="24"/>
          <w:szCs w:val="24"/>
          <w:lang w:val="it-IT"/>
        </w:rPr>
        <w:t xml:space="preserve"> nga stacionet e karantinës ose </w:t>
      </w:r>
      <w:r>
        <w:rPr>
          <w:rFonts w:ascii="Times New Roman" w:hAnsi="Times New Roman" w:cs="Times New Roman"/>
          <w:sz w:val="24"/>
          <w:szCs w:val="24"/>
          <w:lang w:val="it-IT"/>
        </w:rPr>
        <w:t>objek</w:t>
      </w:r>
      <w:r w:rsidRPr="00F41466">
        <w:rPr>
          <w:rFonts w:ascii="Times New Roman" w:hAnsi="Times New Roman" w:cs="Times New Roman"/>
          <w:sz w:val="24"/>
          <w:szCs w:val="24"/>
          <w:lang w:val="it-IT"/>
        </w:rPr>
        <w:t xml:space="preserve">tet e izolimit, vetëm </w:t>
      </w:r>
      <w:r>
        <w:rPr>
          <w:rFonts w:ascii="Times New Roman" w:hAnsi="Times New Roman" w:cs="Times New Roman"/>
          <w:sz w:val="24"/>
          <w:szCs w:val="24"/>
          <w:lang w:val="it-IT"/>
        </w:rPr>
        <w:t>nëse lejohet nga</w:t>
      </w:r>
      <w:r w:rsidRPr="00F41466">
        <w:rPr>
          <w:rFonts w:ascii="Times New Roman" w:hAnsi="Times New Roman" w:cs="Times New Roman"/>
          <w:sz w:val="24"/>
          <w:szCs w:val="24"/>
          <w:lang w:val="it-IT"/>
        </w:rPr>
        <w:t xml:space="preserve"> </w:t>
      </w:r>
      <w:r w:rsidR="00575C22">
        <w:rPr>
          <w:rFonts w:ascii="Times New Roman" w:hAnsi="Times New Roman" w:cs="Times New Roman"/>
          <w:sz w:val="24"/>
          <w:szCs w:val="24"/>
          <w:lang w:val="it-IT"/>
        </w:rPr>
        <w:t>IPKZPIK</w:t>
      </w:r>
      <w:r w:rsidR="00D740D8">
        <w:rPr>
          <w:rFonts w:ascii="Times New Roman" w:hAnsi="Times New Roman" w:cs="Times New Roman"/>
          <w:sz w:val="24"/>
          <w:szCs w:val="24"/>
          <w:lang w:val="it-IT"/>
        </w:rPr>
        <w:t xml:space="preserve"> dhe </w:t>
      </w:r>
      <w:r w:rsidR="00575C22">
        <w:rPr>
          <w:rFonts w:ascii="Times New Roman" w:hAnsi="Times New Roman" w:cs="Times New Roman"/>
          <w:sz w:val="24"/>
          <w:szCs w:val="24"/>
          <w:lang w:val="it-IT"/>
        </w:rPr>
        <w:t>IPKSHB</w:t>
      </w:r>
      <w:r w:rsidRPr="00F41466">
        <w:rPr>
          <w:rFonts w:ascii="Times New Roman" w:hAnsi="Times New Roman" w:cs="Times New Roman"/>
          <w:sz w:val="24"/>
          <w:szCs w:val="24"/>
          <w:lang w:val="it-IT"/>
        </w:rPr>
        <w:t xml:space="preserve">, </w:t>
      </w:r>
      <w:r>
        <w:rPr>
          <w:rFonts w:ascii="Times New Roman" w:hAnsi="Times New Roman" w:cs="Times New Roman"/>
          <w:sz w:val="24"/>
          <w:szCs w:val="24"/>
          <w:lang w:val="it-IT"/>
        </w:rPr>
        <w:t>kur</w:t>
      </w:r>
      <w:r w:rsidRPr="00F41466">
        <w:rPr>
          <w:rFonts w:ascii="Times New Roman" w:hAnsi="Times New Roman" w:cs="Times New Roman"/>
          <w:sz w:val="24"/>
          <w:szCs w:val="24"/>
          <w:lang w:val="it-IT"/>
        </w:rPr>
        <w:t xml:space="preserve"> konfirmohet se nuk ka prani të dëmtuesit karantinor dhe dëmtuesit që i nënshtrohet masave të miratuara në përputhje </w:t>
      </w:r>
      <w:r w:rsidRPr="004A694E">
        <w:rPr>
          <w:rFonts w:ascii="Times New Roman" w:hAnsi="Times New Roman" w:cs="Times New Roman"/>
          <w:sz w:val="24"/>
          <w:szCs w:val="24"/>
          <w:lang w:val="it-IT"/>
        </w:rPr>
        <w:t xml:space="preserve">me </w:t>
      </w:r>
      <w:r w:rsidR="004A694E" w:rsidRPr="004A694E">
        <w:rPr>
          <w:rFonts w:ascii="Times New Roman" w:hAnsi="Times New Roman" w:cs="Times New Roman"/>
          <w:sz w:val="24"/>
          <w:szCs w:val="24"/>
          <w:lang w:val="it-IT"/>
        </w:rPr>
        <w:t>n</w:t>
      </w:r>
      <w:r w:rsidRPr="004A694E">
        <w:rPr>
          <w:rFonts w:ascii="Times New Roman" w:hAnsi="Times New Roman" w:cs="Times New Roman"/>
          <w:sz w:val="24"/>
          <w:szCs w:val="24"/>
          <w:lang w:val="it-IT"/>
        </w:rPr>
        <w:t>eni</w:t>
      </w:r>
      <w:r w:rsidR="004A694E" w:rsidRPr="004A694E">
        <w:rPr>
          <w:rFonts w:ascii="Times New Roman" w:hAnsi="Times New Roman" w:cs="Times New Roman"/>
          <w:sz w:val="24"/>
          <w:szCs w:val="24"/>
          <w:lang w:val="it-IT"/>
        </w:rPr>
        <w:t>n</w:t>
      </w:r>
      <w:r w:rsidRPr="004A694E">
        <w:rPr>
          <w:rFonts w:ascii="Times New Roman" w:hAnsi="Times New Roman" w:cs="Times New Roman"/>
          <w:sz w:val="24"/>
          <w:szCs w:val="24"/>
          <w:lang w:val="it-IT"/>
        </w:rPr>
        <w:t xml:space="preserve"> 3</w:t>
      </w:r>
      <w:r w:rsidR="004A694E" w:rsidRPr="004A694E">
        <w:rPr>
          <w:rFonts w:ascii="Times New Roman" w:hAnsi="Times New Roman" w:cs="Times New Roman"/>
          <w:sz w:val="24"/>
          <w:szCs w:val="24"/>
          <w:lang w:val="it-IT"/>
        </w:rPr>
        <w:t>7</w:t>
      </w:r>
      <w:r w:rsidRPr="004A694E">
        <w:rPr>
          <w:rFonts w:ascii="Times New Roman" w:hAnsi="Times New Roman" w:cs="Times New Roman"/>
          <w:sz w:val="24"/>
          <w:szCs w:val="24"/>
          <w:lang w:val="it-IT"/>
        </w:rPr>
        <w:t xml:space="preserve"> i këtij ligji, ose, sipas rastit, dëmtuesit karantinor të zonës së mbrojtur.</w:t>
      </w:r>
    </w:p>
    <w:p w14:paraId="0C664406" w14:textId="36734BEC" w:rsidR="00CB1B11" w:rsidRPr="00F41466"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4A694E">
        <w:rPr>
          <w:rFonts w:ascii="Times New Roman" w:hAnsi="Times New Roman" w:cs="Times New Roman"/>
          <w:sz w:val="24"/>
          <w:szCs w:val="24"/>
          <w:lang w:val="it-IT"/>
        </w:rPr>
        <w:t xml:space="preserve">2. </w:t>
      </w:r>
      <w:r w:rsidR="00575C22" w:rsidRPr="004A694E">
        <w:rPr>
          <w:rFonts w:ascii="Times New Roman" w:hAnsi="Times New Roman" w:cs="Times New Roman"/>
          <w:sz w:val="24"/>
          <w:szCs w:val="24"/>
          <w:lang w:val="it-IT"/>
        </w:rPr>
        <w:t>IPKZPIK</w:t>
      </w:r>
      <w:r w:rsidR="00D740D8" w:rsidRPr="004A694E">
        <w:rPr>
          <w:rFonts w:ascii="Times New Roman" w:hAnsi="Times New Roman" w:cs="Times New Roman"/>
          <w:sz w:val="24"/>
          <w:szCs w:val="24"/>
          <w:lang w:val="it-IT"/>
        </w:rPr>
        <w:t xml:space="preserve"> dhe </w:t>
      </w:r>
      <w:r w:rsidR="00575C22" w:rsidRPr="004A694E">
        <w:rPr>
          <w:rFonts w:ascii="Times New Roman" w:hAnsi="Times New Roman" w:cs="Times New Roman"/>
          <w:sz w:val="24"/>
          <w:szCs w:val="24"/>
          <w:lang w:val="it-IT"/>
        </w:rPr>
        <w:t>IPKSHB</w:t>
      </w:r>
      <w:r w:rsidR="00D740D8" w:rsidRPr="004A694E">
        <w:rPr>
          <w:rFonts w:ascii="Times New Roman" w:hAnsi="Times New Roman" w:cs="Times New Roman"/>
          <w:sz w:val="24"/>
          <w:szCs w:val="24"/>
          <w:lang w:val="it-IT"/>
        </w:rPr>
        <w:t xml:space="preserve"> </w:t>
      </w:r>
      <w:r w:rsidRPr="004A694E">
        <w:rPr>
          <w:rFonts w:ascii="Times New Roman" w:hAnsi="Times New Roman" w:cs="Times New Roman"/>
          <w:sz w:val="24"/>
          <w:szCs w:val="24"/>
          <w:lang w:val="it-IT"/>
        </w:rPr>
        <w:t xml:space="preserve">mund të lejojë lëvizjen e bimëve, produkteve bimore ose objekteve të tjera të infektuara nga një dëmtues karantinor </w:t>
      </w:r>
      <w:r w:rsidRPr="004A694E">
        <w:rPr>
          <w:rFonts w:ascii="Times New Roman" w:hAnsi="Times New Roman" w:cs="Times New Roman"/>
          <w:sz w:val="24"/>
          <w:szCs w:val="24"/>
          <w:lang w:val="sq-AL" w:eastAsia="hr-HR"/>
        </w:rPr>
        <w:t>ose</w:t>
      </w:r>
      <w:r w:rsidRPr="004A694E" w:rsidDel="00721C87">
        <w:rPr>
          <w:rFonts w:ascii="Times New Roman" w:hAnsi="Times New Roman" w:cs="Times New Roman"/>
          <w:sz w:val="24"/>
          <w:szCs w:val="24"/>
          <w:lang w:val="it-IT"/>
        </w:rPr>
        <w:t xml:space="preserve"> </w:t>
      </w:r>
      <w:r w:rsidRPr="004A694E">
        <w:rPr>
          <w:rFonts w:ascii="Times New Roman" w:hAnsi="Times New Roman" w:cs="Times New Roman"/>
          <w:sz w:val="24"/>
          <w:szCs w:val="24"/>
          <w:lang w:val="it-IT"/>
        </w:rPr>
        <w:t>dëmtues që i nënshtrohet masave të marra në zbatim të nenit 3</w:t>
      </w:r>
      <w:r w:rsidR="004A694E" w:rsidRPr="004A694E">
        <w:rPr>
          <w:rFonts w:ascii="Times New Roman" w:hAnsi="Times New Roman" w:cs="Times New Roman"/>
          <w:sz w:val="24"/>
          <w:szCs w:val="24"/>
          <w:lang w:val="it-IT"/>
        </w:rPr>
        <w:t>7</w:t>
      </w:r>
      <w:r w:rsidRPr="004A694E">
        <w:rPr>
          <w:rFonts w:ascii="Times New Roman" w:hAnsi="Times New Roman" w:cs="Times New Roman"/>
          <w:sz w:val="24"/>
          <w:szCs w:val="24"/>
          <w:lang w:val="it-IT"/>
        </w:rPr>
        <w:t xml:space="preserve"> të këtij ligji nga një stacion karantine ose një objekt izolimi në një </w:t>
      </w:r>
      <w:r w:rsidRPr="004A694E">
        <w:rPr>
          <w:rFonts w:ascii="Times New Roman" w:hAnsi="Times New Roman" w:cs="Times New Roman"/>
          <w:sz w:val="24"/>
          <w:szCs w:val="24"/>
          <w:lang w:val="it-IT"/>
        </w:rPr>
        <w:lastRenderedPageBreak/>
        <w:t>tjetër stacion karantine apo objekt izolimi nëse kjo lëvizje është e mbështetur në testime zyrtare ose</w:t>
      </w:r>
      <w:r w:rsidRPr="00F41466">
        <w:rPr>
          <w:rFonts w:ascii="Times New Roman" w:hAnsi="Times New Roman" w:cs="Times New Roman"/>
          <w:sz w:val="24"/>
          <w:szCs w:val="24"/>
          <w:lang w:val="it-IT"/>
        </w:rPr>
        <w:t xml:space="preserve"> arsye shkencore dhe kryhet sipas kushteve të përcaktuara nga </w:t>
      </w:r>
      <w:r w:rsidR="00575C22">
        <w:rPr>
          <w:rFonts w:ascii="Times New Roman" w:hAnsi="Times New Roman" w:cs="Times New Roman"/>
          <w:sz w:val="24"/>
          <w:szCs w:val="24"/>
          <w:lang w:val="it-IT"/>
        </w:rPr>
        <w:t>IPKSHB</w:t>
      </w:r>
      <w:r w:rsidR="00D740D8">
        <w:rPr>
          <w:rFonts w:ascii="Times New Roman" w:hAnsi="Times New Roman" w:cs="Times New Roman"/>
          <w:sz w:val="24"/>
          <w:szCs w:val="24"/>
          <w:lang w:val="it-IT"/>
        </w:rPr>
        <w:t xml:space="preserve"> dhe </w:t>
      </w:r>
      <w:r w:rsidR="00575C22">
        <w:rPr>
          <w:rFonts w:ascii="Times New Roman" w:hAnsi="Times New Roman" w:cs="Times New Roman"/>
          <w:sz w:val="24"/>
          <w:szCs w:val="24"/>
          <w:lang w:val="it-IT"/>
        </w:rPr>
        <w:t>IPKZPIK</w:t>
      </w:r>
      <w:r w:rsidRPr="00F41466">
        <w:rPr>
          <w:rFonts w:ascii="Times New Roman" w:hAnsi="Times New Roman" w:cs="Times New Roman"/>
          <w:sz w:val="24"/>
          <w:szCs w:val="24"/>
          <w:lang w:val="it-IT"/>
        </w:rPr>
        <w:t>.</w:t>
      </w:r>
    </w:p>
    <w:p w14:paraId="4A4C5659" w14:textId="77777777" w:rsidR="00CB1B11" w:rsidRPr="00F41466"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3. </w:t>
      </w:r>
      <w:r w:rsidRPr="004A694E">
        <w:rPr>
          <w:rFonts w:ascii="Times New Roman" w:hAnsi="Times New Roman" w:cs="Times New Roman"/>
          <w:sz w:val="24"/>
          <w:szCs w:val="24"/>
          <w:lang w:val="it-IT"/>
        </w:rPr>
        <w:t>Ministri miraton me udhëzim rregulla të veçanta në lidhje me nxjerrjen e bimëve, produkteve bimore dhe objekteve të tjera nga stacionet e karantinës dhe objektet</w:t>
      </w:r>
      <w:r w:rsidRPr="00F41466">
        <w:rPr>
          <w:rFonts w:ascii="Times New Roman" w:hAnsi="Times New Roman" w:cs="Times New Roman"/>
          <w:sz w:val="24"/>
          <w:szCs w:val="24"/>
          <w:lang w:val="it-IT"/>
        </w:rPr>
        <w:t xml:space="preserve"> e izolimit dhe, sipas rastit, kërkesat e etiketimit që lidhen me nxjerrjen e tyre ose me lëvizjen e përmendur në pikën 2 të këtij neni.</w:t>
      </w:r>
    </w:p>
    <w:p w14:paraId="6D9968B3" w14:textId="21D637DF" w:rsidR="00CB1B11" w:rsidRPr="00535A1E" w:rsidRDefault="00535A1E" w:rsidP="00CB1B11">
      <w:pPr>
        <w:shd w:val="clear" w:color="auto" w:fill="FFFFFF"/>
        <w:suppressAutoHyphens/>
        <w:autoSpaceDN w:val="0"/>
        <w:spacing w:before="120" w:after="0" w:line="312" w:lineRule="atLeast"/>
        <w:jc w:val="center"/>
        <w:rPr>
          <w:rFonts w:ascii="Times New Roman" w:hAnsi="Times New Roman" w:cs="Times New Roman"/>
          <w:b/>
          <w:sz w:val="24"/>
          <w:szCs w:val="24"/>
          <w:lang w:val="it-IT"/>
        </w:rPr>
      </w:pPr>
      <w:r w:rsidRPr="00535A1E">
        <w:rPr>
          <w:rFonts w:ascii="Times New Roman" w:hAnsi="Times New Roman" w:cs="Times New Roman"/>
          <w:b/>
          <w:sz w:val="24"/>
          <w:szCs w:val="24"/>
          <w:lang w:val="it-IT"/>
        </w:rPr>
        <w:t>K</w:t>
      </w:r>
      <w:r>
        <w:rPr>
          <w:rFonts w:ascii="Times New Roman" w:hAnsi="Times New Roman" w:cs="Times New Roman"/>
          <w:b/>
          <w:sz w:val="24"/>
          <w:szCs w:val="24"/>
          <w:lang w:val="it-IT"/>
        </w:rPr>
        <w:t>REU</w:t>
      </w:r>
      <w:r w:rsidRPr="00535A1E">
        <w:rPr>
          <w:rFonts w:ascii="Times New Roman" w:hAnsi="Times New Roman" w:cs="Times New Roman"/>
          <w:b/>
          <w:sz w:val="24"/>
          <w:szCs w:val="24"/>
          <w:lang w:val="it-IT"/>
        </w:rPr>
        <w:t xml:space="preserve"> </w:t>
      </w:r>
      <w:r w:rsidR="00CB1B11" w:rsidRPr="00535A1E">
        <w:rPr>
          <w:rFonts w:ascii="Times New Roman" w:hAnsi="Times New Roman" w:cs="Times New Roman"/>
          <w:b/>
          <w:sz w:val="24"/>
          <w:szCs w:val="24"/>
          <w:lang w:val="it-IT"/>
        </w:rPr>
        <w:t>V</w:t>
      </w:r>
      <w:r w:rsidRPr="00535A1E">
        <w:rPr>
          <w:rFonts w:ascii="Times New Roman" w:hAnsi="Times New Roman" w:cs="Times New Roman"/>
          <w:b/>
          <w:sz w:val="24"/>
          <w:szCs w:val="24"/>
          <w:lang w:val="it-IT"/>
        </w:rPr>
        <w:t>I</w:t>
      </w:r>
      <w:r w:rsidR="00EB317C">
        <w:rPr>
          <w:rFonts w:ascii="Times New Roman" w:hAnsi="Times New Roman" w:cs="Times New Roman"/>
          <w:b/>
          <w:sz w:val="24"/>
          <w:szCs w:val="24"/>
          <w:lang w:val="it-IT"/>
        </w:rPr>
        <w:t>I</w:t>
      </w:r>
      <w:r w:rsidR="00CB1B11" w:rsidRPr="00535A1E">
        <w:rPr>
          <w:rFonts w:ascii="Times New Roman" w:hAnsi="Times New Roman" w:cs="Times New Roman"/>
          <w:b/>
          <w:sz w:val="24"/>
          <w:szCs w:val="24"/>
          <w:lang w:val="it-IT"/>
        </w:rPr>
        <w:t xml:space="preserve"> </w:t>
      </w:r>
    </w:p>
    <w:p w14:paraId="31528919"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sz w:val="24"/>
          <w:szCs w:val="24"/>
          <w:lang w:val="it-IT"/>
        </w:rPr>
      </w:pPr>
      <w:r w:rsidRPr="00535A1E">
        <w:rPr>
          <w:rFonts w:ascii="Times New Roman" w:hAnsi="Times New Roman" w:cs="Times New Roman"/>
          <w:b/>
          <w:sz w:val="24"/>
          <w:szCs w:val="24"/>
          <w:lang w:val="it-IT"/>
        </w:rPr>
        <w:t>REGJISTRIMI I OPERATORËVE PROFESIONISTË DHE GJURMUESHMËRIA</w:t>
      </w:r>
    </w:p>
    <w:p w14:paraId="4662577A" w14:textId="75EAAC91"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 xml:space="preserve">Neni </w:t>
      </w:r>
      <w:r w:rsidR="00FA0C71">
        <w:rPr>
          <w:rFonts w:ascii="Times New Roman" w:hAnsi="Times New Roman" w:cs="Times New Roman"/>
          <w:b/>
          <w:bCs/>
          <w:sz w:val="24"/>
          <w:szCs w:val="24"/>
          <w:lang w:val="it-IT"/>
        </w:rPr>
        <w:t>6</w:t>
      </w:r>
      <w:r w:rsidR="001A4BB9">
        <w:rPr>
          <w:rFonts w:ascii="Times New Roman" w:hAnsi="Times New Roman" w:cs="Times New Roman"/>
          <w:b/>
          <w:bCs/>
          <w:sz w:val="24"/>
          <w:szCs w:val="24"/>
          <w:lang w:val="it-IT"/>
        </w:rPr>
        <w:t>7</w:t>
      </w:r>
      <w:r w:rsidRPr="00F41466">
        <w:rPr>
          <w:rFonts w:ascii="Times New Roman" w:hAnsi="Times New Roman" w:cs="Times New Roman"/>
          <w:b/>
          <w:bCs/>
          <w:sz w:val="24"/>
          <w:szCs w:val="24"/>
          <w:lang w:val="it-IT"/>
        </w:rPr>
        <w:t xml:space="preserve"> </w:t>
      </w:r>
      <w:r w:rsidR="00926A31">
        <w:rPr>
          <w:rFonts w:ascii="Times New Roman" w:hAnsi="Times New Roman" w:cs="Times New Roman"/>
          <w:b/>
          <w:bCs/>
          <w:sz w:val="24"/>
          <w:szCs w:val="24"/>
          <w:lang w:val="it-IT"/>
        </w:rPr>
        <w:t xml:space="preserve"> </w:t>
      </w:r>
      <w:r w:rsidRPr="00F41466">
        <w:rPr>
          <w:rFonts w:ascii="Times New Roman" w:hAnsi="Times New Roman" w:cs="Times New Roman"/>
          <w:b/>
          <w:bCs/>
          <w:sz w:val="24"/>
          <w:szCs w:val="24"/>
          <w:lang w:val="it-IT"/>
        </w:rPr>
        <w:t xml:space="preserve"> </w:t>
      </w:r>
    </w:p>
    <w:p w14:paraId="45C2C387" w14:textId="77777777" w:rsidR="00CB1B11" w:rsidRPr="00F41466" w:rsidRDefault="00CB1B11" w:rsidP="00CB1B11">
      <w:pPr>
        <w:shd w:val="clear" w:color="auto" w:fill="FFFFFF"/>
        <w:suppressAutoHyphens/>
        <w:autoSpaceDN w:val="0"/>
        <w:spacing w:before="120" w:after="0" w:line="312" w:lineRule="atLeast"/>
        <w:jc w:val="center"/>
        <w:rPr>
          <w:rFonts w:ascii="Times New Roman" w:hAnsi="Times New Roman" w:cs="Times New Roman"/>
          <w:b/>
          <w:bCs/>
          <w:sz w:val="24"/>
          <w:szCs w:val="24"/>
          <w:lang w:val="it-IT"/>
        </w:rPr>
      </w:pPr>
      <w:r w:rsidRPr="00F41466">
        <w:rPr>
          <w:rFonts w:ascii="Times New Roman" w:hAnsi="Times New Roman" w:cs="Times New Roman"/>
          <w:b/>
          <w:bCs/>
          <w:sz w:val="24"/>
          <w:szCs w:val="24"/>
          <w:lang w:val="it-IT"/>
        </w:rPr>
        <w:t>Regjistri zyrtar i operatorëve profesionistë</w:t>
      </w:r>
    </w:p>
    <w:p w14:paraId="5BD3F493" w14:textId="19C31FE1" w:rsidR="00CB1B11" w:rsidRPr="00F41466"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1. </w:t>
      </w:r>
      <w:r w:rsidR="00575C22">
        <w:rPr>
          <w:rFonts w:ascii="Times New Roman" w:hAnsi="Times New Roman" w:cs="Times New Roman"/>
          <w:sz w:val="24"/>
          <w:szCs w:val="24"/>
          <w:lang w:val="it-IT"/>
        </w:rPr>
        <w:t>IPKSHB</w:t>
      </w:r>
      <w:r w:rsidRPr="00F41466">
        <w:rPr>
          <w:rFonts w:ascii="Times New Roman" w:hAnsi="Times New Roman" w:cs="Times New Roman"/>
          <w:sz w:val="24"/>
          <w:szCs w:val="24"/>
          <w:lang w:val="it-IT"/>
        </w:rPr>
        <w:t xml:space="preserve"> mban dhe përditëson një regjistër të operatorëve profesionistë të mëposhtëm që </w:t>
      </w:r>
      <w:r>
        <w:rPr>
          <w:rFonts w:ascii="Times New Roman" w:hAnsi="Times New Roman" w:cs="Times New Roman"/>
          <w:sz w:val="24"/>
          <w:szCs w:val="24"/>
          <w:lang w:val="it-IT"/>
        </w:rPr>
        <w:t>vepr</w:t>
      </w:r>
      <w:r w:rsidRPr="00F41466">
        <w:rPr>
          <w:rFonts w:ascii="Times New Roman" w:hAnsi="Times New Roman" w:cs="Times New Roman"/>
          <w:sz w:val="24"/>
          <w:szCs w:val="24"/>
          <w:lang w:val="it-IT"/>
        </w:rPr>
        <w:t>ojnë në territorin e Republikës së Shqipërisë:</w:t>
      </w:r>
    </w:p>
    <w:p w14:paraId="6D5A7FC5" w14:textId="6485EBE3" w:rsidR="00CB1B11" w:rsidRPr="00F41466"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a) operatorët profesionistë që </w:t>
      </w:r>
      <w:r>
        <w:rPr>
          <w:rFonts w:ascii="Times New Roman" w:hAnsi="Times New Roman" w:cs="Times New Roman"/>
          <w:sz w:val="24"/>
          <w:szCs w:val="24"/>
          <w:lang w:val="it-IT"/>
        </w:rPr>
        <w:t>importojnë</w:t>
      </w:r>
      <w:r w:rsidRPr="00F41466">
        <w:rPr>
          <w:rFonts w:ascii="Times New Roman" w:hAnsi="Times New Roman" w:cs="Times New Roman"/>
          <w:sz w:val="24"/>
          <w:szCs w:val="24"/>
          <w:lang w:val="it-IT"/>
        </w:rPr>
        <w:t xml:space="preserve"> ose lëvizin brenda territorit të Republikës së Shqipërisë bimë, produkte bimore dhe objekte të tjera për të cilat kërkohet një certifikatë fitosanitare ose një pasaportë bimore në bazë të akteve </w:t>
      </w:r>
      <w:r>
        <w:rPr>
          <w:rFonts w:ascii="Times New Roman" w:hAnsi="Times New Roman" w:cs="Times New Roman"/>
          <w:sz w:val="24"/>
          <w:szCs w:val="24"/>
          <w:lang w:val="it-IT"/>
        </w:rPr>
        <w:t>normative</w:t>
      </w:r>
      <w:r w:rsidRPr="00F41466">
        <w:rPr>
          <w:rFonts w:ascii="Times New Roman" w:hAnsi="Times New Roman" w:cs="Times New Roman"/>
          <w:sz w:val="24"/>
          <w:szCs w:val="24"/>
          <w:lang w:val="it-IT"/>
        </w:rPr>
        <w:t xml:space="preserve"> të miratuara në përputhje me </w:t>
      </w:r>
      <w:r w:rsidR="0077251C">
        <w:rPr>
          <w:rFonts w:ascii="Times New Roman" w:hAnsi="Times New Roman" w:cs="Times New Roman"/>
          <w:sz w:val="24"/>
          <w:szCs w:val="24"/>
          <w:lang w:val="it-IT"/>
        </w:rPr>
        <w:t>pik</w:t>
      </w:r>
      <w:r w:rsidR="00295B0F">
        <w:rPr>
          <w:rFonts w:ascii="Times New Roman" w:hAnsi="Times New Roman" w:cs="Times New Roman"/>
          <w:sz w:val="24"/>
          <w:szCs w:val="24"/>
          <w:lang w:val="it-IT"/>
        </w:rPr>
        <w:t>ë</w:t>
      </w:r>
      <w:r w:rsidR="0077251C">
        <w:rPr>
          <w:rFonts w:ascii="Times New Roman" w:hAnsi="Times New Roman" w:cs="Times New Roman"/>
          <w:sz w:val="24"/>
          <w:szCs w:val="24"/>
          <w:lang w:val="it-IT"/>
        </w:rPr>
        <w:t>n 1 t</w:t>
      </w:r>
      <w:r w:rsidR="00295B0F">
        <w:rPr>
          <w:rFonts w:ascii="Times New Roman" w:hAnsi="Times New Roman" w:cs="Times New Roman"/>
          <w:sz w:val="24"/>
          <w:szCs w:val="24"/>
          <w:lang w:val="it-IT"/>
        </w:rPr>
        <w:t>ë</w:t>
      </w:r>
      <w:r w:rsidR="0077251C">
        <w:rPr>
          <w:rFonts w:ascii="Times New Roman" w:hAnsi="Times New Roman" w:cs="Times New Roman"/>
          <w:sz w:val="24"/>
          <w:szCs w:val="24"/>
          <w:lang w:val="it-IT"/>
        </w:rPr>
        <w:t xml:space="preserve"> </w:t>
      </w:r>
      <w:r w:rsidRPr="000A78B2">
        <w:rPr>
          <w:rFonts w:ascii="Times New Roman" w:hAnsi="Times New Roman" w:cs="Times New Roman"/>
          <w:sz w:val="24"/>
          <w:szCs w:val="24"/>
          <w:lang w:val="it-IT"/>
        </w:rPr>
        <w:t>neni</w:t>
      </w:r>
      <w:r w:rsidR="0077251C" w:rsidRPr="000A78B2">
        <w:rPr>
          <w:rFonts w:ascii="Times New Roman" w:hAnsi="Times New Roman" w:cs="Times New Roman"/>
          <w:sz w:val="24"/>
          <w:szCs w:val="24"/>
          <w:lang w:val="it-IT"/>
        </w:rPr>
        <w:t>t</w:t>
      </w:r>
      <w:r w:rsidRPr="000A78B2">
        <w:rPr>
          <w:rFonts w:ascii="Times New Roman" w:hAnsi="Times New Roman" w:cs="Times New Roman"/>
          <w:sz w:val="24"/>
          <w:szCs w:val="24"/>
          <w:lang w:val="it-IT"/>
        </w:rPr>
        <w:t xml:space="preserve"> </w:t>
      </w:r>
      <w:r w:rsidR="0077251C" w:rsidRPr="000A78B2">
        <w:rPr>
          <w:rFonts w:ascii="Times New Roman" w:hAnsi="Times New Roman" w:cs="Times New Roman"/>
          <w:sz w:val="24"/>
          <w:szCs w:val="24"/>
          <w:lang w:val="it-IT"/>
        </w:rPr>
        <w:t>73</w:t>
      </w:r>
      <w:r w:rsidRPr="000A78B2">
        <w:rPr>
          <w:rFonts w:ascii="Times New Roman" w:hAnsi="Times New Roman" w:cs="Times New Roman"/>
          <w:sz w:val="24"/>
          <w:szCs w:val="24"/>
          <w:lang w:val="it-IT"/>
        </w:rPr>
        <w:t>, neni 7</w:t>
      </w:r>
      <w:r w:rsidR="0077251C" w:rsidRPr="000A78B2">
        <w:rPr>
          <w:rFonts w:ascii="Times New Roman" w:hAnsi="Times New Roman" w:cs="Times New Roman"/>
          <w:sz w:val="24"/>
          <w:szCs w:val="24"/>
          <w:lang w:val="it-IT"/>
        </w:rPr>
        <w:t>4</w:t>
      </w:r>
      <w:r w:rsidRPr="000A78B2">
        <w:rPr>
          <w:rFonts w:ascii="Times New Roman" w:hAnsi="Times New Roman" w:cs="Times New Roman"/>
          <w:sz w:val="24"/>
          <w:szCs w:val="24"/>
          <w:lang w:val="it-IT"/>
        </w:rPr>
        <w:t>, neni 7</w:t>
      </w:r>
      <w:r w:rsidR="0077251C" w:rsidRPr="000A78B2">
        <w:rPr>
          <w:rFonts w:ascii="Times New Roman" w:hAnsi="Times New Roman" w:cs="Times New Roman"/>
          <w:sz w:val="24"/>
          <w:szCs w:val="24"/>
          <w:lang w:val="it-IT"/>
        </w:rPr>
        <w:t>5</w:t>
      </w:r>
      <w:r w:rsidRPr="000A78B2">
        <w:rPr>
          <w:rFonts w:ascii="Times New Roman" w:hAnsi="Times New Roman" w:cs="Times New Roman"/>
          <w:sz w:val="24"/>
          <w:szCs w:val="24"/>
          <w:lang w:val="it-IT"/>
        </w:rPr>
        <w:t xml:space="preserve"> pika 1, neni </w:t>
      </w:r>
      <w:r w:rsidR="000A78B2" w:rsidRPr="000A78B2">
        <w:rPr>
          <w:rFonts w:ascii="Times New Roman" w:hAnsi="Times New Roman" w:cs="Times New Roman"/>
          <w:sz w:val="24"/>
          <w:szCs w:val="24"/>
          <w:lang w:val="it-IT"/>
        </w:rPr>
        <w:t>80</w:t>
      </w:r>
      <w:r w:rsidRPr="000A78B2">
        <w:rPr>
          <w:rFonts w:ascii="Times New Roman" w:hAnsi="Times New Roman" w:cs="Times New Roman"/>
          <w:sz w:val="24"/>
          <w:szCs w:val="24"/>
          <w:lang w:val="it-IT"/>
        </w:rPr>
        <w:t xml:space="preserve"> pika 1 dhe neni 8</w:t>
      </w:r>
      <w:r w:rsidR="000A78B2" w:rsidRPr="000A78B2">
        <w:rPr>
          <w:rFonts w:ascii="Times New Roman" w:hAnsi="Times New Roman" w:cs="Times New Roman"/>
          <w:sz w:val="24"/>
          <w:szCs w:val="24"/>
          <w:lang w:val="it-IT"/>
        </w:rPr>
        <w:t>1</w:t>
      </w:r>
      <w:r w:rsidRPr="000A78B2">
        <w:rPr>
          <w:rFonts w:ascii="Times New Roman" w:hAnsi="Times New Roman" w:cs="Times New Roman"/>
          <w:sz w:val="24"/>
          <w:szCs w:val="24"/>
          <w:lang w:val="it-IT"/>
        </w:rPr>
        <w:t xml:space="preserve"> pika 1 e këtij ligji;</w:t>
      </w:r>
      <w:r w:rsidRPr="00F41466">
        <w:rPr>
          <w:rFonts w:ascii="Times New Roman" w:hAnsi="Times New Roman" w:cs="Times New Roman"/>
          <w:sz w:val="24"/>
          <w:szCs w:val="24"/>
          <w:lang w:val="it-IT"/>
        </w:rPr>
        <w:t xml:space="preserve"> </w:t>
      </w:r>
    </w:p>
    <w:p w14:paraId="43E496A3" w14:textId="1A7B3148" w:rsidR="00CB1B11" w:rsidRPr="00F41466"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b) operatorët profesionistë të </w:t>
      </w:r>
      <w:r>
        <w:rPr>
          <w:rFonts w:ascii="Times New Roman" w:hAnsi="Times New Roman" w:cs="Times New Roman"/>
          <w:sz w:val="24"/>
          <w:szCs w:val="24"/>
          <w:lang w:val="it-IT"/>
        </w:rPr>
        <w:t>miratuar</w:t>
      </w:r>
      <w:r w:rsidRPr="00F41466">
        <w:rPr>
          <w:rFonts w:ascii="Times New Roman" w:hAnsi="Times New Roman" w:cs="Times New Roman"/>
          <w:sz w:val="24"/>
          <w:szCs w:val="24"/>
          <w:lang w:val="it-IT"/>
        </w:rPr>
        <w:t xml:space="preserve"> për lëshimin e pasaportave të bimëve në zbatim të </w:t>
      </w:r>
      <w:r w:rsidRPr="000A78B2">
        <w:rPr>
          <w:rFonts w:ascii="Times New Roman" w:hAnsi="Times New Roman" w:cs="Times New Roman"/>
          <w:sz w:val="24"/>
          <w:szCs w:val="24"/>
          <w:lang w:val="it-IT"/>
        </w:rPr>
        <w:t xml:space="preserve">nenit </w:t>
      </w:r>
      <w:r w:rsidR="000A78B2" w:rsidRPr="000A78B2">
        <w:rPr>
          <w:rFonts w:ascii="Times New Roman" w:hAnsi="Times New Roman" w:cs="Times New Roman"/>
          <w:sz w:val="24"/>
          <w:szCs w:val="24"/>
          <w:lang w:val="it-IT"/>
        </w:rPr>
        <w:t>90</w:t>
      </w:r>
      <w:r w:rsidRPr="000A78B2">
        <w:rPr>
          <w:rFonts w:ascii="Times New Roman" w:hAnsi="Times New Roman" w:cs="Times New Roman"/>
          <w:sz w:val="24"/>
          <w:szCs w:val="24"/>
          <w:lang w:val="it-IT"/>
        </w:rPr>
        <w:t xml:space="preserve"> të këtij ligji;</w:t>
      </w:r>
    </w:p>
    <w:p w14:paraId="3373BE9C" w14:textId="5E251B83" w:rsidR="00CB1B11" w:rsidRPr="00F41466"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c) operatorët profesionistë të cilët kërkojnë nga </w:t>
      </w:r>
      <w:r w:rsidR="00575C22">
        <w:rPr>
          <w:rFonts w:ascii="Times New Roman" w:hAnsi="Times New Roman" w:cs="Times New Roman"/>
          <w:sz w:val="24"/>
          <w:szCs w:val="24"/>
          <w:lang w:val="it-IT"/>
        </w:rPr>
        <w:t>IPKSHB</w:t>
      </w:r>
      <w:r w:rsidRPr="00F41466">
        <w:rPr>
          <w:rFonts w:ascii="Times New Roman" w:hAnsi="Times New Roman" w:cs="Times New Roman"/>
          <w:sz w:val="24"/>
          <w:szCs w:val="24"/>
          <w:lang w:val="it-IT"/>
        </w:rPr>
        <w:t xml:space="preserve"> lëshimin e certifikatave të parashikuara në </w:t>
      </w:r>
      <w:r w:rsidRPr="000A78B2">
        <w:rPr>
          <w:rFonts w:ascii="Times New Roman" w:hAnsi="Times New Roman" w:cs="Times New Roman"/>
          <w:sz w:val="24"/>
          <w:szCs w:val="24"/>
          <w:lang w:val="it-IT"/>
        </w:rPr>
        <w:t>nenet 10</w:t>
      </w:r>
      <w:r w:rsidR="000A78B2" w:rsidRPr="000A78B2">
        <w:rPr>
          <w:rFonts w:ascii="Times New Roman" w:hAnsi="Times New Roman" w:cs="Times New Roman"/>
          <w:sz w:val="24"/>
          <w:szCs w:val="24"/>
          <w:lang w:val="it-IT"/>
        </w:rPr>
        <w:t>1</w:t>
      </w:r>
      <w:r w:rsidRPr="000A78B2">
        <w:rPr>
          <w:rFonts w:ascii="Times New Roman" w:hAnsi="Times New Roman" w:cs="Times New Roman"/>
          <w:sz w:val="24"/>
          <w:szCs w:val="24"/>
          <w:lang w:val="it-IT"/>
        </w:rPr>
        <w:t>, 10</w:t>
      </w:r>
      <w:r w:rsidR="000A78B2" w:rsidRPr="000A78B2">
        <w:rPr>
          <w:rFonts w:ascii="Times New Roman" w:hAnsi="Times New Roman" w:cs="Times New Roman"/>
          <w:sz w:val="24"/>
          <w:szCs w:val="24"/>
          <w:lang w:val="it-IT"/>
        </w:rPr>
        <w:t>2</w:t>
      </w:r>
      <w:r w:rsidRPr="000A78B2">
        <w:rPr>
          <w:rFonts w:ascii="Times New Roman" w:hAnsi="Times New Roman" w:cs="Times New Roman"/>
          <w:sz w:val="24"/>
          <w:szCs w:val="24"/>
          <w:lang w:val="it-IT"/>
        </w:rPr>
        <w:t xml:space="preserve"> dhe 10</w:t>
      </w:r>
      <w:r w:rsidR="000A78B2" w:rsidRPr="000A78B2">
        <w:rPr>
          <w:rFonts w:ascii="Times New Roman" w:hAnsi="Times New Roman" w:cs="Times New Roman"/>
          <w:sz w:val="24"/>
          <w:szCs w:val="24"/>
          <w:lang w:val="it-IT"/>
        </w:rPr>
        <w:t>3</w:t>
      </w:r>
      <w:r w:rsidRPr="00F41466">
        <w:rPr>
          <w:rFonts w:ascii="Times New Roman" w:hAnsi="Times New Roman" w:cs="Times New Roman"/>
          <w:sz w:val="24"/>
          <w:szCs w:val="24"/>
          <w:lang w:val="it-IT"/>
        </w:rPr>
        <w:t xml:space="preserve"> të këtij ligji;</w:t>
      </w:r>
    </w:p>
    <w:p w14:paraId="7A6446E0" w14:textId="0A9675FB" w:rsidR="00CB1B11" w:rsidRPr="00F41466"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d) operatorët profesionistë të </w:t>
      </w:r>
      <w:r>
        <w:rPr>
          <w:rFonts w:ascii="Times New Roman" w:hAnsi="Times New Roman" w:cs="Times New Roman"/>
          <w:sz w:val="24"/>
          <w:szCs w:val="24"/>
          <w:lang w:val="it-IT"/>
        </w:rPr>
        <w:t>miratuar</w:t>
      </w:r>
      <w:r w:rsidRPr="00F41466">
        <w:rPr>
          <w:rFonts w:ascii="Times New Roman" w:hAnsi="Times New Roman" w:cs="Times New Roman"/>
          <w:sz w:val="24"/>
          <w:szCs w:val="24"/>
          <w:lang w:val="it-IT"/>
        </w:rPr>
        <w:t xml:space="preserve"> për të </w:t>
      </w:r>
      <w:r>
        <w:rPr>
          <w:rFonts w:ascii="Times New Roman" w:hAnsi="Times New Roman" w:cs="Times New Roman"/>
          <w:sz w:val="24"/>
          <w:szCs w:val="24"/>
          <w:lang w:val="it-IT"/>
        </w:rPr>
        <w:t>vendosur</w:t>
      </w:r>
      <w:r w:rsidRPr="00F41466">
        <w:rPr>
          <w:rFonts w:ascii="Times New Roman" w:hAnsi="Times New Roman" w:cs="Times New Roman"/>
          <w:sz w:val="24"/>
          <w:szCs w:val="24"/>
          <w:lang w:val="it-IT"/>
        </w:rPr>
        <w:t xml:space="preserve"> shenjat id</w:t>
      </w:r>
      <w:r>
        <w:rPr>
          <w:rFonts w:ascii="Times New Roman" w:hAnsi="Times New Roman" w:cs="Times New Roman"/>
          <w:sz w:val="24"/>
          <w:szCs w:val="24"/>
          <w:lang w:val="it-IT"/>
        </w:rPr>
        <w:t>e</w:t>
      </w:r>
      <w:r w:rsidRPr="00F41466">
        <w:rPr>
          <w:rFonts w:ascii="Times New Roman" w:hAnsi="Times New Roman" w:cs="Times New Roman"/>
          <w:sz w:val="24"/>
          <w:szCs w:val="24"/>
          <w:lang w:val="it-IT"/>
        </w:rPr>
        <w:t xml:space="preserve">ntifikuese të </w:t>
      </w:r>
      <w:r w:rsidRPr="00E33A20">
        <w:rPr>
          <w:rFonts w:ascii="Times New Roman" w:hAnsi="Times New Roman" w:cs="Times New Roman"/>
          <w:sz w:val="24"/>
          <w:szCs w:val="24"/>
          <w:lang w:val="it-IT"/>
        </w:rPr>
        <w:t>përmendura në nenin 9</w:t>
      </w:r>
      <w:r w:rsidR="000A78B2" w:rsidRPr="00E33A20">
        <w:rPr>
          <w:rFonts w:ascii="Times New Roman" w:hAnsi="Times New Roman" w:cs="Times New Roman"/>
          <w:sz w:val="24"/>
          <w:szCs w:val="24"/>
          <w:lang w:val="it-IT"/>
        </w:rPr>
        <w:t>9</w:t>
      </w:r>
      <w:r w:rsidRPr="00E33A20">
        <w:rPr>
          <w:rFonts w:ascii="Times New Roman" w:hAnsi="Times New Roman" w:cs="Times New Roman"/>
          <w:sz w:val="24"/>
          <w:szCs w:val="24"/>
          <w:lang w:val="it-IT"/>
        </w:rPr>
        <w:t xml:space="preserve"> të këtij ligji, për të lëshuar vërtetimet e përmendura në nenin </w:t>
      </w:r>
      <w:r w:rsidR="000A78B2" w:rsidRPr="00E33A20">
        <w:rPr>
          <w:rFonts w:ascii="Times New Roman" w:hAnsi="Times New Roman" w:cs="Times New Roman"/>
          <w:sz w:val="24"/>
          <w:szCs w:val="24"/>
          <w:lang w:val="it-IT"/>
        </w:rPr>
        <w:t>100</w:t>
      </w:r>
      <w:r w:rsidRPr="00E33A20">
        <w:rPr>
          <w:rFonts w:ascii="Times New Roman" w:hAnsi="Times New Roman" w:cs="Times New Roman"/>
          <w:sz w:val="24"/>
          <w:szCs w:val="24"/>
          <w:lang w:val="it-IT"/>
        </w:rPr>
        <w:t xml:space="preserve"> të këtij ligji, që orfrojnë informacione në përputhje me nenet </w:t>
      </w:r>
      <w:r w:rsidR="00E33A20" w:rsidRPr="00E33A20">
        <w:rPr>
          <w:rFonts w:ascii="Times New Roman" w:hAnsi="Times New Roman" w:cs="Times New Roman"/>
          <w:sz w:val="24"/>
          <w:szCs w:val="24"/>
          <w:lang w:val="it-IT"/>
        </w:rPr>
        <w:t>50</w:t>
      </w:r>
      <w:r w:rsidRPr="00E33A20">
        <w:rPr>
          <w:rFonts w:ascii="Times New Roman" w:hAnsi="Times New Roman" w:cs="Times New Roman"/>
          <w:sz w:val="24"/>
          <w:szCs w:val="24"/>
          <w:lang w:val="it-IT"/>
        </w:rPr>
        <w:t xml:space="preserve"> ose 5</w:t>
      </w:r>
      <w:r w:rsidR="00E33A20" w:rsidRPr="00E33A20">
        <w:rPr>
          <w:rFonts w:ascii="Times New Roman" w:hAnsi="Times New Roman" w:cs="Times New Roman"/>
          <w:sz w:val="24"/>
          <w:szCs w:val="24"/>
          <w:lang w:val="it-IT"/>
        </w:rPr>
        <w:t>7</w:t>
      </w:r>
      <w:r w:rsidRPr="00F41466">
        <w:rPr>
          <w:rFonts w:ascii="Times New Roman" w:hAnsi="Times New Roman" w:cs="Times New Roman"/>
          <w:sz w:val="24"/>
          <w:szCs w:val="24"/>
          <w:lang w:val="it-IT"/>
        </w:rPr>
        <w:t xml:space="preserve"> të këtij ligji, që </w:t>
      </w:r>
      <w:r>
        <w:rPr>
          <w:rFonts w:ascii="Times New Roman" w:hAnsi="Times New Roman" w:cs="Times New Roman"/>
          <w:sz w:val="24"/>
          <w:szCs w:val="24"/>
          <w:lang w:val="it-IT"/>
        </w:rPr>
        <w:t>importojnë</w:t>
      </w:r>
      <w:r w:rsidRPr="00F41466">
        <w:rPr>
          <w:rFonts w:ascii="Times New Roman" w:hAnsi="Times New Roman" w:cs="Times New Roman"/>
          <w:sz w:val="24"/>
          <w:szCs w:val="24"/>
          <w:lang w:val="it-IT"/>
        </w:rPr>
        <w:t xml:space="preserve"> bimë, produkte bimore ose objekte të tjera në zonat kufitare në përputhje me </w:t>
      </w:r>
      <w:r w:rsidRPr="00E33A20">
        <w:rPr>
          <w:rFonts w:ascii="Times New Roman" w:hAnsi="Times New Roman" w:cs="Times New Roman"/>
          <w:sz w:val="24"/>
          <w:szCs w:val="24"/>
          <w:lang w:val="it-IT"/>
        </w:rPr>
        <w:t xml:space="preserve">nenin </w:t>
      </w:r>
      <w:r w:rsidR="00E33A20" w:rsidRPr="00E33A20">
        <w:rPr>
          <w:rFonts w:ascii="Times New Roman" w:hAnsi="Times New Roman" w:cs="Times New Roman"/>
          <w:sz w:val="24"/>
          <w:szCs w:val="24"/>
          <w:lang w:val="it-IT"/>
        </w:rPr>
        <w:t xml:space="preserve">51 pika </w:t>
      </w:r>
      <w:r w:rsidRPr="00E33A20">
        <w:rPr>
          <w:rFonts w:ascii="Times New Roman" w:hAnsi="Times New Roman" w:cs="Times New Roman"/>
          <w:sz w:val="24"/>
          <w:szCs w:val="24"/>
          <w:lang w:val="it-IT"/>
        </w:rPr>
        <w:t>1 ose nenin 5</w:t>
      </w:r>
      <w:r w:rsidR="00E33A20" w:rsidRPr="00E33A20">
        <w:rPr>
          <w:rFonts w:ascii="Times New Roman" w:hAnsi="Times New Roman" w:cs="Times New Roman"/>
          <w:sz w:val="24"/>
          <w:szCs w:val="24"/>
          <w:lang w:val="it-IT"/>
        </w:rPr>
        <w:t>8</w:t>
      </w:r>
      <w:r w:rsidRPr="00E33A20">
        <w:rPr>
          <w:rFonts w:ascii="Times New Roman" w:hAnsi="Times New Roman" w:cs="Times New Roman"/>
          <w:sz w:val="24"/>
          <w:szCs w:val="24"/>
          <w:lang w:val="it-IT"/>
        </w:rPr>
        <w:t xml:space="preserve"> të këtij ligji, ose kryejnë veprimtari në lidhje me bimët përkatëse në zonat e shënuara, përveç rasteve kur këta operatorë janë të regjistruar në një regjistër tjetër zyrtar i cili është</w:t>
      </w:r>
      <w:r w:rsidRPr="00F41466">
        <w:rPr>
          <w:rFonts w:ascii="Times New Roman" w:hAnsi="Times New Roman" w:cs="Times New Roman"/>
          <w:sz w:val="24"/>
          <w:szCs w:val="24"/>
          <w:lang w:val="it-IT"/>
        </w:rPr>
        <w:t xml:space="preserve"> i aksesueshëm nga autoritetet kompetente; dhe</w:t>
      </w:r>
    </w:p>
    <w:p w14:paraId="74000844" w14:textId="457347ED" w:rsidR="00CB1B11" w:rsidRPr="00F41466"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e) operatorë profesionistë të ndryshëm nga ata të përmendur në shkronjat a) deri në d) të kësaj pike, nëse një gjë e tillë kërkohet nga një akt </w:t>
      </w:r>
      <w:r>
        <w:rPr>
          <w:rFonts w:ascii="Times New Roman" w:hAnsi="Times New Roman" w:cs="Times New Roman"/>
          <w:sz w:val="24"/>
          <w:szCs w:val="24"/>
          <w:lang w:val="it-IT"/>
        </w:rPr>
        <w:t>normativ</w:t>
      </w:r>
      <w:r w:rsidRPr="00F41466">
        <w:rPr>
          <w:rFonts w:ascii="Times New Roman" w:hAnsi="Times New Roman" w:cs="Times New Roman"/>
          <w:sz w:val="24"/>
          <w:szCs w:val="24"/>
          <w:lang w:val="it-IT"/>
        </w:rPr>
        <w:t xml:space="preserve"> i miratuar në përputhje </w:t>
      </w:r>
      <w:r w:rsidRPr="00E33A20">
        <w:rPr>
          <w:rFonts w:ascii="Times New Roman" w:hAnsi="Times New Roman" w:cs="Times New Roman"/>
          <w:sz w:val="24"/>
          <w:szCs w:val="24"/>
          <w:lang w:val="it-IT"/>
        </w:rPr>
        <w:t xml:space="preserve">me nenin </w:t>
      </w:r>
      <w:r w:rsidR="00E33A20" w:rsidRPr="00E33A20">
        <w:rPr>
          <w:rFonts w:ascii="Times New Roman" w:hAnsi="Times New Roman" w:cs="Times New Roman"/>
          <w:sz w:val="24"/>
          <w:szCs w:val="24"/>
          <w:lang w:val="it-IT"/>
        </w:rPr>
        <w:t xml:space="preserve">36 pika </w:t>
      </w:r>
      <w:r w:rsidRPr="00E33A20">
        <w:rPr>
          <w:rFonts w:ascii="Times New Roman" w:hAnsi="Times New Roman" w:cs="Times New Roman"/>
          <w:sz w:val="24"/>
          <w:szCs w:val="24"/>
          <w:lang w:val="it-IT"/>
        </w:rPr>
        <w:t xml:space="preserve">1, nenin </w:t>
      </w:r>
      <w:r w:rsidR="004A694E">
        <w:rPr>
          <w:rFonts w:ascii="Times New Roman" w:hAnsi="Times New Roman" w:cs="Times New Roman"/>
          <w:sz w:val="24"/>
          <w:szCs w:val="24"/>
          <w:lang w:val="it-IT"/>
        </w:rPr>
        <w:t>37,</w:t>
      </w:r>
      <w:r w:rsidRPr="00E33A20">
        <w:rPr>
          <w:rFonts w:ascii="Times New Roman" w:hAnsi="Times New Roman" w:cs="Times New Roman"/>
          <w:sz w:val="24"/>
          <w:szCs w:val="24"/>
          <w:lang w:val="it-IT"/>
        </w:rPr>
        <w:t xml:space="preserve"> nenin 4</w:t>
      </w:r>
      <w:r w:rsidR="00E33A20" w:rsidRPr="00E33A20">
        <w:rPr>
          <w:rFonts w:ascii="Times New Roman" w:hAnsi="Times New Roman" w:cs="Times New Roman"/>
          <w:sz w:val="24"/>
          <w:szCs w:val="24"/>
          <w:lang w:val="it-IT"/>
        </w:rPr>
        <w:t xml:space="preserve">6 pika </w:t>
      </w:r>
      <w:r w:rsidRPr="00E33A20">
        <w:rPr>
          <w:rFonts w:ascii="Times New Roman" w:hAnsi="Times New Roman" w:cs="Times New Roman"/>
          <w:sz w:val="24"/>
          <w:szCs w:val="24"/>
          <w:lang w:val="it-IT"/>
        </w:rPr>
        <w:t xml:space="preserve">2 , neni </w:t>
      </w:r>
      <w:r w:rsidR="00E33A20" w:rsidRPr="00E33A20">
        <w:rPr>
          <w:rFonts w:ascii="Times New Roman" w:hAnsi="Times New Roman" w:cs="Times New Roman"/>
          <w:sz w:val="24"/>
          <w:szCs w:val="24"/>
          <w:lang w:val="it-IT"/>
        </w:rPr>
        <w:t xml:space="preserve">54 pika </w:t>
      </w:r>
      <w:r w:rsidRPr="00E33A20">
        <w:rPr>
          <w:rFonts w:ascii="Times New Roman" w:hAnsi="Times New Roman" w:cs="Times New Roman"/>
          <w:sz w:val="24"/>
          <w:szCs w:val="24"/>
          <w:lang w:val="it-IT"/>
        </w:rPr>
        <w:t>1, neni 5</w:t>
      </w:r>
      <w:r w:rsidR="00E33A20" w:rsidRPr="00E33A20">
        <w:rPr>
          <w:rFonts w:ascii="Times New Roman" w:hAnsi="Times New Roman" w:cs="Times New Roman"/>
          <w:sz w:val="24"/>
          <w:szCs w:val="24"/>
          <w:lang w:val="it-IT"/>
        </w:rPr>
        <w:t xml:space="preserve">5 pika </w:t>
      </w:r>
      <w:r w:rsidRPr="00E33A20">
        <w:rPr>
          <w:rFonts w:ascii="Times New Roman" w:hAnsi="Times New Roman" w:cs="Times New Roman"/>
          <w:sz w:val="24"/>
          <w:szCs w:val="24"/>
          <w:lang w:val="it-IT"/>
        </w:rPr>
        <w:t>2 ose neni 5</w:t>
      </w:r>
      <w:r w:rsidR="00E33A20" w:rsidRPr="00E33A20">
        <w:rPr>
          <w:rFonts w:ascii="Times New Roman" w:hAnsi="Times New Roman" w:cs="Times New Roman"/>
          <w:sz w:val="24"/>
          <w:szCs w:val="24"/>
          <w:lang w:val="it-IT"/>
        </w:rPr>
        <w:t xml:space="preserve">6 pika </w:t>
      </w:r>
      <w:r w:rsidRPr="00E33A20">
        <w:rPr>
          <w:rFonts w:ascii="Times New Roman" w:hAnsi="Times New Roman" w:cs="Times New Roman"/>
          <w:sz w:val="24"/>
          <w:szCs w:val="24"/>
          <w:lang w:val="it-IT"/>
        </w:rPr>
        <w:t>2</w:t>
      </w:r>
      <w:r w:rsidR="00E33A20" w:rsidRPr="00E33A20">
        <w:rPr>
          <w:rFonts w:ascii="Times New Roman" w:hAnsi="Times New Roman" w:cs="Times New Roman"/>
          <w:sz w:val="24"/>
          <w:szCs w:val="24"/>
          <w:lang w:val="it-IT"/>
        </w:rPr>
        <w:t xml:space="preserve"> </w:t>
      </w:r>
      <w:r w:rsidRPr="00E33A20">
        <w:rPr>
          <w:rFonts w:ascii="Times New Roman" w:hAnsi="Times New Roman" w:cs="Times New Roman"/>
          <w:sz w:val="24"/>
          <w:szCs w:val="24"/>
          <w:lang w:val="it-IT"/>
        </w:rPr>
        <w:t>të</w:t>
      </w:r>
      <w:r w:rsidRPr="00F41466">
        <w:rPr>
          <w:rFonts w:ascii="Times New Roman" w:hAnsi="Times New Roman" w:cs="Times New Roman"/>
          <w:sz w:val="24"/>
          <w:szCs w:val="24"/>
          <w:lang w:val="it-IT"/>
        </w:rPr>
        <w:t xml:space="preserve"> këtij ligji.</w:t>
      </w:r>
    </w:p>
    <w:p w14:paraId="404A1383" w14:textId="7A37658C" w:rsidR="00CB1B11" w:rsidRPr="00F41466" w:rsidRDefault="00575C22" w:rsidP="00CB1B11">
      <w:pPr>
        <w:shd w:val="clear" w:color="auto" w:fill="FFFFFF"/>
        <w:suppressAutoHyphens/>
        <w:autoSpaceDN w:val="0"/>
        <w:spacing w:before="120" w:after="0" w:line="312" w:lineRule="atLeast"/>
        <w:jc w:val="both"/>
        <w:rPr>
          <w:rFonts w:ascii="Times New Roman" w:hAnsi="Times New Roman" w:cs="Times New Roman"/>
          <w:sz w:val="24"/>
          <w:szCs w:val="24"/>
          <w:lang w:val="it-IT"/>
        </w:rPr>
      </w:pPr>
      <w:r>
        <w:rPr>
          <w:rFonts w:ascii="Times New Roman" w:hAnsi="Times New Roman" w:cs="Times New Roman"/>
          <w:sz w:val="24"/>
          <w:szCs w:val="24"/>
          <w:lang w:val="it-IT"/>
        </w:rPr>
        <w:t>IPKSHB</w:t>
      </w:r>
      <w:r w:rsidR="00CB1B11" w:rsidRPr="00F41466">
        <w:rPr>
          <w:rFonts w:ascii="Times New Roman" w:hAnsi="Times New Roman" w:cs="Times New Roman"/>
          <w:sz w:val="24"/>
          <w:szCs w:val="24"/>
          <w:lang w:val="it-IT"/>
        </w:rPr>
        <w:t xml:space="preserve"> mund të </w:t>
      </w:r>
      <w:r w:rsidR="00CB1B11">
        <w:rPr>
          <w:rFonts w:ascii="Times New Roman" w:hAnsi="Times New Roman" w:cs="Times New Roman"/>
          <w:sz w:val="24"/>
          <w:szCs w:val="24"/>
          <w:lang w:val="it-IT"/>
        </w:rPr>
        <w:t xml:space="preserve">regjistrojë edhe </w:t>
      </w:r>
      <w:r w:rsidR="00CB1B11" w:rsidRPr="00F41466">
        <w:rPr>
          <w:rFonts w:ascii="Times New Roman" w:hAnsi="Times New Roman" w:cs="Times New Roman"/>
          <w:sz w:val="24"/>
          <w:szCs w:val="24"/>
          <w:lang w:val="it-IT"/>
        </w:rPr>
        <w:t>kategori të tjera të kultivuesve ose operatorëve të tjerë profesionistë</w:t>
      </w:r>
      <w:r w:rsidR="00CB1B11">
        <w:rPr>
          <w:rFonts w:ascii="Times New Roman" w:hAnsi="Times New Roman" w:cs="Times New Roman"/>
          <w:sz w:val="24"/>
          <w:szCs w:val="24"/>
          <w:lang w:val="it-IT"/>
        </w:rPr>
        <w:t>,</w:t>
      </w:r>
      <w:r w:rsidR="00CB1B11" w:rsidRPr="00F41466">
        <w:rPr>
          <w:rFonts w:ascii="Times New Roman" w:hAnsi="Times New Roman" w:cs="Times New Roman"/>
          <w:sz w:val="24"/>
          <w:szCs w:val="24"/>
          <w:lang w:val="it-IT"/>
        </w:rPr>
        <w:t xml:space="preserve"> nëse kjo është e justifikueshme nga risku që paraqesin dëmtuesit e bimëve që ata kultivojnë ose nga ndonjë veprimtari tjetër e tyre</w:t>
      </w:r>
      <w:r w:rsidR="00CB1B11">
        <w:rPr>
          <w:rFonts w:ascii="Times New Roman" w:hAnsi="Times New Roman" w:cs="Times New Roman"/>
          <w:sz w:val="24"/>
          <w:szCs w:val="24"/>
          <w:lang w:val="it-IT"/>
        </w:rPr>
        <w:t xml:space="preserve"> ose të mos regjistrojë operatorët profesionistë</w:t>
      </w:r>
      <w:r w:rsidR="00CB1B11" w:rsidRPr="002F7978">
        <w:rPr>
          <w:rFonts w:ascii="Times New Roman" w:hAnsi="Times New Roman" w:cs="Times New Roman"/>
          <w:sz w:val="24"/>
          <w:szCs w:val="24"/>
          <w:lang w:val="it-IT"/>
        </w:rPr>
        <w:t xml:space="preserve">, regjistrimi </w:t>
      </w:r>
      <w:r w:rsidR="00CB1B11">
        <w:rPr>
          <w:rFonts w:ascii="Times New Roman" w:hAnsi="Times New Roman" w:cs="Times New Roman"/>
          <w:sz w:val="24"/>
          <w:szCs w:val="24"/>
          <w:lang w:val="it-IT"/>
        </w:rPr>
        <w:t xml:space="preserve">i të cilëve </w:t>
      </w:r>
      <w:r w:rsidR="00CB1B11" w:rsidRPr="002F7978">
        <w:rPr>
          <w:rFonts w:ascii="Times New Roman" w:hAnsi="Times New Roman" w:cs="Times New Roman"/>
          <w:sz w:val="24"/>
          <w:szCs w:val="24"/>
          <w:lang w:val="it-IT"/>
        </w:rPr>
        <w:t>përbën një barrë administrative që nuk është në proporcion më riskun e ulët të dëmtuesve që lidhet me aktivitetet e tyre profesional</w:t>
      </w:r>
      <w:r w:rsidR="00CB1B11" w:rsidRPr="00F41466">
        <w:rPr>
          <w:rFonts w:ascii="Times New Roman" w:hAnsi="Times New Roman" w:cs="Times New Roman"/>
          <w:sz w:val="24"/>
          <w:szCs w:val="24"/>
          <w:lang w:val="it-IT"/>
        </w:rPr>
        <w:t>.</w:t>
      </w:r>
    </w:p>
    <w:p w14:paraId="74DB5756" w14:textId="3B5CCAF5" w:rsidR="00CB1B11" w:rsidRPr="00AB5680"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AB5680">
        <w:rPr>
          <w:rFonts w:ascii="Times New Roman" w:hAnsi="Times New Roman" w:cs="Times New Roman"/>
          <w:sz w:val="24"/>
          <w:szCs w:val="24"/>
          <w:lang w:val="de-DE"/>
        </w:rPr>
        <w:lastRenderedPageBreak/>
        <w:t>2. Operatori profesion</w:t>
      </w:r>
      <w:r>
        <w:rPr>
          <w:rFonts w:ascii="Times New Roman" w:hAnsi="Times New Roman" w:cs="Times New Roman"/>
          <w:sz w:val="24"/>
          <w:szCs w:val="24"/>
          <w:lang w:val="de-DE"/>
        </w:rPr>
        <w:t>ist</w:t>
      </w:r>
      <w:r w:rsidRPr="00AB5680">
        <w:rPr>
          <w:rFonts w:ascii="Times New Roman" w:hAnsi="Times New Roman" w:cs="Times New Roman"/>
          <w:sz w:val="24"/>
          <w:szCs w:val="24"/>
          <w:lang w:val="de-DE"/>
        </w:rPr>
        <w:t xml:space="preserve"> regjistrohet vetëm një herë në regjistrin e </w:t>
      </w:r>
      <w:r>
        <w:rPr>
          <w:rFonts w:ascii="Times New Roman" w:hAnsi="Times New Roman" w:cs="Times New Roman"/>
          <w:sz w:val="24"/>
          <w:szCs w:val="24"/>
          <w:lang w:val="de-DE"/>
        </w:rPr>
        <w:t xml:space="preserve">mbajtur nga </w:t>
      </w:r>
      <w:r w:rsidR="00575C22">
        <w:rPr>
          <w:rFonts w:ascii="Times New Roman" w:hAnsi="Times New Roman" w:cs="Times New Roman"/>
          <w:sz w:val="24"/>
          <w:szCs w:val="24"/>
          <w:lang w:val="de-DE"/>
        </w:rPr>
        <w:t>IPKSHB</w:t>
      </w:r>
      <w:r w:rsidRPr="00AB5680">
        <w:rPr>
          <w:rFonts w:ascii="Times New Roman" w:hAnsi="Times New Roman" w:cs="Times New Roman"/>
          <w:sz w:val="24"/>
          <w:szCs w:val="24"/>
          <w:lang w:val="de-DE"/>
        </w:rPr>
        <w:t xml:space="preserve">. Kur është e </w:t>
      </w:r>
      <w:r>
        <w:rPr>
          <w:rFonts w:ascii="Times New Roman" w:hAnsi="Times New Roman" w:cs="Times New Roman"/>
          <w:sz w:val="24"/>
          <w:szCs w:val="24"/>
          <w:lang w:val="de-DE"/>
        </w:rPr>
        <w:t>mundur</w:t>
      </w:r>
      <w:r w:rsidRPr="00AB5680">
        <w:rPr>
          <w:rFonts w:ascii="Times New Roman" w:hAnsi="Times New Roman" w:cs="Times New Roman"/>
          <w:sz w:val="24"/>
          <w:szCs w:val="24"/>
          <w:lang w:val="de-DE"/>
        </w:rPr>
        <w:t xml:space="preserve">, ky regjistrim kryhet me referenca të qarta për secilin prej objekteve të ndryshme të përmendura </w:t>
      </w:r>
      <w:r w:rsidRPr="000A59D2">
        <w:rPr>
          <w:rFonts w:ascii="Times New Roman" w:hAnsi="Times New Roman" w:cs="Times New Roman"/>
          <w:sz w:val="24"/>
          <w:szCs w:val="24"/>
          <w:lang w:val="de-DE"/>
        </w:rPr>
        <w:t>në shkronjën d) të pikës 2 të nenit 6</w:t>
      </w:r>
      <w:r w:rsidR="000A59D2" w:rsidRPr="000A59D2">
        <w:rPr>
          <w:rFonts w:ascii="Times New Roman" w:hAnsi="Times New Roman" w:cs="Times New Roman"/>
          <w:sz w:val="24"/>
          <w:szCs w:val="24"/>
          <w:lang w:val="de-DE"/>
        </w:rPr>
        <w:t>8</w:t>
      </w:r>
      <w:r w:rsidRPr="000A59D2">
        <w:rPr>
          <w:rFonts w:ascii="Times New Roman" w:hAnsi="Times New Roman" w:cs="Times New Roman"/>
          <w:sz w:val="24"/>
          <w:szCs w:val="24"/>
          <w:lang w:val="de-DE"/>
        </w:rPr>
        <w:t xml:space="preserve"> të këtij ligji.</w:t>
      </w:r>
    </w:p>
    <w:p w14:paraId="1DB27AC7" w14:textId="77777777" w:rsidR="00CB1B11" w:rsidRPr="00AB5680"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AB5680">
        <w:rPr>
          <w:rFonts w:ascii="Times New Roman" w:hAnsi="Times New Roman" w:cs="Times New Roman"/>
          <w:sz w:val="24"/>
          <w:szCs w:val="24"/>
          <w:lang w:val="de-DE"/>
        </w:rPr>
        <w:t>3. Pika 1 e këtij neni nuk zbatohet për operatorin profesionist i cili plotëson një ose më shumë nga kriteret e mëposhtme:</w:t>
      </w:r>
    </w:p>
    <w:p w14:paraId="631CD392" w14:textId="77777777" w:rsidR="00CB1B11" w:rsidRPr="00AB5680"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AB5680">
        <w:rPr>
          <w:rFonts w:ascii="Times New Roman" w:hAnsi="Times New Roman" w:cs="Times New Roman"/>
          <w:sz w:val="24"/>
          <w:szCs w:val="24"/>
          <w:lang w:val="de-DE"/>
        </w:rPr>
        <w:t>a) furnizon ekskluzivisht dhe drejtpërdrejt përdoruesin e fundit me sasi të vogla të bimëve, produkteve bimore dhe objekteve të tjera</w:t>
      </w:r>
      <w:r>
        <w:rPr>
          <w:rFonts w:ascii="Times New Roman" w:hAnsi="Times New Roman" w:cs="Times New Roman"/>
          <w:sz w:val="24"/>
          <w:szCs w:val="24"/>
          <w:lang w:val="de-DE"/>
        </w:rPr>
        <w:t>,</w:t>
      </w:r>
      <w:r w:rsidRPr="00AB5680">
        <w:rPr>
          <w:rFonts w:ascii="Times New Roman" w:hAnsi="Times New Roman" w:cs="Times New Roman"/>
          <w:sz w:val="24"/>
          <w:szCs w:val="24"/>
          <w:lang w:val="de-DE"/>
        </w:rPr>
        <w:t xml:space="preserve"> me </w:t>
      </w:r>
      <w:r>
        <w:rPr>
          <w:rFonts w:ascii="Times New Roman" w:hAnsi="Times New Roman" w:cs="Times New Roman"/>
          <w:sz w:val="24"/>
          <w:szCs w:val="24"/>
          <w:lang w:val="de-DE"/>
        </w:rPr>
        <w:t>mënyra të t</w:t>
      </w:r>
      <w:r w:rsidRPr="00AB5680">
        <w:rPr>
          <w:rFonts w:ascii="Times New Roman" w:hAnsi="Times New Roman" w:cs="Times New Roman"/>
          <w:sz w:val="24"/>
          <w:szCs w:val="24"/>
          <w:lang w:val="de-DE"/>
        </w:rPr>
        <w:t xml:space="preserve">ë </w:t>
      </w:r>
      <w:r>
        <w:rPr>
          <w:rFonts w:ascii="Times New Roman" w:hAnsi="Times New Roman" w:cs="Times New Roman"/>
          <w:sz w:val="24"/>
          <w:szCs w:val="24"/>
          <w:lang w:val="de-DE"/>
        </w:rPr>
        <w:t>tjera</w:t>
      </w:r>
      <w:r w:rsidRPr="00AB5680">
        <w:rPr>
          <w:rFonts w:ascii="Times New Roman" w:hAnsi="Times New Roman" w:cs="Times New Roman"/>
          <w:sz w:val="24"/>
          <w:szCs w:val="24"/>
          <w:lang w:val="de-DE"/>
        </w:rPr>
        <w:t xml:space="preserve"> nga shitjet</w:t>
      </w:r>
      <w:r>
        <w:rPr>
          <w:rFonts w:ascii="Times New Roman" w:hAnsi="Times New Roman" w:cs="Times New Roman"/>
          <w:sz w:val="24"/>
          <w:szCs w:val="24"/>
          <w:lang w:val="de-DE"/>
        </w:rPr>
        <w:t>,</w:t>
      </w:r>
      <w:r w:rsidRPr="00AB5680">
        <w:rPr>
          <w:rFonts w:ascii="Times New Roman" w:hAnsi="Times New Roman" w:cs="Times New Roman"/>
          <w:sz w:val="24"/>
          <w:szCs w:val="24"/>
          <w:lang w:val="de-DE"/>
        </w:rPr>
        <w:t xml:space="preserve"> nëpërmjet kontratave në distancë;</w:t>
      </w:r>
    </w:p>
    <w:p w14:paraId="63ED797B" w14:textId="2A4BDCFD" w:rsidR="00CB1B11" w:rsidRPr="00AB5680"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AB5680">
        <w:rPr>
          <w:rFonts w:ascii="Times New Roman" w:hAnsi="Times New Roman" w:cs="Times New Roman"/>
          <w:sz w:val="24"/>
          <w:szCs w:val="24"/>
          <w:lang w:val="de-DE"/>
        </w:rPr>
        <w:t>b) furnizon ekskluzivisht dhe drejtpërdrejt p</w:t>
      </w:r>
      <w:r>
        <w:rPr>
          <w:rFonts w:ascii="Times New Roman" w:hAnsi="Times New Roman" w:cs="Times New Roman"/>
          <w:sz w:val="24"/>
          <w:szCs w:val="24"/>
          <w:lang w:val="de-DE"/>
        </w:rPr>
        <w:t>ë</w:t>
      </w:r>
      <w:r w:rsidRPr="00AB5680">
        <w:rPr>
          <w:rFonts w:ascii="Times New Roman" w:hAnsi="Times New Roman" w:cs="Times New Roman"/>
          <w:sz w:val="24"/>
          <w:szCs w:val="24"/>
          <w:lang w:val="de-DE"/>
        </w:rPr>
        <w:t xml:space="preserve">rdoruesin e fundit me sasi të vogla farërash, të ndryshme nga farat që i </w:t>
      </w:r>
      <w:r w:rsidRPr="000A59D2">
        <w:rPr>
          <w:rFonts w:ascii="Times New Roman" w:hAnsi="Times New Roman" w:cs="Times New Roman"/>
          <w:sz w:val="24"/>
          <w:szCs w:val="24"/>
          <w:lang w:val="de-DE"/>
        </w:rPr>
        <w:t>nënshtrohen nenit 7</w:t>
      </w:r>
      <w:r w:rsidR="000A59D2" w:rsidRPr="000A59D2">
        <w:rPr>
          <w:rFonts w:ascii="Times New Roman" w:hAnsi="Times New Roman" w:cs="Times New Roman"/>
          <w:sz w:val="24"/>
          <w:szCs w:val="24"/>
          <w:lang w:val="de-DE"/>
        </w:rPr>
        <w:t>3</w:t>
      </w:r>
      <w:r w:rsidRPr="00AB5680">
        <w:rPr>
          <w:rFonts w:ascii="Times New Roman" w:hAnsi="Times New Roman" w:cs="Times New Roman"/>
          <w:sz w:val="24"/>
          <w:szCs w:val="24"/>
          <w:lang w:val="de-DE"/>
        </w:rPr>
        <w:t xml:space="preserve"> të këtij ligji;</w:t>
      </w:r>
    </w:p>
    <w:p w14:paraId="285A3DAD" w14:textId="77777777" w:rsidR="00CB1B11" w:rsidRPr="00AB5680"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AB5680">
        <w:rPr>
          <w:rFonts w:ascii="Times New Roman" w:hAnsi="Times New Roman" w:cs="Times New Roman"/>
          <w:sz w:val="24"/>
          <w:szCs w:val="24"/>
          <w:lang w:val="de-DE"/>
        </w:rPr>
        <w:t xml:space="preserve">c) veprimtaria e tij profesionale në lidhje me bimët, produktet bimore dhe objektet e tjera </w:t>
      </w:r>
      <w:r>
        <w:rPr>
          <w:rFonts w:ascii="Times New Roman" w:hAnsi="Times New Roman" w:cs="Times New Roman"/>
          <w:sz w:val="24"/>
          <w:szCs w:val="24"/>
          <w:lang w:val="de-DE"/>
        </w:rPr>
        <w:t>lidhet vetëm</w:t>
      </w:r>
      <w:r w:rsidRPr="00AB5680">
        <w:rPr>
          <w:rFonts w:ascii="Times New Roman" w:hAnsi="Times New Roman" w:cs="Times New Roman"/>
          <w:sz w:val="24"/>
          <w:szCs w:val="24"/>
          <w:lang w:val="de-DE"/>
        </w:rPr>
        <w:t xml:space="preserve"> me transportimin e tyre për një operator tjetër profesionist;</w:t>
      </w:r>
    </w:p>
    <w:p w14:paraId="28FCCF18" w14:textId="77777777" w:rsidR="00CB1B11"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sidRPr="00AB5680">
        <w:rPr>
          <w:rFonts w:ascii="Times New Roman" w:hAnsi="Times New Roman" w:cs="Times New Roman"/>
          <w:sz w:val="24"/>
          <w:szCs w:val="24"/>
          <w:lang w:val="de-DE"/>
        </w:rPr>
        <w:t xml:space="preserve">d) veprimtaria e tyre profesionale ka të bëjë ekskluzivisht me transportin e objekteve të të gjitha llojeve duke përdorur material ambalazhimi prej druri. </w:t>
      </w:r>
    </w:p>
    <w:p w14:paraId="05A19CDF" w14:textId="012EFAC1" w:rsidR="00CB1B11" w:rsidRPr="00AB5680" w:rsidRDefault="00575C22"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IPKSHB</w:t>
      </w:r>
      <w:r w:rsidR="00CB1B11" w:rsidRPr="00AB5680">
        <w:rPr>
          <w:rFonts w:ascii="Times New Roman" w:hAnsi="Times New Roman" w:cs="Times New Roman"/>
          <w:sz w:val="24"/>
          <w:szCs w:val="24"/>
          <w:lang w:val="de-DE"/>
        </w:rPr>
        <w:t xml:space="preserve"> mund të vendosë të mos zbatojë përjashtimin e përmendur në shkronjën a) të kësaj pike për të gjithë ose disa kultivues ose operatorë të tjerë profesionistë nëse kjo </w:t>
      </w:r>
      <w:r w:rsidR="00CB1B11">
        <w:rPr>
          <w:rFonts w:ascii="Times New Roman" w:hAnsi="Times New Roman" w:cs="Times New Roman"/>
          <w:sz w:val="24"/>
          <w:szCs w:val="24"/>
          <w:lang w:val="de-DE"/>
        </w:rPr>
        <w:t>ë</w:t>
      </w:r>
      <w:r w:rsidR="00CB1B11" w:rsidRPr="00AB5680">
        <w:rPr>
          <w:rFonts w:ascii="Times New Roman" w:hAnsi="Times New Roman" w:cs="Times New Roman"/>
          <w:sz w:val="24"/>
          <w:szCs w:val="24"/>
          <w:lang w:val="de-DE"/>
        </w:rPr>
        <w:t>sht</w:t>
      </w:r>
      <w:r w:rsidR="00CB1B11">
        <w:rPr>
          <w:rFonts w:ascii="Times New Roman" w:hAnsi="Times New Roman" w:cs="Times New Roman"/>
          <w:sz w:val="24"/>
          <w:szCs w:val="24"/>
          <w:lang w:val="de-DE"/>
        </w:rPr>
        <w:t>ë</w:t>
      </w:r>
      <w:r w:rsidR="00CB1B11" w:rsidRPr="00AB5680">
        <w:rPr>
          <w:rFonts w:ascii="Times New Roman" w:hAnsi="Times New Roman" w:cs="Times New Roman"/>
          <w:sz w:val="24"/>
          <w:szCs w:val="24"/>
          <w:lang w:val="de-DE"/>
        </w:rPr>
        <w:t xml:space="preserve"> e justifikueshme nga risku q</w:t>
      </w:r>
      <w:r w:rsidR="00CB1B11">
        <w:rPr>
          <w:rFonts w:ascii="Times New Roman" w:hAnsi="Times New Roman" w:cs="Times New Roman"/>
          <w:sz w:val="24"/>
          <w:szCs w:val="24"/>
          <w:lang w:val="de-DE"/>
        </w:rPr>
        <w:t>ë</w:t>
      </w:r>
      <w:r w:rsidR="00CB1B11" w:rsidRPr="00AB5680">
        <w:rPr>
          <w:rFonts w:ascii="Times New Roman" w:hAnsi="Times New Roman" w:cs="Times New Roman"/>
          <w:sz w:val="24"/>
          <w:szCs w:val="24"/>
          <w:lang w:val="de-DE"/>
        </w:rPr>
        <w:t xml:space="preserve"> paraqesin dëmtuesit e bimëve që ata kultivojn</w:t>
      </w:r>
      <w:r w:rsidR="00CB1B11">
        <w:rPr>
          <w:rFonts w:ascii="Times New Roman" w:hAnsi="Times New Roman" w:cs="Times New Roman"/>
          <w:sz w:val="24"/>
          <w:szCs w:val="24"/>
          <w:lang w:val="de-DE"/>
        </w:rPr>
        <w:t>ë</w:t>
      </w:r>
      <w:r w:rsidR="00CB1B11" w:rsidRPr="00AB5680">
        <w:rPr>
          <w:rFonts w:ascii="Times New Roman" w:hAnsi="Times New Roman" w:cs="Times New Roman"/>
          <w:sz w:val="24"/>
          <w:szCs w:val="24"/>
          <w:lang w:val="de-DE"/>
        </w:rPr>
        <w:t xml:space="preserve"> ose nga ndonjë veprimtari tjetër e tyre.</w:t>
      </w:r>
    </w:p>
    <w:p w14:paraId="240BBFA0" w14:textId="77777777" w:rsidR="00CB1B11" w:rsidRPr="004A694E"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F41466">
        <w:rPr>
          <w:rFonts w:ascii="Times New Roman" w:hAnsi="Times New Roman" w:cs="Times New Roman"/>
          <w:sz w:val="24"/>
          <w:szCs w:val="24"/>
          <w:lang w:val="it-IT"/>
        </w:rPr>
        <w:t xml:space="preserve">4. Ministri </w:t>
      </w:r>
      <w:r w:rsidRPr="004A694E">
        <w:rPr>
          <w:rFonts w:ascii="Times New Roman" w:hAnsi="Times New Roman" w:cs="Times New Roman"/>
          <w:sz w:val="24"/>
          <w:szCs w:val="24"/>
          <w:lang w:val="it-IT"/>
        </w:rPr>
        <w:t>me urdhër miraton:</w:t>
      </w:r>
    </w:p>
    <w:p w14:paraId="71C321D5" w14:textId="77777777" w:rsidR="00CB1B11" w:rsidRPr="004A694E"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4A694E">
        <w:rPr>
          <w:rFonts w:ascii="Times New Roman" w:hAnsi="Times New Roman" w:cs="Times New Roman"/>
          <w:sz w:val="24"/>
          <w:szCs w:val="24"/>
          <w:lang w:val="it-IT"/>
        </w:rPr>
        <w:t>a) kërkesa të veçanta për regjistrimin e disa kategorive të operatorëve profesionistë, duke marrë parasysh natyrën e veprimtarisë ose të bimës, produktit bimor ose objektit tjetër në fjalë ;</w:t>
      </w:r>
    </w:p>
    <w:p w14:paraId="65F5D7DF" w14:textId="77777777" w:rsidR="00CB1B11" w:rsidRPr="004A694E" w:rsidRDefault="00CB1B11" w:rsidP="00926A31">
      <w:pPr>
        <w:shd w:val="clear" w:color="auto" w:fill="FFFFFF"/>
        <w:suppressAutoHyphens/>
        <w:autoSpaceDN w:val="0"/>
        <w:spacing w:before="120" w:after="0" w:line="312" w:lineRule="atLeast"/>
        <w:ind w:firstLine="720"/>
        <w:jc w:val="both"/>
        <w:rPr>
          <w:rFonts w:ascii="Times New Roman" w:hAnsi="Times New Roman" w:cs="Times New Roman"/>
          <w:sz w:val="24"/>
          <w:szCs w:val="24"/>
          <w:lang w:val="it-IT"/>
        </w:rPr>
      </w:pPr>
      <w:r w:rsidRPr="004A694E">
        <w:rPr>
          <w:rFonts w:ascii="Times New Roman" w:hAnsi="Times New Roman" w:cs="Times New Roman"/>
          <w:sz w:val="24"/>
          <w:szCs w:val="24"/>
          <w:lang w:val="it-IT"/>
        </w:rPr>
        <w:t>b) përcaktimin e shifrave maksimale për sasi të vogla të bimëve, produkteve bimore ose objekteve të tjera të veçanta, siç parashikohet në shkronjën a) të pikës 3 të këtij neni. Këto shifra përcaktohen në përshtatje më bimët, produktet bimore dhe objektet e tjera në fjalë dhe risqet përkatëse nga dëmtuesit.</w:t>
      </w:r>
    </w:p>
    <w:p w14:paraId="23676AA4" w14:textId="48E184B2" w:rsidR="00CB1B11" w:rsidRPr="004A694E"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4A694E">
        <w:rPr>
          <w:rFonts w:ascii="Times New Roman" w:eastAsia="Times New Roman" w:hAnsi="Times New Roman" w:cs="Times New Roman"/>
          <w:b/>
          <w:bCs/>
          <w:sz w:val="24"/>
          <w:szCs w:val="24"/>
          <w:lang w:val="it-IT" w:eastAsia="en-IE"/>
        </w:rPr>
        <w:t xml:space="preserve">Neni </w:t>
      </w:r>
      <w:r w:rsidR="00FA0C71" w:rsidRPr="004A694E">
        <w:rPr>
          <w:rFonts w:ascii="Times New Roman" w:eastAsia="Times New Roman" w:hAnsi="Times New Roman" w:cs="Times New Roman"/>
          <w:b/>
          <w:bCs/>
          <w:sz w:val="24"/>
          <w:szCs w:val="24"/>
          <w:lang w:val="it-IT" w:eastAsia="en-IE"/>
        </w:rPr>
        <w:t>6</w:t>
      </w:r>
      <w:r w:rsidR="001A4BB9" w:rsidRPr="004A694E">
        <w:rPr>
          <w:rFonts w:ascii="Times New Roman" w:eastAsia="Times New Roman" w:hAnsi="Times New Roman" w:cs="Times New Roman"/>
          <w:b/>
          <w:bCs/>
          <w:sz w:val="24"/>
          <w:szCs w:val="24"/>
          <w:lang w:val="it-IT" w:eastAsia="en-IE"/>
        </w:rPr>
        <w:t>8</w:t>
      </w:r>
      <w:r w:rsidRPr="004A694E">
        <w:rPr>
          <w:rFonts w:ascii="Times New Roman" w:eastAsia="Times New Roman" w:hAnsi="Times New Roman" w:cs="Times New Roman"/>
          <w:b/>
          <w:bCs/>
          <w:sz w:val="24"/>
          <w:szCs w:val="24"/>
          <w:lang w:val="it-IT" w:eastAsia="en-IE"/>
        </w:rPr>
        <w:t xml:space="preserve"> </w:t>
      </w:r>
      <w:r w:rsidR="00926A31">
        <w:rPr>
          <w:rFonts w:ascii="Times New Roman" w:eastAsia="Times New Roman" w:hAnsi="Times New Roman" w:cs="Times New Roman"/>
          <w:b/>
          <w:bCs/>
          <w:sz w:val="24"/>
          <w:szCs w:val="24"/>
          <w:lang w:val="it-IT" w:eastAsia="en-IE"/>
        </w:rPr>
        <w:t xml:space="preserve"> </w:t>
      </w:r>
    </w:p>
    <w:p w14:paraId="5172ED3E" w14:textId="77777777" w:rsidR="00CB1B11" w:rsidRPr="004A694E"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4A694E">
        <w:rPr>
          <w:rFonts w:ascii="Times New Roman" w:eastAsia="Times New Roman" w:hAnsi="Times New Roman" w:cs="Times New Roman"/>
          <w:b/>
          <w:bCs/>
          <w:sz w:val="24"/>
          <w:szCs w:val="24"/>
          <w:lang w:val="it-IT" w:eastAsia="en-IE"/>
        </w:rPr>
        <w:t>Proçedura e registrimit dhe përmbajtja e regjistrit</w:t>
      </w:r>
    </w:p>
    <w:p w14:paraId="4104514B" w14:textId="5CCDD55B" w:rsidR="00CB1B11" w:rsidRPr="004A694E"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4A694E">
        <w:rPr>
          <w:rFonts w:ascii="Times New Roman" w:eastAsia="Times New Roman" w:hAnsi="Times New Roman" w:cs="Times New Roman"/>
          <w:sz w:val="24"/>
          <w:szCs w:val="24"/>
          <w:lang w:val="it-IT" w:eastAsia="en-IE"/>
        </w:rPr>
        <w:t>Procedura e regjistrimit të operatorëve profesionistë që përfshihen në objektin e pikës 1 të nenit 6</w:t>
      </w:r>
      <w:r w:rsidR="000A59D2" w:rsidRPr="004A694E">
        <w:rPr>
          <w:rFonts w:ascii="Times New Roman" w:eastAsia="Times New Roman" w:hAnsi="Times New Roman" w:cs="Times New Roman"/>
          <w:sz w:val="24"/>
          <w:szCs w:val="24"/>
          <w:lang w:val="it-IT" w:eastAsia="en-IE"/>
        </w:rPr>
        <w:t>7</w:t>
      </w:r>
      <w:r w:rsidRPr="004A694E">
        <w:rPr>
          <w:rFonts w:ascii="Times New Roman" w:eastAsia="Times New Roman" w:hAnsi="Times New Roman" w:cs="Times New Roman"/>
          <w:sz w:val="24"/>
          <w:szCs w:val="24"/>
          <w:lang w:val="it-IT" w:eastAsia="en-IE"/>
        </w:rPr>
        <w:t xml:space="preserve"> të këtij ligji, dhe përmbajtja e regjistrit miratohet me urdhër të ministrit. </w:t>
      </w:r>
    </w:p>
    <w:p w14:paraId="5DAF880E" w14:textId="0EAC703E" w:rsidR="00CB1B11" w:rsidRPr="00F41466" w:rsidRDefault="00CB1B11" w:rsidP="00926A31">
      <w:pPr>
        <w:shd w:val="clear" w:color="auto" w:fill="FFFFFF"/>
        <w:suppressAutoHyphens/>
        <w:autoSpaceDN w:val="0"/>
        <w:spacing w:before="120" w:after="0" w:line="312" w:lineRule="atLeast"/>
        <w:ind w:firstLine="720"/>
        <w:jc w:val="center"/>
        <w:rPr>
          <w:rFonts w:ascii="Times New Roman" w:eastAsia="Times New Roman" w:hAnsi="Times New Roman" w:cs="Times New Roman"/>
          <w:b/>
          <w:bCs/>
          <w:sz w:val="24"/>
          <w:szCs w:val="24"/>
          <w:lang w:val="it-IT" w:eastAsia="en-IE"/>
        </w:rPr>
      </w:pPr>
      <w:r w:rsidRPr="004A694E">
        <w:rPr>
          <w:rFonts w:ascii="Times New Roman" w:eastAsia="Times New Roman" w:hAnsi="Times New Roman" w:cs="Times New Roman"/>
          <w:b/>
          <w:bCs/>
          <w:sz w:val="24"/>
          <w:szCs w:val="24"/>
          <w:lang w:val="it-IT" w:eastAsia="en-IE"/>
        </w:rPr>
        <w:t xml:space="preserve">Neni </w:t>
      </w:r>
      <w:r w:rsidR="00FA0C71" w:rsidRPr="004A694E">
        <w:rPr>
          <w:rFonts w:ascii="Times New Roman" w:eastAsia="Times New Roman" w:hAnsi="Times New Roman" w:cs="Times New Roman"/>
          <w:b/>
          <w:bCs/>
          <w:sz w:val="24"/>
          <w:szCs w:val="24"/>
          <w:lang w:val="it-IT" w:eastAsia="en-IE"/>
        </w:rPr>
        <w:t>6</w:t>
      </w:r>
      <w:r w:rsidR="001A4BB9" w:rsidRPr="004A694E">
        <w:rPr>
          <w:rFonts w:ascii="Times New Roman" w:eastAsia="Times New Roman" w:hAnsi="Times New Roman" w:cs="Times New Roman"/>
          <w:b/>
          <w:bCs/>
          <w:sz w:val="24"/>
          <w:szCs w:val="24"/>
          <w:lang w:val="it-IT" w:eastAsia="en-IE"/>
        </w:rPr>
        <w:t>9</w:t>
      </w:r>
      <w:r w:rsidRPr="004A694E">
        <w:rPr>
          <w:rFonts w:ascii="Times New Roman" w:eastAsia="Times New Roman" w:hAnsi="Times New Roman" w:cs="Times New Roman"/>
          <w:b/>
          <w:bCs/>
          <w:sz w:val="24"/>
          <w:szCs w:val="24"/>
          <w:lang w:val="it-IT" w:eastAsia="en-IE"/>
        </w:rPr>
        <w:t xml:space="preserve"> </w:t>
      </w:r>
    </w:p>
    <w:p w14:paraId="32036AD0" w14:textId="77777777"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Disponueshmëria e informacionit të regjistrave zyrtarë</w:t>
      </w:r>
    </w:p>
    <w:p w14:paraId="48256C5A" w14:textId="2B789BD7" w:rsidR="00CB1B11" w:rsidRPr="00F41466"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1. </w:t>
      </w:r>
      <w:r w:rsidR="00575C22">
        <w:rPr>
          <w:rFonts w:ascii="Times New Roman" w:eastAsia="Times New Roman" w:hAnsi="Times New Roman" w:cs="Times New Roman"/>
          <w:sz w:val="24"/>
          <w:szCs w:val="24"/>
          <w:lang w:val="it-IT" w:eastAsia="en-IE"/>
        </w:rPr>
        <w:t>IPKSHB</w:t>
      </w:r>
      <w:r>
        <w:rPr>
          <w:rFonts w:ascii="Times New Roman" w:eastAsia="Times New Roman" w:hAnsi="Times New Roman" w:cs="Times New Roman"/>
          <w:sz w:val="24"/>
          <w:szCs w:val="24"/>
          <w:lang w:val="it-IT" w:eastAsia="en-IE"/>
        </w:rPr>
        <w:t xml:space="preserve"> vë në dispozicion të autoritetit kompetent qendror </w:t>
      </w:r>
      <w:r w:rsidRPr="00F41466">
        <w:rPr>
          <w:rFonts w:ascii="Times New Roman" w:eastAsia="Times New Roman" w:hAnsi="Times New Roman" w:cs="Times New Roman"/>
          <w:sz w:val="24"/>
          <w:szCs w:val="24"/>
          <w:lang w:val="it-IT" w:eastAsia="en-IE"/>
        </w:rPr>
        <w:t>informacionin që përmban</w:t>
      </w:r>
      <w:r>
        <w:rPr>
          <w:rFonts w:ascii="Times New Roman" w:eastAsia="Times New Roman" w:hAnsi="Times New Roman" w:cs="Times New Roman"/>
          <w:sz w:val="24"/>
          <w:szCs w:val="24"/>
          <w:lang w:val="it-IT" w:eastAsia="en-IE"/>
        </w:rPr>
        <w:t xml:space="preserve"> regjistri i operatorëve profesionistë, sa herë i kërkohet</w:t>
      </w:r>
      <w:r w:rsidRPr="00F41466">
        <w:rPr>
          <w:rFonts w:ascii="Times New Roman" w:eastAsia="Times New Roman" w:hAnsi="Times New Roman" w:cs="Times New Roman"/>
          <w:sz w:val="24"/>
          <w:szCs w:val="24"/>
          <w:lang w:val="it-IT" w:eastAsia="en-IE"/>
        </w:rPr>
        <w:t>.</w:t>
      </w:r>
    </w:p>
    <w:p w14:paraId="5EBA9AC6" w14:textId="23280B35" w:rsidR="00CB1B11" w:rsidRPr="00F41466"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2. Bazuar në një kërkesë të justifikuar, </w:t>
      </w:r>
      <w:r w:rsidR="00575C22">
        <w:rPr>
          <w:rFonts w:ascii="Times New Roman" w:eastAsia="Times New Roman" w:hAnsi="Times New Roman" w:cs="Times New Roman"/>
          <w:sz w:val="24"/>
          <w:szCs w:val="24"/>
          <w:lang w:val="it-IT" w:eastAsia="en-IE"/>
        </w:rPr>
        <w:t>IPKSHB</w:t>
      </w:r>
      <w:r w:rsidRPr="00F41466">
        <w:rPr>
          <w:rFonts w:ascii="Times New Roman" w:eastAsia="Times New Roman" w:hAnsi="Times New Roman" w:cs="Times New Roman"/>
          <w:sz w:val="24"/>
          <w:szCs w:val="24"/>
          <w:lang w:val="it-IT" w:eastAsia="en-IE"/>
        </w:rPr>
        <w:t xml:space="preserve"> vë në dispozicion të çdo operatori profesionist të krijuar në territorin e Republikës së Shqipërisë, për përdorimin vetjak,  </w:t>
      </w:r>
      <w:r>
        <w:rPr>
          <w:rFonts w:ascii="Times New Roman" w:eastAsia="Times New Roman" w:hAnsi="Times New Roman" w:cs="Times New Roman"/>
          <w:sz w:val="24"/>
          <w:szCs w:val="24"/>
          <w:lang w:val="it-IT" w:eastAsia="en-IE"/>
        </w:rPr>
        <w:lastRenderedPageBreak/>
        <w:t xml:space="preserve">informacionin e regjistruar në regjistrin e operatorëve profesionistë </w:t>
      </w:r>
      <w:r w:rsidRPr="00F41466">
        <w:rPr>
          <w:rFonts w:ascii="Times New Roman" w:eastAsia="Times New Roman" w:hAnsi="Times New Roman" w:cs="Times New Roman"/>
          <w:sz w:val="24"/>
          <w:szCs w:val="24"/>
          <w:lang w:val="it-IT" w:eastAsia="en-IE"/>
        </w:rPr>
        <w:t xml:space="preserve">në lidhje me një operator të regjistruar të caktuar. </w:t>
      </w:r>
    </w:p>
    <w:p w14:paraId="37D09537" w14:textId="77777777" w:rsidR="00CB1B11" w:rsidRPr="00F41466"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3.</w:t>
      </w:r>
      <w:r>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Ky nen zbatohet pa cenuar rregullat për konfidencialitetin, aksesin në informacion dhe mbrojtjen e të dhënave personale.</w:t>
      </w:r>
    </w:p>
    <w:p w14:paraId="57F93F69" w14:textId="19424E24"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Neni </w:t>
      </w:r>
      <w:r w:rsidR="001A4BB9">
        <w:rPr>
          <w:rFonts w:ascii="Times New Roman" w:eastAsia="Times New Roman" w:hAnsi="Times New Roman" w:cs="Times New Roman"/>
          <w:b/>
          <w:bCs/>
          <w:sz w:val="24"/>
          <w:szCs w:val="24"/>
          <w:lang w:val="it-IT" w:eastAsia="en-IE"/>
        </w:rPr>
        <w:t>70</w:t>
      </w:r>
      <w:r w:rsidRPr="00F41466">
        <w:rPr>
          <w:rFonts w:ascii="Times New Roman" w:eastAsia="Times New Roman" w:hAnsi="Times New Roman" w:cs="Times New Roman"/>
          <w:b/>
          <w:bCs/>
          <w:sz w:val="24"/>
          <w:szCs w:val="24"/>
          <w:lang w:val="it-IT" w:eastAsia="en-IE"/>
        </w:rPr>
        <w:t xml:space="preserve"> </w:t>
      </w:r>
      <w:r w:rsidR="00926A31">
        <w:rPr>
          <w:rFonts w:ascii="Times New Roman" w:eastAsia="Times New Roman" w:hAnsi="Times New Roman" w:cs="Times New Roman"/>
          <w:b/>
          <w:bCs/>
          <w:sz w:val="24"/>
          <w:szCs w:val="24"/>
          <w:lang w:val="it-IT" w:eastAsia="en-IE"/>
        </w:rPr>
        <w:t xml:space="preserve"> </w:t>
      </w:r>
    </w:p>
    <w:p w14:paraId="10029695" w14:textId="77777777"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Gjurmueshmëria</w:t>
      </w:r>
    </w:p>
    <w:p w14:paraId="4E579A22" w14:textId="0544E66C" w:rsidR="00CB1B11" w:rsidRPr="00F41466"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1. Një operator profesionist i cili furnizohet me bimë, produkte bimore ose objekte të tjera që u nënshtrohen kërkesave ose kushteve në zbatim të pikave </w:t>
      </w:r>
      <w:r w:rsidR="000A59D2" w:rsidRPr="000A59D2">
        <w:rPr>
          <w:rFonts w:ascii="Times New Roman" w:eastAsia="Times New Roman" w:hAnsi="Times New Roman" w:cs="Times New Roman"/>
          <w:sz w:val="24"/>
          <w:szCs w:val="24"/>
          <w:lang w:val="it-IT" w:eastAsia="en-IE"/>
        </w:rPr>
        <w:t>a) deri ç</w:t>
      </w:r>
      <w:r w:rsidRPr="000A59D2">
        <w:rPr>
          <w:rFonts w:ascii="Times New Roman" w:eastAsia="Times New Roman" w:hAnsi="Times New Roman" w:cs="Times New Roman"/>
          <w:sz w:val="24"/>
          <w:szCs w:val="24"/>
          <w:lang w:val="it-IT" w:eastAsia="en-IE"/>
        </w:rPr>
        <w:t xml:space="preserve">) të nënparagrafit të parë të </w:t>
      </w:r>
      <w:r w:rsidR="000A59D2" w:rsidRPr="000A59D2">
        <w:rPr>
          <w:rFonts w:ascii="Times New Roman" w:eastAsia="Times New Roman" w:hAnsi="Times New Roman" w:cs="Times New Roman"/>
          <w:sz w:val="24"/>
          <w:szCs w:val="24"/>
          <w:lang w:val="it-IT" w:eastAsia="en-IE"/>
        </w:rPr>
        <w:t>pik</w:t>
      </w:r>
      <w:r w:rsidR="00295B0F">
        <w:rPr>
          <w:rFonts w:ascii="Times New Roman" w:eastAsia="Times New Roman" w:hAnsi="Times New Roman" w:cs="Times New Roman"/>
          <w:sz w:val="24"/>
          <w:szCs w:val="24"/>
          <w:lang w:val="it-IT" w:eastAsia="en-IE"/>
        </w:rPr>
        <w:t>ë</w:t>
      </w:r>
      <w:r w:rsidR="000A59D2" w:rsidRPr="000A59D2">
        <w:rPr>
          <w:rFonts w:ascii="Times New Roman" w:eastAsia="Times New Roman" w:hAnsi="Times New Roman" w:cs="Times New Roman"/>
          <w:sz w:val="24"/>
          <w:szCs w:val="24"/>
          <w:lang w:val="it-IT" w:eastAsia="en-IE"/>
        </w:rPr>
        <w:t>s 1 t</w:t>
      </w:r>
      <w:r w:rsidR="00295B0F">
        <w:rPr>
          <w:rFonts w:ascii="Times New Roman" w:eastAsia="Times New Roman" w:hAnsi="Times New Roman" w:cs="Times New Roman"/>
          <w:sz w:val="24"/>
          <w:szCs w:val="24"/>
          <w:lang w:val="it-IT" w:eastAsia="en-IE"/>
        </w:rPr>
        <w:t>ë</w:t>
      </w:r>
      <w:r w:rsidR="000A59D2" w:rsidRPr="000A59D2">
        <w:rPr>
          <w:rFonts w:ascii="Times New Roman" w:eastAsia="Times New Roman" w:hAnsi="Times New Roman" w:cs="Times New Roman"/>
          <w:sz w:val="24"/>
          <w:szCs w:val="24"/>
          <w:lang w:val="it-IT" w:eastAsia="en-IE"/>
        </w:rPr>
        <w:t xml:space="preserve"> </w:t>
      </w:r>
      <w:r w:rsidRPr="000A59D2">
        <w:rPr>
          <w:rFonts w:ascii="Times New Roman" w:eastAsia="Times New Roman" w:hAnsi="Times New Roman" w:cs="Times New Roman"/>
          <w:sz w:val="24"/>
          <w:szCs w:val="24"/>
          <w:lang w:val="it-IT" w:eastAsia="en-IE"/>
        </w:rPr>
        <w:t>nenit 28, nenit 28</w:t>
      </w:r>
      <w:r w:rsidR="000A59D2" w:rsidRPr="000A59D2">
        <w:rPr>
          <w:rFonts w:ascii="Times New Roman" w:eastAsia="Times New Roman" w:hAnsi="Times New Roman" w:cs="Times New Roman"/>
          <w:sz w:val="24"/>
          <w:szCs w:val="24"/>
          <w:lang w:val="it-IT" w:eastAsia="en-IE"/>
        </w:rPr>
        <w:t xml:space="preserve"> pika </w:t>
      </w:r>
      <w:r w:rsidRPr="000A59D2">
        <w:rPr>
          <w:rFonts w:ascii="Times New Roman" w:eastAsia="Times New Roman" w:hAnsi="Times New Roman" w:cs="Times New Roman"/>
          <w:sz w:val="24"/>
          <w:szCs w:val="24"/>
          <w:lang w:val="it-IT" w:eastAsia="en-IE"/>
        </w:rPr>
        <w:t>2 dhe 3, neni 3</w:t>
      </w:r>
      <w:r w:rsidR="004A694E">
        <w:rPr>
          <w:rFonts w:ascii="Times New Roman" w:eastAsia="Times New Roman" w:hAnsi="Times New Roman" w:cs="Times New Roman"/>
          <w:sz w:val="24"/>
          <w:szCs w:val="24"/>
          <w:lang w:val="it-IT" w:eastAsia="en-IE"/>
        </w:rPr>
        <w:t>7</w:t>
      </w:r>
      <w:r w:rsidR="000A59D2" w:rsidRPr="000A59D2">
        <w:rPr>
          <w:rFonts w:ascii="Times New Roman" w:eastAsia="Times New Roman" w:hAnsi="Times New Roman" w:cs="Times New Roman"/>
          <w:sz w:val="24"/>
          <w:szCs w:val="24"/>
          <w:lang w:val="it-IT" w:eastAsia="en-IE"/>
        </w:rPr>
        <w:t xml:space="preserve">, </w:t>
      </w:r>
      <w:r w:rsidRPr="000A59D2">
        <w:rPr>
          <w:rFonts w:ascii="Times New Roman" w:eastAsia="Times New Roman" w:hAnsi="Times New Roman" w:cs="Times New Roman"/>
          <w:sz w:val="24"/>
          <w:szCs w:val="24"/>
          <w:lang w:val="it-IT" w:eastAsia="en-IE"/>
        </w:rPr>
        <w:t>3</w:t>
      </w:r>
      <w:r w:rsidR="000A59D2" w:rsidRPr="000A59D2">
        <w:rPr>
          <w:rFonts w:ascii="Times New Roman" w:eastAsia="Times New Roman" w:hAnsi="Times New Roman" w:cs="Times New Roman"/>
          <w:sz w:val="24"/>
          <w:szCs w:val="24"/>
          <w:lang w:val="it-IT" w:eastAsia="en-IE"/>
        </w:rPr>
        <w:t xml:space="preserve"> dhe 4</w:t>
      </w:r>
      <w:r w:rsidRPr="000A59D2">
        <w:rPr>
          <w:rFonts w:ascii="Times New Roman" w:eastAsia="Times New Roman" w:hAnsi="Times New Roman" w:cs="Times New Roman"/>
          <w:sz w:val="24"/>
          <w:szCs w:val="24"/>
          <w:lang w:val="it-IT" w:eastAsia="en-IE"/>
        </w:rPr>
        <w:t>, neni 37</w:t>
      </w:r>
      <w:r w:rsidR="000A59D2" w:rsidRPr="000A59D2">
        <w:rPr>
          <w:rFonts w:ascii="Times New Roman" w:eastAsia="Times New Roman" w:hAnsi="Times New Roman" w:cs="Times New Roman"/>
          <w:sz w:val="24"/>
          <w:szCs w:val="24"/>
          <w:lang w:val="it-IT" w:eastAsia="en-IE"/>
        </w:rPr>
        <w:t xml:space="preserve"> pika </w:t>
      </w:r>
      <w:r w:rsidRPr="000A59D2">
        <w:rPr>
          <w:rFonts w:ascii="Times New Roman" w:eastAsia="Times New Roman" w:hAnsi="Times New Roman" w:cs="Times New Roman"/>
          <w:sz w:val="24"/>
          <w:szCs w:val="24"/>
          <w:lang w:val="it-IT" w:eastAsia="en-IE"/>
        </w:rPr>
        <w:t>2, neni 41</w:t>
      </w:r>
      <w:r w:rsidR="000A59D2" w:rsidRPr="000A59D2">
        <w:rPr>
          <w:rFonts w:ascii="Times New Roman" w:eastAsia="Times New Roman" w:hAnsi="Times New Roman" w:cs="Times New Roman"/>
          <w:sz w:val="24"/>
          <w:szCs w:val="24"/>
          <w:lang w:val="it-IT" w:eastAsia="en-IE"/>
        </w:rPr>
        <w:t xml:space="preserve"> pika </w:t>
      </w:r>
      <w:r w:rsidRPr="000A59D2">
        <w:rPr>
          <w:rFonts w:ascii="Times New Roman" w:eastAsia="Times New Roman" w:hAnsi="Times New Roman" w:cs="Times New Roman"/>
          <w:sz w:val="24"/>
          <w:szCs w:val="24"/>
          <w:lang w:val="it-IT" w:eastAsia="en-IE"/>
        </w:rPr>
        <w:t>2 dhe 3, neni 46</w:t>
      </w:r>
      <w:r w:rsidR="000A59D2" w:rsidRPr="000A59D2">
        <w:rPr>
          <w:rFonts w:ascii="Times New Roman" w:eastAsia="Times New Roman" w:hAnsi="Times New Roman" w:cs="Times New Roman"/>
          <w:sz w:val="24"/>
          <w:szCs w:val="24"/>
          <w:lang w:val="it-IT" w:eastAsia="en-IE"/>
        </w:rPr>
        <w:t xml:space="preserve"> pika </w:t>
      </w:r>
      <w:r w:rsidRPr="000A59D2">
        <w:rPr>
          <w:rFonts w:ascii="Times New Roman" w:eastAsia="Times New Roman" w:hAnsi="Times New Roman" w:cs="Times New Roman"/>
          <w:sz w:val="24"/>
          <w:szCs w:val="24"/>
          <w:lang w:val="it-IT" w:eastAsia="en-IE"/>
        </w:rPr>
        <w:t>1 dhe 3, neni 48</w:t>
      </w:r>
      <w:r w:rsidR="000A59D2" w:rsidRPr="000A59D2">
        <w:rPr>
          <w:rFonts w:ascii="Times New Roman" w:eastAsia="Times New Roman" w:hAnsi="Times New Roman" w:cs="Times New Roman"/>
          <w:sz w:val="24"/>
          <w:szCs w:val="24"/>
          <w:lang w:val="it-IT" w:eastAsia="en-IE"/>
        </w:rPr>
        <w:t xml:space="preserve"> pika </w:t>
      </w:r>
      <w:r w:rsidRPr="000A59D2">
        <w:rPr>
          <w:rFonts w:ascii="Times New Roman" w:eastAsia="Times New Roman" w:hAnsi="Times New Roman" w:cs="Times New Roman"/>
          <w:sz w:val="24"/>
          <w:szCs w:val="24"/>
          <w:lang w:val="it-IT" w:eastAsia="en-IE"/>
        </w:rPr>
        <w:t>1</w:t>
      </w:r>
      <w:r w:rsidR="000A59D2" w:rsidRPr="000A59D2">
        <w:rPr>
          <w:rFonts w:ascii="Times New Roman" w:eastAsia="Times New Roman" w:hAnsi="Times New Roman" w:cs="Times New Roman"/>
          <w:sz w:val="24"/>
          <w:szCs w:val="24"/>
          <w:lang w:val="it-IT" w:eastAsia="en-IE"/>
        </w:rPr>
        <w:t xml:space="preserve"> dhe </w:t>
      </w:r>
      <w:r w:rsidRPr="000A59D2">
        <w:rPr>
          <w:rFonts w:ascii="Times New Roman" w:eastAsia="Times New Roman" w:hAnsi="Times New Roman" w:cs="Times New Roman"/>
          <w:sz w:val="24"/>
          <w:szCs w:val="24"/>
          <w:lang w:val="it-IT" w:eastAsia="en-IE"/>
        </w:rPr>
        <w:t>2, neni 49</w:t>
      </w:r>
      <w:r w:rsidR="000A59D2" w:rsidRPr="000A59D2">
        <w:rPr>
          <w:rFonts w:ascii="Times New Roman" w:eastAsia="Times New Roman" w:hAnsi="Times New Roman" w:cs="Times New Roman"/>
          <w:sz w:val="24"/>
          <w:szCs w:val="24"/>
          <w:lang w:val="it-IT" w:eastAsia="en-IE"/>
        </w:rPr>
        <w:t xml:space="preserve"> pika </w:t>
      </w:r>
      <w:r w:rsidRPr="000A59D2">
        <w:rPr>
          <w:rFonts w:ascii="Times New Roman" w:eastAsia="Times New Roman" w:hAnsi="Times New Roman" w:cs="Times New Roman"/>
          <w:sz w:val="24"/>
          <w:szCs w:val="24"/>
          <w:lang w:val="it-IT" w:eastAsia="en-IE"/>
        </w:rPr>
        <w:t>1, neni 54</w:t>
      </w:r>
      <w:r w:rsidR="000A59D2" w:rsidRPr="000A59D2">
        <w:rPr>
          <w:rFonts w:ascii="Times New Roman" w:eastAsia="Times New Roman" w:hAnsi="Times New Roman" w:cs="Times New Roman"/>
          <w:sz w:val="24"/>
          <w:szCs w:val="24"/>
          <w:lang w:val="it-IT" w:eastAsia="en-IE"/>
        </w:rPr>
        <w:t xml:space="preserve"> pika </w:t>
      </w:r>
      <w:r w:rsidRPr="000A59D2">
        <w:rPr>
          <w:rFonts w:ascii="Times New Roman" w:eastAsia="Times New Roman" w:hAnsi="Times New Roman" w:cs="Times New Roman"/>
          <w:sz w:val="24"/>
          <w:szCs w:val="24"/>
          <w:lang w:val="it-IT" w:eastAsia="en-IE"/>
        </w:rPr>
        <w:t>2 dhe 3, nenet 56, 57 dhe 58 dhe neni 79</w:t>
      </w:r>
      <w:r w:rsidR="000A59D2" w:rsidRPr="000A59D2">
        <w:rPr>
          <w:rFonts w:ascii="Times New Roman" w:eastAsia="Times New Roman" w:hAnsi="Times New Roman" w:cs="Times New Roman"/>
          <w:sz w:val="24"/>
          <w:szCs w:val="24"/>
          <w:lang w:val="it-IT" w:eastAsia="en-IE"/>
        </w:rPr>
        <w:t xml:space="preserve"> pika </w:t>
      </w:r>
      <w:r w:rsidRPr="000A59D2">
        <w:rPr>
          <w:rFonts w:ascii="Times New Roman" w:eastAsia="Times New Roman" w:hAnsi="Times New Roman" w:cs="Times New Roman"/>
          <w:sz w:val="24"/>
          <w:szCs w:val="24"/>
          <w:lang w:val="it-IT" w:eastAsia="en-IE"/>
        </w:rPr>
        <w:t>1 të këtij ligji, mban një regjistër që lejon</w:t>
      </w:r>
      <w:r w:rsidRPr="00F41466">
        <w:rPr>
          <w:rFonts w:ascii="Times New Roman" w:eastAsia="Times New Roman" w:hAnsi="Times New Roman" w:cs="Times New Roman"/>
          <w:sz w:val="24"/>
          <w:szCs w:val="24"/>
          <w:lang w:val="it-IT" w:eastAsia="en-IE"/>
        </w:rPr>
        <w:t xml:space="preserve"> operatorin të identifikojë, për çdo njësi tregtare të bimëve, produkt</w:t>
      </w:r>
      <w:r>
        <w:rPr>
          <w:rFonts w:ascii="Times New Roman" w:eastAsia="Times New Roman" w:hAnsi="Times New Roman" w:cs="Times New Roman"/>
          <w:sz w:val="24"/>
          <w:szCs w:val="24"/>
          <w:lang w:val="it-IT" w:eastAsia="en-IE"/>
        </w:rPr>
        <w:t>eve</w:t>
      </w:r>
      <w:r w:rsidRPr="00F41466">
        <w:rPr>
          <w:rFonts w:ascii="Times New Roman" w:eastAsia="Times New Roman" w:hAnsi="Times New Roman" w:cs="Times New Roman"/>
          <w:sz w:val="24"/>
          <w:szCs w:val="24"/>
          <w:lang w:val="it-IT" w:eastAsia="en-IE"/>
        </w:rPr>
        <w:t xml:space="preserve"> bimor ose objekt</w:t>
      </w:r>
      <w:r>
        <w:rPr>
          <w:rFonts w:ascii="Times New Roman" w:eastAsia="Times New Roman" w:hAnsi="Times New Roman" w:cs="Times New Roman"/>
          <w:sz w:val="24"/>
          <w:szCs w:val="24"/>
          <w:lang w:val="it-IT" w:eastAsia="en-IE"/>
        </w:rPr>
        <w:t>i</w:t>
      </w:r>
      <w:r w:rsidRPr="00F41466">
        <w:rPr>
          <w:rFonts w:ascii="Times New Roman" w:eastAsia="Times New Roman" w:hAnsi="Times New Roman" w:cs="Times New Roman"/>
          <w:sz w:val="24"/>
          <w:szCs w:val="24"/>
          <w:lang w:val="it-IT" w:eastAsia="en-IE"/>
        </w:rPr>
        <w:t xml:space="preserve"> tjetër të furnizuar, operatorët profesionistë që e kanë furnizuar atë.</w:t>
      </w:r>
    </w:p>
    <w:p w14:paraId="11C0F98C" w14:textId="3604E517" w:rsidR="00CB1B11" w:rsidRPr="00340221"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2. Një operator profesionist që furnizon bimë, </w:t>
      </w:r>
      <w:r w:rsidRPr="00340221">
        <w:rPr>
          <w:rFonts w:ascii="Times New Roman" w:eastAsia="Times New Roman" w:hAnsi="Times New Roman" w:cs="Times New Roman"/>
          <w:sz w:val="24"/>
          <w:szCs w:val="24"/>
          <w:lang w:val="it-IT" w:eastAsia="en-IE"/>
        </w:rPr>
        <w:t>produkte bimore ose objekte të tjera që u nënshtrohen kërkesave os</w:t>
      </w:r>
      <w:r w:rsidR="000A59D2" w:rsidRPr="00340221">
        <w:rPr>
          <w:rFonts w:ascii="Times New Roman" w:eastAsia="Times New Roman" w:hAnsi="Times New Roman" w:cs="Times New Roman"/>
          <w:sz w:val="24"/>
          <w:szCs w:val="24"/>
          <w:lang w:val="it-IT" w:eastAsia="en-IE"/>
        </w:rPr>
        <w:t>e kushteve në zbatim të pikave a) deri ç</w:t>
      </w:r>
      <w:r w:rsidRPr="00340221">
        <w:rPr>
          <w:rFonts w:ascii="Times New Roman" w:eastAsia="Times New Roman" w:hAnsi="Times New Roman" w:cs="Times New Roman"/>
          <w:sz w:val="24"/>
          <w:szCs w:val="24"/>
          <w:lang w:val="it-IT" w:eastAsia="en-IE"/>
        </w:rPr>
        <w:t xml:space="preserve"> të nënparagrafit të parë të </w:t>
      </w:r>
      <w:r w:rsidR="000A59D2" w:rsidRPr="00340221">
        <w:rPr>
          <w:rFonts w:ascii="Times New Roman" w:eastAsia="Times New Roman" w:hAnsi="Times New Roman" w:cs="Times New Roman"/>
          <w:sz w:val="24"/>
          <w:szCs w:val="24"/>
          <w:lang w:val="it-IT" w:eastAsia="en-IE"/>
        </w:rPr>
        <w:t>pik</w:t>
      </w:r>
      <w:r w:rsidR="00295B0F">
        <w:rPr>
          <w:rFonts w:ascii="Times New Roman" w:eastAsia="Times New Roman" w:hAnsi="Times New Roman" w:cs="Times New Roman"/>
          <w:sz w:val="24"/>
          <w:szCs w:val="24"/>
          <w:lang w:val="it-IT" w:eastAsia="en-IE"/>
        </w:rPr>
        <w:t>ë</w:t>
      </w:r>
      <w:r w:rsidR="000A59D2" w:rsidRPr="00340221">
        <w:rPr>
          <w:rFonts w:ascii="Times New Roman" w:eastAsia="Times New Roman" w:hAnsi="Times New Roman" w:cs="Times New Roman"/>
          <w:sz w:val="24"/>
          <w:szCs w:val="24"/>
          <w:lang w:val="it-IT" w:eastAsia="en-IE"/>
        </w:rPr>
        <w:t>s 1 t</w:t>
      </w:r>
      <w:r w:rsidR="00295B0F">
        <w:rPr>
          <w:rFonts w:ascii="Times New Roman" w:eastAsia="Times New Roman" w:hAnsi="Times New Roman" w:cs="Times New Roman"/>
          <w:sz w:val="24"/>
          <w:szCs w:val="24"/>
          <w:lang w:val="it-IT" w:eastAsia="en-IE"/>
        </w:rPr>
        <w:t>ë</w:t>
      </w:r>
      <w:r w:rsidR="000A59D2" w:rsidRPr="00340221">
        <w:rPr>
          <w:rFonts w:ascii="Times New Roman" w:eastAsia="Times New Roman" w:hAnsi="Times New Roman" w:cs="Times New Roman"/>
          <w:sz w:val="24"/>
          <w:szCs w:val="24"/>
          <w:lang w:val="it-IT" w:eastAsia="en-IE"/>
        </w:rPr>
        <w:t xml:space="preserve"> </w:t>
      </w:r>
      <w:r w:rsidRPr="00340221">
        <w:rPr>
          <w:rFonts w:ascii="Times New Roman" w:eastAsia="Times New Roman" w:hAnsi="Times New Roman" w:cs="Times New Roman"/>
          <w:sz w:val="24"/>
          <w:szCs w:val="24"/>
          <w:lang w:val="it-IT" w:eastAsia="en-IE"/>
        </w:rPr>
        <w:t xml:space="preserve">nenit </w:t>
      </w:r>
      <w:r w:rsidR="00340221" w:rsidRPr="00340221">
        <w:rPr>
          <w:rFonts w:ascii="Times New Roman" w:eastAsia="Times New Roman" w:hAnsi="Times New Roman" w:cs="Times New Roman"/>
          <w:sz w:val="24"/>
          <w:szCs w:val="24"/>
          <w:lang w:val="it-IT" w:eastAsia="en-IE"/>
        </w:rPr>
        <w:t>36</w:t>
      </w:r>
      <w:r w:rsidRPr="00340221">
        <w:rPr>
          <w:rFonts w:ascii="Times New Roman" w:eastAsia="Times New Roman" w:hAnsi="Times New Roman" w:cs="Times New Roman"/>
          <w:sz w:val="24"/>
          <w:szCs w:val="24"/>
          <w:lang w:val="it-IT" w:eastAsia="en-IE"/>
        </w:rPr>
        <w:t xml:space="preserve">, nenit </w:t>
      </w:r>
      <w:r w:rsidR="00340221" w:rsidRPr="00340221">
        <w:rPr>
          <w:rFonts w:ascii="Times New Roman" w:eastAsia="Times New Roman" w:hAnsi="Times New Roman" w:cs="Times New Roman"/>
          <w:sz w:val="24"/>
          <w:szCs w:val="24"/>
          <w:lang w:val="it-IT" w:eastAsia="en-IE"/>
        </w:rPr>
        <w:t>36</w:t>
      </w:r>
      <w:r w:rsidR="000A59D2" w:rsidRPr="00340221">
        <w:rPr>
          <w:rFonts w:ascii="Times New Roman" w:eastAsia="Times New Roman" w:hAnsi="Times New Roman" w:cs="Times New Roman"/>
          <w:sz w:val="24"/>
          <w:szCs w:val="24"/>
          <w:lang w:val="it-IT" w:eastAsia="en-IE"/>
        </w:rPr>
        <w:t xml:space="preserve"> </w:t>
      </w:r>
      <w:r w:rsidR="00340221" w:rsidRPr="00340221">
        <w:rPr>
          <w:rFonts w:ascii="Times New Roman" w:eastAsia="Times New Roman" w:hAnsi="Times New Roman" w:cs="Times New Roman"/>
          <w:sz w:val="24"/>
          <w:szCs w:val="24"/>
          <w:lang w:val="it-IT" w:eastAsia="en-IE"/>
        </w:rPr>
        <w:t>pika</w:t>
      </w:r>
      <w:r w:rsidR="000A59D2" w:rsidRPr="00340221">
        <w:rPr>
          <w:rFonts w:ascii="Times New Roman" w:eastAsia="Times New Roman" w:hAnsi="Times New Roman" w:cs="Times New Roman"/>
          <w:sz w:val="24"/>
          <w:szCs w:val="24"/>
          <w:lang w:val="it-IT" w:eastAsia="en-IE"/>
        </w:rPr>
        <w:t xml:space="preserve"> </w:t>
      </w:r>
      <w:r w:rsidRPr="00340221">
        <w:rPr>
          <w:rFonts w:ascii="Times New Roman" w:eastAsia="Times New Roman" w:hAnsi="Times New Roman" w:cs="Times New Roman"/>
          <w:sz w:val="24"/>
          <w:szCs w:val="24"/>
          <w:lang w:val="it-IT" w:eastAsia="en-IE"/>
        </w:rPr>
        <w:t xml:space="preserve">2 dhe </w:t>
      </w:r>
      <w:r w:rsidR="000A59D2" w:rsidRPr="00340221">
        <w:rPr>
          <w:rFonts w:ascii="Times New Roman" w:eastAsia="Times New Roman" w:hAnsi="Times New Roman" w:cs="Times New Roman"/>
          <w:sz w:val="24"/>
          <w:szCs w:val="24"/>
          <w:lang w:val="it-IT" w:eastAsia="en-IE"/>
        </w:rPr>
        <w:t>3</w:t>
      </w:r>
      <w:r w:rsidRPr="00340221">
        <w:rPr>
          <w:rFonts w:ascii="Times New Roman" w:eastAsia="Times New Roman" w:hAnsi="Times New Roman" w:cs="Times New Roman"/>
          <w:sz w:val="24"/>
          <w:szCs w:val="24"/>
          <w:lang w:val="it-IT" w:eastAsia="en-IE"/>
        </w:rPr>
        <w:t>, neni 3</w:t>
      </w:r>
      <w:r w:rsidR="004A694E">
        <w:rPr>
          <w:rFonts w:ascii="Times New Roman" w:eastAsia="Times New Roman" w:hAnsi="Times New Roman" w:cs="Times New Roman"/>
          <w:sz w:val="24"/>
          <w:szCs w:val="24"/>
          <w:lang w:val="it-IT" w:eastAsia="en-IE"/>
        </w:rPr>
        <w:t>7</w:t>
      </w:r>
      <w:r w:rsidRPr="00340221">
        <w:rPr>
          <w:rFonts w:ascii="Times New Roman" w:eastAsia="Times New Roman" w:hAnsi="Times New Roman" w:cs="Times New Roman"/>
          <w:sz w:val="24"/>
          <w:szCs w:val="24"/>
          <w:lang w:val="it-IT" w:eastAsia="en-IE"/>
        </w:rPr>
        <w:t xml:space="preserve">, neni </w:t>
      </w:r>
      <w:r w:rsidR="00340221" w:rsidRPr="00340221">
        <w:rPr>
          <w:rFonts w:ascii="Times New Roman" w:eastAsia="Times New Roman" w:hAnsi="Times New Roman" w:cs="Times New Roman"/>
          <w:sz w:val="24"/>
          <w:szCs w:val="24"/>
          <w:lang w:val="it-IT" w:eastAsia="en-IE"/>
        </w:rPr>
        <w:t>43</w:t>
      </w:r>
      <w:r w:rsidR="000A59D2" w:rsidRPr="00340221">
        <w:rPr>
          <w:rFonts w:ascii="Times New Roman" w:eastAsia="Times New Roman" w:hAnsi="Times New Roman" w:cs="Times New Roman"/>
          <w:sz w:val="24"/>
          <w:szCs w:val="24"/>
          <w:lang w:val="it-IT" w:eastAsia="en-IE"/>
        </w:rPr>
        <w:t xml:space="preserve"> pika </w:t>
      </w:r>
      <w:r w:rsidRPr="00340221">
        <w:rPr>
          <w:rFonts w:ascii="Times New Roman" w:eastAsia="Times New Roman" w:hAnsi="Times New Roman" w:cs="Times New Roman"/>
          <w:sz w:val="24"/>
          <w:szCs w:val="24"/>
          <w:lang w:val="it-IT" w:eastAsia="en-IE"/>
        </w:rPr>
        <w:t>2, neni 4</w:t>
      </w:r>
      <w:r w:rsidR="00340221" w:rsidRPr="00340221">
        <w:rPr>
          <w:rFonts w:ascii="Times New Roman" w:eastAsia="Times New Roman" w:hAnsi="Times New Roman" w:cs="Times New Roman"/>
          <w:sz w:val="24"/>
          <w:szCs w:val="24"/>
          <w:lang w:val="it-IT" w:eastAsia="en-IE"/>
        </w:rPr>
        <w:t>6</w:t>
      </w:r>
      <w:r w:rsidR="000A59D2" w:rsidRPr="00340221">
        <w:rPr>
          <w:rFonts w:ascii="Times New Roman" w:eastAsia="Times New Roman" w:hAnsi="Times New Roman" w:cs="Times New Roman"/>
          <w:sz w:val="24"/>
          <w:szCs w:val="24"/>
          <w:lang w:val="it-IT" w:eastAsia="en-IE"/>
        </w:rPr>
        <w:t xml:space="preserve"> pika </w:t>
      </w:r>
      <w:r w:rsidRPr="00340221">
        <w:rPr>
          <w:rFonts w:ascii="Times New Roman" w:eastAsia="Times New Roman" w:hAnsi="Times New Roman" w:cs="Times New Roman"/>
          <w:sz w:val="24"/>
          <w:szCs w:val="24"/>
          <w:lang w:val="it-IT" w:eastAsia="en-IE"/>
        </w:rPr>
        <w:t>2</w:t>
      </w:r>
      <w:r w:rsidR="000A59D2" w:rsidRPr="00340221">
        <w:rPr>
          <w:rFonts w:ascii="Times New Roman" w:eastAsia="Times New Roman" w:hAnsi="Times New Roman" w:cs="Times New Roman"/>
          <w:sz w:val="24"/>
          <w:szCs w:val="24"/>
          <w:lang w:val="it-IT" w:eastAsia="en-IE"/>
        </w:rPr>
        <w:t xml:space="preserve"> dhe </w:t>
      </w:r>
      <w:r w:rsidRPr="00340221">
        <w:rPr>
          <w:rFonts w:ascii="Times New Roman" w:eastAsia="Times New Roman" w:hAnsi="Times New Roman" w:cs="Times New Roman"/>
          <w:sz w:val="24"/>
          <w:szCs w:val="24"/>
          <w:lang w:val="it-IT" w:eastAsia="en-IE"/>
        </w:rPr>
        <w:t xml:space="preserve">3, neni </w:t>
      </w:r>
      <w:r w:rsidR="00340221" w:rsidRPr="00340221">
        <w:rPr>
          <w:rFonts w:ascii="Times New Roman" w:eastAsia="Times New Roman" w:hAnsi="Times New Roman" w:cs="Times New Roman"/>
          <w:sz w:val="24"/>
          <w:szCs w:val="24"/>
          <w:lang w:val="it-IT" w:eastAsia="en-IE"/>
        </w:rPr>
        <w:t>51</w:t>
      </w:r>
      <w:r w:rsidR="000A59D2" w:rsidRPr="00340221">
        <w:rPr>
          <w:rFonts w:ascii="Times New Roman" w:eastAsia="Times New Roman" w:hAnsi="Times New Roman" w:cs="Times New Roman"/>
          <w:sz w:val="24"/>
          <w:szCs w:val="24"/>
          <w:lang w:val="it-IT" w:eastAsia="en-IE"/>
        </w:rPr>
        <w:t xml:space="preserve"> pika </w:t>
      </w:r>
      <w:r w:rsidRPr="00340221">
        <w:rPr>
          <w:rFonts w:ascii="Times New Roman" w:eastAsia="Times New Roman" w:hAnsi="Times New Roman" w:cs="Times New Roman"/>
          <w:sz w:val="24"/>
          <w:szCs w:val="24"/>
          <w:lang w:val="it-IT" w:eastAsia="en-IE"/>
        </w:rPr>
        <w:t xml:space="preserve">1 dhe 3, neni </w:t>
      </w:r>
      <w:r w:rsidR="00340221" w:rsidRPr="00340221">
        <w:rPr>
          <w:rFonts w:ascii="Times New Roman" w:eastAsia="Times New Roman" w:hAnsi="Times New Roman" w:cs="Times New Roman"/>
          <w:sz w:val="24"/>
          <w:szCs w:val="24"/>
          <w:lang w:val="it-IT" w:eastAsia="en-IE"/>
        </w:rPr>
        <w:t>52</w:t>
      </w:r>
      <w:r w:rsidR="000A59D2" w:rsidRPr="00340221">
        <w:rPr>
          <w:rFonts w:ascii="Times New Roman" w:eastAsia="Times New Roman" w:hAnsi="Times New Roman" w:cs="Times New Roman"/>
          <w:sz w:val="24"/>
          <w:szCs w:val="24"/>
          <w:lang w:val="it-IT" w:eastAsia="en-IE"/>
        </w:rPr>
        <w:t xml:space="preserve"> pika </w:t>
      </w:r>
      <w:r w:rsidRPr="00340221">
        <w:rPr>
          <w:rFonts w:ascii="Times New Roman" w:eastAsia="Times New Roman" w:hAnsi="Times New Roman" w:cs="Times New Roman"/>
          <w:sz w:val="24"/>
          <w:szCs w:val="24"/>
          <w:lang w:val="it-IT" w:eastAsia="en-IE"/>
        </w:rPr>
        <w:t xml:space="preserve">1, neni </w:t>
      </w:r>
      <w:r w:rsidR="00340221" w:rsidRPr="00340221">
        <w:rPr>
          <w:rFonts w:ascii="Times New Roman" w:eastAsia="Times New Roman" w:hAnsi="Times New Roman" w:cs="Times New Roman"/>
          <w:sz w:val="24"/>
          <w:szCs w:val="24"/>
          <w:lang w:val="it-IT" w:eastAsia="en-IE"/>
        </w:rPr>
        <w:t>53</w:t>
      </w:r>
      <w:r w:rsidRPr="00340221">
        <w:rPr>
          <w:rFonts w:ascii="Times New Roman" w:eastAsia="Times New Roman" w:hAnsi="Times New Roman" w:cs="Times New Roman"/>
          <w:sz w:val="24"/>
          <w:szCs w:val="24"/>
          <w:lang w:val="it-IT" w:eastAsia="en-IE"/>
        </w:rPr>
        <w:t xml:space="preserve"> </w:t>
      </w:r>
      <w:r w:rsidR="000A59D2" w:rsidRPr="00340221">
        <w:rPr>
          <w:rFonts w:ascii="Times New Roman" w:eastAsia="Times New Roman" w:hAnsi="Times New Roman" w:cs="Times New Roman"/>
          <w:sz w:val="24"/>
          <w:szCs w:val="24"/>
          <w:lang w:val="it-IT" w:eastAsia="en-IE"/>
        </w:rPr>
        <w:t xml:space="preserve">pika </w:t>
      </w:r>
      <w:r w:rsidRPr="00340221">
        <w:rPr>
          <w:rFonts w:ascii="Times New Roman" w:eastAsia="Times New Roman" w:hAnsi="Times New Roman" w:cs="Times New Roman"/>
          <w:sz w:val="24"/>
          <w:szCs w:val="24"/>
          <w:lang w:val="it-IT" w:eastAsia="en-IE"/>
        </w:rPr>
        <w:t xml:space="preserve">1 dhe 2, neni </w:t>
      </w:r>
      <w:r w:rsidR="00340221" w:rsidRPr="00340221">
        <w:rPr>
          <w:rFonts w:ascii="Times New Roman" w:eastAsia="Times New Roman" w:hAnsi="Times New Roman" w:cs="Times New Roman"/>
          <w:sz w:val="24"/>
          <w:szCs w:val="24"/>
          <w:lang w:val="it-IT" w:eastAsia="en-IE"/>
        </w:rPr>
        <w:t>54</w:t>
      </w:r>
      <w:r w:rsidR="000A59D2" w:rsidRPr="00340221">
        <w:rPr>
          <w:rFonts w:ascii="Times New Roman" w:eastAsia="Times New Roman" w:hAnsi="Times New Roman" w:cs="Times New Roman"/>
          <w:sz w:val="24"/>
          <w:szCs w:val="24"/>
          <w:lang w:val="it-IT" w:eastAsia="en-IE"/>
        </w:rPr>
        <w:t xml:space="preserve"> pika </w:t>
      </w:r>
      <w:r w:rsidRPr="00340221">
        <w:rPr>
          <w:rFonts w:ascii="Times New Roman" w:eastAsia="Times New Roman" w:hAnsi="Times New Roman" w:cs="Times New Roman"/>
          <w:sz w:val="24"/>
          <w:szCs w:val="24"/>
          <w:lang w:val="it-IT" w:eastAsia="en-IE"/>
        </w:rPr>
        <w:t>1, neni 5</w:t>
      </w:r>
      <w:r w:rsidR="00340221" w:rsidRPr="00340221">
        <w:rPr>
          <w:rFonts w:ascii="Times New Roman" w:eastAsia="Times New Roman" w:hAnsi="Times New Roman" w:cs="Times New Roman"/>
          <w:sz w:val="24"/>
          <w:szCs w:val="24"/>
          <w:lang w:val="it-IT" w:eastAsia="en-IE"/>
        </w:rPr>
        <w:t xml:space="preserve">6 </w:t>
      </w:r>
      <w:r w:rsidR="000A59D2" w:rsidRPr="00340221">
        <w:rPr>
          <w:rFonts w:ascii="Times New Roman" w:eastAsia="Times New Roman" w:hAnsi="Times New Roman" w:cs="Times New Roman"/>
          <w:sz w:val="24"/>
          <w:szCs w:val="24"/>
          <w:lang w:val="it-IT" w:eastAsia="en-IE"/>
        </w:rPr>
        <w:t xml:space="preserve">pika </w:t>
      </w:r>
      <w:r w:rsidRPr="00340221">
        <w:rPr>
          <w:rFonts w:ascii="Times New Roman" w:eastAsia="Times New Roman" w:hAnsi="Times New Roman" w:cs="Times New Roman"/>
          <w:sz w:val="24"/>
          <w:szCs w:val="24"/>
          <w:lang w:val="it-IT" w:eastAsia="en-IE"/>
        </w:rPr>
        <w:t>2 dhe 3, nenet 5</w:t>
      </w:r>
      <w:r w:rsidR="00340221" w:rsidRPr="00340221">
        <w:rPr>
          <w:rFonts w:ascii="Times New Roman" w:eastAsia="Times New Roman" w:hAnsi="Times New Roman" w:cs="Times New Roman"/>
          <w:sz w:val="24"/>
          <w:szCs w:val="24"/>
          <w:lang w:val="it-IT" w:eastAsia="en-IE"/>
        </w:rPr>
        <w:t>8</w:t>
      </w:r>
      <w:r w:rsidRPr="00340221">
        <w:rPr>
          <w:rFonts w:ascii="Times New Roman" w:eastAsia="Times New Roman" w:hAnsi="Times New Roman" w:cs="Times New Roman"/>
          <w:sz w:val="24"/>
          <w:szCs w:val="24"/>
          <w:lang w:val="it-IT" w:eastAsia="en-IE"/>
        </w:rPr>
        <w:t>, 5</w:t>
      </w:r>
      <w:r w:rsidR="00340221" w:rsidRPr="00340221">
        <w:rPr>
          <w:rFonts w:ascii="Times New Roman" w:eastAsia="Times New Roman" w:hAnsi="Times New Roman" w:cs="Times New Roman"/>
          <w:sz w:val="24"/>
          <w:szCs w:val="24"/>
          <w:lang w:val="it-IT" w:eastAsia="en-IE"/>
        </w:rPr>
        <w:t>9</w:t>
      </w:r>
      <w:r w:rsidRPr="00340221">
        <w:rPr>
          <w:rFonts w:ascii="Times New Roman" w:eastAsia="Times New Roman" w:hAnsi="Times New Roman" w:cs="Times New Roman"/>
          <w:sz w:val="24"/>
          <w:szCs w:val="24"/>
          <w:lang w:val="it-IT" w:eastAsia="en-IE"/>
        </w:rPr>
        <w:t xml:space="preserve"> dhe </w:t>
      </w:r>
      <w:r w:rsidR="00340221" w:rsidRPr="00340221">
        <w:rPr>
          <w:rFonts w:ascii="Times New Roman" w:eastAsia="Times New Roman" w:hAnsi="Times New Roman" w:cs="Times New Roman"/>
          <w:sz w:val="24"/>
          <w:szCs w:val="24"/>
          <w:lang w:val="it-IT" w:eastAsia="en-IE"/>
        </w:rPr>
        <w:t>60</w:t>
      </w:r>
      <w:r w:rsidRPr="00340221">
        <w:rPr>
          <w:rFonts w:ascii="Times New Roman" w:eastAsia="Times New Roman" w:hAnsi="Times New Roman" w:cs="Times New Roman"/>
          <w:sz w:val="24"/>
          <w:szCs w:val="24"/>
          <w:lang w:val="it-IT" w:eastAsia="en-IE"/>
        </w:rPr>
        <w:t xml:space="preserve"> dhe neni </w:t>
      </w:r>
      <w:r w:rsidR="00340221" w:rsidRPr="00340221">
        <w:rPr>
          <w:rFonts w:ascii="Times New Roman" w:eastAsia="Times New Roman" w:hAnsi="Times New Roman" w:cs="Times New Roman"/>
          <w:sz w:val="24"/>
          <w:szCs w:val="24"/>
          <w:lang w:val="it-IT" w:eastAsia="en-IE"/>
        </w:rPr>
        <w:t>80</w:t>
      </w:r>
      <w:r w:rsidR="000A59D2" w:rsidRPr="00340221">
        <w:rPr>
          <w:rFonts w:ascii="Times New Roman" w:eastAsia="Times New Roman" w:hAnsi="Times New Roman" w:cs="Times New Roman"/>
          <w:sz w:val="24"/>
          <w:szCs w:val="24"/>
          <w:lang w:val="it-IT" w:eastAsia="en-IE"/>
        </w:rPr>
        <w:t xml:space="preserve"> pika </w:t>
      </w:r>
      <w:r w:rsidRPr="00340221">
        <w:rPr>
          <w:rFonts w:ascii="Times New Roman" w:eastAsia="Times New Roman" w:hAnsi="Times New Roman" w:cs="Times New Roman"/>
          <w:sz w:val="24"/>
          <w:szCs w:val="24"/>
          <w:lang w:val="it-IT" w:eastAsia="en-IE"/>
        </w:rPr>
        <w:t xml:space="preserve">1 të këtij ligji, mban një regjistër që lejon operatorin të identifikojë operatorët profesionistë që ai ka furnizuar për çdo njësi tregtare të bimëve, produkteve bimore ose objekteve të tjera të furnizuara. </w:t>
      </w:r>
    </w:p>
    <w:p w14:paraId="3332389E" w14:textId="0A1DB44E" w:rsidR="00CB1B11" w:rsidRPr="00F41466"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340221">
        <w:rPr>
          <w:rFonts w:ascii="Times New Roman" w:eastAsia="Times New Roman" w:hAnsi="Times New Roman" w:cs="Times New Roman"/>
          <w:sz w:val="24"/>
          <w:szCs w:val="24"/>
          <w:lang w:val="it-IT" w:eastAsia="en-IE"/>
        </w:rPr>
        <w:t>3. Kur një operator i miratuar lëshon një pasaportë bimore në përputhje me nenin 8</w:t>
      </w:r>
      <w:r w:rsidR="00340221" w:rsidRPr="00340221">
        <w:rPr>
          <w:rFonts w:ascii="Times New Roman" w:eastAsia="Times New Roman" w:hAnsi="Times New Roman" w:cs="Times New Roman"/>
          <w:sz w:val="24"/>
          <w:szCs w:val="24"/>
          <w:lang w:val="it-IT" w:eastAsia="en-IE"/>
        </w:rPr>
        <w:t>5</w:t>
      </w:r>
      <w:r w:rsidR="000A59D2" w:rsidRPr="00340221">
        <w:rPr>
          <w:rFonts w:ascii="Times New Roman" w:eastAsia="Times New Roman" w:hAnsi="Times New Roman" w:cs="Times New Roman"/>
          <w:sz w:val="24"/>
          <w:szCs w:val="24"/>
          <w:lang w:val="it-IT" w:eastAsia="en-IE"/>
        </w:rPr>
        <w:t xml:space="preserve"> pika </w:t>
      </w:r>
      <w:r w:rsidRPr="00340221">
        <w:rPr>
          <w:rFonts w:ascii="Times New Roman" w:eastAsia="Times New Roman" w:hAnsi="Times New Roman" w:cs="Times New Roman"/>
          <w:sz w:val="24"/>
          <w:szCs w:val="24"/>
          <w:lang w:val="it-IT" w:eastAsia="en-IE"/>
        </w:rPr>
        <w:t>1 të këtij ligji, dhe kur autoriteti kompetent lëshon një pasaportë bimore në përputhje me nenin 8</w:t>
      </w:r>
      <w:r w:rsidR="00340221" w:rsidRPr="00340221">
        <w:rPr>
          <w:rFonts w:ascii="Times New Roman" w:eastAsia="Times New Roman" w:hAnsi="Times New Roman" w:cs="Times New Roman"/>
          <w:sz w:val="24"/>
          <w:szCs w:val="24"/>
          <w:lang w:val="it-IT" w:eastAsia="en-IE"/>
        </w:rPr>
        <w:t>5</w:t>
      </w:r>
      <w:r w:rsidR="000A59D2" w:rsidRPr="00340221">
        <w:rPr>
          <w:rFonts w:ascii="Times New Roman" w:eastAsia="Times New Roman" w:hAnsi="Times New Roman" w:cs="Times New Roman"/>
          <w:sz w:val="24"/>
          <w:szCs w:val="24"/>
          <w:lang w:val="it-IT" w:eastAsia="en-IE"/>
        </w:rPr>
        <w:t xml:space="preserve"> pika </w:t>
      </w:r>
      <w:r w:rsidRPr="00340221">
        <w:rPr>
          <w:rFonts w:ascii="Times New Roman" w:eastAsia="Times New Roman" w:hAnsi="Times New Roman" w:cs="Times New Roman"/>
          <w:sz w:val="24"/>
          <w:szCs w:val="24"/>
          <w:lang w:val="it-IT" w:eastAsia="en-IE"/>
        </w:rPr>
        <w:t>2 të</w:t>
      </w:r>
      <w:r w:rsidRPr="00F41466">
        <w:rPr>
          <w:rFonts w:ascii="Times New Roman" w:eastAsia="Times New Roman" w:hAnsi="Times New Roman" w:cs="Times New Roman"/>
          <w:sz w:val="24"/>
          <w:szCs w:val="24"/>
          <w:lang w:val="it-IT" w:eastAsia="en-IE"/>
        </w:rPr>
        <w:t xml:space="preserve"> këtij ligji për një operator të regjistruar, për qëllim të garantimit të gjurmueshmërisë në bazë të pikës 1 dhe 2 të këtij neni, ky operator garanto</w:t>
      </w:r>
      <w:r>
        <w:rPr>
          <w:rFonts w:ascii="Times New Roman" w:eastAsia="Times New Roman" w:hAnsi="Times New Roman" w:cs="Times New Roman"/>
          <w:sz w:val="24"/>
          <w:szCs w:val="24"/>
          <w:lang w:val="it-IT" w:eastAsia="en-IE"/>
        </w:rPr>
        <w:t>n</w:t>
      </w:r>
      <w:r w:rsidRPr="00F41466">
        <w:rPr>
          <w:rFonts w:ascii="Times New Roman" w:eastAsia="Times New Roman" w:hAnsi="Times New Roman" w:cs="Times New Roman"/>
          <w:sz w:val="24"/>
          <w:szCs w:val="24"/>
          <w:lang w:val="it-IT" w:eastAsia="en-IE"/>
        </w:rPr>
        <w:t xml:space="preserve"> regjistr</w:t>
      </w:r>
      <w:r>
        <w:rPr>
          <w:rFonts w:ascii="Times New Roman" w:eastAsia="Times New Roman" w:hAnsi="Times New Roman" w:cs="Times New Roman"/>
          <w:sz w:val="24"/>
          <w:szCs w:val="24"/>
          <w:lang w:val="it-IT" w:eastAsia="en-IE"/>
        </w:rPr>
        <w:t>imin e</w:t>
      </w:r>
      <w:r w:rsidRPr="00F41466">
        <w:rPr>
          <w:rFonts w:ascii="Times New Roman" w:eastAsia="Times New Roman" w:hAnsi="Times New Roman" w:cs="Times New Roman"/>
          <w:sz w:val="24"/>
          <w:szCs w:val="24"/>
          <w:lang w:val="it-IT" w:eastAsia="en-IE"/>
        </w:rPr>
        <w:t xml:space="preserve"> informacioni</w:t>
      </w:r>
      <w:r>
        <w:rPr>
          <w:rFonts w:ascii="Times New Roman" w:eastAsia="Times New Roman" w:hAnsi="Times New Roman" w:cs="Times New Roman"/>
          <w:sz w:val="24"/>
          <w:szCs w:val="24"/>
          <w:lang w:val="it-IT" w:eastAsia="en-IE"/>
        </w:rPr>
        <w:t>t të</w:t>
      </w:r>
      <w:r w:rsidRPr="00F41466">
        <w:rPr>
          <w:rFonts w:ascii="Times New Roman" w:eastAsia="Times New Roman" w:hAnsi="Times New Roman" w:cs="Times New Roman"/>
          <w:sz w:val="24"/>
          <w:szCs w:val="24"/>
          <w:lang w:val="it-IT" w:eastAsia="en-IE"/>
        </w:rPr>
        <w:t xml:space="preserve"> mëposhtëm në lidhje me atë pasaportë bimore:</w:t>
      </w:r>
    </w:p>
    <w:p w14:paraId="28B2C730" w14:textId="77777777" w:rsidR="00CB1B11" w:rsidRPr="00F41466"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a) </w:t>
      </w:r>
      <w:r>
        <w:rPr>
          <w:rFonts w:ascii="Times New Roman" w:eastAsia="Times New Roman" w:hAnsi="Times New Roman" w:cs="Times New Roman"/>
          <w:sz w:val="24"/>
          <w:szCs w:val="24"/>
          <w:lang w:val="it-IT" w:eastAsia="en-IE"/>
        </w:rPr>
        <w:t>kur është e mundur</w:t>
      </w:r>
      <w:r w:rsidRPr="00F41466">
        <w:rPr>
          <w:rFonts w:ascii="Times New Roman" w:eastAsia="Times New Roman" w:hAnsi="Times New Roman" w:cs="Times New Roman"/>
          <w:sz w:val="24"/>
          <w:szCs w:val="24"/>
          <w:lang w:val="it-IT" w:eastAsia="en-IE"/>
        </w:rPr>
        <w:t>, operatorin profesionist që ka furnizuar njësinë tregtare në fjalë;</w:t>
      </w:r>
    </w:p>
    <w:p w14:paraId="6D904258" w14:textId="77777777" w:rsidR="00CB1B11" w:rsidRPr="00F41466"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b) operatorin profesionist </w:t>
      </w:r>
      <w:r>
        <w:rPr>
          <w:rFonts w:ascii="Times New Roman" w:eastAsia="Times New Roman" w:hAnsi="Times New Roman" w:cs="Times New Roman"/>
          <w:sz w:val="24"/>
          <w:szCs w:val="24"/>
          <w:lang w:val="it-IT" w:eastAsia="en-IE"/>
        </w:rPr>
        <w:t>i</w:t>
      </w:r>
      <w:r w:rsidRPr="00F41466">
        <w:rPr>
          <w:rFonts w:ascii="Times New Roman" w:eastAsia="Times New Roman" w:hAnsi="Times New Roman" w:cs="Times New Roman"/>
          <w:sz w:val="24"/>
          <w:szCs w:val="24"/>
          <w:lang w:val="it-IT" w:eastAsia="en-IE"/>
        </w:rPr>
        <w:t xml:space="preserve"> cili është furnizuar </w:t>
      </w:r>
      <w:r>
        <w:rPr>
          <w:rFonts w:ascii="Times New Roman" w:eastAsia="Times New Roman" w:hAnsi="Times New Roman" w:cs="Times New Roman"/>
          <w:sz w:val="24"/>
          <w:szCs w:val="24"/>
          <w:lang w:val="it-IT" w:eastAsia="en-IE"/>
        </w:rPr>
        <w:t>nga</w:t>
      </w:r>
      <w:r w:rsidRPr="00F41466">
        <w:rPr>
          <w:rFonts w:ascii="Times New Roman" w:eastAsia="Times New Roman" w:hAnsi="Times New Roman" w:cs="Times New Roman"/>
          <w:sz w:val="24"/>
          <w:szCs w:val="24"/>
          <w:lang w:val="it-IT" w:eastAsia="en-IE"/>
        </w:rPr>
        <w:t xml:space="preserve"> njësi</w:t>
      </w:r>
      <w:r>
        <w:rPr>
          <w:rFonts w:ascii="Times New Roman" w:eastAsia="Times New Roman" w:hAnsi="Times New Roman" w:cs="Times New Roman"/>
          <w:sz w:val="24"/>
          <w:szCs w:val="24"/>
          <w:lang w:val="it-IT" w:eastAsia="en-IE"/>
        </w:rPr>
        <w:t>a</w:t>
      </w:r>
      <w:r w:rsidRPr="00F41466">
        <w:rPr>
          <w:rFonts w:ascii="Times New Roman" w:eastAsia="Times New Roman" w:hAnsi="Times New Roman" w:cs="Times New Roman"/>
          <w:sz w:val="24"/>
          <w:szCs w:val="24"/>
          <w:lang w:val="it-IT" w:eastAsia="en-IE"/>
        </w:rPr>
        <w:t xml:space="preserve"> tregtare në fjalë; dhe</w:t>
      </w:r>
    </w:p>
    <w:p w14:paraId="524E15DD" w14:textId="77777777" w:rsidR="00CB1B11" w:rsidRPr="00F41466"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c) informacionin përkatës në lidhje me pasaportën e bimëve.</w:t>
      </w:r>
    </w:p>
    <w:p w14:paraId="18A9AEB5" w14:textId="77777777" w:rsidR="00CB1B11" w:rsidRPr="00F41466" w:rsidRDefault="00CB1B1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4. Operatorët profesionistë mbajnë të dhënat e përmendura në pikat 1, 2 dhe 3 të këtij neni, për të paktën tre vjet pas datës në të cilën bima, produkti bimor ose objekti tjetër në fjalë u është furnizuar atyre ose është furnizuar prej tyre.</w:t>
      </w:r>
    </w:p>
    <w:p w14:paraId="40A00D0D" w14:textId="1CFAF777" w:rsidR="00CB1B11" w:rsidRPr="00F41466" w:rsidRDefault="00926A3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5</w:t>
      </w:r>
      <w:r w:rsidR="00CB1B11" w:rsidRPr="00F41466">
        <w:rPr>
          <w:rFonts w:ascii="Times New Roman" w:eastAsia="Times New Roman" w:hAnsi="Times New Roman" w:cs="Times New Roman"/>
          <w:sz w:val="24"/>
          <w:szCs w:val="24"/>
          <w:lang w:val="it-IT" w:eastAsia="en-IE"/>
        </w:rPr>
        <w:t xml:space="preserve">. Operatorët profesionistë të përmendur në pikën 4 të këtij neni, në bazë të kërkesës, i </w:t>
      </w:r>
      <w:r w:rsidR="00CB1B11">
        <w:rPr>
          <w:rFonts w:ascii="Times New Roman" w:eastAsia="Times New Roman" w:hAnsi="Times New Roman" w:cs="Times New Roman"/>
          <w:sz w:val="24"/>
          <w:szCs w:val="24"/>
          <w:lang w:val="it-IT" w:eastAsia="en-IE"/>
        </w:rPr>
        <w:t>vënë në dispozicion</w:t>
      </w:r>
      <w:r w:rsidR="00CB1B11" w:rsidRPr="00F41466">
        <w:rPr>
          <w:rFonts w:ascii="Times New Roman" w:eastAsia="Times New Roman" w:hAnsi="Times New Roman" w:cs="Times New Roman"/>
          <w:sz w:val="24"/>
          <w:szCs w:val="24"/>
          <w:lang w:val="it-IT" w:eastAsia="en-IE"/>
        </w:rPr>
        <w:t xml:space="preserve"> </w:t>
      </w:r>
      <w:r w:rsidR="00575C22">
        <w:rPr>
          <w:rFonts w:ascii="Times New Roman" w:eastAsia="Times New Roman" w:hAnsi="Times New Roman" w:cs="Times New Roman"/>
          <w:sz w:val="24"/>
          <w:szCs w:val="24"/>
          <w:lang w:val="it-IT" w:eastAsia="en-IE"/>
        </w:rPr>
        <w:t>IPKSHB</w:t>
      </w:r>
      <w:r w:rsidR="00CB1B11" w:rsidRPr="00F41466">
        <w:rPr>
          <w:rFonts w:ascii="Times New Roman" w:eastAsia="Times New Roman" w:hAnsi="Times New Roman" w:cs="Times New Roman"/>
          <w:sz w:val="24"/>
          <w:szCs w:val="24"/>
          <w:lang w:val="it-IT" w:eastAsia="en-IE"/>
        </w:rPr>
        <w:t xml:space="preserve"> informacionin </w:t>
      </w:r>
      <w:r w:rsidR="00CB1B11">
        <w:rPr>
          <w:rFonts w:ascii="Times New Roman" w:eastAsia="Times New Roman" w:hAnsi="Times New Roman" w:cs="Times New Roman"/>
          <w:sz w:val="24"/>
          <w:szCs w:val="24"/>
          <w:lang w:val="it-IT" w:eastAsia="en-IE"/>
        </w:rPr>
        <w:t xml:space="preserve">e regjistruar </w:t>
      </w:r>
      <w:r w:rsidR="00CB1B11" w:rsidRPr="00F41466">
        <w:rPr>
          <w:rFonts w:ascii="Times New Roman" w:eastAsia="Times New Roman" w:hAnsi="Times New Roman" w:cs="Times New Roman"/>
          <w:sz w:val="24"/>
          <w:szCs w:val="24"/>
          <w:lang w:val="it-IT" w:eastAsia="en-IE"/>
        </w:rPr>
        <w:t>në</w:t>
      </w:r>
      <w:r w:rsidR="00CB1B11">
        <w:rPr>
          <w:rFonts w:ascii="Times New Roman" w:eastAsia="Times New Roman" w:hAnsi="Times New Roman" w:cs="Times New Roman"/>
          <w:sz w:val="24"/>
          <w:szCs w:val="24"/>
          <w:lang w:val="it-IT" w:eastAsia="en-IE"/>
        </w:rPr>
        <w:t xml:space="preserve"> përputhje me</w:t>
      </w:r>
      <w:r w:rsidR="00CB1B11" w:rsidRPr="00F41466">
        <w:rPr>
          <w:rFonts w:ascii="Times New Roman" w:eastAsia="Times New Roman" w:hAnsi="Times New Roman" w:cs="Times New Roman"/>
          <w:sz w:val="24"/>
          <w:szCs w:val="24"/>
          <w:lang w:val="it-IT" w:eastAsia="en-IE"/>
        </w:rPr>
        <w:t xml:space="preserve"> pikat 1, 2 dhe 3 të këtij neni.</w:t>
      </w:r>
    </w:p>
    <w:p w14:paraId="57218782" w14:textId="511DF9AF" w:rsidR="00CB1B11" w:rsidRPr="00F41466" w:rsidRDefault="00926A31" w:rsidP="00926A31">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6</w:t>
      </w:r>
      <w:r w:rsidR="00CB1B11" w:rsidRPr="00F41466">
        <w:rPr>
          <w:rFonts w:ascii="Times New Roman" w:eastAsia="Times New Roman" w:hAnsi="Times New Roman" w:cs="Times New Roman"/>
          <w:sz w:val="24"/>
          <w:szCs w:val="24"/>
          <w:lang w:val="it-IT" w:eastAsia="en-IE"/>
        </w:rPr>
        <w:t xml:space="preserve">. Ky nen nuk zbatohet për operatorët profesionistë të përmendur në shkronjat c) dhe d) të pikës </w:t>
      </w:r>
      <w:r w:rsidR="00CB1B11" w:rsidRPr="00340221">
        <w:rPr>
          <w:rFonts w:ascii="Times New Roman" w:eastAsia="Times New Roman" w:hAnsi="Times New Roman" w:cs="Times New Roman"/>
          <w:sz w:val="24"/>
          <w:szCs w:val="24"/>
          <w:lang w:val="it-IT" w:eastAsia="en-IE"/>
        </w:rPr>
        <w:t>3 të nenit 6</w:t>
      </w:r>
      <w:r w:rsidR="00340221" w:rsidRPr="00340221">
        <w:rPr>
          <w:rFonts w:ascii="Times New Roman" w:eastAsia="Times New Roman" w:hAnsi="Times New Roman" w:cs="Times New Roman"/>
          <w:sz w:val="24"/>
          <w:szCs w:val="24"/>
          <w:lang w:val="it-IT" w:eastAsia="en-IE"/>
        </w:rPr>
        <w:t>7</w:t>
      </w:r>
      <w:r w:rsidR="00CB1B11" w:rsidRPr="00340221">
        <w:rPr>
          <w:rFonts w:ascii="Times New Roman" w:eastAsia="Times New Roman" w:hAnsi="Times New Roman" w:cs="Times New Roman"/>
          <w:sz w:val="24"/>
          <w:szCs w:val="24"/>
          <w:lang w:val="it-IT" w:eastAsia="en-IE"/>
        </w:rPr>
        <w:t xml:space="preserve"> të këtij ligji.</w:t>
      </w:r>
    </w:p>
    <w:p w14:paraId="3C58739F" w14:textId="322CEDF5"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Neni </w:t>
      </w:r>
      <w:r w:rsidR="001A4BB9">
        <w:rPr>
          <w:rFonts w:ascii="Times New Roman" w:eastAsia="Times New Roman" w:hAnsi="Times New Roman" w:cs="Times New Roman"/>
          <w:b/>
          <w:bCs/>
          <w:sz w:val="24"/>
          <w:szCs w:val="24"/>
          <w:lang w:val="it-IT" w:eastAsia="en-IE"/>
        </w:rPr>
        <w:t>71</w:t>
      </w:r>
      <w:r w:rsidRPr="00F41466">
        <w:rPr>
          <w:rFonts w:ascii="Times New Roman" w:eastAsia="Times New Roman" w:hAnsi="Times New Roman" w:cs="Times New Roman"/>
          <w:b/>
          <w:bCs/>
          <w:sz w:val="24"/>
          <w:szCs w:val="24"/>
          <w:lang w:val="it-IT" w:eastAsia="en-IE"/>
        </w:rPr>
        <w:t xml:space="preserve"> </w:t>
      </w:r>
      <w:r w:rsidR="00423ABC">
        <w:rPr>
          <w:rFonts w:ascii="Times New Roman" w:eastAsia="Times New Roman" w:hAnsi="Times New Roman" w:cs="Times New Roman"/>
          <w:b/>
          <w:bCs/>
          <w:sz w:val="24"/>
          <w:szCs w:val="24"/>
          <w:lang w:val="it-IT" w:eastAsia="en-IE"/>
        </w:rPr>
        <w:t xml:space="preserve"> </w:t>
      </w:r>
    </w:p>
    <w:p w14:paraId="28587C18" w14:textId="77777777"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lastRenderedPageBreak/>
        <w:t xml:space="preserve">Lëvizjet e bimëve, produkteve bimore dhe objekteve të tjera brenda dhe ndërmjet </w:t>
      </w:r>
      <w:r>
        <w:rPr>
          <w:rFonts w:ascii="Times New Roman" w:eastAsia="Times New Roman" w:hAnsi="Times New Roman" w:cs="Times New Roman"/>
          <w:b/>
          <w:bCs/>
          <w:sz w:val="24"/>
          <w:szCs w:val="24"/>
          <w:lang w:val="it-IT" w:eastAsia="en-IE"/>
        </w:rPr>
        <w:t>mjediseve</w:t>
      </w:r>
      <w:r w:rsidRPr="00F41466">
        <w:rPr>
          <w:rFonts w:ascii="Times New Roman" w:eastAsia="Times New Roman" w:hAnsi="Times New Roman" w:cs="Times New Roman"/>
          <w:b/>
          <w:bCs/>
          <w:sz w:val="24"/>
          <w:szCs w:val="24"/>
          <w:lang w:val="it-IT" w:eastAsia="en-IE"/>
        </w:rPr>
        <w:t xml:space="preserve"> të operatorit profesionist</w:t>
      </w:r>
    </w:p>
    <w:p w14:paraId="659D7CAF" w14:textId="238A444D" w:rsidR="00CB1B11" w:rsidRPr="00F41466" w:rsidRDefault="00CB1B11"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1. Operatorët profesionistë që furnizohen ose furnizojnë bimë, produkte bimore ose objekte të tjera të parashikuara në </w:t>
      </w:r>
      <w:r w:rsidRPr="00340221">
        <w:rPr>
          <w:rFonts w:ascii="Times New Roman" w:eastAsia="Times New Roman" w:hAnsi="Times New Roman" w:cs="Times New Roman"/>
          <w:sz w:val="24"/>
          <w:szCs w:val="24"/>
          <w:lang w:val="it-IT" w:eastAsia="en-IE"/>
        </w:rPr>
        <w:t xml:space="preserve">pikat 1 dhe 2 të nenit </w:t>
      </w:r>
      <w:r w:rsidR="00340221">
        <w:rPr>
          <w:rFonts w:ascii="Times New Roman" w:eastAsia="Times New Roman" w:hAnsi="Times New Roman" w:cs="Times New Roman"/>
          <w:sz w:val="24"/>
          <w:szCs w:val="24"/>
          <w:lang w:val="it-IT" w:eastAsia="en-IE"/>
        </w:rPr>
        <w:t>70</w:t>
      </w:r>
      <w:r w:rsidRPr="00F41466">
        <w:rPr>
          <w:rFonts w:ascii="Times New Roman" w:eastAsia="Times New Roman" w:hAnsi="Times New Roman" w:cs="Times New Roman"/>
          <w:sz w:val="24"/>
          <w:szCs w:val="24"/>
          <w:lang w:val="it-IT" w:eastAsia="en-IE"/>
        </w:rPr>
        <w:t xml:space="preserve"> të këtij ligji, duhet të kenë sisteme ose procedura gjurmueshmërie për të lejuar identifikimin e lëvizjeve të këtyre bimëve, produkte</w:t>
      </w:r>
      <w:r>
        <w:rPr>
          <w:rFonts w:ascii="Times New Roman" w:eastAsia="Times New Roman" w:hAnsi="Times New Roman" w:cs="Times New Roman"/>
          <w:sz w:val="24"/>
          <w:szCs w:val="24"/>
          <w:lang w:val="it-IT" w:eastAsia="en-IE"/>
        </w:rPr>
        <w:t>ve</w:t>
      </w:r>
      <w:r w:rsidRPr="00F41466">
        <w:rPr>
          <w:rFonts w:ascii="Times New Roman" w:eastAsia="Times New Roman" w:hAnsi="Times New Roman" w:cs="Times New Roman"/>
          <w:sz w:val="24"/>
          <w:szCs w:val="24"/>
          <w:lang w:val="it-IT" w:eastAsia="en-IE"/>
        </w:rPr>
        <w:t xml:space="preserve"> bimore dhe objekte të tjera brenda dhe ndërmjet </w:t>
      </w:r>
      <w:r>
        <w:rPr>
          <w:rFonts w:ascii="Times New Roman" w:eastAsia="Times New Roman" w:hAnsi="Times New Roman" w:cs="Times New Roman"/>
          <w:sz w:val="24"/>
          <w:szCs w:val="24"/>
          <w:lang w:val="it-IT" w:eastAsia="en-IE"/>
        </w:rPr>
        <w:t>mjediseve</w:t>
      </w:r>
      <w:r w:rsidRPr="00F41466">
        <w:rPr>
          <w:rFonts w:ascii="Times New Roman" w:eastAsia="Times New Roman" w:hAnsi="Times New Roman" w:cs="Times New Roman"/>
          <w:sz w:val="24"/>
          <w:szCs w:val="24"/>
          <w:lang w:val="it-IT" w:eastAsia="en-IE"/>
        </w:rPr>
        <w:t xml:space="preserve"> të tyre. Kjo kërkesë nuk zbatohet për operatorët profesionistë të parashikuar në shkronjat c) dhe d) të </w:t>
      </w:r>
      <w:r w:rsidRPr="00340221">
        <w:rPr>
          <w:rFonts w:ascii="Times New Roman" w:eastAsia="Times New Roman" w:hAnsi="Times New Roman" w:cs="Times New Roman"/>
          <w:sz w:val="24"/>
          <w:szCs w:val="24"/>
          <w:lang w:val="it-IT" w:eastAsia="en-IE"/>
        </w:rPr>
        <w:t>pikës 3 të nenit 6</w:t>
      </w:r>
      <w:r w:rsidR="00340221" w:rsidRPr="00340221">
        <w:rPr>
          <w:rFonts w:ascii="Times New Roman" w:eastAsia="Times New Roman" w:hAnsi="Times New Roman" w:cs="Times New Roman"/>
          <w:sz w:val="24"/>
          <w:szCs w:val="24"/>
          <w:lang w:val="it-IT" w:eastAsia="en-IE"/>
        </w:rPr>
        <w:t>7</w:t>
      </w:r>
      <w:r w:rsidRPr="00F41466">
        <w:rPr>
          <w:rFonts w:ascii="Times New Roman" w:eastAsia="Times New Roman" w:hAnsi="Times New Roman" w:cs="Times New Roman"/>
          <w:sz w:val="24"/>
          <w:szCs w:val="24"/>
          <w:lang w:val="it-IT" w:eastAsia="en-IE"/>
        </w:rPr>
        <w:t xml:space="preserve"> të këtij ligji.</w:t>
      </w:r>
    </w:p>
    <w:p w14:paraId="65C528DA" w14:textId="5E2AD988" w:rsidR="00CB1B11" w:rsidRPr="00F41466" w:rsidRDefault="00CB1B11"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2. Informacioni i identifikuar nga sistemet ose procedurat e përmendura në p</w:t>
      </w:r>
      <w:r>
        <w:rPr>
          <w:rFonts w:ascii="Times New Roman" w:eastAsia="Times New Roman" w:hAnsi="Times New Roman" w:cs="Times New Roman"/>
          <w:sz w:val="24"/>
          <w:szCs w:val="24"/>
          <w:lang w:val="it-IT" w:eastAsia="en-IE"/>
        </w:rPr>
        <w:t>ikën</w:t>
      </w:r>
      <w:r w:rsidRPr="00F41466">
        <w:rPr>
          <w:rFonts w:ascii="Times New Roman" w:eastAsia="Times New Roman" w:hAnsi="Times New Roman" w:cs="Times New Roman"/>
          <w:sz w:val="24"/>
          <w:szCs w:val="24"/>
          <w:lang w:val="it-IT" w:eastAsia="en-IE"/>
        </w:rPr>
        <w:t xml:space="preserve"> 1 </w:t>
      </w:r>
      <w:r>
        <w:rPr>
          <w:rFonts w:ascii="Times New Roman" w:eastAsia="Times New Roman" w:hAnsi="Times New Roman" w:cs="Times New Roman"/>
          <w:sz w:val="24"/>
          <w:szCs w:val="24"/>
          <w:lang w:val="it-IT" w:eastAsia="en-IE"/>
        </w:rPr>
        <w:t>të këtij neni</w:t>
      </w:r>
      <w:r w:rsidRPr="00F41466">
        <w:rPr>
          <w:rFonts w:ascii="Times New Roman" w:eastAsia="Times New Roman" w:hAnsi="Times New Roman" w:cs="Times New Roman"/>
          <w:sz w:val="24"/>
          <w:szCs w:val="24"/>
          <w:lang w:val="it-IT" w:eastAsia="en-IE"/>
        </w:rPr>
        <w:t xml:space="preserve"> për lëvizjen e bimëve, produkteve bimore dhe objekteve të tjera brenda dhe ndërmjet </w:t>
      </w:r>
      <w:r>
        <w:rPr>
          <w:rFonts w:ascii="Times New Roman" w:eastAsia="Times New Roman" w:hAnsi="Times New Roman" w:cs="Times New Roman"/>
          <w:sz w:val="24"/>
          <w:szCs w:val="24"/>
          <w:lang w:val="it-IT" w:eastAsia="en-IE"/>
        </w:rPr>
        <w:t>mjediseve</w:t>
      </w:r>
      <w:r w:rsidRPr="00F41466">
        <w:rPr>
          <w:rFonts w:ascii="Times New Roman" w:eastAsia="Times New Roman" w:hAnsi="Times New Roman" w:cs="Times New Roman"/>
          <w:sz w:val="24"/>
          <w:szCs w:val="24"/>
          <w:lang w:val="it-IT" w:eastAsia="en-IE"/>
        </w:rPr>
        <w:t xml:space="preserve"> të operatorëve profesionistë të përmendur në atë pikë</w:t>
      </w:r>
      <w:r>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 xml:space="preserve">i vihet në dispozicion </w:t>
      </w:r>
      <w:r w:rsidR="00575C22">
        <w:rPr>
          <w:rFonts w:ascii="Times New Roman" w:eastAsia="Times New Roman" w:hAnsi="Times New Roman" w:cs="Times New Roman"/>
          <w:sz w:val="24"/>
          <w:szCs w:val="24"/>
          <w:lang w:val="it-IT" w:eastAsia="en-IE"/>
        </w:rPr>
        <w:t>IPKSHB</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me</w:t>
      </w:r>
      <w:r w:rsidRPr="00F41466">
        <w:rPr>
          <w:rFonts w:ascii="Times New Roman" w:eastAsia="Times New Roman" w:hAnsi="Times New Roman" w:cs="Times New Roman"/>
          <w:sz w:val="24"/>
          <w:szCs w:val="24"/>
          <w:lang w:val="it-IT" w:eastAsia="en-IE"/>
        </w:rPr>
        <w:t xml:space="preserve"> kërkesë</w:t>
      </w:r>
      <w:r>
        <w:rPr>
          <w:rFonts w:ascii="Times New Roman" w:eastAsia="Times New Roman" w:hAnsi="Times New Roman" w:cs="Times New Roman"/>
          <w:sz w:val="24"/>
          <w:szCs w:val="24"/>
          <w:lang w:val="it-IT" w:eastAsia="en-IE"/>
        </w:rPr>
        <w:t>n e tij</w:t>
      </w:r>
      <w:r w:rsidRPr="00F41466">
        <w:rPr>
          <w:rFonts w:ascii="Times New Roman" w:eastAsia="Times New Roman" w:hAnsi="Times New Roman" w:cs="Times New Roman"/>
          <w:sz w:val="24"/>
          <w:szCs w:val="24"/>
          <w:lang w:val="it-IT" w:eastAsia="en-IE"/>
        </w:rPr>
        <w:t>.</w:t>
      </w:r>
    </w:p>
    <w:p w14:paraId="57BD26E2" w14:textId="23BFB279" w:rsidR="00CB1B11" w:rsidRPr="00535A1E" w:rsidRDefault="00535A1E" w:rsidP="00CB1B11">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it-IT" w:eastAsia="en-IE"/>
        </w:rPr>
      </w:pPr>
      <w:r w:rsidRPr="00535A1E">
        <w:rPr>
          <w:rFonts w:ascii="Times New Roman" w:eastAsia="Times New Roman" w:hAnsi="Times New Roman" w:cs="Times New Roman"/>
          <w:b/>
          <w:sz w:val="24"/>
          <w:szCs w:val="24"/>
          <w:lang w:val="it-IT" w:eastAsia="en-IE"/>
        </w:rPr>
        <w:t xml:space="preserve">KREU </w:t>
      </w:r>
      <w:r w:rsidR="00CB1B11" w:rsidRPr="00535A1E">
        <w:rPr>
          <w:rFonts w:ascii="Times New Roman" w:eastAsia="Times New Roman" w:hAnsi="Times New Roman" w:cs="Times New Roman"/>
          <w:b/>
          <w:sz w:val="24"/>
          <w:szCs w:val="24"/>
          <w:lang w:val="it-IT" w:eastAsia="en-IE"/>
        </w:rPr>
        <w:t>VI</w:t>
      </w:r>
      <w:r w:rsidRPr="00535A1E">
        <w:rPr>
          <w:rFonts w:ascii="Times New Roman" w:eastAsia="Times New Roman" w:hAnsi="Times New Roman" w:cs="Times New Roman"/>
          <w:b/>
          <w:sz w:val="24"/>
          <w:szCs w:val="24"/>
          <w:lang w:val="it-IT" w:eastAsia="en-IE"/>
        </w:rPr>
        <w:t>I</w:t>
      </w:r>
      <w:r w:rsidR="00EB317C">
        <w:rPr>
          <w:rFonts w:ascii="Times New Roman" w:eastAsia="Times New Roman" w:hAnsi="Times New Roman" w:cs="Times New Roman"/>
          <w:b/>
          <w:sz w:val="24"/>
          <w:szCs w:val="24"/>
          <w:lang w:val="it-IT" w:eastAsia="en-IE"/>
        </w:rPr>
        <w:t>I</w:t>
      </w:r>
    </w:p>
    <w:p w14:paraId="0E899754" w14:textId="77777777" w:rsidR="00CB1B11" w:rsidRPr="00535A1E"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it-IT" w:eastAsia="en-IE"/>
        </w:rPr>
      </w:pPr>
      <w:r w:rsidRPr="00535A1E">
        <w:rPr>
          <w:rFonts w:ascii="Times New Roman" w:eastAsia="Times New Roman" w:hAnsi="Times New Roman" w:cs="Times New Roman"/>
          <w:b/>
          <w:sz w:val="24"/>
          <w:szCs w:val="24"/>
          <w:lang w:val="it-IT" w:eastAsia="en-IE"/>
        </w:rPr>
        <w:t>CERTIFIKIMI I BIMËVE, PRODUKTEVE BIMORE DHE OBJEKTEVE TË TJERA</w:t>
      </w:r>
    </w:p>
    <w:p w14:paraId="4F7F2238" w14:textId="77777777"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Seksioni 1 </w:t>
      </w:r>
    </w:p>
    <w:p w14:paraId="5B509ABB" w14:textId="24435802"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Pr>
          <w:rFonts w:ascii="Times New Roman" w:eastAsia="Times New Roman" w:hAnsi="Times New Roman" w:cs="Times New Roman"/>
          <w:b/>
          <w:bCs/>
          <w:sz w:val="24"/>
          <w:szCs w:val="24"/>
          <w:lang w:val="it-IT" w:eastAsia="en-IE"/>
        </w:rPr>
        <w:t>C</w:t>
      </w:r>
      <w:r w:rsidRPr="00F41466">
        <w:rPr>
          <w:rFonts w:ascii="Times New Roman" w:eastAsia="Times New Roman" w:hAnsi="Times New Roman" w:cs="Times New Roman"/>
          <w:b/>
          <w:bCs/>
          <w:sz w:val="24"/>
          <w:szCs w:val="24"/>
          <w:lang w:val="it-IT" w:eastAsia="en-IE"/>
        </w:rPr>
        <w:t xml:space="preserve">ertifikatat fitosanitare </w:t>
      </w:r>
      <w:r w:rsidR="0092553F">
        <w:rPr>
          <w:rFonts w:ascii="Times New Roman" w:eastAsia="Times New Roman" w:hAnsi="Times New Roman" w:cs="Times New Roman"/>
          <w:b/>
          <w:bCs/>
          <w:sz w:val="24"/>
          <w:szCs w:val="24"/>
          <w:lang w:val="it-IT" w:eastAsia="en-IE"/>
        </w:rPr>
        <w:t>q</w:t>
      </w:r>
      <w:r w:rsidR="0092553F" w:rsidRPr="00F41466">
        <w:rPr>
          <w:rFonts w:ascii="Times New Roman" w:eastAsia="Times New Roman" w:hAnsi="Times New Roman" w:cs="Times New Roman"/>
          <w:b/>
          <w:bCs/>
          <w:sz w:val="24"/>
          <w:szCs w:val="24"/>
          <w:lang w:val="it-IT" w:eastAsia="en-IE"/>
        </w:rPr>
        <w:t xml:space="preserve">ë </w:t>
      </w:r>
      <w:r w:rsidR="0092553F">
        <w:rPr>
          <w:rFonts w:ascii="Times New Roman" w:eastAsia="Times New Roman" w:hAnsi="Times New Roman" w:cs="Times New Roman"/>
          <w:b/>
          <w:bCs/>
          <w:sz w:val="24"/>
          <w:szCs w:val="24"/>
          <w:lang w:val="it-IT" w:eastAsia="en-IE"/>
        </w:rPr>
        <w:t>k</w:t>
      </w:r>
      <w:r w:rsidR="0092553F" w:rsidRPr="00F41466">
        <w:rPr>
          <w:rFonts w:ascii="Times New Roman" w:eastAsia="Times New Roman" w:hAnsi="Times New Roman" w:cs="Times New Roman"/>
          <w:b/>
          <w:bCs/>
          <w:sz w:val="24"/>
          <w:szCs w:val="24"/>
          <w:lang w:val="it-IT" w:eastAsia="en-IE"/>
        </w:rPr>
        <w:t>ë</w:t>
      </w:r>
      <w:r w:rsidR="0092553F">
        <w:rPr>
          <w:rFonts w:ascii="Times New Roman" w:eastAsia="Times New Roman" w:hAnsi="Times New Roman" w:cs="Times New Roman"/>
          <w:b/>
          <w:bCs/>
          <w:sz w:val="24"/>
          <w:szCs w:val="24"/>
          <w:lang w:val="it-IT" w:eastAsia="en-IE"/>
        </w:rPr>
        <w:t>rkohet</w:t>
      </w:r>
      <w:r w:rsidR="0092553F" w:rsidRPr="00F41466">
        <w:rPr>
          <w:rFonts w:ascii="Times New Roman" w:eastAsia="Times New Roman" w:hAnsi="Times New Roman" w:cs="Times New Roman"/>
          <w:b/>
          <w:bCs/>
          <w:sz w:val="24"/>
          <w:szCs w:val="24"/>
          <w:lang w:val="it-IT" w:eastAsia="en-IE"/>
        </w:rPr>
        <w:t xml:space="preserve"> </w:t>
      </w:r>
      <w:r w:rsidRPr="00F41466">
        <w:rPr>
          <w:rFonts w:ascii="Times New Roman" w:eastAsia="Times New Roman" w:hAnsi="Times New Roman" w:cs="Times New Roman"/>
          <w:b/>
          <w:bCs/>
          <w:sz w:val="24"/>
          <w:szCs w:val="24"/>
          <w:lang w:val="it-IT" w:eastAsia="en-IE"/>
        </w:rPr>
        <w:t xml:space="preserve">për </w:t>
      </w:r>
      <w:r>
        <w:rPr>
          <w:rFonts w:ascii="Times New Roman" w:eastAsia="Times New Roman" w:hAnsi="Times New Roman" w:cs="Times New Roman"/>
          <w:b/>
          <w:bCs/>
          <w:sz w:val="24"/>
          <w:szCs w:val="24"/>
          <w:lang w:val="it-IT" w:eastAsia="en-IE"/>
        </w:rPr>
        <w:t>hyrjen</w:t>
      </w:r>
      <w:r w:rsidRPr="00F41466">
        <w:rPr>
          <w:rFonts w:ascii="Times New Roman" w:eastAsia="Times New Roman" w:hAnsi="Times New Roman" w:cs="Times New Roman"/>
          <w:b/>
          <w:bCs/>
          <w:sz w:val="24"/>
          <w:szCs w:val="24"/>
          <w:lang w:val="it-IT" w:eastAsia="en-IE"/>
        </w:rPr>
        <w:t xml:space="preserve"> e bimëve, produkteve bimore dhe objekteve të tjera në territorin e Republikës së Shqipërisë</w:t>
      </w:r>
    </w:p>
    <w:p w14:paraId="3E4CD059" w14:textId="371BDFB1"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Neni </w:t>
      </w:r>
      <w:r w:rsidR="001A4BB9">
        <w:rPr>
          <w:rFonts w:ascii="Times New Roman" w:eastAsia="Times New Roman" w:hAnsi="Times New Roman" w:cs="Times New Roman"/>
          <w:b/>
          <w:bCs/>
          <w:sz w:val="24"/>
          <w:szCs w:val="24"/>
          <w:lang w:val="it-IT" w:eastAsia="en-IE"/>
        </w:rPr>
        <w:t>72</w:t>
      </w:r>
      <w:r w:rsidRPr="00F41466">
        <w:rPr>
          <w:rFonts w:ascii="Times New Roman" w:eastAsia="Times New Roman" w:hAnsi="Times New Roman" w:cs="Times New Roman"/>
          <w:b/>
          <w:bCs/>
          <w:sz w:val="24"/>
          <w:szCs w:val="24"/>
          <w:lang w:val="it-IT" w:eastAsia="en-IE"/>
        </w:rPr>
        <w:t xml:space="preserve"> </w:t>
      </w:r>
      <w:r w:rsidR="00423ABC">
        <w:rPr>
          <w:rFonts w:ascii="Times New Roman" w:eastAsia="Times New Roman" w:hAnsi="Times New Roman" w:cs="Times New Roman"/>
          <w:b/>
          <w:bCs/>
          <w:sz w:val="24"/>
          <w:szCs w:val="24"/>
          <w:lang w:val="it-IT" w:eastAsia="en-IE"/>
        </w:rPr>
        <w:t xml:space="preserve"> </w:t>
      </w:r>
    </w:p>
    <w:p w14:paraId="23E1CD10" w14:textId="77777777" w:rsidR="00CB1B11" w:rsidRPr="00F41466" w:rsidRDefault="00CB1B11" w:rsidP="00CB1B11">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Pr>
          <w:rFonts w:ascii="Times New Roman" w:eastAsia="Times New Roman" w:hAnsi="Times New Roman" w:cs="Times New Roman"/>
          <w:b/>
          <w:bCs/>
          <w:sz w:val="24"/>
          <w:szCs w:val="24"/>
          <w:lang w:val="it-IT" w:eastAsia="en-IE"/>
        </w:rPr>
        <w:t>C</w:t>
      </w:r>
      <w:r w:rsidRPr="00F41466">
        <w:rPr>
          <w:rFonts w:ascii="Times New Roman" w:eastAsia="Times New Roman" w:hAnsi="Times New Roman" w:cs="Times New Roman"/>
          <w:b/>
          <w:bCs/>
          <w:sz w:val="24"/>
          <w:szCs w:val="24"/>
          <w:lang w:val="it-IT" w:eastAsia="en-IE"/>
        </w:rPr>
        <w:t>ertifikata fitosanitare për hyrjen në territorin e Republikës së Shqipërisë</w:t>
      </w:r>
    </w:p>
    <w:p w14:paraId="2884936A" w14:textId="36799062" w:rsidR="00CB1B11" w:rsidRPr="00F41466" w:rsidRDefault="00CB1B11"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1. Certifikata fitosanitare për </w:t>
      </w:r>
      <w:r>
        <w:rPr>
          <w:rFonts w:ascii="Times New Roman" w:eastAsia="Times New Roman" w:hAnsi="Times New Roman" w:cs="Times New Roman"/>
          <w:sz w:val="24"/>
          <w:szCs w:val="24"/>
          <w:lang w:val="it-IT" w:eastAsia="en-IE"/>
        </w:rPr>
        <w:t>hyrjen</w:t>
      </w:r>
      <w:r w:rsidRPr="00F41466">
        <w:rPr>
          <w:rFonts w:ascii="Times New Roman" w:eastAsia="Times New Roman" w:hAnsi="Times New Roman" w:cs="Times New Roman"/>
          <w:sz w:val="24"/>
          <w:szCs w:val="24"/>
          <w:lang w:val="it-IT" w:eastAsia="en-IE"/>
        </w:rPr>
        <w:t xml:space="preserve"> e bimëve, produkteve bimore dhe objekteve të tjera në territorin e Republikës së Shqipërisë është një dokument, i lëshuar nga një vend tjetër, i cili plotëson kushtet e </w:t>
      </w:r>
      <w:r w:rsidRPr="00340221">
        <w:rPr>
          <w:rFonts w:ascii="Times New Roman" w:eastAsia="Times New Roman" w:hAnsi="Times New Roman" w:cs="Times New Roman"/>
          <w:sz w:val="24"/>
          <w:szCs w:val="24"/>
          <w:lang w:val="it-IT" w:eastAsia="en-IE"/>
        </w:rPr>
        <w:t>nenit 7</w:t>
      </w:r>
      <w:r w:rsidR="00340221" w:rsidRPr="00340221">
        <w:rPr>
          <w:rFonts w:ascii="Times New Roman" w:eastAsia="Times New Roman" w:hAnsi="Times New Roman" w:cs="Times New Roman"/>
          <w:sz w:val="24"/>
          <w:szCs w:val="24"/>
          <w:lang w:val="it-IT" w:eastAsia="en-IE"/>
        </w:rPr>
        <w:t>7</w:t>
      </w:r>
      <w:r w:rsidRPr="00340221">
        <w:rPr>
          <w:rFonts w:ascii="Times New Roman" w:eastAsia="Times New Roman" w:hAnsi="Times New Roman" w:cs="Times New Roman"/>
          <w:sz w:val="24"/>
          <w:szCs w:val="24"/>
          <w:lang w:val="it-IT" w:eastAsia="en-IE"/>
        </w:rPr>
        <w:t xml:space="preserve"> të</w:t>
      </w:r>
      <w:r w:rsidRPr="00F41466">
        <w:rPr>
          <w:rFonts w:ascii="Times New Roman" w:eastAsia="Times New Roman" w:hAnsi="Times New Roman" w:cs="Times New Roman"/>
          <w:sz w:val="24"/>
          <w:szCs w:val="24"/>
          <w:lang w:val="it-IT" w:eastAsia="en-IE"/>
        </w:rPr>
        <w:t xml:space="preserve"> këtij ligji, me përmbajtjen e përcaktuar në</w:t>
      </w:r>
      <w:r w:rsidR="004934D1">
        <w:rPr>
          <w:rFonts w:ascii="Times New Roman" w:eastAsia="Times New Roman" w:hAnsi="Times New Roman" w:cs="Times New Roman"/>
          <w:sz w:val="24"/>
          <w:szCs w:val="24"/>
          <w:lang w:val="it-IT" w:eastAsia="en-IE"/>
        </w:rPr>
        <w:t xml:space="preserve"> shkronj</w:t>
      </w:r>
      <w:r w:rsidR="00295B0F">
        <w:rPr>
          <w:rFonts w:ascii="Times New Roman" w:eastAsia="Times New Roman" w:hAnsi="Times New Roman" w:cs="Times New Roman"/>
          <w:sz w:val="24"/>
          <w:szCs w:val="24"/>
          <w:lang w:val="it-IT" w:eastAsia="en-IE"/>
        </w:rPr>
        <w:t>ë</w:t>
      </w:r>
      <w:r w:rsidR="004934D1">
        <w:rPr>
          <w:rFonts w:ascii="Times New Roman" w:eastAsia="Times New Roman" w:hAnsi="Times New Roman" w:cs="Times New Roman"/>
          <w:sz w:val="24"/>
          <w:szCs w:val="24"/>
          <w:lang w:val="it-IT" w:eastAsia="en-IE"/>
        </w:rPr>
        <w:t>n a) t</w:t>
      </w:r>
      <w:r w:rsidR="00295B0F">
        <w:rPr>
          <w:rFonts w:ascii="Times New Roman" w:eastAsia="Times New Roman" w:hAnsi="Times New Roman" w:cs="Times New Roman"/>
          <w:sz w:val="24"/>
          <w:szCs w:val="24"/>
          <w:lang w:val="it-IT" w:eastAsia="en-IE"/>
        </w:rPr>
        <w:t>ë</w:t>
      </w:r>
      <w:r w:rsidRPr="00F41466">
        <w:rPr>
          <w:rFonts w:ascii="Times New Roman" w:eastAsia="Times New Roman" w:hAnsi="Times New Roman" w:cs="Times New Roman"/>
          <w:sz w:val="24"/>
          <w:szCs w:val="24"/>
          <w:lang w:val="it-IT" w:eastAsia="en-IE"/>
        </w:rPr>
        <w:t xml:space="preserve"> </w:t>
      </w:r>
      <w:r w:rsidR="0092553F" w:rsidRPr="0092553F">
        <w:rPr>
          <w:rFonts w:ascii="Times New Roman" w:eastAsia="Times New Roman" w:hAnsi="Times New Roman" w:cs="Times New Roman"/>
          <w:sz w:val="24"/>
          <w:szCs w:val="24"/>
          <w:lang w:val="it-IT" w:eastAsia="en-IE"/>
        </w:rPr>
        <w:t>pik</w:t>
      </w:r>
      <w:r w:rsidR="0092553F" w:rsidRPr="00FA36C7">
        <w:rPr>
          <w:rFonts w:ascii="Times New Roman" w:eastAsia="Times New Roman" w:hAnsi="Times New Roman" w:cs="Times New Roman"/>
          <w:sz w:val="24"/>
          <w:szCs w:val="24"/>
          <w:lang w:val="it-IT" w:eastAsia="en-IE"/>
        </w:rPr>
        <w:t xml:space="preserve">ën </w:t>
      </w:r>
      <w:r w:rsidR="004934D1">
        <w:rPr>
          <w:rFonts w:ascii="Times New Roman" w:eastAsia="Times New Roman" w:hAnsi="Times New Roman" w:cs="Times New Roman"/>
          <w:sz w:val="24"/>
          <w:szCs w:val="24"/>
          <w:lang w:val="it-IT" w:eastAsia="en-IE"/>
        </w:rPr>
        <w:t>1</w:t>
      </w:r>
      <w:r w:rsidR="0092553F" w:rsidRPr="00FA36C7">
        <w:rPr>
          <w:rFonts w:ascii="Times New Roman" w:eastAsia="Times New Roman" w:hAnsi="Times New Roman" w:cs="Times New Roman"/>
          <w:sz w:val="24"/>
          <w:szCs w:val="24"/>
          <w:lang w:val="it-IT" w:eastAsia="en-IE"/>
        </w:rPr>
        <w:t xml:space="preserve"> të nenit</w:t>
      </w:r>
      <w:r w:rsidR="0092553F">
        <w:rPr>
          <w:rFonts w:ascii="Times New Roman" w:eastAsia="Times New Roman" w:hAnsi="Times New Roman" w:cs="Times New Roman"/>
          <w:b/>
          <w:bCs/>
          <w:sz w:val="24"/>
          <w:szCs w:val="24"/>
          <w:lang w:val="it-IT" w:eastAsia="en-IE"/>
        </w:rPr>
        <w:t xml:space="preserve"> </w:t>
      </w:r>
      <w:r w:rsidR="00340221" w:rsidRPr="00340221">
        <w:rPr>
          <w:rFonts w:ascii="Times New Roman" w:eastAsia="Times New Roman" w:hAnsi="Times New Roman" w:cs="Times New Roman"/>
          <w:bCs/>
          <w:sz w:val="24"/>
          <w:szCs w:val="24"/>
          <w:lang w:val="it-IT" w:eastAsia="en-IE"/>
        </w:rPr>
        <w:t>108</w:t>
      </w:r>
      <w:r w:rsidRPr="00F41466">
        <w:rPr>
          <w:rFonts w:ascii="Times New Roman" w:eastAsia="Times New Roman" w:hAnsi="Times New Roman" w:cs="Times New Roman"/>
          <w:sz w:val="24"/>
          <w:szCs w:val="24"/>
          <w:lang w:val="it-IT" w:eastAsia="en-IE"/>
        </w:rPr>
        <w:t xml:space="preserve">, ose, kur është e zbatueshme, </w:t>
      </w:r>
      <w:r w:rsidR="0092553F" w:rsidRPr="0092553F">
        <w:rPr>
          <w:rFonts w:ascii="Times New Roman" w:eastAsia="Times New Roman" w:hAnsi="Times New Roman" w:cs="Times New Roman"/>
          <w:sz w:val="24"/>
          <w:szCs w:val="24"/>
          <w:lang w:val="it-IT" w:eastAsia="en-IE"/>
        </w:rPr>
        <w:t xml:space="preserve"> </w:t>
      </w:r>
      <w:r w:rsidR="004934D1">
        <w:rPr>
          <w:rFonts w:ascii="Times New Roman" w:eastAsia="Times New Roman" w:hAnsi="Times New Roman" w:cs="Times New Roman"/>
          <w:sz w:val="24"/>
          <w:szCs w:val="24"/>
          <w:lang w:val="it-IT" w:eastAsia="en-IE"/>
        </w:rPr>
        <w:t>shkronj</w:t>
      </w:r>
      <w:r w:rsidR="00295B0F">
        <w:rPr>
          <w:rFonts w:ascii="Times New Roman" w:eastAsia="Times New Roman" w:hAnsi="Times New Roman" w:cs="Times New Roman"/>
          <w:sz w:val="24"/>
          <w:szCs w:val="24"/>
          <w:lang w:val="it-IT" w:eastAsia="en-IE"/>
        </w:rPr>
        <w:t>ë</w:t>
      </w:r>
      <w:r w:rsidR="004934D1">
        <w:rPr>
          <w:rFonts w:ascii="Times New Roman" w:eastAsia="Times New Roman" w:hAnsi="Times New Roman" w:cs="Times New Roman"/>
          <w:sz w:val="24"/>
          <w:szCs w:val="24"/>
          <w:lang w:val="it-IT" w:eastAsia="en-IE"/>
        </w:rPr>
        <w:t>n b) t</w:t>
      </w:r>
      <w:r w:rsidR="00295B0F">
        <w:rPr>
          <w:rFonts w:ascii="Times New Roman" w:eastAsia="Times New Roman" w:hAnsi="Times New Roman" w:cs="Times New Roman"/>
          <w:sz w:val="24"/>
          <w:szCs w:val="24"/>
          <w:lang w:val="it-IT" w:eastAsia="en-IE"/>
        </w:rPr>
        <w:t>ë</w:t>
      </w:r>
      <w:r w:rsidR="004934D1">
        <w:rPr>
          <w:rFonts w:ascii="Times New Roman" w:eastAsia="Times New Roman" w:hAnsi="Times New Roman" w:cs="Times New Roman"/>
          <w:sz w:val="24"/>
          <w:szCs w:val="24"/>
          <w:lang w:val="it-IT" w:eastAsia="en-IE"/>
        </w:rPr>
        <w:t xml:space="preserve"> </w:t>
      </w:r>
      <w:r w:rsidR="0092553F" w:rsidRPr="0092553F">
        <w:rPr>
          <w:rFonts w:ascii="Times New Roman" w:eastAsia="Times New Roman" w:hAnsi="Times New Roman" w:cs="Times New Roman"/>
          <w:sz w:val="24"/>
          <w:szCs w:val="24"/>
          <w:lang w:val="it-IT" w:eastAsia="en-IE"/>
        </w:rPr>
        <w:t>pik</w:t>
      </w:r>
      <w:r w:rsidR="0092553F" w:rsidRPr="00A53607">
        <w:rPr>
          <w:rFonts w:ascii="Times New Roman" w:eastAsia="Times New Roman" w:hAnsi="Times New Roman" w:cs="Times New Roman"/>
          <w:sz w:val="24"/>
          <w:szCs w:val="24"/>
          <w:lang w:val="it-IT" w:eastAsia="en-IE"/>
        </w:rPr>
        <w:t>ë</w:t>
      </w:r>
      <w:r w:rsidR="004934D1">
        <w:rPr>
          <w:rFonts w:ascii="Times New Roman" w:eastAsia="Times New Roman" w:hAnsi="Times New Roman" w:cs="Times New Roman"/>
          <w:sz w:val="24"/>
          <w:szCs w:val="24"/>
          <w:lang w:val="it-IT" w:eastAsia="en-IE"/>
        </w:rPr>
        <w:t>s</w:t>
      </w:r>
      <w:r w:rsidR="0092553F" w:rsidRPr="00A53607">
        <w:rPr>
          <w:rFonts w:ascii="Times New Roman" w:eastAsia="Times New Roman" w:hAnsi="Times New Roman" w:cs="Times New Roman"/>
          <w:sz w:val="24"/>
          <w:szCs w:val="24"/>
          <w:lang w:val="it-IT" w:eastAsia="en-IE"/>
        </w:rPr>
        <w:t xml:space="preserve"> </w:t>
      </w:r>
      <w:r w:rsidR="004934D1">
        <w:rPr>
          <w:rFonts w:ascii="Times New Roman" w:eastAsia="Times New Roman" w:hAnsi="Times New Roman" w:cs="Times New Roman"/>
          <w:sz w:val="24"/>
          <w:szCs w:val="24"/>
          <w:lang w:val="it-IT" w:eastAsia="en-IE"/>
        </w:rPr>
        <w:t>1</w:t>
      </w:r>
      <w:r w:rsidR="0092553F" w:rsidRPr="00A53607">
        <w:rPr>
          <w:rFonts w:ascii="Times New Roman" w:eastAsia="Times New Roman" w:hAnsi="Times New Roman" w:cs="Times New Roman"/>
          <w:sz w:val="24"/>
          <w:szCs w:val="24"/>
          <w:lang w:val="it-IT" w:eastAsia="en-IE"/>
        </w:rPr>
        <w:t xml:space="preserve"> të nenit</w:t>
      </w:r>
      <w:r w:rsidR="0092553F">
        <w:rPr>
          <w:rFonts w:ascii="Times New Roman" w:eastAsia="Times New Roman" w:hAnsi="Times New Roman" w:cs="Times New Roman"/>
          <w:b/>
          <w:bCs/>
          <w:sz w:val="24"/>
          <w:szCs w:val="24"/>
          <w:lang w:val="it-IT" w:eastAsia="en-IE"/>
        </w:rPr>
        <w:t xml:space="preserve"> </w:t>
      </w:r>
      <w:r w:rsidR="004934D1" w:rsidRPr="004934D1">
        <w:rPr>
          <w:rFonts w:ascii="Times New Roman" w:eastAsia="Times New Roman" w:hAnsi="Times New Roman" w:cs="Times New Roman"/>
          <w:bCs/>
          <w:sz w:val="24"/>
          <w:szCs w:val="24"/>
          <w:lang w:val="it-IT" w:eastAsia="en-IE"/>
        </w:rPr>
        <w:t>108</w:t>
      </w:r>
      <w:r w:rsidRPr="00F41466">
        <w:rPr>
          <w:rFonts w:ascii="Times New Roman" w:eastAsia="Times New Roman" w:hAnsi="Times New Roman" w:cs="Times New Roman"/>
          <w:sz w:val="24"/>
          <w:szCs w:val="24"/>
          <w:lang w:val="it-IT" w:eastAsia="en-IE"/>
        </w:rPr>
        <w:t>, dhe vërteton se bima, produkti bimor ose objekti tjetër në fjalë përputhet me të gjitha kërkesat e mëposhtme:</w:t>
      </w:r>
    </w:p>
    <w:p w14:paraId="0118109E" w14:textId="123C12D7" w:rsidR="00CB1B11" w:rsidRPr="00F41466" w:rsidRDefault="00CB1B11"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a) nuk ka prani të dëmtuesit </w:t>
      </w:r>
      <w:r w:rsidRPr="007C62BD">
        <w:rPr>
          <w:rFonts w:ascii="Times New Roman" w:eastAsia="Times New Roman" w:hAnsi="Times New Roman" w:cs="Times New Roman"/>
          <w:sz w:val="24"/>
          <w:szCs w:val="24"/>
          <w:lang w:val="it-IT" w:eastAsia="en-IE"/>
        </w:rPr>
        <w:t>karantinor</w:t>
      </w:r>
      <w:r>
        <w:rPr>
          <w:rFonts w:ascii="Times New Roman" w:eastAsia="Times New Roman" w:hAnsi="Times New Roman" w:cs="Times New Roman"/>
          <w:sz w:val="24"/>
          <w:szCs w:val="24"/>
          <w:lang w:val="it-IT" w:eastAsia="en-IE"/>
        </w:rPr>
        <w:t xml:space="preserve"> ose</w:t>
      </w:r>
      <w:r w:rsidRPr="00F41466">
        <w:rPr>
          <w:rFonts w:ascii="Times New Roman" w:eastAsia="Times New Roman" w:hAnsi="Times New Roman" w:cs="Times New Roman"/>
          <w:sz w:val="24"/>
          <w:szCs w:val="24"/>
          <w:lang w:val="it-IT" w:eastAsia="en-IE"/>
        </w:rPr>
        <w:t xml:space="preserve"> dëmtuesit</w:t>
      </w:r>
      <w:r>
        <w:rPr>
          <w:rFonts w:ascii="Times New Roman" w:eastAsia="Times New Roman" w:hAnsi="Times New Roman" w:cs="Times New Roman"/>
          <w:sz w:val="24"/>
          <w:szCs w:val="24"/>
          <w:lang w:val="it-IT" w:eastAsia="en-IE"/>
        </w:rPr>
        <w:t xml:space="preserve"> që i nënshtrohet </w:t>
      </w:r>
      <w:r w:rsidRPr="00F41466">
        <w:rPr>
          <w:rFonts w:ascii="Times New Roman" w:eastAsia="Times New Roman" w:hAnsi="Times New Roman" w:cs="Times New Roman"/>
          <w:sz w:val="24"/>
          <w:szCs w:val="24"/>
          <w:lang w:val="it-IT" w:eastAsia="en-IE"/>
        </w:rPr>
        <w:t xml:space="preserve">masave të miratuara në zbatim të </w:t>
      </w:r>
      <w:r w:rsidRPr="004A694E">
        <w:rPr>
          <w:rFonts w:ascii="Times New Roman" w:eastAsia="Times New Roman" w:hAnsi="Times New Roman" w:cs="Times New Roman"/>
          <w:sz w:val="24"/>
          <w:szCs w:val="24"/>
          <w:lang w:val="it-IT" w:eastAsia="en-IE"/>
        </w:rPr>
        <w:t>nenit 3</w:t>
      </w:r>
      <w:r w:rsidR="004A694E" w:rsidRPr="004A694E">
        <w:rPr>
          <w:rFonts w:ascii="Times New Roman" w:eastAsia="Times New Roman" w:hAnsi="Times New Roman" w:cs="Times New Roman"/>
          <w:sz w:val="24"/>
          <w:szCs w:val="24"/>
          <w:lang w:val="it-IT" w:eastAsia="en-IE"/>
        </w:rPr>
        <w:t>7</w:t>
      </w:r>
      <w:r w:rsidRPr="004A694E">
        <w:rPr>
          <w:rFonts w:ascii="Times New Roman" w:eastAsia="Times New Roman" w:hAnsi="Times New Roman" w:cs="Times New Roman"/>
          <w:sz w:val="24"/>
          <w:szCs w:val="24"/>
          <w:lang w:val="it-IT" w:eastAsia="en-IE"/>
        </w:rPr>
        <w:t xml:space="preserve"> të</w:t>
      </w:r>
      <w:r w:rsidRPr="00F41466">
        <w:rPr>
          <w:rFonts w:ascii="Times New Roman" w:eastAsia="Times New Roman" w:hAnsi="Times New Roman" w:cs="Times New Roman"/>
          <w:sz w:val="24"/>
          <w:szCs w:val="24"/>
          <w:lang w:val="it-IT" w:eastAsia="en-IE"/>
        </w:rPr>
        <w:t xml:space="preserve"> këtij ligji;</w:t>
      </w:r>
    </w:p>
    <w:p w14:paraId="13423F57" w14:textId="7C50B0A2" w:rsidR="00CB1B11" w:rsidRPr="00F41466" w:rsidRDefault="00CB1B11"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b) është në përputhje me dispozitat </w:t>
      </w:r>
      <w:r w:rsidRPr="004934D1">
        <w:rPr>
          <w:rFonts w:ascii="Times New Roman" w:eastAsia="Times New Roman" w:hAnsi="Times New Roman" w:cs="Times New Roman"/>
          <w:sz w:val="24"/>
          <w:szCs w:val="24"/>
          <w:lang w:val="it-IT" w:eastAsia="en-IE"/>
        </w:rPr>
        <w:t xml:space="preserve">e </w:t>
      </w:r>
      <w:r w:rsidR="003435D5" w:rsidRPr="004934D1">
        <w:rPr>
          <w:rFonts w:ascii="Times New Roman" w:eastAsia="Times New Roman" w:hAnsi="Times New Roman" w:cs="Times New Roman"/>
          <w:sz w:val="24"/>
          <w:szCs w:val="24"/>
          <w:lang w:val="it-IT" w:eastAsia="en-IE"/>
        </w:rPr>
        <w:t xml:space="preserve">pikës 1 të nenit </w:t>
      </w:r>
      <w:r w:rsidR="004934D1" w:rsidRPr="004934D1">
        <w:rPr>
          <w:rFonts w:ascii="Times New Roman" w:eastAsia="Times New Roman" w:hAnsi="Times New Roman" w:cs="Times New Roman"/>
          <w:sz w:val="24"/>
          <w:szCs w:val="24"/>
          <w:lang w:val="it-IT" w:eastAsia="en-IE"/>
        </w:rPr>
        <w:t>43</w:t>
      </w:r>
      <w:r w:rsidR="003435D5">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 xml:space="preserve">të këtij ligji, në lidhje me praninë e dëmtuesve jo-karantinorë </w:t>
      </w:r>
      <w:r w:rsidRPr="00165588">
        <w:rPr>
          <w:rFonts w:ascii="Times New Roman" w:eastAsia="Times New Roman" w:hAnsi="Times New Roman" w:cs="Times New Roman"/>
          <w:sz w:val="24"/>
          <w:szCs w:val="24"/>
          <w:lang w:val="it-IT" w:eastAsia="en-IE"/>
        </w:rPr>
        <w:t xml:space="preserve">të rregulluar </w:t>
      </w:r>
      <w:r w:rsidRPr="00F41466">
        <w:rPr>
          <w:rFonts w:ascii="Times New Roman" w:eastAsia="Times New Roman" w:hAnsi="Times New Roman" w:cs="Times New Roman"/>
          <w:sz w:val="24"/>
          <w:szCs w:val="24"/>
          <w:lang w:val="it-IT" w:eastAsia="en-IE"/>
        </w:rPr>
        <w:t>në bimët për mbjellje;</w:t>
      </w:r>
    </w:p>
    <w:p w14:paraId="6F849A16" w14:textId="4C4403AE" w:rsidR="00CB1B11" w:rsidRDefault="00CB1B11"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c) është në përputhje me kërkesat e pë</w:t>
      </w:r>
      <w:r>
        <w:rPr>
          <w:rFonts w:ascii="Times New Roman" w:eastAsia="Times New Roman" w:hAnsi="Times New Roman" w:cs="Times New Roman"/>
          <w:sz w:val="24"/>
          <w:szCs w:val="24"/>
          <w:lang w:val="it-IT" w:eastAsia="en-IE"/>
        </w:rPr>
        <w:t>rcaktuara</w:t>
      </w:r>
      <w:r w:rsidRPr="00F41466">
        <w:rPr>
          <w:rFonts w:ascii="Times New Roman" w:eastAsia="Times New Roman" w:hAnsi="Times New Roman" w:cs="Times New Roman"/>
          <w:sz w:val="24"/>
          <w:szCs w:val="24"/>
          <w:lang w:val="it-IT" w:eastAsia="en-IE"/>
        </w:rPr>
        <w:t xml:space="preserve"> në </w:t>
      </w:r>
      <w:r w:rsidR="003435D5" w:rsidRPr="004934D1">
        <w:rPr>
          <w:rFonts w:ascii="Times New Roman" w:eastAsia="Times New Roman" w:hAnsi="Times New Roman" w:cs="Times New Roman"/>
          <w:sz w:val="24"/>
          <w:szCs w:val="24"/>
          <w:lang w:val="it-IT" w:eastAsia="en-IE"/>
        </w:rPr>
        <w:t xml:space="preserve">pikën 2 dhe 3 të nenit </w:t>
      </w:r>
      <w:r w:rsidRPr="004934D1">
        <w:rPr>
          <w:rFonts w:ascii="Times New Roman" w:eastAsia="Times New Roman" w:hAnsi="Times New Roman" w:cs="Times New Roman"/>
          <w:sz w:val="24"/>
          <w:szCs w:val="24"/>
          <w:lang w:val="it-IT" w:eastAsia="en-IE"/>
        </w:rPr>
        <w:t>nenin 4</w:t>
      </w:r>
      <w:r w:rsidR="004934D1" w:rsidRPr="004934D1">
        <w:rPr>
          <w:rFonts w:ascii="Times New Roman" w:eastAsia="Times New Roman" w:hAnsi="Times New Roman" w:cs="Times New Roman"/>
          <w:sz w:val="24"/>
          <w:szCs w:val="24"/>
          <w:lang w:val="it-IT" w:eastAsia="en-IE"/>
        </w:rPr>
        <w:t>6</w:t>
      </w:r>
      <w:r w:rsidRPr="004934D1">
        <w:rPr>
          <w:rFonts w:ascii="Times New Roman" w:eastAsia="Times New Roman" w:hAnsi="Times New Roman" w:cs="Times New Roman"/>
          <w:sz w:val="24"/>
          <w:szCs w:val="24"/>
          <w:lang w:val="it-IT" w:eastAsia="en-IE"/>
        </w:rPr>
        <w:t xml:space="preserve"> të këtij ligji ose, kur është e zbatueshme, </w:t>
      </w:r>
      <w:r w:rsidR="003435D5" w:rsidRPr="004934D1">
        <w:rPr>
          <w:rFonts w:ascii="Times New Roman" w:eastAsia="Times New Roman" w:hAnsi="Times New Roman" w:cs="Times New Roman"/>
          <w:sz w:val="24"/>
          <w:szCs w:val="24"/>
          <w:lang w:val="it-IT" w:eastAsia="en-IE"/>
        </w:rPr>
        <w:t>pikat 2 dhe 3 të nenit 5</w:t>
      </w:r>
      <w:r w:rsidR="004934D1" w:rsidRPr="004934D1">
        <w:rPr>
          <w:rFonts w:ascii="Times New Roman" w:eastAsia="Times New Roman" w:hAnsi="Times New Roman" w:cs="Times New Roman"/>
          <w:sz w:val="24"/>
          <w:szCs w:val="24"/>
          <w:lang w:val="it-IT" w:eastAsia="en-IE"/>
        </w:rPr>
        <w:t>6</w:t>
      </w:r>
      <w:r w:rsidR="003435D5" w:rsidRPr="004934D1">
        <w:rPr>
          <w:rFonts w:ascii="Times New Roman" w:eastAsia="Times New Roman" w:hAnsi="Times New Roman" w:cs="Times New Roman"/>
          <w:sz w:val="24"/>
          <w:szCs w:val="24"/>
          <w:lang w:val="it-IT" w:eastAsia="en-IE"/>
        </w:rPr>
        <w:t xml:space="preserve"> </w:t>
      </w:r>
      <w:r w:rsidRPr="004934D1">
        <w:rPr>
          <w:rFonts w:ascii="Times New Roman" w:eastAsia="Times New Roman" w:hAnsi="Times New Roman" w:cs="Times New Roman"/>
          <w:sz w:val="24"/>
          <w:szCs w:val="24"/>
          <w:lang w:val="it-IT" w:eastAsia="en-IE"/>
        </w:rPr>
        <w:t>të këtij ligji;</w:t>
      </w:r>
    </w:p>
    <w:p w14:paraId="4D182D26" w14:textId="2C8BE5B8" w:rsidR="00CB1B11" w:rsidRPr="00F41466" w:rsidRDefault="00CB1B11"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d) ku</w:t>
      </w:r>
      <w:r>
        <w:rPr>
          <w:rFonts w:ascii="Times New Roman" w:eastAsia="Times New Roman" w:hAnsi="Times New Roman" w:cs="Times New Roman"/>
          <w:sz w:val="24"/>
          <w:szCs w:val="24"/>
          <w:lang w:val="it-IT" w:eastAsia="en-IE"/>
        </w:rPr>
        <w:t>r</w:t>
      </w:r>
      <w:r w:rsidRPr="00F41466">
        <w:rPr>
          <w:rFonts w:ascii="Times New Roman" w:eastAsia="Times New Roman" w:hAnsi="Times New Roman" w:cs="Times New Roman"/>
          <w:sz w:val="24"/>
          <w:szCs w:val="24"/>
          <w:lang w:val="it-IT" w:eastAsia="en-IE"/>
        </w:rPr>
        <w:t xml:space="preserve"> është e </w:t>
      </w:r>
      <w:r>
        <w:rPr>
          <w:rFonts w:ascii="Times New Roman" w:eastAsia="Times New Roman" w:hAnsi="Times New Roman" w:cs="Times New Roman"/>
          <w:sz w:val="24"/>
          <w:szCs w:val="24"/>
          <w:lang w:val="it-IT" w:eastAsia="en-IE"/>
        </w:rPr>
        <w:t>mundur</w:t>
      </w:r>
      <w:r w:rsidRPr="00F41466">
        <w:rPr>
          <w:rFonts w:ascii="Times New Roman" w:eastAsia="Times New Roman" w:hAnsi="Times New Roman" w:cs="Times New Roman"/>
          <w:sz w:val="24"/>
          <w:szCs w:val="24"/>
          <w:lang w:val="it-IT" w:eastAsia="en-IE"/>
        </w:rPr>
        <w:t xml:space="preserve">, ai është në përputhje me rregullat e miratuara </w:t>
      </w:r>
      <w:r>
        <w:rPr>
          <w:rFonts w:ascii="Times New Roman" w:eastAsia="Times New Roman" w:hAnsi="Times New Roman" w:cs="Times New Roman"/>
          <w:sz w:val="24"/>
          <w:szCs w:val="24"/>
          <w:lang w:val="it-IT" w:eastAsia="en-IE"/>
        </w:rPr>
        <w:t>sipas</w:t>
      </w:r>
      <w:r w:rsidRPr="00F41466">
        <w:rPr>
          <w:rFonts w:ascii="Times New Roman" w:eastAsia="Times New Roman" w:hAnsi="Times New Roman" w:cs="Times New Roman"/>
          <w:sz w:val="24"/>
          <w:szCs w:val="24"/>
          <w:lang w:val="it-IT" w:eastAsia="en-IE"/>
        </w:rPr>
        <w:t xml:space="preserve"> dispozita</w:t>
      </w:r>
      <w:r>
        <w:rPr>
          <w:rFonts w:ascii="Times New Roman" w:eastAsia="Times New Roman" w:hAnsi="Times New Roman" w:cs="Times New Roman"/>
          <w:sz w:val="24"/>
          <w:szCs w:val="24"/>
          <w:lang w:val="it-IT" w:eastAsia="en-IE"/>
        </w:rPr>
        <w:t>ve të</w:t>
      </w:r>
      <w:r w:rsidRPr="00F41466">
        <w:rPr>
          <w:rFonts w:ascii="Times New Roman" w:eastAsia="Times New Roman" w:hAnsi="Times New Roman" w:cs="Times New Roman"/>
          <w:sz w:val="24"/>
          <w:szCs w:val="24"/>
          <w:lang w:val="it-IT" w:eastAsia="en-IE"/>
        </w:rPr>
        <w:t xml:space="preserve"> miratuara në përputhje </w:t>
      </w:r>
      <w:r w:rsidRPr="004934D1">
        <w:rPr>
          <w:rFonts w:ascii="Times New Roman" w:eastAsia="Times New Roman" w:hAnsi="Times New Roman" w:cs="Times New Roman"/>
          <w:sz w:val="24"/>
          <w:szCs w:val="24"/>
          <w:lang w:val="it-IT" w:eastAsia="en-IE"/>
        </w:rPr>
        <w:t xml:space="preserve">me shkronjën d) të nënparagrafit të parë të </w:t>
      </w:r>
      <w:r w:rsidR="003435D5" w:rsidRPr="004934D1">
        <w:rPr>
          <w:rFonts w:ascii="Times New Roman" w:eastAsia="Times New Roman" w:hAnsi="Times New Roman" w:cs="Times New Roman"/>
          <w:sz w:val="24"/>
          <w:szCs w:val="24"/>
          <w:lang w:val="it-IT" w:eastAsia="en-IE"/>
        </w:rPr>
        <w:t xml:space="preserve">pikës 1 dhe pikës 2 të nenit </w:t>
      </w:r>
      <w:r w:rsidR="004934D1" w:rsidRPr="004934D1">
        <w:rPr>
          <w:rFonts w:ascii="Times New Roman" w:eastAsia="Times New Roman" w:hAnsi="Times New Roman" w:cs="Times New Roman"/>
          <w:sz w:val="24"/>
          <w:szCs w:val="24"/>
          <w:lang w:val="it-IT" w:eastAsia="en-IE"/>
        </w:rPr>
        <w:t>36</w:t>
      </w:r>
      <w:r w:rsidR="003435D5" w:rsidRPr="004934D1">
        <w:rPr>
          <w:rFonts w:ascii="Times New Roman" w:eastAsia="Times New Roman" w:hAnsi="Times New Roman" w:cs="Times New Roman"/>
          <w:sz w:val="24"/>
          <w:szCs w:val="24"/>
          <w:lang w:val="it-IT" w:eastAsia="en-IE"/>
        </w:rPr>
        <w:t xml:space="preserve">, </w:t>
      </w:r>
      <w:r w:rsidRPr="004934D1">
        <w:rPr>
          <w:rFonts w:ascii="Times New Roman" w:eastAsia="Times New Roman" w:hAnsi="Times New Roman" w:cs="Times New Roman"/>
          <w:sz w:val="24"/>
          <w:szCs w:val="24"/>
          <w:lang w:val="it-IT" w:eastAsia="en-IE"/>
        </w:rPr>
        <w:t xml:space="preserve">dhe </w:t>
      </w:r>
      <w:r w:rsidR="003435D5" w:rsidRPr="004934D1">
        <w:rPr>
          <w:rFonts w:ascii="Times New Roman" w:eastAsia="Times New Roman" w:hAnsi="Times New Roman" w:cs="Times New Roman"/>
          <w:sz w:val="24"/>
          <w:szCs w:val="24"/>
          <w:lang w:val="it-IT" w:eastAsia="en-IE"/>
        </w:rPr>
        <w:t>nenit 3</w:t>
      </w:r>
      <w:r w:rsidR="004A694E">
        <w:rPr>
          <w:rFonts w:ascii="Times New Roman" w:eastAsia="Times New Roman" w:hAnsi="Times New Roman" w:cs="Times New Roman"/>
          <w:sz w:val="24"/>
          <w:szCs w:val="24"/>
          <w:lang w:val="it-IT" w:eastAsia="en-IE"/>
        </w:rPr>
        <w:t>7</w:t>
      </w:r>
      <w:r w:rsidR="003435D5" w:rsidRPr="004934D1">
        <w:rPr>
          <w:rFonts w:ascii="Times New Roman" w:eastAsia="Times New Roman" w:hAnsi="Times New Roman" w:cs="Times New Roman"/>
          <w:sz w:val="24"/>
          <w:szCs w:val="24"/>
          <w:lang w:val="it-IT" w:eastAsia="en-IE"/>
        </w:rPr>
        <w:t xml:space="preserve"> </w:t>
      </w:r>
      <w:r w:rsidRPr="004934D1">
        <w:rPr>
          <w:rFonts w:ascii="Times New Roman" w:eastAsia="Times New Roman" w:hAnsi="Times New Roman" w:cs="Times New Roman"/>
          <w:sz w:val="24"/>
          <w:szCs w:val="24"/>
          <w:lang w:val="it-IT" w:eastAsia="en-IE"/>
        </w:rPr>
        <w:t>të këtij ligji.</w:t>
      </w:r>
    </w:p>
    <w:p w14:paraId="3388E34C" w14:textId="35114482" w:rsidR="00CB1B11" w:rsidRPr="00F41466" w:rsidRDefault="00CB1B11"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2. Certifikata fitosanitare duhet të specifikojë nën titullin </w:t>
      </w:r>
      <w:r w:rsidR="0092553F">
        <w:rPr>
          <w:rFonts w:ascii="Times New Roman" w:eastAsia="Times New Roman" w:hAnsi="Times New Roman" w:cs="Times New Roman"/>
          <w:sz w:val="24"/>
          <w:szCs w:val="24"/>
          <w:lang w:val="it-IT" w:eastAsia="en-IE"/>
        </w:rPr>
        <w:t>“</w:t>
      </w:r>
      <w:r w:rsidRPr="00F41466">
        <w:rPr>
          <w:rFonts w:ascii="Times New Roman" w:eastAsia="Times New Roman" w:hAnsi="Times New Roman" w:cs="Times New Roman"/>
          <w:sz w:val="24"/>
          <w:szCs w:val="24"/>
          <w:lang w:val="it-IT" w:eastAsia="en-IE"/>
        </w:rPr>
        <w:t>Deklaratë Shtesë</w:t>
      </w:r>
      <w:r w:rsidR="0092553F">
        <w:rPr>
          <w:rFonts w:ascii="Times New Roman" w:eastAsia="Times New Roman" w:hAnsi="Times New Roman" w:cs="Times New Roman"/>
          <w:sz w:val="24"/>
          <w:szCs w:val="24"/>
          <w:lang w:val="it-IT" w:eastAsia="en-IE"/>
        </w:rPr>
        <w:t>“</w:t>
      </w:r>
      <w:r w:rsidR="0092553F" w:rsidRPr="00F41466">
        <w:rPr>
          <w:rFonts w:ascii="Times New Roman" w:eastAsia="Times New Roman" w:hAnsi="Times New Roman" w:cs="Times New Roman"/>
          <w:sz w:val="24"/>
          <w:szCs w:val="24"/>
          <w:lang w:val="it-IT" w:eastAsia="en-IE"/>
        </w:rPr>
        <w:t xml:space="preserve"> </w:t>
      </w:r>
      <w:r w:rsidRPr="004934D1">
        <w:rPr>
          <w:rFonts w:ascii="Times New Roman" w:eastAsia="Times New Roman" w:hAnsi="Times New Roman" w:cs="Times New Roman"/>
          <w:sz w:val="24"/>
          <w:szCs w:val="24"/>
          <w:lang w:val="it-IT" w:eastAsia="en-IE"/>
        </w:rPr>
        <w:t xml:space="preserve">se cila kërkesë specifike plotësohet, sa herë që akti normativ përkatës, i miratuar në përputhje me </w:t>
      </w:r>
      <w:r w:rsidR="003435D5" w:rsidRPr="004934D1">
        <w:rPr>
          <w:rFonts w:ascii="Times New Roman" w:eastAsia="Times New Roman" w:hAnsi="Times New Roman" w:cs="Times New Roman"/>
          <w:sz w:val="24"/>
          <w:szCs w:val="24"/>
          <w:lang w:val="it-IT" w:eastAsia="en-IE"/>
        </w:rPr>
        <w:t xml:space="preserve">pikat 1 dhe 2 të nenit </w:t>
      </w:r>
      <w:r w:rsidR="004934D1" w:rsidRPr="004934D1">
        <w:rPr>
          <w:rFonts w:ascii="Times New Roman" w:eastAsia="Times New Roman" w:hAnsi="Times New Roman" w:cs="Times New Roman"/>
          <w:sz w:val="24"/>
          <w:szCs w:val="24"/>
          <w:lang w:val="it-IT" w:eastAsia="en-IE"/>
        </w:rPr>
        <w:t>36</w:t>
      </w:r>
      <w:r w:rsidRPr="004934D1">
        <w:rPr>
          <w:rFonts w:ascii="Times New Roman" w:eastAsia="Times New Roman" w:hAnsi="Times New Roman" w:cs="Times New Roman"/>
          <w:sz w:val="24"/>
          <w:szCs w:val="24"/>
          <w:lang w:val="it-IT" w:eastAsia="en-IE"/>
        </w:rPr>
        <w:t>, neni</w:t>
      </w:r>
      <w:r w:rsidR="003435D5" w:rsidRPr="004934D1">
        <w:rPr>
          <w:rFonts w:ascii="Times New Roman" w:eastAsia="Times New Roman" w:hAnsi="Times New Roman" w:cs="Times New Roman"/>
          <w:sz w:val="24"/>
          <w:szCs w:val="24"/>
          <w:lang w:val="it-IT" w:eastAsia="en-IE"/>
        </w:rPr>
        <w:t>t</w:t>
      </w:r>
      <w:r w:rsidRPr="004934D1">
        <w:rPr>
          <w:rFonts w:ascii="Times New Roman" w:eastAsia="Times New Roman" w:hAnsi="Times New Roman" w:cs="Times New Roman"/>
          <w:sz w:val="24"/>
          <w:szCs w:val="24"/>
          <w:lang w:val="it-IT" w:eastAsia="en-IE"/>
        </w:rPr>
        <w:t xml:space="preserve"> 3</w:t>
      </w:r>
      <w:r w:rsidR="004A694E">
        <w:rPr>
          <w:rFonts w:ascii="Times New Roman" w:eastAsia="Times New Roman" w:hAnsi="Times New Roman" w:cs="Times New Roman"/>
          <w:sz w:val="24"/>
          <w:szCs w:val="24"/>
          <w:lang w:val="it-IT" w:eastAsia="en-IE"/>
        </w:rPr>
        <w:t>7</w:t>
      </w:r>
      <w:r w:rsidRPr="004934D1">
        <w:rPr>
          <w:rFonts w:ascii="Times New Roman" w:eastAsia="Times New Roman" w:hAnsi="Times New Roman" w:cs="Times New Roman"/>
          <w:sz w:val="24"/>
          <w:szCs w:val="24"/>
          <w:lang w:val="it-IT" w:eastAsia="en-IE"/>
        </w:rPr>
        <w:t xml:space="preserve">, </w:t>
      </w:r>
      <w:r w:rsidR="003435D5" w:rsidRPr="004934D1">
        <w:rPr>
          <w:rFonts w:ascii="Times New Roman" w:eastAsia="Times New Roman" w:hAnsi="Times New Roman" w:cs="Times New Roman"/>
          <w:sz w:val="24"/>
          <w:szCs w:val="24"/>
          <w:lang w:val="it-IT" w:eastAsia="en-IE"/>
        </w:rPr>
        <w:t xml:space="preserve">pikën 2 të </w:t>
      </w:r>
      <w:r w:rsidRPr="004934D1">
        <w:rPr>
          <w:rFonts w:ascii="Times New Roman" w:eastAsia="Times New Roman" w:hAnsi="Times New Roman" w:cs="Times New Roman"/>
          <w:sz w:val="24"/>
          <w:szCs w:val="24"/>
          <w:lang w:val="it-IT" w:eastAsia="en-IE"/>
        </w:rPr>
        <w:t>neni</w:t>
      </w:r>
      <w:r w:rsidR="003435D5" w:rsidRPr="004934D1">
        <w:rPr>
          <w:rFonts w:ascii="Times New Roman" w:eastAsia="Times New Roman" w:hAnsi="Times New Roman" w:cs="Times New Roman"/>
          <w:sz w:val="24"/>
          <w:szCs w:val="24"/>
          <w:lang w:val="it-IT" w:eastAsia="en-IE"/>
        </w:rPr>
        <w:t>t</w:t>
      </w:r>
      <w:r w:rsidRPr="004934D1">
        <w:rPr>
          <w:rFonts w:ascii="Times New Roman" w:eastAsia="Times New Roman" w:hAnsi="Times New Roman" w:cs="Times New Roman"/>
          <w:sz w:val="24"/>
          <w:szCs w:val="24"/>
          <w:lang w:val="it-IT" w:eastAsia="en-IE"/>
        </w:rPr>
        <w:t xml:space="preserve"> </w:t>
      </w:r>
      <w:r w:rsidR="004934D1" w:rsidRPr="004934D1">
        <w:rPr>
          <w:rFonts w:ascii="Times New Roman" w:eastAsia="Times New Roman" w:hAnsi="Times New Roman" w:cs="Times New Roman"/>
          <w:sz w:val="24"/>
          <w:szCs w:val="24"/>
          <w:lang w:val="it-IT" w:eastAsia="en-IE"/>
        </w:rPr>
        <w:t>43</w:t>
      </w:r>
      <w:r w:rsidRPr="004934D1">
        <w:rPr>
          <w:rFonts w:ascii="Times New Roman" w:eastAsia="Times New Roman" w:hAnsi="Times New Roman" w:cs="Times New Roman"/>
          <w:sz w:val="24"/>
          <w:szCs w:val="24"/>
          <w:lang w:val="it-IT" w:eastAsia="en-IE"/>
        </w:rPr>
        <w:t xml:space="preserve">, </w:t>
      </w:r>
      <w:r w:rsidR="003435D5" w:rsidRPr="004934D1">
        <w:rPr>
          <w:rFonts w:ascii="Times New Roman" w:eastAsia="Times New Roman" w:hAnsi="Times New Roman" w:cs="Times New Roman"/>
          <w:sz w:val="24"/>
          <w:szCs w:val="24"/>
          <w:lang w:val="it-IT" w:eastAsia="en-IE"/>
        </w:rPr>
        <w:t xml:space="preserve">pikat 2 dhe 3 të </w:t>
      </w:r>
      <w:r w:rsidRPr="004934D1">
        <w:rPr>
          <w:rFonts w:ascii="Times New Roman" w:eastAsia="Times New Roman" w:hAnsi="Times New Roman" w:cs="Times New Roman"/>
          <w:sz w:val="24"/>
          <w:szCs w:val="24"/>
          <w:lang w:val="it-IT" w:eastAsia="en-IE"/>
        </w:rPr>
        <w:t>neni</w:t>
      </w:r>
      <w:r w:rsidR="003435D5" w:rsidRPr="004934D1">
        <w:rPr>
          <w:rFonts w:ascii="Times New Roman" w:eastAsia="Times New Roman" w:hAnsi="Times New Roman" w:cs="Times New Roman"/>
          <w:sz w:val="24"/>
          <w:szCs w:val="24"/>
          <w:lang w:val="it-IT" w:eastAsia="en-IE"/>
        </w:rPr>
        <w:t>t</w:t>
      </w:r>
      <w:r w:rsidRPr="004934D1">
        <w:rPr>
          <w:rFonts w:ascii="Times New Roman" w:eastAsia="Times New Roman" w:hAnsi="Times New Roman" w:cs="Times New Roman"/>
          <w:sz w:val="24"/>
          <w:szCs w:val="24"/>
          <w:lang w:val="it-IT" w:eastAsia="en-IE"/>
        </w:rPr>
        <w:t xml:space="preserve"> 4</w:t>
      </w:r>
      <w:r w:rsidR="004934D1" w:rsidRPr="004934D1">
        <w:rPr>
          <w:rFonts w:ascii="Times New Roman" w:eastAsia="Times New Roman" w:hAnsi="Times New Roman" w:cs="Times New Roman"/>
          <w:sz w:val="24"/>
          <w:szCs w:val="24"/>
          <w:lang w:val="it-IT" w:eastAsia="en-IE"/>
        </w:rPr>
        <w:t xml:space="preserve">6 </w:t>
      </w:r>
      <w:r w:rsidRPr="004934D1">
        <w:rPr>
          <w:rFonts w:ascii="Times New Roman" w:eastAsia="Times New Roman" w:hAnsi="Times New Roman" w:cs="Times New Roman"/>
          <w:sz w:val="24"/>
          <w:szCs w:val="24"/>
          <w:lang w:val="it-IT" w:eastAsia="en-IE"/>
        </w:rPr>
        <w:t xml:space="preserve">dhe </w:t>
      </w:r>
      <w:r w:rsidR="003435D5" w:rsidRPr="004934D1">
        <w:rPr>
          <w:rFonts w:ascii="Times New Roman" w:eastAsia="Times New Roman" w:hAnsi="Times New Roman" w:cs="Times New Roman"/>
          <w:sz w:val="24"/>
          <w:szCs w:val="24"/>
          <w:lang w:val="it-IT" w:eastAsia="en-IE"/>
        </w:rPr>
        <w:t xml:space="preserve">pikat 2 dhe 3 të </w:t>
      </w:r>
      <w:r w:rsidRPr="004934D1">
        <w:rPr>
          <w:rFonts w:ascii="Times New Roman" w:eastAsia="Times New Roman" w:hAnsi="Times New Roman" w:cs="Times New Roman"/>
          <w:sz w:val="24"/>
          <w:szCs w:val="24"/>
          <w:lang w:val="it-IT" w:eastAsia="en-IE"/>
        </w:rPr>
        <w:t>neni</w:t>
      </w:r>
      <w:r w:rsidR="003435D5" w:rsidRPr="004934D1">
        <w:rPr>
          <w:rFonts w:ascii="Times New Roman" w:eastAsia="Times New Roman" w:hAnsi="Times New Roman" w:cs="Times New Roman"/>
          <w:sz w:val="24"/>
          <w:szCs w:val="24"/>
          <w:lang w:val="it-IT" w:eastAsia="en-IE"/>
        </w:rPr>
        <w:t>t</w:t>
      </w:r>
      <w:r w:rsidRPr="004934D1">
        <w:rPr>
          <w:rFonts w:ascii="Times New Roman" w:eastAsia="Times New Roman" w:hAnsi="Times New Roman" w:cs="Times New Roman"/>
          <w:sz w:val="24"/>
          <w:szCs w:val="24"/>
          <w:lang w:val="it-IT" w:eastAsia="en-IE"/>
        </w:rPr>
        <w:t xml:space="preserve"> 5</w:t>
      </w:r>
      <w:r w:rsidR="004934D1" w:rsidRPr="004934D1">
        <w:rPr>
          <w:rFonts w:ascii="Times New Roman" w:eastAsia="Times New Roman" w:hAnsi="Times New Roman" w:cs="Times New Roman"/>
          <w:sz w:val="24"/>
          <w:szCs w:val="24"/>
          <w:lang w:val="it-IT" w:eastAsia="en-IE"/>
        </w:rPr>
        <w:t>6</w:t>
      </w:r>
      <w:r w:rsidRPr="004934D1">
        <w:rPr>
          <w:rFonts w:ascii="Times New Roman" w:eastAsia="Times New Roman" w:hAnsi="Times New Roman" w:cs="Times New Roman"/>
          <w:sz w:val="24"/>
          <w:szCs w:val="24"/>
          <w:lang w:val="it-IT" w:eastAsia="en-IE"/>
        </w:rPr>
        <w:t xml:space="preserve"> të </w:t>
      </w:r>
      <w:r w:rsidRPr="004934D1">
        <w:rPr>
          <w:rFonts w:ascii="Times New Roman" w:eastAsia="Times New Roman" w:hAnsi="Times New Roman" w:cs="Times New Roman"/>
          <w:sz w:val="24"/>
          <w:szCs w:val="24"/>
          <w:lang w:val="it-IT" w:eastAsia="en-IE"/>
        </w:rPr>
        <w:lastRenderedPageBreak/>
        <w:t>këtij ligji, lejon disa opsione të ndryshme për kërkesa të tilla. Ky specifikim përfshin formulimin e plotë të kërkesës përkatëse.</w:t>
      </w:r>
    </w:p>
    <w:p w14:paraId="2584A1F1" w14:textId="6DB2629E" w:rsidR="00CB1B11" w:rsidRPr="00F41466" w:rsidRDefault="00CB1B11"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3. Kur është e </w:t>
      </w:r>
      <w:r>
        <w:rPr>
          <w:rFonts w:ascii="Times New Roman" w:eastAsia="Times New Roman" w:hAnsi="Times New Roman" w:cs="Times New Roman"/>
          <w:sz w:val="24"/>
          <w:szCs w:val="24"/>
          <w:lang w:val="it-IT" w:eastAsia="en-IE"/>
        </w:rPr>
        <w:t>mundur</w:t>
      </w:r>
      <w:r w:rsidRPr="00F41466">
        <w:rPr>
          <w:rFonts w:ascii="Times New Roman" w:eastAsia="Times New Roman" w:hAnsi="Times New Roman" w:cs="Times New Roman"/>
          <w:sz w:val="24"/>
          <w:szCs w:val="24"/>
          <w:lang w:val="it-IT" w:eastAsia="en-IE"/>
        </w:rPr>
        <w:t xml:space="preserve">, certifikata fitosanitare duhet të deklarojë se bimët, produktet bimore ose objektet e tjera në fjalë përputhen me masat fitosanitare të njohura si ekuivalente, në përputhje me </w:t>
      </w:r>
      <w:r w:rsidRPr="004934D1">
        <w:rPr>
          <w:rFonts w:ascii="Times New Roman" w:eastAsia="Times New Roman" w:hAnsi="Times New Roman" w:cs="Times New Roman"/>
          <w:sz w:val="24"/>
          <w:szCs w:val="24"/>
          <w:lang w:val="it-IT" w:eastAsia="en-IE"/>
        </w:rPr>
        <w:t>nenin 4</w:t>
      </w:r>
      <w:r w:rsidR="004934D1" w:rsidRPr="004934D1">
        <w:rPr>
          <w:rFonts w:ascii="Times New Roman" w:eastAsia="Times New Roman" w:hAnsi="Times New Roman" w:cs="Times New Roman"/>
          <w:sz w:val="24"/>
          <w:szCs w:val="24"/>
          <w:lang w:val="it-IT" w:eastAsia="en-IE"/>
        </w:rPr>
        <w:t>9</w:t>
      </w:r>
      <w:r w:rsidRPr="004934D1">
        <w:rPr>
          <w:rFonts w:ascii="Times New Roman" w:eastAsia="Times New Roman" w:hAnsi="Times New Roman" w:cs="Times New Roman"/>
          <w:sz w:val="24"/>
          <w:szCs w:val="24"/>
          <w:lang w:val="it-IT" w:eastAsia="en-IE"/>
        </w:rPr>
        <w:t xml:space="preserve">  të këtij ligji, me kërkesat e aktit normativ të miratuar në zbatim të </w:t>
      </w:r>
      <w:r w:rsidR="008621F3" w:rsidRPr="004934D1">
        <w:rPr>
          <w:rFonts w:ascii="Times New Roman" w:eastAsia="Times New Roman" w:hAnsi="Times New Roman" w:cs="Times New Roman"/>
          <w:sz w:val="24"/>
          <w:szCs w:val="24"/>
          <w:lang w:val="it-IT" w:eastAsia="en-IE"/>
        </w:rPr>
        <w:t xml:space="preserve">pikës 3 të </w:t>
      </w:r>
      <w:r w:rsidRPr="004934D1">
        <w:rPr>
          <w:rFonts w:ascii="Times New Roman" w:eastAsia="Times New Roman" w:hAnsi="Times New Roman" w:cs="Times New Roman"/>
          <w:sz w:val="24"/>
          <w:szCs w:val="24"/>
          <w:lang w:val="it-IT" w:eastAsia="en-IE"/>
        </w:rPr>
        <w:t>nenit 4</w:t>
      </w:r>
      <w:r w:rsidR="004934D1" w:rsidRPr="004934D1">
        <w:rPr>
          <w:rFonts w:ascii="Times New Roman" w:eastAsia="Times New Roman" w:hAnsi="Times New Roman" w:cs="Times New Roman"/>
          <w:sz w:val="24"/>
          <w:szCs w:val="24"/>
          <w:lang w:val="it-IT" w:eastAsia="en-IE"/>
        </w:rPr>
        <w:t>6</w:t>
      </w:r>
      <w:r w:rsidRPr="004934D1">
        <w:rPr>
          <w:rFonts w:ascii="Times New Roman" w:eastAsia="Times New Roman" w:hAnsi="Times New Roman" w:cs="Times New Roman"/>
          <w:sz w:val="24"/>
          <w:szCs w:val="24"/>
          <w:lang w:val="it-IT" w:eastAsia="en-IE"/>
        </w:rPr>
        <w:t xml:space="preserve"> të</w:t>
      </w:r>
      <w:r w:rsidRPr="00F41466">
        <w:rPr>
          <w:rFonts w:ascii="Times New Roman" w:eastAsia="Times New Roman" w:hAnsi="Times New Roman" w:cs="Times New Roman"/>
          <w:sz w:val="24"/>
          <w:szCs w:val="24"/>
          <w:lang w:val="it-IT" w:eastAsia="en-IE"/>
        </w:rPr>
        <w:t xml:space="preserve"> këtij ligji.</w:t>
      </w:r>
    </w:p>
    <w:p w14:paraId="501D4C14" w14:textId="77777777" w:rsidR="00CE7C78" w:rsidRDefault="00CE7C78" w:rsidP="00ED39EE">
      <w:pPr>
        <w:shd w:val="clear" w:color="auto" w:fill="FFFFFF"/>
        <w:spacing w:after="0" w:line="312" w:lineRule="atLeast"/>
        <w:jc w:val="both"/>
        <w:rPr>
          <w:rFonts w:ascii="Times New Roman" w:hAnsi="Times New Roman" w:cs="Times New Roman"/>
          <w:sz w:val="24"/>
          <w:szCs w:val="24"/>
          <w:lang w:val="it-IT"/>
        </w:rPr>
      </w:pPr>
    </w:p>
    <w:p w14:paraId="5D85A114" w14:textId="064B4594" w:rsidR="00D62F3D" w:rsidRPr="00F41466"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7</w:t>
      </w:r>
      <w:r w:rsidR="009B0782">
        <w:rPr>
          <w:rFonts w:ascii="Times New Roman" w:eastAsia="Times New Roman" w:hAnsi="Times New Roman" w:cs="Times New Roman"/>
          <w:b/>
          <w:bCs/>
          <w:sz w:val="24"/>
          <w:szCs w:val="24"/>
          <w:lang w:val="it-IT" w:eastAsia="en-IE"/>
        </w:rPr>
        <w:t>3</w:t>
      </w:r>
      <w:r w:rsidRPr="00F41466">
        <w:rPr>
          <w:rFonts w:ascii="Times New Roman" w:eastAsia="Times New Roman" w:hAnsi="Times New Roman" w:cs="Times New Roman"/>
          <w:b/>
          <w:bCs/>
          <w:sz w:val="24"/>
          <w:szCs w:val="24"/>
          <w:lang w:val="it-IT" w:eastAsia="en-IE"/>
        </w:rPr>
        <w:t xml:space="preserve"> </w:t>
      </w:r>
      <w:r w:rsidR="00423ABC">
        <w:rPr>
          <w:rFonts w:ascii="Times New Roman" w:eastAsia="Times New Roman" w:hAnsi="Times New Roman" w:cs="Times New Roman"/>
          <w:b/>
          <w:bCs/>
          <w:sz w:val="24"/>
          <w:szCs w:val="24"/>
          <w:lang w:val="it-IT" w:eastAsia="en-IE"/>
        </w:rPr>
        <w:t xml:space="preserve"> </w:t>
      </w:r>
    </w:p>
    <w:p w14:paraId="6A81604B" w14:textId="77777777" w:rsidR="00D62F3D" w:rsidRPr="00F41466"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Bimët, produktet bimore dhe objektet e tjera për të cilat kërkohe</w:t>
      </w:r>
      <w:r>
        <w:rPr>
          <w:rFonts w:ascii="Times New Roman" w:eastAsia="Times New Roman" w:hAnsi="Times New Roman" w:cs="Times New Roman"/>
          <w:b/>
          <w:bCs/>
          <w:sz w:val="24"/>
          <w:szCs w:val="24"/>
          <w:lang w:val="it-IT" w:eastAsia="en-IE"/>
        </w:rPr>
        <w:t>t</w:t>
      </w:r>
      <w:r w:rsidRPr="00F41466">
        <w:rPr>
          <w:rFonts w:ascii="Times New Roman" w:eastAsia="Times New Roman" w:hAnsi="Times New Roman" w:cs="Times New Roman"/>
          <w:b/>
          <w:bCs/>
          <w:sz w:val="24"/>
          <w:szCs w:val="24"/>
          <w:lang w:val="it-IT" w:eastAsia="en-IE"/>
        </w:rPr>
        <w:t xml:space="preserve"> certifikat</w:t>
      </w:r>
      <w:r>
        <w:rPr>
          <w:rFonts w:ascii="Times New Roman" w:eastAsia="Times New Roman" w:hAnsi="Times New Roman" w:cs="Times New Roman"/>
          <w:b/>
          <w:bCs/>
          <w:sz w:val="24"/>
          <w:szCs w:val="24"/>
          <w:lang w:val="it-IT" w:eastAsia="en-IE"/>
        </w:rPr>
        <w:t>ë</w:t>
      </w:r>
      <w:r w:rsidRPr="00F41466">
        <w:rPr>
          <w:rFonts w:ascii="Times New Roman" w:eastAsia="Times New Roman" w:hAnsi="Times New Roman" w:cs="Times New Roman"/>
          <w:b/>
          <w:bCs/>
          <w:sz w:val="24"/>
          <w:szCs w:val="24"/>
          <w:lang w:val="it-IT" w:eastAsia="en-IE"/>
        </w:rPr>
        <w:t xml:space="preserve"> fitosanitare</w:t>
      </w:r>
    </w:p>
    <w:p w14:paraId="005809E5" w14:textId="04A62A68" w:rsidR="00D62F3D" w:rsidRPr="00F41466" w:rsidRDefault="00D62F3D"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1. </w:t>
      </w:r>
      <w:r>
        <w:rPr>
          <w:rFonts w:ascii="Times New Roman" w:eastAsia="Times New Roman" w:hAnsi="Times New Roman" w:cs="Times New Roman"/>
          <w:sz w:val="24"/>
          <w:szCs w:val="24"/>
          <w:lang w:val="it-IT" w:eastAsia="en-IE"/>
        </w:rPr>
        <w:t>L</w:t>
      </w:r>
      <w:r w:rsidRPr="00F41466">
        <w:rPr>
          <w:rFonts w:ascii="Times New Roman" w:eastAsia="Times New Roman" w:hAnsi="Times New Roman" w:cs="Times New Roman"/>
          <w:sz w:val="24"/>
          <w:szCs w:val="24"/>
          <w:lang w:val="it-IT" w:eastAsia="en-IE"/>
        </w:rPr>
        <w:t>ist</w:t>
      </w:r>
      <w:r>
        <w:rPr>
          <w:rFonts w:ascii="Times New Roman" w:eastAsia="Times New Roman" w:hAnsi="Times New Roman" w:cs="Times New Roman"/>
          <w:sz w:val="24"/>
          <w:szCs w:val="24"/>
          <w:lang w:val="it-IT" w:eastAsia="en-IE"/>
        </w:rPr>
        <w:t>a</w:t>
      </w:r>
      <w:r w:rsidRPr="00F41466">
        <w:rPr>
          <w:rFonts w:ascii="Times New Roman" w:eastAsia="Times New Roman" w:hAnsi="Times New Roman" w:cs="Times New Roman"/>
          <w:sz w:val="24"/>
          <w:szCs w:val="24"/>
          <w:lang w:val="it-IT" w:eastAsia="en-IE"/>
        </w:rPr>
        <w:t xml:space="preserve"> e bimëve, produkteve bimore dhe objekteve të tjera, si dhe shtetet përkatëse të origjinës ose nga </w:t>
      </w:r>
      <w:r>
        <w:rPr>
          <w:rFonts w:ascii="Times New Roman" w:eastAsia="Times New Roman" w:hAnsi="Times New Roman" w:cs="Times New Roman"/>
          <w:sz w:val="24"/>
          <w:szCs w:val="24"/>
          <w:lang w:val="it-IT" w:eastAsia="en-IE"/>
        </w:rPr>
        <w:t>dërgohet</w:t>
      </w:r>
      <w:r w:rsidRPr="00F41466">
        <w:rPr>
          <w:rFonts w:ascii="Times New Roman" w:eastAsia="Times New Roman" w:hAnsi="Times New Roman" w:cs="Times New Roman"/>
          <w:sz w:val="24"/>
          <w:szCs w:val="24"/>
          <w:lang w:val="it-IT" w:eastAsia="en-IE"/>
        </w:rPr>
        <w:t xml:space="preserve"> dërgesa, për të cilat kërkohet certifikata fitosanitare për </w:t>
      </w:r>
      <w:r>
        <w:rPr>
          <w:rFonts w:ascii="Times New Roman" w:eastAsia="Times New Roman" w:hAnsi="Times New Roman" w:cs="Times New Roman"/>
          <w:sz w:val="24"/>
          <w:szCs w:val="24"/>
          <w:lang w:val="it-IT" w:eastAsia="en-IE"/>
        </w:rPr>
        <w:t>hyrjen</w:t>
      </w:r>
      <w:r w:rsidRPr="00F41466">
        <w:rPr>
          <w:rFonts w:ascii="Times New Roman" w:eastAsia="Times New Roman" w:hAnsi="Times New Roman" w:cs="Times New Roman"/>
          <w:sz w:val="24"/>
          <w:szCs w:val="24"/>
          <w:lang w:val="it-IT" w:eastAsia="en-IE"/>
        </w:rPr>
        <w:t xml:space="preserve"> në territorin e Republikës së Shqipërisë</w:t>
      </w:r>
      <w:r w:rsidRPr="001007BA">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p</w:t>
      </w:r>
      <w:r w:rsidRPr="00F41466">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rcaktohet sipas</w:t>
      </w:r>
      <w:r w:rsidR="009B0782">
        <w:rPr>
          <w:rFonts w:ascii="Times New Roman" w:eastAsia="Times New Roman" w:hAnsi="Times New Roman" w:cs="Times New Roman"/>
          <w:sz w:val="24"/>
          <w:szCs w:val="24"/>
          <w:lang w:val="it-IT" w:eastAsia="en-IE"/>
        </w:rPr>
        <w:t xml:space="preserve"> </w:t>
      </w:r>
      <w:r w:rsidR="009B0782" w:rsidRPr="004934D1">
        <w:rPr>
          <w:rFonts w:ascii="Times New Roman" w:eastAsia="Times New Roman" w:hAnsi="Times New Roman" w:cs="Times New Roman"/>
          <w:sz w:val="24"/>
          <w:szCs w:val="24"/>
          <w:lang w:val="it-IT" w:eastAsia="en-IE"/>
        </w:rPr>
        <w:t>shkronj</w:t>
      </w:r>
      <w:r w:rsidR="00F96A5D" w:rsidRPr="004934D1">
        <w:rPr>
          <w:rFonts w:ascii="Times New Roman" w:eastAsia="Times New Roman" w:hAnsi="Times New Roman" w:cs="Times New Roman"/>
          <w:sz w:val="24"/>
          <w:szCs w:val="24"/>
          <w:lang w:val="it-IT" w:eastAsia="en-IE"/>
        </w:rPr>
        <w:t>ë</w:t>
      </w:r>
      <w:r w:rsidR="009B0782" w:rsidRPr="004934D1">
        <w:rPr>
          <w:rFonts w:ascii="Times New Roman" w:eastAsia="Times New Roman" w:hAnsi="Times New Roman" w:cs="Times New Roman"/>
          <w:sz w:val="24"/>
          <w:szCs w:val="24"/>
          <w:lang w:val="it-IT" w:eastAsia="en-IE"/>
        </w:rPr>
        <w:t>s g) t</w:t>
      </w:r>
      <w:r w:rsidR="00F96A5D" w:rsidRPr="004934D1">
        <w:rPr>
          <w:rFonts w:ascii="Times New Roman" w:eastAsia="Times New Roman" w:hAnsi="Times New Roman" w:cs="Times New Roman"/>
          <w:sz w:val="24"/>
          <w:szCs w:val="24"/>
          <w:lang w:val="it-IT" w:eastAsia="en-IE"/>
        </w:rPr>
        <w:t>ë</w:t>
      </w:r>
      <w:r w:rsidR="009B0782" w:rsidRPr="004934D1">
        <w:rPr>
          <w:rFonts w:ascii="Times New Roman" w:eastAsia="Times New Roman" w:hAnsi="Times New Roman" w:cs="Times New Roman"/>
          <w:sz w:val="24"/>
          <w:szCs w:val="24"/>
          <w:lang w:val="it-IT" w:eastAsia="en-IE"/>
        </w:rPr>
        <w:t xml:space="preserve"> pik</w:t>
      </w:r>
      <w:r w:rsidR="00F96A5D" w:rsidRPr="004934D1">
        <w:rPr>
          <w:rFonts w:ascii="Times New Roman" w:eastAsia="Times New Roman" w:hAnsi="Times New Roman" w:cs="Times New Roman"/>
          <w:sz w:val="24"/>
          <w:szCs w:val="24"/>
          <w:lang w:val="it-IT" w:eastAsia="en-IE"/>
        </w:rPr>
        <w:t>ë</w:t>
      </w:r>
      <w:r w:rsidR="009B0782" w:rsidRPr="004934D1">
        <w:rPr>
          <w:rFonts w:ascii="Times New Roman" w:eastAsia="Times New Roman" w:hAnsi="Times New Roman" w:cs="Times New Roman"/>
          <w:sz w:val="24"/>
          <w:szCs w:val="24"/>
          <w:lang w:val="it-IT" w:eastAsia="en-IE"/>
        </w:rPr>
        <w:t>s 1 t</w:t>
      </w:r>
      <w:r w:rsidR="00F96A5D" w:rsidRPr="004934D1">
        <w:rPr>
          <w:rFonts w:ascii="Times New Roman" w:eastAsia="Times New Roman" w:hAnsi="Times New Roman" w:cs="Times New Roman"/>
          <w:sz w:val="24"/>
          <w:szCs w:val="24"/>
          <w:lang w:val="it-IT" w:eastAsia="en-IE"/>
        </w:rPr>
        <w:t>ë</w:t>
      </w:r>
      <w:r w:rsidR="009B0782" w:rsidRPr="004934D1">
        <w:rPr>
          <w:rFonts w:ascii="Times New Roman" w:eastAsia="Times New Roman" w:hAnsi="Times New Roman" w:cs="Times New Roman"/>
          <w:sz w:val="24"/>
          <w:szCs w:val="24"/>
          <w:lang w:val="it-IT" w:eastAsia="en-IE"/>
        </w:rPr>
        <w:t xml:space="preserve"> nenit </w:t>
      </w:r>
      <w:r w:rsidR="00801847" w:rsidRPr="004934D1">
        <w:rPr>
          <w:rFonts w:ascii="Times New Roman" w:eastAsia="Times New Roman" w:hAnsi="Times New Roman" w:cs="Times New Roman"/>
          <w:sz w:val="24"/>
          <w:szCs w:val="24"/>
          <w:lang w:val="it-IT" w:eastAsia="en-IE"/>
        </w:rPr>
        <w:t xml:space="preserve">106 </w:t>
      </w:r>
      <w:r w:rsidR="009B0782" w:rsidRPr="004934D1">
        <w:rPr>
          <w:rFonts w:ascii="Times New Roman" w:eastAsia="Times New Roman" w:hAnsi="Times New Roman" w:cs="Times New Roman"/>
          <w:sz w:val="24"/>
          <w:szCs w:val="24"/>
          <w:lang w:val="it-IT" w:eastAsia="en-IE"/>
        </w:rPr>
        <w:t>t</w:t>
      </w:r>
      <w:r w:rsidR="00F96A5D" w:rsidRPr="004934D1">
        <w:rPr>
          <w:rFonts w:ascii="Times New Roman" w:eastAsia="Times New Roman" w:hAnsi="Times New Roman" w:cs="Times New Roman"/>
          <w:sz w:val="24"/>
          <w:szCs w:val="24"/>
          <w:lang w:val="it-IT" w:eastAsia="en-IE"/>
        </w:rPr>
        <w:t>ë</w:t>
      </w:r>
      <w:r w:rsidR="009B0782" w:rsidRPr="004934D1">
        <w:rPr>
          <w:rFonts w:ascii="Times New Roman" w:eastAsia="Times New Roman" w:hAnsi="Times New Roman" w:cs="Times New Roman"/>
          <w:sz w:val="24"/>
          <w:szCs w:val="24"/>
          <w:lang w:val="it-IT" w:eastAsia="en-IE"/>
        </w:rPr>
        <w:t xml:space="preserve"> k</w:t>
      </w:r>
      <w:r w:rsidR="00F96A5D" w:rsidRPr="004934D1">
        <w:rPr>
          <w:rFonts w:ascii="Times New Roman" w:eastAsia="Times New Roman" w:hAnsi="Times New Roman" w:cs="Times New Roman"/>
          <w:sz w:val="24"/>
          <w:szCs w:val="24"/>
          <w:lang w:val="it-IT" w:eastAsia="en-IE"/>
        </w:rPr>
        <w:t>ë</w:t>
      </w:r>
      <w:r w:rsidR="009B0782" w:rsidRPr="004934D1">
        <w:rPr>
          <w:rFonts w:ascii="Times New Roman" w:eastAsia="Times New Roman" w:hAnsi="Times New Roman" w:cs="Times New Roman"/>
          <w:sz w:val="24"/>
          <w:szCs w:val="24"/>
          <w:lang w:val="it-IT" w:eastAsia="en-IE"/>
        </w:rPr>
        <w:t>tij ligji.</w:t>
      </w:r>
      <w:r w:rsidRPr="004934D1">
        <w:rPr>
          <w:rFonts w:ascii="Times New Roman" w:eastAsia="Times New Roman" w:hAnsi="Times New Roman" w:cs="Times New Roman"/>
          <w:sz w:val="24"/>
          <w:szCs w:val="24"/>
          <w:lang w:val="it-IT" w:eastAsia="en-IE"/>
        </w:rPr>
        <w:t xml:space="preserve"> </w:t>
      </w:r>
    </w:p>
    <w:p w14:paraId="4C805834" w14:textId="200A1F07" w:rsidR="00D62F3D" w:rsidRPr="00F41466" w:rsidRDefault="00423ABC" w:rsidP="00423ABC">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2</w:t>
      </w:r>
      <w:r w:rsidR="00D62F3D" w:rsidRPr="00F41466">
        <w:rPr>
          <w:rFonts w:ascii="Times New Roman" w:eastAsia="Times New Roman" w:hAnsi="Times New Roman" w:cs="Times New Roman"/>
          <w:sz w:val="24"/>
          <w:szCs w:val="24"/>
          <w:lang w:val="it-IT" w:eastAsia="en-IE"/>
        </w:rPr>
        <w:t xml:space="preserve">. </w:t>
      </w:r>
      <w:r w:rsidR="00D62F3D">
        <w:rPr>
          <w:rFonts w:ascii="Times New Roman" w:eastAsia="Times New Roman" w:hAnsi="Times New Roman" w:cs="Times New Roman"/>
          <w:sz w:val="24"/>
          <w:szCs w:val="24"/>
          <w:lang w:val="it-IT" w:eastAsia="en-IE"/>
        </w:rPr>
        <w:t xml:space="preserve">Përjashtimisht nga rregullimet e </w:t>
      </w:r>
      <w:r w:rsidR="00D62F3D" w:rsidRPr="00F41466">
        <w:rPr>
          <w:rFonts w:ascii="Times New Roman" w:eastAsia="Times New Roman" w:hAnsi="Times New Roman" w:cs="Times New Roman"/>
          <w:sz w:val="24"/>
          <w:szCs w:val="24"/>
          <w:lang w:val="it-IT" w:eastAsia="en-IE"/>
        </w:rPr>
        <w:t>pik</w:t>
      </w:r>
      <w:r w:rsidR="00D62F3D">
        <w:rPr>
          <w:rFonts w:ascii="Times New Roman" w:eastAsia="Times New Roman" w:hAnsi="Times New Roman" w:cs="Times New Roman"/>
          <w:sz w:val="24"/>
          <w:szCs w:val="24"/>
          <w:lang w:val="it-IT" w:eastAsia="en-IE"/>
        </w:rPr>
        <w:t>ës</w:t>
      </w:r>
      <w:r w:rsidR="00D62F3D" w:rsidRPr="00F41466">
        <w:rPr>
          <w:rFonts w:ascii="Times New Roman" w:eastAsia="Times New Roman" w:hAnsi="Times New Roman" w:cs="Times New Roman"/>
          <w:sz w:val="24"/>
          <w:szCs w:val="24"/>
          <w:lang w:val="it-IT" w:eastAsia="en-IE"/>
        </w:rPr>
        <w:t xml:space="preserve"> 1 të këtij neni, nuk kërkohet certifikatë fitosanitare për bimët, produktet bimore ose objektet e </w:t>
      </w:r>
      <w:r w:rsidR="00D62F3D" w:rsidRPr="009E0171">
        <w:rPr>
          <w:rFonts w:ascii="Times New Roman" w:eastAsia="Times New Roman" w:hAnsi="Times New Roman" w:cs="Times New Roman"/>
          <w:sz w:val="24"/>
          <w:szCs w:val="24"/>
          <w:lang w:val="it-IT" w:eastAsia="en-IE"/>
        </w:rPr>
        <w:t xml:space="preserve">tjera që rregullohen nga nenet </w:t>
      </w:r>
      <w:r w:rsidR="004934D1" w:rsidRPr="009E0171">
        <w:rPr>
          <w:rFonts w:ascii="Times New Roman" w:eastAsia="Times New Roman" w:hAnsi="Times New Roman" w:cs="Times New Roman"/>
          <w:sz w:val="24"/>
          <w:szCs w:val="24"/>
          <w:lang w:val="it-IT" w:eastAsia="en-IE"/>
        </w:rPr>
        <w:t>51</w:t>
      </w:r>
      <w:r w:rsidR="00D62F3D" w:rsidRPr="009E0171">
        <w:rPr>
          <w:rFonts w:ascii="Times New Roman" w:eastAsia="Times New Roman" w:hAnsi="Times New Roman" w:cs="Times New Roman"/>
          <w:sz w:val="24"/>
          <w:szCs w:val="24"/>
          <w:lang w:val="it-IT" w:eastAsia="en-IE"/>
        </w:rPr>
        <w:t xml:space="preserve">, </w:t>
      </w:r>
      <w:r w:rsidR="004934D1" w:rsidRPr="009E0171">
        <w:rPr>
          <w:rFonts w:ascii="Times New Roman" w:eastAsia="Times New Roman" w:hAnsi="Times New Roman" w:cs="Times New Roman"/>
          <w:sz w:val="24"/>
          <w:szCs w:val="24"/>
          <w:lang w:val="it-IT" w:eastAsia="en-IE"/>
        </w:rPr>
        <w:t>52</w:t>
      </w:r>
      <w:r w:rsidR="00D62F3D" w:rsidRPr="009E0171">
        <w:rPr>
          <w:rFonts w:ascii="Times New Roman" w:eastAsia="Times New Roman" w:hAnsi="Times New Roman" w:cs="Times New Roman"/>
          <w:sz w:val="24"/>
          <w:szCs w:val="24"/>
          <w:lang w:val="it-IT" w:eastAsia="en-IE"/>
        </w:rPr>
        <w:t xml:space="preserve"> dhe </w:t>
      </w:r>
      <w:r w:rsidR="004934D1" w:rsidRPr="009E0171">
        <w:rPr>
          <w:rFonts w:ascii="Times New Roman" w:eastAsia="Times New Roman" w:hAnsi="Times New Roman" w:cs="Times New Roman"/>
          <w:sz w:val="24"/>
          <w:szCs w:val="24"/>
          <w:lang w:val="it-IT" w:eastAsia="en-IE"/>
        </w:rPr>
        <w:t>53</w:t>
      </w:r>
      <w:r w:rsidR="00D62F3D" w:rsidRPr="009E0171">
        <w:rPr>
          <w:rFonts w:ascii="Times New Roman" w:eastAsia="Times New Roman" w:hAnsi="Times New Roman" w:cs="Times New Roman"/>
          <w:sz w:val="24"/>
          <w:szCs w:val="24"/>
          <w:lang w:val="it-IT" w:eastAsia="en-IE"/>
        </w:rPr>
        <w:t xml:space="preserve"> dhe </w:t>
      </w:r>
      <w:r w:rsidR="008621F3" w:rsidRPr="009E0171">
        <w:rPr>
          <w:rFonts w:ascii="Times New Roman" w:eastAsia="Times New Roman" w:hAnsi="Times New Roman" w:cs="Times New Roman"/>
          <w:sz w:val="24"/>
          <w:szCs w:val="24"/>
          <w:lang w:val="it-IT" w:eastAsia="en-IE"/>
        </w:rPr>
        <w:t xml:space="preserve">pika 1 e </w:t>
      </w:r>
      <w:r w:rsidR="00D62F3D" w:rsidRPr="009E0171">
        <w:rPr>
          <w:rFonts w:ascii="Times New Roman" w:eastAsia="Times New Roman" w:hAnsi="Times New Roman" w:cs="Times New Roman"/>
          <w:sz w:val="24"/>
          <w:szCs w:val="24"/>
          <w:lang w:val="it-IT" w:eastAsia="en-IE"/>
        </w:rPr>
        <w:t>nenit 7</w:t>
      </w:r>
      <w:r w:rsidR="009E0171" w:rsidRPr="009E0171">
        <w:rPr>
          <w:rFonts w:ascii="Times New Roman" w:eastAsia="Times New Roman" w:hAnsi="Times New Roman" w:cs="Times New Roman"/>
          <w:sz w:val="24"/>
          <w:szCs w:val="24"/>
          <w:lang w:val="it-IT" w:eastAsia="en-IE"/>
        </w:rPr>
        <w:t>6</w:t>
      </w:r>
      <w:r w:rsidR="00D62F3D" w:rsidRPr="009E0171">
        <w:rPr>
          <w:rFonts w:ascii="Times New Roman" w:eastAsia="Times New Roman" w:hAnsi="Times New Roman" w:cs="Times New Roman"/>
          <w:sz w:val="24"/>
          <w:szCs w:val="24"/>
          <w:lang w:val="it-IT" w:eastAsia="en-IE"/>
        </w:rPr>
        <w:t xml:space="preserve"> të këtij ligji.</w:t>
      </w:r>
    </w:p>
    <w:p w14:paraId="72C49DB4" w14:textId="35ADA287" w:rsidR="00D62F3D" w:rsidRPr="00F41466"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7</w:t>
      </w:r>
      <w:r w:rsidR="009B0782">
        <w:rPr>
          <w:rFonts w:ascii="Times New Roman" w:eastAsia="Times New Roman" w:hAnsi="Times New Roman" w:cs="Times New Roman"/>
          <w:b/>
          <w:bCs/>
          <w:sz w:val="24"/>
          <w:szCs w:val="24"/>
          <w:lang w:val="it-IT" w:eastAsia="en-IE"/>
        </w:rPr>
        <w:t>4</w:t>
      </w:r>
      <w:r w:rsidRPr="00F41466">
        <w:rPr>
          <w:rFonts w:ascii="Times New Roman" w:eastAsia="Times New Roman" w:hAnsi="Times New Roman" w:cs="Times New Roman"/>
          <w:b/>
          <w:bCs/>
          <w:sz w:val="24"/>
          <w:szCs w:val="24"/>
          <w:lang w:val="it-IT" w:eastAsia="en-IE"/>
        </w:rPr>
        <w:t xml:space="preserve"> </w:t>
      </w:r>
      <w:r w:rsidR="00352367">
        <w:rPr>
          <w:rFonts w:ascii="Times New Roman" w:eastAsia="Times New Roman" w:hAnsi="Times New Roman" w:cs="Times New Roman"/>
          <w:b/>
          <w:bCs/>
          <w:sz w:val="24"/>
          <w:szCs w:val="24"/>
          <w:lang w:val="it-IT" w:eastAsia="en-IE"/>
        </w:rPr>
        <w:t xml:space="preserve"> </w:t>
      </w:r>
    </w:p>
    <w:p w14:paraId="7BE2F04F" w14:textId="77777777" w:rsidR="00D62F3D" w:rsidRPr="00F41466"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Bimë të tjera për të cilat kërkohen certifikata fitosanitare</w:t>
      </w:r>
    </w:p>
    <w:p w14:paraId="4C29F285" w14:textId="6C78D394"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 xml:space="preserve">1. </w:t>
      </w:r>
      <w:r w:rsidRPr="00F41466">
        <w:rPr>
          <w:rFonts w:ascii="Times New Roman" w:eastAsia="Times New Roman" w:hAnsi="Times New Roman" w:cs="Times New Roman"/>
          <w:sz w:val="24"/>
          <w:szCs w:val="24"/>
          <w:lang w:val="it-IT" w:eastAsia="en-IE"/>
        </w:rPr>
        <w:t>Ministri me urdhër</w:t>
      </w:r>
      <w:r w:rsidR="007431AB">
        <w:rPr>
          <w:rFonts w:ascii="Times New Roman" w:eastAsia="Times New Roman" w:hAnsi="Times New Roman" w:cs="Times New Roman"/>
          <w:sz w:val="24"/>
          <w:szCs w:val="24"/>
          <w:lang w:val="it-IT" w:eastAsia="en-IE"/>
        </w:rPr>
        <w:t xml:space="preserve"> t</w:t>
      </w:r>
      <w:r w:rsidR="006D5B9D" w:rsidRPr="00FA36C7">
        <w:rPr>
          <w:rFonts w:ascii="Times New Roman" w:eastAsia="Times New Roman" w:hAnsi="Times New Roman" w:cs="Times New Roman"/>
          <w:sz w:val="24"/>
          <w:szCs w:val="24"/>
          <w:lang w:val="it-IT" w:eastAsia="en-IE"/>
        </w:rPr>
        <w:t>ë</w:t>
      </w:r>
      <w:r w:rsidR="006D5B9D">
        <w:rPr>
          <w:rFonts w:ascii="Times New Roman" w:eastAsia="Times New Roman" w:hAnsi="Times New Roman" w:cs="Times New Roman"/>
          <w:sz w:val="24"/>
          <w:szCs w:val="24"/>
          <w:lang w:val="it-IT" w:eastAsia="en-IE"/>
        </w:rPr>
        <w:t xml:space="preserve"> parashikuar n</w:t>
      </w:r>
      <w:r w:rsidR="006D5B9D" w:rsidRPr="00FA36C7">
        <w:rPr>
          <w:rFonts w:ascii="Times New Roman" w:eastAsia="Times New Roman" w:hAnsi="Times New Roman" w:cs="Times New Roman"/>
          <w:sz w:val="24"/>
          <w:szCs w:val="24"/>
          <w:lang w:val="it-IT" w:eastAsia="en-IE"/>
        </w:rPr>
        <w:t>ë</w:t>
      </w:r>
      <w:r w:rsidR="006D5B9D">
        <w:rPr>
          <w:rFonts w:ascii="Times New Roman" w:eastAsia="Times New Roman" w:hAnsi="Times New Roman" w:cs="Times New Roman"/>
          <w:sz w:val="24"/>
          <w:szCs w:val="24"/>
          <w:lang w:val="it-IT" w:eastAsia="en-IE"/>
        </w:rPr>
        <w:t xml:space="preserve"> </w:t>
      </w:r>
      <w:r w:rsidR="00CB76A7">
        <w:rPr>
          <w:rFonts w:ascii="Times New Roman" w:eastAsia="Times New Roman" w:hAnsi="Times New Roman" w:cs="Times New Roman"/>
          <w:sz w:val="24"/>
          <w:szCs w:val="24"/>
          <w:lang w:val="it-IT" w:eastAsia="en-IE"/>
        </w:rPr>
        <w:t>shkronj</w:t>
      </w:r>
      <w:r w:rsidR="00295B0F">
        <w:rPr>
          <w:rFonts w:ascii="Times New Roman" w:eastAsia="Times New Roman" w:hAnsi="Times New Roman" w:cs="Times New Roman"/>
          <w:sz w:val="24"/>
          <w:szCs w:val="24"/>
          <w:lang w:val="it-IT" w:eastAsia="en-IE"/>
        </w:rPr>
        <w:t>ë</w:t>
      </w:r>
      <w:r w:rsidR="00CB76A7">
        <w:rPr>
          <w:rFonts w:ascii="Times New Roman" w:eastAsia="Times New Roman" w:hAnsi="Times New Roman" w:cs="Times New Roman"/>
          <w:sz w:val="24"/>
          <w:szCs w:val="24"/>
          <w:lang w:val="it-IT" w:eastAsia="en-IE"/>
        </w:rPr>
        <w:t>n gj) t</w:t>
      </w:r>
      <w:r w:rsidR="00295B0F">
        <w:rPr>
          <w:rFonts w:ascii="Times New Roman" w:eastAsia="Times New Roman" w:hAnsi="Times New Roman" w:cs="Times New Roman"/>
          <w:sz w:val="24"/>
          <w:szCs w:val="24"/>
          <w:lang w:val="it-IT" w:eastAsia="en-IE"/>
        </w:rPr>
        <w:t>ë</w:t>
      </w:r>
      <w:r w:rsidR="00CB76A7">
        <w:rPr>
          <w:rFonts w:ascii="Times New Roman" w:eastAsia="Times New Roman" w:hAnsi="Times New Roman" w:cs="Times New Roman"/>
          <w:sz w:val="24"/>
          <w:szCs w:val="24"/>
          <w:lang w:val="it-IT" w:eastAsia="en-IE"/>
        </w:rPr>
        <w:t xml:space="preserve"> </w:t>
      </w:r>
      <w:r w:rsidR="006D5B9D">
        <w:rPr>
          <w:rFonts w:ascii="Times New Roman" w:eastAsia="Times New Roman" w:hAnsi="Times New Roman" w:cs="Times New Roman"/>
          <w:sz w:val="24"/>
          <w:szCs w:val="24"/>
          <w:lang w:val="it-IT" w:eastAsia="en-IE"/>
        </w:rPr>
        <w:t>pik</w:t>
      </w:r>
      <w:r w:rsidR="006D5B9D" w:rsidRPr="00FA36C7">
        <w:rPr>
          <w:rFonts w:ascii="Times New Roman" w:eastAsia="Times New Roman" w:hAnsi="Times New Roman" w:cs="Times New Roman"/>
          <w:sz w:val="24"/>
          <w:szCs w:val="24"/>
          <w:lang w:val="it-IT" w:eastAsia="en-IE"/>
        </w:rPr>
        <w:t>ë</w:t>
      </w:r>
      <w:r w:rsidR="00CB76A7">
        <w:rPr>
          <w:rFonts w:ascii="Times New Roman" w:eastAsia="Times New Roman" w:hAnsi="Times New Roman" w:cs="Times New Roman"/>
          <w:sz w:val="24"/>
          <w:szCs w:val="24"/>
          <w:lang w:val="it-IT" w:eastAsia="en-IE"/>
        </w:rPr>
        <w:t>s 1</w:t>
      </w:r>
      <w:r w:rsidR="006D5B9D" w:rsidRPr="006D5B9D">
        <w:rPr>
          <w:rFonts w:ascii="Times New Roman" w:eastAsia="Times New Roman" w:hAnsi="Times New Roman" w:cs="Times New Roman"/>
          <w:sz w:val="24"/>
          <w:szCs w:val="24"/>
          <w:lang w:val="it-IT" w:eastAsia="en-IE"/>
        </w:rPr>
        <w:t>t</w:t>
      </w:r>
      <w:r w:rsidR="006D5B9D" w:rsidRPr="00FA36C7">
        <w:rPr>
          <w:rFonts w:ascii="Times New Roman" w:eastAsia="Times New Roman" w:hAnsi="Times New Roman" w:cs="Times New Roman"/>
          <w:sz w:val="24"/>
          <w:szCs w:val="24"/>
          <w:lang w:val="it-IT" w:eastAsia="en-IE"/>
        </w:rPr>
        <w:t>ë nenit</w:t>
      </w:r>
      <w:r w:rsidRPr="00F41466">
        <w:rPr>
          <w:rFonts w:ascii="Times New Roman" w:eastAsia="Times New Roman" w:hAnsi="Times New Roman" w:cs="Times New Roman"/>
          <w:sz w:val="24"/>
          <w:szCs w:val="24"/>
          <w:lang w:val="it-IT" w:eastAsia="en-IE"/>
        </w:rPr>
        <w:t xml:space="preserve"> </w:t>
      </w:r>
      <w:r w:rsidR="00CB76A7">
        <w:rPr>
          <w:rFonts w:ascii="Times New Roman" w:eastAsia="Times New Roman" w:hAnsi="Times New Roman" w:cs="Times New Roman"/>
          <w:sz w:val="24"/>
          <w:szCs w:val="24"/>
          <w:lang w:val="it-IT" w:eastAsia="en-IE"/>
        </w:rPr>
        <w:t xml:space="preserve">106 </w:t>
      </w:r>
      <w:r w:rsidRPr="00F41466">
        <w:rPr>
          <w:rFonts w:ascii="Times New Roman" w:eastAsia="Times New Roman" w:hAnsi="Times New Roman" w:cs="Times New Roman"/>
          <w:sz w:val="24"/>
          <w:szCs w:val="24"/>
          <w:lang w:val="it-IT" w:eastAsia="en-IE"/>
        </w:rPr>
        <w:t xml:space="preserve">mund të urdhërojë që për bimët, </w:t>
      </w:r>
      <w:r>
        <w:rPr>
          <w:rFonts w:ascii="Times New Roman" w:eastAsia="Times New Roman" w:hAnsi="Times New Roman" w:cs="Times New Roman"/>
          <w:sz w:val="24"/>
          <w:szCs w:val="24"/>
          <w:lang w:val="it-IT" w:eastAsia="en-IE"/>
        </w:rPr>
        <w:t xml:space="preserve">të tjera nga ato </w:t>
      </w:r>
      <w:r w:rsidRPr="00F41466">
        <w:rPr>
          <w:rFonts w:ascii="Times New Roman" w:eastAsia="Times New Roman" w:hAnsi="Times New Roman" w:cs="Times New Roman"/>
          <w:sz w:val="24"/>
          <w:szCs w:val="24"/>
          <w:lang w:val="it-IT" w:eastAsia="en-IE"/>
        </w:rPr>
        <w:t xml:space="preserve">të referuara në listën e parashikuar në </w:t>
      </w:r>
      <w:r w:rsidR="008621F3">
        <w:rPr>
          <w:rFonts w:ascii="Times New Roman" w:eastAsia="Times New Roman" w:hAnsi="Times New Roman" w:cs="Times New Roman"/>
          <w:sz w:val="24"/>
          <w:szCs w:val="24"/>
          <w:lang w:val="it-IT" w:eastAsia="en-IE"/>
        </w:rPr>
        <w:t xml:space="preserve">pikën 1 të </w:t>
      </w:r>
      <w:r w:rsidRPr="009E0171">
        <w:rPr>
          <w:rFonts w:ascii="Times New Roman" w:eastAsia="Times New Roman" w:hAnsi="Times New Roman" w:cs="Times New Roman"/>
          <w:sz w:val="24"/>
          <w:szCs w:val="24"/>
          <w:lang w:val="it-IT" w:eastAsia="en-IE"/>
        </w:rPr>
        <w:t>neni</w:t>
      </w:r>
      <w:r w:rsidR="008621F3" w:rsidRPr="009E0171">
        <w:rPr>
          <w:rFonts w:ascii="Times New Roman" w:eastAsia="Times New Roman" w:hAnsi="Times New Roman" w:cs="Times New Roman"/>
          <w:sz w:val="24"/>
          <w:szCs w:val="24"/>
          <w:lang w:val="it-IT" w:eastAsia="en-IE"/>
        </w:rPr>
        <w:t>t</w:t>
      </w:r>
      <w:r w:rsidRPr="009E0171">
        <w:rPr>
          <w:rFonts w:ascii="Times New Roman" w:eastAsia="Times New Roman" w:hAnsi="Times New Roman" w:cs="Times New Roman"/>
          <w:sz w:val="24"/>
          <w:szCs w:val="24"/>
          <w:lang w:val="it-IT" w:eastAsia="en-IE"/>
        </w:rPr>
        <w:t xml:space="preserve"> </w:t>
      </w:r>
      <w:r w:rsidR="009B0782" w:rsidRPr="009E0171">
        <w:rPr>
          <w:rFonts w:ascii="Times New Roman" w:eastAsia="Times New Roman" w:hAnsi="Times New Roman" w:cs="Times New Roman"/>
          <w:sz w:val="24"/>
          <w:szCs w:val="24"/>
          <w:lang w:val="it-IT" w:eastAsia="en-IE"/>
        </w:rPr>
        <w:t>7</w:t>
      </w:r>
      <w:r w:rsidR="009E0171" w:rsidRPr="009E0171">
        <w:rPr>
          <w:rFonts w:ascii="Times New Roman" w:eastAsia="Times New Roman" w:hAnsi="Times New Roman" w:cs="Times New Roman"/>
          <w:sz w:val="24"/>
          <w:szCs w:val="24"/>
          <w:lang w:val="it-IT" w:eastAsia="en-IE"/>
        </w:rPr>
        <w:t>4</w:t>
      </w:r>
      <w:r w:rsidR="009B0782" w:rsidRPr="009E0171">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të këtij ligji,</w:t>
      </w:r>
      <w:r>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 xml:space="preserve">të kërkohet një certifikatë fitosanitare për </w:t>
      </w:r>
      <w:r>
        <w:rPr>
          <w:rFonts w:ascii="Times New Roman" w:eastAsia="Times New Roman" w:hAnsi="Times New Roman" w:cs="Times New Roman"/>
          <w:sz w:val="24"/>
          <w:szCs w:val="24"/>
          <w:lang w:val="it-IT" w:eastAsia="en-IE"/>
        </w:rPr>
        <w:t>hyrjen</w:t>
      </w:r>
      <w:r w:rsidRPr="00F41466">
        <w:rPr>
          <w:rFonts w:ascii="Times New Roman" w:eastAsia="Times New Roman" w:hAnsi="Times New Roman" w:cs="Times New Roman"/>
          <w:sz w:val="24"/>
          <w:szCs w:val="24"/>
          <w:lang w:val="it-IT" w:eastAsia="en-IE"/>
        </w:rPr>
        <w:t xml:space="preserve"> në territorin e Republikës së Shqipërisë.</w:t>
      </w:r>
    </w:p>
    <w:p w14:paraId="7AA38A22" w14:textId="6C3FA164" w:rsidR="00F8775B"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 xml:space="preserve">2. </w:t>
      </w:r>
      <w:r w:rsidR="00F8775B">
        <w:rPr>
          <w:rFonts w:ascii="Times New Roman" w:eastAsia="Times New Roman" w:hAnsi="Times New Roman" w:cs="Times New Roman"/>
          <w:sz w:val="24"/>
          <w:szCs w:val="24"/>
          <w:lang w:val="it-IT" w:eastAsia="en-IE"/>
        </w:rPr>
        <w:t>L</w:t>
      </w:r>
      <w:r>
        <w:rPr>
          <w:rFonts w:ascii="Times New Roman" w:eastAsia="Times New Roman" w:hAnsi="Times New Roman" w:cs="Times New Roman"/>
          <w:sz w:val="24"/>
          <w:szCs w:val="24"/>
          <w:lang w:val="it-IT" w:eastAsia="en-IE"/>
        </w:rPr>
        <w:t>ist</w:t>
      </w:r>
      <w:r w:rsidR="00F8775B">
        <w:rPr>
          <w:rFonts w:ascii="Times New Roman" w:eastAsia="Times New Roman" w:hAnsi="Times New Roman" w:cs="Times New Roman"/>
          <w:sz w:val="24"/>
          <w:szCs w:val="24"/>
          <w:lang w:val="it-IT" w:eastAsia="en-IE"/>
        </w:rPr>
        <w:t>a</w:t>
      </w:r>
      <w:r>
        <w:rPr>
          <w:rFonts w:ascii="Times New Roman" w:eastAsia="Times New Roman" w:hAnsi="Times New Roman" w:cs="Times New Roman"/>
          <w:sz w:val="24"/>
          <w:szCs w:val="24"/>
          <w:lang w:val="it-IT" w:eastAsia="en-IE"/>
        </w:rPr>
        <w:t xml:space="preserve"> e bimëve për të cilat </w:t>
      </w:r>
      <w:r w:rsidRPr="004D0312">
        <w:rPr>
          <w:rFonts w:ascii="Times New Roman" w:eastAsia="Times New Roman" w:hAnsi="Times New Roman" w:cs="Times New Roman"/>
          <w:sz w:val="24"/>
          <w:szCs w:val="24"/>
          <w:lang w:val="it-IT" w:eastAsia="en-IE"/>
        </w:rPr>
        <w:t>nuk kërkohet një certifikatë fitosanitare</w:t>
      </w:r>
      <w:r>
        <w:rPr>
          <w:rFonts w:ascii="Times New Roman" w:eastAsia="Times New Roman" w:hAnsi="Times New Roman" w:cs="Times New Roman"/>
          <w:sz w:val="24"/>
          <w:szCs w:val="24"/>
          <w:lang w:val="it-IT" w:eastAsia="en-IE"/>
        </w:rPr>
        <w:t>, kur</w:t>
      </w:r>
      <w:r w:rsidRPr="004D0312">
        <w:rPr>
          <w:rFonts w:ascii="Times New Roman" w:eastAsia="Times New Roman" w:hAnsi="Times New Roman" w:cs="Times New Roman"/>
          <w:sz w:val="24"/>
          <w:szCs w:val="24"/>
          <w:lang w:val="it-IT" w:eastAsia="en-IE"/>
        </w:rPr>
        <w:t xml:space="preserve"> një vlerësim</w:t>
      </w:r>
      <w:r>
        <w:rPr>
          <w:rFonts w:ascii="Times New Roman" w:eastAsia="Times New Roman" w:hAnsi="Times New Roman" w:cs="Times New Roman"/>
          <w:sz w:val="24"/>
          <w:szCs w:val="24"/>
          <w:lang w:val="it-IT" w:eastAsia="en-IE"/>
        </w:rPr>
        <w:t xml:space="preserve"> për </w:t>
      </w:r>
      <w:r w:rsidRPr="004D0312">
        <w:rPr>
          <w:rFonts w:ascii="Times New Roman" w:eastAsia="Times New Roman" w:hAnsi="Times New Roman" w:cs="Times New Roman"/>
          <w:sz w:val="24"/>
          <w:szCs w:val="24"/>
          <w:lang w:val="it-IT" w:eastAsia="en-IE"/>
        </w:rPr>
        <w:t xml:space="preserve">ato bimë </w:t>
      </w:r>
      <w:r>
        <w:rPr>
          <w:rFonts w:ascii="Times New Roman" w:eastAsia="Times New Roman" w:hAnsi="Times New Roman" w:cs="Times New Roman"/>
          <w:sz w:val="24"/>
          <w:szCs w:val="24"/>
          <w:lang w:val="it-IT" w:eastAsia="en-IE"/>
        </w:rPr>
        <w:t>bazuar</w:t>
      </w:r>
      <w:r w:rsidRPr="004D0312">
        <w:rPr>
          <w:rFonts w:ascii="Times New Roman" w:eastAsia="Times New Roman" w:hAnsi="Times New Roman" w:cs="Times New Roman"/>
          <w:sz w:val="24"/>
          <w:szCs w:val="24"/>
          <w:lang w:val="it-IT" w:eastAsia="en-IE"/>
        </w:rPr>
        <w:t xml:space="preserve"> në evidenca për risqet e dëmtuesve </w:t>
      </w:r>
      <w:r>
        <w:rPr>
          <w:rFonts w:ascii="Times New Roman" w:eastAsia="Times New Roman" w:hAnsi="Times New Roman" w:cs="Times New Roman"/>
          <w:sz w:val="24"/>
          <w:szCs w:val="24"/>
          <w:lang w:val="it-IT" w:eastAsia="en-IE"/>
        </w:rPr>
        <w:t xml:space="preserve">si </w:t>
      </w:r>
      <w:r w:rsidRPr="004D0312">
        <w:rPr>
          <w:rFonts w:ascii="Times New Roman" w:eastAsia="Times New Roman" w:hAnsi="Times New Roman" w:cs="Times New Roman"/>
          <w:sz w:val="24"/>
          <w:szCs w:val="24"/>
          <w:lang w:val="it-IT" w:eastAsia="en-IE"/>
        </w:rPr>
        <w:t>dhe përvojën me tregtinë, tregon se një certifikatë e tillë nuk është e nevojshme</w:t>
      </w:r>
      <w:r w:rsidR="00F8775B">
        <w:rPr>
          <w:rFonts w:ascii="Times New Roman" w:eastAsia="Times New Roman" w:hAnsi="Times New Roman" w:cs="Times New Roman"/>
          <w:sz w:val="24"/>
          <w:szCs w:val="24"/>
          <w:lang w:val="it-IT" w:eastAsia="en-IE"/>
        </w:rPr>
        <w:t>, p</w:t>
      </w:r>
      <w:r w:rsidR="00F8775B" w:rsidRPr="004D0312">
        <w:rPr>
          <w:rFonts w:ascii="Times New Roman" w:eastAsia="Times New Roman" w:hAnsi="Times New Roman" w:cs="Times New Roman"/>
          <w:sz w:val="24"/>
          <w:szCs w:val="24"/>
          <w:lang w:val="it-IT" w:eastAsia="en-IE"/>
        </w:rPr>
        <w:t>ë</w:t>
      </w:r>
      <w:r w:rsidR="00F8775B">
        <w:rPr>
          <w:rFonts w:ascii="Times New Roman" w:eastAsia="Times New Roman" w:hAnsi="Times New Roman" w:cs="Times New Roman"/>
          <w:sz w:val="24"/>
          <w:szCs w:val="24"/>
          <w:lang w:val="it-IT" w:eastAsia="en-IE"/>
        </w:rPr>
        <w:t>rcaktohet n</w:t>
      </w:r>
      <w:r w:rsidR="00F8775B" w:rsidRPr="004D0312">
        <w:rPr>
          <w:rFonts w:ascii="Times New Roman" w:eastAsia="Times New Roman" w:hAnsi="Times New Roman" w:cs="Times New Roman"/>
          <w:sz w:val="24"/>
          <w:szCs w:val="24"/>
          <w:lang w:val="it-IT" w:eastAsia="en-IE"/>
        </w:rPr>
        <w:t>ë</w:t>
      </w:r>
      <w:r w:rsidR="00F8775B">
        <w:rPr>
          <w:rFonts w:ascii="Times New Roman" w:eastAsia="Times New Roman" w:hAnsi="Times New Roman" w:cs="Times New Roman"/>
          <w:sz w:val="24"/>
          <w:szCs w:val="24"/>
          <w:lang w:val="it-IT" w:eastAsia="en-IE"/>
        </w:rPr>
        <w:t xml:space="preserve"> </w:t>
      </w:r>
      <w:r w:rsidR="009B0782" w:rsidRPr="009E0171">
        <w:rPr>
          <w:rFonts w:ascii="Times New Roman" w:eastAsia="Times New Roman" w:hAnsi="Times New Roman" w:cs="Times New Roman"/>
          <w:sz w:val="24"/>
          <w:szCs w:val="24"/>
          <w:lang w:val="it-IT" w:eastAsia="en-IE"/>
        </w:rPr>
        <w:t>shkronj</w:t>
      </w:r>
      <w:r w:rsidR="00F96A5D" w:rsidRPr="009E0171">
        <w:rPr>
          <w:rFonts w:ascii="Times New Roman" w:eastAsia="Times New Roman" w:hAnsi="Times New Roman" w:cs="Times New Roman"/>
          <w:sz w:val="24"/>
          <w:szCs w:val="24"/>
          <w:lang w:val="it-IT" w:eastAsia="en-IE"/>
        </w:rPr>
        <w:t>ë</w:t>
      </w:r>
      <w:r w:rsidR="009B0782" w:rsidRPr="009E0171">
        <w:rPr>
          <w:rFonts w:ascii="Times New Roman" w:eastAsia="Times New Roman" w:hAnsi="Times New Roman" w:cs="Times New Roman"/>
          <w:sz w:val="24"/>
          <w:szCs w:val="24"/>
          <w:lang w:val="it-IT" w:eastAsia="en-IE"/>
        </w:rPr>
        <w:t>n g) t</w:t>
      </w:r>
      <w:r w:rsidR="00F96A5D" w:rsidRPr="009E0171">
        <w:rPr>
          <w:rFonts w:ascii="Times New Roman" w:eastAsia="Times New Roman" w:hAnsi="Times New Roman" w:cs="Times New Roman"/>
          <w:sz w:val="24"/>
          <w:szCs w:val="24"/>
          <w:lang w:val="it-IT" w:eastAsia="en-IE"/>
        </w:rPr>
        <w:t>ë</w:t>
      </w:r>
      <w:r w:rsidR="009B0782" w:rsidRPr="009E0171">
        <w:rPr>
          <w:rFonts w:ascii="Times New Roman" w:eastAsia="Times New Roman" w:hAnsi="Times New Roman" w:cs="Times New Roman"/>
          <w:sz w:val="24"/>
          <w:szCs w:val="24"/>
          <w:lang w:val="it-IT" w:eastAsia="en-IE"/>
        </w:rPr>
        <w:t xml:space="preserve"> pik</w:t>
      </w:r>
      <w:r w:rsidR="00F96A5D" w:rsidRPr="009E0171">
        <w:rPr>
          <w:rFonts w:ascii="Times New Roman" w:eastAsia="Times New Roman" w:hAnsi="Times New Roman" w:cs="Times New Roman"/>
          <w:sz w:val="24"/>
          <w:szCs w:val="24"/>
          <w:lang w:val="it-IT" w:eastAsia="en-IE"/>
        </w:rPr>
        <w:t>ë</w:t>
      </w:r>
      <w:r w:rsidR="009B0782" w:rsidRPr="009E0171">
        <w:rPr>
          <w:rFonts w:ascii="Times New Roman" w:eastAsia="Times New Roman" w:hAnsi="Times New Roman" w:cs="Times New Roman"/>
          <w:sz w:val="24"/>
          <w:szCs w:val="24"/>
          <w:lang w:val="it-IT" w:eastAsia="en-IE"/>
        </w:rPr>
        <w:t>s 1 t</w:t>
      </w:r>
      <w:r w:rsidR="00F96A5D" w:rsidRPr="009E0171">
        <w:rPr>
          <w:rFonts w:ascii="Times New Roman" w:eastAsia="Times New Roman" w:hAnsi="Times New Roman" w:cs="Times New Roman"/>
          <w:sz w:val="24"/>
          <w:szCs w:val="24"/>
          <w:lang w:val="it-IT" w:eastAsia="en-IE"/>
        </w:rPr>
        <w:t>ë</w:t>
      </w:r>
      <w:r w:rsidR="009B0782" w:rsidRPr="009E0171">
        <w:rPr>
          <w:rFonts w:ascii="Times New Roman" w:eastAsia="Times New Roman" w:hAnsi="Times New Roman" w:cs="Times New Roman"/>
          <w:sz w:val="24"/>
          <w:szCs w:val="24"/>
          <w:lang w:val="it-IT" w:eastAsia="en-IE"/>
        </w:rPr>
        <w:t xml:space="preserve"> nenit </w:t>
      </w:r>
      <w:r w:rsidR="00801847" w:rsidRPr="009E0171">
        <w:rPr>
          <w:rFonts w:ascii="Times New Roman" w:eastAsia="Times New Roman" w:hAnsi="Times New Roman" w:cs="Times New Roman"/>
          <w:sz w:val="24"/>
          <w:szCs w:val="24"/>
          <w:lang w:val="it-IT" w:eastAsia="en-IE"/>
        </w:rPr>
        <w:t xml:space="preserve">106 </w:t>
      </w:r>
      <w:r w:rsidR="009B0782" w:rsidRPr="009E0171">
        <w:rPr>
          <w:rFonts w:ascii="Times New Roman" w:eastAsia="Times New Roman" w:hAnsi="Times New Roman" w:cs="Times New Roman"/>
          <w:sz w:val="24"/>
          <w:szCs w:val="24"/>
          <w:lang w:val="it-IT" w:eastAsia="en-IE"/>
        </w:rPr>
        <w:t>t</w:t>
      </w:r>
      <w:r w:rsidR="00F96A5D" w:rsidRPr="009E0171">
        <w:rPr>
          <w:rFonts w:ascii="Times New Roman" w:eastAsia="Times New Roman" w:hAnsi="Times New Roman" w:cs="Times New Roman"/>
          <w:sz w:val="24"/>
          <w:szCs w:val="24"/>
          <w:lang w:val="it-IT" w:eastAsia="en-IE"/>
        </w:rPr>
        <w:t>ë</w:t>
      </w:r>
      <w:r w:rsidR="009B0782" w:rsidRPr="009E0171">
        <w:rPr>
          <w:rFonts w:ascii="Times New Roman" w:eastAsia="Times New Roman" w:hAnsi="Times New Roman" w:cs="Times New Roman"/>
          <w:sz w:val="24"/>
          <w:szCs w:val="24"/>
          <w:lang w:val="it-IT" w:eastAsia="en-IE"/>
        </w:rPr>
        <w:t xml:space="preserve"> k</w:t>
      </w:r>
      <w:r w:rsidR="00F96A5D" w:rsidRPr="009E0171">
        <w:rPr>
          <w:rFonts w:ascii="Times New Roman" w:eastAsia="Times New Roman" w:hAnsi="Times New Roman" w:cs="Times New Roman"/>
          <w:sz w:val="24"/>
          <w:szCs w:val="24"/>
          <w:lang w:val="it-IT" w:eastAsia="en-IE"/>
        </w:rPr>
        <w:t>ë</w:t>
      </w:r>
      <w:r w:rsidR="009B0782" w:rsidRPr="009E0171">
        <w:rPr>
          <w:rFonts w:ascii="Times New Roman" w:eastAsia="Times New Roman" w:hAnsi="Times New Roman" w:cs="Times New Roman"/>
          <w:sz w:val="24"/>
          <w:szCs w:val="24"/>
          <w:lang w:val="it-IT" w:eastAsia="en-IE"/>
        </w:rPr>
        <w:t>tij ligji</w:t>
      </w:r>
      <w:r w:rsidR="00F8775B">
        <w:rPr>
          <w:rFonts w:ascii="Times New Roman" w:eastAsia="Times New Roman" w:hAnsi="Times New Roman" w:cs="Times New Roman"/>
          <w:sz w:val="24"/>
          <w:szCs w:val="24"/>
          <w:lang w:val="it-IT" w:eastAsia="en-IE"/>
        </w:rPr>
        <w:t>.</w:t>
      </w:r>
      <w:r w:rsidR="00F8775B" w:rsidRPr="00F8775B">
        <w:rPr>
          <w:rFonts w:ascii="Times New Roman" w:eastAsia="Times New Roman" w:hAnsi="Times New Roman" w:cs="Times New Roman"/>
          <w:sz w:val="24"/>
          <w:szCs w:val="24"/>
          <w:lang w:val="it-IT" w:eastAsia="en-IE"/>
        </w:rPr>
        <w:t xml:space="preserve"> </w:t>
      </w:r>
    </w:p>
    <w:p w14:paraId="34A071B4" w14:textId="00CAAEE0" w:rsidR="007431AB" w:rsidRDefault="00F8775B"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4D0312">
        <w:rPr>
          <w:rFonts w:ascii="Times New Roman" w:eastAsia="Times New Roman" w:hAnsi="Times New Roman" w:cs="Times New Roman"/>
          <w:sz w:val="24"/>
          <w:szCs w:val="24"/>
          <w:lang w:val="it-IT" w:eastAsia="en-IE"/>
        </w:rPr>
        <w:t>Kur është e përshtatshme, vlerësim mund të bë</w:t>
      </w:r>
      <w:r>
        <w:rPr>
          <w:rFonts w:ascii="Times New Roman" w:eastAsia="Times New Roman" w:hAnsi="Times New Roman" w:cs="Times New Roman"/>
          <w:sz w:val="24"/>
          <w:szCs w:val="24"/>
          <w:lang w:val="it-IT" w:eastAsia="en-IE"/>
        </w:rPr>
        <w:t>het</w:t>
      </w:r>
      <w:r w:rsidRPr="004D0312">
        <w:rPr>
          <w:rFonts w:ascii="Times New Roman" w:eastAsia="Times New Roman" w:hAnsi="Times New Roman" w:cs="Times New Roman"/>
          <w:sz w:val="24"/>
          <w:szCs w:val="24"/>
          <w:lang w:val="it-IT" w:eastAsia="en-IE"/>
        </w:rPr>
        <w:t xml:space="preserve"> vetëm me bimët e një </w:t>
      </w:r>
      <w:r>
        <w:rPr>
          <w:rFonts w:ascii="Times New Roman" w:eastAsia="Times New Roman" w:hAnsi="Times New Roman" w:cs="Times New Roman"/>
          <w:sz w:val="24"/>
          <w:szCs w:val="24"/>
          <w:lang w:val="it-IT" w:eastAsia="en-IE"/>
        </w:rPr>
        <w:t>vendi</w:t>
      </w:r>
      <w:r w:rsidRPr="004D0312">
        <w:rPr>
          <w:rFonts w:ascii="Times New Roman" w:eastAsia="Times New Roman" w:hAnsi="Times New Roman" w:cs="Times New Roman"/>
          <w:sz w:val="24"/>
          <w:szCs w:val="24"/>
          <w:lang w:val="it-IT" w:eastAsia="en-IE"/>
        </w:rPr>
        <w:t xml:space="preserve"> të caktuar të origjinës ose nga është nisur dërgesa, ose një grup </w:t>
      </w:r>
      <w:r>
        <w:rPr>
          <w:rFonts w:ascii="Times New Roman" w:eastAsia="Times New Roman" w:hAnsi="Times New Roman" w:cs="Times New Roman"/>
          <w:sz w:val="24"/>
          <w:szCs w:val="24"/>
          <w:lang w:val="it-IT" w:eastAsia="en-IE"/>
        </w:rPr>
        <w:t>vendesh</w:t>
      </w:r>
      <w:r w:rsidRPr="004D0312">
        <w:rPr>
          <w:rFonts w:ascii="Times New Roman" w:eastAsia="Times New Roman" w:hAnsi="Times New Roman" w:cs="Times New Roman"/>
          <w:sz w:val="24"/>
          <w:szCs w:val="24"/>
          <w:lang w:val="it-IT" w:eastAsia="en-IE"/>
        </w:rPr>
        <w:t xml:space="preserve"> të tjera të origjinës ose nga është nisur dërgesa.</w:t>
      </w:r>
      <w:r>
        <w:rPr>
          <w:rFonts w:ascii="Times New Roman" w:eastAsia="Times New Roman" w:hAnsi="Times New Roman" w:cs="Times New Roman"/>
          <w:sz w:val="24"/>
          <w:szCs w:val="24"/>
          <w:lang w:val="it-IT" w:eastAsia="en-IE"/>
        </w:rPr>
        <w:t xml:space="preserve"> Në këtë listë</w:t>
      </w:r>
      <w:r w:rsidRPr="004D0312">
        <w:rPr>
          <w:rFonts w:ascii="Times New Roman" w:eastAsia="Times New Roman" w:hAnsi="Times New Roman" w:cs="Times New Roman"/>
          <w:sz w:val="24"/>
          <w:szCs w:val="24"/>
          <w:lang w:val="it-IT" w:eastAsia="en-IE"/>
        </w:rPr>
        <w:t xml:space="preserve">, bimët identifikohen gjithashtu nga kodi i tyre përkatës </w:t>
      </w:r>
      <w:r w:rsidRPr="00F41466">
        <w:rPr>
          <w:rFonts w:ascii="Times New Roman" w:eastAsia="Times New Roman" w:hAnsi="Times New Roman" w:cs="Times New Roman"/>
          <w:sz w:val="24"/>
          <w:szCs w:val="24"/>
          <w:lang w:val="it-IT" w:eastAsia="en-IE"/>
        </w:rPr>
        <w:t>NK,</w:t>
      </w:r>
      <w:r w:rsidRPr="004D0312">
        <w:rPr>
          <w:rFonts w:ascii="Times New Roman" w:eastAsia="Times New Roman" w:hAnsi="Times New Roman" w:cs="Times New Roman"/>
          <w:sz w:val="24"/>
          <w:szCs w:val="24"/>
          <w:lang w:val="it-IT" w:eastAsia="en-IE"/>
        </w:rPr>
        <w:t xml:space="preserve"> kur ai kod është i disponueshëm ose kode të tjera shtesë ku specifikojnë më tej kodin </w:t>
      </w:r>
      <w:r w:rsidRPr="00F41466">
        <w:rPr>
          <w:rFonts w:ascii="Times New Roman" w:eastAsia="Times New Roman" w:hAnsi="Times New Roman" w:cs="Times New Roman"/>
          <w:sz w:val="24"/>
          <w:szCs w:val="24"/>
          <w:lang w:val="it-IT" w:eastAsia="en-IE"/>
        </w:rPr>
        <w:t>NK</w:t>
      </w:r>
      <w:r w:rsidRPr="004D0312">
        <w:rPr>
          <w:rFonts w:ascii="Times New Roman" w:eastAsia="Times New Roman" w:hAnsi="Times New Roman" w:cs="Times New Roman"/>
          <w:sz w:val="24"/>
          <w:szCs w:val="24"/>
          <w:lang w:val="it-IT" w:eastAsia="en-IE"/>
        </w:rPr>
        <w:t xml:space="preserve"> të zbatueshëm për një bimë specifike, produkt bimor ose objekt tjetër.</w:t>
      </w:r>
    </w:p>
    <w:p w14:paraId="0049C0D8" w14:textId="44575217" w:rsidR="00D62F3D" w:rsidRPr="004D0312" w:rsidRDefault="00F8775B"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 xml:space="preserve">3. </w:t>
      </w:r>
      <w:r w:rsidRPr="004A694E">
        <w:rPr>
          <w:rFonts w:ascii="Times New Roman" w:eastAsia="Times New Roman" w:hAnsi="Times New Roman" w:cs="Times New Roman"/>
          <w:sz w:val="24"/>
          <w:szCs w:val="24"/>
          <w:lang w:val="it-IT" w:eastAsia="en-IE"/>
        </w:rPr>
        <w:t>Ministri me udh</w:t>
      </w:r>
      <w:r w:rsidR="008E7EFA" w:rsidRPr="004A694E">
        <w:rPr>
          <w:rFonts w:ascii="Times New Roman" w:eastAsia="Times New Roman" w:hAnsi="Times New Roman" w:cs="Times New Roman"/>
          <w:sz w:val="24"/>
          <w:szCs w:val="24"/>
          <w:lang w:val="it-IT" w:eastAsia="en-IE"/>
        </w:rPr>
        <w:t>ë</w:t>
      </w:r>
      <w:r w:rsidRPr="004A694E">
        <w:rPr>
          <w:rFonts w:ascii="Times New Roman" w:eastAsia="Times New Roman" w:hAnsi="Times New Roman" w:cs="Times New Roman"/>
          <w:sz w:val="24"/>
          <w:szCs w:val="24"/>
          <w:lang w:val="it-IT" w:eastAsia="en-IE"/>
        </w:rPr>
        <w:t>zim p</w:t>
      </w:r>
      <w:r w:rsidR="008E7EFA" w:rsidRPr="004A694E">
        <w:rPr>
          <w:rFonts w:ascii="Times New Roman" w:eastAsia="Times New Roman" w:hAnsi="Times New Roman" w:cs="Times New Roman"/>
          <w:sz w:val="24"/>
          <w:szCs w:val="24"/>
          <w:lang w:val="it-IT" w:eastAsia="en-IE"/>
        </w:rPr>
        <w:t>ë</w:t>
      </w:r>
      <w:r w:rsidRPr="004A694E">
        <w:rPr>
          <w:rFonts w:ascii="Times New Roman" w:eastAsia="Times New Roman" w:hAnsi="Times New Roman" w:cs="Times New Roman"/>
          <w:sz w:val="24"/>
          <w:szCs w:val="24"/>
          <w:lang w:val="it-IT" w:eastAsia="en-IE"/>
        </w:rPr>
        <w:t>rcakton kriteret për identifikimin e</w:t>
      </w:r>
      <w:r w:rsidRPr="00F8775B">
        <w:rPr>
          <w:rFonts w:ascii="Times New Roman" w:eastAsia="Times New Roman" w:hAnsi="Times New Roman" w:cs="Times New Roman"/>
          <w:sz w:val="24"/>
          <w:szCs w:val="24"/>
          <w:lang w:val="it-IT" w:eastAsia="en-IE"/>
        </w:rPr>
        <w:t xml:space="preserve"> bimëve të referuara në </w:t>
      </w:r>
      <w:r>
        <w:rPr>
          <w:rFonts w:ascii="Times New Roman" w:eastAsia="Times New Roman" w:hAnsi="Times New Roman" w:cs="Times New Roman"/>
          <w:sz w:val="24"/>
          <w:szCs w:val="24"/>
          <w:lang w:val="it-IT" w:eastAsia="en-IE"/>
        </w:rPr>
        <w:t>pik</w:t>
      </w:r>
      <w:r w:rsidRPr="00F8775B">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n 2 t</w:t>
      </w:r>
      <w:r w:rsidRPr="00F8775B">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k</w:t>
      </w:r>
      <w:r w:rsidRPr="00F8775B">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tij neni,</w:t>
      </w:r>
      <w:r w:rsidRPr="00F8775B">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p</w:t>
      </w:r>
      <w:r w:rsidRPr="00F8775B">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r </w:t>
      </w:r>
      <w:r w:rsidRPr="00F8775B">
        <w:rPr>
          <w:rFonts w:ascii="Times New Roman" w:eastAsia="Times New Roman" w:hAnsi="Times New Roman" w:cs="Times New Roman"/>
          <w:sz w:val="24"/>
          <w:szCs w:val="24"/>
          <w:lang w:val="it-IT" w:eastAsia="en-IE"/>
        </w:rPr>
        <w:t>të cilat nuk kërkojnë certifikatë fitosanitare</w:t>
      </w:r>
      <w:r>
        <w:rPr>
          <w:rFonts w:ascii="Times New Roman" w:eastAsia="Times New Roman" w:hAnsi="Times New Roman" w:cs="Times New Roman"/>
          <w:sz w:val="24"/>
          <w:szCs w:val="24"/>
          <w:lang w:val="it-IT" w:eastAsia="en-IE"/>
        </w:rPr>
        <w:t xml:space="preserve">. </w:t>
      </w:r>
    </w:p>
    <w:p w14:paraId="2877E0DB" w14:textId="10058936" w:rsidR="00D62F3D" w:rsidRPr="004D0312"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4D0312">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7</w:t>
      </w:r>
      <w:r w:rsidR="009B0782">
        <w:rPr>
          <w:rFonts w:ascii="Times New Roman" w:eastAsia="Times New Roman" w:hAnsi="Times New Roman" w:cs="Times New Roman"/>
          <w:b/>
          <w:bCs/>
          <w:sz w:val="24"/>
          <w:szCs w:val="24"/>
          <w:lang w:val="it-IT" w:eastAsia="en-IE"/>
        </w:rPr>
        <w:t>5</w:t>
      </w:r>
      <w:r w:rsidRPr="004D0312">
        <w:rPr>
          <w:rFonts w:ascii="Times New Roman" w:eastAsia="Times New Roman" w:hAnsi="Times New Roman" w:cs="Times New Roman"/>
          <w:b/>
          <w:bCs/>
          <w:sz w:val="24"/>
          <w:szCs w:val="24"/>
          <w:lang w:val="it-IT" w:eastAsia="en-IE"/>
        </w:rPr>
        <w:t xml:space="preserve"> </w:t>
      </w:r>
      <w:r w:rsidR="00352367">
        <w:rPr>
          <w:rFonts w:ascii="Times New Roman" w:eastAsia="Times New Roman" w:hAnsi="Times New Roman" w:cs="Times New Roman"/>
          <w:b/>
          <w:bCs/>
          <w:sz w:val="24"/>
          <w:szCs w:val="24"/>
          <w:lang w:val="it-IT" w:eastAsia="en-IE"/>
        </w:rPr>
        <w:t xml:space="preserve"> </w:t>
      </w:r>
    </w:p>
    <w:p w14:paraId="19FA08DB" w14:textId="6735B30E" w:rsidR="00D62F3D" w:rsidRPr="004D0312"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4D0312">
        <w:rPr>
          <w:rFonts w:ascii="Times New Roman" w:eastAsia="Times New Roman" w:hAnsi="Times New Roman" w:cs="Times New Roman"/>
          <w:b/>
          <w:bCs/>
          <w:sz w:val="24"/>
          <w:szCs w:val="24"/>
          <w:lang w:val="it-IT" w:eastAsia="en-IE"/>
        </w:rPr>
        <w:t>Bimët, produktet bimore dhe objektet e tjera për të cilat kërkohe</w:t>
      </w:r>
      <w:r w:rsidR="00F8775B">
        <w:rPr>
          <w:rFonts w:ascii="Times New Roman" w:eastAsia="Times New Roman" w:hAnsi="Times New Roman" w:cs="Times New Roman"/>
          <w:b/>
          <w:bCs/>
          <w:sz w:val="24"/>
          <w:szCs w:val="24"/>
          <w:lang w:val="it-IT" w:eastAsia="en-IE"/>
        </w:rPr>
        <w:t>t</w:t>
      </w:r>
      <w:r w:rsidRPr="004D0312">
        <w:rPr>
          <w:rFonts w:ascii="Times New Roman" w:eastAsia="Times New Roman" w:hAnsi="Times New Roman" w:cs="Times New Roman"/>
          <w:b/>
          <w:bCs/>
          <w:sz w:val="24"/>
          <w:szCs w:val="24"/>
          <w:lang w:val="it-IT" w:eastAsia="en-IE"/>
        </w:rPr>
        <w:t xml:space="preserve"> </w:t>
      </w:r>
      <w:r w:rsidR="00F8775B">
        <w:rPr>
          <w:rFonts w:ascii="Times New Roman" w:eastAsia="Times New Roman" w:hAnsi="Times New Roman" w:cs="Times New Roman"/>
          <w:b/>
          <w:bCs/>
          <w:sz w:val="24"/>
          <w:szCs w:val="24"/>
          <w:lang w:val="it-IT" w:eastAsia="en-IE"/>
        </w:rPr>
        <w:t>c</w:t>
      </w:r>
      <w:r w:rsidRPr="004D0312">
        <w:rPr>
          <w:rFonts w:ascii="Times New Roman" w:eastAsia="Times New Roman" w:hAnsi="Times New Roman" w:cs="Times New Roman"/>
          <w:b/>
          <w:bCs/>
          <w:sz w:val="24"/>
          <w:szCs w:val="24"/>
          <w:lang w:val="it-IT" w:eastAsia="en-IE"/>
        </w:rPr>
        <w:t>ertifikat</w:t>
      </w:r>
      <w:r w:rsidR="00F8775B" w:rsidRPr="00FA36C7">
        <w:rPr>
          <w:rFonts w:ascii="Times New Roman" w:eastAsia="Times New Roman" w:hAnsi="Times New Roman" w:cs="Times New Roman"/>
          <w:b/>
          <w:bCs/>
          <w:sz w:val="24"/>
          <w:szCs w:val="24"/>
          <w:lang w:val="it-IT" w:eastAsia="en-IE"/>
        </w:rPr>
        <w:t>ë</w:t>
      </w:r>
      <w:r w:rsidRPr="004D0312">
        <w:rPr>
          <w:rFonts w:ascii="Times New Roman" w:eastAsia="Times New Roman" w:hAnsi="Times New Roman" w:cs="Times New Roman"/>
          <w:b/>
          <w:bCs/>
          <w:sz w:val="24"/>
          <w:szCs w:val="24"/>
          <w:lang w:val="it-IT" w:eastAsia="en-IE"/>
        </w:rPr>
        <w:t xml:space="preserve"> fitosanitare për </w:t>
      </w:r>
      <w:r>
        <w:rPr>
          <w:rFonts w:ascii="Times New Roman" w:eastAsia="Times New Roman" w:hAnsi="Times New Roman" w:cs="Times New Roman"/>
          <w:b/>
          <w:bCs/>
          <w:sz w:val="24"/>
          <w:szCs w:val="24"/>
          <w:lang w:val="it-IT" w:eastAsia="en-IE"/>
        </w:rPr>
        <w:t>hyrjen</w:t>
      </w:r>
      <w:r w:rsidRPr="004D0312">
        <w:rPr>
          <w:rFonts w:ascii="Times New Roman" w:eastAsia="Times New Roman" w:hAnsi="Times New Roman" w:cs="Times New Roman"/>
          <w:b/>
          <w:bCs/>
          <w:sz w:val="24"/>
          <w:szCs w:val="24"/>
          <w:lang w:val="it-IT" w:eastAsia="en-IE"/>
        </w:rPr>
        <w:t xml:space="preserve"> në një zonë të mbrojtur</w:t>
      </w:r>
    </w:p>
    <w:p w14:paraId="28326C83" w14:textId="48121082" w:rsidR="00D62F3D" w:rsidRPr="004D0312"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4D0312">
        <w:rPr>
          <w:rFonts w:ascii="Times New Roman" w:eastAsia="Times New Roman" w:hAnsi="Times New Roman" w:cs="Times New Roman"/>
          <w:sz w:val="24"/>
          <w:szCs w:val="24"/>
          <w:lang w:val="it-IT" w:eastAsia="en-IE"/>
        </w:rPr>
        <w:lastRenderedPageBreak/>
        <w:t xml:space="preserve">1. Për </w:t>
      </w:r>
      <w:r>
        <w:rPr>
          <w:rFonts w:ascii="Times New Roman" w:eastAsia="Times New Roman" w:hAnsi="Times New Roman" w:cs="Times New Roman"/>
          <w:sz w:val="24"/>
          <w:szCs w:val="24"/>
          <w:lang w:val="it-IT" w:eastAsia="en-IE"/>
        </w:rPr>
        <w:t>hyrjen</w:t>
      </w:r>
      <w:r w:rsidRPr="004D0312">
        <w:rPr>
          <w:rFonts w:ascii="Times New Roman" w:eastAsia="Times New Roman" w:hAnsi="Times New Roman" w:cs="Times New Roman"/>
          <w:sz w:val="24"/>
          <w:szCs w:val="24"/>
          <w:lang w:val="it-IT" w:eastAsia="en-IE"/>
        </w:rPr>
        <w:t xml:space="preserve"> e disa bimëve, produkteve bimore dhe objekteve të tjera nga </w:t>
      </w:r>
      <w:r>
        <w:rPr>
          <w:rFonts w:ascii="Times New Roman" w:eastAsia="Times New Roman" w:hAnsi="Times New Roman" w:cs="Times New Roman"/>
          <w:sz w:val="24"/>
          <w:szCs w:val="24"/>
          <w:lang w:val="it-IT" w:eastAsia="en-IE"/>
        </w:rPr>
        <w:t>vende</w:t>
      </w:r>
      <w:r w:rsidRPr="004D0312">
        <w:rPr>
          <w:rFonts w:ascii="Times New Roman" w:eastAsia="Times New Roman" w:hAnsi="Times New Roman" w:cs="Times New Roman"/>
          <w:sz w:val="24"/>
          <w:szCs w:val="24"/>
          <w:lang w:val="it-IT" w:eastAsia="en-IE"/>
        </w:rPr>
        <w:t xml:space="preserve"> të caktuara të origjinës ose nga është nisur dërgesa në zona të mbrojtura</w:t>
      </w:r>
      <w:r w:rsidRPr="009A3D43">
        <w:rPr>
          <w:rFonts w:ascii="Times New Roman" w:eastAsia="Times New Roman" w:hAnsi="Times New Roman" w:cs="Times New Roman"/>
          <w:sz w:val="24"/>
          <w:szCs w:val="24"/>
          <w:lang w:val="it-IT" w:eastAsia="en-IE"/>
        </w:rPr>
        <w:t xml:space="preserve"> </w:t>
      </w:r>
      <w:r w:rsidRPr="004D0312">
        <w:rPr>
          <w:rFonts w:ascii="Times New Roman" w:eastAsia="Times New Roman" w:hAnsi="Times New Roman" w:cs="Times New Roman"/>
          <w:sz w:val="24"/>
          <w:szCs w:val="24"/>
          <w:lang w:val="it-IT" w:eastAsia="en-IE"/>
        </w:rPr>
        <w:t xml:space="preserve">të caktuara, kërkohen certifikata fitosanitare, përveç rasteve të parashikuara në </w:t>
      </w:r>
      <w:r w:rsidR="008621F3">
        <w:rPr>
          <w:rFonts w:ascii="Times New Roman" w:eastAsia="Times New Roman" w:hAnsi="Times New Roman" w:cs="Times New Roman"/>
          <w:sz w:val="24"/>
          <w:szCs w:val="24"/>
          <w:lang w:val="it-IT" w:eastAsia="en-IE"/>
        </w:rPr>
        <w:t xml:space="preserve">pikat 1, 2 dhe 3 të </w:t>
      </w:r>
      <w:r w:rsidRPr="009B0782">
        <w:rPr>
          <w:rFonts w:ascii="Times New Roman" w:eastAsia="Times New Roman" w:hAnsi="Times New Roman" w:cs="Times New Roman"/>
          <w:sz w:val="24"/>
          <w:szCs w:val="24"/>
          <w:lang w:val="it-IT" w:eastAsia="en-IE"/>
        </w:rPr>
        <w:t>neni</w:t>
      </w:r>
      <w:r w:rsidR="008621F3" w:rsidRPr="009B0782">
        <w:rPr>
          <w:rFonts w:ascii="Times New Roman" w:eastAsia="Times New Roman" w:hAnsi="Times New Roman" w:cs="Times New Roman"/>
          <w:sz w:val="24"/>
          <w:szCs w:val="24"/>
          <w:lang w:val="it-IT" w:eastAsia="en-IE"/>
        </w:rPr>
        <w:t>t</w:t>
      </w:r>
      <w:r w:rsidRPr="009B0782">
        <w:rPr>
          <w:rFonts w:ascii="Times New Roman" w:eastAsia="Times New Roman" w:hAnsi="Times New Roman" w:cs="Times New Roman"/>
          <w:sz w:val="24"/>
          <w:szCs w:val="24"/>
          <w:lang w:val="it-IT" w:eastAsia="en-IE"/>
        </w:rPr>
        <w:t xml:space="preserve"> </w:t>
      </w:r>
      <w:r w:rsidR="009B0782" w:rsidRPr="009B0782">
        <w:rPr>
          <w:rFonts w:ascii="Times New Roman" w:eastAsia="Times New Roman" w:hAnsi="Times New Roman" w:cs="Times New Roman"/>
          <w:sz w:val="24"/>
          <w:szCs w:val="24"/>
          <w:lang w:val="it-IT" w:eastAsia="en-IE"/>
        </w:rPr>
        <w:t xml:space="preserve">73 </w:t>
      </w:r>
      <w:r w:rsidRPr="004D0312">
        <w:rPr>
          <w:rFonts w:ascii="Times New Roman" w:eastAsia="Times New Roman" w:hAnsi="Times New Roman" w:cs="Times New Roman"/>
          <w:sz w:val="24"/>
          <w:szCs w:val="24"/>
          <w:lang w:val="it-IT" w:eastAsia="en-IE"/>
        </w:rPr>
        <w:t>të këtij ligji.</w:t>
      </w:r>
    </w:p>
    <w:p w14:paraId="3179A4D9" w14:textId="7441FE9C" w:rsidR="00D62F3D" w:rsidRPr="00FA36C7"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trike/>
          <w:sz w:val="24"/>
          <w:szCs w:val="24"/>
          <w:lang w:val="it-IT" w:eastAsia="en-IE"/>
        </w:rPr>
      </w:pPr>
      <w:r>
        <w:rPr>
          <w:rFonts w:ascii="Times New Roman" w:eastAsia="Times New Roman" w:hAnsi="Times New Roman" w:cs="Times New Roman"/>
          <w:sz w:val="24"/>
          <w:szCs w:val="24"/>
          <w:lang w:val="it-IT" w:eastAsia="en-IE"/>
        </w:rPr>
        <w:t>L</w:t>
      </w:r>
      <w:r w:rsidRPr="004D0312">
        <w:rPr>
          <w:rFonts w:ascii="Times New Roman" w:eastAsia="Times New Roman" w:hAnsi="Times New Roman" w:cs="Times New Roman"/>
          <w:sz w:val="24"/>
          <w:szCs w:val="24"/>
          <w:lang w:val="it-IT" w:eastAsia="en-IE"/>
        </w:rPr>
        <w:t>ist</w:t>
      </w:r>
      <w:r>
        <w:rPr>
          <w:rFonts w:ascii="Times New Roman" w:eastAsia="Times New Roman" w:hAnsi="Times New Roman" w:cs="Times New Roman"/>
          <w:sz w:val="24"/>
          <w:szCs w:val="24"/>
          <w:lang w:val="it-IT" w:eastAsia="en-IE"/>
        </w:rPr>
        <w:t>a</w:t>
      </w:r>
      <w:r w:rsidRPr="004D0312">
        <w:rPr>
          <w:rFonts w:ascii="Times New Roman" w:eastAsia="Times New Roman" w:hAnsi="Times New Roman" w:cs="Times New Roman"/>
          <w:sz w:val="24"/>
          <w:szCs w:val="24"/>
          <w:lang w:val="it-IT" w:eastAsia="en-IE"/>
        </w:rPr>
        <w:t xml:space="preserve"> e këtyre bimëve, produkteve bimore dhe objekteve të tjera, si dhe </w:t>
      </w:r>
      <w:r>
        <w:rPr>
          <w:rFonts w:ascii="Times New Roman" w:eastAsia="Times New Roman" w:hAnsi="Times New Roman" w:cs="Times New Roman"/>
          <w:sz w:val="24"/>
          <w:szCs w:val="24"/>
          <w:lang w:val="it-IT" w:eastAsia="en-IE"/>
        </w:rPr>
        <w:t>vendet</w:t>
      </w:r>
      <w:r w:rsidRPr="004D0312">
        <w:rPr>
          <w:rFonts w:ascii="Times New Roman" w:eastAsia="Times New Roman" w:hAnsi="Times New Roman" w:cs="Times New Roman"/>
          <w:sz w:val="24"/>
          <w:szCs w:val="24"/>
          <w:lang w:val="it-IT" w:eastAsia="en-IE"/>
        </w:rPr>
        <w:t xml:space="preserve"> përkatëse të origjinës ose nga është nisur dërgesa</w:t>
      </w:r>
      <w:r>
        <w:rPr>
          <w:rFonts w:ascii="Times New Roman" w:eastAsia="Times New Roman" w:hAnsi="Times New Roman" w:cs="Times New Roman"/>
          <w:sz w:val="24"/>
          <w:szCs w:val="24"/>
          <w:lang w:val="it-IT" w:eastAsia="en-IE"/>
        </w:rPr>
        <w:t>,</w:t>
      </w:r>
      <w:r w:rsidRPr="004D0312">
        <w:rPr>
          <w:rFonts w:ascii="Times New Roman" w:eastAsia="Times New Roman" w:hAnsi="Times New Roman" w:cs="Times New Roman"/>
          <w:sz w:val="24"/>
          <w:szCs w:val="24"/>
          <w:lang w:val="it-IT" w:eastAsia="en-IE"/>
        </w:rPr>
        <w:t xml:space="preserve"> të përmendura në </w:t>
      </w:r>
      <w:r w:rsidRPr="00D77DC1">
        <w:rPr>
          <w:rFonts w:ascii="Times New Roman" w:eastAsia="Times New Roman" w:hAnsi="Times New Roman" w:cs="Times New Roman"/>
          <w:sz w:val="24"/>
          <w:szCs w:val="24"/>
          <w:lang w:val="it-IT" w:eastAsia="en-IE"/>
        </w:rPr>
        <w:t>paragrafin e parë</w:t>
      </w:r>
      <w:r>
        <w:rPr>
          <w:rFonts w:ascii="Times New Roman" w:eastAsia="Times New Roman" w:hAnsi="Times New Roman" w:cs="Times New Roman"/>
          <w:sz w:val="24"/>
          <w:szCs w:val="24"/>
          <w:lang w:val="it-IT" w:eastAsia="en-IE"/>
        </w:rPr>
        <w:t xml:space="preserve"> të kësaj pike</w:t>
      </w:r>
      <w:r w:rsidR="00D77DC1">
        <w:rPr>
          <w:rFonts w:ascii="Times New Roman" w:eastAsia="Times New Roman" w:hAnsi="Times New Roman" w:cs="Times New Roman"/>
          <w:sz w:val="24"/>
          <w:szCs w:val="24"/>
          <w:lang w:val="it-IT" w:eastAsia="en-IE"/>
        </w:rPr>
        <w:t xml:space="preserve"> </w:t>
      </w:r>
      <w:r w:rsidR="00F8775B" w:rsidRPr="00FA36C7">
        <w:rPr>
          <w:rFonts w:ascii="Times New Roman" w:eastAsia="Times New Roman" w:hAnsi="Times New Roman" w:cs="Times New Roman"/>
          <w:sz w:val="24"/>
          <w:szCs w:val="24"/>
          <w:lang w:val="it-IT" w:eastAsia="en-IE"/>
        </w:rPr>
        <w:t>p</w:t>
      </w:r>
      <w:r w:rsidR="00F8775B" w:rsidRPr="004D0312">
        <w:rPr>
          <w:rFonts w:ascii="Times New Roman" w:eastAsia="Times New Roman" w:hAnsi="Times New Roman" w:cs="Times New Roman"/>
          <w:sz w:val="24"/>
          <w:szCs w:val="24"/>
          <w:lang w:val="it-IT" w:eastAsia="en-IE"/>
        </w:rPr>
        <w:t>ë</w:t>
      </w:r>
      <w:r w:rsidR="00F8775B">
        <w:rPr>
          <w:rFonts w:ascii="Times New Roman" w:eastAsia="Times New Roman" w:hAnsi="Times New Roman" w:cs="Times New Roman"/>
          <w:sz w:val="24"/>
          <w:szCs w:val="24"/>
          <w:lang w:val="it-IT" w:eastAsia="en-IE"/>
        </w:rPr>
        <w:t>rcaktohet n</w:t>
      </w:r>
      <w:r w:rsidR="00F8775B" w:rsidRPr="004D0312">
        <w:rPr>
          <w:rFonts w:ascii="Times New Roman" w:eastAsia="Times New Roman" w:hAnsi="Times New Roman" w:cs="Times New Roman"/>
          <w:sz w:val="24"/>
          <w:szCs w:val="24"/>
          <w:lang w:val="it-IT" w:eastAsia="en-IE"/>
        </w:rPr>
        <w:t>ë</w:t>
      </w:r>
      <w:r w:rsidR="00F8775B">
        <w:rPr>
          <w:rFonts w:ascii="Times New Roman" w:eastAsia="Times New Roman" w:hAnsi="Times New Roman" w:cs="Times New Roman"/>
          <w:sz w:val="24"/>
          <w:szCs w:val="24"/>
          <w:lang w:val="it-IT" w:eastAsia="en-IE"/>
        </w:rPr>
        <w:t xml:space="preserve"> </w:t>
      </w:r>
      <w:r w:rsidR="00D77DC1" w:rsidRPr="00CB76A7">
        <w:rPr>
          <w:rFonts w:ascii="Times New Roman" w:eastAsia="Times New Roman" w:hAnsi="Times New Roman" w:cs="Times New Roman"/>
          <w:sz w:val="24"/>
          <w:szCs w:val="24"/>
          <w:lang w:val="it-IT" w:eastAsia="en-IE"/>
        </w:rPr>
        <w:t>shkronj</w:t>
      </w:r>
      <w:r w:rsidR="00F96A5D" w:rsidRPr="00CB76A7">
        <w:rPr>
          <w:rFonts w:ascii="Times New Roman" w:eastAsia="Times New Roman" w:hAnsi="Times New Roman" w:cs="Times New Roman"/>
          <w:sz w:val="24"/>
          <w:szCs w:val="24"/>
          <w:lang w:val="it-IT" w:eastAsia="en-IE"/>
        </w:rPr>
        <w:t>ë</w:t>
      </w:r>
      <w:r w:rsidR="00D77DC1" w:rsidRPr="00CB76A7">
        <w:rPr>
          <w:rFonts w:ascii="Times New Roman" w:eastAsia="Times New Roman" w:hAnsi="Times New Roman" w:cs="Times New Roman"/>
          <w:sz w:val="24"/>
          <w:szCs w:val="24"/>
          <w:lang w:val="it-IT" w:eastAsia="en-IE"/>
        </w:rPr>
        <w:t>n h) t</w:t>
      </w:r>
      <w:r w:rsidR="00F96A5D" w:rsidRPr="00CB76A7">
        <w:rPr>
          <w:rFonts w:ascii="Times New Roman" w:eastAsia="Times New Roman" w:hAnsi="Times New Roman" w:cs="Times New Roman"/>
          <w:sz w:val="24"/>
          <w:szCs w:val="24"/>
          <w:lang w:val="it-IT" w:eastAsia="en-IE"/>
        </w:rPr>
        <w:t>ë</w:t>
      </w:r>
      <w:r w:rsidR="00D77DC1" w:rsidRPr="00CB76A7">
        <w:rPr>
          <w:rFonts w:ascii="Times New Roman" w:eastAsia="Times New Roman" w:hAnsi="Times New Roman" w:cs="Times New Roman"/>
          <w:sz w:val="24"/>
          <w:szCs w:val="24"/>
          <w:lang w:val="it-IT" w:eastAsia="en-IE"/>
        </w:rPr>
        <w:t xml:space="preserve"> pik</w:t>
      </w:r>
      <w:r w:rsidR="00F96A5D" w:rsidRPr="00CB76A7">
        <w:rPr>
          <w:rFonts w:ascii="Times New Roman" w:eastAsia="Times New Roman" w:hAnsi="Times New Roman" w:cs="Times New Roman"/>
          <w:sz w:val="24"/>
          <w:szCs w:val="24"/>
          <w:lang w:val="it-IT" w:eastAsia="en-IE"/>
        </w:rPr>
        <w:t>ë</w:t>
      </w:r>
      <w:r w:rsidR="00D77DC1" w:rsidRPr="00CB76A7">
        <w:rPr>
          <w:rFonts w:ascii="Times New Roman" w:eastAsia="Times New Roman" w:hAnsi="Times New Roman" w:cs="Times New Roman"/>
          <w:sz w:val="24"/>
          <w:szCs w:val="24"/>
          <w:lang w:val="it-IT" w:eastAsia="en-IE"/>
        </w:rPr>
        <w:t>s 1 t</w:t>
      </w:r>
      <w:r w:rsidR="00F96A5D" w:rsidRPr="00CB76A7">
        <w:rPr>
          <w:rFonts w:ascii="Times New Roman" w:eastAsia="Times New Roman" w:hAnsi="Times New Roman" w:cs="Times New Roman"/>
          <w:sz w:val="24"/>
          <w:szCs w:val="24"/>
          <w:lang w:val="it-IT" w:eastAsia="en-IE"/>
        </w:rPr>
        <w:t>ë</w:t>
      </w:r>
      <w:r w:rsidR="00D77DC1" w:rsidRPr="00CB76A7">
        <w:rPr>
          <w:rFonts w:ascii="Times New Roman" w:eastAsia="Times New Roman" w:hAnsi="Times New Roman" w:cs="Times New Roman"/>
          <w:sz w:val="24"/>
          <w:szCs w:val="24"/>
          <w:lang w:val="it-IT" w:eastAsia="en-IE"/>
        </w:rPr>
        <w:t xml:space="preserve"> nenit </w:t>
      </w:r>
      <w:r w:rsidR="00801847" w:rsidRPr="00CB76A7">
        <w:rPr>
          <w:rFonts w:ascii="Times New Roman" w:eastAsia="Times New Roman" w:hAnsi="Times New Roman" w:cs="Times New Roman"/>
          <w:sz w:val="24"/>
          <w:szCs w:val="24"/>
          <w:lang w:val="it-IT" w:eastAsia="en-IE"/>
        </w:rPr>
        <w:t xml:space="preserve">106 </w:t>
      </w:r>
      <w:r w:rsidR="00D77DC1">
        <w:rPr>
          <w:rFonts w:ascii="Times New Roman" w:eastAsia="Times New Roman" w:hAnsi="Times New Roman" w:cs="Times New Roman"/>
          <w:sz w:val="24"/>
          <w:szCs w:val="24"/>
          <w:lang w:val="it-IT" w:eastAsia="en-IE"/>
        </w:rPr>
        <w:t>t</w:t>
      </w:r>
      <w:r w:rsidR="00F96A5D">
        <w:rPr>
          <w:rFonts w:ascii="Times New Roman" w:eastAsia="Times New Roman" w:hAnsi="Times New Roman" w:cs="Times New Roman"/>
          <w:sz w:val="24"/>
          <w:szCs w:val="24"/>
          <w:lang w:val="it-IT" w:eastAsia="en-IE"/>
        </w:rPr>
        <w:t>ë</w:t>
      </w:r>
      <w:r w:rsidR="00D77DC1">
        <w:rPr>
          <w:rFonts w:ascii="Times New Roman" w:eastAsia="Times New Roman" w:hAnsi="Times New Roman" w:cs="Times New Roman"/>
          <w:sz w:val="24"/>
          <w:szCs w:val="24"/>
          <w:lang w:val="it-IT" w:eastAsia="en-IE"/>
        </w:rPr>
        <w:t xml:space="preserve"> k</w:t>
      </w:r>
      <w:r w:rsidR="00F96A5D">
        <w:rPr>
          <w:rFonts w:ascii="Times New Roman" w:eastAsia="Times New Roman" w:hAnsi="Times New Roman" w:cs="Times New Roman"/>
          <w:sz w:val="24"/>
          <w:szCs w:val="24"/>
          <w:lang w:val="it-IT" w:eastAsia="en-IE"/>
        </w:rPr>
        <w:t>ë</w:t>
      </w:r>
      <w:r w:rsidR="00D77DC1">
        <w:rPr>
          <w:rFonts w:ascii="Times New Roman" w:eastAsia="Times New Roman" w:hAnsi="Times New Roman" w:cs="Times New Roman"/>
          <w:sz w:val="24"/>
          <w:szCs w:val="24"/>
          <w:lang w:val="it-IT" w:eastAsia="en-IE"/>
        </w:rPr>
        <w:t>tij ligji.</w:t>
      </w:r>
    </w:p>
    <w:p w14:paraId="22B5E8B5" w14:textId="0BD8D1F9"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2. Lista e referuar në pikën 1 të këtij neni, përditësohet</w:t>
      </w:r>
      <w:r w:rsidR="00396242">
        <w:rPr>
          <w:rFonts w:ascii="Times New Roman" w:eastAsia="Times New Roman" w:hAnsi="Times New Roman" w:cs="Times New Roman"/>
          <w:sz w:val="24"/>
          <w:szCs w:val="24"/>
          <w:lang w:val="it-IT" w:eastAsia="en-IE"/>
        </w:rPr>
        <w:t xml:space="preserve"> nga ministri</w:t>
      </w:r>
      <w:r w:rsidRPr="00F41466">
        <w:rPr>
          <w:rFonts w:ascii="Times New Roman" w:eastAsia="Times New Roman" w:hAnsi="Times New Roman" w:cs="Times New Roman"/>
          <w:sz w:val="24"/>
          <w:szCs w:val="24"/>
          <w:lang w:val="it-IT" w:eastAsia="en-IE"/>
        </w:rPr>
        <w:t xml:space="preserve"> sipas nevojës dhe ndryshimit të kushteve.</w:t>
      </w:r>
    </w:p>
    <w:p w14:paraId="37AD335B" w14:textId="1FB449A1" w:rsidR="00D62F3D" w:rsidRPr="00F41466" w:rsidRDefault="00D77DC1"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CB76A7">
        <w:rPr>
          <w:rFonts w:ascii="Times New Roman" w:eastAsia="Times New Roman" w:hAnsi="Times New Roman" w:cs="Times New Roman"/>
          <w:sz w:val="24"/>
          <w:szCs w:val="24"/>
          <w:lang w:val="it-IT" w:eastAsia="en-IE"/>
        </w:rPr>
        <w:t xml:space="preserve">3. </w:t>
      </w:r>
      <w:r w:rsidR="00D62F3D" w:rsidRPr="00CB76A7">
        <w:rPr>
          <w:rFonts w:ascii="Times New Roman" w:eastAsia="Times New Roman" w:hAnsi="Times New Roman" w:cs="Times New Roman"/>
          <w:sz w:val="24"/>
          <w:szCs w:val="24"/>
          <w:lang w:val="it-IT" w:eastAsia="en-IE"/>
        </w:rPr>
        <w:t>Përjashtimisht nga rregullimet e pikës 1 të këtij neni, nuk kërkohet certifikatë fitosanitare për bimët, produktet bimore ose objektet e tjera që rregullohen nga nenet 5</w:t>
      </w:r>
      <w:r w:rsidR="00CB76A7" w:rsidRPr="00CB76A7">
        <w:rPr>
          <w:rFonts w:ascii="Times New Roman" w:eastAsia="Times New Roman" w:hAnsi="Times New Roman" w:cs="Times New Roman"/>
          <w:sz w:val="24"/>
          <w:szCs w:val="24"/>
          <w:lang w:val="it-IT" w:eastAsia="en-IE"/>
        </w:rPr>
        <w:t>8</w:t>
      </w:r>
      <w:r w:rsidR="00D62F3D" w:rsidRPr="00CB76A7">
        <w:rPr>
          <w:rFonts w:ascii="Times New Roman" w:eastAsia="Times New Roman" w:hAnsi="Times New Roman" w:cs="Times New Roman"/>
          <w:sz w:val="24"/>
          <w:szCs w:val="24"/>
          <w:lang w:val="it-IT" w:eastAsia="en-IE"/>
        </w:rPr>
        <w:t>, 5</w:t>
      </w:r>
      <w:r w:rsidR="00CB76A7" w:rsidRPr="00CB76A7">
        <w:rPr>
          <w:rFonts w:ascii="Times New Roman" w:eastAsia="Times New Roman" w:hAnsi="Times New Roman" w:cs="Times New Roman"/>
          <w:sz w:val="24"/>
          <w:szCs w:val="24"/>
          <w:lang w:val="it-IT" w:eastAsia="en-IE"/>
        </w:rPr>
        <w:t>9</w:t>
      </w:r>
      <w:r w:rsidR="00D62F3D" w:rsidRPr="00CB76A7">
        <w:rPr>
          <w:rFonts w:ascii="Times New Roman" w:eastAsia="Times New Roman" w:hAnsi="Times New Roman" w:cs="Times New Roman"/>
          <w:sz w:val="24"/>
          <w:szCs w:val="24"/>
          <w:lang w:val="it-IT" w:eastAsia="en-IE"/>
        </w:rPr>
        <w:t xml:space="preserve"> dhe </w:t>
      </w:r>
      <w:r w:rsidR="00CB76A7" w:rsidRPr="00CB76A7">
        <w:rPr>
          <w:rFonts w:ascii="Times New Roman" w:eastAsia="Times New Roman" w:hAnsi="Times New Roman" w:cs="Times New Roman"/>
          <w:sz w:val="24"/>
          <w:szCs w:val="24"/>
          <w:lang w:val="it-IT" w:eastAsia="en-IE"/>
        </w:rPr>
        <w:t>60</w:t>
      </w:r>
      <w:r w:rsidR="00D62F3D" w:rsidRPr="00CB76A7">
        <w:rPr>
          <w:rFonts w:ascii="Times New Roman" w:eastAsia="Times New Roman" w:hAnsi="Times New Roman" w:cs="Times New Roman"/>
          <w:sz w:val="24"/>
          <w:szCs w:val="24"/>
          <w:lang w:val="it-IT" w:eastAsia="en-IE"/>
        </w:rPr>
        <w:t xml:space="preserve"> dhe </w:t>
      </w:r>
      <w:r w:rsidR="008621F3" w:rsidRPr="00CB76A7">
        <w:rPr>
          <w:rFonts w:ascii="Times New Roman" w:eastAsia="Times New Roman" w:hAnsi="Times New Roman" w:cs="Times New Roman"/>
          <w:sz w:val="24"/>
          <w:szCs w:val="24"/>
          <w:lang w:val="it-IT" w:eastAsia="en-IE"/>
        </w:rPr>
        <w:t xml:space="preserve">pika 1 e </w:t>
      </w:r>
      <w:r w:rsidR="00D62F3D" w:rsidRPr="00CB76A7">
        <w:rPr>
          <w:rFonts w:ascii="Times New Roman" w:eastAsia="Times New Roman" w:hAnsi="Times New Roman" w:cs="Times New Roman"/>
          <w:sz w:val="24"/>
          <w:szCs w:val="24"/>
          <w:lang w:val="it-IT" w:eastAsia="en-IE"/>
        </w:rPr>
        <w:t>nenit 7</w:t>
      </w:r>
      <w:r w:rsidR="00CB76A7" w:rsidRPr="00CB76A7">
        <w:rPr>
          <w:rFonts w:ascii="Times New Roman" w:eastAsia="Times New Roman" w:hAnsi="Times New Roman" w:cs="Times New Roman"/>
          <w:sz w:val="24"/>
          <w:szCs w:val="24"/>
          <w:lang w:val="it-IT" w:eastAsia="en-IE"/>
        </w:rPr>
        <w:t>6</w:t>
      </w:r>
      <w:r w:rsidR="00D62F3D" w:rsidRPr="00CB76A7">
        <w:rPr>
          <w:rFonts w:ascii="Times New Roman" w:eastAsia="Times New Roman" w:hAnsi="Times New Roman" w:cs="Times New Roman"/>
          <w:sz w:val="24"/>
          <w:szCs w:val="24"/>
          <w:lang w:val="it-IT" w:eastAsia="en-IE"/>
        </w:rPr>
        <w:t xml:space="preserve"> të </w:t>
      </w:r>
      <w:r w:rsidRPr="00CB76A7">
        <w:rPr>
          <w:rFonts w:ascii="Times New Roman" w:eastAsia="Times New Roman" w:hAnsi="Times New Roman" w:cs="Times New Roman"/>
          <w:sz w:val="24"/>
          <w:szCs w:val="24"/>
          <w:lang w:val="it-IT" w:eastAsia="en-IE"/>
        </w:rPr>
        <w:t>k</w:t>
      </w:r>
      <w:r w:rsidR="00F96A5D" w:rsidRPr="00CB76A7">
        <w:rPr>
          <w:rFonts w:ascii="Times New Roman" w:eastAsia="Times New Roman" w:hAnsi="Times New Roman" w:cs="Times New Roman"/>
          <w:sz w:val="24"/>
          <w:szCs w:val="24"/>
          <w:lang w:val="it-IT" w:eastAsia="en-IE"/>
        </w:rPr>
        <w:t>ë</w:t>
      </w:r>
      <w:r w:rsidRPr="00CB76A7">
        <w:rPr>
          <w:rFonts w:ascii="Times New Roman" w:eastAsia="Times New Roman" w:hAnsi="Times New Roman" w:cs="Times New Roman"/>
          <w:sz w:val="24"/>
          <w:szCs w:val="24"/>
          <w:lang w:val="it-IT" w:eastAsia="en-IE"/>
        </w:rPr>
        <w:t xml:space="preserve">tij </w:t>
      </w:r>
      <w:r w:rsidR="00D62F3D" w:rsidRPr="00CB76A7">
        <w:rPr>
          <w:rFonts w:ascii="Times New Roman" w:eastAsia="Times New Roman" w:hAnsi="Times New Roman" w:cs="Times New Roman"/>
          <w:sz w:val="24"/>
          <w:szCs w:val="24"/>
          <w:lang w:val="it-IT" w:eastAsia="en-IE"/>
        </w:rPr>
        <w:t>ligji.</w:t>
      </w:r>
    </w:p>
    <w:p w14:paraId="0A980E77" w14:textId="6BAA9E74" w:rsidR="00D62F3D" w:rsidRPr="00F41466"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7</w:t>
      </w:r>
      <w:r w:rsidR="00D77DC1">
        <w:rPr>
          <w:rFonts w:ascii="Times New Roman" w:eastAsia="Times New Roman" w:hAnsi="Times New Roman" w:cs="Times New Roman"/>
          <w:b/>
          <w:bCs/>
          <w:sz w:val="24"/>
          <w:szCs w:val="24"/>
          <w:lang w:val="it-IT" w:eastAsia="en-IE"/>
        </w:rPr>
        <w:t>6</w:t>
      </w:r>
      <w:r w:rsidRPr="00F41466">
        <w:rPr>
          <w:rFonts w:ascii="Times New Roman" w:eastAsia="Times New Roman" w:hAnsi="Times New Roman" w:cs="Times New Roman"/>
          <w:b/>
          <w:bCs/>
          <w:sz w:val="24"/>
          <w:szCs w:val="24"/>
          <w:lang w:val="it-IT" w:eastAsia="en-IE"/>
        </w:rPr>
        <w:t xml:space="preserve"> </w:t>
      </w:r>
      <w:r w:rsidR="00352367">
        <w:rPr>
          <w:rFonts w:ascii="Times New Roman" w:eastAsia="Times New Roman" w:hAnsi="Times New Roman" w:cs="Times New Roman"/>
          <w:b/>
          <w:bCs/>
          <w:sz w:val="24"/>
          <w:szCs w:val="24"/>
          <w:lang w:val="it-IT" w:eastAsia="en-IE"/>
        </w:rPr>
        <w:t xml:space="preserve"> </w:t>
      </w:r>
    </w:p>
    <w:p w14:paraId="066FADFF" w14:textId="77777777" w:rsidR="00D62F3D" w:rsidRPr="00F41466"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Përjashtimet për bagazhet e udhëtarëve</w:t>
      </w:r>
    </w:p>
    <w:p w14:paraId="0572BD0C" w14:textId="77777777"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1. Sasi të vogla të bimëve të veçanta, përveç bimëve për mbjellje, dhe produkteve bimore dhe objekteve të tjera nga një vend tjetër mund të përjashtohen nga kërkesa për certifikatë fitosanitare, nëse ato plotësojnë të gjitha kushtet e mëposhtme: </w:t>
      </w:r>
    </w:p>
    <w:p w14:paraId="1DCB2BAF" w14:textId="77777777"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a) </w:t>
      </w:r>
      <w:r>
        <w:rPr>
          <w:rFonts w:ascii="Times New Roman" w:eastAsia="Times New Roman" w:hAnsi="Times New Roman" w:cs="Times New Roman"/>
          <w:sz w:val="24"/>
          <w:szCs w:val="24"/>
          <w:lang w:val="it-IT" w:eastAsia="en-IE"/>
        </w:rPr>
        <w:t>hyjnë</w:t>
      </w:r>
      <w:r w:rsidRPr="00F41466">
        <w:rPr>
          <w:rFonts w:ascii="Times New Roman" w:eastAsia="Times New Roman" w:hAnsi="Times New Roman" w:cs="Times New Roman"/>
          <w:sz w:val="24"/>
          <w:szCs w:val="24"/>
          <w:lang w:val="it-IT" w:eastAsia="en-IE"/>
        </w:rPr>
        <w:t xml:space="preserve"> në territorin e Republikës së Shqipërisë si pjesë e bagazheve personale të udhëtarëve;</w:t>
      </w:r>
    </w:p>
    <w:p w14:paraId="1657A681" w14:textId="77777777"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b) nuk përdoren për qëllime profesionale ose tregtare;</w:t>
      </w:r>
    </w:p>
    <w:p w14:paraId="3B9B52BE" w14:textId="77777777"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c) </w:t>
      </w:r>
      <w:r>
        <w:rPr>
          <w:rFonts w:ascii="Times New Roman" w:eastAsia="Times New Roman" w:hAnsi="Times New Roman" w:cs="Times New Roman"/>
          <w:sz w:val="24"/>
          <w:szCs w:val="24"/>
          <w:lang w:val="it-IT" w:eastAsia="en-IE"/>
        </w:rPr>
        <w:t xml:space="preserve">janë pjesë e listës së </w:t>
      </w:r>
      <w:r w:rsidRPr="00F41466">
        <w:rPr>
          <w:rFonts w:ascii="Times New Roman" w:eastAsia="Times New Roman" w:hAnsi="Times New Roman" w:cs="Times New Roman"/>
          <w:sz w:val="24"/>
          <w:szCs w:val="24"/>
          <w:lang w:val="it-IT" w:eastAsia="en-IE"/>
        </w:rPr>
        <w:t>parashikuar në pikën 2 të këtij neni.</w:t>
      </w:r>
    </w:p>
    <w:p w14:paraId="50C21F7C" w14:textId="1391AD4F"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2. </w:t>
      </w:r>
      <w:r>
        <w:rPr>
          <w:rFonts w:ascii="Times New Roman" w:eastAsia="Times New Roman" w:hAnsi="Times New Roman" w:cs="Times New Roman"/>
          <w:sz w:val="24"/>
          <w:szCs w:val="24"/>
          <w:lang w:val="it-IT" w:eastAsia="en-IE"/>
        </w:rPr>
        <w:t>L</w:t>
      </w:r>
      <w:r w:rsidRPr="00F41466">
        <w:rPr>
          <w:rFonts w:ascii="Times New Roman" w:eastAsia="Times New Roman" w:hAnsi="Times New Roman" w:cs="Times New Roman"/>
          <w:sz w:val="24"/>
          <w:szCs w:val="24"/>
          <w:lang w:val="it-IT" w:eastAsia="en-IE"/>
        </w:rPr>
        <w:t>ist</w:t>
      </w:r>
      <w:r>
        <w:rPr>
          <w:rFonts w:ascii="Times New Roman" w:eastAsia="Times New Roman" w:hAnsi="Times New Roman" w:cs="Times New Roman"/>
          <w:sz w:val="24"/>
          <w:szCs w:val="24"/>
          <w:lang w:val="it-IT" w:eastAsia="en-IE"/>
        </w:rPr>
        <w:t>a</w:t>
      </w:r>
      <w:r w:rsidRPr="00F41466">
        <w:rPr>
          <w:rFonts w:ascii="Times New Roman" w:eastAsia="Times New Roman" w:hAnsi="Times New Roman" w:cs="Times New Roman"/>
          <w:sz w:val="24"/>
          <w:szCs w:val="24"/>
          <w:lang w:val="it-IT" w:eastAsia="en-IE"/>
        </w:rPr>
        <w:t xml:space="preserve"> e bimëve, produkteve bimore dhe objekteve të tjera të përmendura në pikën 1 të këtij neni dhe </w:t>
      </w:r>
      <w:r>
        <w:rPr>
          <w:rFonts w:ascii="Times New Roman" w:eastAsia="Times New Roman" w:hAnsi="Times New Roman" w:cs="Times New Roman"/>
          <w:sz w:val="24"/>
          <w:szCs w:val="24"/>
          <w:lang w:val="it-IT" w:eastAsia="en-IE"/>
        </w:rPr>
        <w:t>vende</w:t>
      </w:r>
      <w:r w:rsidRPr="00F41466">
        <w:rPr>
          <w:rFonts w:ascii="Times New Roman" w:eastAsia="Times New Roman" w:hAnsi="Times New Roman" w:cs="Times New Roman"/>
          <w:sz w:val="24"/>
          <w:szCs w:val="24"/>
          <w:lang w:val="it-IT" w:eastAsia="en-IE"/>
        </w:rPr>
        <w:t xml:space="preserve">t përkatëse, </w:t>
      </w:r>
      <w:r>
        <w:rPr>
          <w:rFonts w:ascii="Times New Roman" w:eastAsia="Times New Roman" w:hAnsi="Times New Roman" w:cs="Times New Roman"/>
          <w:sz w:val="24"/>
          <w:szCs w:val="24"/>
          <w:lang w:val="it-IT" w:eastAsia="en-IE"/>
        </w:rPr>
        <w:t xml:space="preserve">si </w:t>
      </w:r>
      <w:r w:rsidRPr="00F41466">
        <w:rPr>
          <w:rFonts w:ascii="Times New Roman" w:eastAsia="Times New Roman" w:hAnsi="Times New Roman" w:cs="Times New Roman"/>
          <w:sz w:val="24"/>
          <w:szCs w:val="24"/>
          <w:lang w:val="it-IT" w:eastAsia="en-IE"/>
        </w:rPr>
        <w:t>dhe sasi</w:t>
      </w:r>
      <w:r>
        <w:rPr>
          <w:rFonts w:ascii="Times New Roman" w:eastAsia="Times New Roman" w:hAnsi="Times New Roman" w:cs="Times New Roman"/>
          <w:sz w:val="24"/>
          <w:szCs w:val="24"/>
          <w:lang w:val="it-IT" w:eastAsia="en-IE"/>
        </w:rPr>
        <w:t>a</w:t>
      </w:r>
      <w:r w:rsidRPr="00F41466">
        <w:rPr>
          <w:rFonts w:ascii="Times New Roman" w:eastAsia="Times New Roman" w:hAnsi="Times New Roman" w:cs="Times New Roman"/>
          <w:sz w:val="24"/>
          <w:szCs w:val="24"/>
          <w:lang w:val="it-IT" w:eastAsia="en-IE"/>
        </w:rPr>
        <w:t xml:space="preserve"> maksimale, sipas rastit, </w:t>
      </w:r>
      <w:r>
        <w:rPr>
          <w:rFonts w:ascii="Times New Roman" w:eastAsia="Times New Roman" w:hAnsi="Times New Roman" w:cs="Times New Roman"/>
          <w:sz w:val="24"/>
          <w:szCs w:val="24"/>
          <w:lang w:val="it-IT" w:eastAsia="en-IE"/>
        </w:rPr>
        <w:t>e</w:t>
      </w:r>
      <w:r w:rsidRPr="00F41466">
        <w:rPr>
          <w:rFonts w:ascii="Times New Roman" w:eastAsia="Times New Roman" w:hAnsi="Times New Roman" w:cs="Times New Roman"/>
          <w:sz w:val="24"/>
          <w:szCs w:val="24"/>
          <w:lang w:val="it-IT" w:eastAsia="en-IE"/>
        </w:rPr>
        <w:t xml:space="preserve"> bimëve, produkteve bimore dhe objekteve të tjera</w:t>
      </w:r>
      <w:r>
        <w:rPr>
          <w:rFonts w:ascii="Times New Roman" w:eastAsia="Times New Roman" w:hAnsi="Times New Roman" w:cs="Times New Roman"/>
          <w:sz w:val="24"/>
          <w:szCs w:val="24"/>
          <w:lang w:val="it-IT" w:eastAsia="en-IE"/>
        </w:rPr>
        <w:t xml:space="preserve">, për të cilat zbatohet pika </w:t>
      </w:r>
      <w:r w:rsidRPr="004A694E">
        <w:rPr>
          <w:rFonts w:ascii="Times New Roman" w:eastAsia="Times New Roman" w:hAnsi="Times New Roman" w:cs="Times New Roman"/>
          <w:sz w:val="24"/>
          <w:szCs w:val="24"/>
          <w:lang w:val="it-IT" w:eastAsia="en-IE"/>
        </w:rPr>
        <w:t>1 e këtij neni miratohen me urdhër të ministrit dhe, aty</w:t>
      </w:r>
      <w:r w:rsidRPr="00F41466">
        <w:rPr>
          <w:rFonts w:ascii="Times New Roman" w:eastAsia="Times New Roman" w:hAnsi="Times New Roman" w:cs="Times New Roman"/>
          <w:sz w:val="24"/>
          <w:szCs w:val="24"/>
          <w:lang w:val="it-IT" w:eastAsia="en-IE"/>
        </w:rPr>
        <w:t xml:space="preserve"> ku është e përshtatshme, </w:t>
      </w:r>
      <w:r>
        <w:rPr>
          <w:rFonts w:ascii="Times New Roman" w:eastAsia="Times New Roman" w:hAnsi="Times New Roman" w:cs="Times New Roman"/>
          <w:sz w:val="24"/>
          <w:szCs w:val="24"/>
          <w:lang w:val="it-IT" w:eastAsia="en-IE"/>
        </w:rPr>
        <w:t xml:space="preserve">në përputhje me </w:t>
      </w:r>
      <w:r w:rsidRPr="00F41466">
        <w:rPr>
          <w:rFonts w:ascii="Times New Roman" w:eastAsia="Times New Roman" w:hAnsi="Times New Roman" w:cs="Times New Roman"/>
          <w:sz w:val="24"/>
          <w:szCs w:val="24"/>
          <w:lang w:val="it-IT" w:eastAsia="en-IE"/>
        </w:rPr>
        <w:t>një ose më shumë nga masat e menaxhimit të riskut të parashikuara në</w:t>
      </w:r>
      <w:r w:rsidR="00D77DC1">
        <w:rPr>
          <w:rFonts w:ascii="Times New Roman" w:eastAsia="Times New Roman" w:hAnsi="Times New Roman" w:cs="Times New Roman"/>
          <w:sz w:val="24"/>
          <w:szCs w:val="24"/>
          <w:lang w:val="it-IT" w:eastAsia="en-IE"/>
        </w:rPr>
        <w:t xml:space="preserve"> shkronj</w:t>
      </w:r>
      <w:r w:rsidR="00F96A5D">
        <w:rPr>
          <w:rFonts w:ascii="Times New Roman" w:eastAsia="Times New Roman" w:hAnsi="Times New Roman" w:cs="Times New Roman"/>
          <w:sz w:val="24"/>
          <w:szCs w:val="24"/>
          <w:lang w:val="it-IT" w:eastAsia="en-IE"/>
        </w:rPr>
        <w:t>ë</w:t>
      </w:r>
      <w:r w:rsidR="00D77DC1">
        <w:rPr>
          <w:rFonts w:ascii="Times New Roman" w:eastAsia="Times New Roman" w:hAnsi="Times New Roman" w:cs="Times New Roman"/>
          <w:sz w:val="24"/>
          <w:szCs w:val="24"/>
          <w:lang w:val="it-IT" w:eastAsia="en-IE"/>
        </w:rPr>
        <w:t>n a) t</w:t>
      </w:r>
      <w:r w:rsidR="00F96A5D">
        <w:rPr>
          <w:rFonts w:ascii="Times New Roman" w:eastAsia="Times New Roman" w:hAnsi="Times New Roman" w:cs="Times New Roman"/>
          <w:sz w:val="24"/>
          <w:szCs w:val="24"/>
          <w:lang w:val="it-IT" w:eastAsia="en-IE"/>
        </w:rPr>
        <w:t>ë</w:t>
      </w:r>
      <w:r w:rsidR="00D77DC1">
        <w:rPr>
          <w:rFonts w:ascii="Times New Roman" w:eastAsia="Times New Roman" w:hAnsi="Times New Roman" w:cs="Times New Roman"/>
          <w:sz w:val="24"/>
          <w:szCs w:val="24"/>
          <w:lang w:val="it-IT" w:eastAsia="en-IE"/>
        </w:rPr>
        <w:t xml:space="preserve"> pik</w:t>
      </w:r>
      <w:r w:rsidR="00F96A5D">
        <w:rPr>
          <w:rFonts w:ascii="Times New Roman" w:eastAsia="Times New Roman" w:hAnsi="Times New Roman" w:cs="Times New Roman"/>
          <w:sz w:val="24"/>
          <w:szCs w:val="24"/>
          <w:lang w:val="it-IT" w:eastAsia="en-IE"/>
        </w:rPr>
        <w:t>ë</w:t>
      </w:r>
      <w:r w:rsidR="00D77DC1">
        <w:rPr>
          <w:rFonts w:ascii="Times New Roman" w:eastAsia="Times New Roman" w:hAnsi="Times New Roman" w:cs="Times New Roman"/>
          <w:sz w:val="24"/>
          <w:szCs w:val="24"/>
          <w:lang w:val="it-IT" w:eastAsia="en-IE"/>
        </w:rPr>
        <w:t>s 2 t</w:t>
      </w:r>
      <w:r w:rsidR="00F96A5D">
        <w:rPr>
          <w:rFonts w:ascii="Times New Roman" w:eastAsia="Times New Roman" w:hAnsi="Times New Roman" w:cs="Times New Roman"/>
          <w:sz w:val="24"/>
          <w:szCs w:val="24"/>
          <w:lang w:val="it-IT" w:eastAsia="en-IE"/>
        </w:rPr>
        <w:t>ë</w:t>
      </w:r>
      <w:r w:rsidR="00D77DC1">
        <w:rPr>
          <w:rFonts w:ascii="Times New Roman" w:eastAsia="Times New Roman" w:hAnsi="Times New Roman" w:cs="Times New Roman"/>
          <w:sz w:val="24"/>
          <w:szCs w:val="24"/>
          <w:lang w:val="it-IT" w:eastAsia="en-IE"/>
        </w:rPr>
        <w:t xml:space="preserve"> nenit 29</w:t>
      </w:r>
      <w:r w:rsidRPr="00F41466">
        <w:rPr>
          <w:rFonts w:ascii="Times New Roman" w:eastAsia="Times New Roman" w:hAnsi="Times New Roman" w:cs="Times New Roman"/>
          <w:sz w:val="24"/>
          <w:szCs w:val="24"/>
          <w:lang w:val="it-IT" w:eastAsia="en-IE"/>
        </w:rPr>
        <w:t xml:space="preserve"> të këtij ligji.</w:t>
      </w:r>
    </w:p>
    <w:p w14:paraId="423EB76E" w14:textId="0D9D8EC1"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Kjo listë dhe përcaktimi i sasisë maksimale dhe, kur është e përshtatshme, masat e menaxhimit të riskut vendosen në bazë të riskut që dëmtuesit paraqesin në sasi të vogla të këtyre bimëve, produkteve bimore dhe objekteve të tjera, në përputhje me kriteret e përcaktuara në </w:t>
      </w:r>
      <w:r w:rsidR="00D77DC1" w:rsidRPr="00D77DC1">
        <w:rPr>
          <w:rFonts w:ascii="Times New Roman" w:eastAsia="Times New Roman" w:hAnsi="Times New Roman" w:cs="Times New Roman"/>
          <w:sz w:val="24"/>
          <w:szCs w:val="24"/>
          <w:lang w:val="it-IT" w:eastAsia="en-IE"/>
        </w:rPr>
        <w:t>shkronj</w:t>
      </w:r>
      <w:r w:rsidR="00F96A5D">
        <w:rPr>
          <w:rFonts w:ascii="Times New Roman" w:eastAsia="Times New Roman" w:hAnsi="Times New Roman" w:cs="Times New Roman"/>
          <w:sz w:val="24"/>
          <w:szCs w:val="24"/>
          <w:lang w:val="it-IT" w:eastAsia="en-IE"/>
        </w:rPr>
        <w:t>ë</w:t>
      </w:r>
      <w:r w:rsidR="00D77DC1" w:rsidRPr="00D77DC1">
        <w:rPr>
          <w:rFonts w:ascii="Times New Roman" w:eastAsia="Times New Roman" w:hAnsi="Times New Roman" w:cs="Times New Roman"/>
          <w:sz w:val="24"/>
          <w:szCs w:val="24"/>
          <w:lang w:val="it-IT" w:eastAsia="en-IE"/>
        </w:rPr>
        <w:t xml:space="preserve">n </w:t>
      </w:r>
      <w:r w:rsidR="00D77DC1">
        <w:rPr>
          <w:rFonts w:ascii="Times New Roman" w:eastAsia="Times New Roman" w:hAnsi="Times New Roman" w:cs="Times New Roman"/>
          <w:sz w:val="24"/>
          <w:szCs w:val="24"/>
          <w:lang w:val="it-IT" w:eastAsia="en-IE"/>
        </w:rPr>
        <w:t>b</w:t>
      </w:r>
      <w:r w:rsidR="00D77DC1" w:rsidRPr="00D77DC1">
        <w:rPr>
          <w:rFonts w:ascii="Times New Roman" w:eastAsia="Times New Roman" w:hAnsi="Times New Roman" w:cs="Times New Roman"/>
          <w:sz w:val="24"/>
          <w:szCs w:val="24"/>
          <w:lang w:val="it-IT" w:eastAsia="en-IE"/>
        </w:rPr>
        <w:t>) t</w:t>
      </w:r>
      <w:r w:rsidR="00F96A5D">
        <w:rPr>
          <w:rFonts w:ascii="Times New Roman" w:eastAsia="Times New Roman" w:hAnsi="Times New Roman" w:cs="Times New Roman"/>
          <w:sz w:val="24"/>
          <w:szCs w:val="24"/>
          <w:lang w:val="it-IT" w:eastAsia="en-IE"/>
        </w:rPr>
        <w:t>ë</w:t>
      </w:r>
      <w:r w:rsidR="00D77DC1" w:rsidRPr="00D77DC1">
        <w:rPr>
          <w:rFonts w:ascii="Times New Roman" w:eastAsia="Times New Roman" w:hAnsi="Times New Roman" w:cs="Times New Roman"/>
          <w:sz w:val="24"/>
          <w:szCs w:val="24"/>
          <w:lang w:val="it-IT" w:eastAsia="en-IE"/>
        </w:rPr>
        <w:t xml:space="preserve"> pik</w:t>
      </w:r>
      <w:r w:rsidR="00F96A5D">
        <w:rPr>
          <w:rFonts w:ascii="Times New Roman" w:eastAsia="Times New Roman" w:hAnsi="Times New Roman" w:cs="Times New Roman"/>
          <w:sz w:val="24"/>
          <w:szCs w:val="24"/>
          <w:lang w:val="it-IT" w:eastAsia="en-IE"/>
        </w:rPr>
        <w:t>ë</w:t>
      </w:r>
      <w:r w:rsidR="00D77DC1" w:rsidRPr="00D77DC1">
        <w:rPr>
          <w:rFonts w:ascii="Times New Roman" w:eastAsia="Times New Roman" w:hAnsi="Times New Roman" w:cs="Times New Roman"/>
          <w:sz w:val="24"/>
          <w:szCs w:val="24"/>
          <w:lang w:val="it-IT" w:eastAsia="en-IE"/>
        </w:rPr>
        <w:t>s 2 t</w:t>
      </w:r>
      <w:r w:rsidR="00F96A5D">
        <w:rPr>
          <w:rFonts w:ascii="Times New Roman" w:eastAsia="Times New Roman" w:hAnsi="Times New Roman" w:cs="Times New Roman"/>
          <w:sz w:val="24"/>
          <w:szCs w:val="24"/>
          <w:lang w:val="it-IT" w:eastAsia="en-IE"/>
        </w:rPr>
        <w:t>ë</w:t>
      </w:r>
      <w:r w:rsidR="00D77DC1" w:rsidRPr="00D77DC1">
        <w:rPr>
          <w:rFonts w:ascii="Times New Roman" w:eastAsia="Times New Roman" w:hAnsi="Times New Roman" w:cs="Times New Roman"/>
          <w:sz w:val="24"/>
          <w:szCs w:val="24"/>
          <w:lang w:val="it-IT" w:eastAsia="en-IE"/>
        </w:rPr>
        <w:t xml:space="preserve"> nenit 29</w:t>
      </w:r>
      <w:r w:rsidR="00D77DC1">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të këtij ligji.</w:t>
      </w:r>
    </w:p>
    <w:p w14:paraId="7B0FD990" w14:textId="580F77F1" w:rsidR="00D62F3D" w:rsidRPr="00F41466"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7</w:t>
      </w:r>
      <w:r w:rsidR="00D77DC1">
        <w:rPr>
          <w:rFonts w:ascii="Times New Roman" w:eastAsia="Times New Roman" w:hAnsi="Times New Roman" w:cs="Times New Roman"/>
          <w:b/>
          <w:bCs/>
          <w:sz w:val="24"/>
          <w:szCs w:val="24"/>
          <w:lang w:val="it-IT" w:eastAsia="en-IE"/>
        </w:rPr>
        <w:t>7</w:t>
      </w:r>
      <w:r w:rsidRPr="00F41466">
        <w:rPr>
          <w:rFonts w:ascii="Times New Roman" w:eastAsia="Times New Roman" w:hAnsi="Times New Roman" w:cs="Times New Roman"/>
          <w:b/>
          <w:bCs/>
          <w:sz w:val="24"/>
          <w:szCs w:val="24"/>
          <w:lang w:val="it-IT" w:eastAsia="en-IE"/>
        </w:rPr>
        <w:t xml:space="preserve"> </w:t>
      </w:r>
      <w:r w:rsidR="00352367">
        <w:rPr>
          <w:rFonts w:ascii="Times New Roman" w:eastAsia="Times New Roman" w:hAnsi="Times New Roman" w:cs="Times New Roman"/>
          <w:b/>
          <w:bCs/>
          <w:sz w:val="24"/>
          <w:szCs w:val="24"/>
          <w:lang w:val="it-IT" w:eastAsia="en-IE"/>
        </w:rPr>
        <w:t xml:space="preserve"> </w:t>
      </w:r>
    </w:p>
    <w:p w14:paraId="2A1A6B04" w14:textId="4FF566E8" w:rsidR="00D62F3D" w:rsidRPr="00F41466"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Kushtet që duhet të </w:t>
      </w:r>
      <w:r>
        <w:rPr>
          <w:rFonts w:ascii="Times New Roman" w:eastAsia="Times New Roman" w:hAnsi="Times New Roman" w:cs="Times New Roman"/>
          <w:b/>
          <w:bCs/>
          <w:sz w:val="24"/>
          <w:szCs w:val="24"/>
          <w:lang w:val="it-IT" w:eastAsia="en-IE"/>
        </w:rPr>
        <w:t>përmbush</w:t>
      </w:r>
      <w:r w:rsidRPr="00F41466">
        <w:rPr>
          <w:rFonts w:ascii="Times New Roman" w:eastAsia="Times New Roman" w:hAnsi="Times New Roman" w:cs="Times New Roman"/>
          <w:b/>
          <w:bCs/>
          <w:sz w:val="24"/>
          <w:szCs w:val="24"/>
          <w:lang w:val="it-IT" w:eastAsia="en-IE"/>
        </w:rPr>
        <w:t xml:space="preserve">ë </w:t>
      </w:r>
      <w:r w:rsidR="00396242">
        <w:rPr>
          <w:rFonts w:ascii="Times New Roman" w:eastAsia="Times New Roman" w:hAnsi="Times New Roman" w:cs="Times New Roman"/>
          <w:b/>
          <w:bCs/>
          <w:sz w:val="24"/>
          <w:szCs w:val="24"/>
          <w:lang w:val="it-IT" w:eastAsia="en-IE"/>
        </w:rPr>
        <w:t>c</w:t>
      </w:r>
      <w:r w:rsidRPr="00F41466">
        <w:rPr>
          <w:rFonts w:ascii="Times New Roman" w:eastAsia="Times New Roman" w:hAnsi="Times New Roman" w:cs="Times New Roman"/>
          <w:b/>
          <w:bCs/>
          <w:sz w:val="24"/>
          <w:szCs w:val="24"/>
          <w:lang w:val="it-IT" w:eastAsia="en-IE"/>
        </w:rPr>
        <w:t>ertifikata fitosanitare</w:t>
      </w:r>
    </w:p>
    <w:p w14:paraId="52883C1D" w14:textId="719978E1"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1. Pa cenuar detyrimet sipas Konventës Ndërkombëtare për Mbrojtjen e Bimëve (IPPC) dhe duke marrë parasysh standardet përkatëse ndërkombëtare, </w:t>
      </w:r>
      <w:r w:rsidR="00575C22">
        <w:rPr>
          <w:rFonts w:ascii="Times New Roman" w:eastAsia="Times New Roman" w:hAnsi="Times New Roman" w:cs="Times New Roman"/>
          <w:sz w:val="24"/>
          <w:szCs w:val="24"/>
          <w:lang w:val="it-IT" w:eastAsia="en-IE"/>
        </w:rPr>
        <w:t>IPKZPIK</w:t>
      </w:r>
      <w:r w:rsidRPr="00F41466">
        <w:rPr>
          <w:rFonts w:ascii="Times New Roman" w:eastAsia="Times New Roman" w:hAnsi="Times New Roman" w:cs="Times New Roman"/>
          <w:sz w:val="24"/>
          <w:szCs w:val="24"/>
          <w:lang w:val="it-IT" w:eastAsia="en-IE"/>
        </w:rPr>
        <w:t xml:space="preserve"> prano</w:t>
      </w:r>
      <w:r>
        <w:rPr>
          <w:rFonts w:ascii="Times New Roman" w:eastAsia="Times New Roman" w:hAnsi="Times New Roman" w:cs="Times New Roman"/>
          <w:sz w:val="24"/>
          <w:szCs w:val="24"/>
          <w:lang w:val="it-IT" w:eastAsia="en-IE"/>
        </w:rPr>
        <w:t>n</w:t>
      </w:r>
      <w:r w:rsidRPr="00F41466">
        <w:rPr>
          <w:rFonts w:ascii="Times New Roman" w:eastAsia="Times New Roman" w:hAnsi="Times New Roman" w:cs="Times New Roman"/>
          <w:sz w:val="24"/>
          <w:szCs w:val="24"/>
          <w:lang w:val="it-IT" w:eastAsia="en-IE"/>
        </w:rPr>
        <w:t xml:space="preserve"> një </w:t>
      </w:r>
      <w:r w:rsidR="00396242">
        <w:rPr>
          <w:rFonts w:ascii="Times New Roman" w:eastAsia="Times New Roman" w:hAnsi="Times New Roman" w:cs="Times New Roman"/>
          <w:sz w:val="24"/>
          <w:szCs w:val="24"/>
          <w:lang w:val="it-IT" w:eastAsia="en-IE"/>
        </w:rPr>
        <w:t>c</w:t>
      </w:r>
      <w:r w:rsidRPr="00F41466">
        <w:rPr>
          <w:rFonts w:ascii="Times New Roman" w:eastAsia="Times New Roman" w:hAnsi="Times New Roman" w:cs="Times New Roman"/>
          <w:sz w:val="24"/>
          <w:szCs w:val="24"/>
          <w:lang w:val="it-IT" w:eastAsia="en-IE"/>
        </w:rPr>
        <w:t xml:space="preserve">ertifikatë fitosanitare që shoqëron bimët, produktet bimore ose objektet e tjera që </w:t>
      </w:r>
      <w:r>
        <w:rPr>
          <w:rFonts w:ascii="Times New Roman" w:eastAsia="Times New Roman" w:hAnsi="Times New Roman" w:cs="Times New Roman"/>
          <w:sz w:val="24"/>
          <w:szCs w:val="24"/>
          <w:lang w:val="it-IT" w:eastAsia="en-IE"/>
        </w:rPr>
        <w:t>hyjnë</w:t>
      </w:r>
      <w:r w:rsidRPr="00F41466">
        <w:rPr>
          <w:rFonts w:ascii="Times New Roman" w:eastAsia="Times New Roman" w:hAnsi="Times New Roman" w:cs="Times New Roman"/>
          <w:sz w:val="24"/>
          <w:szCs w:val="24"/>
          <w:lang w:val="it-IT" w:eastAsia="en-IE"/>
        </w:rPr>
        <w:t xml:space="preserve"> nga një </w:t>
      </w:r>
      <w:r>
        <w:rPr>
          <w:rFonts w:ascii="Times New Roman" w:eastAsia="Times New Roman" w:hAnsi="Times New Roman" w:cs="Times New Roman"/>
          <w:sz w:val="24"/>
          <w:szCs w:val="24"/>
          <w:lang w:val="it-IT" w:eastAsia="en-IE"/>
        </w:rPr>
        <w:t>vend</w:t>
      </w:r>
      <w:r w:rsidRPr="00F41466">
        <w:rPr>
          <w:rFonts w:ascii="Times New Roman" w:eastAsia="Times New Roman" w:hAnsi="Times New Roman" w:cs="Times New Roman"/>
          <w:sz w:val="24"/>
          <w:szCs w:val="24"/>
          <w:lang w:val="it-IT" w:eastAsia="en-IE"/>
        </w:rPr>
        <w:t xml:space="preserve"> tjetër, </w:t>
      </w:r>
      <w:r>
        <w:rPr>
          <w:rFonts w:ascii="Times New Roman" w:eastAsia="Times New Roman" w:hAnsi="Times New Roman" w:cs="Times New Roman"/>
          <w:sz w:val="24"/>
          <w:szCs w:val="24"/>
          <w:lang w:val="it-IT" w:eastAsia="en-IE"/>
        </w:rPr>
        <w:t xml:space="preserve">vetëm </w:t>
      </w:r>
      <w:r w:rsidRPr="00F41466">
        <w:rPr>
          <w:rFonts w:ascii="Times New Roman" w:eastAsia="Times New Roman" w:hAnsi="Times New Roman" w:cs="Times New Roman"/>
          <w:sz w:val="24"/>
          <w:szCs w:val="24"/>
          <w:lang w:val="it-IT" w:eastAsia="en-IE"/>
        </w:rPr>
        <w:t xml:space="preserve">nëse përmbajtja e kësaj certifikate është në përputhje </w:t>
      </w:r>
      <w:r w:rsidRPr="004669A3">
        <w:rPr>
          <w:rFonts w:ascii="Times New Roman" w:eastAsia="Times New Roman" w:hAnsi="Times New Roman" w:cs="Times New Roman"/>
          <w:sz w:val="24"/>
          <w:szCs w:val="24"/>
          <w:lang w:val="it-IT" w:eastAsia="en-IE"/>
        </w:rPr>
        <w:t xml:space="preserve">me </w:t>
      </w:r>
      <w:r w:rsidR="00447F7F" w:rsidRPr="004669A3">
        <w:rPr>
          <w:rFonts w:ascii="Times New Roman" w:eastAsia="Times New Roman" w:hAnsi="Times New Roman" w:cs="Times New Roman"/>
          <w:sz w:val="24"/>
          <w:szCs w:val="24"/>
          <w:lang w:val="it-IT" w:eastAsia="en-IE"/>
        </w:rPr>
        <w:t>shkronj</w:t>
      </w:r>
      <w:r w:rsidR="00F96A5D">
        <w:rPr>
          <w:rFonts w:ascii="Times New Roman" w:eastAsia="Times New Roman" w:hAnsi="Times New Roman" w:cs="Times New Roman"/>
          <w:sz w:val="24"/>
          <w:szCs w:val="24"/>
          <w:lang w:val="it-IT" w:eastAsia="en-IE"/>
        </w:rPr>
        <w:t>ë</w:t>
      </w:r>
      <w:r w:rsidR="00447F7F" w:rsidRPr="004669A3">
        <w:rPr>
          <w:rFonts w:ascii="Times New Roman" w:eastAsia="Times New Roman" w:hAnsi="Times New Roman" w:cs="Times New Roman"/>
          <w:sz w:val="24"/>
          <w:szCs w:val="24"/>
          <w:lang w:val="it-IT" w:eastAsia="en-IE"/>
        </w:rPr>
        <w:t>n a) t</w:t>
      </w:r>
      <w:r w:rsidR="00F96A5D">
        <w:rPr>
          <w:rFonts w:ascii="Times New Roman" w:eastAsia="Times New Roman" w:hAnsi="Times New Roman" w:cs="Times New Roman"/>
          <w:sz w:val="24"/>
          <w:szCs w:val="24"/>
          <w:lang w:val="it-IT" w:eastAsia="en-IE"/>
        </w:rPr>
        <w:t>ë</w:t>
      </w:r>
      <w:r w:rsidR="00447F7F" w:rsidRPr="004669A3">
        <w:rPr>
          <w:rFonts w:ascii="Times New Roman" w:eastAsia="Times New Roman" w:hAnsi="Times New Roman" w:cs="Times New Roman"/>
          <w:sz w:val="24"/>
          <w:szCs w:val="24"/>
          <w:lang w:val="it-IT" w:eastAsia="en-IE"/>
        </w:rPr>
        <w:t xml:space="preserve"> pik</w:t>
      </w:r>
      <w:r w:rsidR="00F96A5D">
        <w:rPr>
          <w:rFonts w:ascii="Times New Roman" w:eastAsia="Times New Roman" w:hAnsi="Times New Roman" w:cs="Times New Roman"/>
          <w:sz w:val="24"/>
          <w:szCs w:val="24"/>
          <w:lang w:val="it-IT" w:eastAsia="en-IE"/>
        </w:rPr>
        <w:t>ë</w:t>
      </w:r>
      <w:r w:rsidR="00447F7F" w:rsidRPr="004669A3">
        <w:rPr>
          <w:rFonts w:ascii="Times New Roman" w:eastAsia="Times New Roman" w:hAnsi="Times New Roman" w:cs="Times New Roman"/>
          <w:sz w:val="24"/>
          <w:szCs w:val="24"/>
          <w:lang w:val="it-IT" w:eastAsia="en-IE"/>
        </w:rPr>
        <w:t xml:space="preserve">s </w:t>
      </w:r>
      <w:r w:rsidR="004669A3" w:rsidRPr="004669A3">
        <w:rPr>
          <w:rFonts w:ascii="Times New Roman" w:eastAsia="Times New Roman" w:hAnsi="Times New Roman" w:cs="Times New Roman"/>
          <w:sz w:val="24"/>
          <w:szCs w:val="24"/>
          <w:lang w:val="it-IT" w:eastAsia="en-IE"/>
        </w:rPr>
        <w:t xml:space="preserve">1 </w:t>
      </w:r>
      <w:r w:rsidR="00447F7F" w:rsidRPr="004669A3">
        <w:rPr>
          <w:rFonts w:ascii="Times New Roman" w:eastAsia="Times New Roman" w:hAnsi="Times New Roman" w:cs="Times New Roman"/>
          <w:sz w:val="24"/>
          <w:szCs w:val="24"/>
          <w:lang w:val="it-IT" w:eastAsia="en-IE"/>
        </w:rPr>
        <w:t>t</w:t>
      </w:r>
      <w:r w:rsidR="00F96A5D">
        <w:rPr>
          <w:rFonts w:ascii="Times New Roman" w:eastAsia="Times New Roman" w:hAnsi="Times New Roman" w:cs="Times New Roman"/>
          <w:sz w:val="24"/>
          <w:szCs w:val="24"/>
          <w:lang w:val="it-IT" w:eastAsia="en-IE"/>
        </w:rPr>
        <w:t>ë</w:t>
      </w:r>
      <w:r w:rsidR="00447F7F" w:rsidRPr="004669A3">
        <w:rPr>
          <w:rFonts w:ascii="Times New Roman" w:eastAsia="Times New Roman" w:hAnsi="Times New Roman" w:cs="Times New Roman"/>
          <w:sz w:val="24"/>
          <w:szCs w:val="24"/>
          <w:lang w:val="it-IT" w:eastAsia="en-IE"/>
        </w:rPr>
        <w:t xml:space="preserve"> nenit </w:t>
      </w:r>
      <w:r w:rsidR="004669A3" w:rsidRPr="004669A3">
        <w:rPr>
          <w:rFonts w:ascii="Times New Roman" w:eastAsia="Times New Roman" w:hAnsi="Times New Roman" w:cs="Times New Roman"/>
          <w:sz w:val="24"/>
          <w:szCs w:val="24"/>
          <w:lang w:val="it-IT" w:eastAsia="en-IE"/>
        </w:rPr>
        <w:t xml:space="preserve">108 </w:t>
      </w:r>
      <w:r w:rsidR="00447F7F" w:rsidRPr="004669A3">
        <w:rPr>
          <w:rFonts w:ascii="Times New Roman" w:eastAsia="Times New Roman" w:hAnsi="Times New Roman" w:cs="Times New Roman"/>
          <w:sz w:val="24"/>
          <w:szCs w:val="24"/>
          <w:lang w:val="it-IT" w:eastAsia="en-IE"/>
        </w:rPr>
        <w:t>t</w:t>
      </w:r>
      <w:r w:rsidR="00F96A5D">
        <w:rPr>
          <w:rFonts w:ascii="Times New Roman" w:eastAsia="Times New Roman" w:hAnsi="Times New Roman" w:cs="Times New Roman"/>
          <w:sz w:val="24"/>
          <w:szCs w:val="24"/>
          <w:lang w:val="it-IT" w:eastAsia="en-IE"/>
        </w:rPr>
        <w:t>ë</w:t>
      </w:r>
      <w:r w:rsidR="00447F7F" w:rsidRPr="004669A3">
        <w:rPr>
          <w:rFonts w:ascii="Times New Roman" w:eastAsia="Times New Roman" w:hAnsi="Times New Roman" w:cs="Times New Roman"/>
          <w:sz w:val="24"/>
          <w:szCs w:val="24"/>
          <w:lang w:val="it-IT" w:eastAsia="en-IE"/>
        </w:rPr>
        <w:t xml:space="preserve"> k</w:t>
      </w:r>
      <w:r w:rsidR="00F96A5D">
        <w:rPr>
          <w:rFonts w:ascii="Times New Roman" w:eastAsia="Times New Roman" w:hAnsi="Times New Roman" w:cs="Times New Roman"/>
          <w:sz w:val="24"/>
          <w:szCs w:val="24"/>
          <w:lang w:val="it-IT" w:eastAsia="en-IE"/>
        </w:rPr>
        <w:t>ë</w:t>
      </w:r>
      <w:r w:rsidR="00447F7F" w:rsidRPr="004669A3">
        <w:rPr>
          <w:rFonts w:ascii="Times New Roman" w:eastAsia="Times New Roman" w:hAnsi="Times New Roman" w:cs="Times New Roman"/>
          <w:sz w:val="24"/>
          <w:szCs w:val="24"/>
          <w:lang w:val="it-IT" w:eastAsia="en-IE"/>
        </w:rPr>
        <w:t>tij ligji.</w:t>
      </w:r>
      <w:r w:rsidRPr="00F41466">
        <w:rPr>
          <w:rFonts w:ascii="Times New Roman" w:eastAsia="Times New Roman" w:hAnsi="Times New Roman" w:cs="Times New Roman"/>
          <w:sz w:val="24"/>
          <w:szCs w:val="24"/>
          <w:lang w:val="it-IT" w:eastAsia="en-IE"/>
        </w:rPr>
        <w:t xml:space="preserve"> Kur bimët, produktet bimore ose objektet e tjera </w:t>
      </w:r>
      <w:r>
        <w:rPr>
          <w:rFonts w:ascii="Times New Roman" w:eastAsia="Times New Roman" w:hAnsi="Times New Roman" w:cs="Times New Roman"/>
          <w:sz w:val="24"/>
          <w:szCs w:val="24"/>
          <w:lang w:val="it-IT" w:eastAsia="en-IE"/>
        </w:rPr>
        <w:t>hyjnë</w:t>
      </w:r>
      <w:r w:rsidRPr="00F41466">
        <w:rPr>
          <w:rFonts w:ascii="Times New Roman" w:eastAsia="Times New Roman" w:hAnsi="Times New Roman" w:cs="Times New Roman"/>
          <w:sz w:val="24"/>
          <w:szCs w:val="24"/>
          <w:lang w:val="it-IT" w:eastAsia="en-IE"/>
        </w:rPr>
        <w:t xml:space="preserve"> nga një </w:t>
      </w:r>
      <w:r>
        <w:rPr>
          <w:rFonts w:ascii="Times New Roman" w:eastAsia="Times New Roman" w:hAnsi="Times New Roman" w:cs="Times New Roman"/>
          <w:sz w:val="24"/>
          <w:szCs w:val="24"/>
          <w:lang w:val="it-IT" w:eastAsia="en-IE"/>
        </w:rPr>
        <w:t>vend</w:t>
      </w:r>
      <w:r w:rsidRPr="00F41466">
        <w:rPr>
          <w:rFonts w:ascii="Times New Roman" w:eastAsia="Times New Roman" w:hAnsi="Times New Roman" w:cs="Times New Roman"/>
          <w:sz w:val="24"/>
          <w:szCs w:val="24"/>
          <w:lang w:val="it-IT" w:eastAsia="en-IE"/>
        </w:rPr>
        <w:t xml:space="preserve"> tjetër, nga i cili </w:t>
      </w:r>
      <w:r w:rsidRPr="00F41466">
        <w:rPr>
          <w:rFonts w:ascii="Times New Roman" w:eastAsia="Times New Roman" w:hAnsi="Times New Roman" w:cs="Times New Roman"/>
          <w:sz w:val="24"/>
          <w:szCs w:val="24"/>
          <w:lang w:val="it-IT" w:eastAsia="en-IE"/>
        </w:rPr>
        <w:lastRenderedPageBreak/>
        <w:t xml:space="preserve">nuk e kanë origjinën, </w:t>
      </w:r>
      <w:r w:rsidR="00575C22">
        <w:rPr>
          <w:rFonts w:ascii="Times New Roman" w:eastAsia="Times New Roman" w:hAnsi="Times New Roman" w:cs="Times New Roman"/>
          <w:sz w:val="24"/>
          <w:szCs w:val="24"/>
          <w:lang w:val="it-IT" w:eastAsia="en-IE"/>
        </w:rPr>
        <w:t>IPKZPIK</w:t>
      </w:r>
      <w:r w:rsidRPr="00F41466">
        <w:rPr>
          <w:rFonts w:ascii="Times New Roman" w:eastAsia="Times New Roman" w:hAnsi="Times New Roman" w:cs="Times New Roman"/>
          <w:sz w:val="24"/>
          <w:szCs w:val="24"/>
          <w:lang w:val="it-IT" w:eastAsia="en-IE"/>
        </w:rPr>
        <w:t xml:space="preserve"> prano</w:t>
      </w:r>
      <w:r>
        <w:rPr>
          <w:rFonts w:ascii="Times New Roman" w:eastAsia="Times New Roman" w:hAnsi="Times New Roman" w:cs="Times New Roman"/>
          <w:sz w:val="24"/>
          <w:szCs w:val="24"/>
          <w:lang w:val="it-IT" w:eastAsia="en-IE"/>
        </w:rPr>
        <w:t>n</w:t>
      </w:r>
      <w:r w:rsidRPr="00F41466">
        <w:rPr>
          <w:rFonts w:ascii="Times New Roman" w:eastAsia="Times New Roman" w:hAnsi="Times New Roman" w:cs="Times New Roman"/>
          <w:sz w:val="24"/>
          <w:szCs w:val="24"/>
          <w:lang w:val="it-IT" w:eastAsia="en-IE"/>
        </w:rPr>
        <w:t xml:space="preserve"> një certifikatë fitosanitare</w:t>
      </w:r>
      <w:r>
        <w:rPr>
          <w:rFonts w:ascii="Times New Roman" w:eastAsia="Times New Roman" w:hAnsi="Times New Roman" w:cs="Times New Roman"/>
          <w:sz w:val="24"/>
          <w:szCs w:val="24"/>
          <w:lang w:val="it-IT" w:eastAsia="en-IE"/>
        </w:rPr>
        <w:t xml:space="preserve"> vetëm nëse </w:t>
      </w:r>
      <w:r w:rsidRPr="00F41466">
        <w:rPr>
          <w:rFonts w:ascii="Times New Roman" w:eastAsia="Times New Roman" w:hAnsi="Times New Roman" w:cs="Times New Roman"/>
          <w:sz w:val="24"/>
          <w:szCs w:val="24"/>
          <w:lang w:val="it-IT" w:eastAsia="en-IE"/>
        </w:rPr>
        <w:t>përputhet me</w:t>
      </w:r>
      <w:r w:rsidR="00447F7F">
        <w:rPr>
          <w:rFonts w:ascii="Times New Roman" w:eastAsia="Times New Roman" w:hAnsi="Times New Roman" w:cs="Times New Roman"/>
          <w:sz w:val="24"/>
          <w:szCs w:val="24"/>
          <w:lang w:val="it-IT" w:eastAsia="en-IE"/>
        </w:rPr>
        <w:t xml:space="preserve"> </w:t>
      </w:r>
      <w:r w:rsidR="00447F7F" w:rsidRPr="00447F7F">
        <w:rPr>
          <w:rFonts w:ascii="Times New Roman" w:eastAsia="Times New Roman" w:hAnsi="Times New Roman" w:cs="Times New Roman"/>
          <w:sz w:val="24"/>
          <w:szCs w:val="24"/>
          <w:lang w:val="it-IT" w:eastAsia="en-IE"/>
        </w:rPr>
        <w:t>shkronj</w:t>
      </w:r>
      <w:r w:rsidR="00F96A5D">
        <w:rPr>
          <w:rFonts w:ascii="Times New Roman" w:eastAsia="Times New Roman" w:hAnsi="Times New Roman" w:cs="Times New Roman"/>
          <w:sz w:val="24"/>
          <w:szCs w:val="24"/>
          <w:lang w:val="it-IT" w:eastAsia="en-IE"/>
        </w:rPr>
        <w:t>ë</w:t>
      </w:r>
      <w:r w:rsidR="00447F7F" w:rsidRPr="00447F7F">
        <w:rPr>
          <w:rFonts w:ascii="Times New Roman" w:eastAsia="Times New Roman" w:hAnsi="Times New Roman" w:cs="Times New Roman"/>
          <w:sz w:val="24"/>
          <w:szCs w:val="24"/>
          <w:lang w:val="it-IT" w:eastAsia="en-IE"/>
        </w:rPr>
        <w:t xml:space="preserve">n a) </w:t>
      </w:r>
      <w:r w:rsidR="00447F7F">
        <w:rPr>
          <w:rFonts w:ascii="Times New Roman" w:eastAsia="Times New Roman" w:hAnsi="Times New Roman" w:cs="Times New Roman"/>
          <w:sz w:val="24"/>
          <w:szCs w:val="24"/>
          <w:lang w:val="it-IT" w:eastAsia="en-IE"/>
        </w:rPr>
        <w:t xml:space="preserve">ose b) </w:t>
      </w:r>
      <w:r w:rsidR="00447F7F" w:rsidRPr="00447F7F">
        <w:rPr>
          <w:rFonts w:ascii="Times New Roman" w:eastAsia="Times New Roman" w:hAnsi="Times New Roman" w:cs="Times New Roman"/>
          <w:sz w:val="24"/>
          <w:szCs w:val="24"/>
          <w:lang w:val="it-IT" w:eastAsia="en-IE"/>
        </w:rPr>
        <w:t>t</w:t>
      </w:r>
      <w:r w:rsidR="00F96A5D">
        <w:rPr>
          <w:rFonts w:ascii="Times New Roman" w:eastAsia="Times New Roman" w:hAnsi="Times New Roman" w:cs="Times New Roman"/>
          <w:sz w:val="24"/>
          <w:szCs w:val="24"/>
          <w:lang w:val="it-IT" w:eastAsia="en-IE"/>
        </w:rPr>
        <w:t>ë</w:t>
      </w:r>
      <w:r w:rsidR="00447F7F" w:rsidRPr="00447F7F">
        <w:rPr>
          <w:rFonts w:ascii="Times New Roman" w:eastAsia="Times New Roman" w:hAnsi="Times New Roman" w:cs="Times New Roman"/>
          <w:sz w:val="24"/>
          <w:szCs w:val="24"/>
          <w:lang w:val="it-IT" w:eastAsia="en-IE"/>
        </w:rPr>
        <w:t xml:space="preserve"> pik</w:t>
      </w:r>
      <w:r w:rsidR="00F96A5D">
        <w:rPr>
          <w:rFonts w:ascii="Times New Roman" w:eastAsia="Times New Roman" w:hAnsi="Times New Roman" w:cs="Times New Roman"/>
          <w:sz w:val="24"/>
          <w:szCs w:val="24"/>
          <w:lang w:val="it-IT" w:eastAsia="en-IE"/>
        </w:rPr>
        <w:t>ë</w:t>
      </w:r>
      <w:r w:rsidR="00447F7F" w:rsidRPr="00447F7F">
        <w:rPr>
          <w:rFonts w:ascii="Times New Roman" w:eastAsia="Times New Roman" w:hAnsi="Times New Roman" w:cs="Times New Roman"/>
          <w:sz w:val="24"/>
          <w:szCs w:val="24"/>
          <w:lang w:val="it-IT" w:eastAsia="en-IE"/>
        </w:rPr>
        <w:t xml:space="preserve">s </w:t>
      </w:r>
      <w:r w:rsidR="004669A3">
        <w:rPr>
          <w:rFonts w:ascii="Times New Roman" w:eastAsia="Times New Roman" w:hAnsi="Times New Roman" w:cs="Times New Roman"/>
          <w:sz w:val="24"/>
          <w:szCs w:val="24"/>
          <w:lang w:val="it-IT" w:eastAsia="en-IE"/>
        </w:rPr>
        <w:t>1</w:t>
      </w:r>
      <w:r w:rsidR="004669A3" w:rsidRPr="00447F7F">
        <w:rPr>
          <w:rFonts w:ascii="Times New Roman" w:eastAsia="Times New Roman" w:hAnsi="Times New Roman" w:cs="Times New Roman"/>
          <w:sz w:val="24"/>
          <w:szCs w:val="24"/>
          <w:lang w:val="it-IT" w:eastAsia="en-IE"/>
        </w:rPr>
        <w:t xml:space="preserve"> </w:t>
      </w:r>
      <w:r w:rsidR="00447F7F" w:rsidRPr="00447F7F">
        <w:rPr>
          <w:rFonts w:ascii="Times New Roman" w:eastAsia="Times New Roman" w:hAnsi="Times New Roman" w:cs="Times New Roman"/>
          <w:sz w:val="24"/>
          <w:szCs w:val="24"/>
          <w:lang w:val="it-IT" w:eastAsia="en-IE"/>
        </w:rPr>
        <w:t>t</w:t>
      </w:r>
      <w:r w:rsidR="00F96A5D">
        <w:rPr>
          <w:rFonts w:ascii="Times New Roman" w:eastAsia="Times New Roman" w:hAnsi="Times New Roman" w:cs="Times New Roman"/>
          <w:sz w:val="24"/>
          <w:szCs w:val="24"/>
          <w:lang w:val="it-IT" w:eastAsia="en-IE"/>
        </w:rPr>
        <w:t>ë</w:t>
      </w:r>
      <w:r w:rsidR="00447F7F" w:rsidRPr="00447F7F">
        <w:rPr>
          <w:rFonts w:ascii="Times New Roman" w:eastAsia="Times New Roman" w:hAnsi="Times New Roman" w:cs="Times New Roman"/>
          <w:sz w:val="24"/>
          <w:szCs w:val="24"/>
          <w:lang w:val="it-IT" w:eastAsia="en-IE"/>
        </w:rPr>
        <w:t xml:space="preserve"> nenit </w:t>
      </w:r>
      <w:r w:rsidR="004669A3">
        <w:rPr>
          <w:rFonts w:ascii="Times New Roman" w:eastAsia="Times New Roman" w:hAnsi="Times New Roman" w:cs="Times New Roman"/>
          <w:sz w:val="24"/>
          <w:szCs w:val="24"/>
          <w:lang w:val="it-IT" w:eastAsia="en-IE"/>
        </w:rPr>
        <w:t>108</w:t>
      </w:r>
      <w:r w:rsidR="004669A3" w:rsidRPr="00447F7F">
        <w:rPr>
          <w:rFonts w:ascii="Times New Roman" w:eastAsia="Times New Roman" w:hAnsi="Times New Roman" w:cs="Times New Roman"/>
          <w:sz w:val="24"/>
          <w:szCs w:val="24"/>
          <w:lang w:val="it-IT" w:eastAsia="en-IE"/>
        </w:rPr>
        <w:t xml:space="preserve"> </w:t>
      </w:r>
      <w:r w:rsidR="00447F7F" w:rsidRPr="00447F7F">
        <w:rPr>
          <w:rFonts w:ascii="Times New Roman" w:eastAsia="Times New Roman" w:hAnsi="Times New Roman" w:cs="Times New Roman"/>
          <w:sz w:val="24"/>
          <w:szCs w:val="24"/>
          <w:lang w:val="it-IT" w:eastAsia="en-IE"/>
        </w:rPr>
        <w:t>t</w:t>
      </w:r>
      <w:r w:rsidR="00F96A5D">
        <w:rPr>
          <w:rFonts w:ascii="Times New Roman" w:eastAsia="Times New Roman" w:hAnsi="Times New Roman" w:cs="Times New Roman"/>
          <w:sz w:val="24"/>
          <w:szCs w:val="24"/>
          <w:lang w:val="it-IT" w:eastAsia="en-IE"/>
        </w:rPr>
        <w:t>ë</w:t>
      </w:r>
      <w:r w:rsidR="00447F7F" w:rsidRPr="00447F7F">
        <w:rPr>
          <w:rFonts w:ascii="Times New Roman" w:eastAsia="Times New Roman" w:hAnsi="Times New Roman" w:cs="Times New Roman"/>
          <w:sz w:val="24"/>
          <w:szCs w:val="24"/>
          <w:lang w:val="it-IT" w:eastAsia="en-IE"/>
        </w:rPr>
        <w:t xml:space="preserve"> k</w:t>
      </w:r>
      <w:r w:rsidR="00F96A5D">
        <w:rPr>
          <w:rFonts w:ascii="Times New Roman" w:eastAsia="Times New Roman" w:hAnsi="Times New Roman" w:cs="Times New Roman"/>
          <w:sz w:val="24"/>
          <w:szCs w:val="24"/>
          <w:lang w:val="it-IT" w:eastAsia="en-IE"/>
        </w:rPr>
        <w:t>ë</w:t>
      </w:r>
      <w:r w:rsidR="00447F7F" w:rsidRPr="00447F7F">
        <w:rPr>
          <w:rFonts w:ascii="Times New Roman" w:eastAsia="Times New Roman" w:hAnsi="Times New Roman" w:cs="Times New Roman"/>
          <w:sz w:val="24"/>
          <w:szCs w:val="24"/>
          <w:lang w:val="it-IT" w:eastAsia="en-IE"/>
        </w:rPr>
        <w:t>tij ligji.</w:t>
      </w:r>
      <w:r w:rsidRPr="00F41466">
        <w:rPr>
          <w:rFonts w:ascii="Times New Roman" w:eastAsia="Times New Roman" w:hAnsi="Times New Roman" w:cs="Times New Roman"/>
          <w:sz w:val="24"/>
          <w:szCs w:val="24"/>
          <w:lang w:val="it-IT" w:eastAsia="en-IE"/>
        </w:rPr>
        <w:t xml:space="preserve"> </w:t>
      </w:r>
    </w:p>
    <w:p w14:paraId="4F76FF33" w14:textId="647931DD" w:rsidR="00D62F3D" w:rsidRPr="00F41466" w:rsidRDefault="00396242"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 xml:space="preserve">1.1 </w:t>
      </w:r>
      <w:r w:rsidR="00D62F3D">
        <w:rPr>
          <w:rFonts w:ascii="Times New Roman" w:eastAsia="Times New Roman" w:hAnsi="Times New Roman" w:cs="Times New Roman"/>
          <w:sz w:val="24"/>
          <w:szCs w:val="24"/>
          <w:lang w:val="it-IT" w:eastAsia="en-IE"/>
        </w:rPr>
        <w:t>C</w:t>
      </w:r>
      <w:r w:rsidR="00D62F3D" w:rsidRPr="00FA7683">
        <w:rPr>
          <w:rFonts w:ascii="Times New Roman" w:eastAsia="Times New Roman" w:hAnsi="Times New Roman" w:cs="Times New Roman"/>
          <w:sz w:val="24"/>
          <w:szCs w:val="24"/>
          <w:lang w:val="it-IT" w:eastAsia="en-IE"/>
        </w:rPr>
        <w:t>ertifikata fitosanitare</w:t>
      </w:r>
      <w:r w:rsidR="00D62F3D" w:rsidRPr="002017E7">
        <w:rPr>
          <w:rFonts w:ascii="Times New Roman" w:eastAsia="Times New Roman" w:hAnsi="Times New Roman" w:cs="Times New Roman"/>
          <w:sz w:val="24"/>
          <w:szCs w:val="24"/>
          <w:lang w:val="it-IT" w:eastAsia="en-IE"/>
        </w:rPr>
        <w:t xml:space="preserve"> </w:t>
      </w:r>
      <w:r w:rsidR="00D62F3D" w:rsidRPr="00CB76A7">
        <w:rPr>
          <w:rFonts w:ascii="Times New Roman" w:eastAsia="Times New Roman" w:hAnsi="Times New Roman" w:cs="Times New Roman"/>
          <w:sz w:val="24"/>
          <w:szCs w:val="24"/>
          <w:lang w:val="it-IT" w:eastAsia="en-IE"/>
        </w:rPr>
        <w:t>nuk pranohet kur deklarata shtesë e parashikuar në</w:t>
      </w:r>
      <w:r w:rsidR="004669A3" w:rsidRPr="00CB76A7">
        <w:rPr>
          <w:rFonts w:ascii="Times New Roman" w:eastAsia="Times New Roman" w:hAnsi="Times New Roman" w:cs="Times New Roman"/>
          <w:sz w:val="24"/>
          <w:szCs w:val="24"/>
          <w:lang w:val="it-IT" w:eastAsia="en-IE"/>
        </w:rPr>
        <w:t xml:space="preserve"> pik</w:t>
      </w:r>
      <w:r w:rsidR="00F96A5D" w:rsidRPr="00CB76A7">
        <w:rPr>
          <w:rFonts w:ascii="Times New Roman" w:eastAsia="Times New Roman" w:hAnsi="Times New Roman" w:cs="Times New Roman"/>
          <w:sz w:val="24"/>
          <w:szCs w:val="24"/>
          <w:lang w:val="it-IT" w:eastAsia="en-IE"/>
        </w:rPr>
        <w:t>ë</w:t>
      </w:r>
      <w:r w:rsidR="004669A3" w:rsidRPr="00CB76A7">
        <w:rPr>
          <w:rFonts w:ascii="Times New Roman" w:eastAsia="Times New Roman" w:hAnsi="Times New Roman" w:cs="Times New Roman"/>
          <w:sz w:val="24"/>
          <w:szCs w:val="24"/>
          <w:lang w:val="it-IT" w:eastAsia="en-IE"/>
        </w:rPr>
        <w:t>n 2 t</w:t>
      </w:r>
      <w:r w:rsidR="00F96A5D" w:rsidRPr="00CB76A7">
        <w:rPr>
          <w:rFonts w:ascii="Times New Roman" w:eastAsia="Times New Roman" w:hAnsi="Times New Roman" w:cs="Times New Roman"/>
          <w:sz w:val="24"/>
          <w:szCs w:val="24"/>
          <w:lang w:val="it-IT" w:eastAsia="en-IE"/>
        </w:rPr>
        <w:t>ë</w:t>
      </w:r>
      <w:r w:rsidR="00D62F3D" w:rsidRPr="00CB76A7">
        <w:rPr>
          <w:rFonts w:ascii="Times New Roman" w:eastAsia="Times New Roman" w:hAnsi="Times New Roman" w:cs="Times New Roman"/>
          <w:sz w:val="24"/>
          <w:szCs w:val="24"/>
          <w:lang w:val="it-IT" w:eastAsia="en-IE"/>
        </w:rPr>
        <w:t xml:space="preserve"> nenin 7</w:t>
      </w:r>
      <w:r w:rsidR="00CB76A7" w:rsidRPr="00CB76A7">
        <w:rPr>
          <w:rFonts w:ascii="Times New Roman" w:eastAsia="Times New Roman" w:hAnsi="Times New Roman" w:cs="Times New Roman"/>
          <w:sz w:val="24"/>
          <w:szCs w:val="24"/>
          <w:lang w:val="it-IT" w:eastAsia="en-IE"/>
        </w:rPr>
        <w:t>2</w:t>
      </w:r>
      <w:r w:rsidR="00D62F3D" w:rsidRPr="00CB76A7">
        <w:rPr>
          <w:rFonts w:ascii="Times New Roman" w:eastAsia="Times New Roman" w:hAnsi="Times New Roman" w:cs="Times New Roman"/>
          <w:sz w:val="24"/>
          <w:szCs w:val="24"/>
          <w:lang w:val="it-IT" w:eastAsia="en-IE"/>
        </w:rPr>
        <w:t xml:space="preserve"> të këtij ligji, aty ku është e </w:t>
      </w:r>
      <w:r w:rsidRPr="00CB76A7">
        <w:rPr>
          <w:rFonts w:ascii="Times New Roman" w:eastAsia="Times New Roman" w:hAnsi="Times New Roman" w:cs="Times New Roman"/>
          <w:sz w:val="24"/>
          <w:szCs w:val="24"/>
          <w:lang w:val="it-IT" w:eastAsia="en-IE"/>
        </w:rPr>
        <w:t>aplikueshme</w:t>
      </w:r>
      <w:r w:rsidR="00D62F3D" w:rsidRPr="00CB76A7">
        <w:rPr>
          <w:rFonts w:ascii="Times New Roman" w:eastAsia="Times New Roman" w:hAnsi="Times New Roman" w:cs="Times New Roman"/>
          <w:sz w:val="24"/>
          <w:szCs w:val="24"/>
          <w:lang w:val="it-IT" w:eastAsia="en-IE"/>
        </w:rPr>
        <w:t xml:space="preserve">, nuk është e saktë ose mungon, dhe kur deklarata e përmendur në </w:t>
      </w:r>
      <w:r w:rsidR="004669A3" w:rsidRPr="00CB76A7">
        <w:rPr>
          <w:rFonts w:ascii="Times New Roman" w:eastAsia="Times New Roman" w:hAnsi="Times New Roman" w:cs="Times New Roman"/>
          <w:sz w:val="24"/>
          <w:szCs w:val="24"/>
          <w:lang w:val="it-IT" w:eastAsia="en-IE"/>
        </w:rPr>
        <w:t>pik</w:t>
      </w:r>
      <w:r w:rsidR="00F96A5D" w:rsidRPr="00CB76A7">
        <w:rPr>
          <w:rFonts w:ascii="Times New Roman" w:eastAsia="Times New Roman" w:hAnsi="Times New Roman" w:cs="Times New Roman"/>
          <w:sz w:val="24"/>
          <w:szCs w:val="24"/>
          <w:lang w:val="it-IT" w:eastAsia="en-IE"/>
        </w:rPr>
        <w:t>ë</w:t>
      </w:r>
      <w:r w:rsidR="004669A3" w:rsidRPr="00CB76A7">
        <w:rPr>
          <w:rFonts w:ascii="Times New Roman" w:eastAsia="Times New Roman" w:hAnsi="Times New Roman" w:cs="Times New Roman"/>
          <w:sz w:val="24"/>
          <w:szCs w:val="24"/>
          <w:lang w:val="it-IT" w:eastAsia="en-IE"/>
        </w:rPr>
        <w:t>n 3 t</w:t>
      </w:r>
      <w:r w:rsidR="00F96A5D" w:rsidRPr="00CB76A7">
        <w:rPr>
          <w:rFonts w:ascii="Times New Roman" w:eastAsia="Times New Roman" w:hAnsi="Times New Roman" w:cs="Times New Roman"/>
          <w:sz w:val="24"/>
          <w:szCs w:val="24"/>
          <w:lang w:val="it-IT" w:eastAsia="en-IE"/>
        </w:rPr>
        <w:t>ë</w:t>
      </w:r>
      <w:r w:rsidR="004669A3" w:rsidRPr="00CB76A7">
        <w:rPr>
          <w:rFonts w:ascii="Times New Roman" w:eastAsia="Times New Roman" w:hAnsi="Times New Roman" w:cs="Times New Roman"/>
          <w:sz w:val="24"/>
          <w:szCs w:val="24"/>
          <w:lang w:val="it-IT" w:eastAsia="en-IE"/>
        </w:rPr>
        <w:t xml:space="preserve"> </w:t>
      </w:r>
      <w:r w:rsidR="00D62F3D" w:rsidRPr="00CB76A7">
        <w:rPr>
          <w:rFonts w:ascii="Times New Roman" w:eastAsia="Times New Roman" w:hAnsi="Times New Roman" w:cs="Times New Roman"/>
          <w:sz w:val="24"/>
          <w:szCs w:val="24"/>
          <w:lang w:val="it-IT" w:eastAsia="en-IE"/>
        </w:rPr>
        <w:t>nenin 7</w:t>
      </w:r>
      <w:r w:rsidR="00CB76A7" w:rsidRPr="00CB76A7">
        <w:rPr>
          <w:rFonts w:ascii="Times New Roman" w:eastAsia="Times New Roman" w:hAnsi="Times New Roman" w:cs="Times New Roman"/>
          <w:sz w:val="24"/>
          <w:szCs w:val="24"/>
          <w:lang w:val="it-IT" w:eastAsia="en-IE"/>
        </w:rPr>
        <w:t>2</w:t>
      </w:r>
      <w:r w:rsidR="00352367">
        <w:rPr>
          <w:rFonts w:ascii="Times New Roman" w:eastAsia="Times New Roman" w:hAnsi="Times New Roman" w:cs="Times New Roman"/>
          <w:sz w:val="24"/>
          <w:szCs w:val="24"/>
          <w:lang w:val="it-IT" w:eastAsia="en-IE"/>
        </w:rPr>
        <w:t xml:space="preserve"> </w:t>
      </w:r>
      <w:r w:rsidR="00D62F3D" w:rsidRPr="00CB76A7">
        <w:rPr>
          <w:rFonts w:ascii="Times New Roman" w:eastAsia="Times New Roman" w:hAnsi="Times New Roman" w:cs="Times New Roman"/>
          <w:sz w:val="24"/>
          <w:szCs w:val="24"/>
          <w:lang w:val="it-IT" w:eastAsia="en-IE"/>
        </w:rPr>
        <w:t xml:space="preserve">të këtij ligji, aty ku është e </w:t>
      </w:r>
      <w:r w:rsidRPr="00CB76A7">
        <w:rPr>
          <w:rFonts w:ascii="Times New Roman" w:eastAsia="Times New Roman" w:hAnsi="Times New Roman" w:cs="Times New Roman"/>
          <w:sz w:val="24"/>
          <w:szCs w:val="24"/>
          <w:lang w:val="it-IT" w:eastAsia="en-IE"/>
        </w:rPr>
        <w:t>aplikueshme</w:t>
      </w:r>
      <w:r w:rsidR="00D62F3D" w:rsidRPr="00CB76A7">
        <w:rPr>
          <w:rFonts w:ascii="Times New Roman" w:eastAsia="Times New Roman" w:hAnsi="Times New Roman" w:cs="Times New Roman"/>
          <w:sz w:val="24"/>
          <w:szCs w:val="24"/>
          <w:lang w:val="it-IT" w:eastAsia="en-IE"/>
        </w:rPr>
        <w:t>, mungon.</w:t>
      </w:r>
    </w:p>
    <w:p w14:paraId="23291920" w14:textId="0B279FAE" w:rsidR="00D62F3D" w:rsidRPr="00F41466" w:rsidRDefault="00396242"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 xml:space="preserve">1.2 </w:t>
      </w:r>
      <w:r w:rsidR="00D62F3D">
        <w:rPr>
          <w:rFonts w:ascii="Times New Roman" w:eastAsia="Times New Roman" w:hAnsi="Times New Roman" w:cs="Times New Roman"/>
          <w:sz w:val="24"/>
          <w:szCs w:val="24"/>
          <w:lang w:val="it-IT" w:eastAsia="en-IE"/>
        </w:rPr>
        <w:t>N</w:t>
      </w:r>
      <w:r w:rsidR="00D62F3D" w:rsidRPr="00F41466">
        <w:rPr>
          <w:rFonts w:ascii="Times New Roman" w:eastAsia="Times New Roman" w:hAnsi="Times New Roman" w:cs="Times New Roman"/>
          <w:sz w:val="24"/>
          <w:szCs w:val="24"/>
          <w:lang w:val="it-IT" w:eastAsia="en-IE"/>
        </w:rPr>
        <w:t xml:space="preserve">jë certifikatë fitosanitare për rieksport </w:t>
      </w:r>
      <w:r w:rsidR="00D62F3D">
        <w:rPr>
          <w:rFonts w:ascii="Times New Roman" w:eastAsia="Times New Roman" w:hAnsi="Times New Roman" w:cs="Times New Roman"/>
          <w:sz w:val="24"/>
          <w:szCs w:val="24"/>
          <w:lang w:val="it-IT" w:eastAsia="en-IE"/>
        </w:rPr>
        <w:t>n</w:t>
      </w:r>
      <w:r w:rsidR="00D62F3D" w:rsidRPr="00913B12">
        <w:rPr>
          <w:rFonts w:ascii="Times New Roman" w:eastAsia="Times New Roman" w:hAnsi="Times New Roman" w:cs="Times New Roman"/>
          <w:sz w:val="24"/>
          <w:szCs w:val="24"/>
          <w:lang w:val="it-IT" w:eastAsia="en-IE"/>
        </w:rPr>
        <w:t xml:space="preserve">uk pranohet </w:t>
      </w:r>
      <w:r w:rsidR="00D62F3D" w:rsidRPr="00F41466">
        <w:rPr>
          <w:rFonts w:ascii="Times New Roman" w:eastAsia="Times New Roman" w:hAnsi="Times New Roman" w:cs="Times New Roman"/>
          <w:sz w:val="24"/>
          <w:szCs w:val="24"/>
          <w:lang w:val="it-IT" w:eastAsia="en-IE"/>
        </w:rPr>
        <w:t>nëse nuk shoqërohet me certifikatën fitosanitare për eksport</w:t>
      </w:r>
      <w:r w:rsidR="00D62F3D" w:rsidRPr="00644ED9">
        <w:rPr>
          <w:rFonts w:ascii="Times New Roman" w:eastAsia="Times New Roman" w:hAnsi="Times New Roman" w:cs="Times New Roman"/>
          <w:sz w:val="24"/>
          <w:szCs w:val="24"/>
          <w:lang w:val="it-IT" w:eastAsia="en-IE"/>
        </w:rPr>
        <w:t xml:space="preserve"> </w:t>
      </w:r>
      <w:r w:rsidR="00D62F3D" w:rsidRPr="002E52FC">
        <w:rPr>
          <w:rFonts w:ascii="Times New Roman" w:eastAsia="Times New Roman" w:hAnsi="Times New Roman" w:cs="Times New Roman"/>
          <w:sz w:val="24"/>
          <w:szCs w:val="24"/>
          <w:lang w:val="it-IT" w:eastAsia="en-IE"/>
        </w:rPr>
        <w:t>origjinale</w:t>
      </w:r>
      <w:r w:rsidR="00D62F3D" w:rsidRPr="00F41466">
        <w:rPr>
          <w:rFonts w:ascii="Times New Roman" w:eastAsia="Times New Roman" w:hAnsi="Times New Roman" w:cs="Times New Roman"/>
          <w:sz w:val="24"/>
          <w:szCs w:val="24"/>
          <w:lang w:val="it-IT" w:eastAsia="en-IE"/>
        </w:rPr>
        <w:t xml:space="preserve">, ose një kopje të </w:t>
      </w:r>
      <w:r w:rsidR="00D62F3D">
        <w:rPr>
          <w:rFonts w:ascii="Times New Roman" w:eastAsia="Times New Roman" w:hAnsi="Times New Roman" w:cs="Times New Roman"/>
          <w:sz w:val="24"/>
          <w:szCs w:val="24"/>
          <w:lang w:val="it-IT" w:eastAsia="en-IE"/>
        </w:rPr>
        <w:t>njësuar</w:t>
      </w:r>
      <w:r w:rsidR="00D62F3D" w:rsidRPr="00F41466">
        <w:rPr>
          <w:rFonts w:ascii="Times New Roman" w:eastAsia="Times New Roman" w:hAnsi="Times New Roman" w:cs="Times New Roman"/>
          <w:sz w:val="24"/>
          <w:szCs w:val="24"/>
          <w:lang w:val="it-IT" w:eastAsia="en-IE"/>
        </w:rPr>
        <w:t xml:space="preserve"> me origjinalin.</w:t>
      </w:r>
    </w:p>
    <w:p w14:paraId="7AB5B30B" w14:textId="2F64A4A2"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2. </w:t>
      </w:r>
      <w:r w:rsidR="00575C22">
        <w:rPr>
          <w:rFonts w:ascii="Times New Roman" w:eastAsia="Times New Roman" w:hAnsi="Times New Roman" w:cs="Times New Roman"/>
          <w:sz w:val="24"/>
          <w:szCs w:val="24"/>
          <w:lang w:val="it-IT" w:eastAsia="en-IE"/>
        </w:rPr>
        <w:t>IPKZPIK</w:t>
      </w:r>
      <w:r w:rsidRPr="00F41466">
        <w:rPr>
          <w:rFonts w:ascii="Times New Roman" w:eastAsia="Times New Roman" w:hAnsi="Times New Roman" w:cs="Times New Roman"/>
          <w:sz w:val="24"/>
          <w:szCs w:val="24"/>
          <w:lang w:val="it-IT" w:eastAsia="en-IE"/>
        </w:rPr>
        <w:t xml:space="preserve"> prano</w:t>
      </w:r>
      <w:r>
        <w:rPr>
          <w:rFonts w:ascii="Times New Roman" w:eastAsia="Times New Roman" w:hAnsi="Times New Roman" w:cs="Times New Roman"/>
          <w:sz w:val="24"/>
          <w:szCs w:val="24"/>
          <w:lang w:val="it-IT" w:eastAsia="en-IE"/>
        </w:rPr>
        <w:t>n</w:t>
      </w:r>
      <w:r w:rsidRPr="00F41466">
        <w:rPr>
          <w:rFonts w:ascii="Times New Roman" w:eastAsia="Times New Roman" w:hAnsi="Times New Roman" w:cs="Times New Roman"/>
          <w:sz w:val="24"/>
          <w:szCs w:val="24"/>
          <w:lang w:val="it-IT" w:eastAsia="en-IE"/>
        </w:rPr>
        <w:t xml:space="preserve"> një certifikatë fitosanitare vetëm nëse ajo p</w:t>
      </w:r>
      <w:r>
        <w:rPr>
          <w:rFonts w:ascii="Times New Roman" w:eastAsia="Times New Roman" w:hAnsi="Times New Roman" w:cs="Times New Roman"/>
          <w:sz w:val="24"/>
          <w:szCs w:val="24"/>
          <w:lang w:val="it-IT" w:eastAsia="en-IE"/>
        </w:rPr>
        <w:t>ërmbush</w:t>
      </w:r>
      <w:r w:rsidRPr="00F41466">
        <w:rPr>
          <w:rFonts w:ascii="Times New Roman" w:eastAsia="Times New Roman" w:hAnsi="Times New Roman" w:cs="Times New Roman"/>
          <w:sz w:val="24"/>
          <w:szCs w:val="24"/>
          <w:lang w:val="it-IT" w:eastAsia="en-IE"/>
        </w:rPr>
        <w:t xml:space="preserve"> kërkesat e mëposhtme:</w:t>
      </w:r>
    </w:p>
    <w:p w14:paraId="27A2A5B5" w14:textId="77777777"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a) është lëshuar në </w:t>
      </w:r>
      <w:r>
        <w:rPr>
          <w:rFonts w:ascii="Times New Roman" w:eastAsia="Times New Roman" w:hAnsi="Times New Roman" w:cs="Times New Roman"/>
          <w:sz w:val="24"/>
          <w:szCs w:val="24"/>
          <w:lang w:val="it-IT" w:eastAsia="en-IE"/>
        </w:rPr>
        <w:t>gjuhën e vendit eksportues dhe gjuhën angleze</w:t>
      </w:r>
      <w:r w:rsidRPr="00F41466">
        <w:rPr>
          <w:rFonts w:ascii="Times New Roman" w:eastAsia="Times New Roman" w:hAnsi="Times New Roman" w:cs="Times New Roman"/>
          <w:sz w:val="24"/>
          <w:szCs w:val="24"/>
          <w:lang w:val="it-IT" w:eastAsia="en-IE"/>
        </w:rPr>
        <w:t>;</w:t>
      </w:r>
    </w:p>
    <w:p w14:paraId="25BBDC35" w14:textId="796C567D"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b) i drejtohet </w:t>
      </w:r>
      <w:r>
        <w:rPr>
          <w:rFonts w:ascii="Times New Roman" w:eastAsia="Times New Roman" w:hAnsi="Times New Roman" w:cs="Times New Roman"/>
          <w:sz w:val="24"/>
          <w:szCs w:val="24"/>
          <w:lang w:val="it-IT" w:eastAsia="en-IE"/>
        </w:rPr>
        <w:t xml:space="preserve">autoriteteve kompetente të </w:t>
      </w:r>
      <w:r w:rsidR="00BA10EB">
        <w:rPr>
          <w:rFonts w:ascii="Times New Roman" w:eastAsia="Times New Roman" w:hAnsi="Times New Roman" w:cs="Times New Roman"/>
          <w:sz w:val="24"/>
          <w:szCs w:val="24"/>
          <w:lang w:val="it-IT" w:eastAsia="en-IE"/>
        </w:rPr>
        <w:t>sh</w:t>
      </w:r>
      <w:r w:rsidR="00F96A5D">
        <w:rPr>
          <w:rFonts w:ascii="Times New Roman" w:eastAsia="Times New Roman" w:hAnsi="Times New Roman" w:cs="Times New Roman"/>
          <w:sz w:val="24"/>
          <w:szCs w:val="24"/>
          <w:lang w:val="it-IT" w:eastAsia="en-IE"/>
        </w:rPr>
        <w:t>ë</w:t>
      </w:r>
      <w:r w:rsidR="00BA10EB">
        <w:rPr>
          <w:rFonts w:ascii="Times New Roman" w:eastAsia="Times New Roman" w:hAnsi="Times New Roman" w:cs="Times New Roman"/>
          <w:sz w:val="24"/>
          <w:szCs w:val="24"/>
          <w:lang w:val="it-IT" w:eastAsia="en-IE"/>
        </w:rPr>
        <w:t>ndetit t</w:t>
      </w:r>
      <w:r w:rsidR="00F96A5D">
        <w:rPr>
          <w:rFonts w:ascii="Times New Roman" w:eastAsia="Times New Roman" w:hAnsi="Times New Roman" w:cs="Times New Roman"/>
          <w:sz w:val="24"/>
          <w:szCs w:val="24"/>
          <w:lang w:val="it-IT" w:eastAsia="en-IE"/>
        </w:rPr>
        <w:t>ë</w:t>
      </w:r>
      <w:r w:rsidR="00BA10EB">
        <w:rPr>
          <w:rFonts w:ascii="Times New Roman" w:eastAsia="Times New Roman" w:hAnsi="Times New Roman" w:cs="Times New Roman"/>
          <w:sz w:val="24"/>
          <w:szCs w:val="24"/>
          <w:lang w:val="it-IT" w:eastAsia="en-IE"/>
        </w:rPr>
        <w:t xml:space="preserve"> </w:t>
      </w:r>
      <w:r w:rsidRPr="00BA10EB">
        <w:rPr>
          <w:rFonts w:ascii="Times New Roman" w:eastAsia="Times New Roman" w:hAnsi="Times New Roman" w:cs="Times New Roman"/>
          <w:sz w:val="24"/>
          <w:szCs w:val="24"/>
          <w:lang w:val="it-IT" w:eastAsia="en-IE"/>
        </w:rPr>
        <w:t>bimëve</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n</w:t>
      </w:r>
      <w:r w:rsidRPr="00F41466">
        <w:rPr>
          <w:rFonts w:ascii="Times New Roman" w:eastAsia="Times New Roman" w:hAnsi="Times New Roman" w:cs="Times New Roman"/>
          <w:sz w:val="24"/>
          <w:szCs w:val="24"/>
          <w:lang w:val="it-IT" w:eastAsia="en-IE"/>
        </w:rPr>
        <w:t xml:space="preserve">ë </w:t>
      </w:r>
      <w:r>
        <w:rPr>
          <w:rFonts w:ascii="Times New Roman" w:eastAsia="Times New Roman" w:hAnsi="Times New Roman" w:cs="Times New Roman"/>
          <w:sz w:val="24"/>
          <w:szCs w:val="24"/>
          <w:lang w:val="it-IT" w:eastAsia="en-IE"/>
        </w:rPr>
        <w:t>Republikën e Shqipërisë</w:t>
      </w:r>
      <w:r w:rsidRPr="00F41466">
        <w:rPr>
          <w:rFonts w:ascii="Times New Roman" w:eastAsia="Times New Roman" w:hAnsi="Times New Roman" w:cs="Times New Roman"/>
          <w:sz w:val="24"/>
          <w:szCs w:val="24"/>
          <w:lang w:val="it-IT" w:eastAsia="en-IE"/>
        </w:rPr>
        <w:t>; dhe</w:t>
      </w:r>
    </w:p>
    <w:p w14:paraId="32FBB3B9" w14:textId="77777777"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c) është lëshuar jo më shumë se 14 ditë </w:t>
      </w:r>
      <w:r>
        <w:rPr>
          <w:rFonts w:ascii="Times New Roman" w:eastAsia="Times New Roman" w:hAnsi="Times New Roman" w:cs="Times New Roman"/>
          <w:sz w:val="24"/>
          <w:szCs w:val="24"/>
          <w:lang w:val="it-IT" w:eastAsia="en-IE"/>
        </w:rPr>
        <w:t>nga</w:t>
      </w:r>
      <w:r w:rsidRPr="00F41466">
        <w:rPr>
          <w:rFonts w:ascii="Times New Roman" w:eastAsia="Times New Roman" w:hAnsi="Times New Roman" w:cs="Times New Roman"/>
          <w:sz w:val="24"/>
          <w:szCs w:val="24"/>
          <w:lang w:val="it-IT" w:eastAsia="en-IE"/>
        </w:rPr>
        <w:t xml:space="preserve"> dat</w:t>
      </w:r>
      <w:r>
        <w:rPr>
          <w:rFonts w:ascii="Times New Roman" w:eastAsia="Times New Roman" w:hAnsi="Times New Roman" w:cs="Times New Roman"/>
          <w:sz w:val="24"/>
          <w:szCs w:val="24"/>
          <w:lang w:val="it-IT" w:eastAsia="en-IE"/>
        </w:rPr>
        <w:t xml:space="preserve">a e nisjes së ngarkesës me </w:t>
      </w:r>
      <w:r w:rsidRPr="00F41466">
        <w:rPr>
          <w:rFonts w:ascii="Times New Roman" w:eastAsia="Times New Roman" w:hAnsi="Times New Roman" w:cs="Times New Roman"/>
          <w:sz w:val="24"/>
          <w:szCs w:val="24"/>
          <w:lang w:val="it-IT" w:eastAsia="en-IE"/>
        </w:rPr>
        <w:t xml:space="preserve">bimë, produkte bimore ose objekte </w:t>
      </w:r>
      <w:r>
        <w:rPr>
          <w:rFonts w:ascii="Times New Roman" w:eastAsia="Times New Roman" w:hAnsi="Times New Roman" w:cs="Times New Roman"/>
          <w:sz w:val="24"/>
          <w:szCs w:val="24"/>
          <w:lang w:val="it-IT" w:eastAsia="en-IE"/>
        </w:rPr>
        <w:t>të</w:t>
      </w:r>
      <w:r w:rsidRPr="00F41466">
        <w:rPr>
          <w:rFonts w:ascii="Times New Roman" w:eastAsia="Times New Roman" w:hAnsi="Times New Roman" w:cs="Times New Roman"/>
          <w:sz w:val="24"/>
          <w:szCs w:val="24"/>
          <w:lang w:val="it-IT" w:eastAsia="en-IE"/>
        </w:rPr>
        <w:t xml:space="preserve"> tjera të mbuluara prej </w:t>
      </w:r>
      <w:r>
        <w:rPr>
          <w:rFonts w:ascii="Times New Roman" w:eastAsia="Times New Roman" w:hAnsi="Times New Roman" w:cs="Times New Roman"/>
          <w:sz w:val="24"/>
          <w:szCs w:val="24"/>
          <w:lang w:val="it-IT" w:eastAsia="en-IE"/>
        </w:rPr>
        <w:t xml:space="preserve">saj, </w:t>
      </w:r>
      <w:r w:rsidRPr="00F41466">
        <w:rPr>
          <w:rFonts w:ascii="Times New Roman" w:eastAsia="Times New Roman" w:hAnsi="Times New Roman" w:cs="Times New Roman"/>
          <w:sz w:val="24"/>
          <w:szCs w:val="24"/>
          <w:lang w:val="it-IT" w:eastAsia="en-IE"/>
        </w:rPr>
        <w:t xml:space="preserve">nga </w:t>
      </w:r>
      <w:r>
        <w:rPr>
          <w:rFonts w:ascii="Times New Roman" w:eastAsia="Times New Roman" w:hAnsi="Times New Roman" w:cs="Times New Roman"/>
          <w:sz w:val="24"/>
          <w:szCs w:val="24"/>
          <w:lang w:val="it-IT" w:eastAsia="en-IE"/>
        </w:rPr>
        <w:t>vendi</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i dërgimit ku</w:t>
      </w:r>
      <w:r w:rsidRPr="00F41466">
        <w:rPr>
          <w:rFonts w:ascii="Times New Roman" w:eastAsia="Times New Roman" w:hAnsi="Times New Roman" w:cs="Times New Roman"/>
          <w:sz w:val="24"/>
          <w:szCs w:val="24"/>
          <w:lang w:val="it-IT" w:eastAsia="en-IE"/>
        </w:rPr>
        <w:t xml:space="preserve"> është lëshuar.</w:t>
      </w:r>
    </w:p>
    <w:p w14:paraId="7D2A8B35" w14:textId="77CA1A78"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3. Në rastin e një </w:t>
      </w:r>
      <w:r>
        <w:rPr>
          <w:rFonts w:ascii="Times New Roman" w:eastAsia="Times New Roman" w:hAnsi="Times New Roman" w:cs="Times New Roman"/>
          <w:sz w:val="24"/>
          <w:szCs w:val="24"/>
          <w:lang w:val="it-IT" w:eastAsia="en-IE"/>
        </w:rPr>
        <w:t>vendi</w:t>
      </w:r>
      <w:r w:rsidRPr="00F41466">
        <w:rPr>
          <w:rFonts w:ascii="Times New Roman" w:eastAsia="Times New Roman" w:hAnsi="Times New Roman" w:cs="Times New Roman"/>
          <w:sz w:val="24"/>
          <w:szCs w:val="24"/>
          <w:lang w:val="it-IT" w:eastAsia="en-IE"/>
        </w:rPr>
        <w:t xml:space="preserve"> që është palë kontraktuese në Konventën Ndërkombëtare për Mbrojtjen e Bimëve (IPPC), </w:t>
      </w:r>
      <w:r w:rsidR="00BA10EB" w:rsidRPr="00BA10EB">
        <w:rPr>
          <w:rFonts w:ascii="Times New Roman" w:eastAsia="Times New Roman" w:hAnsi="Times New Roman" w:cs="Times New Roman"/>
          <w:sz w:val="24"/>
          <w:szCs w:val="24"/>
          <w:lang w:val="it-IT" w:eastAsia="en-IE"/>
        </w:rPr>
        <w:t>IPKZPIK</w:t>
      </w:r>
      <w:r w:rsidR="00BA10EB" w:rsidRPr="00BA10EB" w:rsidDel="00BA10EB">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prano</w:t>
      </w:r>
      <w:r>
        <w:rPr>
          <w:rFonts w:ascii="Times New Roman" w:eastAsia="Times New Roman" w:hAnsi="Times New Roman" w:cs="Times New Roman"/>
          <w:sz w:val="24"/>
          <w:szCs w:val="24"/>
          <w:lang w:val="it-IT" w:eastAsia="en-IE"/>
        </w:rPr>
        <w:t>n</w:t>
      </w:r>
      <w:r w:rsidRPr="00F41466">
        <w:rPr>
          <w:rFonts w:ascii="Times New Roman" w:eastAsia="Times New Roman" w:hAnsi="Times New Roman" w:cs="Times New Roman"/>
          <w:sz w:val="24"/>
          <w:szCs w:val="24"/>
          <w:lang w:val="it-IT" w:eastAsia="en-IE"/>
        </w:rPr>
        <w:t xml:space="preserve"> vetëm certifikatat fitosanitare të lëshuara nga organizata zyrtare kombëtare për mbrojtjen e bimëve të atij shteti ose, nën përgjegjësinë e tij, nga një zyrtar publik i </w:t>
      </w:r>
      <w:r>
        <w:rPr>
          <w:rFonts w:ascii="Times New Roman" w:eastAsia="Times New Roman" w:hAnsi="Times New Roman" w:cs="Times New Roman"/>
          <w:sz w:val="24"/>
          <w:szCs w:val="24"/>
          <w:lang w:val="it-IT" w:eastAsia="en-IE"/>
        </w:rPr>
        <w:t xml:space="preserve">cili është </w:t>
      </w:r>
      <w:r w:rsidRPr="00F26D69">
        <w:rPr>
          <w:rFonts w:ascii="Times New Roman" w:eastAsia="Times New Roman" w:hAnsi="Times New Roman" w:cs="Times New Roman"/>
          <w:sz w:val="24"/>
          <w:szCs w:val="24"/>
          <w:lang w:val="it-IT" w:eastAsia="en-IE"/>
        </w:rPr>
        <w:t>teknikisht</w:t>
      </w:r>
      <w:r>
        <w:rPr>
          <w:rFonts w:ascii="Times New Roman" w:eastAsia="Times New Roman" w:hAnsi="Times New Roman" w:cs="Times New Roman"/>
          <w:sz w:val="24"/>
          <w:szCs w:val="24"/>
          <w:lang w:val="it-IT" w:eastAsia="en-IE"/>
        </w:rPr>
        <w:t xml:space="preserve"> i</w:t>
      </w:r>
      <w:r w:rsidRPr="002017E7">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kualifikuar dhe i autorizuar zyrtarisht nga ajo organizatë zyrtare kombëtare për mbrojtjen e bimëve.</w:t>
      </w:r>
    </w:p>
    <w:p w14:paraId="642B69A3" w14:textId="1F435831"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4. Në rastin e një vendi tjetër që nuk është palë kontraktuese në </w:t>
      </w:r>
      <w:r w:rsidRPr="00860FAF">
        <w:rPr>
          <w:rFonts w:ascii="Times New Roman" w:eastAsia="Times New Roman" w:hAnsi="Times New Roman" w:cs="Times New Roman"/>
          <w:sz w:val="24"/>
          <w:szCs w:val="24"/>
          <w:lang w:val="it-IT" w:eastAsia="en-IE"/>
        </w:rPr>
        <w:t>Konventën Ndërkombëtare për Mbrojtjen e Bimëve (IPPC)</w:t>
      </w:r>
      <w:r w:rsidRPr="00F41466">
        <w:rPr>
          <w:rFonts w:ascii="Times New Roman" w:eastAsia="Times New Roman" w:hAnsi="Times New Roman" w:cs="Times New Roman"/>
          <w:sz w:val="24"/>
          <w:szCs w:val="24"/>
          <w:lang w:val="it-IT" w:eastAsia="en-IE"/>
        </w:rPr>
        <w:t xml:space="preserve">, </w:t>
      </w:r>
      <w:r w:rsidR="00BA10EB" w:rsidRPr="00BA10EB">
        <w:rPr>
          <w:rFonts w:ascii="Times New Roman" w:eastAsia="Times New Roman" w:hAnsi="Times New Roman" w:cs="Times New Roman"/>
          <w:sz w:val="24"/>
          <w:szCs w:val="24"/>
          <w:lang w:val="it-IT" w:eastAsia="en-IE"/>
        </w:rPr>
        <w:t>IPKZPIK</w:t>
      </w:r>
      <w:r w:rsidR="00BA10EB" w:rsidRPr="00BA10EB" w:rsidDel="00BA10EB">
        <w:rPr>
          <w:rFonts w:ascii="Times New Roman" w:eastAsia="Times New Roman" w:hAnsi="Times New Roman" w:cs="Times New Roman"/>
          <w:sz w:val="24"/>
          <w:szCs w:val="24"/>
          <w:lang w:val="it-IT" w:eastAsia="en-IE"/>
        </w:rPr>
        <w:t xml:space="preserve"> </w:t>
      </w:r>
      <w:r w:rsidRPr="00F41466">
        <w:rPr>
          <w:rFonts w:ascii="Times New Roman" w:eastAsia="Times New Roman" w:hAnsi="Times New Roman" w:cs="Times New Roman"/>
          <w:sz w:val="24"/>
          <w:szCs w:val="24"/>
          <w:lang w:val="it-IT" w:eastAsia="en-IE"/>
        </w:rPr>
        <w:t>prano</w:t>
      </w:r>
      <w:r>
        <w:rPr>
          <w:rFonts w:ascii="Times New Roman" w:eastAsia="Times New Roman" w:hAnsi="Times New Roman" w:cs="Times New Roman"/>
          <w:sz w:val="24"/>
          <w:szCs w:val="24"/>
          <w:lang w:val="it-IT" w:eastAsia="en-IE"/>
        </w:rPr>
        <w:t>n</w:t>
      </w:r>
      <w:r w:rsidRPr="00F41466">
        <w:rPr>
          <w:rFonts w:ascii="Times New Roman" w:eastAsia="Times New Roman" w:hAnsi="Times New Roman" w:cs="Times New Roman"/>
          <w:sz w:val="24"/>
          <w:szCs w:val="24"/>
          <w:lang w:val="it-IT" w:eastAsia="en-IE"/>
        </w:rPr>
        <w:t xml:space="preserve"> vetëm certifikatat fitosanitare të lëshuara nga autoritetet që janë kompetente në përputhje me rregullat kombëtare të atij vendi</w:t>
      </w:r>
      <w:r>
        <w:rPr>
          <w:rFonts w:ascii="Times New Roman" w:eastAsia="Times New Roman" w:hAnsi="Times New Roman" w:cs="Times New Roman"/>
          <w:sz w:val="24"/>
          <w:szCs w:val="24"/>
          <w:lang w:val="it-IT" w:eastAsia="en-IE"/>
        </w:rPr>
        <w:t xml:space="preserve"> dhe pasi është njoftuar vendi ynë për këtë model certifikatash fitosanitare</w:t>
      </w:r>
      <w:r w:rsidRPr="00F41466">
        <w:rPr>
          <w:rFonts w:ascii="Times New Roman" w:eastAsia="Times New Roman" w:hAnsi="Times New Roman" w:cs="Times New Roman"/>
          <w:sz w:val="24"/>
          <w:szCs w:val="24"/>
          <w:lang w:val="it-IT" w:eastAsia="en-IE"/>
        </w:rPr>
        <w:t>.</w:t>
      </w:r>
    </w:p>
    <w:p w14:paraId="708075F1" w14:textId="77777777"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5. </w:t>
      </w:r>
      <w:r>
        <w:rPr>
          <w:rFonts w:ascii="Times New Roman" w:eastAsia="Times New Roman" w:hAnsi="Times New Roman" w:cs="Times New Roman"/>
          <w:sz w:val="24"/>
          <w:szCs w:val="24"/>
          <w:lang w:val="it-IT" w:eastAsia="en-IE"/>
        </w:rPr>
        <w:t>C</w:t>
      </w:r>
      <w:r w:rsidRPr="00F41466">
        <w:rPr>
          <w:rFonts w:ascii="Times New Roman" w:eastAsia="Times New Roman" w:hAnsi="Times New Roman" w:cs="Times New Roman"/>
          <w:sz w:val="24"/>
          <w:szCs w:val="24"/>
          <w:lang w:val="it-IT" w:eastAsia="en-IE"/>
        </w:rPr>
        <w:t>ertifikatat fitosanitare elektronike pranohen vetëm kur ofrohen nëpërmjet shkëmbimit elektronik me një sistem të kompjuterizuar të menaxhimit të informacionit për kontrollet zyrtare.</w:t>
      </w:r>
    </w:p>
    <w:p w14:paraId="0B3995B1" w14:textId="3BE00C28" w:rsidR="00D62F3D" w:rsidRPr="00F41466"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7</w:t>
      </w:r>
      <w:r w:rsidR="00447F7F">
        <w:rPr>
          <w:rFonts w:ascii="Times New Roman" w:eastAsia="Times New Roman" w:hAnsi="Times New Roman" w:cs="Times New Roman"/>
          <w:b/>
          <w:bCs/>
          <w:sz w:val="24"/>
          <w:szCs w:val="24"/>
          <w:lang w:val="it-IT" w:eastAsia="en-IE"/>
        </w:rPr>
        <w:t>8</w:t>
      </w:r>
      <w:r w:rsidRPr="00F41466">
        <w:rPr>
          <w:rFonts w:ascii="Times New Roman" w:eastAsia="Times New Roman" w:hAnsi="Times New Roman" w:cs="Times New Roman"/>
          <w:b/>
          <w:bCs/>
          <w:sz w:val="24"/>
          <w:szCs w:val="24"/>
          <w:lang w:val="it-IT" w:eastAsia="en-IE"/>
        </w:rPr>
        <w:t xml:space="preserve"> </w:t>
      </w:r>
      <w:r w:rsidR="00352367">
        <w:rPr>
          <w:rFonts w:ascii="Times New Roman" w:eastAsia="Times New Roman" w:hAnsi="Times New Roman" w:cs="Times New Roman"/>
          <w:b/>
          <w:bCs/>
          <w:sz w:val="24"/>
          <w:szCs w:val="24"/>
          <w:lang w:val="it-IT" w:eastAsia="en-IE"/>
        </w:rPr>
        <w:t xml:space="preserve"> </w:t>
      </w:r>
    </w:p>
    <w:p w14:paraId="3B305396" w14:textId="77777777" w:rsidR="00D62F3D" w:rsidRPr="00F41466" w:rsidRDefault="00D62F3D" w:rsidP="00D62F3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F41466">
        <w:rPr>
          <w:rFonts w:ascii="Times New Roman" w:eastAsia="Times New Roman" w:hAnsi="Times New Roman" w:cs="Times New Roman"/>
          <w:b/>
          <w:bCs/>
          <w:sz w:val="24"/>
          <w:szCs w:val="24"/>
          <w:lang w:val="it-IT" w:eastAsia="en-IE"/>
        </w:rPr>
        <w:t>Pavlefshmëria e certifikatës fitosanitare</w:t>
      </w:r>
    </w:p>
    <w:p w14:paraId="48036261" w14:textId="2C4704AC"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1. Kur </w:t>
      </w:r>
      <w:r w:rsidR="00396242">
        <w:rPr>
          <w:rFonts w:ascii="Times New Roman" w:eastAsia="Times New Roman" w:hAnsi="Times New Roman" w:cs="Times New Roman"/>
          <w:sz w:val="24"/>
          <w:szCs w:val="24"/>
          <w:lang w:val="it-IT" w:eastAsia="en-IE"/>
        </w:rPr>
        <w:t>c</w:t>
      </w:r>
      <w:r w:rsidRPr="00F41466">
        <w:rPr>
          <w:rFonts w:ascii="Times New Roman" w:eastAsia="Times New Roman" w:hAnsi="Times New Roman" w:cs="Times New Roman"/>
          <w:sz w:val="24"/>
          <w:szCs w:val="24"/>
          <w:lang w:val="it-IT" w:eastAsia="en-IE"/>
        </w:rPr>
        <w:t xml:space="preserve">ertifikata fitosanitare është lëshuar në përputhje </w:t>
      </w:r>
      <w:r w:rsidRPr="00CB76A7">
        <w:rPr>
          <w:rFonts w:ascii="Times New Roman" w:eastAsia="Times New Roman" w:hAnsi="Times New Roman" w:cs="Times New Roman"/>
          <w:sz w:val="24"/>
          <w:szCs w:val="24"/>
          <w:lang w:val="it-IT" w:eastAsia="en-IE"/>
        </w:rPr>
        <w:t>me nenin 7</w:t>
      </w:r>
      <w:r w:rsidR="00CB76A7" w:rsidRPr="00CB76A7">
        <w:rPr>
          <w:rFonts w:ascii="Times New Roman" w:eastAsia="Times New Roman" w:hAnsi="Times New Roman" w:cs="Times New Roman"/>
          <w:sz w:val="24"/>
          <w:szCs w:val="24"/>
          <w:lang w:val="it-IT" w:eastAsia="en-IE"/>
        </w:rPr>
        <w:t>2</w:t>
      </w:r>
      <w:r w:rsidRPr="00CB76A7">
        <w:rPr>
          <w:rFonts w:ascii="Times New Roman" w:eastAsia="Times New Roman" w:hAnsi="Times New Roman" w:cs="Times New Roman"/>
          <w:sz w:val="24"/>
          <w:szCs w:val="24"/>
          <w:lang w:val="it-IT" w:eastAsia="en-IE"/>
        </w:rPr>
        <w:t xml:space="preserve">, pikat 1, 2 dhe 3, të këtij ligji dhe </w:t>
      </w:r>
      <w:r w:rsidR="00447F7F" w:rsidRPr="00CB76A7">
        <w:rPr>
          <w:rFonts w:ascii="Times New Roman" w:eastAsia="Times New Roman" w:hAnsi="Times New Roman" w:cs="Times New Roman"/>
          <w:sz w:val="24"/>
          <w:szCs w:val="24"/>
          <w:lang w:val="it-IT" w:eastAsia="en-IE"/>
        </w:rPr>
        <w:t xml:space="preserve">IPKZPIK </w:t>
      </w:r>
      <w:r w:rsidRPr="00CB76A7">
        <w:rPr>
          <w:rFonts w:ascii="Times New Roman" w:eastAsia="Times New Roman" w:hAnsi="Times New Roman" w:cs="Times New Roman"/>
          <w:sz w:val="24"/>
          <w:szCs w:val="24"/>
          <w:lang w:val="it-IT" w:eastAsia="en-IE"/>
        </w:rPr>
        <w:t>se kushtet e parashikuara nga neni 7</w:t>
      </w:r>
      <w:r w:rsidR="00CB76A7" w:rsidRPr="00CB76A7">
        <w:rPr>
          <w:rFonts w:ascii="Times New Roman" w:eastAsia="Times New Roman" w:hAnsi="Times New Roman" w:cs="Times New Roman"/>
          <w:sz w:val="24"/>
          <w:szCs w:val="24"/>
          <w:lang w:val="it-IT" w:eastAsia="en-IE"/>
        </w:rPr>
        <w:t>7</w:t>
      </w:r>
      <w:r w:rsidRPr="00CB76A7">
        <w:rPr>
          <w:rFonts w:ascii="Times New Roman" w:eastAsia="Times New Roman" w:hAnsi="Times New Roman" w:cs="Times New Roman"/>
          <w:sz w:val="24"/>
          <w:szCs w:val="24"/>
          <w:lang w:val="it-IT" w:eastAsia="en-IE"/>
        </w:rPr>
        <w:t xml:space="preserve"> i këtij ligji nuk janë plotësuar, bën të pavlefshme këtë çertifikatë fitosanitare dhe garanton që ajo të</w:t>
      </w:r>
      <w:r w:rsidRPr="00F41466">
        <w:rPr>
          <w:rFonts w:ascii="Times New Roman" w:eastAsia="Times New Roman" w:hAnsi="Times New Roman" w:cs="Times New Roman"/>
          <w:sz w:val="24"/>
          <w:szCs w:val="24"/>
          <w:lang w:val="it-IT" w:eastAsia="en-IE"/>
        </w:rPr>
        <w:t xml:space="preserve"> mos shoqërojë më bimë</w:t>
      </w:r>
      <w:r>
        <w:rPr>
          <w:rFonts w:ascii="Times New Roman" w:eastAsia="Times New Roman" w:hAnsi="Times New Roman" w:cs="Times New Roman"/>
          <w:sz w:val="24"/>
          <w:szCs w:val="24"/>
          <w:lang w:val="it-IT" w:eastAsia="en-IE"/>
        </w:rPr>
        <w:t>t</w:t>
      </w:r>
      <w:r w:rsidRPr="00F41466">
        <w:rPr>
          <w:rFonts w:ascii="Times New Roman" w:eastAsia="Times New Roman" w:hAnsi="Times New Roman" w:cs="Times New Roman"/>
          <w:sz w:val="24"/>
          <w:szCs w:val="24"/>
          <w:lang w:val="it-IT" w:eastAsia="en-IE"/>
        </w:rPr>
        <w:t>, produkte</w:t>
      </w:r>
      <w:r>
        <w:rPr>
          <w:rFonts w:ascii="Times New Roman" w:eastAsia="Times New Roman" w:hAnsi="Times New Roman" w:cs="Times New Roman"/>
          <w:sz w:val="24"/>
          <w:szCs w:val="24"/>
          <w:lang w:val="it-IT" w:eastAsia="en-IE"/>
        </w:rPr>
        <w:t>t</w:t>
      </w:r>
      <w:r w:rsidRPr="00F41466">
        <w:rPr>
          <w:rFonts w:ascii="Times New Roman" w:eastAsia="Times New Roman" w:hAnsi="Times New Roman" w:cs="Times New Roman"/>
          <w:sz w:val="24"/>
          <w:szCs w:val="24"/>
          <w:lang w:val="it-IT" w:eastAsia="en-IE"/>
        </w:rPr>
        <w:t xml:space="preserve"> bimore ose objekte</w:t>
      </w:r>
      <w:r>
        <w:rPr>
          <w:rFonts w:ascii="Times New Roman" w:eastAsia="Times New Roman" w:hAnsi="Times New Roman" w:cs="Times New Roman"/>
          <w:sz w:val="24"/>
          <w:szCs w:val="24"/>
          <w:lang w:val="it-IT" w:eastAsia="en-IE"/>
        </w:rPr>
        <w:t>t</w:t>
      </w:r>
      <w:r w:rsidRPr="00F41466">
        <w:rPr>
          <w:rFonts w:ascii="Times New Roman" w:eastAsia="Times New Roman" w:hAnsi="Times New Roman" w:cs="Times New Roman"/>
          <w:sz w:val="24"/>
          <w:szCs w:val="24"/>
          <w:lang w:val="it-IT" w:eastAsia="en-IE"/>
        </w:rPr>
        <w:t xml:space="preserve"> të tjera. Në këtë rast, dhe në lidhje me bimët, produktet bimore ose objektet e tjera në fjalë, autoriteti kompetent m</w:t>
      </w:r>
      <w:r>
        <w:rPr>
          <w:rFonts w:ascii="Times New Roman" w:eastAsia="Times New Roman" w:hAnsi="Times New Roman" w:cs="Times New Roman"/>
          <w:sz w:val="24"/>
          <w:szCs w:val="24"/>
          <w:lang w:val="it-IT" w:eastAsia="en-IE"/>
        </w:rPr>
        <w:t xml:space="preserve">err </w:t>
      </w:r>
      <w:r w:rsidRPr="00F41466">
        <w:rPr>
          <w:rFonts w:ascii="Times New Roman" w:eastAsia="Times New Roman" w:hAnsi="Times New Roman" w:cs="Times New Roman"/>
          <w:sz w:val="24"/>
          <w:szCs w:val="24"/>
          <w:lang w:val="it-IT" w:eastAsia="en-IE"/>
        </w:rPr>
        <w:t xml:space="preserve">një nga masat që </w:t>
      </w:r>
      <w:r>
        <w:rPr>
          <w:rFonts w:ascii="Times New Roman" w:eastAsia="Times New Roman" w:hAnsi="Times New Roman" w:cs="Times New Roman"/>
          <w:sz w:val="24"/>
          <w:szCs w:val="24"/>
          <w:lang w:val="it-IT" w:eastAsia="en-IE"/>
        </w:rPr>
        <w:t xml:space="preserve">parashikohen </w:t>
      </w:r>
      <w:r w:rsidRPr="00F41466">
        <w:rPr>
          <w:rFonts w:ascii="Times New Roman" w:eastAsia="Times New Roman" w:hAnsi="Times New Roman" w:cs="Times New Roman"/>
          <w:sz w:val="24"/>
          <w:szCs w:val="24"/>
          <w:lang w:val="it-IT" w:eastAsia="en-IE"/>
        </w:rPr>
        <w:t>në rast të dërgesave që nuk janë në përputhje me rregullat referuar legjislacionit për kontrollet zyrtare për hyrjen e tyre në territorin e Republikës së Shqipërisë nga vende të tjera</w:t>
      </w:r>
      <w:r>
        <w:rPr>
          <w:rFonts w:ascii="Times New Roman" w:eastAsia="Times New Roman" w:hAnsi="Times New Roman" w:cs="Times New Roman"/>
          <w:sz w:val="24"/>
          <w:szCs w:val="24"/>
          <w:lang w:val="it-IT" w:eastAsia="en-IE"/>
        </w:rPr>
        <w:t>.</w:t>
      </w:r>
      <w:r w:rsidRPr="00F41466">
        <w:rPr>
          <w:rFonts w:ascii="Times New Roman" w:eastAsia="Times New Roman" w:hAnsi="Times New Roman" w:cs="Times New Roman"/>
          <w:sz w:val="24"/>
          <w:szCs w:val="24"/>
          <w:lang w:val="it-IT" w:eastAsia="en-IE"/>
        </w:rPr>
        <w:t xml:space="preserve"> </w:t>
      </w:r>
    </w:p>
    <w:p w14:paraId="44E2089E" w14:textId="1A4F9B7D"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C</w:t>
      </w:r>
      <w:r w:rsidRPr="00F41466">
        <w:rPr>
          <w:rFonts w:ascii="Times New Roman" w:eastAsia="Times New Roman" w:hAnsi="Times New Roman" w:cs="Times New Roman"/>
          <w:sz w:val="24"/>
          <w:szCs w:val="24"/>
          <w:lang w:val="it-IT" w:eastAsia="en-IE"/>
        </w:rPr>
        <w:t>ertifikat</w:t>
      </w:r>
      <w:r>
        <w:rPr>
          <w:rFonts w:ascii="Times New Roman" w:eastAsia="Times New Roman" w:hAnsi="Times New Roman" w:cs="Times New Roman"/>
          <w:sz w:val="24"/>
          <w:szCs w:val="24"/>
          <w:lang w:val="it-IT" w:eastAsia="en-IE"/>
        </w:rPr>
        <w:t xml:space="preserve">ës së pavlefshme i vendoset </w:t>
      </w:r>
      <w:r w:rsidRPr="00F41466">
        <w:rPr>
          <w:rFonts w:ascii="Times New Roman" w:eastAsia="Times New Roman" w:hAnsi="Times New Roman" w:cs="Times New Roman"/>
          <w:sz w:val="24"/>
          <w:szCs w:val="24"/>
          <w:lang w:val="it-IT" w:eastAsia="en-IE"/>
        </w:rPr>
        <w:t xml:space="preserve">në ballinën e saj dhe në një pozicion të dukshëm një vulë trekëndore me ngjyrë të kuqe, nga autoriteti kompetent përkatës, </w:t>
      </w:r>
      <w:r>
        <w:rPr>
          <w:rFonts w:ascii="Times New Roman" w:eastAsia="Times New Roman" w:hAnsi="Times New Roman" w:cs="Times New Roman"/>
          <w:sz w:val="24"/>
          <w:szCs w:val="24"/>
          <w:lang w:val="it-IT" w:eastAsia="en-IE"/>
        </w:rPr>
        <w:t>ku</w:t>
      </w:r>
      <w:r w:rsidRPr="00F41466">
        <w:rPr>
          <w:rFonts w:ascii="Times New Roman" w:eastAsia="Times New Roman" w:hAnsi="Times New Roman" w:cs="Times New Roman"/>
          <w:sz w:val="24"/>
          <w:szCs w:val="24"/>
          <w:lang w:val="it-IT" w:eastAsia="en-IE"/>
        </w:rPr>
        <w:t xml:space="preserve"> shën</w:t>
      </w:r>
      <w:r>
        <w:rPr>
          <w:rFonts w:ascii="Times New Roman" w:eastAsia="Times New Roman" w:hAnsi="Times New Roman" w:cs="Times New Roman"/>
          <w:sz w:val="24"/>
          <w:szCs w:val="24"/>
          <w:lang w:val="it-IT" w:eastAsia="en-IE"/>
        </w:rPr>
        <w:t>ohet</w:t>
      </w:r>
      <w:r w:rsidRPr="00F41466">
        <w:rPr>
          <w:rFonts w:ascii="Times New Roman" w:eastAsia="Times New Roman" w:hAnsi="Times New Roman" w:cs="Times New Roman"/>
          <w:sz w:val="24"/>
          <w:szCs w:val="24"/>
          <w:lang w:val="it-IT" w:eastAsia="en-IE"/>
        </w:rPr>
        <w:t xml:space="preserve"> "</w:t>
      </w:r>
      <w:r w:rsidR="00396242">
        <w:rPr>
          <w:rFonts w:ascii="Times New Roman" w:eastAsia="Times New Roman" w:hAnsi="Times New Roman" w:cs="Times New Roman"/>
          <w:sz w:val="24"/>
          <w:szCs w:val="24"/>
          <w:lang w:val="it-IT" w:eastAsia="en-IE"/>
        </w:rPr>
        <w:t>c</w:t>
      </w:r>
      <w:r w:rsidRPr="00F41466">
        <w:rPr>
          <w:rFonts w:ascii="Times New Roman" w:eastAsia="Times New Roman" w:hAnsi="Times New Roman" w:cs="Times New Roman"/>
          <w:sz w:val="24"/>
          <w:szCs w:val="24"/>
          <w:lang w:val="it-IT" w:eastAsia="en-IE"/>
        </w:rPr>
        <w:t>ertifikat</w:t>
      </w:r>
      <w:r>
        <w:rPr>
          <w:rFonts w:ascii="Times New Roman" w:eastAsia="Times New Roman" w:hAnsi="Times New Roman" w:cs="Times New Roman"/>
          <w:sz w:val="24"/>
          <w:szCs w:val="24"/>
          <w:lang w:val="it-IT" w:eastAsia="en-IE"/>
        </w:rPr>
        <w:t>ë</w:t>
      </w:r>
      <w:r w:rsidRPr="00F41466">
        <w:rPr>
          <w:rFonts w:ascii="Times New Roman" w:eastAsia="Times New Roman" w:hAnsi="Times New Roman" w:cs="Times New Roman"/>
          <w:sz w:val="24"/>
          <w:szCs w:val="24"/>
          <w:lang w:val="it-IT" w:eastAsia="en-IE"/>
        </w:rPr>
        <w:t xml:space="preserve"> e </w:t>
      </w:r>
      <w:r w:rsidRPr="00F41466">
        <w:rPr>
          <w:rFonts w:ascii="Times New Roman" w:eastAsia="Times New Roman" w:hAnsi="Times New Roman" w:cs="Times New Roman"/>
          <w:sz w:val="24"/>
          <w:szCs w:val="24"/>
          <w:lang w:val="it-IT" w:eastAsia="en-IE"/>
        </w:rPr>
        <w:lastRenderedPageBreak/>
        <w:t>anulluar", së bashku me emërtimin</w:t>
      </w:r>
      <w:r>
        <w:rPr>
          <w:rFonts w:ascii="Times New Roman" w:eastAsia="Times New Roman" w:hAnsi="Times New Roman" w:cs="Times New Roman"/>
          <w:sz w:val="24"/>
          <w:szCs w:val="24"/>
          <w:lang w:val="it-IT" w:eastAsia="en-IE"/>
        </w:rPr>
        <w:t xml:space="preserve"> e saktë të </w:t>
      </w:r>
      <w:r w:rsidR="00575C22">
        <w:rPr>
          <w:rFonts w:ascii="Times New Roman" w:eastAsia="Times New Roman" w:hAnsi="Times New Roman" w:cs="Times New Roman"/>
          <w:sz w:val="24"/>
          <w:szCs w:val="24"/>
          <w:lang w:val="it-IT" w:eastAsia="en-IE"/>
        </w:rPr>
        <w:t>IPKZPIK</w:t>
      </w:r>
      <w:r>
        <w:rPr>
          <w:rFonts w:ascii="Times New Roman" w:eastAsia="Times New Roman" w:hAnsi="Times New Roman" w:cs="Times New Roman"/>
          <w:sz w:val="24"/>
          <w:szCs w:val="24"/>
          <w:lang w:val="it-IT" w:eastAsia="en-IE"/>
        </w:rPr>
        <w:t xml:space="preserve"> që ka bërë anullimin e certifikatës</w:t>
      </w:r>
      <w:r w:rsidRPr="00F41466">
        <w:rPr>
          <w:rFonts w:ascii="Times New Roman" w:eastAsia="Times New Roman" w:hAnsi="Times New Roman" w:cs="Times New Roman"/>
          <w:sz w:val="24"/>
          <w:szCs w:val="24"/>
          <w:lang w:val="it-IT" w:eastAsia="en-IE"/>
        </w:rPr>
        <w:t xml:space="preserve"> dhe datën e pavlefshmërisë së saj me shkronja të mëdha</w:t>
      </w:r>
      <w:r>
        <w:rPr>
          <w:rFonts w:ascii="Times New Roman" w:eastAsia="Times New Roman" w:hAnsi="Times New Roman" w:cs="Times New Roman"/>
          <w:sz w:val="24"/>
          <w:szCs w:val="24"/>
          <w:lang w:val="it-IT" w:eastAsia="en-IE"/>
        </w:rPr>
        <w:t>,</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në gjuhën shqipe</w:t>
      </w:r>
      <w:r w:rsidRPr="00F41466">
        <w:rPr>
          <w:rFonts w:ascii="Times New Roman" w:eastAsia="Times New Roman" w:hAnsi="Times New Roman" w:cs="Times New Roman"/>
          <w:sz w:val="24"/>
          <w:szCs w:val="24"/>
          <w:lang w:val="it-IT" w:eastAsia="en-IE"/>
        </w:rPr>
        <w:t>.</w:t>
      </w:r>
    </w:p>
    <w:p w14:paraId="2E716606" w14:textId="442232F3" w:rsidR="00D62F3D" w:rsidRPr="00F41466" w:rsidRDefault="00D62F3D" w:rsidP="00352367">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F41466">
        <w:rPr>
          <w:rFonts w:ascii="Times New Roman" w:eastAsia="Times New Roman" w:hAnsi="Times New Roman" w:cs="Times New Roman"/>
          <w:sz w:val="24"/>
          <w:szCs w:val="24"/>
          <w:lang w:val="it-IT" w:eastAsia="en-IE"/>
        </w:rPr>
        <w:t xml:space="preserve">2. </w:t>
      </w:r>
      <w:r w:rsidR="00575C22">
        <w:rPr>
          <w:rFonts w:ascii="Times New Roman" w:eastAsia="Times New Roman" w:hAnsi="Times New Roman" w:cs="Times New Roman"/>
          <w:sz w:val="24"/>
          <w:szCs w:val="24"/>
          <w:lang w:val="it-IT" w:eastAsia="en-IE"/>
        </w:rPr>
        <w:t>IPKZPIK</w:t>
      </w:r>
      <w:r w:rsidRPr="00F41466">
        <w:rPr>
          <w:rFonts w:ascii="Times New Roman" w:eastAsia="Times New Roman" w:hAnsi="Times New Roman" w:cs="Times New Roman"/>
          <w:sz w:val="24"/>
          <w:szCs w:val="24"/>
          <w:lang w:val="it-IT" w:eastAsia="en-IE"/>
        </w:rPr>
        <w:t xml:space="preserve"> njofton, përmes sistemit elektronik të njoftimit</w:t>
      </w:r>
      <w:r>
        <w:rPr>
          <w:rFonts w:ascii="Times New Roman" w:eastAsia="Times New Roman" w:hAnsi="Times New Roman" w:cs="Times New Roman"/>
          <w:sz w:val="24"/>
          <w:szCs w:val="24"/>
          <w:lang w:val="it-IT" w:eastAsia="en-IE"/>
        </w:rPr>
        <w:t xml:space="preserve"> ose mënyrave të tjera të njoftimit</w:t>
      </w:r>
      <w:r w:rsidRPr="00F4146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vendin që</w:t>
      </w:r>
      <w:r w:rsidRPr="00F41466">
        <w:rPr>
          <w:rFonts w:ascii="Times New Roman" w:eastAsia="Times New Roman" w:hAnsi="Times New Roman" w:cs="Times New Roman"/>
          <w:sz w:val="24"/>
          <w:szCs w:val="24"/>
          <w:lang w:val="it-IT" w:eastAsia="en-IE"/>
        </w:rPr>
        <w:t xml:space="preserve"> ka lëshuar </w:t>
      </w:r>
      <w:r>
        <w:rPr>
          <w:rFonts w:ascii="Times New Roman" w:eastAsia="Times New Roman" w:hAnsi="Times New Roman" w:cs="Times New Roman"/>
          <w:sz w:val="24"/>
          <w:szCs w:val="24"/>
          <w:lang w:val="it-IT" w:eastAsia="en-IE"/>
        </w:rPr>
        <w:t>a</w:t>
      </w:r>
      <w:r w:rsidRPr="00F41466">
        <w:rPr>
          <w:rFonts w:ascii="Times New Roman" w:eastAsia="Times New Roman" w:hAnsi="Times New Roman" w:cs="Times New Roman"/>
          <w:sz w:val="24"/>
          <w:szCs w:val="24"/>
          <w:lang w:val="it-IT" w:eastAsia="en-IE"/>
        </w:rPr>
        <w:t xml:space="preserve">të </w:t>
      </w:r>
      <w:r w:rsidR="00975721">
        <w:rPr>
          <w:rFonts w:ascii="Times New Roman" w:eastAsia="Times New Roman" w:hAnsi="Times New Roman" w:cs="Times New Roman"/>
          <w:sz w:val="24"/>
          <w:szCs w:val="24"/>
          <w:lang w:val="it-IT" w:eastAsia="en-IE"/>
        </w:rPr>
        <w:t>c</w:t>
      </w:r>
      <w:r w:rsidRPr="00F41466">
        <w:rPr>
          <w:rFonts w:ascii="Times New Roman" w:eastAsia="Times New Roman" w:hAnsi="Times New Roman" w:cs="Times New Roman"/>
          <w:sz w:val="24"/>
          <w:szCs w:val="24"/>
          <w:lang w:val="it-IT" w:eastAsia="en-IE"/>
        </w:rPr>
        <w:t>ertifikatë fitosanitare.</w:t>
      </w:r>
    </w:p>
    <w:p w14:paraId="4D195D69" w14:textId="77777777" w:rsidR="009C4AF6" w:rsidRDefault="009C4AF6" w:rsidP="00ED39EE">
      <w:pPr>
        <w:spacing w:after="0"/>
      </w:pPr>
    </w:p>
    <w:p w14:paraId="41CB4B74" w14:textId="77777777" w:rsidR="00975721" w:rsidRDefault="00975721">
      <w:pPr>
        <w:spacing w:after="0"/>
        <w:jc w:val="center"/>
        <w:rPr>
          <w:rFonts w:ascii="Times New Roman" w:hAnsi="Times New Roman" w:cs="Times New Roman"/>
          <w:sz w:val="24"/>
          <w:szCs w:val="24"/>
        </w:rPr>
      </w:pPr>
    </w:p>
    <w:p w14:paraId="4615D52E"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it-IT" w:eastAsia="en-IE"/>
        </w:rPr>
      </w:pPr>
      <w:r w:rsidRPr="006F484F">
        <w:rPr>
          <w:rFonts w:ascii="Times New Roman" w:eastAsia="Times New Roman" w:hAnsi="Times New Roman" w:cs="Times New Roman"/>
          <w:b/>
          <w:sz w:val="24"/>
          <w:szCs w:val="24"/>
          <w:lang w:val="it-IT" w:eastAsia="en-IE"/>
        </w:rPr>
        <w:t>Seksioni 2</w:t>
      </w:r>
    </w:p>
    <w:p w14:paraId="4EA00D91" w14:textId="7CF22601"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it-IT" w:eastAsia="en-IE"/>
        </w:rPr>
      </w:pPr>
      <w:r w:rsidRPr="006F484F">
        <w:rPr>
          <w:rFonts w:ascii="Times New Roman" w:eastAsia="Times New Roman" w:hAnsi="Times New Roman" w:cs="Times New Roman"/>
          <w:b/>
          <w:sz w:val="24"/>
          <w:szCs w:val="24"/>
          <w:lang w:val="it-IT" w:eastAsia="en-IE"/>
        </w:rPr>
        <w:t xml:space="preserve">Pasaporta  bimore që kërkohet për lëvizjen e bimëve, produkteve bimore dhe objekteve të tjera brenda territorit të Republikës </w:t>
      </w:r>
      <w:r w:rsidR="002E71A3">
        <w:rPr>
          <w:rFonts w:ascii="Times New Roman" w:eastAsia="Times New Roman" w:hAnsi="Times New Roman" w:cs="Times New Roman"/>
          <w:b/>
          <w:sz w:val="24"/>
          <w:szCs w:val="24"/>
          <w:lang w:val="it-IT" w:eastAsia="en-IE"/>
        </w:rPr>
        <w:t>s</w:t>
      </w:r>
      <w:r w:rsidR="002E71A3" w:rsidRPr="006F484F">
        <w:rPr>
          <w:rFonts w:ascii="Times New Roman" w:eastAsia="Times New Roman" w:hAnsi="Times New Roman" w:cs="Times New Roman"/>
          <w:b/>
          <w:sz w:val="24"/>
          <w:szCs w:val="24"/>
          <w:lang w:val="it-IT" w:eastAsia="en-IE"/>
        </w:rPr>
        <w:t xml:space="preserve">ë </w:t>
      </w:r>
      <w:r w:rsidRPr="006F484F">
        <w:rPr>
          <w:rFonts w:ascii="Times New Roman" w:eastAsia="Times New Roman" w:hAnsi="Times New Roman" w:cs="Times New Roman"/>
          <w:b/>
          <w:sz w:val="24"/>
          <w:szCs w:val="24"/>
          <w:lang w:val="it-IT" w:eastAsia="en-IE"/>
        </w:rPr>
        <w:t>Shqipërisë</w:t>
      </w:r>
    </w:p>
    <w:p w14:paraId="6D3554EE" w14:textId="3DEE4F83"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4F26EE">
        <w:rPr>
          <w:rFonts w:ascii="Times New Roman" w:eastAsia="Times New Roman" w:hAnsi="Times New Roman" w:cs="Times New Roman"/>
          <w:b/>
          <w:bCs/>
          <w:sz w:val="24"/>
          <w:szCs w:val="24"/>
          <w:lang w:val="it-IT" w:eastAsia="en-IE"/>
        </w:rPr>
        <w:t>79</w:t>
      </w:r>
      <w:r w:rsidRPr="006F484F">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p>
    <w:p w14:paraId="320825D3"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Pasaporta bimore</w:t>
      </w:r>
    </w:p>
    <w:p w14:paraId="7D9FD0C3" w14:textId="27E4CB4D"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Pasaporta bimore është një etiketë zyrtare për lëvizjen e bimëve, produkteve bimore dhe objekteve të tjera brenda territorit të Republikës së Shqipërisë dhe, sipas rastit, në dhe </w:t>
      </w:r>
      <w:r w:rsidRPr="00CB76A7">
        <w:rPr>
          <w:rFonts w:ascii="Times New Roman" w:eastAsia="Times New Roman" w:hAnsi="Times New Roman" w:cs="Times New Roman"/>
          <w:sz w:val="24"/>
          <w:szCs w:val="24"/>
          <w:lang w:val="it-IT" w:eastAsia="en-IE"/>
        </w:rPr>
        <w:t xml:space="preserve">brenda zonave të mbrojtura, </w:t>
      </w:r>
      <w:r w:rsidR="002E71A3" w:rsidRPr="00CB76A7">
        <w:rPr>
          <w:rFonts w:ascii="Times New Roman" w:eastAsia="Times New Roman" w:hAnsi="Times New Roman" w:cs="Times New Roman"/>
          <w:sz w:val="24"/>
          <w:szCs w:val="24"/>
          <w:lang w:val="it-IT" w:eastAsia="en-IE"/>
        </w:rPr>
        <w:t xml:space="preserve">e cila </w:t>
      </w:r>
      <w:r w:rsidRPr="00CB76A7">
        <w:rPr>
          <w:rFonts w:ascii="Times New Roman" w:eastAsia="Times New Roman" w:hAnsi="Times New Roman" w:cs="Times New Roman"/>
          <w:sz w:val="24"/>
          <w:szCs w:val="24"/>
          <w:lang w:val="it-IT" w:eastAsia="en-IE"/>
        </w:rPr>
        <w:t xml:space="preserve">vërteton </w:t>
      </w:r>
      <w:r w:rsidR="002E71A3" w:rsidRPr="00CB76A7">
        <w:rPr>
          <w:rFonts w:ascii="Times New Roman" w:eastAsia="Times New Roman" w:hAnsi="Times New Roman" w:cs="Times New Roman"/>
          <w:sz w:val="24"/>
          <w:szCs w:val="24"/>
          <w:lang w:val="it-IT" w:eastAsia="en-IE"/>
        </w:rPr>
        <w:t>përputhshmëri</w:t>
      </w:r>
      <w:r w:rsidR="00842A0B" w:rsidRPr="00CB76A7">
        <w:rPr>
          <w:rFonts w:ascii="Times New Roman" w:eastAsia="Times New Roman" w:hAnsi="Times New Roman" w:cs="Times New Roman"/>
          <w:sz w:val="24"/>
          <w:szCs w:val="24"/>
          <w:lang w:val="it-IT" w:eastAsia="en-IE"/>
        </w:rPr>
        <w:t>n</w:t>
      </w:r>
      <w:r w:rsidR="002E71A3" w:rsidRPr="00CB76A7">
        <w:rPr>
          <w:rFonts w:ascii="Times New Roman" w:eastAsia="Times New Roman" w:hAnsi="Times New Roman" w:cs="Times New Roman"/>
          <w:sz w:val="24"/>
          <w:szCs w:val="24"/>
          <w:lang w:val="it-IT" w:eastAsia="en-IE"/>
        </w:rPr>
        <w:t>ë</w:t>
      </w:r>
      <w:r w:rsidRPr="00CB76A7">
        <w:rPr>
          <w:rFonts w:ascii="Times New Roman" w:eastAsia="Times New Roman" w:hAnsi="Times New Roman" w:cs="Times New Roman"/>
          <w:sz w:val="24"/>
          <w:szCs w:val="24"/>
          <w:lang w:val="it-IT" w:eastAsia="en-IE"/>
        </w:rPr>
        <w:t xml:space="preserve"> e të gjitha kërkesave të parashikuara në nenin 8</w:t>
      </w:r>
      <w:r w:rsidR="00CB76A7" w:rsidRPr="00CB76A7">
        <w:rPr>
          <w:rFonts w:ascii="Times New Roman" w:eastAsia="Times New Roman" w:hAnsi="Times New Roman" w:cs="Times New Roman"/>
          <w:sz w:val="24"/>
          <w:szCs w:val="24"/>
          <w:lang w:val="it-IT" w:eastAsia="en-IE"/>
        </w:rPr>
        <w:t>6</w:t>
      </w:r>
      <w:r w:rsidRPr="00CB76A7">
        <w:rPr>
          <w:rFonts w:ascii="Times New Roman" w:eastAsia="Times New Roman" w:hAnsi="Times New Roman" w:cs="Times New Roman"/>
          <w:sz w:val="24"/>
          <w:szCs w:val="24"/>
          <w:lang w:val="it-IT" w:eastAsia="en-IE"/>
        </w:rPr>
        <w:t xml:space="preserve"> dhe 8</w:t>
      </w:r>
      <w:r w:rsidR="00CB76A7" w:rsidRPr="00CB76A7">
        <w:rPr>
          <w:rFonts w:ascii="Times New Roman" w:eastAsia="Times New Roman" w:hAnsi="Times New Roman" w:cs="Times New Roman"/>
          <w:sz w:val="24"/>
          <w:szCs w:val="24"/>
          <w:lang w:val="it-IT" w:eastAsia="en-IE"/>
        </w:rPr>
        <w:t>7</w:t>
      </w:r>
      <w:r w:rsidRPr="00CB76A7">
        <w:rPr>
          <w:rFonts w:ascii="Times New Roman" w:eastAsia="Times New Roman" w:hAnsi="Times New Roman" w:cs="Times New Roman"/>
          <w:sz w:val="24"/>
          <w:szCs w:val="24"/>
          <w:lang w:val="it-IT" w:eastAsia="en-IE"/>
        </w:rPr>
        <w:t xml:space="preserve"> të këtij ligji, dhe ka përmbajtjen dhe formatin e përcaktuar në nenin 8</w:t>
      </w:r>
      <w:r w:rsidR="00CB76A7" w:rsidRPr="00CB76A7">
        <w:rPr>
          <w:rFonts w:ascii="Times New Roman" w:eastAsia="Times New Roman" w:hAnsi="Times New Roman" w:cs="Times New Roman"/>
          <w:sz w:val="24"/>
          <w:szCs w:val="24"/>
          <w:lang w:val="it-IT" w:eastAsia="en-IE"/>
        </w:rPr>
        <w:t>4</w:t>
      </w:r>
      <w:r w:rsidRPr="00CB76A7">
        <w:rPr>
          <w:rFonts w:ascii="Times New Roman" w:eastAsia="Times New Roman" w:hAnsi="Times New Roman" w:cs="Times New Roman"/>
          <w:sz w:val="24"/>
          <w:szCs w:val="24"/>
          <w:lang w:val="it-IT" w:eastAsia="en-IE"/>
        </w:rPr>
        <w:t xml:space="preserve"> të këtij ligji.</w:t>
      </w:r>
    </w:p>
    <w:p w14:paraId="7718C31F" w14:textId="4AE874A1"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CB76A7">
        <w:rPr>
          <w:rFonts w:ascii="Times New Roman" w:eastAsia="Times New Roman" w:hAnsi="Times New Roman" w:cs="Times New Roman"/>
          <w:b/>
          <w:bCs/>
          <w:sz w:val="24"/>
          <w:szCs w:val="24"/>
          <w:lang w:val="it-IT" w:eastAsia="en-IE"/>
        </w:rPr>
        <w:t xml:space="preserve">Neni </w:t>
      </w:r>
      <w:r w:rsidR="004F26EE" w:rsidRPr="00CB76A7">
        <w:rPr>
          <w:rFonts w:ascii="Times New Roman" w:eastAsia="Times New Roman" w:hAnsi="Times New Roman" w:cs="Times New Roman"/>
          <w:b/>
          <w:bCs/>
          <w:sz w:val="24"/>
          <w:szCs w:val="24"/>
          <w:lang w:val="it-IT" w:eastAsia="en-IE"/>
        </w:rPr>
        <w:t>80</w:t>
      </w:r>
      <w:r w:rsidRPr="00CB76A7">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r w:rsidRPr="006F484F">
        <w:rPr>
          <w:rFonts w:ascii="Times New Roman" w:eastAsia="Times New Roman" w:hAnsi="Times New Roman" w:cs="Times New Roman"/>
          <w:b/>
          <w:bCs/>
          <w:sz w:val="24"/>
          <w:szCs w:val="24"/>
          <w:lang w:val="it-IT" w:eastAsia="en-IE"/>
        </w:rPr>
        <w:t xml:space="preserve"> </w:t>
      </w:r>
    </w:p>
    <w:p w14:paraId="0C0266E3"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Bimët, produktet bimore dhe objektet të tjera për të cilat kërkohet pasaportë bimore për lëvizje brenda territorit të Republikës së Shqipërisë</w:t>
      </w:r>
    </w:p>
    <w:p w14:paraId="5331D839" w14:textId="36A55ED9"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Pasaporta bimore kërkohet për lëvizjen e disa bimëve, produkteve bimore dhe objekteve të tjera brenda territorit të Republikës së Shqipërisë. Lista e këtyre bimëve, produkteve bimore dhe objekteve të tjera, për të cilat kërkohet pasaporta bimore për lëvizjen e tyre brenda territorit të Republikës së Shqipërisë, </w:t>
      </w:r>
      <w:r w:rsidR="002E71A3">
        <w:rPr>
          <w:rFonts w:ascii="Times New Roman" w:eastAsia="Times New Roman" w:hAnsi="Times New Roman" w:cs="Times New Roman"/>
          <w:sz w:val="24"/>
          <w:szCs w:val="24"/>
          <w:lang w:val="it-IT" w:eastAsia="en-IE"/>
        </w:rPr>
        <w:t>p</w:t>
      </w:r>
      <w:r w:rsidR="002E71A3" w:rsidRPr="002E71A3">
        <w:rPr>
          <w:rFonts w:ascii="Times New Roman" w:eastAsia="Times New Roman" w:hAnsi="Times New Roman" w:cs="Times New Roman"/>
          <w:sz w:val="24"/>
          <w:szCs w:val="24"/>
          <w:lang w:val="it-IT" w:eastAsia="en-IE"/>
        </w:rPr>
        <w:t>ë</w:t>
      </w:r>
      <w:r w:rsidR="002E71A3">
        <w:rPr>
          <w:rFonts w:ascii="Times New Roman" w:eastAsia="Times New Roman" w:hAnsi="Times New Roman" w:cs="Times New Roman"/>
          <w:sz w:val="24"/>
          <w:szCs w:val="24"/>
          <w:lang w:val="it-IT" w:eastAsia="en-IE"/>
        </w:rPr>
        <w:t xml:space="preserve">rcaktohet </w:t>
      </w:r>
      <w:r w:rsidR="002E71A3" w:rsidRPr="00CB76A7">
        <w:rPr>
          <w:rFonts w:ascii="Times New Roman" w:eastAsia="Times New Roman" w:hAnsi="Times New Roman" w:cs="Times New Roman"/>
          <w:sz w:val="24"/>
          <w:szCs w:val="24"/>
          <w:lang w:val="it-IT" w:eastAsia="en-IE"/>
        </w:rPr>
        <w:t xml:space="preserve">në </w:t>
      </w:r>
      <w:r w:rsidR="004F26EE" w:rsidRPr="00CB76A7">
        <w:rPr>
          <w:rFonts w:ascii="Times New Roman" w:eastAsia="Times New Roman" w:hAnsi="Times New Roman" w:cs="Times New Roman"/>
          <w:sz w:val="24"/>
          <w:szCs w:val="24"/>
          <w:lang w:val="it-IT" w:eastAsia="en-IE"/>
        </w:rPr>
        <w:t>shkronj</w:t>
      </w:r>
      <w:r w:rsidR="00F96A5D" w:rsidRPr="00CB76A7">
        <w:rPr>
          <w:rFonts w:ascii="Times New Roman" w:eastAsia="Times New Roman" w:hAnsi="Times New Roman" w:cs="Times New Roman"/>
          <w:sz w:val="24"/>
          <w:szCs w:val="24"/>
          <w:lang w:val="it-IT" w:eastAsia="en-IE"/>
        </w:rPr>
        <w:t>ë</w:t>
      </w:r>
      <w:r w:rsidR="004F26EE" w:rsidRPr="00CB76A7">
        <w:rPr>
          <w:rFonts w:ascii="Times New Roman" w:eastAsia="Times New Roman" w:hAnsi="Times New Roman" w:cs="Times New Roman"/>
          <w:sz w:val="24"/>
          <w:szCs w:val="24"/>
          <w:lang w:val="it-IT" w:eastAsia="en-IE"/>
        </w:rPr>
        <w:t>n i) t</w:t>
      </w:r>
      <w:r w:rsidR="00F96A5D" w:rsidRPr="00CB76A7">
        <w:rPr>
          <w:rFonts w:ascii="Times New Roman" w:eastAsia="Times New Roman" w:hAnsi="Times New Roman" w:cs="Times New Roman"/>
          <w:sz w:val="24"/>
          <w:szCs w:val="24"/>
          <w:lang w:val="it-IT" w:eastAsia="en-IE"/>
        </w:rPr>
        <w:t>ë</w:t>
      </w:r>
      <w:r w:rsidR="004F26EE" w:rsidRPr="00CB76A7">
        <w:rPr>
          <w:rFonts w:ascii="Times New Roman" w:eastAsia="Times New Roman" w:hAnsi="Times New Roman" w:cs="Times New Roman"/>
          <w:sz w:val="24"/>
          <w:szCs w:val="24"/>
          <w:lang w:val="it-IT" w:eastAsia="en-IE"/>
        </w:rPr>
        <w:t xml:space="preserve"> pik</w:t>
      </w:r>
      <w:r w:rsidR="00F96A5D" w:rsidRPr="00CB76A7">
        <w:rPr>
          <w:rFonts w:ascii="Times New Roman" w:eastAsia="Times New Roman" w:hAnsi="Times New Roman" w:cs="Times New Roman"/>
          <w:sz w:val="24"/>
          <w:szCs w:val="24"/>
          <w:lang w:val="it-IT" w:eastAsia="en-IE"/>
        </w:rPr>
        <w:t>ë</w:t>
      </w:r>
      <w:r w:rsidR="004F26EE" w:rsidRPr="00CB76A7">
        <w:rPr>
          <w:rFonts w:ascii="Times New Roman" w:eastAsia="Times New Roman" w:hAnsi="Times New Roman" w:cs="Times New Roman"/>
          <w:sz w:val="24"/>
          <w:szCs w:val="24"/>
          <w:lang w:val="it-IT" w:eastAsia="en-IE"/>
        </w:rPr>
        <w:t>s 1 t</w:t>
      </w:r>
      <w:r w:rsidR="00F96A5D" w:rsidRPr="00CB76A7">
        <w:rPr>
          <w:rFonts w:ascii="Times New Roman" w:eastAsia="Times New Roman" w:hAnsi="Times New Roman" w:cs="Times New Roman"/>
          <w:sz w:val="24"/>
          <w:szCs w:val="24"/>
          <w:lang w:val="it-IT" w:eastAsia="en-IE"/>
        </w:rPr>
        <w:t>ë</w:t>
      </w:r>
      <w:r w:rsidR="004F26EE" w:rsidRPr="00CB76A7">
        <w:rPr>
          <w:rFonts w:ascii="Times New Roman" w:eastAsia="Times New Roman" w:hAnsi="Times New Roman" w:cs="Times New Roman"/>
          <w:sz w:val="24"/>
          <w:szCs w:val="24"/>
          <w:lang w:val="it-IT" w:eastAsia="en-IE"/>
        </w:rPr>
        <w:t xml:space="preserve"> nenit </w:t>
      </w:r>
      <w:r w:rsidR="00801847" w:rsidRPr="00CB76A7">
        <w:rPr>
          <w:rFonts w:ascii="Times New Roman" w:eastAsia="Times New Roman" w:hAnsi="Times New Roman" w:cs="Times New Roman"/>
          <w:sz w:val="24"/>
          <w:szCs w:val="24"/>
          <w:lang w:val="it-IT" w:eastAsia="en-IE"/>
        </w:rPr>
        <w:t xml:space="preserve">106 </w:t>
      </w:r>
      <w:r w:rsidR="004F26EE" w:rsidRPr="00CB76A7">
        <w:rPr>
          <w:rFonts w:ascii="Times New Roman" w:eastAsia="Times New Roman" w:hAnsi="Times New Roman" w:cs="Times New Roman"/>
          <w:sz w:val="24"/>
          <w:szCs w:val="24"/>
          <w:lang w:val="it-IT" w:eastAsia="en-IE"/>
        </w:rPr>
        <w:t>t</w:t>
      </w:r>
      <w:r w:rsidR="00F96A5D" w:rsidRPr="00CB76A7">
        <w:rPr>
          <w:rFonts w:ascii="Times New Roman" w:eastAsia="Times New Roman" w:hAnsi="Times New Roman" w:cs="Times New Roman"/>
          <w:sz w:val="24"/>
          <w:szCs w:val="24"/>
          <w:lang w:val="it-IT" w:eastAsia="en-IE"/>
        </w:rPr>
        <w:t>ë</w:t>
      </w:r>
      <w:r w:rsidR="004F26EE">
        <w:rPr>
          <w:rFonts w:ascii="Times New Roman" w:eastAsia="Times New Roman" w:hAnsi="Times New Roman" w:cs="Times New Roman"/>
          <w:sz w:val="24"/>
          <w:szCs w:val="24"/>
          <w:lang w:val="it-IT" w:eastAsia="en-IE"/>
        </w:rPr>
        <w:t xml:space="preserve"> k</w:t>
      </w:r>
      <w:r w:rsidR="00F96A5D">
        <w:rPr>
          <w:rFonts w:ascii="Times New Roman" w:eastAsia="Times New Roman" w:hAnsi="Times New Roman" w:cs="Times New Roman"/>
          <w:sz w:val="24"/>
          <w:szCs w:val="24"/>
          <w:lang w:val="it-IT" w:eastAsia="en-IE"/>
        </w:rPr>
        <w:t>ë</w:t>
      </w:r>
      <w:r w:rsidR="004F26EE">
        <w:rPr>
          <w:rFonts w:ascii="Times New Roman" w:eastAsia="Times New Roman" w:hAnsi="Times New Roman" w:cs="Times New Roman"/>
          <w:sz w:val="24"/>
          <w:szCs w:val="24"/>
          <w:lang w:val="it-IT" w:eastAsia="en-IE"/>
        </w:rPr>
        <w:t xml:space="preserve">tij ligji. </w:t>
      </w:r>
    </w:p>
    <w:p w14:paraId="3A40E0AB" w14:textId="4CD9DAC7" w:rsidR="006F484F" w:rsidRPr="006F484F" w:rsidRDefault="00895B1A"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2</w:t>
      </w:r>
      <w:r w:rsidR="006F484F" w:rsidRPr="006F484F">
        <w:rPr>
          <w:rFonts w:ascii="Times New Roman" w:eastAsia="Times New Roman" w:hAnsi="Times New Roman" w:cs="Times New Roman"/>
          <w:sz w:val="24"/>
          <w:szCs w:val="24"/>
          <w:lang w:eastAsia="en-IE"/>
        </w:rPr>
        <w:t xml:space="preserve">. Përjashtimisht nga rregullimet e pikës 1 këtij neni, nuk kërkohet pasaportë bimore për bimët, produktet bimore ose objektet e tjera që </w:t>
      </w:r>
      <w:r w:rsidR="006F484F" w:rsidRPr="00CB76A7">
        <w:rPr>
          <w:rFonts w:ascii="Times New Roman" w:eastAsia="Times New Roman" w:hAnsi="Times New Roman" w:cs="Times New Roman"/>
          <w:sz w:val="24"/>
          <w:szCs w:val="24"/>
          <w:lang w:eastAsia="en-IE"/>
        </w:rPr>
        <w:t xml:space="preserve">rregullohen nga nenet </w:t>
      </w:r>
      <w:r w:rsidR="00CB76A7" w:rsidRPr="00CB76A7">
        <w:rPr>
          <w:rFonts w:ascii="Times New Roman" w:eastAsia="Times New Roman" w:hAnsi="Times New Roman" w:cs="Times New Roman"/>
          <w:sz w:val="24"/>
          <w:szCs w:val="24"/>
          <w:lang w:eastAsia="en-IE"/>
        </w:rPr>
        <w:t>51</w:t>
      </w:r>
      <w:r w:rsidR="006F484F" w:rsidRPr="00CB76A7">
        <w:rPr>
          <w:rFonts w:ascii="Times New Roman" w:eastAsia="Times New Roman" w:hAnsi="Times New Roman" w:cs="Times New Roman"/>
          <w:sz w:val="24"/>
          <w:szCs w:val="24"/>
          <w:lang w:eastAsia="en-IE"/>
        </w:rPr>
        <w:t xml:space="preserve">, </w:t>
      </w:r>
      <w:r w:rsidR="00CB76A7" w:rsidRPr="00CB76A7">
        <w:rPr>
          <w:rFonts w:ascii="Times New Roman" w:eastAsia="Times New Roman" w:hAnsi="Times New Roman" w:cs="Times New Roman"/>
          <w:sz w:val="24"/>
          <w:szCs w:val="24"/>
          <w:lang w:eastAsia="en-IE"/>
        </w:rPr>
        <w:t>52</w:t>
      </w:r>
      <w:r w:rsidR="006F484F" w:rsidRPr="00CB76A7">
        <w:rPr>
          <w:rFonts w:ascii="Times New Roman" w:eastAsia="Times New Roman" w:hAnsi="Times New Roman" w:cs="Times New Roman"/>
          <w:sz w:val="24"/>
          <w:szCs w:val="24"/>
          <w:lang w:eastAsia="en-IE"/>
        </w:rPr>
        <w:t xml:space="preserve">, </w:t>
      </w:r>
      <w:r w:rsidR="00CB76A7" w:rsidRPr="00CB76A7">
        <w:rPr>
          <w:rFonts w:ascii="Times New Roman" w:eastAsia="Times New Roman" w:hAnsi="Times New Roman" w:cs="Times New Roman"/>
          <w:sz w:val="24"/>
          <w:szCs w:val="24"/>
          <w:lang w:eastAsia="en-IE"/>
        </w:rPr>
        <w:t>53</w:t>
      </w:r>
      <w:r w:rsidR="006F484F" w:rsidRPr="00CB76A7">
        <w:rPr>
          <w:rFonts w:ascii="Times New Roman" w:eastAsia="Times New Roman" w:hAnsi="Times New Roman" w:cs="Times New Roman"/>
          <w:sz w:val="24"/>
          <w:szCs w:val="24"/>
          <w:lang w:eastAsia="en-IE"/>
        </w:rPr>
        <w:t xml:space="preserve"> dhe </w:t>
      </w:r>
      <w:r w:rsidR="00CB76A7" w:rsidRPr="00CB76A7">
        <w:rPr>
          <w:rFonts w:ascii="Times New Roman" w:eastAsia="Times New Roman" w:hAnsi="Times New Roman" w:cs="Times New Roman"/>
          <w:sz w:val="24"/>
          <w:szCs w:val="24"/>
          <w:lang w:eastAsia="en-IE"/>
        </w:rPr>
        <w:t>76</w:t>
      </w:r>
      <w:r w:rsidR="006F484F" w:rsidRPr="00CB76A7">
        <w:rPr>
          <w:rFonts w:ascii="Times New Roman" w:eastAsia="Times New Roman" w:hAnsi="Times New Roman" w:cs="Times New Roman"/>
          <w:sz w:val="24"/>
          <w:szCs w:val="24"/>
          <w:lang w:eastAsia="en-IE"/>
        </w:rPr>
        <w:t xml:space="preserve"> të këtij</w:t>
      </w:r>
      <w:r w:rsidR="006F484F" w:rsidRPr="006F484F">
        <w:rPr>
          <w:rFonts w:ascii="Times New Roman" w:eastAsia="Times New Roman" w:hAnsi="Times New Roman" w:cs="Times New Roman"/>
          <w:sz w:val="24"/>
          <w:szCs w:val="24"/>
          <w:lang w:eastAsia="en-IE"/>
        </w:rPr>
        <w:t xml:space="preserve"> ligji.</w:t>
      </w:r>
    </w:p>
    <w:p w14:paraId="65F7D16B" w14:textId="71D92B02"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sidRPr="006F484F">
        <w:rPr>
          <w:rFonts w:ascii="Times New Roman" w:eastAsia="Times New Roman" w:hAnsi="Times New Roman" w:cs="Times New Roman"/>
          <w:b/>
          <w:bCs/>
          <w:sz w:val="24"/>
          <w:szCs w:val="24"/>
          <w:lang w:eastAsia="en-IE"/>
        </w:rPr>
        <w:t xml:space="preserve">Neni </w:t>
      </w:r>
      <w:r w:rsidR="004F26EE">
        <w:rPr>
          <w:rFonts w:ascii="Times New Roman" w:eastAsia="Times New Roman" w:hAnsi="Times New Roman" w:cs="Times New Roman"/>
          <w:b/>
          <w:bCs/>
          <w:sz w:val="24"/>
          <w:szCs w:val="24"/>
          <w:lang w:eastAsia="en-IE"/>
        </w:rPr>
        <w:t>81</w:t>
      </w:r>
      <w:r w:rsidRPr="006F484F">
        <w:rPr>
          <w:rFonts w:ascii="Times New Roman" w:eastAsia="Times New Roman" w:hAnsi="Times New Roman" w:cs="Times New Roman"/>
          <w:b/>
          <w:bCs/>
          <w:sz w:val="24"/>
          <w:szCs w:val="24"/>
          <w:lang w:eastAsia="en-IE"/>
        </w:rPr>
        <w:t xml:space="preserve"> </w:t>
      </w:r>
      <w:r w:rsidR="00CA3E8B">
        <w:rPr>
          <w:rFonts w:ascii="Times New Roman" w:eastAsia="Times New Roman" w:hAnsi="Times New Roman" w:cs="Times New Roman"/>
          <w:b/>
          <w:bCs/>
          <w:sz w:val="24"/>
          <w:szCs w:val="24"/>
          <w:lang w:eastAsia="en-IE"/>
        </w:rPr>
        <w:t xml:space="preserve"> </w:t>
      </w:r>
    </w:p>
    <w:p w14:paraId="6F29D2C8"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sidRPr="006F484F">
        <w:rPr>
          <w:rFonts w:ascii="Times New Roman" w:eastAsia="Times New Roman" w:hAnsi="Times New Roman" w:cs="Times New Roman"/>
          <w:b/>
          <w:bCs/>
          <w:sz w:val="24"/>
          <w:szCs w:val="24"/>
          <w:lang w:eastAsia="en-IE"/>
        </w:rPr>
        <w:t>Bimët, produktet bimore dhe objektet e tjera për të cilat kërkohet pasaportë bimore për hyrjen dhe lëvizjen brenda zonave të mbrojtura</w:t>
      </w:r>
    </w:p>
    <w:p w14:paraId="3288257D" w14:textId="67F19620"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1. Pasaportë bimore kërkohet për disa bimë, produkte bimore dhe objekte të tjera që hyjnë ose lëvizin brenda zonave të mbrojtura të caktuara. Lista e këtyre bimëve, produkteve bimore dhe objekteve të tjera për të cilat kërkohet pasaportë bimore për hyrjen dhe lëvizjen e tyre brenda zonave të mbrojtura të caktuara</w:t>
      </w:r>
      <w:r w:rsidR="00895B1A">
        <w:rPr>
          <w:rFonts w:ascii="Times New Roman" w:eastAsia="Times New Roman" w:hAnsi="Times New Roman" w:cs="Times New Roman"/>
          <w:sz w:val="24"/>
          <w:szCs w:val="24"/>
          <w:lang w:eastAsia="en-IE"/>
        </w:rPr>
        <w:t>,</w:t>
      </w:r>
      <w:r w:rsidRPr="006F484F">
        <w:rPr>
          <w:rFonts w:ascii="Times New Roman" w:eastAsia="Times New Roman" w:hAnsi="Times New Roman" w:cs="Times New Roman"/>
          <w:sz w:val="24"/>
          <w:szCs w:val="24"/>
          <w:lang w:eastAsia="en-IE"/>
        </w:rPr>
        <w:t xml:space="preserve"> </w:t>
      </w:r>
      <w:r w:rsidR="00895B1A" w:rsidRPr="00895B1A">
        <w:rPr>
          <w:rFonts w:ascii="Times New Roman" w:eastAsia="Times New Roman" w:hAnsi="Times New Roman" w:cs="Times New Roman"/>
          <w:sz w:val="24"/>
          <w:szCs w:val="24"/>
          <w:lang w:val="it-IT" w:eastAsia="en-IE"/>
        </w:rPr>
        <w:t xml:space="preserve">përcaktohet </w:t>
      </w:r>
      <w:r w:rsidR="00895B1A" w:rsidRPr="00CB76A7">
        <w:rPr>
          <w:rFonts w:ascii="Times New Roman" w:eastAsia="Times New Roman" w:hAnsi="Times New Roman" w:cs="Times New Roman"/>
          <w:sz w:val="24"/>
          <w:szCs w:val="24"/>
          <w:lang w:val="it-IT" w:eastAsia="en-IE"/>
        </w:rPr>
        <w:t xml:space="preserve">në </w:t>
      </w:r>
      <w:r w:rsidR="004F26EE" w:rsidRPr="00CB76A7">
        <w:rPr>
          <w:rFonts w:ascii="Times New Roman" w:eastAsia="Times New Roman" w:hAnsi="Times New Roman" w:cs="Times New Roman"/>
          <w:sz w:val="24"/>
          <w:szCs w:val="24"/>
          <w:lang w:val="it-IT" w:eastAsia="en-IE"/>
        </w:rPr>
        <w:t>shkronj</w:t>
      </w:r>
      <w:r w:rsidR="00F96A5D" w:rsidRPr="00CB76A7">
        <w:rPr>
          <w:rFonts w:ascii="Times New Roman" w:eastAsia="Times New Roman" w:hAnsi="Times New Roman" w:cs="Times New Roman"/>
          <w:sz w:val="24"/>
          <w:szCs w:val="24"/>
          <w:lang w:val="it-IT" w:eastAsia="en-IE"/>
        </w:rPr>
        <w:t>ë</w:t>
      </w:r>
      <w:r w:rsidR="004F26EE" w:rsidRPr="00CB76A7">
        <w:rPr>
          <w:rFonts w:ascii="Times New Roman" w:eastAsia="Times New Roman" w:hAnsi="Times New Roman" w:cs="Times New Roman"/>
          <w:sz w:val="24"/>
          <w:szCs w:val="24"/>
          <w:lang w:val="it-IT" w:eastAsia="en-IE"/>
        </w:rPr>
        <w:t>n j) t</w:t>
      </w:r>
      <w:r w:rsidR="00F96A5D" w:rsidRPr="00CB76A7">
        <w:rPr>
          <w:rFonts w:ascii="Times New Roman" w:eastAsia="Times New Roman" w:hAnsi="Times New Roman" w:cs="Times New Roman"/>
          <w:sz w:val="24"/>
          <w:szCs w:val="24"/>
          <w:lang w:val="it-IT" w:eastAsia="en-IE"/>
        </w:rPr>
        <w:t>ë</w:t>
      </w:r>
      <w:r w:rsidR="004F26EE" w:rsidRPr="00CB76A7">
        <w:rPr>
          <w:rFonts w:ascii="Times New Roman" w:eastAsia="Times New Roman" w:hAnsi="Times New Roman" w:cs="Times New Roman"/>
          <w:sz w:val="24"/>
          <w:szCs w:val="24"/>
          <w:lang w:val="it-IT" w:eastAsia="en-IE"/>
        </w:rPr>
        <w:t xml:space="preserve"> pik</w:t>
      </w:r>
      <w:r w:rsidR="00F96A5D" w:rsidRPr="00CB76A7">
        <w:rPr>
          <w:rFonts w:ascii="Times New Roman" w:eastAsia="Times New Roman" w:hAnsi="Times New Roman" w:cs="Times New Roman"/>
          <w:sz w:val="24"/>
          <w:szCs w:val="24"/>
          <w:lang w:val="it-IT" w:eastAsia="en-IE"/>
        </w:rPr>
        <w:t>ë</w:t>
      </w:r>
      <w:r w:rsidR="004F26EE" w:rsidRPr="00CB76A7">
        <w:rPr>
          <w:rFonts w:ascii="Times New Roman" w:eastAsia="Times New Roman" w:hAnsi="Times New Roman" w:cs="Times New Roman"/>
          <w:sz w:val="24"/>
          <w:szCs w:val="24"/>
          <w:lang w:val="it-IT" w:eastAsia="en-IE"/>
        </w:rPr>
        <w:t>s 1 t</w:t>
      </w:r>
      <w:r w:rsidR="00F96A5D" w:rsidRPr="00CB76A7">
        <w:rPr>
          <w:rFonts w:ascii="Times New Roman" w:eastAsia="Times New Roman" w:hAnsi="Times New Roman" w:cs="Times New Roman"/>
          <w:sz w:val="24"/>
          <w:szCs w:val="24"/>
          <w:lang w:val="it-IT" w:eastAsia="en-IE"/>
        </w:rPr>
        <w:t>ë</w:t>
      </w:r>
      <w:r w:rsidR="004F26EE" w:rsidRPr="00CB76A7">
        <w:rPr>
          <w:rFonts w:ascii="Times New Roman" w:eastAsia="Times New Roman" w:hAnsi="Times New Roman" w:cs="Times New Roman"/>
          <w:sz w:val="24"/>
          <w:szCs w:val="24"/>
          <w:lang w:val="it-IT" w:eastAsia="en-IE"/>
        </w:rPr>
        <w:t xml:space="preserve"> nenit </w:t>
      </w:r>
      <w:r w:rsidR="00801847" w:rsidRPr="00CB76A7">
        <w:rPr>
          <w:rFonts w:ascii="Times New Roman" w:eastAsia="Times New Roman" w:hAnsi="Times New Roman" w:cs="Times New Roman"/>
          <w:sz w:val="24"/>
          <w:szCs w:val="24"/>
          <w:lang w:val="it-IT" w:eastAsia="en-IE"/>
        </w:rPr>
        <w:t xml:space="preserve">106 </w:t>
      </w:r>
      <w:r w:rsidR="004F26EE" w:rsidRPr="00CB76A7">
        <w:rPr>
          <w:rFonts w:ascii="Times New Roman" w:eastAsia="Times New Roman" w:hAnsi="Times New Roman" w:cs="Times New Roman"/>
          <w:sz w:val="24"/>
          <w:szCs w:val="24"/>
          <w:lang w:val="it-IT" w:eastAsia="en-IE"/>
        </w:rPr>
        <w:t>t</w:t>
      </w:r>
      <w:r w:rsidR="00F96A5D" w:rsidRPr="00CB76A7">
        <w:rPr>
          <w:rFonts w:ascii="Times New Roman" w:eastAsia="Times New Roman" w:hAnsi="Times New Roman" w:cs="Times New Roman"/>
          <w:sz w:val="24"/>
          <w:szCs w:val="24"/>
          <w:lang w:val="it-IT" w:eastAsia="en-IE"/>
        </w:rPr>
        <w:t>ë</w:t>
      </w:r>
      <w:r w:rsidR="004F26EE" w:rsidRPr="00CB76A7">
        <w:rPr>
          <w:rFonts w:ascii="Times New Roman" w:eastAsia="Times New Roman" w:hAnsi="Times New Roman" w:cs="Times New Roman"/>
          <w:sz w:val="24"/>
          <w:szCs w:val="24"/>
          <w:lang w:val="it-IT" w:eastAsia="en-IE"/>
        </w:rPr>
        <w:t xml:space="preserve"> k</w:t>
      </w:r>
      <w:r w:rsidR="00F96A5D" w:rsidRPr="00CB76A7">
        <w:rPr>
          <w:rFonts w:ascii="Times New Roman" w:eastAsia="Times New Roman" w:hAnsi="Times New Roman" w:cs="Times New Roman"/>
          <w:sz w:val="24"/>
          <w:szCs w:val="24"/>
          <w:lang w:val="it-IT" w:eastAsia="en-IE"/>
        </w:rPr>
        <w:t>ë</w:t>
      </w:r>
      <w:r w:rsidR="004F26EE" w:rsidRPr="00CB76A7">
        <w:rPr>
          <w:rFonts w:ascii="Times New Roman" w:eastAsia="Times New Roman" w:hAnsi="Times New Roman" w:cs="Times New Roman"/>
          <w:sz w:val="24"/>
          <w:szCs w:val="24"/>
          <w:lang w:val="it-IT" w:eastAsia="en-IE"/>
        </w:rPr>
        <w:t>tij</w:t>
      </w:r>
      <w:r w:rsidR="004F26EE">
        <w:rPr>
          <w:rFonts w:ascii="Times New Roman" w:eastAsia="Times New Roman" w:hAnsi="Times New Roman" w:cs="Times New Roman"/>
          <w:sz w:val="24"/>
          <w:szCs w:val="24"/>
          <w:lang w:val="it-IT" w:eastAsia="en-IE"/>
        </w:rPr>
        <w:t xml:space="preserve"> </w:t>
      </w:r>
      <w:proofErr w:type="gramStart"/>
      <w:r w:rsidR="004F26EE">
        <w:rPr>
          <w:rFonts w:ascii="Times New Roman" w:eastAsia="Times New Roman" w:hAnsi="Times New Roman" w:cs="Times New Roman"/>
          <w:sz w:val="24"/>
          <w:szCs w:val="24"/>
          <w:lang w:val="it-IT" w:eastAsia="en-IE"/>
        </w:rPr>
        <w:t>ligji.</w:t>
      </w:r>
      <w:r w:rsidRPr="006F484F">
        <w:rPr>
          <w:rFonts w:ascii="Times New Roman" w:eastAsia="Times New Roman" w:hAnsi="Times New Roman" w:cs="Times New Roman"/>
          <w:sz w:val="24"/>
          <w:szCs w:val="24"/>
          <w:lang w:eastAsia="en-IE"/>
        </w:rPr>
        <w:t>.</w:t>
      </w:r>
      <w:proofErr w:type="gramEnd"/>
    </w:p>
    <w:p w14:paraId="2C12F65E" w14:textId="144309C5" w:rsidR="006F484F" w:rsidRPr="006F484F" w:rsidRDefault="00895B1A"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2</w:t>
      </w:r>
      <w:r w:rsidR="006F484F" w:rsidRPr="006F484F">
        <w:rPr>
          <w:rFonts w:ascii="Times New Roman" w:eastAsia="Times New Roman" w:hAnsi="Times New Roman" w:cs="Times New Roman"/>
          <w:sz w:val="24"/>
          <w:szCs w:val="24"/>
          <w:lang w:eastAsia="en-IE"/>
        </w:rPr>
        <w:t xml:space="preserve">. Përjashtimisht nga rregullimet e pikës 1 të këtij neni, nuk kërkohet pasaportë bimore për bimët, produktet bimore ose objektet e tjera që rregullohen </w:t>
      </w:r>
      <w:r w:rsidR="006F484F" w:rsidRPr="00CB76A7">
        <w:rPr>
          <w:rFonts w:ascii="Times New Roman" w:eastAsia="Times New Roman" w:hAnsi="Times New Roman" w:cs="Times New Roman"/>
          <w:sz w:val="24"/>
          <w:szCs w:val="24"/>
          <w:lang w:eastAsia="en-IE"/>
        </w:rPr>
        <w:t>nga nenet 5</w:t>
      </w:r>
      <w:r w:rsidR="00CB76A7" w:rsidRPr="00CB76A7">
        <w:rPr>
          <w:rFonts w:ascii="Times New Roman" w:eastAsia="Times New Roman" w:hAnsi="Times New Roman" w:cs="Times New Roman"/>
          <w:sz w:val="24"/>
          <w:szCs w:val="24"/>
          <w:lang w:eastAsia="en-IE"/>
        </w:rPr>
        <w:t>8</w:t>
      </w:r>
      <w:r w:rsidR="006F484F" w:rsidRPr="00CB76A7">
        <w:rPr>
          <w:rFonts w:ascii="Times New Roman" w:eastAsia="Times New Roman" w:hAnsi="Times New Roman" w:cs="Times New Roman"/>
          <w:sz w:val="24"/>
          <w:szCs w:val="24"/>
          <w:lang w:eastAsia="en-IE"/>
        </w:rPr>
        <w:t>, 5</w:t>
      </w:r>
      <w:r w:rsidR="00CB76A7" w:rsidRPr="00CB76A7">
        <w:rPr>
          <w:rFonts w:ascii="Times New Roman" w:eastAsia="Times New Roman" w:hAnsi="Times New Roman" w:cs="Times New Roman"/>
          <w:sz w:val="24"/>
          <w:szCs w:val="24"/>
          <w:lang w:eastAsia="en-IE"/>
        </w:rPr>
        <w:t>9</w:t>
      </w:r>
      <w:r w:rsidR="006F484F" w:rsidRPr="00CB76A7">
        <w:rPr>
          <w:rFonts w:ascii="Times New Roman" w:eastAsia="Times New Roman" w:hAnsi="Times New Roman" w:cs="Times New Roman"/>
          <w:sz w:val="24"/>
          <w:szCs w:val="24"/>
          <w:lang w:eastAsia="en-IE"/>
        </w:rPr>
        <w:t xml:space="preserve"> dhe </w:t>
      </w:r>
      <w:r w:rsidR="00CB76A7" w:rsidRPr="00CB76A7">
        <w:rPr>
          <w:rFonts w:ascii="Times New Roman" w:eastAsia="Times New Roman" w:hAnsi="Times New Roman" w:cs="Times New Roman"/>
          <w:sz w:val="24"/>
          <w:szCs w:val="24"/>
          <w:lang w:eastAsia="en-IE"/>
        </w:rPr>
        <w:t>60</w:t>
      </w:r>
      <w:r w:rsidR="006F484F" w:rsidRPr="006F484F">
        <w:rPr>
          <w:rFonts w:ascii="Times New Roman" w:eastAsia="Times New Roman" w:hAnsi="Times New Roman" w:cs="Times New Roman"/>
          <w:sz w:val="24"/>
          <w:szCs w:val="24"/>
          <w:lang w:eastAsia="en-IE"/>
        </w:rPr>
        <w:t xml:space="preserve"> të këtij ligji.</w:t>
      </w:r>
    </w:p>
    <w:p w14:paraId="6E823256" w14:textId="343BAA78"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sidRPr="006F484F">
        <w:rPr>
          <w:rFonts w:ascii="Times New Roman" w:eastAsia="Times New Roman" w:hAnsi="Times New Roman" w:cs="Times New Roman"/>
          <w:b/>
          <w:bCs/>
          <w:sz w:val="24"/>
          <w:szCs w:val="24"/>
          <w:lang w:eastAsia="en-IE"/>
        </w:rPr>
        <w:t xml:space="preserve">Neni </w:t>
      </w:r>
      <w:r w:rsidR="004F26EE">
        <w:rPr>
          <w:rFonts w:ascii="Times New Roman" w:eastAsia="Times New Roman" w:hAnsi="Times New Roman" w:cs="Times New Roman"/>
          <w:b/>
          <w:bCs/>
          <w:sz w:val="24"/>
          <w:szCs w:val="24"/>
          <w:lang w:eastAsia="en-IE"/>
        </w:rPr>
        <w:t>82</w:t>
      </w:r>
      <w:r w:rsidR="00CA3E8B">
        <w:rPr>
          <w:rFonts w:ascii="Times New Roman" w:eastAsia="Times New Roman" w:hAnsi="Times New Roman" w:cs="Times New Roman"/>
          <w:b/>
          <w:bCs/>
          <w:sz w:val="24"/>
          <w:szCs w:val="24"/>
          <w:lang w:eastAsia="en-IE"/>
        </w:rPr>
        <w:t xml:space="preserve"> </w:t>
      </w:r>
    </w:p>
    <w:p w14:paraId="13D2044E"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sidRPr="006F484F">
        <w:rPr>
          <w:rFonts w:ascii="Times New Roman" w:eastAsia="Times New Roman" w:hAnsi="Times New Roman" w:cs="Times New Roman"/>
          <w:b/>
          <w:bCs/>
          <w:sz w:val="24"/>
          <w:szCs w:val="24"/>
          <w:lang w:eastAsia="en-IE"/>
        </w:rPr>
        <w:lastRenderedPageBreak/>
        <w:t>Përjashtimi për furnizimin e drejtpërdrejtë të përdoruesit të fundit</w:t>
      </w:r>
    </w:p>
    <w:p w14:paraId="7AFBEFEF" w14:textId="6D663936" w:rsidR="006F484F" w:rsidRPr="00CA3E8B" w:rsidRDefault="006F484F" w:rsidP="00CA3E8B">
      <w:pPr>
        <w:pStyle w:val="ListParagraph"/>
        <w:numPr>
          <w:ilvl w:val="0"/>
          <w:numId w:val="16"/>
        </w:numPr>
        <w:shd w:val="clear" w:color="auto" w:fill="FFFFFF"/>
        <w:tabs>
          <w:tab w:val="left" w:pos="270"/>
          <w:tab w:val="left" w:pos="450"/>
        </w:tabs>
        <w:suppressAutoHyphens/>
        <w:autoSpaceDN w:val="0"/>
        <w:spacing w:before="120" w:after="0" w:line="312" w:lineRule="atLeast"/>
        <w:ind w:left="90" w:hanging="90"/>
        <w:jc w:val="both"/>
        <w:rPr>
          <w:rFonts w:ascii="Times New Roman" w:eastAsia="Times New Roman" w:hAnsi="Times New Roman" w:cs="Times New Roman"/>
          <w:sz w:val="24"/>
          <w:szCs w:val="24"/>
          <w:lang w:eastAsia="en-IE"/>
        </w:rPr>
      </w:pPr>
      <w:r w:rsidRPr="00CA3E8B">
        <w:rPr>
          <w:rFonts w:ascii="Times New Roman" w:eastAsia="Times New Roman" w:hAnsi="Times New Roman" w:cs="Times New Roman"/>
          <w:sz w:val="24"/>
          <w:szCs w:val="24"/>
          <w:lang w:eastAsia="en-IE"/>
        </w:rPr>
        <w:t xml:space="preserve">Pasaporta bimore nuk kërkohet për lëvizjen e bimëve, produkteve bimore ose objekteve të tjera që i furnizohen në mënyrë të drejtpërdrejtë përdoruesit të fundit, përfshirë kopshtarët e shtëpive. </w:t>
      </w:r>
    </w:p>
    <w:p w14:paraId="2E30AE98"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Ky përjashtim nuk zbatohet për:</w:t>
      </w:r>
    </w:p>
    <w:p w14:paraId="1CA6BFFB" w14:textId="019A6E9A" w:rsidR="006F484F" w:rsidRPr="006F484F" w:rsidRDefault="006F484F" w:rsidP="00CA3E8B">
      <w:pPr>
        <w:shd w:val="clear" w:color="auto" w:fill="FFFFFF"/>
        <w:suppressAutoHyphens/>
        <w:autoSpaceDN w:val="0"/>
        <w:spacing w:before="120" w:after="0" w:line="312" w:lineRule="atLeast"/>
        <w:ind w:left="180" w:firstLine="54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a) përdoruesit e fundit që i marrin këto bimë, produkte bim</w:t>
      </w:r>
      <w:r w:rsidR="00CA3E8B">
        <w:rPr>
          <w:rFonts w:ascii="Times New Roman" w:eastAsia="Times New Roman" w:hAnsi="Times New Roman" w:cs="Times New Roman"/>
          <w:sz w:val="24"/>
          <w:szCs w:val="24"/>
          <w:lang w:eastAsia="en-IE"/>
        </w:rPr>
        <w:t xml:space="preserve">ore ose objekte të tjera me anë </w:t>
      </w:r>
      <w:r w:rsidRPr="006F484F">
        <w:rPr>
          <w:rFonts w:ascii="Times New Roman" w:eastAsia="Times New Roman" w:hAnsi="Times New Roman" w:cs="Times New Roman"/>
          <w:sz w:val="24"/>
          <w:szCs w:val="24"/>
          <w:lang w:eastAsia="en-IE"/>
        </w:rPr>
        <w:t>të shitjeve nëpërmjet kontratave në distancë; ose</w:t>
      </w:r>
    </w:p>
    <w:p w14:paraId="441FD3F4" w14:textId="5DE83DB9" w:rsidR="006F484F" w:rsidRPr="00CB76A7" w:rsidRDefault="006F484F" w:rsidP="00CA3E8B">
      <w:pPr>
        <w:shd w:val="clear" w:color="auto" w:fill="FFFFFF"/>
        <w:suppressAutoHyphens/>
        <w:autoSpaceDN w:val="0"/>
        <w:spacing w:before="120" w:after="0" w:line="312" w:lineRule="atLeast"/>
        <w:ind w:left="90" w:firstLine="63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 xml:space="preserve">b) përdoruesit e fundit të bimëve, produkteve bimore ose objekteve të tjera për të cilat kërkohet pasaportë bimore për zonat e mbrojtura, </w:t>
      </w:r>
      <w:r w:rsidRPr="00CB76A7">
        <w:rPr>
          <w:rFonts w:ascii="Times New Roman" w:eastAsia="Times New Roman" w:hAnsi="Times New Roman" w:cs="Times New Roman"/>
          <w:sz w:val="24"/>
          <w:szCs w:val="24"/>
          <w:lang w:eastAsia="en-IE"/>
        </w:rPr>
        <w:t>sipas nenit 8</w:t>
      </w:r>
      <w:r w:rsidR="00CB76A7" w:rsidRPr="00CB76A7">
        <w:rPr>
          <w:rFonts w:ascii="Times New Roman" w:eastAsia="Times New Roman" w:hAnsi="Times New Roman" w:cs="Times New Roman"/>
          <w:sz w:val="24"/>
          <w:szCs w:val="24"/>
          <w:lang w:eastAsia="en-IE"/>
        </w:rPr>
        <w:t>1</w:t>
      </w:r>
      <w:r w:rsidRPr="00CB76A7">
        <w:rPr>
          <w:rFonts w:ascii="Times New Roman" w:eastAsia="Times New Roman" w:hAnsi="Times New Roman" w:cs="Times New Roman"/>
          <w:sz w:val="24"/>
          <w:szCs w:val="24"/>
          <w:lang w:eastAsia="en-IE"/>
        </w:rPr>
        <w:t xml:space="preserve"> të këtij ligji. </w:t>
      </w:r>
    </w:p>
    <w:p w14:paraId="14131454" w14:textId="77777777" w:rsidR="006F484F" w:rsidRPr="004A694E" w:rsidRDefault="006F484F" w:rsidP="00CA3E8B">
      <w:pPr>
        <w:shd w:val="clear" w:color="auto" w:fill="FFFFFF"/>
        <w:suppressAutoHyphens/>
        <w:autoSpaceDN w:val="0"/>
        <w:spacing w:before="120" w:after="0" w:line="312" w:lineRule="atLeast"/>
        <w:ind w:left="90" w:firstLine="63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 xml:space="preserve">Kërkesat e shkronjës b) të kësaj pike, zbatohen vetëm për dëmtues, bimë, produkte bimore ose objekte të tjera të zonës së mbrojtur të veçanta, të cilat </w:t>
      </w:r>
      <w:r w:rsidRPr="004A694E">
        <w:rPr>
          <w:rFonts w:ascii="Times New Roman" w:eastAsia="Times New Roman" w:hAnsi="Times New Roman" w:cs="Times New Roman"/>
          <w:sz w:val="24"/>
          <w:szCs w:val="24"/>
          <w:lang w:eastAsia="en-IE"/>
        </w:rPr>
        <w:t>përcaktohen, sipas rastit me urdhër të ministrit.</w:t>
      </w:r>
    </w:p>
    <w:p w14:paraId="3AFFA871"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4A694E">
        <w:rPr>
          <w:rFonts w:ascii="Times New Roman" w:eastAsia="Times New Roman" w:hAnsi="Times New Roman" w:cs="Times New Roman"/>
          <w:sz w:val="24"/>
          <w:szCs w:val="24"/>
          <w:lang w:eastAsia="en-IE"/>
        </w:rPr>
        <w:t>2. Rastet kur për bimë, produkte bimore ose objekte të tjera të veçanta, përjashtimi i përcaktuar në pikën 1 të këtij neni zbatohet vetëm për sasi të vogla, miratohen me urdhër të ministrit. Ky urdhër përcakton edhe sasitë e lejuara për një periudhë kohore sipas nevojës për bimën, produktin bimor ose objektin tjetër në fjalë dhe risqet përkatëse nga dëmtuesit.</w:t>
      </w:r>
    </w:p>
    <w:p w14:paraId="7CEDCD4A" w14:textId="6E4D4DE6"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sidRPr="006F484F">
        <w:rPr>
          <w:rFonts w:ascii="Times New Roman" w:eastAsia="Times New Roman" w:hAnsi="Times New Roman" w:cs="Times New Roman"/>
          <w:b/>
          <w:bCs/>
          <w:sz w:val="24"/>
          <w:szCs w:val="24"/>
          <w:lang w:eastAsia="en-IE"/>
        </w:rPr>
        <w:t xml:space="preserve">Neni </w:t>
      </w:r>
      <w:r w:rsidR="004F26EE">
        <w:rPr>
          <w:rFonts w:ascii="Times New Roman" w:eastAsia="Times New Roman" w:hAnsi="Times New Roman" w:cs="Times New Roman"/>
          <w:b/>
          <w:bCs/>
          <w:sz w:val="24"/>
          <w:szCs w:val="24"/>
          <w:lang w:eastAsia="en-IE"/>
        </w:rPr>
        <w:t>83</w:t>
      </w:r>
      <w:r w:rsidRPr="006F484F">
        <w:rPr>
          <w:rFonts w:ascii="Times New Roman" w:eastAsia="Times New Roman" w:hAnsi="Times New Roman" w:cs="Times New Roman"/>
          <w:b/>
          <w:bCs/>
          <w:sz w:val="24"/>
          <w:szCs w:val="24"/>
          <w:lang w:eastAsia="en-IE"/>
        </w:rPr>
        <w:t xml:space="preserve"> </w:t>
      </w:r>
      <w:r w:rsidR="00CA3E8B">
        <w:rPr>
          <w:rFonts w:ascii="Times New Roman" w:eastAsia="Times New Roman" w:hAnsi="Times New Roman" w:cs="Times New Roman"/>
          <w:b/>
          <w:bCs/>
          <w:sz w:val="24"/>
          <w:szCs w:val="24"/>
          <w:lang w:eastAsia="en-IE"/>
        </w:rPr>
        <w:t xml:space="preserve"> </w:t>
      </w:r>
    </w:p>
    <w:p w14:paraId="49E992B5"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sidRPr="006F484F">
        <w:rPr>
          <w:rFonts w:ascii="Times New Roman" w:eastAsia="Times New Roman" w:hAnsi="Times New Roman" w:cs="Times New Roman"/>
          <w:b/>
          <w:bCs/>
          <w:sz w:val="24"/>
          <w:szCs w:val="24"/>
          <w:lang w:eastAsia="en-IE"/>
        </w:rPr>
        <w:t>Përjashtimet për lëvizjet brenda dhe ndërmjet mjediseve të një operatori të regjistruar</w:t>
      </w:r>
    </w:p>
    <w:p w14:paraId="20AE094A" w14:textId="31C553D0" w:rsid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Pasaporta bimore nuk kërkohet për lëvizjet e bimëve, produkteve bimore dhe objekteve të tjera brenda dhe ndërmjet mjediseve që janë afër njëra-tjetrës, të të njëjtit operator të regjistruar.</w:t>
      </w:r>
      <w:r w:rsidR="00571BB9">
        <w:rPr>
          <w:rFonts w:ascii="Times New Roman" w:eastAsia="Times New Roman" w:hAnsi="Times New Roman" w:cs="Times New Roman"/>
          <w:sz w:val="24"/>
          <w:szCs w:val="24"/>
          <w:lang w:eastAsia="en-IE"/>
        </w:rPr>
        <w:t xml:space="preserve"> </w:t>
      </w:r>
    </w:p>
    <w:p w14:paraId="4FA72610" w14:textId="03FAF8BB" w:rsidR="006F484F" w:rsidRPr="006F484F" w:rsidRDefault="00575C22" w:rsidP="006F484F">
      <w:pPr>
        <w:shd w:val="clear" w:color="auto" w:fill="FFFFFF"/>
        <w:suppressAutoHyphens/>
        <w:autoSpaceDN w:val="0"/>
        <w:spacing w:before="120" w:after="0" w:line="312" w:lineRule="atLeast"/>
        <w:jc w:val="both"/>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IPKSHB</w:t>
      </w:r>
      <w:r w:rsidR="006F484F" w:rsidRPr="006F484F">
        <w:rPr>
          <w:rFonts w:ascii="Times New Roman" w:eastAsia="Times New Roman" w:hAnsi="Times New Roman" w:cs="Times New Roman"/>
          <w:sz w:val="24"/>
          <w:szCs w:val="24"/>
          <w:lang w:eastAsia="en-IE"/>
        </w:rPr>
        <w:t xml:space="preserve"> përcakton afërsinë për rastet kur nuk nevojitet pasaportë bimore.</w:t>
      </w:r>
    </w:p>
    <w:p w14:paraId="7E8139D4" w14:textId="77777777" w:rsidR="004F26EE" w:rsidRDefault="004F26EE"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p>
    <w:p w14:paraId="5A6C06E8" w14:textId="0959B7A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8</w:t>
      </w:r>
      <w:r w:rsidR="004F26EE">
        <w:rPr>
          <w:rFonts w:ascii="Times New Roman" w:eastAsia="Times New Roman" w:hAnsi="Times New Roman" w:cs="Times New Roman"/>
          <w:b/>
          <w:bCs/>
          <w:sz w:val="24"/>
          <w:szCs w:val="24"/>
          <w:lang w:val="it-IT" w:eastAsia="en-IE"/>
        </w:rPr>
        <w:t>4</w:t>
      </w:r>
      <w:r w:rsidRPr="006F484F">
        <w:rPr>
          <w:rFonts w:ascii="Times New Roman" w:eastAsia="Times New Roman" w:hAnsi="Times New Roman" w:cs="Times New Roman"/>
          <w:b/>
          <w:bCs/>
          <w:sz w:val="24"/>
          <w:szCs w:val="24"/>
          <w:lang w:val="it-IT" w:eastAsia="en-IE"/>
        </w:rPr>
        <w:t xml:space="preserve"> (83)</w:t>
      </w:r>
    </w:p>
    <w:p w14:paraId="7D51DCFA"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Përmbajtja dhe formati i pasaportës bimore</w:t>
      </w:r>
    </w:p>
    <w:p w14:paraId="489755D6"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1. Pasaporta bimore ka formën e një etikete të dallueshme, të bërë në çdo material të përshtatshëm për printimin e elementeve të përmendura në pikën 2 të këtij neni, me kusht që pasaporta bimore të jetë qartësisht e dallueshme nga çdo informacion ose etiketë tjetër që mund të jetë gjithashtu e treguar në atë material. Pasaporta bimore duhet të jetë lehtësisht e dukshme dhe e lexueshme, dhe informacioni në të duhet të jetë i pandryshueshëm dhe i qëndrueshëm.</w:t>
      </w:r>
    </w:p>
    <w:p w14:paraId="1AE4BF4D" w14:textId="3931CEB2" w:rsidR="00940B10" w:rsidRPr="004A694E"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2. </w:t>
      </w:r>
      <w:bookmarkStart w:id="20" w:name="_Hlk162870525"/>
      <w:r w:rsidR="00C520B1" w:rsidRPr="0030136C">
        <w:rPr>
          <w:rFonts w:ascii="Times New Roman" w:eastAsia="Times New Roman" w:hAnsi="Times New Roman" w:cs="Times New Roman"/>
          <w:sz w:val="24"/>
          <w:szCs w:val="24"/>
          <w:lang w:val="it-IT" w:eastAsia="en-IE"/>
        </w:rPr>
        <w:t>Përmbajtja, f</w:t>
      </w:r>
      <w:r w:rsidRPr="0030136C">
        <w:rPr>
          <w:rFonts w:ascii="Times New Roman" w:eastAsia="Times New Roman" w:hAnsi="Times New Roman" w:cs="Times New Roman"/>
          <w:sz w:val="24"/>
          <w:szCs w:val="24"/>
          <w:lang w:val="it-IT" w:eastAsia="en-IE"/>
        </w:rPr>
        <w:t>ormati dhe</w:t>
      </w:r>
      <w:r w:rsidR="00C520B1" w:rsidRPr="0030136C">
        <w:rPr>
          <w:rFonts w:ascii="Times New Roman" w:eastAsia="Times New Roman" w:hAnsi="Times New Roman" w:cs="Times New Roman"/>
          <w:sz w:val="24"/>
          <w:szCs w:val="24"/>
          <w:lang w:val="it-IT" w:eastAsia="en-IE"/>
        </w:rPr>
        <w:t xml:space="preserve"> kodi i gjurmushmërisë</w:t>
      </w:r>
      <w:r w:rsidRPr="0030136C">
        <w:rPr>
          <w:rFonts w:ascii="Times New Roman" w:eastAsia="Times New Roman" w:hAnsi="Times New Roman" w:cs="Times New Roman"/>
          <w:sz w:val="24"/>
          <w:szCs w:val="24"/>
          <w:lang w:val="it-IT" w:eastAsia="en-IE"/>
        </w:rPr>
        <w:t xml:space="preserve"> </w:t>
      </w:r>
      <w:r w:rsidR="00C520B1" w:rsidRPr="0030136C">
        <w:rPr>
          <w:rFonts w:ascii="Times New Roman" w:eastAsia="Times New Roman" w:hAnsi="Times New Roman" w:cs="Times New Roman"/>
          <w:sz w:val="24"/>
          <w:szCs w:val="24"/>
          <w:lang w:val="it-IT" w:eastAsia="en-IE"/>
        </w:rPr>
        <w:t>i</w:t>
      </w:r>
      <w:r w:rsidRPr="0030136C">
        <w:rPr>
          <w:rFonts w:ascii="Times New Roman" w:eastAsia="Times New Roman" w:hAnsi="Times New Roman" w:cs="Times New Roman"/>
          <w:sz w:val="24"/>
          <w:szCs w:val="24"/>
          <w:lang w:val="it-IT" w:eastAsia="en-IE"/>
        </w:rPr>
        <w:t xml:space="preserve"> pasaportës bimore për lëvizje brenda territorit të Republikës së Shqipërisë dhe të pasaportës bimore për hyrjet dhe lëvizjet brenda zonës së mbrojtur</w:t>
      </w:r>
      <w:r w:rsidR="00C520B1" w:rsidRPr="0030136C">
        <w:rPr>
          <w:rFonts w:ascii="Times New Roman" w:eastAsia="Times New Roman" w:hAnsi="Times New Roman" w:cs="Times New Roman"/>
          <w:sz w:val="24"/>
          <w:szCs w:val="24"/>
          <w:lang w:val="it-IT" w:eastAsia="en-IE"/>
        </w:rPr>
        <w:t xml:space="preserve">, si dhe llojet dhe </w:t>
      </w:r>
      <w:r w:rsidR="00940B10" w:rsidRPr="0030136C">
        <w:rPr>
          <w:rFonts w:ascii="Times New Roman" w:eastAsia="Times New Roman" w:hAnsi="Times New Roman" w:cs="Times New Roman"/>
          <w:sz w:val="24"/>
          <w:szCs w:val="24"/>
          <w:lang w:val="it-IT" w:eastAsia="en-IE"/>
        </w:rPr>
        <w:t>speciet</w:t>
      </w:r>
      <w:r w:rsidR="00C520B1" w:rsidRPr="0030136C">
        <w:rPr>
          <w:rFonts w:ascii="Times New Roman" w:eastAsia="Times New Roman" w:hAnsi="Times New Roman" w:cs="Times New Roman"/>
          <w:sz w:val="24"/>
          <w:szCs w:val="24"/>
          <w:lang w:val="it-IT" w:eastAsia="en-IE"/>
        </w:rPr>
        <w:t xml:space="preserve"> e bimëve për mbjellje për të cilat nuk zbatohet përjashtimi i përmendur në </w:t>
      </w:r>
      <w:r w:rsidR="00C520B1" w:rsidRPr="004A694E">
        <w:rPr>
          <w:rFonts w:ascii="Times New Roman" w:eastAsia="Times New Roman" w:hAnsi="Times New Roman" w:cs="Times New Roman"/>
          <w:sz w:val="24"/>
          <w:szCs w:val="24"/>
          <w:lang w:val="it-IT" w:eastAsia="en-IE"/>
        </w:rPr>
        <w:t>p</w:t>
      </w:r>
      <w:r w:rsidR="00940B10" w:rsidRPr="004A694E">
        <w:rPr>
          <w:rFonts w:ascii="Times New Roman" w:eastAsia="Times New Roman" w:hAnsi="Times New Roman" w:cs="Times New Roman"/>
          <w:sz w:val="24"/>
          <w:szCs w:val="24"/>
          <w:lang w:val="it-IT" w:eastAsia="en-IE"/>
        </w:rPr>
        <w:t>ikën</w:t>
      </w:r>
      <w:r w:rsidR="00C520B1" w:rsidRPr="004A694E">
        <w:rPr>
          <w:rFonts w:ascii="Times New Roman" w:eastAsia="Times New Roman" w:hAnsi="Times New Roman" w:cs="Times New Roman"/>
          <w:sz w:val="24"/>
          <w:szCs w:val="24"/>
          <w:lang w:val="it-IT" w:eastAsia="en-IE"/>
        </w:rPr>
        <w:t xml:space="preserve"> </w:t>
      </w:r>
      <w:r w:rsidR="00940B10" w:rsidRPr="004A694E">
        <w:rPr>
          <w:rFonts w:ascii="Times New Roman" w:eastAsia="Times New Roman" w:hAnsi="Times New Roman" w:cs="Times New Roman"/>
          <w:sz w:val="24"/>
          <w:szCs w:val="24"/>
          <w:lang w:val="it-IT" w:eastAsia="en-IE"/>
        </w:rPr>
        <w:t xml:space="preserve">3, të këtij neni, </w:t>
      </w:r>
      <w:r w:rsidRPr="004A694E">
        <w:rPr>
          <w:rFonts w:ascii="Times New Roman" w:eastAsia="Times New Roman" w:hAnsi="Times New Roman" w:cs="Times New Roman"/>
          <w:sz w:val="24"/>
          <w:szCs w:val="24"/>
          <w:lang w:val="it-IT" w:eastAsia="en-IE"/>
        </w:rPr>
        <w:t xml:space="preserve"> miratohet </w:t>
      </w:r>
      <w:r w:rsidR="00940B10" w:rsidRPr="004A694E">
        <w:rPr>
          <w:rFonts w:ascii="Times New Roman" w:eastAsia="Times New Roman" w:hAnsi="Times New Roman" w:cs="Times New Roman"/>
          <w:sz w:val="24"/>
          <w:szCs w:val="24"/>
          <w:lang w:val="it-IT" w:eastAsia="en-IE"/>
        </w:rPr>
        <w:t>me urdhër ministri.</w:t>
      </w:r>
      <w:r w:rsidRPr="004A694E">
        <w:rPr>
          <w:rFonts w:ascii="Times New Roman" w:eastAsia="Times New Roman" w:hAnsi="Times New Roman" w:cs="Times New Roman"/>
          <w:sz w:val="24"/>
          <w:szCs w:val="24"/>
          <w:lang w:val="it-IT" w:eastAsia="en-IE"/>
        </w:rPr>
        <w:t xml:space="preserve"> </w:t>
      </w:r>
      <w:bookmarkEnd w:id="20"/>
    </w:p>
    <w:p w14:paraId="5339B60B" w14:textId="3D1BC761" w:rsidR="0096785C" w:rsidRPr="0096785C" w:rsidRDefault="0096785C"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4A694E">
        <w:rPr>
          <w:rFonts w:ascii="Times New Roman" w:eastAsia="Times New Roman" w:hAnsi="Times New Roman" w:cs="Times New Roman"/>
          <w:sz w:val="24"/>
          <w:szCs w:val="24"/>
          <w:lang w:val="it-IT" w:eastAsia="en-IE"/>
        </w:rPr>
        <w:t xml:space="preserve">3. </w:t>
      </w:r>
      <w:r w:rsidRPr="004A694E">
        <w:rPr>
          <w:rFonts w:ascii="Times New Roman" w:eastAsia="Times New Roman" w:hAnsi="Times New Roman" w:cs="Times New Roman"/>
          <w:sz w:val="24"/>
          <w:szCs w:val="24"/>
          <w:lang w:eastAsia="en-IE"/>
        </w:rPr>
        <w:t>Përjashtimisht</w:t>
      </w:r>
      <w:r w:rsidRPr="004A694E">
        <w:rPr>
          <w:rFonts w:ascii="Times New Roman" w:eastAsia="Times New Roman" w:hAnsi="Times New Roman" w:cs="Times New Roman"/>
          <w:sz w:val="24"/>
          <w:szCs w:val="24"/>
          <w:lang w:val="it-IT" w:eastAsia="en-IE"/>
        </w:rPr>
        <w:t xml:space="preserve"> nga detyrimi i pikës 2 të këtij neni, kodi i gjurmushmërisë</w:t>
      </w:r>
      <w:r w:rsidRPr="0096785C">
        <w:rPr>
          <w:rFonts w:ascii="Times New Roman" w:eastAsia="Times New Roman" w:hAnsi="Times New Roman" w:cs="Times New Roman"/>
          <w:sz w:val="24"/>
          <w:szCs w:val="24"/>
          <w:lang w:val="it-IT" w:eastAsia="en-IE"/>
        </w:rPr>
        <w:t xml:space="preserve"> nuk do të kërkohet kur bimët për mbjellje plotësojnë të gjitha kushtet e mëposhtme:</w:t>
      </w:r>
    </w:p>
    <w:p w14:paraId="6809B1B0" w14:textId="799019F7" w:rsidR="0096785C" w:rsidRPr="0096785C" w:rsidRDefault="0096785C"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96785C">
        <w:rPr>
          <w:rFonts w:ascii="Times New Roman" w:eastAsia="Times New Roman" w:hAnsi="Times New Roman" w:cs="Times New Roman"/>
          <w:sz w:val="24"/>
          <w:szCs w:val="24"/>
          <w:lang w:val="it-IT" w:eastAsia="en-IE"/>
        </w:rPr>
        <w:lastRenderedPageBreak/>
        <w:t xml:space="preserve">(a) ato janë përgatitur në mënyrë të tillë që të jenë gati për shitje tek përdoruesi i fundit pa ndonjë përgatitje të mëtejshme dhe nuk ekziston asnjë </w:t>
      </w:r>
      <w:r>
        <w:rPr>
          <w:rFonts w:ascii="Times New Roman" w:eastAsia="Times New Roman" w:hAnsi="Times New Roman" w:cs="Times New Roman"/>
          <w:sz w:val="24"/>
          <w:szCs w:val="24"/>
          <w:lang w:val="it-IT" w:eastAsia="en-IE"/>
        </w:rPr>
        <w:t>risk</w:t>
      </w:r>
      <w:r w:rsidRPr="0096785C">
        <w:rPr>
          <w:rFonts w:ascii="Times New Roman" w:eastAsia="Times New Roman" w:hAnsi="Times New Roman" w:cs="Times New Roman"/>
          <w:sz w:val="24"/>
          <w:szCs w:val="24"/>
          <w:lang w:val="it-IT" w:eastAsia="en-IE"/>
        </w:rPr>
        <w:t xml:space="preserve"> në lidhje me përhapjen e dëmtuesve ose dëmtuesve karantinorë, </w:t>
      </w:r>
      <w:r>
        <w:rPr>
          <w:rFonts w:ascii="Times New Roman" w:eastAsia="Times New Roman" w:hAnsi="Times New Roman" w:cs="Times New Roman"/>
          <w:sz w:val="24"/>
          <w:szCs w:val="24"/>
          <w:lang w:val="it-IT" w:eastAsia="en-IE"/>
        </w:rPr>
        <w:t>q</w:t>
      </w:r>
      <w:r w:rsidRPr="0096785C">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jan</w:t>
      </w:r>
      <w:r w:rsidRPr="0096785C">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w:t>
      </w:r>
      <w:r w:rsidRPr="0096785C">
        <w:rPr>
          <w:rFonts w:ascii="Times New Roman" w:eastAsia="Times New Roman" w:hAnsi="Times New Roman" w:cs="Times New Roman"/>
          <w:sz w:val="24"/>
          <w:szCs w:val="24"/>
          <w:lang w:val="it-IT" w:eastAsia="en-IE"/>
        </w:rPr>
        <w:t xml:space="preserve">subjekt i masave të miratuara në përputhje me </w:t>
      </w:r>
      <w:r>
        <w:rPr>
          <w:rFonts w:ascii="Times New Roman" w:eastAsia="Times New Roman" w:hAnsi="Times New Roman" w:cs="Times New Roman"/>
          <w:sz w:val="24"/>
          <w:szCs w:val="24"/>
          <w:lang w:val="it-IT" w:eastAsia="en-IE"/>
        </w:rPr>
        <w:t>pik</w:t>
      </w:r>
      <w:r w:rsidRPr="0096785C">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n 1 t</w:t>
      </w:r>
      <w:r w:rsidRPr="0096785C">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w:t>
      </w:r>
      <w:r w:rsidRPr="0096785C">
        <w:rPr>
          <w:rFonts w:ascii="Times New Roman" w:eastAsia="Times New Roman" w:hAnsi="Times New Roman" w:cs="Times New Roman"/>
          <w:sz w:val="24"/>
          <w:szCs w:val="24"/>
          <w:lang w:val="it-IT" w:eastAsia="en-IE"/>
        </w:rPr>
        <w:t>neni</w:t>
      </w:r>
      <w:r>
        <w:rPr>
          <w:rFonts w:ascii="Times New Roman" w:eastAsia="Times New Roman" w:hAnsi="Times New Roman" w:cs="Times New Roman"/>
          <w:sz w:val="24"/>
          <w:szCs w:val="24"/>
          <w:lang w:val="it-IT" w:eastAsia="en-IE"/>
        </w:rPr>
        <w:t>t</w:t>
      </w:r>
      <w:r w:rsidRPr="0096785C">
        <w:rPr>
          <w:rFonts w:ascii="Times New Roman" w:eastAsia="Times New Roman" w:hAnsi="Times New Roman" w:cs="Times New Roman"/>
          <w:sz w:val="24"/>
          <w:szCs w:val="24"/>
          <w:lang w:val="it-IT" w:eastAsia="en-IE"/>
        </w:rPr>
        <w:t xml:space="preserve"> 30</w:t>
      </w:r>
      <w:r>
        <w:rPr>
          <w:rFonts w:ascii="Times New Roman" w:eastAsia="Times New Roman" w:hAnsi="Times New Roman" w:cs="Times New Roman"/>
          <w:sz w:val="24"/>
          <w:szCs w:val="24"/>
          <w:lang w:val="it-IT" w:eastAsia="en-IE"/>
        </w:rPr>
        <w:t xml:space="preserve"> t</w:t>
      </w:r>
      <w:r w:rsidRPr="0096785C">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k</w:t>
      </w:r>
      <w:r w:rsidRPr="0096785C">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tij ligji</w:t>
      </w:r>
      <w:r w:rsidRPr="0096785C">
        <w:rPr>
          <w:rFonts w:ascii="Times New Roman" w:eastAsia="Times New Roman" w:hAnsi="Times New Roman" w:cs="Times New Roman"/>
          <w:sz w:val="24"/>
          <w:szCs w:val="24"/>
          <w:lang w:val="it-IT" w:eastAsia="en-IE"/>
        </w:rPr>
        <w:t>;</w:t>
      </w:r>
    </w:p>
    <w:p w14:paraId="56F2AA24" w14:textId="097B8768" w:rsidR="0096785C" w:rsidRDefault="0096785C"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96785C">
        <w:rPr>
          <w:rFonts w:ascii="Times New Roman" w:eastAsia="Times New Roman" w:hAnsi="Times New Roman" w:cs="Times New Roman"/>
          <w:sz w:val="24"/>
          <w:szCs w:val="24"/>
          <w:lang w:val="it-IT" w:eastAsia="en-IE"/>
        </w:rPr>
        <w:t xml:space="preserve">(b) nuk i përkasin llojeve ose specieve të </w:t>
      </w:r>
      <w:r>
        <w:rPr>
          <w:rFonts w:ascii="Times New Roman" w:eastAsia="Times New Roman" w:hAnsi="Times New Roman" w:cs="Times New Roman"/>
          <w:sz w:val="24"/>
          <w:szCs w:val="24"/>
          <w:lang w:val="it-IT" w:eastAsia="en-IE"/>
        </w:rPr>
        <w:t>p</w:t>
      </w:r>
      <w:r w:rsidRPr="0096785C">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rcaktuar </w:t>
      </w:r>
      <w:r w:rsidRPr="0096785C">
        <w:rPr>
          <w:rFonts w:ascii="Times New Roman" w:eastAsia="Times New Roman" w:hAnsi="Times New Roman" w:cs="Times New Roman"/>
          <w:sz w:val="24"/>
          <w:szCs w:val="24"/>
          <w:lang w:val="it-IT" w:eastAsia="en-IE"/>
        </w:rPr>
        <w:t xml:space="preserve">në </w:t>
      </w:r>
      <w:r>
        <w:rPr>
          <w:rFonts w:ascii="Times New Roman" w:eastAsia="Times New Roman" w:hAnsi="Times New Roman" w:cs="Times New Roman"/>
          <w:sz w:val="24"/>
          <w:szCs w:val="24"/>
          <w:lang w:val="it-IT" w:eastAsia="en-IE"/>
        </w:rPr>
        <w:t>urdhrin e ministrit sipas pik</w:t>
      </w:r>
      <w:r w:rsidRPr="0096785C">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s 2 t</w:t>
      </w:r>
      <w:r w:rsidRPr="0096785C">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k</w:t>
      </w:r>
      <w:r w:rsidRPr="0096785C">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tij neni. </w:t>
      </w:r>
    </w:p>
    <w:p w14:paraId="6DE69C15" w14:textId="6DBC9EA4" w:rsidR="00CD6104" w:rsidRDefault="00CD6104"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4</w:t>
      </w:r>
      <w:r w:rsidRPr="00CD6104">
        <w:rPr>
          <w:rFonts w:ascii="Times New Roman" w:eastAsia="Times New Roman" w:hAnsi="Times New Roman" w:cs="Times New Roman"/>
          <w:sz w:val="24"/>
          <w:szCs w:val="24"/>
          <w:lang w:val="it-IT" w:eastAsia="en-IE"/>
        </w:rPr>
        <w:t xml:space="preserve">. Në rastin e bimëve për mbjellje të </w:t>
      </w:r>
      <w:r>
        <w:rPr>
          <w:rFonts w:ascii="Times New Roman" w:eastAsia="Times New Roman" w:hAnsi="Times New Roman" w:cs="Times New Roman"/>
          <w:sz w:val="24"/>
          <w:szCs w:val="24"/>
          <w:lang w:val="it-IT" w:eastAsia="en-IE"/>
        </w:rPr>
        <w:t>vendosura</w:t>
      </w:r>
      <w:r w:rsidRPr="00CD6104">
        <w:rPr>
          <w:rFonts w:ascii="Times New Roman" w:eastAsia="Times New Roman" w:hAnsi="Times New Roman" w:cs="Times New Roman"/>
          <w:sz w:val="24"/>
          <w:szCs w:val="24"/>
          <w:lang w:val="it-IT" w:eastAsia="en-IE"/>
        </w:rPr>
        <w:t xml:space="preserve"> në treg, si material </w:t>
      </w:r>
      <w:r>
        <w:rPr>
          <w:rFonts w:ascii="Times New Roman" w:eastAsia="Times New Roman" w:hAnsi="Times New Roman" w:cs="Times New Roman"/>
          <w:sz w:val="24"/>
          <w:szCs w:val="24"/>
          <w:lang w:val="it-IT" w:eastAsia="en-IE"/>
        </w:rPr>
        <w:t>para-baz</w:t>
      </w:r>
      <w:r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w:t>
      </w:r>
      <w:r w:rsidRPr="00CD6104">
        <w:rPr>
          <w:rFonts w:ascii="Times New Roman" w:eastAsia="Times New Roman" w:hAnsi="Times New Roman" w:cs="Times New Roman"/>
          <w:sz w:val="24"/>
          <w:szCs w:val="24"/>
          <w:lang w:val="it-IT" w:eastAsia="en-IE"/>
        </w:rPr>
        <w:t xml:space="preserve">bazë ose i certifikuar ose fara para-bazë, bazë ose të certifikuar ose farë patate, </w:t>
      </w:r>
      <w:r>
        <w:rPr>
          <w:rFonts w:ascii="Times New Roman" w:eastAsia="Times New Roman" w:hAnsi="Times New Roman" w:cs="Times New Roman"/>
          <w:sz w:val="24"/>
          <w:szCs w:val="24"/>
          <w:lang w:val="it-IT" w:eastAsia="en-IE"/>
        </w:rPr>
        <w:t>sipas detyrimit t</w:t>
      </w:r>
      <w:r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legjilacionit p</w:t>
      </w:r>
      <w:r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r </w:t>
      </w:r>
      <w:r w:rsidRPr="0030136C">
        <w:rPr>
          <w:rFonts w:ascii="Times New Roman" w:eastAsia="Times New Roman" w:hAnsi="Times New Roman" w:cs="Times New Roman"/>
          <w:sz w:val="24"/>
          <w:szCs w:val="24"/>
          <w:lang w:val="it-IT" w:eastAsia="en-IE"/>
        </w:rPr>
        <w:t>materialin mbjellës dhe shumëzues bimor</w:t>
      </w:r>
      <w:r w:rsidRPr="00CD6104">
        <w:rPr>
          <w:rFonts w:ascii="Times New Roman" w:eastAsia="Times New Roman" w:hAnsi="Times New Roman" w:cs="Times New Roman"/>
          <w:sz w:val="24"/>
          <w:szCs w:val="24"/>
          <w:lang w:val="it-IT" w:eastAsia="en-IE"/>
        </w:rPr>
        <w:t xml:space="preserve">, pasaporta e bimëve do të përfshihet, në një formë të </w:t>
      </w:r>
      <w:r w:rsidR="0048493E" w:rsidRPr="0048493E">
        <w:rPr>
          <w:rFonts w:ascii="Times New Roman" w:eastAsia="Times New Roman" w:hAnsi="Times New Roman" w:cs="Times New Roman"/>
          <w:sz w:val="24"/>
          <w:szCs w:val="24"/>
          <w:lang w:val="it-IT" w:eastAsia="en-IE"/>
        </w:rPr>
        <w:t>dallueshm</w:t>
      </w:r>
      <w:r w:rsidR="0048493E">
        <w:rPr>
          <w:rFonts w:ascii="Times New Roman" w:eastAsia="Times New Roman" w:hAnsi="Times New Roman" w:cs="Times New Roman"/>
          <w:sz w:val="24"/>
          <w:szCs w:val="24"/>
          <w:lang w:val="it-IT" w:eastAsia="en-IE"/>
        </w:rPr>
        <w:t>e</w:t>
      </w:r>
      <w:r w:rsidRPr="00CD6104">
        <w:rPr>
          <w:rFonts w:ascii="Times New Roman" w:eastAsia="Times New Roman" w:hAnsi="Times New Roman" w:cs="Times New Roman"/>
          <w:sz w:val="24"/>
          <w:szCs w:val="24"/>
          <w:lang w:val="it-IT" w:eastAsia="en-IE"/>
        </w:rPr>
        <w:t xml:space="preserve">, në etiketën zyrtare të prodhuar në përputhje me </w:t>
      </w:r>
      <w:r>
        <w:rPr>
          <w:rFonts w:ascii="Times New Roman" w:eastAsia="Times New Roman" w:hAnsi="Times New Roman" w:cs="Times New Roman"/>
          <w:sz w:val="24"/>
          <w:szCs w:val="24"/>
          <w:lang w:val="it-IT" w:eastAsia="en-IE"/>
        </w:rPr>
        <w:t>k</w:t>
      </w:r>
      <w:r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t</w:t>
      </w:r>
      <w:r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legjilacion</w:t>
      </w:r>
      <w:r w:rsidRPr="00CD6104">
        <w:rPr>
          <w:rFonts w:ascii="Times New Roman" w:eastAsia="Times New Roman" w:hAnsi="Times New Roman" w:cs="Times New Roman"/>
          <w:sz w:val="24"/>
          <w:szCs w:val="24"/>
          <w:lang w:val="it-IT" w:eastAsia="en-IE"/>
        </w:rPr>
        <w:t>.</w:t>
      </w:r>
    </w:p>
    <w:p w14:paraId="0A4B10D8" w14:textId="783FC121" w:rsidR="00CD6104" w:rsidRDefault="00CD6104"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P</w:t>
      </w:r>
      <w:r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rmbatja e pasaport</w:t>
      </w:r>
      <w:r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s bimore </w:t>
      </w:r>
      <w:r w:rsidRPr="00CD6104">
        <w:rPr>
          <w:rFonts w:ascii="Times New Roman" w:eastAsia="Times New Roman" w:hAnsi="Times New Roman" w:cs="Times New Roman"/>
          <w:sz w:val="24"/>
          <w:szCs w:val="24"/>
          <w:lang w:val="it-IT" w:eastAsia="en-IE"/>
        </w:rPr>
        <w:t>për lëvizje</w:t>
      </w:r>
      <w:r>
        <w:rPr>
          <w:rFonts w:ascii="Times New Roman" w:eastAsia="Times New Roman" w:hAnsi="Times New Roman" w:cs="Times New Roman"/>
          <w:sz w:val="24"/>
          <w:szCs w:val="24"/>
          <w:lang w:val="it-IT" w:eastAsia="en-IE"/>
        </w:rPr>
        <w:t>n</w:t>
      </w:r>
      <w:r w:rsidRPr="00CD6104">
        <w:rPr>
          <w:rFonts w:ascii="Times New Roman" w:eastAsia="Times New Roman" w:hAnsi="Times New Roman" w:cs="Times New Roman"/>
          <w:sz w:val="24"/>
          <w:szCs w:val="24"/>
          <w:lang w:val="it-IT" w:eastAsia="en-IE"/>
        </w:rPr>
        <w:t xml:space="preserve"> brenda territorit të Republikës së Shqipërisë</w:t>
      </w:r>
      <w:r>
        <w:rPr>
          <w:rFonts w:ascii="Times New Roman" w:eastAsia="Times New Roman" w:hAnsi="Times New Roman" w:cs="Times New Roman"/>
          <w:sz w:val="24"/>
          <w:szCs w:val="24"/>
          <w:lang w:val="it-IT" w:eastAsia="en-IE"/>
        </w:rPr>
        <w:t xml:space="preserve"> dhe </w:t>
      </w:r>
      <w:r w:rsidRPr="00CD6104">
        <w:rPr>
          <w:rFonts w:ascii="Times New Roman" w:eastAsia="Times New Roman" w:hAnsi="Times New Roman" w:cs="Times New Roman"/>
          <w:sz w:val="24"/>
          <w:szCs w:val="24"/>
          <w:lang w:val="it-IT" w:eastAsia="en-IE"/>
        </w:rPr>
        <w:t>për hyrje</w:t>
      </w:r>
      <w:r>
        <w:rPr>
          <w:rFonts w:ascii="Times New Roman" w:eastAsia="Times New Roman" w:hAnsi="Times New Roman" w:cs="Times New Roman"/>
          <w:sz w:val="24"/>
          <w:szCs w:val="24"/>
          <w:lang w:val="it-IT" w:eastAsia="en-IE"/>
        </w:rPr>
        <w:t>n</w:t>
      </w:r>
      <w:r w:rsidRPr="00CD6104">
        <w:rPr>
          <w:rFonts w:ascii="Times New Roman" w:eastAsia="Times New Roman" w:hAnsi="Times New Roman" w:cs="Times New Roman"/>
          <w:sz w:val="24"/>
          <w:szCs w:val="24"/>
          <w:lang w:val="it-IT" w:eastAsia="en-IE"/>
        </w:rPr>
        <w:t xml:space="preserve"> dhe lëvizje</w:t>
      </w:r>
      <w:r>
        <w:rPr>
          <w:rFonts w:ascii="Times New Roman" w:eastAsia="Times New Roman" w:hAnsi="Times New Roman" w:cs="Times New Roman"/>
          <w:sz w:val="24"/>
          <w:szCs w:val="24"/>
          <w:lang w:val="it-IT" w:eastAsia="en-IE"/>
        </w:rPr>
        <w:t>n</w:t>
      </w:r>
      <w:r w:rsidRPr="00CD6104">
        <w:rPr>
          <w:rFonts w:ascii="Times New Roman" w:eastAsia="Times New Roman" w:hAnsi="Times New Roman" w:cs="Times New Roman"/>
          <w:sz w:val="24"/>
          <w:szCs w:val="24"/>
          <w:lang w:val="it-IT" w:eastAsia="en-IE"/>
        </w:rPr>
        <w:t xml:space="preserve"> brenda zonës së mbrojtur</w:t>
      </w:r>
      <w:r w:rsidR="0048493E">
        <w:rPr>
          <w:rFonts w:ascii="Times New Roman" w:eastAsia="Times New Roman" w:hAnsi="Times New Roman" w:cs="Times New Roman"/>
          <w:sz w:val="24"/>
          <w:szCs w:val="24"/>
          <w:lang w:val="it-IT" w:eastAsia="en-IE"/>
        </w:rPr>
        <w:t xml:space="preserve"> nga d</w:t>
      </w:r>
      <w:r w:rsidR="0048493E" w:rsidRPr="00CD6104">
        <w:rPr>
          <w:rFonts w:ascii="Times New Roman" w:eastAsia="Times New Roman" w:hAnsi="Times New Roman" w:cs="Times New Roman"/>
          <w:sz w:val="24"/>
          <w:szCs w:val="24"/>
          <w:lang w:val="it-IT" w:eastAsia="en-IE"/>
        </w:rPr>
        <w:t>ë</w:t>
      </w:r>
      <w:r w:rsidR="0048493E">
        <w:rPr>
          <w:rFonts w:ascii="Times New Roman" w:eastAsia="Times New Roman" w:hAnsi="Times New Roman" w:cs="Times New Roman"/>
          <w:sz w:val="24"/>
          <w:szCs w:val="24"/>
          <w:lang w:val="it-IT" w:eastAsia="en-IE"/>
        </w:rPr>
        <w:t>mtuesit,</w:t>
      </w:r>
      <w:r>
        <w:rPr>
          <w:rFonts w:ascii="Times New Roman" w:eastAsia="Times New Roman" w:hAnsi="Times New Roman" w:cs="Times New Roman"/>
          <w:sz w:val="24"/>
          <w:szCs w:val="24"/>
          <w:lang w:val="it-IT" w:eastAsia="en-IE"/>
        </w:rPr>
        <w:t xml:space="preserve"> n</w:t>
      </w:r>
      <w:r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lidhje me bim</w:t>
      </w:r>
      <w:r w:rsidR="0048493E"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t sipas paragrafit t</w:t>
      </w:r>
      <w:r w:rsidR="0048493E"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 xml:space="preserve"> </w:t>
      </w:r>
      <w:r w:rsidR="0048493E">
        <w:rPr>
          <w:rFonts w:ascii="Times New Roman" w:eastAsia="Times New Roman" w:hAnsi="Times New Roman" w:cs="Times New Roman"/>
          <w:sz w:val="24"/>
          <w:szCs w:val="24"/>
          <w:lang w:val="it-IT" w:eastAsia="en-IE"/>
        </w:rPr>
        <w:t>par</w:t>
      </w:r>
      <w:r w:rsidR="0048493E" w:rsidRPr="00CD6104">
        <w:rPr>
          <w:rFonts w:ascii="Times New Roman" w:eastAsia="Times New Roman" w:hAnsi="Times New Roman" w:cs="Times New Roman"/>
          <w:sz w:val="24"/>
          <w:szCs w:val="24"/>
          <w:lang w:val="it-IT" w:eastAsia="en-IE"/>
        </w:rPr>
        <w:t>ë</w:t>
      </w:r>
      <w:r w:rsidR="0048493E">
        <w:rPr>
          <w:rFonts w:ascii="Times New Roman" w:eastAsia="Times New Roman" w:hAnsi="Times New Roman" w:cs="Times New Roman"/>
          <w:sz w:val="24"/>
          <w:szCs w:val="24"/>
          <w:lang w:val="it-IT" w:eastAsia="en-IE"/>
        </w:rPr>
        <w:t xml:space="preserve"> t</w:t>
      </w:r>
      <w:r w:rsidR="0048493E" w:rsidRPr="00CD6104">
        <w:rPr>
          <w:rFonts w:ascii="Times New Roman" w:eastAsia="Times New Roman" w:hAnsi="Times New Roman" w:cs="Times New Roman"/>
          <w:sz w:val="24"/>
          <w:szCs w:val="24"/>
          <w:lang w:val="it-IT" w:eastAsia="en-IE"/>
        </w:rPr>
        <w:t>ë</w:t>
      </w:r>
      <w:r w:rsidR="0048493E">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k</w:t>
      </w:r>
      <w:r w:rsidR="0048493E" w:rsidRPr="00CD6104">
        <w:rPr>
          <w:rFonts w:ascii="Times New Roman" w:eastAsia="Times New Roman" w:hAnsi="Times New Roman" w:cs="Times New Roman"/>
          <w:sz w:val="24"/>
          <w:szCs w:val="24"/>
          <w:lang w:val="it-IT" w:eastAsia="en-IE"/>
        </w:rPr>
        <w:t>ë</w:t>
      </w:r>
      <w:r>
        <w:rPr>
          <w:rFonts w:ascii="Times New Roman" w:eastAsia="Times New Roman" w:hAnsi="Times New Roman" w:cs="Times New Roman"/>
          <w:sz w:val="24"/>
          <w:szCs w:val="24"/>
          <w:lang w:val="it-IT" w:eastAsia="en-IE"/>
        </w:rPr>
        <w:t>saj pike</w:t>
      </w:r>
      <w:r w:rsidR="0048493E">
        <w:rPr>
          <w:rFonts w:ascii="Times New Roman" w:eastAsia="Times New Roman" w:hAnsi="Times New Roman" w:cs="Times New Roman"/>
          <w:sz w:val="24"/>
          <w:szCs w:val="24"/>
          <w:lang w:val="it-IT" w:eastAsia="en-IE"/>
        </w:rPr>
        <w:t>, do jet</w:t>
      </w:r>
      <w:r w:rsidR="0048493E" w:rsidRPr="00CD6104">
        <w:rPr>
          <w:rFonts w:ascii="Times New Roman" w:eastAsia="Times New Roman" w:hAnsi="Times New Roman" w:cs="Times New Roman"/>
          <w:sz w:val="24"/>
          <w:szCs w:val="24"/>
          <w:lang w:val="it-IT" w:eastAsia="en-IE"/>
        </w:rPr>
        <w:t>ë</w:t>
      </w:r>
      <w:r w:rsidR="0048493E">
        <w:rPr>
          <w:rFonts w:ascii="Times New Roman" w:eastAsia="Times New Roman" w:hAnsi="Times New Roman" w:cs="Times New Roman"/>
          <w:sz w:val="24"/>
          <w:szCs w:val="24"/>
          <w:lang w:val="it-IT" w:eastAsia="en-IE"/>
        </w:rPr>
        <w:t xml:space="preserve"> sipas urdhrit t</w:t>
      </w:r>
      <w:r w:rsidR="0048493E" w:rsidRPr="00CD6104">
        <w:rPr>
          <w:rFonts w:ascii="Times New Roman" w:eastAsia="Times New Roman" w:hAnsi="Times New Roman" w:cs="Times New Roman"/>
          <w:sz w:val="24"/>
          <w:szCs w:val="24"/>
          <w:lang w:val="it-IT" w:eastAsia="en-IE"/>
        </w:rPr>
        <w:t>ë</w:t>
      </w:r>
      <w:r w:rsidR="0048493E">
        <w:rPr>
          <w:rFonts w:ascii="Times New Roman" w:eastAsia="Times New Roman" w:hAnsi="Times New Roman" w:cs="Times New Roman"/>
          <w:sz w:val="24"/>
          <w:szCs w:val="24"/>
          <w:lang w:val="it-IT" w:eastAsia="en-IE"/>
        </w:rPr>
        <w:t xml:space="preserve"> ministrit t</w:t>
      </w:r>
      <w:r w:rsidR="0048493E" w:rsidRPr="00CD6104">
        <w:rPr>
          <w:rFonts w:ascii="Times New Roman" w:eastAsia="Times New Roman" w:hAnsi="Times New Roman" w:cs="Times New Roman"/>
          <w:sz w:val="24"/>
          <w:szCs w:val="24"/>
          <w:lang w:val="it-IT" w:eastAsia="en-IE"/>
        </w:rPr>
        <w:t>ë</w:t>
      </w:r>
      <w:r w:rsidR="0048493E">
        <w:rPr>
          <w:rFonts w:ascii="Times New Roman" w:eastAsia="Times New Roman" w:hAnsi="Times New Roman" w:cs="Times New Roman"/>
          <w:sz w:val="24"/>
          <w:szCs w:val="24"/>
          <w:lang w:val="it-IT" w:eastAsia="en-IE"/>
        </w:rPr>
        <w:t xml:space="preserve"> parashikuar n</w:t>
      </w:r>
      <w:r w:rsidR="0048493E" w:rsidRPr="00CD6104">
        <w:rPr>
          <w:rFonts w:ascii="Times New Roman" w:eastAsia="Times New Roman" w:hAnsi="Times New Roman" w:cs="Times New Roman"/>
          <w:sz w:val="24"/>
          <w:szCs w:val="24"/>
          <w:lang w:val="it-IT" w:eastAsia="en-IE"/>
        </w:rPr>
        <w:t>ë</w:t>
      </w:r>
      <w:r w:rsidR="0048493E">
        <w:rPr>
          <w:rFonts w:ascii="Times New Roman" w:eastAsia="Times New Roman" w:hAnsi="Times New Roman" w:cs="Times New Roman"/>
          <w:sz w:val="24"/>
          <w:szCs w:val="24"/>
          <w:lang w:val="it-IT" w:eastAsia="en-IE"/>
        </w:rPr>
        <w:t xml:space="preserve"> pik</w:t>
      </w:r>
      <w:r w:rsidR="0048493E" w:rsidRPr="00CD6104">
        <w:rPr>
          <w:rFonts w:ascii="Times New Roman" w:eastAsia="Times New Roman" w:hAnsi="Times New Roman" w:cs="Times New Roman"/>
          <w:sz w:val="24"/>
          <w:szCs w:val="24"/>
          <w:lang w:val="it-IT" w:eastAsia="en-IE"/>
        </w:rPr>
        <w:t>ë</w:t>
      </w:r>
      <w:r w:rsidR="0048493E">
        <w:rPr>
          <w:rFonts w:ascii="Times New Roman" w:eastAsia="Times New Roman" w:hAnsi="Times New Roman" w:cs="Times New Roman"/>
          <w:sz w:val="24"/>
          <w:szCs w:val="24"/>
          <w:lang w:val="it-IT" w:eastAsia="en-IE"/>
        </w:rPr>
        <w:t>n 2 t</w:t>
      </w:r>
      <w:r w:rsidR="0048493E" w:rsidRPr="00CD6104">
        <w:rPr>
          <w:rFonts w:ascii="Times New Roman" w:eastAsia="Times New Roman" w:hAnsi="Times New Roman" w:cs="Times New Roman"/>
          <w:sz w:val="24"/>
          <w:szCs w:val="24"/>
          <w:lang w:val="it-IT" w:eastAsia="en-IE"/>
        </w:rPr>
        <w:t>ë</w:t>
      </w:r>
      <w:r w:rsidR="0048493E">
        <w:rPr>
          <w:rFonts w:ascii="Times New Roman" w:eastAsia="Times New Roman" w:hAnsi="Times New Roman" w:cs="Times New Roman"/>
          <w:sz w:val="24"/>
          <w:szCs w:val="24"/>
          <w:lang w:val="it-IT" w:eastAsia="en-IE"/>
        </w:rPr>
        <w:t xml:space="preserve"> k</w:t>
      </w:r>
      <w:r w:rsidR="0048493E" w:rsidRPr="00CD6104">
        <w:rPr>
          <w:rFonts w:ascii="Times New Roman" w:eastAsia="Times New Roman" w:hAnsi="Times New Roman" w:cs="Times New Roman"/>
          <w:sz w:val="24"/>
          <w:szCs w:val="24"/>
          <w:lang w:val="it-IT" w:eastAsia="en-IE"/>
        </w:rPr>
        <w:t>ë</w:t>
      </w:r>
      <w:r w:rsidR="0048493E">
        <w:rPr>
          <w:rFonts w:ascii="Times New Roman" w:eastAsia="Times New Roman" w:hAnsi="Times New Roman" w:cs="Times New Roman"/>
          <w:sz w:val="24"/>
          <w:szCs w:val="24"/>
          <w:lang w:val="it-IT" w:eastAsia="en-IE"/>
        </w:rPr>
        <w:t>tij neni.</w:t>
      </w:r>
    </w:p>
    <w:p w14:paraId="47E0CDB3" w14:textId="1E61A6CE"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 xml:space="preserve">Neni </w:t>
      </w:r>
      <w:r w:rsidR="00FA0C71">
        <w:rPr>
          <w:rFonts w:ascii="Times New Roman" w:eastAsia="Times New Roman" w:hAnsi="Times New Roman" w:cs="Times New Roman"/>
          <w:b/>
          <w:bCs/>
          <w:sz w:val="24"/>
          <w:szCs w:val="24"/>
          <w:lang w:val="de-DE" w:eastAsia="en-IE"/>
        </w:rPr>
        <w:t>8</w:t>
      </w:r>
      <w:r w:rsidR="0030136C">
        <w:rPr>
          <w:rFonts w:ascii="Times New Roman" w:eastAsia="Times New Roman" w:hAnsi="Times New Roman" w:cs="Times New Roman"/>
          <w:b/>
          <w:bCs/>
          <w:sz w:val="24"/>
          <w:szCs w:val="24"/>
          <w:lang w:val="de-DE" w:eastAsia="en-IE"/>
        </w:rPr>
        <w:t>5</w:t>
      </w:r>
      <w:r w:rsidRPr="006F484F">
        <w:rPr>
          <w:rFonts w:ascii="Times New Roman" w:eastAsia="Times New Roman" w:hAnsi="Times New Roman" w:cs="Times New Roman"/>
          <w:b/>
          <w:bCs/>
          <w:sz w:val="24"/>
          <w:szCs w:val="24"/>
          <w:lang w:val="de-DE" w:eastAsia="en-IE"/>
        </w:rPr>
        <w:t xml:space="preserve"> </w:t>
      </w:r>
      <w:r w:rsidR="00CA3E8B">
        <w:rPr>
          <w:rFonts w:ascii="Times New Roman" w:eastAsia="Times New Roman" w:hAnsi="Times New Roman" w:cs="Times New Roman"/>
          <w:b/>
          <w:bCs/>
          <w:sz w:val="24"/>
          <w:szCs w:val="24"/>
          <w:lang w:val="de-DE" w:eastAsia="en-IE"/>
        </w:rPr>
        <w:t xml:space="preserve"> </w:t>
      </w:r>
    </w:p>
    <w:p w14:paraId="16402113" w14:textId="49BE14DC"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Lëshimi i pasaport</w:t>
      </w:r>
      <w:r w:rsidR="00A96C85" w:rsidRPr="0030136C">
        <w:rPr>
          <w:rFonts w:ascii="Times New Roman" w:eastAsia="Times New Roman" w:hAnsi="Times New Roman" w:cs="Times New Roman"/>
          <w:b/>
          <w:bCs/>
          <w:sz w:val="24"/>
          <w:szCs w:val="24"/>
          <w:lang w:val="de-DE" w:eastAsia="en-IE"/>
        </w:rPr>
        <w:t>ës</w:t>
      </w:r>
      <w:r w:rsidRPr="006F484F">
        <w:rPr>
          <w:rFonts w:ascii="Times New Roman" w:eastAsia="Times New Roman" w:hAnsi="Times New Roman" w:cs="Times New Roman"/>
          <w:b/>
          <w:bCs/>
          <w:sz w:val="24"/>
          <w:szCs w:val="24"/>
          <w:lang w:val="de-DE" w:eastAsia="en-IE"/>
        </w:rPr>
        <w:t xml:space="preserve"> bimore nga operatorët profesionistë të miratuar dhe autoriteti kompetent</w:t>
      </w:r>
    </w:p>
    <w:p w14:paraId="35418F99" w14:textId="5322BC82"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1. Pasaportat bimore lëshohen nga operatorë të miratuar, nën mbikëqyrjen e </w:t>
      </w:r>
      <w:r w:rsidR="00575C22">
        <w:rPr>
          <w:rFonts w:ascii="Times New Roman" w:eastAsia="Times New Roman" w:hAnsi="Times New Roman" w:cs="Times New Roman"/>
          <w:sz w:val="24"/>
          <w:szCs w:val="24"/>
          <w:lang w:val="de-DE" w:eastAsia="en-IE"/>
        </w:rPr>
        <w:t>IPKSHB</w:t>
      </w:r>
      <w:r w:rsidRPr="006F484F">
        <w:rPr>
          <w:rFonts w:ascii="Times New Roman" w:eastAsia="Times New Roman" w:hAnsi="Times New Roman" w:cs="Times New Roman"/>
          <w:sz w:val="24"/>
          <w:szCs w:val="24"/>
          <w:lang w:val="de-DE" w:eastAsia="en-IE"/>
        </w:rPr>
        <w:t>.</w:t>
      </w:r>
    </w:p>
    <w:p w14:paraId="2F2EB52D" w14:textId="77777777" w:rsidR="006F484F" w:rsidRPr="006F484F" w:rsidRDefault="006F484F" w:rsidP="006F484F">
      <w:pPr>
        <w:shd w:val="clear" w:color="auto" w:fill="FFFFFF"/>
        <w:suppressAutoHyphens/>
        <w:autoSpaceDN w:val="0"/>
        <w:spacing w:before="120" w:after="0" w:line="312" w:lineRule="atLeast"/>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Operatorët e miratuar lëshojnë pasaporta bimore vetëm për bimët, produktet bimore ose objektet e tjera për të cilat ata janë përgjegjës.</w:t>
      </w:r>
    </w:p>
    <w:p w14:paraId="2DE95BF6" w14:textId="0B97C02B"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2. Përjashtimisht nga rregullimet e pikës 1 të këtij neni, pasaporta bimore lëshohet nga </w:t>
      </w:r>
      <w:r w:rsidR="00575C22">
        <w:rPr>
          <w:rFonts w:ascii="Times New Roman" w:eastAsia="Times New Roman" w:hAnsi="Times New Roman" w:cs="Times New Roman"/>
          <w:sz w:val="24"/>
          <w:szCs w:val="24"/>
          <w:lang w:val="de-DE" w:eastAsia="en-IE"/>
        </w:rPr>
        <w:t>IPKSHB</w:t>
      </w:r>
      <w:r w:rsidRPr="006F484F">
        <w:rPr>
          <w:rFonts w:ascii="Times New Roman" w:eastAsia="Times New Roman" w:hAnsi="Times New Roman" w:cs="Times New Roman"/>
          <w:sz w:val="24"/>
          <w:szCs w:val="24"/>
          <w:lang w:val="de-DE" w:eastAsia="en-IE"/>
        </w:rPr>
        <w:t>.</w:t>
      </w:r>
    </w:p>
    <w:p w14:paraId="6C79B352" w14:textId="07C8043A"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3. Operatorët e miratuar lëshojnë pasaporta bimore vetëm në mjediset, magazinat e grumbullimit dhe qendrat shpërdarëse që janë nën përgjegjësinë e tyre dhe të deklaruara prej </w:t>
      </w:r>
      <w:r w:rsidR="00CB76A7">
        <w:rPr>
          <w:rFonts w:ascii="Times New Roman" w:eastAsia="Times New Roman" w:hAnsi="Times New Roman" w:cs="Times New Roman"/>
          <w:sz w:val="24"/>
          <w:szCs w:val="24"/>
          <w:lang w:val="de-DE" w:eastAsia="en-IE"/>
        </w:rPr>
        <w:t xml:space="preserve">tyre në përputhje me </w:t>
      </w:r>
      <w:r w:rsidR="00CB76A7" w:rsidRPr="00CB76A7">
        <w:rPr>
          <w:rFonts w:ascii="Times New Roman" w:eastAsia="Times New Roman" w:hAnsi="Times New Roman" w:cs="Times New Roman"/>
          <w:sz w:val="24"/>
          <w:szCs w:val="24"/>
          <w:lang w:val="de-DE" w:eastAsia="en-IE"/>
        </w:rPr>
        <w:t xml:space="preserve">shkronjën </w:t>
      </w:r>
      <w:r w:rsidRPr="00CB76A7">
        <w:rPr>
          <w:rFonts w:ascii="Times New Roman" w:eastAsia="Times New Roman" w:hAnsi="Times New Roman" w:cs="Times New Roman"/>
          <w:sz w:val="24"/>
          <w:szCs w:val="24"/>
          <w:lang w:val="de-DE" w:eastAsia="en-IE"/>
        </w:rPr>
        <w:t xml:space="preserve">d) të </w:t>
      </w:r>
      <w:r w:rsidR="00566959" w:rsidRPr="00CB76A7">
        <w:rPr>
          <w:rFonts w:ascii="Times New Roman" w:eastAsia="Times New Roman" w:hAnsi="Times New Roman" w:cs="Times New Roman"/>
          <w:sz w:val="24"/>
          <w:szCs w:val="24"/>
          <w:lang w:val="de-DE" w:eastAsia="en-IE"/>
        </w:rPr>
        <w:t xml:space="preserve">pikës 2 të </w:t>
      </w:r>
      <w:r w:rsidRPr="00CB76A7">
        <w:rPr>
          <w:rFonts w:ascii="Times New Roman" w:eastAsia="Times New Roman" w:hAnsi="Times New Roman" w:cs="Times New Roman"/>
          <w:sz w:val="24"/>
          <w:szCs w:val="24"/>
          <w:lang w:val="de-DE" w:eastAsia="en-IE"/>
        </w:rPr>
        <w:t>nenit 6</w:t>
      </w:r>
      <w:r w:rsidR="00CB76A7" w:rsidRPr="00CB76A7">
        <w:rPr>
          <w:rFonts w:ascii="Times New Roman" w:eastAsia="Times New Roman" w:hAnsi="Times New Roman" w:cs="Times New Roman"/>
          <w:sz w:val="24"/>
          <w:szCs w:val="24"/>
          <w:lang w:val="de-DE" w:eastAsia="en-IE"/>
        </w:rPr>
        <w:t>8</w:t>
      </w:r>
      <w:r w:rsidRPr="00CB76A7">
        <w:rPr>
          <w:rFonts w:ascii="Times New Roman" w:eastAsia="Times New Roman" w:hAnsi="Times New Roman" w:cs="Times New Roman"/>
          <w:sz w:val="24"/>
          <w:szCs w:val="24"/>
          <w:lang w:val="de-DE" w:eastAsia="en-IE"/>
        </w:rPr>
        <w:t xml:space="preserve"> të këtij ligji ose kur aplikohet </w:t>
      </w:r>
      <w:r w:rsidR="00566959" w:rsidRPr="00CB76A7">
        <w:rPr>
          <w:rFonts w:ascii="Times New Roman" w:eastAsia="Times New Roman" w:hAnsi="Times New Roman" w:cs="Times New Roman"/>
          <w:sz w:val="24"/>
          <w:szCs w:val="24"/>
          <w:lang w:val="de-DE" w:eastAsia="en-IE"/>
        </w:rPr>
        <w:t xml:space="preserve">pika 1 e </w:t>
      </w:r>
      <w:r w:rsidRPr="00CB76A7">
        <w:rPr>
          <w:rFonts w:ascii="Times New Roman" w:eastAsia="Times New Roman" w:hAnsi="Times New Roman" w:cs="Times New Roman"/>
          <w:sz w:val="24"/>
          <w:szCs w:val="24"/>
          <w:lang w:val="de-DE" w:eastAsia="en-IE"/>
        </w:rPr>
        <w:t>neni</w:t>
      </w:r>
      <w:r w:rsidR="00566959" w:rsidRPr="00CB76A7">
        <w:rPr>
          <w:rFonts w:ascii="Times New Roman" w:eastAsia="Times New Roman" w:hAnsi="Times New Roman" w:cs="Times New Roman"/>
          <w:sz w:val="24"/>
          <w:szCs w:val="24"/>
          <w:lang w:val="de-DE" w:eastAsia="en-IE"/>
        </w:rPr>
        <w:t>t</w:t>
      </w:r>
      <w:r w:rsidRPr="00CB76A7">
        <w:rPr>
          <w:rFonts w:ascii="Times New Roman" w:eastAsia="Times New Roman" w:hAnsi="Times New Roman" w:cs="Times New Roman"/>
          <w:sz w:val="24"/>
          <w:szCs w:val="24"/>
          <w:lang w:val="de-DE" w:eastAsia="en-IE"/>
        </w:rPr>
        <w:t xml:space="preserve"> 9</w:t>
      </w:r>
      <w:r w:rsidR="00CB76A7" w:rsidRPr="00CB76A7">
        <w:rPr>
          <w:rFonts w:ascii="Times New Roman" w:eastAsia="Times New Roman" w:hAnsi="Times New Roman" w:cs="Times New Roman"/>
          <w:sz w:val="24"/>
          <w:szCs w:val="24"/>
          <w:lang w:val="de-DE" w:eastAsia="en-IE"/>
        </w:rPr>
        <w:t>5</w:t>
      </w:r>
      <w:r w:rsidR="00566959" w:rsidRPr="00CB76A7">
        <w:rPr>
          <w:rFonts w:ascii="Times New Roman" w:eastAsia="Times New Roman" w:hAnsi="Times New Roman" w:cs="Times New Roman"/>
          <w:sz w:val="24"/>
          <w:szCs w:val="24"/>
          <w:lang w:val="de-DE" w:eastAsia="en-IE"/>
        </w:rPr>
        <w:t xml:space="preserve"> </w:t>
      </w:r>
      <w:r w:rsidRPr="00CB76A7">
        <w:rPr>
          <w:rFonts w:ascii="Times New Roman" w:eastAsia="Times New Roman" w:hAnsi="Times New Roman" w:cs="Times New Roman"/>
          <w:sz w:val="24"/>
          <w:szCs w:val="24"/>
          <w:lang w:val="de-DE" w:eastAsia="en-IE"/>
        </w:rPr>
        <w:t>të këtij ligji</w:t>
      </w:r>
      <w:r w:rsidRPr="006F484F">
        <w:rPr>
          <w:rFonts w:ascii="Times New Roman" w:eastAsia="Times New Roman" w:hAnsi="Times New Roman" w:cs="Times New Roman"/>
          <w:sz w:val="24"/>
          <w:szCs w:val="24"/>
          <w:lang w:val="de-DE" w:eastAsia="en-IE"/>
        </w:rPr>
        <w:t xml:space="preserve"> në një vendndodhje tjetër, nëse miratohet nga autoriteti kompetent.</w:t>
      </w:r>
    </w:p>
    <w:p w14:paraId="13E15185" w14:textId="41E70FB9"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 xml:space="preserve">Neni </w:t>
      </w:r>
      <w:r w:rsidR="00FA0C71">
        <w:rPr>
          <w:rFonts w:ascii="Times New Roman" w:eastAsia="Times New Roman" w:hAnsi="Times New Roman" w:cs="Times New Roman"/>
          <w:b/>
          <w:bCs/>
          <w:sz w:val="24"/>
          <w:szCs w:val="24"/>
          <w:lang w:val="de-DE" w:eastAsia="en-IE"/>
        </w:rPr>
        <w:t>8</w:t>
      </w:r>
      <w:r w:rsidR="0030136C">
        <w:rPr>
          <w:rFonts w:ascii="Times New Roman" w:eastAsia="Times New Roman" w:hAnsi="Times New Roman" w:cs="Times New Roman"/>
          <w:b/>
          <w:bCs/>
          <w:sz w:val="24"/>
          <w:szCs w:val="24"/>
          <w:lang w:val="de-DE" w:eastAsia="en-IE"/>
        </w:rPr>
        <w:t>6</w:t>
      </w:r>
      <w:r w:rsidRPr="006F484F">
        <w:rPr>
          <w:rFonts w:ascii="Times New Roman" w:eastAsia="Times New Roman" w:hAnsi="Times New Roman" w:cs="Times New Roman"/>
          <w:b/>
          <w:bCs/>
          <w:sz w:val="24"/>
          <w:szCs w:val="24"/>
          <w:lang w:val="de-DE" w:eastAsia="en-IE"/>
        </w:rPr>
        <w:t xml:space="preserve"> </w:t>
      </w:r>
      <w:r w:rsidR="00CA3E8B">
        <w:rPr>
          <w:rFonts w:ascii="Times New Roman" w:eastAsia="Times New Roman" w:hAnsi="Times New Roman" w:cs="Times New Roman"/>
          <w:b/>
          <w:bCs/>
          <w:sz w:val="24"/>
          <w:szCs w:val="24"/>
          <w:lang w:val="de-DE" w:eastAsia="en-IE"/>
        </w:rPr>
        <w:t xml:space="preserve"> </w:t>
      </w:r>
    </w:p>
    <w:p w14:paraId="46011131" w14:textId="52DF694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 xml:space="preserve">Kërkesat </w:t>
      </w:r>
      <w:r w:rsidR="001833DA">
        <w:rPr>
          <w:rFonts w:ascii="Times New Roman" w:eastAsia="Times New Roman" w:hAnsi="Times New Roman" w:cs="Times New Roman"/>
          <w:b/>
          <w:bCs/>
          <w:sz w:val="24"/>
          <w:szCs w:val="24"/>
          <w:lang w:val="de-DE" w:eastAsia="en-IE"/>
        </w:rPr>
        <w:t>e</w:t>
      </w:r>
      <w:r w:rsidR="001833DA" w:rsidRPr="006F484F">
        <w:rPr>
          <w:rFonts w:ascii="Times New Roman" w:eastAsia="Times New Roman" w:hAnsi="Times New Roman" w:cs="Times New Roman"/>
          <w:b/>
          <w:bCs/>
          <w:sz w:val="24"/>
          <w:szCs w:val="24"/>
          <w:lang w:val="de-DE" w:eastAsia="en-IE"/>
        </w:rPr>
        <w:t xml:space="preserve"> </w:t>
      </w:r>
      <w:r w:rsidRPr="006F484F">
        <w:rPr>
          <w:rFonts w:ascii="Times New Roman" w:eastAsia="Times New Roman" w:hAnsi="Times New Roman" w:cs="Times New Roman"/>
          <w:b/>
          <w:bCs/>
          <w:sz w:val="24"/>
          <w:szCs w:val="24"/>
          <w:lang w:val="de-DE" w:eastAsia="en-IE"/>
        </w:rPr>
        <w:t>domosdoshme për pasaportën bimore për lëvizje brenda territorit të Republikës së Shqipërisë</w:t>
      </w:r>
    </w:p>
    <w:p w14:paraId="31FD4F48"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Pasaporta bimore lëshohet për lëvizjen brenda territorit të Republikës së Shqipërisë për një bimë, produkt bimor ose objekt tjetër që plotëson kërkesat e mëposhtme:</w:t>
      </w:r>
    </w:p>
    <w:p w14:paraId="5DD745C3" w14:textId="25E0C116"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a) është e pastër nga </w:t>
      </w:r>
      <w:r w:rsidRPr="00CB76A7">
        <w:rPr>
          <w:rFonts w:ascii="Times New Roman" w:eastAsia="Times New Roman" w:hAnsi="Times New Roman" w:cs="Times New Roman"/>
          <w:sz w:val="24"/>
          <w:szCs w:val="24"/>
          <w:lang w:val="de-DE" w:eastAsia="en-IE"/>
        </w:rPr>
        <w:t>dëmtuesit karantinorë ose dëmtues që i nënshtrohen masave të miratuara në përputhje me neni</w:t>
      </w:r>
      <w:r w:rsidR="004A694E">
        <w:rPr>
          <w:rFonts w:ascii="Times New Roman" w:eastAsia="Times New Roman" w:hAnsi="Times New Roman" w:cs="Times New Roman"/>
          <w:sz w:val="24"/>
          <w:szCs w:val="24"/>
          <w:lang w:val="de-DE" w:eastAsia="en-IE"/>
        </w:rPr>
        <w:t>n</w:t>
      </w:r>
      <w:r w:rsidRPr="00CB76A7">
        <w:rPr>
          <w:rFonts w:ascii="Times New Roman" w:eastAsia="Times New Roman" w:hAnsi="Times New Roman" w:cs="Times New Roman"/>
          <w:sz w:val="24"/>
          <w:szCs w:val="24"/>
          <w:lang w:val="de-DE" w:eastAsia="en-IE"/>
        </w:rPr>
        <w:t xml:space="preserve"> 3</w:t>
      </w:r>
      <w:r w:rsidR="004A694E">
        <w:rPr>
          <w:rFonts w:ascii="Times New Roman" w:eastAsia="Times New Roman" w:hAnsi="Times New Roman" w:cs="Times New Roman"/>
          <w:sz w:val="24"/>
          <w:szCs w:val="24"/>
          <w:lang w:val="de-DE" w:eastAsia="en-IE"/>
        </w:rPr>
        <w:t>7</w:t>
      </w:r>
      <w:r w:rsidRPr="00CB76A7">
        <w:rPr>
          <w:rFonts w:ascii="Times New Roman" w:eastAsia="Times New Roman" w:hAnsi="Times New Roman" w:cs="Times New Roman"/>
          <w:sz w:val="24"/>
          <w:szCs w:val="24"/>
          <w:lang w:val="de-DE" w:eastAsia="en-IE"/>
        </w:rPr>
        <w:t xml:space="preserve"> të këtij ligji;</w:t>
      </w:r>
    </w:p>
    <w:p w14:paraId="269C240E" w14:textId="046BF0F1"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 xml:space="preserve">b) është në përputhje me dispozitat e </w:t>
      </w:r>
      <w:r w:rsidR="00566959" w:rsidRPr="00CB76A7">
        <w:rPr>
          <w:rFonts w:ascii="Times New Roman" w:eastAsia="Times New Roman" w:hAnsi="Times New Roman" w:cs="Times New Roman"/>
          <w:sz w:val="24"/>
          <w:szCs w:val="24"/>
          <w:lang w:val="de-DE" w:eastAsia="en-IE"/>
        </w:rPr>
        <w:t xml:space="preserve">pikës 1 </w:t>
      </w:r>
      <w:r w:rsidRPr="00CB76A7">
        <w:rPr>
          <w:rFonts w:ascii="Times New Roman" w:eastAsia="Times New Roman" w:hAnsi="Times New Roman" w:cs="Times New Roman"/>
          <w:sz w:val="24"/>
          <w:szCs w:val="24"/>
          <w:lang w:val="de-DE" w:eastAsia="en-IE"/>
        </w:rPr>
        <w:t xml:space="preserve">nenit </w:t>
      </w:r>
      <w:r w:rsidR="00CB76A7" w:rsidRPr="00CB76A7">
        <w:rPr>
          <w:rFonts w:ascii="Times New Roman" w:eastAsia="Times New Roman" w:hAnsi="Times New Roman" w:cs="Times New Roman"/>
          <w:sz w:val="24"/>
          <w:szCs w:val="24"/>
          <w:lang w:val="de-DE" w:eastAsia="en-IE"/>
        </w:rPr>
        <w:t>43</w:t>
      </w:r>
      <w:r w:rsidRPr="00CB76A7">
        <w:rPr>
          <w:rFonts w:ascii="Times New Roman" w:eastAsia="Times New Roman" w:hAnsi="Times New Roman" w:cs="Times New Roman"/>
          <w:sz w:val="24"/>
          <w:szCs w:val="24"/>
          <w:lang w:val="de-DE" w:eastAsia="en-IE"/>
        </w:rPr>
        <w:t xml:space="preserve"> të këtij ligji</w:t>
      </w:r>
      <w:r w:rsidR="00566959" w:rsidRPr="00CB76A7">
        <w:rPr>
          <w:rFonts w:ascii="Times New Roman" w:eastAsia="Times New Roman" w:hAnsi="Times New Roman" w:cs="Times New Roman"/>
          <w:sz w:val="24"/>
          <w:szCs w:val="24"/>
          <w:lang w:val="de-DE" w:eastAsia="en-IE"/>
        </w:rPr>
        <w:t>,</w:t>
      </w:r>
      <w:r w:rsidRPr="00CB76A7">
        <w:rPr>
          <w:rFonts w:ascii="Times New Roman" w:eastAsia="Times New Roman" w:hAnsi="Times New Roman" w:cs="Times New Roman"/>
          <w:sz w:val="24"/>
          <w:szCs w:val="24"/>
          <w:lang w:val="de-DE" w:eastAsia="en-IE"/>
        </w:rPr>
        <w:t xml:space="preserve"> në lidhje me praninë e dëmtuesve jokarantinorë të rregulluar në bimë për mbjellje dhe me dispozitat e </w:t>
      </w:r>
      <w:r w:rsidR="00566959" w:rsidRPr="00CB76A7">
        <w:rPr>
          <w:rFonts w:ascii="Times New Roman" w:eastAsia="Times New Roman" w:hAnsi="Times New Roman" w:cs="Times New Roman"/>
          <w:sz w:val="24"/>
          <w:szCs w:val="24"/>
          <w:lang w:val="de-DE" w:eastAsia="en-IE"/>
        </w:rPr>
        <w:t xml:space="preserve">pikës 4 të </w:t>
      </w:r>
      <w:r w:rsidRPr="00CB76A7">
        <w:rPr>
          <w:rFonts w:ascii="Times New Roman" w:eastAsia="Times New Roman" w:hAnsi="Times New Roman" w:cs="Times New Roman"/>
          <w:sz w:val="24"/>
          <w:szCs w:val="24"/>
          <w:lang w:val="de-DE" w:eastAsia="en-IE"/>
        </w:rPr>
        <w:t xml:space="preserve">nenit </w:t>
      </w:r>
      <w:r w:rsidR="00CB76A7" w:rsidRPr="00CB76A7">
        <w:rPr>
          <w:rFonts w:ascii="Times New Roman" w:eastAsia="Times New Roman" w:hAnsi="Times New Roman" w:cs="Times New Roman"/>
          <w:sz w:val="24"/>
          <w:szCs w:val="24"/>
          <w:lang w:val="de-DE" w:eastAsia="en-IE"/>
        </w:rPr>
        <w:t>43</w:t>
      </w:r>
      <w:r w:rsidR="00566959" w:rsidRPr="00CB76A7">
        <w:rPr>
          <w:rFonts w:ascii="Times New Roman" w:eastAsia="Times New Roman" w:hAnsi="Times New Roman" w:cs="Times New Roman"/>
          <w:sz w:val="24"/>
          <w:szCs w:val="24"/>
          <w:lang w:val="de-DE" w:eastAsia="en-IE"/>
        </w:rPr>
        <w:t xml:space="preserve"> </w:t>
      </w:r>
      <w:r w:rsidRPr="00CB76A7">
        <w:rPr>
          <w:rFonts w:ascii="Times New Roman" w:eastAsia="Times New Roman" w:hAnsi="Times New Roman" w:cs="Times New Roman"/>
          <w:sz w:val="24"/>
          <w:szCs w:val="24"/>
          <w:lang w:val="de-DE" w:eastAsia="en-IE"/>
        </w:rPr>
        <w:t>të këtij ligji në lidhje me masat që merren;</w:t>
      </w:r>
    </w:p>
    <w:p w14:paraId="4F1FFB3C" w14:textId="72C24698"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lastRenderedPageBreak/>
        <w:t xml:space="preserve">c) është në përputhje me kërkesat në lidhje me lëvizjen e saj brenda territorit të Republikës së Shqipërisë, siç përcaktohet në </w:t>
      </w:r>
      <w:r w:rsidR="00566959" w:rsidRPr="00CB76A7">
        <w:rPr>
          <w:rFonts w:ascii="Times New Roman" w:eastAsia="Times New Roman" w:hAnsi="Times New Roman" w:cs="Times New Roman"/>
          <w:sz w:val="24"/>
          <w:szCs w:val="24"/>
          <w:lang w:val="de-DE" w:eastAsia="en-IE"/>
        </w:rPr>
        <w:t xml:space="preserve">pikat 2 dhe 3 të </w:t>
      </w:r>
      <w:r w:rsidRPr="00CB76A7">
        <w:rPr>
          <w:rFonts w:ascii="Times New Roman" w:eastAsia="Times New Roman" w:hAnsi="Times New Roman" w:cs="Times New Roman"/>
          <w:sz w:val="24"/>
          <w:szCs w:val="24"/>
          <w:lang w:val="de-DE" w:eastAsia="en-IE"/>
        </w:rPr>
        <w:t>neni</w:t>
      </w:r>
      <w:r w:rsidR="00566959" w:rsidRPr="00CB76A7">
        <w:rPr>
          <w:rFonts w:ascii="Times New Roman" w:eastAsia="Times New Roman" w:hAnsi="Times New Roman" w:cs="Times New Roman"/>
          <w:sz w:val="24"/>
          <w:szCs w:val="24"/>
          <w:lang w:val="de-DE" w:eastAsia="en-IE"/>
        </w:rPr>
        <w:t>t</w:t>
      </w:r>
      <w:r w:rsidRPr="00CB76A7">
        <w:rPr>
          <w:rFonts w:ascii="Times New Roman" w:eastAsia="Times New Roman" w:hAnsi="Times New Roman" w:cs="Times New Roman"/>
          <w:sz w:val="24"/>
          <w:szCs w:val="24"/>
          <w:lang w:val="de-DE" w:eastAsia="en-IE"/>
        </w:rPr>
        <w:t xml:space="preserve"> 4</w:t>
      </w:r>
      <w:r w:rsidR="00CB76A7" w:rsidRPr="00CB76A7">
        <w:rPr>
          <w:rFonts w:ascii="Times New Roman" w:eastAsia="Times New Roman" w:hAnsi="Times New Roman" w:cs="Times New Roman"/>
          <w:sz w:val="24"/>
          <w:szCs w:val="24"/>
          <w:lang w:val="de-DE" w:eastAsia="en-IE"/>
        </w:rPr>
        <w:t>6</w:t>
      </w:r>
      <w:r w:rsidRPr="00CB76A7">
        <w:rPr>
          <w:rFonts w:ascii="Times New Roman" w:eastAsia="Times New Roman" w:hAnsi="Times New Roman" w:cs="Times New Roman"/>
          <w:sz w:val="24"/>
          <w:szCs w:val="24"/>
          <w:lang w:val="de-DE" w:eastAsia="en-IE"/>
        </w:rPr>
        <w:t xml:space="preserve"> të këtij ligji;</w:t>
      </w:r>
    </w:p>
    <w:p w14:paraId="18F617F2" w14:textId="1DD76000"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 xml:space="preserve">d)  kur është e zbatueshme, përputhet me rregullat e miratuara në zbatim të masave përkatëse të miratuara në përputhje me </w:t>
      </w:r>
      <w:r w:rsidR="00566959" w:rsidRPr="00CB76A7">
        <w:rPr>
          <w:rFonts w:ascii="Times New Roman" w:eastAsia="Times New Roman" w:hAnsi="Times New Roman" w:cs="Times New Roman"/>
          <w:sz w:val="24"/>
          <w:szCs w:val="24"/>
          <w:lang w:val="de-DE" w:eastAsia="en-IE"/>
        </w:rPr>
        <w:t xml:space="preserve">shkronjat </w:t>
      </w:r>
      <w:r w:rsidR="00CB76A7" w:rsidRPr="00CB76A7">
        <w:rPr>
          <w:rFonts w:ascii="Times New Roman" w:eastAsia="Times New Roman" w:hAnsi="Times New Roman" w:cs="Times New Roman"/>
          <w:sz w:val="24"/>
          <w:szCs w:val="24"/>
          <w:lang w:val="de-DE" w:eastAsia="en-IE"/>
        </w:rPr>
        <w:t>a) deri ç</w:t>
      </w:r>
      <w:r w:rsidR="00566959" w:rsidRPr="00CB76A7">
        <w:rPr>
          <w:rFonts w:ascii="Times New Roman" w:eastAsia="Times New Roman" w:hAnsi="Times New Roman" w:cs="Times New Roman"/>
          <w:sz w:val="24"/>
          <w:szCs w:val="24"/>
          <w:lang w:val="de-DE" w:eastAsia="en-IE"/>
        </w:rPr>
        <w:t xml:space="preserve">) të pikës 3 të </w:t>
      </w:r>
      <w:r w:rsidRPr="00CB76A7">
        <w:rPr>
          <w:rFonts w:ascii="Times New Roman" w:eastAsia="Times New Roman" w:hAnsi="Times New Roman" w:cs="Times New Roman"/>
          <w:sz w:val="24"/>
          <w:szCs w:val="24"/>
          <w:lang w:val="de-DE" w:eastAsia="en-IE"/>
        </w:rPr>
        <w:t>neni</w:t>
      </w:r>
      <w:r w:rsidR="00566959" w:rsidRPr="00CB76A7">
        <w:rPr>
          <w:rFonts w:ascii="Times New Roman" w:eastAsia="Times New Roman" w:hAnsi="Times New Roman" w:cs="Times New Roman"/>
          <w:sz w:val="24"/>
          <w:szCs w:val="24"/>
          <w:lang w:val="de-DE" w:eastAsia="en-IE"/>
        </w:rPr>
        <w:t>t</w:t>
      </w:r>
      <w:r w:rsidRPr="00CB76A7">
        <w:rPr>
          <w:rFonts w:ascii="Times New Roman" w:eastAsia="Times New Roman" w:hAnsi="Times New Roman" w:cs="Times New Roman"/>
          <w:sz w:val="24"/>
          <w:szCs w:val="24"/>
          <w:lang w:val="de-DE" w:eastAsia="en-IE"/>
        </w:rPr>
        <w:t xml:space="preserve"> </w:t>
      </w:r>
      <w:r w:rsidR="00CB76A7" w:rsidRPr="00CB76A7">
        <w:rPr>
          <w:rFonts w:ascii="Times New Roman" w:eastAsia="Times New Roman" w:hAnsi="Times New Roman" w:cs="Times New Roman"/>
          <w:sz w:val="24"/>
          <w:szCs w:val="24"/>
          <w:lang w:val="de-DE" w:eastAsia="en-IE"/>
        </w:rPr>
        <w:t>26</w:t>
      </w:r>
      <w:r w:rsidRPr="00CB76A7">
        <w:rPr>
          <w:rFonts w:ascii="Times New Roman" w:eastAsia="Times New Roman" w:hAnsi="Times New Roman" w:cs="Times New Roman"/>
          <w:sz w:val="24"/>
          <w:szCs w:val="24"/>
          <w:lang w:val="de-DE" w:eastAsia="en-IE"/>
        </w:rPr>
        <w:t xml:space="preserve">, pikat të nënparagrafit të parë të </w:t>
      </w:r>
      <w:r w:rsidR="00566959" w:rsidRPr="00CB76A7">
        <w:rPr>
          <w:rFonts w:ascii="Times New Roman" w:eastAsia="Times New Roman" w:hAnsi="Times New Roman" w:cs="Times New Roman"/>
          <w:sz w:val="24"/>
          <w:szCs w:val="24"/>
          <w:lang w:val="de-DE" w:eastAsia="en-IE"/>
        </w:rPr>
        <w:t xml:space="preserve">pikës 1 dhe 2 të </w:t>
      </w:r>
      <w:r w:rsidRPr="00CB76A7">
        <w:rPr>
          <w:rFonts w:ascii="Times New Roman" w:eastAsia="Times New Roman" w:hAnsi="Times New Roman" w:cs="Times New Roman"/>
          <w:sz w:val="24"/>
          <w:szCs w:val="24"/>
          <w:lang w:val="de-DE" w:eastAsia="en-IE"/>
        </w:rPr>
        <w:t xml:space="preserve">nenit </w:t>
      </w:r>
      <w:r w:rsidR="00CB76A7" w:rsidRPr="00CB76A7">
        <w:rPr>
          <w:rFonts w:ascii="Times New Roman" w:eastAsia="Times New Roman" w:hAnsi="Times New Roman" w:cs="Times New Roman"/>
          <w:sz w:val="24"/>
          <w:szCs w:val="24"/>
          <w:lang w:val="de-DE" w:eastAsia="en-IE"/>
        </w:rPr>
        <w:t>36</w:t>
      </w:r>
      <w:r w:rsidR="00566959" w:rsidRPr="00CB76A7">
        <w:rPr>
          <w:rFonts w:ascii="Times New Roman" w:eastAsia="Times New Roman" w:hAnsi="Times New Roman" w:cs="Times New Roman"/>
          <w:sz w:val="24"/>
          <w:szCs w:val="24"/>
          <w:lang w:val="de-DE" w:eastAsia="en-IE"/>
        </w:rPr>
        <w:t xml:space="preserve"> </w:t>
      </w:r>
      <w:r w:rsidRPr="00CB76A7">
        <w:rPr>
          <w:rFonts w:ascii="Times New Roman" w:eastAsia="Times New Roman" w:hAnsi="Times New Roman" w:cs="Times New Roman"/>
          <w:sz w:val="24"/>
          <w:szCs w:val="24"/>
          <w:lang w:val="de-DE" w:eastAsia="en-IE"/>
        </w:rPr>
        <w:t xml:space="preserve">dhe </w:t>
      </w:r>
      <w:r w:rsidR="00566959" w:rsidRPr="00CB76A7">
        <w:rPr>
          <w:rFonts w:ascii="Times New Roman" w:eastAsia="Times New Roman" w:hAnsi="Times New Roman" w:cs="Times New Roman"/>
          <w:sz w:val="24"/>
          <w:szCs w:val="24"/>
          <w:lang w:val="de-DE" w:eastAsia="en-IE"/>
        </w:rPr>
        <w:t>neni</w:t>
      </w:r>
      <w:r w:rsidR="004A694E">
        <w:rPr>
          <w:rFonts w:ascii="Times New Roman" w:eastAsia="Times New Roman" w:hAnsi="Times New Roman" w:cs="Times New Roman"/>
          <w:sz w:val="24"/>
          <w:szCs w:val="24"/>
          <w:lang w:val="de-DE" w:eastAsia="en-IE"/>
        </w:rPr>
        <w:t>n</w:t>
      </w:r>
      <w:r w:rsidR="00566959" w:rsidRPr="00CB76A7">
        <w:rPr>
          <w:rFonts w:ascii="Times New Roman" w:eastAsia="Times New Roman" w:hAnsi="Times New Roman" w:cs="Times New Roman"/>
          <w:sz w:val="24"/>
          <w:szCs w:val="24"/>
          <w:lang w:val="de-DE" w:eastAsia="en-IE"/>
        </w:rPr>
        <w:t xml:space="preserve"> </w:t>
      </w:r>
      <w:r w:rsidRPr="00CB76A7">
        <w:rPr>
          <w:rFonts w:ascii="Times New Roman" w:eastAsia="Times New Roman" w:hAnsi="Times New Roman" w:cs="Times New Roman"/>
          <w:sz w:val="24"/>
          <w:szCs w:val="24"/>
          <w:lang w:val="de-DE" w:eastAsia="en-IE"/>
        </w:rPr>
        <w:t>3</w:t>
      </w:r>
      <w:r w:rsidR="004A694E">
        <w:rPr>
          <w:rFonts w:ascii="Times New Roman" w:eastAsia="Times New Roman" w:hAnsi="Times New Roman" w:cs="Times New Roman"/>
          <w:sz w:val="24"/>
          <w:szCs w:val="24"/>
          <w:lang w:val="de-DE" w:eastAsia="en-IE"/>
        </w:rPr>
        <w:t>7</w:t>
      </w:r>
      <w:r w:rsidRPr="00CB76A7">
        <w:rPr>
          <w:rFonts w:ascii="Times New Roman" w:eastAsia="Times New Roman" w:hAnsi="Times New Roman" w:cs="Times New Roman"/>
          <w:sz w:val="24"/>
          <w:szCs w:val="24"/>
          <w:lang w:val="de-DE" w:eastAsia="en-IE"/>
        </w:rPr>
        <w:t xml:space="preserve"> të këtij ligji; dhe</w:t>
      </w:r>
    </w:p>
    <w:p w14:paraId="34016F03" w14:textId="0ADF4D6C"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 xml:space="preserve">e) kur është e zbatueshme, përputhet me masat e miratuara nga </w:t>
      </w:r>
      <w:r w:rsidR="0030136C" w:rsidRPr="00CB76A7">
        <w:rPr>
          <w:rFonts w:ascii="Times New Roman" w:eastAsia="Times New Roman" w:hAnsi="Times New Roman" w:cs="Times New Roman"/>
          <w:sz w:val="24"/>
          <w:szCs w:val="24"/>
          <w:lang w:val="de-DE" w:eastAsia="en-IE"/>
        </w:rPr>
        <w:t>IPKSHB</w:t>
      </w:r>
      <w:r w:rsidR="0030136C" w:rsidRPr="00CB76A7" w:rsidDel="0030136C">
        <w:rPr>
          <w:rFonts w:ascii="Times New Roman" w:eastAsia="Times New Roman" w:hAnsi="Times New Roman" w:cs="Times New Roman"/>
          <w:sz w:val="24"/>
          <w:szCs w:val="24"/>
          <w:lang w:val="de-DE" w:eastAsia="en-IE"/>
        </w:rPr>
        <w:t xml:space="preserve"> </w:t>
      </w:r>
      <w:r w:rsidRPr="00CB76A7">
        <w:rPr>
          <w:rFonts w:ascii="Times New Roman" w:eastAsia="Times New Roman" w:hAnsi="Times New Roman" w:cs="Times New Roman"/>
          <w:sz w:val="24"/>
          <w:szCs w:val="24"/>
          <w:lang w:val="de-DE" w:eastAsia="en-IE"/>
        </w:rPr>
        <w:t xml:space="preserve">për çrrënjosjen e dëmtuesve karantinorë sipas </w:t>
      </w:r>
      <w:r w:rsidR="00487FCD" w:rsidRPr="00CB76A7">
        <w:rPr>
          <w:rFonts w:ascii="Times New Roman" w:eastAsia="Times New Roman" w:hAnsi="Times New Roman" w:cs="Times New Roman"/>
          <w:sz w:val="24"/>
          <w:szCs w:val="24"/>
          <w:lang w:val="de-DE" w:eastAsia="en-IE"/>
        </w:rPr>
        <w:t xml:space="preserve">pikës 1 të nenit </w:t>
      </w:r>
      <w:r w:rsidR="00CB76A7" w:rsidRPr="00CB76A7">
        <w:rPr>
          <w:rFonts w:ascii="Times New Roman" w:eastAsia="Times New Roman" w:hAnsi="Times New Roman" w:cs="Times New Roman"/>
          <w:sz w:val="24"/>
          <w:szCs w:val="24"/>
          <w:lang w:val="de-DE" w:eastAsia="en-IE"/>
        </w:rPr>
        <w:t>26</w:t>
      </w:r>
      <w:r w:rsidR="00487FCD" w:rsidRPr="00CB76A7">
        <w:rPr>
          <w:rFonts w:ascii="Times New Roman" w:eastAsia="Times New Roman" w:hAnsi="Times New Roman" w:cs="Times New Roman"/>
          <w:sz w:val="24"/>
          <w:szCs w:val="24"/>
          <w:lang w:val="de-DE" w:eastAsia="en-IE"/>
        </w:rPr>
        <w:t xml:space="preserve"> </w:t>
      </w:r>
      <w:r w:rsidRPr="00CB76A7">
        <w:rPr>
          <w:rFonts w:ascii="Times New Roman" w:eastAsia="Times New Roman" w:hAnsi="Times New Roman" w:cs="Times New Roman"/>
          <w:sz w:val="24"/>
          <w:szCs w:val="24"/>
          <w:lang w:val="de-DE" w:eastAsia="en-IE"/>
        </w:rPr>
        <w:t>të këtij ligji ose dëmtuesve që i nënshtrohen masave të miratuara në përputhje me neni</w:t>
      </w:r>
      <w:r w:rsidR="004A694E">
        <w:rPr>
          <w:rFonts w:ascii="Times New Roman" w:eastAsia="Times New Roman" w:hAnsi="Times New Roman" w:cs="Times New Roman"/>
          <w:sz w:val="24"/>
          <w:szCs w:val="24"/>
          <w:lang w:val="de-DE" w:eastAsia="en-IE"/>
        </w:rPr>
        <w:t>n</w:t>
      </w:r>
      <w:r w:rsidRPr="00CB76A7">
        <w:rPr>
          <w:rFonts w:ascii="Times New Roman" w:eastAsia="Times New Roman" w:hAnsi="Times New Roman" w:cs="Times New Roman"/>
          <w:sz w:val="24"/>
          <w:szCs w:val="24"/>
          <w:lang w:val="de-DE" w:eastAsia="en-IE"/>
        </w:rPr>
        <w:t xml:space="preserve"> 3</w:t>
      </w:r>
      <w:r w:rsidR="004A694E">
        <w:rPr>
          <w:rFonts w:ascii="Times New Roman" w:eastAsia="Times New Roman" w:hAnsi="Times New Roman" w:cs="Times New Roman"/>
          <w:sz w:val="24"/>
          <w:szCs w:val="24"/>
          <w:lang w:val="de-DE" w:eastAsia="en-IE"/>
        </w:rPr>
        <w:t>7</w:t>
      </w:r>
      <w:r w:rsidRPr="00CB76A7">
        <w:rPr>
          <w:rFonts w:ascii="Times New Roman" w:eastAsia="Times New Roman" w:hAnsi="Times New Roman" w:cs="Times New Roman"/>
          <w:sz w:val="24"/>
          <w:szCs w:val="24"/>
          <w:lang w:val="de-DE" w:eastAsia="en-IE"/>
        </w:rPr>
        <w:t xml:space="preserve"> të këtij ligji dhe çrrënjosjen e dëmtuesve që klasifikohen përkohësisht si dëmtues karantinorë në zbatim të </w:t>
      </w:r>
      <w:r w:rsidR="00EA09BD" w:rsidRPr="00CB76A7">
        <w:rPr>
          <w:rFonts w:ascii="Times New Roman" w:eastAsia="Times New Roman" w:hAnsi="Times New Roman" w:cs="Times New Roman"/>
          <w:sz w:val="24"/>
          <w:szCs w:val="24"/>
          <w:lang w:val="de-DE" w:eastAsia="en-IE"/>
        </w:rPr>
        <w:t xml:space="preserve">pikës 1 të </w:t>
      </w:r>
      <w:r w:rsidRPr="00CB76A7">
        <w:rPr>
          <w:rFonts w:ascii="Times New Roman" w:eastAsia="Times New Roman" w:hAnsi="Times New Roman" w:cs="Times New Roman"/>
          <w:sz w:val="24"/>
          <w:szCs w:val="24"/>
          <w:lang w:val="de-DE" w:eastAsia="en-IE"/>
        </w:rPr>
        <w:t xml:space="preserve">nenit </w:t>
      </w:r>
      <w:r w:rsidR="00CB76A7" w:rsidRPr="00CB76A7">
        <w:rPr>
          <w:rFonts w:ascii="Times New Roman" w:eastAsia="Times New Roman" w:hAnsi="Times New Roman" w:cs="Times New Roman"/>
          <w:sz w:val="24"/>
          <w:szCs w:val="24"/>
          <w:lang w:val="de-DE" w:eastAsia="en-IE"/>
        </w:rPr>
        <w:t>37</w:t>
      </w:r>
      <w:r w:rsidRPr="00CB76A7">
        <w:rPr>
          <w:rFonts w:ascii="Times New Roman" w:eastAsia="Times New Roman" w:hAnsi="Times New Roman" w:cs="Times New Roman"/>
          <w:sz w:val="24"/>
          <w:szCs w:val="24"/>
          <w:lang w:val="de-DE" w:eastAsia="en-IE"/>
        </w:rPr>
        <w:t xml:space="preserve"> të këtij ligji.</w:t>
      </w:r>
    </w:p>
    <w:p w14:paraId="66C8EACA" w14:textId="77777777" w:rsidR="0030136C" w:rsidRDefault="0030136C"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p>
    <w:p w14:paraId="360CA699" w14:textId="06A3FEE9"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 xml:space="preserve">Neni </w:t>
      </w:r>
      <w:r w:rsidR="00FA0C71">
        <w:rPr>
          <w:rFonts w:ascii="Times New Roman" w:eastAsia="Times New Roman" w:hAnsi="Times New Roman" w:cs="Times New Roman"/>
          <w:b/>
          <w:bCs/>
          <w:sz w:val="24"/>
          <w:szCs w:val="24"/>
          <w:lang w:val="de-DE" w:eastAsia="en-IE"/>
        </w:rPr>
        <w:t>8</w:t>
      </w:r>
      <w:r w:rsidR="0030136C">
        <w:rPr>
          <w:rFonts w:ascii="Times New Roman" w:eastAsia="Times New Roman" w:hAnsi="Times New Roman" w:cs="Times New Roman"/>
          <w:b/>
          <w:bCs/>
          <w:sz w:val="24"/>
          <w:szCs w:val="24"/>
          <w:lang w:val="de-DE" w:eastAsia="en-IE"/>
        </w:rPr>
        <w:t>7</w:t>
      </w:r>
      <w:r w:rsidRPr="006F484F">
        <w:rPr>
          <w:rFonts w:ascii="Times New Roman" w:eastAsia="Times New Roman" w:hAnsi="Times New Roman" w:cs="Times New Roman"/>
          <w:b/>
          <w:bCs/>
          <w:sz w:val="24"/>
          <w:szCs w:val="24"/>
          <w:lang w:val="de-DE" w:eastAsia="en-IE"/>
        </w:rPr>
        <w:t xml:space="preserve"> </w:t>
      </w:r>
      <w:r w:rsidR="00CA3E8B">
        <w:rPr>
          <w:rFonts w:ascii="Times New Roman" w:eastAsia="Times New Roman" w:hAnsi="Times New Roman" w:cs="Times New Roman"/>
          <w:b/>
          <w:bCs/>
          <w:sz w:val="24"/>
          <w:szCs w:val="24"/>
          <w:lang w:val="de-DE" w:eastAsia="en-IE"/>
        </w:rPr>
        <w:t xml:space="preserve"> </w:t>
      </w:r>
    </w:p>
    <w:p w14:paraId="1E6013A0" w14:textId="316B7243"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 xml:space="preserve">Kërkesat </w:t>
      </w:r>
      <w:r w:rsidR="001833DA">
        <w:rPr>
          <w:rFonts w:ascii="Times New Roman" w:eastAsia="Times New Roman" w:hAnsi="Times New Roman" w:cs="Times New Roman"/>
          <w:b/>
          <w:bCs/>
          <w:sz w:val="24"/>
          <w:szCs w:val="24"/>
          <w:lang w:val="de-DE" w:eastAsia="en-IE"/>
        </w:rPr>
        <w:t xml:space="preserve">e </w:t>
      </w:r>
      <w:r w:rsidR="00EA09BD" w:rsidRPr="006F484F">
        <w:rPr>
          <w:rFonts w:ascii="Times New Roman" w:eastAsia="Times New Roman" w:hAnsi="Times New Roman" w:cs="Times New Roman"/>
          <w:b/>
          <w:bCs/>
          <w:sz w:val="24"/>
          <w:szCs w:val="24"/>
          <w:lang w:val="de-DE" w:eastAsia="en-IE"/>
        </w:rPr>
        <w:t>domosdoshme</w:t>
      </w:r>
      <w:r w:rsidRPr="006F484F">
        <w:rPr>
          <w:rFonts w:ascii="Times New Roman" w:eastAsia="Times New Roman" w:hAnsi="Times New Roman" w:cs="Times New Roman"/>
          <w:b/>
          <w:bCs/>
          <w:sz w:val="24"/>
          <w:szCs w:val="24"/>
          <w:lang w:val="de-DE" w:eastAsia="en-IE"/>
        </w:rPr>
        <w:t xml:space="preserve"> për një pasaportë bimore për lëvizje për në </w:t>
      </w:r>
      <w:r w:rsidR="00EA09BD">
        <w:rPr>
          <w:rFonts w:ascii="Times New Roman" w:eastAsia="Times New Roman" w:hAnsi="Times New Roman" w:cs="Times New Roman"/>
          <w:b/>
          <w:bCs/>
          <w:sz w:val="24"/>
          <w:szCs w:val="24"/>
          <w:lang w:val="de-DE" w:eastAsia="en-IE"/>
        </w:rPr>
        <w:t xml:space="preserve">dhe </w:t>
      </w:r>
      <w:r w:rsidRPr="006F484F">
        <w:rPr>
          <w:rFonts w:ascii="Times New Roman" w:eastAsia="Times New Roman" w:hAnsi="Times New Roman" w:cs="Times New Roman"/>
          <w:b/>
          <w:bCs/>
          <w:sz w:val="24"/>
          <w:szCs w:val="24"/>
          <w:lang w:val="de-DE" w:eastAsia="en-IE"/>
        </w:rPr>
        <w:t>brenda një zone të mbrojtur</w:t>
      </w:r>
    </w:p>
    <w:p w14:paraId="66DDA502" w14:textId="1BD5D106"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1. Pasaporta bimore </w:t>
      </w:r>
      <w:r w:rsidRPr="00CB76A7">
        <w:rPr>
          <w:rFonts w:ascii="Times New Roman" w:eastAsia="Times New Roman" w:hAnsi="Times New Roman" w:cs="Times New Roman"/>
          <w:sz w:val="24"/>
          <w:szCs w:val="24"/>
          <w:lang w:val="de-DE" w:eastAsia="en-IE"/>
        </w:rPr>
        <w:t>lëshohet për hyrjen dhe lëvizjne brenda zonës së mbrojtur për një bimë, produkt bimor dhe objekt tjetër që plotëson të gjitha kërkesat e nenit 8</w:t>
      </w:r>
      <w:r w:rsidR="00CB76A7" w:rsidRPr="00CB76A7">
        <w:rPr>
          <w:rFonts w:ascii="Times New Roman" w:eastAsia="Times New Roman" w:hAnsi="Times New Roman" w:cs="Times New Roman"/>
          <w:sz w:val="24"/>
          <w:szCs w:val="24"/>
          <w:lang w:val="de-DE" w:eastAsia="en-IE"/>
        </w:rPr>
        <w:t>6</w:t>
      </w:r>
      <w:r w:rsidRPr="00CB76A7">
        <w:rPr>
          <w:rFonts w:ascii="Times New Roman" w:eastAsia="Times New Roman" w:hAnsi="Times New Roman" w:cs="Times New Roman"/>
          <w:sz w:val="24"/>
          <w:szCs w:val="24"/>
          <w:lang w:val="de-DE" w:eastAsia="en-IE"/>
        </w:rPr>
        <w:t xml:space="preserve"> të këtij ligji, si dhe kërkesat e mëposhtme:</w:t>
      </w:r>
    </w:p>
    <w:p w14:paraId="60102D4B" w14:textId="77777777"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a) është e pastër nga dëmtuesit karantinorë të zonës së mbrojtur përkatëse; dhe</w:t>
      </w:r>
    </w:p>
    <w:p w14:paraId="67A681D7" w14:textId="1D10FDA2"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 xml:space="preserve">b) plotëson kërkesat e parashikuara në </w:t>
      </w:r>
      <w:r w:rsidR="00EA09BD" w:rsidRPr="00CB76A7">
        <w:rPr>
          <w:rFonts w:ascii="Times New Roman" w:eastAsia="Times New Roman" w:hAnsi="Times New Roman" w:cs="Times New Roman"/>
          <w:sz w:val="24"/>
          <w:szCs w:val="24"/>
          <w:lang w:val="de-DE" w:eastAsia="en-IE"/>
        </w:rPr>
        <w:t xml:space="preserve">pikat 2 dhe 3 të nenit </w:t>
      </w:r>
      <w:r w:rsidRPr="00CB76A7">
        <w:rPr>
          <w:rFonts w:ascii="Times New Roman" w:eastAsia="Times New Roman" w:hAnsi="Times New Roman" w:cs="Times New Roman"/>
          <w:sz w:val="24"/>
          <w:szCs w:val="24"/>
          <w:lang w:val="de-DE" w:eastAsia="en-IE"/>
        </w:rPr>
        <w:t>5</w:t>
      </w:r>
      <w:r w:rsidR="00CB76A7" w:rsidRPr="00CB76A7">
        <w:rPr>
          <w:rFonts w:ascii="Times New Roman" w:eastAsia="Times New Roman" w:hAnsi="Times New Roman" w:cs="Times New Roman"/>
          <w:sz w:val="24"/>
          <w:szCs w:val="24"/>
          <w:lang w:val="de-DE" w:eastAsia="en-IE"/>
        </w:rPr>
        <w:t>6</w:t>
      </w:r>
      <w:r w:rsidRPr="00CB76A7">
        <w:rPr>
          <w:rFonts w:ascii="Times New Roman" w:eastAsia="Times New Roman" w:hAnsi="Times New Roman" w:cs="Times New Roman"/>
          <w:sz w:val="24"/>
          <w:szCs w:val="24"/>
          <w:lang w:val="de-DE" w:eastAsia="en-IE"/>
        </w:rPr>
        <w:t>të këtij ligji.</w:t>
      </w:r>
    </w:p>
    <w:p w14:paraId="79D00F03" w14:textId="1422E66F"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2. Në rastet e zbatimit të pikës 2 të nenit 3</w:t>
      </w:r>
      <w:r w:rsidR="00CB76A7" w:rsidRPr="00CB76A7">
        <w:rPr>
          <w:rFonts w:ascii="Times New Roman" w:eastAsia="Times New Roman" w:hAnsi="Times New Roman" w:cs="Times New Roman"/>
          <w:sz w:val="24"/>
          <w:szCs w:val="24"/>
          <w:lang w:val="de-DE" w:eastAsia="en-IE"/>
        </w:rPr>
        <w:t>9</w:t>
      </w:r>
      <w:r w:rsidRPr="00CB76A7">
        <w:rPr>
          <w:rFonts w:ascii="Times New Roman" w:eastAsia="Times New Roman" w:hAnsi="Times New Roman" w:cs="Times New Roman"/>
          <w:sz w:val="24"/>
          <w:szCs w:val="24"/>
          <w:lang w:val="de-DE" w:eastAsia="en-IE"/>
        </w:rPr>
        <w:t xml:space="preserve"> të këtij ligji, pasaporta bimore</w:t>
      </w:r>
      <w:r w:rsidRPr="006F484F">
        <w:rPr>
          <w:rFonts w:ascii="Times New Roman" w:eastAsia="Times New Roman" w:hAnsi="Times New Roman" w:cs="Times New Roman"/>
          <w:sz w:val="24"/>
          <w:szCs w:val="24"/>
          <w:lang w:val="de-DE" w:eastAsia="en-IE"/>
        </w:rPr>
        <w:t xml:space="preserve"> e parashikuar në pikën 1 të këtij neni nuk lëshohet për bimë, produkte bimore ose objekte të tjera me origjinë nga zona e shënuar përkatëse dhe që mund të strehojë dëmtuesin e zonës së mbrojtur përkatëse.</w:t>
      </w:r>
    </w:p>
    <w:p w14:paraId="3DDCD43C" w14:textId="57459481"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 xml:space="preserve">Neni </w:t>
      </w:r>
      <w:r w:rsidR="00FA0C71">
        <w:rPr>
          <w:rFonts w:ascii="Times New Roman" w:eastAsia="Times New Roman" w:hAnsi="Times New Roman" w:cs="Times New Roman"/>
          <w:b/>
          <w:bCs/>
          <w:sz w:val="24"/>
          <w:szCs w:val="24"/>
          <w:lang w:val="de-DE" w:eastAsia="en-IE"/>
        </w:rPr>
        <w:t>8</w:t>
      </w:r>
      <w:r w:rsidR="0030136C">
        <w:rPr>
          <w:rFonts w:ascii="Times New Roman" w:eastAsia="Times New Roman" w:hAnsi="Times New Roman" w:cs="Times New Roman"/>
          <w:b/>
          <w:bCs/>
          <w:sz w:val="24"/>
          <w:szCs w:val="24"/>
          <w:lang w:val="de-DE" w:eastAsia="en-IE"/>
        </w:rPr>
        <w:t>8</w:t>
      </w:r>
      <w:r w:rsidRPr="006F484F">
        <w:rPr>
          <w:rFonts w:ascii="Times New Roman" w:eastAsia="Times New Roman" w:hAnsi="Times New Roman" w:cs="Times New Roman"/>
          <w:b/>
          <w:bCs/>
          <w:sz w:val="24"/>
          <w:szCs w:val="24"/>
          <w:lang w:val="de-DE" w:eastAsia="en-IE"/>
        </w:rPr>
        <w:t xml:space="preserve"> </w:t>
      </w:r>
      <w:r w:rsidR="00CA3E8B">
        <w:rPr>
          <w:rFonts w:ascii="Times New Roman" w:eastAsia="Times New Roman" w:hAnsi="Times New Roman" w:cs="Times New Roman"/>
          <w:b/>
          <w:bCs/>
          <w:sz w:val="24"/>
          <w:szCs w:val="24"/>
          <w:lang w:val="de-DE" w:eastAsia="en-IE"/>
        </w:rPr>
        <w:t xml:space="preserve"> </w:t>
      </w:r>
    </w:p>
    <w:p w14:paraId="5BC6DC3C"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Ekzaminimet për pasaportat bimore</w:t>
      </w:r>
    </w:p>
    <w:p w14:paraId="76FBCCD9" w14:textId="5E5F7715"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1. Pasaporta bimore lëshohet vetëm për bimët, produktet bimore dhe objektet e tjera për të cilat një ekzaminim i </w:t>
      </w:r>
      <w:r w:rsidRPr="00CB76A7">
        <w:rPr>
          <w:rFonts w:ascii="Times New Roman" w:eastAsia="Times New Roman" w:hAnsi="Times New Roman" w:cs="Times New Roman"/>
          <w:sz w:val="24"/>
          <w:szCs w:val="24"/>
          <w:lang w:val="de-DE" w:eastAsia="en-IE"/>
        </w:rPr>
        <w:t>detajuar, i kryer ne në përputhje me pikat 2, 3 dhe 4 të këtij neni, rezulton se janë plotësuar kërkesat e nenit 8</w:t>
      </w:r>
      <w:r w:rsidR="00CB76A7" w:rsidRPr="00CB76A7">
        <w:rPr>
          <w:rFonts w:ascii="Times New Roman" w:eastAsia="Times New Roman" w:hAnsi="Times New Roman" w:cs="Times New Roman"/>
          <w:sz w:val="24"/>
          <w:szCs w:val="24"/>
          <w:lang w:val="de-DE" w:eastAsia="en-IE"/>
        </w:rPr>
        <w:t>6</w:t>
      </w:r>
      <w:r w:rsidRPr="00CB76A7">
        <w:rPr>
          <w:rFonts w:ascii="Times New Roman" w:eastAsia="Times New Roman" w:hAnsi="Times New Roman" w:cs="Times New Roman"/>
          <w:sz w:val="24"/>
          <w:szCs w:val="24"/>
          <w:lang w:val="de-DE" w:eastAsia="en-IE"/>
        </w:rPr>
        <w:t xml:space="preserve"> të këtij ligji, dhe kur është i zbatueshëm dhe neni 8</w:t>
      </w:r>
      <w:r w:rsidR="00CB76A7" w:rsidRPr="00CB76A7">
        <w:rPr>
          <w:rFonts w:ascii="Times New Roman" w:eastAsia="Times New Roman" w:hAnsi="Times New Roman" w:cs="Times New Roman"/>
          <w:sz w:val="24"/>
          <w:szCs w:val="24"/>
          <w:lang w:val="de-DE" w:eastAsia="en-IE"/>
        </w:rPr>
        <w:t>7</w:t>
      </w:r>
      <w:r w:rsidRPr="00CB76A7">
        <w:rPr>
          <w:rFonts w:ascii="Times New Roman" w:eastAsia="Times New Roman" w:hAnsi="Times New Roman" w:cs="Times New Roman"/>
          <w:sz w:val="24"/>
          <w:szCs w:val="24"/>
          <w:lang w:val="de-DE" w:eastAsia="en-IE"/>
        </w:rPr>
        <w:t xml:space="preserve"> i këtij ligji.</w:t>
      </w:r>
    </w:p>
    <w:p w14:paraId="34EEA5FB" w14:textId="77777777"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Bimët, produktet bimore dhe objektet e tjera ekzaminohen individualisht ose me mostra përfaqësuese. Ekzaminimi përfshin gjithashtu materialin e ambalazhimit të bimëve, produkteve bimore ose objekteve të tjera në fjalë.</w:t>
      </w:r>
    </w:p>
    <w:p w14:paraId="42625F7B" w14:textId="6EB63E00"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 xml:space="preserve">2. Ekzaminimi kryhet nga operatori i miratuar, me përjashtim të rasteve të mëposhtme, kur ekzaminimi kryhet nga </w:t>
      </w:r>
      <w:r w:rsidR="00575C22" w:rsidRPr="00CB76A7">
        <w:rPr>
          <w:rFonts w:ascii="Times New Roman" w:eastAsia="Times New Roman" w:hAnsi="Times New Roman" w:cs="Times New Roman"/>
          <w:sz w:val="24"/>
          <w:szCs w:val="24"/>
          <w:lang w:val="de-DE" w:eastAsia="en-IE"/>
        </w:rPr>
        <w:t>IPKSHB</w:t>
      </w:r>
      <w:r w:rsidRPr="00CB76A7">
        <w:rPr>
          <w:rFonts w:ascii="Times New Roman" w:eastAsia="Times New Roman" w:hAnsi="Times New Roman" w:cs="Times New Roman"/>
          <w:sz w:val="24"/>
          <w:szCs w:val="24"/>
          <w:lang w:val="de-DE" w:eastAsia="en-IE"/>
        </w:rPr>
        <w:t>:</w:t>
      </w:r>
    </w:p>
    <w:p w14:paraId="52F5CE98" w14:textId="4335919C"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 xml:space="preserve">a) kur shkronja c) e pikës 3 të këtij neni zbatohet në lidhje me inspektimet, marrjen e mostrave dhe </w:t>
      </w:r>
      <w:r w:rsidR="00C97BA1" w:rsidRPr="00CB76A7">
        <w:rPr>
          <w:rFonts w:ascii="Times New Roman" w:eastAsia="Times New Roman" w:hAnsi="Times New Roman" w:cs="Times New Roman"/>
          <w:sz w:val="24"/>
          <w:szCs w:val="24"/>
          <w:lang w:val="de-DE" w:eastAsia="en-IE"/>
        </w:rPr>
        <w:t>testimit</w:t>
      </w:r>
      <w:r w:rsidRPr="00CB76A7">
        <w:rPr>
          <w:rFonts w:ascii="Times New Roman" w:eastAsia="Times New Roman" w:hAnsi="Times New Roman" w:cs="Times New Roman"/>
          <w:sz w:val="24"/>
          <w:szCs w:val="24"/>
          <w:lang w:val="de-DE" w:eastAsia="en-IE"/>
        </w:rPr>
        <w:t>;</w:t>
      </w:r>
    </w:p>
    <w:p w14:paraId="3B03800D" w14:textId="3038557F"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 xml:space="preserve">b) kur zbatohet </w:t>
      </w:r>
      <w:r w:rsidR="00C97BA1" w:rsidRPr="00CB76A7">
        <w:rPr>
          <w:rFonts w:ascii="Times New Roman" w:eastAsia="Times New Roman" w:hAnsi="Times New Roman" w:cs="Times New Roman"/>
          <w:sz w:val="24"/>
          <w:szCs w:val="24"/>
          <w:lang w:val="de-DE" w:eastAsia="en-IE"/>
        </w:rPr>
        <w:t xml:space="preserve">pika 2 e nenit </w:t>
      </w:r>
      <w:r w:rsidRPr="00CB76A7">
        <w:rPr>
          <w:rFonts w:ascii="Times New Roman" w:eastAsia="Times New Roman" w:hAnsi="Times New Roman" w:cs="Times New Roman"/>
          <w:sz w:val="24"/>
          <w:szCs w:val="24"/>
          <w:lang w:val="de-DE" w:eastAsia="en-IE"/>
        </w:rPr>
        <w:t>8</w:t>
      </w:r>
      <w:r w:rsidR="00CB76A7" w:rsidRPr="00CB76A7">
        <w:rPr>
          <w:rFonts w:ascii="Times New Roman" w:eastAsia="Times New Roman" w:hAnsi="Times New Roman" w:cs="Times New Roman"/>
          <w:sz w:val="24"/>
          <w:szCs w:val="24"/>
          <w:lang w:val="de-DE" w:eastAsia="en-IE"/>
        </w:rPr>
        <w:t>5</w:t>
      </w:r>
      <w:r w:rsidRPr="00CB76A7">
        <w:rPr>
          <w:rFonts w:ascii="Times New Roman" w:eastAsia="Times New Roman" w:hAnsi="Times New Roman" w:cs="Times New Roman"/>
          <w:sz w:val="24"/>
          <w:szCs w:val="24"/>
          <w:lang w:val="de-DE" w:eastAsia="en-IE"/>
        </w:rPr>
        <w:t xml:space="preserve"> i ketij ligji; ose</w:t>
      </w:r>
    </w:p>
    <w:p w14:paraId="10543C9B" w14:textId="77777777"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lastRenderedPageBreak/>
        <w:t>(c) kur një ekzaminim kryhet në objektin më të afërt siç parashikohet në shkronjën b) të nënparagrafit të parë të pikës 3 të këtij neni dhe operatori i miratuar nuk ka akses në këtë objekt.</w:t>
      </w:r>
    </w:p>
    <w:p w14:paraId="0AA5BD89" w14:textId="77777777"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3. Ekzaminimi duhet të plotësojë të gjitha kushtet e mëposhtme:</w:t>
      </w:r>
    </w:p>
    <w:p w14:paraId="1364DF3A" w14:textId="77777777" w:rsidR="006F484F" w:rsidRPr="00CB76A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a) të kryhet në kohë të përshtatshme dhe duke marrë parasysh risqet e përfshira;</w:t>
      </w:r>
    </w:p>
    <w:p w14:paraId="1FD47F3A" w14:textId="2BFA59B5"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CB76A7">
        <w:rPr>
          <w:rFonts w:ascii="Times New Roman" w:eastAsia="Times New Roman" w:hAnsi="Times New Roman" w:cs="Times New Roman"/>
          <w:sz w:val="24"/>
          <w:szCs w:val="24"/>
          <w:lang w:val="de-DE" w:eastAsia="en-IE"/>
        </w:rPr>
        <w:t xml:space="preserve">b) të kryhet në mjediset e përmendura në pikën (d) </w:t>
      </w:r>
      <w:r w:rsidR="00C97BA1" w:rsidRPr="00CB76A7">
        <w:rPr>
          <w:rFonts w:ascii="Times New Roman" w:eastAsia="Times New Roman" w:hAnsi="Times New Roman" w:cs="Times New Roman"/>
          <w:sz w:val="24"/>
          <w:szCs w:val="24"/>
          <w:lang w:val="de-DE" w:eastAsia="en-IE"/>
        </w:rPr>
        <w:t xml:space="preserve">të pikës 2 </w:t>
      </w:r>
      <w:r w:rsidRPr="00CB76A7">
        <w:rPr>
          <w:rFonts w:ascii="Times New Roman" w:eastAsia="Times New Roman" w:hAnsi="Times New Roman" w:cs="Times New Roman"/>
          <w:sz w:val="24"/>
          <w:szCs w:val="24"/>
          <w:lang w:val="de-DE" w:eastAsia="en-IE"/>
        </w:rPr>
        <w:t>të nenit 6</w:t>
      </w:r>
      <w:r w:rsidR="00CB76A7" w:rsidRPr="00CB76A7">
        <w:rPr>
          <w:rFonts w:ascii="Times New Roman" w:eastAsia="Times New Roman" w:hAnsi="Times New Roman" w:cs="Times New Roman"/>
          <w:sz w:val="24"/>
          <w:szCs w:val="24"/>
          <w:lang w:val="de-DE" w:eastAsia="en-IE"/>
        </w:rPr>
        <w:t>8</w:t>
      </w:r>
      <w:r w:rsidRPr="00CB76A7">
        <w:rPr>
          <w:rFonts w:ascii="Times New Roman" w:eastAsia="Times New Roman" w:hAnsi="Times New Roman" w:cs="Times New Roman"/>
          <w:sz w:val="24"/>
          <w:szCs w:val="24"/>
          <w:lang w:val="de-DE" w:eastAsia="en-IE"/>
        </w:rPr>
        <w:t xml:space="preserve"> të këtij ligji. </w:t>
      </w:r>
      <w:r w:rsidR="00105EB0" w:rsidRPr="00CB76A7">
        <w:rPr>
          <w:rFonts w:ascii="Times New Roman" w:eastAsia="Times New Roman" w:hAnsi="Times New Roman" w:cs="Times New Roman"/>
          <w:sz w:val="24"/>
          <w:szCs w:val="24"/>
          <w:lang w:val="de-DE" w:eastAsia="en-IE"/>
        </w:rPr>
        <w:t xml:space="preserve">Kur përcaktohet nga </w:t>
      </w:r>
      <w:r w:rsidR="0030136C" w:rsidRPr="00CB76A7">
        <w:rPr>
          <w:rFonts w:ascii="Times New Roman" w:eastAsia="Times New Roman" w:hAnsi="Times New Roman" w:cs="Times New Roman"/>
          <w:sz w:val="24"/>
          <w:szCs w:val="24"/>
          <w:lang w:val="de-DE" w:eastAsia="en-IE"/>
        </w:rPr>
        <w:t>legjislacioni i</w:t>
      </w:r>
      <w:r w:rsidR="00105EB0" w:rsidRPr="00CB76A7">
        <w:rPr>
          <w:rFonts w:ascii="Times New Roman" w:eastAsia="Times New Roman" w:hAnsi="Times New Roman" w:cs="Times New Roman"/>
          <w:sz w:val="24"/>
          <w:szCs w:val="24"/>
          <w:lang w:val="de-DE" w:eastAsia="en-IE"/>
        </w:rPr>
        <w:t xml:space="preserve"> miratuar në zbatim </w:t>
      </w:r>
      <w:r w:rsidR="00FE6DD1" w:rsidRPr="00CB76A7">
        <w:rPr>
          <w:rFonts w:ascii="Times New Roman" w:eastAsia="Times New Roman" w:hAnsi="Times New Roman" w:cs="Times New Roman"/>
          <w:sz w:val="24"/>
          <w:szCs w:val="24"/>
          <w:lang w:val="de-DE" w:eastAsia="en-IE"/>
        </w:rPr>
        <w:t xml:space="preserve">të </w:t>
      </w:r>
      <w:r w:rsidR="00105EB0" w:rsidRPr="00CB76A7">
        <w:rPr>
          <w:rFonts w:ascii="Times New Roman" w:eastAsia="Times New Roman" w:hAnsi="Times New Roman" w:cs="Times New Roman"/>
          <w:sz w:val="24"/>
          <w:szCs w:val="24"/>
          <w:lang w:val="de-DE" w:eastAsia="en-IE"/>
        </w:rPr>
        <w:t xml:space="preserve">pikës 1 të nenit </w:t>
      </w:r>
      <w:r w:rsidR="00CB76A7" w:rsidRPr="00CB76A7">
        <w:rPr>
          <w:rFonts w:ascii="Times New Roman" w:eastAsia="Times New Roman" w:hAnsi="Times New Roman" w:cs="Times New Roman"/>
          <w:sz w:val="24"/>
          <w:szCs w:val="24"/>
          <w:lang w:val="de-DE" w:eastAsia="en-IE"/>
        </w:rPr>
        <w:t>36</w:t>
      </w:r>
      <w:r w:rsidR="00105EB0" w:rsidRPr="00CB76A7">
        <w:rPr>
          <w:rFonts w:ascii="Times New Roman" w:eastAsia="Times New Roman" w:hAnsi="Times New Roman" w:cs="Times New Roman"/>
          <w:sz w:val="24"/>
          <w:szCs w:val="24"/>
          <w:lang w:val="de-DE" w:eastAsia="en-IE"/>
        </w:rPr>
        <w:t>, neni</w:t>
      </w:r>
      <w:r w:rsidR="004A694E">
        <w:rPr>
          <w:rFonts w:ascii="Times New Roman" w:eastAsia="Times New Roman" w:hAnsi="Times New Roman" w:cs="Times New Roman"/>
          <w:sz w:val="24"/>
          <w:szCs w:val="24"/>
          <w:lang w:val="de-DE" w:eastAsia="en-IE"/>
        </w:rPr>
        <w:t>n</w:t>
      </w:r>
      <w:r w:rsidR="00105EB0" w:rsidRPr="00CB76A7">
        <w:rPr>
          <w:rFonts w:ascii="Times New Roman" w:eastAsia="Times New Roman" w:hAnsi="Times New Roman" w:cs="Times New Roman"/>
          <w:sz w:val="24"/>
          <w:szCs w:val="24"/>
          <w:lang w:val="de-DE" w:eastAsia="en-IE"/>
        </w:rPr>
        <w:t xml:space="preserve"> 3</w:t>
      </w:r>
      <w:r w:rsidR="004A694E">
        <w:rPr>
          <w:rFonts w:ascii="Times New Roman" w:eastAsia="Times New Roman" w:hAnsi="Times New Roman" w:cs="Times New Roman"/>
          <w:sz w:val="24"/>
          <w:szCs w:val="24"/>
          <w:lang w:val="de-DE" w:eastAsia="en-IE"/>
        </w:rPr>
        <w:t>7</w:t>
      </w:r>
      <w:r w:rsidR="00105EB0" w:rsidRPr="00CB76A7">
        <w:rPr>
          <w:rFonts w:ascii="Times New Roman" w:eastAsia="Times New Roman" w:hAnsi="Times New Roman" w:cs="Times New Roman"/>
          <w:sz w:val="24"/>
          <w:szCs w:val="24"/>
          <w:lang w:val="de-DE" w:eastAsia="en-IE"/>
        </w:rPr>
        <w:t xml:space="preserve">, pikës 4 të nenit </w:t>
      </w:r>
      <w:r w:rsidR="00CB76A7" w:rsidRPr="00CB76A7">
        <w:rPr>
          <w:rFonts w:ascii="Times New Roman" w:eastAsia="Times New Roman" w:hAnsi="Times New Roman" w:cs="Times New Roman"/>
          <w:sz w:val="24"/>
          <w:szCs w:val="24"/>
          <w:lang w:val="de-DE" w:eastAsia="en-IE"/>
        </w:rPr>
        <w:t>43</w:t>
      </w:r>
      <w:r w:rsidR="00105EB0" w:rsidRPr="00CB76A7">
        <w:rPr>
          <w:rFonts w:ascii="Times New Roman" w:eastAsia="Times New Roman" w:hAnsi="Times New Roman" w:cs="Times New Roman"/>
          <w:sz w:val="24"/>
          <w:szCs w:val="24"/>
          <w:lang w:val="de-DE" w:eastAsia="en-IE"/>
        </w:rPr>
        <w:t>, pikës 2 të nenit 4</w:t>
      </w:r>
      <w:r w:rsidR="00CB76A7" w:rsidRPr="00CB76A7">
        <w:rPr>
          <w:rFonts w:ascii="Times New Roman" w:eastAsia="Times New Roman" w:hAnsi="Times New Roman" w:cs="Times New Roman"/>
          <w:sz w:val="24"/>
          <w:szCs w:val="24"/>
          <w:lang w:val="de-DE" w:eastAsia="en-IE"/>
        </w:rPr>
        <w:t>6</w:t>
      </w:r>
      <w:r w:rsidR="00105EB0" w:rsidRPr="00CB76A7">
        <w:rPr>
          <w:rFonts w:ascii="Times New Roman" w:eastAsia="Times New Roman" w:hAnsi="Times New Roman" w:cs="Times New Roman"/>
          <w:sz w:val="24"/>
          <w:szCs w:val="24"/>
          <w:lang w:val="de-DE" w:eastAsia="en-IE"/>
        </w:rPr>
        <w:t xml:space="preserve"> ose </w:t>
      </w:r>
      <w:r w:rsidR="004C4681" w:rsidRPr="00CB76A7">
        <w:rPr>
          <w:rFonts w:ascii="Times New Roman" w:eastAsia="Times New Roman" w:hAnsi="Times New Roman" w:cs="Times New Roman"/>
          <w:sz w:val="24"/>
          <w:szCs w:val="24"/>
          <w:lang w:val="de-DE" w:eastAsia="en-IE"/>
        </w:rPr>
        <w:t xml:space="preserve">pikës 2 të </w:t>
      </w:r>
      <w:r w:rsidR="00105EB0" w:rsidRPr="00CB76A7">
        <w:rPr>
          <w:rFonts w:ascii="Times New Roman" w:eastAsia="Times New Roman" w:hAnsi="Times New Roman" w:cs="Times New Roman"/>
          <w:sz w:val="24"/>
          <w:szCs w:val="24"/>
          <w:lang w:val="de-DE" w:eastAsia="en-IE"/>
        </w:rPr>
        <w:t>nenit 5</w:t>
      </w:r>
      <w:r w:rsidR="00CB76A7" w:rsidRPr="00CB76A7">
        <w:rPr>
          <w:rFonts w:ascii="Times New Roman" w:eastAsia="Times New Roman" w:hAnsi="Times New Roman" w:cs="Times New Roman"/>
          <w:sz w:val="24"/>
          <w:szCs w:val="24"/>
          <w:lang w:val="de-DE" w:eastAsia="en-IE"/>
        </w:rPr>
        <w:t>6</w:t>
      </w:r>
      <w:r w:rsidR="004C4681" w:rsidRPr="00CB76A7">
        <w:rPr>
          <w:rFonts w:ascii="Times New Roman" w:eastAsia="Times New Roman" w:hAnsi="Times New Roman" w:cs="Times New Roman"/>
          <w:sz w:val="24"/>
          <w:szCs w:val="24"/>
          <w:lang w:val="de-DE" w:eastAsia="en-IE"/>
        </w:rPr>
        <w:t xml:space="preserve"> </w:t>
      </w:r>
      <w:r w:rsidR="00105EB0" w:rsidRPr="00CB76A7">
        <w:rPr>
          <w:rFonts w:ascii="Times New Roman" w:eastAsia="Times New Roman" w:hAnsi="Times New Roman" w:cs="Times New Roman"/>
          <w:sz w:val="24"/>
          <w:szCs w:val="24"/>
          <w:lang w:val="de-DE" w:eastAsia="en-IE"/>
        </w:rPr>
        <w:t>të këtij ligji</w:t>
      </w:r>
      <w:r w:rsidR="004C4681" w:rsidRPr="00CB76A7">
        <w:rPr>
          <w:rFonts w:ascii="Times New Roman" w:eastAsia="Times New Roman" w:hAnsi="Times New Roman" w:cs="Times New Roman"/>
          <w:sz w:val="24"/>
          <w:szCs w:val="24"/>
          <w:lang w:val="de-DE" w:eastAsia="en-IE"/>
        </w:rPr>
        <w:t>,</w:t>
      </w:r>
      <w:r w:rsidR="00105EB0" w:rsidRPr="006F484F">
        <w:rPr>
          <w:rFonts w:ascii="Times New Roman" w:eastAsia="Times New Roman" w:hAnsi="Times New Roman" w:cs="Times New Roman"/>
          <w:sz w:val="24"/>
          <w:szCs w:val="24"/>
          <w:lang w:val="de-DE" w:eastAsia="en-IE"/>
        </w:rPr>
        <w:t xml:space="preserve"> </w:t>
      </w:r>
      <w:r w:rsidR="004C4681">
        <w:rPr>
          <w:rFonts w:ascii="Times New Roman" w:eastAsia="Times New Roman" w:hAnsi="Times New Roman" w:cs="Times New Roman"/>
          <w:sz w:val="24"/>
          <w:szCs w:val="24"/>
          <w:lang w:val="de-DE" w:eastAsia="en-IE"/>
        </w:rPr>
        <w:t>e</w:t>
      </w:r>
      <w:r w:rsidR="004C4681" w:rsidRPr="006F484F">
        <w:rPr>
          <w:rFonts w:ascii="Times New Roman" w:eastAsia="Times New Roman" w:hAnsi="Times New Roman" w:cs="Times New Roman"/>
          <w:sz w:val="24"/>
          <w:szCs w:val="24"/>
          <w:lang w:val="de-DE" w:eastAsia="en-IE"/>
        </w:rPr>
        <w:t xml:space="preserve">kzaminimi </w:t>
      </w:r>
      <w:r w:rsidR="004C4681">
        <w:rPr>
          <w:rFonts w:ascii="Times New Roman" w:eastAsia="Times New Roman" w:hAnsi="Times New Roman" w:cs="Times New Roman"/>
          <w:sz w:val="24"/>
          <w:szCs w:val="24"/>
          <w:lang w:val="de-DE" w:eastAsia="en-IE"/>
        </w:rPr>
        <w:t xml:space="preserve">do </w:t>
      </w:r>
      <w:r w:rsidRPr="006F484F">
        <w:rPr>
          <w:rFonts w:ascii="Times New Roman" w:eastAsia="Times New Roman" w:hAnsi="Times New Roman" w:cs="Times New Roman"/>
          <w:sz w:val="24"/>
          <w:szCs w:val="24"/>
          <w:lang w:val="de-DE" w:eastAsia="en-IE"/>
        </w:rPr>
        <w:t>kryhet gjithashtu në rrethinat më të afërta të vendit të prodhimit të bimëve, produkteve bimore ose objekteve të tjera në fjalë,;</w:t>
      </w:r>
    </w:p>
    <w:p w14:paraId="36218EAA"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c) të kryhet të paktën me ekzaminim vizual, të plotësuar nga:</w:t>
      </w:r>
    </w:p>
    <w:p w14:paraId="406AEB3F" w14:textId="5419E555" w:rsidR="006F484F" w:rsidRPr="006F484F" w:rsidRDefault="006F484F" w:rsidP="006F484F">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 (i) inspektime, mostrime dhe testime nga </w:t>
      </w:r>
      <w:r w:rsidR="00575C22">
        <w:rPr>
          <w:rFonts w:ascii="Times New Roman" w:eastAsia="Times New Roman" w:hAnsi="Times New Roman" w:cs="Times New Roman"/>
          <w:sz w:val="24"/>
          <w:szCs w:val="24"/>
          <w:lang w:val="de-DE" w:eastAsia="en-IE"/>
        </w:rPr>
        <w:t>IPKSHB</w:t>
      </w:r>
      <w:r w:rsidRPr="006F484F">
        <w:rPr>
          <w:rFonts w:ascii="Times New Roman" w:eastAsia="Times New Roman" w:hAnsi="Times New Roman" w:cs="Times New Roman"/>
          <w:sz w:val="24"/>
          <w:szCs w:val="24"/>
          <w:lang w:val="de-DE" w:eastAsia="en-IE"/>
        </w:rPr>
        <w:t xml:space="preserve"> në rast dyshimi për praninë e një dëmtuesi karantinor ose dëmtuesve që i nënshtrohet masave të miratuara në përputhje </w:t>
      </w:r>
      <w:r w:rsidRPr="004A694E">
        <w:rPr>
          <w:rFonts w:ascii="Times New Roman" w:eastAsia="Times New Roman" w:hAnsi="Times New Roman" w:cs="Times New Roman"/>
          <w:sz w:val="24"/>
          <w:szCs w:val="24"/>
          <w:lang w:val="de-DE" w:eastAsia="en-IE"/>
        </w:rPr>
        <w:t xml:space="preserve">me </w:t>
      </w:r>
      <w:r w:rsidR="00FE6DD1" w:rsidRPr="004A694E">
        <w:rPr>
          <w:rFonts w:ascii="Times New Roman" w:eastAsia="Times New Roman" w:hAnsi="Times New Roman" w:cs="Times New Roman"/>
          <w:sz w:val="24"/>
          <w:szCs w:val="24"/>
          <w:lang w:val="de-DE" w:eastAsia="en-IE"/>
        </w:rPr>
        <w:t xml:space="preserve">nenit </w:t>
      </w:r>
      <w:r w:rsidRPr="004A694E">
        <w:rPr>
          <w:rFonts w:ascii="Times New Roman" w:eastAsia="Times New Roman" w:hAnsi="Times New Roman" w:cs="Times New Roman"/>
          <w:sz w:val="24"/>
          <w:szCs w:val="24"/>
          <w:lang w:val="de-DE" w:eastAsia="en-IE"/>
        </w:rPr>
        <w:t>3</w:t>
      </w:r>
      <w:r w:rsidR="004A694E" w:rsidRPr="004A694E">
        <w:rPr>
          <w:rFonts w:ascii="Times New Roman" w:eastAsia="Times New Roman" w:hAnsi="Times New Roman" w:cs="Times New Roman"/>
          <w:sz w:val="24"/>
          <w:szCs w:val="24"/>
          <w:lang w:val="de-DE" w:eastAsia="en-IE"/>
        </w:rPr>
        <w:t>7</w:t>
      </w:r>
      <w:r w:rsidRPr="004A694E">
        <w:rPr>
          <w:rFonts w:ascii="Times New Roman" w:eastAsia="Times New Roman" w:hAnsi="Times New Roman" w:cs="Times New Roman"/>
          <w:sz w:val="24"/>
          <w:szCs w:val="24"/>
          <w:lang w:val="de-DE" w:eastAsia="en-IE"/>
        </w:rPr>
        <w:t>,</w:t>
      </w:r>
      <w:r w:rsidRPr="006F484F">
        <w:rPr>
          <w:rFonts w:ascii="Times New Roman" w:eastAsia="Times New Roman" w:hAnsi="Times New Roman" w:cs="Times New Roman"/>
          <w:sz w:val="24"/>
          <w:szCs w:val="24"/>
          <w:lang w:val="de-DE" w:eastAsia="en-IE"/>
        </w:rPr>
        <w:t xml:space="preserve"> ose në rast dyshimi për praninë e një dëmtuesi karantinor i zonës së mbrojtur në zonën e mbrojtur përkatëse; ose</w:t>
      </w:r>
    </w:p>
    <w:p w14:paraId="60CFA168" w14:textId="12EFF2BC" w:rsidR="006F484F" w:rsidRPr="006F484F" w:rsidRDefault="006F484F" w:rsidP="006F484F">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(ii) marrjen e mostrave dhe testimin në rast dyshimi për praninë e një dëmtuesi jo-karantinor të rregulluar, aty ku zbatohen </w:t>
      </w:r>
      <w:r w:rsidR="00FE6DD1">
        <w:rPr>
          <w:rFonts w:ascii="Times New Roman" w:eastAsia="Times New Roman" w:hAnsi="Times New Roman" w:cs="Times New Roman"/>
          <w:sz w:val="24"/>
          <w:szCs w:val="24"/>
          <w:lang w:val="de-DE" w:eastAsia="en-IE"/>
        </w:rPr>
        <w:t>kufiri kritik</w:t>
      </w:r>
      <w:r w:rsidR="00FE6DD1" w:rsidRPr="006F484F">
        <w:rPr>
          <w:rFonts w:ascii="Times New Roman" w:eastAsia="Times New Roman" w:hAnsi="Times New Roman" w:cs="Times New Roman"/>
          <w:sz w:val="24"/>
          <w:szCs w:val="24"/>
          <w:lang w:val="de-DE" w:eastAsia="en-IE"/>
        </w:rPr>
        <w:t xml:space="preserve"> </w:t>
      </w:r>
      <w:r w:rsidRPr="006F484F">
        <w:rPr>
          <w:rFonts w:ascii="Times New Roman" w:eastAsia="Times New Roman" w:hAnsi="Times New Roman" w:cs="Times New Roman"/>
          <w:sz w:val="24"/>
          <w:szCs w:val="24"/>
          <w:lang w:val="de-DE" w:eastAsia="en-IE"/>
        </w:rPr>
        <w:t>përkatës;</w:t>
      </w:r>
    </w:p>
    <w:p w14:paraId="1870049A"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d) rezultatet e tij regjistrohen dhe ruhen për të paktën tre vjet. </w:t>
      </w:r>
    </w:p>
    <w:p w14:paraId="250C15BA" w14:textId="0C35B934"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Ky ekzaminim kryhet pa rënë ndesh me ndonjë kërkesë ose masë specifike ekzaminimi të miratuar </w:t>
      </w:r>
      <w:r w:rsidRPr="00870273">
        <w:rPr>
          <w:rFonts w:ascii="Times New Roman" w:eastAsia="Times New Roman" w:hAnsi="Times New Roman" w:cs="Times New Roman"/>
          <w:sz w:val="24"/>
          <w:szCs w:val="24"/>
          <w:lang w:val="de-DE" w:eastAsia="en-IE"/>
        </w:rPr>
        <w:t xml:space="preserve">në përputhje me </w:t>
      </w:r>
      <w:r w:rsidR="00FE6DD1" w:rsidRPr="00870273">
        <w:rPr>
          <w:rFonts w:ascii="Times New Roman" w:eastAsia="Times New Roman" w:hAnsi="Times New Roman" w:cs="Times New Roman"/>
          <w:sz w:val="24"/>
          <w:szCs w:val="24"/>
          <w:lang w:val="de-DE" w:eastAsia="en-IE"/>
        </w:rPr>
        <w:t xml:space="preserve">pikat 1 dhe 2 ose 3 të nenit </w:t>
      </w:r>
      <w:r w:rsidR="00CB76A7" w:rsidRPr="00870273">
        <w:rPr>
          <w:rFonts w:ascii="Times New Roman" w:eastAsia="Times New Roman" w:hAnsi="Times New Roman" w:cs="Times New Roman"/>
          <w:sz w:val="24"/>
          <w:szCs w:val="24"/>
          <w:lang w:val="de-DE" w:eastAsia="en-IE"/>
        </w:rPr>
        <w:t>36</w:t>
      </w:r>
      <w:r w:rsidR="00FE6DD1" w:rsidRPr="00870273">
        <w:rPr>
          <w:rFonts w:ascii="Times New Roman" w:eastAsia="Times New Roman" w:hAnsi="Times New Roman" w:cs="Times New Roman"/>
          <w:sz w:val="24"/>
          <w:szCs w:val="24"/>
          <w:lang w:val="de-DE" w:eastAsia="en-IE"/>
        </w:rPr>
        <w:t xml:space="preserve">, </w:t>
      </w:r>
      <w:r w:rsidRPr="00870273">
        <w:rPr>
          <w:rFonts w:ascii="Times New Roman" w:eastAsia="Times New Roman" w:hAnsi="Times New Roman" w:cs="Times New Roman"/>
          <w:sz w:val="24"/>
          <w:szCs w:val="24"/>
          <w:lang w:val="de-DE" w:eastAsia="en-IE"/>
        </w:rPr>
        <w:t>neni</w:t>
      </w:r>
      <w:r w:rsidR="004A694E">
        <w:rPr>
          <w:rFonts w:ascii="Times New Roman" w:eastAsia="Times New Roman" w:hAnsi="Times New Roman" w:cs="Times New Roman"/>
          <w:sz w:val="24"/>
          <w:szCs w:val="24"/>
          <w:lang w:val="de-DE" w:eastAsia="en-IE"/>
        </w:rPr>
        <w:t>n</w:t>
      </w:r>
      <w:r w:rsidRPr="00870273">
        <w:rPr>
          <w:rFonts w:ascii="Times New Roman" w:eastAsia="Times New Roman" w:hAnsi="Times New Roman" w:cs="Times New Roman"/>
          <w:sz w:val="24"/>
          <w:szCs w:val="24"/>
          <w:lang w:val="de-DE" w:eastAsia="en-IE"/>
        </w:rPr>
        <w:t xml:space="preserve"> 3</w:t>
      </w:r>
      <w:r w:rsidR="004A694E">
        <w:rPr>
          <w:rFonts w:ascii="Times New Roman" w:eastAsia="Times New Roman" w:hAnsi="Times New Roman" w:cs="Times New Roman"/>
          <w:sz w:val="24"/>
          <w:szCs w:val="24"/>
          <w:lang w:val="de-DE" w:eastAsia="en-IE"/>
        </w:rPr>
        <w:t>7</w:t>
      </w:r>
      <w:r w:rsidRPr="00870273">
        <w:rPr>
          <w:rFonts w:ascii="Times New Roman" w:eastAsia="Times New Roman" w:hAnsi="Times New Roman" w:cs="Times New Roman"/>
          <w:sz w:val="24"/>
          <w:szCs w:val="24"/>
          <w:lang w:val="de-DE" w:eastAsia="en-IE"/>
        </w:rPr>
        <w:t>,</w:t>
      </w:r>
      <w:r w:rsidR="00FE6DD1" w:rsidRPr="00870273">
        <w:rPr>
          <w:rFonts w:ascii="Times New Roman" w:eastAsia="Times New Roman" w:hAnsi="Times New Roman" w:cs="Times New Roman"/>
          <w:sz w:val="24"/>
          <w:szCs w:val="24"/>
          <w:lang w:val="de-DE" w:eastAsia="en-IE"/>
        </w:rPr>
        <w:t xml:space="preserve"> pikën 4 të</w:t>
      </w:r>
      <w:r w:rsidR="00FE6DD1" w:rsidRPr="00870273" w:rsidDel="00FE6DD1">
        <w:rPr>
          <w:rFonts w:ascii="Times New Roman" w:eastAsia="Times New Roman" w:hAnsi="Times New Roman" w:cs="Times New Roman"/>
          <w:sz w:val="24"/>
          <w:szCs w:val="24"/>
          <w:lang w:val="de-DE" w:eastAsia="en-IE"/>
        </w:rPr>
        <w:t xml:space="preserve"> </w:t>
      </w:r>
      <w:r w:rsidRPr="00870273">
        <w:rPr>
          <w:rFonts w:ascii="Times New Roman" w:eastAsia="Times New Roman" w:hAnsi="Times New Roman" w:cs="Times New Roman"/>
          <w:sz w:val="24"/>
          <w:szCs w:val="24"/>
          <w:lang w:val="de-DE" w:eastAsia="en-IE"/>
        </w:rPr>
        <w:t>neni</w:t>
      </w:r>
      <w:r w:rsidR="00FE6DD1" w:rsidRPr="00870273">
        <w:rPr>
          <w:rFonts w:ascii="Times New Roman" w:eastAsia="Times New Roman" w:hAnsi="Times New Roman" w:cs="Times New Roman"/>
          <w:sz w:val="24"/>
          <w:szCs w:val="24"/>
          <w:lang w:val="de-DE" w:eastAsia="en-IE"/>
        </w:rPr>
        <w:t>t</w:t>
      </w:r>
      <w:r w:rsidRPr="00870273">
        <w:rPr>
          <w:rFonts w:ascii="Times New Roman" w:eastAsia="Times New Roman" w:hAnsi="Times New Roman" w:cs="Times New Roman"/>
          <w:sz w:val="24"/>
          <w:szCs w:val="24"/>
          <w:lang w:val="de-DE" w:eastAsia="en-IE"/>
        </w:rPr>
        <w:t xml:space="preserve"> </w:t>
      </w:r>
      <w:r w:rsidR="00CB76A7" w:rsidRPr="00870273">
        <w:rPr>
          <w:rFonts w:ascii="Times New Roman" w:eastAsia="Times New Roman" w:hAnsi="Times New Roman" w:cs="Times New Roman"/>
          <w:sz w:val="24"/>
          <w:szCs w:val="24"/>
          <w:lang w:val="de-DE" w:eastAsia="en-IE"/>
        </w:rPr>
        <w:t>43</w:t>
      </w:r>
      <w:r w:rsidRPr="00870273">
        <w:rPr>
          <w:rFonts w:ascii="Times New Roman" w:eastAsia="Times New Roman" w:hAnsi="Times New Roman" w:cs="Times New Roman"/>
          <w:sz w:val="24"/>
          <w:szCs w:val="24"/>
          <w:lang w:val="de-DE" w:eastAsia="en-IE"/>
        </w:rPr>
        <w:t xml:space="preserve">, </w:t>
      </w:r>
      <w:r w:rsidR="00FE6DD1" w:rsidRPr="00870273">
        <w:rPr>
          <w:rFonts w:ascii="Times New Roman" w:eastAsia="Times New Roman" w:hAnsi="Times New Roman" w:cs="Times New Roman"/>
          <w:sz w:val="24"/>
          <w:szCs w:val="24"/>
          <w:lang w:val="de-DE" w:eastAsia="en-IE"/>
        </w:rPr>
        <w:t xml:space="preserve">pikën 2 ose 3 të nenit </w:t>
      </w:r>
      <w:r w:rsidRPr="00870273">
        <w:rPr>
          <w:rFonts w:ascii="Times New Roman" w:eastAsia="Times New Roman" w:hAnsi="Times New Roman" w:cs="Times New Roman"/>
          <w:sz w:val="24"/>
          <w:szCs w:val="24"/>
          <w:lang w:val="de-DE" w:eastAsia="en-IE"/>
        </w:rPr>
        <w:t>4</w:t>
      </w:r>
      <w:r w:rsidR="00870273" w:rsidRPr="00870273">
        <w:rPr>
          <w:rFonts w:ascii="Times New Roman" w:eastAsia="Times New Roman" w:hAnsi="Times New Roman" w:cs="Times New Roman"/>
          <w:sz w:val="24"/>
          <w:szCs w:val="24"/>
          <w:lang w:val="de-DE" w:eastAsia="en-IE"/>
        </w:rPr>
        <w:t>6</w:t>
      </w:r>
      <w:r w:rsidR="00FE6DD1" w:rsidRPr="00870273">
        <w:rPr>
          <w:rFonts w:ascii="Times New Roman" w:eastAsia="Times New Roman" w:hAnsi="Times New Roman" w:cs="Times New Roman"/>
          <w:sz w:val="24"/>
          <w:szCs w:val="24"/>
          <w:lang w:val="de-DE" w:eastAsia="en-IE"/>
        </w:rPr>
        <w:t xml:space="preserve"> </w:t>
      </w:r>
      <w:r w:rsidRPr="00870273">
        <w:rPr>
          <w:rFonts w:ascii="Times New Roman" w:eastAsia="Times New Roman" w:hAnsi="Times New Roman" w:cs="Times New Roman"/>
          <w:sz w:val="24"/>
          <w:szCs w:val="24"/>
          <w:lang w:val="de-DE" w:eastAsia="en-IE"/>
        </w:rPr>
        <w:t xml:space="preserve">ose </w:t>
      </w:r>
      <w:r w:rsidR="00FE6DD1" w:rsidRPr="00870273">
        <w:rPr>
          <w:rFonts w:ascii="Times New Roman" w:eastAsia="Times New Roman" w:hAnsi="Times New Roman" w:cs="Times New Roman"/>
          <w:sz w:val="24"/>
          <w:szCs w:val="24"/>
          <w:lang w:val="de-DE" w:eastAsia="en-IE"/>
        </w:rPr>
        <w:t>pikën 2 ose 3 të n</w:t>
      </w:r>
      <w:r w:rsidRPr="00870273">
        <w:rPr>
          <w:rFonts w:ascii="Times New Roman" w:eastAsia="Times New Roman" w:hAnsi="Times New Roman" w:cs="Times New Roman"/>
          <w:sz w:val="24"/>
          <w:szCs w:val="24"/>
          <w:lang w:val="de-DE" w:eastAsia="en-IE"/>
        </w:rPr>
        <w:t>eni</w:t>
      </w:r>
      <w:r w:rsidR="00FE6DD1" w:rsidRPr="00870273">
        <w:rPr>
          <w:rFonts w:ascii="Times New Roman" w:eastAsia="Times New Roman" w:hAnsi="Times New Roman" w:cs="Times New Roman"/>
          <w:sz w:val="24"/>
          <w:szCs w:val="24"/>
          <w:lang w:val="de-DE" w:eastAsia="en-IE"/>
        </w:rPr>
        <w:t>t</w:t>
      </w:r>
      <w:r w:rsidRPr="00870273">
        <w:rPr>
          <w:rFonts w:ascii="Times New Roman" w:eastAsia="Times New Roman" w:hAnsi="Times New Roman" w:cs="Times New Roman"/>
          <w:sz w:val="24"/>
          <w:szCs w:val="24"/>
          <w:lang w:val="de-DE" w:eastAsia="en-IE"/>
        </w:rPr>
        <w:t xml:space="preserve"> 5</w:t>
      </w:r>
      <w:r w:rsidR="00870273" w:rsidRPr="00870273">
        <w:rPr>
          <w:rFonts w:ascii="Times New Roman" w:eastAsia="Times New Roman" w:hAnsi="Times New Roman" w:cs="Times New Roman"/>
          <w:sz w:val="24"/>
          <w:szCs w:val="24"/>
          <w:lang w:val="de-DE" w:eastAsia="en-IE"/>
        </w:rPr>
        <w:t>6</w:t>
      </w:r>
      <w:r w:rsidR="00FE6DD1" w:rsidRPr="00870273">
        <w:rPr>
          <w:rFonts w:ascii="Times New Roman" w:eastAsia="Times New Roman" w:hAnsi="Times New Roman" w:cs="Times New Roman"/>
          <w:sz w:val="24"/>
          <w:szCs w:val="24"/>
          <w:lang w:val="de-DE" w:eastAsia="en-IE"/>
        </w:rPr>
        <w:t xml:space="preserve">. </w:t>
      </w:r>
      <w:r w:rsidRPr="00870273">
        <w:rPr>
          <w:rFonts w:ascii="Times New Roman" w:eastAsia="Times New Roman" w:hAnsi="Times New Roman" w:cs="Times New Roman"/>
          <w:sz w:val="24"/>
          <w:szCs w:val="24"/>
          <w:lang w:val="de-DE" w:eastAsia="en-IE"/>
        </w:rPr>
        <w:t xml:space="preserve">Kur këto kërkesa ose masa ekzaminimi kërkojnë që ekzaminimi të kryhet nga </w:t>
      </w:r>
      <w:r w:rsidR="00575C22" w:rsidRPr="00870273">
        <w:rPr>
          <w:rFonts w:ascii="Times New Roman" w:eastAsia="Times New Roman" w:hAnsi="Times New Roman" w:cs="Times New Roman"/>
          <w:sz w:val="24"/>
          <w:szCs w:val="24"/>
          <w:lang w:val="de-DE" w:eastAsia="en-IE"/>
        </w:rPr>
        <w:t>IPKSHB</w:t>
      </w:r>
      <w:r w:rsidRPr="00870273">
        <w:rPr>
          <w:rFonts w:ascii="Times New Roman" w:eastAsia="Times New Roman" w:hAnsi="Times New Roman" w:cs="Times New Roman"/>
          <w:sz w:val="24"/>
          <w:szCs w:val="24"/>
          <w:lang w:val="de-DE" w:eastAsia="en-IE"/>
        </w:rPr>
        <w:t>, ai ekzaminim nuk do të kryhet nga operatori i</w:t>
      </w:r>
      <w:r w:rsidRPr="006F484F">
        <w:rPr>
          <w:rFonts w:ascii="Times New Roman" w:eastAsia="Times New Roman" w:hAnsi="Times New Roman" w:cs="Times New Roman"/>
          <w:sz w:val="24"/>
          <w:szCs w:val="24"/>
          <w:lang w:val="de-DE" w:eastAsia="en-IE"/>
        </w:rPr>
        <w:t xml:space="preserve"> miratuar, i përmendur në pikën 2 të këtij neni.   </w:t>
      </w:r>
    </w:p>
    <w:p w14:paraId="6497A7D5" w14:textId="7EB87F4A" w:rsidR="00B95EEC" w:rsidRPr="004A694E"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t xml:space="preserve">4. Masat e hollësishme në lidhje me ekzaminimin vizual, marrjen e mostrave dhe testimin, si dhe fekuencën dhe kohën e ekzaminimeve, të përcaktuara në pikat 1, 2 dhe 3 të këtij neni, në lidhje me bimë, produkte bimore dhe objekte të tjera të veçanta, në bazë të risqeve të veçanta të dëmtuesve që ato mund të paraqesin </w:t>
      </w:r>
      <w:r w:rsidRPr="004A694E">
        <w:rPr>
          <w:rFonts w:ascii="Times New Roman" w:eastAsia="Times New Roman" w:hAnsi="Times New Roman" w:cs="Times New Roman"/>
          <w:sz w:val="24"/>
          <w:szCs w:val="24"/>
          <w:lang w:val="de-DE" w:eastAsia="en-IE"/>
        </w:rPr>
        <w:t xml:space="preserve">miratohen me </w:t>
      </w:r>
      <w:r w:rsidR="007D2756" w:rsidRPr="004A694E">
        <w:rPr>
          <w:rFonts w:ascii="Times New Roman" w:eastAsia="Times New Roman" w:hAnsi="Times New Roman" w:cs="Times New Roman"/>
          <w:sz w:val="24"/>
          <w:szCs w:val="24"/>
          <w:lang w:val="de-DE" w:eastAsia="en-IE"/>
        </w:rPr>
        <w:t xml:space="preserve">udhëzim </w:t>
      </w:r>
      <w:r w:rsidRPr="004A694E">
        <w:rPr>
          <w:rFonts w:ascii="Times New Roman" w:eastAsia="Times New Roman" w:hAnsi="Times New Roman" w:cs="Times New Roman"/>
          <w:sz w:val="24"/>
          <w:szCs w:val="24"/>
          <w:lang w:val="de-DE" w:eastAsia="en-IE"/>
        </w:rPr>
        <w:t>ministri</w:t>
      </w:r>
      <w:r w:rsidR="006B7A72" w:rsidRPr="004A694E">
        <w:rPr>
          <w:rFonts w:ascii="Times New Roman" w:eastAsia="Times New Roman" w:hAnsi="Times New Roman" w:cs="Times New Roman"/>
          <w:sz w:val="24"/>
          <w:szCs w:val="24"/>
          <w:lang w:val="de-DE" w:eastAsia="en-IE"/>
        </w:rPr>
        <w:t>.</w:t>
      </w:r>
      <w:r w:rsidRPr="004A694E">
        <w:rPr>
          <w:rFonts w:ascii="Times New Roman" w:eastAsia="Times New Roman" w:hAnsi="Times New Roman" w:cs="Times New Roman"/>
          <w:sz w:val="24"/>
          <w:szCs w:val="24"/>
          <w:lang w:val="de-DE" w:eastAsia="en-IE"/>
        </w:rPr>
        <w:t xml:space="preserve"> </w:t>
      </w:r>
    </w:p>
    <w:p w14:paraId="7B8E2433" w14:textId="70E3F3D7" w:rsidR="00B95EEC" w:rsidRDefault="006B7A72" w:rsidP="006F484F">
      <w:pPr>
        <w:jc w:val="both"/>
        <w:rPr>
          <w:rFonts w:ascii="Times New Roman" w:eastAsia="Times New Roman" w:hAnsi="Times New Roman" w:cs="Times New Roman"/>
          <w:sz w:val="24"/>
          <w:szCs w:val="24"/>
          <w:lang w:val="de-DE" w:eastAsia="en-IE"/>
        </w:rPr>
      </w:pPr>
      <w:r w:rsidRPr="004A694E">
        <w:rPr>
          <w:rFonts w:ascii="Times New Roman" w:eastAsia="Times New Roman" w:hAnsi="Times New Roman" w:cs="Times New Roman"/>
          <w:sz w:val="24"/>
          <w:szCs w:val="24"/>
          <w:lang w:val="de-DE" w:eastAsia="en-IE"/>
        </w:rPr>
        <w:t xml:space="preserve"> </w:t>
      </w:r>
      <w:r w:rsidR="00CA3E8B">
        <w:rPr>
          <w:rFonts w:ascii="Times New Roman" w:eastAsia="Times New Roman" w:hAnsi="Times New Roman" w:cs="Times New Roman"/>
          <w:sz w:val="24"/>
          <w:szCs w:val="24"/>
          <w:lang w:val="de-DE" w:eastAsia="en-IE"/>
        </w:rPr>
        <w:tab/>
      </w:r>
      <w:r w:rsidR="00B95EEC" w:rsidRPr="004A694E">
        <w:rPr>
          <w:rFonts w:ascii="Times New Roman" w:eastAsia="Times New Roman" w:hAnsi="Times New Roman" w:cs="Times New Roman"/>
          <w:sz w:val="24"/>
          <w:szCs w:val="24"/>
          <w:lang w:val="de-DE" w:eastAsia="en-IE"/>
        </w:rPr>
        <w:t>E</w:t>
      </w:r>
      <w:r w:rsidRPr="004A694E">
        <w:rPr>
          <w:rFonts w:ascii="Times New Roman" w:eastAsia="Times New Roman" w:hAnsi="Times New Roman" w:cs="Times New Roman"/>
          <w:sz w:val="24"/>
          <w:szCs w:val="24"/>
          <w:lang w:val="de-DE" w:eastAsia="en-IE"/>
        </w:rPr>
        <w:t>kzaminim</w:t>
      </w:r>
      <w:r w:rsidR="00B95EEC" w:rsidRPr="004A694E">
        <w:rPr>
          <w:rFonts w:ascii="Times New Roman" w:eastAsia="Times New Roman" w:hAnsi="Times New Roman" w:cs="Times New Roman"/>
          <w:sz w:val="24"/>
          <w:szCs w:val="24"/>
          <w:lang w:val="de-DE" w:eastAsia="en-IE"/>
        </w:rPr>
        <w:t>i</w:t>
      </w:r>
      <w:r w:rsidR="00FA537E" w:rsidRPr="004A694E">
        <w:rPr>
          <w:rFonts w:ascii="Times New Roman" w:eastAsia="Times New Roman" w:hAnsi="Times New Roman" w:cs="Times New Roman"/>
          <w:sz w:val="24"/>
          <w:szCs w:val="24"/>
          <w:lang w:val="de-DE" w:eastAsia="en-IE"/>
        </w:rPr>
        <w:t xml:space="preserve"> për praninë e dëmtuesve karantinorë ose dëmtuesve që i nënshtrohen masave të miratuara në zbatim të nenit 3</w:t>
      </w:r>
      <w:r w:rsidR="004A694E" w:rsidRPr="004A694E">
        <w:rPr>
          <w:rFonts w:ascii="Times New Roman" w:eastAsia="Times New Roman" w:hAnsi="Times New Roman" w:cs="Times New Roman"/>
          <w:sz w:val="24"/>
          <w:szCs w:val="24"/>
          <w:lang w:val="de-DE" w:eastAsia="en-IE"/>
        </w:rPr>
        <w:t>7</w:t>
      </w:r>
      <w:r w:rsidR="00FA537E" w:rsidRPr="004A694E">
        <w:rPr>
          <w:rFonts w:ascii="Times New Roman" w:eastAsia="Times New Roman" w:hAnsi="Times New Roman" w:cs="Times New Roman"/>
          <w:sz w:val="24"/>
          <w:szCs w:val="24"/>
          <w:lang w:val="de-DE" w:eastAsia="en-IE"/>
        </w:rPr>
        <w:t xml:space="preserve"> të këtij ligji dhe dëmtuesit jo-karantinorë të rregulluar</w:t>
      </w:r>
      <w:r w:rsidRPr="004A694E">
        <w:rPr>
          <w:rFonts w:ascii="Times New Roman" w:eastAsia="Times New Roman" w:hAnsi="Times New Roman" w:cs="Times New Roman"/>
          <w:sz w:val="24"/>
          <w:szCs w:val="24"/>
          <w:lang w:val="de-DE" w:eastAsia="en-IE"/>
        </w:rPr>
        <w:t xml:space="preserve">, kur është e përshtatshme, </w:t>
      </w:r>
      <w:r w:rsidR="00B95EEC" w:rsidRPr="004A694E">
        <w:rPr>
          <w:rFonts w:ascii="Times New Roman" w:eastAsia="Times New Roman" w:hAnsi="Times New Roman" w:cs="Times New Roman"/>
          <w:sz w:val="24"/>
          <w:szCs w:val="24"/>
          <w:lang w:val="de-DE" w:eastAsia="en-IE"/>
        </w:rPr>
        <w:t>q</w:t>
      </w:r>
      <w:r w:rsidRPr="004A694E">
        <w:rPr>
          <w:rFonts w:ascii="Times New Roman" w:eastAsia="Times New Roman" w:hAnsi="Times New Roman" w:cs="Times New Roman"/>
          <w:sz w:val="24"/>
          <w:szCs w:val="24"/>
          <w:lang w:val="de-DE" w:eastAsia="en-IE"/>
        </w:rPr>
        <w:t xml:space="preserve">ë </w:t>
      </w:r>
      <w:r w:rsidR="00234D5C" w:rsidRPr="004A694E">
        <w:rPr>
          <w:rFonts w:ascii="Times New Roman" w:eastAsia="Times New Roman" w:hAnsi="Times New Roman" w:cs="Times New Roman"/>
          <w:sz w:val="24"/>
          <w:szCs w:val="24"/>
          <w:lang w:val="de-DE" w:eastAsia="en-IE"/>
        </w:rPr>
        <w:t xml:space="preserve">kanë </w:t>
      </w:r>
      <w:r w:rsidRPr="004A694E">
        <w:rPr>
          <w:rFonts w:ascii="Times New Roman" w:eastAsia="Times New Roman" w:hAnsi="Times New Roman" w:cs="Times New Roman"/>
          <w:sz w:val="24"/>
          <w:szCs w:val="24"/>
          <w:lang w:val="de-DE" w:eastAsia="en-IE"/>
        </w:rPr>
        <w:t>të bëjnë me bimë</w:t>
      </w:r>
      <w:r w:rsidRPr="00870273">
        <w:rPr>
          <w:rFonts w:ascii="Times New Roman" w:eastAsia="Times New Roman" w:hAnsi="Times New Roman" w:cs="Times New Roman"/>
          <w:sz w:val="24"/>
          <w:szCs w:val="24"/>
          <w:lang w:val="de-DE" w:eastAsia="en-IE"/>
        </w:rPr>
        <w:t xml:space="preserve"> të caktuara për mbjellje që i përkasin materialit</w:t>
      </w:r>
      <w:r w:rsidRPr="00CE479B">
        <w:rPr>
          <w:rFonts w:ascii="Times New Roman" w:eastAsia="Times New Roman" w:hAnsi="Times New Roman" w:cs="Times New Roman"/>
          <w:sz w:val="24"/>
          <w:szCs w:val="24"/>
          <w:lang w:val="de-DE" w:eastAsia="en-IE"/>
        </w:rPr>
        <w:t xml:space="preserve"> para-bazë, bazë ose të certifikuar, farë</w:t>
      </w:r>
      <w:r>
        <w:rPr>
          <w:rFonts w:ascii="Times New Roman" w:eastAsia="Times New Roman" w:hAnsi="Times New Roman" w:cs="Times New Roman"/>
          <w:sz w:val="24"/>
          <w:szCs w:val="24"/>
          <w:lang w:val="de-DE" w:eastAsia="en-IE"/>
        </w:rPr>
        <w:t>s</w:t>
      </w:r>
      <w:r w:rsidRPr="00CE479B">
        <w:rPr>
          <w:rFonts w:ascii="Times New Roman" w:eastAsia="Times New Roman" w:hAnsi="Times New Roman" w:cs="Times New Roman"/>
          <w:sz w:val="24"/>
          <w:szCs w:val="24"/>
          <w:lang w:val="de-DE" w:eastAsia="en-IE"/>
        </w:rPr>
        <w:t xml:space="preserve"> ose farë</w:t>
      </w:r>
      <w:r>
        <w:rPr>
          <w:rFonts w:ascii="Times New Roman" w:eastAsia="Times New Roman" w:hAnsi="Times New Roman" w:cs="Times New Roman"/>
          <w:sz w:val="24"/>
          <w:szCs w:val="24"/>
          <w:lang w:val="de-DE" w:eastAsia="en-IE"/>
        </w:rPr>
        <w:t>s</w:t>
      </w:r>
      <w:r w:rsidRPr="00CE479B">
        <w:rPr>
          <w:rFonts w:ascii="Times New Roman" w:eastAsia="Times New Roman" w:hAnsi="Times New Roman" w:cs="Times New Roman"/>
          <w:sz w:val="24"/>
          <w:szCs w:val="24"/>
          <w:lang w:val="de-DE" w:eastAsia="en-IE"/>
        </w:rPr>
        <w:t xml:space="preserve"> </w:t>
      </w:r>
      <w:r>
        <w:rPr>
          <w:rFonts w:ascii="Times New Roman" w:eastAsia="Times New Roman" w:hAnsi="Times New Roman" w:cs="Times New Roman"/>
          <w:sz w:val="24"/>
          <w:szCs w:val="24"/>
          <w:lang w:val="de-DE" w:eastAsia="en-IE"/>
        </w:rPr>
        <w:t>s</w:t>
      </w:r>
      <w:r w:rsidRPr="00CE479B">
        <w:rPr>
          <w:rFonts w:ascii="Times New Roman" w:eastAsia="Times New Roman" w:hAnsi="Times New Roman" w:cs="Times New Roman"/>
          <w:sz w:val="24"/>
          <w:szCs w:val="24"/>
          <w:lang w:val="de-DE" w:eastAsia="en-IE"/>
        </w:rPr>
        <w:t>ë patate</w:t>
      </w:r>
      <w:r>
        <w:rPr>
          <w:rFonts w:ascii="Times New Roman" w:eastAsia="Times New Roman" w:hAnsi="Times New Roman" w:cs="Times New Roman"/>
          <w:sz w:val="24"/>
          <w:szCs w:val="24"/>
          <w:lang w:val="de-DE" w:eastAsia="en-IE"/>
        </w:rPr>
        <w:t>s</w:t>
      </w:r>
      <w:r w:rsidRPr="00CE479B">
        <w:rPr>
          <w:rFonts w:ascii="Times New Roman" w:eastAsia="Times New Roman" w:hAnsi="Times New Roman" w:cs="Times New Roman"/>
          <w:sz w:val="24"/>
          <w:szCs w:val="24"/>
          <w:lang w:val="de-DE" w:eastAsia="en-IE"/>
        </w:rPr>
        <w:t xml:space="preserve">, ose materialit </w:t>
      </w:r>
      <w:r w:rsidRPr="006B7A72">
        <w:rPr>
          <w:rFonts w:ascii="Times New Roman" w:eastAsia="Times New Roman" w:hAnsi="Times New Roman" w:cs="Times New Roman"/>
          <w:sz w:val="24"/>
          <w:szCs w:val="24"/>
          <w:lang w:val="de-DE" w:eastAsia="en-IE"/>
        </w:rPr>
        <w:t>standard ose CAC ose farë</w:t>
      </w:r>
      <w:r>
        <w:rPr>
          <w:rFonts w:ascii="Times New Roman" w:eastAsia="Times New Roman" w:hAnsi="Times New Roman" w:cs="Times New Roman"/>
          <w:sz w:val="24"/>
          <w:szCs w:val="24"/>
          <w:lang w:val="de-DE" w:eastAsia="en-IE"/>
        </w:rPr>
        <w:t>s</w:t>
      </w:r>
      <w:r w:rsidRPr="00CE479B">
        <w:rPr>
          <w:rFonts w:ascii="Times New Roman" w:eastAsia="Times New Roman" w:hAnsi="Times New Roman" w:cs="Times New Roman"/>
          <w:sz w:val="24"/>
          <w:szCs w:val="24"/>
          <w:lang w:val="de-DE" w:eastAsia="en-IE"/>
        </w:rPr>
        <w:t xml:space="preserve">, </w:t>
      </w:r>
      <w:r w:rsidR="00B95EEC">
        <w:rPr>
          <w:rFonts w:ascii="Times New Roman" w:eastAsia="Times New Roman" w:hAnsi="Times New Roman" w:cs="Times New Roman"/>
          <w:sz w:val="24"/>
          <w:szCs w:val="24"/>
          <w:lang w:val="de-DE" w:eastAsia="en-IE"/>
        </w:rPr>
        <w:t>kryhen sipas p</w:t>
      </w:r>
      <w:r w:rsidR="008E7EFA">
        <w:rPr>
          <w:rFonts w:ascii="Times New Roman" w:eastAsia="Times New Roman" w:hAnsi="Times New Roman" w:cs="Times New Roman"/>
          <w:sz w:val="24"/>
          <w:szCs w:val="24"/>
          <w:lang w:val="de-DE" w:eastAsia="en-IE"/>
        </w:rPr>
        <w:t>ë</w:t>
      </w:r>
      <w:r w:rsidR="00B95EEC">
        <w:rPr>
          <w:rFonts w:ascii="Times New Roman" w:eastAsia="Times New Roman" w:hAnsi="Times New Roman" w:cs="Times New Roman"/>
          <w:sz w:val="24"/>
          <w:szCs w:val="24"/>
          <w:lang w:val="de-DE" w:eastAsia="en-IE"/>
        </w:rPr>
        <w:t xml:space="preserve">rcaktimeve të </w:t>
      </w:r>
      <w:r>
        <w:rPr>
          <w:rFonts w:ascii="Times New Roman" w:eastAsia="Times New Roman" w:hAnsi="Times New Roman" w:cs="Times New Roman"/>
          <w:sz w:val="24"/>
          <w:szCs w:val="24"/>
          <w:lang w:val="de-DE" w:eastAsia="en-IE"/>
        </w:rPr>
        <w:t xml:space="preserve"> legjilacioni</w:t>
      </w:r>
      <w:r w:rsidR="00B95EEC">
        <w:rPr>
          <w:rFonts w:ascii="Times New Roman" w:eastAsia="Times New Roman" w:hAnsi="Times New Roman" w:cs="Times New Roman"/>
          <w:sz w:val="24"/>
          <w:szCs w:val="24"/>
          <w:lang w:val="de-DE" w:eastAsia="en-IE"/>
        </w:rPr>
        <w:t>t</w:t>
      </w:r>
      <w:r>
        <w:rPr>
          <w:rFonts w:ascii="Times New Roman" w:eastAsia="Times New Roman" w:hAnsi="Times New Roman" w:cs="Times New Roman"/>
          <w:sz w:val="24"/>
          <w:szCs w:val="24"/>
          <w:lang w:val="de-DE" w:eastAsia="en-IE"/>
        </w:rPr>
        <w:t xml:space="preserve"> p</w:t>
      </w:r>
      <w:r w:rsidRPr="00CE479B">
        <w:rPr>
          <w:rFonts w:ascii="Times New Roman" w:eastAsia="Times New Roman" w:hAnsi="Times New Roman" w:cs="Times New Roman"/>
          <w:sz w:val="24"/>
          <w:szCs w:val="24"/>
          <w:lang w:val="de-DE" w:eastAsia="en-IE"/>
        </w:rPr>
        <w:t>ë</w:t>
      </w:r>
      <w:r>
        <w:rPr>
          <w:rFonts w:ascii="Times New Roman" w:eastAsia="Times New Roman" w:hAnsi="Times New Roman" w:cs="Times New Roman"/>
          <w:sz w:val="24"/>
          <w:szCs w:val="24"/>
          <w:lang w:val="de-DE" w:eastAsia="en-IE"/>
        </w:rPr>
        <w:t xml:space="preserve">r </w:t>
      </w:r>
      <w:r w:rsidRPr="006B7A72">
        <w:rPr>
          <w:rFonts w:ascii="Times New Roman" w:eastAsia="Times New Roman" w:hAnsi="Times New Roman" w:cs="Times New Roman"/>
          <w:sz w:val="24"/>
          <w:szCs w:val="24"/>
          <w:lang w:val="de-DE" w:eastAsia="en-IE"/>
        </w:rPr>
        <w:t>materialin mbjellës dhe shumëzues bimor</w:t>
      </w:r>
      <w:r w:rsidR="00B95EEC">
        <w:rPr>
          <w:rFonts w:ascii="Times New Roman" w:eastAsia="Times New Roman" w:hAnsi="Times New Roman" w:cs="Times New Roman"/>
          <w:sz w:val="24"/>
          <w:szCs w:val="24"/>
          <w:lang w:val="de-DE" w:eastAsia="en-IE"/>
        </w:rPr>
        <w:t>.</w:t>
      </w:r>
      <w:r w:rsidR="00FA537E">
        <w:rPr>
          <w:rFonts w:ascii="Times New Roman" w:eastAsia="Times New Roman" w:hAnsi="Times New Roman" w:cs="Times New Roman"/>
          <w:sz w:val="24"/>
          <w:szCs w:val="24"/>
          <w:lang w:val="de-DE" w:eastAsia="en-IE"/>
        </w:rPr>
        <w:t xml:space="preserve"> </w:t>
      </w:r>
    </w:p>
    <w:p w14:paraId="3218307B" w14:textId="7805659A" w:rsidR="00B95EEC" w:rsidRDefault="00B95EEC" w:rsidP="00CA3E8B">
      <w:pPr>
        <w:ind w:firstLine="720"/>
        <w:jc w:val="both"/>
        <w:rPr>
          <w:rFonts w:ascii="Times New Roman" w:eastAsia="Times New Roman" w:hAnsi="Times New Roman" w:cs="Times New Roman"/>
          <w:sz w:val="24"/>
          <w:szCs w:val="24"/>
          <w:lang w:val="de-DE" w:eastAsia="en-IE"/>
        </w:rPr>
      </w:pPr>
      <w:r>
        <w:rPr>
          <w:rFonts w:ascii="Times New Roman" w:eastAsia="Times New Roman" w:hAnsi="Times New Roman" w:cs="Times New Roman"/>
          <w:sz w:val="24"/>
          <w:szCs w:val="24"/>
          <w:lang w:val="de-DE" w:eastAsia="en-IE"/>
        </w:rPr>
        <w:t xml:space="preserve">Në rastet kur </w:t>
      </w:r>
      <w:r w:rsidR="00FA537E">
        <w:rPr>
          <w:rFonts w:ascii="Times New Roman" w:eastAsia="Times New Roman" w:hAnsi="Times New Roman" w:cs="Times New Roman"/>
          <w:sz w:val="24"/>
          <w:szCs w:val="24"/>
          <w:lang w:val="de-DE" w:eastAsia="en-IE"/>
        </w:rPr>
        <w:t>keto bim</w:t>
      </w:r>
      <w:r w:rsidR="00FA537E" w:rsidRPr="006B7A72">
        <w:rPr>
          <w:rFonts w:ascii="Times New Roman" w:eastAsia="Times New Roman" w:hAnsi="Times New Roman" w:cs="Times New Roman"/>
          <w:sz w:val="24"/>
          <w:szCs w:val="24"/>
          <w:lang w:val="de-DE" w:eastAsia="en-IE"/>
        </w:rPr>
        <w:t>ë</w:t>
      </w:r>
      <w:r w:rsidR="00FA537E">
        <w:rPr>
          <w:rFonts w:ascii="Times New Roman" w:eastAsia="Times New Roman" w:hAnsi="Times New Roman" w:cs="Times New Roman"/>
          <w:sz w:val="24"/>
          <w:szCs w:val="24"/>
          <w:lang w:val="de-DE" w:eastAsia="en-IE"/>
        </w:rPr>
        <w:t xml:space="preserve"> p</w:t>
      </w:r>
      <w:r w:rsidR="00FA537E" w:rsidRPr="006B7A72">
        <w:rPr>
          <w:rFonts w:ascii="Times New Roman" w:eastAsia="Times New Roman" w:hAnsi="Times New Roman" w:cs="Times New Roman"/>
          <w:sz w:val="24"/>
          <w:szCs w:val="24"/>
          <w:lang w:val="de-DE" w:eastAsia="en-IE"/>
        </w:rPr>
        <w:t>ë</w:t>
      </w:r>
      <w:r w:rsidR="00FA537E">
        <w:rPr>
          <w:rFonts w:ascii="Times New Roman" w:eastAsia="Times New Roman" w:hAnsi="Times New Roman" w:cs="Times New Roman"/>
          <w:sz w:val="24"/>
          <w:szCs w:val="24"/>
          <w:lang w:val="de-DE" w:eastAsia="en-IE"/>
        </w:rPr>
        <w:t>r</w:t>
      </w:r>
      <w:r>
        <w:rPr>
          <w:rFonts w:ascii="Times New Roman" w:eastAsia="Times New Roman" w:hAnsi="Times New Roman" w:cs="Times New Roman"/>
          <w:sz w:val="24"/>
          <w:szCs w:val="24"/>
          <w:lang w:val="de-DE" w:eastAsia="en-IE"/>
        </w:rPr>
        <w:t xml:space="preserve"> </w:t>
      </w:r>
      <w:r w:rsidR="00FA537E">
        <w:rPr>
          <w:rFonts w:ascii="Times New Roman" w:eastAsia="Times New Roman" w:hAnsi="Times New Roman" w:cs="Times New Roman"/>
          <w:sz w:val="24"/>
          <w:szCs w:val="24"/>
          <w:lang w:val="de-DE" w:eastAsia="en-IE"/>
        </w:rPr>
        <w:t xml:space="preserve">mbjellje </w:t>
      </w:r>
      <w:r w:rsidR="00FA537E" w:rsidRPr="00FA537E">
        <w:rPr>
          <w:rFonts w:ascii="Times New Roman" w:eastAsia="Times New Roman" w:hAnsi="Times New Roman" w:cs="Times New Roman"/>
          <w:sz w:val="24"/>
          <w:szCs w:val="24"/>
          <w:lang w:val="de-DE" w:eastAsia="en-IE"/>
        </w:rPr>
        <w:t>janë subjekt i skemave të certifikimit</w:t>
      </w:r>
      <w:r w:rsidR="002A77B8">
        <w:rPr>
          <w:rFonts w:ascii="Times New Roman" w:eastAsia="Times New Roman" w:hAnsi="Times New Roman" w:cs="Times New Roman"/>
          <w:sz w:val="24"/>
          <w:szCs w:val="24"/>
          <w:lang w:val="de-DE" w:eastAsia="en-IE"/>
        </w:rPr>
        <w:t xml:space="preserve"> sipas legjilacionin p</w:t>
      </w:r>
      <w:r w:rsidR="002A77B8" w:rsidRPr="00CE479B">
        <w:rPr>
          <w:rFonts w:ascii="Times New Roman" w:eastAsia="Times New Roman" w:hAnsi="Times New Roman" w:cs="Times New Roman"/>
          <w:sz w:val="24"/>
          <w:szCs w:val="24"/>
          <w:lang w:val="de-DE" w:eastAsia="en-IE"/>
        </w:rPr>
        <w:t>ë</w:t>
      </w:r>
      <w:r w:rsidR="002A77B8">
        <w:rPr>
          <w:rFonts w:ascii="Times New Roman" w:eastAsia="Times New Roman" w:hAnsi="Times New Roman" w:cs="Times New Roman"/>
          <w:sz w:val="24"/>
          <w:szCs w:val="24"/>
          <w:lang w:val="de-DE" w:eastAsia="en-IE"/>
        </w:rPr>
        <w:t xml:space="preserve">r </w:t>
      </w:r>
      <w:r w:rsidR="002A77B8" w:rsidRPr="006B7A72">
        <w:rPr>
          <w:rFonts w:ascii="Times New Roman" w:eastAsia="Times New Roman" w:hAnsi="Times New Roman" w:cs="Times New Roman"/>
          <w:sz w:val="24"/>
          <w:szCs w:val="24"/>
          <w:lang w:val="de-DE" w:eastAsia="en-IE"/>
        </w:rPr>
        <w:t>materialin mbjellës dhe shumëzues bimor</w:t>
      </w:r>
      <w:r w:rsidR="002A77B8">
        <w:rPr>
          <w:rFonts w:ascii="Times New Roman" w:eastAsia="Times New Roman" w:hAnsi="Times New Roman" w:cs="Times New Roman"/>
          <w:sz w:val="24"/>
          <w:szCs w:val="24"/>
          <w:lang w:val="de-DE" w:eastAsia="en-IE"/>
        </w:rPr>
        <w:t>, ekzaminimi do kryhet brenda skem</w:t>
      </w:r>
      <w:r w:rsidR="002A77B8" w:rsidRPr="006B7A72">
        <w:rPr>
          <w:rFonts w:ascii="Times New Roman" w:eastAsia="Times New Roman" w:hAnsi="Times New Roman" w:cs="Times New Roman"/>
          <w:sz w:val="24"/>
          <w:szCs w:val="24"/>
          <w:lang w:val="de-DE" w:eastAsia="en-IE"/>
        </w:rPr>
        <w:t>ë</w:t>
      </w:r>
      <w:r w:rsidR="002A77B8">
        <w:rPr>
          <w:rFonts w:ascii="Times New Roman" w:eastAsia="Times New Roman" w:hAnsi="Times New Roman" w:cs="Times New Roman"/>
          <w:sz w:val="24"/>
          <w:szCs w:val="24"/>
          <w:lang w:val="de-DE" w:eastAsia="en-IE"/>
        </w:rPr>
        <w:t>s s</w:t>
      </w:r>
      <w:r w:rsidR="002A77B8" w:rsidRPr="006B7A72">
        <w:rPr>
          <w:rFonts w:ascii="Times New Roman" w:eastAsia="Times New Roman" w:hAnsi="Times New Roman" w:cs="Times New Roman"/>
          <w:sz w:val="24"/>
          <w:szCs w:val="24"/>
          <w:lang w:val="de-DE" w:eastAsia="en-IE"/>
        </w:rPr>
        <w:t>ë</w:t>
      </w:r>
      <w:r w:rsidR="002A77B8">
        <w:rPr>
          <w:rFonts w:ascii="Times New Roman" w:eastAsia="Times New Roman" w:hAnsi="Times New Roman" w:cs="Times New Roman"/>
          <w:sz w:val="24"/>
          <w:szCs w:val="24"/>
          <w:lang w:val="de-DE" w:eastAsia="en-IE"/>
        </w:rPr>
        <w:t xml:space="preserve"> certifikimit.</w:t>
      </w:r>
    </w:p>
    <w:p w14:paraId="3055AB96" w14:textId="6A36F70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 xml:space="preserve">Neni </w:t>
      </w:r>
      <w:r w:rsidR="00FA0C71">
        <w:rPr>
          <w:rFonts w:ascii="Times New Roman" w:eastAsia="Times New Roman" w:hAnsi="Times New Roman" w:cs="Times New Roman"/>
          <w:b/>
          <w:bCs/>
          <w:sz w:val="24"/>
          <w:szCs w:val="24"/>
          <w:lang w:val="de-DE" w:eastAsia="en-IE"/>
        </w:rPr>
        <w:t>8</w:t>
      </w:r>
      <w:r w:rsidR="00234D5C">
        <w:rPr>
          <w:rFonts w:ascii="Times New Roman" w:eastAsia="Times New Roman" w:hAnsi="Times New Roman" w:cs="Times New Roman"/>
          <w:b/>
          <w:bCs/>
          <w:sz w:val="24"/>
          <w:szCs w:val="24"/>
          <w:lang w:val="de-DE" w:eastAsia="en-IE"/>
        </w:rPr>
        <w:t>9</w:t>
      </w:r>
      <w:r w:rsidRPr="006F484F">
        <w:rPr>
          <w:rFonts w:ascii="Times New Roman" w:eastAsia="Times New Roman" w:hAnsi="Times New Roman" w:cs="Times New Roman"/>
          <w:b/>
          <w:bCs/>
          <w:sz w:val="24"/>
          <w:szCs w:val="24"/>
          <w:lang w:val="de-DE" w:eastAsia="en-IE"/>
        </w:rPr>
        <w:t xml:space="preserve"> </w:t>
      </w:r>
      <w:r w:rsidR="00CA3E8B">
        <w:rPr>
          <w:rFonts w:ascii="Times New Roman" w:eastAsia="Times New Roman" w:hAnsi="Times New Roman" w:cs="Times New Roman"/>
          <w:b/>
          <w:bCs/>
          <w:sz w:val="24"/>
          <w:szCs w:val="24"/>
          <w:lang w:val="de-DE" w:eastAsia="en-IE"/>
        </w:rPr>
        <w:t xml:space="preserve"> </w:t>
      </w:r>
    </w:p>
    <w:p w14:paraId="61A46A43"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 xml:space="preserve">Shoqërimi me pasaportë bimore </w:t>
      </w:r>
    </w:p>
    <w:p w14:paraId="7B8D8532" w14:textId="77DF3236"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sidRPr="006F484F">
        <w:rPr>
          <w:rFonts w:ascii="Times New Roman" w:eastAsia="Times New Roman" w:hAnsi="Times New Roman" w:cs="Times New Roman"/>
          <w:sz w:val="24"/>
          <w:szCs w:val="24"/>
          <w:lang w:val="de-DE" w:eastAsia="en-IE"/>
        </w:rPr>
        <w:lastRenderedPageBreak/>
        <w:t xml:space="preserve">Operatorët profesionistë duhet të shoqërojnë njësinë e tregtimit të bimëve, produkteve bimore dhe objekteve të tjera në fjalë me pasaportat bimore, përpara se ato të lëvizin brenda territorit të Republikës së Shqipërisë në përputhje </w:t>
      </w:r>
      <w:r w:rsidRPr="00870273">
        <w:rPr>
          <w:rFonts w:ascii="Times New Roman" w:eastAsia="Times New Roman" w:hAnsi="Times New Roman" w:cs="Times New Roman"/>
          <w:sz w:val="24"/>
          <w:szCs w:val="24"/>
          <w:lang w:val="de-DE" w:eastAsia="en-IE"/>
        </w:rPr>
        <w:t xml:space="preserve">me nenin </w:t>
      </w:r>
      <w:r w:rsidR="00870273" w:rsidRPr="00870273">
        <w:rPr>
          <w:rFonts w:ascii="Times New Roman" w:eastAsia="Times New Roman" w:hAnsi="Times New Roman" w:cs="Times New Roman"/>
          <w:sz w:val="24"/>
          <w:szCs w:val="24"/>
          <w:lang w:val="de-DE" w:eastAsia="en-IE"/>
        </w:rPr>
        <w:t>80</w:t>
      </w:r>
      <w:r w:rsidRPr="00870273">
        <w:rPr>
          <w:rFonts w:ascii="Times New Roman" w:eastAsia="Times New Roman" w:hAnsi="Times New Roman" w:cs="Times New Roman"/>
          <w:sz w:val="24"/>
          <w:szCs w:val="24"/>
          <w:lang w:val="de-DE" w:eastAsia="en-IE"/>
        </w:rPr>
        <w:t xml:space="preserve"> të këtij ligji, në një zonë të mbrojtur ose brenda një zone të tillë në përputhje me Neni 8</w:t>
      </w:r>
      <w:r w:rsidR="00870273" w:rsidRPr="00870273">
        <w:rPr>
          <w:rFonts w:ascii="Times New Roman" w:eastAsia="Times New Roman" w:hAnsi="Times New Roman" w:cs="Times New Roman"/>
          <w:sz w:val="24"/>
          <w:szCs w:val="24"/>
          <w:lang w:val="de-DE" w:eastAsia="en-IE"/>
        </w:rPr>
        <w:t>1</w:t>
      </w:r>
      <w:r w:rsidRPr="00870273">
        <w:rPr>
          <w:rFonts w:ascii="Times New Roman" w:eastAsia="Times New Roman" w:hAnsi="Times New Roman" w:cs="Times New Roman"/>
          <w:sz w:val="24"/>
          <w:szCs w:val="24"/>
          <w:lang w:val="de-DE" w:eastAsia="en-IE"/>
        </w:rPr>
        <w:t xml:space="preserve"> të këtij ligji. Kur këto bimë, produkte bimore ose objekte të tjera lëvizin si pjesë e një pakete, pakoje</w:t>
      </w:r>
      <w:r w:rsidRPr="006F484F">
        <w:rPr>
          <w:rFonts w:ascii="Times New Roman" w:eastAsia="Times New Roman" w:hAnsi="Times New Roman" w:cs="Times New Roman"/>
          <w:sz w:val="24"/>
          <w:szCs w:val="24"/>
          <w:lang w:val="de-DE" w:eastAsia="en-IE"/>
        </w:rPr>
        <w:t xml:space="preserve"> ose kontenieri, asaj pakete, pakoje ose kontenieri i vendoset pasaporta bimore.</w:t>
      </w:r>
    </w:p>
    <w:p w14:paraId="7F3BCED7" w14:textId="2FB2B78C"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234D5C">
        <w:rPr>
          <w:rFonts w:ascii="Times New Roman" w:eastAsia="Times New Roman" w:hAnsi="Times New Roman" w:cs="Times New Roman"/>
          <w:b/>
          <w:bCs/>
          <w:sz w:val="24"/>
          <w:szCs w:val="24"/>
          <w:lang w:val="it-IT" w:eastAsia="en-IE"/>
        </w:rPr>
        <w:t>90</w:t>
      </w:r>
      <w:r w:rsidRPr="006F484F">
        <w:rPr>
          <w:rFonts w:ascii="Times New Roman" w:eastAsia="Times New Roman" w:hAnsi="Times New Roman" w:cs="Times New Roman"/>
          <w:b/>
          <w:bCs/>
          <w:sz w:val="24"/>
          <w:szCs w:val="24"/>
          <w:lang w:val="it-IT" w:eastAsia="en-IE"/>
        </w:rPr>
        <w:t xml:space="preserve"> (89)</w:t>
      </w:r>
    </w:p>
    <w:p w14:paraId="347AFBBA"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Miratimi i operatorëve profesionistë për lëshimin e pasaportave bimore</w:t>
      </w:r>
    </w:p>
    <w:p w14:paraId="6D17DE84" w14:textId="455E4A3C"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miraton një operator profesionist për të lëshuar pasaportë bimore ('miratimi për lëshimin e pasaportës bimore') për familje të caktuara, gjini ose specie, dhe llojet e mallrave bimë, produkte bimore dhe objekteve të tjera, kur operatori profesionist përmbush të dyja kushtet e mëposhtme: </w:t>
      </w:r>
    </w:p>
    <w:p w14:paraId="47C066E3" w14:textId="134DDCB2" w:rsidR="006F484F" w:rsidRPr="00870273"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a) zotëron njohuritë e </w:t>
      </w:r>
      <w:r w:rsidRPr="00870273">
        <w:rPr>
          <w:rFonts w:ascii="Times New Roman" w:eastAsia="Times New Roman" w:hAnsi="Times New Roman" w:cs="Times New Roman"/>
          <w:sz w:val="24"/>
          <w:szCs w:val="24"/>
          <w:lang w:val="it-IT" w:eastAsia="en-IE"/>
        </w:rPr>
        <w:t>nevojshme për të kryer ekzaminimet e përmendura në nenin 8</w:t>
      </w:r>
      <w:r w:rsidR="00870273" w:rsidRPr="00870273">
        <w:rPr>
          <w:rFonts w:ascii="Times New Roman" w:eastAsia="Times New Roman" w:hAnsi="Times New Roman" w:cs="Times New Roman"/>
          <w:sz w:val="24"/>
          <w:szCs w:val="24"/>
          <w:lang w:val="it-IT" w:eastAsia="en-IE"/>
        </w:rPr>
        <w:t>8</w:t>
      </w:r>
      <w:r w:rsidRPr="00870273">
        <w:rPr>
          <w:rFonts w:ascii="Times New Roman" w:eastAsia="Times New Roman" w:hAnsi="Times New Roman" w:cs="Times New Roman"/>
          <w:sz w:val="24"/>
          <w:szCs w:val="24"/>
          <w:lang w:val="it-IT" w:eastAsia="en-IE"/>
        </w:rPr>
        <w:t xml:space="preserve"> të këtij ligji në lidhje me dëmtuesit karantinorë ose dëmtuesit që i nënshtrohen masave të miratuara në përputhje me </w:t>
      </w:r>
      <w:r w:rsidR="00183A6D" w:rsidRPr="00870273">
        <w:rPr>
          <w:rFonts w:ascii="Times New Roman" w:eastAsia="Times New Roman" w:hAnsi="Times New Roman" w:cs="Times New Roman"/>
          <w:sz w:val="24"/>
          <w:szCs w:val="24"/>
          <w:lang w:val="it-IT" w:eastAsia="en-IE"/>
        </w:rPr>
        <w:t>neni</w:t>
      </w:r>
      <w:r w:rsidR="004A694E">
        <w:rPr>
          <w:rFonts w:ascii="Times New Roman" w:eastAsia="Times New Roman" w:hAnsi="Times New Roman" w:cs="Times New Roman"/>
          <w:sz w:val="24"/>
          <w:szCs w:val="24"/>
          <w:lang w:val="it-IT" w:eastAsia="en-IE"/>
        </w:rPr>
        <w:t>n</w:t>
      </w:r>
      <w:r w:rsidR="00183A6D" w:rsidRPr="00870273">
        <w:rPr>
          <w:rFonts w:ascii="Times New Roman" w:eastAsia="Times New Roman" w:hAnsi="Times New Roman" w:cs="Times New Roman"/>
          <w:sz w:val="24"/>
          <w:szCs w:val="24"/>
          <w:lang w:val="it-IT" w:eastAsia="en-IE"/>
        </w:rPr>
        <w:t xml:space="preserve"> </w:t>
      </w:r>
      <w:r w:rsidR="004A694E">
        <w:rPr>
          <w:rFonts w:ascii="Times New Roman" w:eastAsia="Times New Roman" w:hAnsi="Times New Roman" w:cs="Times New Roman"/>
          <w:sz w:val="24"/>
          <w:szCs w:val="24"/>
          <w:lang w:val="it-IT" w:eastAsia="en-IE"/>
        </w:rPr>
        <w:t>37</w:t>
      </w:r>
      <w:r w:rsidRPr="00870273">
        <w:rPr>
          <w:rFonts w:ascii="Times New Roman" w:eastAsia="Times New Roman" w:hAnsi="Times New Roman" w:cs="Times New Roman"/>
          <w:sz w:val="24"/>
          <w:szCs w:val="24"/>
          <w:lang w:val="it-IT" w:eastAsia="en-IE"/>
        </w:rPr>
        <w:t xml:space="preserve"> të këtij ligji, dëmtuesit karantinorë të zonës së mbrojtur dhe dëmtuesit jo-karantinorë të rregulluar</w:t>
      </w:r>
      <w:r w:rsidRPr="00870273">
        <w:rPr>
          <w:rFonts w:ascii="Times New Roman" w:eastAsia="Calibri" w:hAnsi="Times New Roman" w:cs="Times New Roman"/>
          <w:sz w:val="24"/>
          <w:szCs w:val="24"/>
          <w:lang w:val="sq-AL" w:eastAsia="hr-HR"/>
        </w:rPr>
        <w:t xml:space="preserve"> </w:t>
      </w:r>
      <w:r w:rsidRPr="00870273">
        <w:rPr>
          <w:rFonts w:ascii="Times New Roman" w:eastAsia="Times New Roman" w:hAnsi="Times New Roman" w:cs="Times New Roman"/>
          <w:sz w:val="24"/>
          <w:szCs w:val="24"/>
          <w:lang w:val="it-IT" w:eastAsia="en-IE"/>
        </w:rPr>
        <w:t xml:space="preserve">, që mund të prekin bimët, produktet bimore dhe objektet e tjera në fjalë, dhe në lidhje me shenjat e pranisë së këtyre dëmtuesve, simptomat e shkaktuara prej tyre dhe mjetet për të parandaluar praninë dhe përhapjen e këtyre dëmtuesve; </w:t>
      </w:r>
    </w:p>
    <w:p w14:paraId="3B37F2E6" w14:textId="4523DCE6" w:rsidR="006F484F" w:rsidRPr="00870273"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870273">
        <w:rPr>
          <w:rFonts w:ascii="Times New Roman" w:eastAsia="Times New Roman" w:hAnsi="Times New Roman" w:cs="Times New Roman"/>
          <w:sz w:val="24"/>
          <w:szCs w:val="24"/>
          <w:lang w:val="it-IT" w:eastAsia="en-IE"/>
        </w:rPr>
        <w:t xml:space="preserve">b) ka sisteme dhe procedura që i mundësojnë të përmbushë detyrimet në lidhje me gjurmueshmërinë sipas neneve </w:t>
      </w:r>
      <w:r w:rsidR="00870273" w:rsidRPr="00870273">
        <w:rPr>
          <w:rFonts w:ascii="Times New Roman" w:eastAsia="Times New Roman" w:hAnsi="Times New Roman" w:cs="Times New Roman"/>
          <w:sz w:val="24"/>
          <w:szCs w:val="24"/>
          <w:lang w:val="it-IT" w:eastAsia="en-IE"/>
        </w:rPr>
        <w:t>70</w:t>
      </w:r>
      <w:r w:rsidRPr="00870273">
        <w:rPr>
          <w:rFonts w:ascii="Times New Roman" w:eastAsia="Times New Roman" w:hAnsi="Times New Roman" w:cs="Times New Roman"/>
          <w:sz w:val="24"/>
          <w:szCs w:val="24"/>
          <w:lang w:val="it-IT" w:eastAsia="en-IE"/>
        </w:rPr>
        <w:t xml:space="preserve"> dhe 7</w:t>
      </w:r>
      <w:r w:rsidR="00870273" w:rsidRPr="00870273">
        <w:rPr>
          <w:rFonts w:ascii="Times New Roman" w:eastAsia="Times New Roman" w:hAnsi="Times New Roman" w:cs="Times New Roman"/>
          <w:sz w:val="24"/>
          <w:szCs w:val="24"/>
          <w:lang w:val="it-IT" w:eastAsia="en-IE"/>
        </w:rPr>
        <w:t>1</w:t>
      </w:r>
      <w:r w:rsidRPr="00870273">
        <w:rPr>
          <w:rFonts w:ascii="Times New Roman" w:eastAsia="Times New Roman" w:hAnsi="Times New Roman" w:cs="Times New Roman"/>
          <w:sz w:val="24"/>
          <w:szCs w:val="24"/>
          <w:lang w:val="it-IT" w:eastAsia="en-IE"/>
        </w:rPr>
        <w:t xml:space="preserve"> të këtij ligji. </w:t>
      </w:r>
    </w:p>
    <w:p w14:paraId="6C6E32A0"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bookmarkStart w:id="21" w:name="_Hlk162870474"/>
      <w:r w:rsidRPr="00870273">
        <w:rPr>
          <w:rFonts w:ascii="Times New Roman" w:eastAsia="Times New Roman" w:hAnsi="Times New Roman" w:cs="Times New Roman"/>
          <w:sz w:val="24"/>
          <w:szCs w:val="24"/>
          <w:lang w:val="it-IT" w:eastAsia="en-IE"/>
        </w:rPr>
        <w:t>2. Kriteret që duhet të plotësojnë operatorët</w:t>
      </w:r>
      <w:r w:rsidRPr="00234D5C">
        <w:rPr>
          <w:rFonts w:ascii="Times New Roman" w:eastAsia="Times New Roman" w:hAnsi="Times New Roman" w:cs="Times New Roman"/>
          <w:sz w:val="24"/>
          <w:szCs w:val="24"/>
          <w:lang w:val="it-IT" w:eastAsia="en-IE"/>
        </w:rPr>
        <w:t xml:space="preserve"> profesionistë për të përmbushur </w:t>
      </w:r>
      <w:r w:rsidRPr="004A694E">
        <w:rPr>
          <w:rFonts w:ascii="Times New Roman" w:eastAsia="Times New Roman" w:hAnsi="Times New Roman" w:cs="Times New Roman"/>
          <w:sz w:val="24"/>
          <w:szCs w:val="24"/>
          <w:lang w:val="it-IT" w:eastAsia="en-IE"/>
        </w:rPr>
        <w:t>kushtet e përcaktuara në shkronjën a) të pikës 1 të këtij neni dhe procedurat për përmbushjen e këtyre kritereve miratohen me urdhër të ministrit.</w:t>
      </w:r>
      <w:r w:rsidRPr="006F484F">
        <w:rPr>
          <w:rFonts w:ascii="Times New Roman" w:eastAsia="Times New Roman" w:hAnsi="Times New Roman" w:cs="Times New Roman"/>
          <w:sz w:val="24"/>
          <w:szCs w:val="24"/>
          <w:lang w:val="it-IT" w:eastAsia="en-IE"/>
        </w:rPr>
        <w:t xml:space="preserve"> </w:t>
      </w:r>
    </w:p>
    <w:bookmarkEnd w:id="21"/>
    <w:p w14:paraId="5A99127E" w14:textId="471041C0"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234D5C">
        <w:rPr>
          <w:rFonts w:ascii="Times New Roman" w:eastAsia="Times New Roman" w:hAnsi="Times New Roman" w:cs="Times New Roman"/>
          <w:b/>
          <w:bCs/>
          <w:sz w:val="24"/>
          <w:szCs w:val="24"/>
          <w:lang w:val="it-IT" w:eastAsia="en-IE"/>
        </w:rPr>
        <w:t>91</w:t>
      </w:r>
      <w:r w:rsidRPr="006F484F">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p>
    <w:p w14:paraId="3D675B0B"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Detyrimet e operatorëve të miratuar</w:t>
      </w:r>
    </w:p>
    <w:p w14:paraId="411C84B8" w14:textId="1A1D979A" w:rsidR="006F484F" w:rsidRPr="00437F4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Kur një operator i miratuar synon të lëshojë një pasaportë bimore, ai duhet të identifikojë dhe monitorojë pikat e procesit të prodhimit, dhe pikat në lidhje me lëvizjen e bimëve, produkteve </w:t>
      </w:r>
      <w:r w:rsidRPr="00437F47">
        <w:rPr>
          <w:rFonts w:ascii="Times New Roman" w:eastAsia="Times New Roman" w:hAnsi="Times New Roman" w:cs="Times New Roman"/>
          <w:sz w:val="24"/>
          <w:szCs w:val="24"/>
          <w:lang w:val="it-IT" w:eastAsia="en-IE"/>
        </w:rPr>
        <w:t xml:space="preserve">bimore dhe objekteve të tjera, të cilat janë kritike për sa i përket përputhshmërisë me </w:t>
      </w:r>
      <w:r w:rsidR="00DA288D" w:rsidRPr="00437F47">
        <w:rPr>
          <w:rFonts w:ascii="Times New Roman" w:eastAsia="Times New Roman" w:hAnsi="Times New Roman" w:cs="Times New Roman"/>
          <w:sz w:val="24"/>
          <w:szCs w:val="24"/>
          <w:lang w:val="it-IT" w:eastAsia="en-IE"/>
        </w:rPr>
        <w:t xml:space="preserve">pikën 1 të nenit </w:t>
      </w:r>
      <w:r w:rsidR="00437F47" w:rsidRPr="00437F47">
        <w:rPr>
          <w:rFonts w:ascii="Times New Roman" w:eastAsia="Times New Roman" w:hAnsi="Times New Roman" w:cs="Times New Roman"/>
          <w:sz w:val="24"/>
          <w:szCs w:val="24"/>
          <w:lang w:val="it-IT" w:eastAsia="en-IE"/>
        </w:rPr>
        <w:t>43</w:t>
      </w:r>
      <w:r w:rsidRPr="00437F47">
        <w:rPr>
          <w:rFonts w:ascii="Times New Roman" w:eastAsia="Times New Roman" w:hAnsi="Times New Roman" w:cs="Times New Roman"/>
          <w:sz w:val="24"/>
          <w:szCs w:val="24"/>
          <w:lang w:val="it-IT" w:eastAsia="en-IE"/>
        </w:rPr>
        <w:t xml:space="preserve">, </w:t>
      </w:r>
      <w:r w:rsidR="00DA288D" w:rsidRPr="00437F47">
        <w:rPr>
          <w:rFonts w:ascii="Times New Roman" w:eastAsia="Times New Roman" w:hAnsi="Times New Roman" w:cs="Times New Roman"/>
          <w:sz w:val="24"/>
          <w:szCs w:val="24"/>
          <w:lang w:val="it-IT" w:eastAsia="en-IE"/>
        </w:rPr>
        <w:t>pikën 1 të nenit</w:t>
      </w:r>
      <w:r w:rsidRPr="00437F47">
        <w:rPr>
          <w:rFonts w:ascii="Times New Roman" w:eastAsia="Times New Roman" w:hAnsi="Times New Roman" w:cs="Times New Roman"/>
          <w:sz w:val="24"/>
          <w:szCs w:val="24"/>
          <w:lang w:val="it-IT" w:eastAsia="en-IE"/>
        </w:rPr>
        <w:t xml:space="preserve"> 4</w:t>
      </w:r>
      <w:r w:rsidR="00437F47" w:rsidRPr="00437F47">
        <w:rPr>
          <w:rFonts w:ascii="Times New Roman" w:eastAsia="Times New Roman" w:hAnsi="Times New Roman" w:cs="Times New Roman"/>
          <w:sz w:val="24"/>
          <w:szCs w:val="24"/>
          <w:lang w:val="it-IT" w:eastAsia="en-IE"/>
        </w:rPr>
        <w:t>6</w:t>
      </w:r>
      <w:r w:rsidRPr="00437F47">
        <w:rPr>
          <w:rFonts w:ascii="Times New Roman" w:eastAsia="Times New Roman" w:hAnsi="Times New Roman" w:cs="Times New Roman"/>
          <w:sz w:val="24"/>
          <w:szCs w:val="24"/>
          <w:lang w:val="it-IT" w:eastAsia="en-IE"/>
        </w:rPr>
        <w:t>, nenet 8</w:t>
      </w:r>
      <w:r w:rsidR="00437F47" w:rsidRPr="00437F47">
        <w:rPr>
          <w:rFonts w:ascii="Times New Roman" w:eastAsia="Times New Roman" w:hAnsi="Times New Roman" w:cs="Times New Roman"/>
          <w:sz w:val="24"/>
          <w:szCs w:val="24"/>
          <w:lang w:val="it-IT" w:eastAsia="en-IE"/>
        </w:rPr>
        <w:t>6</w:t>
      </w:r>
      <w:r w:rsidRPr="00437F47">
        <w:rPr>
          <w:rFonts w:ascii="Times New Roman" w:eastAsia="Times New Roman" w:hAnsi="Times New Roman" w:cs="Times New Roman"/>
          <w:sz w:val="24"/>
          <w:szCs w:val="24"/>
          <w:lang w:val="it-IT" w:eastAsia="en-IE"/>
        </w:rPr>
        <w:t xml:space="preserve"> dhe 8</w:t>
      </w:r>
      <w:r w:rsidR="00437F47" w:rsidRPr="00437F47">
        <w:rPr>
          <w:rFonts w:ascii="Times New Roman" w:eastAsia="Times New Roman" w:hAnsi="Times New Roman" w:cs="Times New Roman"/>
          <w:sz w:val="24"/>
          <w:szCs w:val="24"/>
          <w:lang w:val="it-IT" w:eastAsia="en-IE"/>
        </w:rPr>
        <w:t>8</w:t>
      </w:r>
      <w:r w:rsidRPr="00437F47">
        <w:rPr>
          <w:rFonts w:ascii="Times New Roman" w:eastAsia="Times New Roman" w:hAnsi="Times New Roman" w:cs="Times New Roman"/>
          <w:sz w:val="24"/>
          <w:szCs w:val="24"/>
          <w:lang w:val="it-IT" w:eastAsia="en-IE"/>
        </w:rPr>
        <w:t xml:space="preserve"> dhe, kur është e zbatueshme, </w:t>
      </w:r>
      <w:r w:rsidR="00D17F8E" w:rsidRPr="00437F47">
        <w:rPr>
          <w:rFonts w:ascii="Times New Roman" w:eastAsia="Times New Roman" w:hAnsi="Times New Roman" w:cs="Times New Roman"/>
          <w:sz w:val="24"/>
          <w:szCs w:val="24"/>
          <w:lang w:val="it-IT" w:eastAsia="en-IE"/>
        </w:rPr>
        <w:t>pikën 2 të nenit</w:t>
      </w:r>
      <w:r w:rsidRPr="00437F47">
        <w:rPr>
          <w:rFonts w:ascii="Times New Roman" w:eastAsia="Times New Roman" w:hAnsi="Times New Roman" w:cs="Times New Roman"/>
          <w:sz w:val="24"/>
          <w:szCs w:val="24"/>
          <w:lang w:val="it-IT" w:eastAsia="en-IE"/>
        </w:rPr>
        <w:t xml:space="preserve"> 3</w:t>
      </w:r>
      <w:r w:rsidR="00437F47" w:rsidRPr="00437F47">
        <w:rPr>
          <w:rFonts w:ascii="Times New Roman" w:eastAsia="Times New Roman" w:hAnsi="Times New Roman" w:cs="Times New Roman"/>
          <w:sz w:val="24"/>
          <w:szCs w:val="24"/>
          <w:lang w:val="it-IT" w:eastAsia="en-IE"/>
        </w:rPr>
        <w:t>9</w:t>
      </w:r>
      <w:r w:rsidRPr="00437F47">
        <w:rPr>
          <w:rFonts w:ascii="Times New Roman" w:eastAsia="Times New Roman" w:hAnsi="Times New Roman" w:cs="Times New Roman"/>
          <w:sz w:val="24"/>
          <w:szCs w:val="24"/>
          <w:lang w:val="it-IT" w:eastAsia="en-IE"/>
        </w:rPr>
        <w:t xml:space="preserve">, </w:t>
      </w:r>
      <w:r w:rsidR="00D17F8E" w:rsidRPr="00437F47">
        <w:rPr>
          <w:rFonts w:ascii="Times New Roman" w:eastAsia="Times New Roman" w:hAnsi="Times New Roman" w:cs="Times New Roman"/>
          <w:sz w:val="24"/>
          <w:szCs w:val="24"/>
          <w:lang w:val="it-IT" w:eastAsia="en-IE"/>
        </w:rPr>
        <w:t>pikën 1 të nenit</w:t>
      </w:r>
      <w:r w:rsidRPr="00437F47">
        <w:rPr>
          <w:rFonts w:ascii="Times New Roman" w:eastAsia="Times New Roman" w:hAnsi="Times New Roman" w:cs="Times New Roman"/>
          <w:sz w:val="24"/>
          <w:szCs w:val="24"/>
          <w:lang w:val="it-IT" w:eastAsia="en-IE"/>
        </w:rPr>
        <w:t xml:space="preserve"> 5</w:t>
      </w:r>
      <w:r w:rsidR="00437F47" w:rsidRPr="00437F47">
        <w:rPr>
          <w:rFonts w:ascii="Times New Roman" w:eastAsia="Times New Roman" w:hAnsi="Times New Roman" w:cs="Times New Roman"/>
          <w:sz w:val="24"/>
          <w:szCs w:val="24"/>
          <w:lang w:val="it-IT" w:eastAsia="en-IE"/>
        </w:rPr>
        <w:t>6</w:t>
      </w:r>
      <w:r w:rsidRPr="00437F47">
        <w:rPr>
          <w:rFonts w:ascii="Times New Roman" w:eastAsia="Times New Roman" w:hAnsi="Times New Roman" w:cs="Times New Roman"/>
          <w:sz w:val="24"/>
          <w:szCs w:val="24"/>
          <w:lang w:val="it-IT" w:eastAsia="en-IE"/>
        </w:rPr>
        <w:t xml:space="preserve"> dhe neni 8</w:t>
      </w:r>
      <w:r w:rsidR="00437F47" w:rsidRPr="00437F47">
        <w:rPr>
          <w:rFonts w:ascii="Times New Roman" w:eastAsia="Times New Roman" w:hAnsi="Times New Roman" w:cs="Times New Roman"/>
          <w:sz w:val="24"/>
          <w:szCs w:val="24"/>
          <w:lang w:val="it-IT" w:eastAsia="en-IE"/>
        </w:rPr>
        <w:t>7</w:t>
      </w:r>
      <w:r w:rsidRPr="00437F47">
        <w:rPr>
          <w:rFonts w:ascii="Times New Roman" w:eastAsia="Times New Roman" w:hAnsi="Times New Roman" w:cs="Times New Roman"/>
          <w:sz w:val="24"/>
          <w:szCs w:val="24"/>
          <w:lang w:val="it-IT" w:eastAsia="en-IE"/>
        </w:rPr>
        <w:t xml:space="preserve">, dhe rregullat e miratuara në përputhje me </w:t>
      </w:r>
      <w:r w:rsidR="00D17F8E" w:rsidRPr="00437F47">
        <w:rPr>
          <w:rFonts w:ascii="Times New Roman" w:eastAsia="Times New Roman" w:hAnsi="Times New Roman" w:cs="Times New Roman"/>
          <w:sz w:val="24"/>
          <w:szCs w:val="24"/>
          <w:lang w:val="it-IT" w:eastAsia="en-IE"/>
        </w:rPr>
        <w:t>pikën 1, 2 dhe 3 të nenit</w:t>
      </w:r>
      <w:r w:rsidR="00437F47" w:rsidRPr="00437F47">
        <w:rPr>
          <w:rFonts w:ascii="Times New Roman" w:eastAsia="Times New Roman" w:hAnsi="Times New Roman" w:cs="Times New Roman"/>
          <w:sz w:val="24"/>
          <w:szCs w:val="24"/>
          <w:lang w:val="it-IT" w:eastAsia="en-IE"/>
        </w:rPr>
        <w:t xml:space="preserve"> 36, </w:t>
      </w:r>
      <w:r w:rsidRPr="00437F47">
        <w:rPr>
          <w:rFonts w:ascii="Times New Roman" w:eastAsia="Times New Roman" w:hAnsi="Times New Roman" w:cs="Times New Roman"/>
          <w:sz w:val="24"/>
          <w:szCs w:val="24"/>
          <w:lang w:val="it-IT" w:eastAsia="en-IE"/>
        </w:rPr>
        <w:t xml:space="preserve"> </w:t>
      </w:r>
      <w:r w:rsidR="00D17F8E" w:rsidRPr="00437F47">
        <w:rPr>
          <w:rFonts w:ascii="Times New Roman" w:eastAsia="Times New Roman" w:hAnsi="Times New Roman" w:cs="Times New Roman"/>
          <w:sz w:val="24"/>
          <w:szCs w:val="24"/>
          <w:lang w:val="it-IT" w:eastAsia="en-IE"/>
        </w:rPr>
        <w:t>neni</w:t>
      </w:r>
      <w:r w:rsidR="004A694E">
        <w:rPr>
          <w:rFonts w:ascii="Times New Roman" w:eastAsia="Times New Roman" w:hAnsi="Times New Roman" w:cs="Times New Roman"/>
          <w:sz w:val="24"/>
          <w:szCs w:val="24"/>
          <w:lang w:val="it-IT" w:eastAsia="en-IE"/>
        </w:rPr>
        <w:t>n</w:t>
      </w:r>
      <w:r w:rsidR="00D17F8E" w:rsidRPr="00437F47">
        <w:rPr>
          <w:rFonts w:ascii="Times New Roman" w:eastAsia="Times New Roman" w:hAnsi="Times New Roman" w:cs="Times New Roman"/>
          <w:sz w:val="24"/>
          <w:szCs w:val="24"/>
          <w:lang w:val="it-IT" w:eastAsia="en-IE"/>
        </w:rPr>
        <w:t xml:space="preserve"> </w:t>
      </w:r>
      <w:r w:rsidRPr="00437F47">
        <w:rPr>
          <w:rFonts w:ascii="Times New Roman" w:eastAsia="Times New Roman" w:hAnsi="Times New Roman" w:cs="Times New Roman"/>
          <w:sz w:val="24"/>
          <w:szCs w:val="24"/>
          <w:lang w:val="it-IT" w:eastAsia="en-IE"/>
        </w:rPr>
        <w:t>3</w:t>
      </w:r>
      <w:r w:rsidR="004A694E">
        <w:rPr>
          <w:rFonts w:ascii="Times New Roman" w:eastAsia="Times New Roman" w:hAnsi="Times New Roman" w:cs="Times New Roman"/>
          <w:sz w:val="24"/>
          <w:szCs w:val="24"/>
          <w:lang w:val="it-IT" w:eastAsia="en-IE"/>
        </w:rPr>
        <w:t>7</w:t>
      </w:r>
      <w:r w:rsidRPr="00437F47">
        <w:rPr>
          <w:rFonts w:ascii="Times New Roman" w:eastAsia="Times New Roman" w:hAnsi="Times New Roman" w:cs="Times New Roman"/>
          <w:sz w:val="24"/>
          <w:szCs w:val="24"/>
          <w:lang w:val="it-IT" w:eastAsia="en-IE"/>
        </w:rPr>
        <w:t xml:space="preserve"> dhe, aty ku është e zbatueshme, </w:t>
      </w:r>
      <w:r w:rsidR="00D17F8E" w:rsidRPr="00437F47">
        <w:rPr>
          <w:rFonts w:ascii="Times New Roman" w:eastAsia="Times New Roman" w:hAnsi="Times New Roman" w:cs="Times New Roman"/>
          <w:sz w:val="24"/>
          <w:szCs w:val="24"/>
          <w:lang w:val="it-IT" w:eastAsia="en-IE"/>
        </w:rPr>
        <w:t xml:space="preserve">pikën 4 të nenit </w:t>
      </w:r>
      <w:r w:rsidR="00437F47" w:rsidRPr="00437F47">
        <w:rPr>
          <w:rFonts w:ascii="Times New Roman" w:eastAsia="Times New Roman" w:hAnsi="Times New Roman" w:cs="Times New Roman"/>
          <w:sz w:val="24"/>
          <w:szCs w:val="24"/>
          <w:lang w:val="it-IT" w:eastAsia="en-IE"/>
        </w:rPr>
        <w:t>43.</w:t>
      </w:r>
      <w:r w:rsidR="00D17F8E" w:rsidRPr="00437F47">
        <w:rPr>
          <w:rFonts w:ascii="Times New Roman" w:eastAsia="Times New Roman" w:hAnsi="Times New Roman" w:cs="Times New Roman"/>
          <w:sz w:val="24"/>
          <w:szCs w:val="24"/>
          <w:lang w:val="it-IT" w:eastAsia="en-IE"/>
        </w:rPr>
        <w:t xml:space="preserve"> </w:t>
      </w:r>
    </w:p>
    <w:p w14:paraId="7E1C6ADF" w14:textId="77777777" w:rsidR="006F484F" w:rsidRPr="00437F47"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437F47">
        <w:rPr>
          <w:rFonts w:ascii="Times New Roman" w:eastAsia="Times New Roman" w:hAnsi="Times New Roman" w:cs="Times New Roman"/>
          <w:sz w:val="24"/>
          <w:szCs w:val="24"/>
          <w:lang w:val="it-IT" w:eastAsia="en-IE"/>
        </w:rPr>
        <w:t xml:space="preserve">Operatori i miratuar mban, për të paktën tre vjet, të dhënat në lidhje me identifikimin dhe monitorimin e këtyre pikave. </w:t>
      </w:r>
    </w:p>
    <w:p w14:paraId="233CD9A9" w14:textId="32503DD1"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437F47">
        <w:rPr>
          <w:rFonts w:ascii="Times New Roman" w:eastAsia="Times New Roman" w:hAnsi="Times New Roman" w:cs="Times New Roman"/>
          <w:sz w:val="24"/>
          <w:szCs w:val="24"/>
          <w:lang w:val="it-IT" w:eastAsia="en-IE"/>
        </w:rPr>
        <w:t>2. Operatori i miratuar, i përmendur në pikën 1 të këtij neni, siguron që, kur është e nevojshme, t'i ofrohet trajnimi i duhur personelit të tij, të përfshirë në ekzaminimet e përmendura në nenin 8</w:t>
      </w:r>
      <w:r w:rsidR="00437F47" w:rsidRPr="00437F47">
        <w:rPr>
          <w:rFonts w:ascii="Times New Roman" w:eastAsia="Times New Roman" w:hAnsi="Times New Roman" w:cs="Times New Roman"/>
          <w:sz w:val="24"/>
          <w:szCs w:val="24"/>
          <w:lang w:val="it-IT" w:eastAsia="en-IE"/>
        </w:rPr>
        <w:t>8</w:t>
      </w:r>
      <w:r w:rsidRPr="00437F47">
        <w:rPr>
          <w:rFonts w:ascii="Times New Roman" w:eastAsia="Times New Roman" w:hAnsi="Times New Roman" w:cs="Times New Roman"/>
          <w:sz w:val="24"/>
          <w:szCs w:val="24"/>
          <w:lang w:val="it-IT" w:eastAsia="en-IE"/>
        </w:rPr>
        <w:t xml:space="preserve"> të këtij ligji, në mënyrë që të sigurohet që ai personel zotëron njohuritë e nevojshme për të kryer ato</w:t>
      </w:r>
      <w:r w:rsidRPr="006F484F">
        <w:rPr>
          <w:rFonts w:ascii="Times New Roman" w:eastAsia="Times New Roman" w:hAnsi="Times New Roman" w:cs="Times New Roman"/>
          <w:sz w:val="24"/>
          <w:szCs w:val="24"/>
          <w:lang w:val="it-IT" w:eastAsia="en-IE"/>
        </w:rPr>
        <w:t xml:space="preserve"> ekzaminime.</w:t>
      </w:r>
    </w:p>
    <w:p w14:paraId="7076EA8E" w14:textId="6FF89168"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lastRenderedPageBreak/>
        <w:t xml:space="preserve">Neni </w:t>
      </w:r>
      <w:r w:rsidR="00234D5C">
        <w:rPr>
          <w:rFonts w:ascii="Times New Roman" w:eastAsia="Times New Roman" w:hAnsi="Times New Roman" w:cs="Times New Roman"/>
          <w:b/>
          <w:bCs/>
          <w:sz w:val="24"/>
          <w:szCs w:val="24"/>
          <w:lang w:val="it-IT" w:eastAsia="en-IE"/>
        </w:rPr>
        <w:t>92</w:t>
      </w:r>
      <w:r w:rsidRPr="006F484F">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p>
    <w:p w14:paraId="1D113257"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Planet e menaxhimit të riskut nga dëmtuesit</w:t>
      </w:r>
    </w:p>
    <w:p w14:paraId="37C4E4AF" w14:textId="58937846"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Operatorët e miratuar hartojnë plane për menaxhimin e riskut nga dëmtuesit.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i miraton ato plane, nëse plotësojnë të gjitha kushtet e mëposhtme: </w:t>
      </w:r>
    </w:p>
    <w:p w14:paraId="1785E671" w14:textId="45DDC033"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a) përcaktojnë masat që janë të përshtatshme për këta operatorë, për të përmbushur detyrimet e përcaktuara në </w:t>
      </w:r>
      <w:r w:rsidR="00D17F8E" w:rsidRPr="00437F47">
        <w:rPr>
          <w:rFonts w:ascii="Times New Roman" w:eastAsia="Times New Roman" w:hAnsi="Times New Roman" w:cs="Times New Roman"/>
          <w:sz w:val="24"/>
          <w:szCs w:val="24"/>
          <w:lang w:val="it-IT" w:eastAsia="en-IE"/>
        </w:rPr>
        <w:t xml:space="preserve">pikën 1 të nenit </w:t>
      </w:r>
      <w:r w:rsidRPr="00437F47">
        <w:rPr>
          <w:rFonts w:ascii="Times New Roman" w:eastAsia="Times New Roman" w:hAnsi="Times New Roman" w:cs="Times New Roman"/>
          <w:sz w:val="24"/>
          <w:szCs w:val="24"/>
          <w:lang w:val="it-IT" w:eastAsia="en-IE"/>
        </w:rPr>
        <w:t>9</w:t>
      </w:r>
      <w:r w:rsidR="00437F47" w:rsidRPr="00437F47">
        <w:rPr>
          <w:rFonts w:ascii="Times New Roman" w:eastAsia="Times New Roman" w:hAnsi="Times New Roman" w:cs="Times New Roman"/>
          <w:sz w:val="24"/>
          <w:szCs w:val="24"/>
          <w:lang w:val="it-IT" w:eastAsia="en-IE"/>
        </w:rPr>
        <w:t>1</w:t>
      </w:r>
      <w:r w:rsidR="00234D5C" w:rsidRPr="00437F47">
        <w:rPr>
          <w:rFonts w:ascii="Times New Roman" w:eastAsia="Times New Roman" w:hAnsi="Times New Roman" w:cs="Times New Roman"/>
          <w:sz w:val="24"/>
          <w:szCs w:val="24"/>
          <w:lang w:val="it-IT" w:eastAsia="en-IE"/>
        </w:rPr>
        <w:t xml:space="preserve"> </w:t>
      </w:r>
      <w:r w:rsidRPr="00437F47">
        <w:rPr>
          <w:rFonts w:ascii="Times New Roman" w:eastAsia="Times New Roman" w:hAnsi="Times New Roman" w:cs="Times New Roman"/>
          <w:sz w:val="24"/>
          <w:szCs w:val="24"/>
          <w:lang w:val="it-IT" w:eastAsia="en-IE"/>
        </w:rPr>
        <w:t>të këtij</w:t>
      </w:r>
      <w:r w:rsidRPr="006F484F">
        <w:rPr>
          <w:rFonts w:ascii="Times New Roman" w:eastAsia="Times New Roman" w:hAnsi="Times New Roman" w:cs="Times New Roman"/>
          <w:sz w:val="24"/>
          <w:szCs w:val="24"/>
          <w:lang w:val="it-IT" w:eastAsia="en-IE"/>
        </w:rPr>
        <w:t xml:space="preserve"> ligji; </w:t>
      </w:r>
    </w:p>
    <w:p w14:paraId="06E640DD"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b) plotësojnë kushtet e përcaktuara në pikën 2 të këtij neni. </w:t>
      </w:r>
    </w:p>
    <w:p w14:paraId="4A532085"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Operatorët që zbatojnë një plan të miratuar të menaxhimit të riskut nga dëmtuesit mund t'i nënshtrohen inspektimeve, por me një frekuencë të reduktuar, në përputhje me legjislacionin për kontrollet zyrtare. </w:t>
      </w:r>
    </w:p>
    <w:p w14:paraId="72137E08"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2. Planet e menaxhimit të riskut nga dëmtuesit, të cilat mund të jenë në formën e manualeve standarde të procedurave operative, duhet të mbulojnë të paktën sa vijon: </w:t>
      </w:r>
    </w:p>
    <w:p w14:paraId="70D6F270" w14:textId="6DE70BA0"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a) informacionin e kërkuar sipas </w:t>
      </w:r>
      <w:r w:rsidR="00D17F8E">
        <w:rPr>
          <w:rFonts w:ascii="Times New Roman" w:eastAsia="Times New Roman" w:hAnsi="Times New Roman" w:cs="Times New Roman"/>
          <w:sz w:val="24"/>
          <w:szCs w:val="24"/>
          <w:lang w:val="it-IT" w:eastAsia="en-IE"/>
        </w:rPr>
        <w:t xml:space="preserve">pikës 2 të </w:t>
      </w:r>
      <w:r w:rsidRPr="007E092C">
        <w:rPr>
          <w:rFonts w:ascii="Times New Roman" w:eastAsia="Times New Roman" w:hAnsi="Times New Roman" w:cs="Times New Roman"/>
          <w:sz w:val="24"/>
          <w:szCs w:val="24"/>
          <w:lang w:val="it-IT" w:eastAsia="en-IE"/>
        </w:rPr>
        <w:t>nenit 6</w:t>
      </w:r>
      <w:r w:rsidR="001D17F8" w:rsidRPr="007E092C">
        <w:rPr>
          <w:rFonts w:ascii="Times New Roman" w:eastAsia="Times New Roman" w:hAnsi="Times New Roman" w:cs="Times New Roman"/>
          <w:sz w:val="24"/>
          <w:szCs w:val="24"/>
          <w:lang w:val="it-IT" w:eastAsia="en-IE"/>
        </w:rPr>
        <w:t>8</w:t>
      </w:r>
      <w:r w:rsidR="00D17F8E" w:rsidRPr="007E092C">
        <w:rPr>
          <w:rFonts w:ascii="Times New Roman" w:eastAsia="Times New Roman" w:hAnsi="Times New Roman" w:cs="Times New Roman"/>
          <w:sz w:val="24"/>
          <w:szCs w:val="24"/>
          <w:lang w:val="it-IT" w:eastAsia="en-IE"/>
        </w:rPr>
        <w:t xml:space="preserve"> </w:t>
      </w:r>
      <w:r w:rsidR="00234D5C" w:rsidRPr="007E092C">
        <w:rPr>
          <w:rFonts w:ascii="Times New Roman" w:eastAsia="Times New Roman" w:hAnsi="Times New Roman" w:cs="Times New Roman"/>
          <w:sz w:val="24"/>
          <w:szCs w:val="24"/>
          <w:lang w:val="it-IT" w:eastAsia="en-IE"/>
        </w:rPr>
        <w:t xml:space="preserve"> </w:t>
      </w:r>
      <w:r w:rsidRPr="007E092C">
        <w:rPr>
          <w:rFonts w:ascii="Times New Roman" w:eastAsia="Times New Roman" w:hAnsi="Times New Roman" w:cs="Times New Roman"/>
          <w:sz w:val="24"/>
          <w:szCs w:val="24"/>
          <w:lang w:val="it-IT" w:eastAsia="en-IE"/>
        </w:rPr>
        <w:t xml:space="preserve">të këtij ligji në lidhje me regjistrimin e operatorit të miratuar; </w:t>
      </w:r>
    </w:p>
    <w:p w14:paraId="011FA482" w14:textId="4220A81B"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 xml:space="preserve">b) informacionin e kërkuar sipas </w:t>
      </w:r>
      <w:r w:rsidR="00D17F8E" w:rsidRPr="007E092C">
        <w:rPr>
          <w:rFonts w:ascii="Times New Roman" w:eastAsia="Times New Roman" w:hAnsi="Times New Roman" w:cs="Times New Roman"/>
          <w:sz w:val="24"/>
          <w:szCs w:val="24"/>
          <w:lang w:val="it-IT" w:eastAsia="en-IE"/>
        </w:rPr>
        <w:t xml:space="preserve">pikës 4 të nenet </w:t>
      </w:r>
      <w:r w:rsidR="001D17F8" w:rsidRPr="007E092C">
        <w:rPr>
          <w:rFonts w:ascii="Times New Roman" w:eastAsia="Times New Roman" w:hAnsi="Times New Roman" w:cs="Times New Roman"/>
          <w:sz w:val="24"/>
          <w:szCs w:val="24"/>
          <w:lang w:val="it-IT" w:eastAsia="en-IE"/>
        </w:rPr>
        <w:t>70</w:t>
      </w:r>
      <w:r w:rsidRPr="007E092C">
        <w:rPr>
          <w:rFonts w:ascii="Times New Roman" w:eastAsia="Times New Roman" w:hAnsi="Times New Roman" w:cs="Times New Roman"/>
          <w:sz w:val="24"/>
          <w:szCs w:val="24"/>
          <w:lang w:val="it-IT" w:eastAsia="en-IE"/>
        </w:rPr>
        <w:t xml:space="preserve"> dhe </w:t>
      </w:r>
      <w:r w:rsidR="00D17F8E" w:rsidRPr="007E092C">
        <w:rPr>
          <w:rFonts w:ascii="Times New Roman" w:eastAsia="Times New Roman" w:hAnsi="Times New Roman" w:cs="Times New Roman"/>
          <w:sz w:val="24"/>
          <w:szCs w:val="24"/>
          <w:lang w:val="it-IT" w:eastAsia="en-IE"/>
        </w:rPr>
        <w:t xml:space="preserve">pikës 1 të nenit </w:t>
      </w:r>
      <w:r w:rsidRPr="007E092C">
        <w:rPr>
          <w:rFonts w:ascii="Times New Roman" w:eastAsia="Times New Roman" w:hAnsi="Times New Roman" w:cs="Times New Roman"/>
          <w:sz w:val="24"/>
          <w:szCs w:val="24"/>
          <w:lang w:val="it-IT" w:eastAsia="en-IE"/>
        </w:rPr>
        <w:t>7</w:t>
      </w:r>
      <w:r w:rsidR="001D17F8" w:rsidRPr="007E092C">
        <w:rPr>
          <w:rFonts w:ascii="Times New Roman" w:eastAsia="Times New Roman" w:hAnsi="Times New Roman" w:cs="Times New Roman"/>
          <w:sz w:val="24"/>
          <w:szCs w:val="24"/>
          <w:lang w:val="it-IT" w:eastAsia="en-IE"/>
        </w:rPr>
        <w:t>1</w:t>
      </w:r>
      <w:r w:rsidRPr="007E092C">
        <w:rPr>
          <w:rFonts w:ascii="Times New Roman" w:eastAsia="Times New Roman" w:hAnsi="Times New Roman" w:cs="Times New Roman"/>
          <w:sz w:val="24"/>
          <w:szCs w:val="24"/>
          <w:lang w:val="it-IT" w:eastAsia="en-IE"/>
        </w:rPr>
        <w:t xml:space="preserve"> të këtij ligji në lidhje me gjurmueshmërinë e bimëve, produkteve bimore dhe objekteve të tjera; </w:t>
      </w:r>
    </w:p>
    <w:p w14:paraId="35F6BF68" w14:textId="77777777"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 xml:space="preserve">c) një përshkrim të proceseve të prodhimit të operatorit të miratuar dhe veprimtarisë së tij në lidhje me lëvizjen dhe shitjen e bimëve, produkteve bimore dhe objekteve të tjera; </w:t>
      </w:r>
    </w:p>
    <w:p w14:paraId="5619CAC1" w14:textId="4FFBC19C"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 xml:space="preserve">d) një analizë të pikave kritike, të përmendura në </w:t>
      </w:r>
      <w:r w:rsidR="008279DA" w:rsidRPr="007E092C">
        <w:rPr>
          <w:rFonts w:ascii="Times New Roman" w:eastAsia="Times New Roman" w:hAnsi="Times New Roman" w:cs="Times New Roman"/>
          <w:sz w:val="24"/>
          <w:szCs w:val="24"/>
          <w:lang w:val="it-IT" w:eastAsia="en-IE"/>
        </w:rPr>
        <w:t xml:space="preserve">pikën 1 të </w:t>
      </w:r>
      <w:r w:rsidRPr="007E092C">
        <w:rPr>
          <w:rFonts w:ascii="Times New Roman" w:eastAsia="Times New Roman" w:hAnsi="Times New Roman" w:cs="Times New Roman"/>
          <w:sz w:val="24"/>
          <w:szCs w:val="24"/>
          <w:lang w:val="it-IT" w:eastAsia="en-IE"/>
        </w:rPr>
        <w:t>neni 9</w:t>
      </w:r>
      <w:r w:rsidR="001D17F8" w:rsidRPr="007E092C">
        <w:rPr>
          <w:rFonts w:ascii="Times New Roman" w:eastAsia="Times New Roman" w:hAnsi="Times New Roman" w:cs="Times New Roman"/>
          <w:sz w:val="24"/>
          <w:szCs w:val="24"/>
          <w:lang w:val="it-IT" w:eastAsia="en-IE"/>
        </w:rPr>
        <w:t>1</w:t>
      </w:r>
      <w:r w:rsidRPr="007E092C">
        <w:rPr>
          <w:rFonts w:ascii="Times New Roman" w:eastAsia="Times New Roman" w:hAnsi="Times New Roman" w:cs="Times New Roman"/>
          <w:sz w:val="24"/>
          <w:szCs w:val="24"/>
          <w:lang w:val="it-IT" w:eastAsia="en-IE"/>
        </w:rPr>
        <w:t xml:space="preserve"> të këtij ligji dhe masat që merren nga operatori i miratuar, për të zbutur risqet e dëmtuesve që lidhen me ato pika kritike; </w:t>
      </w:r>
    </w:p>
    <w:p w14:paraId="3684287A" w14:textId="77777777"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 xml:space="preserve">e) procedurat e vendosura dhe veprimet e parashikuara kur dyshohet ose gjendet se dëmtuesit karantinorë janë të pranishëm, regjistrimi i këtyre dyshimeve ose gjetjeve dhe regjistrimi i veprimeve të ndërmarra; </w:t>
      </w:r>
    </w:p>
    <w:p w14:paraId="0711AC69" w14:textId="3F4244D9"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 xml:space="preserve">f) rolet dhe përgjegjësitë e personelit të përfshirë në njoftimet e përcaktuara në nenin </w:t>
      </w:r>
      <w:r w:rsidR="001D17F8" w:rsidRPr="007E092C">
        <w:rPr>
          <w:rFonts w:ascii="Times New Roman" w:eastAsia="Times New Roman" w:hAnsi="Times New Roman" w:cs="Times New Roman"/>
          <w:sz w:val="24"/>
          <w:szCs w:val="24"/>
          <w:lang w:val="it-IT" w:eastAsia="en-IE"/>
        </w:rPr>
        <w:t>23</w:t>
      </w:r>
      <w:r w:rsidRPr="007E092C">
        <w:rPr>
          <w:rFonts w:ascii="Times New Roman" w:eastAsia="Times New Roman" w:hAnsi="Times New Roman" w:cs="Times New Roman"/>
          <w:sz w:val="24"/>
          <w:szCs w:val="24"/>
          <w:lang w:val="it-IT" w:eastAsia="en-IE"/>
        </w:rPr>
        <w:t xml:space="preserve"> të këtij ligji, ekzaminimet e përmendura në </w:t>
      </w:r>
      <w:r w:rsidR="008279DA" w:rsidRPr="007E092C">
        <w:rPr>
          <w:rFonts w:ascii="Times New Roman" w:eastAsia="Times New Roman" w:hAnsi="Times New Roman" w:cs="Times New Roman"/>
          <w:sz w:val="24"/>
          <w:szCs w:val="24"/>
          <w:lang w:val="it-IT" w:eastAsia="en-IE"/>
        </w:rPr>
        <w:t xml:space="preserve">pikën 1 të nenit </w:t>
      </w:r>
      <w:r w:rsidRPr="007E092C">
        <w:rPr>
          <w:rFonts w:ascii="Times New Roman" w:eastAsia="Times New Roman" w:hAnsi="Times New Roman" w:cs="Times New Roman"/>
          <w:sz w:val="24"/>
          <w:szCs w:val="24"/>
          <w:lang w:val="it-IT" w:eastAsia="en-IE"/>
        </w:rPr>
        <w:t>8</w:t>
      </w:r>
      <w:r w:rsidR="001D17F8" w:rsidRPr="007E092C">
        <w:rPr>
          <w:rFonts w:ascii="Times New Roman" w:eastAsia="Times New Roman" w:hAnsi="Times New Roman" w:cs="Times New Roman"/>
          <w:sz w:val="24"/>
          <w:szCs w:val="24"/>
          <w:lang w:val="it-IT" w:eastAsia="en-IE"/>
        </w:rPr>
        <w:t>8</w:t>
      </w:r>
      <w:r w:rsidRPr="007E092C">
        <w:rPr>
          <w:rFonts w:ascii="Times New Roman" w:eastAsia="Times New Roman" w:hAnsi="Times New Roman" w:cs="Times New Roman"/>
          <w:sz w:val="24"/>
          <w:szCs w:val="24"/>
          <w:lang w:val="it-IT" w:eastAsia="en-IE"/>
        </w:rPr>
        <w:t xml:space="preserve"> të këtij ligji, lëshimin e pasaportave bimore sipas </w:t>
      </w:r>
      <w:r w:rsidR="008279DA" w:rsidRPr="007E092C">
        <w:rPr>
          <w:rFonts w:ascii="Times New Roman" w:eastAsia="Times New Roman" w:hAnsi="Times New Roman" w:cs="Times New Roman"/>
          <w:sz w:val="24"/>
          <w:szCs w:val="24"/>
          <w:lang w:val="it-IT" w:eastAsia="en-IE"/>
        </w:rPr>
        <w:t xml:space="preserve">pikës 1 të </w:t>
      </w:r>
      <w:r w:rsidRPr="007E092C">
        <w:rPr>
          <w:rFonts w:ascii="Times New Roman" w:eastAsia="Times New Roman" w:hAnsi="Times New Roman" w:cs="Times New Roman"/>
          <w:sz w:val="24"/>
          <w:szCs w:val="24"/>
          <w:lang w:val="it-IT" w:eastAsia="en-IE"/>
        </w:rPr>
        <w:t>nenit 8</w:t>
      </w:r>
      <w:r w:rsidR="001D17F8" w:rsidRPr="007E092C">
        <w:rPr>
          <w:rFonts w:ascii="Times New Roman" w:eastAsia="Times New Roman" w:hAnsi="Times New Roman" w:cs="Times New Roman"/>
          <w:sz w:val="24"/>
          <w:szCs w:val="24"/>
          <w:lang w:val="it-IT" w:eastAsia="en-IE"/>
        </w:rPr>
        <w:t>5</w:t>
      </w:r>
      <w:r w:rsidRPr="007E092C">
        <w:rPr>
          <w:rFonts w:ascii="Times New Roman" w:eastAsia="Times New Roman" w:hAnsi="Times New Roman" w:cs="Times New Roman"/>
          <w:sz w:val="24"/>
          <w:szCs w:val="24"/>
          <w:lang w:val="it-IT" w:eastAsia="en-IE"/>
        </w:rPr>
        <w:t xml:space="preserve">, </w:t>
      </w:r>
      <w:r w:rsidR="008279DA" w:rsidRPr="007E092C">
        <w:rPr>
          <w:rFonts w:ascii="Times New Roman" w:eastAsia="Times New Roman" w:hAnsi="Times New Roman" w:cs="Times New Roman"/>
          <w:sz w:val="24"/>
          <w:szCs w:val="24"/>
          <w:lang w:val="it-IT" w:eastAsia="en-IE"/>
        </w:rPr>
        <w:t xml:space="preserve">pikës 1 dhe 2 të </w:t>
      </w:r>
      <w:r w:rsidRPr="007E092C">
        <w:rPr>
          <w:rFonts w:ascii="Times New Roman" w:eastAsia="Times New Roman" w:hAnsi="Times New Roman" w:cs="Times New Roman"/>
          <w:sz w:val="24"/>
          <w:szCs w:val="24"/>
          <w:lang w:val="it-IT" w:eastAsia="en-IE"/>
        </w:rPr>
        <w:t>neni</w:t>
      </w:r>
      <w:r w:rsidR="008279DA" w:rsidRPr="007E092C">
        <w:rPr>
          <w:rFonts w:ascii="Times New Roman" w:eastAsia="Times New Roman" w:hAnsi="Times New Roman" w:cs="Times New Roman"/>
          <w:sz w:val="24"/>
          <w:szCs w:val="24"/>
          <w:lang w:val="it-IT" w:eastAsia="en-IE"/>
        </w:rPr>
        <w:t>t</w:t>
      </w:r>
      <w:r w:rsidRPr="007E092C">
        <w:rPr>
          <w:rFonts w:ascii="Times New Roman" w:eastAsia="Times New Roman" w:hAnsi="Times New Roman" w:cs="Times New Roman"/>
          <w:sz w:val="24"/>
          <w:szCs w:val="24"/>
          <w:lang w:val="it-IT" w:eastAsia="en-IE"/>
        </w:rPr>
        <w:t xml:space="preserve"> 9</w:t>
      </w:r>
      <w:r w:rsidR="001D17F8" w:rsidRPr="007E092C">
        <w:rPr>
          <w:rFonts w:ascii="Times New Roman" w:eastAsia="Times New Roman" w:hAnsi="Times New Roman" w:cs="Times New Roman"/>
          <w:sz w:val="24"/>
          <w:szCs w:val="24"/>
          <w:lang w:val="it-IT" w:eastAsia="en-IE"/>
        </w:rPr>
        <w:t>4</w:t>
      </w:r>
      <w:r w:rsidRPr="007E092C">
        <w:rPr>
          <w:rFonts w:ascii="Times New Roman" w:eastAsia="Times New Roman" w:hAnsi="Times New Roman" w:cs="Times New Roman"/>
          <w:sz w:val="24"/>
          <w:szCs w:val="24"/>
          <w:lang w:val="it-IT" w:eastAsia="en-IE"/>
        </w:rPr>
        <w:t xml:space="preserve"> dhe neni 9</w:t>
      </w:r>
      <w:r w:rsidR="001D17F8" w:rsidRPr="007E092C">
        <w:rPr>
          <w:rFonts w:ascii="Times New Roman" w:eastAsia="Times New Roman" w:hAnsi="Times New Roman" w:cs="Times New Roman"/>
          <w:sz w:val="24"/>
          <w:szCs w:val="24"/>
          <w:lang w:val="it-IT" w:eastAsia="en-IE"/>
        </w:rPr>
        <w:t>5</w:t>
      </w:r>
      <w:r w:rsidRPr="007E092C">
        <w:rPr>
          <w:rFonts w:ascii="Times New Roman" w:eastAsia="Times New Roman" w:hAnsi="Times New Roman" w:cs="Times New Roman"/>
          <w:sz w:val="24"/>
          <w:szCs w:val="24"/>
          <w:lang w:val="it-IT" w:eastAsia="en-IE"/>
        </w:rPr>
        <w:t xml:space="preserve"> të këtij ligji, dhe shoqërimin me pasaportë bimore në përputhje me nenin 8</w:t>
      </w:r>
      <w:r w:rsidR="001D17F8" w:rsidRPr="007E092C">
        <w:rPr>
          <w:rFonts w:ascii="Times New Roman" w:eastAsia="Times New Roman" w:hAnsi="Times New Roman" w:cs="Times New Roman"/>
          <w:sz w:val="24"/>
          <w:szCs w:val="24"/>
          <w:lang w:val="it-IT" w:eastAsia="en-IE"/>
        </w:rPr>
        <w:t>9</w:t>
      </w:r>
      <w:r w:rsidRPr="007E092C">
        <w:rPr>
          <w:rFonts w:ascii="Times New Roman" w:eastAsia="Times New Roman" w:hAnsi="Times New Roman" w:cs="Times New Roman"/>
          <w:sz w:val="24"/>
          <w:szCs w:val="24"/>
          <w:lang w:val="it-IT" w:eastAsia="en-IE"/>
        </w:rPr>
        <w:t xml:space="preserve"> të këtij ligji; dhe</w:t>
      </w:r>
      <w:r w:rsidRPr="006F484F">
        <w:rPr>
          <w:rFonts w:ascii="Times New Roman" w:eastAsia="Times New Roman" w:hAnsi="Times New Roman" w:cs="Times New Roman"/>
          <w:sz w:val="24"/>
          <w:szCs w:val="24"/>
          <w:lang w:val="it-IT" w:eastAsia="en-IE"/>
        </w:rPr>
        <w:t xml:space="preserve">  </w:t>
      </w:r>
    </w:p>
    <w:p w14:paraId="4C0FF4B0"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g) trajnimin e ofruar për personelin e përmendur në shkronjës f) të këtij paragrafi.</w:t>
      </w:r>
    </w:p>
    <w:p w14:paraId="1B2AD4CA" w14:textId="0C7A4FD8"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3. Kur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merr dijeni se operatori profesionist nuk zbaton masat e përcaktuara në shkronjën a) të paragrafit të parë të pikës 1 të këtij neni, ose se një plan për menaxhimin e riskut nga dëmtuesit nuk është më i përditësuar me ndonjë nga kërkesat e përcaktuara në shkronjën b) të paragrafit të parë të pikës 1 të këtij neni,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merr menjëherë masat e nevojshme për të siguruar që mospërputhja me këto kushte të mos vazhdojë. Këto masa mund të përfshijnë revokimin e miratimit të atij plani. </w:t>
      </w:r>
    </w:p>
    <w:p w14:paraId="5531FC7C" w14:textId="12082836"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lastRenderedPageBreak/>
        <w:t xml:space="preserve">Kur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ka marrë masa në përputhje me paragrafin e parë të kësaj pike, përveç revokimit së miratimit të planit, dhe mospërputhja vazhdon,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revokon menjëherë miratimin e operatorit profesionist.</w:t>
      </w:r>
    </w:p>
    <w:p w14:paraId="79AFF63D" w14:textId="4D06A505"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9</w:t>
      </w:r>
      <w:r w:rsidR="00234D5C">
        <w:rPr>
          <w:rFonts w:ascii="Times New Roman" w:eastAsia="Times New Roman" w:hAnsi="Times New Roman" w:cs="Times New Roman"/>
          <w:b/>
          <w:bCs/>
          <w:sz w:val="24"/>
          <w:szCs w:val="24"/>
          <w:lang w:val="it-IT" w:eastAsia="en-IE"/>
        </w:rPr>
        <w:t>3</w:t>
      </w:r>
      <w:r w:rsidRPr="006F484F">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p>
    <w:p w14:paraId="6E867027"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Inspektimet dhe revokimi i miratimit </w:t>
      </w:r>
    </w:p>
    <w:p w14:paraId="36897AE2" w14:textId="12F592FA"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të paktën një herë në vit, kryen inspektime dhe marrjen e mostrave e testimin, nëse është e </w:t>
      </w:r>
      <w:r w:rsidRPr="007E092C">
        <w:rPr>
          <w:rFonts w:ascii="Times New Roman" w:eastAsia="Times New Roman" w:hAnsi="Times New Roman" w:cs="Times New Roman"/>
          <w:sz w:val="24"/>
          <w:szCs w:val="24"/>
          <w:lang w:val="it-IT" w:eastAsia="en-IE"/>
        </w:rPr>
        <w:t xml:space="preserve">nevojshme, për të verifikuar nëse operatorët e miratuar janë në përputhje me </w:t>
      </w:r>
      <w:r w:rsidR="008F7117" w:rsidRPr="007E092C">
        <w:rPr>
          <w:rFonts w:ascii="Times New Roman" w:eastAsia="Times New Roman" w:hAnsi="Times New Roman" w:cs="Times New Roman"/>
          <w:sz w:val="24"/>
          <w:szCs w:val="24"/>
          <w:lang w:val="it-IT" w:eastAsia="en-IE"/>
        </w:rPr>
        <w:t xml:space="preserve">pikat 1, 2, 4 ose 5 të nenit </w:t>
      </w:r>
      <w:r w:rsidRPr="007E092C">
        <w:rPr>
          <w:rFonts w:ascii="Times New Roman" w:eastAsia="Times New Roman" w:hAnsi="Times New Roman" w:cs="Times New Roman"/>
          <w:sz w:val="24"/>
          <w:szCs w:val="24"/>
          <w:lang w:val="it-IT" w:eastAsia="en-IE"/>
        </w:rPr>
        <w:t>8</w:t>
      </w:r>
      <w:r w:rsidR="007E092C" w:rsidRPr="007E092C">
        <w:rPr>
          <w:rFonts w:ascii="Times New Roman" w:eastAsia="Times New Roman" w:hAnsi="Times New Roman" w:cs="Times New Roman"/>
          <w:sz w:val="24"/>
          <w:szCs w:val="24"/>
          <w:lang w:val="it-IT" w:eastAsia="en-IE"/>
        </w:rPr>
        <w:t>4</w:t>
      </w:r>
      <w:r w:rsidRPr="007E092C">
        <w:rPr>
          <w:rFonts w:ascii="Times New Roman" w:eastAsia="Times New Roman" w:hAnsi="Times New Roman" w:cs="Times New Roman"/>
          <w:sz w:val="24"/>
          <w:szCs w:val="24"/>
          <w:lang w:val="it-IT" w:eastAsia="en-IE"/>
        </w:rPr>
        <w:t xml:space="preserve">, </w:t>
      </w:r>
      <w:r w:rsidR="008F7117" w:rsidRPr="007E092C">
        <w:rPr>
          <w:rFonts w:ascii="Times New Roman" w:eastAsia="Times New Roman" w:hAnsi="Times New Roman" w:cs="Times New Roman"/>
          <w:sz w:val="24"/>
          <w:szCs w:val="24"/>
          <w:lang w:val="it-IT" w:eastAsia="en-IE"/>
        </w:rPr>
        <w:t xml:space="preserve">nenin </w:t>
      </w:r>
      <w:r w:rsidRPr="007E092C">
        <w:rPr>
          <w:rFonts w:ascii="Times New Roman" w:eastAsia="Times New Roman" w:hAnsi="Times New Roman" w:cs="Times New Roman"/>
          <w:sz w:val="24"/>
          <w:szCs w:val="24"/>
          <w:lang w:val="it-IT" w:eastAsia="en-IE"/>
        </w:rPr>
        <w:t>8</w:t>
      </w:r>
      <w:r w:rsidR="007E092C" w:rsidRPr="007E092C">
        <w:rPr>
          <w:rFonts w:ascii="Times New Roman" w:eastAsia="Times New Roman" w:hAnsi="Times New Roman" w:cs="Times New Roman"/>
          <w:sz w:val="24"/>
          <w:szCs w:val="24"/>
          <w:lang w:val="it-IT" w:eastAsia="en-IE"/>
        </w:rPr>
        <w:t>8</w:t>
      </w:r>
      <w:r w:rsidRPr="007E092C">
        <w:rPr>
          <w:rFonts w:ascii="Times New Roman" w:eastAsia="Times New Roman" w:hAnsi="Times New Roman" w:cs="Times New Roman"/>
          <w:sz w:val="24"/>
          <w:szCs w:val="24"/>
          <w:lang w:val="it-IT" w:eastAsia="en-IE"/>
        </w:rPr>
        <w:t xml:space="preserve">, </w:t>
      </w:r>
      <w:r w:rsidR="008F7117" w:rsidRPr="007E092C">
        <w:rPr>
          <w:rFonts w:ascii="Times New Roman" w:eastAsia="Times New Roman" w:hAnsi="Times New Roman" w:cs="Times New Roman"/>
          <w:sz w:val="24"/>
          <w:szCs w:val="24"/>
          <w:lang w:val="it-IT" w:eastAsia="en-IE"/>
        </w:rPr>
        <w:t xml:space="preserve">nenin </w:t>
      </w:r>
      <w:r w:rsidRPr="007E092C">
        <w:rPr>
          <w:rFonts w:ascii="Times New Roman" w:eastAsia="Times New Roman" w:hAnsi="Times New Roman" w:cs="Times New Roman"/>
          <w:sz w:val="24"/>
          <w:szCs w:val="24"/>
          <w:lang w:val="it-IT" w:eastAsia="en-IE"/>
        </w:rPr>
        <w:t xml:space="preserve">88, </w:t>
      </w:r>
      <w:r w:rsidR="008F7117" w:rsidRPr="007E092C">
        <w:rPr>
          <w:rFonts w:ascii="Times New Roman" w:eastAsia="Times New Roman" w:hAnsi="Times New Roman" w:cs="Times New Roman"/>
          <w:sz w:val="24"/>
          <w:szCs w:val="24"/>
          <w:lang w:val="it-IT" w:eastAsia="en-IE"/>
        </w:rPr>
        <w:t xml:space="preserve">pikën 1 të </w:t>
      </w:r>
      <w:r w:rsidRPr="007E092C">
        <w:rPr>
          <w:rFonts w:ascii="Times New Roman" w:eastAsia="Times New Roman" w:hAnsi="Times New Roman" w:cs="Times New Roman"/>
          <w:sz w:val="24"/>
          <w:szCs w:val="24"/>
          <w:lang w:val="it-IT" w:eastAsia="en-IE"/>
        </w:rPr>
        <w:t>neni</w:t>
      </w:r>
      <w:r w:rsidR="008F7117" w:rsidRPr="007E092C">
        <w:rPr>
          <w:rFonts w:ascii="Times New Roman" w:eastAsia="Times New Roman" w:hAnsi="Times New Roman" w:cs="Times New Roman"/>
          <w:sz w:val="24"/>
          <w:szCs w:val="24"/>
          <w:lang w:val="it-IT" w:eastAsia="en-IE"/>
        </w:rPr>
        <w:t>t</w:t>
      </w:r>
      <w:r w:rsidRPr="007E092C">
        <w:rPr>
          <w:rFonts w:ascii="Times New Roman" w:eastAsia="Times New Roman" w:hAnsi="Times New Roman" w:cs="Times New Roman"/>
          <w:sz w:val="24"/>
          <w:szCs w:val="24"/>
          <w:lang w:val="it-IT" w:eastAsia="en-IE"/>
        </w:rPr>
        <w:t xml:space="preserve"> </w:t>
      </w:r>
      <w:r w:rsidR="007E092C" w:rsidRPr="007E092C">
        <w:rPr>
          <w:rFonts w:ascii="Times New Roman" w:eastAsia="Times New Roman" w:hAnsi="Times New Roman" w:cs="Times New Roman"/>
          <w:sz w:val="24"/>
          <w:szCs w:val="24"/>
          <w:lang w:val="it-IT" w:eastAsia="en-IE"/>
        </w:rPr>
        <w:t>90</w:t>
      </w:r>
      <w:r w:rsidRPr="007E092C">
        <w:rPr>
          <w:rFonts w:ascii="Times New Roman" w:eastAsia="Times New Roman" w:hAnsi="Times New Roman" w:cs="Times New Roman"/>
          <w:sz w:val="24"/>
          <w:szCs w:val="24"/>
          <w:lang w:val="it-IT" w:eastAsia="en-IE"/>
        </w:rPr>
        <w:t>, neni 9</w:t>
      </w:r>
      <w:r w:rsidR="007E092C" w:rsidRPr="007E092C">
        <w:rPr>
          <w:rFonts w:ascii="Times New Roman" w:eastAsia="Times New Roman" w:hAnsi="Times New Roman" w:cs="Times New Roman"/>
          <w:sz w:val="24"/>
          <w:szCs w:val="24"/>
          <w:lang w:val="it-IT" w:eastAsia="en-IE"/>
        </w:rPr>
        <w:t>1</w:t>
      </w:r>
      <w:r w:rsidRPr="007E092C">
        <w:rPr>
          <w:rFonts w:ascii="Times New Roman" w:eastAsia="Times New Roman" w:hAnsi="Times New Roman" w:cs="Times New Roman"/>
          <w:sz w:val="24"/>
          <w:szCs w:val="24"/>
          <w:lang w:val="it-IT" w:eastAsia="en-IE"/>
        </w:rPr>
        <w:t xml:space="preserve"> ose </w:t>
      </w:r>
      <w:r w:rsidR="008F7117" w:rsidRPr="007E092C">
        <w:rPr>
          <w:rFonts w:ascii="Times New Roman" w:eastAsia="Times New Roman" w:hAnsi="Times New Roman" w:cs="Times New Roman"/>
          <w:sz w:val="24"/>
          <w:szCs w:val="24"/>
          <w:lang w:val="it-IT" w:eastAsia="en-IE"/>
        </w:rPr>
        <w:t xml:space="preserve">pikën  1, 2, 3 dhe 5 të </w:t>
      </w:r>
      <w:r w:rsidRPr="007E092C">
        <w:rPr>
          <w:rFonts w:ascii="Times New Roman" w:eastAsia="Times New Roman" w:hAnsi="Times New Roman" w:cs="Times New Roman"/>
          <w:sz w:val="24"/>
          <w:szCs w:val="24"/>
          <w:lang w:val="it-IT" w:eastAsia="en-IE"/>
        </w:rPr>
        <w:t>neni</w:t>
      </w:r>
      <w:r w:rsidR="008F7117" w:rsidRPr="007E092C">
        <w:rPr>
          <w:rFonts w:ascii="Times New Roman" w:eastAsia="Times New Roman" w:hAnsi="Times New Roman" w:cs="Times New Roman"/>
          <w:sz w:val="24"/>
          <w:szCs w:val="24"/>
          <w:lang w:val="it-IT" w:eastAsia="en-IE"/>
        </w:rPr>
        <w:t>t</w:t>
      </w:r>
      <w:r w:rsidRPr="007E092C">
        <w:rPr>
          <w:rFonts w:ascii="Times New Roman" w:eastAsia="Times New Roman" w:hAnsi="Times New Roman" w:cs="Times New Roman"/>
          <w:sz w:val="24"/>
          <w:szCs w:val="24"/>
          <w:lang w:val="it-IT" w:eastAsia="en-IE"/>
        </w:rPr>
        <w:t xml:space="preserve"> 9</w:t>
      </w:r>
      <w:r w:rsidR="007E092C" w:rsidRPr="007E092C">
        <w:rPr>
          <w:rFonts w:ascii="Times New Roman" w:eastAsia="Times New Roman" w:hAnsi="Times New Roman" w:cs="Times New Roman"/>
          <w:sz w:val="24"/>
          <w:szCs w:val="24"/>
          <w:lang w:val="it-IT" w:eastAsia="en-IE"/>
        </w:rPr>
        <w:t>4</w:t>
      </w:r>
      <w:r w:rsidR="00CA3E8B">
        <w:rPr>
          <w:rFonts w:ascii="Times New Roman" w:eastAsia="Times New Roman" w:hAnsi="Times New Roman" w:cs="Times New Roman"/>
          <w:sz w:val="24"/>
          <w:szCs w:val="24"/>
          <w:lang w:val="it-IT" w:eastAsia="en-IE"/>
        </w:rPr>
        <w:t xml:space="preserve"> </w:t>
      </w:r>
      <w:r w:rsidRPr="007E092C">
        <w:rPr>
          <w:rFonts w:ascii="Times New Roman" w:eastAsia="Times New Roman" w:hAnsi="Times New Roman" w:cs="Times New Roman"/>
          <w:sz w:val="24"/>
          <w:szCs w:val="24"/>
          <w:lang w:val="it-IT" w:eastAsia="en-IE"/>
        </w:rPr>
        <w:t>të këtij ligji.</w:t>
      </w:r>
    </w:p>
    <w:p w14:paraId="533C0D89" w14:textId="372E8604"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2. Kur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merr </w:t>
      </w:r>
      <w:r w:rsidRPr="007E092C">
        <w:rPr>
          <w:rFonts w:ascii="Times New Roman" w:eastAsia="Times New Roman" w:hAnsi="Times New Roman" w:cs="Times New Roman"/>
          <w:sz w:val="24"/>
          <w:szCs w:val="24"/>
          <w:lang w:val="it-IT" w:eastAsia="en-IE"/>
        </w:rPr>
        <w:t>dijeni se një operator i miratuar nuk është në përputhje me dispozitat e përmendura në pikën 1 të këtij neni ose se një bimë, produkt bimor ose objekt tjetër, për të cilin ai operator profesionist ka lëshuar një pasaportë bimore, nuk është në përputhje me nenin 8</w:t>
      </w:r>
      <w:r w:rsidR="007E092C" w:rsidRPr="007E092C">
        <w:rPr>
          <w:rFonts w:ascii="Times New Roman" w:eastAsia="Times New Roman" w:hAnsi="Times New Roman" w:cs="Times New Roman"/>
          <w:sz w:val="24"/>
          <w:szCs w:val="24"/>
          <w:lang w:val="it-IT" w:eastAsia="en-IE"/>
        </w:rPr>
        <w:t>6</w:t>
      </w:r>
      <w:r w:rsidRPr="007E092C">
        <w:rPr>
          <w:rFonts w:ascii="Times New Roman" w:eastAsia="Times New Roman" w:hAnsi="Times New Roman" w:cs="Times New Roman"/>
          <w:sz w:val="24"/>
          <w:szCs w:val="24"/>
          <w:lang w:val="it-IT" w:eastAsia="en-IE"/>
        </w:rPr>
        <w:t xml:space="preserve"> të këtij ligji ose, sipas rastit me neni 8</w:t>
      </w:r>
      <w:r w:rsidR="007E092C" w:rsidRPr="007E092C">
        <w:rPr>
          <w:rFonts w:ascii="Times New Roman" w:eastAsia="Times New Roman" w:hAnsi="Times New Roman" w:cs="Times New Roman"/>
          <w:sz w:val="24"/>
          <w:szCs w:val="24"/>
          <w:lang w:val="it-IT" w:eastAsia="en-IE"/>
        </w:rPr>
        <w:t>7</w:t>
      </w:r>
      <w:r w:rsidRPr="007E092C">
        <w:rPr>
          <w:rFonts w:ascii="Times New Roman" w:eastAsia="Times New Roman" w:hAnsi="Times New Roman" w:cs="Times New Roman"/>
          <w:sz w:val="24"/>
          <w:szCs w:val="24"/>
          <w:lang w:val="it-IT" w:eastAsia="en-IE"/>
        </w:rPr>
        <w:t xml:space="preserve"> të këtij ligji, </w:t>
      </w:r>
      <w:r w:rsidR="00575C22" w:rsidRPr="007E092C">
        <w:rPr>
          <w:rFonts w:ascii="Times New Roman" w:eastAsia="Times New Roman" w:hAnsi="Times New Roman" w:cs="Times New Roman"/>
          <w:sz w:val="24"/>
          <w:szCs w:val="24"/>
          <w:lang w:val="it-IT" w:eastAsia="en-IE"/>
        </w:rPr>
        <w:t>IPKSHB</w:t>
      </w:r>
      <w:r w:rsidRPr="007E092C">
        <w:rPr>
          <w:rFonts w:ascii="Times New Roman" w:eastAsia="Times New Roman" w:hAnsi="Times New Roman" w:cs="Times New Roman"/>
          <w:sz w:val="24"/>
          <w:szCs w:val="24"/>
          <w:lang w:val="it-IT" w:eastAsia="en-IE"/>
        </w:rPr>
        <w:t xml:space="preserve"> merr menjëherë masat e nevojshme për të siguruar që mospërputhja me këto dispozita të mos vazhdojë. </w:t>
      </w:r>
    </w:p>
    <w:p w14:paraId="41E02E04" w14:textId="77777777"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 xml:space="preserve">Këto masa mund të përfshijnë revokimin e miratimit për lëshimin e pasaportave bimore për bimët, produktet bimore dhe objektet e tjera përkatëse. </w:t>
      </w:r>
    </w:p>
    <w:p w14:paraId="505222D9" w14:textId="5EBBE90D"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3. Kur autoriteti kompetent ka marrë masa në përputhje me pikën 2 të këtij neni, përveç revokimit të miratimit për lëshimin e pasaportave bimore për bimët, produktet bimore dhe objektet e tjera në fjalë, dhe mospërputhja me nenin 8</w:t>
      </w:r>
      <w:r w:rsidR="007E092C" w:rsidRPr="007E092C">
        <w:rPr>
          <w:rFonts w:ascii="Times New Roman" w:eastAsia="Times New Roman" w:hAnsi="Times New Roman" w:cs="Times New Roman"/>
          <w:sz w:val="24"/>
          <w:szCs w:val="24"/>
          <w:lang w:val="it-IT" w:eastAsia="en-IE"/>
        </w:rPr>
        <w:t>6</w:t>
      </w:r>
      <w:r w:rsidRPr="007E092C">
        <w:rPr>
          <w:rFonts w:ascii="Times New Roman" w:eastAsia="Times New Roman" w:hAnsi="Times New Roman" w:cs="Times New Roman"/>
          <w:sz w:val="24"/>
          <w:szCs w:val="24"/>
          <w:lang w:val="it-IT" w:eastAsia="en-IE"/>
        </w:rPr>
        <w:t>të këtij ligji ose, sipas rastit, me nenin 8</w:t>
      </w:r>
      <w:r w:rsidR="007E092C" w:rsidRPr="007E092C">
        <w:rPr>
          <w:rFonts w:ascii="Times New Roman" w:eastAsia="Times New Roman" w:hAnsi="Times New Roman" w:cs="Times New Roman"/>
          <w:sz w:val="24"/>
          <w:szCs w:val="24"/>
          <w:lang w:val="it-IT" w:eastAsia="en-IE"/>
        </w:rPr>
        <w:t>7</w:t>
      </w:r>
      <w:r w:rsidRPr="007E092C">
        <w:rPr>
          <w:rFonts w:ascii="Times New Roman" w:eastAsia="Times New Roman" w:hAnsi="Times New Roman" w:cs="Times New Roman"/>
          <w:sz w:val="24"/>
          <w:szCs w:val="24"/>
          <w:lang w:val="it-IT" w:eastAsia="en-IE"/>
        </w:rPr>
        <w:t xml:space="preserve"> të këtij ligji</w:t>
      </w:r>
      <w:r w:rsidRPr="006F484F">
        <w:rPr>
          <w:rFonts w:ascii="Times New Roman" w:eastAsia="Times New Roman" w:hAnsi="Times New Roman" w:cs="Times New Roman"/>
          <w:sz w:val="24"/>
          <w:szCs w:val="24"/>
          <w:lang w:val="it-IT" w:eastAsia="en-IE"/>
        </w:rPr>
        <w:t xml:space="preserve"> vazhdon,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revokon menjëherë miratimin e operatorit profesionist.</w:t>
      </w:r>
    </w:p>
    <w:p w14:paraId="7A0FBF09" w14:textId="0BDC5CA6"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9</w:t>
      </w:r>
      <w:r w:rsidR="00234D5C">
        <w:rPr>
          <w:rFonts w:ascii="Times New Roman" w:eastAsia="Times New Roman" w:hAnsi="Times New Roman" w:cs="Times New Roman"/>
          <w:b/>
          <w:bCs/>
          <w:sz w:val="24"/>
          <w:szCs w:val="24"/>
          <w:lang w:val="it-IT" w:eastAsia="en-IE"/>
        </w:rPr>
        <w:t>4</w:t>
      </w:r>
      <w:r w:rsidRPr="006F484F">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p>
    <w:p w14:paraId="4920C52A"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Zëvendësimi i një pasaporte bimore </w:t>
      </w:r>
    </w:p>
    <w:p w14:paraId="0938B0B5"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Një operator i miratuar që ka marrë një njësi tregtimi të bimëve, produkteve bimore ose objekteve të tjera, për të cilat është lëshuar pasaportë bimore, ose autoriteti kompetent që vepron me kërkesë të një operatori profesionist, mund të lëshojnë një pasaportë të re bimore për atë njësi tregtimi, duke zëvendësuar pasaportën bimore të lëshuar fillimisht për atë njësi tregtimi, nëse plotësohen kushtet e pikës 3, të këtij neni. </w:t>
      </w:r>
    </w:p>
    <w:p w14:paraId="5EDFB810"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2. Kur një njësi tregtimi e bimëve, produkteve bimore ose objekteve të tjera për të cilat është lëshuar pasaportë bimore ndahet në dy ose më shumë njësi të reja tregtimi, operatori i miratuar, përgjegjës për ato njësi të reja tregtimi ose autoriteti kompetent që vepron me kërkesë të një operatori profesionist, lëshon një pasaportë bimore për çdo njësi të re tregtimi që rezulton nga ndarja, në rast se plotësohen kushtet e përcaktuara në pikën 3 të këtij neni. Këto pasaporta bimore zëvendësojnë pasaportën e bimëve të lëshuar për njësinë fillestare të tregëtimit.</w:t>
      </w:r>
    </w:p>
    <w:p w14:paraId="47A53360"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3. Një pasaportë bimore, siç parashikohet në pikat 1 dhe 2 të këtij neni, lëshohet vetëm nëse plotësohen kushtet e mëposhtme: </w:t>
      </w:r>
    </w:p>
    <w:p w14:paraId="27B0C37E" w14:textId="628A77CC"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lastRenderedPageBreak/>
        <w:t xml:space="preserve">a) janë përmbushur kërkesat e </w:t>
      </w:r>
      <w:r w:rsidRPr="007E092C">
        <w:rPr>
          <w:rFonts w:ascii="Times New Roman" w:eastAsia="Times New Roman" w:hAnsi="Times New Roman" w:cs="Times New Roman"/>
          <w:sz w:val="24"/>
          <w:szCs w:val="24"/>
          <w:lang w:val="it-IT" w:eastAsia="en-IE"/>
        </w:rPr>
        <w:t xml:space="preserve">gjurmueshmërisë të përcaktuara në </w:t>
      </w:r>
      <w:r w:rsidR="00F926AF" w:rsidRPr="007E092C">
        <w:rPr>
          <w:rFonts w:ascii="Times New Roman" w:eastAsia="Times New Roman" w:hAnsi="Times New Roman" w:cs="Times New Roman"/>
          <w:sz w:val="24"/>
          <w:szCs w:val="24"/>
          <w:lang w:val="it-IT" w:eastAsia="en-IE"/>
        </w:rPr>
        <w:t xml:space="preserve">pikën 3 të nenit </w:t>
      </w:r>
      <w:r w:rsidR="007E092C" w:rsidRPr="007E092C">
        <w:rPr>
          <w:rFonts w:ascii="Times New Roman" w:eastAsia="Times New Roman" w:hAnsi="Times New Roman" w:cs="Times New Roman"/>
          <w:sz w:val="24"/>
          <w:szCs w:val="24"/>
          <w:lang w:val="it-IT" w:eastAsia="en-IE"/>
        </w:rPr>
        <w:t>70</w:t>
      </w:r>
      <w:r w:rsidRPr="007E092C">
        <w:rPr>
          <w:rFonts w:ascii="Times New Roman" w:eastAsia="Times New Roman" w:hAnsi="Times New Roman" w:cs="Times New Roman"/>
          <w:sz w:val="24"/>
          <w:szCs w:val="24"/>
          <w:lang w:val="it-IT" w:eastAsia="en-IE"/>
        </w:rPr>
        <w:t xml:space="preserve"> të këtij ligji në lidhje me bimët, produktet bimore ose objektet e tjera në fjalë; </w:t>
      </w:r>
    </w:p>
    <w:p w14:paraId="4348758A" w14:textId="3870264F"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b) sipas rastit, bimët, produktet bimore ose objektet e tjera vazhdojnë të jenë në përputhje me kërkesat e përmendura në nenet 8</w:t>
      </w:r>
      <w:r w:rsidR="007E092C" w:rsidRPr="007E092C">
        <w:rPr>
          <w:rFonts w:ascii="Times New Roman" w:eastAsia="Times New Roman" w:hAnsi="Times New Roman" w:cs="Times New Roman"/>
          <w:sz w:val="24"/>
          <w:szCs w:val="24"/>
          <w:lang w:val="it-IT" w:eastAsia="en-IE"/>
        </w:rPr>
        <w:t>6</w:t>
      </w:r>
      <w:r w:rsidRPr="007E092C">
        <w:rPr>
          <w:rFonts w:ascii="Times New Roman" w:eastAsia="Times New Roman" w:hAnsi="Times New Roman" w:cs="Times New Roman"/>
          <w:sz w:val="24"/>
          <w:szCs w:val="24"/>
          <w:lang w:val="it-IT" w:eastAsia="en-IE"/>
        </w:rPr>
        <w:t xml:space="preserve"> dhe 8</w:t>
      </w:r>
      <w:r w:rsidR="007E092C" w:rsidRPr="007E092C">
        <w:rPr>
          <w:rFonts w:ascii="Times New Roman" w:eastAsia="Times New Roman" w:hAnsi="Times New Roman" w:cs="Times New Roman"/>
          <w:sz w:val="24"/>
          <w:szCs w:val="24"/>
          <w:lang w:val="it-IT" w:eastAsia="en-IE"/>
        </w:rPr>
        <w:t>7</w:t>
      </w:r>
      <w:r w:rsidRPr="007E092C">
        <w:rPr>
          <w:rFonts w:ascii="Times New Roman" w:eastAsia="Times New Roman" w:hAnsi="Times New Roman" w:cs="Times New Roman"/>
          <w:sz w:val="24"/>
          <w:szCs w:val="24"/>
          <w:lang w:val="it-IT" w:eastAsia="en-IE"/>
        </w:rPr>
        <w:t xml:space="preserve"> të këtij ligji; dhe </w:t>
      </w:r>
    </w:p>
    <w:p w14:paraId="4DD214E3" w14:textId="77777777"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 xml:space="preserve">c) karakteristikat e bimëve, produkteve bimore ose objekteve të tjera në fjalë nuk kanë ndryshuar. </w:t>
      </w:r>
    </w:p>
    <w:p w14:paraId="0F781592" w14:textId="13C280E5"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 xml:space="preserve">4. Ekzaminimi i përmendur në </w:t>
      </w:r>
      <w:r w:rsidR="00F926AF" w:rsidRPr="007E092C">
        <w:rPr>
          <w:rFonts w:ascii="Times New Roman" w:eastAsia="Times New Roman" w:hAnsi="Times New Roman" w:cs="Times New Roman"/>
          <w:sz w:val="24"/>
          <w:szCs w:val="24"/>
          <w:lang w:val="it-IT" w:eastAsia="en-IE"/>
        </w:rPr>
        <w:t xml:space="preserve">pikën 1 të nenit </w:t>
      </w:r>
      <w:r w:rsidRPr="007E092C">
        <w:rPr>
          <w:rFonts w:ascii="Times New Roman" w:eastAsia="Times New Roman" w:hAnsi="Times New Roman" w:cs="Times New Roman"/>
          <w:sz w:val="24"/>
          <w:szCs w:val="24"/>
          <w:lang w:val="it-IT" w:eastAsia="en-IE"/>
        </w:rPr>
        <w:t xml:space="preserve"> 8</w:t>
      </w:r>
      <w:r w:rsidR="007E092C" w:rsidRPr="007E092C">
        <w:rPr>
          <w:rFonts w:ascii="Times New Roman" w:eastAsia="Times New Roman" w:hAnsi="Times New Roman" w:cs="Times New Roman"/>
          <w:sz w:val="24"/>
          <w:szCs w:val="24"/>
          <w:lang w:val="it-IT" w:eastAsia="en-IE"/>
        </w:rPr>
        <w:t>8</w:t>
      </w:r>
      <w:r w:rsidRPr="007E092C">
        <w:rPr>
          <w:rFonts w:ascii="Times New Roman" w:eastAsia="Times New Roman" w:hAnsi="Times New Roman" w:cs="Times New Roman"/>
          <w:sz w:val="24"/>
          <w:szCs w:val="24"/>
          <w:lang w:val="it-IT" w:eastAsia="en-IE"/>
        </w:rPr>
        <w:t xml:space="preserve"> të këtij ligji nuk kërkohet, kur pasaporta bimore lëshohet në përputhje me pikën 1 ose 2 të këtij neni.</w:t>
      </w:r>
      <w:r w:rsidRPr="006F484F">
        <w:rPr>
          <w:rFonts w:ascii="Times New Roman" w:eastAsia="Times New Roman" w:hAnsi="Times New Roman" w:cs="Times New Roman"/>
          <w:sz w:val="24"/>
          <w:szCs w:val="24"/>
          <w:lang w:val="it-IT" w:eastAsia="en-IE"/>
        </w:rPr>
        <w:t xml:space="preserve"> </w:t>
      </w:r>
    </w:p>
    <w:p w14:paraId="0CE031FF" w14:textId="6B85AB75"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5. Pas zëvendësimit të pasaportës bimore, në përputhje me pikat 1 ose 2 të këtij neni, operatori i miratuar, për të paktën tre vjet, mban pasaportën e zëvendësuar të bimëve ose përmbajtjen e saj, që mund të marrë formën e ruajtjes së informacionit të përfshirë në pasaportën bimore, në një bazë të dhënash të kompjuterizuar, me kusht që të përmbajë informacionin e përfshirë në çdo barkod të gjurmueshmërisë, hologram, çip ose bartës tjetër të dhënash që mund të plotësojë kodin e gjurmueshmërisë, siç </w:t>
      </w:r>
      <w:r w:rsidR="00234D5C">
        <w:rPr>
          <w:rFonts w:ascii="Times New Roman" w:eastAsia="Times New Roman" w:hAnsi="Times New Roman" w:cs="Times New Roman"/>
          <w:sz w:val="24"/>
          <w:szCs w:val="24"/>
          <w:lang w:val="it-IT" w:eastAsia="en-IE"/>
        </w:rPr>
        <w:t>p</w:t>
      </w:r>
      <w:r w:rsidR="00F96A5D">
        <w:rPr>
          <w:rFonts w:ascii="Times New Roman" w:eastAsia="Times New Roman" w:hAnsi="Times New Roman" w:cs="Times New Roman"/>
          <w:sz w:val="24"/>
          <w:szCs w:val="24"/>
          <w:lang w:val="it-IT" w:eastAsia="en-IE"/>
        </w:rPr>
        <w:t>ë</w:t>
      </w:r>
      <w:r w:rsidR="00234D5C">
        <w:rPr>
          <w:rFonts w:ascii="Times New Roman" w:eastAsia="Times New Roman" w:hAnsi="Times New Roman" w:cs="Times New Roman"/>
          <w:sz w:val="24"/>
          <w:szCs w:val="24"/>
          <w:lang w:val="it-IT" w:eastAsia="en-IE"/>
        </w:rPr>
        <w:t>rcaktohet n</w:t>
      </w:r>
      <w:r w:rsidR="00F96A5D">
        <w:rPr>
          <w:rFonts w:ascii="Times New Roman" w:eastAsia="Times New Roman" w:hAnsi="Times New Roman" w:cs="Times New Roman"/>
          <w:sz w:val="24"/>
          <w:szCs w:val="24"/>
          <w:lang w:val="it-IT" w:eastAsia="en-IE"/>
        </w:rPr>
        <w:t>ë</w:t>
      </w:r>
      <w:r w:rsidR="00234D5C">
        <w:rPr>
          <w:rFonts w:ascii="Times New Roman" w:eastAsia="Times New Roman" w:hAnsi="Times New Roman" w:cs="Times New Roman"/>
          <w:sz w:val="24"/>
          <w:szCs w:val="24"/>
          <w:lang w:val="it-IT" w:eastAsia="en-IE"/>
        </w:rPr>
        <w:t xml:space="preserve"> pik</w:t>
      </w:r>
      <w:r w:rsidR="00F96A5D">
        <w:rPr>
          <w:rFonts w:ascii="Times New Roman" w:eastAsia="Times New Roman" w:hAnsi="Times New Roman" w:cs="Times New Roman"/>
          <w:sz w:val="24"/>
          <w:szCs w:val="24"/>
          <w:lang w:val="it-IT" w:eastAsia="en-IE"/>
        </w:rPr>
        <w:t>ë</w:t>
      </w:r>
      <w:r w:rsidR="00234D5C">
        <w:rPr>
          <w:rFonts w:ascii="Times New Roman" w:eastAsia="Times New Roman" w:hAnsi="Times New Roman" w:cs="Times New Roman"/>
          <w:sz w:val="24"/>
          <w:szCs w:val="24"/>
          <w:lang w:val="it-IT" w:eastAsia="en-IE"/>
        </w:rPr>
        <w:t>n 2 t</w:t>
      </w:r>
      <w:r w:rsidR="00F96A5D">
        <w:rPr>
          <w:rFonts w:ascii="Times New Roman" w:eastAsia="Times New Roman" w:hAnsi="Times New Roman" w:cs="Times New Roman"/>
          <w:sz w:val="24"/>
          <w:szCs w:val="24"/>
          <w:lang w:val="it-IT" w:eastAsia="en-IE"/>
        </w:rPr>
        <w:t>ë</w:t>
      </w:r>
      <w:r w:rsidR="00234D5C">
        <w:rPr>
          <w:rFonts w:ascii="Times New Roman" w:eastAsia="Times New Roman" w:hAnsi="Times New Roman" w:cs="Times New Roman"/>
          <w:sz w:val="24"/>
          <w:szCs w:val="24"/>
          <w:lang w:val="it-IT" w:eastAsia="en-IE"/>
        </w:rPr>
        <w:t xml:space="preserve"> nenit 84</w:t>
      </w:r>
      <w:r w:rsidRPr="006F484F">
        <w:rPr>
          <w:rFonts w:ascii="Times New Roman" w:eastAsia="Times New Roman" w:hAnsi="Times New Roman" w:cs="Times New Roman"/>
          <w:sz w:val="24"/>
          <w:szCs w:val="24"/>
          <w:lang w:val="it-IT" w:eastAsia="en-IE"/>
        </w:rPr>
        <w:t>.</w:t>
      </w:r>
    </w:p>
    <w:p w14:paraId="0FEAC0B5" w14:textId="2E517BD0"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9</w:t>
      </w:r>
      <w:r w:rsidR="00234D5C">
        <w:rPr>
          <w:rFonts w:ascii="Times New Roman" w:eastAsia="Times New Roman" w:hAnsi="Times New Roman" w:cs="Times New Roman"/>
          <w:b/>
          <w:bCs/>
          <w:sz w:val="24"/>
          <w:szCs w:val="24"/>
          <w:lang w:val="it-IT" w:eastAsia="en-IE"/>
        </w:rPr>
        <w:t>5</w:t>
      </w:r>
      <w:r w:rsidRPr="006F484F">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p>
    <w:p w14:paraId="3BEF94A7"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Pasaporta bimore që zëvendëson certifikatën fitosanitare</w:t>
      </w:r>
    </w:p>
    <w:p w14:paraId="7126ADA5" w14:textId="3F89C1D6"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Përjashtimisht nga </w:t>
      </w:r>
      <w:r w:rsidRPr="004A694E">
        <w:rPr>
          <w:rFonts w:ascii="Times New Roman" w:eastAsia="Times New Roman" w:hAnsi="Times New Roman" w:cs="Times New Roman"/>
          <w:sz w:val="24"/>
          <w:szCs w:val="24"/>
          <w:lang w:val="it-IT" w:eastAsia="en-IE"/>
        </w:rPr>
        <w:t>rregullimet e nenit 8</w:t>
      </w:r>
      <w:r w:rsidR="007E092C" w:rsidRPr="004A694E">
        <w:rPr>
          <w:rFonts w:ascii="Times New Roman" w:eastAsia="Times New Roman" w:hAnsi="Times New Roman" w:cs="Times New Roman"/>
          <w:sz w:val="24"/>
          <w:szCs w:val="24"/>
          <w:lang w:val="it-IT" w:eastAsia="en-IE"/>
        </w:rPr>
        <w:t>8</w:t>
      </w:r>
      <w:r w:rsidRPr="004A694E">
        <w:rPr>
          <w:rFonts w:ascii="Times New Roman" w:eastAsia="Times New Roman" w:hAnsi="Times New Roman" w:cs="Times New Roman"/>
          <w:sz w:val="24"/>
          <w:szCs w:val="24"/>
          <w:lang w:val="it-IT" w:eastAsia="en-IE"/>
        </w:rPr>
        <w:t xml:space="preserve"> të këtij</w:t>
      </w:r>
      <w:r w:rsidRPr="006F484F">
        <w:rPr>
          <w:rFonts w:ascii="Times New Roman" w:eastAsia="Times New Roman" w:hAnsi="Times New Roman" w:cs="Times New Roman"/>
          <w:sz w:val="24"/>
          <w:szCs w:val="24"/>
          <w:lang w:val="it-IT" w:eastAsia="en-IE"/>
        </w:rPr>
        <w:t xml:space="preserve"> ligji, kur një bimë, produkt bimor ose objekt tjetër, që ka hyrë në territorin </w:t>
      </w:r>
      <w:r w:rsidRPr="007E092C">
        <w:rPr>
          <w:rFonts w:ascii="Times New Roman" w:eastAsia="Times New Roman" w:hAnsi="Times New Roman" w:cs="Times New Roman"/>
          <w:sz w:val="24"/>
          <w:szCs w:val="24"/>
          <w:lang w:val="it-IT" w:eastAsia="en-IE"/>
        </w:rPr>
        <w:t xml:space="preserve">e Republikës së Shqipërisë nga një vend tjetër, dhe për lëvizjen brenda territorit, kërkon pasaportë bimore, sipas </w:t>
      </w:r>
      <w:r w:rsidR="00F926AF" w:rsidRPr="007E092C">
        <w:rPr>
          <w:rFonts w:ascii="Times New Roman" w:eastAsia="Times New Roman" w:hAnsi="Times New Roman" w:cs="Times New Roman"/>
          <w:sz w:val="24"/>
          <w:szCs w:val="24"/>
          <w:lang w:val="it-IT" w:eastAsia="en-IE"/>
        </w:rPr>
        <w:t xml:space="preserve">pikës 1 të  </w:t>
      </w:r>
      <w:r w:rsidRPr="007E092C">
        <w:rPr>
          <w:rFonts w:ascii="Times New Roman" w:eastAsia="Times New Roman" w:hAnsi="Times New Roman" w:cs="Times New Roman"/>
          <w:sz w:val="24"/>
          <w:szCs w:val="24"/>
          <w:lang w:val="it-IT" w:eastAsia="en-IE"/>
        </w:rPr>
        <w:t xml:space="preserve">nenit </w:t>
      </w:r>
      <w:r w:rsidR="007E092C" w:rsidRPr="007E092C">
        <w:rPr>
          <w:rFonts w:ascii="Times New Roman" w:eastAsia="Times New Roman" w:hAnsi="Times New Roman" w:cs="Times New Roman"/>
          <w:sz w:val="24"/>
          <w:szCs w:val="24"/>
          <w:lang w:val="it-IT" w:eastAsia="en-IE"/>
        </w:rPr>
        <w:t>80</w:t>
      </w:r>
      <w:r w:rsidRPr="007E092C">
        <w:rPr>
          <w:rFonts w:ascii="Times New Roman" w:eastAsia="Times New Roman" w:hAnsi="Times New Roman" w:cs="Times New Roman"/>
          <w:sz w:val="24"/>
          <w:szCs w:val="24"/>
          <w:lang w:val="it-IT" w:eastAsia="en-IE"/>
        </w:rPr>
        <w:t xml:space="preserve"> dhe </w:t>
      </w:r>
      <w:r w:rsidR="00F926AF" w:rsidRPr="007E092C">
        <w:rPr>
          <w:rFonts w:ascii="Times New Roman" w:eastAsia="Times New Roman" w:hAnsi="Times New Roman" w:cs="Times New Roman"/>
          <w:sz w:val="24"/>
          <w:szCs w:val="24"/>
          <w:lang w:val="it-IT" w:eastAsia="en-IE"/>
        </w:rPr>
        <w:t xml:space="preserve">pikës 1 të </w:t>
      </w:r>
      <w:r w:rsidRPr="007E092C">
        <w:rPr>
          <w:rFonts w:ascii="Times New Roman" w:eastAsia="Times New Roman" w:hAnsi="Times New Roman" w:cs="Times New Roman"/>
          <w:sz w:val="24"/>
          <w:szCs w:val="24"/>
          <w:lang w:val="it-IT" w:eastAsia="en-IE"/>
        </w:rPr>
        <w:t>neni</w:t>
      </w:r>
      <w:r w:rsidR="00F926AF" w:rsidRPr="007E092C">
        <w:rPr>
          <w:rFonts w:ascii="Times New Roman" w:eastAsia="Times New Roman" w:hAnsi="Times New Roman" w:cs="Times New Roman"/>
          <w:sz w:val="24"/>
          <w:szCs w:val="24"/>
          <w:lang w:val="it-IT" w:eastAsia="en-IE"/>
        </w:rPr>
        <w:t>t</w:t>
      </w:r>
      <w:r w:rsidRPr="007E092C">
        <w:rPr>
          <w:rFonts w:ascii="Times New Roman" w:eastAsia="Times New Roman" w:hAnsi="Times New Roman" w:cs="Times New Roman"/>
          <w:sz w:val="24"/>
          <w:szCs w:val="24"/>
          <w:lang w:val="it-IT" w:eastAsia="en-IE"/>
        </w:rPr>
        <w:t xml:space="preserve"> 8</w:t>
      </w:r>
      <w:r w:rsidR="007E092C" w:rsidRPr="007E092C">
        <w:rPr>
          <w:rFonts w:ascii="Times New Roman" w:eastAsia="Times New Roman" w:hAnsi="Times New Roman" w:cs="Times New Roman"/>
          <w:sz w:val="24"/>
          <w:szCs w:val="24"/>
          <w:lang w:val="it-IT" w:eastAsia="en-IE"/>
        </w:rPr>
        <w:t xml:space="preserve">1 </w:t>
      </w:r>
      <w:r w:rsidRPr="007E092C">
        <w:rPr>
          <w:rFonts w:ascii="Times New Roman" w:eastAsia="Times New Roman" w:hAnsi="Times New Roman" w:cs="Times New Roman"/>
          <w:sz w:val="24"/>
          <w:szCs w:val="24"/>
          <w:lang w:val="it-IT" w:eastAsia="en-IE"/>
        </w:rPr>
        <w:t xml:space="preserve">të këtij ligji, pasaporta bimore lëshohet nëse verifikimet me anë të kontrolleve zyrtare në pikën e kontrollit kufitar të hyrjes së saj kanë përfunduar dhe kanë çuar në përfundimin se bima, produkti bimor ose objekti tjetër përmbush kërkesat </w:t>
      </w:r>
      <w:r w:rsidR="00E429C3" w:rsidRPr="007E092C">
        <w:rPr>
          <w:rFonts w:ascii="Times New Roman" w:eastAsia="Times New Roman" w:hAnsi="Times New Roman" w:cs="Times New Roman"/>
          <w:sz w:val="24"/>
          <w:szCs w:val="24"/>
          <w:lang w:val="it-IT" w:eastAsia="en-IE"/>
        </w:rPr>
        <w:t>e</w:t>
      </w:r>
      <w:r w:rsidR="0077633A" w:rsidRPr="007E092C">
        <w:rPr>
          <w:rFonts w:ascii="Times New Roman" w:eastAsia="Times New Roman" w:hAnsi="Times New Roman" w:cs="Times New Roman"/>
          <w:sz w:val="24"/>
          <w:szCs w:val="24"/>
          <w:lang w:val="it-IT" w:eastAsia="en-IE"/>
        </w:rPr>
        <w:t xml:space="preserve"> domosdoshme </w:t>
      </w:r>
      <w:r w:rsidRPr="007E092C">
        <w:rPr>
          <w:rFonts w:ascii="Times New Roman" w:eastAsia="Times New Roman" w:hAnsi="Times New Roman" w:cs="Times New Roman"/>
          <w:sz w:val="24"/>
          <w:szCs w:val="24"/>
          <w:lang w:val="it-IT" w:eastAsia="en-IE"/>
        </w:rPr>
        <w:t>për lëshimin e një pasaporte bimore sipas nenit 8</w:t>
      </w:r>
      <w:r w:rsidR="007E092C" w:rsidRPr="007E092C">
        <w:rPr>
          <w:rFonts w:ascii="Times New Roman" w:eastAsia="Times New Roman" w:hAnsi="Times New Roman" w:cs="Times New Roman"/>
          <w:sz w:val="24"/>
          <w:szCs w:val="24"/>
          <w:lang w:val="it-IT" w:eastAsia="en-IE"/>
        </w:rPr>
        <w:t>6</w:t>
      </w:r>
      <w:r w:rsidRPr="007E092C">
        <w:rPr>
          <w:rFonts w:ascii="Times New Roman" w:eastAsia="Times New Roman" w:hAnsi="Times New Roman" w:cs="Times New Roman"/>
          <w:sz w:val="24"/>
          <w:szCs w:val="24"/>
          <w:lang w:val="it-IT" w:eastAsia="en-IE"/>
        </w:rPr>
        <w:t xml:space="preserve"> të këtij ligji dhe, sipas rastit, nenit 8</w:t>
      </w:r>
      <w:r w:rsidR="007E092C" w:rsidRPr="007E092C">
        <w:rPr>
          <w:rFonts w:ascii="Times New Roman" w:eastAsia="Times New Roman" w:hAnsi="Times New Roman" w:cs="Times New Roman"/>
          <w:sz w:val="24"/>
          <w:szCs w:val="24"/>
          <w:lang w:val="it-IT" w:eastAsia="en-IE"/>
        </w:rPr>
        <w:t>7</w:t>
      </w:r>
      <w:r w:rsidRPr="007E092C">
        <w:rPr>
          <w:rFonts w:ascii="Times New Roman" w:eastAsia="Times New Roman" w:hAnsi="Times New Roman" w:cs="Times New Roman"/>
          <w:sz w:val="24"/>
          <w:szCs w:val="24"/>
          <w:lang w:val="it-IT" w:eastAsia="en-IE"/>
        </w:rPr>
        <w:t xml:space="preserve"> të këtij</w:t>
      </w:r>
      <w:r w:rsidRPr="006F484F">
        <w:rPr>
          <w:rFonts w:ascii="Times New Roman" w:eastAsia="Times New Roman" w:hAnsi="Times New Roman" w:cs="Times New Roman"/>
          <w:sz w:val="24"/>
          <w:szCs w:val="24"/>
          <w:lang w:val="it-IT" w:eastAsia="en-IE"/>
        </w:rPr>
        <w:t xml:space="preserve"> ligji. </w:t>
      </w:r>
    </w:p>
    <w:p w14:paraId="73E0911E"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Zëvendësimi i një certifikate fitosanitare me një pasaportë bimore kryhet në vendin e destinacionit të bimës, produktit bimor ose objektit tjetër, në vend të pikës së hyrjes, kur lejohet kontrolli në vendin e destinacionit, siç referohet në legjislacionin për kontrollet zyrtare. </w:t>
      </w:r>
    </w:p>
    <w:p w14:paraId="092C279C" w14:textId="09E95C1E"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2. Përjashtimisht nga rregullimet e paragrafit të parë të pikës 1 të këtij neni, </w:t>
      </w:r>
      <w:r w:rsidR="00575C22">
        <w:rPr>
          <w:rFonts w:ascii="Times New Roman" w:eastAsia="Times New Roman" w:hAnsi="Times New Roman" w:cs="Times New Roman"/>
          <w:sz w:val="24"/>
          <w:szCs w:val="24"/>
          <w:lang w:val="it-IT" w:eastAsia="en-IE"/>
        </w:rPr>
        <w:t>IPKSHB</w:t>
      </w:r>
      <w:r w:rsidR="0074173C">
        <w:rPr>
          <w:rFonts w:ascii="Times New Roman" w:eastAsia="Times New Roman" w:hAnsi="Times New Roman" w:cs="Times New Roman"/>
          <w:sz w:val="24"/>
          <w:szCs w:val="24"/>
          <w:lang w:val="it-IT" w:eastAsia="en-IE"/>
        </w:rPr>
        <w:t xml:space="preserve"> ose </w:t>
      </w:r>
      <w:r w:rsidR="00575C22">
        <w:rPr>
          <w:rFonts w:ascii="Times New Roman" w:eastAsia="Times New Roman" w:hAnsi="Times New Roman" w:cs="Times New Roman"/>
          <w:sz w:val="24"/>
          <w:szCs w:val="24"/>
          <w:lang w:val="it-IT" w:eastAsia="en-IE"/>
        </w:rPr>
        <w:t>IPKZPIK</w:t>
      </w:r>
      <w:r w:rsidR="0074173C">
        <w:rPr>
          <w:rFonts w:ascii="Times New Roman" w:eastAsia="Times New Roman" w:hAnsi="Times New Roman" w:cs="Times New Roman"/>
          <w:sz w:val="24"/>
          <w:szCs w:val="24"/>
          <w:lang w:val="it-IT" w:eastAsia="en-IE"/>
        </w:rPr>
        <w:t>, sipas rastit,</w:t>
      </w:r>
      <w:r w:rsidRPr="006F484F">
        <w:rPr>
          <w:rFonts w:ascii="Times New Roman" w:eastAsia="Times New Roman" w:hAnsi="Times New Roman" w:cs="Times New Roman"/>
          <w:sz w:val="24"/>
          <w:szCs w:val="24"/>
          <w:lang w:val="it-IT" w:eastAsia="en-IE"/>
        </w:rPr>
        <w:t xml:space="preserve"> zëvendëson certifikatë fitosanitare në </w:t>
      </w:r>
      <w:r w:rsidR="00E429C3">
        <w:rPr>
          <w:rFonts w:ascii="Times New Roman" w:eastAsia="Times New Roman" w:hAnsi="Times New Roman" w:cs="Times New Roman"/>
          <w:sz w:val="24"/>
          <w:szCs w:val="24"/>
          <w:lang w:val="it-IT" w:eastAsia="en-IE"/>
        </w:rPr>
        <w:t>pikën</w:t>
      </w:r>
      <w:r w:rsidR="00E429C3" w:rsidRPr="006F484F">
        <w:rPr>
          <w:rFonts w:ascii="Times New Roman" w:eastAsia="Times New Roman" w:hAnsi="Times New Roman" w:cs="Times New Roman"/>
          <w:sz w:val="24"/>
          <w:szCs w:val="24"/>
          <w:lang w:val="it-IT" w:eastAsia="en-IE"/>
        </w:rPr>
        <w:t xml:space="preserve"> </w:t>
      </w:r>
      <w:r w:rsidRPr="006F484F">
        <w:rPr>
          <w:rFonts w:ascii="Times New Roman" w:eastAsia="Times New Roman" w:hAnsi="Times New Roman" w:cs="Times New Roman"/>
          <w:sz w:val="24"/>
          <w:szCs w:val="24"/>
          <w:lang w:val="it-IT" w:eastAsia="en-IE"/>
        </w:rPr>
        <w:t xml:space="preserve">e hyrjes në territorin e Republikës së Shqipërisë </w:t>
      </w:r>
      <w:r w:rsidR="008C32DE">
        <w:rPr>
          <w:rFonts w:ascii="Times New Roman" w:eastAsia="Times New Roman" w:hAnsi="Times New Roman" w:cs="Times New Roman"/>
          <w:sz w:val="24"/>
          <w:szCs w:val="24"/>
          <w:lang w:val="it-IT" w:eastAsia="en-IE"/>
        </w:rPr>
        <w:t>t</w:t>
      </w:r>
      <w:r w:rsidR="008C32DE" w:rsidRPr="006F484F">
        <w:rPr>
          <w:rFonts w:ascii="Times New Roman" w:eastAsia="Times New Roman" w:hAnsi="Times New Roman" w:cs="Times New Roman"/>
          <w:sz w:val="24"/>
          <w:szCs w:val="24"/>
          <w:lang w:val="it-IT" w:eastAsia="en-IE"/>
        </w:rPr>
        <w:t xml:space="preserve">ë </w:t>
      </w:r>
      <w:r w:rsidRPr="006F484F">
        <w:rPr>
          <w:rFonts w:ascii="Times New Roman" w:eastAsia="Times New Roman" w:hAnsi="Times New Roman" w:cs="Times New Roman"/>
          <w:sz w:val="24"/>
          <w:szCs w:val="24"/>
          <w:lang w:val="it-IT" w:eastAsia="en-IE"/>
        </w:rPr>
        <w:t>bimës, produktit bimor ose objektit tjetër me një kopje të njësuar të certifikatës fitosanitare origjinale.</w:t>
      </w:r>
    </w:p>
    <w:p w14:paraId="7DF83AF3" w14:textId="59153D0F"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Kjo kopje e njësuar e certifikatës fitosanitare origjinale lëshohet nga </w:t>
      </w:r>
      <w:r w:rsidR="0074173C" w:rsidRPr="0074173C">
        <w:rPr>
          <w:rFonts w:ascii="Times New Roman" w:eastAsia="Times New Roman" w:hAnsi="Times New Roman" w:cs="Times New Roman"/>
          <w:sz w:val="24"/>
          <w:szCs w:val="24"/>
          <w:lang w:val="it-IT" w:eastAsia="en-IE"/>
        </w:rPr>
        <w:t>IPKSHB ose IPKZPIK, sipas rastit,</w:t>
      </w:r>
      <w:r w:rsidRPr="006F484F">
        <w:rPr>
          <w:rFonts w:ascii="Times New Roman" w:eastAsia="Times New Roman" w:hAnsi="Times New Roman" w:cs="Times New Roman"/>
          <w:sz w:val="24"/>
          <w:szCs w:val="24"/>
          <w:lang w:val="it-IT" w:eastAsia="en-IE"/>
        </w:rPr>
        <w:t xml:space="preserve"> dhe shoqëron lëvizjen e bimës, produktit bimor ose objektit tjetër vetëm deri në pikën ku lësh</w:t>
      </w:r>
      <w:r w:rsidR="008C32DE">
        <w:rPr>
          <w:rFonts w:ascii="Times New Roman" w:eastAsia="Times New Roman" w:hAnsi="Times New Roman" w:cs="Times New Roman"/>
          <w:sz w:val="24"/>
          <w:szCs w:val="24"/>
          <w:lang w:val="it-IT" w:eastAsia="en-IE"/>
        </w:rPr>
        <w:t>ohet</w:t>
      </w:r>
      <w:r w:rsidRPr="006F484F">
        <w:rPr>
          <w:rFonts w:ascii="Times New Roman" w:eastAsia="Times New Roman" w:hAnsi="Times New Roman" w:cs="Times New Roman"/>
          <w:sz w:val="24"/>
          <w:szCs w:val="24"/>
          <w:lang w:val="it-IT" w:eastAsia="en-IE"/>
        </w:rPr>
        <w:t xml:space="preserve"> pasaporta bimore</w:t>
      </w:r>
      <w:r w:rsidR="008C32DE">
        <w:rPr>
          <w:rFonts w:ascii="Times New Roman" w:eastAsia="Times New Roman" w:hAnsi="Times New Roman" w:cs="Times New Roman"/>
          <w:sz w:val="24"/>
          <w:szCs w:val="24"/>
          <w:lang w:val="it-IT" w:eastAsia="en-IE"/>
        </w:rPr>
        <w:t>.</w:t>
      </w:r>
      <w:r w:rsidRPr="006F484F">
        <w:rPr>
          <w:rFonts w:ascii="Times New Roman" w:eastAsia="Times New Roman" w:hAnsi="Times New Roman" w:cs="Times New Roman"/>
          <w:sz w:val="24"/>
          <w:szCs w:val="24"/>
          <w:lang w:val="it-IT" w:eastAsia="en-IE"/>
        </w:rPr>
        <w:t xml:space="preserve"> </w:t>
      </w:r>
    </w:p>
    <w:p w14:paraId="36FA6DB8" w14:textId="3951BF44"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3. </w:t>
      </w:r>
      <w:r w:rsidR="0074173C" w:rsidRPr="0074173C">
        <w:rPr>
          <w:rFonts w:ascii="Times New Roman" w:eastAsia="Times New Roman" w:hAnsi="Times New Roman" w:cs="Times New Roman"/>
          <w:sz w:val="24"/>
          <w:szCs w:val="24"/>
          <w:lang w:val="it-IT" w:eastAsia="en-IE"/>
        </w:rPr>
        <w:t xml:space="preserve">IPKSHB ose IPKZPIK, sipas rastit, </w:t>
      </w:r>
      <w:r w:rsidRPr="006F484F">
        <w:rPr>
          <w:rFonts w:ascii="Times New Roman" w:eastAsia="Times New Roman" w:hAnsi="Times New Roman" w:cs="Times New Roman"/>
          <w:sz w:val="24"/>
          <w:szCs w:val="24"/>
          <w:lang w:val="it-IT" w:eastAsia="en-IE"/>
        </w:rPr>
        <w:t xml:space="preserve">ruan certifikatën fitosanitare për të paktën tre vjet. Informacioni që përmban certifikata fitosanitare, mund të marrë formën e ruajtjes së në një bazë të dhënash të kompjuterizuar. </w:t>
      </w:r>
    </w:p>
    <w:p w14:paraId="405005FC" w14:textId="3C0481E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lastRenderedPageBreak/>
        <w:t xml:space="preserve">Kur zbatohet </w:t>
      </w:r>
      <w:r w:rsidRPr="007E092C">
        <w:rPr>
          <w:rFonts w:ascii="Times New Roman" w:eastAsia="Times New Roman" w:hAnsi="Times New Roman" w:cs="Times New Roman"/>
          <w:sz w:val="24"/>
          <w:szCs w:val="24"/>
          <w:lang w:val="it-IT" w:eastAsia="en-IE"/>
        </w:rPr>
        <w:t xml:space="preserve">shkronja a) e </w:t>
      </w:r>
      <w:r w:rsidR="00D272A0" w:rsidRPr="007E092C">
        <w:rPr>
          <w:rFonts w:ascii="Times New Roman" w:eastAsia="Times New Roman" w:hAnsi="Times New Roman" w:cs="Times New Roman"/>
          <w:sz w:val="24"/>
          <w:szCs w:val="24"/>
          <w:lang w:val="it-IT" w:eastAsia="en-IE"/>
        </w:rPr>
        <w:t xml:space="preserve">pikës 2 të </w:t>
      </w:r>
      <w:r w:rsidRPr="007E092C">
        <w:rPr>
          <w:rFonts w:ascii="Times New Roman" w:eastAsia="Times New Roman" w:hAnsi="Times New Roman" w:cs="Times New Roman"/>
          <w:sz w:val="24"/>
          <w:szCs w:val="24"/>
          <w:lang w:val="it-IT" w:eastAsia="en-IE"/>
        </w:rPr>
        <w:t>nenit 10</w:t>
      </w:r>
      <w:r w:rsidR="007E092C" w:rsidRPr="007E092C">
        <w:rPr>
          <w:rFonts w:ascii="Times New Roman" w:eastAsia="Times New Roman" w:hAnsi="Times New Roman" w:cs="Times New Roman"/>
          <w:sz w:val="24"/>
          <w:szCs w:val="24"/>
          <w:lang w:val="it-IT" w:eastAsia="en-IE"/>
        </w:rPr>
        <w:t>2</w:t>
      </w:r>
      <w:r w:rsidRPr="007E092C">
        <w:rPr>
          <w:rFonts w:ascii="Times New Roman" w:eastAsia="Times New Roman" w:hAnsi="Times New Roman" w:cs="Times New Roman"/>
          <w:sz w:val="24"/>
          <w:szCs w:val="24"/>
          <w:lang w:val="it-IT" w:eastAsia="en-IE"/>
        </w:rPr>
        <w:t>, certifikata</w:t>
      </w:r>
      <w:r w:rsidRPr="006F484F">
        <w:rPr>
          <w:rFonts w:ascii="Times New Roman" w:eastAsia="Times New Roman" w:hAnsi="Times New Roman" w:cs="Times New Roman"/>
          <w:sz w:val="24"/>
          <w:szCs w:val="24"/>
          <w:lang w:val="it-IT" w:eastAsia="en-IE"/>
        </w:rPr>
        <w:t xml:space="preserve"> fitosanitare zëvendësohet nga një kopje e </w:t>
      </w:r>
      <w:r w:rsidR="00D272A0" w:rsidRPr="00D272A0">
        <w:rPr>
          <w:rFonts w:ascii="Times New Roman" w:eastAsia="Times New Roman" w:hAnsi="Times New Roman" w:cs="Times New Roman"/>
          <w:sz w:val="24"/>
          <w:szCs w:val="24"/>
          <w:lang w:val="it-IT" w:eastAsia="en-IE"/>
        </w:rPr>
        <w:t>njësuar</w:t>
      </w:r>
      <w:r w:rsidRPr="006F484F">
        <w:rPr>
          <w:rFonts w:ascii="Times New Roman" w:eastAsia="Times New Roman" w:hAnsi="Times New Roman" w:cs="Times New Roman"/>
          <w:sz w:val="24"/>
          <w:szCs w:val="24"/>
          <w:lang w:val="it-IT" w:eastAsia="en-IE"/>
        </w:rPr>
        <w:t xml:space="preserve"> </w:t>
      </w:r>
      <w:r w:rsidR="00D272A0">
        <w:rPr>
          <w:rFonts w:ascii="Times New Roman" w:eastAsia="Times New Roman" w:hAnsi="Times New Roman" w:cs="Times New Roman"/>
          <w:sz w:val="24"/>
          <w:szCs w:val="24"/>
          <w:lang w:val="it-IT" w:eastAsia="en-IE"/>
        </w:rPr>
        <w:t>të</w:t>
      </w:r>
      <w:r w:rsidR="00D272A0" w:rsidRPr="006F484F">
        <w:rPr>
          <w:rFonts w:ascii="Times New Roman" w:eastAsia="Times New Roman" w:hAnsi="Times New Roman" w:cs="Times New Roman"/>
          <w:sz w:val="24"/>
          <w:szCs w:val="24"/>
          <w:lang w:val="it-IT" w:eastAsia="en-IE"/>
        </w:rPr>
        <w:t xml:space="preserve"> </w:t>
      </w:r>
      <w:r w:rsidRPr="006F484F">
        <w:rPr>
          <w:rFonts w:ascii="Times New Roman" w:eastAsia="Times New Roman" w:hAnsi="Times New Roman" w:cs="Times New Roman"/>
          <w:sz w:val="24"/>
          <w:szCs w:val="24"/>
          <w:lang w:val="it-IT" w:eastAsia="en-IE"/>
        </w:rPr>
        <w:t>saj.</w:t>
      </w:r>
    </w:p>
    <w:p w14:paraId="59025BBA" w14:textId="4DBD63CC"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9</w:t>
      </w:r>
      <w:r w:rsidR="0074173C">
        <w:rPr>
          <w:rFonts w:ascii="Times New Roman" w:eastAsia="Times New Roman" w:hAnsi="Times New Roman" w:cs="Times New Roman"/>
          <w:b/>
          <w:bCs/>
          <w:sz w:val="24"/>
          <w:szCs w:val="24"/>
          <w:lang w:val="it-IT" w:eastAsia="en-IE"/>
        </w:rPr>
        <w:t>6</w:t>
      </w:r>
      <w:r w:rsidRPr="006F484F">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p>
    <w:p w14:paraId="4A85DDD7"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Pavlefshmëria dhe heqja e pasaportës bimore</w:t>
      </w:r>
    </w:p>
    <w:p w14:paraId="0C9C50D5" w14:textId="5AD0BFDE" w:rsidR="006F484F" w:rsidRPr="007E092C"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Operatori profesionist, i cili ka nën përgjegjësinë e tij një njësi tregtimi të bimëve, produkteve bimore ose objekteve të tjera, bën të pavlefshme pasaportën bimore dhe, kur është e </w:t>
      </w:r>
      <w:r w:rsidRPr="007E092C">
        <w:rPr>
          <w:rFonts w:ascii="Times New Roman" w:eastAsia="Times New Roman" w:hAnsi="Times New Roman" w:cs="Times New Roman"/>
          <w:sz w:val="24"/>
          <w:szCs w:val="24"/>
          <w:lang w:val="it-IT" w:eastAsia="en-IE"/>
        </w:rPr>
        <w:t>mundur, e heq atë nga ajo njësi tregtimi, kur merr dijeni se nuk janë përmbushur kërkesat e neneve 8</w:t>
      </w:r>
      <w:r w:rsidR="007E092C" w:rsidRPr="007E092C">
        <w:rPr>
          <w:rFonts w:ascii="Times New Roman" w:eastAsia="Times New Roman" w:hAnsi="Times New Roman" w:cs="Times New Roman"/>
          <w:sz w:val="24"/>
          <w:szCs w:val="24"/>
          <w:lang w:val="it-IT" w:eastAsia="en-IE"/>
        </w:rPr>
        <w:t>4</w:t>
      </w:r>
      <w:r w:rsidRPr="007E092C">
        <w:rPr>
          <w:rFonts w:ascii="Times New Roman" w:eastAsia="Times New Roman" w:hAnsi="Times New Roman" w:cs="Times New Roman"/>
          <w:sz w:val="24"/>
          <w:szCs w:val="24"/>
          <w:lang w:val="it-IT" w:eastAsia="en-IE"/>
        </w:rPr>
        <w:t xml:space="preserve"> </w:t>
      </w:r>
      <w:r w:rsidR="007E092C" w:rsidRPr="007E092C">
        <w:rPr>
          <w:rFonts w:ascii="Times New Roman" w:eastAsia="Times New Roman" w:hAnsi="Times New Roman" w:cs="Times New Roman"/>
          <w:sz w:val="24"/>
          <w:szCs w:val="24"/>
          <w:lang w:val="it-IT" w:eastAsia="en-IE"/>
        </w:rPr>
        <w:t>deri</w:t>
      </w:r>
      <w:r w:rsidRPr="007E092C">
        <w:rPr>
          <w:rFonts w:ascii="Times New Roman" w:eastAsia="Times New Roman" w:hAnsi="Times New Roman" w:cs="Times New Roman"/>
          <w:sz w:val="24"/>
          <w:szCs w:val="24"/>
          <w:lang w:val="it-IT" w:eastAsia="en-IE"/>
        </w:rPr>
        <w:t xml:space="preserve"> 8</w:t>
      </w:r>
      <w:r w:rsidR="007E092C" w:rsidRPr="007E092C">
        <w:rPr>
          <w:rFonts w:ascii="Times New Roman" w:eastAsia="Times New Roman" w:hAnsi="Times New Roman" w:cs="Times New Roman"/>
          <w:sz w:val="24"/>
          <w:szCs w:val="24"/>
          <w:lang w:val="it-IT" w:eastAsia="en-IE"/>
        </w:rPr>
        <w:t>8</w:t>
      </w:r>
      <w:r w:rsidRPr="007E092C">
        <w:rPr>
          <w:rFonts w:ascii="Times New Roman" w:eastAsia="Times New Roman" w:hAnsi="Times New Roman" w:cs="Times New Roman"/>
          <w:sz w:val="24"/>
          <w:szCs w:val="24"/>
          <w:lang w:val="it-IT" w:eastAsia="en-IE"/>
        </w:rPr>
        <w:t xml:space="preserve">, </w:t>
      </w:r>
      <w:r w:rsidR="007E092C" w:rsidRPr="007E092C">
        <w:rPr>
          <w:rFonts w:ascii="Times New Roman" w:eastAsia="Times New Roman" w:hAnsi="Times New Roman" w:cs="Times New Roman"/>
          <w:sz w:val="24"/>
          <w:szCs w:val="24"/>
          <w:lang w:val="it-IT" w:eastAsia="en-IE"/>
        </w:rPr>
        <w:t>90</w:t>
      </w:r>
      <w:r w:rsidRPr="007E092C">
        <w:rPr>
          <w:rFonts w:ascii="Times New Roman" w:eastAsia="Times New Roman" w:hAnsi="Times New Roman" w:cs="Times New Roman"/>
          <w:sz w:val="24"/>
          <w:szCs w:val="24"/>
          <w:lang w:val="it-IT" w:eastAsia="en-IE"/>
        </w:rPr>
        <w:t>, 9</w:t>
      </w:r>
      <w:r w:rsidR="007E092C" w:rsidRPr="007E092C">
        <w:rPr>
          <w:rFonts w:ascii="Times New Roman" w:eastAsia="Times New Roman" w:hAnsi="Times New Roman" w:cs="Times New Roman"/>
          <w:sz w:val="24"/>
          <w:szCs w:val="24"/>
          <w:lang w:val="it-IT" w:eastAsia="en-IE"/>
        </w:rPr>
        <w:t>1</w:t>
      </w:r>
      <w:r w:rsidRPr="007E092C">
        <w:rPr>
          <w:rFonts w:ascii="Times New Roman" w:eastAsia="Times New Roman" w:hAnsi="Times New Roman" w:cs="Times New Roman"/>
          <w:sz w:val="24"/>
          <w:szCs w:val="24"/>
          <w:lang w:val="it-IT" w:eastAsia="en-IE"/>
        </w:rPr>
        <w:t>, 9</w:t>
      </w:r>
      <w:r w:rsidR="007E092C" w:rsidRPr="007E092C">
        <w:rPr>
          <w:rFonts w:ascii="Times New Roman" w:eastAsia="Times New Roman" w:hAnsi="Times New Roman" w:cs="Times New Roman"/>
          <w:sz w:val="24"/>
          <w:szCs w:val="24"/>
          <w:lang w:val="it-IT" w:eastAsia="en-IE"/>
        </w:rPr>
        <w:t>4</w:t>
      </w:r>
      <w:r w:rsidRPr="007E092C">
        <w:rPr>
          <w:rFonts w:ascii="Times New Roman" w:eastAsia="Times New Roman" w:hAnsi="Times New Roman" w:cs="Times New Roman"/>
          <w:sz w:val="24"/>
          <w:szCs w:val="24"/>
          <w:lang w:val="it-IT" w:eastAsia="en-IE"/>
        </w:rPr>
        <w:t xml:space="preserve"> ose 9</w:t>
      </w:r>
      <w:r w:rsidR="007E092C" w:rsidRPr="007E092C">
        <w:rPr>
          <w:rFonts w:ascii="Times New Roman" w:eastAsia="Times New Roman" w:hAnsi="Times New Roman" w:cs="Times New Roman"/>
          <w:sz w:val="24"/>
          <w:szCs w:val="24"/>
          <w:lang w:val="it-IT" w:eastAsia="en-IE"/>
        </w:rPr>
        <w:t>5</w:t>
      </w:r>
      <w:r w:rsidRPr="007E092C">
        <w:rPr>
          <w:rFonts w:ascii="Times New Roman" w:eastAsia="Times New Roman" w:hAnsi="Times New Roman" w:cs="Times New Roman"/>
          <w:sz w:val="24"/>
          <w:szCs w:val="24"/>
          <w:lang w:val="it-IT" w:eastAsia="en-IE"/>
        </w:rPr>
        <w:t xml:space="preserve"> të këtij ligji.</w:t>
      </w:r>
    </w:p>
    <w:p w14:paraId="63D5B90B" w14:textId="381674B3"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7E092C">
        <w:rPr>
          <w:rFonts w:ascii="Times New Roman" w:eastAsia="Times New Roman" w:hAnsi="Times New Roman" w:cs="Times New Roman"/>
          <w:sz w:val="24"/>
          <w:szCs w:val="24"/>
          <w:lang w:val="it-IT" w:eastAsia="en-IE"/>
        </w:rPr>
        <w:t xml:space="preserve">Pa cënuar detyrimin e njoftimit të përmendur në nenin </w:t>
      </w:r>
      <w:r w:rsidR="007E092C" w:rsidRPr="007E092C">
        <w:rPr>
          <w:rFonts w:ascii="Times New Roman" w:eastAsia="Times New Roman" w:hAnsi="Times New Roman" w:cs="Times New Roman"/>
          <w:sz w:val="24"/>
          <w:szCs w:val="24"/>
          <w:lang w:val="it-IT" w:eastAsia="en-IE"/>
        </w:rPr>
        <w:t>23</w:t>
      </w:r>
      <w:r w:rsidRPr="007E092C">
        <w:rPr>
          <w:rFonts w:ascii="Times New Roman" w:eastAsia="Times New Roman" w:hAnsi="Times New Roman" w:cs="Times New Roman"/>
          <w:sz w:val="24"/>
          <w:szCs w:val="24"/>
          <w:lang w:val="it-IT" w:eastAsia="en-IE"/>
        </w:rPr>
        <w:t xml:space="preserve"> të këtij ligji, operatori profesionist informon </w:t>
      </w:r>
      <w:r w:rsidR="00575C22" w:rsidRPr="007E092C">
        <w:rPr>
          <w:rFonts w:ascii="Times New Roman" w:eastAsia="Times New Roman" w:hAnsi="Times New Roman" w:cs="Times New Roman"/>
          <w:sz w:val="24"/>
          <w:szCs w:val="24"/>
          <w:lang w:val="it-IT" w:eastAsia="en-IE"/>
        </w:rPr>
        <w:t>IPKSHB</w:t>
      </w:r>
      <w:r w:rsidRPr="007E092C">
        <w:rPr>
          <w:rFonts w:ascii="Times New Roman" w:eastAsia="Times New Roman" w:hAnsi="Times New Roman" w:cs="Times New Roman"/>
          <w:sz w:val="24"/>
          <w:szCs w:val="24"/>
          <w:lang w:val="it-IT" w:eastAsia="en-IE"/>
        </w:rPr>
        <w:t xml:space="preserve"> përkatës.</w:t>
      </w:r>
    </w:p>
    <w:p w14:paraId="1928C7A5" w14:textId="0CD17FF8"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2. Kur operatori profesionist nuk zbaton pikën 1 të këtij neni,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bën të pavlefshme pasaportën bimore dhe, kur është e mundur, e heq atë nga njësia përkatëse e tregtimit.</w:t>
      </w:r>
    </w:p>
    <w:p w14:paraId="4C7FC6F4" w14:textId="240E159D"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3</w:t>
      </w:r>
      <w:r w:rsidR="00CA3E8B">
        <w:rPr>
          <w:rFonts w:ascii="Times New Roman" w:eastAsia="Times New Roman" w:hAnsi="Times New Roman" w:cs="Times New Roman"/>
          <w:sz w:val="24"/>
          <w:szCs w:val="24"/>
          <w:lang w:val="it-IT" w:eastAsia="en-IE"/>
        </w:rPr>
        <w:t xml:space="preserve">. </w:t>
      </w:r>
      <w:r w:rsidRPr="006F484F">
        <w:rPr>
          <w:rFonts w:ascii="Times New Roman" w:eastAsia="Times New Roman" w:hAnsi="Times New Roman" w:cs="Times New Roman"/>
          <w:sz w:val="24"/>
          <w:szCs w:val="24"/>
          <w:lang w:val="it-IT" w:eastAsia="en-IE"/>
        </w:rPr>
        <w:t xml:space="preserve">Kur zbatohen pika 1 dhe 2 e këtij neni, operatori profesionist ruan pasaportën bimore të pavlefshme ose përmbajtjen e saj për të paktën tre vjet. Informacioni që përmban pasaporta bimore e pavlefshme mund të kryhet në formën e ruajtjes në një databazë të kompjuterizuar, me kusht që të përfshijë informacionin që përmban çdo barkod për gjurmueshmërinë, hologram, çip ose bartës tjetër i të dhënave që mund të plotësojë kodin e gjurmueshmërisë siç referohet në </w:t>
      </w:r>
      <w:r w:rsidR="0074173C">
        <w:rPr>
          <w:rFonts w:ascii="Times New Roman" w:eastAsia="Times New Roman" w:hAnsi="Times New Roman" w:cs="Times New Roman"/>
          <w:sz w:val="24"/>
          <w:szCs w:val="24"/>
          <w:lang w:val="it-IT" w:eastAsia="en-IE"/>
        </w:rPr>
        <w:t>pik</w:t>
      </w:r>
      <w:r w:rsidR="00F96A5D">
        <w:rPr>
          <w:rFonts w:ascii="Times New Roman" w:eastAsia="Times New Roman" w:hAnsi="Times New Roman" w:cs="Times New Roman"/>
          <w:sz w:val="24"/>
          <w:szCs w:val="24"/>
          <w:lang w:val="it-IT" w:eastAsia="en-IE"/>
        </w:rPr>
        <w:t>ë</w:t>
      </w:r>
      <w:r w:rsidR="0074173C">
        <w:rPr>
          <w:rFonts w:ascii="Times New Roman" w:eastAsia="Times New Roman" w:hAnsi="Times New Roman" w:cs="Times New Roman"/>
          <w:sz w:val="24"/>
          <w:szCs w:val="24"/>
          <w:lang w:val="it-IT" w:eastAsia="en-IE"/>
        </w:rPr>
        <w:t>n 2 t</w:t>
      </w:r>
      <w:r w:rsidR="00F96A5D">
        <w:rPr>
          <w:rFonts w:ascii="Times New Roman" w:eastAsia="Times New Roman" w:hAnsi="Times New Roman" w:cs="Times New Roman"/>
          <w:sz w:val="24"/>
          <w:szCs w:val="24"/>
          <w:lang w:val="it-IT" w:eastAsia="en-IE"/>
        </w:rPr>
        <w:t>ë</w:t>
      </w:r>
      <w:r w:rsidR="0074173C">
        <w:rPr>
          <w:rFonts w:ascii="Times New Roman" w:eastAsia="Times New Roman" w:hAnsi="Times New Roman" w:cs="Times New Roman"/>
          <w:sz w:val="24"/>
          <w:szCs w:val="24"/>
          <w:lang w:val="it-IT" w:eastAsia="en-IE"/>
        </w:rPr>
        <w:t xml:space="preserve"> nenit 84 t</w:t>
      </w:r>
      <w:r w:rsidR="00F96A5D">
        <w:rPr>
          <w:rFonts w:ascii="Times New Roman" w:eastAsia="Times New Roman" w:hAnsi="Times New Roman" w:cs="Times New Roman"/>
          <w:sz w:val="24"/>
          <w:szCs w:val="24"/>
          <w:lang w:val="it-IT" w:eastAsia="en-IE"/>
        </w:rPr>
        <w:t>ë</w:t>
      </w:r>
      <w:r w:rsidR="0074173C">
        <w:rPr>
          <w:rFonts w:ascii="Times New Roman" w:eastAsia="Times New Roman" w:hAnsi="Times New Roman" w:cs="Times New Roman"/>
          <w:sz w:val="24"/>
          <w:szCs w:val="24"/>
          <w:lang w:val="it-IT" w:eastAsia="en-IE"/>
        </w:rPr>
        <w:t xml:space="preserve"> k</w:t>
      </w:r>
      <w:r w:rsidR="00F96A5D">
        <w:rPr>
          <w:rFonts w:ascii="Times New Roman" w:eastAsia="Times New Roman" w:hAnsi="Times New Roman" w:cs="Times New Roman"/>
          <w:sz w:val="24"/>
          <w:szCs w:val="24"/>
          <w:lang w:val="it-IT" w:eastAsia="en-IE"/>
        </w:rPr>
        <w:t>ë</w:t>
      </w:r>
      <w:r w:rsidR="0074173C">
        <w:rPr>
          <w:rFonts w:ascii="Times New Roman" w:eastAsia="Times New Roman" w:hAnsi="Times New Roman" w:cs="Times New Roman"/>
          <w:sz w:val="24"/>
          <w:szCs w:val="24"/>
          <w:lang w:val="it-IT" w:eastAsia="en-IE"/>
        </w:rPr>
        <w:t>tij ligji</w:t>
      </w:r>
      <w:r w:rsidRPr="006F484F">
        <w:rPr>
          <w:rFonts w:ascii="Times New Roman" w:eastAsia="Times New Roman" w:hAnsi="Times New Roman" w:cs="Times New Roman"/>
          <w:sz w:val="24"/>
          <w:szCs w:val="24"/>
          <w:lang w:val="it-IT" w:eastAsia="en-IE"/>
        </w:rPr>
        <w:t>, dhe një deklaratë në lidhje me këtë pavlefshmëri.</w:t>
      </w:r>
    </w:p>
    <w:p w14:paraId="5D005974"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4. Kur zbatohen pika 1 dhe 2 e këtij neni, operatori profesionist informon respektivisht operatorin e miratuar ose autoritetin kompetent që ka lëshuar pasaportën bimore të pavlefshme.</w:t>
      </w:r>
    </w:p>
    <w:p w14:paraId="717496AC"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Seksioni 3</w:t>
      </w:r>
    </w:p>
    <w:p w14:paraId="20C53507"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Vërtetime të tjera</w:t>
      </w:r>
    </w:p>
    <w:p w14:paraId="489020CA" w14:textId="4B5FE853"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FA0C71">
        <w:rPr>
          <w:rFonts w:ascii="Times New Roman" w:eastAsia="Times New Roman" w:hAnsi="Times New Roman" w:cs="Times New Roman"/>
          <w:b/>
          <w:bCs/>
          <w:sz w:val="24"/>
          <w:szCs w:val="24"/>
          <w:lang w:val="it-IT" w:eastAsia="en-IE"/>
        </w:rPr>
        <w:t>9</w:t>
      </w:r>
      <w:r w:rsidR="0074173C">
        <w:rPr>
          <w:rFonts w:ascii="Times New Roman" w:eastAsia="Times New Roman" w:hAnsi="Times New Roman" w:cs="Times New Roman"/>
          <w:b/>
          <w:bCs/>
          <w:sz w:val="24"/>
          <w:szCs w:val="24"/>
          <w:lang w:val="it-IT" w:eastAsia="en-IE"/>
        </w:rPr>
        <w:t>7</w:t>
      </w:r>
      <w:r w:rsidRPr="006F484F">
        <w:rPr>
          <w:rFonts w:ascii="Times New Roman" w:eastAsia="Times New Roman" w:hAnsi="Times New Roman" w:cs="Times New Roman"/>
          <w:b/>
          <w:bCs/>
          <w:sz w:val="24"/>
          <w:szCs w:val="24"/>
          <w:lang w:val="it-IT" w:eastAsia="en-IE"/>
        </w:rPr>
        <w:t xml:space="preserve"> </w:t>
      </w:r>
    </w:p>
    <w:p w14:paraId="5C46B7A7" w14:textId="18F8BB24" w:rsidR="006F484F" w:rsidRPr="006F484F" w:rsidRDefault="00D272A0"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Vula</w:t>
      </w:r>
      <w:r w:rsidRPr="006F484F">
        <w:rPr>
          <w:rFonts w:ascii="Times New Roman" w:eastAsia="Times New Roman" w:hAnsi="Times New Roman" w:cs="Times New Roman"/>
          <w:b/>
          <w:bCs/>
          <w:sz w:val="24"/>
          <w:szCs w:val="24"/>
          <w:lang w:eastAsia="en-IE"/>
        </w:rPr>
        <w:t xml:space="preserve"> </w:t>
      </w:r>
      <w:r w:rsidR="006F484F" w:rsidRPr="006F484F">
        <w:rPr>
          <w:rFonts w:ascii="Times New Roman" w:eastAsia="Times New Roman" w:hAnsi="Times New Roman" w:cs="Times New Roman"/>
          <w:b/>
          <w:bCs/>
          <w:sz w:val="24"/>
          <w:szCs w:val="24"/>
          <w:lang w:eastAsia="en-IE"/>
        </w:rPr>
        <w:t>e materialit të ambalazhit prej druri, drurit ose objekteve të tjera</w:t>
      </w:r>
    </w:p>
    <w:p w14:paraId="20006C71" w14:textId="2998C3ED" w:rsidR="006F484F" w:rsidRPr="00BC1058" w:rsidRDefault="008A58D6"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1. </w:t>
      </w:r>
      <w:r w:rsidRPr="00BC1058">
        <w:rPr>
          <w:rFonts w:ascii="Times New Roman" w:eastAsia="Times New Roman" w:hAnsi="Times New Roman" w:cs="Times New Roman"/>
          <w:bCs/>
          <w:sz w:val="24"/>
          <w:szCs w:val="24"/>
          <w:lang w:eastAsia="en-IE"/>
        </w:rPr>
        <w:t>Vula e vendosur në materialin e ambalazhit prej druri, dru ose objekte të tjera për të vërtetuar se është aplikuar një trajtim, duhet të jetë sipas përcaktimëve të pikes 2 të këtij neni</w:t>
      </w:r>
      <w:r w:rsidR="006F484F" w:rsidRPr="006F484F">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p</w:t>
      </w:r>
      <w:r w:rsidR="006F484F" w:rsidRPr="006F484F">
        <w:rPr>
          <w:rFonts w:ascii="Times New Roman" w:eastAsia="Times New Roman" w:hAnsi="Times New Roman" w:cs="Times New Roman"/>
          <w:sz w:val="24"/>
          <w:szCs w:val="24"/>
          <w:lang w:eastAsia="en-IE"/>
        </w:rPr>
        <w:t>ë</w:t>
      </w:r>
      <w:r>
        <w:rPr>
          <w:rFonts w:ascii="Times New Roman" w:eastAsia="Times New Roman" w:hAnsi="Times New Roman" w:cs="Times New Roman"/>
          <w:sz w:val="24"/>
          <w:szCs w:val="24"/>
          <w:lang w:eastAsia="en-IE"/>
        </w:rPr>
        <w:t>r</w:t>
      </w:r>
      <w:r w:rsidR="006F484F" w:rsidRPr="006F484F">
        <w:rPr>
          <w:rFonts w:ascii="Times New Roman" w:eastAsia="Times New Roman" w:hAnsi="Times New Roman" w:cs="Times New Roman"/>
          <w:sz w:val="24"/>
          <w:szCs w:val="24"/>
          <w:lang w:eastAsia="en-IE"/>
        </w:rPr>
        <w:t xml:space="preserve"> të gjitha rastet e mëposhtme:</w:t>
      </w:r>
    </w:p>
    <w:p w14:paraId="4B4CFEAC" w14:textId="09C3D9C2" w:rsidR="006F484F" w:rsidRPr="00145D14"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 xml:space="preserve">a) materiali i </w:t>
      </w:r>
      <w:r w:rsidRPr="00145D14">
        <w:rPr>
          <w:rFonts w:ascii="Times New Roman" w:eastAsia="Times New Roman" w:hAnsi="Times New Roman" w:cs="Times New Roman"/>
          <w:sz w:val="24"/>
          <w:szCs w:val="24"/>
          <w:lang w:eastAsia="en-IE"/>
        </w:rPr>
        <w:t>ambalazhit prej druri, që ka hyrë në territorin e Republikës së Shqipërisë nga një shtet tjetër, siç përcaktohet në nenin 4</w:t>
      </w:r>
      <w:r w:rsidR="00145D14" w:rsidRPr="00145D14">
        <w:rPr>
          <w:rFonts w:ascii="Times New Roman" w:eastAsia="Times New Roman" w:hAnsi="Times New Roman" w:cs="Times New Roman"/>
          <w:sz w:val="24"/>
          <w:szCs w:val="24"/>
          <w:lang w:eastAsia="en-IE"/>
        </w:rPr>
        <w:t>8</w:t>
      </w:r>
      <w:r w:rsidRPr="00145D14">
        <w:rPr>
          <w:rFonts w:ascii="Times New Roman" w:eastAsia="Times New Roman" w:hAnsi="Times New Roman" w:cs="Times New Roman"/>
          <w:sz w:val="24"/>
          <w:szCs w:val="24"/>
          <w:lang w:eastAsia="en-IE"/>
        </w:rPr>
        <w:t xml:space="preserve"> të këtij ligji;</w:t>
      </w:r>
    </w:p>
    <w:p w14:paraId="63D2DB3B" w14:textId="601519B2" w:rsidR="006F484F" w:rsidRPr="00145D14"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145D14">
        <w:rPr>
          <w:rFonts w:ascii="Times New Roman" w:eastAsia="Times New Roman" w:hAnsi="Times New Roman" w:cs="Times New Roman"/>
          <w:sz w:val="24"/>
          <w:szCs w:val="24"/>
          <w:lang w:val="it-IT" w:eastAsia="en-IE"/>
        </w:rPr>
        <w:t xml:space="preserve">b) materiali i ambalazhit prej druri, i </w:t>
      </w:r>
      <w:r w:rsidR="00943689" w:rsidRPr="00145D14">
        <w:rPr>
          <w:rFonts w:ascii="Times New Roman" w:eastAsia="Times New Roman" w:hAnsi="Times New Roman" w:cs="Times New Roman"/>
          <w:sz w:val="24"/>
          <w:szCs w:val="24"/>
          <w:lang w:val="it-IT" w:eastAsia="en-IE"/>
        </w:rPr>
        <w:t xml:space="preserve">vulosur </w:t>
      </w:r>
      <w:r w:rsidRPr="00145D14">
        <w:rPr>
          <w:rFonts w:ascii="Times New Roman" w:eastAsia="Times New Roman" w:hAnsi="Times New Roman" w:cs="Times New Roman"/>
          <w:sz w:val="24"/>
          <w:szCs w:val="24"/>
          <w:lang w:val="it-IT" w:eastAsia="en-IE"/>
        </w:rPr>
        <w:t>brenda territorit të Republikës së Shqipërisë, kur del nga ai territor;</w:t>
      </w:r>
    </w:p>
    <w:p w14:paraId="2B3162F7" w14:textId="7BC4BA68" w:rsidR="006F484F" w:rsidRPr="00145D14"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145D14">
        <w:rPr>
          <w:rFonts w:ascii="Times New Roman" w:eastAsia="Times New Roman" w:hAnsi="Times New Roman" w:cs="Times New Roman"/>
          <w:sz w:val="24"/>
          <w:szCs w:val="24"/>
          <w:lang w:val="it-IT" w:eastAsia="en-IE"/>
        </w:rPr>
        <w:t xml:space="preserve">c) materiali i ambalazhit prej druri, druri ose objektet e tjera që lëvizin brenda territorit të Republikës së Shqipërisë, nëse kërkohet nga një akt </w:t>
      </w:r>
      <w:r w:rsidR="00145D14" w:rsidRPr="00145D14">
        <w:rPr>
          <w:rFonts w:ascii="Times New Roman" w:eastAsia="Times New Roman" w:hAnsi="Times New Roman" w:cs="Times New Roman"/>
          <w:sz w:val="24"/>
          <w:szCs w:val="24"/>
          <w:lang w:val="it-IT" w:eastAsia="en-IE"/>
        </w:rPr>
        <w:t>n</w:t>
      </w:r>
      <w:r w:rsidR="00295B0F">
        <w:rPr>
          <w:rFonts w:ascii="Times New Roman" w:eastAsia="Times New Roman" w:hAnsi="Times New Roman" w:cs="Times New Roman"/>
          <w:sz w:val="24"/>
          <w:szCs w:val="24"/>
          <w:lang w:val="it-IT" w:eastAsia="en-IE"/>
        </w:rPr>
        <w:t>ë</w:t>
      </w:r>
      <w:r w:rsidR="00145D14" w:rsidRPr="00145D14">
        <w:rPr>
          <w:rFonts w:ascii="Times New Roman" w:eastAsia="Times New Roman" w:hAnsi="Times New Roman" w:cs="Times New Roman"/>
          <w:sz w:val="24"/>
          <w:szCs w:val="24"/>
          <w:lang w:val="it-IT" w:eastAsia="en-IE"/>
        </w:rPr>
        <w:t>nligjor</w:t>
      </w:r>
      <w:r w:rsidRPr="00145D14">
        <w:rPr>
          <w:rFonts w:ascii="Times New Roman" w:eastAsia="Times New Roman" w:hAnsi="Times New Roman" w:cs="Times New Roman"/>
          <w:sz w:val="24"/>
          <w:szCs w:val="24"/>
          <w:lang w:val="it-IT" w:eastAsia="en-IE"/>
        </w:rPr>
        <w:t xml:space="preserve"> i miratuar në zbatim të neneve </w:t>
      </w:r>
      <w:r w:rsidR="00145D14" w:rsidRPr="00145D14">
        <w:rPr>
          <w:rFonts w:ascii="Times New Roman" w:eastAsia="Times New Roman" w:hAnsi="Times New Roman" w:cs="Times New Roman"/>
          <w:sz w:val="24"/>
          <w:szCs w:val="24"/>
          <w:lang w:val="it-IT" w:eastAsia="en-IE"/>
        </w:rPr>
        <w:t>36</w:t>
      </w:r>
      <w:r w:rsidRPr="00145D14">
        <w:rPr>
          <w:rFonts w:ascii="Times New Roman" w:eastAsia="Times New Roman" w:hAnsi="Times New Roman" w:cs="Times New Roman"/>
          <w:sz w:val="24"/>
          <w:szCs w:val="24"/>
          <w:lang w:val="it-IT" w:eastAsia="en-IE"/>
        </w:rPr>
        <w:t>, 3</w:t>
      </w:r>
      <w:r w:rsidR="00AE4F4F">
        <w:rPr>
          <w:rFonts w:ascii="Times New Roman" w:eastAsia="Times New Roman" w:hAnsi="Times New Roman" w:cs="Times New Roman"/>
          <w:sz w:val="24"/>
          <w:szCs w:val="24"/>
          <w:lang w:val="it-IT" w:eastAsia="en-IE"/>
        </w:rPr>
        <w:t>7</w:t>
      </w:r>
      <w:r w:rsidRPr="00145D14">
        <w:rPr>
          <w:rFonts w:ascii="Times New Roman" w:eastAsia="Times New Roman" w:hAnsi="Times New Roman" w:cs="Times New Roman"/>
          <w:sz w:val="24"/>
          <w:szCs w:val="24"/>
          <w:lang w:val="it-IT" w:eastAsia="en-IE"/>
        </w:rPr>
        <w:t>, 4</w:t>
      </w:r>
      <w:r w:rsidR="00145D14" w:rsidRPr="00145D14">
        <w:rPr>
          <w:rFonts w:ascii="Times New Roman" w:eastAsia="Times New Roman" w:hAnsi="Times New Roman" w:cs="Times New Roman"/>
          <w:sz w:val="24"/>
          <w:szCs w:val="24"/>
          <w:lang w:val="it-IT" w:eastAsia="en-IE"/>
        </w:rPr>
        <w:t>6</w:t>
      </w:r>
      <w:r w:rsidRPr="00145D14">
        <w:rPr>
          <w:rFonts w:ascii="Times New Roman" w:eastAsia="Times New Roman" w:hAnsi="Times New Roman" w:cs="Times New Roman"/>
          <w:sz w:val="24"/>
          <w:szCs w:val="24"/>
          <w:lang w:val="it-IT" w:eastAsia="en-IE"/>
        </w:rPr>
        <w:t xml:space="preserve"> ose 5</w:t>
      </w:r>
      <w:r w:rsidR="00145D14" w:rsidRPr="00145D14">
        <w:rPr>
          <w:rFonts w:ascii="Times New Roman" w:eastAsia="Times New Roman" w:hAnsi="Times New Roman" w:cs="Times New Roman"/>
          <w:sz w:val="24"/>
          <w:szCs w:val="24"/>
          <w:lang w:val="it-IT" w:eastAsia="en-IE"/>
        </w:rPr>
        <w:t>6</w:t>
      </w:r>
      <w:r w:rsidRPr="00145D14">
        <w:rPr>
          <w:rFonts w:ascii="Times New Roman" w:eastAsia="Times New Roman" w:hAnsi="Times New Roman" w:cs="Times New Roman"/>
          <w:sz w:val="24"/>
          <w:szCs w:val="24"/>
          <w:lang w:val="it-IT" w:eastAsia="en-IE"/>
        </w:rPr>
        <w:t xml:space="preserve"> të këtij ligji;</w:t>
      </w:r>
    </w:p>
    <w:p w14:paraId="20AE733A" w14:textId="675F9BA8"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145D14">
        <w:rPr>
          <w:rFonts w:ascii="Times New Roman" w:eastAsia="Times New Roman" w:hAnsi="Times New Roman" w:cs="Times New Roman"/>
          <w:sz w:val="24"/>
          <w:szCs w:val="24"/>
          <w:lang w:val="it-IT" w:eastAsia="en-IE"/>
        </w:rPr>
        <w:lastRenderedPageBreak/>
        <w:t xml:space="preserve">d) çdo material tjetër ambalazhi prej druri, dru apo objekt tjetër të </w:t>
      </w:r>
      <w:r w:rsidR="00943689" w:rsidRPr="00145D14">
        <w:rPr>
          <w:rFonts w:ascii="Times New Roman" w:eastAsia="Times New Roman" w:hAnsi="Times New Roman" w:cs="Times New Roman"/>
          <w:sz w:val="24"/>
          <w:szCs w:val="24"/>
          <w:lang w:val="it-IT" w:eastAsia="en-IE"/>
        </w:rPr>
        <w:t xml:space="preserve">vulosur </w:t>
      </w:r>
      <w:r w:rsidRPr="00145D14">
        <w:rPr>
          <w:rFonts w:ascii="Times New Roman" w:eastAsia="Times New Roman" w:hAnsi="Times New Roman" w:cs="Times New Roman"/>
          <w:sz w:val="24"/>
          <w:szCs w:val="24"/>
          <w:lang w:val="it-IT" w:eastAsia="en-IE"/>
        </w:rPr>
        <w:t>brenda territorit të Republikës së Shqipërisë.</w:t>
      </w:r>
    </w:p>
    <w:p w14:paraId="5F873536" w14:textId="58873E92" w:rsidR="006F484F" w:rsidRPr="006F484F" w:rsidRDefault="00943689"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bCs/>
          <w:sz w:val="24"/>
          <w:szCs w:val="24"/>
          <w:lang w:val="it-IT" w:eastAsia="en-IE"/>
        </w:rPr>
        <w:t>Vula</w:t>
      </w:r>
      <w:r w:rsidRPr="006F484F">
        <w:rPr>
          <w:rFonts w:ascii="Times New Roman" w:eastAsia="Times New Roman" w:hAnsi="Times New Roman" w:cs="Times New Roman"/>
          <w:bCs/>
          <w:sz w:val="24"/>
          <w:szCs w:val="24"/>
          <w:lang w:val="it-IT" w:eastAsia="en-IE"/>
        </w:rPr>
        <w:t xml:space="preserve"> </w:t>
      </w:r>
      <w:r w:rsidR="006F484F" w:rsidRPr="006F484F">
        <w:rPr>
          <w:rFonts w:ascii="Times New Roman" w:eastAsia="Times New Roman" w:hAnsi="Times New Roman" w:cs="Times New Roman"/>
          <w:sz w:val="24"/>
          <w:szCs w:val="24"/>
          <w:lang w:val="it-IT" w:eastAsia="en-IE"/>
        </w:rPr>
        <w:t xml:space="preserve">vendoset vetëm kur materiali i ambalazhimit prej druri, druri ose objektet e tjera i janë nënshtruar një ose më shumë trajtimeve të miratuara të parashikuara në </w:t>
      </w:r>
      <w:r w:rsidR="00106233">
        <w:rPr>
          <w:rFonts w:ascii="Times New Roman" w:eastAsia="Times New Roman" w:hAnsi="Times New Roman" w:cs="Times New Roman"/>
          <w:sz w:val="24"/>
          <w:szCs w:val="24"/>
          <w:lang w:val="it-IT" w:eastAsia="en-IE"/>
        </w:rPr>
        <w:t xml:space="preserve">pikën...si dhe pa rënë ndesh me legjilacionin për, </w:t>
      </w:r>
      <w:r w:rsidR="00106233" w:rsidRPr="00C87796">
        <w:rPr>
          <w:rFonts w:ascii="Times New Roman" w:hAnsi="Times New Roman" w:cs="Times New Roman"/>
          <w:sz w:val="24"/>
          <w:szCs w:val="24"/>
        </w:rPr>
        <w:t>përdorimin e substancave ozonholluese</w:t>
      </w:r>
      <w:r w:rsidR="00106233">
        <w:rPr>
          <w:rFonts w:ascii="Times New Roman" w:hAnsi="Times New Roman" w:cs="Times New Roman"/>
          <w:sz w:val="24"/>
          <w:szCs w:val="24"/>
        </w:rPr>
        <w:t>, produktet për mbrojtjen e bimëve dhe biocideve.</w:t>
      </w:r>
      <w:r w:rsidR="00106233">
        <w:rPr>
          <w:rFonts w:ascii="Times New Roman" w:eastAsia="Times New Roman" w:hAnsi="Times New Roman" w:cs="Times New Roman"/>
          <w:sz w:val="24"/>
          <w:szCs w:val="24"/>
          <w:lang w:val="it-IT" w:eastAsia="en-IE"/>
        </w:rPr>
        <w:t xml:space="preserve"> </w:t>
      </w:r>
    </w:p>
    <w:p w14:paraId="61113AD9" w14:textId="02D221E9" w:rsidR="006F484F" w:rsidRPr="002D3272"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Për materialin e ambalazhit prej druri, drurin ose objektet e tjera të </w:t>
      </w:r>
      <w:r w:rsidR="00106233">
        <w:rPr>
          <w:rFonts w:ascii="Times New Roman" w:eastAsia="Times New Roman" w:hAnsi="Times New Roman" w:cs="Times New Roman"/>
          <w:sz w:val="24"/>
          <w:szCs w:val="24"/>
          <w:lang w:val="it-IT" w:eastAsia="en-IE"/>
        </w:rPr>
        <w:t>vulosura</w:t>
      </w:r>
      <w:r w:rsidR="00106233" w:rsidRPr="006F484F">
        <w:rPr>
          <w:rFonts w:ascii="Times New Roman" w:eastAsia="Times New Roman" w:hAnsi="Times New Roman" w:cs="Times New Roman"/>
          <w:sz w:val="24"/>
          <w:szCs w:val="24"/>
          <w:lang w:val="it-IT" w:eastAsia="en-IE"/>
        </w:rPr>
        <w:t xml:space="preserve"> </w:t>
      </w:r>
      <w:r w:rsidRPr="006F484F">
        <w:rPr>
          <w:rFonts w:ascii="Times New Roman" w:eastAsia="Times New Roman" w:hAnsi="Times New Roman" w:cs="Times New Roman"/>
          <w:sz w:val="24"/>
          <w:szCs w:val="24"/>
          <w:lang w:val="it-IT" w:eastAsia="en-IE"/>
        </w:rPr>
        <w:t xml:space="preserve">në territorin e Republikës </w:t>
      </w:r>
      <w:r w:rsidRPr="002D3272">
        <w:rPr>
          <w:rFonts w:ascii="Times New Roman" w:eastAsia="Times New Roman" w:hAnsi="Times New Roman" w:cs="Times New Roman"/>
          <w:sz w:val="24"/>
          <w:szCs w:val="24"/>
          <w:lang w:val="it-IT" w:eastAsia="en-IE"/>
        </w:rPr>
        <w:t xml:space="preserve">së Shqipërisë, </w:t>
      </w:r>
      <w:r w:rsidR="003D0841" w:rsidRPr="002D3272">
        <w:rPr>
          <w:rFonts w:ascii="Times New Roman" w:eastAsia="Times New Roman" w:hAnsi="Times New Roman" w:cs="Times New Roman"/>
          <w:bCs/>
          <w:sz w:val="24"/>
          <w:szCs w:val="24"/>
          <w:lang w:val="it-IT" w:eastAsia="en-IE"/>
        </w:rPr>
        <w:t xml:space="preserve">vula </w:t>
      </w:r>
      <w:r w:rsidRPr="002D3272">
        <w:rPr>
          <w:rFonts w:ascii="Times New Roman" w:eastAsia="Times New Roman" w:hAnsi="Times New Roman" w:cs="Times New Roman"/>
          <w:sz w:val="24"/>
          <w:szCs w:val="24"/>
          <w:lang w:val="it-IT" w:eastAsia="en-IE"/>
        </w:rPr>
        <w:t>vendoset vetëm nga një operator i regjistruar, i miratuar në përputhje me nenin 9</w:t>
      </w:r>
      <w:r w:rsidR="002D3272" w:rsidRPr="002D3272">
        <w:rPr>
          <w:rFonts w:ascii="Times New Roman" w:eastAsia="Times New Roman" w:hAnsi="Times New Roman" w:cs="Times New Roman"/>
          <w:sz w:val="24"/>
          <w:szCs w:val="24"/>
          <w:lang w:val="it-IT" w:eastAsia="en-IE"/>
        </w:rPr>
        <w:t>9</w:t>
      </w:r>
      <w:r w:rsidRPr="002D3272">
        <w:rPr>
          <w:rFonts w:ascii="Times New Roman" w:eastAsia="Times New Roman" w:hAnsi="Times New Roman" w:cs="Times New Roman"/>
          <w:sz w:val="24"/>
          <w:szCs w:val="24"/>
          <w:lang w:val="it-IT" w:eastAsia="en-IE"/>
        </w:rPr>
        <w:t xml:space="preserve"> të këtij ligji.</w:t>
      </w:r>
    </w:p>
    <w:p w14:paraId="6D0B75B0" w14:textId="7BA7D116" w:rsid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2D3272">
        <w:rPr>
          <w:rFonts w:ascii="Times New Roman" w:eastAsia="Times New Roman" w:hAnsi="Times New Roman" w:cs="Times New Roman"/>
          <w:sz w:val="24"/>
          <w:szCs w:val="24"/>
          <w:lang w:val="it-IT" w:eastAsia="en-IE"/>
        </w:rPr>
        <w:t>Shkronjat a) dhe b) të pikës 1 të këtij neni nuk zbatohen për materialin e ambalazhit prej druri që përfshihet në përjashtimet e parashikuara në ISPM15.</w:t>
      </w:r>
    </w:p>
    <w:p w14:paraId="343DA195" w14:textId="2642B9FC" w:rsidR="00A40623" w:rsidRPr="00AE4F4F" w:rsidRDefault="00B77230"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2. K</w:t>
      </w:r>
      <w:r w:rsidR="003D0841" w:rsidRPr="00C87796">
        <w:rPr>
          <w:rFonts w:ascii="Times New Roman" w:eastAsia="Times New Roman" w:hAnsi="Times New Roman" w:cs="Times New Roman"/>
          <w:sz w:val="24"/>
          <w:szCs w:val="24"/>
          <w:lang w:val="it-IT" w:eastAsia="en-IE"/>
        </w:rPr>
        <w:t>riteret për trajtimin</w:t>
      </w:r>
      <w:r>
        <w:rPr>
          <w:rFonts w:ascii="Times New Roman" w:eastAsia="Times New Roman" w:hAnsi="Times New Roman" w:cs="Times New Roman"/>
          <w:sz w:val="24"/>
          <w:szCs w:val="24"/>
          <w:lang w:val="it-IT" w:eastAsia="en-IE"/>
        </w:rPr>
        <w:t xml:space="preserve">, </w:t>
      </w:r>
      <w:r w:rsidR="003D0841" w:rsidRPr="00C87796">
        <w:rPr>
          <w:rFonts w:ascii="Times New Roman" w:eastAsia="Times New Roman" w:hAnsi="Times New Roman" w:cs="Times New Roman"/>
          <w:sz w:val="24"/>
          <w:szCs w:val="24"/>
          <w:lang w:val="it-IT" w:eastAsia="en-IE"/>
        </w:rPr>
        <w:t>vulosjen</w:t>
      </w:r>
      <w:r w:rsidR="003435D5" w:rsidRPr="00C87796">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 xml:space="preserve">e materialit të ambalazhit prej druri, brenda territorrit të Republikës së Shqipëris dhe në import, si </w:t>
      </w:r>
      <w:r w:rsidR="003435D5" w:rsidRPr="00C87796">
        <w:rPr>
          <w:rFonts w:ascii="Times New Roman" w:eastAsia="Times New Roman" w:hAnsi="Times New Roman" w:cs="Times New Roman"/>
          <w:sz w:val="24"/>
          <w:szCs w:val="24"/>
          <w:lang w:val="it-IT" w:eastAsia="en-IE"/>
        </w:rPr>
        <w:t xml:space="preserve">dhe </w:t>
      </w:r>
      <w:r w:rsidR="003435D5" w:rsidRPr="00C26EC3">
        <w:rPr>
          <w:rFonts w:ascii="Times New Roman" w:eastAsia="Times New Roman" w:hAnsi="Times New Roman" w:cs="Times New Roman"/>
          <w:sz w:val="24"/>
          <w:szCs w:val="24"/>
          <w:lang w:val="it-IT" w:eastAsia="en-IE"/>
        </w:rPr>
        <w:t xml:space="preserve">procedurat për miratimi e </w:t>
      </w:r>
      <w:r w:rsidR="00A40623" w:rsidRPr="004D1BA4">
        <w:rPr>
          <w:rFonts w:ascii="Times New Roman" w:eastAsia="Times New Roman" w:hAnsi="Times New Roman" w:cs="Times New Roman"/>
          <w:sz w:val="24"/>
          <w:szCs w:val="24"/>
          <w:lang w:val="it-IT" w:eastAsia="en-IE"/>
        </w:rPr>
        <w:t>operatoreve</w:t>
      </w:r>
      <w:r w:rsidR="003435D5" w:rsidRPr="004D1BA4">
        <w:rPr>
          <w:rFonts w:ascii="Times New Roman" w:eastAsia="Times New Roman" w:hAnsi="Times New Roman" w:cs="Times New Roman"/>
          <w:sz w:val="24"/>
          <w:szCs w:val="24"/>
          <w:lang w:val="it-IT" w:eastAsia="en-IE"/>
        </w:rPr>
        <w:t xml:space="preserve"> profesionist</w:t>
      </w:r>
      <w:r w:rsidR="003D0841" w:rsidRPr="004D1BA4">
        <w:rPr>
          <w:rFonts w:ascii="Times New Roman" w:eastAsia="Times New Roman" w:hAnsi="Times New Roman" w:cs="Times New Roman"/>
          <w:sz w:val="24"/>
          <w:szCs w:val="24"/>
          <w:lang w:val="it-IT" w:eastAsia="en-IE"/>
        </w:rPr>
        <w:t xml:space="preserve"> </w:t>
      </w:r>
      <w:r>
        <w:rPr>
          <w:rFonts w:ascii="Times New Roman" w:eastAsia="Times New Roman" w:hAnsi="Times New Roman" w:cs="Times New Roman"/>
          <w:sz w:val="24"/>
          <w:szCs w:val="24"/>
          <w:lang w:val="it-IT" w:eastAsia="en-IE"/>
        </w:rPr>
        <w:t>për përdorimin e vulës</w:t>
      </w:r>
      <w:r>
        <w:rPr>
          <w:rFonts w:ascii="Times New Roman" w:hAnsi="Times New Roman" w:cs="Times New Roman"/>
          <w:sz w:val="24"/>
          <w:szCs w:val="24"/>
          <w:lang w:val="it-IT"/>
        </w:rPr>
        <w:t xml:space="preserve">, </w:t>
      </w:r>
      <w:r w:rsidRPr="00AE4F4F">
        <w:rPr>
          <w:rFonts w:ascii="Times New Roman" w:hAnsi="Times New Roman" w:cs="Times New Roman"/>
          <w:sz w:val="24"/>
          <w:szCs w:val="24"/>
          <w:lang w:val="it-IT"/>
        </w:rPr>
        <w:t>miratohen me udhëzim ministri</w:t>
      </w:r>
      <w:r w:rsidR="002F0FAA" w:rsidRPr="00AE4F4F">
        <w:rPr>
          <w:rFonts w:ascii="Times New Roman" w:eastAsia="Times New Roman" w:hAnsi="Times New Roman" w:cs="Times New Roman"/>
          <w:sz w:val="24"/>
          <w:szCs w:val="24"/>
          <w:lang w:val="it-IT" w:eastAsia="en-IE"/>
        </w:rPr>
        <w:t>.</w:t>
      </w:r>
    </w:p>
    <w:p w14:paraId="6BAEDF7D" w14:textId="5A0FF1C8" w:rsidR="006F484F" w:rsidRPr="00AE4F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AE4F4F">
        <w:rPr>
          <w:rFonts w:ascii="Times New Roman" w:eastAsia="Times New Roman" w:hAnsi="Times New Roman" w:cs="Times New Roman"/>
          <w:b/>
          <w:bCs/>
          <w:sz w:val="24"/>
          <w:szCs w:val="24"/>
          <w:lang w:val="it-IT" w:eastAsia="en-IE"/>
        </w:rPr>
        <w:t xml:space="preserve">Neni </w:t>
      </w:r>
      <w:r w:rsidR="00FA0C71" w:rsidRPr="00AE4F4F">
        <w:rPr>
          <w:rFonts w:ascii="Times New Roman" w:eastAsia="Times New Roman" w:hAnsi="Times New Roman" w:cs="Times New Roman"/>
          <w:b/>
          <w:bCs/>
          <w:sz w:val="24"/>
          <w:szCs w:val="24"/>
          <w:lang w:val="it-IT" w:eastAsia="en-IE"/>
        </w:rPr>
        <w:t>9</w:t>
      </w:r>
      <w:r w:rsidR="0074173C" w:rsidRPr="00AE4F4F">
        <w:rPr>
          <w:rFonts w:ascii="Times New Roman" w:eastAsia="Times New Roman" w:hAnsi="Times New Roman" w:cs="Times New Roman"/>
          <w:b/>
          <w:bCs/>
          <w:sz w:val="24"/>
          <w:szCs w:val="24"/>
          <w:lang w:val="it-IT" w:eastAsia="en-IE"/>
        </w:rPr>
        <w:t>8</w:t>
      </w:r>
      <w:r w:rsidRPr="00AE4F4F">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p>
    <w:p w14:paraId="2EC0B6AC" w14:textId="77777777" w:rsidR="006F484F" w:rsidRPr="00AE4F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AE4F4F">
        <w:rPr>
          <w:rFonts w:ascii="Times New Roman" w:eastAsia="Times New Roman" w:hAnsi="Times New Roman" w:cs="Times New Roman"/>
          <w:b/>
          <w:bCs/>
          <w:sz w:val="24"/>
          <w:szCs w:val="24"/>
          <w:lang w:val="it-IT" w:eastAsia="en-IE"/>
        </w:rPr>
        <w:t>Riparimi i materialit të ambalazhit prej druri në territorin e Republikës së Shqipërisë</w:t>
      </w:r>
      <w:r w:rsidRPr="00AE4F4F">
        <w:rPr>
          <w:rFonts w:ascii="Times New Roman" w:eastAsia="Times New Roman" w:hAnsi="Times New Roman" w:cs="Times New Roman"/>
          <w:sz w:val="24"/>
          <w:szCs w:val="24"/>
          <w:lang w:val="it-IT" w:eastAsia="en-IE"/>
        </w:rPr>
        <w:t xml:space="preserve"> </w:t>
      </w:r>
    </w:p>
    <w:p w14:paraId="322CAC7E" w14:textId="023F6791" w:rsidR="006F484F" w:rsidRPr="00AE4F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AE4F4F">
        <w:rPr>
          <w:rFonts w:ascii="Times New Roman" w:eastAsia="Times New Roman" w:hAnsi="Times New Roman" w:cs="Times New Roman"/>
          <w:sz w:val="24"/>
          <w:szCs w:val="24"/>
          <w:lang w:val="it-IT" w:eastAsia="en-IE"/>
        </w:rPr>
        <w:t xml:space="preserve">1. Materiali i ambalazhit prej druri që është i </w:t>
      </w:r>
      <w:r w:rsidR="004D21DE" w:rsidRPr="00AE4F4F">
        <w:rPr>
          <w:rFonts w:ascii="Times New Roman" w:eastAsia="Times New Roman" w:hAnsi="Times New Roman" w:cs="Times New Roman"/>
          <w:sz w:val="24"/>
          <w:szCs w:val="24"/>
          <w:lang w:val="it-IT" w:eastAsia="en-IE"/>
        </w:rPr>
        <w:t xml:space="preserve">vulosur </w:t>
      </w:r>
      <w:r w:rsidRPr="00AE4F4F">
        <w:rPr>
          <w:rFonts w:ascii="Times New Roman" w:eastAsia="Times New Roman" w:hAnsi="Times New Roman" w:cs="Times New Roman"/>
          <w:sz w:val="24"/>
          <w:szCs w:val="24"/>
          <w:lang w:val="it-IT" w:eastAsia="en-IE"/>
        </w:rPr>
        <w:t>me shenjën e përmendur në nenin 9</w:t>
      </w:r>
      <w:r w:rsidR="002D3272" w:rsidRPr="00AE4F4F">
        <w:rPr>
          <w:rFonts w:ascii="Times New Roman" w:eastAsia="Times New Roman" w:hAnsi="Times New Roman" w:cs="Times New Roman"/>
          <w:sz w:val="24"/>
          <w:szCs w:val="24"/>
          <w:lang w:val="it-IT" w:eastAsia="en-IE"/>
        </w:rPr>
        <w:t>7</w:t>
      </w:r>
      <w:r w:rsidRPr="00AE4F4F">
        <w:rPr>
          <w:rFonts w:ascii="Times New Roman" w:eastAsia="Times New Roman" w:hAnsi="Times New Roman" w:cs="Times New Roman"/>
          <w:sz w:val="24"/>
          <w:szCs w:val="24"/>
          <w:lang w:val="it-IT" w:eastAsia="en-IE"/>
        </w:rPr>
        <w:t xml:space="preserve"> të këtij ligji, riparohet vetëm nëse plotësohen të gjitha kushtet e mëposhtme:</w:t>
      </w:r>
    </w:p>
    <w:p w14:paraId="76E2269A" w14:textId="7BF57EC8" w:rsidR="006F484F" w:rsidRPr="00AE4F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AE4F4F">
        <w:rPr>
          <w:rFonts w:ascii="Times New Roman" w:eastAsia="Times New Roman" w:hAnsi="Times New Roman" w:cs="Times New Roman"/>
          <w:sz w:val="24"/>
          <w:szCs w:val="24"/>
          <w:lang w:val="it-IT" w:eastAsia="en-IE"/>
        </w:rPr>
        <w:t>a) personi që kryen riparimin është një operator i regjistruar, i miratuar në përputhje me nenin 9</w:t>
      </w:r>
      <w:r w:rsidR="002D3272" w:rsidRPr="00AE4F4F">
        <w:rPr>
          <w:rFonts w:ascii="Times New Roman" w:eastAsia="Times New Roman" w:hAnsi="Times New Roman" w:cs="Times New Roman"/>
          <w:sz w:val="24"/>
          <w:szCs w:val="24"/>
          <w:lang w:val="it-IT" w:eastAsia="en-IE"/>
        </w:rPr>
        <w:t>9</w:t>
      </w:r>
      <w:r w:rsidRPr="00AE4F4F">
        <w:rPr>
          <w:rFonts w:ascii="Times New Roman" w:eastAsia="Times New Roman" w:hAnsi="Times New Roman" w:cs="Times New Roman"/>
          <w:sz w:val="24"/>
          <w:szCs w:val="24"/>
          <w:lang w:val="it-IT" w:eastAsia="en-IE"/>
        </w:rPr>
        <w:t xml:space="preserve"> të këtij ligji;</w:t>
      </w:r>
    </w:p>
    <w:p w14:paraId="5CEFD110" w14:textId="77777777" w:rsidR="006F484F" w:rsidRPr="00AE4F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AE4F4F">
        <w:rPr>
          <w:rFonts w:ascii="Times New Roman" w:eastAsia="Times New Roman" w:hAnsi="Times New Roman" w:cs="Times New Roman"/>
          <w:sz w:val="24"/>
          <w:szCs w:val="24"/>
          <w:lang w:val="it-IT" w:eastAsia="en-IE"/>
        </w:rPr>
        <w:t>b) materiali dhe trajtimi i përdorur janë të duhurit për riparim;</w:t>
      </w:r>
    </w:p>
    <w:p w14:paraId="77343B09" w14:textId="118BA504" w:rsidR="006F484F" w:rsidRPr="00AE4F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fr-FR" w:eastAsia="en-IE"/>
        </w:rPr>
      </w:pPr>
      <w:r w:rsidRPr="00AE4F4F">
        <w:rPr>
          <w:rFonts w:ascii="Times New Roman" w:eastAsia="Times New Roman" w:hAnsi="Times New Roman" w:cs="Times New Roman"/>
          <w:sz w:val="24"/>
          <w:szCs w:val="24"/>
          <w:lang w:val="fr-FR" w:eastAsia="en-IE"/>
        </w:rPr>
        <w:t xml:space="preserve">c) </w:t>
      </w:r>
      <w:r w:rsidR="004D21DE" w:rsidRPr="00AE4F4F">
        <w:rPr>
          <w:rFonts w:ascii="Times New Roman" w:eastAsia="Times New Roman" w:hAnsi="Times New Roman" w:cs="Times New Roman"/>
          <w:sz w:val="24"/>
          <w:szCs w:val="24"/>
          <w:lang w:val="fr-FR" w:eastAsia="en-IE"/>
        </w:rPr>
        <w:t xml:space="preserve">vula </w:t>
      </w:r>
      <w:r w:rsidRPr="00AE4F4F">
        <w:rPr>
          <w:rFonts w:ascii="Times New Roman" w:eastAsia="Times New Roman" w:hAnsi="Times New Roman" w:cs="Times New Roman"/>
          <w:sz w:val="24"/>
          <w:szCs w:val="24"/>
          <w:lang w:val="fr-FR" w:eastAsia="en-IE"/>
        </w:rPr>
        <w:t>vendoset sërisht, sipas rastit.</w:t>
      </w:r>
    </w:p>
    <w:p w14:paraId="29C9BB83" w14:textId="6931FBF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fr-FR" w:eastAsia="en-IE"/>
        </w:rPr>
      </w:pPr>
      <w:r w:rsidRPr="00AE4F4F">
        <w:rPr>
          <w:rFonts w:ascii="Times New Roman" w:eastAsia="Times New Roman" w:hAnsi="Times New Roman" w:cs="Times New Roman"/>
          <w:sz w:val="24"/>
          <w:szCs w:val="24"/>
          <w:lang w:val="fr-FR" w:eastAsia="en-IE"/>
        </w:rPr>
        <w:t xml:space="preserve">2. Rregullat specifike në lidhje me materialin, trajtimin dhe vendosjen e shenjës të përmendur në pikën 1 të këtij neni, </w:t>
      </w:r>
      <w:r w:rsidR="002F0FAA" w:rsidRPr="00AE4F4F">
        <w:rPr>
          <w:rFonts w:ascii="Times New Roman" w:eastAsia="Times New Roman" w:hAnsi="Times New Roman" w:cs="Times New Roman"/>
          <w:sz w:val="24"/>
          <w:szCs w:val="24"/>
          <w:lang w:val="fr-FR" w:eastAsia="en-IE"/>
        </w:rPr>
        <w:t>përcaktohen në udhëzimin e ministrit të parashikuar në pikën 2 të nenit 9</w:t>
      </w:r>
      <w:r w:rsidR="007E63FC" w:rsidRPr="00AE4F4F">
        <w:rPr>
          <w:rFonts w:ascii="Times New Roman" w:eastAsia="Times New Roman" w:hAnsi="Times New Roman" w:cs="Times New Roman"/>
          <w:sz w:val="24"/>
          <w:szCs w:val="24"/>
          <w:lang w:val="fr-FR" w:eastAsia="en-IE"/>
        </w:rPr>
        <w:t>7</w:t>
      </w:r>
      <w:r w:rsidR="002F0FAA" w:rsidRPr="00AE4F4F">
        <w:rPr>
          <w:rFonts w:ascii="Times New Roman" w:eastAsia="Times New Roman" w:hAnsi="Times New Roman" w:cs="Times New Roman"/>
          <w:sz w:val="24"/>
          <w:szCs w:val="24"/>
          <w:lang w:val="fr-FR" w:eastAsia="en-IE"/>
        </w:rPr>
        <w:t xml:space="preserve"> të këtij ligji.</w:t>
      </w:r>
    </w:p>
    <w:p w14:paraId="3B2B5227" w14:textId="36D2E7C6"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fr-FR" w:eastAsia="en-IE"/>
        </w:rPr>
      </w:pPr>
      <w:r w:rsidRPr="006F484F">
        <w:rPr>
          <w:rFonts w:ascii="Times New Roman" w:eastAsia="Times New Roman" w:hAnsi="Times New Roman" w:cs="Times New Roman"/>
          <w:sz w:val="24"/>
          <w:szCs w:val="24"/>
          <w:lang w:val="fr-FR" w:eastAsia="en-IE"/>
        </w:rPr>
        <w:t xml:space="preserve">3. Pika 1 dhe 2 e ketij neni, nuk zbatohen kur një operator profesionist fshin përgjithmonë me çdo mënyre të gjitha vendosjet e mëparshme të asaj </w:t>
      </w:r>
      <w:r w:rsidR="004D316C">
        <w:rPr>
          <w:rFonts w:ascii="Times New Roman" w:eastAsia="Times New Roman" w:hAnsi="Times New Roman" w:cs="Times New Roman"/>
          <w:sz w:val="24"/>
          <w:szCs w:val="24"/>
          <w:lang w:val="fr-FR" w:eastAsia="en-IE"/>
        </w:rPr>
        <w:t>vule</w:t>
      </w:r>
      <w:r w:rsidR="004D316C" w:rsidRPr="006F484F">
        <w:rPr>
          <w:rFonts w:ascii="Times New Roman" w:eastAsia="Times New Roman" w:hAnsi="Times New Roman" w:cs="Times New Roman"/>
          <w:sz w:val="24"/>
          <w:szCs w:val="24"/>
          <w:lang w:val="fr-FR" w:eastAsia="en-IE"/>
        </w:rPr>
        <w:t xml:space="preserve"> </w:t>
      </w:r>
      <w:r w:rsidRPr="006F484F">
        <w:rPr>
          <w:rFonts w:ascii="Times New Roman" w:eastAsia="Times New Roman" w:hAnsi="Times New Roman" w:cs="Times New Roman"/>
          <w:sz w:val="24"/>
          <w:szCs w:val="24"/>
          <w:lang w:val="fr-FR" w:eastAsia="en-IE"/>
        </w:rPr>
        <w:t>nga materiali i ambalazhit prej druri.</w:t>
      </w:r>
    </w:p>
    <w:p w14:paraId="07FB798A" w14:textId="23368FAD"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fr-FR" w:eastAsia="en-IE"/>
        </w:rPr>
      </w:pPr>
      <w:r w:rsidRPr="006F484F">
        <w:rPr>
          <w:rFonts w:ascii="Times New Roman" w:eastAsia="Times New Roman" w:hAnsi="Times New Roman" w:cs="Times New Roman"/>
          <w:b/>
          <w:bCs/>
          <w:sz w:val="24"/>
          <w:szCs w:val="24"/>
          <w:lang w:val="fr-FR" w:eastAsia="en-IE"/>
        </w:rPr>
        <w:t xml:space="preserve">Neni </w:t>
      </w:r>
      <w:r w:rsidR="00FA0C71">
        <w:rPr>
          <w:rFonts w:ascii="Times New Roman" w:eastAsia="Times New Roman" w:hAnsi="Times New Roman" w:cs="Times New Roman"/>
          <w:b/>
          <w:bCs/>
          <w:sz w:val="24"/>
          <w:szCs w:val="24"/>
          <w:lang w:val="fr-FR" w:eastAsia="en-IE"/>
        </w:rPr>
        <w:t>9</w:t>
      </w:r>
      <w:r w:rsidR="0074173C">
        <w:rPr>
          <w:rFonts w:ascii="Times New Roman" w:eastAsia="Times New Roman" w:hAnsi="Times New Roman" w:cs="Times New Roman"/>
          <w:b/>
          <w:bCs/>
          <w:sz w:val="24"/>
          <w:szCs w:val="24"/>
          <w:lang w:val="fr-FR" w:eastAsia="en-IE"/>
        </w:rPr>
        <w:t>9</w:t>
      </w:r>
      <w:r w:rsidRPr="006F484F">
        <w:rPr>
          <w:rFonts w:ascii="Times New Roman" w:eastAsia="Times New Roman" w:hAnsi="Times New Roman" w:cs="Times New Roman"/>
          <w:b/>
          <w:bCs/>
          <w:sz w:val="24"/>
          <w:szCs w:val="24"/>
          <w:lang w:val="fr-FR" w:eastAsia="en-IE"/>
        </w:rPr>
        <w:t xml:space="preserve"> </w:t>
      </w:r>
      <w:r w:rsidR="00CA3E8B">
        <w:rPr>
          <w:rFonts w:ascii="Times New Roman" w:eastAsia="Times New Roman" w:hAnsi="Times New Roman" w:cs="Times New Roman"/>
          <w:b/>
          <w:bCs/>
          <w:sz w:val="24"/>
          <w:szCs w:val="24"/>
          <w:lang w:val="fr-FR" w:eastAsia="en-IE"/>
        </w:rPr>
        <w:t xml:space="preserve"> </w:t>
      </w:r>
    </w:p>
    <w:p w14:paraId="55724EAA" w14:textId="57D88081"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fr-FR" w:eastAsia="en-IE"/>
        </w:rPr>
      </w:pPr>
      <w:r w:rsidRPr="006F484F">
        <w:rPr>
          <w:rFonts w:ascii="Times New Roman" w:eastAsia="Times New Roman" w:hAnsi="Times New Roman" w:cs="Times New Roman"/>
          <w:b/>
          <w:bCs/>
          <w:sz w:val="24"/>
          <w:szCs w:val="24"/>
          <w:lang w:val="fr-FR" w:eastAsia="en-IE"/>
        </w:rPr>
        <w:t xml:space="preserve">Miratimi dhe kontrolli i operatorëve të regjistruar që vendosin </w:t>
      </w:r>
      <w:r w:rsidR="004D316C">
        <w:rPr>
          <w:rFonts w:ascii="Times New Roman" w:eastAsia="Times New Roman" w:hAnsi="Times New Roman" w:cs="Times New Roman"/>
          <w:b/>
          <w:bCs/>
          <w:sz w:val="24"/>
          <w:szCs w:val="24"/>
          <w:lang w:val="fr-FR" w:eastAsia="en-IE"/>
        </w:rPr>
        <w:t>vul</w:t>
      </w:r>
      <w:r w:rsidR="004D316C" w:rsidRPr="006F484F">
        <w:rPr>
          <w:rFonts w:ascii="Times New Roman" w:eastAsia="Times New Roman" w:hAnsi="Times New Roman" w:cs="Times New Roman"/>
          <w:b/>
          <w:bCs/>
          <w:sz w:val="24"/>
          <w:szCs w:val="24"/>
          <w:lang w:val="fr-FR" w:eastAsia="en-IE"/>
        </w:rPr>
        <w:t xml:space="preserve">ën </w:t>
      </w:r>
      <w:r w:rsidRPr="006F484F">
        <w:rPr>
          <w:rFonts w:ascii="Times New Roman" w:eastAsia="Times New Roman" w:hAnsi="Times New Roman" w:cs="Times New Roman"/>
          <w:b/>
          <w:bCs/>
          <w:sz w:val="24"/>
          <w:szCs w:val="24"/>
          <w:lang w:val="fr-FR" w:eastAsia="en-IE"/>
        </w:rPr>
        <w:t>në materialin e ambalazhit prej druri në territorin e Republikës së Shqipërisë.</w:t>
      </w:r>
    </w:p>
    <w:p w14:paraId="1D40BE0E" w14:textId="51A3AC5C" w:rsidR="006F484F" w:rsidRPr="002D3272"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fr-FR" w:eastAsia="en-IE"/>
        </w:rPr>
      </w:pPr>
      <w:r w:rsidRPr="006F484F">
        <w:rPr>
          <w:rFonts w:ascii="Times New Roman" w:eastAsia="Times New Roman" w:hAnsi="Times New Roman" w:cs="Times New Roman"/>
          <w:sz w:val="24"/>
          <w:szCs w:val="24"/>
          <w:lang w:val="fr-FR" w:eastAsia="en-IE"/>
        </w:rPr>
        <w:t xml:space="preserve">1. </w:t>
      </w:r>
      <w:r w:rsidR="00575C22">
        <w:rPr>
          <w:rFonts w:ascii="Times New Roman" w:eastAsia="Times New Roman" w:hAnsi="Times New Roman" w:cs="Times New Roman"/>
          <w:sz w:val="24"/>
          <w:szCs w:val="24"/>
          <w:lang w:val="fr-FR" w:eastAsia="en-IE"/>
        </w:rPr>
        <w:t>IPKSHB</w:t>
      </w:r>
      <w:r w:rsidRPr="006F484F">
        <w:rPr>
          <w:rFonts w:ascii="Times New Roman" w:eastAsia="Times New Roman" w:hAnsi="Times New Roman" w:cs="Times New Roman"/>
          <w:sz w:val="24"/>
          <w:szCs w:val="24"/>
          <w:lang w:val="fr-FR" w:eastAsia="en-IE"/>
        </w:rPr>
        <w:t xml:space="preserve"> i jep miratimin për vendosjen e </w:t>
      </w:r>
      <w:r w:rsidR="004D316C">
        <w:rPr>
          <w:rFonts w:ascii="Times New Roman" w:eastAsia="Times New Roman" w:hAnsi="Times New Roman" w:cs="Times New Roman"/>
          <w:sz w:val="24"/>
          <w:szCs w:val="24"/>
          <w:lang w:val="fr-FR" w:eastAsia="en-IE"/>
        </w:rPr>
        <w:t>vulës</w:t>
      </w:r>
      <w:r w:rsidR="004D316C" w:rsidRPr="006F484F">
        <w:rPr>
          <w:rFonts w:ascii="Times New Roman" w:eastAsia="Times New Roman" w:hAnsi="Times New Roman" w:cs="Times New Roman"/>
          <w:sz w:val="24"/>
          <w:szCs w:val="24"/>
          <w:lang w:val="fr-FR" w:eastAsia="en-IE"/>
        </w:rPr>
        <w:t xml:space="preserve"> </w:t>
      </w:r>
      <w:r w:rsidRPr="006F484F">
        <w:rPr>
          <w:rFonts w:ascii="Times New Roman" w:eastAsia="Times New Roman" w:hAnsi="Times New Roman" w:cs="Times New Roman"/>
          <w:sz w:val="24"/>
          <w:szCs w:val="24"/>
          <w:lang w:val="fr-FR" w:eastAsia="en-IE"/>
        </w:rPr>
        <w:t xml:space="preserve">së parashikuar në </w:t>
      </w:r>
      <w:r w:rsidRPr="002D3272">
        <w:rPr>
          <w:rFonts w:ascii="Times New Roman" w:eastAsia="Times New Roman" w:hAnsi="Times New Roman" w:cs="Times New Roman"/>
          <w:sz w:val="24"/>
          <w:szCs w:val="24"/>
          <w:lang w:val="fr-FR" w:eastAsia="en-IE"/>
        </w:rPr>
        <w:t>nenin 9</w:t>
      </w:r>
      <w:r w:rsidR="002D3272" w:rsidRPr="002D3272">
        <w:rPr>
          <w:rFonts w:ascii="Times New Roman" w:eastAsia="Times New Roman" w:hAnsi="Times New Roman" w:cs="Times New Roman"/>
          <w:sz w:val="24"/>
          <w:szCs w:val="24"/>
          <w:lang w:val="fr-FR" w:eastAsia="en-IE"/>
        </w:rPr>
        <w:t>7</w:t>
      </w:r>
      <w:r w:rsidRPr="002D3272">
        <w:rPr>
          <w:rFonts w:ascii="Times New Roman" w:eastAsia="Times New Roman" w:hAnsi="Times New Roman" w:cs="Times New Roman"/>
          <w:sz w:val="24"/>
          <w:szCs w:val="24"/>
          <w:lang w:val="fr-FR" w:eastAsia="en-IE"/>
        </w:rPr>
        <w:t xml:space="preserve"> të këtij ligji dhe për riparimin e materialit të ambalazhit prej druri në përputhje me nenin 9</w:t>
      </w:r>
      <w:r w:rsidR="002D3272" w:rsidRPr="002D3272">
        <w:rPr>
          <w:rFonts w:ascii="Times New Roman" w:eastAsia="Times New Roman" w:hAnsi="Times New Roman" w:cs="Times New Roman"/>
          <w:sz w:val="24"/>
          <w:szCs w:val="24"/>
          <w:lang w:val="fr-FR" w:eastAsia="en-IE"/>
        </w:rPr>
        <w:t>8</w:t>
      </w:r>
      <w:r w:rsidRPr="002D3272">
        <w:rPr>
          <w:rFonts w:ascii="Times New Roman" w:eastAsia="Times New Roman" w:hAnsi="Times New Roman" w:cs="Times New Roman"/>
          <w:sz w:val="24"/>
          <w:szCs w:val="24"/>
          <w:lang w:val="fr-FR" w:eastAsia="en-IE"/>
        </w:rPr>
        <w:t xml:space="preserve"> të këtij ligji, një operatori të regjistruar në rastin kur operatori i regjistruar plotëson të dyja kushtet e </w:t>
      </w:r>
      <w:proofErr w:type="gramStart"/>
      <w:r w:rsidRPr="002D3272">
        <w:rPr>
          <w:rFonts w:ascii="Times New Roman" w:eastAsia="Times New Roman" w:hAnsi="Times New Roman" w:cs="Times New Roman"/>
          <w:sz w:val="24"/>
          <w:szCs w:val="24"/>
          <w:lang w:val="fr-FR" w:eastAsia="en-IE"/>
        </w:rPr>
        <w:t>mëposhtme:</w:t>
      </w:r>
      <w:proofErr w:type="gramEnd"/>
    </w:p>
    <w:p w14:paraId="57C7E0F2" w14:textId="0FD75AD8" w:rsidR="006F484F" w:rsidRPr="002D3272"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fr-FR" w:eastAsia="en-IE"/>
        </w:rPr>
      </w:pPr>
      <w:r w:rsidRPr="002D3272">
        <w:rPr>
          <w:rFonts w:ascii="Times New Roman" w:eastAsia="Times New Roman" w:hAnsi="Times New Roman" w:cs="Times New Roman"/>
          <w:sz w:val="24"/>
          <w:szCs w:val="24"/>
          <w:lang w:val="fr-FR" w:eastAsia="en-IE"/>
        </w:rPr>
        <w:t>a) zotëron njohuritë e nevojshme për të kryer trajtimin e materialit të ambalazhit prej druri, drurit dhe objekteve të tjera të kërkuara në zbatim të neneve 9</w:t>
      </w:r>
      <w:r w:rsidR="002D3272" w:rsidRPr="002D3272">
        <w:rPr>
          <w:rFonts w:ascii="Times New Roman" w:eastAsia="Times New Roman" w:hAnsi="Times New Roman" w:cs="Times New Roman"/>
          <w:sz w:val="24"/>
          <w:szCs w:val="24"/>
          <w:lang w:val="fr-FR" w:eastAsia="en-IE"/>
        </w:rPr>
        <w:t>7</w:t>
      </w:r>
      <w:r w:rsidRPr="002D3272">
        <w:rPr>
          <w:rFonts w:ascii="Times New Roman" w:eastAsia="Times New Roman" w:hAnsi="Times New Roman" w:cs="Times New Roman"/>
          <w:sz w:val="24"/>
          <w:szCs w:val="24"/>
          <w:lang w:val="fr-FR" w:eastAsia="en-IE"/>
        </w:rPr>
        <w:t xml:space="preserve"> dhe 9</w:t>
      </w:r>
      <w:r w:rsidR="002D3272" w:rsidRPr="002D3272">
        <w:rPr>
          <w:rFonts w:ascii="Times New Roman" w:eastAsia="Times New Roman" w:hAnsi="Times New Roman" w:cs="Times New Roman"/>
          <w:sz w:val="24"/>
          <w:szCs w:val="24"/>
          <w:lang w:val="fr-FR" w:eastAsia="en-IE"/>
        </w:rPr>
        <w:t>8</w:t>
      </w:r>
      <w:r w:rsidRPr="002D3272">
        <w:rPr>
          <w:rFonts w:ascii="Times New Roman" w:eastAsia="Times New Roman" w:hAnsi="Times New Roman" w:cs="Times New Roman"/>
          <w:sz w:val="24"/>
          <w:szCs w:val="24"/>
          <w:lang w:val="fr-FR" w:eastAsia="en-IE"/>
        </w:rPr>
        <w:t xml:space="preserve"> të këtij </w:t>
      </w:r>
      <w:proofErr w:type="gramStart"/>
      <w:r w:rsidRPr="002D3272">
        <w:rPr>
          <w:rFonts w:ascii="Times New Roman" w:eastAsia="Times New Roman" w:hAnsi="Times New Roman" w:cs="Times New Roman"/>
          <w:sz w:val="24"/>
          <w:szCs w:val="24"/>
          <w:lang w:val="fr-FR" w:eastAsia="en-IE"/>
        </w:rPr>
        <w:t>ligji;</w:t>
      </w:r>
      <w:proofErr w:type="gramEnd"/>
    </w:p>
    <w:p w14:paraId="2A0D9728" w14:textId="77777777" w:rsidR="006F484F" w:rsidRPr="002D3272"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fr-FR" w:eastAsia="en-IE"/>
        </w:rPr>
      </w:pPr>
      <w:r w:rsidRPr="002D3272">
        <w:rPr>
          <w:rFonts w:ascii="Times New Roman" w:eastAsia="Times New Roman" w:hAnsi="Times New Roman" w:cs="Times New Roman"/>
          <w:sz w:val="24"/>
          <w:szCs w:val="24"/>
          <w:lang w:val="fr-FR" w:eastAsia="en-IE"/>
        </w:rPr>
        <w:lastRenderedPageBreak/>
        <w:t>b) përdor mjediset dhe pajisjet e duhura kryerjen e trajtimit ("mjediset e trajtimit"</w:t>
      </w:r>
      <w:proofErr w:type="gramStart"/>
      <w:r w:rsidRPr="002D3272">
        <w:rPr>
          <w:rFonts w:ascii="Times New Roman" w:eastAsia="Times New Roman" w:hAnsi="Times New Roman" w:cs="Times New Roman"/>
          <w:sz w:val="24"/>
          <w:szCs w:val="24"/>
          <w:lang w:val="fr-FR" w:eastAsia="en-IE"/>
        </w:rPr>
        <w:t>);</w:t>
      </w:r>
      <w:proofErr w:type="gramEnd"/>
    </w:p>
    <w:p w14:paraId="666C9AF1" w14:textId="3E33915F" w:rsidR="006F484F" w:rsidRPr="002D3272" w:rsidRDefault="006F484F" w:rsidP="006F484F">
      <w:pPr>
        <w:shd w:val="clear" w:color="auto" w:fill="FFFFFF"/>
        <w:suppressAutoHyphens/>
        <w:autoSpaceDN w:val="0"/>
        <w:spacing w:before="120" w:after="0" w:line="312" w:lineRule="atLeast"/>
        <w:jc w:val="both"/>
        <w:rPr>
          <w:rFonts w:ascii="Times New Roman" w:eastAsia="Times New Roman" w:hAnsi="Times New Roman" w:cs="Times New Roman"/>
          <w:sz w:val="24"/>
          <w:szCs w:val="24"/>
          <w:lang w:val="fr-FR" w:eastAsia="en-IE"/>
        </w:rPr>
      </w:pPr>
      <w:r w:rsidRPr="002D3272">
        <w:rPr>
          <w:rFonts w:ascii="Times New Roman" w:eastAsia="Times New Roman" w:hAnsi="Times New Roman" w:cs="Times New Roman"/>
          <w:sz w:val="24"/>
          <w:szCs w:val="24"/>
          <w:lang w:val="fr-FR" w:eastAsia="en-IE"/>
        </w:rPr>
        <w:t xml:space="preserve">Kërkesat specifike për miratim, kur është e </w:t>
      </w:r>
      <w:r w:rsidRPr="00AE4F4F">
        <w:rPr>
          <w:rFonts w:ascii="Times New Roman" w:eastAsia="Times New Roman" w:hAnsi="Times New Roman" w:cs="Times New Roman"/>
          <w:sz w:val="24"/>
          <w:szCs w:val="24"/>
          <w:lang w:val="fr-FR" w:eastAsia="en-IE"/>
        </w:rPr>
        <w:t xml:space="preserve">përshtatshme, në funksion të zhvillimit të njohurive shkencore dhe teknike dhe standardeve ndërkombëtare </w:t>
      </w:r>
      <w:r w:rsidR="004D316C" w:rsidRPr="00AE4F4F">
        <w:rPr>
          <w:rFonts w:ascii="Times New Roman" w:eastAsia="Times New Roman" w:hAnsi="Times New Roman" w:cs="Times New Roman"/>
          <w:sz w:val="24"/>
          <w:szCs w:val="24"/>
          <w:lang w:val="fr-FR" w:eastAsia="en-IE"/>
        </w:rPr>
        <w:t>përcaktohen në udhëzimin e ministrit të</w:t>
      </w:r>
      <w:r w:rsidR="004D316C" w:rsidRPr="002D3272">
        <w:rPr>
          <w:rFonts w:ascii="Times New Roman" w:eastAsia="Times New Roman" w:hAnsi="Times New Roman" w:cs="Times New Roman"/>
          <w:sz w:val="24"/>
          <w:szCs w:val="24"/>
          <w:lang w:val="fr-FR" w:eastAsia="en-IE"/>
        </w:rPr>
        <w:t xml:space="preserve"> miratuar në zbatim të pikës 2 të nenit </w:t>
      </w:r>
      <w:r w:rsidR="00107196" w:rsidRPr="002D3272">
        <w:rPr>
          <w:rFonts w:ascii="Times New Roman" w:eastAsia="Times New Roman" w:hAnsi="Times New Roman" w:cs="Times New Roman"/>
          <w:sz w:val="24"/>
          <w:szCs w:val="24"/>
          <w:lang w:val="fr-FR" w:eastAsia="en-IE"/>
        </w:rPr>
        <w:t>9</w:t>
      </w:r>
      <w:r w:rsidR="002D3272" w:rsidRPr="002D3272">
        <w:rPr>
          <w:rFonts w:ascii="Times New Roman" w:eastAsia="Times New Roman" w:hAnsi="Times New Roman" w:cs="Times New Roman"/>
          <w:sz w:val="24"/>
          <w:szCs w:val="24"/>
          <w:lang w:val="fr-FR" w:eastAsia="en-IE"/>
        </w:rPr>
        <w:t>7</w:t>
      </w:r>
      <w:r w:rsidRPr="002D3272">
        <w:rPr>
          <w:rFonts w:ascii="Times New Roman" w:eastAsia="Times New Roman" w:hAnsi="Times New Roman" w:cs="Times New Roman"/>
          <w:sz w:val="24"/>
          <w:szCs w:val="24"/>
          <w:lang w:val="fr-FR" w:eastAsia="en-IE"/>
        </w:rPr>
        <w:t>.</w:t>
      </w:r>
    </w:p>
    <w:p w14:paraId="6F80FF57" w14:textId="141F6882"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fr-FR" w:eastAsia="en-IE"/>
        </w:rPr>
      </w:pPr>
      <w:r w:rsidRPr="002D3272">
        <w:rPr>
          <w:rFonts w:ascii="Times New Roman" w:eastAsia="Times New Roman" w:hAnsi="Times New Roman" w:cs="Times New Roman"/>
          <w:sz w:val="24"/>
          <w:szCs w:val="24"/>
          <w:lang w:val="fr-FR" w:eastAsia="en-IE"/>
        </w:rPr>
        <w:t xml:space="preserve">2. Miratimi për të vendosur </w:t>
      </w:r>
      <w:r w:rsidR="000A6BC2" w:rsidRPr="002D3272">
        <w:rPr>
          <w:rFonts w:ascii="Times New Roman" w:eastAsia="Times New Roman" w:hAnsi="Times New Roman" w:cs="Times New Roman"/>
          <w:sz w:val="24"/>
          <w:szCs w:val="24"/>
          <w:lang w:val="fr-FR" w:eastAsia="en-IE"/>
        </w:rPr>
        <w:t xml:space="preserve">vulën </w:t>
      </w:r>
      <w:r w:rsidRPr="002D3272">
        <w:rPr>
          <w:rFonts w:ascii="Times New Roman" w:eastAsia="Times New Roman" w:hAnsi="Times New Roman" w:cs="Times New Roman"/>
          <w:sz w:val="24"/>
          <w:szCs w:val="24"/>
          <w:lang w:val="fr-FR" w:eastAsia="en-IE"/>
        </w:rPr>
        <w:t>e përcaktuar në nenin 9</w:t>
      </w:r>
      <w:r w:rsidR="002D3272" w:rsidRPr="002D3272">
        <w:rPr>
          <w:rFonts w:ascii="Times New Roman" w:eastAsia="Times New Roman" w:hAnsi="Times New Roman" w:cs="Times New Roman"/>
          <w:sz w:val="24"/>
          <w:szCs w:val="24"/>
          <w:lang w:val="fr-FR" w:eastAsia="en-IE"/>
        </w:rPr>
        <w:t>7</w:t>
      </w:r>
      <w:r w:rsidRPr="002D3272">
        <w:rPr>
          <w:rFonts w:ascii="Times New Roman" w:eastAsia="Times New Roman" w:hAnsi="Times New Roman" w:cs="Times New Roman"/>
          <w:sz w:val="24"/>
          <w:szCs w:val="24"/>
          <w:lang w:val="fr-FR" w:eastAsia="en-IE"/>
        </w:rPr>
        <w:t xml:space="preserve"> të këtij ligji dhe për të riparuar materialin e ambalazhit prej druri, sipas nenit 9</w:t>
      </w:r>
      <w:r w:rsidR="002D3272" w:rsidRPr="002D3272">
        <w:rPr>
          <w:rFonts w:ascii="Times New Roman" w:eastAsia="Times New Roman" w:hAnsi="Times New Roman" w:cs="Times New Roman"/>
          <w:sz w:val="24"/>
          <w:szCs w:val="24"/>
          <w:lang w:val="fr-FR" w:eastAsia="en-IE"/>
        </w:rPr>
        <w:t>8</w:t>
      </w:r>
      <w:r w:rsidRPr="002D3272">
        <w:rPr>
          <w:rFonts w:ascii="Times New Roman" w:eastAsia="Times New Roman" w:hAnsi="Times New Roman" w:cs="Times New Roman"/>
          <w:sz w:val="24"/>
          <w:szCs w:val="24"/>
          <w:lang w:val="fr-FR" w:eastAsia="en-IE"/>
        </w:rPr>
        <w:t xml:space="preserve"> të këtij ligji i jepet nga </w:t>
      </w:r>
      <w:r w:rsidR="00575C22" w:rsidRPr="002D3272">
        <w:rPr>
          <w:rFonts w:ascii="Times New Roman" w:eastAsia="Times New Roman" w:hAnsi="Times New Roman" w:cs="Times New Roman"/>
          <w:sz w:val="24"/>
          <w:szCs w:val="24"/>
          <w:lang w:val="fr-FR" w:eastAsia="en-IE"/>
        </w:rPr>
        <w:t>IPKSHB</w:t>
      </w:r>
      <w:r w:rsidRPr="002D3272">
        <w:rPr>
          <w:rFonts w:ascii="Times New Roman" w:eastAsia="Times New Roman" w:hAnsi="Times New Roman" w:cs="Times New Roman"/>
          <w:sz w:val="24"/>
          <w:szCs w:val="24"/>
          <w:lang w:val="fr-FR" w:eastAsia="en-IE"/>
        </w:rPr>
        <w:t>, për një operator të regjistruar, pas kërkesës së tij për të përdorur dru të trajtuar në një mjedis të një operatori tjetër, në rast se përmbush të gjitha kushtet e mëposhtme në lidhje me materialin e ambalazhit</w:t>
      </w:r>
      <w:r w:rsidRPr="006F484F">
        <w:rPr>
          <w:rFonts w:ascii="Times New Roman" w:eastAsia="Times New Roman" w:hAnsi="Times New Roman" w:cs="Times New Roman"/>
          <w:sz w:val="24"/>
          <w:szCs w:val="24"/>
          <w:lang w:val="fr-FR" w:eastAsia="en-IE"/>
        </w:rPr>
        <w:t xml:space="preserve"> prej druri të shënuar me atë </w:t>
      </w:r>
      <w:proofErr w:type="gramStart"/>
      <w:r w:rsidRPr="006F484F">
        <w:rPr>
          <w:rFonts w:ascii="Times New Roman" w:eastAsia="Times New Roman" w:hAnsi="Times New Roman" w:cs="Times New Roman"/>
          <w:sz w:val="24"/>
          <w:szCs w:val="24"/>
          <w:lang w:val="fr-FR" w:eastAsia="en-IE"/>
        </w:rPr>
        <w:t>shenjë:</w:t>
      </w:r>
      <w:proofErr w:type="gramEnd"/>
    </w:p>
    <w:p w14:paraId="42D0AD1C"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en-US" w:eastAsia="en-IE"/>
        </w:rPr>
      </w:pPr>
      <w:r w:rsidRPr="006F484F">
        <w:rPr>
          <w:rFonts w:ascii="Times New Roman" w:eastAsia="Times New Roman" w:hAnsi="Times New Roman" w:cs="Times New Roman"/>
          <w:sz w:val="24"/>
          <w:szCs w:val="24"/>
          <w:lang w:val="en-US" w:eastAsia="en-IE"/>
        </w:rPr>
        <w:t>a) përdor ekskluzivisht dru që:</w:t>
      </w:r>
    </w:p>
    <w:p w14:paraId="5A8DD26D" w14:textId="5347F01A" w:rsidR="006F484F" w:rsidRPr="002D3272" w:rsidRDefault="006F484F" w:rsidP="006F484F">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en-US" w:eastAsia="en-IE"/>
        </w:rPr>
      </w:pPr>
      <w:r w:rsidRPr="006F484F">
        <w:rPr>
          <w:rFonts w:ascii="Times New Roman" w:eastAsia="Times New Roman" w:hAnsi="Times New Roman" w:cs="Times New Roman"/>
          <w:sz w:val="24"/>
          <w:szCs w:val="24"/>
          <w:lang w:val="en-US" w:eastAsia="en-IE"/>
        </w:rPr>
        <w:t xml:space="preserve">(i) i është nënshtruar një ose më shumë trajtimeve të miratuara të </w:t>
      </w:r>
      <w:r w:rsidR="006E65B1">
        <w:rPr>
          <w:rFonts w:ascii="Times New Roman" w:eastAsia="Times New Roman" w:hAnsi="Times New Roman" w:cs="Times New Roman"/>
          <w:sz w:val="24"/>
          <w:szCs w:val="24"/>
          <w:lang w:val="en-US" w:eastAsia="en-IE"/>
        </w:rPr>
        <w:t xml:space="preserve">përcaktuar sipas pikës 2 </w:t>
      </w:r>
      <w:r w:rsidR="006E65B1" w:rsidRPr="002D3272">
        <w:rPr>
          <w:rFonts w:ascii="Times New Roman" w:eastAsia="Times New Roman" w:hAnsi="Times New Roman" w:cs="Times New Roman"/>
          <w:sz w:val="24"/>
          <w:szCs w:val="24"/>
          <w:lang w:val="en-US" w:eastAsia="en-IE"/>
        </w:rPr>
        <w:t>të nenit 8</w:t>
      </w:r>
      <w:r w:rsidR="002D3272" w:rsidRPr="002D3272">
        <w:rPr>
          <w:rFonts w:ascii="Times New Roman" w:eastAsia="Times New Roman" w:hAnsi="Times New Roman" w:cs="Times New Roman"/>
          <w:sz w:val="24"/>
          <w:szCs w:val="24"/>
          <w:lang w:val="en-US" w:eastAsia="en-IE"/>
        </w:rPr>
        <w:t>4</w:t>
      </w:r>
      <w:r w:rsidRPr="002D3272">
        <w:rPr>
          <w:rFonts w:ascii="Times New Roman" w:eastAsia="Times New Roman" w:hAnsi="Times New Roman" w:cs="Times New Roman"/>
          <w:sz w:val="24"/>
          <w:szCs w:val="24"/>
          <w:lang w:val="en-US" w:eastAsia="en-IE"/>
        </w:rPr>
        <w:t xml:space="preserve"> dhe është trajtuar në mjediset e një operatori të regjistruar, të miratuar në përputhje me pikën 1 të këtij neni; ose</w:t>
      </w:r>
    </w:p>
    <w:p w14:paraId="0DCE95D6" w14:textId="7DAB243F" w:rsidR="006F484F" w:rsidRPr="002D3272" w:rsidRDefault="006F484F" w:rsidP="006F484F">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en-US" w:eastAsia="en-IE"/>
        </w:rPr>
      </w:pPr>
      <w:r w:rsidRPr="002D3272">
        <w:rPr>
          <w:rFonts w:ascii="Times New Roman" w:eastAsia="Times New Roman" w:hAnsi="Times New Roman" w:cs="Times New Roman"/>
          <w:sz w:val="24"/>
          <w:szCs w:val="24"/>
          <w:lang w:val="en-US" w:eastAsia="en-IE"/>
        </w:rPr>
        <w:t xml:space="preserve">(ii)  i është nënshtruar një ose më shumë trajtimeve të miratuara të </w:t>
      </w:r>
      <w:r w:rsidR="006E65B1" w:rsidRPr="002D3272">
        <w:rPr>
          <w:rFonts w:ascii="Times New Roman" w:eastAsia="Times New Roman" w:hAnsi="Times New Roman" w:cs="Times New Roman"/>
          <w:sz w:val="24"/>
          <w:szCs w:val="24"/>
          <w:lang w:val="en-US" w:eastAsia="en-IE"/>
        </w:rPr>
        <w:t>përcaktuar sipas pikës 2 të nenit 8</w:t>
      </w:r>
      <w:r w:rsidR="002D3272" w:rsidRPr="002D3272">
        <w:rPr>
          <w:rFonts w:ascii="Times New Roman" w:eastAsia="Times New Roman" w:hAnsi="Times New Roman" w:cs="Times New Roman"/>
          <w:sz w:val="24"/>
          <w:szCs w:val="24"/>
          <w:lang w:val="en-US" w:eastAsia="en-IE"/>
        </w:rPr>
        <w:t>4</w:t>
      </w:r>
      <w:r w:rsidRPr="002D3272">
        <w:rPr>
          <w:rFonts w:ascii="Times New Roman" w:eastAsia="Times New Roman" w:hAnsi="Times New Roman" w:cs="Times New Roman"/>
          <w:sz w:val="24"/>
          <w:szCs w:val="24"/>
          <w:lang w:val="en-US" w:eastAsia="en-IE"/>
        </w:rPr>
        <w:t xml:space="preserve"> në një strukturë trajtimi në një shtet tjetër që është miratuar nga organizata kombëtare për mbrojtjen e bimëve të atij vendi tjetër;</w:t>
      </w:r>
    </w:p>
    <w:p w14:paraId="4956FE58" w14:textId="77777777" w:rsidR="006F484F" w:rsidRPr="002D3272"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en-US" w:eastAsia="en-IE"/>
        </w:rPr>
      </w:pPr>
      <w:r w:rsidRPr="002D3272">
        <w:rPr>
          <w:rFonts w:ascii="Times New Roman" w:eastAsia="Times New Roman" w:hAnsi="Times New Roman" w:cs="Times New Roman"/>
          <w:sz w:val="24"/>
          <w:szCs w:val="24"/>
          <w:lang w:val="en-US" w:eastAsia="en-IE"/>
        </w:rPr>
        <w:t>b) garanton që druri i përdorur për këtë qëllim të gjurmohet në mjediset e trajtimit në territorin e Republikës së Shqipërisë ose në mjediset e trajtimit të atij vendi tjetër;</w:t>
      </w:r>
    </w:p>
    <w:p w14:paraId="29685A60" w14:textId="73F28E03" w:rsidR="006F484F" w:rsidRPr="002D3272"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en-US" w:eastAsia="en-IE"/>
        </w:rPr>
      </w:pPr>
      <w:r w:rsidRPr="002D3272">
        <w:rPr>
          <w:rFonts w:ascii="Times New Roman" w:eastAsia="Times New Roman" w:hAnsi="Times New Roman" w:cs="Times New Roman"/>
          <w:sz w:val="24"/>
          <w:szCs w:val="24"/>
          <w:lang w:val="en-US" w:eastAsia="en-IE"/>
        </w:rPr>
        <w:t xml:space="preserve">c) kur është rasti, në përputhje me </w:t>
      </w:r>
      <w:r w:rsidR="006E65B1" w:rsidRPr="002D3272">
        <w:rPr>
          <w:rFonts w:ascii="Times New Roman" w:eastAsia="Times New Roman" w:hAnsi="Times New Roman" w:cs="Times New Roman"/>
          <w:sz w:val="24"/>
          <w:szCs w:val="24"/>
          <w:lang w:val="en-US" w:eastAsia="en-IE"/>
        </w:rPr>
        <w:t xml:space="preserve">pikat 1 dhe 2 të nenit </w:t>
      </w:r>
      <w:r w:rsidR="002D3272" w:rsidRPr="002D3272">
        <w:rPr>
          <w:rFonts w:ascii="Times New Roman" w:eastAsia="Times New Roman" w:hAnsi="Times New Roman" w:cs="Times New Roman"/>
          <w:sz w:val="24"/>
          <w:szCs w:val="24"/>
          <w:lang w:val="en-US" w:eastAsia="en-IE"/>
        </w:rPr>
        <w:t>36</w:t>
      </w:r>
      <w:r w:rsidRPr="002D3272">
        <w:rPr>
          <w:rFonts w:ascii="Times New Roman" w:eastAsia="Times New Roman" w:hAnsi="Times New Roman" w:cs="Times New Roman"/>
          <w:sz w:val="24"/>
          <w:szCs w:val="24"/>
          <w:lang w:val="en-US" w:eastAsia="en-IE"/>
        </w:rPr>
        <w:t xml:space="preserve">, </w:t>
      </w:r>
      <w:r w:rsidR="006E65B1" w:rsidRPr="002D3272">
        <w:rPr>
          <w:rFonts w:ascii="Times New Roman" w:eastAsia="Times New Roman" w:hAnsi="Times New Roman" w:cs="Times New Roman"/>
          <w:sz w:val="24"/>
          <w:szCs w:val="24"/>
          <w:lang w:val="en-US" w:eastAsia="en-IE"/>
        </w:rPr>
        <w:t>neni</w:t>
      </w:r>
      <w:r w:rsidR="00AE4F4F">
        <w:rPr>
          <w:rFonts w:ascii="Times New Roman" w:eastAsia="Times New Roman" w:hAnsi="Times New Roman" w:cs="Times New Roman"/>
          <w:sz w:val="24"/>
          <w:szCs w:val="24"/>
          <w:lang w:val="en-US" w:eastAsia="en-IE"/>
        </w:rPr>
        <w:t>n</w:t>
      </w:r>
      <w:r w:rsidR="006E65B1" w:rsidRPr="002D3272">
        <w:rPr>
          <w:rFonts w:ascii="Times New Roman" w:eastAsia="Times New Roman" w:hAnsi="Times New Roman" w:cs="Times New Roman"/>
          <w:sz w:val="24"/>
          <w:szCs w:val="24"/>
          <w:lang w:val="en-US" w:eastAsia="en-IE"/>
        </w:rPr>
        <w:t xml:space="preserve"> </w:t>
      </w:r>
      <w:r w:rsidRPr="002D3272">
        <w:rPr>
          <w:rFonts w:ascii="Times New Roman" w:eastAsia="Times New Roman" w:hAnsi="Times New Roman" w:cs="Times New Roman"/>
          <w:sz w:val="24"/>
          <w:szCs w:val="24"/>
          <w:lang w:val="en-US" w:eastAsia="en-IE"/>
        </w:rPr>
        <w:t>3</w:t>
      </w:r>
      <w:r w:rsidR="00AE4F4F">
        <w:rPr>
          <w:rFonts w:ascii="Times New Roman" w:eastAsia="Times New Roman" w:hAnsi="Times New Roman" w:cs="Times New Roman"/>
          <w:sz w:val="24"/>
          <w:szCs w:val="24"/>
          <w:lang w:val="en-US" w:eastAsia="en-IE"/>
        </w:rPr>
        <w:t>7</w:t>
      </w:r>
      <w:r w:rsidRPr="002D3272">
        <w:rPr>
          <w:rFonts w:ascii="Times New Roman" w:eastAsia="Times New Roman" w:hAnsi="Times New Roman" w:cs="Times New Roman"/>
          <w:sz w:val="24"/>
          <w:szCs w:val="24"/>
          <w:lang w:val="en-US" w:eastAsia="en-IE"/>
        </w:rPr>
        <w:t xml:space="preserve">, </w:t>
      </w:r>
      <w:r w:rsidR="006E65B1" w:rsidRPr="002D3272">
        <w:rPr>
          <w:rFonts w:ascii="Times New Roman" w:eastAsia="Times New Roman" w:hAnsi="Times New Roman" w:cs="Times New Roman"/>
          <w:sz w:val="24"/>
          <w:szCs w:val="24"/>
          <w:lang w:val="en-US" w:eastAsia="en-IE"/>
        </w:rPr>
        <w:t xml:space="preserve">pikat 2 dhe 3 të nenit </w:t>
      </w:r>
      <w:r w:rsidRPr="002D3272">
        <w:rPr>
          <w:rFonts w:ascii="Times New Roman" w:eastAsia="Times New Roman" w:hAnsi="Times New Roman" w:cs="Times New Roman"/>
          <w:sz w:val="24"/>
          <w:szCs w:val="24"/>
          <w:lang w:val="en-US" w:eastAsia="en-IE"/>
        </w:rPr>
        <w:t>4</w:t>
      </w:r>
      <w:r w:rsidR="002D3272" w:rsidRPr="002D3272">
        <w:rPr>
          <w:rFonts w:ascii="Times New Roman" w:eastAsia="Times New Roman" w:hAnsi="Times New Roman" w:cs="Times New Roman"/>
          <w:sz w:val="24"/>
          <w:szCs w:val="24"/>
          <w:lang w:val="en-US" w:eastAsia="en-IE"/>
        </w:rPr>
        <w:t>6</w:t>
      </w:r>
      <w:r w:rsidRPr="002D3272">
        <w:rPr>
          <w:rFonts w:ascii="Times New Roman" w:eastAsia="Times New Roman" w:hAnsi="Times New Roman" w:cs="Times New Roman"/>
          <w:sz w:val="24"/>
          <w:szCs w:val="24"/>
          <w:lang w:val="en-US" w:eastAsia="en-IE"/>
        </w:rPr>
        <w:t xml:space="preserve"> dhe </w:t>
      </w:r>
      <w:r w:rsidR="006E65B1" w:rsidRPr="002D3272">
        <w:rPr>
          <w:rFonts w:ascii="Times New Roman" w:eastAsia="Times New Roman" w:hAnsi="Times New Roman" w:cs="Times New Roman"/>
          <w:sz w:val="24"/>
          <w:szCs w:val="24"/>
          <w:lang w:val="en-US" w:eastAsia="en-IE"/>
        </w:rPr>
        <w:t xml:space="preserve">pikat 2 dhe 3 të nenit </w:t>
      </w:r>
      <w:r w:rsidRPr="002D3272">
        <w:rPr>
          <w:rFonts w:ascii="Times New Roman" w:eastAsia="Times New Roman" w:hAnsi="Times New Roman" w:cs="Times New Roman"/>
          <w:sz w:val="24"/>
          <w:szCs w:val="24"/>
          <w:lang w:val="en-US" w:eastAsia="en-IE"/>
        </w:rPr>
        <w:t>5</w:t>
      </w:r>
      <w:r w:rsidR="002D3272" w:rsidRPr="002D3272">
        <w:rPr>
          <w:rFonts w:ascii="Times New Roman" w:eastAsia="Times New Roman" w:hAnsi="Times New Roman" w:cs="Times New Roman"/>
          <w:sz w:val="24"/>
          <w:szCs w:val="24"/>
          <w:lang w:val="en-US" w:eastAsia="en-IE"/>
        </w:rPr>
        <w:t>6</w:t>
      </w:r>
      <w:r w:rsidRPr="002D3272">
        <w:rPr>
          <w:rFonts w:ascii="Times New Roman" w:eastAsia="Times New Roman" w:hAnsi="Times New Roman" w:cs="Times New Roman"/>
          <w:sz w:val="24"/>
          <w:szCs w:val="24"/>
          <w:lang w:val="en-US" w:eastAsia="en-IE"/>
        </w:rPr>
        <w:t xml:space="preserve"> të këtij ligji, ai përdor ekskluzivisht drurin e </w:t>
      </w:r>
      <w:proofErr w:type="gramStart"/>
      <w:r w:rsidRPr="002D3272">
        <w:rPr>
          <w:rFonts w:ascii="Times New Roman" w:eastAsia="Times New Roman" w:hAnsi="Times New Roman" w:cs="Times New Roman"/>
          <w:sz w:val="24"/>
          <w:szCs w:val="24"/>
          <w:lang w:val="en-US" w:eastAsia="en-IE"/>
        </w:rPr>
        <w:t>referuar  në</w:t>
      </w:r>
      <w:proofErr w:type="gramEnd"/>
      <w:r w:rsidRPr="002D3272">
        <w:rPr>
          <w:rFonts w:ascii="Times New Roman" w:eastAsia="Times New Roman" w:hAnsi="Times New Roman" w:cs="Times New Roman"/>
          <w:sz w:val="24"/>
          <w:szCs w:val="24"/>
          <w:lang w:val="en-US" w:eastAsia="en-IE"/>
        </w:rPr>
        <w:t xml:space="preserve"> shkronjën a) të pikës 2 të këtij neni, cili shoqërohet me një pasaportë bimore ose çdo dokument tjetër që garanton se janë përmbushur kërkesat e trajtimit të përcaktuara </w:t>
      </w:r>
      <w:r w:rsidR="006E65B1" w:rsidRPr="002D3272">
        <w:rPr>
          <w:rFonts w:ascii="Times New Roman" w:eastAsia="Times New Roman" w:hAnsi="Times New Roman" w:cs="Times New Roman"/>
          <w:sz w:val="24"/>
          <w:szCs w:val="24"/>
          <w:lang w:val="en-US" w:eastAsia="en-IE"/>
        </w:rPr>
        <w:t>sipas pikës 2 të nenit 8</w:t>
      </w:r>
      <w:r w:rsidR="002D3272" w:rsidRPr="002D3272">
        <w:rPr>
          <w:rFonts w:ascii="Times New Roman" w:eastAsia="Times New Roman" w:hAnsi="Times New Roman" w:cs="Times New Roman"/>
          <w:sz w:val="24"/>
          <w:szCs w:val="24"/>
          <w:lang w:val="en-US" w:eastAsia="en-IE"/>
        </w:rPr>
        <w:t>4</w:t>
      </w:r>
      <w:r w:rsidRPr="002D3272">
        <w:rPr>
          <w:rFonts w:ascii="Times New Roman" w:eastAsia="Times New Roman" w:hAnsi="Times New Roman" w:cs="Times New Roman"/>
          <w:sz w:val="24"/>
          <w:szCs w:val="24"/>
          <w:lang w:val="en-US" w:eastAsia="en-IE"/>
        </w:rPr>
        <w:t xml:space="preserve">. </w:t>
      </w:r>
    </w:p>
    <w:p w14:paraId="235FD7A3" w14:textId="6BE1AD05"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en-US" w:eastAsia="en-IE"/>
        </w:rPr>
      </w:pPr>
      <w:r w:rsidRPr="002D3272">
        <w:rPr>
          <w:rFonts w:ascii="Times New Roman" w:eastAsia="Times New Roman" w:hAnsi="Times New Roman" w:cs="Times New Roman"/>
          <w:sz w:val="24"/>
          <w:szCs w:val="24"/>
          <w:lang w:val="en-US" w:eastAsia="en-IE"/>
        </w:rPr>
        <w:t xml:space="preserve">3. </w:t>
      </w:r>
      <w:r w:rsidR="00575C22" w:rsidRPr="002D3272">
        <w:rPr>
          <w:rFonts w:ascii="Times New Roman" w:eastAsia="Times New Roman" w:hAnsi="Times New Roman" w:cs="Times New Roman"/>
          <w:sz w:val="24"/>
          <w:szCs w:val="24"/>
          <w:lang w:val="en-US" w:eastAsia="en-IE"/>
        </w:rPr>
        <w:t>IPKSHB</w:t>
      </w:r>
      <w:r w:rsidRPr="002D3272">
        <w:rPr>
          <w:rFonts w:ascii="Times New Roman" w:eastAsia="Times New Roman" w:hAnsi="Times New Roman" w:cs="Times New Roman"/>
          <w:sz w:val="24"/>
          <w:szCs w:val="24"/>
          <w:lang w:val="en-US" w:eastAsia="en-IE"/>
        </w:rPr>
        <w:t xml:space="preserve"> kontrollon të paktën një herë në vit operatorët e regjistruar të miratuar në përputhje me pikën 1 dhe 2 të këtij neni, për të verifikuar dhe garantuar që ata trajtojnë dhe </w:t>
      </w:r>
      <w:r w:rsidR="006E65B1" w:rsidRPr="002D3272">
        <w:rPr>
          <w:rFonts w:ascii="Times New Roman" w:eastAsia="Times New Roman" w:hAnsi="Times New Roman" w:cs="Times New Roman"/>
          <w:sz w:val="24"/>
          <w:szCs w:val="24"/>
          <w:lang w:val="en-US" w:eastAsia="en-IE"/>
        </w:rPr>
        <w:t xml:space="preserve">vulosin </w:t>
      </w:r>
      <w:r w:rsidRPr="002D3272">
        <w:rPr>
          <w:rFonts w:ascii="Times New Roman" w:eastAsia="Times New Roman" w:hAnsi="Times New Roman" w:cs="Times New Roman"/>
          <w:sz w:val="24"/>
          <w:szCs w:val="24"/>
          <w:lang w:val="en-US" w:eastAsia="en-IE"/>
        </w:rPr>
        <w:t xml:space="preserve">në mënyrën e duhur materialin e ambalazhit prej drurit, drurin dhe objektet e tjera në përputhje me </w:t>
      </w:r>
      <w:r w:rsidR="006E65B1" w:rsidRPr="002D3272">
        <w:rPr>
          <w:rFonts w:ascii="Times New Roman" w:eastAsia="Times New Roman" w:hAnsi="Times New Roman" w:cs="Times New Roman"/>
          <w:sz w:val="24"/>
          <w:szCs w:val="24"/>
          <w:lang w:val="en-US" w:eastAsia="en-IE"/>
        </w:rPr>
        <w:t xml:space="preserve">pikën 1 të nenit </w:t>
      </w:r>
      <w:r w:rsidRPr="002D3272">
        <w:rPr>
          <w:rFonts w:ascii="Times New Roman" w:eastAsia="Times New Roman" w:hAnsi="Times New Roman" w:cs="Times New Roman"/>
          <w:sz w:val="24"/>
          <w:szCs w:val="24"/>
          <w:lang w:val="en-US" w:eastAsia="en-IE"/>
        </w:rPr>
        <w:t>9</w:t>
      </w:r>
      <w:r w:rsidR="002D3272" w:rsidRPr="002D3272">
        <w:rPr>
          <w:rFonts w:ascii="Times New Roman" w:eastAsia="Times New Roman" w:hAnsi="Times New Roman" w:cs="Times New Roman"/>
          <w:sz w:val="24"/>
          <w:szCs w:val="24"/>
          <w:lang w:val="en-US" w:eastAsia="en-IE"/>
        </w:rPr>
        <w:t>7</w:t>
      </w:r>
      <w:r w:rsidRPr="002D3272">
        <w:rPr>
          <w:rFonts w:ascii="Times New Roman" w:eastAsia="Times New Roman" w:hAnsi="Times New Roman" w:cs="Times New Roman"/>
          <w:sz w:val="24"/>
          <w:szCs w:val="24"/>
          <w:lang w:val="en-US" w:eastAsia="en-IE"/>
        </w:rPr>
        <w:t xml:space="preserve"> dhe </w:t>
      </w:r>
      <w:r w:rsidR="006E65B1" w:rsidRPr="002D3272">
        <w:rPr>
          <w:rFonts w:ascii="Times New Roman" w:eastAsia="Times New Roman" w:hAnsi="Times New Roman" w:cs="Times New Roman"/>
          <w:sz w:val="24"/>
          <w:szCs w:val="24"/>
          <w:lang w:val="en-US" w:eastAsia="en-IE"/>
        </w:rPr>
        <w:t>n</w:t>
      </w:r>
      <w:r w:rsidRPr="002D3272">
        <w:rPr>
          <w:rFonts w:ascii="Times New Roman" w:eastAsia="Times New Roman" w:hAnsi="Times New Roman" w:cs="Times New Roman"/>
          <w:sz w:val="24"/>
          <w:szCs w:val="24"/>
          <w:lang w:val="en-US" w:eastAsia="en-IE"/>
        </w:rPr>
        <w:t>eni</w:t>
      </w:r>
      <w:r w:rsidR="006E65B1" w:rsidRPr="002D3272">
        <w:rPr>
          <w:rFonts w:ascii="Times New Roman" w:eastAsia="Times New Roman" w:hAnsi="Times New Roman" w:cs="Times New Roman"/>
          <w:sz w:val="24"/>
          <w:szCs w:val="24"/>
          <w:lang w:val="en-US" w:eastAsia="en-IE"/>
        </w:rPr>
        <w:t>t</w:t>
      </w:r>
      <w:r w:rsidRPr="002D3272">
        <w:rPr>
          <w:rFonts w:ascii="Times New Roman" w:eastAsia="Times New Roman" w:hAnsi="Times New Roman" w:cs="Times New Roman"/>
          <w:sz w:val="24"/>
          <w:szCs w:val="24"/>
          <w:lang w:val="en-US" w:eastAsia="en-IE"/>
        </w:rPr>
        <w:t xml:space="preserve"> 9</w:t>
      </w:r>
      <w:r w:rsidR="002D3272" w:rsidRPr="002D3272">
        <w:rPr>
          <w:rFonts w:ascii="Times New Roman" w:eastAsia="Times New Roman" w:hAnsi="Times New Roman" w:cs="Times New Roman"/>
          <w:sz w:val="24"/>
          <w:szCs w:val="24"/>
          <w:lang w:val="en-US" w:eastAsia="en-IE"/>
        </w:rPr>
        <w:t>8</w:t>
      </w:r>
      <w:r w:rsidRPr="002D3272">
        <w:rPr>
          <w:rFonts w:ascii="Times New Roman" w:eastAsia="Times New Roman" w:hAnsi="Times New Roman" w:cs="Times New Roman"/>
          <w:sz w:val="24"/>
          <w:szCs w:val="24"/>
          <w:lang w:val="en-US" w:eastAsia="en-IE"/>
        </w:rPr>
        <w:t xml:space="preserve"> të këtij ligji dhe plotëson kushtet e përcaktuara përkatësisht në pikat 1 dhe 2 të këtij neni.</w:t>
      </w:r>
    </w:p>
    <w:p w14:paraId="2EE05BFC" w14:textId="0DFAE0C6"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en-US" w:eastAsia="en-IE"/>
        </w:rPr>
      </w:pPr>
      <w:r w:rsidRPr="006F484F">
        <w:rPr>
          <w:rFonts w:ascii="Times New Roman" w:eastAsia="Times New Roman" w:hAnsi="Times New Roman" w:cs="Times New Roman"/>
          <w:sz w:val="24"/>
          <w:szCs w:val="24"/>
          <w:lang w:val="en-US" w:eastAsia="en-IE"/>
        </w:rPr>
        <w:t xml:space="preserve">4. Kur </w:t>
      </w:r>
      <w:r w:rsidR="00575C22">
        <w:rPr>
          <w:rFonts w:ascii="Times New Roman" w:eastAsia="Times New Roman" w:hAnsi="Times New Roman" w:cs="Times New Roman"/>
          <w:sz w:val="24"/>
          <w:szCs w:val="24"/>
          <w:lang w:val="en-US" w:eastAsia="en-IE"/>
        </w:rPr>
        <w:t>IPKSHB</w:t>
      </w:r>
      <w:r w:rsidRPr="006F484F">
        <w:rPr>
          <w:rFonts w:ascii="Times New Roman" w:eastAsia="Times New Roman" w:hAnsi="Times New Roman" w:cs="Times New Roman"/>
          <w:sz w:val="24"/>
          <w:szCs w:val="24"/>
          <w:lang w:val="en-US" w:eastAsia="en-IE"/>
        </w:rPr>
        <w:t xml:space="preserve"> merr dijeni se një operator profesionist nuk zbaton kërkesat e përmendura në pikën 1 ose 2 të këtij neni, merr menjëherë masat e nevojshme për të garantuar që mospërputhja të mos vazhdojë. </w:t>
      </w:r>
    </w:p>
    <w:p w14:paraId="7035AF3B" w14:textId="76FE525B"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en-US" w:eastAsia="en-IE"/>
        </w:rPr>
      </w:pPr>
      <w:r w:rsidRPr="006F484F">
        <w:rPr>
          <w:rFonts w:ascii="Times New Roman" w:eastAsia="Times New Roman" w:hAnsi="Times New Roman" w:cs="Times New Roman"/>
          <w:sz w:val="24"/>
          <w:szCs w:val="24"/>
          <w:lang w:val="en-US" w:eastAsia="en-IE"/>
        </w:rPr>
        <w:t xml:space="preserve">Kur </w:t>
      </w:r>
      <w:r w:rsidR="00575C22">
        <w:rPr>
          <w:rFonts w:ascii="Times New Roman" w:eastAsia="Times New Roman" w:hAnsi="Times New Roman" w:cs="Times New Roman"/>
          <w:sz w:val="24"/>
          <w:szCs w:val="24"/>
          <w:lang w:val="en-US" w:eastAsia="en-IE"/>
        </w:rPr>
        <w:t>IPKSHB</w:t>
      </w:r>
      <w:r w:rsidRPr="006F484F">
        <w:rPr>
          <w:rFonts w:ascii="Times New Roman" w:eastAsia="Times New Roman" w:hAnsi="Times New Roman" w:cs="Times New Roman"/>
          <w:sz w:val="24"/>
          <w:szCs w:val="24"/>
          <w:lang w:val="en-US" w:eastAsia="en-IE"/>
        </w:rPr>
        <w:t xml:space="preserve"> ka marrë masa, të ndryshme nga revokimi i miratimit dhe mospërputhja vazhdon, autoriteti revokon menjëherë miratimin e përmendur në pikën 1 ose 2 të këtij neni.</w:t>
      </w:r>
    </w:p>
    <w:p w14:paraId="56905EB9" w14:textId="5527A7D8"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9E207A">
        <w:rPr>
          <w:rFonts w:ascii="Times New Roman" w:eastAsia="Times New Roman" w:hAnsi="Times New Roman" w:cs="Times New Roman"/>
          <w:b/>
          <w:bCs/>
          <w:sz w:val="24"/>
          <w:szCs w:val="24"/>
          <w:lang w:val="it-IT" w:eastAsia="en-IE"/>
        </w:rPr>
        <w:t>100</w:t>
      </w:r>
      <w:r w:rsidRPr="006F484F">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p>
    <w:p w14:paraId="7B8EB572" w14:textId="71E4F55A"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Vërtetime të ndryshme nga </w:t>
      </w:r>
      <w:r w:rsidR="00B85BA9">
        <w:rPr>
          <w:rFonts w:ascii="Times New Roman" w:eastAsia="Times New Roman" w:hAnsi="Times New Roman" w:cs="Times New Roman"/>
          <w:b/>
          <w:bCs/>
          <w:sz w:val="24"/>
          <w:szCs w:val="24"/>
          <w:lang w:val="it-IT" w:eastAsia="en-IE"/>
        </w:rPr>
        <w:t>vulosja</w:t>
      </w:r>
      <w:r w:rsidR="00B85BA9" w:rsidRPr="006F484F">
        <w:rPr>
          <w:rFonts w:ascii="Times New Roman" w:eastAsia="Times New Roman" w:hAnsi="Times New Roman" w:cs="Times New Roman"/>
          <w:b/>
          <w:bCs/>
          <w:sz w:val="24"/>
          <w:szCs w:val="24"/>
          <w:lang w:val="it-IT" w:eastAsia="en-IE"/>
        </w:rPr>
        <w:t xml:space="preserve"> </w:t>
      </w:r>
      <w:r w:rsidRPr="006F484F">
        <w:rPr>
          <w:rFonts w:ascii="Times New Roman" w:eastAsia="Times New Roman" w:hAnsi="Times New Roman" w:cs="Times New Roman"/>
          <w:b/>
          <w:bCs/>
          <w:sz w:val="24"/>
          <w:szCs w:val="24"/>
          <w:lang w:val="it-IT" w:eastAsia="en-IE"/>
        </w:rPr>
        <w:t>e materialit të ambalazhit prej druri</w:t>
      </w:r>
    </w:p>
    <w:p w14:paraId="2CD3D93E" w14:textId="155C6861" w:rsidR="006F484F" w:rsidRPr="00AE4F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Elementet që përfshihen në vërtetimet zyrtare, specifike për bimët, produktet bimore ose objekte të tjera, përveç materialit të ambalazhit prej druri, të cilat kërkohen në zbatim  të masave </w:t>
      </w:r>
      <w:r w:rsidRPr="006F484F">
        <w:rPr>
          <w:rFonts w:ascii="Times New Roman" w:eastAsia="Times New Roman" w:hAnsi="Times New Roman" w:cs="Times New Roman"/>
          <w:sz w:val="24"/>
          <w:szCs w:val="24"/>
          <w:lang w:val="it-IT" w:eastAsia="en-IE"/>
        </w:rPr>
        <w:lastRenderedPageBreak/>
        <w:t xml:space="preserve">të miratuara </w:t>
      </w:r>
      <w:r w:rsidRPr="002D3272">
        <w:rPr>
          <w:rFonts w:ascii="Times New Roman" w:eastAsia="Times New Roman" w:hAnsi="Times New Roman" w:cs="Times New Roman"/>
          <w:sz w:val="24"/>
          <w:szCs w:val="24"/>
          <w:lang w:val="it-IT" w:eastAsia="en-IE"/>
        </w:rPr>
        <w:t xml:space="preserve">në bazë të </w:t>
      </w:r>
      <w:r w:rsidR="001E2663" w:rsidRPr="002D3272">
        <w:rPr>
          <w:rFonts w:ascii="Times New Roman" w:eastAsia="Times New Roman" w:hAnsi="Times New Roman" w:cs="Times New Roman"/>
          <w:sz w:val="24"/>
          <w:szCs w:val="24"/>
          <w:lang w:val="it-IT" w:eastAsia="en-IE"/>
        </w:rPr>
        <w:t xml:space="preserve">pikës 1 ose 2 të </w:t>
      </w:r>
      <w:r w:rsidRPr="002D3272">
        <w:rPr>
          <w:rFonts w:ascii="Times New Roman" w:eastAsia="Times New Roman" w:hAnsi="Times New Roman" w:cs="Times New Roman"/>
          <w:sz w:val="24"/>
          <w:szCs w:val="24"/>
          <w:lang w:val="it-IT" w:eastAsia="en-IE"/>
        </w:rPr>
        <w:t xml:space="preserve">nenit </w:t>
      </w:r>
      <w:r w:rsidR="002D3272" w:rsidRPr="002D3272">
        <w:rPr>
          <w:rFonts w:ascii="Times New Roman" w:eastAsia="Times New Roman" w:hAnsi="Times New Roman" w:cs="Times New Roman"/>
          <w:sz w:val="24"/>
          <w:szCs w:val="24"/>
          <w:lang w:val="it-IT" w:eastAsia="en-IE"/>
        </w:rPr>
        <w:t>36</w:t>
      </w:r>
      <w:r w:rsidRPr="002D3272">
        <w:rPr>
          <w:rFonts w:ascii="Times New Roman" w:eastAsia="Times New Roman" w:hAnsi="Times New Roman" w:cs="Times New Roman"/>
          <w:sz w:val="24"/>
          <w:szCs w:val="24"/>
          <w:lang w:val="it-IT" w:eastAsia="en-IE"/>
        </w:rPr>
        <w:t xml:space="preserve"> pika, neni</w:t>
      </w:r>
      <w:r w:rsidR="00AE4F4F">
        <w:rPr>
          <w:rFonts w:ascii="Times New Roman" w:eastAsia="Times New Roman" w:hAnsi="Times New Roman" w:cs="Times New Roman"/>
          <w:sz w:val="24"/>
          <w:szCs w:val="24"/>
          <w:lang w:val="it-IT" w:eastAsia="en-IE"/>
        </w:rPr>
        <w:t>n</w:t>
      </w:r>
      <w:r w:rsidRPr="002D3272">
        <w:rPr>
          <w:rFonts w:ascii="Times New Roman" w:eastAsia="Times New Roman" w:hAnsi="Times New Roman" w:cs="Times New Roman"/>
          <w:sz w:val="24"/>
          <w:szCs w:val="24"/>
          <w:lang w:val="it-IT" w:eastAsia="en-IE"/>
        </w:rPr>
        <w:t xml:space="preserve"> 3</w:t>
      </w:r>
      <w:r w:rsidR="00AE4F4F">
        <w:rPr>
          <w:rFonts w:ascii="Times New Roman" w:eastAsia="Times New Roman" w:hAnsi="Times New Roman" w:cs="Times New Roman"/>
          <w:sz w:val="24"/>
          <w:szCs w:val="24"/>
          <w:lang w:val="it-IT" w:eastAsia="en-IE"/>
        </w:rPr>
        <w:t>7</w:t>
      </w:r>
      <w:r w:rsidRPr="002D3272">
        <w:rPr>
          <w:rFonts w:ascii="Times New Roman" w:eastAsia="Times New Roman" w:hAnsi="Times New Roman" w:cs="Times New Roman"/>
          <w:sz w:val="24"/>
          <w:szCs w:val="24"/>
          <w:lang w:val="it-IT" w:eastAsia="en-IE"/>
        </w:rPr>
        <w:t xml:space="preserve">, </w:t>
      </w:r>
      <w:r w:rsidR="001E2663" w:rsidRPr="002D3272">
        <w:rPr>
          <w:rFonts w:ascii="Times New Roman" w:eastAsia="Times New Roman" w:hAnsi="Times New Roman" w:cs="Times New Roman"/>
          <w:sz w:val="24"/>
          <w:szCs w:val="24"/>
          <w:lang w:val="it-IT" w:eastAsia="en-IE"/>
        </w:rPr>
        <w:t xml:space="preserve">pikë 2 ose 3 të </w:t>
      </w:r>
      <w:r w:rsidRPr="002D3272">
        <w:rPr>
          <w:rFonts w:ascii="Times New Roman" w:eastAsia="Times New Roman" w:hAnsi="Times New Roman" w:cs="Times New Roman"/>
          <w:sz w:val="24"/>
          <w:szCs w:val="24"/>
          <w:lang w:val="it-IT" w:eastAsia="en-IE"/>
        </w:rPr>
        <w:t>neni</w:t>
      </w:r>
      <w:r w:rsidR="001E2663" w:rsidRPr="002D3272">
        <w:rPr>
          <w:rFonts w:ascii="Times New Roman" w:eastAsia="Times New Roman" w:hAnsi="Times New Roman" w:cs="Times New Roman"/>
          <w:sz w:val="24"/>
          <w:szCs w:val="24"/>
          <w:lang w:val="it-IT" w:eastAsia="en-IE"/>
        </w:rPr>
        <w:t>t</w:t>
      </w:r>
      <w:r w:rsidRPr="002D3272">
        <w:rPr>
          <w:rFonts w:ascii="Times New Roman" w:eastAsia="Times New Roman" w:hAnsi="Times New Roman" w:cs="Times New Roman"/>
          <w:sz w:val="24"/>
          <w:szCs w:val="24"/>
          <w:lang w:val="it-IT" w:eastAsia="en-IE"/>
        </w:rPr>
        <w:t xml:space="preserve"> </w:t>
      </w:r>
      <w:r w:rsidR="002D3272" w:rsidRPr="002D3272">
        <w:rPr>
          <w:rFonts w:ascii="Times New Roman" w:eastAsia="Times New Roman" w:hAnsi="Times New Roman" w:cs="Times New Roman"/>
          <w:sz w:val="24"/>
          <w:szCs w:val="24"/>
          <w:lang w:val="it-IT" w:eastAsia="en-IE"/>
        </w:rPr>
        <w:t>46</w:t>
      </w:r>
      <w:r w:rsidRPr="002D3272">
        <w:rPr>
          <w:rFonts w:ascii="Times New Roman" w:eastAsia="Times New Roman" w:hAnsi="Times New Roman" w:cs="Times New Roman"/>
          <w:sz w:val="24"/>
          <w:szCs w:val="24"/>
          <w:lang w:val="it-IT" w:eastAsia="en-IE"/>
        </w:rPr>
        <w:t>, neni</w:t>
      </w:r>
      <w:r w:rsidR="001E2663" w:rsidRPr="002D3272">
        <w:rPr>
          <w:rFonts w:ascii="Times New Roman" w:eastAsia="Times New Roman" w:hAnsi="Times New Roman" w:cs="Times New Roman"/>
          <w:sz w:val="24"/>
          <w:szCs w:val="24"/>
          <w:lang w:val="it-IT" w:eastAsia="en-IE"/>
        </w:rPr>
        <w:t>t</w:t>
      </w:r>
      <w:r w:rsidRPr="002D3272">
        <w:rPr>
          <w:rFonts w:ascii="Times New Roman" w:eastAsia="Times New Roman" w:hAnsi="Times New Roman" w:cs="Times New Roman"/>
          <w:sz w:val="24"/>
          <w:szCs w:val="24"/>
          <w:lang w:val="it-IT" w:eastAsia="en-IE"/>
        </w:rPr>
        <w:t xml:space="preserve"> 4</w:t>
      </w:r>
      <w:r w:rsidR="002D3272" w:rsidRPr="002D3272">
        <w:rPr>
          <w:rFonts w:ascii="Times New Roman" w:eastAsia="Times New Roman" w:hAnsi="Times New Roman" w:cs="Times New Roman"/>
          <w:sz w:val="24"/>
          <w:szCs w:val="24"/>
          <w:lang w:val="it-IT" w:eastAsia="en-IE"/>
        </w:rPr>
        <w:t>9</w:t>
      </w:r>
      <w:r w:rsidRPr="002D3272">
        <w:rPr>
          <w:rFonts w:ascii="Times New Roman" w:eastAsia="Times New Roman" w:hAnsi="Times New Roman" w:cs="Times New Roman"/>
          <w:sz w:val="24"/>
          <w:szCs w:val="24"/>
          <w:lang w:val="it-IT" w:eastAsia="en-IE"/>
        </w:rPr>
        <w:t xml:space="preserve"> ose </w:t>
      </w:r>
      <w:r w:rsidR="001E2663" w:rsidRPr="002D3272">
        <w:rPr>
          <w:rFonts w:ascii="Times New Roman" w:eastAsia="Times New Roman" w:hAnsi="Times New Roman" w:cs="Times New Roman"/>
          <w:sz w:val="24"/>
          <w:szCs w:val="24"/>
          <w:lang w:val="it-IT" w:eastAsia="en-IE"/>
        </w:rPr>
        <w:t xml:space="preserve">pikës 2 ose 3 të </w:t>
      </w:r>
      <w:r w:rsidRPr="002D3272">
        <w:rPr>
          <w:rFonts w:ascii="Times New Roman" w:eastAsia="Times New Roman" w:hAnsi="Times New Roman" w:cs="Times New Roman"/>
          <w:sz w:val="24"/>
          <w:szCs w:val="24"/>
          <w:lang w:val="it-IT" w:eastAsia="en-IE"/>
        </w:rPr>
        <w:t>neni</w:t>
      </w:r>
      <w:r w:rsidR="001E2663" w:rsidRPr="002D3272">
        <w:rPr>
          <w:rFonts w:ascii="Times New Roman" w:eastAsia="Times New Roman" w:hAnsi="Times New Roman" w:cs="Times New Roman"/>
          <w:sz w:val="24"/>
          <w:szCs w:val="24"/>
          <w:lang w:val="it-IT" w:eastAsia="en-IE"/>
        </w:rPr>
        <w:t>t</w:t>
      </w:r>
      <w:r w:rsidRPr="002D3272">
        <w:rPr>
          <w:rFonts w:ascii="Times New Roman" w:eastAsia="Times New Roman" w:hAnsi="Times New Roman" w:cs="Times New Roman"/>
          <w:sz w:val="24"/>
          <w:szCs w:val="24"/>
          <w:lang w:val="it-IT" w:eastAsia="en-IE"/>
        </w:rPr>
        <w:t xml:space="preserve"> 5</w:t>
      </w:r>
      <w:r w:rsidR="002D3272" w:rsidRPr="002D3272">
        <w:rPr>
          <w:rFonts w:ascii="Times New Roman" w:eastAsia="Times New Roman" w:hAnsi="Times New Roman" w:cs="Times New Roman"/>
          <w:sz w:val="24"/>
          <w:szCs w:val="24"/>
          <w:lang w:val="it-IT" w:eastAsia="en-IE"/>
        </w:rPr>
        <w:t>6</w:t>
      </w:r>
      <w:r w:rsidRPr="002D3272">
        <w:rPr>
          <w:rFonts w:ascii="Times New Roman" w:eastAsia="Times New Roman" w:hAnsi="Times New Roman" w:cs="Times New Roman"/>
          <w:sz w:val="24"/>
          <w:szCs w:val="24"/>
          <w:lang w:val="it-IT" w:eastAsia="en-IE"/>
        </w:rPr>
        <w:t xml:space="preserve"> të këtij</w:t>
      </w:r>
      <w:r w:rsidRPr="006F484F">
        <w:rPr>
          <w:rFonts w:ascii="Times New Roman" w:eastAsia="Times New Roman" w:hAnsi="Times New Roman" w:cs="Times New Roman"/>
          <w:sz w:val="24"/>
          <w:szCs w:val="24"/>
          <w:lang w:val="it-IT" w:eastAsia="en-IE"/>
        </w:rPr>
        <w:t xml:space="preserve"> </w:t>
      </w:r>
      <w:r w:rsidRPr="00AE4F4F">
        <w:rPr>
          <w:rFonts w:ascii="Times New Roman" w:eastAsia="Times New Roman" w:hAnsi="Times New Roman" w:cs="Times New Roman"/>
          <w:sz w:val="24"/>
          <w:szCs w:val="24"/>
          <w:lang w:val="it-IT" w:eastAsia="en-IE"/>
        </w:rPr>
        <w:t>ligji, miratohen me urdhër të ministrit.</w:t>
      </w:r>
    </w:p>
    <w:p w14:paraId="5641D8B1" w14:textId="494F28EE"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AE4F4F">
        <w:rPr>
          <w:rFonts w:ascii="Times New Roman" w:eastAsia="Times New Roman" w:hAnsi="Times New Roman" w:cs="Times New Roman"/>
          <w:sz w:val="24"/>
          <w:szCs w:val="24"/>
          <w:lang w:val="it-IT" w:eastAsia="en-IE"/>
        </w:rPr>
        <w:t xml:space="preserve">2. </w:t>
      </w:r>
      <w:r w:rsidR="00107196" w:rsidRPr="00AE4F4F">
        <w:rPr>
          <w:rFonts w:ascii="Times New Roman" w:eastAsia="Times New Roman" w:hAnsi="Times New Roman" w:cs="Times New Roman"/>
          <w:sz w:val="24"/>
          <w:szCs w:val="24"/>
          <w:lang w:val="it-IT" w:eastAsia="en-IE"/>
        </w:rPr>
        <w:t>Ky u</w:t>
      </w:r>
      <w:r w:rsidRPr="00AE4F4F">
        <w:rPr>
          <w:rFonts w:ascii="Times New Roman" w:eastAsia="Times New Roman" w:hAnsi="Times New Roman" w:cs="Times New Roman"/>
          <w:sz w:val="24"/>
          <w:szCs w:val="24"/>
          <w:lang w:val="it-IT" w:eastAsia="en-IE"/>
        </w:rPr>
        <w:t>rdh</w:t>
      </w:r>
      <w:r w:rsidR="00107196" w:rsidRPr="00AE4F4F">
        <w:rPr>
          <w:rFonts w:ascii="Times New Roman" w:eastAsia="Times New Roman" w:hAnsi="Times New Roman" w:cs="Times New Roman"/>
          <w:sz w:val="24"/>
          <w:szCs w:val="24"/>
          <w:lang w:val="it-IT" w:eastAsia="en-IE"/>
        </w:rPr>
        <w:t>ër</w:t>
      </w:r>
      <w:r w:rsidRPr="00AE4F4F">
        <w:rPr>
          <w:rFonts w:ascii="Times New Roman" w:eastAsia="Times New Roman" w:hAnsi="Times New Roman" w:cs="Times New Roman"/>
          <w:sz w:val="24"/>
          <w:szCs w:val="24"/>
          <w:lang w:val="it-IT" w:eastAsia="en-IE"/>
        </w:rPr>
        <w:t xml:space="preserve"> </w:t>
      </w:r>
      <w:r w:rsidR="00107196" w:rsidRPr="00AE4F4F">
        <w:rPr>
          <w:rFonts w:ascii="Times New Roman" w:eastAsia="Times New Roman" w:hAnsi="Times New Roman" w:cs="Times New Roman"/>
          <w:sz w:val="24"/>
          <w:szCs w:val="24"/>
          <w:lang w:val="it-IT" w:eastAsia="en-IE"/>
        </w:rPr>
        <w:t>përcakton</w:t>
      </w:r>
      <w:r w:rsidRPr="00AE4F4F">
        <w:rPr>
          <w:rFonts w:ascii="Times New Roman" w:eastAsia="Times New Roman" w:hAnsi="Times New Roman" w:cs="Times New Roman"/>
          <w:sz w:val="24"/>
          <w:szCs w:val="24"/>
          <w:lang w:val="it-IT" w:eastAsia="en-IE"/>
        </w:rPr>
        <w:t xml:space="preserve"> gjithashtu kërkesa në lidhje me një ose më shumë nga sa vijon</w:t>
      </w:r>
      <w:r w:rsidRPr="006F484F">
        <w:rPr>
          <w:rFonts w:ascii="Times New Roman" w:eastAsia="Times New Roman" w:hAnsi="Times New Roman" w:cs="Times New Roman"/>
          <w:sz w:val="24"/>
          <w:szCs w:val="24"/>
          <w:lang w:val="it-IT" w:eastAsia="en-IE"/>
        </w:rPr>
        <w:t>:</w:t>
      </w:r>
    </w:p>
    <w:p w14:paraId="3722EED8"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a) miratimin e operatorëve profesionistë në lidhje me lëshimin e vërtetimeve zyrtare të përmendura në pikën 1 të këtij neni;</w:t>
      </w:r>
    </w:p>
    <w:p w14:paraId="5231A790" w14:textId="1AF4452D"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b) kontrollin nga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të operatorëve profesionistë të miratuar sipas shkronjës a) të kësaj pike;</w:t>
      </w:r>
    </w:p>
    <w:p w14:paraId="55F62A02" w14:textId="5DDE4793"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c) revokimin e miratimit të parashikuar </w:t>
      </w:r>
      <w:r w:rsidR="00B95C13">
        <w:rPr>
          <w:rFonts w:ascii="Times New Roman" w:eastAsia="Times New Roman" w:hAnsi="Times New Roman" w:cs="Times New Roman"/>
          <w:sz w:val="24"/>
          <w:szCs w:val="24"/>
          <w:lang w:val="it-IT" w:eastAsia="en-IE"/>
        </w:rPr>
        <w:t>sipas</w:t>
      </w:r>
      <w:r w:rsidR="00B95C13" w:rsidRPr="006F484F">
        <w:rPr>
          <w:rFonts w:ascii="Times New Roman" w:eastAsia="Times New Roman" w:hAnsi="Times New Roman" w:cs="Times New Roman"/>
          <w:sz w:val="24"/>
          <w:szCs w:val="24"/>
          <w:lang w:val="it-IT" w:eastAsia="en-IE"/>
        </w:rPr>
        <w:t xml:space="preserve"> shkronjë</w:t>
      </w:r>
      <w:r w:rsidR="00B95C13">
        <w:rPr>
          <w:rFonts w:ascii="Times New Roman" w:eastAsia="Times New Roman" w:hAnsi="Times New Roman" w:cs="Times New Roman"/>
          <w:sz w:val="24"/>
          <w:szCs w:val="24"/>
          <w:lang w:val="it-IT" w:eastAsia="en-IE"/>
        </w:rPr>
        <w:t>s</w:t>
      </w:r>
      <w:r w:rsidR="00B95C13" w:rsidRPr="006F484F">
        <w:rPr>
          <w:rFonts w:ascii="Times New Roman" w:eastAsia="Times New Roman" w:hAnsi="Times New Roman" w:cs="Times New Roman"/>
          <w:sz w:val="24"/>
          <w:szCs w:val="24"/>
          <w:lang w:val="it-IT" w:eastAsia="en-IE"/>
        </w:rPr>
        <w:t xml:space="preserve"> </w:t>
      </w:r>
      <w:r w:rsidRPr="006F484F">
        <w:rPr>
          <w:rFonts w:ascii="Times New Roman" w:eastAsia="Times New Roman" w:hAnsi="Times New Roman" w:cs="Times New Roman"/>
          <w:sz w:val="24"/>
          <w:szCs w:val="24"/>
          <w:lang w:val="it-IT" w:eastAsia="en-IE"/>
        </w:rPr>
        <w:t>a) të kësaj pike.</w:t>
      </w:r>
    </w:p>
    <w:p w14:paraId="5FB681BD"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Sektion 4</w:t>
      </w:r>
    </w:p>
    <w:p w14:paraId="779C28E4"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Eksporti i bimëve, produkteve bimore dhe objekteve të tjera nga territori i Republikës së Shqipërisë</w:t>
      </w:r>
    </w:p>
    <w:p w14:paraId="3CD9AEFC" w14:textId="6FB2B7CB"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9E207A">
        <w:rPr>
          <w:rFonts w:ascii="Times New Roman" w:eastAsia="Times New Roman" w:hAnsi="Times New Roman" w:cs="Times New Roman"/>
          <w:b/>
          <w:bCs/>
          <w:sz w:val="24"/>
          <w:szCs w:val="24"/>
          <w:lang w:val="it-IT" w:eastAsia="en-IE"/>
        </w:rPr>
        <w:t>10</w:t>
      </w:r>
      <w:r w:rsidR="005B42E3">
        <w:rPr>
          <w:rFonts w:ascii="Times New Roman" w:eastAsia="Times New Roman" w:hAnsi="Times New Roman" w:cs="Times New Roman"/>
          <w:b/>
          <w:bCs/>
          <w:sz w:val="24"/>
          <w:szCs w:val="24"/>
          <w:lang w:val="it-IT" w:eastAsia="en-IE"/>
        </w:rPr>
        <w:t>1</w:t>
      </w:r>
      <w:r w:rsidRPr="006F484F">
        <w:rPr>
          <w:rFonts w:ascii="Times New Roman" w:eastAsia="Times New Roman" w:hAnsi="Times New Roman" w:cs="Times New Roman"/>
          <w:b/>
          <w:bCs/>
          <w:sz w:val="24"/>
          <w:szCs w:val="24"/>
          <w:lang w:val="it-IT" w:eastAsia="en-IE"/>
        </w:rPr>
        <w:t xml:space="preserve"> </w:t>
      </w:r>
      <w:r w:rsidR="00CA3E8B">
        <w:rPr>
          <w:rFonts w:ascii="Times New Roman" w:eastAsia="Times New Roman" w:hAnsi="Times New Roman" w:cs="Times New Roman"/>
          <w:b/>
          <w:bCs/>
          <w:sz w:val="24"/>
          <w:szCs w:val="24"/>
          <w:lang w:val="it-IT" w:eastAsia="en-IE"/>
        </w:rPr>
        <w:t xml:space="preserve"> </w:t>
      </w:r>
    </w:p>
    <w:p w14:paraId="061AD2A4" w14:textId="6DD4EB21" w:rsidR="006F484F" w:rsidRPr="006F484F" w:rsidRDefault="004D21DE"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Pr>
          <w:rFonts w:ascii="Times New Roman" w:eastAsia="Times New Roman" w:hAnsi="Times New Roman" w:cs="Times New Roman"/>
          <w:b/>
          <w:bCs/>
          <w:sz w:val="24"/>
          <w:szCs w:val="24"/>
          <w:lang w:val="it-IT" w:eastAsia="en-IE"/>
        </w:rPr>
        <w:t>C</w:t>
      </w:r>
      <w:r w:rsidRPr="006F484F">
        <w:rPr>
          <w:rFonts w:ascii="Times New Roman" w:eastAsia="Times New Roman" w:hAnsi="Times New Roman" w:cs="Times New Roman"/>
          <w:b/>
          <w:bCs/>
          <w:sz w:val="24"/>
          <w:szCs w:val="24"/>
          <w:lang w:val="it-IT" w:eastAsia="en-IE"/>
        </w:rPr>
        <w:t xml:space="preserve">ertifikata </w:t>
      </w:r>
      <w:r w:rsidR="006F484F" w:rsidRPr="006F484F">
        <w:rPr>
          <w:rFonts w:ascii="Times New Roman" w:eastAsia="Times New Roman" w:hAnsi="Times New Roman" w:cs="Times New Roman"/>
          <w:b/>
          <w:bCs/>
          <w:sz w:val="24"/>
          <w:szCs w:val="24"/>
          <w:lang w:val="it-IT" w:eastAsia="en-IE"/>
        </w:rPr>
        <w:t>fitosanitare për eksport nga territori i Republikës së Shqipërisë</w:t>
      </w:r>
    </w:p>
    <w:p w14:paraId="4E0F8FEE" w14:textId="626CD175"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Kur për eksportin e një bime, produkti bimor ose objekt tjetër nga territori i Republikës së Shqipërisë në një vend tjetër, kërkohet një </w:t>
      </w:r>
      <w:r w:rsidR="00CD4D42">
        <w:rPr>
          <w:rFonts w:ascii="Times New Roman" w:eastAsia="Times New Roman" w:hAnsi="Times New Roman" w:cs="Times New Roman"/>
          <w:sz w:val="24"/>
          <w:szCs w:val="24"/>
          <w:lang w:val="it-IT" w:eastAsia="en-IE"/>
        </w:rPr>
        <w:t>c</w:t>
      </w:r>
      <w:r w:rsidR="00CD4D42" w:rsidRPr="006F484F">
        <w:rPr>
          <w:rFonts w:ascii="Times New Roman" w:eastAsia="Times New Roman" w:hAnsi="Times New Roman" w:cs="Times New Roman"/>
          <w:sz w:val="24"/>
          <w:szCs w:val="24"/>
          <w:lang w:val="it-IT" w:eastAsia="en-IE"/>
        </w:rPr>
        <w:t xml:space="preserve">ertifikatë </w:t>
      </w:r>
      <w:r w:rsidRPr="006F484F">
        <w:rPr>
          <w:rFonts w:ascii="Times New Roman" w:eastAsia="Times New Roman" w:hAnsi="Times New Roman" w:cs="Times New Roman"/>
          <w:sz w:val="24"/>
          <w:szCs w:val="24"/>
          <w:lang w:val="it-IT" w:eastAsia="en-IE"/>
        </w:rPr>
        <w:t>fitosanitare në përputhje me kërkesat fitosanitare të importit të atij vendi (</w:t>
      </w:r>
      <w:r w:rsidR="00CD4D42" w:rsidRPr="006F484F">
        <w:rPr>
          <w:rFonts w:ascii="Times New Roman" w:eastAsia="Times New Roman" w:hAnsi="Times New Roman" w:cs="Times New Roman"/>
          <w:sz w:val="24"/>
          <w:szCs w:val="24"/>
          <w:lang w:val="it-IT" w:eastAsia="en-IE"/>
        </w:rPr>
        <w:t>'</w:t>
      </w:r>
      <w:r w:rsidR="00CD4D42">
        <w:rPr>
          <w:rFonts w:ascii="Times New Roman" w:eastAsia="Times New Roman" w:hAnsi="Times New Roman" w:cs="Times New Roman"/>
          <w:sz w:val="24"/>
          <w:szCs w:val="24"/>
          <w:lang w:val="it-IT" w:eastAsia="en-IE"/>
        </w:rPr>
        <w:t>certifikatë</w:t>
      </w:r>
      <w:r w:rsidR="00CD4D42" w:rsidRPr="006F484F">
        <w:rPr>
          <w:rFonts w:ascii="Times New Roman" w:eastAsia="Times New Roman" w:hAnsi="Times New Roman" w:cs="Times New Roman"/>
          <w:sz w:val="24"/>
          <w:szCs w:val="24"/>
          <w:lang w:val="it-IT" w:eastAsia="en-IE"/>
        </w:rPr>
        <w:t xml:space="preserve"> </w:t>
      </w:r>
      <w:r w:rsidRPr="006F484F">
        <w:rPr>
          <w:rFonts w:ascii="Times New Roman" w:eastAsia="Times New Roman" w:hAnsi="Times New Roman" w:cs="Times New Roman"/>
          <w:sz w:val="24"/>
          <w:szCs w:val="24"/>
          <w:lang w:val="it-IT" w:eastAsia="en-IE"/>
        </w:rPr>
        <w:t xml:space="preserve">fitosanitare për eksport'), kjo </w:t>
      </w:r>
      <w:r w:rsidR="00CD4D42">
        <w:rPr>
          <w:rFonts w:ascii="Times New Roman" w:eastAsia="Times New Roman" w:hAnsi="Times New Roman" w:cs="Times New Roman"/>
          <w:sz w:val="24"/>
          <w:szCs w:val="24"/>
          <w:lang w:val="it-IT" w:eastAsia="en-IE"/>
        </w:rPr>
        <w:t>c</w:t>
      </w:r>
      <w:r w:rsidR="00CD4D42" w:rsidRPr="006F484F">
        <w:rPr>
          <w:rFonts w:ascii="Times New Roman" w:eastAsia="Times New Roman" w:hAnsi="Times New Roman" w:cs="Times New Roman"/>
          <w:sz w:val="24"/>
          <w:szCs w:val="24"/>
          <w:lang w:val="it-IT" w:eastAsia="en-IE"/>
        </w:rPr>
        <w:t xml:space="preserve">ertifikatë </w:t>
      </w:r>
      <w:r w:rsidRPr="006F484F">
        <w:rPr>
          <w:rFonts w:ascii="Times New Roman" w:eastAsia="Times New Roman" w:hAnsi="Times New Roman" w:cs="Times New Roman"/>
          <w:sz w:val="24"/>
          <w:szCs w:val="24"/>
          <w:lang w:val="it-IT" w:eastAsia="en-IE"/>
        </w:rPr>
        <w:t xml:space="preserve">lëshohet nga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me kërkesë të operatorit profesionist, kur plotësohen të gjitha kushtet e mëposhtme:</w:t>
      </w:r>
    </w:p>
    <w:p w14:paraId="461179B3" w14:textId="006963B0"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a) operatori profesionist është regjistruar në përputhje </w:t>
      </w:r>
      <w:r w:rsidRPr="002D3272">
        <w:rPr>
          <w:rFonts w:ascii="Times New Roman" w:eastAsia="Times New Roman" w:hAnsi="Times New Roman" w:cs="Times New Roman"/>
          <w:sz w:val="24"/>
          <w:szCs w:val="24"/>
          <w:lang w:val="it-IT" w:eastAsia="en-IE"/>
        </w:rPr>
        <w:t>me nenin 6</w:t>
      </w:r>
      <w:r w:rsidR="002D3272" w:rsidRPr="002D3272">
        <w:rPr>
          <w:rFonts w:ascii="Times New Roman" w:eastAsia="Times New Roman" w:hAnsi="Times New Roman" w:cs="Times New Roman"/>
          <w:sz w:val="24"/>
          <w:szCs w:val="24"/>
          <w:lang w:val="it-IT" w:eastAsia="en-IE"/>
        </w:rPr>
        <w:t>7</w:t>
      </w:r>
      <w:r w:rsidRPr="002D3272">
        <w:rPr>
          <w:rFonts w:ascii="Times New Roman" w:eastAsia="Times New Roman" w:hAnsi="Times New Roman" w:cs="Times New Roman"/>
          <w:sz w:val="24"/>
          <w:szCs w:val="24"/>
          <w:lang w:val="it-IT" w:eastAsia="en-IE"/>
        </w:rPr>
        <w:t xml:space="preserve"> të</w:t>
      </w:r>
      <w:r w:rsidRPr="006F484F">
        <w:rPr>
          <w:rFonts w:ascii="Times New Roman" w:eastAsia="Times New Roman" w:hAnsi="Times New Roman" w:cs="Times New Roman"/>
          <w:sz w:val="24"/>
          <w:szCs w:val="24"/>
          <w:lang w:val="it-IT" w:eastAsia="en-IE"/>
        </w:rPr>
        <w:t xml:space="preserve"> këtij ligji;</w:t>
      </w:r>
    </w:p>
    <w:p w14:paraId="27769282"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b) operatori profesionist ka nën përgjegjësinë e tij bimën, produktin bimor ose objektin tjetër që do të eksportohet;</w:t>
      </w:r>
    </w:p>
    <w:p w14:paraId="0ADF4DD6" w14:textId="67460A74"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c) sigurohet që ajo bimë, produkt bimor ose objekt tjetër përputhet me kërkesat fitosanitare të </w:t>
      </w:r>
      <w:r w:rsidR="009E207A">
        <w:rPr>
          <w:rFonts w:ascii="Times New Roman" w:eastAsia="Times New Roman" w:hAnsi="Times New Roman" w:cs="Times New Roman"/>
          <w:sz w:val="24"/>
          <w:szCs w:val="24"/>
          <w:lang w:val="it-IT" w:eastAsia="en-IE"/>
        </w:rPr>
        <w:t>vendit importues</w:t>
      </w:r>
      <w:r w:rsidRPr="006F484F">
        <w:rPr>
          <w:rFonts w:ascii="Times New Roman" w:eastAsia="Times New Roman" w:hAnsi="Times New Roman" w:cs="Times New Roman"/>
          <w:sz w:val="24"/>
          <w:szCs w:val="24"/>
          <w:lang w:val="it-IT" w:eastAsia="en-IE"/>
        </w:rPr>
        <w:t xml:space="preserve"> në fjalë.</w:t>
      </w:r>
    </w:p>
    <w:p w14:paraId="33B9BE98" w14:textId="437D6F90" w:rsidR="006F484F" w:rsidRPr="006F484F" w:rsidRDefault="00575C22"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IPKSHB</w:t>
      </w:r>
      <w:r w:rsidR="006F484F" w:rsidRPr="006F484F">
        <w:rPr>
          <w:rFonts w:ascii="Times New Roman" w:eastAsia="Times New Roman" w:hAnsi="Times New Roman" w:cs="Times New Roman"/>
          <w:sz w:val="24"/>
          <w:szCs w:val="24"/>
          <w:lang w:val="it-IT" w:eastAsia="en-IE"/>
        </w:rPr>
        <w:t xml:space="preserve"> lëshon </w:t>
      </w:r>
      <w:r w:rsidR="00CD4D42">
        <w:rPr>
          <w:rFonts w:ascii="Times New Roman" w:eastAsia="Times New Roman" w:hAnsi="Times New Roman" w:cs="Times New Roman"/>
          <w:sz w:val="24"/>
          <w:szCs w:val="24"/>
          <w:lang w:val="it-IT" w:eastAsia="en-IE"/>
        </w:rPr>
        <w:t xml:space="preserve">gjithashtu </w:t>
      </w:r>
      <w:r w:rsidR="006F484F" w:rsidRPr="006F484F">
        <w:rPr>
          <w:rFonts w:ascii="Times New Roman" w:eastAsia="Times New Roman" w:hAnsi="Times New Roman" w:cs="Times New Roman"/>
          <w:sz w:val="24"/>
          <w:szCs w:val="24"/>
          <w:lang w:val="it-IT" w:eastAsia="en-IE"/>
        </w:rPr>
        <w:t xml:space="preserve">një </w:t>
      </w:r>
      <w:r w:rsidR="00CD4D42">
        <w:rPr>
          <w:rFonts w:ascii="Times New Roman" w:eastAsia="Times New Roman" w:hAnsi="Times New Roman" w:cs="Times New Roman"/>
          <w:sz w:val="24"/>
          <w:szCs w:val="24"/>
          <w:lang w:val="it-IT" w:eastAsia="en-IE"/>
        </w:rPr>
        <w:t>c</w:t>
      </w:r>
      <w:r w:rsidR="00CD4D42" w:rsidRPr="006F484F">
        <w:rPr>
          <w:rFonts w:ascii="Times New Roman" w:eastAsia="Times New Roman" w:hAnsi="Times New Roman" w:cs="Times New Roman"/>
          <w:sz w:val="24"/>
          <w:szCs w:val="24"/>
          <w:lang w:val="it-IT" w:eastAsia="en-IE"/>
        </w:rPr>
        <w:t xml:space="preserve">ertifikatë </w:t>
      </w:r>
      <w:r w:rsidR="006F484F" w:rsidRPr="006F484F">
        <w:rPr>
          <w:rFonts w:ascii="Times New Roman" w:eastAsia="Times New Roman" w:hAnsi="Times New Roman" w:cs="Times New Roman"/>
          <w:sz w:val="24"/>
          <w:szCs w:val="24"/>
          <w:lang w:val="it-IT" w:eastAsia="en-IE"/>
        </w:rPr>
        <w:t xml:space="preserve">fitosanitare për eksport me kërkesë të personave </w:t>
      </w:r>
      <w:r w:rsidR="00CD4D42">
        <w:rPr>
          <w:rFonts w:ascii="Times New Roman" w:eastAsia="Times New Roman" w:hAnsi="Times New Roman" w:cs="Times New Roman"/>
          <w:sz w:val="24"/>
          <w:szCs w:val="24"/>
          <w:lang w:val="it-IT" w:eastAsia="en-IE"/>
        </w:rPr>
        <w:t>ndryshëm nga</w:t>
      </w:r>
      <w:r w:rsidR="006F484F" w:rsidRPr="006F484F">
        <w:rPr>
          <w:rFonts w:ascii="Times New Roman" w:eastAsia="Times New Roman" w:hAnsi="Times New Roman" w:cs="Times New Roman"/>
          <w:sz w:val="24"/>
          <w:szCs w:val="24"/>
          <w:lang w:val="it-IT" w:eastAsia="en-IE"/>
        </w:rPr>
        <w:t xml:space="preserve"> operatorë</w:t>
      </w:r>
      <w:r w:rsidR="00CD4D42">
        <w:rPr>
          <w:rFonts w:ascii="Times New Roman" w:eastAsia="Times New Roman" w:hAnsi="Times New Roman" w:cs="Times New Roman"/>
          <w:sz w:val="24"/>
          <w:szCs w:val="24"/>
          <w:lang w:val="it-IT" w:eastAsia="en-IE"/>
        </w:rPr>
        <w:t>t</w:t>
      </w:r>
      <w:r w:rsidR="006F484F" w:rsidRPr="006F484F">
        <w:rPr>
          <w:rFonts w:ascii="Times New Roman" w:eastAsia="Times New Roman" w:hAnsi="Times New Roman" w:cs="Times New Roman"/>
          <w:sz w:val="24"/>
          <w:szCs w:val="24"/>
          <w:lang w:val="it-IT" w:eastAsia="en-IE"/>
        </w:rPr>
        <w:t xml:space="preserve"> profesionistë, </w:t>
      </w:r>
      <w:r w:rsidR="009E0316">
        <w:rPr>
          <w:rFonts w:ascii="Times New Roman" w:eastAsia="Times New Roman" w:hAnsi="Times New Roman" w:cs="Times New Roman"/>
          <w:sz w:val="24"/>
          <w:szCs w:val="24"/>
          <w:lang w:val="it-IT" w:eastAsia="en-IE"/>
        </w:rPr>
        <w:t>nëse</w:t>
      </w:r>
      <w:r w:rsidR="006F484F" w:rsidRPr="006F484F">
        <w:rPr>
          <w:rFonts w:ascii="Times New Roman" w:eastAsia="Times New Roman" w:hAnsi="Times New Roman" w:cs="Times New Roman"/>
          <w:sz w:val="24"/>
          <w:szCs w:val="24"/>
          <w:lang w:val="it-IT" w:eastAsia="en-IE"/>
        </w:rPr>
        <w:t xml:space="preserve"> plotësohen kushtet e përcaktuara në shkronjat b) dhe c) të kësaj pike.</w:t>
      </w:r>
    </w:p>
    <w:p w14:paraId="77D19B5E" w14:textId="77777777" w:rsidR="006F484F" w:rsidRPr="006F484F" w:rsidRDefault="006F484F" w:rsidP="00CA3E8B">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Për qëllim të kësaj pike, autoriteti kompetent nuk do të delegojë lëshimin e certifikatës fitosanitare për eksport tek asnjë person tjetër.</w:t>
      </w:r>
    </w:p>
    <w:p w14:paraId="3F42504C" w14:textId="5DE56625"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2. Pa cënuar detyrimet sipas Konventës Ndërkombëtare për Mbrojtjen e Bimëve (IPPC), dhe duke marrë parasysh standardet përkatëse ndërkombëtare, </w:t>
      </w:r>
      <w:r w:rsidR="00CD4D42">
        <w:rPr>
          <w:rFonts w:ascii="Times New Roman" w:eastAsia="Times New Roman" w:hAnsi="Times New Roman" w:cs="Times New Roman"/>
          <w:sz w:val="24"/>
          <w:szCs w:val="24"/>
          <w:lang w:val="it-IT" w:eastAsia="en-IE"/>
        </w:rPr>
        <w:t>c</w:t>
      </w:r>
      <w:r w:rsidR="00CD4D42" w:rsidRPr="006F484F">
        <w:rPr>
          <w:rFonts w:ascii="Times New Roman" w:eastAsia="Times New Roman" w:hAnsi="Times New Roman" w:cs="Times New Roman"/>
          <w:sz w:val="24"/>
          <w:szCs w:val="24"/>
          <w:lang w:val="it-IT" w:eastAsia="en-IE"/>
        </w:rPr>
        <w:t xml:space="preserve">ertifikata </w:t>
      </w:r>
      <w:r w:rsidRPr="006F484F">
        <w:rPr>
          <w:rFonts w:ascii="Times New Roman" w:eastAsia="Times New Roman" w:hAnsi="Times New Roman" w:cs="Times New Roman"/>
          <w:sz w:val="24"/>
          <w:szCs w:val="24"/>
          <w:lang w:val="it-IT" w:eastAsia="en-IE"/>
        </w:rPr>
        <w:t xml:space="preserve">fitosanitare për eksport lëshohet kur informacioni i disponueshëm lejon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të certifikojë përputhmërine e bimës, produktit bimor ose objektit tjetër me kërkesat fitosanitare të </w:t>
      </w:r>
      <w:r w:rsidR="009E207A">
        <w:rPr>
          <w:rFonts w:ascii="Times New Roman" w:eastAsia="Times New Roman" w:hAnsi="Times New Roman" w:cs="Times New Roman"/>
          <w:sz w:val="24"/>
          <w:szCs w:val="24"/>
          <w:lang w:val="it-IT" w:eastAsia="en-IE"/>
        </w:rPr>
        <w:t>vendit importues</w:t>
      </w:r>
      <w:r w:rsidRPr="006F484F">
        <w:rPr>
          <w:rFonts w:ascii="Times New Roman" w:eastAsia="Times New Roman" w:hAnsi="Times New Roman" w:cs="Times New Roman"/>
          <w:sz w:val="24"/>
          <w:szCs w:val="24"/>
          <w:lang w:val="it-IT" w:eastAsia="en-IE"/>
        </w:rPr>
        <w:t>. Ky informacion mund të sigurohet nga një ose më shumë nga elementët e mëposhtëm, sipas rastit:</w:t>
      </w:r>
    </w:p>
    <w:p w14:paraId="6E0F43DB" w14:textId="3ABBE849"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a) inspektimet, marrja e mostrave dhe testimi</w:t>
      </w:r>
      <w:r w:rsidR="006B2E6D">
        <w:rPr>
          <w:rFonts w:ascii="Times New Roman" w:eastAsia="Times New Roman" w:hAnsi="Times New Roman" w:cs="Times New Roman"/>
          <w:sz w:val="24"/>
          <w:szCs w:val="24"/>
          <w:lang w:val="it-IT" w:eastAsia="en-IE"/>
        </w:rPr>
        <w:t>,</w:t>
      </w:r>
      <w:r w:rsidRPr="006F484F">
        <w:rPr>
          <w:rFonts w:ascii="Times New Roman" w:eastAsia="Times New Roman" w:hAnsi="Times New Roman" w:cs="Times New Roman"/>
          <w:sz w:val="24"/>
          <w:szCs w:val="24"/>
          <w:lang w:val="it-IT" w:eastAsia="en-IE"/>
        </w:rPr>
        <w:t xml:space="preserve"> i bimëve, produkteve bimore ose objekteve të tjera, ose vendi i tyre i prodhimit dhe në afërsi të tij;</w:t>
      </w:r>
    </w:p>
    <w:p w14:paraId="5AAB1700" w14:textId="77777777"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lastRenderedPageBreak/>
        <w:t>b) informacioni zyrtar mbi statusin e dëmtuesve në vendndodhjen e prodhimit, vendin e prodhimit, zonën ose vendin e origjinës së bimëve, produkteve bimore ose objekteve të tjera;</w:t>
      </w:r>
    </w:p>
    <w:p w14:paraId="709E514F" w14:textId="40E56DFA" w:rsidR="006F484F" w:rsidRPr="002D3272"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c) një pasaportë bimore, sipas parashikimit </w:t>
      </w:r>
      <w:r w:rsidRPr="002D3272">
        <w:rPr>
          <w:rFonts w:ascii="Times New Roman" w:eastAsia="Times New Roman" w:hAnsi="Times New Roman" w:cs="Times New Roman"/>
          <w:sz w:val="24"/>
          <w:szCs w:val="24"/>
          <w:lang w:val="it-IT" w:eastAsia="en-IE"/>
        </w:rPr>
        <w:t>në nenin 7</w:t>
      </w:r>
      <w:r w:rsidR="002D3272" w:rsidRPr="002D3272">
        <w:rPr>
          <w:rFonts w:ascii="Times New Roman" w:eastAsia="Times New Roman" w:hAnsi="Times New Roman" w:cs="Times New Roman"/>
          <w:sz w:val="24"/>
          <w:szCs w:val="24"/>
          <w:lang w:val="it-IT" w:eastAsia="en-IE"/>
        </w:rPr>
        <w:t>9</w:t>
      </w:r>
      <w:r w:rsidRPr="002D3272">
        <w:rPr>
          <w:rFonts w:ascii="Times New Roman" w:eastAsia="Times New Roman" w:hAnsi="Times New Roman" w:cs="Times New Roman"/>
          <w:sz w:val="24"/>
          <w:szCs w:val="24"/>
          <w:lang w:val="it-IT" w:eastAsia="en-IE"/>
        </w:rPr>
        <w:t xml:space="preserve"> të këtij ligji, që shoqëron bimët, produktet bimore ose objektet e tjera në fjalë, kur ajo pasaportë bimore vërteton rezultatet e inspektimeve nga </w:t>
      </w:r>
      <w:r w:rsidR="00575C22" w:rsidRPr="002D3272">
        <w:rPr>
          <w:rFonts w:ascii="Times New Roman" w:eastAsia="Times New Roman" w:hAnsi="Times New Roman" w:cs="Times New Roman"/>
          <w:sz w:val="24"/>
          <w:szCs w:val="24"/>
          <w:lang w:val="it-IT" w:eastAsia="en-IE"/>
        </w:rPr>
        <w:t>IPKSHB</w:t>
      </w:r>
      <w:r w:rsidRPr="002D3272">
        <w:rPr>
          <w:rFonts w:ascii="Times New Roman" w:eastAsia="Times New Roman" w:hAnsi="Times New Roman" w:cs="Times New Roman"/>
          <w:sz w:val="24"/>
          <w:szCs w:val="24"/>
          <w:lang w:val="it-IT" w:eastAsia="en-IE"/>
        </w:rPr>
        <w:t>;</w:t>
      </w:r>
    </w:p>
    <w:p w14:paraId="04A23CA3" w14:textId="30659707" w:rsidR="006F484F" w:rsidRPr="002D3272"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2D3272">
        <w:rPr>
          <w:rFonts w:ascii="Times New Roman" w:eastAsia="Times New Roman" w:hAnsi="Times New Roman" w:cs="Times New Roman"/>
          <w:sz w:val="24"/>
          <w:szCs w:val="24"/>
          <w:lang w:val="it-IT" w:eastAsia="en-IE"/>
        </w:rPr>
        <w:t xml:space="preserve">d) </w:t>
      </w:r>
      <w:r w:rsidR="006B2E6D" w:rsidRPr="002D3272">
        <w:rPr>
          <w:rFonts w:ascii="Times New Roman" w:eastAsia="Times New Roman" w:hAnsi="Times New Roman" w:cs="Times New Roman"/>
          <w:sz w:val="24"/>
          <w:szCs w:val="24"/>
          <w:lang w:val="it-IT" w:eastAsia="en-IE"/>
        </w:rPr>
        <w:t xml:space="preserve">vula </w:t>
      </w:r>
      <w:r w:rsidRPr="002D3272">
        <w:rPr>
          <w:rFonts w:ascii="Times New Roman" w:eastAsia="Times New Roman" w:hAnsi="Times New Roman" w:cs="Times New Roman"/>
          <w:sz w:val="24"/>
          <w:szCs w:val="24"/>
          <w:lang w:val="it-IT" w:eastAsia="en-IE"/>
        </w:rPr>
        <w:t xml:space="preserve">e materialit të ambalazhit prej druri, siç </w:t>
      </w:r>
      <w:r w:rsidR="006B2E6D" w:rsidRPr="002D3272">
        <w:rPr>
          <w:rFonts w:ascii="Times New Roman" w:eastAsia="Times New Roman" w:hAnsi="Times New Roman" w:cs="Times New Roman"/>
          <w:sz w:val="24"/>
          <w:szCs w:val="24"/>
          <w:lang w:val="it-IT" w:eastAsia="en-IE"/>
        </w:rPr>
        <w:t xml:space="preserve">përcaktohen </w:t>
      </w:r>
      <w:r w:rsidRPr="002D3272">
        <w:rPr>
          <w:rFonts w:ascii="Times New Roman" w:eastAsia="Times New Roman" w:hAnsi="Times New Roman" w:cs="Times New Roman"/>
          <w:sz w:val="24"/>
          <w:szCs w:val="24"/>
          <w:lang w:val="it-IT" w:eastAsia="en-IE"/>
        </w:rPr>
        <w:t xml:space="preserve">në </w:t>
      </w:r>
      <w:r w:rsidR="006B2E6D" w:rsidRPr="002D3272">
        <w:rPr>
          <w:rFonts w:ascii="Times New Roman" w:eastAsia="Times New Roman" w:hAnsi="Times New Roman" w:cs="Times New Roman"/>
          <w:sz w:val="24"/>
          <w:szCs w:val="24"/>
          <w:lang w:val="it-IT" w:eastAsia="en-IE"/>
        </w:rPr>
        <w:t xml:space="preserve">pikën 1 të nenit 96 </w:t>
      </w:r>
      <w:r w:rsidRPr="002D3272">
        <w:rPr>
          <w:rFonts w:ascii="Times New Roman" w:eastAsia="Times New Roman" w:hAnsi="Times New Roman" w:cs="Times New Roman"/>
          <w:sz w:val="24"/>
          <w:szCs w:val="24"/>
          <w:lang w:val="it-IT" w:eastAsia="en-IE"/>
        </w:rPr>
        <w:t xml:space="preserve">të këtij ligji, ose vërtetimet e përcaktuara në </w:t>
      </w:r>
      <w:r w:rsidR="006B2E6D" w:rsidRPr="002D3272">
        <w:rPr>
          <w:rFonts w:ascii="Times New Roman" w:eastAsia="Times New Roman" w:hAnsi="Times New Roman" w:cs="Times New Roman"/>
          <w:sz w:val="24"/>
          <w:szCs w:val="24"/>
          <w:lang w:val="it-IT" w:eastAsia="en-IE"/>
        </w:rPr>
        <w:t xml:space="preserve">pikën 1 të nenit </w:t>
      </w:r>
      <w:r w:rsidR="002D3272" w:rsidRPr="002D3272">
        <w:rPr>
          <w:rFonts w:ascii="Times New Roman" w:eastAsia="Times New Roman" w:hAnsi="Times New Roman" w:cs="Times New Roman"/>
          <w:sz w:val="24"/>
          <w:szCs w:val="24"/>
          <w:lang w:val="it-IT" w:eastAsia="en-IE"/>
        </w:rPr>
        <w:t xml:space="preserve">100 </w:t>
      </w:r>
      <w:r w:rsidRPr="002D3272">
        <w:rPr>
          <w:rFonts w:ascii="Times New Roman" w:eastAsia="Times New Roman" w:hAnsi="Times New Roman" w:cs="Times New Roman"/>
          <w:sz w:val="24"/>
          <w:szCs w:val="24"/>
          <w:lang w:val="it-IT" w:eastAsia="en-IE"/>
        </w:rPr>
        <w:t>të këtij ligji;</w:t>
      </w:r>
    </w:p>
    <w:p w14:paraId="5EFCF348" w14:textId="23E1B3F2"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2D3272">
        <w:rPr>
          <w:rFonts w:ascii="Times New Roman" w:eastAsia="Times New Roman" w:hAnsi="Times New Roman" w:cs="Times New Roman"/>
          <w:sz w:val="24"/>
          <w:szCs w:val="24"/>
          <w:lang w:val="it-IT" w:eastAsia="en-IE"/>
        </w:rPr>
        <w:t>e) informacioni i përfshirë në çertifikatën e para-eksportit të parashikuar në nenin 10</w:t>
      </w:r>
      <w:r w:rsidR="002D3272" w:rsidRPr="002D3272">
        <w:rPr>
          <w:rFonts w:ascii="Times New Roman" w:eastAsia="Times New Roman" w:hAnsi="Times New Roman" w:cs="Times New Roman"/>
          <w:sz w:val="24"/>
          <w:szCs w:val="24"/>
          <w:lang w:val="it-IT" w:eastAsia="en-IE"/>
        </w:rPr>
        <w:t>3</w:t>
      </w:r>
      <w:r w:rsidRPr="006F484F">
        <w:rPr>
          <w:rFonts w:ascii="Times New Roman" w:eastAsia="Times New Roman" w:hAnsi="Times New Roman" w:cs="Times New Roman"/>
          <w:sz w:val="24"/>
          <w:szCs w:val="24"/>
          <w:lang w:val="it-IT" w:eastAsia="en-IE"/>
        </w:rPr>
        <w:t xml:space="preserve"> të këtij ligji;</w:t>
      </w:r>
    </w:p>
    <w:p w14:paraId="290E0898" w14:textId="1E308E5E"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f) informacioni zyrtar të përfshirë në çertifikatën fitosanitare të </w:t>
      </w:r>
      <w:r w:rsidRPr="002D3272">
        <w:rPr>
          <w:rFonts w:ascii="Times New Roman" w:eastAsia="Times New Roman" w:hAnsi="Times New Roman" w:cs="Times New Roman"/>
          <w:sz w:val="24"/>
          <w:szCs w:val="24"/>
          <w:lang w:val="it-IT" w:eastAsia="en-IE"/>
        </w:rPr>
        <w:t>parashikuar në nenin 7</w:t>
      </w:r>
      <w:r w:rsidR="002D3272" w:rsidRPr="002D3272">
        <w:rPr>
          <w:rFonts w:ascii="Times New Roman" w:eastAsia="Times New Roman" w:hAnsi="Times New Roman" w:cs="Times New Roman"/>
          <w:sz w:val="24"/>
          <w:szCs w:val="24"/>
          <w:lang w:val="it-IT" w:eastAsia="en-IE"/>
        </w:rPr>
        <w:t>2</w:t>
      </w:r>
      <w:r w:rsidRPr="002D3272">
        <w:rPr>
          <w:rFonts w:ascii="Times New Roman" w:eastAsia="Times New Roman" w:hAnsi="Times New Roman" w:cs="Times New Roman"/>
          <w:sz w:val="24"/>
          <w:szCs w:val="24"/>
          <w:lang w:val="it-IT" w:eastAsia="en-IE"/>
        </w:rPr>
        <w:t xml:space="preserve"> të</w:t>
      </w:r>
      <w:r w:rsidRPr="006F484F">
        <w:rPr>
          <w:rFonts w:ascii="Times New Roman" w:eastAsia="Times New Roman" w:hAnsi="Times New Roman" w:cs="Times New Roman"/>
          <w:sz w:val="24"/>
          <w:szCs w:val="24"/>
          <w:lang w:val="it-IT" w:eastAsia="en-IE"/>
        </w:rPr>
        <w:t xml:space="preserve"> këtij ligji, kur bimët, produktet bimore ose objektet e tjera kanë hyrë në territorin e Republikës së Shqipërisë nga një vend tjetër.</w:t>
      </w:r>
    </w:p>
    <w:p w14:paraId="1A6C773A" w14:textId="70DB7E8E"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3. Certifikata fitosanitare për eksport duhet të jetë në përputhje me përshkrimin dhe formatin e modelit të përcaktuar në </w:t>
      </w:r>
      <w:r w:rsidR="00C47FBD">
        <w:rPr>
          <w:rFonts w:ascii="Times New Roman" w:eastAsia="Times New Roman" w:hAnsi="Times New Roman" w:cs="Times New Roman"/>
          <w:sz w:val="24"/>
          <w:szCs w:val="24"/>
          <w:lang w:val="it-IT" w:eastAsia="en-IE"/>
        </w:rPr>
        <w:t>shkronj</w:t>
      </w:r>
      <w:r w:rsidR="00F96A5D">
        <w:rPr>
          <w:rFonts w:ascii="Times New Roman" w:eastAsia="Times New Roman" w:hAnsi="Times New Roman" w:cs="Times New Roman"/>
          <w:sz w:val="24"/>
          <w:szCs w:val="24"/>
          <w:lang w:val="it-IT" w:eastAsia="en-IE"/>
        </w:rPr>
        <w:t>ë</w:t>
      </w:r>
      <w:r w:rsidR="00C47FBD">
        <w:rPr>
          <w:rFonts w:ascii="Times New Roman" w:eastAsia="Times New Roman" w:hAnsi="Times New Roman" w:cs="Times New Roman"/>
          <w:sz w:val="24"/>
          <w:szCs w:val="24"/>
          <w:lang w:val="it-IT" w:eastAsia="en-IE"/>
        </w:rPr>
        <w:t>n a) t</w:t>
      </w:r>
      <w:r w:rsidR="00F96A5D">
        <w:rPr>
          <w:rFonts w:ascii="Times New Roman" w:eastAsia="Times New Roman" w:hAnsi="Times New Roman" w:cs="Times New Roman"/>
          <w:sz w:val="24"/>
          <w:szCs w:val="24"/>
          <w:lang w:val="it-IT" w:eastAsia="en-IE"/>
        </w:rPr>
        <w:t>ë</w:t>
      </w:r>
      <w:r w:rsidR="00C47FBD">
        <w:rPr>
          <w:rFonts w:ascii="Times New Roman" w:eastAsia="Times New Roman" w:hAnsi="Times New Roman" w:cs="Times New Roman"/>
          <w:sz w:val="24"/>
          <w:szCs w:val="24"/>
          <w:lang w:val="it-IT" w:eastAsia="en-IE"/>
        </w:rPr>
        <w:t xml:space="preserve"> pik</w:t>
      </w:r>
      <w:r w:rsidR="00F96A5D">
        <w:rPr>
          <w:rFonts w:ascii="Times New Roman" w:eastAsia="Times New Roman" w:hAnsi="Times New Roman" w:cs="Times New Roman"/>
          <w:sz w:val="24"/>
          <w:szCs w:val="24"/>
          <w:lang w:val="it-IT" w:eastAsia="en-IE"/>
        </w:rPr>
        <w:t>ë</w:t>
      </w:r>
      <w:r w:rsidR="00C47FBD">
        <w:rPr>
          <w:rFonts w:ascii="Times New Roman" w:eastAsia="Times New Roman" w:hAnsi="Times New Roman" w:cs="Times New Roman"/>
          <w:sz w:val="24"/>
          <w:szCs w:val="24"/>
          <w:lang w:val="it-IT" w:eastAsia="en-IE"/>
        </w:rPr>
        <w:t xml:space="preserve">s </w:t>
      </w:r>
      <w:r w:rsidR="004669A3">
        <w:rPr>
          <w:rFonts w:ascii="Times New Roman" w:eastAsia="Times New Roman" w:hAnsi="Times New Roman" w:cs="Times New Roman"/>
          <w:sz w:val="24"/>
          <w:szCs w:val="24"/>
          <w:lang w:val="it-IT" w:eastAsia="en-IE"/>
        </w:rPr>
        <w:t xml:space="preserve">2 </w:t>
      </w:r>
      <w:r w:rsidR="00C47FBD">
        <w:rPr>
          <w:rFonts w:ascii="Times New Roman" w:eastAsia="Times New Roman" w:hAnsi="Times New Roman" w:cs="Times New Roman"/>
          <w:sz w:val="24"/>
          <w:szCs w:val="24"/>
          <w:lang w:val="it-IT" w:eastAsia="en-IE"/>
        </w:rPr>
        <w:t>t</w:t>
      </w:r>
      <w:r w:rsidR="00F96A5D">
        <w:rPr>
          <w:rFonts w:ascii="Times New Roman" w:eastAsia="Times New Roman" w:hAnsi="Times New Roman" w:cs="Times New Roman"/>
          <w:sz w:val="24"/>
          <w:szCs w:val="24"/>
          <w:lang w:val="it-IT" w:eastAsia="en-IE"/>
        </w:rPr>
        <w:t>ë</w:t>
      </w:r>
      <w:r w:rsidR="00C47FBD">
        <w:rPr>
          <w:rFonts w:ascii="Times New Roman" w:eastAsia="Times New Roman" w:hAnsi="Times New Roman" w:cs="Times New Roman"/>
          <w:sz w:val="24"/>
          <w:szCs w:val="24"/>
          <w:lang w:val="it-IT" w:eastAsia="en-IE"/>
        </w:rPr>
        <w:t xml:space="preserve"> nenit </w:t>
      </w:r>
      <w:r w:rsidR="004669A3">
        <w:rPr>
          <w:rFonts w:ascii="Times New Roman" w:eastAsia="Times New Roman" w:hAnsi="Times New Roman" w:cs="Times New Roman"/>
          <w:sz w:val="24"/>
          <w:szCs w:val="24"/>
          <w:lang w:val="it-IT" w:eastAsia="en-IE"/>
        </w:rPr>
        <w:t>10</w:t>
      </w:r>
      <w:r w:rsidR="002D3272">
        <w:rPr>
          <w:rFonts w:ascii="Times New Roman" w:eastAsia="Times New Roman" w:hAnsi="Times New Roman" w:cs="Times New Roman"/>
          <w:sz w:val="24"/>
          <w:szCs w:val="24"/>
          <w:lang w:val="it-IT" w:eastAsia="en-IE"/>
        </w:rPr>
        <w:t>6</w:t>
      </w:r>
      <w:r w:rsidR="004669A3">
        <w:rPr>
          <w:rFonts w:ascii="Times New Roman" w:eastAsia="Times New Roman" w:hAnsi="Times New Roman" w:cs="Times New Roman"/>
          <w:sz w:val="24"/>
          <w:szCs w:val="24"/>
          <w:lang w:val="it-IT" w:eastAsia="en-IE"/>
        </w:rPr>
        <w:t xml:space="preserve"> </w:t>
      </w:r>
      <w:r w:rsidR="00C47FBD">
        <w:rPr>
          <w:rFonts w:ascii="Times New Roman" w:eastAsia="Times New Roman" w:hAnsi="Times New Roman" w:cs="Times New Roman"/>
          <w:sz w:val="24"/>
          <w:szCs w:val="24"/>
          <w:lang w:val="it-IT" w:eastAsia="en-IE"/>
        </w:rPr>
        <w:t>t</w:t>
      </w:r>
      <w:r w:rsidR="00F96A5D">
        <w:rPr>
          <w:rFonts w:ascii="Times New Roman" w:eastAsia="Times New Roman" w:hAnsi="Times New Roman" w:cs="Times New Roman"/>
          <w:sz w:val="24"/>
          <w:szCs w:val="24"/>
          <w:lang w:val="it-IT" w:eastAsia="en-IE"/>
        </w:rPr>
        <w:t>ë</w:t>
      </w:r>
      <w:r w:rsidR="00C47FBD">
        <w:rPr>
          <w:rFonts w:ascii="Times New Roman" w:eastAsia="Times New Roman" w:hAnsi="Times New Roman" w:cs="Times New Roman"/>
          <w:sz w:val="24"/>
          <w:szCs w:val="24"/>
          <w:lang w:val="it-IT" w:eastAsia="en-IE"/>
        </w:rPr>
        <w:t xml:space="preserve"> k</w:t>
      </w:r>
      <w:r w:rsidR="00F96A5D">
        <w:rPr>
          <w:rFonts w:ascii="Times New Roman" w:eastAsia="Times New Roman" w:hAnsi="Times New Roman" w:cs="Times New Roman"/>
          <w:sz w:val="24"/>
          <w:szCs w:val="24"/>
          <w:lang w:val="it-IT" w:eastAsia="en-IE"/>
        </w:rPr>
        <w:t>ë</w:t>
      </w:r>
      <w:r w:rsidR="00C47FBD">
        <w:rPr>
          <w:rFonts w:ascii="Times New Roman" w:eastAsia="Times New Roman" w:hAnsi="Times New Roman" w:cs="Times New Roman"/>
          <w:sz w:val="24"/>
          <w:szCs w:val="24"/>
          <w:lang w:val="it-IT" w:eastAsia="en-IE"/>
        </w:rPr>
        <w:t xml:space="preserve">tij ligji. </w:t>
      </w:r>
    </w:p>
    <w:p w14:paraId="4E26B4E6" w14:textId="5227D0AA" w:rsidR="006F484F" w:rsidRPr="006F484F" w:rsidRDefault="00F01F4E"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4</w:t>
      </w:r>
      <w:r w:rsidR="006F484F" w:rsidRPr="006F484F">
        <w:rPr>
          <w:rFonts w:ascii="Times New Roman" w:eastAsia="Times New Roman" w:hAnsi="Times New Roman" w:cs="Times New Roman"/>
          <w:sz w:val="24"/>
          <w:szCs w:val="24"/>
          <w:lang w:val="it-IT" w:eastAsia="en-IE"/>
        </w:rPr>
        <w:t>. Certifikatat fitosanitare elektronike për eksport sigurohen nëpërmjet, ose në shkëmbim elektronik me një sistem të kompjuterizuar të menaxhimit të informacionit për kontrollet zyrtare.</w:t>
      </w:r>
    </w:p>
    <w:p w14:paraId="3DF6CAAC" w14:textId="3CB8C753"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 xml:space="preserve">Neni </w:t>
      </w:r>
      <w:r w:rsidR="00C47FBD">
        <w:rPr>
          <w:rFonts w:ascii="Times New Roman" w:eastAsia="Times New Roman" w:hAnsi="Times New Roman" w:cs="Times New Roman"/>
          <w:b/>
          <w:bCs/>
          <w:sz w:val="24"/>
          <w:szCs w:val="24"/>
          <w:lang w:val="it-IT" w:eastAsia="en-IE"/>
        </w:rPr>
        <w:t>102</w:t>
      </w:r>
      <w:r w:rsidRPr="006F484F">
        <w:rPr>
          <w:rFonts w:ascii="Times New Roman" w:eastAsia="Times New Roman" w:hAnsi="Times New Roman" w:cs="Times New Roman"/>
          <w:b/>
          <w:bCs/>
          <w:sz w:val="24"/>
          <w:szCs w:val="24"/>
          <w:lang w:val="it-IT" w:eastAsia="en-IE"/>
        </w:rPr>
        <w:t xml:space="preserve"> </w:t>
      </w:r>
      <w:r w:rsidR="00F01F4E">
        <w:rPr>
          <w:rFonts w:ascii="Times New Roman" w:eastAsia="Times New Roman" w:hAnsi="Times New Roman" w:cs="Times New Roman"/>
          <w:b/>
          <w:bCs/>
          <w:sz w:val="24"/>
          <w:szCs w:val="24"/>
          <w:lang w:val="it-IT" w:eastAsia="en-IE"/>
        </w:rPr>
        <w:t xml:space="preserve"> </w:t>
      </w:r>
    </w:p>
    <w:p w14:paraId="3FCA10A3" w14:textId="121D292C"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6F484F">
        <w:rPr>
          <w:rFonts w:ascii="Times New Roman" w:eastAsia="Times New Roman" w:hAnsi="Times New Roman" w:cs="Times New Roman"/>
          <w:b/>
          <w:bCs/>
          <w:sz w:val="24"/>
          <w:szCs w:val="24"/>
          <w:lang w:val="it-IT" w:eastAsia="en-IE"/>
        </w:rPr>
        <w:t>Certifikata fitosanitare për rieksport nga territori i Republikës së Shqipërisë</w:t>
      </w:r>
    </w:p>
    <w:p w14:paraId="45ED031F" w14:textId="27279CA0"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1. Për rieksportin e një bime, produkti bimor ose objekti tjetër, me origjinë nga një vend tjetër dhe ka hyrë në territorin e Republikës së Shqipërisë nga vendi i origjinës ose një vend tjetër, </w:t>
      </w:r>
      <w:r w:rsidRPr="002D3272">
        <w:rPr>
          <w:rFonts w:ascii="Times New Roman" w:eastAsia="Times New Roman" w:hAnsi="Times New Roman" w:cs="Times New Roman"/>
          <w:sz w:val="24"/>
          <w:szCs w:val="24"/>
          <w:lang w:val="it-IT" w:eastAsia="en-IE"/>
        </w:rPr>
        <w:t>kur është e mundur, lëshohet certifikatë</w:t>
      </w:r>
      <w:r w:rsidRPr="006F484F">
        <w:rPr>
          <w:rFonts w:ascii="Times New Roman" w:eastAsia="Times New Roman" w:hAnsi="Times New Roman" w:cs="Times New Roman"/>
          <w:sz w:val="24"/>
          <w:szCs w:val="24"/>
          <w:lang w:val="it-IT" w:eastAsia="en-IE"/>
        </w:rPr>
        <w:t xml:space="preserve"> fitosanitare për rieksport nga territori i Republikës së Shqipërisë (</w:t>
      </w:r>
      <w:r w:rsidR="00B70B67" w:rsidRPr="006F484F">
        <w:rPr>
          <w:rFonts w:ascii="Times New Roman" w:eastAsia="Times New Roman" w:hAnsi="Times New Roman" w:cs="Times New Roman"/>
          <w:sz w:val="24"/>
          <w:szCs w:val="24"/>
          <w:lang w:val="it-IT" w:eastAsia="en-IE"/>
        </w:rPr>
        <w:t>'</w:t>
      </w:r>
      <w:r w:rsidR="00B70B67">
        <w:rPr>
          <w:rFonts w:ascii="Times New Roman" w:eastAsia="Times New Roman" w:hAnsi="Times New Roman" w:cs="Times New Roman"/>
          <w:sz w:val="24"/>
          <w:szCs w:val="24"/>
          <w:lang w:val="it-IT" w:eastAsia="en-IE"/>
        </w:rPr>
        <w:t>c</w:t>
      </w:r>
      <w:r w:rsidR="00B70B67" w:rsidRPr="006F484F">
        <w:rPr>
          <w:rFonts w:ascii="Times New Roman" w:eastAsia="Times New Roman" w:hAnsi="Times New Roman" w:cs="Times New Roman"/>
          <w:sz w:val="24"/>
          <w:szCs w:val="24"/>
          <w:lang w:val="it-IT" w:eastAsia="en-IE"/>
        </w:rPr>
        <w:t>ertifikat</w:t>
      </w:r>
      <w:r w:rsidR="00B70B67">
        <w:rPr>
          <w:rFonts w:ascii="Times New Roman" w:eastAsia="Times New Roman" w:hAnsi="Times New Roman" w:cs="Times New Roman"/>
          <w:sz w:val="24"/>
          <w:szCs w:val="24"/>
          <w:lang w:val="it-IT" w:eastAsia="en-IE"/>
        </w:rPr>
        <w:t>ë</w:t>
      </w:r>
      <w:r w:rsidR="00B70B67" w:rsidRPr="006F484F">
        <w:rPr>
          <w:rFonts w:ascii="Times New Roman" w:eastAsia="Times New Roman" w:hAnsi="Times New Roman" w:cs="Times New Roman"/>
          <w:sz w:val="24"/>
          <w:szCs w:val="24"/>
          <w:lang w:val="it-IT" w:eastAsia="en-IE"/>
        </w:rPr>
        <w:t xml:space="preserve"> </w:t>
      </w:r>
      <w:r w:rsidRPr="006F484F">
        <w:rPr>
          <w:rFonts w:ascii="Times New Roman" w:eastAsia="Times New Roman" w:hAnsi="Times New Roman" w:cs="Times New Roman"/>
          <w:sz w:val="24"/>
          <w:szCs w:val="24"/>
          <w:lang w:val="it-IT" w:eastAsia="en-IE"/>
        </w:rPr>
        <w:t>fitosanitare për rieksport'), në vend të certifikatës fitosanitare për eksport.</w:t>
      </w:r>
    </w:p>
    <w:p w14:paraId="309DA829" w14:textId="35B06AAF"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Certifikata fitosanitare për riekspor lëshohet nga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me kërkesë të operatorit profesionist kur plotësohen të gjitha kushtet e mëposhtme:</w:t>
      </w:r>
    </w:p>
    <w:p w14:paraId="2B48F5F4" w14:textId="370EF582"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a) operatori profesionist është i regjistruar nga </w:t>
      </w:r>
      <w:r w:rsidR="00575C22">
        <w:rPr>
          <w:rFonts w:ascii="Times New Roman" w:eastAsia="Times New Roman" w:hAnsi="Times New Roman" w:cs="Times New Roman"/>
          <w:sz w:val="24"/>
          <w:szCs w:val="24"/>
          <w:lang w:val="it-IT" w:eastAsia="en-IE"/>
        </w:rPr>
        <w:t>IPKSHB</w:t>
      </w:r>
      <w:r w:rsidRPr="006F484F">
        <w:rPr>
          <w:rFonts w:ascii="Times New Roman" w:eastAsia="Times New Roman" w:hAnsi="Times New Roman" w:cs="Times New Roman"/>
          <w:sz w:val="24"/>
          <w:szCs w:val="24"/>
          <w:lang w:val="it-IT" w:eastAsia="en-IE"/>
        </w:rPr>
        <w:t xml:space="preserve"> në përputhje </w:t>
      </w:r>
      <w:r w:rsidRPr="002D3272">
        <w:rPr>
          <w:rFonts w:ascii="Times New Roman" w:eastAsia="Times New Roman" w:hAnsi="Times New Roman" w:cs="Times New Roman"/>
          <w:sz w:val="24"/>
          <w:szCs w:val="24"/>
          <w:lang w:val="it-IT" w:eastAsia="en-IE"/>
        </w:rPr>
        <w:t>me nenin 6</w:t>
      </w:r>
      <w:r w:rsidR="002D3272" w:rsidRPr="002D3272">
        <w:rPr>
          <w:rFonts w:ascii="Times New Roman" w:eastAsia="Times New Roman" w:hAnsi="Times New Roman" w:cs="Times New Roman"/>
          <w:sz w:val="24"/>
          <w:szCs w:val="24"/>
          <w:lang w:val="it-IT" w:eastAsia="en-IE"/>
        </w:rPr>
        <w:t>7</w:t>
      </w:r>
      <w:r w:rsidRPr="002D3272">
        <w:rPr>
          <w:rFonts w:ascii="Times New Roman" w:eastAsia="Times New Roman" w:hAnsi="Times New Roman" w:cs="Times New Roman"/>
          <w:sz w:val="24"/>
          <w:szCs w:val="24"/>
          <w:lang w:val="it-IT" w:eastAsia="en-IE"/>
        </w:rPr>
        <w:t xml:space="preserve"> të këtij</w:t>
      </w:r>
      <w:r w:rsidRPr="006F484F">
        <w:rPr>
          <w:rFonts w:ascii="Times New Roman" w:eastAsia="Times New Roman" w:hAnsi="Times New Roman" w:cs="Times New Roman"/>
          <w:sz w:val="24"/>
          <w:szCs w:val="24"/>
          <w:lang w:val="it-IT" w:eastAsia="en-IE"/>
        </w:rPr>
        <w:t xml:space="preserve"> ligji;</w:t>
      </w:r>
    </w:p>
    <w:p w14:paraId="291048F0" w14:textId="4BF99D21"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b) operatori profesionist është përgjegjës për bimën, produktin bimor ose objektin tjetër që do të rieksportohet;</w:t>
      </w:r>
    </w:p>
    <w:p w14:paraId="70CAFAF9" w14:textId="47BC58CA"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c) sigurohet që ajo bimë, produkt bimor ose objekt tjetër janë në përputhje me kërkesat fitosanitare të </w:t>
      </w:r>
      <w:r w:rsidR="00C47FBD" w:rsidRPr="00C47FBD">
        <w:rPr>
          <w:rFonts w:ascii="Times New Roman" w:eastAsia="Times New Roman" w:hAnsi="Times New Roman" w:cs="Times New Roman"/>
          <w:sz w:val="24"/>
          <w:szCs w:val="24"/>
          <w:lang w:val="it-IT" w:eastAsia="en-IE"/>
        </w:rPr>
        <w:t>vendit importues</w:t>
      </w:r>
      <w:r w:rsidRPr="006F484F">
        <w:rPr>
          <w:rFonts w:ascii="Times New Roman" w:eastAsia="Times New Roman" w:hAnsi="Times New Roman" w:cs="Times New Roman"/>
          <w:sz w:val="24"/>
          <w:szCs w:val="24"/>
          <w:lang w:val="it-IT" w:eastAsia="en-IE"/>
        </w:rPr>
        <w:t>.</w:t>
      </w:r>
    </w:p>
    <w:p w14:paraId="360B0FDA" w14:textId="6AB6C71E" w:rsidR="006F484F" w:rsidRPr="006F484F" w:rsidRDefault="00575C22"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IPKSHB</w:t>
      </w:r>
      <w:r w:rsidR="006F484F" w:rsidRPr="006F484F">
        <w:rPr>
          <w:rFonts w:ascii="Times New Roman" w:eastAsia="Times New Roman" w:hAnsi="Times New Roman" w:cs="Times New Roman"/>
          <w:sz w:val="24"/>
          <w:szCs w:val="24"/>
          <w:lang w:val="it-IT" w:eastAsia="en-IE"/>
        </w:rPr>
        <w:t xml:space="preserve"> lëshon gjithashtu një </w:t>
      </w:r>
      <w:r w:rsidR="009E0316">
        <w:rPr>
          <w:rFonts w:ascii="Times New Roman" w:eastAsia="Times New Roman" w:hAnsi="Times New Roman" w:cs="Times New Roman"/>
          <w:sz w:val="24"/>
          <w:szCs w:val="24"/>
          <w:lang w:val="it-IT" w:eastAsia="en-IE"/>
        </w:rPr>
        <w:t>c</w:t>
      </w:r>
      <w:r w:rsidR="009E0316" w:rsidRPr="006F484F">
        <w:rPr>
          <w:rFonts w:ascii="Times New Roman" w:eastAsia="Times New Roman" w:hAnsi="Times New Roman" w:cs="Times New Roman"/>
          <w:sz w:val="24"/>
          <w:szCs w:val="24"/>
          <w:lang w:val="it-IT" w:eastAsia="en-IE"/>
        </w:rPr>
        <w:t xml:space="preserve">ertifikatë </w:t>
      </w:r>
      <w:r w:rsidR="006F484F" w:rsidRPr="006F484F">
        <w:rPr>
          <w:rFonts w:ascii="Times New Roman" w:eastAsia="Times New Roman" w:hAnsi="Times New Roman" w:cs="Times New Roman"/>
          <w:sz w:val="24"/>
          <w:szCs w:val="24"/>
          <w:lang w:val="it-IT" w:eastAsia="en-IE"/>
        </w:rPr>
        <w:t xml:space="preserve">fitosanitare për rieksport me kërkesë të personave të </w:t>
      </w:r>
      <w:r w:rsidR="009E0316">
        <w:rPr>
          <w:rFonts w:ascii="Times New Roman" w:eastAsia="Times New Roman" w:hAnsi="Times New Roman" w:cs="Times New Roman"/>
          <w:sz w:val="24"/>
          <w:szCs w:val="24"/>
          <w:lang w:val="it-IT" w:eastAsia="en-IE"/>
        </w:rPr>
        <w:t>ndryshëm nga</w:t>
      </w:r>
      <w:r w:rsidR="006F484F" w:rsidRPr="006F484F">
        <w:rPr>
          <w:rFonts w:ascii="Times New Roman" w:eastAsia="Times New Roman" w:hAnsi="Times New Roman" w:cs="Times New Roman"/>
          <w:sz w:val="24"/>
          <w:szCs w:val="24"/>
          <w:lang w:val="it-IT" w:eastAsia="en-IE"/>
        </w:rPr>
        <w:t xml:space="preserve"> </w:t>
      </w:r>
      <w:r w:rsidR="009E0316" w:rsidRPr="006F484F">
        <w:rPr>
          <w:rFonts w:ascii="Times New Roman" w:eastAsia="Times New Roman" w:hAnsi="Times New Roman" w:cs="Times New Roman"/>
          <w:sz w:val="24"/>
          <w:szCs w:val="24"/>
          <w:lang w:val="it-IT" w:eastAsia="en-IE"/>
        </w:rPr>
        <w:t>operatorë</w:t>
      </w:r>
      <w:r w:rsidR="009E0316">
        <w:rPr>
          <w:rFonts w:ascii="Times New Roman" w:eastAsia="Times New Roman" w:hAnsi="Times New Roman" w:cs="Times New Roman"/>
          <w:sz w:val="24"/>
          <w:szCs w:val="24"/>
          <w:lang w:val="it-IT" w:eastAsia="en-IE"/>
        </w:rPr>
        <w:t>t</w:t>
      </w:r>
      <w:r w:rsidR="009E0316" w:rsidRPr="006F484F">
        <w:rPr>
          <w:rFonts w:ascii="Times New Roman" w:eastAsia="Times New Roman" w:hAnsi="Times New Roman" w:cs="Times New Roman"/>
          <w:sz w:val="24"/>
          <w:szCs w:val="24"/>
          <w:lang w:val="it-IT" w:eastAsia="en-IE"/>
        </w:rPr>
        <w:t xml:space="preserve"> </w:t>
      </w:r>
      <w:r w:rsidR="006F484F" w:rsidRPr="006F484F">
        <w:rPr>
          <w:rFonts w:ascii="Times New Roman" w:eastAsia="Times New Roman" w:hAnsi="Times New Roman" w:cs="Times New Roman"/>
          <w:sz w:val="24"/>
          <w:szCs w:val="24"/>
          <w:lang w:val="it-IT" w:eastAsia="en-IE"/>
        </w:rPr>
        <w:t>profesionistë</w:t>
      </w:r>
      <w:r w:rsidR="009E0316">
        <w:rPr>
          <w:rFonts w:ascii="Times New Roman" w:eastAsia="Times New Roman" w:hAnsi="Times New Roman" w:cs="Times New Roman"/>
          <w:sz w:val="24"/>
          <w:szCs w:val="24"/>
          <w:lang w:val="it-IT" w:eastAsia="en-IE"/>
        </w:rPr>
        <w:t>, nëse</w:t>
      </w:r>
      <w:r w:rsidR="009E0316" w:rsidRPr="006F484F">
        <w:rPr>
          <w:rFonts w:ascii="Times New Roman" w:eastAsia="Times New Roman" w:hAnsi="Times New Roman" w:cs="Times New Roman"/>
          <w:sz w:val="24"/>
          <w:szCs w:val="24"/>
          <w:lang w:val="it-IT" w:eastAsia="en-IE"/>
        </w:rPr>
        <w:t xml:space="preserve"> </w:t>
      </w:r>
      <w:r w:rsidR="006F484F" w:rsidRPr="006F484F">
        <w:rPr>
          <w:rFonts w:ascii="Times New Roman" w:eastAsia="Times New Roman" w:hAnsi="Times New Roman" w:cs="Times New Roman"/>
          <w:sz w:val="24"/>
          <w:szCs w:val="24"/>
          <w:lang w:val="it-IT" w:eastAsia="en-IE"/>
        </w:rPr>
        <w:t>plotësohen kushtet e përcaktuara në shkronjat b) dhe c) të kësaj pike.</w:t>
      </w:r>
    </w:p>
    <w:p w14:paraId="616BFF87" w14:textId="6CAC4D77"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Për qëllim të kësaj pike, </w:t>
      </w:r>
      <w:r w:rsidR="00312797">
        <w:rPr>
          <w:rFonts w:ascii="Times New Roman" w:eastAsia="Times New Roman" w:hAnsi="Times New Roman" w:cs="Times New Roman"/>
          <w:sz w:val="24"/>
          <w:szCs w:val="24"/>
          <w:lang w:val="it-IT" w:eastAsia="en-IE"/>
        </w:rPr>
        <w:t>AKQ</w:t>
      </w:r>
      <w:r w:rsidR="00312797" w:rsidRPr="006F484F">
        <w:rPr>
          <w:rFonts w:ascii="Times New Roman" w:eastAsia="Times New Roman" w:hAnsi="Times New Roman" w:cs="Times New Roman"/>
          <w:sz w:val="24"/>
          <w:szCs w:val="24"/>
          <w:lang w:val="it-IT" w:eastAsia="en-IE"/>
        </w:rPr>
        <w:t xml:space="preserve"> </w:t>
      </w:r>
      <w:r w:rsidRPr="006F484F">
        <w:rPr>
          <w:rFonts w:ascii="Times New Roman" w:eastAsia="Times New Roman" w:hAnsi="Times New Roman" w:cs="Times New Roman"/>
          <w:sz w:val="24"/>
          <w:szCs w:val="24"/>
          <w:lang w:val="it-IT" w:eastAsia="en-IE"/>
        </w:rPr>
        <w:t xml:space="preserve">nuk delegon lëshimin e </w:t>
      </w:r>
      <w:r w:rsidR="009E0316">
        <w:rPr>
          <w:rFonts w:ascii="Times New Roman" w:eastAsia="Times New Roman" w:hAnsi="Times New Roman" w:cs="Times New Roman"/>
          <w:sz w:val="24"/>
          <w:szCs w:val="24"/>
          <w:lang w:val="it-IT" w:eastAsia="en-IE"/>
        </w:rPr>
        <w:t>c</w:t>
      </w:r>
      <w:r w:rsidR="009E0316" w:rsidRPr="006F484F">
        <w:rPr>
          <w:rFonts w:ascii="Times New Roman" w:eastAsia="Times New Roman" w:hAnsi="Times New Roman" w:cs="Times New Roman"/>
          <w:sz w:val="24"/>
          <w:szCs w:val="24"/>
          <w:lang w:val="it-IT" w:eastAsia="en-IE"/>
        </w:rPr>
        <w:t xml:space="preserve">ertifikatës </w:t>
      </w:r>
      <w:r w:rsidRPr="006F484F">
        <w:rPr>
          <w:rFonts w:ascii="Times New Roman" w:eastAsia="Times New Roman" w:hAnsi="Times New Roman" w:cs="Times New Roman"/>
          <w:sz w:val="24"/>
          <w:szCs w:val="24"/>
          <w:lang w:val="it-IT" w:eastAsia="en-IE"/>
        </w:rPr>
        <w:t>fitosanitare për rieksport tek asnjë personi tjetër.</w:t>
      </w:r>
    </w:p>
    <w:p w14:paraId="0736B603" w14:textId="420DE7DC"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lastRenderedPageBreak/>
        <w:t xml:space="preserve">2. Pa cënuar detyrimet sipas Konventës Ndërkombëtare për Mbrojtjen e Bimëve (IPPC), dhe duke marrë parasysh standardet përkatëse ndërkombëtare, </w:t>
      </w:r>
      <w:r w:rsidR="00307C6B">
        <w:rPr>
          <w:rFonts w:ascii="Times New Roman" w:eastAsia="Times New Roman" w:hAnsi="Times New Roman" w:cs="Times New Roman"/>
          <w:sz w:val="24"/>
          <w:szCs w:val="24"/>
          <w:lang w:val="it-IT" w:eastAsia="en-IE"/>
        </w:rPr>
        <w:t>c</w:t>
      </w:r>
      <w:r w:rsidR="00307C6B" w:rsidRPr="006F484F">
        <w:rPr>
          <w:rFonts w:ascii="Times New Roman" w:eastAsia="Times New Roman" w:hAnsi="Times New Roman" w:cs="Times New Roman"/>
          <w:sz w:val="24"/>
          <w:szCs w:val="24"/>
          <w:lang w:val="it-IT" w:eastAsia="en-IE"/>
        </w:rPr>
        <w:t xml:space="preserve">ertifikata </w:t>
      </w:r>
      <w:r w:rsidRPr="006F484F">
        <w:rPr>
          <w:rFonts w:ascii="Times New Roman" w:eastAsia="Times New Roman" w:hAnsi="Times New Roman" w:cs="Times New Roman"/>
          <w:sz w:val="24"/>
          <w:szCs w:val="24"/>
          <w:lang w:val="it-IT" w:eastAsia="en-IE"/>
        </w:rPr>
        <w:t xml:space="preserve">fitosanitare për rieksport lëshohet kur informacioni i disponueshëm lejon vërtetimin e përputhmërisë së bimës, produktit bimor ose objektit tjetër në fjalë me kërkesat fitosanitare të </w:t>
      </w:r>
      <w:r w:rsidR="00312797" w:rsidRPr="00312797">
        <w:rPr>
          <w:rFonts w:ascii="Times New Roman" w:eastAsia="Times New Roman" w:hAnsi="Times New Roman" w:cs="Times New Roman"/>
          <w:sz w:val="24"/>
          <w:szCs w:val="24"/>
          <w:lang w:val="it-IT" w:eastAsia="en-IE"/>
        </w:rPr>
        <w:t>vendit importues</w:t>
      </w:r>
      <w:r w:rsidR="00312797" w:rsidRPr="00312797" w:rsidDel="00312797">
        <w:rPr>
          <w:rFonts w:ascii="Times New Roman" w:eastAsia="Times New Roman" w:hAnsi="Times New Roman" w:cs="Times New Roman"/>
          <w:sz w:val="24"/>
          <w:szCs w:val="24"/>
          <w:lang w:val="it-IT" w:eastAsia="en-IE"/>
        </w:rPr>
        <w:t xml:space="preserve"> </w:t>
      </w:r>
      <w:r w:rsidRPr="006F484F">
        <w:rPr>
          <w:rFonts w:ascii="Times New Roman" w:eastAsia="Times New Roman" w:hAnsi="Times New Roman" w:cs="Times New Roman"/>
          <w:sz w:val="24"/>
          <w:szCs w:val="24"/>
          <w:lang w:val="it-IT" w:eastAsia="en-IE"/>
        </w:rPr>
        <w:t>dhe plotësimin e të gjitha kushteve të mëposhtme:</w:t>
      </w:r>
    </w:p>
    <w:p w14:paraId="58F14E01" w14:textId="2A84B9D7"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a) </w:t>
      </w:r>
      <w:r w:rsidR="00307C6B">
        <w:rPr>
          <w:rFonts w:ascii="Times New Roman" w:eastAsia="Times New Roman" w:hAnsi="Times New Roman" w:cs="Times New Roman"/>
          <w:sz w:val="24"/>
          <w:szCs w:val="24"/>
          <w:lang w:val="it-IT" w:eastAsia="en-IE"/>
        </w:rPr>
        <w:t>c</w:t>
      </w:r>
      <w:r w:rsidR="00307C6B" w:rsidRPr="006F484F">
        <w:rPr>
          <w:rFonts w:ascii="Times New Roman" w:eastAsia="Times New Roman" w:hAnsi="Times New Roman" w:cs="Times New Roman"/>
          <w:sz w:val="24"/>
          <w:szCs w:val="24"/>
          <w:lang w:val="it-IT" w:eastAsia="en-IE"/>
        </w:rPr>
        <w:t xml:space="preserve">ertifikata </w:t>
      </w:r>
      <w:r w:rsidRPr="006F484F">
        <w:rPr>
          <w:rFonts w:ascii="Times New Roman" w:eastAsia="Times New Roman" w:hAnsi="Times New Roman" w:cs="Times New Roman"/>
          <w:sz w:val="24"/>
          <w:szCs w:val="24"/>
          <w:lang w:val="it-IT" w:eastAsia="en-IE"/>
        </w:rPr>
        <w:t xml:space="preserve">fitosanitare që shoqëron bimën, produktin bimor ose objektin tjetër në fjalë nga vendi i origjinës, ose një kopje e njësuar e saj, i bashkëlidhet </w:t>
      </w:r>
      <w:r w:rsidR="00307C6B">
        <w:rPr>
          <w:rFonts w:ascii="Times New Roman" w:eastAsia="Times New Roman" w:hAnsi="Times New Roman" w:cs="Times New Roman"/>
          <w:sz w:val="24"/>
          <w:szCs w:val="24"/>
          <w:lang w:val="it-IT" w:eastAsia="en-IE"/>
        </w:rPr>
        <w:t>c</w:t>
      </w:r>
      <w:r w:rsidR="00307C6B" w:rsidRPr="006F484F">
        <w:rPr>
          <w:rFonts w:ascii="Times New Roman" w:eastAsia="Times New Roman" w:hAnsi="Times New Roman" w:cs="Times New Roman"/>
          <w:sz w:val="24"/>
          <w:szCs w:val="24"/>
          <w:lang w:val="it-IT" w:eastAsia="en-IE"/>
        </w:rPr>
        <w:t xml:space="preserve">ertifikatës </w:t>
      </w:r>
      <w:r w:rsidRPr="006F484F">
        <w:rPr>
          <w:rFonts w:ascii="Times New Roman" w:eastAsia="Times New Roman" w:hAnsi="Times New Roman" w:cs="Times New Roman"/>
          <w:sz w:val="24"/>
          <w:szCs w:val="24"/>
          <w:lang w:val="it-IT" w:eastAsia="en-IE"/>
        </w:rPr>
        <w:t>fitosanitare për rieksport;</w:t>
      </w:r>
    </w:p>
    <w:p w14:paraId="3C4A700E" w14:textId="77777777"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b) bima, produkti bimor ose objekti tjetër në fjalë nuk është rritur, prodhuar ose përpunuar për të ndryshuar natyrën e tij, që nga hyrja në territorin e Republikës së Shqipërisë;</w:t>
      </w:r>
    </w:p>
    <w:p w14:paraId="0EB98DF3" w14:textId="77777777"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c) bima, produkti bimor ose objekti tjetër në fjalë nuk është ekspozuar ndaj ndonjë risku infektimi ose kontaminimi me dëmtues karantinorë ose dëmtues jo-karantinorë të rregulluar, të listuar si të tillë nga vendi pritës, gjatë ruajtjes në territorin e Republikës së Shqipërisë nga i cili do të eksportohet në atë vend;</w:t>
      </w:r>
    </w:p>
    <w:p w14:paraId="7F8753FA" w14:textId="77777777"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d) është ruajtuar identiteti i bimës, produktit bimor ose objektit tjetër në fjalë. </w:t>
      </w:r>
    </w:p>
    <w:p w14:paraId="05ADA093" w14:textId="0E98A06A"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3. </w:t>
      </w:r>
      <w:r w:rsidR="004A496B">
        <w:rPr>
          <w:rFonts w:ascii="Times New Roman" w:eastAsia="Times New Roman" w:hAnsi="Times New Roman" w:cs="Times New Roman"/>
          <w:sz w:val="24"/>
          <w:szCs w:val="24"/>
          <w:lang w:val="it-IT" w:eastAsia="en-IE"/>
        </w:rPr>
        <w:t>Për pikën 2 të nenit 100 të</w:t>
      </w:r>
      <w:r w:rsidR="004A496B" w:rsidRPr="006F484F">
        <w:rPr>
          <w:rFonts w:ascii="Times New Roman" w:eastAsia="Times New Roman" w:hAnsi="Times New Roman" w:cs="Times New Roman"/>
          <w:sz w:val="24"/>
          <w:szCs w:val="24"/>
          <w:lang w:val="it-IT" w:eastAsia="en-IE"/>
        </w:rPr>
        <w:t xml:space="preserve"> </w:t>
      </w:r>
      <w:r w:rsidRPr="006F484F">
        <w:rPr>
          <w:rFonts w:ascii="Times New Roman" w:eastAsia="Times New Roman" w:hAnsi="Times New Roman" w:cs="Times New Roman"/>
          <w:sz w:val="24"/>
          <w:szCs w:val="24"/>
          <w:lang w:val="it-IT" w:eastAsia="en-IE"/>
        </w:rPr>
        <w:t xml:space="preserve">këtij ligji do të zbatohet </w:t>
      </w:r>
      <w:r w:rsidRPr="006F484F">
        <w:rPr>
          <w:rFonts w:ascii="Times New Roman" w:eastAsia="Times New Roman" w:hAnsi="Times New Roman" w:cs="Times New Roman"/>
          <w:i/>
          <w:iCs/>
          <w:sz w:val="24"/>
          <w:szCs w:val="24"/>
          <w:lang w:val="it-IT" w:eastAsia="en-IE"/>
        </w:rPr>
        <w:t>mutatis mutandis</w:t>
      </w:r>
      <w:r w:rsidRPr="006F484F">
        <w:rPr>
          <w:rFonts w:ascii="Times New Roman" w:eastAsia="Times New Roman" w:hAnsi="Times New Roman" w:cs="Times New Roman"/>
          <w:sz w:val="24"/>
          <w:szCs w:val="24"/>
          <w:lang w:val="it-IT" w:eastAsia="en-IE"/>
        </w:rPr>
        <w:t xml:space="preserve">. </w:t>
      </w:r>
    </w:p>
    <w:p w14:paraId="70F5D987" w14:textId="7FA5C69B" w:rsidR="006F484F" w:rsidRPr="006F484F" w:rsidRDefault="006F484F"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4. Certifikata fitosanitare për rieksport është në përputhje me përshkrimin dhe formatin e modelit të përcaktuar në </w:t>
      </w:r>
      <w:r w:rsidR="00312797">
        <w:rPr>
          <w:rFonts w:ascii="Times New Roman" w:eastAsia="Times New Roman" w:hAnsi="Times New Roman" w:cs="Times New Roman"/>
          <w:sz w:val="24"/>
          <w:szCs w:val="24"/>
          <w:lang w:val="it-IT" w:eastAsia="en-IE"/>
        </w:rPr>
        <w:t>shkronj</w:t>
      </w:r>
      <w:r w:rsidR="00F96A5D">
        <w:rPr>
          <w:rFonts w:ascii="Times New Roman" w:eastAsia="Times New Roman" w:hAnsi="Times New Roman" w:cs="Times New Roman"/>
          <w:sz w:val="24"/>
          <w:szCs w:val="24"/>
          <w:lang w:val="it-IT" w:eastAsia="en-IE"/>
        </w:rPr>
        <w:t>ë</w:t>
      </w:r>
      <w:r w:rsidR="00312797">
        <w:rPr>
          <w:rFonts w:ascii="Times New Roman" w:eastAsia="Times New Roman" w:hAnsi="Times New Roman" w:cs="Times New Roman"/>
          <w:sz w:val="24"/>
          <w:szCs w:val="24"/>
          <w:lang w:val="it-IT" w:eastAsia="en-IE"/>
        </w:rPr>
        <w:t>n b) t</w:t>
      </w:r>
      <w:r w:rsidR="00F96A5D">
        <w:rPr>
          <w:rFonts w:ascii="Times New Roman" w:eastAsia="Times New Roman" w:hAnsi="Times New Roman" w:cs="Times New Roman"/>
          <w:sz w:val="24"/>
          <w:szCs w:val="24"/>
          <w:lang w:val="it-IT" w:eastAsia="en-IE"/>
        </w:rPr>
        <w:t>ë</w:t>
      </w:r>
      <w:r w:rsidR="00312797">
        <w:rPr>
          <w:rFonts w:ascii="Times New Roman" w:eastAsia="Times New Roman" w:hAnsi="Times New Roman" w:cs="Times New Roman"/>
          <w:sz w:val="24"/>
          <w:szCs w:val="24"/>
          <w:lang w:val="it-IT" w:eastAsia="en-IE"/>
        </w:rPr>
        <w:t xml:space="preserve"> pik</w:t>
      </w:r>
      <w:r w:rsidR="00F96A5D">
        <w:rPr>
          <w:rFonts w:ascii="Times New Roman" w:eastAsia="Times New Roman" w:hAnsi="Times New Roman" w:cs="Times New Roman"/>
          <w:sz w:val="24"/>
          <w:szCs w:val="24"/>
          <w:lang w:val="it-IT" w:eastAsia="en-IE"/>
        </w:rPr>
        <w:t>ë</w:t>
      </w:r>
      <w:r w:rsidR="00312797">
        <w:rPr>
          <w:rFonts w:ascii="Times New Roman" w:eastAsia="Times New Roman" w:hAnsi="Times New Roman" w:cs="Times New Roman"/>
          <w:sz w:val="24"/>
          <w:szCs w:val="24"/>
          <w:lang w:val="it-IT" w:eastAsia="en-IE"/>
        </w:rPr>
        <w:t xml:space="preserve">s </w:t>
      </w:r>
      <w:r w:rsidR="004669A3">
        <w:rPr>
          <w:rFonts w:ascii="Times New Roman" w:eastAsia="Times New Roman" w:hAnsi="Times New Roman" w:cs="Times New Roman"/>
          <w:sz w:val="24"/>
          <w:szCs w:val="24"/>
          <w:lang w:val="it-IT" w:eastAsia="en-IE"/>
        </w:rPr>
        <w:t xml:space="preserve">2 </w:t>
      </w:r>
      <w:r w:rsidR="00312797">
        <w:rPr>
          <w:rFonts w:ascii="Times New Roman" w:eastAsia="Times New Roman" w:hAnsi="Times New Roman" w:cs="Times New Roman"/>
          <w:sz w:val="24"/>
          <w:szCs w:val="24"/>
          <w:lang w:val="it-IT" w:eastAsia="en-IE"/>
        </w:rPr>
        <w:t>t</w:t>
      </w:r>
      <w:r w:rsidR="00F96A5D">
        <w:rPr>
          <w:rFonts w:ascii="Times New Roman" w:eastAsia="Times New Roman" w:hAnsi="Times New Roman" w:cs="Times New Roman"/>
          <w:sz w:val="24"/>
          <w:szCs w:val="24"/>
          <w:lang w:val="it-IT" w:eastAsia="en-IE"/>
        </w:rPr>
        <w:t>ë</w:t>
      </w:r>
      <w:r w:rsidR="00312797">
        <w:rPr>
          <w:rFonts w:ascii="Times New Roman" w:eastAsia="Times New Roman" w:hAnsi="Times New Roman" w:cs="Times New Roman"/>
          <w:sz w:val="24"/>
          <w:szCs w:val="24"/>
          <w:lang w:val="it-IT" w:eastAsia="en-IE"/>
        </w:rPr>
        <w:t xml:space="preserve"> nenit </w:t>
      </w:r>
      <w:r w:rsidR="004669A3">
        <w:rPr>
          <w:rFonts w:ascii="Times New Roman" w:eastAsia="Times New Roman" w:hAnsi="Times New Roman" w:cs="Times New Roman"/>
          <w:sz w:val="24"/>
          <w:szCs w:val="24"/>
          <w:lang w:val="it-IT" w:eastAsia="en-IE"/>
        </w:rPr>
        <w:t xml:space="preserve">108 </w:t>
      </w:r>
      <w:r w:rsidR="00312797">
        <w:rPr>
          <w:rFonts w:ascii="Times New Roman" w:eastAsia="Times New Roman" w:hAnsi="Times New Roman" w:cs="Times New Roman"/>
          <w:sz w:val="24"/>
          <w:szCs w:val="24"/>
          <w:lang w:val="it-IT" w:eastAsia="en-IE"/>
        </w:rPr>
        <w:t>t</w:t>
      </w:r>
      <w:r w:rsidR="00F96A5D">
        <w:rPr>
          <w:rFonts w:ascii="Times New Roman" w:eastAsia="Times New Roman" w:hAnsi="Times New Roman" w:cs="Times New Roman"/>
          <w:sz w:val="24"/>
          <w:szCs w:val="24"/>
          <w:lang w:val="it-IT" w:eastAsia="en-IE"/>
        </w:rPr>
        <w:t>ë</w:t>
      </w:r>
      <w:r w:rsidR="00312797">
        <w:rPr>
          <w:rFonts w:ascii="Times New Roman" w:eastAsia="Times New Roman" w:hAnsi="Times New Roman" w:cs="Times New Roman"/>
          <w:sz w:val="24"/>
          <w:szCs w:val="24"/>
          <w:lang w:val="it-IT" w:eastAsia="en-IE"/>
        </w:rPr>
        <w:t xml:space="preserve"> k</w:t>
      </w:r>
      <w:r w:rsidR="00F96A5D">
        <w:rPr>
          <w:rFonts w:ascii="Times New Roman" w:eastAsia="Times New Roman" w:hAnsi="Times New Roman" w:cs="Times New Roman"/>
          <w:sz w:val="24"/>
          <w:szCs w:val="24"/>
          <w:lang w:val="it-IT" w:eastAsia="en-IE"/>
        </w:rPr>
        <w:t>ë</w:t>
      </w:r>
      <w:r w:rsidR="00312797">
        <w:rPr>
          <w:rFonts w:ascii="Times New Roman" w:eastAsia="Times New Roman" w:hAnsi="Times New Roman" w:cs="Times New Roman"/>
          <w:sz w:val="24"/>
          <w:szCs w:val="24"/>
          <w:lang w:val="it-IT" w:eastAsia="en-IE"/>
        </w:rPr>
        <w:t xml:space="preserve">tij ligji. </w:t>
      </w:r>
    </w:p>
    <w:p w14:paraId="22A6FDBD" w14:textId="462EDAD3" w:rsidR="006F484F" w:rsidRPr="006F484F" w:rsidRDefault="00F01F4E" w:rsidP="00F01F4E">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5</w:t>
      </w:r>
      <w:r w:rsidR="006F484F" w:rsidRPr="006F484F">
        <w:rPr>
          <w:rFonts w:ascii="Times New Roman" w:eastAsia="Times New Roman" w:hAnsi="Times New Roman" w:cs="Times New Roman"/>
          <w:sz w:val="24"/>
          <w:szCs w:val="24"/>
          <w:lang w:eastAsia="en-IE"/>
        </w:rPr>
        <w:t>. Certifikatat fitosanitare elektronike për rieksport do të sigurohen nëpërmjet, ose në shkëmbim elektronik me një sistem të kompjuterizuar të menaxhimit të informacionit për kontrollet zyrtare</w:t>
      </w:r>
      <w:r w:rsidR="00C73D50">
        <w:rPr>
          <w:rFonts w:ascii="Times New Roman" w:eastAsia="Times New Roman" w:hAnsi="Times New Roman" w:cs="Times New Roman"/>
          <w:sz w:val="24"/>
          <w:szCs w:val="24"/>
          <w:lang w:eastAsia="en-IE"/>
        </w:rPr>
        <w:t>.</w:t>
      </w:r>
      <w:r w:rsidR="006F484F" w:rsidRPr="006F484F">
        <w:rPr>
          <w:rFonts w:ascii="Times New Roman" w:eastAsia="Times New Roman" w:hAnsi="Times New Roman" w:cs="Times New Roman"/>
          <w:sz w:val="24"/>
          <w:szCs w:val="24"/>
          <w:lang w:eastAsia="en-IE"/>
        </w:rPr>
        <w:t xml:space="preserve"> </w:t>
      </w:r>
    </w:p>
    <w:p w14:paraId="7B611280" w14:textId="7C507496"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sidRPr="006F484F">
        <w:rPr>
          <w:rFonts w:ascii="Times New Roman" w:eastAsia="Times New Roman" w:hAnsi="Times New Roman" w:cs="Times New Roman"/>
          <w:b/>
          <w:bCs/>
          <w:sz w:val="24"/>
          <w:szCs w:val="24"/>
          <w:lang w:eastAsia="en-IE"/>
        </w:rPr>
        <w:t xml:space="preserve">Neni </w:t>
      </w:r>
      <w:r w:rsidR="00801847">
        <w:rPr>
          <w:rFonts w:ascii="Times New Roman" w:eastAsia="Times New Roman" w:hAnsi="Times New Roman" w:cs="Times New Roman"/>
          <w:b/>
          <w:bCs/>
          <w:sz w:val="24"/>
          <w:szCs w:val="24"/>
          <w:lang w:eastAsia="en-IE"/>
        </w:rPr>
        <w:t>10</w:t>
      </w:r>
      <w:r w:rsidR="005B42E3">
        <w:rPr>
          <w:rFonts w:ascii="Times New Roman" w:eastAsia="Times New Roman" w:hAnsi="Times New Roman" w:cs="Times New Roman"/>
          <w:b/>
          <w:bCs/>
          <w:sz w:val="24"/>
          <w:szCs w:val="24"/>
          <w:lang w:eastAsia="en-IE"/>
        </w:rPr>
        <w:t>3</w:t>
      </w:r>
      <w:r w:rsidR="00801847" w:rsidRPr="006F484F">
        <w:rPr>
          <w:rFonts w:ascii="Times New Roman" w:eastAsia="Times New Roman" w:hAnsi="Times New Roman" w:cs="Times New Roman"/>
          <w:b/>
          <w:bCs/>
          <w:sz w:val="24"/>
          <w:szCs w:val="24"/>
          <w:lang w:eastAsia="en-IE"/>
        </w:rPr>
        <w:t xml:space="preserve"> </w:t>
      </w:r>
      <w:r w:rsidR="00045FA5">
        <w:rPr>
          <w:rFonts w:ascii="Times New Roman" w:eastAsia="Times New Roman" w:hAnsi="Times New Roman" w:cs="Times New Roman"/>
          <w:b/>
          <w:bCs/>
          <w:sz w:val="24"/>
          <w:szCs w:val="24"/>
          <w:lang w:eastAsia="en-IE"/>
        </w:rPr>
        <w:t xml:space="preserve"> </w:t>
      </w:r>
    </w:p>
    <w:p w14:paraId="560FA658" w14:textId="53BE4162" w:rsidR="006F484F" w:rsidRPr="006F484F" w:rsidRDefault="00C42DB3"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C</w:t>
      </w:r>
      <w:r w:rsidR="006F484F" w:rsidRPr="006F484F">
        <w:rPr>
          <w:rFonts w:ascii="Times New Roman" w:eastAsia="Times New Roman" w:hAnsi="Times New Roman" w:cs="Times New Roman"/>
          <w:b/>
          <w:bCs/>
          <w:sz w:val="24"/>
          <w:szCs w:val="24"/>
          <w:lang w:eastAsia="en-IE"/>
        </w:rPr>
        <w:t>ertifikatat e para-eksportit</w:t>
      </w:r>
    </w:p>
    <w:p w14:paraId="316D62E6" w14:textId="35959E9F" w:rsidR="006F484F" w:rsidRPr="006F484F" w:rsidRDefault="006F484F" w:rsidP="006F484F">
      <w:pPr>
        <w:shd w:val="clear" w:color="auto" w:fill="FFFFFF"/>
        <w:suppressAutoHyphens/>
        <w:autoSpaceDN w:val="0"/>
        <w:spacing w:before="120" w:after="0" w:line="312" w:lineRule="atLeast"/>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 xml:space="preserve"> </w:t>
      </w:r>
      <w:r w:rsidR="00045FA5">
        <w:rPr>
          <w:rFonts w:ascii="Times New Roman" w:eastAsia="Times New Roman" w:hAnsi="Times New Roman" w:cs="Times New Roman"/>
          <w:sz w:val="24"/>
          <w:szCs w:val="24"/>
          <w:lang w:eastAsia="en-IE"/>
        </w:rPr>
        <w:tab/>
      </w:r>
      <w:r w:rsidRPr="006F484F">
        <w:rPr>
          <w:rFonts w:ascii="Times New Roman" w:eastAsia="Times New Roman" w:hAnsi="Times New Roman" w:cs="Times New Roman"/>
          <w:sz w:val="24"/>
          <w:szCs w:val="24"/>
          <w:lang w:eastAsia="en-IE"/>
        </w:rPr>
        <w:t>1. Autoritetet kompetente të vendit nga i cili eksportohen bimët, produktet bimore ose objektet e tjera të parashikuara në nenin 100 pika 1 të këtij ligji dhe autoritetet kompetente të vendit në të cilin janë rritur, prodhuar bimët, produktet bimore ose objektet e tjera, të ruajtura ose të përpunuara do të shkëmbejnë informacionin e nevojshëm fitosanitar si bazë për lëshimin e certifikatës fitosanitare për eksport.</w:t>
      </w:r>
    </w:p>
    <w:p w14:paraId="4C77DEBB" w14:textId="77777777" w:rsidR="006F484F" w:rsidRPr="006F48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2. Shkëmbimi i informacionit të përmendur në paragrafin 1 të këtij neni do të marrë formën e një dokumenti të harmonizuar ("certifikatë paraeksportit"), në të cilin autoritetet kompetente të vendit, në të cilin bimët, produktet bimore dhe objektet e tjera janë rritur, prodhuar, ruajtur ose përpunuar, të vërtetojnë përputhjen e këtyre bimëve, produkteve bimore ose objekteve të tjera me kërkesat specifike fitosanitare në lidhje me një ose më shumë nga sa vijon:</w:t>
      </w:r>
    </w:p>
    <w:p w14:paraId="2DA88939" w14:textId="77777777" w:rsidR="006F484F" w:rsidRPr="006F48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a) mungesa, ose prania nën një prag/kufi të caktuar, të dëmtuesve të veçantë në bimët, produktet bimore ose objektet e tjera në fjalë;</w:t>
      </w:r>
    </w:p>
    <w:p w14:paraId="35A508A7" w14:textId="77777777" w:rsidR="006F484F" w:rsidRPr="006F48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lastRenderedPageBreak/>
        <w:t>b) origjinën e bimëve, produkteve bimore ose objekteve të tjera në fjalë në një fushë të caktuar, vend prodhimi, vend prodhimi ose zonë;</w:t>
      </w:r>
    </w:p>
    <w:p w14:paraId="1749CA4F" w14:textId="77777777" w:rsidR="006F484F" w:rsidRPr="006F48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c) statusin e dëmtuesve në fushë, vendin e prodhimit, vendin e prodhimit ose zonën e origjinës ose vendin e origjinës së bimëve, produkteve bimore ose objekteve të tjera në fjalë;</w:t>
      </w:r>
    </w:p>
    <w:p w14:paraId="04E2F1CC" w14:textId="77777777" w:rsidR="006F484F" w:rsidRPr="006F48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d) rezultatet e inspektimeve, marrjes së mostrave dhe testimit të bimëve, produkteve bimore ose objekteve të tjera në fjalë;</w:t>
      </w:r>
    </w:p>
    <w:p w14:paraId="1162E253" w14:textId="77777777" w:rsidR="006F484F" w:rsidRPr="006F48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highlight w:val="lightGray"/>
          <w:lang w:eastAsia="en-IE"/>
        </w:rPr>
      </w:pPr>
      <w:r w:rsidRPr="006F484F">
        <w:rPr>
          <w:rFonts w:ascii="Times New Roman" w:eastAsia="Times New Roman" w:hAnsi="Times New Roman" w:cs="Times New Roman"/>
          <w:sz w:val="24"/>
          <w:szCs w:val="24"/>
          <w:lang w:eastAsia="en-IE"/>
        </w:rPr>
        <w:t>e) procedurat fitosanitare të aplikuara për prodhimin ose përpunimin e bimëve, produkteve bimore ose objekteve të tjera në fjalë.</w:t>
      </w:r>
    </w:p>
    <w:p w14:paraId="19913B02" w14:textId="77777777" w:rsidR="006F484F" w:rsidRPr="006F48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highlight w:val="lightGray"/>
          <w:lang w:eastAsia="en-IE"/>
        </w:rPr>
      </w:pPr>
      <w:r w:rsidRPr="006F484F">
        <w:rPr>
          <w:rFonts w:ascii="Times New Roman" w:eastAsia="Times New Roman" w:hAnsi="Times New Roman" w:cs="Times New Roman"/>
          <w:sz w:val="24"/>
          <w:szCs w:val="24"/>
          <w:lang w:eastAsia="en-IE"/>
        </w:rPr>
        <w:t>3. Certifikata e para-eksportit do të lëshohet, me kërkesë të operatorit profesionist, nga autoritetet kompetente të vendit në të cilin bimët, produktet bimore ose objektet e tjera janë rritur, prodhuar, ruajtur ose përpunuar, ndërsa ato bimë, bimë produktet ose objektet e tjera janë në ambientet e operatorit profesional në fjalë.</w:t>
      </w:r>
    </w:p>
    <w:p w14:paraId="73917FAF" w14:textId="77777777" w:rsidR="006F484F" w:rsidRPr="006F48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4. Certifikata e paraeksportit do të shoqërojë bimët, produktet bimore dhe objektet e tjera në fjalë gjatë lëvizjes së tyre brenda territorit të Republikës së Shqipërisë, përveç rasteve kur informacioni i përfshirë në të shkëmbehet ndërmjet vendeve të interesuara nëpërmjet ose në shkëmbim elektronik me një informacion të kompjuterizuar të sistemit të menaxhimit për kontrollet zyrtare në nivel rajonal.</w:t>
      </w:r>
    </w:p>
    <w:p w14:paraId="2FDC531D" w14:textId="77777777" w:rsidR="006F484F" w:rsidRPr="006F48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highlight w:val="lightGray"/>
          <w:lang w:eastAsia="en-IE"/>
        </w:rPr>
      </w:pPr>
      <w:r w:rsidRPr="006F484F">
        <w:rPr>
          <w:rFonts w:ascii="Times New Roman" w:eastAsia="Times New Roman" w:hAnsi="Times New Roman" w:cs="Times New Roman"/>
          <w:sz w:val="24"/>
          <w:szCs w:val="24"/>
          <w:lang w:eastAsia="en-IE"/>
        </w:rPr>
        <w:t>5. Pa paragjykuar kërkesat e përcaktuara në paragrafin 3, certifikata e para-eksportit mund të lëshohet kur bimët, produktet bimore ose objektet e tjera janë larguar nga ambientet e operatorit profesionist në fjalë, me kusht që inspektimet dhe, kur është e nevojshme, marrja e mostrave të ketë është kryer, duke konfirmuar përputhshmërinë e këtyre bimëve, produkteve bimore ose objekteve të tjera me një ose më shumë nga kërkesat specifike fitosanitare të përmendura në paragrafin 2 të këtij neni.</w:t>
      </w:r>
    </w:p>
    <w:p w14:paraId="326D40CD" w14:textId="51BE26DE" w:rsidR="006F484F" w:rsidRPr="006F48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 xml:space="preserve">6. Çertifikata e para-eksportit do të përmbajë elementet dhe do të jetë në formatin e përcaktuar në </w:t>
      </w:r>
      <w:r w:rsidR="00C73D50">
        <w:rPr>
          <w:rFonts w:ascii="Times New Roman" w:eastAsia="Times New Roman" w:hAnsi="Times New Roman" w:cs="Times New Roman"/>
          <w:sz w:val="24"/>
          <w:szCs w:val="24"/>
          <w:lang w:eastAsia="en-IE"/>
        </w:rPr>
        <w:t>shkronj</w:t>
      </w:r>
      <w:r w:rsidR="00F96A5D">
        <w:rPr>
          <w:rFonts w:ascii="Times New Roman" w:eastAsia="Times New Roman" w:hAnsi="Times New Roman" w:cs="Times New Roman"/>
          <w:sz w:val="24"/>
          <w:szCs w:val="24"/>
          <w:lang w:eastAsia="en-IE"/>
        </w:rPr>
        <w:t>ë</w:t>
      </w:r>
      <w:r w:rsidR="00C73D50">
        <w:rPr>
          <w:rFonts w:ascii="Times New Roman" w:eastAsia="Times New Roman" w:hAnsi="Times New Roman" w:cs="Times New Roman"/>
          <w:sz w:val="24"/>
          <w:szCs w:val="24"/>
          <w:lang w:eastAsia="en-IE"/>
        </w:rPr>
        <w:t>n c) t</w:t>
      </w:r>
      <w:r w:rsidR="00F96A5D">
        <w:rPr>
          <w:rFonts w:ascii="Times New Roman" w:eastAsia="Times New Roman" w:hAnsi="Times New Roman" w:cs="Times New Roman"/>
          <w:sz w:val="24"/>
          <w:szCs w:val="24"/>
          <w:lang w:eastAsia="en-IE"/>
        </w:rPr>
        <w:t>ë</w:t>
      </w:r>
      <w:r w:rsidR="00C73D50">
        <w:rPr>
          <w:rFonts w:ascii="Times New Roman" w:eastAsia="Times New Roman" w:hAnsi="Times New Roman" w:cs="Times New Roman"/>
          <w:sz w:val="24"/>
          <w:szCs w:val="24"/>
          <w:lang w:eastAsia="en-IE"/>
        </w:rPr>
        <w:t xml:space="preserve"> pik</w:t>
      </w:r>
      <w:r w:rsidR="00F96A5D">
        <w:rPr>
          <w:rFonts w:ascii="Times New Roman" w:eastAsia="Times New Roman" w:hAnsi="Times New Roman" w:cs="Times New Roman"/>
          <w:sz w:val="24"/>
          <w:szCs w:val="24"/>
          <w:lang w:eastAsia="en-IE"/>
        </w:rPr>
        <w:t>ë</w:t>
      </w:r>
      <w:r w:rsidR="00C73D50">
        <w:rPr>
          <w:rFonts w:ascii="Times New Roman" w:eastAsia="Times New Roman" w:hAnsi="Times New Roman" w:cs="Times New Roman"/>
          <w:sz w:val="24"/>
          <w:szCs w:val="24"/>
          <w:lang w:eastAsia="en-IE"/>
        </w:rPr>
        <w:t xml:space="preserve">s </w:t>
      </w:r>
      <w:r w:rsidR="004669A3">
        <w:rPr>
          <w:rFonts w:ascii="Times New Roman" w:eastAsia="Times New Roman" w:hAnsi="Times New Roman" w:cs="Times New Roman"/>
          <w:sz w:val="24"/>
          <w:szCs w:val="24"/>
          <w:lang w:eastAsia="en-IE"/>
        </w:rPr>
        <w:t xml:space="preserve">2 </w:t>
      </w:r>
      <w:r w:rsidR="00C73D50">
        <w:rPr>
          <w:rFonts w:ascii="Times New Roman" w:eastAsia="Times New Roman" w:hAnsi="Times New Roman" w:cs="Times New Roman"/>
          <w:sz w:val="24"/>
          <w:szCs w:val="24"/>
          <w:lang w:eastAsia="en-IE"/>
        </w:rPr>
        <w:t>t</w:t>
      </w:r>
      <w:r w:rsidR="00F96A5D">
        <w:rPr>
          <w:rFonts w:ascii="Times New Roman" w:eastAsia="Times New Roman" w:hAnsi="Times New Roman" w:cs="Times New Roman"/>
          <w:sz w:val="24"/>
          <w:szCs w:val="24"/>
          <w:lang w:eastAsia="en-IE"/>
        </w:rPr>
        <w:t>ë</w:t>
      </w:r>
      <w:r w:rsidR="00C73D50">
        <w:rPr>
          <w:rFonts w:ascii="Times New Roman" w:eastAsia="Times New Roman" w:hAnsi="Times New Roman" w:cs="Times New Roman"/>
          <w:sz w:val="24"/>
          <w:szCs w:val="24"/>
          <w:lang w:eastAsia="en-IE"/>
        </w:rPr>
        <w:t xml:space="preserve"> nenit </w:t>
      </w:r>
      <w:r w:rsidR="004669A3">
        <w:rPr>
          <w:rFonts w:ascii="Times New Roman" w:eastAsia="Times New Roman" w:hAnsi="Times New Roman" w:cs="Times New Roman"/>
          <w:sz w:val="24"/>
          <w:szCs w:val="24"/>
          <w:lang w:eastAsia="en-IE"/>
        </w:rPr>
        <w:t xml:space="preserve">108 </w:t>
      </w:r>
      <w:r w:rsidR="00C73D50">
        <w:rPr>
          <w:rFonts w:ascii="Times New Roman" w:eastAsia="Times New Roman" w:hAnsi="Times New Roman" w:cs="Times New Roman"/>
          <w:sz w:val="24"/>
          <w:szCs w:val="24"/>
          <w:lang w:eastAsia="en-IE"/>
        </w:rPr>
        <w:t>t</w:t>
      </w:r>
      <w:r w:rsidR="00F96A5D">
        <w:rPr>
          <w:rFonts w:ascii="Times New Roman" w:eastAsia="Times New Roman" w:hAnsi="Times New Roman" w:cs="Times New Roman"/>
          <w:sz w:val="24"/>
          <w:szCs w:val="24"/>
          <w:lang w:eastAsia="en-IE"/>
        </w:rPr>
        <w:t>ë</w:t>
      </w:r>
      <w:r w:rsidR="00C73D50">
        <w:rPr>
          <w:rFonts w:ascii="Times New Roman" w:eastAsia="Times New Roman" w:hAnsi="Times New Roman" w:cs="Times New Roman"/>
          <w:sz w:val="24"/>
          <w:szCs w:val="24"/>
          <w:lang w:eastAsia="en-IE"/>
        </w:rPr>
        <w:t xml:space="preserve"> k</w:t>
      </w:r>
      <w:r w:rsidR="00F96A5D">
        <w:rPr>
          <w:rFonts w:ascii="Times New Roman" w:eastAsia="Times New Roman" w:hAnsi="Times New Roman" w:cs="Times New Roman"/>
          <w:sz w:val="24"/>
          <w:szCs w:val="24"/>
          <w:lang w:eastAsia="en-IE"/>
        </w:rPr>
        <w:t>ë</w:t>
      </w:r>
      <w:r w:rsidR="00C73D50">
        <w:rPr>
          <w:rFonts w:ascii="Times New Roman" w:eastAsia="Times New Roman" w:hAnsi="Times New Roman" w:cs="Times New Roman"/>
          <w:sz w:val="24"/>
          <w:szCs w:val="24"/>
          <w:lang w:eastAsia="en-IE"/>
        </w:rPr>
        <w:t xml:space="preserve">tij ligji. </w:t>
      </w:r>
    </w:p>
    <w:p w14:paraId="245BB3F8" w14:textId="77777777" w:rsidR="006F484F" w:rsidRPr="00AE4F4F" w:rsidRDefault="006F484F" w:rsidP="00045FA5">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eastAsia="en-IE"/>
        </w:rPr>
      </w:pPr>
      <w:r w:rsidRPr="006F484F">
        <w:rPr>
          <w:rFonts w:ascii="Times New Roman" w:eastAsia="Times New Roman" w:hAnsi="Times New Roman" w:cs="Times New Roman"/>
          <w:sz w:val="24"/>
          <w:szCs w:val="24"/>
          <w:lang w:eastAsia="en-IE"/>
        </w:rPr>
        <w:t>7. Proçedurat për lëshimin e çertifikatës së para-</w:t>
      </w:r>
      <w:r w:rsidRPr="00AE4F4F">
        <w:rPr>
          <w:rFonts w:ascii="Times New Roman" w:eastAsia="Times New Roman" w:hAnsi="Times New Roman" w:cs="Times New Roman"/>
          <w:sz w:val="24"/>
          <w:szCs w:val="24"/>
          <w:lang w:eastAsia="en-IE"/>
        </w:rPr>
        <w:t>eksportit miratohen me udhëzim të ministrit.</w:t>
      </w:r>
    </w:p>
    <w:p w14:paraId="6D13ED1C" w14:textId="42F42270" w:rsidR="006F484F" w:rsidRPr="00535A1E" w:rsidRDefault="00535A1E" w:rsidP="006F484F">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de-DE" w:eastAsia="en-IE"/>
        </w:rPr>
      </w:pPr>
      <w:r w:rsidRPr="00AE4F4F">
        <w:rPr>
          <w:rFonts w:ascii="Times New Roman" w:eastAsia="Times New Roman" w:hAnsi="Times New Roman" w:cs="Times New Roman"/>
          <w:b/>
          <w:sz w:val="24"/>
          <w:szCs w:val="24"/>
          <w:lang w:val="de-DE" w:eastAsia="en-IE"/>
        </w:rPr>
        <w:t xml:space="preserve">KREU </w:t>
      </w:r>
      <w:r w:rsidR="00EB317C" w:rsidRPr="00AE4F4F">
        <w:rPr>
          <w:rFonts w:ascii="Times New Roman" w:eastAsia="Times New Roman" w:hAnsi="Times New Roman" w:cs="Times New Roman"/>
          <w:b/>
          <w:sz w:val="24"/>
          <w:szCs w:val="24"/>
          <w:lang w:val="de-DE" w:eastAsia="en-IE"/>
        </w:rPr>
        <w:t>IX</w:t>
      </w:r>
    </w:p>
    <w:p w14:paraId="307C37F8" w14:textId="77777777" w:rsidR="006F484F" w:rsidRPr="00535A1E"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de-DE" w:eastAsia="en-IE"/>
        </w:rPr>
      </w:pPr>
      <w:r w:rsidRPr="00535A1E">
        <w:rPr>
          <w:rFonts w:ascii="Times New Roman" w:eastAsia="Times New Roman" w:hAnsi="Times New Roman" w:cs="Times New Roman"/>
          <w:b/>
          <w:sz w:val="24"/>
          <w:szCs w:val="24"/>
          <w:lang w:val="de-DE" w:eastAsia="en-IE"/>
        </w:rPr>
        <w:t>MBLEDHJA, PËRDORIMI DHE SHKËMBIMI I INFORMACIONIT</w:t>
      </w:r>
    </w:p>
    <w:p w14:paraId="287BF50B" w14:textId="5104E67B"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 xml:space="preserve">Neni </w:t>
      </w:r>
      <w:r w:rsidR="00FA0C71">
        <w:rPr>
          <w:rFonts w:ascii="Times New Roman" w:eastAsia="Times New Roman" w:hAnsi="Times New Roman" w:cs="Times New Roman"/>
          <w:b/>
          <w:bCs/>
          <w:sz w:val="24"/>
          <w:szCs w:val="24"/>
          <w:lang w:val="de-DE" w:eastAsia="en-IE"/>
        </w:rPr>
        <w:t>10</w:t>
      </w:r>
      <w:r w:rsidR="00C73D50">
        <w:rPr>
          <w:rFonts w:ascii="Times New Roman" w:eastAsia="Times New Roman" w:hAnsi="Times New Roman" w:cs="Times New Roman"/>
          <w:b/>
          <w:bCs/>
          <w:sz w:val="24"/>
          <w:szCs w:val="24"/>
          <w:lang w:val="de-DE" w:eastAsia="en-IE"/>
        </w:rPr>
        <w:t>4</w:t>
      </w:r>
      <w:r w:rsidRPr="006F484F">
        <w:rPr>
          <w:rFonts w:ascii="Times New Roman" w:eastAsia="Times New Roman" w:hAnsi="Times New Roman" w:cs="Times New Roman"/>
          <w:b/>
          <w:bCs/>
          <w:sz w:val="24"/>
          <w:szCs w:val="24"/>
          <w:lang w:val="de-DE" w:eastAsia="en-IE"/>
        </w:rPr>
        <w:t xml:space="preserve"> </w:t>
      </w:r>
      <w:r w:rsidR="00045FA5">
        <w:rPr>
          <w:rFonts w:ascii="Times New Roman" w:eastAsia="Times New Roman" w:hAnsi="Times New Roman" w:cs="Times New Roman"/>
          <w:b/>
          <w:bCs/>
          <w:sz w:val="24"/>
          <w:szCs w:val="24"/>
          <w:lang w:val="de-DE" w:eastAsia="en-IE"/>
        </w:rPr>
        <w:t xml:space="preserve"> </w:t>
      </w:r>
    </w:p>
    <w:p w14:paraId="36747991" w14:textId="440AE8A8" w:rsid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Mbledhja dhe përdorimi i të dhënave</w:t>
      </w:r>
    </w:p>
    <w:p w14:paraId="718C450D" w14:textId="77777777" w:rsidR="00045FA5" w:rsidRPr="006F484F" w:rsidRDefault="00045FA5"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p>
    <w:p w14:paraId="1F679381" w14:textId="04F4A050" w:rsidR="006F484F" w:rsidRPr="006F484F" w:rsidRDefault="006F484F" w:rsidP="00045FA5">
      <w:pPr>
        <w:spacing w:after="120"/>
        <w:ind w:firstLine="720"/>
        <w:jc w:val="both"/>
        <w:rPr>
          <w:rFonts w:ascii="Times New Roman" w:eastAsia="Calibri" w:hAnsi="Times New Roman" w:cs="Times New Roman"/>
          <w:color w:val="000000"/>
          <w:sz w:val="24"/>
          <w:szCs w:val="24"/>
          <w:lang w:val="sl-SI"/>
        </w:rPr>
      </w:pPr>
      <w:r w:rsidRPr="006F484F">
        <w:rPr>
          <w:rFonts w:ascii="Times New Roman" w:eastAsia="Calibri" w:hAnsi="Times New Roman" w:cs="Times New Roman"/>
          <w:color w:val="000000"/>
          <w:sz w:val="24"/>
          <w:szCs w:val="24"/>
          <w:lang w:val="sl-SI"/>
        </w:rPr>
        <w:t xml:space="preserve">1. Për të analizuar dhe për të kryer monitorimin e masave për shëndetin e bimëve, në bazë të këtij ligji, </w:t>
      </w:r>
      <w:r w:rsidR="00045FA5">
        <w:rPr>
          <w:rFonts w:ascii="Times New Roman" w:eastAsia="Calibri" w:hAnsi="Times New Roman" w:cs="Times New Roman"/>
          <w:color w:val="000000"/>
          <w:sz w:val="24"/>
          <w:szCs w:val="24"/>
          <w:lang w:val="sl-SI"/>
        </w:rPr>
        <w:t>AKQ</w:t>
      </w:r>
      <w:r w:rsidRPr="006F484F">
        <w:rPr>
          <w:rFonts w:ascii="Times New Roman" w:eastAsia="Calibri" w:hAnsi="Times New Roman" w:cs="Times New Roman"/>
          <w:color w:val="000000"/>
          <w:sz w:val="24"/>
          <w:szCs w:val="24"/>
          <w:lang w:val="sl-SI"/>
        </w:rPr>
        <w:t xml:space="preserve"> merr dhe përdor të dhënat që mbahen në kuadër të databazave të të dhënave nga </w:t>
      </w:r>
      <w:r w:rsidR="00575C22">
        <w:rPr>
          <w:rFonts w:ascii="Times New Roman" w:eastAsia="Calibri" w:hAnsi="Times New Roman" w:cs="Times New Roman"/>
          <w:color w:val="000000"/>
          <w:sz w:val="24"/>
          <w:szCs w:val="24"/>
          <w:lang w:val="sl-SI"/>
        </w:rPr>
        <w:t>IPKSHB</w:t>
      </w:r>
      <w:r w:rsidR="003B3D5B">
        <w:rPr>
          <w:rFonts w:ascii="Times New Roman" w:eastAsia="Calibri" w:hAnsi="Times New Roman" w:cs="Times New Roman"/>
          <w:color w:val="000000"/>
          <w:sz w:val="24"/>
          <w:szCs w:val="24"/>
          <w:lang w:val="sl-SI"/>
        </w:rPr>
        <w:t xml:space="preserve"> dhe </w:t>
      </w:r>
      <w:r w:rsidR="00575C22">
        <w:rPr>
          <w:rFonts w:ascii="Times New Roman" w:eastAsia="Calibri" w:hAnsi="Times New Roman" w:cs="Times New Roman"/>
          <w:color w:val="000000"/>
          <w:sz w:val="24"/>
          <w:szCs w:val="24"/>
          <w:lang w:val="sl-SI"/>
        </w:rPr>
        <w:t>IPKZPIK</w:t>
      </w:r>
      <w:r w:rsidRPr="006F484F">
        <w:rPr>
          <w:rFonts w:ascii="Times New Roman" w:eastAsia="Calibri" w:hAnsi="Times New Roman" w:cs="Times New Roman"/>
          <w:color w:val="000000"/>
          <w:sz w:val="24"/>
          <w:szCs w:val="24"/>
          <w:lang w:val="sl-SI"/>
        </w:rPr>
        <w:t>, personat e miratuar si dhe nga organe të tjera të autorizuara për menaxhimin dhe mirëmbajtjen e databazave të të dhënave.</w:t>
      </w:r>
    </w:p>
    <w:p w14:paraId="63928C1C" w14:textId="2D32FF97" w:rsidR="006F484F" w:rsidRPr="006F484F" w:rsidRDefault="006F484F" w:rsidP="00045FA5">
      <w:pPr>
        <w:spacing w:after="120"/>
        <w:ind w:firstLine="720"/>
        <w:jc w:val="both"/>
        <w:rPr>
          <w:rFonts w:ascii="Times New Roman" w:eastAsia="Calibri" w:hAnsi="Times New Roman" w:cs="Times New Roman"/>
          <w:color w:val="000000"/>
          <w:sz w:val="24"/>
          <w:szCs w:val="24"/>
          <w:lang w:val="sl-SI"/>
        </w:rPr>
      </w:pPr>
      <w:r w:rsidRPr="006F484F">
        <w:rPr>
          <w:rFonts w:ascii="Times New Roman" w:eastAsia="Calibri" w:hAnsi="Times New Roman" w:cs="Times New Roman"/>
          <w:color w:val="000000"/>
          <w:sz w:val="24"/>
          <w:szCs w:val="24"/>
          <w:lang w:val="sl-SI"/>
        </w:rPr>
        <w:lastRenderedPageBreak/>
        <w:t xml:space="preserve">2. </w:t>
      </w:r>
      <w:r w:rsidR="00045FA5">
        <w:rPr>
          <w:rFonts w:ascii="Times New Roman" w:eastAsia="Calibri" w:hAnsi="Times New Roman" w:cs="Times New Roman"/>
          <w:color w:val="000000"/>
          <w:sz w:val="24"/>
          <w:szCs w:val="24"/>
          <w:lang w:val="sl-SI"/>
        </w:rPr>
        <w:t>AKQ</w:t>
      </w:r>
      <w:r w:rsidRPr="006F484F">
        <w:rPr>
          <w:rFonts w:ascii="Times New Roman" w:eastAsia="Calibri" w:hAnsi="Times New Roman" w:cs="Times New Roman"/>
          <w:color w:val="000000"/>
          <w:sz w:val="24"/>
          <w:szCs w:val="24"/>
          <w:lang w:val="sl-SI"/>
        </w:rPr>
        <w:t xml:space="preserve">  mund të përdorë edhe planet bazë topografike, grafikët topografikë (hartat), hartat e matjes së tokës si dhe hartat digjitale ortofotografike (ajrore).</w:t>
      </w:r>
    </w:p>
    <w:p w14:paraId="0815FC9F" w14:textId="019513D7" w:rsidR="006F484F" w:rsidRPr="006F484F" w:rsidRDefault="006F484F" w:rsidP="00045FA5">
      <w:pPr>
        <w:spacing w:after="120"/>
        <w:ind w:firstLine="720"/>
        <w:jc w:val="both"/>
        <w:rPr>
          <w:rFonts w:ascii="Times New Roman" w:eastAsia="Calibri" w:hAnsi="Times New Roman" w:cs="Times New Roman"/>
          <w:color w:val="000000"/>
          <w:sz w:val="24"/>
          <w:szCs w:val="24"/>
          <w:lang w:val="sl-SI"/>
        </w:rPr>
      </w:pPr>
      <w:r w:rsidRPr="006F484F">
        <w:rPr>
          <w:rFonts w:ascii="Times New Roman" w:eastAsia="Calibri" w:hAnsi="Times New Roman" w:cs="Times New Roman"/>
          <w:color w:val="000000"/>
          <w:sz w:val="24"/>
          <w:szCs w:val="24"/>
          <w:lang w:val="sl-SI"/>
        </w:rPr>
        <w:t xml:space="preserve">3. Regjistrat, infromacionet dhe të dhënat tjera të cilat krijohen dhe mirëmbahen nga </w:t>
      </w:r>
      <w:r w:rsidR="00045FA5">
        <w:rPr>
          <w:rFonts w:ascii="Times New Roman" w:eastAsia="Calibri" w:hAnsi="Times New Roman" w:cs="Times New Roman"/>
          <w:color w:val="000000"/>
          <w:sz w:val="24"/>
          <w:szCs w:val="24"/>
          <w:lang w:val="sl-SI"/>
        </w:rPr>
        <w:t>AKQ</w:t>
      </w:r>
      <w:r w:rsidRPr="006F484F">
        <w:rPr>
          <w:rFonts w:ascii="Times New Roman" w:eastAsia="Calibri" w:hAnsi="Times New Roman" w:cs="Times New Roman"/>
          <w:color w:val="000000"/>
          <w:sz w:val="24"/>
          <w:szCs w:val="24"/>
          <w:lang w:val="de-DE"/>
        </w:rPr>
        <w:t xml:space="preserve"> dhe</w:t>
      </w:r>
      <w:r w:rsidRPr="006F484F">
        <w:rPr>
          <w:rFonts w:ascii="Times New Roman" w:eastAsia="Calibri" w:hAnsi="Times New Roman" w:cs="Times New Roman"/>
          <w:color w:val="000000"/>
          <w:sz w:val="24"/>
          <w:szCs w:val="24"/>
          <w:lang w:val="sl-SI"/>
        </w:rPr>
        <w:t xml:space="preserve"> financohen nga buxheti i shtetit.</w:t>
      </w:r>
    </w:p>
    <w:p w14:paraId="4E890932" w14:textId="02EAFC67" w:rsidR="006F484F" w:rsidRPr="006F484F" w:rsidRDefault="006F484F" w:rsidP="00045FA5">
      <w:pPr>
        <w:spacing w:after="120"/>
        <w:ind w:firstLine="720"/>
        <w:jc w:val="both"/>
        <w:rPr>
          <w:rFonts w:ascii="Times New Roman" w:eastAsia="Calibri" w:hAnsi="Times New Roman" w:cs="Times New Roman"/>
          <w:color w:val="000000"/>
          <w:sz w:val="24"/>
          <w:szCs w:val="24"/>
          <w:lang w:val="sl-SI"/>
        </w:rPr>
      </w:pPr>
      <w:r w:rsidRPr="006F484F">
        <w:rPr>
          <w:rFonts w:ascii="Times New Roman" w:eastAsia="Calibri" w:hAnsi="Times New Roman" w:cs="Times New Roman"/>
          <w:color w:val="000000"/>
          <w:sz w:val="24"/>
          <w:szCs w:val="24"/>
          <w:lang w:val="sl-SI"/>
        </w:rPr>
        <w:t xml:space="preserve">4) Mënyra e nderlidhjes së të dhënave </w:t>
      </w:r>
      <w:r w:rsidR="00045FA5">
        <w:rPr>
          <w:rFonts w:ascii="Times New Roman" w:eastAsia="Calibri" w:hAnsi="Times New Roman" w:cs="Times New Roman"/>
          <w:color w:val="000000"/>
          <w:sz w:val="24"/>
          <w:szCs w:val="24"/>
          <w:lang w:val="sl-SI"/>
        </w:rPr>
        <w:t xml:space="preserve">AKQ </w:t>
      </w:r>
      <w:r w:rsidRPr="006F484F">
        <w:rPr>
          <w:rFonts w:ascii="Times New Roman" w:eastAsia="Calibri" w:hAnsi="Times New Roman" w:cs="Times New Roman"/>
          <w:color w:val="000000"/>
          <w:sz w:val="24"/>
          <w:szCs w:val="24"/>
          <w:lang w:val="sl-SI"/>
        </w:rPr>
        <w:t xml:space="preserve">me databazat tjera të të dhënave dhe mënyra e mbledhjes së të dhënave nga bazat e tjera të të </w:t>
      </w:r>
      <w:r w:rsidRPr="00AE4F4F">
        <w:rPr>
          <w:rFonts w:ascii="Times New Roman" w:eastAsia="Calibri" w:hAnsi="Times New Roman" w:cs="Times New Roman"/>
          <w:color w:val="000000"/>
          <w:sz w:val="24"/>
          <w:szCs w:val="24"/>
          <w:lang w:val="sl-SI"/>
        </w:rPr>
        <w:t xml:space="preserve">dhënave, miratohen me </w:t>
      </w:r>
      <w:r w:rsidR="003B3D5B" w:rsidRPr="00AE4F4F">
        <w:rPr>
          <w:rFonts w:ascii="Times New Roman" w:eastAsia="Calibri" w:hAnsi="Times New Roman" w:cs="Times New Roman"/>
          <w:color w:val="000000"/>
          <w:sz w:val="24"/>
          <w:szCs w:val="24"/>
          <w:lang w:val="sl-SI"/>
        </w:rPr>
        <w:t xml:space="preserve">udhëzim </w:t>
      </w:r>
      <w:r w:rsidRPr="00AE4F4F">
        <w:rPr>
          <w:rFonts w:ascii="Times New Roman" w:eastAsia="Calibri" w:hAnsi="Times New Roman" w:cs="Times New Roman"/>
          <w:color w:val="000000"/>
          <w:sz w:val="24"/>
          <w:szCs w:val="24"/>
          <w:lang w:val="sl-SI"/>
        </w:rPr>
        <w:t>ministri në përputhje me këtë ligj, legjislacionin</w:t>
      </w:r>
      <w:r w:rsidRPr="006F484F">
        <w:rPr>
          <w:rFonts w:ascii="Times New Roman" w:eastAsia="Calibri" w:hAnsi="Times New Roman" w:cs="Times New Roman"/>
          <w:color w:val="000000"/>
          <w:sz w:val="24"/>
          <w:szCs w:val="24"/>
          <w:lang w:val="sl-SI"/>
        </w:rPr>
        <w:t xml:space="preserve"> për kontrollet zyrtare dhe legjislacionin për mbrojtjen e të dhënave.</w:t>
      </w:r>
    </w:p>
    <w:p w14:paraId="0550436C" w14:textId="778BE269"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 xml:space="preserve">Neni </w:t>
      </w:r>
      <w:r w:rsidR="00FA0C71">
        <w:rPr>
          <w:rFonts w:ascii="Times New Roman" w:eastAsia="Times New Roman" w:hAnsi="Times New Roman" w:cs="Times New Roman"/>
          <w:b/>
          <w:bCs/>
          <w:sz w:val="24"/>
          <w:szCs w:val="24"/>
          <w:lang w:val="de-DE" w:eastAsia="en-IE"/>
        </w:rPr>
        <w:t>10</w:t>
      </w:r>
      <w:r w:rsidR="00C73D50">
        <w:rPr>
          <w:rFonts w:ascii="Times New Roman" w:eastAsia="Times New Roman" w:hAnsi="Times New Roman" w:cs="Times New Roman"/>
          <w:b/>
          <w:bCs/>
          <w:sz w:val="24"/>
          <w:szCs w:val="24"/>
          <w:lang w:val="de-DE" w:eastAsia="en-IE"/>
        </w:rPr>
        <w:t>5</w:t>
      </w:r>
      <w:r w:rsidRPr="006F484F">
        <w:rPr>
          <w:rFonts w:ascii="Times New Roman" w:eastAsia="Times New Roman" w:hAnsi="Times New Roman" w:cs="Times New Roman"/>
          <w:b/>
          <w:bCs/>
          <w:sz w:val="24"/>
          <w:szCs w:val="24"/>
          <w:lang w:val="de-DE" w:eastAsia="en-IE"/>
        </w:rPr>
        <w:t xml:space="preserve"> (104)</w:t>
      </w:r>
    </w:p>
    <w:p w14:paraId="733748B1"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r w:rsidRPr="006F484F">
        <w:rPr>
          <w:rFonts w:ascii="Times New Roman" w:eastAsia="Times New Roman" w:hAnsi="Times New Roman" w:cs="Times New Roman"/>
          <w:b/>
          <w:bCs/>
          <w:sz w:val="24"/>
          <w:szCs w:val="24"/>
          <w:lang w:val="de-DE" w:eastAsia="en-IE"/>
        </w:rPr>
        <w:t>Elemente të informacionit, formati dhe afatet e njoftimeve, dhe njoftimet në rast të pranisë së dyshuar të dëmtuesve</w:t>
      </w:r>
    </w:p>
    <w:p w14:paraId="2AECB2ED" w14:textId="77777777" w:rsidR="006F484F" w:rsidRPr="006F484F" w:rsidRDefault="006F484F" w:rsidP="006F484F">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de-DE" w:eastAsia="en-IE"/>
        </w:rPr>
      </w:pPr>
    </w:p>
    <w:p w14:paraId="5598F50E" w14:textId="00E96F92" w:rsidR="006F484F" w:rsidRPr="006F484F" w:rsidRDefault="003E19B7"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de-DE" w:eastAsia="en-IE"/>
        </w:rPr>
      </w:pPr>
      <w:r>
        <w:rPr>
          <w:rFonts w:ascii="Times New Roman" w:eastAsia="Times New Roman" w:hAnsi="Times New Roman" w:cs="Times New Roman"/>
          <w:sz w:val="24"/>
          <w:szCs w:val="24"/>
          <w:lang w:val="de-DE" w:eastAsia="en-IE"/>
        </w:rPr>
        <w:t xml:space="preserve">1. </w:t>
      </w:r>
      <w:r w:rsidR="006F484F" w:rsidRPr="006F484F">
        <w:rPr>
          <w:rFonts w:ascii="Times New Roman" w:eastAsia="Times New Roman" w:hAnsi="Times New Roman" w:cs="Times New Roman"/>
          <w:sz w:val="24"/>
          <w:szCs w:val="24"/>
          <w:lang w:val="de-DE" w:eastAsia="en-IE"/>
        </w:rPr>
        <w:t xml:space="preserve">Rregulla specifike në lidhje me dorëzimin e njoftimeve të përmendura në </w:t>
      </w:r>
      <w:r w:rsidR="003B3D5B">
        <w:rPr>
          <w:rFonts w:ascii="Times New Roman" w:eastAsia="Times New Roman" w:hAnsi="Times New Roman" w:cs="Times New Roman"/>
          <w:sz w:val="24"/>
          <w:szCs w:val="24"/>
          <w:lang w:val="de-DE" w:eastAsia="en-IE"/>
        </w:rPr>
        <w:t xml:space="preserve">pikat 1 dhe 2 të </w:t>
      </w:r>
      <w:r w:rsidR="003B3D5B" w:rsidRPr="00C73D50">
        <w:rPr>
          <w:rFonts w:ascii="Times New Roman" w:eastAsia="Times New Roman" w:hAnsi="Times New Roman" w:cs="Times New Roman"/>
          <w:sz w:val="24"/>
          <w:szCs w:val="24"/>
          <w:lang w:val="de-DE" w:eastAsia="en-IE"/>
        </w:rPr>
        <w:t xml:space="preserve">nenit </w:t>
      </w:r>
      <w:r w:rsidR="002D3272">
        <w:rPr>
          <w:rFonts w:ascii="Times New Roman" w:eastAsia="Times New Roman" w:hAnsi="Times New Roman" w:cs="Times New Roman"/>
          <w:sz w:val="24"/>
          <w:szCs w:val="24"/>
          <w:lang w:val="de-DE" w:eastAsia="en-IE"/>
        </w:rPr>
        <w:t>18</w:t>
      </w:r>
      <w:r w:rsidR="006F484F" w:rsidRPr="00C73D50">
        <w:rPr>
          <w:rFonts w:ascii="Times New Roman" w:eastAsia="Times New Roman" w:hAnsi="Times New Roman" w:cs="Times New Roman"/>
          <w:sz w:val="24"/>
          <w:szCs w:val="24"/>
          <w:lang w:val="de-DE" w:eastAsia="en-IE"/>
        </w:rPr>
        <w:t>, neni</w:t>
      </w:r>
      <w:r w:rsidR="003B3D5B" w:rsidRPr="00C73D50">
        <w:rPr>
          <w:rFonts w:ascii="Times New Roman" w:eastAsia="Times New Roman" w:hAnsi="Times New Roman" w:cs="Times New Roman"/>
          <w:sz w:val="24"/>
          <w:szCs w:val="24"/>
          <w:lang w:val="de-DE" w:eastAsia="en-IE"/>
        </w:rPr>
        <w:t>n</w:t>
      </w:r>
      <w:r w:rsidR="006F484F" w:rsidRPr="00C73D50">
        <w:rPr>
          <w:rFonts w:ascii="Times New Roman" w:eastAsia="Times New Roman" w:hAnsi="Times New Roman" w:cs="Times New Roman"/>
          <w:sz w:val="24"/>
          <w:szCs w:val="24"/>
          <w:lang w:val="de-DE" w:eastAsia="en-IE"/>
        </w:rPr>
        <w:t xml:space="preserve"> </w:t>
      </w:r>
      <w:r w:rsidR="002D3272">
        <w:rPr>
          <w:rFonts w:ascii="Times New Roman" w:eastAsia="Times New Roman" w:hAnsi="Times New Roman" w:cs="Times New Roman"/>
          <w:sz w:val="24"/>
          <w:szCs w:val="24"/>
          <w:lang w:val="de-DE" w:eastAsia="en-IE"/>
        </w:rPr>
        <w:t>20</w:t>
      </w:r>
      <w:r w:rsidR="006F484F" w:rsidRPr="00C73D50">
        <w:rPr>
          <w:rFonts w:ascii="Times New Roman" w:eastAsia="Times New Roman" w:hAnsi="Times New Roman" w:cs="Times New Roman"/>
          <w:sz w:val="24"/>
          <w:szCs w:val="24"/>
          <w:lang w:val="de-DE" w:eastAsia="en-IE"/>
        </w:rPr>
        <w:t xml:space="preserve">, </w:t>
      </w:r>
      <w:r w:rsidR="001B015F" w:rsidRPr="00C73D50">
        <w:rPr>
          <w:rFonts w:ascii="Times New Roman" w:eastAsia="Times New Roman" w:hAnsi="Times New Roman" w:cs="Times New Roman"/>
          <w:sz w:val="24"/>
          <w:szCs w:val="24"/>
          <w:lang w:val="de-DE" w:eastAsia="en-IE"/>
        </w:rPr>
        <w:t xml:space="preserve">pikën 3 të </w:t>
      </w:r>
      <w:r w:rsidR="006F484F" w:rsidRPr="00C73D50">
        <w:rPr>
          <w:rFonts w:ascii="Times New Roman" w:eastAsia="Times New Roman" w:hAnsi="Times New Roman" w:cs="Times New Roman"/>
          <w:sz w:val="24"/>
          <w:szCs w:val="24"/>
          <w:lang w:val="de-DE" w:eastAsia="en-IE"/>
        </w:rPr>
        <w:t>neni</w:t>
      </w:r>
      <w:r w:rsidR="001B015F" w:rsidRPr="00C73D50">
        <w:rPr>
          <w:rFonts w:ascii="Times New Roman" w:eastAsia="Times New Roman" w:hAnsi="Times New Roman" w:cs="Times New Roman"/>
          <w:sz w:val="24"/>
          <w:szCs w:val="24"/>
          <w:lang w:val="de-DE" w:eastAsia="en-IE"/>
        </w:rPr>
        <w:t>t</w:t>
      </w:r>
      <w:r w:rsidR="006F484F" w:rsidRPr="00C73D50">
        <w:rPr>
          <w:rFonts w:ascii="Times New Roman" w:eastAsia="Times New Roman" w:hAnsi="Times New Roman" w:cs="Times New Roman"/>
          <w:sz w:val="24"/>
          <w:szCs w:val="24"/>
          <w:lang w:val="de-DE" w:eastAsia="en-IE"/>
        </w:rPr>
        <w:t xml:space="preserve"> </w:t>
      </w:r>
      <w:r w:rsidR="002D3272">
        <w:rPr>
          <w:rFonts w:ascii="Times New Roman" w:eastAsia="Times New Roman" w:hAnsi="Times New Roman" w:cs="Times New Roman"/>
          <w:sz w:val="24"/>
          <w:szCs w:val="24"/>
          <w:lang w:val="de-DE" w:eastAsia="en-IE"/>
        </w:rPr>
        <w:t>26</w:t>
      </w:r>
      <w:r w:rsidR="006F484F" w:rsidRPr="00C73D50">
        <w:rPr>
          <w:rFonts w:ascii="Times New Roman" w:eastAsia="Times New Roman" w:hAnsi="Times New Roman" w:cs="Times New Roman"/>
          <w:sz w:val="24"/>
          <w:szCs w:val="24"/>
          <w:lang w:val="de-DE" w:eastAsia="en-IE"/>
        </w:rPr>
        <w:t xml:space="preserve">, </w:t>
      </w:r>
      <w:r w:rsidR="001B015F" w:rsidRPr="00C73D50">
        <w:rPr>
          <w:rFonts w:ascii="Times New Roman" w:eastAsia="Times New Roman" w:hAnsi="Times New Roman" w:cs="Times New Roman"/>
          <w:sz w:val="24"/>
          <w:szCs w:val="24"/>
          <w:lang w:val="de-DE" w:eastAsia="en-IE"/>
        </w:rPr>
        <w:t xml:space="preserve">pikën  6 të </w:t>
      </w:r>
      <w:r w:rsidR="006F484F" w:rsidRPr="00C73D50">
        <w:rPr>
          <w:rFonts w:ascii="Times New Roman" w:eastAsia="Times New Roman" w:hAnsi="Times New Roman" w:cs="Times New Roman"/>
          <w:sz w:val="24"/>
          <w:szCs w:val="24"/>
          <w:lang w:val="de-DE" w:eastAsia="en-IE"/>
        </w:rPr>
        <w:t>neni</w:t>
      </w:r>
      <w:r w:rsidR="001B015F" w:rsidRPr="00C73D50">
        <w:rPr>
          <w:rFonts w:ascii="Times New Roman" w:eastAsia="Times New Roman" w:hAnsi="Times New Roman" w:cs="Times New Roman"/>
          <w:sz w:val="24"/>
          <w:szCs w:val="24"/>
          <w:lang w:val="de-DE" w:eastAsia="en-IE"/>
        </w:rPr>
        <w:t>t</w:t>
      </w:r>
      <w:r w:rsidR="006F484F" w:rsidRPr="00C73D50">
        <w:rPr>
          <w:rFonts w:ascii="Times New Roman" w:eastAsia="Times New Roman" w:hAnsi="Times New Roman" w:cs="Times New Roman"/>
          <w:sz w:val="24"/>
          <w:szCs w:val="24"/>
          <w:lang w:val="de-DE" w:eastAsia="en-IE"/>
        </w:rPr>
        <w:t xml:space="preserve"> </w:t>
      </w:r>
      <w:r w:rsidR="002D3272">
        <w:rPr>
          <w:rFonts w:ascii="Times New Roman" w:eastAsia="Times New Roman" w:hAnsi="Times New Roman" w:cs="Times New Roman"/>
          <w:sz w:val="24"/>
          <w:szCs w:val="24"/>
          <w:lang w:val="de-DE" w:eastAsia="en-IE"/>
        </w:rPr>
        <w:t>27</w:t>
      </w:r>
      <w:r w:rsidR="006F484F" w:rsidRPr="00C73D50">
        <w:rPr>
          <w:rFonts w:ascii="Times New Roman" w:eastAsia="Times New Roman" w:hAnsi="Times New Roman" w:cs="Times New Roman"/>
          <w:sz w:val="24"/>
          <w:szCs w:val="24"/>
          <w:lang w:val="de-DE" w:eastAsia="en-IE"/>
        </w:rPr>
        <w:t xml:space="preserve">, </w:t>
      </w:r>
      <w:r w:rsidR="001B015F" w:rsidRPr="00C73D50">
        <w:rPr>
          <w:rFonts w:ascii="Times New Roman" w:eastAsia="Times New Roman" w:hAnsi="Times New Roman" w:cs="Times New Roman"/>
          <w:sz w:val="24"/>
          <w:szCs w:val="24"/>
          <w:lang w:val="de-DE" w:eastAsia="en-IE"/>
        </w:rPr>
        <w:t xml:space="preserve"> pikën 2 të </w:t>
      </w:r>
      <w:r w:rsidR="006F484F" w:rsidRPr="00C73D50">
        <w:rPr>
          <w:rFonts w:ascii="Times New Roman" w:eastAsia="Times New Roman" w:hAnsi="Times New Roman" w:cs="Times New Roman"/>
          <w:sz w:val="24"/>
          <w:szCs w:val="24"/>
          <w:lang w:val="de-DE" w:eastAsia="en-IE"/>
        </w:rPr>
        <w:t>neni</w:t>
      </w:r>
      <w:r w:rsidR="001B015F" w:rsidRPr="00C73D50">
        <w:rPr>
          <w:rFonts w:ascii="Times New Roman" w:eastAsia="Times New Roman" w:hAnsi="Times New Roman" w:cs="Times New Roman"/>
          <w:sz w:val="24"/>
          <w:szCs w:val="24"/>
          <w:lang w:val="de-DE" w:eastAsia="en-IE"/>
        </w:rPr>
        <w:t>t</w:t>
      </w:r>
      <w:r w:rsidR="006F484F" w:rsidRPr="00C73D50">
        <w:rPr>
          <w:rFonts w:ascii="Times New Roman" w:eastAsia="Times New Roman" w:hAnsi="Times New Roman" w:cs="Times New Roman"/>
          <w:sz w:val="24"/>
          <w:szCs w:val="24"/>
          <w:lang w:val="de-DE" w:eastAsia="en-IE"/>
        </w:rPr>
        <w:t xml:space="preserve"> </w:t>
      </w:r>
      <w:r w:rsidR="002D3272">
        <w:rPr>
          <w:rFonts w:ascii="Times New Roman" w:eastAsia="Times New Roman" w:hAnsi="Times New Roman" w:cs="Times New Roman"/>
          <w:sz w:val="24"/>
          <w:szCs w:val="24"/>
          <w:lang w:val="de-DE" w:eastAsia="en-IE"/>
        </w:rPr>
        <w:t>28</w:t>
      </w:r>
      <w:r w:rsidR="006F484F" w:rsidRPr="00C73D50">
        <w:rPr>
          <w:rFonts w:ascii="Times New Roman" w:eastAsia="Times New Roman" w:hAnsi="Times New Roman" w:cs="Times New Roman"/>
          <w:sz w:val="24"/>
          <w:szCs w:val="24"/>
          <w:lang w:val="de-DE" w:eastAsia="en-IE"/>
        </w:rPr>
        <w:t xml:space="preserve">, </w:t>
      </w:r>
      <w:r w:rsidR="001B015F" w:rsidRPr="00C73D50">
        <w:rPr>
          <w:rFonts w:ascii="Times New Roman" w:eastAsia="Times New Roman" w:hAnsi="Times New Roman" w:cs="Times New Roman"/>
          <w:sz w:val="24"/>
          <w:szCs w:val="24"/>
          <w:lang w:val="de-DE" w:eastAsia="en-IE"/>
        </w:rPr>
        <w:t xml:space="preserve">pikën 7 të </w:t>
      </w:r>
      <w:r w:rsidR="006F484F" w:rsidRPr="00C73D50">
        <w:rPr>
          <w:rFonts w:ascii="Times New Roman" w:eastAsia="Times New Roman" w:hAnsi="Times New Roman" w:cs="Times New Roman"/>
          <w:sz w:val="24"/>
          <w:szCs w:val="24"/>
          <w:lang w:val="de-DE" w:eastAsia="en-IE"/>
        </w:rPr>
        <w:t>neni</w:t>
      </w:r>
      <w:r w:rsidR="001B015F" w:rsidRPr="00C73D50">
        <w:rPr>
          <w:rFonts w:ascii="Times New Roman" w:eastAsia="Times New Roman" w:hAnsi="Times New Roman" w:cs="Times New Roman"/>
          <w:sz w:val="24"/>
          <w:szCs w:val="24"/>
          <w:lang w:val="de-DE" w:eastAsia="en-IE"/>
        </w:rPr>
        <w:t>t</w:t>
      </w:r>
      <w:r w:rsidR="006F484F" w:rsidRPr="00C73D50">
        <w:rPr>
          <w:rFonts w:ascii="Times New Roman" w:eastAsia="Times New Roman" w:hAnsi="Times New Roman" w:cs="Times New Roman"/>
          <w:sz w:val="24"/>
          <w:szCs w:val="24"/>
          <w:lang w:val="de-DE" w:eastAsia="en-IE"/>
        </w:rPr>
        <w:t xml:space="preserve"> </w:t>
      </w:r>
      <w:r w:rsidR="002D3272">
        <w:rPr>
          <w:rFonts w:ascii="Times New Roman" w:eastAsia="Times New Roman" w:hAnsi="Times New Roman" w:cs="Times New Roman"/>
          <w:sz w:val="24"/>
          <w:szCs w:val="24"/>
          <w:lang w:val="de-DE" w:eastAsia="en-IE"/>
        </w:rPr>
        <w:t>36</w:t>
      </w:r>
      <w:r w:rsidR="006F484F" w:rsidRPr="00C73D50">
        <w:rPr>
          <w:rFonts w:ascii="Times New Roman" w:eastAsia="Times New Roman" w:hAnsi="Times New Roman" w:cs="Times New Roman"/>
          <w:sz w:val="24"/>
          <w:szCs w:val="24"/>
          <w:lang w:val="de-DE" w:eastAsia="en-IE"/>
        </w:rPr>
        <w:t>, nënparagrafi i parë i</w:t>
      </w:r>
      <w:r w:rsidR="001B015F" w:rsidRPr="00C73D50">
        <w:rPr>
          <w:rFonts w:ascii="Times New Roman" w:eastAsia="Times New Roman" w:hAnsi="Times New Roman" w:cs="Times New Roman"/>
          <w:sz w:val="24"/>
          <w:szCs w:val="24"/>
          <w:lang w:val="de-DE" w:eastAsia="en-IE"/>
        </w:rPr>
        <w:t xml:space="preserve"> pikës 3 të</w:t>
      </w:r>
      <w:r w:rsidR="006F484F" w:rsidRPr="00C73D50">
        <w:rPr>
          <w:rFonts w:ascii="Times New Roman" w:eastAsia="Times New Roman" w:hAnsi="Times New Roman" w:cs="Times New Roman"/>
          <w:sz w:val="24"/>
          <w:szCs w:val="24"/>
          <w:lang w:val="de-DE" w:eastAsia="en-IE"/>
        </w:rPr>
        <w:t xml:space="preserve"> nenit </w:t>
      </w:r>
      <w:r w:rsidR="002D3272">
        <w:rPr>
          <w:rFonts w:ascii="Times New Roman" w:eastAsia="Times New Roman" w:hAnsi="Times New Roman" w:cs="Times New Roman"/>
          <w:sz w:val="24"/>
          <w:szCs w:val="24"/>
          <w:lang w:val="de-DE" w:eastAsia="en-IE"/>
        </w:rPr>
        <w:t>37</w:t>
      </w:r>
      <w:r w:rsidR="006F484F" w:rsidRPr="00C73D50">
        <w:rPr>
          <w:rFonts w:ascii="Times New Roman" w:eastAsia="Times New Roman" w:hAnsi="Times New Roman" w:cs="Times New Roman"/>
          <w:sz w:val="24"/>
          <w:szCs w:val="24"/>
          <w:lang w:val="de-DE" w:eastAsia="en-IE"/>
        </w:rPr>
        <w:t xml:space="preserve">, </w:t>
      </w:r>
      <w:r w:rsidR="00AE4F4F" w:rsidRPr="00AE4F4F">
        <w:rPr>
          <w:rFonts w:ascii="Times New Roman" w:eastAsia="Times New Roman" w:hAnsi="Times New Roman" w:cs="Times New Roman"/>
          <w:sz w:val="24"/>
          <w:szCs w:val="24"/>
          <w:lang w:val="de-DE" w:eastAsia="en-IE"/>
        </w:rPr>
        <w:t xml:space="preserve">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3</w:t>
      </w:r>
      <w:r w:rsidR="00AE4F4F" w:rsidRPr="00AE4F4F">
        <w:rPr>
          <w:rFonts w:ascii="Times New Roman" w:eastAsia="Times New Roman" w:hAnsi="Times New Roman" w:cs="Times New Roman"/>
          <w:sz w:val="24"/>
          <w:szCs w:val="24"/>
          <w:lang w:val="de-DE" w:eastAsia="en-IE"/>
        </w:rPr>
        <w:t>7</w:t>
      </w:r>
      <w:r w:rsidR="006F484F" w:rsidRPr="00AE4F4F">
        <w:rPr>
          <w:rFonts w:ascii="Times New Roman" w:eastAsia="Times New Roman" w:hAnsi="Times New Roman" w:cs="Times New Roman"/>
          <w:sz w:val="24"/>
          <w:szCs w:val="24"/>
          <w:lang w:val="de-DE" w:eastAsia="en-IE"/>
        </w:rPr>
        <w:t xml:space="preserve">, </w:t>
      </w:r>
      <w:r w:rsidR="001B015F" w:rsidRPr="00AE4F4F">
        <w:rPr>
          <w:rFonts w:ascii="Times New Roman" w:eastAsia="Times New Roman" w:hAnsi="Times New Roman" w:cs="Times New Roman"/>
          <w:sz w:val="24"/>
          <w:szCs w:val="24"/>
          <w:lang w:val="de-DE" w:eastAsia="en-IE"/>
        </w:rPr>
        <w:t xml:space="preserve">pikën 1 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3</w:t>
      </w:r>
      <w:r w:rsidR="002D3272" w:rsidRPr="00AE4F4F">
        <w:rPr>
          <w:rFonts w:ascii="Times New Roman" w:eastAsia="Times New Roman" w:hAnsi="Times New Roman" w:cs="Times New Roman"/>
          <w:sz w:val="24"/>
          <w:szCs w:val="24"/>
          <w:lang w:val="de-DE" w:eastAsia="en-IE"/>
        </w:rPr>
        <w:t>9</w:t>
      </w:r>
      <w:r w:rsidR="006F484F" w:rsidRPr="00AE4F4F">
        <w:rPr>
          <w:rFonts w:ascii="Times New Roman" w:eastAsia="Times New Roman" w:hAnsi="Times New Roman" w:cs="Times New Roman"/>
          <w:sz w:val="24"/>
          <w:szCs w:val="24"/>
          <w:lang w:val="de-DE" w:eastAsia="en-IE"/>
        </w:rPr>
        <w:t xml:space="preserve">, </w:t>
      </w:r>
      <w:r w:rsidR="001B015F" w:rsidRPr="00AE4F4F">
        <w:rPr>
          <w:rFonts w:ascii="Times New Roman" w:eastAsia="Times New Roman" w:hAnsi="Times New Roman" w:cs="Times New Roman"/>
          <w:sz w:val="24"/>
          <w:szCs w:val="24"/>
          <w:lang w:val="de-DE" w:eastAsia="en-IE"/>
        </w:rPr>
        <w:t xml:space="preserve">pikën 4 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4</w:t>
      </w:r>
      <w:r w:rsidR="002D3272" w:rsidRPr="00AE4F4F">
        <w:rPr>
          <w:rFonts w:ascii="Times New Roman" w:eastAsia="Times New Roman" w:hAnsi="Times New Roman" w:cs="Times New Roman"/>
          <w:sz w:val="24"/>
          <w:szCs w:val="24"/>
          <w:lang w:val="de-DE" w:eastAsia="en-IE"/>
        </w:rPr>
        <w:t>5</w:t>
      </w:r>
      <w:r w:rsidR="006F484F" w:rsidRPr="00AE4F4F">
        <w:rPr>
          <w:rFonts w:ascii="Times New Roman" w:eastAsia="Times New Roman" w:hAnsi="Times New Roman" w:cs="Times New Roman"/>
          <w:sz w:val="24"/>
          <w:szCs w:val="24"/>
          <w:lang w:val="de-DE" w:eastAsia="en-IE"/>
        </w:rPr>
        <w:t xml:space="preserve">, </w:t>
      </w:r>
      <w:r w:rsidR="001B015F" w:rsidRPr="00AE4F4F">
        <w:rPr>
          <w:rFonts w:ascii="Times New Roman" w:eastAsia="Times New Roman" w:hAnsi="Times New Roman" w:cs="Times New Roman"/>
          <w:sz w:val="24"/>
          <w:szCs w:val="24"/>
          <w:lang w:val="de-DE" w:eastAsia="en-IE"/>
        </w:rPr>
        <w:t xml:space="preserve">pikën 4 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4</w:t>
      </w:r>
      <w:r w:rsidR="002D3272" w:rsidRPr="00AE4F4F">
        <w:rPr>
          <w:rFonts w:ascii="Times New Roman" w:eastAsia="Times New Roman" w:hAnsi="Times New Roman" w:cs="Times New Roman"/>
          <w:sz w:val="24"/>
          <w:szCs w:val="24"/>
          <w:lang w:val="de-DE" w:eastAsia="en-IE"/>
        </w:rPr>
        <w:t>6</w:t>
      </w:r>
      <w:r w:rsidR="006F484F" w:rsidRPr="00AE4F4F">
        <w:rPr>
          <w:rFonts w:ascii="Times New Roman" w:eastAsia="Times New Roman" w:hAnsi="Times New Roman" w:cs="Times New Roman"/>
          <w:sz w:val="24"/>
          <w:szCs w:val="24"/>
          <w:lang w:val="de-DE" w:eastAsia="en-IE"/>
        </w:rPr>
        <w:t xml:space="preserve">, </w:t>
      </w:r>
      <w:r w:rsidR="001B015F" w:rsidRPr="00AE4F4F">
        <w:rPr>
          <w:rFonts w:ascii="Times New Roman" w:eastAsia="Times New Roman" w:hAnsi="Times New Roman" w:cs="Times New Roman"/>
          <w:sz w:val="24"/>
          <w:szCs w:val="24"/>
          <w:lang w:val="de-DE" w:eastAsia="en-IE"/>
        </w:rPr>
        <w:t xml:space="preserve">pikën 4 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w:t>
      </w:r>
      <w:r w:rsidR="002D3272" w:rsidRPr="00AE4F4F">
        <w:rPr>
          <w:rFonts w:ascii="Times New Roman" w:eastAsia="Times New Roman" w:hAnsi="Times New Roman" w:cs="Times New Roman"/>
          <w:sz w:val="24"/>
          <w:szCs w:val="24"/>
          <w:lang w:val="de-DE" w:eastAsia="en-IE"/>
        </w:rPr>
        <w:t>51</w:t>
      </w:r>
      <w:r w:rsidR="006F484F" w:rsidRPr="00AE4F4F">
        <w:rPr>
          <w:rFonts w:ascii="Times New Roman" w:eastAsia="Times New Roman" w:hAnsi="Times New Roman" w:cs="Times New Roman"/>
          <w:sz w:val="24"/>
          <w:szCs w:val="24"/>
          <w:lang w:val="de-DE" w:eastAsia="en-IE"/>
        </w:rPr>
        <w:t xml:space="preserve">, </w:t>
      </w:r>
      <w:r w:rsidR="001B015F" w:rsidRPr="00AE4F4F">
        <w:rPr>
          <w:rFonts w:ascii="Times New Roman" w:eastAsia="Times New Roman" w:hAnsi="Times New Roman" w:cs="Times New Roman"/>
          <w:sz w:val="24"/>
          <w:szCs w:val="24"/>
          <w:lang w:val="de-DE" w:eastAsia="en-IE"/>
        </w:rPr>
        <w:t xml:space="preserve">pikën 6 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w:t>
      </w:r>
      <w:r w:rsidR="002D3272" w:rsidRPr="00AE4F4F">
        <w:rPr>
          <w:rFonts w:ascii="Times New Roman" w:eastAsia="Times New Roman" w:hAnsi="Times New Roman" w:cs="Times New Roman"/>
          <w:sz w:val="24"/>
          <w:szCs w:val="24"/>
          <w:lang w:val="de-DE" w:eastAsia="en-IE"/>
        </w:rPr>
        <w:t>54</w:t>
      </w:r>
      <w:r w:rsidR="006F484F" w:rsidRPr="00AE4F4F">
        <w:rPr>
          <w:rFonts w:ascii="Times New Roman" w:eastAsia="Times New Roman" w:hAnsi="Times New Roman" w:cs="Times New Roman"/>
          <w:sz w:val="24"/>
          <w:szCs w:val="24"/>
          <w:lang w:val="de-DE" w:eastAsia="en-IE"/>
        </w:rPr>
        <w:t xml:space="preserve">, </w:t>
      </w:r>
      <w:r w:rsidR="001B015F" w:rsidRPr="00AE4F4F">
        <w:rPr>
          <w:rFonts w:ascii="Times New Roman" w:eastAsia="Times New Roman" w:hAnsi="Times New Roman" w:cs="Times New Roman"/>
          <w:sz w:val="24"/>
          <w:szCs w:val="24"/>
          <w:lang w:val="de-DE" w:eastAsia="en-IE"/>
        </w:rPr>
        <w:t xml:space="preserve">pikën 4 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5</w:t>
      </w:r>
      <w:r w:rsidR="00ED1B95" w:rsidRPr="00AE4F4F">
        <w:rPr>
          <w:rFonts w:ascii="Times New Roman" w:eastAsia="Times New Roman" w:hAnsi="Times New Roman" w:cs="Times New Roman"/>
          <w:sz w:val="24"/>
          <w:szCs w:val="24"/>
          <w:lang w:val="de-DE" w:eastAsia="en-IE"/>
        </w:rPr>
        <w:t>5</w:t>
      </w:r>
      <w:r w:rsidR="006F484F" w:rsidRPr="00AE4F4F">
        <w:rPr>
          <w:rFonts w:ascii="Times New Roman" w:eastAsia="Times New Roman" w:hAnsi="Times New Roman" w:cs="Times New Roman"/>
          <w:sz w:val="24"/>
          <w:szCs w:val="24"/>
          <w:lang w:val="de-DE" w:eastAsia="en-IE"/>
        </w:rPr>
        <w:t xml:space="preserve">, </w:t>
      </w:r>
      <w:r w:rsidR="001B015F" w:rsidRPr="00AE4F4F">
        <w:rPr>
          <w:rFonts w:ascii="Times New Roman" w:eastAsia="Times New Roman" w:hAnsi="Times New Roman" w:cs="Times New Roman"/>
          <w:sz w:val="24"/>
          <w:szCs w:val="24"/>
          <w:lang w:val="de-DE" w:eastAsia="en-IE"/>
        </w:rPr>
        <w:t xml:space="preserve">pikën 4 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5</w:t>
      </w:r>
      <w:r w:rsidR="00ED1B95" w:rsidRPr="00AE4F4F">
        <w:rPr>
          <w:rFonts w:ascii="Times New Roman" w:eastAsia="Times New Roman" w:hAnsi="Times New Roman" w:cs="Times New Roman"/>
          <w:sz w:val="24"/>
          <w:szCs w:val="24"/>
          <w:lang w:val="de-DE" w:eastAsia="en-IE"/>
        </w:rPr>
        <w:t>6</w:t>
      </w:r>
      <w:r w:rsidR="006F484F" w:rsidRPr="00AE4F4F">
        <w:rPr>
          <w:rFonts w:ascii="Times New Roman" w:eastAsia="Times New Roman" w:hAnsi="Times New Roman" w:cs="Times New Roman"/>
          <w:sz w:val="24"/>
          <w:szCs w:val="24"/>
          <w:lang w:val="de-DE" w:eastAsia="en-IE"/>
        </w:rPr>
        <w:t xml:space="preserve">, </w:t>
      </w:r>
      <w:r w:rsidR="001B015F" w:rsidRPr="00AE4F4F">
        <w:rPr>
          <w:rFonts w:ascii="Times New Roman" w:eastAsia="Times New Roman" w:hAnsi="Times New Roman" w:cs="Times New Roman"/>
          <w:sz w:val="24"/>
          <w:szCs w:val="24"/>
          <w:lang w:val="de-DE" w:eastAsia="en-IE"/>
        </w:rPr>
        <w:t xml:space="preserve">pikën 1 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6</w:t>
      </w:r>
      <w:r w:rsidR="00ED1B95" w:rsidRPr="00AE4F4F">
        <w:rPr>
          <w:rFonts w:ascii="Times New Roman" w:eastAsia="Times New Roman" w:hAnsi="Times New Roman" w:cs="Times New Roman"/>
          <w:sz w:val="24"/>
          <w:szCs w:val="24"/>
          <w:lang w:val="de-DE" w:eastAsia="en-IE"/>
        </w:rPr>
        <w:t>4</w:t>
      </w:r>
      <w:r w:rsidR="006F484F" w:rsidRPr="00AE4F4F">
        <w:rPr>
          <w:rFonts w:ascii="Times New Roman" w:eastAsia="Times New Roman" w:hAnsi="Times New Roman" w:cs="Times New Roman"/>
          <w:sz w:val="24"/>
          <w:szCs w:val="24"/>
          <w:lang w:val="de-DE" w:eastAsia="en-IE"/>
        </w:rPr>
        <w:t xml:space="preserve">, </w:t>
      </w:r>
      <w:r w:rsidR="001B015F" w:rsidRPr="00AE4F4F">
        <w:rPr>
          <w:rFonts w:ascii="Times New Roman" w:eastAsia="Times New Roman" w:hAnsi="Times New Roman" w:cs="Times New Roman"/>
          <w:sz w:val="24"/>
          <w:szCs w:val="24"/>
          <w:lang w:val="de-DE" w:eastAsia="en-IE"/>
        </w:rPr>
        <w:t xml:space="preserve">pikën 2 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7</w:t>
      </w:r>
      <w:r w:rsidR="00ED1B95" w:rsidRPr="00AE4F4F">
        <w:rPr>
          <w:rFonts w:ascii="Times New Roman" w:eastAsia="Times New Roman" w:hAnsi="Times New Roman" w:cs="Times New Roman"/>
          <w:sz w:val="24"/>
          <w:szCs w:val="24"/>
          <w:lang w:val="de-DE" w:eastAsia="en-IE"/>
        </w:rPr>
        <w:t>8</w:t>
      </w:r>
      <w:r w:rsidR="006F484F" w:rsidRPr="00AE4F4F">
        <w:rPr>
          <w:rFonts w:ascii="Times New Roman" w:eastAsia="Times New Roman" w:hAnsi="Times New Roman" w:cs="Times New Roman"/>
          <w:sz w:val="24"/>
          <w:szCs w:val="24"/>
          <w:lang w:val="de-DE" w:eastAsia="en-IE"/>
        </w:rPr>
        <w:t xml:space="preserve"> dhe </w:t>
      </w:r>
      <w:r w:rsidR="001B015F" w:rsidRPr="00AE4F4F">
        <w:rPr>
          <w:rFonts w:ascii="Times New Roman" w:eastAsia="Times New Roman" w:hAnsi="Times New Roman" w:cs="Times New Roman"/>
          <w:sz w:val="24"/>
          <w:szCs w:val="24"/>
          <w:lang w:val="de-DE" w:eastAsia="en-IE"/>
        </w:rPr>
        <w:t xml:space="preserve">pikën 5 të </w:t>
      </w:r>
      <w:r w:rsidR="006F484F" w:rsidRPr="00AE4F4F">
        <w:rPr>
          <w:rFonts w:ascii="Times New Roman" w:eastAsia="Times New Roman" w:hAnsi="Times New Roman" w:cs="Times New Roman"/>
          <w:sz w:val="24"/>
          <w:szCs w:val="24"/>
          <w:lang w:val="de-DE" w:eastAsia="en-IE"/>
        </w:rPr>
        <w:t>neni</w:t>
      </w:r>
      <w:r w:rsidR="001B015F" w:rsidRPr="00AE4F4F">
        <w:rPr>
          <w:rFonts w:ascii="Times New Roman" w:eastAsia="Times New Roman" w:hAnsi="Times New Roman" w:cs="Times New Roman"/>
          <w:sz w:val="24"/>
          <w:szCs w:val="24"/>
          <w:lang w:val="de-DE" w:eastAsia="en-IE"/>
        </w:rPr>
        <w:t>t</w:t>
      </w:r>
      <w:r w:rsidR="006F484F" w:rsidRPr="00AE4F4F">
        <w:rPr>
          <w:rFonts w:ascii="Times New Roman" w:eastAsia="Times New Roman" w:hAnsi="Times New Roman" w:cs="Times New Roman"/>
          <w:sz w:val="24"/>
          <w:szCs w:val="24"/>
          <w:lang w:val="de-DE" w:eastAsia="en-IE"/>
        </w:rPr>
        <w:t xml:space="preserve"> 9</w:t>
      </w:r>
      <w:r w:rsidR="00ED1B95" w:rsidRPr="00AE4F4F">
        <w:rPr>
          <w:rFonts w:ascii="Times New Roman" w:eastAsia="Times New Roman" w:hAnsi="Times New Roman" w:cs="Times New Roman"/>
          <w:sz w:val="24"/>
          <w:szCs w:val="24"/>
          <w:lang w:val="de-DE" w:eastAsia="en-IE"/>
        </w:rPr>
        <w:t>6</w:t>
      </w:r>
      <w:r w:rsidR="006F484F" w:rsidRPr="00AE4F4F">
        <w:rPr>
          <w:rFonts w:ascii="Times New Roman" w:eastAsia="Times New Roman" w:hAnsi="Times New Roman" w:cs="Times New Roman"/>
          <w:sz w:val="24"/>
          <w:szCs w:val="24"/>
          <w:lang w:val="de-DE" w:eastAsia="en-IE"/>
        </w:rPr>
        <w:t xml:space="preserve"> miratohen me udhëzim të ministrit. Këto rregulla kanë të bëjnë me një ose më shumë elementë të mëposhtëm:</w:t>
      </w:r>
      <w:r w:rsidR="002D3272">
        <w:rPr>
          <w:rFonts w:ascii="Times New Roman" w:eastAsia="Times New Roman" w:hAnsi="Times New Roman" w:cs="Times New Roman"/>
          <w:sz w:val="24"/>
          <w:szCs w:val="24"/>
          <w:lang w:val="de-DE" w:eastAsia="en-IE"/>
        </w:rPr>
        <w:t xml:space="preserve">  </w:t>
      </w:r>
    </w:p>
    <w:p w14:paraId="67FDF473" w14:textId="77777777" w:rsidR="006F484F" w:rsidRPr="006F484F" w:rsidRDefault="006F484F"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a) elementet e informacionit që do të përfshihen në ato njoftime;</w:t>
      </w:r>
    </w:p>
    <w:p w14:paraId="1497BBDE" w14:textId="77777777" w:rsidR="006F484F" w:rsidRPr="006F484F" w:rsidRDefault="006F484F"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b) formatin e atyre njoftimeve dhe udhëzimeve se si të plotësohet ai format;</w:t>
      </w:r>
    </w:p>
    <w:p w14:paraId="1C0EF031" w14:textId="77777777" w:rsidR="006F484F" w:rsidRPr="006F484F" w:rsidRDefault="006F484F"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c) afatet për dorëzimin e artikujve të veçantë të informacionit siç përmendet në pikën a) të këtij paragrafi;</w:t>
      </w:r>
    </w:p>
    <w:p w14:paraId="042158A7" w14:textId="77777777" w:rsidR="006F484F" w:rsidRPr="006F484F" w:rsidRDefault="006F484F"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d) rastet kur prania e dyshuar e një dëmtuesi duhet të njoftohet për shkak të nevojës për të ndërmarrë veprime të shpejta në funksion të biologjisë së tij dhe mundësisë së përhapjes së shpejtë dhe të gjerë;</w:t>
      </w:r>
    </w:p>
    <w:p w14:paraId="0E52B1C6" w14:textId="77777777" w:rsidR="006F484F" w:rsidRDefault="006F484F"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6F484F">
        <w:rPr>
          <w:rFonts w:ascii="Times New Roman" w:eastAsia="Times New Roman" w:hAnsi="Times New Roman" w:cs="Times New Roman"/>
          <w:sz w:val="24"/>
          <w:szCs w:val="24"/>
          <w:lang w:val="it-IT" w:eastAsia="en-IE"/>
        </w:rPr>
        <w:t xml:space="preserve">e) rastet e mospërputhshmërisë që duhet të njoftohen kur kjo mospërputhje krijon risk për përhapjen e një dëmtuesi karantinor në Republikën e Shqipërisë ose një dëmtuesi që kualifikohet përkohësisht si dëmtues karantinor. </w:t>
      </w:r>
    </w:p>
    <w:p w14:paraId="0BB2C4BC" w14:textId="15089D08" w:rsidR="0097186D" w:rsidRDefault="0097186D" w:rsidP="00D84D8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KREU</w:t>
      </w:r>
      <w:r w:rsidR="00726CCA">
        <w:rPr>
          <w:rFonts w:ascii="Times New Roman" w:eastAsia="Times New Roman" w:hAnsi="Times New Roman" w:cs="Times New Roman"/>
          <w:b/>
          <w:bCs/>
          <w:sz w:val="24"/>
          <w:szCs w:val="24"/>
          <w:lang w:eastAsia="en-IE"/>
        </w:rPr>
        <w:t xml:space="preserve"> </w:t>
      </w:r>
      <w:r w:rsidR="00535A1E">
        <w:rPr>
          <w:rFonts w:ascii="Times New Roman" w:eastAsia="Times New Roman" w:hAnsi="Times New Roman" w:cs="Times New Roman"/>
          <w:b/>
          <w:bCs/>
          <w:sz w:val="24"/>
          <w:szCs w:val="24"/>
          <w:lang w:eastAsia="en-IE"/>
        </w:rPr>
        <w:t>X</w:t>
      </w:r>
    </w:p>
    <w:p w14:paraId="4D158176" w14:textId="652D3B86" w:rsidR="00D84D8D" w:rsidRDefault="0097186D" w:rsidP="00D84D8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sidRPr="00D84D8D">
        <w:rPr>
          <w:rFonts w:ascii="Times New Roman" w:eastAsia="Times New Roman" w:hAnsi="Times New Roman" w:cs="Times New Roman"/>
          <w:b/>
          <w:bCs/>
          <w:sz w:val="24"/>
          <w:szCs w:val="24"/>
          <w:lang w:eastAsia="en-IE"/>
        </w:rPr>
        <w:t xml:space="preserve">DISPOZITAT </w:t>
      </w:r>
      <w:r>
        <w:rPr>
          <w:rFonts w:ascii="Times New Roman" w:eastAsia="Times New Roman" w:hAnsi="Times New Roman" w:cs="Times New Roman"/>
          <w:b/>
          <w:bCs/>
          <w:sz w:val="24"/>
          <w:szCs w:val="24"/>
          <w:lang w:eastAsia="en-IE"/>
        </w:rPr>
        <w:t>RREGULLATORE</w:t>
      </w:r>
    </w:p>
    <w:p w14:paraId="02CC6E07" w14:textId="4838F51B" w:rsidR="00C230D9" w:rsidRPr="006F3B33" w:rsidRDefault="00C230D9" w:rsidP="00D84D8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sidRPr="006F3B33">
        <w:rPr>
          <w:rFonts w:ascii="Times New Roman" w:eastAsia="Times New Roman" w:hAnsi="Times New Roman" w:cs="Times New Roman"/>
          <w:b/>
          <w:bCs/>
          <w:sz w:val="24"/>
          <w:szCs w:val="24"/>
          <w:lang w:eastAsia="en-IE"/>
        </w:rPr>
        <w:t xml:space="preserve">Neni </w:t>
      </w:r>
      <w:r w:rsidR="00CA6C2B">
        <w:rPr>
          <w:rFonts w:ascii="Times New Roman" w:eastAsia="Times New Roman" w:hAnsi="Times New Roman" w:cs="Times New Roman"/>
          <w:b/>
          <w:bCs/>
          <w:sz w:val="24"/>
          <w:szCs w:val="24"/>
          <w:lang w:eastAsia="en-IE"/>
        </w:rPr>
        <w:t>106</w:t>
      </w:r>
    </w:p>
    <w:p w14:paraId="1412B702" w14:textId="03271AA1" w:rsidR="00C230D9" w:rsidRPr="00726CCA" w:rsidRDefault="00C230D9" w:rsidP="00D84D8D">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it-IT" w:eastAsia="en-IE"/>
        </w:rPr>
      </w:pPr>
      <w:r w:rsidRPr="00726CCA">
        <w:rPr>
          <w:rFonts w:ascii="Times New Roman" w:eastAsia="Times New Roman" w:hAnsi="Times New Roman" w:cs="Times New Roman"/>
          <w:b/>
          <w:sz w:val="24"/>
          <w:szCs w:val="24"/>
          <w:lang w:val="it-IT" w:eastAsia="en-IE"/>
        </w:rPr>
        <w:t>P</w:t>
      </w:r>
      <w:r w:rsidR="008E7EFA">
        <w:rPr>
          <w:rFonts w:ascii="Times New Roman" w:eastAsia="Times New Roman" w:hAnsi="Times New Roman" w:cs="Times New Roman"/>
          <w:b/>
          <w:sz w:val="24"/>
          <w:szCs w:val="24"/>
          <w:lang w:val="it-IT" w:eastAsia="en-IE"/>
        </w:rPr>
        <w:t>ë</w:t>
      </w:r>
      <w:r w:rsidRPr="00726CCA">
        <w:rPr>
          <w:rFonts w:ascii="Times New Roman" w:eastAsia="Times New Roman" w:hAnsi="Times New Roman" w:cs="Times New Roman"/>
          <w:b/>
          <w:sz w:val="24"/>
          <w:szCs w:val="24"/>
          <w:lang w:val="it-IT" w:eastAsia="en-IE"/>
        </w:rPr>
        <w:t>r zbatimin e masave mbrojtese kund</w:t>
      </w:r>
      <w:r w:rsidR="00B36E9F">
        <w:rPr>
          <w:rFonts w:ascii="Times New Roman" w:eastAsia="Times New Roman" w:hAnsi="Times New Roman" w:cs="Times New Roman"/>
          <w:b/>
          <w:sz w:val="24"/>
          <w:szCs w:val="24"/>
          <w:lang w:val="it-IT" w:eastAsia="en-IE"/>
        </w:rPr>
        <w:t>ë</w:t>
      </w:r>
      <w:r w:rsidRPr="00726CCA">
        <w:rPr>
          <w:rFonts w:ascii="Times New Roman" w:eastAsia="Times New Roman" w:hAnsi="Times New Roman" w:cs="Times New Roman"/>
          <w:b/>
          <w:sz w:val="24"/>
          <w:szCs w:val="24"/>
          <w:lang w:val="it-IT" w:eastAsia="en-IE"/>
        </w:rPr>
        <w:t>r</w:t>
      </w:r>
      <w:r w:rsidR="00B36E9F">
        <w:rPr>
          <w:rFonts w:ascii="Times New Roman" w:eastAsia="Times New Roman" w:hAnsi="Times New Roman" w:cs="Times New Roman"/>
          <w:b/>
          <w:sz w:val="24"/>
          <w:szCs w:val="24"/>
          <w:lang w:val="it-IT" w:eastAsia="en-IE"/>
        </w:rPr>
        <w:t xml:space="preserve"> dëmtusve</w:t>
      </w:r>
    </w:p>
    <w:p w14:paraId="58B7B42A" w14:textId="77777777" w:rsidR="00C4570A" w:rsidRPr="00726CCA" w:rsidRDefault="00C4570A" w:rsidP="00C4570A">
      <w:pPr>
        <w:shd w:val="clear" w:color="auto" w:fill="FFFFFF"/>
        <w:spacing w:after="0" w:line="240" w:lineRule="auto"/>
        <w:jc w:val="center"/>
        <w:rPr>
          <w:rFonts w:ascii="Times New Roman" w:eastAsia="Times New Roman" w:hAnsi="Times New Roman" w:cs="Times New Roman"/>
          <w:sz w:val="24"/>
          <w:szCs w:val="24"/>
          <w:lang w:val="it-IT" w:eastAsia="en-IE"/>
        </w:rPr>
      </w:pPr>
      <w:r w:rsidRPr="00726CCA">
        <w:rPr>
          <w:rFonts w:ascii="Times New Roman" w:eastAsia="Times New Roman" w:hAnsi="Times New Roman" w:cs="Times New Roman"/>
          <w:sz w:val="24"/>
          <w:szCs w:val="24"/>
          <w:lang w:val="it-IT" w:eastAsia="en-IE"/>
        </w:rPr>
        <w:t> </w:t>
      </w:r>
    </w:p>
    <w:p w14:paraId="0CEFB663" w14:textId="4E04BFC8" w:rsidR="00772713" w:rsidRPr="00726CCA" w:rsidRDefault="00C24D7A" w:rsidP="00E66060">
      <w:pPr>
        <w:shd w:val="clear" w:color="auto" w:fill="FFFFFF"/>
        <w:spacing w:after="0" w:line="240" w:lineRule="auto"/>
        <w:ind w:firstLine="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 xml:space="preserve">1. </w:t>
      </w:r>
      <w:r w:rsidR="00C4570A" w:rsidRPr="00726CCA">
        <w:rPr>
          <w:rFonts w:ascii="Times New Roman" w:eastAsia="Times New Roman" w:hAnsi="Times New Roman" w:cs="Times New Roman"/>
          <w:sz w:val="24"/>
          <w:szCs w:val="24"/>
          <w:lang w:val="it-IT" w:eastAsia="en-IE"/>
        </w:rPr>
        <w:t>Kushtet uniforme për zbatimin e masave mbrojtëse kundër dëmtuesve të bimëve</w:t>
      </w:r>
      <w:r w:rsidR="00D02E59" w:rsidRPr="00726CCA">
        <w:rPr>
          <w:rFonts w:ascii="Times New Roman" w:eastAsia="Times New Roman" w:hAnsi="Times New Roman" w:cs="Times New Roman"/>
          <w:sz w:val="24"/>
          <w:szCs w:val="24"/>
          <w:lang w:val="it-IT" w:eastAsia="en-IE"/>
        </w:rPr>
        <w:t xml:space="preserve"> në zbatim të këtij ligji përcaktohen në pikën 2 të këtij neni dhe</w:t>
      </w:r>
      <w:r w:rsidR="00C4570A" w:rsidRPr="00726CCA">
        <w:rPr>
          <w:rFonts w:ascii="Times New Roman" w:eastAsia="Times New Roman" w:hAnsi="Times New Roman" w:cs="Times New Roman"/>
          <w:sz w:val="24"/>
          <w:szCs w:val="24"/>
          <w:lang w:val="it-IT" w:eastAsia="en-IE"/>
        </w:rPr>
        <w:t xml:space="preserve"> </w:t>
      </w:r>
      <w:r w:rsidR="00D02E59" w:rsidRPr="00726CCA">
        <w:rPr>
          <w:rFonts w:ascii="Times New Roman" w:eastAsia="Times New Roman" w:hAnsi="Times New Roman" w:cs="Times New Roman"/>
          <w:sz w:val="24"/>
          <w:szCs w:val="24"/>
          <w:lang w:val="it-IT" w:eastAsia="en-IE"/>
        </w:rPr>
        <w:t>përmban</w:t>
      </w:r>
      <w:r w:rsidR="00C4570A" w:rsidRPr="00726CCA">
        <w:rPr>
          <w:rFonts w:ascii="Times New Roman" w:eastAsia="Times New Roman" w:hAnsi="Times New Roman" w:cs="Times New Roman"/>
          <w:sz w:val="24"/>
          <w:szCs w:val="24"/>
          <w:lang w:val="it-IT" w:eastAsia="en-IE"/>
        </w:rPr>
        <w:t>:</w:t>
      </w:r>
    </w:p>
    <w:p w14:paraId="5FC8318A" w14:textId="1B6C0735" w:rsidR="00C4570A" w:rsidRDefault="00C4570A"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sidRPr="00726CCA">
        <w:rPr>
          <w:rFonts w:ascii="Times New Roman" w:eastAsia="Times New Roman" w:hAnsi="Times New Roman" w:cs="Times New Roman"/>
          <w:sz w:val="24"/>
          <w:szCs w:val="24"/>
          <w:lang w:val="it-IT" w:eastAsia="en-IE"/>
        </w:rPr>
        <w:t>a. Listën e dëmtuesve të karantinorë për Republikën e Shqipërisë.</w:t>
      </w:r>
    </w:p>
    <w:p w14:paraId="1E2177E4" w14:textId="2164F8E5" w:rsidR="00C4570A" w:rsidRDefault="00C4570A"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sidRPr="00726CCA">
        <w:rPr>
          <w:rFonts w:ascii="Times New Roman" w:eastAsia="Times New Roman" w:hAnsi="Times New Roman" w:cs="Times New Roman"/>
          <w:sz w:val="24"/>
          <w:szCs w:val="24"/>
          <w:lang w:val="it-IT" w:eastAsia="en-IE"/>
        </w:rPr>
        <w:lastRenderedPageBreak/>
        <w:t>b. Listën e zonave të mbrojtura dhe dëmtuesit karantinor përkatës të zonës së mbrojtur.</w:t>
      </w:r>
    </w:p>
    <w:p w14:paraId="050129DE" w14:textId="4647C335" w:rsidR="00C4570A" w:rsidRDefault="00C4570A"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sidRPr="00726CCA">
        <w:rPr>
          <w:rFonts w:ascii="Times New Roman" w:eastAsia="Times New Roman" w:hAnsi="Times New Roman" w:cs="Times New Roman"/>
          <w:sz w:val="24"/>
          <w:szCs w:val="24"/>
          <w:lang w:val="it-IT" w:eastAsia="en-IE"/>
        </w:rPr>
        <w:t>c. Listën e dëmtuesve jo karantinor të rregulluar për Republikën e Shqipërisë (DJKRR) dhe bimët specifike për mbjellje, me kufirin kritik.</w:t>
      </w:r>
    </w:p>
    <w:p w14:paraId="18AFDA6E" w14:textId="2FEF4ECB" w:rsidR="00C4570A" w:rsidRDefault="00B86FD3"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ç</w:t>
      </w:r>
      <w:r w:rsidR="00C4570A" w:rsidRPr="00726CCA">
        <w:rPr>
          <w:rFonts w:ascii="Times New Roman" w:eastAsia="Times New Roman" w:hAnsi="Times New Roman" w:cs="Times New Roman"/>
          <w:sz w:val="24"/>
          <w:szCs w:val="24"/>
          <w:lang w:val="it-IT" w:eastAsia="en-IE"/>
        </w:rPr>
        <w:t>. Masat për të parandaluar praninë e DJKRR-ve në bimët e specifikuara për mbjellje.</w:t>
      </w:r>
    </w:p>
    <w:p w14:paraId="2D5B6AF4" w14:textId="50E39267" w:rsidR="00C4570A" w:rsidRDefault="00B86FD3"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d</w:t>
      </w:r>
      <w:r w:rsidR="00C4570A" w:rsidRPr="00726CCA">
        <w:rPr>
          <w:rFonts w:ascii="Times New Roman" w:eastAsia="Times New Roman" w:hAnsi="Times New Roman" w:cs="Times New Roman"/>
          <w:sz w:val="24"/>
          <w:szCs w:val="24"/>
          <w:lang w:val="it-IT" w:eastAsia="en-IE"/>
        </w:rPr>
        <w:t>. Listën e bimëve, produkteve bimore dhe objekteve të tjera, hyrja e të cilave në territorin e Republikës së Shqipërisë nga vendet e tjera është e ndaluar.</w:t>
      </w:r>
    </w:p>
    <w:p w14:paraId="1E642159" w14:textId="50E7C1A9" w:rsidR="00B36E9F" w:rsidRDefault="00B36E9F"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 xml:space="preserve">e. </w:t>
      </w:r>
      <w:r w:rsidRPr="00665170">
        <w:rPr>
          <w:rFonts w:ascii="Times New Roman" w:eastAsia="Times New Roman" w:hAnsi="Times New Roman" w:cs="Times New Roman"/>
          <w:sz w:val="24"/>
          <w:szCs w:val="24"/>
          <w:lang w:val="it-IT" w:eastAsia="en-IE"/>
        </w:rPr>
        <w:t>Listën e bimëve, produkteve bimore dhe objekteve të tjera, me origjinë nga territori i Republikës së Shqipërisë dhe kërkesat e veçanta përkatëse për lëvizjen e tyre brenda territorit të vendit.</w:t>
      </w:r>
    </w:p>
    <w:p w14:paraId="2722E6F0" w14:textId="7DFFB57F" w:rsidR="00C4570A" w:rsidRDefault="00772A52"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ë</w:t>
      </w:r>
      <w:r w:rsidR="00C4570A" w:rsidRPr="00726CCA">
        <w:rPr>
          <w:rFonts w:ascii="Times New Roman" w:eastAsia="Times New Roman" w:hAnsi="Times New Roman" w:cs="Times New Roman"/>
          <w:sz w:val="24"/>
          <w:szCs w:val="24"/>
          <w:lang w:val="it-IT" w:eastAsia="en-IE"/>
        </w:rPr>
        <w:t>. Listën e bimëve, produkteve bimore dhe objekteve të tjera, me origjinë nga vendet e tjera dhe kërkesat e veçanta përkatëse për hyrjen e tyre në territorin e Republikës së Shqupëri.</w:t>
      </w:r>
    </w:p>
    <w:p w14:paraId="3A0AC4AA" w14:textId="567B9F9D" w:rsidR="00021E32" w:rsidRPr="00E66060" w:rsidRDefault="00B36E9F"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sidRPr="00E66060">
        <w:rPr>
          <w:rFonts w:ascii="Times New Roman" w:eastAsia="Times New Roman" w:hAnsi="Times New Roman" w:cs="Times New Roman"/>
          <w:sz w:val="24"/>
          <w:szCs w:val="24"/>
          <w:lang w:val="it-IT" w:eastAsia="en-IE"/>
        </w:rPr>
        <w:t xml:space="preserve">f. </w:t>
      </w:r>
      <w:r w:rsidR="00021E32" w:rsidRPr="00E66060">
        <w:rPr>
          <w:rFonts w:ascii="Times New Roman" w:eastAsia="Times New Roman" w:hAnsi="Times New Roman" w:cs="Times New Roman"/>
          <w:sz w:val="24"/>
          <w:szCs w:val="24"/>
          <w:lang w:val="it-IT" w:eastAsia="en-IE"/>
        </w:rPr>
        <w:t xml:space="preserve">Listë e bimëve, produkteve bimore dhe objekteve të tjera, </w:t>
      </w:r>
      <w:r w:rsidR="00772713" w:rsidRPr="00E66060">
        <w:rPr>
          <w:rFonts w:ascii="Times New Roman" w:eastAsia="Times New Roman" w:hAnsi="Times New Roman" w:cs="Times New Roman"/>
          <w:sz w:val="24"/>
          <w:szCs w:val="24"/>
          <w:lang w:val="it-IT" w:eastAsia="en-IE"/>
        </w:rPr>
        <w:t>hyrja</w:t>
      </w:r>
      <w:r w:rsidR="00021E32" w:rsidRPr="00E66060">
        <w:rPr>
          <w:rFonts w:ascii="Times New Roman" w:eastAsia="Times New Roman" w:hAnsi="Times New Roman" w:cs="Times New Roman"/>
          <w:sz w:val="24"/>
          <w:szCs w:val="24"/>
          <w:lang w:val="it-IT" w:eastAsia="en-IE"/>
        </w:rPr>
        <w:t xml:space="preserve"> e të cilave në zona të caktuara të mbrojtura është e ndaluar.</w:t>
      </w:r>
    </w:p>
    <w:p w14:paraId="27D83C04" w14:textId="7F41A6D4" w:rsidR="00772713" w:rsidRDefault="00B36E9F"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sidRPr="00E66060">
        <w:rPr>
          <w:rFonts w:ascii="Times New Roman" w:eastAsia="Times New Roman" w:hAnsi="Times New Roman" w:cs="Times New Roman"/>
          <w:sz w:val="24"/>
          <w:szCs w:val="24"/>
          <w:lang w:val="it-IT" w:eastAsia="en-IE"/>
        </w:rPr>
        <w:t xml:space="preserve">g. </w:t>
      </w:r>
      <w:r w:rsidR="00772713" w:rsidRPr="00E66060">
        <w:rPr>
          <w:rFonts w:ascii="Times New Roman" w:eastAsia="Times New Roman" w:hAnsi="Times New Roman" w:cs="Times New Roman"/>
          <w:sz w:val="24"/>
          <w:szCs w:val="24"/>
          <w:lang w:val="it-IT" w:eastAsia="en-IE"/>
        </w:rPr>
        <w:t>Listën e bimëve, produkteve bimore dhe objekteve të tjera që do të hynë ose do të lëvizin brenda zonave të mbrojtura dhe kërkesat e veçanta përkatëse për zonat e mbrojtura</w:t>
      </w:r>
      <w:r w:rsidR="00772713" w:rsidRPr="00772713">
        <w:rPr>
          <w:rFonts w:ascii="Times New Roman" w:eastAsia="Times New Roman" w:hAnsi="Times New Roman" w:cs="Times New Roman"/>
          <w:sz w:val="24"/>
          <w:szCs w:val="24"/>
          <w:lang w:val="it-IT" w:eastAsia="en-IE"/>
        </w:rPr>
        <w:t xml:space="preserve"> </w:t>
      </w:r>
    </w:p>
    <w:p w14:paraId="2532AB20" w14:textId="0EF7CDBC" w:rsidR="00772713" w:rsidRPr="00E66060" w:rsidRDefault="00B36E9F"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 xml:space="preserve">gj. </w:t>
      </w:r>
      <w:r w:rsidR="00772713" w:rsidRPr="00772A52">
        <w:rPr>
          <w:rFonts w:ascii="Times New Roman" w:eastAsia="Times New Roman" w:hAnsi="Times New Roman" w:cs="Times New Roman"/>
          <w:sz w:val="24"/>
          <w:szCs w:val="24"/>
          <w:lang w:val="it-IT" w:eastAsia="en-IE"/>
        </w:rPr>
        <w:t>List</w:t>
      </w:r>
      <w:r w:rsidR="00772713">
        <w:rPr>
          <w:rFonts w:ascii="Times New Roman" w:eastAsia="Times New Roman" w:hAnsi="Times New Roman" w:cs="Times New Roman"/>
          <w:sz w:val="24"/>
          <w:szCs w:val="24"/>
          <w:lang w:val="it-IT" w:eastAsia="en-IE"/>
        </w:rPr>
        <w:t>ën</w:t>
      </w:r>
      <w:r w:rsidR="00772713" w:rsidRPr="00772A52">
        <w:rPr>
          <w:rFonts w:ascii="Times New Roman" w:eastAsia="Times New Roman" w:hAnsi="Times New Roman" w:cs="Times New Roman"/>
          <w:sz w:val="24"/>
          <w:szCs w:val="24"/>
          <w:lang w:val="it-IT" w:eastAsia="en-IE"/>
        </w:rPr>
        <w:t xml:space="preserve"> e </w:t>
      </w:r>
      <w:r w:rsidR="00772713" w:rsidRPr="00E66060">
        <w:rPr>
          <w:rFonts w:ascii="Times New Roman" w:eastAsia="Times New Roman" w:hAnsi="Times New Roman" w:cs="Times New Roman"/>
          <w:sz w:val="24"/>
          <w:szCs w:val="24"/>
          <w:lang w:val="it-IT" w:eastAsia="en-IE"/>
        </w:rPr>
        <w:t>bimëve, produkteve bimore dhe objekte të tjera, të cilat duhet të shoqërohen me certifikatë fitosanitare, si dhe ato për të cilat nuk kërkohet certifikatë fitosanitare, për hyrjen e tyre në territorin e Republikës së Shqipërisë.</w:t>
      </w:r>
    </w:p>
    <w:p w14:paraId="3EF14DB2" w14:textId="76974A33" w:rsidR="00772713" w:rsidRDefault="00B36E9F"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sidRPr="00E66060">
        <w:rPr>
          <w:rFonts w:ascii="Times New Roman" w:eastAsia="Times New Roman" w:hAnsi="Times New Roman" w:cs="Times New Roman"/>
          <w:sz w:val="24"/>
          <w:szCs w:val="24"/>
          <w:lang w:val="it-IT" w:eastAsia="en-IE"/>
        </w:rPr>
        <w:t xml:space="preserve">h. </w:t>
      </w:r>
      <w:r w:rsidR="00772713" w:rsidRPr="00E66060">
        <w:rPr>
          <w:rFonts w:ascii="Times New Roman" w:eastAsia="Times New Roman" w:hAnsi="Times New Roman" w:cs="Times New Roman"/>
          <w:sz w:val="24"/>
          <w:szCs w:val="24"/>
          <w:lang w:val="it-IT" w:eastAsia="en-IE"/>
        </w:rPr>
        <w:t>Listën e bimëve, produkteve bimore dhe objektet e tjera për të cilat kërkohet një certifikatë fitosanitare për hyrjen e tyre në një zonë të mbrojtur nga disa vende të tjera të origjinës ose dërgimit</w:t>
      </w:r>
      <w:r w:rsidR="00772713" w:rsidRPr="00772713">
        <w:rPr>
          <w:rFonts w:ascii="Times New Roman" w:eastAsia="Times New Roman" w:hAnsi="Times New Roman" w:cs="Times New Roman"/>
          <w:sz w:val="24"/>
          <w:szCs w:val="24"/>
          <w:lang w:val="it-IT" w:eastAsia="en-IE"/>
        </w:rPr>
        <w:t xml:space="preserve"> </w:t>
      </w:r>
    </w:p>
    <w:p w14:paraId="05243437" w14:textId="4A5AE2D2" w:rsidR="00772713" w:rsidRDefault="00B36E9F"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Pr>
          <w:rFonts w:ascii="Times New Roman" w:eastAsia="Times New Roman" w:hAnsi="Times New Roman" w:cs="Times New Roman"/>
          <w:sz w:val="24"/>
          <w:szCs w:val="24"/>
          <w:lang w:val="it-IT" w:eastAsia="en-IE"/>
        </w:rPr>
        <w:t xml:space="preserve">i. </w:t>
      </w:r>
      <w:r w:rsidR="00772713" w:rsidRPr="006B7A6B">
        <w:rPr>
          <w:rFonts w:ascii="Times New Roman" w:eastAsia="Times New Roman" w:hAnsi="Times New Roman" w:cs="Times New Roman"/>
          <w:sz w:val="24"/>
          <w:szCs w:val="24"/>
          <w:lang w:val="it-IT" w:eastAsia="en-IE"/>
        </w:rPr>
        <w:t xml:space="preserve">Listën </w:t>
      </w:r>
      <w:r w:rsidR="00772713">
        <w:rPr>
          <w:rFonts w:ascii="Times New Roman" w:eastAsia="Times New Roman" w:hAnsi="Times New Roman" w:cs="Times New Roman"/>
          <w:sz w:val="24"/>
          <w:szCs w:val="24"/>
          <w:lang w:val="it-IT" w:eastAsia="en-IE"/>
        </w:rPr>
        <w:t>e b</w:t>
      </w:r>
      <w:r w:rsidR="00772713" w:rsidRPr="006B7A6B">
        <w:rPr>
          <w:rFonts w:ascii="Times New Roman" w:eastAsia="Times New Roman" w:hAnsi="Times New Roman" w:cs="Times New Roman"/>
          <w:sz w:val="24"/>
          <w:szCs w:val="24"/>
          <w:lang w:val="it-IT" w:eastAsia="en-IE"/>
        </w:rPr>
        <w:t>imëve, produkteve bimore dhe objektet të tjera për të cilat kërkohet pasaportë bimore për lëvizjen brenda territorit të vendit</w:t>
      </w:r>
    </w:p>
    <w:p w14:paraId="18D26497" w14:textId="0DFAEA77" w:rsidR="00772713" w:rsidRPr="00E66060" w:rsidRDefault="00B36E9F"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r w:rsidRPr="00E66060">
        <w:rPr>
          <w:rFonts w:ascii="Times New Roman" w:eastAsia="Times New Roman" w:hAnsi="Times New Roman" w:cs="Times New Roman"/>
          <w:sz w:val="24"/>
          <w:szCs w:val="24"/>
          <w:lang w:val="it-IT" w:eastAsia="en-IE"/>
        </w:rPr>
        <w:t xml:space="preserve">j. </w:t>
      </w:r>
      <w:r w:rsidR="00772713" w:rsidRPr="00E66060">
        <w:rPr>
          <w:rFonts w:ascii="Times New Roman" w:eastAsia="Times New Roman" w:hAnsi="Times New Roman" w:cs="Times New Roman"/>
          <w:sz w:val="24"/>
          <w:szCs w:val="24"/>
          <w:lang w:val="it-IT" w:eastAsia="en-IE"/>
        </w:rPr>
        <w:t>Listën</w:t>
      </w:r>
      <w:r w:rsidRPr="00E66060">
        <w:rPr>
          <w:rFonts w:ascii="Times New Roman" w:eastAsia="Times New Roman" w:hAnsi="Times New Roman" w:cs="Times New Roman"/>
          <w:sz w:val="24"/>
          <w:szCs w:val="24"/>
          <w:lang w:val="it-IT" w:eastAsia="en-IE"/>
        </w:rPr>
        <w:t xml:space="preserve"> e bimëve, produkteve </w:t>
      </w:r>
      <w:r w:rsidR="00772713" w:rsidRPr="00E66060">
        <w:rPr>
          <w:rFonts w:ascii="Times New Roman" w:eastAsia="Times New Roman" w:hAnsi="Times New Roman" w:cs="Times New Roman"/>
          <w:sz w:val="24"/>
          <w:szCs w:val="24"/>
          <w:lang w:val="it-IT" w:eastAsia="en-IE"/>
        </w:rPr>
        <w:t>bimore dhe objekteve të tjera për të cilat kërkohet një pasaportë bimore me përcaktimin "PZ ZMD</w:t>
      </w:r>
      <w:r w:rsidRPr="00E66060">
        <w:rPr>
          <w:rFonts w:ascii="Times New Roman" w:eastAsia="Times New Roman" w:hAnsi="Times New Roman" w:cs="Times New Roman"/>
          <w:sz w:val="24"/>
          <w:szCs w:val="24"/>
          <w:lang w:val="it-IT" w:eastAsia="en-IE"/>
        </w:rPr>
        <w:t xml:space="preserve">" për hyrje dhe lëvizje brenda </w:t>
      </w:r>
      <w:r w:rsidR="00772713" w:rsidRPr="00E66060">
        <w:rPr>
          <w:rFonts w:ascii="Times New Roman" w:eastAsia="Times New Roman" w:hAnsi="Times New Roman" w:cs="Times New Roman"/>
          <w:sz w:val="24"/>
          <w:szCs w:val="24"/>
          <w:lang w:val="it-IT" w:eastAsia="en-IE"/>
        </w:rPr>
        <w:t>zonave të mbrojtura të caktuara.</w:t>
      </w:r>
    </w:p>
    <w:p w14:paraId="5E703DDB" w14:textId="658BBB58" w:rsidR="00021E32" w:rsidRPr="00726CCA" w:rsidRDefault="00021E32" w:rsidP="00E66060">
      <w:pPr>
        <w:shd w:val="clear" w:color="auto" w:fill="FFFFFF"/>
        <w:spacing w:before="120" w:after="0" w:line="240" w:lineRule="atLeast"/>
        <w:ind w:left="720"/>
        <w:jc w:val="both"/>
        <w:rPr>
          <w:rFonts w:ascii="Times New Roman" w:eastAsia="Times New Roman" w:hAnsi="Times New Roman" w:cs="Times New Roman"/>
          <w:sz w:val="24"/>
          <w:szCs w:val="24"/>
          <w:lang w:val="it-IT" w:eastAsia="en-IE"/>
        </w:rPr>
      </w:pPr>
    </w:p>
    <w:p w14:paraId="1BEDC300" w14:textId="3B036F54" w:rsidR="00C4570A" w:rsidRPr="00AE4F4F" w:rsidRDefault="00C4570A" w:rsidP="00E66060">
      <w:pPr>
        <w:shd w:val="clear" w:color="auto" w:fill="FFFFFF"/>
        <w:spacing w:before="120" w:after="0" w:line="240" w:lineRule="atLeast"/>
        <w:ind w:firstLine="720"/>
        <w:jc w:val="both"/>
        <w:rPr>
          <w:rFonts w:ascii="Times New Roman" w:eastAsia="Times New Roman" w:hAnsi="Times New Roman" w:cs="Times New Roman"/>
          <w:sz w:val="24"/>
          <w:szCs w:val="24"/>
          <w:lang w:val="it-IT" w:eastAsia="en-IE"/>
        </w:rPr>
      </w:pPr>
      <w:r w:rsidRPr="00726CCA">
        <w:rPr>
          <w:rFonts w:ascii="Times New Roman" w:eastAsia="Times New Roman" w:hAnsi="Times New Roman" w:cs="Times New Roman"/>
          <w:sz w:val="24"/>
          <w:szCs w:val="24"/>
          <w:lang w:val="it-IT" w:eastAsia="en-IE"/>
        </w:rPr>
        <w:t> 2. </w:t>
      </w:r>
      <w:r w:rsidRPr="00AE4F4F">
        <w:rPr>
          <w:rFonts w:ascii="Times New Roman" w:eastAsia="Times New Roman" w:hAnsi="Times New Roman" w:cs="Times New Roman"/>
          <w:sz w:val="24"/>
          <w:szCs w:val="24"/>
          <w:lang w:val="it-IT" w:eastAsia="en-IE"/>
        </w:rPr>
        <w:t xml:space="preserve">Ministri me </w:t>
      </w:r>
      <w:r w:rsidR="00B36E9F" w:rsidRPr="00AE4F4F">
        <w:rPr>
          <w:rFonts w:ascii="Times New Roman" w:eastAsia="Times New Roman" w:hAnsi="Times New Roman" w:cs="Times New Roman"/>
          <w:sz w:val="24"/>
          <w:szCs w:val="24"/>
          <w:lang w:val="it-IT" w:eastAsia="en-IE"/>
        </w:rPr>
        <w:t xml:space="preserve">urdhër </w:t>
      </w:r>
      <w:r w:rsidR="007103D7" w:rsidRPr="00AE4F4F">
        <w:rPr>
          <w:rFonts w:ascii="Times New Roman" w:eastAsia="Times New Roman" w:hAnsi="Times New Roman" w:cs="Times New Roman"/>
          <w:sz w:val="24"/>
          <w:szCs w:val="24"/>
          <w:lang w:val="it-IT" w:eastAsia="en-IE"/>
        </w:rPr>
        <w:t>miraton</w:t>
      </w:r>
      <w:r w:rsidRPr="00AE4F4F">
        <w:rPr>
          <w:rFonts w:ascii="Times New Roman" w:eastAsia="Times New Roman" w:hAnsi="Times New Roman" w:cs="Times New Roman"/>
          <w:sz w:val="24"/>
          <w:szCs w:val="24"/>
          <w:lang w:val="it-IT" w:eastAsia="en-IE"/>
        </w:rPr>
        <w:t xml:space="preserve"> kushtet uniforme për zbatimin e masave mbrojtëse kundër dëmtuesve të bimëve</w:t>
      </w:r>
      <w:r w:rsidR="00B36E9F" w:rsidRPr="00AE4F4F">
        <w:rPr>
          <w:rFonts w:ascii="Times New Roman" w:eastAsia="Times New Roman" w:hAnsi="Times New Roman" w:cs="Times New Roman"/>
          <w:sz w:val="24"/>
          <w:szCs w:val="24"/>
          <w:lang w:val="it-IT" w:eastAsia="en-IE"/>
        </w:rPr>
        <w:t xml:space="preserve"> në zbatim të këtij ligi</w:t>
      </w:r>
      <w:r w:rsidRPr="00AE4F4F">
        <w:rPr>
          <w:rFonts w:ascii="Times New Roman" w:eastAsia="Times New Roman" w:hAnsi="Times New Roman" w:cs="Times New Roman"/>
          <w:sz w:val="24"/>
          <w:szCs w:val="24"/>
          <w:lang w:val="it-IT" w:eastAsia="en-IE"/>
        </w:rPr>
        <w:t xml:space="preserve"> të përc</w:t>
      </w:r>
      <w:r w:rsidR="00B86FD3" w:rsidRPr="00AE4F4F">
        <w:rPr>
          <w:rFonts w:ascii="Times New Roman" w:eastAsia="Times New Roman" w:hAnsi="Times New Roman" w:cs="Times New Roman"/>
          <w:sz w:val="24"/>
          <w:szCs w:val="24"/>
          <w:lang w:val="it-IT" w:eastAsia="en-IE"/>
        </w:rPr>
        <w:t>aktura në pikën 1 të këtij neni.</w:t>
      </w:r>
    </w:p>
    <w:p w14:paraId="5639C8EA" w14:textId="6920650A" w:rsidR="005579C7" w:rsidRPr="00AE4F4F" w:rsidRDefault="005579C7" w:rsidP="00D84D8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sidRPr="00AE4F4F">
        <w:rPr>
          <w:rFonts w:ascii="Times New Roman" w:eastAsia="Times New Roman" w:hAnsi="Times New Roman" w:cs="Times New Roman"/>
          <w:b/>
          <w:bCs/>
          <w:sz w:val="24"/>
          <w:szCs w:val="24"/>
          <w:lang w:eastAsia="en-IE"/>
        </w:rPr>
        <w:t xml:space="preserve">Neni </w:t>
      </w:r>
      <w:r w:rsidR="00CA6C2B" w:rsidRPr="00AE4F4F">
        <w:rPr>
          <w:rFonts w:ascii="Times New Roman" w:eastAsia="Times New Roman" w:hAnsi="Times New Roman" w:cs="Times New Roman"/>
          <w:b/>
          <w:bCs/>
          <w:sz w:val="24"/>
          <w:szCs w:val="24"/>
          <w:lang w:eastAsia="en-IE"/>
        </w:rPr>
        <w:t>107</w:t>
      </w:r>
    </w:p>
    <w:p w14:paraId="512F519D" w14:textId="432EDA9D" w:rsidR="005579C7" w:rsidRPr="00AE4F4F" w:rsidRDefault="005579C7" w:rsidP="005579C7">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val="it-IT" w:eastAsia="en-IE"/>
        </w:rPr>
      </w:pPr>
      <w:r w:rsidRPr="00AE4F4F">
        <w:rPr>
          <w:rFonts w:ascii="Times New Roman" w:eastAsia="Times New Roman" w:hAnsi="Times New Roman" w:cs="Times New Roman"/>
          <w:b/>
          <w:bCs/>
          <w:sz w:val="24"/>
          <w:szCs w:val="24"/>
          <w:lang w:val="it-IT" w:eastAsia="en-IE"/>
        </w:rPr>
        <w:t>Përmbajtja, formati, kodi i gjurmushmërisë dhe kriteret që duhet të plotësojnë operatorët profesionistë për tu miratruar për lëshimin e Pasaportës Bimore</w:t>
      </w:r>
    </w:p>
    <w:p w14:paraId="51E6C69D" w14:textId="141427F5" w:rsidR="005579C7" w:rsidRPr="00AE4F4F" w:rsidRDefault="005579C7" w:rsidP="00E66060">
      <w:pPr>
        <w:shd w:val="clear" w:color="auto" w:fill="FFFFFF"/>
        <w:suppressAutoHyphens/>
        <w:autoSpaceDN w:val="0"/>
        <w:spacing w:before="120" w:after="0" w:line="312" w:lineRule="atLeast"/>
        <w:ind w:firstLine="720"/>
        <w:rPr>
          <w:rFonts w:ascii="Times New Roman" w:eastAsia="Times New Roman" w:hAnsi="Times New Roman" w:cs="Times New Roman"/>
          <w:sz w:val="24"/>
          <w:szCs w:val="24"/>
          <w:lang w:val="it-IT" w:eastAsia="en-IE"/>
        </w:rPr>
      </w:pPr>
      <w:r w:rsidRPr="00AE4F4F">
        <w:rPr>
          <w:rFonts w:ascii="Times New Roman" w:eastAsia="Times New Roman" w:hAnsi="Times New Roman" w:cs="Times New Roman"/>
          <w:sz w:val="24"/>
          <w:szCs w:val="24"/>
          <w:lang w:val="it-IT" w:eastAsia="en-IE"/>
        </w:rPr>
        <w:t>Përmbajtja, formati dhe kriteret që duhet të plotësojnë operatorët profesionistë për lëshimin e Pasaportës Bimore, miratohen me urdhër ministri dhe përfshin:</w:t>
      </w:r>
    </w:p>
    <w:p w14:paraId="08FECEF0" w14:textId="6DD45424" w:rsidR="005579C7" w:rsidRPr="002D019B" w:rsidRDefault="005579C7"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AE4F4F">
        <w:rPr>
          <w:rFonts w:ascii="Times New Roman" w:eastAsia="Times New Roman" w:hAnsi="Times New Roman" w:cs="Times New Roman"/>
          <w:sz w:val="24"/>
          <w:szCs w:val="24"/>
          <w:lang w:val="it-IT" w:eastAsia="en-IE"/>
        </w:rPr>
        <w:t>1. Përmbajtjen, formatin dhe kodin e gjurmushmërisë së pasaportës</w:t>
      </w:r>
      <w:r w:rsidRPr="005579C7">
        <w:rPr>
          <w:rFonts w:ascii="Times New Roman" w:eastAsia="Times New Roman" w:hAnsi="Times New Roman" w:cs="Times New Roman"/>
          <w:sz w:val="24"/>
          <w:szCs w:val="24"/>
          <w:lang w:val="it-IT" w:eastAsia="en-IE"/>
        </w:rPr>
        <w:t xml:space="preserve"> bimore për lëvizje brenda territorit të Republikës së Shqipërisë dhe të pasaportës bimore për hyrjet dhe lëvizjet brenda zonës së mbrojtur, si dhe llojet dhe speciet e bimëve për mbjellje për të cilat nuk zbatohet përjashtimi i përmendur në pikën 3, të </w:t>
      </w:r>
      <w:r w:rsidRPr="002D019B">
        <w:rPr>
          <w:rFonts w:ascii="Times New Roman" w:eastAsia="Times New Roman" w:hAnsi="Times New Roman" w:cs="Times New Roman"/>
          <w:sz w:val="24"/>
          <w:szCs w:val="24"/>
          <w:lang w:val="it-IT" w:eastAsia="en-IE"/>
        </w:rPr>
        <w:t>nenit 8</w:t>
      </w:r>
      <w:r w:rsidR="002D019B" w:rsidRPr="002D019B">
        <w:rPr>
          <w:rFonts w:ascii="Times New Roman" w:eastAsia="Times New Roman" w:hAnsi="Times New Roman" w:cs="Times New Roman"/>
          <w:sz w:val="24"/>
          <w:szCs w:val="24"/>
          <w:lang w:val="it-IT" w:eastAsia="en-IE"/>
        </w:rPr>
        <w:t>4</w:t>
      </w:r>
      <w:r w:rsidRPr="002D019B">
        <w:rPr>
          <w:rFonts w:ascii="Times New Roman" w:eastAsia="Times New Roman" w:hAnsi="Times New Roman" w:cs="Times New Roman"/>
          <w:sz w:val="24"/>
          <w:szCs w:val="24"/>
          <w:lang w:val="it-IT" w:eastAsia="en-IE"/>
        </w:rPr>
        <w:t xml:space="preserve"> të këtij ligji;</w:t>
      </w:r>
    </w:p>
    <w:p w14:paraId="2550B991" w14:textId="7DAFAE0B" w:rsidR="005579C7" w:rsidRPr="005579C7" w:rsidRDefault="005579C7"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sz w:val="24"/>
          <w:szCs w:val="24"/>
          <w:lang w:val="it-IT" w:eastAsia="en-IE"/>
        </w:rPr>
      </w:pPr>
      <w:r w:rsidRPr="002D019B">
        <w:rPr>
          <w:rFonts w:ascii="Times New Roman" w:eastAsia="Times New Roman" w:hAnsi="Times New Roman" w:cs="Times New Roman"/>
          <w:sz w:val="24"/>
          <w:szCs w:val="24"/>
          <w:lang w:val="it-IT" w:eastAsia="en-IE"/>
        </w:rPr>
        <w:lastRenderedPageBreak/>
        <w:t xml:space="preserve">2. Kriteret që duhet të plotësojnë operatorët profesionistë për të përmbushur kushtet e përcaktuara në shkronjën a) të pikës 1 të nenit </w:t>
      </w:r>
      <w:r w:rsidR="002D019B" w:rsidRPr="002D019B">
        <w:rPr>
          <w:rFonts w:ascii="Times New Roman" w:eastAsia="Times New Roman" w:hAnsi="Times New Roman" w:cs="Times New Roman"/>
          <w:sz w:val="24"/>
          <w:szCs w:val="24"/>
          <w:lang w:val="it-IT" w:eastAsia="en-IE"/>
        </w:rPr>
        <w:t>90</w:t>
      </w:r>
      <w:r>
        <w:rPr>
          <w:rFonts w:ascii="Times New Roman" w:eastAsia="Times New Roman" w:hAnsi="Times New Roman" w:cs="Times New Roman"/>
          <w:sz w:val="24"/>
          <w:szCs w:val="24"/>
          <w:lang w:val="it-IT" w:eastAsia="en-IE"/>
        </w:rPr>
        <w:t>, t</w:t>
      </w:r>
      <w:r w:rsidRPr="005579C7">
        <w:rPr>
          <w:rFonts w:ascii="Times New Roman" w:eastAsia="Times New Roman" w:hAnsi="Times New Roman" w:cs="Times New Roman"/>
          <w:sz w:val="24"/>
          <w:szCs w:val="24"/>
          <w:lang w:val="it-IT" w:eastAsia="en-IE"/>
        </w:rPr>
        <w:t xml:space="preserve">ë këtij </w:t>
      </w:r>
      <w:r>
        <w:rPr>
          <w:rFonts w:ascii="Times New Roman" w:eastAsia="Times New Roman" w:hAnsi="Times New Roman" w:cs="Times New Roman"/>
          <w:sz w:val="24"/>
          <w:szCs w:val="24"/>
          <w:lang w:val="it-IT" w:eastAsia="en-IE"/>
        </w:rPr>
        <w:t>ligji</w:t>
      </w:r>
      <w:r w:rsidRPr="005579C7">
        <w:rPr>
          <w:rFonts w:ascii="Times New Roman" w:eastAsia="Times New Roman" w:hAnsi="Times New Roman" w:cs="Times New Roman"/>
          <w:sz w:val="24"/>
          <w:szCs w:val="24"/>
          <w:lang w:val="it-IT" w:eastAsia="en-IE"/>
        </w:rPr>
        <w:t xml:space="preserve"> dhe procedurat për përmbushjen e këtyre kritereve. </w:t>
      </w:r>
    </w:p>
    <w:p w14:paraId="2E2DC855" w14:textId="30D23F38" w:rsidR="00D84D8D" w:rsidRDefault="00D84D8D" w:rsidP="00D84D8D">
      <w:pPr>
        <w:shd w:val="clear" w:color="auto" w:fill="FFFFFF"/>
        <w:suppressAutoHyphens/>
        <w:autoSpaceDN w:val="0"/>
        <w:spacing w:before="120" w:after="0" w:line="312" w:lineRule="atLeast"/>
        <w:jc w:val="center"/>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 xml:space="preserve">Neni </w:t>
      </w:r>
      <w:r w:rsidR="00CA6C2B">
        <w:rPr>
          <w:rFonts w:ascii="Times New Roman" w:eastAsia="Times New Roman" w:hAnsi="Times New Roman" w:cs="Times New Roman"/>
          <w:b/>
          <w:bCs/>
          <w:sz w:val="24"/>
          <w:szCs w:val="24"/>
          <w:lang w:eastAsia="en-IE"/>
        </w:rPr>
        <w:t>108</w:t>
      </w:r>
    </w:p>
    <w:p w14:paraId="2D6B42FE" w14:textId="77777777" w:rsidR="00D84D8D" w:rsidRDefault="00D84D8D" w:rsidP="00D84D8D">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it-IT" w:eastAsia="en-IE"/>
        </w:rPr>
      </w:pPr>
      <w:r w:rsidRPr="009E2CA7">
        <w:rPr>
          <w:rFonts w:ascii="Times New Roman" w:eastAsia="Times New Roman" w:hAnsi="Times New Roman" w:cs="Times New Roman"/>
          <w:b/>
          <w:sz w:val="24"/>
          <w:szCs w:val="24"/>
          <w:lang w:val="it-IT" w:eastAsia="en-IE"/>
        </w:rPr>
        <w:t xml:space="preserve">Përmbatja dhe modeli i </w:t>
      </w:r>
      <w:r>
        <w:rPr>
          <w:rFonts w:ascii="Times New Roman" w:eastAsia="Times New Roman" w:hAnsi="Times New Roman" w:cs="Times New Roman"/>
          <w:b/>
          <w:sz w:val="24"/>
          <w:szCs w:val="24"/>
          <w:lang w:val="it-IT" w:eastAsia="en-IE"/>
        </w:rPr>
        <w:t>certifkatave</w:t>
      </w:r>
      <w:r w:rsidRPr="009E2CA7">
        <w:rPr>
          <w:rFonts w:ascii="Times New Roman" w:eastAsia="Times New Roman" w:hAnsi="Times New Roman" w:cs="Times New Roman"/>
          <w:b/>
          <w:sz w:val="24"/>
          <w:szCs w:val="24"/>
          <w:lang w:val="it-IT" w:eastAsia="en-IE"/>
        </w:rPr>
        <w:t xml:space="preserve"> fitosanitare </w:t>
      </w:r>
    </w:p>
    <w:p w14:paraId="1F741E48" w14:textId="346C3C06" w:rsidR="00D84D8D" w:rsidRPr="009E2CA7" w:rsidRDefault="00D84D8D"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bCs/>
          <w:sz w:val="24"/>
          <w:szCs w:val="24"/>
          <w:lang w:eastAsia="en-IE"/>
        </w:rPr>
      </w:pPr>
      <w:r w:rsidRPr="009E2CA7">
        <w:rPr>
          <w:rFonts w:ascii="Times New Roman" w:eastAsia="Times New Roman" w:hAnsi="Times New Roman" w:cs="Times New Roman"/>
          <w:bCs/>
          <w:sz w:val="24"/>
          <w:szCs w:val="24"/>
          <w:lang w:eastAsia="en-IE"/>
        </w:rPr>
        <w:t>1.</w:t>
      </w:r>
      <w:r>
        <w:rPr>
          <w:rFonts w:ascii="Times New Roman" w:eastAsia="Times New Roman" w:hAnsi="Times New Roman" w:cs="Times New Roman"/>
          <w:bCs/>
          <w:sz w:val="24"/>
          <w:szCs w:val="24"/>
          <w:lang w:eastAsia="en-IE"/>
        </w:rPr>
        <w:t xml:space="preserve"> Përmbatja e certifikates fitosanitare për hyrjen në territorin e Republikës së Shqipëris të </w:t>
      </w:r>
      <w:r>
        <w:rPr>
          <w:rFonts w:ascii="Times New Roman" w:eastAsia="Times New Roman" w:hAnsi="Times New Roman" w:cs="Times New Roman"/>
          <w:bCs/>
          <w:sz w:val="24"/>
          <w:szCs w:val="24"/>
          <w:lang w:val="it-IT" w:eastAsia="en-IE"/>
        </w:rPr>
        <w:t>bimëve, produkteve</w:t>
      </w:r>
      <w:r w:rsidRPr="00CF40D7">
        <w:rPr>
          <w:rFonts w:ascii="Times New Roman" w:eastAsia="Times New Roman" w:hAnsi="Times New Roman" w:cs="Times New Roman"/>
          <w:bCs/>
          <w:sz w:val="24"/>
          <w:szCs w:val="24"/>
          <w:lang w:val="it-IT" w:eastAsia="en-IE"/>
        </w:rPr>
        <w:t xml:space="preserve"> bimor</w:t>
      </w:r>
      <w:r>
        <w:rPr>
          <w:rFonts w:ascii="Times New Roman" w:eastAsia="Times New Roman" w:hAnsi="Times New Roman" w:cs="Times New Roman"/>
          <w:bCs/>
          <w:sz w:val="24"/>
          <w:szCs w:val="24"/>
          <w:lang w:val="it-IT" w:eastAsia="en-IE"/>
        </w:rPr>
        <w:t>e ose objekteve të</w:t>
      </w:r>
      <w:r w:rsidRPr="00CF40D7">
        <w:rPr>
          <w:rFonts w:ascii="Times New Roman" w:eastAsia="Times New Roman" w:hAnsi="Times New Roman" w:cs="Times New Roman"/>
          <w:bCs/>
          <w:sz w:val="24"/>
          <w:szCs w:val="24"/>
          <w:lang w:val="it-IT" w:eastAsia="en-IE"/>
        </w:rPr>
        <w:t xml:space="preserve"> </w:t>
      </w:r>
      <w:r>
        <w:rPr>
          <w:rFonts w:ascii="Times New Roman" w:eastAsia="Times New Roman" w:hAnsi="Times New Roman" w:cs="Times New Roman"/>
          <w:bCs/>
          <w:sz w:val="24"/>
          <w:szCs w:val="24"/>
          <w:lang w:val="it-IT" w:eastAsia="en-IE"/>
        </w:rPr>
        <w:t>tjera,</w:t>
      </w:r>
      <w:r w:rsidRPr="00CF40D7">
        <w:rPr>
          <w:rFonts w:ascii="Times New Roman" w:eastAsia="Times New Roman" w:hAnsi="Times New Roman" w:cs="Times New Roman"/>
          <w:bCs/>
          <w:sz w:val="24"/>
          <w:szCs w:val="24"/>
          <w:lang w:eastAsia="en-IE"/>
        </w:rPr>
        <w:t xml:space="preserve"> </w:t>
      </w:r>
      <w:r>
        <w:rPr>
          <w:rFonts w:ascii="Times New Roman" w:eastAsia="Times New Roman" w:hAnsi="Times New Roman" w:cs="Times New Roman"/>
          <w:bCs/>
          <w:sz w:val="24"/>
          <w:szCs w:val="24"/>
          <w:lang w:eastAsia="en-IE"/>
        </w:rPr>
        <w:t>përcaktohet në pikën 3 të këtij neni dhe për</w:t>
      </w:r>
      <w:r w:rsidR="00B2755F">
        <w:rPr>
          <w:rFonts w:ascii="Times New Roman" w:eastAsia="Times New Roman" w:hAnsi="Times New Roman" w:cs="Times New Roman"/>
          <w:bCs/>
          <w:sz w:val="24"/>
          <w:szCs w:val="24"/>
          <w:lang w:eastAsia="en-IE"/>
        </w:rPr>
        <w:t>fshin</w:t>
      </w:r>
      <w:r>
        <w:rPr>
          <w:rFonts w:ascii="Times New Roman" w:eastAsia="Times New Roman" w:hAnsi="Times New Roman" w:cs="Times New Roman"/>
          <w:bCs/>
          <w:sz w:val="24"/>
          <w:szCs w:val="24"/>
          <w:lang w:eastAsia="en-IE"/>
        </w:rPr>
        <w:t>:</w:t>
      </w:r>
    </w:p>
    <w:p w14:paraId="44BA7BC2" w14:textId="5C2ABE59" w:rsidR="00D84D8D" w:rsidRPr="002D019B" w:rsidRDefault="00D84D8D" w:rsidP="00D84D8D">
      <w:pPr>
        <w:shd w:val="clear" w:color="auto" w:fill="FFFFFF"/>
        <w:suppressAutoHyphens/>
        <w:autoSpaceDN w:val="0"/>
        <w:spacing w:before="120" w:after="0" w:line="312" w:lineRule="atLeast"/>
        <w:rPr>
          <w:rFonts w:ascii="Times New Roman" w:eastAsia="Times New Roman" w:hAnsi="Times New Roman" w:cs="Times New Roman"/>
          <w:bCs/>
          <w:sz w:val="24"/>
          <w:szCs w:val="24"/>
          <w:lang w:eastAsia="en-IE"/>
        </w:rPr>
      </w:pPr>
      <w:r w:rsidRPr="009E2CA7">
        <w:rPr>
          <w:rFonts w:ascii="Times New Roman" w:eastAsia="Times New Roman" w:hAnsi="Times New Roman" w:cs="Times New Roman"/>
          <w:bCs/>
          <w:sz w:val="24"/>
          <w:szCs w:val="24"/>
          <w:lang w:eastAsia="en-IE"/>
        </w:rPr>
        <w:t xml:space="preserve">a. Certifikatat fitosanitare për eksport siç përmendet në </w:t>
      </w:r>
      <w:r w:rsidRPr="002D019B">
        <w:rPr>
          <w:rFonts w:ascii="Times New Roman" w:eastAsia="Times New Roman" w:hAnsi="Times New Roman" w:cs="Times New Roman"/>
          <w:bCs/>
          <w:sz w:val="24"/>
          <w:szCs w:val="24"/>
          <w:lang w:eastAsia="en-IE"/>
        </w:rPr>
        <w:t>pikën 1 të nenit 7</w:t>
      </w:r>
      <w:r w:rsidR="002D019B" w:rsidRPr="002D019B">
        <w:rPr>
          <w:rFonts w:ascii="Times New Roman" w:eastAsia="Times New Roman" w:hAnsi="Times New Roman" w:cs="Times New Roman"/>
          <w:bCs/>
          <w:sz w:val="24"/>
          <w:szCs w:val="24"/>
          <w:lang w:eastAsia="en-IE"/>
        </w:rPr>
        <w:t>7</w:t>
      </w:r>
      <w:r w:rsidRPr="002D019B">
        <w:rPr>
          <w:rFonts w:ascii="Times New Roman" w:eastAsia="Times New Roman" w:hAnsi="Times New Roman" w:cs="Times New Roman"/>
          <w:bCs/>
          <w:sz w:val="24"/>
          <w:szCs w:val="24"/>
          <w:lang w:eastAsia="en-IE"/>
        </w:rPr>
        <w:t xml:space="preserve"> të këtij ligji.</w:t>
      </w:r>
    </w:p>
    <w:p w14:paraId="412AA5E1" w14:textId="06BC8E71" w:rsidR="00D84D8D" w:rsidRDefault="00D84D8D" w:rsidP="00E66060">
      <w:pPr>
        <w:shd w:val="clear" w:color="auto" w:fill="FFFFFF"/>
        <w:suppressAutoHyphens/>
        <w:autoSpaceDN w:val="0"/>
        <w:spacing w:before="120" w:after="0" w:line="312" w:lineRule="atLeast"/>
        <w:ind w:firstLine="720"/>
        <w:rPr>
          <w:rFonts w:ascii="Times New Roman" w:eastAsia="Times New Roman" w:hAnsi="Times New Roman" w:cs="Times New Roman"/>
          <w:bCs/>
          <w:sz w:val="24"/>
          <w:szCs w:val="24"/>
          <w:lang w:eastAsia="en-IE"/>
        </w:rPr>
      </w:pPr>
      <w:r w:rsidRPr="002D019B">
        <w:rPr>
          <w:rFonts w:ascii="Times New Roman" w:eastAsia="Times New Roman" w:hAnsi="Times New Roman" w:cs="Times New Roman"/>
          <w:bCs/>
          <w:sz w:val="24"/>
          <w:szCs w:val="24"/>
          <w:lang w:eastAsia="en-IE"/>
        </w:rPr>
        <w:t>b. Certifikatat fitosanitare për rieksportim siç përmendet në 1 të nenit 7</w:t>
      </w:r>
      <w:r w:rsidR="002D019B" w:rsidRPr="002D019B">
        <w:rPr>
          <w:rFonts w:ascii="Times New Roman" w:eastAsia="Times New Roman" w:hAnsi="Times New Roman" w:cs="Times New Roman"/>
          <w:bCs/>
          <w:sz w:val="24"/>
          <w:szCs w:val="24"/>
          <w:lang w:eastAsia="en-IE"/>
        </w:rPr>
        <w:t>7</w:t>
      </w:r>
      <w:r w:rsidRPr="002D019B">
        <w:rPr>
          <w:rFonts w:ascii="Times New Roman" w:eastAsia="Times New Roman" w:hAnsi="Times New Roman" w:cs="Times New Roman"/>
          <w:bCs/>
          <w:sz w:val="24"/>
          <w:szCs w:val="24"/>
          <w:lang w:eastAsia="en-IE"/>
        </w:rPr>
        <w:t xml:space="preserve"> të</w:t>
      </w:r>
      <w:r>
        <w:rPr>
          <w:rFonts w:ascii="Times New Roman" w:eastAsia="Times New Roman" w:hAnsi="Times New Roman" w:cs="Times New Roman"/>
          <w:bCs/>
          <w:sz w:val="24"/>
          <w:szCs w:val="24"/>
          <w:lang w:eastAsia="en-IE"/>
        </w:rPr>
        <w:t xml:space="preserve"> këtij ligji.</w:t>
      </w:r>
    </w:p>
    <w:p w14:paraId="1C2A91DD" w14:textId="55E27B00" w:rsidR="00D84D8D" w:rsidRPr="002D019B" w:rsidRDefault="00D84D8D"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bCs/>
          <w:sz w:val="24"/>
          <w:szCs w:val="24"/>
          <w:lang w:val="it-IT" w:eastAsia="en-IE"/>
        </w:rPr>
      </w:pPr>
      <w:r>
        <w:rPr>
          <w:rFonts w:ascii="Times New Roman" w:eastAsia="Times New Roman" w:hAnsi="Times New Roman" w:cs="Times New Roman"/>
          <w:bCs/>
          <w:sz w:val="24"/>
          <w:szCs w:val="24"/>
          <w:lang w:eastAsia="en-IE"/>
        </w:rPr>
        <w:t xml:space="preserve">2. </w:t>
      </w:r>
      <w:r>
        <w:rPr>
          <w:rFonts w:ascii="Times New Roman" w:eastAsia="Times New Roman" w:hAnsi="Times New Roman" w:cs="Times New Roman"/>
          <w:bCs/>
          <w:sz w:val="24"/>
          <w:szCs w:val="24"/>
          <w:lang w:val="it-IT" w:eastAsia="en-IE"/>
        </w:rPr>
        <w:t>P</w:t>
      </w:r>
      <w:r w:rsidRPr="00CF40D7">
        <w:rPr>
          <w:rFonts w:ascii="Times New Roman" w:eastAsia="Times New Roman" w:hAnsi="Times New Roman" w:cs="Times New Roman"/>
          <w:bCs/>
          <w:sz w:val="24"/>
          <w:szCs w:val="24"/>
          <w:lang w:val="it-IT" w:eastAsia="en-IE"/>
        </w:rPr>
        <w:t xml:space="preserve">ërshkrimin dhe formatin e modelit </w:t>
      </w:r>
      <w:r>
        <w:rPr>
          <w:rFonts w:ascii="Times New Roman" w:eastAsia="Times New Roman" w:hAnsi="Times New Roman" w:cs="Times New Roman"/>
          <w:bCs/>
          <w:sz w:val="24"/>
          <w:szCs w:val="24"/>
          <w:lang w:val="it-IT" w:eastAsia="en-IE"/>
        </w:rPr>
        <w:t>të certifikatës fitosanitare për eksportin dhe rieksportin e bimëve, produkteve</w:t>
      </w:r>
      <w:r w:rsidRPr="00CF40D7">
        <w:rPr>
          <w:rFonts w:ascii="Times New Roman" w:eastAsia="Times New Roman" w:hAnsi="Times New Roman" w:cs="Times New Roman"/>
          <w:bCs/>
          <w:sz w:val="24"/>
          <w:szCs w:val="24"/>
          <w:lang w:val="it-IT" w:eastAsia="en-IE"/>
        </w:rPr>
        <w:t xml:space="preserve"> </w:t>
      </w:r>
      <w:r w:rsidRPr="002D019B">
        <w:rPr>
          <w:rFonts w:ascii="Times New Roman" w:eastAsia="Times New Roman" w:hAnsi="Times New Roman" w:cs="Times New Roman"/>
          <w:bCs/>
          <w:sz w:val="24"/>
          <w:szCs w:val="24"/>
          <w:lang w:val="it-IT" w:eastAsia="en-IE"/>
        </w:rPr>
        <w:t xml:space="preserve">bimore ose objekteve të tjera nga territori i Republikës së Shqipërisë drejt një vendi tjetër përcaktohen sipas pikës 3 të këtij neni dhe </w:t>
      </w:r>
      <w:r w:rsidR="00B2755F" w:rsidRPr="002D019B">
        <w:rPr>
          <w:rFonts w:ascii="Times New Roman" w:eastAsia="Times New Roman" w:hAnsi="Times New Roman" w:cs="Times New Roman"/>
          <w:bCs/>
          <w:sz w:val="24"/>
          <w:szCs w:val="24"/>
          <w:lang w:eastAsia="en-IE"/>
        </w:rPr>
        <w:t>përfshin</w:t>
      </w:r>
      <w:r w:rsidRPr="002D019B">
        <w:rPr>
          <w:rFonts w:ascii="Times New Roman" w:eastAsia="Times New Roman" w:hAnsi="Times New Roman" w:cs="Times New Roman"/>
          <w:bCs/>
          <w:sz w:val="24"/>
          <w:szCs w:val="24"/>
          <w:lang w:val="it-IT" w:eastAsia="en-IE"/>
        </w:rPr>
        <w:t>:</w:t>
      </w:r>
    </w:p>
    <w:p w14:paraId="282A9F0F" w14:textId="4C11A1DF" w:rsidR="00D84D8D" w:rsidRPr="002D019B" w:rsidRDefault="00D84D8D" w:rsidP="00E66060">
      <w:pPr>
        <w:shd w:val="clear" w:color="auto" w:fill="FFFFFF"/>
        <w:suppressAutoHyphens/>
        <w:autoSpaceDN w:val="0"/>
        <w:spacing w:before="120" w:after="0" w:line="312" w:lineRule="atLeast"/>
        <w:ind w:firstLine="720"/>
        <w:rPr>
          <w:rFonts w:ascii="Times New Roman" w:eastAsia="Times New Roman" w:hAnsi="Times New Roman" w:cs="Times New Roman"/>
          <w:bCs/>
          <w:sz w:val="24"/>
          <w:szCs w:val="24"/>
          <w:lang w:val="it-IT" w:eastAsia="en-IE"/>
        </w:rPr>
      </w:pPr>
      <w:r w:rsidRPr="002D019B">
        <w:rPr>
          <w:rFonts w:ascii="Times New Roman" w:eastAsia="Times New Roman" w:hAnsi="Times New Roman" w:cs="Times New Roman"/>
          <w:bCs/>
          <w:sz w:val="24"/>
          <w:szCs w:val="24"/>
          <w:lang w:val="it-IT" w:eastAsia="en-IE"/>
        </w:rPr>
        <w:t>a. Certifikatën fitosanitare për eksport siç përmendet në pikë 3 të nenit 10</w:t>
      </w:r>
      <w:r w:rsidR="002D019B" w:rsidRPr="002D019B">
        <w:rPr>
          <w:rFonts w:ascii="Times New Roman" w:eastAsia="Times New Roman" w:hAnsi="Times New Roman" w:cs="Times New Roman"/>
          <w:bCs/>
          <w:sz w:val="24"/>
          <w:szCs w:val="24"/>
          <w:lang w:val="it-IT" w:eastAsia="en-IE"/>
        </w:rPr>
        <w:t>1</w:t>
      </w:r>
      <w:r w:rsidRPr="002D019B">
        <w:rPr>
          <w:rFonts w:ascii="Times New Roman" w:eastAsia="Times New Roman" w:hAnsi="Times New Roman" w:cs="Times New Roman"/>
          <w:bCs/>
          <w:sz w:val="24"/>
          <w:szCs w:val="24"/>
          <w:lang w:val="it-IT" w:eastAsia="en-IE"/>
        </w:rPr>
        <w:t xml:space="preserve"> të këtij ligji.</w:t>
      </w:r>
    </w:p>
    <w:p w14:paraId="0624B8C7" w14:textId="33A0B2B3" w:rsidR="00D84D8D" w:rsidRPr="002D019B" w:rsidRDefault="00D84D8D" w:rsidP="00E66060">
      <w:pPr>
        <w:shd w:val="clear" w:color="auto" w:fill="FFFFFF"/>
        <w:suppressAutoHyphens/>
        <w:autoSpaceDN w:val="0"/>
        <w:spacing w:before="120" w:after="0" w:line="312" w:lineRule="atLeast"/>
        <w:ind w:firstLine="720"/>
        <w:rPr>
          <w:rFonts w:ascii="Times New Roman" w:eastAsia="Times New Roman" w:hAnsi="Times New Roman" w:cs="Times New Roman"/>
          <w:bCs/>
          <w:sz w:val="24"/>
          <w:szCs w:val="24"/>
          <w:lang w:val="it-IT" w:eastAsia="en-IE"/>
        </w:rPr>
      </w:pPr>
      <w:r w:rsidRPr="002D019B">
        <w:rPr>
          <w:rFonts w:ascii="Times New Roman" w:eastAsia="Times New Roman" w:hAnsi="Times New Roman" w:cs="Times New Roman"/>
          <w:bCs/>
          <w:sz w:val="24"/>
          <w:szCs w:val="24"/>
          <w:lang w:val="it-IT" w:eastAsia="en-IE"/>
        </w:rPr>
        <w:t>b. Certifikatën fitosanitare për rieksportim siç përmendet në pikën 4 të nenit 10</w:t>
      </w:r>
      <w:r w:rsidR="002D019B" w:rsidRPr="002D019B">
        <w:rPr>
          <w:rFonts w:ascii="Times New Roman" w:eastAsia="Times New Roman" w:hAnsi="Times New Roman" w:cs="Times New Roman"/>
          <w:bCs/>
          <w:sz w:val="24"/>
          <w:szCs w:val="24"/>
          <w:lang w:val="it-IT" w:eastAsia="en-IE"/>
        </w:rPr>
        <w:t>2</w:t>
      </w:r>
      <w:r w:rsidRPr="002D019B">
        <w:rPr>
          <w:rFonts w:ascii="Times New Roman" w:eastAsia="Times New Roman" w:hAnsi="Times New Roman" w:cs="Times New Roman"/>
          <w:bCs/>
          <w:sz w:val="24"/>
          <w:szCs w:val="24"/>
          <w:lang w:val="it-IT" w:eastAsia="en-IE"/>
        </w:rPr>
        <w:t xml:space="preserve"> të këtij ligji.</w:t>
      </w:r>
    </w:p>
    <w:p w14:paraId="259E6AF3" w14:textId="547C2DED" w:rsidR="00CA6C2B" w:rsidRDefault="00CA6C2B" w:rsidP="00E66060">
      <w:pPr>
        <w:shd w:val="clear" w:color="auto" w:fill="FFFFFF"/>
        <w:suppressAutoHyphens/>
        <w:autoSpaceDN w:val="0"/>
        <w:spacing w:before="120" w:after="0" w:line="312" w:lineRule="atLeast"/>
        <w:ind w:firstLine="720"/>
        <w:rPr>
          <w:rFonts w:ascii="Times New Roman" w:eastAsia="Times New Roman" w:hAnsi="Times New Roman" w:cs="Times New Roman"/>
          <w:bCs/>
          <w:sz w:val="24"/>
          <w:szCs w:val="24"/>
          <w:lang w:val="it-IT" w:eastAsia="en-IE"/>
        </w:rPr>
      </w:pPr>
      <w:r w:rsidRPr="002D019B">
        <w:rPr>
          <w:rFonts w:ascii="Times New Roman" w:eastAsia="Times New Roman" w:hAnsi="Times New Roman" w:cs="Times New Roman"/>
          <w:bCs/>
          <w:sz w:val="24"/>
          <w:szCs w:val="24"/>
          <w:lang w:val="it-IT" w:eastAsia="en-IE"/>
        </w:rPr>
        <w:t>c) Certifikat</w:t>
      </w:r>
      <w:r w:rsidR="00F96A5D" w:rsidRPr="002D019B">
        <w:rPr>
          <w:rFonts w:ascii="Times New Roman" w:eastAsia="Times New Roman" w:hAnsi="Times New Roman" w:cs="Times New Roman"/>
          <w:bCs/>
          <w:sz w:val="24"/>
          <w:szCs w:val="24"/>
          <w:lang w:val="it-IT" w:eastAsia="en-IE"/>
        </w:rPr>
        <w:t>ë</w:t>
      </w:r>
      <w:r w:rsidRPr="002D019B">
        <w:rPr>
          <w:rFonts w:ascii="Times New Roman" w:eastAsia="Times New Roman" w:hAnsi="Times New Roman" w:cs="Times New Roman"/>
          <w:bCs/>
          <w:sz w:val="24"/>
          <w:szCs w:val="24"/>
          <w:lang w:val="it-IT" w:eastAsia="en-IE"/>
        </w:rPr>
        <w:t>n e para-eksportit siç p</w:t>
      </w:r>
      <w:r w:rsidR="00F96A5D" w:rsidRPr="002D019B">
        <w:rPr>
          <w:rFonts w:ascii="Times New Roman" w:eastAsia="Times New Roman" w:hAnsi="Times New Roman" w:cs="Times New Roman"/>
          <w:bCs/>
          <w:sz w:val="24"/>
          <w:szCs w:val="24"/>
          <w:lang w:val="it-IT" w:eastAsia="en-IE"/>
        </w:rPr>
        <w:t>ë</w:t>
      </w:r>
      <w:r w:rsidRPr="002D019B">
        <w:rPr>
          <w:rFonts w:ascii="Times New Roman" w:eastAsia="Times New Roman" w:hAnsi="Times New Roman" w:cs="Times New Roman"/>
          <w:bCs/>
          <w:sz w:val="24"/>
          <w:szCs w:val="24"/>
          <w:lang w:val="it-IT" w:eastAsia="en-IE"/>
        </w:rPr>
        <w:t>rmendet n</w:t>
      </w:r>
      <w:r w:rsidR="00F96A5D" w:rsidRPr="002D019B">
        <w:rPr>
          <w:rFonts w:ascii="Times New Roman" w:eastAsia="Times New Roman" w:hAnsi="Times New Roman" w:cs="Times New Roman"/>
          <w:bCs/>
          <w:sz w:val="24"/>
          <w:szCs w:val="24"/>
          <w:lang w:val="it-IT" w:eastAsia="en-IE"/>
        </w:rPr>
        <w:t>ë</w:t>
      </w:r>
      <w:r w:rsidRPr="002D019B">
        <w:rPr>
          <w:rFonts w:ascii="Times New Roman" w:eastAsia="Times New Roman" w:hAnsi="Times New Roman" w:cs="Times New Roman"/>
          <w:bCs/>
          <w:sz w:val="24"/>
          <w:szCs w:val="24"/>
          <w:lang w:val="it-IT" w:eastAsia="en-IE"/>
        </w:rPr>
        <w:t xml:space="preserve"> pik</w:t>
      </w:r>
      <w:r w:rsidR="00F96A5D" w:rsidRPr="002D019B">
        <w:rPr>
          <w:rFonts w:ascii="Times New Roman" w:eastAsia="Times New Roman" w:hAnsi="Times New Roman" w:cs="Times New Roman"/>
          <w:bCs/>
          <w:sz w:val="24"/>
          <w:szCs w:val="24"/>
          <w:lang w:val="it-IT" w:eastAsia="en-IE"/>
        </w:rPr>
        <w:t>ë</w:t>
      </w:r>
      <w:r w:rsidRPr="002D019B">
        <w:rPr>
          <w:rFonts w:ascii="Times New Roman" w:eastAsia="Times New Roman" w:hAnsi="Times New Roman" w:cs="Times New Roman"/>
          <w:bCs/>
          <w:sz w:val="24"/>
          <w:szCs w:val="24"/>
          <w:lang w:val="it-IT" w:eastAsia="en-IE"/>
        </w:rPr>
        <w:t>n 6 t</w:t>
      </w:r>
      <w:r w:rsidR="00F96A5D" w:rsidRPr="002D019B">
        <w:rPr>
          <w:rFonts w:ascii="Times New Roman" w:eastAsia="Times New Roman" w:hAnsi="Times New Roman" w:cs="Times New Roman"/>
          <w:bCs/>
          <w:sz w:val="24"/>
          <w:szCs w:val="24"/>
          <w:lang w:val="it-IT" w:eastAsia="en-IE"/>
        </w:rPr>
        <w:t>ë</w:t>
      </w:r>
      <w:r w:rsidRPr="002D019B">
        <w:rPr>
          <w:rFonts w:ascii="Times New Roman" w:eastAsia="Times New Roman" w:hAnsi="Times New Roman" w:cs="Times New Roman"/>
          <w:bCs/>
          <w:sz w:val="24"/>
          <w:szCs w:val="24"/>
          <w:lang w:val="it-IT" w:eastAsia="en-IE"/>
        </w:rPr>
        <w:t xml:space="preserve"> nenit 10</w:t>
      </w:r>
      <w:r w:rsidR="002D019B" w:rsidRPr="002D019B">
        <w:rPr>
          <w:rFonts w:ascii="Times New Roman" w:eastAsia="Times New Roman" w:hAnsi="Times New Roman" w:cs="Times New Roman"/>
          <w:bCs/>
          <w:sz w:val="24"/>
          <w:szCs w:val="24"/>
          <w:lang w:val="it-IT" w:eastAsia="en-IE"/>
        </w:rPr>
        <w:t>3</w:t>
      </w:r>
      <w:r w:rsidRPr="002D019B">
        <w:rPr>
          <w:rFonts w:ascii="Times New Roman" w:eastAsia="Times New Roman" w:hAnsi="Times New Roman" w:cs="Times New Roman"/>
          <w:bCs/>
          <w:sz w:val="24"/>
          <w:szCs w:val="24"/>
          <w:lang w:val="it-IT" w:eastAsia="en-IE"/>
        </w:rPr>
        <w:t>.</w:t>
      </w:r>
      <w:r>
        <w:rPr>
          <w:rFonts w:ascii="Times New Roman" w:eastAsia="Times New Roman" w:hAnsi="Times New Roman" w:cs="Times New Roman"/>
          <w:bCs/>
          <w:sz w:val="24"/>
          <w:szCs w:val="24"/>
          <w:lang w:val="it-IT" w:eastAsia="en-IE"/>
        </w:rPr>
        <w:t xml:space="preserve">  </w:t>
      </w:r>
    </w:p>
    <w:p w14:paraId="49D151DB" w14:textId="35A3868F" w:rsidR="00D84D8D" w:rsidRPr="00AE4F4F" w:rsidRDefault="00D84D8D" w:rsidP="00E66060">
      <w:pPr>
        <w:shd w:val="clear" w:color="auto" w:fill="FFFFFF"/>
        <w:suppressAutoHyphens/>
        <w:autoSpaceDN w:val="0"/>
        <w:spacing w:before="120" w:after="0" w:line="312" w:lineRule="atLeast"/>
        <w:ind w:firstLine="720"/>
        <w:jc w:val="both"/>
        <w:rPr>
          <w:rFonts w:ascii="Times New Roman" w:eastAsia="Times New Roman" w:hAnsi="Times New Roman" w:cs="Times New Roman"/>
          <w:bCs/>
          <w:sz w:val="24"/>
          <w:szCs w:val="24"/>
          <w:lang w:val="it-IT" w:eastAsia="en-IE"/>
        </w:rPr>
      </w:pPr>
      <w:r>
        <w:rPr>
          <w:rFonts w:ascii="Times New Roman" w:eastAsia="Times New Roman" w:hAnsi="Times New Roman" w:cs="Times New Roman"/>
          <w:bCs/>
          <w:sz w:val="24"/>
          <w:szCs w:val="24"/>
          <w:lang w:val="it-IT" w:eastAsia="en-IE"/>
        </w:rPr>
        <w:t xml:space="preserve">3. Përmbatja dhe modeli i certifikatave fitosanitare sipas pikës 1 dhe 2 të këtij neni miratohen me </w:t>
      </w:r>
      <w:r w:rsidR="00374544">
        <w:rPr>
          <w:rFonts w:ascii="Times New Roman" w:eastAsia="Times New Roman" w:hAnsi="Times New Roman" w:cs="Times New Roman"/>
          <w:bCs/>
          <w:sz w:val="24"/>
          <w:szCs w:val="24"/>
          <w:lang w:val="it-IT" w:eastAsia="en-IE"/>
        </w:rPr>
        <w:t>urdhër ministri</w:t>
      </w:r>
      <w:r w:rsidRPr="00AE4F4F">
        <w:rPr>
          <w:rFonts w:ascii="Times New Roman" w:eastAsia="Times New Roman" w:hAnsi="Times New Roman" w:cs="Times New Roman"/>
          <w:bCs/>
          <w:sz w:val="24"/>
          <w:szCs w:val="24"/>
          <w:lang w:val="it-IT" w:eastAsia="en-IE"/>
        </w:rPr>
        <w:t>.</w:t>
      </w:r>
    </w:p>
    <w:p w14:paraId="09F91608" w14:textId="7A6D15C9" w:rsidR="000A0811" w:rsidRPr="00AE4F4F" w:rsidRDefault="000A0811" w:rsidP="000A0811">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it-IT" w:eastAsia="en-IE"/>
        </w:rPr>
      </w:pPr>
      <w:r w:rsidRPr="00AE4F4F">
        <w:rPr>
          <w:rFonts w:ascii="Times New Roman" w:eastAsia="Times New Roman" w:hAnsi="Times New Roman" w:cs="Times New Roman"/>
          <w:b/>
          <w:sz w:val="24"/>
          <w:szCs w:val="24"/>
          <w:lang w:val="it-IT" w:eastAsia="en-IE"/>
        </w:rPr>
        <w:t xml:space="preserve">Neni </w:t>
      </w:r>
      <w:r w:rsidR="00FA0C71" w:rsidRPr="00AE4F4F">
        <w:rPr>
          <w:rFonts w:ascii="Times New Roman" w:eastAsia="Times New Roman" w:hAnsi="Times New Roman" w:cs="Times New Roman"/>
          <w:b/>
          <w:sz w:val="24"/>
          <w:szCs w:val="24"/>
          <w:lang w:val="it-IT" w:eastAsia="en-IE"/>
        </w:rPr>
        <w:t>10</w:t>
      </w:r>
      <w:r w:rsidR="00CA6C2B" w:rsidRPr="00AE4F4F">
        <w:rPr>
          <w:rFonts w:ascii="Times New Roman" w:eastAsia="Times New Roman" w:hAnsi="Times New Roman" w:cs="Times New Roman"/>
          <w:b/>
          <w:sz w:val="24"/>
          <w:szCs w:val="24"/>
          <w:lang w:val="it-IT" w:eastAsia="en-IE"/>
        </w:rPr>
        <w:t>9</w:t>
      </w:r>
    </w:p>
    <w:p w14:paraId="457BFC0A" w14:textId="77777777" w:rsidR="00E633BF" w:rsidRPr="00AE4F4F" w:rsidRDefault="00B1398D" w:rsidP="00E633BF">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it-IT" w:eastAsia="en-IE"/>
        </w:rPr>
      </w:pPr>
      <w:r w:rsidRPr="00AE4F4F">
        <w:rPr>
          <w:rFonts w:ascii="Times New Roman" w:eastAsia="Times New Roman" w:hAnsi="Times New Roman" w:cs="Times New Roman"/>
          <w:b/>
          <w:sz w:val="24"/>
          <w:szCs w:val="24"/>
          <w:lang w:val="it-IT" w:eastAsia="en-IE"/>
        </w:rPr>
        <w:t>Standardet Ndërkombëtare për Masat Fitosanitare (ISPM-të)</w:t>
      </w:r>
    </w:p>
    <w:p w14:paraId="0D6FB2E1" w14:textId="25C9B045" w:rsidR="00AB455D" w:rsidRPr="00AE4F4F" w:rsidRDefault="000103FF" w:rsidP="00AB455D">
      <w:pPr>
        <w:shd w:val="clear" w:color="auto" w:fill="FFFFFF"/>
        <w:suppressAutoHyphens/>
        <w:autoSpaceDN w:val="0"/>
        <w:spacing w:before="120" w:after="0" w:line="312" w:lineRule="atLeast"/>
        <w:rPr>
          <w:rFonts w:ascii="Times New Roman" w:eastAsia="Times New Roman" w:hAnsi="Times New Roman" w:cs="Times New Roman"/>
          <w:bCs/>
          <w:sz w:val="24"/>
          <w:szCs w:val="24"/>
          <w:lang w:val="it-IT" w:eastAsia="en-IE"/>
        </w:rPr>
      </w:pPr>
      <w:r w:rsidRPr="00AE4F4F">
        <w:rPr>
          <w:rFonts w:ascii="Times New Roman" w:eastAsia="Times New Roman" w:hAnsi="Times New Roman" w:cs="Times New Roman"/>
          <w:bCs/>
          <w:sz w:val="24"/>
          <w:szCs w:val="24"/>
          <w:lang w:val="it-IT" w:eastAsia="en-IE"/>
        </w:rPr>
        <w:t xml:space="preserve">Standardet Ndërkombëtare për Masat Fitosanitare (ISPM) </w:t>
      </w:r>
      <w:r w:rsidR="00AB455D" w:rsidRPr="00AE4F4F">
        <w:rPr>
          <w:rFonts w:ascii="Times New Roman" w:eastAsia="Times New Roman" w:hAnsi="Times New Roman" w:cs="Times New Roman"/>
          <w:bCs/>
          <w:sz w:val="24"/>
          <w:szCs w:val="24"/>
          <w:lang w:val="it-IT" w:eastAsia="en-IE"/>
        </w:rPr>
        <w:t>mira</w:t>
      </w:r>
      <w:r w:rsidRPr="00AE4F4F">
        <w:rPr>
          <w:rFonts w:ascii="Times New Roman" w:eastAsia="Times New Roman" w:hAnsi="Times New Roman" w:cs="Times New Roman"/>
          <w:bCs/>
          <w:sz w:val="24"/>
          <w:szCs w:val="24"/>
          <w:lang w:val="it-IT" w:eastAsia="en-IE"/>
        </w:rPr>
        <w:t>tohen</w:t>
      </w:r>
      <w:r w:rsidR="00AB455D" w:rsidRPr="00AE4F4F">
        <w:rPr>
          <w:rFonts w:ascii="Times New Roman" w:eastAsia="Times New Roman" w:hAnsi="Times New Roman" w:cs="Times New Roman"/>
          <w:bCs/>
          <w:sz w:val="24"/>
          <w:szCs w:val="24"/>
          <w:lang w:val="it-IT" w:eastAsia="en-IE"/>
        </w:rPr>
        <w:t xml:space="preserve"> me udh</w:t>
      </w:r>
      <w:r w:rsidR="008E7EFA" w:rsidRPr="00AE4F4F">
        <w:rPr>
          <w:rFonts w:ascii="Times New Roman" w:eastAsia="Times New Roman" w:hAnsi="Times New Roman" w:cs="Times New Roman"/>
          <w:bCs/>
          <w:sz w:val="24"/>
          <w:szCs w:val="24"/>
          <w:lang w:val="it-IT" w:eastAsia="en-IE"/>
        </w:rPr>
        <w:t>ë</w:t>
      </w:r>
      <w:r w:rsidR="00AB455D" w:rsidRPr="00AE4F4F">
        <w:rPr>
          <w:rFonts w:ascii="Times New Roman" w:eastAsia="Times New Roman" w:hAnsi="Times New Roman" w:cs="Times New Roman"/>
          <w:bCs/>
          <w:sz w:val="24"/>
          <w:szCs w:val="24"/>
          <w:lang w:val="it-IT" w:eastAsia="en-IE"/>
        </w:rPr>
        <w:t>zim</w:t>
      </w:r>
      <w:r w:rsidRPr="00AE4F4F">
        <w:rPr>
          <w:rFonts w:ascii="Times New Roman" w:eastAsia="Times New Roman" w:hAnsi="Times New Roman" w:cs="Times New Roman"/>
          <w:bCs/>
          <w:sz w:val="24"/>
          <w:szCs w:val="24"/>
          <w:lang w:val="it-IT" w:eastAsia="en-IE"/>
        </w:rPr>
        <w:t xml:space="preserve"> ministri</w:t>
      </w:r>
      <w:r w:rsidR="00AB455D" w:rsidRPr="00AE4F4F">
        <w:rPr>
          <w:rFonts w:ascii="Times New Roman" w:eastAsia="Times New Roman" w:hAnsi="Times New Roman" w:cs="Times New Roman"/>
          <w:bCs/>
          <w:sz w:val="24"/>
          <w:szCs w:val="24"/>
          <w:lang w:val="it-IT" w:eastAsia="en-IE"/>
        </w:rPr>
        <w:t>.</w:t>
      </w:r>
    </w:p>
    <w:p w14:paraId="3D4CC8CF" w14:textId="77777777" w:rsidR="00AB455D" w:rsidRPr="00AE4F4F" w:rsidRDefault="00AB455D" w:rsidP="00AB455D">
      <w:pPr>
        <w:shd w:val="clear" w:color="auto" w:fill="FFFFFF"/>
        <w:suppressAutoHyphens/>
        <w:autoSpaceDN w:val="0"/>
        <w:spacing w:before="120" w:after="0" w:line="312" w:lineRule="atLeast"/>
        <w:rPr>
          <w:rFonts w:ascii="Times New Roman" w:eastAsia="Times New Roman" w:hAnsi="Times New Roman" w:cs="Times New Roman"/>
          <w:bCs/>
          <w:sz w:val="24"/>
          <w:szCs w:val="24"/>
          <w:lang w:val="it-IT" w:eastAsia="en-IE"/>
        </w:rPr>
      </w:pPr>
    </w:p>
    <w:p w14:paraId="6D0A0340" w14:textId="2BE0F7F1" w:rsidR="005579C7" w:rsidRPr="00AE4F4F" w:rsidRDefault="005579C7" w:rsidP="005579C7">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it-IT" w:eastAsia="en-IE"/>
        </w:rPr>
      </w:pPr>
      <w:r w:rsidRPr="00AE4F4F">
        <w:rPr>
          <w:rFonts w:ascii="Times New Roman" w:eastAsia="Times New Roman" w:hAnsi="Times New Roman" w:cs="Times New Roman"/>
          <w:b/>
          <w:sz w:val="24"/>
          <w:szCs w:val="24"/>
          <w:lang w:val="it-IT" w:eastAsia="en-IE"/>
        </w:rPr>
        <w:t xml:space="preserve">Neni </w:t>
      </w:r>
      <w:r w:rsidR="00FA0C71" w:rsidRPr="00AE4F4F">
        <w:rPr>
          <w:rFonts w:ascii="Times New Roman" w:eastAsia="Times New Roman" w:hAnsi="Times New Roman" w:cs="Times New Roman"/>
          <w:b/>
          <w:sz w:val="24"/>
          <w:szCs w:val="24"/>
          <w:lang w:val="it-IT" w:eastAsia="en-IE"/>
        </w:rPr>
        <w:t>1</w:t>
      </w:r>
      <w:r w:rsidR="00CA6C2B" w:rsidRPr="00AE4F4F">
        <w:rPr>
          <w:rFonts w:ascii="Times New Roman" w:eastAsia="Times New Roman" w:hAnsi="Times New Roman" w:cs="Times New Roman"/>
          <w:b/>
          <w:sz w:val="24"/>
          <w:szCs w:val="24"/>
          <w:lang w:val="it-IT" w:eastAsia="en-IE"/>
        </w:rPr>
        <w:t>10</w:t>
      </w:r>
    </w:p>
    <w:p w14:paraId="7E8A6D53" w14:textId="78D3D4C9" w:rsidR="005579C7" w:rsidRPr="00AE4F4F" w:rsidRDefault="005579C7" w:rsidP="005579C7">
      <w:pPr>
        <w:shd w:val="clear" w:color="auto" w:fill="FFFFFF"/>
        <w:suppressAutoHyphens/>
        <w:autoSpaceDN w:val="0"/>
        <w:spacing w:before="120" w:after="0" w:line="312" w:lineRule="atLeast"/>
        <w:jc w:val="center"/>
        <w:rPr>
          <w:rFonts w:ascii="Times New Roman" w:eastAsia="Times New Roman" w:hAnsi="Times New Roman" w:cs="Times New Roman"/>
          <w:b/>
          <w:sz w:val="24"/>
          <w:szCs w:val="24"/>
          <w:lang w:val="it-IT" w:eastAsia="en-IE"/>
        </w:rPr>
      </w:pPr>
      <w:r w:rsidRPr="00AE4F4F">
        <w:rPr>
          <w:rFonts w:ascii="Times New Roman" w:eastAsia="Times New Roman" w:hAnsi="Times New Roman" w:cs="Times New Roman"/>
          <w:b/>
          <w:sz w:val="24"/>
          <w:szCs w:val="24"/>
          <w:lang w:val="it-IT" w:eastAsia="en-IE"/>
        </w:rPr>
        <w:t>Manualet fitosanitare, protokollet fushore dhe procedura e marrjes së mostrave</w:t>
      </w:r>
    </w:p>
    <w:p w14:paraId="255C11F0" w14:textId="6DAC2601" w:rsidR="00EC0CAD" w:rsidRPr="00AE4F4F" w:rsidRDefault="00EC0CAD" w:rsidP="00E66060">
      <w:pPr>
        <w:shd w:val="clear" w:color="auto" w:fill="FFFFFF"/>
        <w:suppressAutoHyphens/>
        <w:autoSpaceDN w:val="0"/>
        <w:spacing w:before="120" w:after="0" w:line="312" w:lineRule="atLeast"/>
        <w:ind w:firstLine="720"/>
        <w:rPr>
          <w:rFonts w:ascii="Times New Roman" w:eastAsia="Times New Roman" w:hAnsi="Times New Roman" w:cs="Times New Roman"/>
          <w:bCs/>
          <w:sz w:val="24"/>
          <w:szCs w:val="24"/>
          <w:lang w:val="it-IT" w:eastAsia="en-IE"/>
        </w:rPr>
      </w:pPr>
      <w:r w:rsidRPr="00AE4F4F">
        <w:rPr>
          <w:rFonts w:ascii="Times New Roman" w:eastAsia="Times New Roman" w:hAnsi="Times New Roman" w:cs="Times New Roman"/>
          <w:bCs/>
          <w:sz w:val="24"/>
          <w:szCs w:val="24"/>
          <w:lang w:val="it-IT" w:eastAsia="en-IE"/>
        </w:rPr>
        <w:t>1. Manuali fitosanitare për kontrollet zyrtare të ngarkesave me bimë, produkte bimore dhe objektet e tjera në import, miratohet udhëzim ministri.</w:t>
      </w:r>
    </w:p>
    <w:p w14:paraId="4B0EB1B1" w14:textId="399B9A7B" w:rsidR="00EC0CAD" w:rsidRPr="00AE4F4F" w:rsidRDefault="00EC0CAD" w:rsidP="00E66060">
      <w:pPr>
        <w:shd w:val="clear" w:color="auto" w:fill="FFFFFF"/>
        <w:suppressAutoHyphens/>
        <w:autoSpaceDN w:val="0"/>
        <w:spacing w:before="120" w:after="0" w:line="312" w:lineRule="atLeast"/>
        <w:ind w:firstLine="720"/>
        <w:rPr>
          <w:rFonts w:ascii="Times New Roman" w:eastAsia="Times New Roman" w:hAnsi="Times New Roman" w:cs="Times New Roman"/>
          <w:bCs/>
          <w:sz w:val="24"/>
          <w:szCs w:val="24"/>
          <w:lang w:val="it-IT" w:eastAsia="en-IE"/>
        </w:rPr>
      </w:pPr>
      <w:r w:rsidRPr="00AE4F4F">
        <w:rPr>
          <w:rFonts w:ascii="Times New Roman" w:eastAsia="Times New Roman" w:hAnsi="Times New Roman" w:cs="Times New Roman"/>
          <w:bCs/>
          <w:sz w:val="24"/>
          <w:szCs w:val="24"/>
          <w:lang w:val="it-IT" w:eastAsia="en-IE"/>
        </w:rPr>
        <w:t>2. Manuali fitosanitare për kontrollet zyrtare të ngarkesave me bimë, produkte bimore dhe objektet e tjera në eksport, miratohet udhëzim ministri.</w:t>
      </w:r>
    </w:p>
    <w:p w14:paraId="376AEA0F" w14:textId="6A59DCEC" w:rsidR="00EC0CAD" w:rsidRDefault="00EC0CAD" w:rsidP="00E66060">
      <w:pPr>
        <w:shd w:val="clear" w:color="auto" w:fill="FFFFFF"/>
        <w:suppressAutoHyphens/>
        <w:autoSpaceDN w:val="0"/>
        <w:spacing w:before="120" w:after="0" w:line="312" w:lineRule="atLeast"/>
        <w:ind w:firstLine="720"/>
        <w:rPr>
          <w:rFonts w:ascii="Times New Roman" w:eastAsia="Times New Roman" w:hAnsi="Times New Roman" w:cs="Times New Roman"/>
          <w:bCs/>
          <w:sz w:val="24"/>
          <w:szCs w:val="24"/>
          <w:lang w:val="it-IT" w:eastAsia="en-IE"/>
        </w:rPr>
      </w:pPr>
      <w:r w:rsidRPr="00AE4F4F">
        <w:rPr>
          <w:rFonts w:ascii="Times New Roman" w:eastAsia="Times New Roman" w:hAnsi="Times New Roman" w:cs="Times New Roman"/>
          <w:bCs/>
          <w:sz w:val="24"/>
          <w:szCs w:val="24"/>
          <w:lang w:val="it-IT" w:eastAsia="en-IE"/>
        </w:rPr>
        <w:t>3. Procedura e marrjes së mostrave të bimëve, produkteve bimore dhe objektet e tjera dhe dërgimi në laboarator për testim, miratohet udhëzim ministri.</w:t>
      </w:r>
    </w:p>
    <w:p w14:paraId="3277FEC2" w14:textId="08F0F736" w:rsidR="0097186D" w:rsidRDefault="0097186D" w:rsidP="00E66060">
      <w:pPr>
        <w:shd w:val="clear" w:color="auto" w:fill="FFFFFF"/>
        <w:suppressAutoHyphens/>
        <w:autoSpaceDN w:val="0"/>
        <w:spacing w:before="120" w:after="0" w:line="312" w:lineRule="atLeast"/>
        <w:rPr>
          <w:rFonts w:ascii="Times New Roman" w:eastAsia="Times New Roman" w:hAnsi="Times New Roman" w:cs="Times New Roman"/>
          <w:b/>
          <w:bCs/>
          <w:sz w:val="24"/>
          <w:szCs w:val="24"/>
          <w:lang w:eastAsia="en-IE"/>
        </w:rPr>
      </w:pPr>
    </w:p>
    <w:p w14:paraId="1F4898E7" w14:textId="3F1E97EE" w:rsidR="00F85542" w:rsidRDefault="00F85542" w:rsidP="00E66060">
      <w:pPr>
        <w:shd w:val="clear" w:color="auto" w:fill="FFFFFF"/>
        <w:suppressAutoHyphens/>
        <w:autoSpaceDN w:val="0"/>
        <w:spacing w:before="120" w:after="0" w:line="312" w:lineRule="atLeast"/>
        <w:rPr>
          <w:rFonts w:ascii="Times New Roman" w:eastAsia="Times New Roman" w:hAnsi="Times New Roman" w:cs="Times New Roman"/>
          <w:b/>
          <w:bCs/>
          <w:sz w:val="24"/>
          <w:szCs w:val="24"/>
          <w:lang w:eastAsia="en-IE"/>
        </w:rPr>
      </w:pPr>
    </w:p>
    <w:p w14:paraId="13B76047" w14:textId="77777777" w:rsidR="00F85542" w:rsidRPr="00E66060" w:rsidRDefault="00F85542" w:rsidP="00E66060">
      <w:pPr>
        <w:shd w:val="clear" w:color="auto" w:fill="FFFFFF"/>
        <w:suppressAutoHyphens/>
        <w:autoSpaceDN w:val="0"/>
        <w:spacing w:before="120" w:after="0" w:line="312" w:lineRule="atLeast"/>
        <w:rPr>
          <w:rFonts w:ascii="Times New Roman" w:eastAsia="Times New Roman" w:hAnsi="Times New Roman" w:cs="Times New Roman"/>
          <w:b/>
          <w:bCs/>
          <w:sz w:val="24"/>
          <w:szCs w:val="24"/>
          <w:lang w:eastAsia="en-IE"/>
        </w:rPr>
      </w:pPr>
    </w:p>
    <w:p w14:paraId="2BEAA52A" w14:textId="3CD9718D" w:rsidR="0097186D" w:rsidRPr="0042731A" w:rsidRDefault="0097186D" w:rsidP="0042731A">
      <w:pPr>
        <w:pStyle w:val="ListParagraph"/>
        <w:shd w:val="clear" w:color="auto" w:fill="FFFFFF"/>
        <w:suppressAutoHyphens/>
        <w:autoSpaceDN w:val="0"/>
        <w:spacing w:after="0" w:line="312" w:lineRule="atLeast"/>
        <w:jc w:val="center"/>
        <w:rPr>
          <w:rFonts w:ascii="Times New Roman" w:eastAsia="Times New Roman" w:hAnsi="Times New Roman" w:cs="Times New Roman"/>
          <w:b/>
          <w:bCs/>
          <w:sz w:val="24"/>
          <w:szCs w:val="24"/>
          <w:lang w:eastAsia="en-IE"/>
        </w:rPr>
      </w:pPr>
      <w:r w:rsidRPr="0097186D">
        <w:rPr>
          <w:rFonts w:ascii="Times New Roman" w:eastAsia="Times New Roman" w:hAnsi="Times New Roman" w:cs="Times New Roman"/>
          <w:b/>
          <w:bCs/>
          <w:sz w:val="24"/>
          <w:szCs w:val="24"/>
          <w:lang w:eastAsia="en-IE"/>
        </w:rPr>
        <w:lastRenderedPageBreak/>
        <w:t>KREU</w:t>
      </w:r>
      <w:r w:rsidR="00535A1E">
        <w:rPr>
          <w:rFonts w:ascii="Times New Roman" w:eastAsia="Times New Roman" w:hAnsi="Times New Roman" w:cs="Times New Roman"/>
          <w:b/>
          <w:bCs/>
          <w:sz w:val="24"/>
          <w:szCs w:val="24"/>
          <w:lang w:eastAsia="en-IE"/>
        </w:rPr>
        <w:t xml:space="preserve"> X</w:t>
      </w:r>
      <w:r w:rsidR="00EB317C">
        <w:rPr>
          <w:rFonts w:ascii="Times New Roman" w:eastAsia="Times New Roman" w:hAnsi="Times New Roman" w:cs="Times New Roman"/>
          <w:b/>
          <w:bCs/>
          <w:sz w:val="24"/>
          <w:szCs w:val="24"/>
          <w:lang w:eastAsia="en-IE"/>
        </w:rPr>
        <w:t>I</w:t>
      </w:r>
    </w:p>
    <w:p w14:paraId="5CBCAE44" w14:textId="63B64479" w:rsidR="00975721" w:rsidRPr="00535A1E" w:rsidRDefault="0097186D" w:rsidP="0097186D">
      <w:pPr>
        <w:spacing w:after="0"/>
        <w:jc w:val="center"/>
        <w:rPr>
          <w:rFonts w:ascii="Times New Roman" w:hAnsi="Times New Roman" w:cs="Times New Roman"/>
          <w:b/>
          <w:sz w:val="24"/>
          <w:szCs w:val="24"/>
        </w:rPr>
      </w:pPr>
      <w:r w:rsidRPr="00535A1E">
        <w:rPr>
          <w:rFonts w:ascii="Times New Roman" w:hAnsi="Times New Roman" w:cs="Times New Roman"/>
          <w:b/>
          <w:sz w:val="24"/>
          <w:szCs w:val="24"/>
        </w:rPr>
        <w:t>KUNDËRVAJTJE ADMINISTRATIVE</w:t>
      </w:r>
    </w:p>
    <w:p w14:paraId="5C24F533" w14:textId="77777777" w:rsidR="0097186D" w:rsidRPr="006F484F" w:rsidRDefault="0097186D" w:rsidP="0042731A">
      <w:pPr>
        <w:shd w:val="clear" w:color="auto" w:fill="FFFFFF"/>
        <w:suppressAutoHyphens/>
        <w:autoSpaceDN w:val="0"/>
        <w:spacing w:after="0" w:line="312" w:lineRule="atLeast"/>
        <w:jc w:val="both"/>
        <w:rPr>
          <w:rFonts w:ascii="Times New Roman" w:eastAsia="Times New Roman" w:hAnsi="Times New Roman" w:cs="Times New Roman"/>
          <w:sz w:val="24"/>
          <w:szCs w:val="24"/>
          <w:lang w:val="it-IT" w:eastAsia="en-IE"/>
        </w:rPr>
      </w:pPr>
    </w:p>
    <w:p w14:paraId="10DF8643" w14:textId="1F3205E8" w:rsidR="0097186D" w:rsidRPr="0097186D" w:rsidRDefault="0097186D" w:rsidP="0097186D">
      <w:pPr>
        <w:tabs>
          <w:tab w:val="left" w:pos="7065"/>
        </w:tabs>
        <w:spacing w:after="0"/>
        <w:jc w:val="center"/>
        <w:rPr>
          <w:rFonts w:ascii="Times New Roman" w:hAnsi="Times New Roman" w:cs="Times New Roman"/>
          <w:b/>
          <w:bCs/>
          <w:sz w:val="24"/>
          <w:szCs w:val="24"/>
        </w:rPr>
      </w:pPr>
      <w:r w:rsidRPr="0097186D">
        <w:rPr>
          <w:rFonts w:ascii="Times New Roman" w:hAnsi="Times New Roman" w:cs="Times New Roman"/>
          <w:b/>
          <w:bCs/>
          <w:sz w:val="24"/>
          <w:szCs w:val="24"/>
        </w:rPr>
        <w:t xml:space="preserve">Neni </w:t>
      </w:r>
      <w:r w:rsidR="00FA0C71">
        <w:rPr>
          <w:rFonts w:ascii="Times New Roman" w:hAnsi="Times New Roman" w:cs="Times New Roman"/>
          <w:b/>
          <w:bCs/>
          <w:sz w:val="24"/>
          <w:szCs w:val="24"/>
        </w:rPr>
        <w:t>1</w:t>
      </w:r>
      <w:r w:rsidR="00CA6C2B">
        <w:rPr>
          <w:rFonts w:ascii="Times New Roman" w:hAnsi="Times New Roman" w:cs="Times New Roman"/>
          <w:b/>
          <w:bCs/>
          <w:sz w:val="24"/>
          <w:szCs w:val="24"/>
        </w:rPr>
        <w:t>1</w:t>
      </w:r>
      <w:r w:rsidR="00AE4F4F">
        <w:rPr>
          <w:rFonts w:ascii="Times New Roman" w:hAnsi="Times New Roman" w:cs="Times New Roman"/>
          <w:b/>
          <w:bCs/>
          <w:sz w:val="24"/>
          <w:szCs w:val="24"/>
        </w:rPr>
        <w:t>1</w:t>
      </w:r>
      <w:r w:rsidRPr="0097186D">
        <w:rPr>
          <w:rFonts w:ascii="Times New Roman" w:hAnsi="Times New Roman" w:cs="Times New Roman"/>
          <w:b/>
          <w:bCs/>
          <w:sz w:val="24"/>
          <w:szCs w:val="24"/>
        </w:rPr>
        <w:t xml:space="preserve"> </w:t>
      </w:r>
    </w:p>
    <w:p w14:paraId="4BDCB644" w14:textId="4B93A057" w:rsidR="0097186D" w:rsidRDefault="0097186D" w:rsidP="0042731A">
      <w:pPr>
        <w:spacing w:after="0"/>
        <w:jc w:val="center"/>
        <w:rPr>
          <w:rFonts w:ascii="Times New Roman" w:hAnsi="Times New Roman" w:cs="Times New Roman"/>
          <w:b/>
          <w:bCs/>
          <w:sz w:val="24"/>
          <w:szCs w:val="24"/>
        </w:rPr>
      </w:pPr>
      <w:r w:rsidRPr="0042731A">
        <w:rPr>
          <w:rFonts w:ascii="Times New Roman" w:hAnsi="Times New Roman" w:cs="Times New Roman"/>
          <w:b/>
          <w:bCs/>
          <w:sz w:val="24"/>
          <w:szCs w:val="24"/>
        </w:rPr>
        <w:t>Kundërvajtje administrative</w:t>
      </w:r>
    </w:p>
    <w:p w14:paraId="797AF80D" w14:textId="77777777" w:rsidR="003A0F5C" w:rsidRPr="0042731A" w:rsidRDefault="003A0F5C" w:rsidP="0042731A">
      <w:pPr>
        <w:spacing w:after="0"/>
        <w:jc w:val="center"/>
        <w:rPr>
          <w:rFonts w:ascii="Times New Roman" w:hAnsi="Times New Roman" w:cs="Times New Roman"/>
          <w:b/>
          <w:bCs/>
          <w:sz w:val="24"/>
          <w:szCs w:val="24"/>
        </w:rPr>
      </w:pPr>
    </w:p>
    <w:p w14:paraId="3ACBE764" w14:textId="77777777" w:rsidR="003A0F5C" w:rsidRPr="009D11B0" w:rsidRDefault="003A0F5C" w:rsidP="003A0F5C">
      <w:pPr>
        <w:numPr>
          <w:ilvl w:val="0"/>
          <w:numId w:val="13"/>
        </w:numPr>
        <w:tabs>
          <w:tab w:val="left" w:pos="638"/>
        </w:tabs>
        <w:spacing w:after="0" w:line="276" w:lineRule="auto"/>
        <w:ind w:right="20" w:firstLine="341"/>
        <w:rPr>
          <w:rFonts w:ascii="Times New Roman" w:eastAsia="Times New Roman" w:hAnsi="Times New Roman" w:cs="Times New Roman"/>
          <w:sz w:val="24"/>
          <w:szCs w:val="24"/>
        </w:rPr>
      </w:pPr>
      <w:r w:rsidRPr="009D11B0">
        <w:rPr>
          <w:rFonts w:ascii="Times New Roman" w:eastAsia="Times New Roman" w:hAnsi="Times New Roman" w:cs="Times New Roman"/>
          <w:sz w:val="24"/>
          <w:szCs w:val="24"/>
        </w:rPr>
        <w:t>Kur nuk përbëjnë vepër penale, shkeljet e mëposhtme të dispozitave të këtij ligji përbëjnë kundërvajtje administrative dhe ndëshkohen me:</w:t>
      </w:r>
    </w:p>
    <w:p w14:paraId="3209D5DC" w14:textId="594736E5" w:rsidR="00DC17D2" w:rsidRPr="00DC17D2" w:rsidRDefault="003A0F5C" w:rsidP="00DC17D2">
      <w:pPr>
        <w:pStyle w:val="ListParagraph"/>
        <w:numPr>
          <w:ilvl w:val="0"/>
          <w:numId w:val="14"/>
        </w:numPr>
        <w:shd w:val="clear" w:color="auto" w:fill="FFFFFF"/>
        <w:suppressAutoHyphens/>
        <w:autoSpaceDN w:val="0"/>
        <w:spacing w:before="120" w:after="0" w:line="312" w:lineRule="atLeast"/>
        <w:jc w:val="both"/>
        <w:rPr>
          <w:rFonts w:ascii="Times New Roman" w:eastAsia="Times New Roman" w:hAnsi="Times New Roman" w:cs="Times New Roman"/>
          <w:sz w:val="24"/>
          <w:szCs w:val="24"/>
          <w:lang w:val="de-DE" w:eastAsia="en-IE"/>
        </w:rPr>
      </w:pPr>
      <w:r w:rsidRPr="008E2806">
        <w:rPr>
          <w:rFonts w:ascii="Times New Roman" w:eastAsia="Times New Roman" w:hAnsi="Times New Roman" w:cs="Times New Roman"/>
          <w:sz w:val="24"/>
          <w:szCs w:val="24"/>
          <w:lang w:val="de-DE" w:eastAsia="en-IE"/>
        </w:rPr>
        <w:t>Gjob</w:t>
      </w:r>
      <w:r w:rsidR="0062081C">
        <w:rPr>
          <w:rFonts w:ascii="Times New Roman" w:eastAsia="Times New Roman" w:hAnsi="Times New Roman" w:cs="Times New Roman"/>
          <w:sz w:val="24"/>
          <w:szCs w:val="24"/>
          <w:lang w:val="de-DE" w:eastAsia="en-IE"/>
        </w:rPr>
        <w:t>ë</w:t>
      </w:r>
      <w:r w:rsidRPr="008E2806">
        <w:rPr>
          <w:rFonts w:ascii="Times New Roman" w:eastAsia="Times New Roman" w:hAnsi="Times New Roman" w:cs="Times New Roman"/>
          <w:sz w:val="24"/>
          <w:szCs w:val="24"/>
          <w:lang w:val="de-DE" w:eastAsia="en-IE"/>
        </w:rPr>
        <w:t xml:space="preserve"> </w:t>
      </w:r>
      <w:r w:rsidR="003447FB">
        <w:rPr>
          <w:rFonts w:ascii="Times New Roman" w:eastAsia="Times New Roman" w:hAnsi="Times New Roman" w:cs="Times New Roman"/>
          <w:sz w:val="24"/>
          <w:szCs w:val="24"/>
          <w:lang w:val="de-DE" w:eastAsia="en-IE"/>
        </w:rPr>
        <w:t>50,000</w:t>
      </w:r>
      <w:r w:rsidRPr="009D11B0">
        <w:rPr>
          <w:rFonts w:ascii="Times New Roman" w:eastAsia="Times New Roman" w:hAnsi="Times New Roman" w:cs="Times New Roman"/>
          <w:sz w:val="24"/>
          <w:szCs w:val="24"/>
        </w:rPr>
        <w:t xml:space="preserve"> lekë, në rastet kur veprohet në kundërshtim me </w:t>
      </w:r>
      <w:r w:rsidR="00DC17D2">
        <w:rPr>
          <w:rFonts w:ascii="Times New Roman" w:eastAsia="Times New Roman" w:hAnsi="Times New Roman" w:cs="Times New Roman"/>
          <w:sz w:val="24"/>
          <w:szCs w:val="24"/>
        </w:rPr>
        <w:t>pik</w:t>
      </w:r>
      <w:r w:rsidR="0062081C">
        <w:rPr>
          <w:rFonts w:ascii="Times New Roman" w:eastAsia="Times New Roman" w:hAnsi="Times New Roman" w:cs="Times New Roman"/>
          <w:sz w:val="24"/>
          <w:szCs w:val="24"/>
        </w:rPr>
        <w:t>ë</w:t>
      </w:r>
      <w:r w:rsidR="00C3100C">
        <w:rPr>
          <w:rFonts w:ascii="Times New Roman" w:eastAsia="Times New Roman" w:hAnsi="Times New Roman" w:cs="Times New Roman"/>
          <w:sz w:val="24"/>
          <w:szCs w:val="24"/>
        </w:rPr>
        <w:t>n</w:t>
      </w:r>
      <w:r w:rsidR="00DC17D2">
        <w:rPr>
          <w:rFonts w:ascii="Times New Roman" w:eastAsia="Times New Roman" w:hAnsi="Times New Roman" w:cs="Times New Roman"/>
          <w:sz w:val="24"/>
          <w:szCs w:val="24"/>
        </w:rPr>
        <w:t xml:space="preserve"> 4, 5 dhe 6, t</w:t>
      </w:r>
      <w:r w:rsidR="0062081C">
        <w:rPr>
          <w:rFonts w:ascii="Times New Roman" w:eastAsia="Times New Roman" w:hAnsi="Times New Roman" w:cs="Times New Roman"/>
          <w:sz w:val="24"/>
          <w:szCs w:val="24"/>
        </w:rPr>
        <w:t>ë</w:t>
      </w:r>
      <w:r w:rsidR="00DC17D2">
        <w:rPr>
          <w:rFonts w:ascii="Times New Roman" w:eastAsia="Times New Roman" w:hAnsi="Times New Roman" w:cs="Times New Roman"/>
          <w:sz w:val="24"/>
          <w:szCs w:val="24"/>
        </w:rPr>
        <w:t xml:space="preserve"> nenit 23 t</w:t>
      </w:r>
      <w:r w:rsidR="0062081C">
        <w:rPr>
          <w:rFonts w:ascii="Times New Roman" w:eastAsia="Times New Roman" w:hAnsi="Times New Roman" w:cs="Times New Roman"/>
          <w:sz w:val="24"/>
          <w:szCs w:val="24"/>
        </w:rPr>
        <w:t>ë</w:t>
      </w:r>
      <w:r w:rsidR="00DC17D2">
        <w:rPr>
          <w:rFonts w:ascii="Times New Roman" w:eastAsia="Times New Roman" w:hAnsi="Times New Roman" w:cs="Times New Roman"/>
          <w:sz w:val="24"/>
          <w:szCs w:val="24"/>
        </w:rPr>
        <w:t xml:space="preserve"> k</w:t>
      </w:r>
      <w:r w:rsidR="0062081C">
        <w:rPr>
          <w:rFonts w:ascii="Times New Roman" w:eastAsia="Times New Roman" w:hAnsi="Times New Roman" w:cs="Times New Roman"/>
          <w:sz w:val="24"/>
          <w:szCs w:val="24"/>
        </w:rPr>
        <w:t>ë</w:t>
      </w:r>
      <w:r w:rsidR="00DC17D2">
        <w:rPr>
          <w:rFonts w:ascii="Times New Roman" w:eastAsia="Times New Roman" w:hAnsi="Times New Roman" w:cs="Times New Roman"/>
          <w:sz w:val="24"/>
          <w:szCs w:val="24"/>
        </w:rPr>
        <w:t>tij ligji</w:t>
      </w:r>
      <w:r w:rsidRPr="009D11B0">
        <w:rPr>
          <w:rFonts w:ascii="Times New Roman" w:eastAsia="Times New Roman" w:hAnsi="Times New Roman" w:cs="Times New Roman"/>
          <w:sz w:val="24"/>
          <w:szCs w:val="24"/>
        </w:rPr>
        <w:t>;</w:t>
      </w:r>
    </w:p>
    <w:p w14:paraId="377627A7" w14:textId="58F10583" w:rsidR="00DC17D2" w:rsidRPr="00C3100C" w:rsidRDefault="00DC17D2" w:rsidP="00DC17D2">
      <w:pPr>
        <w:pStyle w:val="ListParagraph"/>
        <w:numPr>
          <w:ilvl w:val="0"/>
          <w:numId w:val="14"/>
        </w:numPr>
        <w:shd w:val="clear" w:color="auto" w:fill="FFFFFF"/>
        <w:suppressAutoHyphens/>
        <w:autoSpaceDN w:val="0"/>
        <w:spacing w:before="120" w:after="0" w:line="312" w:lineRule="atLeast"/>
        <w:jc w:val="both"/>
        <w:rPr>
          <w:rFonts w:ascii="Times New Roman" w:eastAsia="Times New Roman" w:hAnsi="Times New Roman" w:cs="Times New Roman"/>
          <w:sz w:val="24"/>
          <w:szCs w:val="24"/>
          <w:lang w:val="de-DE" w:eastAsia="en-IE"/>
        </w:rPr>
      </w:pPr>
      <w:r w:rsidRPr="00DC17D2">
        <w:rPr>
          <w:rFonts w:ascii="Times New Roman" w:eastAsia="Times New Roman" w:hAnsi="Times New Roman" w:cs="Times New Roman"/>
          <w:sz w:val="24"/>
          <w:szCs w:val="24"/>
        </w:rPr>
        <w:t>Gjob</w:t>
      </w:r>
      <w:r w:rsidR="0062081C">
        <w:rPr>
          <w:rFonts w:ascii="Times New Roman" w:eastAsia="Times New Roman" w:hAnsi="Times New Roman" w:cs="Times New Roman"/>
          <w:sz w:val="24"/>
          <w:szCs w:val="24"/>
        </w:rPr>
        <w:t>ë</w:t>
      </w:r>
      <w:r w:rsidRPr="00DC17D2">
        <w:rPr>
          <w:rFonts w:ascii="Times New Roman" w:eastAsia="Times New Roman" w:hAnsi="Times New Roman" w:cs="Times New Roman"/>
          <w:sz w:val="24"/>
          <w:szCs w:val="24"/>
        </w:rPr>
        <w:t xml:space="preserve"> </w:t>
      </w:r>
      <w:r w:rsidR="003447FB">
        <w:rPr>
          <w:rFonts w:ascii="Times New Roman" w:eastAsia="Times New Roman" w:hAnsi="Times New Roman" w:cs="Times New Roman"/>
          <w:sz w:val="24"/>
          <w:szCs w:val="24"/>
        </w:rPr>
        <w:t>100,000</w:t>
      </w:r>
      <w:r w:rsidRPr="00DC17D2">
        <w:rPr>
          <w:rFonts w:ascii="Times New Roman" w:eastAsia="Times New Roman" w:hAnsi="Times New Roman" w:cs="Times New Roman"/>
          <w:sz w:val="24"/>
          <w:szCs w:val="24"/>
        </w:rPr>
        <w:t xml:space="preserve"> lekë, në rastet kur veprohet në kundërshtim me pik</w:t>
      </w:r>
      <w:r w:rsidR="0062081C">
        <w:rPr>
          <w:rFonts w:ascii="Times New Roman" w:eastAsia="Times New Roman" w:hAnsi="Times New Roman" w:cs="Times New Roman"/>
          <w:sz w:val="24"/>
          <w:szCs w:val="24"/>
        </w:rPr>
        <w:t>ë</w:t>
      </w:r>
      <w:r>
        <w:rPr>
          <w:rFonts w:ascii="Times New Roman" w:eastAsia="Times New Roman" w:hAnsi="Times New Roman" w:cs="Times New Roman"/>
          <w:sz w:val="24"/>
          <w:szCs w:val="24"/>
        </w:rPr>
        <w:t>n</w:t>
      </w:r>
      <w:r w:rsidRPr="00DC17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DC17D2">
        <w:rPr>
          <w:rFonts w:ascii="Times New Roman" w:eastAsia="Times New Roman" w:hAnsi="Times New Roman" w:cs="Times New Roman"/>
          <w:sz w:val="24"/>
          <w:szCs w:val="24"/>
        </w:rPr>
        <w:t>, t</w:t>
      </w:r>
      <w:r w:rsidR="0062081C">
        <w:rPr>
          <w:rFonts w:ascii="Times New Roman" w:eastAsia="Times New Roman" w:hAnsi="Times New Roman" w:cs="Times New Roman"/>
          <w:sz w:val="24"/>
          <w:szCs w:val="24"/>
        </w:rPr>
        <w:t>ë</w:t>
      </w:r>
      <w:r w:rsidRPr="00DC17D2">
        <w:rPr>
          <w:rFonts w:ascii="Times New Roman" w:eastAsia="Times New Roman" w:hAnsi="Times New Roman" w:cs="Times New Roman"/>
          <w:sz w:val="24"/>
          <w:szCs w:val="24"/>
        </w:rPr>
        <w:t xml:space="preserve"> nenit </w:t>
      </w:r>
      <w:r>
        <w:rPr>
          <w:rFonts w:ascii="Times New Roman" w:eastAsia="Times New Roman" w:hAnsi="Times New Roman" w:cs="Times New Roman"/>
          <w:sz w:val="24"/>
          <w:szCs w:val="24"/>
        </w:rPr>
        <w:t>4</w:t>
      </w:r>
      <w:r w:rsidRPr="00DC17D2">
        <w:rPr>
          <w:rFonts w:ascii="Times New Roman" w:eastAsia="Times New Roman" w:hAnsi="Times New Roman" w:cs="Times New Roman"/>
          <w:sz w:val="24"/>
          <w:szCs w:val="24"/>
        </w:rPr>
        <w:t>3 t</w:t>
      </w:r>
      <w:r w:rsidR="0062081C">
        <w:rPr>
          <w:rFonts w:ascii="Times New Roman" w:eastAsia="Times New Roman" w:hAnsi="Times New Roman" w:cs="Times New Roman"/>
          <w:sz w:val="24"/>
          <w:szCs w:val="24"/>
        </w:rPr>
        <w:t>ë</w:t>
      </w:r>
      <w:r w:rsidRPr="00DC17D2">
        <w:rPr>
          <w:rFonts w:ascii="Times New Roman" w:eastAsia="Times New Roman" w:hAnsi="Times New Roman" w:cs="Times New Roman"/>
          <w:sz w:val="24"/>
          <w:szCs w:val="24"/>
        </w:rPr>
        <w:t xml:space="preserve"> k</w:t>
      </w:r>
      <w:r w:rsidR="0062081C">
        <w:rPr>
          <w:rFonts w:ascii="Times New Roman" w:eastAsia="Times New Roman" w:hAnsi="Times New Roman" w:cs="Times New Roman"/>
          <w:sz w:val="24"/>
          <w:szCs w:val="24"/>
        </w:rPr>
        <w:t>ë</w:t>
      </w:r>
      <w:r w:rsidRPr="00DC17D2">
        <w:rPr>
          <w:rFonts w:ascii="Times New Roman" w:eastAsia="Times New Roman" w:hAnsi="Times New Roman" w:cs="Times New Roman"/>
          <w:sz w:val="24"/>
          <w:szCs w:val="24"/>
        </w:rPr>
        <w:t>tij ligji;</w:t>
      </w:r>
    </w:p>
    <w:p w14:paraId="0BBCFF75" w14:textId="21A8FB69" w:rsidR="00C3100C" w:rsidRPr="00C3100C" w:rsidRDefault="00C3100C" w:rsidP="00C3100C">
      <w:pPr>
        <w:pStyle w:val="ListParagraph"/>
        <w:numPr>
          <w:ilvl w:val="0"/>
          <w:numId w:val="14"/>
        </w:numPr>
        <w:rPr>
          <w:rFonts w:ascii="Times New Roman" w:eastAsia="Times New Roman" w:hAnsi="Times New Roman" w:cs="Times New Roman"/>
          <w:sz w:val="24"/>
          <w:szCs w:val="24"/>
          <w:lang w:val="de-DE" w:eastAsia="en-IE"/>
        </w:rPr>
      </w:pPr>
      <w:r w:rsidRPr="00C3100C">
        <w:rPr>
          <w:rFonts w:ascii="Times New Roman" w:eastAsia="Times New Roman" w:hAnsi="Times New Roman" w:cs="Times New Roman"/>
          <w:sz w:val="24"/>
          <w:szCs w:val="24"/>
          <w:lang w:val="de-DE" w:eastAsia="en-IE"/>
        </w:rPr>
        <w:t>Gjob</w:t>
      </w:r>
      <w:r w:rsidR="0062081C">
        <w:rPr>
          <w:rFonts w:ascii="Times New Roman" w:eastAsia="Times New Roman" w:hAnsi="Times New Roman" w:cs="Times New Roman"/>
          <w:sz w:val="24"/>
          <w:szCs w:val="24"/>
          <w:lang w:val="de-DE" w:eastAsia="en-IE"/>
        </w:rPr>
        <w:t>ë</w:t>
      </w:r>
      <w:r w:rsidRPr="00C3100C">
        <w:rPr>
          <w:rFonts w:ascii="Times New Roman" w:eastAsia="Times New Roman" w:hAnsi="Times New Roman" w:cs="Times New Roman"/>
          <w:sz w:val="24"/>
          <w:szCs w:val="24"/>
          <w:lang w:val="de-DE" w:eastAsia="en-IE"/>
        </w:rPr>
        <w:t xml:space="preserve"> </w:t>
      </w:r>
      <w:r w:rsidR="003447FB">
        <w:rPr>
          <w:rFonts w:ascii="Times New Roman" w:eastAsia="Times New Roman" w:hAnsi="Times New Roman" w:cs="Times New Roman"/>
          <w:sz w:val="24"/>
          <w:szCs w:val="24"/>
          <w:lang w:val="de-DE" w:eastAsia="en-IE"/>
        </w:rPr>
        <w:t>50,000</w:t>
      </w:r>
      <w:r w:rsidRPr="00C3100C">
        <w:rPr>
          <w:rFonts w:ascii="Times New Roman" w:eastAsia="Times New Roman" w:hAnsi="Times New Roman" w:cs="Times New Roman"/>
          <w:sz w:val="24"/>
          <w:szCs w:val="24"/>
          <w:lang w:val="de-DE" w:eastAsia="en-IE"/>
        </w:rPr>
        <w:t xml:space="preserve"> lekë, në rastet kur veprohet në kundërshtim me pik</w:t>
      </w:r>
      <w:r w:rsidR="0062081C">
        <w:rPr>
          <w:rFonts w:ascii="Times New Roman" w:eastAsia="Times New Roman" w:hAnsi="Times New Roman" w:cs="Times New Roman"/>
          <w:sz w:val="24"/>
          <w:szCs w:val="24"/>
          <w:lang w:val="de-DE" w:eastAsia="en-IE"/>
        </w:rPr>
        <w:t>ë</w:t>
      </w:r>
      <w:r w:rsidRPr="00C3100C">
        <w:rPr>
          <w:rFonts w:ascii="Times New Roman" w:eastAsia="Times New Roman" w:hAnsi="Times New Roman" w:cs="Times New Roman"/>
          <w:sz w:val="24"/>
          <w:szCs w:val="24"/>
          <w:lang w:val="de-DE" w:eastAsia="en-IE"/>
        </w:rPr>
        <w:t>n 1, t</w:t>
      </w:r>
      <w:r w:rsidR="0062081C">
        <w:rPr>
          <w:rFonts w:ascii="Times New Roman" w:eastAsia="Times New Roman" w:hAnsi="Times New Roman" w:cs="Times New Roman"/>
          <w:sz w:val="24"/>
          <w:szCs w:val="24"/>
          <w:lang w:val="de-DE" w:eastAsia="en-IE"/>
        </w:rPr>
        <w:t>ë</w:t>
      </w:r>
      <w:r w:rsidRPr="00C3100C">
        <w:rPr>
          <w:rFonts w:ascii="Times New Roman" w:eastAsia="Times New Roman" w:hAnsi="Times New Roman" w:cs="Times New Roman"/>
          <w:sz w:val="24"/>
          <w:szCs w:val="24"/>
          <w:lang w:val="de-DE" w:eastAsia="en-IE"/>
        </w:rPr>
        <w:t xml:space="preserve"> nenit </w:t>
      </w:r>
      <w:r>
        <w:rPr>
          <w:rFonts w:ascii="Times New Roman" w:eastAsia="Times New Roman" w:hAnsi="Times New Roman" w:cs="Times New Roman"/>
          <w:sz w:val="24"/>
          <w:szCs w:val="24"/>
          <w:lang w:val="de-DE" w:eastAsia="en-IE"/>
        </w:rPr>
        <w:t>67</w:t>
      </w:r>
      <w:r w:rsidRPr="00C3100C">
        <w:rPr>
          <w:rFonts w:ascii="Times New Roman" w:eastAsia="Times New Roman" w:hAnsi="Times New Roman" w:cs="Times New Roman"/>
          <w:sz w:val="24"/>
          <w:szCs w:val="24"/>
          <w:lang w:val="de-DE" w:eastAsia="en-IE"/>
        </w:rPr>
        <w:t xml:space="preserve"> t</w:t>
      </w:r>
      <w:r w:rsidR="0062081C">
        <w:rPr>
          <w:rFonts w:ascii="Times New Roman" w:eastAsia="Times New Roman" w:hAnsi="Times New Roman" w:cs="Times New Roman"/>
          <w:sz w:val="24"/>
          <w:szCs w:val="24"/>
          <w:lang w:val="de-DE" w:eastAsia="en-IE"/>
        </w:rPr>
        <w:t>ë</w:t>
      </w:r>
      <w:r w:rsidRPr="00C3100C">
        <w:rPr>
          <w:rFonts w:ascii="Times New Roman" w:eastAsia="Times New Roman" w:hAnsi="Times New Roman" w:cs="Times New Roman"/>
          <w:sz w:val="24"/>
          <w:szCs w:val="24"/>
          <w:lang w:val="de-DE" w:eastAsia="en-IE"/>
        </w:rPr>
        <w:t xml:space="preserve"> k</w:t>
      </w:r>
      <w:r w:rsidR="0062081C">
        <w:rPr>
          <w:rFonts w:ascii="Times New Roman" w:eastAsia="Times New Roman" w:hAnsi="Times New Roman" w:cs="Times New Roman"/>
          <w:sz w:val="24"/>
          <w:szCs w:val="24"/>
          <w:lang w:val="de-DE" w:eastAsia="en-IE"/>
        </w:rPr>
        <w:t>ë</w:t>
      </w:r>
      <w:r w:rsidRPr="00C3100C">
        <w:rPr>
          <w:rFonts w:ascii="Times New Roman" w:eastAsia="Times New Roman" w:hAnsi="Times New Roman" w:cs="Times New Roman"/>
          <w:sz w:val="24"/>
          <w:szCs w:val="24"/>
          <w:lang w:val="de-DE" w:eastAsia="en-IE"/>
        </w:rPr>
        <w:t>tij ligji;</w:t>
      </w:r>
    </w:p>
    <w:p w14:paraId="5620DB07" w14:textId="3A5E36AD" w:rsidR="00C3100C" w:rsidRPr="0062081C" w:rsidRDefault="0062081C" w:rsidP="003447FB">
      <w:pPr>
        <w:spacing w:after="120"/>
        <w:ind w:left="360"/>
        <w:jc w:val="both"/>
        <w:rPr>
          <w:rFonts w:ascii="Times New Roman" w:eastAsia="Times New Roman" w:hAnsi="Times New Roman" w:cs="Times New Roman"/>
          <w:sz w:val="24"/>
          <w:szCs w:val="24"/>
          <w:lang w:val="de-DE" w:eastAsia="en-IE"/>
        </w:rPr>
      </w:pPr>
      <w:r>
        <w:rPr>
          <w:rFonts w:ascii="Times New Roman" w:eastAsia="Times New Roman" w:hAnsi="Times New Roman" w:cs="Times New Roman"/>
          <w:sz w:val="24"/>
          <w:szCs w:val="24"/>
          <w:lang w:val="de-DE" w:eastAsia="en-IE"/>
        </w:rPr>
        <w:t xml:space="preserve">ç) </w:t>
      </w:r>
      <w:r w:rsidR="00C3100C" w:rsidRPr="0062081C">
        <w:rPr>
          <w:rFonts w:ascii="Times New Roman" w:eastAsia="Times New Roman" w:hAnsi="Times New Roman" w:cs="Times New Roman"/>
          <w:sz w:val="24"/>
          <w:szCs w:val="24"/>
          <w:lang w:val="de-DE" w:eastAsia="en-IE"/>
        </w:rPr>
        <w:t>Gjob</w:t>
      </w:r>
      <w:r w:rsidRPr="0062081C">
        <w:rPr>
          <w:rFonts w:ascii="Times New Roman" w:eastAsia="Times New Roman" w:hAnsi="Times New Roman" w:cs="Times New Roman"/>
          <w:sz w:val="24"/>
          <w:szCs w:val="24"/>
          <w:lang w:val="de-DE" w:eastAsia="en-IE"/>
        </w:rPr>
        <w:t>ë</w:t>
      </w:r>
      <w:r w:rsidR="00C3100C" w:rsidRPr="0062081C">
        <w:rPr>
          <w:rFonts w:ascii="Times New Roman" w:eastAsia="Times New Roman" w:hAnsi="Times New Roman" w:cs="Times New Roman"/>
          <w:sz w:val="24"/>
          <w:szCs w:val="24"/>
          <w:lang w:val="de-DE" w:eastAsia="en-IE"/>
        </w:rPr>
        <w:t xml:space="preserve"> </w:t>
      </w:r>
      <w:r w:rsidR="003447FB">
        <w:rPr>
          <w:rFonts w:ascii="Times New Roman" w:eastAsia="Times New Roman" w:hAnsi="Times New Roman" w:cs="Times New Roman"/>
          <w:sz w:val="24"/>
          <w:szCs w:val="24"/>
          <w:lang w:val="de-DE" w:eastAsia="en-IE"/>
        </w:rPr>
        <w:t>100,000</w:t>
      </w:r>
      <w:r w:rsidR="00C3100C" w:rsidRPr="0062081C">
        <w:rPr>
          <w:rFonts w:ascii="Times New Roman" w:eastAsia="Times New Roman" w:hAnsi="Times New Roman" w:cs="Times New Roman"/>
          <w:sz w:val="24"/>
          <w:szCs w:val="24"/>
          <w:lang w:val="de-DE" w:eastAsia="en-IE"/>
        </w:rPr>
        <w:t xml:space="preserve"> lekë, në rastet kur veprohet në kundërshtim me pik</w:t>
      </w:r>
      <w:r w:rsidRPr="0062081C">
        <w:rPr>
          <w:rFonts w:ascii="Times New Roman" w:eastAsia="Times New Roman" w:hAnsi="Times New Roman" w:cs="Times New Roman"/>
          <w:sz w:val="24"/>
          <w:szCs w:val="24"/>
          <w:lang w:val="de-DE" w:eastAsia="en-IE"/>
        </w:rPr>
        <w:t>ë</w:t>
      </w:r>
      <w:r w:rsidR="00C3100C" w:rsidRPr="0062081C">
        <w:rPr>
          <w:rFonts w:ascii="Times New Roman" w:eastAsia="Times New Roman" w:hAnsi="Times New Roman" w:cs="Times New Roman"/>
          <w:sz w:val="24"/>
          <w:szCs w:val="24"/>
          <w:lang w:val="de-DE" w:eastAsia="en-IE"/>
        </w:rPr>
        <w:t>n 1 dhe 2, t</w:t>
      </w:r>
      <w:r w:rsidRPr="0062081C">
        <w:rPr>
          <w:rFonts w:ascii="Times New Roman" w:eastAsia="Times New Roman" w:hAnsi="Times New Roman" w:cs="Times New Roman"/>
          <w:sz w:val="24"/>
          <w:szCs w:val="24"/>
          <w:lang w:val="de-DE" w:eastAsia="en-IE"/>
        </w:rPr>
        <w:t>ë</w:t>
      </w:r>
      <w:r w:rsidR="00C3100C" w:rsidRPr="0062081C">
        <w:rPr>
          <w:rFonts w:ascii="Times New Roman" w:eastAsia="Times New Roman" w:hAnsi="Times New Roman" w:cs="Times New Roman"/>
          <w:sz w:val="24"/>
          <w:szCs w:val="24"/>
          <w:lang w:val="de-DE" w:eastAsia="en-IE"/>
        </w:rPr>
        <w:t xml:space="preserve"> nenit 70 t</w:t>
      </w:r>
      <w:r w:rsidRPr="0062081C">
        <w:rPr>
          <w:rFonts w:ascii="Times New Roman" w:eastAsia="Times New Roman" w:hAnsi="Times New Roman" w:cs="Times New Roman"/>
          <w:sz w:val="24"/>
          <w:szCs w:val="24"/>
          <w:lang w:val="de-DE" w:eastAsia="en-IE"/>
        </w:rPr>
        <w:t>ë</w:t>
      </w:r>
      <w:r w:rsidR="00C3100C" w:rsidRPr="0062081C">
        <w:rPr>
          <w:rFonts w:ascii="Times New Roman" w:eastAsia="Times New Roman" w:hAnsi="Times New Roman" w:cs="Times New Roman"/>
          <w:sz w:val="24"/>
          <w:szCs w:val="24"/>
          <w:lang w:val="de-DE" w:eastAsia="en-IE"/>
        </w:rPr>
        <w:t xml:space="preserve"> k</w:t>
      </w:r>
      <w:r w:rsidRPr="0062081C">
        <w:rPr>
          <w:rFonts w:ascii="Times New Roman" w:eastAsia="Times New Roman" w:hAnsi="Times New Roman" w:cs="Times New Roman"/>
          <w:sz w:val="24"/>
          <w:szCs w:val="24"/>
          <w:lang w:val="de-DE" w:eastAsia="en-IE"/>
        </w:rPr>
        <w:t>ë</w:t>
      </w:r>
      <w:r w:rsidR="00C3100C" w:rsidRPr="0062081C">
        <w:rPr>
          <w:rFonts w:ascii="Times New Roman" w:eastAsia="Times New Roman" w:hAnsi="Times New Roman" w:cs="Times New Roman"/>
          <w:sz w:val="24"/>
          <w:szCs w:val="24"/>
          <w:lang w:val="de-DE" w:eastAsia="en-IE"/>
        </w:rPr>
        <w:t>tij ligji;</w:t>
      </w:r>
    </w:p>
    <w:p w14:paraId="4B32B764" w14:textId="653967A0" w:rsidR="00C3100C" w:rsidRPr="00C3100C" w:rsidRDefault="00C3100C" w:rsidP="003447FB">
      <w:pPr>
        <w:pStyle w:val="ListParagraph"/>
        <w:numPr>
          <w:ilvl w:val="0"/>
          <w:numId w:val="14"/>
        </w:numPr>
        <w:spacing w:after="120"/>
        <w:jc w:val="both"/>
        <w:rPr>
          <w:rFonts w:ascii="Times New Roman" w:eastAsia="Times New Roman" w:hAnsi="Times New Roman" w:cs="Times New Roman"/>
          <w:sz w:val="24"/>
          <w:szCs w:val="24"/>
          <w:lang w:val="de-DE" w:eastAsia="en-IE"/>
        </w:rPr>
      </w:pPr>
      <w:r w:rsidRPr="00C3100C">
        <w:rPr>
          <w:rFonts w:ascii="Times New Roman" w:eastAsia="Times New Roman" w:hAnsi="Times New Roman" w:cs="Times New Roman"/>
          <w:sz w:val="24"/>
          <w:szCs w:val="24"/>
          <w:lang w:val="de-DE" w:eastAsia="en-IE"/>
        </w:rPr>
        <w:t>Gjob</w:t>
      </w:r>
      <w:r w:rsidR="0062081C">
        <w:rPr>
          <w:rFonts w:ascii="Times New Roman" w:eastAsia="Times New Roman" w:hAnsi="Times New Roman" w:cs="Times New Roman"/>
          <w:sz w:val="24"/>
          <w:szCs w:val="24"/>
          <w:lang w:val="de-DE" w:eastAsia="en-IE"/>
        </w:rPr>
        <w:t>ë</w:t>
      </w:r>
      <w:r w:rsidRPr="00C3100C">
        <w:rPr>
          <w:rFonts w:ascii="Times New Roman" w:eastAsia="Times New Roman" w:hAnsi="Times New Roman" w:cs="Times New Roman"/>
          <w:sz w:val="24"/>
          <w:szCs w:val="24"/>
          <w:lang w:val="de-DE" w:eastAsia="en-IE"/>
        </w:rPr>
        <w:t xml:space="preserve"> </w:t>
      </w:r>
      <w:r w:rsidR="003447FB">
        <w:rPr>
          <w:rFonts w:ascii="Times New Roman" w:eastAsia="Times New Roman" w:hAnsi="Times New Roman" w:cs="Times New Roman"/>
          <w:sz w:val="24"/>
          <w:szCs w:val="24"/>
          <w:lang w:val="de-DE" w:eastAsia="en-IE"/>
        </w:rPr>
        <w:t>10,000</w:t>
      </w:r>
      <w:r w:rsidRPr="00C3100C">
        <w:rPr>
          <w:rFonts w:ascii="Times New Roman" w:eastAsia="Times New Roman" w:hAnsi="Times New Roman" w:cs="Times New Roman"/>
          <w:sz w:val="24"/>
          <w:szCs w:val="24"/>
          <w:lang w:val="de-DE" w:eastAsia="en-IE"/>
        </w:rPr>
        <w:t xml:space="preserve"> lekë, në rastet kur veprohet në kundërshtim me </w:t>
      </w:r>
      <w:r>
        <w:rPr>
          <w:rFonts w:ascii="Times New Roman" w:eastAsia="Times New Roman" w:hAnsi="Times New Roman" w:cs="Times New Roman"/>
          <w:sz w:val="24"/>
          <w:szCs w:val="24"/>
          <w:lang w:val="de-DE" w:eastAsia="en-IE"/>
        </w:rPr>
        <w:t>nenin</w:t>
      </w:r>
      <w:r w:rsidRPr="00C3100C">
        <w:rPr>
          <w:rFonts w:ascii="Times New Roman" w:eastAsia="Times New Roman" w:hAnsi="Times New Roman" w:cs="Times New Roman"/>
          <w:sz w:val="24"/>
          <w:szCs w:val="24"/>
          <w:lang w:val="de-DE" w:eastAsia="en-IE"/>
        </w:rPr>
        <w:t xml:space="preserve"> </w:t>
      </w:r>
      <w:r>
        <w:rPr>
          <w:rFonts w:ascii="Times New Roman" w:eastAsia="Times New Roman" w:hAnsi="Times New Roman" w:cs="Times New Roman"/>
          <w:sz w:val="24"/>
          <w:szCs w:val="24"/>
          <w:lang w:val="de-DE" w:eastAsia="en-IE"/>
        </w:rPr>
        <w:t>89</w:t>
      </w:r>
      <w:r w:rsidRPr="00C3100C">
        <w:rPr>
          <w:rFonts w:ascii="Times New Roman" w:eastAsia="Times New Roman" w:hAnsi="Times New Roman" w:cs="Times New Roman"/>
          <w:sz w:val="24"/>
          <w:szCs w:val="24"/>
          <w:lang w:val="de-DE" w:eastAsia="en-IE"/>
        </w:rPr>
        <w:t xml:space="preserve"> t</w:t>
      </w:r>
      <w:r w:rsidR="0062081C">
        <w:rPr>
          <w:rFonts w:ascii="Times New Roman" w:eastAsia="Times New Roman" w:hAnsi="Times New Roman" w:cs="Times New Roman"/>
          <w:sz w:val="24"/>
          <w:szCs w:val="24"/>
          <w:lang w:val="de-DE" w:eastAsia="en-IE"/>
        </w:rPr>
        <w:t>ë</w:t>
      </w:r>
      <w:r w:rsidRPr="00C3100C">
        <w:rPr>
          <w:rFonts w:ascii="Times New Roman" w:eastAsia="Times New Roman" w:hAnsi="Times New Roman" w:cs="Times New Roman"/>
          <w:sz w:val="24"/>
          <w:szCs w:val="24"/>
          <w:lang w:val="de-DE" w:eastAsia="en-IE"/>
        </w:rPr>
        <w:t xml:space="preserve"> k</w:t>
      </w:r>
      <w:r w:rsidR="0062081C">
        <w:rPr>
          <w:rFonts w:ascii="Times New Roman" w:eastAsia="Times New Roman" w:hAnsi="Times New Roman" w:cs="Times New Roman"/>
          <w:sz w:val="24"/>
          <w:szCs w:val="24"/>
          <w:lang w:val="de-DE" w:eastAsia="en-IE"/>
        </w:rPr>
        <w:t>ë</w:t>
      </w:r>
      <w:r w:rsidRPr="00C3100C">
        <w:rPr>
          <w:rFonts w:ascii="Times New Roman" w:eastAsia="Times New Roman" w:hAnsi="Times New Roman" w:cs="Times New Roman"/>
          <w:sz w:val="24"/>
          <w:szCs w:val="24"/>
          <w:lang w:val="de-DE" w:eastAsia="en-IE"/>
        </w:rPr>
        <w:t>tij ligji;</w:t>
      </w:r>
    </w:p>
    <w:p w14:paraId="6EFFF804" w14:textId="25AAE7BB" w:rsidR="00AE3AC1" w:rsidRPr="0062081C" w:rsidRDefault="003447FB" w:rsidP="003447FB">
      <w:pPr>
        <w:spacing w:after="120"/>
        <w:ind w:left="360"/>
        <w:jc w:val="both"/>
        <w:rPr>
          <w:rFonts w:ascii="Times New Roman" w:eastAsia="Times New Roman" w:hAnsi="Times New Roman" w:cs="Times New Roman"/>
          <w:sz w:val="24"/>
          <w:szCs w:val="24"/>
          <w:lang w:val="de-DE" w:eastAsia="en-IE"/>
        </w:rPr>
      </w:pPr>
      <w:r>
        <w:rPr>
          <w:rFonts w:ascii="Times New Roman" w:eastAsia="Times New Roman" w:hAnsi="Times New Roman" w:cs="Times New Roman"/>
          <w:sz w:val="24"/>
          <w:szCs w:val="24"/>
          <w:lang w:val="de-DE" w:eastAsia="en-IE"/>
        </w:rPr>
        <w:t>d</w:t>
      </w:r>
      <w:r w:rsidR="0062081C">
        <w:rPr>
          <w:rFonts w:ascii="Times New Roman" w:eastAsia="Times New Roman" w:hAnsi="Times New Roman" w:cs="Times New Roman"/>
          <w:sz w:val="24"/>
          <w:szCs w:val="24"/>
          <w:lang w:val="de-DE" w:eastAsia="en-IE"/>
        </w:rPr>
        <w:t xml:space="preserve">h) </w:t>
      </w:r>
      <w:r w:rsidR="00C3100C" w:rsidRPr="0062081C">
        <w:rPr>
          <w:rFonts w:ascii="Times New Roman" w:eastAsia="Times New Roman" w:hAnsi="Times New Roman" w:cs="Times New Roman"/>
          <w:sz w:val="24"/>
          <w:szCs w:val="24"/>
          <w:lang w:val="de-DE" w:eastAsia="en-IE"/>
        </w:rPr>
        <w:t>Gjob</w:t>
      </w:r>
      <w:r w:rsidR="0062081C" w:rsidRPr="0062081C">
        <w:rPr>
          <w:rFonts w:ascii="Times New Roman" w:eastAsia="Times New Roman" w:hAnsi="Times New Roman" w:cs="Times New Roman"/>
          <w:sz w:val="24"/>
          <w:szCs w:val="24"/>
          <w:lang w:val="de-DE" w:eastAsia="en-IE"/>
        </w:rPr>
        <w:t>ë</w:t>
      </w:r>
      <w:r w:rsidR="00C3100C" w:rsidRPr="0062081C">
        <w:rPr>
          <w:rFonts w:ascii="Times New Roman" w:eastAsia="Times New Roman" w:hAnsi="Times New Roman" w:cs="Times New Roman"/>
          <w:sz w:val="24"/>
          <w:szCs w:val="24"/>
          <w:lang w:val="de-DE" w:eastAsia="en-IE"/>
        </w:rPr>
        <w:t xml:space="preserve"> </w:t>
      </w:r>
      <w:r>
        <w:rPr>
          <w:rFonts w:ascii="Times New Roman" w:eastAsia="Times New Roman" w:hAnsi="Times New Roman" w:cs="Times New Roman"/>
          <w:sz w:val="24"/>
          <w:szCs w:val="24"/>
          <w:lang w:val="de-DE" w:eastAsia="en-IE"/>
        </w:rPr>
        <w:t>100,000</w:t>
      </w:r>
      <w:r w:rsidRPr="0062081C">
        <w:rPr>
          <w:rFonts w:ascii="Times New Roman" w:eastAsia="Times New Roman" w:hAnsi="Times New Roman" w:cs="Times New Roman"/>
          <w:sz w:val="24"/>
          <w:szCs w:val="24"/>
          <w:lang w:val="de-DE" w:eastAsia="en-IE"/>
        </w:rPr>
        <w:t xml:space="preserve"> </w:t>
      </w:r>
      <w:r w:rsidR="00C3100C" w:rsidRPr="0062081C">
        <w:rPr>
          <w:rFonts w:ascii="Times New Roman" w:eastAsia="Times New Roman" w:hAnsi="Times New Roman" w:cs="Times New Roman"/>
          <w:sz w:val="24"/>
          <w:szCs w:val="24"/>
          <w:lang w:val="de-DE" w:eastAsia="en-IE"/>
        </w:rPr>
        <w:t xml:space="preserve"> lekë, në rastet kur veprohet në kundërshtim me pik</w:t>
      </w:r>
      <w:r w:rsidR="0062081C" w:rsidRPr="0062081C">
        <w:rPr>
          <w:rFonts w:ascii="Times New Roman" w:eastAsia="Times New Roman" w:hAnsi="Times New Roman" w:cs="Times New Roman"/>
          <w:sz w:val="24"/>
          <w:szCs w:val="24"/>
          <w:lang w:val="de-DE" w:eastAsia="en-IE"/>
        </w:rPr>
        <w:t>ë</w:t>
      </w:r>
      <w:r w:rsidR="00C3100C" w:rsidRPr="0062081C">
        <w:rPr>
          <w:rFonts w:ascii="Times New Roman" w:eastAsia="Times New Roman" w:hAnsi="Times New Roman" w:cs="Times New Roman"/>
          <w:sz w:val="24"/>
          <w:szCs w:val="24"/>
          <w:lang w:val="de-DE" w:eastAsia="en-IE"/>
        </w:rPr>
        <w:t>n 1 dhe 2, t</w:t>
      </w:r>
      <w:r w:rsidR="0062081C" w:rsidRPr="0062081C">
        <w:rPr>
          <w:rFonts w:ascii="Times New Roman" w:eastAsia="Times New Roman" w:hAnsi="Times New Roman" w:cs="Times New Roman"/>
          <w:sz w:val="24"/>
          <w:szCs w:val="24"/>
          <w:lang w:val="de-DE" w:eastAsia="en-IE"/>
        </w:rPr>
        <w:t>ë</w:t>
      </w:r>
      <w:r w:rsidR="00C3100C" w:rsidRPr="0062081C">
        <w:rPr>
          <w:rFonts w:ascii="Times New Roman" w:eastAsia="Times New Roman" w:hAnsi="Times New Roman" w:cs="Times New Roman"/>
          <w:sz w:val="24"/>
          <w:szCs w:val="24"/>
          <w:lang w:val="de-DE" w:eastAsia="en-IE"/>
        </w:rPr>
        <w:t xml:space="preserve"> nenit 91 t</w:t>
      </w:r>
      <w:r w:rsidR="0062081C" w:rsidRPr="0062081C">
        <w:rPr>
          <w:rFonts w:ascii="Times New Roman" w:eastAsia="Times New Roman" w:hAnsi="Times New Roman" w:cs="Times New Roman"/>
          <w:sz w:val="24"/>
          <w:szCs w:val="24"/>
          <w:lang w:val="de-DE" w:eastAsia="en-IE"/>
        </w:rPr>
        <w:t>ë</w:t>
      </w:r>
      <w:r w:rsidR="00C3100C" w:rsidRPr="0062081C">
        <w:rPr>
          <w:rFonts w:ascii="Times New Roman" w:eastAsia="Times New Roman" w:hAnsi="Times New Roman" w:cs="Times New Roman"/>
          <w:sz w:val="24"/>
          <w:szCs w:val="24"/>
          <w:lang w:val="de-DE" w:eastAsia="en-IE"/>
        </w:rPr>
        <w:t xml:space="preserve"> k</w:t>
      </w:r>
      <w:r w:rsidR="0062081C" w:rsidRPr="0062081C">
        <w:rPr>
          <w:rFonts w:ascii="Times New Roman" w:eastAsia="Times New Roman" w:hAnsi="Times New Roman" w:cs="Times New Roman"/>
          <w:sz w:val="24"/>
          <w:szCs w:val="24"/>
          <w:lang w:val="de-DE" w:eastAsia="en-IE"/>
        </w:rPr>
        <w:t>ë</w:t>
      </w:r>
      <w:r w:rsidR="00C3100C" w:rsidRPr="0062081C">
        <w:rPr>
          <w:rFonts w:ascii="Times New Roman" w:eastAsia="Times New Roman" w:hAnsi="Times New Roman" w:cs="Times New Roman"/>
          <w:sz w:val="24"/>
          <w:szCs w:val="24"/>
          <w:lang w:val="de-DE" w:eastAsia="en-IE"/>
        </w:rPr>
        <w:t>tij ligji;</w:t>
      </w:r>
    </w:p>
    <w:p w14:paraId="252392EF" w14:textId="10D2F92D" w:rsidR="00AE3AC1" w:rsidRDefault="00AE3AC1" w:rsidP="003447FB">
      <w:pPr>
        <w:pStyle w:val="ListParagraph"/>
        <w:numPr>
          <w:ilvl w:val="0"/>
          <w:numId w:val="14"/>
        </w:numPr>
        <w:spacing w:after="120"/>
        <w:jc w:val="both"/>
        <w:rPr>
          <w:rFonts w:ascii="Times New Roman" w:eastAsia="Times New Roman" w:hAnsi="Times New Roman" w:cs="Times New Roman"/>
          <w:sz w:val="24"/>
          <w:szCs w:val="24"/>
          <w:lang w:val="de-DE" w:eastAsia="en-IE"/>
        </w:rPr>
      </w:pPr>
      <w:r w:rsidRPr="00AE3AC1">
        <w:rPr>
          <w:rFonts w:ascii="Times New Roman" w:eastAsia="Times New Roman" w:hAnsi="Times New Roman" w:cs="Times New Roman"/>
          <w:sz w:val="24"/>
          <w:szCs w:val="24"/>
          <w:lang w:val="de-DE" w:eastAsia="en-IE"/>
        </w:rPr>
        <w:t>Gjob</w:t>
      </w:r>
      <w:r w:rsidR="0062081C">
        <w:rPr>
          <w:rFonts w:ascii="Times New Roman" w:eastAsia="Times New Roman" w:hAnsi="Times New Roman" w:cs="Times New Roman"/>
          <w:sz w:val="24"/>
          <w:szCs w:val="24"/>
          <w:lang w:val="de-DE" w:eastAsia="en-IE"/>
        </w:rPr>
        <w:t>ë</w:t>
      </w:r>
      <w:r w:rsidRPr="00AE3AC1">
        <w:rPr>
          <w:rFonts w:ascii="Times New Roman" w:eastAsia="Times New Roman" w:hAnsi="Times New Roman" w:cs="Times New Roman"/>
          <w:sz w:val="24"/>
          <w:szCs w:val="24"/>
          <w:lang w:val="de-DE" w:eastAsia="en-IE"/>
        </w:rPr>
        <w:t xml:space="preserve"> </w:t>
      </w:r>
      <w:r w:rsidR="003447FB" w:rsidRPr="003447FB">
        <w:rPr>
          <w:rFonts w:ascii="Times New Roman" w:eastAsia="Times New Roman" w:hAnsi="Times New Roman" w:cs="Times New Roman"/>
          <w:sz w:val="24"/>
          <w:szCs w:val="24"/>
          <w:lang w:val="de-DE" w:eastAsia="en-IE"/>
        </w:rPr>
        <w:t xml:space="preserve">100,000 </w:t>
      </w:r>
      <w:r w:rsidRPr="00AE3AC1">
        <w:rPr>
          <w:rFonts w:ascii="Times New Roman" w:eastAsia="Times New Roman" w:hAnsi="Times New Roman" w:cs="Times New Roman"/>
          <w:sz w:val="24"/>
          <w:szCs w:val="24"/>
          <w:lang w:val="de-DE" w:eastAsia="en-IE"/>
        </w:rPr>
        <w:t xml:space="preserve"> lekë, në rastet kur veprohet në kundërshtim me pik</w:t>
      </w:r>
      <w:r w:rsidR="0062081C">
        <w:rPr>
          <w:rFonts w:ascii="Times New Roman" w:eastAsia="Times New Roman" w:hAnsi="Times New Roman" w:cs="Times New Roman"/>
          <w:sz w:val="24"/>
          <w:szCs w:val="24"/>
          <w:lang w:val="de-DE" w:eastAsia="en-IE"/>
        </w:rPr>
        <w:t>ë</w:t>
      </w:r>
      <w:r w:rsidRPr="00AE3AC1">
        <w:rPr>
          <w:rFonts w:ascii="Times New Roman" w:eastAsia="Times New Roman" w:hAnsi="Times New Roman" w:cs="Times New Roman"/>
          <w:sz w:val="24"/>
          <w:szCs w:val="24"/>
          <w:lang w:val="de-DE" w:eastAsia="en-IE"/>
        </w:rPr>
        <w:t>n 1, t</w:t>
      </w:r>
      <w:r w:rsidR="0062081C">
        <w:rPr>
          <w:rFonts w:ascii="Times New Roman" w:eastAsia="Times New Roman" w:hAnsi="Times New Roman" w:cs="Times New Roman"/>
          <w:sz w:val="24"/>
          <w:szCs w:val="24"/>
          <w:lang w:val="de-DE" w:eastAsia="en-IE"/>
        </w:rPr>
        <w:t>ë</w:t>
      </w:r>
      <w:r w:rsidRPr="00AE3AC1">
        <w:rPr>
          <w:rFonts w:ascii="Times New Roman" w:eastAsia="Times New Roman" w:hAnsi="Times New Roman" w:cs="Times New Roman"/>
          <w:sz w:val="24"/>
          <w:szCs w:val="24"/>
          <w:lang w:val="de-DE" w:eastAsia="en-IE"/>
        </w:rPr>
        <w:t xml:space="preserve"> nenit </w:t>
      </w:r>
      <w:r>
        <w:rPr>
          <w:rFonts w:ascii="Times New Roman" w:eastAsia="Times New Roman" w:hAnsi="Times New Roman" w:cs="Times New Roman"/>
          <w:sz w:val="24"/>
          <w:szCs w:val="24"/>
          <w:lang w:val="de-DE" w:eastAsia="en-IE"/>
        </w:rPr>
        <w:t>94</w:t>
      </w:r>
      <w:r w:rsidRPr="00AE3AC1">
        <w:rPr>
          <w:rFonts w:ascii="Times New Roman" w:eastAsia="Times New Roman" w:hAnsi="Times New Roman" w:cs="Times New Roman"/>
          <w:sz w:val="24"/>
          <w:szCs w:val="24"/>
          <w:lang w:val="de-DE" w:eastAsia="en-IE"/>
        </w:rPr>
        <w:t xml:space="preserve"> t</w:t>
      </w:r>
      <w:r w:rsidR="0062081C">
        <w:rPr>
          <w:rFonts w:ascii="Times New Roman" w:eastAsia="Times New Roman" w:hAnsi="Times New Roman" w:cs="Times New Roman"/>
          <w:sz w:val="24"/>
          <w:szCs w:val="24"/>
          <w:lang w:val="de-DE" w:eastAsia="en-IE"/>
        </w:rPr>
        <w:t>ë</w:t>
      </w:r>
      <w:r w:rsidRPr="00AE3AC1">
        <w:rPr>
          <w:rFonts w:ascii="Times New Roman" w:eastAsia="Times New Roman" w:hAnsi="Times New Roman" w:cs="Times New Roman"/>
          <w:sz w:val="24"/>
          <w:szCs w:val="24"/>
          <w:lang w:val="de-DE" w:eastAsia="en-IE"/>
        </w:rPr>
        <w:t xml:space="preserve"> k</w:t>
      </w:r>
      <w:r w:rsidR="0062081C">
        <w:rPr>
          <w:rFonts w:ascii="Times New Roman" w:eastAsia="Times New Roman" w:hAnsi="Times New Roman" w:cs="Times New Roman"/>
          <w:sz w:val="24"/>
          <w:szCs w:val="24"/>
          <w:lang w:val="de-DE" w:eastAsia="en-IE"/>
        </w:rPr>
        <w:t>ë</w:t>
      </w:r>
      <w:r w:rsidRPr="00AE3AC1">
        <w:rPr>
          <w:rFonts w:ascii="Times New Roman" w:eastAsia="Times New Roman" w:hAnsi="Times New Roman" w:cs="Times New Roman"/>
          <w:sz w:val="24"/>
          <w:szCs w:val="24"/>
          <w:lang w:val="de-DE" w:eastAsia="en-IE"/>
        </w:rPr>
        <w:t>tij ligji;</w:t>
      </w:r>
    </w:p>
    <w:p w14:paraId="5630877A" w14:textId="1EB21228" w:rsidR="00AE3AC1" w:rsidRPr="0062081C" w:rsidRDefault="0062081C" w:rsidP="003447FB">
      <w:pPr>
        <w:spacing w:after="120"/>
        <w:ind w:left="360"/>
        <w:jc w:val="both"/>
        <w:rPr>
          <w:rFonts w:ascii="Times New Roman" w:eastAsia="Times New Roman" w:hAnsi="Times New Roman" w:cs="Times New Roman"/>
          <w:sz w:val="24"/>
          <w:szCs w:val="24"/>
          <w:lang w:val="de-DE" w:eastAsia="en-IE"/>
        </w:rPr>
      </w:pPr>
      <w:r>
        <w:rPr>
          <w:rFonts w:ascii="Times New Roman" w:eastAsia="Times New Roman" w:hAnsi="Times New Roman" w:cs="Times New Roman"/>
          <w:sz w:val="24"/>
          <w:szCs w:val="24"/>
          <w:lang w:val="de-DE" w:eastAsia="en-IE"/>
        </w:rPr>
        <w:t xml:space="preserve">ë) </w:t>
      </w:r>
      <w:r w:rsidR="00AE3AC1" w:rsidRPr="0062081C">
        <w:rPr>
          <w:rFonts w:ascii="Times New Roman" w:eastAsia="Times New Roman" w:hAnsi="Times New Roman" w:cs="Times New Roman"/>
          <w:sz w:val="24"/>
          <w:szCs w:val="24"/>
          <w:lang w:val="de-DE" w:eastAsia="en-IE"/>
        </w:rPr>
        <w:t>Gjob</w:t>
      </w:r>
      <w:r w:rsidRPr="0062081C">
        <w:rPr>
          <w:rFonts w:ascii="Times New Roman" w:eastAsia="Times New Roman" w:hAnsi="Times New Roman" w:cs="Times New Roman"/>
          <w:sz w:val="24"/>
          <w:szCs w:val="24"/>
          <w:lang w:val="de-DE" w:eastAsia="en-IE"/>
        </w:rPr>
        <w:t>ë</w:t>
      </w:r>
      <w:r w:rsidR="00AE3AC1" w:rsidRPr="0062081C">
        <w:rPr>
          <w:rFonts w:ascii="Times New Roman" w:eastAsia="Times New Roman" w:hAnsi="Times New Roman" w:cs="Times New Roman"/>
          <w:sz w:val="24"/>
          <w:szCs w:val="24"/>
          <w:lang w:val="de-DE" w:eastAsia="en-IE"/>
        </w:rPr>
        <w:t xml:space="preserve"> </w:t>
      </w:r>
      <w:r w:rsidR="003447FB" w:rsidRPr="003447FB">
        <w:rPr>
          <w:rFonts w:ascii="Times New Roman" w:eastAsia="Times New Roman" w:hAnsi="Times New Roman" w:cs="Times New Roman"/>
          <w:sz w:val="24"/>
          <w:szCs w:val="24"/>
          <w:lang w:val="de-DE" w:eastAsia="en-IE"/>
        </w:rPr>
        <w:t xml:space="preserve">100,000 </w:t>
      </w:r>
      <w:r w:rsidR="00AE3AC1" w:rsidRPr="0062081C">
        <w:rPr>
          <w:rFonts w:ascii="Times New Roman" w:eastAsia="Times New Roman" w:hAnsi="Times New Roman" w:cs="Times New Roman"/>
          <w:sz w:val="24"/>
          <w:szCs w:val="24"/>
          <w:lang w:val="de-DE" w:eastAsia="en-IE"/>
        </w:rPr>
        <w:t xml:space="preserve"> lekë, në rastet kur veprohet në kundërshtim me pik</w:t>
      </w:r>
      <w:r w:rsidRPr="0062081C">
        <w:rPr>
          <w:rFonts w:ascii="Times New Roman" w:eastAsia="Times New Roman" w:hAnsi="Times New Roman" w:cs="Times New Roman"/>
          <w:sz w:val="24"/>
          <w:szCs w:val="24"/>
          <w:lang w:val="de-DE" w:eastAsia="en-IE"/>
        </w:rPr>
        <w:t>ë</w:t>
      </w:r>
      <w:r w:rsidR="00AE3AC1" w:rsidRPr="0062081C">
        <w:rPr>
          <w:rFonts w:ascii="Times New Roman" w:eastAsia="Times New Roman" w:hAnsi="Times New Roman" w:cs="Times New Roman"/>
          <w:sz w:val="24"/>
          <w:szCs w:val="24"/>
          <w:lang w:val="de-DE" w:eastAsia="en-IE"/>
        </w:rPr>
        <w:t>n 1, t</w:t>
      </w:r>
      <w:r w:rsidRPr="0062081C">
        <w:rPr>
          <w:rFonts w:ascii="Times New Roman" w:eastAsia="Times New Roman" w:hAnsi="Times New Roman" w:cs="Times New Roman"/>
          <w:sz w:val="24"/>
          <w:szCs w:val="24"/>
          <w:lang w:val="de-DE" w:eastAsia="en-IE"/>
        </w:rPr>
        <w:t>ë</w:t>
      </w:r>
      <w:r w:rsidR="00AE3AC1" w:rsidRPr="0062081C">
        <w:rPr>
          <w:rFonts w:ascii="Times New Roman" w:eastAsia="Times New Roman" w:hAnsi="Times New Roman" w:cs="Times New Roman"/>
          <w:sz w:val="24"/>
          <w:szCs w:val="24"/>
          <w:lang w:val="de-DE" w:eastAsia="en-IE"/>
        </w:rPr>
        <w:t xml:space="preserve"> nenit 96 t</w:t>
      </w:r>
      <w:r w:rsidRPr="0062081C">
        <w:rPr>
          <w:rFonts w:ascii="Times New Roman" w:eastAsia="Times New Roman" w:hAnsi="Times New Roman" w:cs="Times New Roman"/>
          <w:sz w:val="24"/>
          <w:szCs w:val="24"/>
          <w:lang w:val="de-DE" w:eastAsia="en-IE"/>
        </w:rPr>
        <w:t>ë</w:t>
      </w:r>
      <w:r w:rsidR="00AE3AC1" w:rsidRPr="0062081C">
        <w:rPr>
          <w:rFonts w:ascii="Times New Roman" w:eastAsia="Times New Roman" w:hAnsi="Times New Roman" w:cs="Times New Roman"/>
          <w:sz w:val="24"/>
          <w:szCs w:val="24"/>
          <w:lang w:val="de-DE" w:eastAsia="en-IE"/>
        </w:rPr>
        <w:t xml:space="preserve"> k</w:t>
      </w:r>
      <w:r w:rsidRPr="0062081C">
        <w:rPr>
          <w:rFonts w:ascii="Times New Roman" w:eastAsia="Times New Roman" w:hAnsi="Times New Roman" w:cs="Times New Roman"/>
          <w:sz w:val="24"/>
          <w:szCs w:val="24"/>
          <w:lang w:val="de-DE" w:eastAsia="en-IE"/>
        </w:rPr>
        <w:t>ë</w:t>
      </w:r>
      <w:r w:rsidR="00AE3AC1" w:rsidRPr="0062081C">
        <w:rPr>
          <w:rFonts w:ascii="Times New Roman" w:eastAsia="Times New Roman" w:hAnsi="Times New Roman" w:cs="Times New Roman"/>
          <w:sz w:val="24"/>
          <w:szCs w:val="24"/>
          <w:lang w:val="de-DE" w:eastAsia="en-IE"/>
        </w:rPr>
        <w:t>tij ligji;</w:t>
      </w:r>
    </w:p>
    <w:p w14:paraId="1C15D300" w14:textId="057E14B4" w:rsidR="00AE3AC1" w:rsidRPr="00AE3AC1" w:rsidRDefault="00AE3AC1" w:rsidP="003447FB">
      <w:pPr>
        <w:pStyle w:val="ListParagraph"/>
        <w:numPr>
          <w:ilvl w:val="0"/>
          <w:numId w:val="14"/>
        </w:numPr>
        <w:spacing w:after="120"/>
        <w:jc w:val="both"/>
        <w:rPr>
          <w:rFonts w:ascii="Times New Roman" w:eastAsia="Times New Roman" w:hAnsi="Times New Roman" w:cs="Times New Roman"/>
          <w:sz w:val="24"/>
          <w:szCs w:val="24"/>
          <w:lang w:val="de-DE" w:eastAsia="en-IE"/>
        </w:rPr>
      </w:pPr>
      <w:r w:rsidRPr="00AE3AC1">
        <w:rPr>
          <w:rFonts w:ascii="Times New Roman" w:eastAsia="Times New Roman" w:hAnsi="Times New Roman" w:cs="Times New Roman"/>
          <w:sz w:val="24"/>
          <w:szCs w:val="24"/>
          <w:lang w:val="de-DE" w:eastAsia="en-IE"/>
        </w:rPr>
        <w:t>Gjob</w:t>
      </w:r>
      <w:r w:rsidR="0062081C">
        <w:rPr>
          <w:rFonts w:ascii="Times New Roman" w:eastAsia="Times New Roman" w:hAnsi="Times New Roman" w:cs="Times New Roman"/>
          <w:sz w:val="24"/>
          <w:szCs w:val="24"/>
          <w:lang w:val="de-DE" w:eastAsia="en-IE"/>
        </w:rPr>
        <w:t>ë</w:t>
      </w:r>
      <w:r w:rsidRPr="00AE3AC1">
        <w:rPr>
          <w:rFonts w:ascii="Times New Roman" w:eastAsia="Times New Roman" w:hAnsi="Times New Roman" w:cs="Times New Roman"/>
          <w:sz w:val="24"/>
          <w:szCs w:val="24"/>
          <w:lang w:val="de-DE" w:eastAsia="en-IE"/>
        </w:rPr>
        <w:t xml:space="preserve"> </w:t>
      </w:r>
      <w:r w:rsidR="003447FB">
        <w:rPr>
          <w:rFonts w:ascii="Times New Roman" w:eastAsia="Times New Roman" w:hAnsi="Times New Roman" w:cs="Times New Roman"/>
          <w:sz w:val="24"/>
          <w:szCs w:val="24"/>
          <w:lang w:val="de-DE" w:eastAsia="en-IE"/>
        </w:rPr>
        <w:t>150,000</w:t>
      </w:r>
      <w:r w:rsidRPr="00AE3AC1">
        <w:rPr>
          <w:rFonts w:ascii="Times New Roman" w:eastAsia="Times New Roman" w:hAnsi="Times New Roman" w:cs="Times New Roman"/>
          <w:sz w:val="24"/>
          <w:szCs w:val="24"/>
          <w:lang w:val="de-DE" w:eastAsia="en-IE"/>
        </w:rPr>
        <w:t xml:space="preserve"> lekë, në rastet kur veprohet në kundërshtim me pik</w:t>
      </w:r>
      <w:r w:rsidR="0062081C">
        <w:rPr>
          <w:rFonts w:ascii="Times New Roman" w:eastAsia="Times New Roman" w:hAnsi="Times New Roman" w:cs="Times New Roman"/>
          <w:sz w:val="24"/>
          <w:szCs w:val="24"/>
          <w:lang w:val="de-DE" w:eastAsia="en-IE"/>
        </w:rPr>
        <w:t>ë</w:t>
      </w:r>
      <w:r w:rsidRPr="00AE3AC1">
        <w:rPr>
          <w:rFonts w:ascii="Times New Roman" w:eastAsia="Times New Roman" w:hAnsi="Times New Roman" w:cs="Times New Roman"/>
          <w:sz w:val="24"/>
          <w:szCs w:val="24"/>
          <w:lang w:val="de-DE" w:eastAsia="en-IE"/>
        </w:rPr>
        <w:t>n 1, t</w:t>
      </w:r>
      <w:r w:rsidR="0062081C">
        <w:rPr>
          <w:rFonts w:ascii="Times New Roman" w:eastAsia="Times New Roman" w:hAnsi="Times New Roman" w:cs="Times New Roman"/>
          <w:sz w:val="24"/>
          <w:szCs w:val="24"/>
          <w:lang w:val="de-DE" w:eastAsia="en-IE"/>
        </w:rPr>
        <w:t>ë</w:t>
      </w:r>
      <w:r w:rsidRPr="00AE3AC1">
        <w:rPr>
          <w:rFonts w:ascii="Times New Roman" w:eastAsia="Times New Roman" w:hAnsi="Times New Roman" w:cs="Times New Roman"/>
          <w:sz w:val="24"/>
          <w:szCs w:val="24"/>
          <w:lang w:val="de-DE" w:eastAsia="en-IE"/>
        </w:rPr>
        <w:t xml:space="preserve"> nenit </w:t>
      </w:r>
      <w:r>
        <w:rPr>
          <w:rFonts w:ascii="Times New Roman" w:eastAsia="Times New Roman" w:hAnsi="Times New Roman" w:cs="Times New Roman"/>
          <w:sz w:val="24"/>
          <w:szCs w:val="24"/>
          <w:lang w:val="de-DE" w:eastAsia="en-IE"/>
        </w:rPr>
        <w:t>98</w:t>
      </w:r>
      <w:r w:rsidRPr="00AE3AC1">
        <w:rPr>
          <w:rFonts w:ascii="Times New Roman" w:eastAsia="Times New Roman" w:hAnsi="Times New Roman" w:cs="Times New Roman"/>
          <w:sz w:val="24"/>
          <w:szCs w:val="24"/>
          <w:lang w:val="de-DE" w:eastAsia="en-IE"/>
        </w:rPr>
        <w:t xml:space="preserve"> t</w:t>
      </w:r>
      <w:r w:rsidR="0062081C">
        <w:rPr>
          <w:rFonts w:ascii="Times New Roman" w:eastAsia="Times New Roman" w:hAnsi="Times New Roman" w:cs="Times New Roman"/>
          <w:sz w:val="24"/>
          <w:szCs w:val="24"/>
          <w:lang w:val="de-DE" w:eastAsia="en-IE"/>
        </w:rPr>
        <w:t>ë</w:t>
      </w:r>
      <w:r w:rsidRPr="00AE3AC1">
        <w:rPr>
          <w:rFonts w:ascii="Times New Roman" w:eastAsia="Times New Roman" w:hAnsi="Times New Roman" w:cs="Times New Roman"/>
          <w:sz w:val="24"/>
          <w:szCs w:val="24"/>
          <w:lang w:val="de-DE" w:eastAsia="en-IE"/>
        </w:rPr>
        <w:t xml:space="preserve"> k</w:t>
      </w:r>
      <w:r w:rsidR="0062081C">
        <w:rPr>
          <w:rFonts w:ascii="Times New Roman" w:eastAsia="Times New Roman" w:hAnsi="Times New Roman" w:cs="Times New Roman"/>
          <w:sz w:val="24"/>
          <w:szCs w:val="24"/>
          <w:lang w:val="de-DE" w:eastAsia="en-IE"/>
        </w:rPr>
        <w:t>ë</w:t>
      </w:r>
      <w:r w:rsidRPr="00AE3AC1">
        <w:rPr>
          <w:rFonts w:ascii="Times New Roman" w:eastAsia="Times New Roman" w:hAnsi="Times New Roman" w:cs="Times New Roman"/>
          <w:sz w:val="24"/>
          <w:szCs w:val="24"/>
          <w:lang w:val="de-DE" w:eastAsia="en-IE"/>
        </w:rPr>
        <w:t>tij ligji;</w:t>
      </w:r>
    </w:p>
    <w:p w14:paraId="20A74B9E" w14:textId="77777777" w:rsidR="003A0F5C" w:rsidRDefault="003A0F5C" w:rsidP="003A0F5C">
      <w:pPr>
        <w:shd w:val="clear" w:color="auto" w:fill="FFFFFF"/>
        <w:suppressAutoHyphens/>
        <w:autoSpaceDN w:val="0"/>
        <w:spacing w:before="120" w:after="0" w:line="312" w:lineRule="atLeast"/>
        <w:jc w:val="both"/>
        <w:rPr>
          <w:rFonts w:ascii="Times New Roman" w:eastAsia="Times New Roman" w:hAnsi="Times New Roman" w:cs="Times New Roman"/>
          <w:sz w:val="24"/>
          <w:szCs w:val="24"/>
          <w:lang w:val="de-DE" w:eastAsia="en-IE"/>
        </w:rPr>
      </w:pPr>
    </w:p>
    <w:p w14:paraId="4D0CADA9" w14:textId="483654A1" w:rsidR="003A0F5C" w:rsidRPr="003A0F5C" w:rsidRDefault="003A0F5C" w:rsidP="003A0F5C">
      <w:pPr>
        <w:spacing w:line="276" w:lineRule="auto"/>
        <w:ind w:right="20"/>
        <w:jc w:val="center"/>
        <w:rPr>
          <w:rFonts w:ascii="Times New Roman" w:eastAsia="Times New Roman" w:hAnsi="Times New Roman" w:cs="Times New Roman"/>
          <w:b/>
          <w:sz w:val="24"/>
          <w:szCs w:val="24"/>
        </w:rPr>
      </w:pPr>
      <w:r w:rsidRPr="003A0F5C">
        <w:rPr>
          <w:rFonts w:ascii="Times New Roman" w:eastAsia="Times New Roman" w:hAnsi="Times New Roman" w:cs="Times New Roman"/>
          <w:b/>
          <w:sz w:val="24"/>
          <w:szCs w:val="24"/>
        </w:rPr>
        <w:t>Neni 112</w:t>
      </w:r>
    </w:p>
    <w:p w14:paraId="7A6F0E3F" w14:textId="77777777" w:rsidR="003A0F5C" w:rsidRPr="009D11B0" w:rsidRDefault="003A0F5C" w:rsidP="003A0F5C">
      <w:pPr>
        <w:spacing w:line="276" w:lineRule="auto"/>
        <w:ind w:right="20"/>
        <w:jc w:val="center"/>
        <w:rPr>
          <w:rFonts w:ascii="Times New Roman" w:eastAsia="Times New Roman" w:hAnsi="Times New Roman" w:cs="Times New Roman"/>
          <w:b/>
          <w:sz w:val="24"/>
          <w:szCs w:val="24"/>
        </w:rPr>
      </w:pPr>
      <w:r w:rsidRPr="009D11B0">
        <w:rPr>
          <w:rFonts w:ascii="Times New Roman" w:eastAsia="Times New Roman" w:hAnsi="Times New Roman" w:cs="Times New Roman"/>
          <w:b/>
          <w:sz w:val="24"/>
          <w:szCs w:val="24"/>
        </w:rPr>
        <w:t>Procedurat e kundërvajtjes administrative</w:t>
      </w:r>
    </w:p>
    <w:p w14:paraId="11828FA2" w14:textId="54F0223A" w:rsidR="003A0F5C" w:rsidRPr="009D11B0" w:rsidRDefault="003A0F5C" w:rsidP="003A0F5C">
      <w:pPr>
        <w:numPr>
          <w:ilvl w:val="0"/>
          <w:numId w:val="15"/>
        </w:numPr>
        <w:tabs>
          <w:tab w:val="left" w:pos="593"/>
        </w:tabs>
        <w:spacing w:after="120" w:line="276" w:lineRule="auto"/>
        <w:ind w:right="14" w:firstLine="341"/>
        <w:rPr>
          <w:rFonts w:ascii="Times New Roman" w:eastAsia="Times New Roman" w:hAnsi="Times New Roman" w:cs="Times New Roman"/>
          <w:sz w:val="24"/>
          <w:szCs w:val="24"/>
        </w:rPr>
      </w:pPr>
      <w:r w:rsidRPr="009D11B0">
        <w:rPr>
          <w:rFonts w:ascii="Times New Roman" w:eastAsia="Times New Roman" w:hAnsi="Times New Roman" w:cs="Times New Roman"/>
          <w:sz w:val="24"/>
          <w:szCs w:val="24"/>
        </w:rPr>
        <w:t xml:space="preserve">Të drejtën e dhënies së masës administrative, siç është përcaktuar në nenin </w:t>
      </w:r>
      <w:r>
        <w:rPr>
          <w:rFonts w:ascii="Times New Roman" w:eastAsia="Times New Roman" w:hAnsi="Times New Roman" w:cs="Times New Roman"/>
          <w:sz w:val="24"/>
          <w:szCs w:val="24"/>
        </w:rPr>
        <w:t>111</w:t>
      </w:r>
      <w:r w:rsidRPr="009D11B0">
        <w:rPr>
          <w:rFonts w:ascii="Times New Roman" w:eastAsia="Times New Roman" w:hAnsi="Times New Roman" w:cs="Times New Roman"/>
          <w:sz w:val="24"/>
          <w:szCs w:val="24"/>
        </w:rPr>
        <w:t xml:space="preserve">, të këtij ligji, e ka inspektori i </w:t>
      </w:r>
      <w:r>
        <w:rPr>
          <w:rFonts w:ascii="Times New Roman" w:eastAsia="Times New Roman" w:hAnsi="Times New Roman" w:cs="Times New Roman"/>
          <w:sz w:val="24"/>
          <w:szCs w:val="24"/>
        </w:rPr>
        <w:t>IPKSHB dhe IPKP, sipas fushës së përgjegjësisë</w:t>
      </w:r>
      <w:r w:rsidRPr="009D11B0">
        <w:rPr>
          <w:rFonts w:ascii="Times New Roman" w:eastAsia="Times New Roman" w:hAnsi="Times New Roman" w:cs="Times New Roman"/>
          <w:sz w:val="24"/>
          <w:szCs w:val="24"/>
        </w:rPr>
        <w:t>.</w:t>
      </w:r>
    </w:p>
    <w:p w14:paraId="58CD005C" w14:textId="55BF61C2" w:rsidR="003A0F5C" w:rsidRDefault="003A0F5C" w:rsidP="003A0F5C">
      <w:pPr>
        <w:numPr>
          <w:ilvl w:val="0"/>
          <w:numId w:val="15"/>
        </w:numPr>
        <w:tabs>
          <w:tab w:val="left" w:pos="583"/>
        </w:tabs>
        <w:spacing w:after="120" w:line="276" w:lineRule="auto"/>
        <w:ind w:right="14" w:firstLine="341"/>
        <w:rPr>
          <w:rFonts w:ascii="Times New Roman" w:eastAsia="Times New Roman" w:hAnsi="Times New Roman" w:cs="Times New Roman"/>
          <w:sz w:val="24"/>
          <w:szCs w:val="24"/>
        </w:rPr>
      </w:pPr>
      <w:r w:rsidRPr="003A0F5C">
        <w:rPr>
          <w:rFonts w:ascii="Times New Roman" w:eastAsia="Times New Roman" w:hAnsi="Times New Roman" w:cs="Times New Roman"/>
          <w:sz w:val="24"/>
          <w:szCs w:val="24"/>
        </w:rPr>
        <w:t>Ankimi lidhur me masat administrative bëhet sipas legjislacionit në fuqi për inspektimin</w:t>
      </w:r>
      <w:r w:rsidRPr="009D11B0">
        <w:rPr>
          <w:rFonts w:ascii="Times New Roman" w:eastAsia="Times New Roman" w:hAnsi="Times New Roman" w:cs="Times New Roman"/>
          <w:sz w:val="24"/>
          <w:szCs w:val="24"/>
        </w:rPr>
        <w:t>.</w:t>
      </w:r>
    </w:p>
    <w:p w14:paraId="2A163ADA" w14:textId="7B1D2945" w:rsidR="00146CC3" w:rsidRPr="009D11B0" w:rsidRDefault="00146CC3" w:rsidP="003A0F5C">
      <w:pPr>
        <w:numPr>
          <w:ilvl w:val="0"/>
          <w:numId w:val="15"/>
        </w:numPr>
        <w:tabs>
          <w:tab w:val="left" w:pos="583"/>
        </w:tabs>
        <w:spacing w:after="120" w:line="276" w:lineRule="auto"/>
        <w:ind w:right="14" w:firstLine="341"/>
        <w:rPr>
          <w:rFonts w:ascii="Times New Roman" w:eastAsia="Times New Roman" w:hAnsi="Times New Roman" w:cs="Times New Roman"/>
          <w:sz w:val="24"/>
          <w:szCs w:val="24"/>
        </w:rPr>
      </w:pPr>
      <w:r>
        <w:rPr>
          <w:rFonts w:ascii="Times New Roman" w:eastAsia="Times New Roman" w:hAnsi="Times New Roman" w:cs="Times New Roman"/>
          <w:sz w:val="24"/>
          <w:szCs w:val="24"/>
        </w:rPr>
        <w:t>Ekzekutimi bëhet sipas përcaktimeve të Kodit të Procedurave Administrative.</w:t>
      </w:r>
    </w:p>
    <w:p w14:paraId="38B24F1C" w14:textId="77777777" w:rsidR="0097186D" w:rsidRDefault="0097186D" w:rsidP="00AB455D">
      <w:pPr>
        <w:spacing w:after="0"/>
        <w:rPr>
          <w:rFonts w:ascii="Times New Roman" w:hAnsi="Times New Roman" w:cs="Times New Roman"/>
          <w:sz w:val="24"/>
          <w:szCs w:val="24"/>
        </w:rPr>
      </w:pPr>
    </w:p>
    <w:p w14:paraId="6180A066" w14:textId="77777777" w:rsidR="0097186D" w:rsidRDefault="0097186D" w:rsidP="0097186D">
      <w:pPr>
        <w:pStyle w:val="ListParagraph"/>
        <w:shd w:val="clear" w:color="auto" w:fill="FFFFFF"/>
        <w:suppressAutoHyphens/>
        <w:autoSpaceDN w:val="0"/>
        <w:spacing w:after="0" w:line="312" w:lineRule="atLeast"/>
        <w:jc w:val="center"/>
        <w:rPr>
          <w:rFonts w:ascii="Times New Roman" w:eastAsia="Times New Roman" w:hAnsi="Times New Roman" w:cs="Times New Roman"/>
          <w:b/>
          <w:bCs/>
          <w:sz w:val="24"/>
          <w:szCs w:val="24"/>
          <w:lang w:eastAsia="en-IE"/>
        </w:rPr>
      </w:pPr>
    </w:p>
    <w:p w14:paraId="6AE8E3A8" w14:textId="0DB96436" w:rsidR="0097186D" w:rsidRPr="0042731A" w:rsidRDefault="0097186D" w:rsidP="0042731A">
      <w:pPr>
        <w:pStyle w:val="ListParagraph"/>
        <w:shd w:val="clear" w:color="auto" w:fill="FFFFFF"/>
        <w:suppressAutoHyphens/>
        <w:autoSpaceDN w:val="0"/>
        <w:spacing w:after="0" w:line="312" w:lineRule="atLeast"/>
        <w:jc w:val="center"/>
        <w:rPr>
          <w:rFonts w:ascii="Times New Roman" w:eastAsia="Times New Roman" w:hAnsi="Times New Roman" w:cs="Times New Roman"/>
          <w:b/>
          <w:bCs/>
          <w:sz w:val="24"/>
          <w:szCs w:val="24"/>
          <w:lang w:eastAsia="en-IE"/>
        </w:rPr>
      </w:pPr>
      <w:r w:rsidRPr="0097186D">
        <w:rPr>
          <w:rFonts w:ascii="Times New Roman" w:eastAsia="Times New Roman" w:hAnsi="Times New Roman" w:cs="Times New Roman"/>
          <w:b/>
          <w:bCs/>
          <w:sz w:val="24"/>
          <w:szCs w:val="24"/>
          <w:lang w:eastAsia="en-IE"/>
        </w:rPr>
        <w:t>KREU</w:t>
      </w:r>
      <w:r w:rsidR="00535A1E">
        <w:rPr>
          <w:rFonts w:ascii="Times New Roman" w:eastAsia="Times New Roman" w:hAnsi="Times New Roman" w:cs="Times New Roman"/>
          <w:b/>
          <w:bCs/>
          <w:sz w:val="24"/>
          <w:szCs w:val="24"/>
          <w:lang w:eastAsia="en-IE"/>
        </w:rPr>
        <w:t xml:space="preserve"> XI</w:t>
      </w:r>
      <w:r w:rsidR="00EB317C">
        <w:rPr>
          <w:rFonts w:ascii="Times New Roman" w:eastAsia="Times New Roman" w:hAnsi="Times New Roman" w:cs="Times New Roman"/>
          <w:b/>
          <w:bCs/>
          <w:sz w:val="24"/>
          <w:szCs w:val="24"/>
          <w:lang w:eastAsia="en-IE"/>
        </w:rPr>
        <w:t>I</w:t>
      </w:r>
    </w:p>
    <w:p w14:paraId="18BE2475" w14:textId="0C06934D" w:rsidR="0097186D" w:rsidRDefault="0097186D" w:rsidP="0097186D">
      <w:pPr>
        <w:spacing w:after="0"/>
        <w:jc w:val="center"/>
        <w:rPr>
          <w:rFonts w:ascii="Times New Roman" w:eastAsia="Times New Roman" w:hAnsi="Times New Roman" w:cs="Times New Roman"/>
          <w:b/>
          <w:bCs/>
          <w:sz w:val="24"/>
          <w:szCs w:val="24"/>
          <w:lang w:eastAsia="en-IE"/>
        </w:rPr>
      </w:pPr>
      <w:r w:rsidRPr="00D84D8D">
        <w:rPr>
          <w:rFonts w:ascii="Times New Roman" w:eastAsia="Times New Roman" w:hAnsi="Times New Roman" w:cs="Times New Roman"/>
          <w:b/>
          <w:bCs/>
          <w:sz w:val="24"/>
          <w:szCs w:val="24"/>
          <w:lang w:eastAsia="en-IE"/>
        </w:rPr>
        <w:t xml:space="preserve">DISPOZITAT </w:t>
      </w:r>
      <w:r>
        <w:rPr>
          <w:rFonts w:ascii="Times New Roman" w:eastAsia="Times New Roman" w:hAnsi="Times New Roman" w:cs="Times New Roman"/>
          <w:b/>
          <w:bCs/>
          <w:sz w:val="24"/>
          <w:szCs w:val="24"/>
          <w:lang w:eastAsia="en-IE"/>
        </w:rPr>
        <w:t xml:space="preserve">KALIMTARE DHE </w:t>
      </w:r>
      <w:r w:rsidRPr="00D84D8D">
        <w:rPr>
          <w:rFonts w:ascii="Times New Roman" w:eastAsia="Times New Roman" w:hAnsi="Times New Roman" w:cs="Times New Roman"/>
          <w:b/>
          <w:bCs/>
          <w:sz w:val="24"/>
          <w:szCs w:val="24"/>
          <w:lang w:eastAsia="en-IE"/>
        </w:rPr>
        <w:t>PËRFUNDIMTARE</w:t>
      </w:r>
    </w:p>
    <w:p w14:paraId="348AD0E0" w14:textId="77777777" w:rsidR="0097186D" w:rsidRDefault="0097186D" w:rsidP="0097186D">
      <w:pPr>
        <w:spacing w:after="0"/>
        <w:jc w:val="center"/>
        <w:rPr>
          <w:rFonts w:ascii="Times New Roman" w:eastAsia="Times New Roman" w:hAnsi="Times New Roman" w:cs="Times New Roman"/>
          <w:b/>
          <w:bCs/>
          <w:sz w:val="24"/>
          <w:szCs w:val="24"/>
          <w:lang w:eastAsia="en-IE"/>
        </w:rPr>
      </w:pPr>
    </w:p>
    <w:p w14:paraId="687E5947" w14:textId="048A673C" w:rsidR="0097186D" w:rsidRPr="0042731A" w:rsidRDefault="0097186D" w:rsidP="0097186D">
      <w:pPr>
        <w:spacing w:after="0"/>
        <w:jc w:val="center"/>
        <w:rPr>
          <w:rFonts w:ascii="Times New Roman" w:hAnsi="Times New Roman" w:cs="Times New Roman"/>
          <w:b/>
          <w:bCs/>
          <w:sz w:val="24"/>
          <w:szCs w:val="24"/>
        </w:rPr>
      </w:pPr>
      <w:r w:rsidRPr="0042731A">
        <w:rPr>
          <w:rFonts w:ascii="Times New Roman" w:hAnsi="Times New Roman" w:cs="Times New Roman"/>
          <w:b/>
          <w:bCs/>
          <w:sz w:val="24"/>
          <w:szCs w:val="24"/>
        </w:rPr>
        <w:t xml:space="preserve">Neni </w:t>
      </w:r>
      <w:r w:rsidR="00FA0C71">
        <w:rPr>
          <w:rFonts w:ascii="Times New Roman" w:hAnsi="Times New Roman" w:cs="Times New Roman"/>
          <w:b/>
          <w:bCs/>
          <w:sz w:val="24"/>
          <w:szCs w:val="24"/>
        </w:rPr>
        <w:t>11</w:t>
      </w:r>
      <w:r w:rsidR="00CA6C2B">
        <w:rPr>
          <w:rFonts w:ascii="Times New Roman" w:hAnsi="Times New Roman" w:cs="Times New Roman"/>
          <w:b/>
          <w:bCs/>
          <w:sz w:val="24"/>
          <w:szCs w:val="24"/>
        </w:rPr>
        <w:t>3</w:t>
      </w:r>
    </w:p>
    <w:p w14:paraId="4D0F7749" w14:textId="40F09484" w:rsidR="0097186D" w:rsidRPr="0042731A" w:rsidRDefault="0097186D" w:rsidP="0097186D">
      <w:pPr>
        <w:spacing w:after="0"/>
        <w:jc w:val="center"/>
        <w:rPr>
          <w:rFonts w:ascii="Times New Roman" w:hAnsi="Times New Roman" w:cs="Times New Roman"/>
          <w:b/>
          <w:bCs/>
          <w:sz w:val="24"/>
          <w:szCs w:val="24"/>
        </w:rPr>
      </w:pPr>
      <w:r w:rsidRPr="0042731A">
        <w:rPr>
          <w:rFonts w:ascii="Times New Roman" w:hAnsi="Times New Roman" w:cs="Times New Roman"/>
          <w:b/>
          <w:bCs/>
          <w:sz w:val="24"/>
          <w:szCs w:val="24"/>
        </w:rPr>
        <w:t>Dispozitë kalimtare</w:t>
      </w:r>
    </w:p>
    <w:p w14:paraId="21643968" w14:textId="77777777" w:rsidR="0097186D" w:rsidRPr="0042731A" w:rsidRDefault="0097186D" w:rsidP="002D019B">
      <w:pPr>
        <w:spacing w:after="0"/>
        <w:jc w:val="both"/>
        <w:rPr>
          <w:rFonts w:ascii="Times New Roman" w:hAnsi="Times New Roman" w:cs="Times New Roman"/>
          <w:sz w:val="24"/>
          <w:szCs w:val="24"/>
        </w:rPr>
      </w:pPr>
    </w:p>
    <w:p w14:paraId="2E83C61D" w14:textId="1046DBD3" w:rsidR="006E09BA" w:rsidRPr="0042731A" w:rsidRDefault="0097186D" w:rsidP="002D019B">
      <w:pPr>
        <w:spacing w:after="0"/>
        <w:jc w:val="both"/>
        <w:rPr>
          <w:rFonts w:ascii="Times New Roman" w:hAnsi="Times New Roman" w:cs="Times New Roman"/>
          <w:sz w:val="24"/>
          <w:szCs w:val="24"/>
        </w:rPr>
      </w:pPr>
      <w:r w:rsidRPr="0042731A">
        <w:rPr>
          <w:rFonts w:ascii="Times New Roman" w:hAnsi="Times New Roman" w:cs="Times New Roman"/>
          <w:sz w:val="24"/>
          <w:szCs w:val="24"/>
        </w:rPr>
        <w:t>1. Institucionet p</w:t>
      </w:r>
      <w:r w:rsidR="008E7EFA">
        <w:rPr>
          <w:rFonts w:ascii="Times New Roman" w:hAnsi="Times New Roman" w:cs="Times New Roman"/>
          <w:sz w:val="24"/>
          <w:szCs w:val="24"/>
        </w:rPr>
        <w:t>ë</w:t>
      </w:r>
      <w:r w:rsidRPr="0042731A">
        <w:rPr>
          <w:rFonts w:ascii="Times New Roman" w:hAnsi="Times New Roman" w:cs="Times New Roman"/>
          <w:sz w:val="24"/>
          <w:szCs w:val="24"/>
        </w:rPr>
        <w:t>rgjegj</w:t>
      </w:r>
      <w:r w:rsidR="008E7EFA">
        <w:rPr>
          <w:rFonts w:ascii="Times New Roman" w:hAnsi="Times New Roman" w:cs="Times New Roman"/>
          <w:sz w:val="24"/>
          <w:szCs w:val="24"/>
        </w:rPr>
        <w:t>ë</w:t>
      </w:r>
      <w:r w:rsidRPr="0042731A">
        <w:rPr>
          <w:rFonts w:ascii="Times New Roman" w:hAnsi="Times New Roman" w:cs="Times New Roman"/>
          <w:sz w:val="24"/>
          <w:szCs w:val="24"/>
        </w:rPr>
        <w:t xml:space="preserve">se </w:t>
      </w:r>
      <w:r w:rsidR="003C7112" w:rsidRPr="0042731A">
        <w:rPr>
          <w:rFonts w:ascii="Times New Roman" w:hAnsi="Times New Roman" w:cs="Times New Roman"/>
          <w:sz w:val="24"/>
          <w:szCs w:val="24"/>
        </w:rPr>
        <w:t>do mbajn</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 xml:space="preserve"> funksionet p</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r sh</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ndetin e bimeve t</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 xml:space="preserve"> p</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 xml:space="preserve">rcaktuar </w:t>
      </w:r>
      <w:r w:rsidR="00B338EF">
        <w:rPr>
          <w:rFonts w:ascii="Times New Roman" w:hAnsi="Times New Roman" w:cs="Times New Roman"/>
          <w:sz w:val="24"/>
          <w:szCs w:val="24"/>
        </w:rPr>
        <w:t>sipas</w:t>
      </w:r>
      <w:r w:rsidR="003C7112" w:rsidRPr="0042731A">
        <w:rPr>
          <w:rFonts w:ascii="Times New Roman" w:hAnsi="Times New Roman" w:cs="Times New Roman"/>
          <w:sz w:val="24"/>
          <w:szCs w:val="24"/>
        </w:rPr>
        <w:t xml:space="preserve"> Kreu</w:t>
      </w:r>
      <w:r w:rsidR="00B338EF">
        <w:rPr>
          <w:rFonts w:ascii="Times New Roman" w:hAnsi="Times New Roman" w:cs="Times New Roman"/>
          <w:sz w:val="24"/>
          <w:szCs w:val="24"/>
        </w:rPr>
        <w:t>t</w:t>
      </w:r>
      <w:r w:rsidR="003C7112" w:rsidRPr="0042731A">
        <w:rPr>
          <w:rFonts w:ascii="Times New Roman" w:hAnsi="Times New Roman" w:cs="Times New Roman"/>
          <w:sz w:val="24"/>
          <w:szCs w:val="24"/>
        </w:rPr>
        <w:t xml:space="preserve"> II, t</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 xml:space="preserve"> ligjit 105/2016, “P</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r Mbrojtjen e Bim</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ve”, t</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 xml:space="preserve"> ndryshua, deri n</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 xml:space="preserve"> organizimin dhe fu</w:t>
      </w:r>
      <w:r w:rsidR="00B338EF">
        <w:rPr>
          <w:rFonts w:ascii="Times New Roman" w:hAnsi="Times New Roman" w:cs="Times New Roman"/>
          <w:sz w:val="24"/>
          <w:szCs w:val="24"/>
        </w:rPr>
        <w:t>n</w:t>
      </w:r>
      <w:r w:rsidR="003C7112" w:rsidRPr="0042731A">
        <w:rPr>
          <w:rFonts w:ascii="Times New Roman" w:hAnsi="Times New Roman" w:cs="Times New Roman"/>
          <w:sz w:val="24"/>
          <w:szCs w:val="24"/>
        </w:rPr>
        <w:t>ksionimin e</w:t>
      </w:r>
      <w:r w:rsidR="00202025">
        <w:rPr>
          <w:rFonts w:ascii="Times New Roman" w:hAnsi="Times New Roman" w:cs="Times New Roman"/>
          <w:sz w:val="24"/>
          <w:szCs w:val="24"/>
        </w:rPr>
        <w:t xml:space="preserve"> autoriteteve kompetente </w:t>
      </w:r>
      <w:r w:rsidR="003C7112" w:rsidRPr="0042731A">
        <w:rPr>
          <w:rFonts w:ascii="Times New Roman" w:hAnsi="Times New Roman" w:cs="Times New Roman"/>
          <w:sz w:val="24"/>
          <w:szCs w:val="24"/>
        </w:rPr>
        <w:t>t</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 xml:space="preserve"> p</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rcaktuar n</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 xml:space="preserve"> </w:t>
      </w:r>
      <w:r w:rsidR="00202025">
        <w:rPr>
          <w:rFonts w:ascii="Times New Roman" w:hAnsi="Times New Roman" w:cs="Times New Roman"/>
          <w:sz w:val="24"/>
          <w:szCs w:val="24"/>
        </w:rPr>
        <w:t>pik</w:t>
      </w:r>
      <w:r w:rsidR="00F96A5D">
        <w:rPr>
          <w:rFonts w:ascii="Times New Roman" w:hAnsi="Times New Roman" w:cs="Times New Roman"/>
          <w:sz w:val="24"/>
          <w:szCs w:val="24"/>
        </w:rPr>
        <w:t>ë</w:t>
      </w:r>
      <w:r w:rsidR="00202025">
        <w:rPr>
          <w:rFonts w:ascii="Times New Roman" w:hAnsi="Times New Roman" w:cs="Times New Roman"/>
          <w:sz w:val="24"/>
          <w:szCs w:val="24"/>
        </w:rPr>
        <w:t>n 3 t</w:t>
      </w:r>
      <w:r w:rsidR="00F96A5D">
        <w:rPr>
          <w:rFonts w:ascii="Times New Roman" w:hAnsi="Times New Roman" w:cs="Times New Roman"/>
          <w:sz w:val="24"/>
          <w:szCs w:val="24"/>
        </w:rPr>
        <w:t>ë</w:t>
      </w:r>
      <w:r w:rsidR="00202025">
        <w:rPr>
          <w:rFonts w:ascii="Times New Roman" w:hAnsi="Times New Roman" w:cs="Times New Roman"/>
          <w:sz w:val="24"/>
          <w:szCs w:val="24"/>
        </w:rPr>
        <w:t xml:space="preserve"> </w:t>
      </w:r>
      <w:r w:rsidR="003C7112" w:rsidRPr="00202025">
        <w:rPr>
          <w:rFonts w:ascii="Times New Roman" w:hAnsi="Times New Roman" w:cs="Times New Roman"/>
          <w:sz w:val="24"/>
          <w:szCs w:val="24"/>
        </w:rPr>
        <w:t>neni</w:t>
      </w:r>
      <w:r w:rsidR="00202025" w:rsidRPr="00202025">
        <w:rPr>
          <w:rFonts w:ascii="Times New Roman" w:hAnsi="Times New Roman" w:cs="Times New Roman"/>
          <w:sz w:val="24"/>
          <w:szCs w:val="24"/>
        </w:rPr>
        <w:t>t 7</w:t>
      </w:r>
      <w:r w:rsidR="00202025">
        <w:rPr>
          <w:rFonts w:ascii="Times New Roman" w:hAnsi="Times New Roman" w:cs="Times New Roman"/>
          <w:sz w:val="24"/>
          <w:szCs w:val="24"/>
        </w:rPr>
        <w:t xml:space="preserve"> </w:t>
      </w:r>
      <w:r w:rsidR="003C7112" w:rsidRPr="0042731A">
        <w:rPr>
          <w:rFonts w:ascii="Times New Roman" w:hAnsi="Times New Roman" w:cs="Times New Roman"/>
          <w:sz w:val="24"/>
          <w:szCs w:val="24"/>
        </w:rPr>
        <w:t>t</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 xml:space="preserve"> k</w:t>
      </w:r>
      <w:r w:rsidR="008E7EFA">
        <w:rPr>
          <w:rFonts w:ascii="Times New Roman" w:hAnsi="Times New Roman" w:cs="Times New Roman"/>
          <w:sz w:val="24"/>
          <w:szCs w:val="24"/>
        </w:rPr>
        <w:t>ë</w:t>
      </w:r>
      <w:r w:rsidR="003C7112" w:rsidRPr="0042731A">
        <w:rPr>
          <w:rFonts w:ascii="Times New Roman" w:hAnsi="Times New Roman" w:cs="Times New Roman"/>
          <w:sz w:val="24"/>
          <w:szCs w:val="24"/>
        </w:rPr>
        <w:t>tij ligji.</w:t>
      </w:r>
    </w:p>
    <w:p w14:paraId="400302C5" w14:textId="77777777" w:rsidR="003C7112" w:rsidRPr="0042731A" w:rsidRDefault="003C7112" w:rsidP="0097186D">
      <w:pPr>
        <w:spacing w:after="0"/>
        <w:rPr>
          <w:rFonts w:ascii="Times New Roman" w:hAnsi="Times New Roman" w:cs="Times New Roman"/>
          <w:sz w:val="24"/>
          <w:szCs w:val="24"/>
        </w:rPr>
      </w:pPr>
    </w:p>
    <w:p w14:paraId="259B83F4" w14:textId="75F843A7" w:rsidR="003C7112" w:rsidRPr="0042731A" w:rsidRDefault="003C7112" w:rsidP="0042731A">
      <w:pPr>
        <w:spacing w:after="0"/>
        <w:jc w:val="center"/>
        <w:rPr>
          <w:rFonts w:ascii="Times New Roman" w:hAnsi="Times New Roman" w:cs="Times New Roman"/>
          <w:b/>
          <w:bCs/>
          <w:sz w:val="24"/>
          <w:szCs w:val="24"/>
        </w:rPr>
      </w:pPr>
      <w:r w:rsidRPr="0042731A">
        <w:rPr>
          <w:rFonts w:ascii="Times New Roman" w:hAnsi="Times New Roman" w:cs="Times New Roman"/>
          <w:b/>
          <w:bCs/>
          <w:sz w:val="24"/>
          <w:szCs w:val="24"/>
        </w:rPr>
        <w:t xml:space="preserve">Neni </w:t>
      </w:r>
      <w:r w:rsidR="00CA6C2B">
        <w:rPr>
          <w:rFonts w:ascii="Times New Roman" w:hAnsi="Times New Roman" w:cs="Times New Roman"/>
          <w:b/>
          <w:bCs/>
          <w:sz w:val="24"/>
          <w:szCs w:val="24"/>
        </w:rPr>
        <w:t>114</w:t>
      </w:r>
    </w:p>
    <w:p w14:paraId="67D931D1" w14:textId="4BD59004" w:rsidR="003C7112" w:rsidRDefault="003C7112" w:rsidP="003C7112">
      <w:pPr>
        <w:spacing w:after="0"/>
        <w:jc w:val="center"/>
        <w:rPr>
          <w:rFonts w:ascii="Times New Roman" w:hAnsi="Times New Roman" w:cs="Times New Roman"/>
          <w:b/>
          <w:bCs/>
          <w:sz w:val="24"/>
          <w:szCs w:val="24"/>
        </w:rPr>
      </w:pPr>
      <w:r w:rsidRPr="0042731A">
        <w:rPr>
          <w:rFonts w:ascii="Times New Roman" w:hAnsi="Times New Roman" w:cs="Times New Roman"/>
          <w:b/>
          <w:bCs/>
          <w:sz w:val="24"/>
          <w:szCs w:val="24"/>
        </w:rPr>
        <w:t>Akte nënligjore n</w:t>
      </w:r>
      <w:r w:rsidR="008E7EFA">
        <w:rPr>
          <w:rFonts w:ascii="Times New Roman" w:hAnsi="Times New Roman" w:cs="Times New Roman"/>
          <w:b/>
          <w:bCs/>
          <w:sz w:val="24"/>
          <w:szCs w:val="24"/>
        </w:rPr>
        <w:t>ë</w:t>
      </w:r>
      <w:r w:rsidRPr="0042731A">
        <w:rPr>
          <w:rFonts w:ascii="Times New Roman" w:hAnsi="Times New Roman" w:cs="Times New Roman"/>
          <w:b/>
          <w:bCs/>
          <w:sz w:val="24"/>
          <w:szCs w:val="24"/>
        </w:rPr>
        <w:t xml:space="preserve"> zbatim t</w:t>
      </w:r>
      <w:r w:rsidR="008E7EFA">
        <w:rPr>
          <w:rFonts w:ascii="Times New Roman" w:hAnsi="Times New Roman" w:cs="Times New Roman"/>
          <w:b/>
          <w:bCs/>
          <w:sz w:val="24"/>
          <w:szCs w:val="24"/>
        </w:rPr>
        <w:t>ë</w:t>
      </w:r>
      <w:r w:rsidRPr="0042731A">
        <w:rPr>
          <w:rFonts w:ascii="Times New Roman" w:hAnsi="Times New Roman" w:cs="Times New Roman"/>
          <w:b/>
          <w:bCs/>
          <w:sz w:val="24"/>
          <w:szCs w:val="24"/>
        </w:rPr>
        <w:t xml:space="preserve"> k</w:t>
      </w:r>
      <w:r w:rsidR="008E7EFA">
        <w:rPr>
          <w:rFonts w:ascii="Times New Roman" w:hAnsi="Times New Roman" w:cs="Times New Roman"/>
          <w:b/>
          <w:bCs/>
          <w:sz w:val="24"/>
          <w:szCs w:val="24"/>
        </w:rPr>
        <w:t>ë</w:t>
      </w:r>
      <w:r w:rsidRPr="0042731A">
        <w:rPr>
          <w:rFonts w:ascii="Times New Roman" w:hAnsi="Times New Roman" w:cs="Times New Roman"/>
          <w:b/>
          <w:bCs/>
          <w:sz w:val="24"/>
          <w:szCs w:val="24"/>
        </w:rPr>
        <w:t>tij ligji</w:t>
      </w:r>
    </w:p>
    <w:p w14:paraId="5B02D161" w14:textId="77777777" w:rsidR="00296049" w:rsidRPr="0042731A" w:rsidRDefault="00296049" w:rsidP="003C7112">
      <w:pPr>
        <w:spacing w:after="0"/>
        <w:jc w:val="center"/>
        <w:rPr>
          <w:rFonts w:ascii="Times New Roman" w:hAnsi="Times New Roman" w:cs="Times New Roman"/>
          <w:b/>
          <w:bCs/>
          <w:sz w:val="24"/>
          <w:szCs w:val="24"/>
        </w:rPr>
      </w:pPr>
    </w:p>
    <w:p w14:paraId="044966F3" w14:textId="3386B13C" w:rsidR="003C7112" w:rsidRPr="00296049" w:rsidRDefault="00296049" w:rsidP="00296049">
      <w:pPr>
        <w:spacing w:after="0"/>
        <w:rPr>
          <w:rFonts w:ascii="Times New Roman" w:hAnsi="Times New Roman" w:cs="Times New Roman"/>
          <w:sz w:val="24"/>
          <w:szCs w:val="24"/>
        </w:rPr>
      </w:pPr>
      <w:r>
        <w:rPr>
          <w:rFonts w:ascii="Times New Roman" w:hAnsi="Times New Roman" w:cs="Times New Roman"/>
          <w:sz w:val="24"/>
          <w:szCs w:val="24"/>
        </w:rPr>
        <w:t xml:space="preserve">1. </w:t>
      </w:r>
      <w:r w:rsidR="003C7112" w:rsidRPr="001F3C8C">
        <w:rPr>
          <w:rFonts w:ascii="Times New Roman" w:hAnsi="Times New Roman" w:cs="Times New Roman"/>
          <w:sz w:val="24"/>
          <w:szCs w:val="24"/>
        </w:rPr>
        <w:t xml:space="preserve">Ngarkohet Këshilli i Ministrave për nxjerrjen e akteve nënligjore në zbatim të </w:t>
      </w:r>
      <w:r w:rsidR="00202025" w:rsidRPr="001F3C8C">
        <w:rPr>
          <w:rFonts w:ascii="Times New Roman" w:hAnsi="Times New Roman" w:cs="Times New Roman"/>
          <w:sz w:val="24"/>
          <w:szCs w:val="24"/>
        </w:rPr>
        <w:t>pik</w:t>
      </w:r>
      <w:r w:rsidR="00F96A5D" w:rsidRPr="001F3C8C">
        <w:rPr>
          <w:rFonts w:ascii="Times New Roman" w:hAnsi="Times New Roman" w:cs="Times New Roman"/>
          <w:sz w:val="24"/>
          <w:szCs w:val="24"/>
        </w:rPr>
        <w:t>ë</w:t>
      </w:r>
      <w:r w:rsidR="00202025" w:rsidRPr="001F3C8C">
        <w:rPr>
          <w:rFonts w:ascii="Times New Roman" w:hAnsi="Times New Roman" w:cs="Times New Roman"/>
          <w:sz w:val="24"/>
          <w:szCs w:val="24"/>
        </w:rPr>
        <w:t>s</w:t>
      </w:r>
      <w:r w:rsidRPr="001F3C8C">
        <w:rPr>
          <w:rFonts w:ascii="Times New Roman" w:hAnsi="Times New Roman" w:cs="Times New Roman"/>
          <w:sz w:val="24"/>
          <w:szCs w:val="24"/>
        </w:rPr>
        <w:t xml:space="preserve"> 3, t</w:t>
      </w:r>
      <w:r w:rsidR="00F8637A" w:rsidRPr="001F3C8C">
        <w:rPr>
          <w:rFonts w:ascii="Times New Roman" w:hAnsi="Times New Roman" w:cs="Times New Roman"/>
          <w:sz w:val="24"/>
          <w:szCs w:val="24"/>
        </w:rPr>
        <w:t>ë</w:t>
      </w:r>
      <w:r w:rsidRPr="001F3C8C">
        <w:rPr>
          <w:rFonts w:ascii="Times New Roman" w:hAnsi="Times New Roman" w:cs="Times New Roman"/>
          <w:sz w:val="24"/>
          <w:szCs w:val="24"/>
        </w:rPr>
        <w:t xml:space="preserve"> nenit </w:t>
      </w:r>
      <w:r w:rsidR="004A631C" w:rsidRPr="001F3C8C">
        <w:rPr>
          <w:rFonts w:ascii="Times New Roman" w:hAnsi="Times New Roman" w:cs="Times New Roman"/>
          <w:sz w:val="24"/>
          <w:szCs w:val="24"/>
        </w:rPr>
        <w:t>7</w:t>
      </w:r>
      <w:r w:rsidRPr="001F3C8C">
        <w:rPr>
          <w:rFonts w:ascii="Times New Roman" w:hAnsi="Times New Roman" w:cs="Times New Roman"/>
          <w:sz w:val="24"/>
          <w:szCs w:val="24"/>
        </w:rPr>
        <w:t>; neni 11</w:t>
      </w:r>
      <w:r w:rsidR="00F8637A" w:rsidRPr="001F3C8C">
        <w:rPr>
          <w:rFonts w:ascii="Times New Roman" w:hAnsi="Times New Roman" w:cs="Times New Roman"/>
          <w:sz w:val="24"/>
          <w:szCs w:val="24"/>
        </w:rPr>
        <w:t>.</w:t>
      </w:r>
      <w:r w:rsidR="00F8637A">
        <w:rPr>
          <w:rFonts w:ascii="Times New Roman" w:hAnsi="Times New Roman" w:cs="Times New Roman"/>
          <w:sz w:val="24"/>
          <w:szCs w:val="24"/>
        </w:rPr>
        <w:t xml:space="preserve"> </w:t>
      </w:r>
    </w:p>
    <w:p w14:paraId="06617BC8" w14:textId="77777777" w:rsidR="00296049" w:rsidRPr="00296049" w:rsidRDefault="00296049" w:rsidP="00296049">
      <w:pPr>
        <w:spacing w:after="0"/>
        <w:rPr>
          <w:rFonts w:ascii="Times New Roman" w:hAnsi="Times New Roman" w:cs="Times New Roman"/>
          <w:b/>
          <w:bCs/>
          <w:sz w:val="24"/>
          <w:szCs w:val="24"/>
        </w:rPr>
      </w:pPr>
    </w:p>
    <w:p w14:paraId="5309B112" w14:textId="3EBDA6DE" w:rsidR="00296049" w:rsidRDefault="003C7112" w:rsidP="00D241B8">
      <w:pPr>
        <w:pStyle w:val="ListParagraph"/>
        <w:numPr>
          <w:ilvl w:val="0"/>
          <w:numId w:val="9"/>
        </w:numPr>
        <w:spacing w:after="0"/>
        <w:ind w:left="360"/>
        <w:jc w:val="both"/>
        <w:rPr>
          <w:rFonts w:ascii="Times New Roman" w:hAnsi="Times New Roman" w:cs="Times New Roman"/>
          <w:sz w:val="24"/>
          <w:szCs w:val="24"/>
        </w:rPr>
      </w:pPr>
      <w:r w:rsidRPr="00296049">
        <w:rPr>
          <w:rFonts w:ascii="Times New Roman" w:hAnsi="Times New Roman" w:cs="Times New Roman"/>
          <w:sz w:val="24"/>
          <w:szCs w:val="24"/>
        </w:rPr>
        <w:t>Ngarkohet ministri të nxjerrë aktet nënligjore në zbatim të pik</w:t>
      </w:r>
      <w:r w:rsidR="008E7EFA" w:rsidRPr="00296049">
        <w:rPr>
          <w:rFonts w:ascii="Times New Roman" w:hAnsi="Times New Roman" w:cs="Times New Roman"/>
          <w:sz w:val="24"/>
          <w:szCs w:val="24"/>
        </w:rPr>
        <w:t>ë</w:t>
      </w:r>
      <w:r w:rsidR="00B338EF" w:rsidRPr="00296049">
        <w:rPr>
          <w:rFonts w:ascii="Times New Roman" w:hAnsi="Times New Roman" w:cs="Times New Roman"/>
          <w:sz w:val="24"/>
          <w:szCs w:val="24"/>
        </w:rPr>
        <w:t>s</w:t>
      </w:r>
      <w:r w:rsidR="007D3E64">
        <w:rPr>
          <w:rFonts w:ascii="Times New Roman" w:hAnsi="Times New Roman" w:cs="Times New Roman"/>
          <w:sz w:val="24"/>
          <w:szCs w:val="24"/>
        </w:rPr>
        <w:t xml:space="preserve"> 3, t</w:t>
      </w:r>
      <w:r w:rsidR="00F8637A">
        <w:rPr>
          <w:rFonts w:ascii="Times New Roman" w:hAnsi="Times New Roman" w:cs="Times New Roman"/>
          <w:sz w:val="24"/>
          <w:szCs w:val="24"/>
        </w:rPr>
        <w:t>ë</w:t>
      </w:r>
      <w:r w:rsidR="007D3E64">
        <w:rPr>
          <w:rFonts w:ascii="Times New Roman" w:hAnsi="Times New Roman" w:cs="Times New Roman"/>
          <w:sz w:val="24"/>
          <w:szCs w:val="24"/>
        </w:rPr>
        <w:t xml:space="preserve"> </w:t>
      </w:r>
      <w:r w:rsidR="00296049">
        <w:rPr>
          <w:rFonts w:ascii="Times New Roman" w:hAnsi="Times New Roman" w:cs="Times New Roman"/>
          <w:sz w:val="24"/>
          <w:szCs w:val="24"/>
        </w:rPr>
        <w:t>neni</w:t>
      </w:r>
      <w:r w:rsidR="007D3E64">
        <w:rPr>
          <w:rFonts w:ascii="Times New Roman" w:hAnsi="Times New Roman" w:cs="Times New Roman"/>
          <w:sz w:val="24"/>
          <w:szCs w:val="24"/>
        </w:rPr>
        <w:t>t 4; pik</w:t>
      </w:r>
      <w:r w:rsidR="00F8637A">
        <w:rPr>
          <w:rFonts w:ascii="Times New Roman" w:hAnsi="Times New Roman" w:cs="Times New Roman"/>
          <w:sz w:val="24"/>
          <w:szCs w:val="24"/>
        </w:rPr>
        <w:t>ë</w:t>
      </w:r>
      <w:r w:rsidR="007D3E64">
        <w:rPr>
          <w:rFonts w:ascii="Times New Roman" w:hAnsi="Times New Roman" w:cs="Times New Roman"/>
          <w:sz w:val="24"/>
          <w:szCs w:val="24"/>
        </w:rPr>
        <w:t>s</w:t>
      </w:r>
      <w:r w:rsidR="00296049">
        <w:rPr>
          <w:rFonts w:ascii="Times New Roman" w:hAnsi="Times New Roman" w:cs="Times New Roman"/>
          <w:sz w:val="24"/>
          <w:szCs w:val="24"/>
        </w:rPr>
        <w:t xml:space="preserve"> 3</w:t>
      </w:r>
      <w:r w:rsidR="007D3E64">
        <w:rPr>
          <w:rFonts w:ascii="Times New Roman" w:hAnsi="Times New Roman" w:cs="Times New Roman"/>
          <w:sz w:val="24"/>
          <w:szCs w:val="24"/>
        </w:rPr>
        <w:t>, t</w:t>
      </w:r>
      <w:r w:rsidR="00F8637A">
        <w:rPr>
          <w:rFonts w:ascii="Times New Roman" w:hAnsi="Times New Roman" w:cs="Times New Roman"/>
          <w:sz w:val="24"/>
          <w:szCs w:val="24"/>
        </w:rPr>
        <w:t>ë</w:t>
      </w:r>
      <w:r w:rsidR="00296049">
        <w:rPr>
          <w:rFonts w:ascii="Times New Roman" w:hAnsi="Times New Roman" w:cs="Times New Roman"/>
          <w:sz w:val="24"/>
          <w:szCs w:val="24"/>
        </w:rPr>
        <w:t xml:space="preserve"> neni</w:t>
      </w:r>
      <w:r w:rsidR="007D3E64">
        <w:rPr>
          <w:rFonts w:ascii="Times New Roman" w:hAnsi="Times New Roman" w:cs="Times New Roman"/>
          <w:sz w:val="24"/>
          <w:szCs w:val="24"/>
        </w:rPr>
        <w:t>t</w:t>
      </w:r>
      <w:r w:rsidR="00296049">
        <w:rPr>
          <w:rFonts w:ascii="Times New Roman" w:hAnsi="Times New Roman" w:cs="Times New Roman"/>
          <w:sz w:val="24"/>
          <w:szCs w:val="24"/>
        </w:rPr>
        <w:t xml:space="preserve"> 9; pik</w:t>
      </w:r>
      <w:r w:rsidR="00F8637A">
        <w:rPr>
          <w:rFonts w:ascii="Times New Roman" w:hAnsi="Times New Roman" w:cs="Times New Roman"/>
          <w:sz w:val="24"/>
          <w:szCs w:val="24"/>
        </w:rPr>
        <w:t>ë</w:t>
      </w:r>
      <w:r w:rsidR="007D3E64">
        <w:rPr>
          <w:rFonts w:ascii="Times New Roman" w:hAnsi="Times New Roman" w:cs="Times New Roman"/>
          <w:sz w:val="24"/>
          <w:szCs w:val="24"/>
        </w:rPr>
        <w:t>s</w:t>
      </w:r>
      <w:r w:rsidR="00296049">
        <w:rPr>
          <w:rFonts w:ascii="Times New Roman" w:hAnsi="Times New Roman" w:cs="Times New Roman"/>
          <w:sz w:val="24"/>
          <w:szCs w:val="24"/>
        </w:rPr>
        <w:t xml:space="preserve"> 1</w:t>
      </w:r>
      <w:r w:rsidR="0051664D">
        <w:rPr>
          <w:rFonts w:ascii="Times New Roman" w:hAnsi="Times New Roman" w:cs="Times New Roman"/>
          <w:sz w:val="24"/>
          <w:szCs w:val="24"/>
        </w:rPr>
        <w:t xml:space="preserve"> dhe 3</w:t>
      </w:r>
      <w:r w:rsidR="007D3E64">
        <w:rPr>
          <w:rFonts w:ascii="Times New Roman" w:hAnsi="Times New Roman" w:cs="Times New Roman"/>
          <w:sz w:val="24"/>
          <w:szCs w:val="24"/>
        </w:rPr>
        <w:t>, t</w:t>
      </w:r>
      <w:r w:rsidR="00F8637A">
        <w:rPr>
          <w:rFonts w:ascii="Times New Roman" w:hAnsi="Times New Roman" w:cs="Times New Roman"/>
          <w:sz w:val="24"/>
          <w:szCs w:val="24"/>
        </w:rPr>
        <w:t>ë</w:t>
      </w:r>
      <w:r w:rsidR="00296049">
        <w:rPr>
          <w:rFonts w:ascii="Times New Roman" w:hAnsi="Times New Roman" w:cs="Times New Roman"/>
          <w:sz w:val="24"/>
          <w:szCs w:val="24"/>
        </w:rPr>
        <w:t xml:space="preserve"> neni</w:t>
      </w:r>
      <w:r w:rsidR="007D3E64">
        <w:rPr>
          <w:rFonts w:ascii="Times New Roman" w:hAnsi="Times New Roman" w:cs="Times New Roman"/>
          <w:sz w:val="24"/>
          <w:szCs w:val="24"/>
        </w:rPr>
        <w:t>t</w:t>
      </w:r>
      <w:r w:rsidR="00296049">
        <w:rPr>
          <w:rFonts w:ascii="Times New Roman" w:hAnsi="Times New Roman" w:cs="Times New Roman"/>
          <w:sz w:val="24"/>
          <w:szCs w:val="24"/>
        </w:rPr>
        <w:t xml:space="preserve"> 10; shkronj</w:t>
      </w:r>
      <w:r w:rsidR="00F8637A">
        <w:rPr>
          <w:rFonts w:ascii="Times New Roman" w:hAnsi="Times New Roman" w:cs="Times New Roman"/>
          <w:sz w:val="24"/>
          <w:szCs w:val="24"/>
        </w:rPr>
        <w:t>ë</w:t>
      </w:r>
      <w:r w:rsidR="007D3E64">
        <w:rPr>
          <w:rFonts w:ascii="Times New Roman" w:hAnsi="Times New Roman" w:cs="Times New Roman"/>
          <w:sz w:val="24"/>
          <w:szCs w:val="24"/>
        </w:rPr>
        <w:t>s</w:t>
      </w:r>
      <w:r w:rsidR="00296049">
        <w:rPr>
          <w:rFonts w:ascii="Times New Roman" w:hAnsi="Times New Roman" w:cs="Times New Roman"/>
          <w:sz w:val="24"/>
          <w:szCs w:val="24"/>
        </w:rPr>
        <w:t xml:space="preserve"> a)</w:t>
      </w:r>
      <w:r w:rsidR="007D3E64">
        <w:rPr>
          <w:rFonts w:ascii="Times New Roman" w:hAnsi="Times New Roman" w:cs="Times New Roman"/>
          <w:sz w:val="24"/>
          <w:szCs w:val="24"/>
        </w:rPr>
        <w:t>, t</w:t>
      </w:r>
      <w:r w:rsidR="00F8637A">
        <w:rPr>
          <w:rFonts w:ascii="Times New Roman" w:hAnsi="Times New Roman" w:cs="Times New Roman"/>
          <w:sz w:val="24"/>
          <w:szCs w:val="24"/>
        </w:rPr>
        <w:t>ë</w:t>
      </w:r>
      <w:r w:rsidR="00296049">
        <w:rPr>
          <w:rFonts w:ascii="Times New Roman" w:hAnsi="Times New Roman" w:cs="Times New Roman"/>
          <w:sz w:val="24"/>
          <w:szCs w:val="24"/>
        </w:rPr>
        <w:t xml:space="preserve"> pik</w:t>
      </w:r>
      <w:r w:rsidR="00F8637A">
        <w:rPr>
          <w:rFonts w:ascii="Times New Roman" w:hAnsi="Times New Roman" w:cs="Times New Roman"/>
          <w:sz w:val="24"/>
          <w:szCs w:val="24"/>
        </w:rPr>
        <w:t>ë</w:t>
      </w:r>
      <w:r w:rsidR="007D3E64">
        <w:rPr>
          <w:rFonts w:ascii="Times New Roman" w:hAnsi="Times New Roman" w:cs="Times New Roman"/>
          <w:sz w:val="24"/>
          <w:szCs w:val="24"/>
        </w:rPr>
        <w:t>s</w:t>
      </w:r>
      <w:r w:rsidR="00296049">
        <w:rPr>
          <w:rFonts w:ascii="Times New Roman" w:hAnsi="Times New Roman" w:cs="Times New Roman"/>
          <w:sz w:val="24"/>
          <w:szCs w:val="24"/>
        </w:rPr>
        <w:t xml:space="preserve"> 1</w:t>
      </w:r>
      <w:r w:rsidR="007D3E64">
        <w:rPr>
          <w:rFonts w:ascii="Times New Roman" w:hAnsi="Times New Roman" w:cs="Times New Roman"/>
          <w:sz w:val="24"/>
          <w:szCs w:val="24"/>
        </w:rPr>
        <w:t>, t</w:t>
      </w:r>
      <w:r w:rsidR="00F8637A">
        <w:rPr>
          <w:rFonts w:ascii="Times New Roman" w:hAnsi="Times New Roman" w:cs="Times New Roman"/>
          <w:sz w:val="24"/>
          <w:szCs w:val="24"/>
        </w:rPr>
        <w:t>ë</w:t>
      </w:r>
      <w:r w:rsidR="00296049">
        <w:rPr>
          <w:rFonts w:ascii="Times New Roman" w:hAnsi="Times New Roman" w:cs="Times New Roman"/>
          <w:sz w:val="24"/>
          <w:szCs w:val="24"/>
        </w:rPr>
        <w:t xml:space="preserve"> neni</w:t>
      </w:r>
      <w:r w:rsidR="007D3E64">
        <w:rPr>
          <w:rFonts w:ascii="Times New Roman" w:hAnsi="Times New Roman" w:cs="Times New Roman"/>
          <w:sz w:val="24"/>
          <w:szCs w:val="24"/>
        </w:rPr>
        <w:t>t</w:t>
      </w:r>
      <w:r w:rsidR="00296049">
        <w:rPr>
          <w:rFonts w:ascii="Times New Roman" w:hAnsi="Times New Roman" w:cs="Times New Roman"/>
          <w:sz w:val="24"/>
          <w:szCs w:val="24"/>
        </w:rPr>
        <w:t xml:space="preserve"> 13; pik</w:t>
      </w:r>
      <w:r w:rsidR="00F8637A">
        <w:rPr>
          <w:rFonts w:ascii="Times New Roman" w:hAnsi="Times New Roman" w:cs="Times New Roman"/>
          <w:sz w:val="24"/>
          <w:szCs w:val="24"/>
        </w:rPr>
        <w:t>ë</w:t>
      </w:r>
      <w:r w:rsidR="007D3E64">
        <w:rPr>
          <w:rFonts w:ascii="Times New Roman" w:hAnsi="Times New Roman" w:cs="Times New Roman"/>
          <w:sz w:val="24"/>
          <w:szCs w:val="24"/>
        </w:rPr>
        <w:t>s</w:t>
      </w:r>
      <w:r w:rsidR="00296049">
        <w:rPr>
          <w:rFonts w:ascii="Times New Roman" w:hAnsi="Times New Roman" w:cs="Times New Roman"/>
          <w:sz w:val="24"/>
          <w:szCs w:val="24"/>
        </w:rPr>
        <w:t xml:space="preserve"> 2 dhe 3</w:t>
      </w:r>
      <w:r w:rsidR="007D3E64">
        <w:rPr>
          <w:rFonts w:ascii="Times New Roman" w:hAnsi="Times New Roman" w:cs="Times New Roman"/>
          <w:sz w:val="24"/>
          <w:szCs w:val="24"/>
        </w:rPr>
        <w:t>, t</w:t>
      </w:r>
      <w:r w:rsidR="00F8637A">
        <w:rPr>
          <w:rFonts w:ascii="Times New Roman" w:hAnsi="Times New Roman" w:cs="Times New Roman"/>
          <w:sz w:val="24"/>
          <w:szCs w:val="24"/>
        </w:rPr>
        <w:t>ë</w:t>
      </w:r>
      <w:r w:rsidR="00296049">
        <w:rPr>
          <w:rFonts w:ascii="Times New Roman" w:hAnsi="Times New Roman" w:cs="Times New Roman"/>
          <w:sz w:val="24"/>
          <w:szCs w:val="24"/>
        </w:rPr>
        <w:t xml:space="preserve"> neni</w:t>
      </w:r>
      <w:r w:rsidR="007D3E64">
        <w:rPr>
          <w:rFonts w:ascii="Times New Roman" w:hAnsi="Times New Roman" w:cs="Times New Roman"/>
          <w:sz w:val="24"/>
          <w:szCs w:val="24"/>
        </w:rPr>
        <w:t>t</w:t>
      </w:r>
      <w:r w:rsidR="00296049">
        <w:rPr>
          <w:rFonts w:ascii="Times New Roman" w:hAnsi="Times New Roman" w:cs="Times New Roman"/>
          <w:sz w:val="24"/>
          <w:szCs w:val="24"/>
        </w:rPr>
        <w:t xml:space="preserve"> 16; </w:t>
      </w:r>
      <w:r w:rsidR="007D3E64">
        <w:rPr>
          <w:rFonts w:ascii="Times New Roman" w:hAnsi="Times New Roman" w:cs="Times New Roman"/>
          <w:sz w:val="24"/>
          <w:szCs w:val="24"/>
        </w:rPr>
        <w:t>pik</w:t>
      </w:r>
      <w:r w:rsidR="00F8637A">
        <w:rPr>
          <w:rFonts w:ascii="Times New Roman" w:hAnsi="Times New Roman" w:cs="Times New Roman"/>
          <w:sz w:val="24"/>
          <w:szCs w:val="24"/>
        </w:rPr>
        <w:t>ë</w:t>
      </w:r>
      <w:r w:rsidR="007D3E64">
        <w:rPr>
          <w:rFonts w:ascii="Times New Roman" w:hAnsi="Times New Roman" w:cs="Times New Roman"/>
          <w:sz w:val="24"/>
          <w:szCs w:val="24"/>
        </w:rPr>
        <w:t>s 1 dhe 6, t</w:t>
      </w:r>
      <w:r w:rsidR="00F8637A">
        <w:rPr>
          <w:rFonts w:ascii="Times New Roman" w:hAnsi="Times New Roman" w:cs="Times New Roman"/>
          <w:sz w:val="24"/>
          <w:szCs w:val="24"/>
        </w:rPr>
        <w:t>ë</w:t>
      </w:r>
      <w:r w:rsidR="007D3E64">
        <w:rPr>
          <w:rFonts w:ascii="Times New Roman" w:hAnsi="Times New Roman" w:cs="Times New Roman"/>
          <w:sz w:val="24"/>
          <w:szCs w:val="24"/>
        </w:rPr>
        <w:t xml:space="preserve"> nenit 17; pik</w:t>
      </w:r>
      <w:r w:rsidR="00F8637A">
        <w:rPr>
          <w:rFonts w:ascii="Times New Roman" w:hAnsi="Times New Roman" w:cs="Times New Roman"/>
          <w:sz w:val="24"/>
          <w:szCs w:val="24"/>
        </w:rPr>
        <w:t>ë</w:t>
      </w:r>
      <w:r w:rsidR="007D3E64">
        <w:rPr>
          <w:rFonts w:ascii="Times New Roman" w:hAnsi="Times New Roman" w:cs="Times New Roman"/>
          <w:sz w:val="24"/>
          <w:szCs w:val="24"/>
        </w:rPr>
        <w:t>s 2, t</w:t>
      </w:r>
      <w:r w:rsidR="00F8637A">
        <w:rPr>
          <w:rFonts w:ascii="Times New Roman" w:hAnsi="Times New Roman" w:cs="Times New Roman"/>
          <w:sz w:val="24"/>
          <w:szCs w:val="24"/>
        </w:rPr>
        <w:t>ë</w:t>
      </w:r>
      <w:r w:rsidR="007D3E64">
        <w:rPr>
          <w:rFonts w:ascii="Times New Roman" w:hAnsi="Times New Roman" w:cs="Times New Roman"/>
          <w:sz w:val="24"/>
          <w:szCs w:val="24"/>
        </w:rPr>
        <w:t xml:space="preserve"> nenit 20; pik</w:t>
      </w:r>
      <w:r w:rsidR="00F8637A">
        <w:rPr>
          <w:rFonts w:ascii="Times New Roman" w:hAnsi="Times New Roman" w:cs="Times New Roman"/>
          <w:sz w:val="24"/>
          <w:szCs w:val="24"/>
        </w:rPr>
        <w:t>ë</w:t>
      </w:r>
      <w:r w:rsidR="007D3E64">
        <w:rPr>
          <w:rFonts w:ascii="Times New Roman" w:hAnsi="Times New Roman" w:cs="Times New Roman"/>
          <w:sz w:val="24"/>
          <w:szCs w:val="24"/>
        </w:rPr>
        <w:t>s 7, t</w:t>
      </w:r>
      <w:r w:rsidR="00F8637A">
        <w:rPr>
          <w:rFonts w:ascii="Times New Roman" w:hAnsi="Times New Roman" w:cs="Times New Roman"/>
          <w:sz w:val="24"/>
          <w:szCs w:val="24"/>
        </w:rPr>
        <w:t>ë</w:t>
      </w:r>
      <w:r w:rsidR="007D3E64">
        <w:rPr>
          <w:rFonts w:ascii="Times New Roman" w:hAnsi="Times New Roman" w:cs="Times New Roman"/>
          <w:sz w:val="24"/>
          <w:szCs w:val="24"/>
        </w:rPr>
        <w:t xml:space="preserve"> nenit 28, pik</w:t>
      </w:r>
      <w:r w:rsidR="00F8637A">
        <w:rPr>
          <w:rFonts w:ascii="Times New Roman" w:hAnsi="Times New Roman" w:cs="Times New Roman"/>
          <w:sz w:val="24"/>
          <w:szCs w:val="24"/>
        </w:rPr>
        <w:t>ë</w:t>
      </w:r>
      <w:r w:rsidR="007D3E64">
        <w:rPr>
          <w:rFonts w:ascii="Times New Roman" w:hAnsi="Times New Roman" w:cs="Times New Roman"/>
          <w:sz w:val="24"/>
          <w:szCs w:val="24"/>
        </w:rPr>
        <w:t>s 1, 2, 3 dhe 4, t</w:t>
      </w:r>
      <w:r w:rsidR="00F8637A">
        <w:rPr>
          <w:rFonts w:ascii="Times New Roman" w:hAnsi="Times New Roman" w:cs="Times New Roman"/>
          <w:sz w:val="24"/>
          <w:szCs w:val="24"/>
        </w:rPr>
        <w:t>ë</w:t>
      </w:r>
      <w:r w:rsidR="007D3E64">
        <w:rPr>
          <w:rFonts w:ascii="Times New Roman" w:hAnsi="Times New Roman" w:cs="Times New Roman"/>
          <w:sz w:val="24"/>
          <w:szCs w:val="24"/>
        </w:rPr>
        <w:t xml:space="preserve"> nenit 29; pik</w:t>
      </w:r>
      <w:r w:rsidR="00F8637A">
        <w:rPr>
          <w:rFonts w:ascii="Times New Roman" w:hAnsi="Times New Roman" w:cs="Times New Roman"/>
          <w:sz w:val="24"/>
          <w:szCs w:val="24"/>
        </w:rPr>
        <w:t>ë</w:t>
      </w:r>
      <w:r w:rsidR="007D3E64">
        <w:rPr>
          <w:rFonts w:ascii="Times New Roman" w:hAnsi="Times New Roman" w:cs="Times New Roman"/>
          <w:sz w:val="24"/>
          <w:szCs w:val="24"/>
        </w:rPr>
        <w:t>s 4, t</w:t>
      </w:r>
      <w:r w:rsidR="00F8637A">
        <w:rPr>
          <w:rFonts w:ascii="Times New Roman" w:hAnsi="Times New Roman" w:cs="Times New Roman"/>
          <w:sz w:val="24"/>
          <w:szCs w:val="24"/>
        </w:rPr>
        <w:t>ë</w:t>
      </w:r>
      <w:r w:rsidR="007D3E64">
        <w:rPr>
          <w:rFonts w:ascii="Times New Roman" w:hAnsi="Times New Roman" w:cs="Times New Roman"/>
          <w:sz w:val="24"/>
          <w:szCs w:val="24"/>
        </w:rPr>
        <w:t xml:space="preserve"> nenit 30; pik</w:t>
      </w:r>
      <w:r w:rsidR="00F8637A">
        <w:rPr>
          <w:rFonts w:ascii="Times New Roman" w:hAnsi="Times New Roman" w:cs="Times New Roman"/>
          <w:sz w:val="24"/>
          <w:szCs w:val="24"/>
        </w:rPr>
        <w:t>ë</w:t>
      </w:r>
      <w:r w:rsidR="007D3E64">
        <w:rPr>
          <w:rFonts w:ascii="Times New Roman" w:hAnsi="Times New Roman" w:cs="Times New Roman"/>
          <w:sz w:val="24"/>
          <w:szCs w:val="24"/>
        </w:rPr>
        <w:t>s 5, t</w:t>
      </w:r>
      <w:r w:rsidR="00F8637A">
        <w:rPr>
          <w:rFonts w:ascii="Times New Roman" w:hAnsi="Times New Roman" w:cs="Times New Roman"/>
          <w:sz w:val="24"/>
          <w:szCs w:val="24"/>
        </w:rPr>
        <w:t>ë</w:t>
      </w:r>
      <w:r w:rsidR="007D3E64">
        <w:rPr>
          <w:rFonts w:ascii="Times New Roman" w:hAnsi="Times New Roman" w:cs="Times New Roman"/>
          <w:sz w:val="24"/>
          <w:szCs w:val="24"/>
        </w:rPr>
        <w:t xml:space="preserve"> nenit 33;  </w:t>
      </w:r>
      <w:r w:rsidR="00D241B8">
        <w:rPr>
          <w:rFonts w:ascii="Times New Roman" w:hAnsi="Times New Roman" w:cs="Times New Roman"/>
          <w:sz w:val="24"/>
          <w:szCs w:val="24"/>
        </w:rPr>
        <w:t xml:space="preserve">pikës 2, </w:t>
      </w:r>
      <w:r w:rsidR="00D241B8" w:rsidRPr="00D241B8">
        <w:rPr>
          <w:rFonts w:ascii="Times New Roman" w:hAnsi="Times New Roman" w:cs="Times New Roman"/>
          <w:sz w:val="24"/>
          <w:szCs w:val="24"/>
        </w:rPr>
        <w:t>t</w:t>
      </w:r>
      <w:r w:rsidR="00D241B8">
        <w:rPr>
          <w:rFonts w:ascii="Times New Roman" w:hAnsi="Times New Roman" w:cs="Times New Roman"/>
          <w:sz w:val="24"/>
          <w:szCs w:val="24"/>
        </w:rPr>
        <w:t>ë</w:t>
      </w:r>
      <w:r w:rsidR="00D241B8" w:rsidRPr="00D241B8">
        <w:rPr>
          <w:rFonts w:ascii="Times New Roman" w:hAnsi="Times New Roman" w:cs="Times New Roman"/>
          <w:sz w:val="24"/>
          <w:szCs w:val="24"/>
        </w:rPr>
        <w:t xml:space="preserve"> </w:t>
      </w:r>
      <w:r w:rsidR="007D3E64" w:rsidRPr="00D241B8">
        <w:rPr>
          <w:rFonts w:ascii="Times New Roman" w:hAnsi="Times New Roman" w:cs="Times New Roman"/>
          <w:sz w:val="24"/>
          <w:szCs w:val="24"/>
        </w:rPr>
        <w:t>neni</w:t>
      </w:r>
      <w:r w:rsidR="00D241B8" w:rsidRPr="00D241B8">
        <w:rPr>
          <w:rFonts w:ascii="Times New Roman" w:hAnsi="Times New Roman" w:cs="Times New Roman"/>
          <w:sz w:val="24"/>
          <w:szCs w:val="24"/>
        </w:rPr>
        <w:t>t</w:t>
      </w:r>
      <w:r w:rsidR="007D3E64" w:rsidRPr="00D241B8">
        <w:rPr>
          <w:rFonts w:ascii="Times New Roman" w:hAnsi="Times New Roman" w:cs="Times New Roman"/>
          <w:sz w:val="24"/>
          <w:szCs w:val="24"/>
        </w:rPr>
        <w:t xml:space="preserve"> 36</w:t>
      </w:r>
      <w:r w:rsidR="007D3E64">
        <w:rPr>
          <w:rFonts w:ascii="Times New Roman" w:hAnsi="Times New Roman" w:cs="Times New Roman"/>
          <w:sz w:val="24"/>
          <w:szCs w:val="24"/>
        </w:rPr>
        <w:t>; pik</w:t>
      </w:r>
      <w:r w:rsidR="00F8637A">
        <w:rPr>
          <w:rFonts w:ascii="Times New Roman" w:hAnsi="Times New Roman" w:cs="Times New Roman"/>
          <w:sz w:val="24"/>
          <w:szCs w:val="24"/>
        </w:rPr>
        <w:t>ë</w:t>
      </w:r>
      <w:r w:rsidR="007D3E64">
        <w:rPr>
          <w:rFonts w:ascii="Times New Roman" w:hAnsi="Times New Roman" w:cs="Times New Roman"/>
          <w:sz w:val="24"/>
          <w:szCs w:val="24"/>
        </w:rPr>
        <w:t>s 1 dhe 5, t</w:t>
      </w:r>
      <w:r w:rsidR="00F8637A">
        <w:rPr>
          <w:rFonts w:ascii="Times New Roman" w:hAnsi="Times New Roman" w:cs="Times New Roman"/>
          <w:sz w:val="24"/>
          <w:szCs w:val="24"/>
        </w:rPr>
        <w:t>ë</w:t>
      </w:r>
      <w:r w:rsidR="007D3E64">
        <w:rPr>
          <w:rFonts w:ascii="Times New Roman" w:hAnsi="Times New Roman" w:cs="Times New Roman"/>
          <w:sz w:val="24"/>
          <w:szCs w:val="24"/>
        </w:rPr>
        <w:t xml:space="preserve"> nenit 38; </w:t>
      </w:r>
      <w:r w:rsidR="004800CF">
        <w:rPr>
          <w:rFonts w:ascii="Times New Roman" w:hAnsi="Times New Roman" w:cs="Times New Roman"/>
          <w:sz w:val="24"/>
          <w:szCs w:val="24"/>
        </w:rPr>
        <w:t>pik</w:t>
      </w:r>
      <w:r w:rsidR="00F8637A">
        <w:rPr>
          <w:rFonts w:ascii="Times New Roman" w:hAnsi="Times New Roman" w:cs="Times New Roman"/>
          <w:sz w:val="24"/>
          <w:szCs w:val="24"/>
        </w:rPr>
        <w:t>ë</w:t>
      </w:r>
      <w:r w:rsidR="004800CF">
        <w:rPr>
          <w:rFonts w:ascii="Times New Roman" w:hAnsi="Times New Roman" w:cs="Times New Roman"/>
          <w:sz w:val="24"/>
          <w:szCs w:val="24"/>
        </w:rPr>
        <w:t>s1,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49; pik</w:t>
      </w:r>
      <w:r w:rsidR="00F8637A">
        <w:rPr>
          <w:rFonts w:ascii="Times New Roman" w:hAnsi="Times New Roman" w:cs="Times New Roman"/>
          <w:sz w:val="24"/>
          <w:szCs w:val="24"/>
        </w:rPr>
        <w:t>ë</w:t>
      </w:r>
      <w:r w:rsidR="004800CF">
        <w:rPr>
          <w:rFonts w:ascii="Times New Roman" w:hAnsi="Times New Roman" w:cs="Times New Roman"/>
          <w:sz w:val="24"/>
          <w:szCs w:val="24"/>
        </w:rPr>
        <w:t>s 2,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43; pik</w:t>
      </w:r>
      <w:r w:rsidR="00F8637A">
        <w:rPr>
          <w:rFonts w:ascii="Times New Roman" w:hAnsi="Times New Roman" w:cs="Times New Roman"/>
          <w:sz w:val="24"/>
          <w:szCs w:val="24"/>
        </w:rPr>
        <w:t>ë</w:t>
      </w:r>
      <w:r w:rsidR="004800CF">
        <w:rPr>
          <w:rFonts w:ascii="Times New Roman" w:hAnsi="Times New Roman" w:cs="Times New Roman"/>
          <w:sz w:val="24"/>
          <w:szCs w:val="24"/>
        </w:rPr>
        <w:t>s2,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46; pik</w:t>
      </w:r>
      <w:r w:rsidR="00F8637A">
        <w:rPr>
          <w:rFonts w:ascii="Times New Roman" w:hAnsi="Times New Roman" w:cs="Times New Roman"/>
          <w:sz w:val="24"/>
          <w:szCs w:val="24"/>
        </w:rPr>
        <w:t>ë</w:t>
      </w:r>
      <w:r w:rsidR="004800CF">
        <w:rPr>
          <w:rFonts w:ascii="Times New Roman" w:hAnsi="Times New Roman" w:cs="Times New Roman"/>
          <w:sz w:val="24"/>
          <w:szCs w:val="24"/>
        </w:rPr>
        <w:t>s 3 dhe 6,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47; pik</w:t>
      </w:r>
      <w:r w:rsidR="00F8637A">
        <w:rPr>
          <w:rFonts w:ascii="Times New Roman" w:hAnsi="Times New Roman" w:cs="Times New Roman"/>
          <w:sz w:val="24"/>
          <w:szCs w:val="24"/>
        </w:rPr>
        <w:t>ë</w:t>
      </w:r>
      <w:r w:rsidR="004800CF">
        <w:rPr>
          <w:rFonts w:ascii="Times New Roman" w:hAnsi="Times New Roman" w:cs="Times New Roman"/>
          <w:sz w:val="24"/>
          <w:szCs w:val="24"/>
        </w:rPr>
        <w:t>s 2,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48; pik</w:t>
      </w:r>
      <w:r w:rsidR="00F8637A">
        <w:rPr>
          <w:rFonts w:ascii="Times New Roman" w:hAnsi="Times New Roman" w:cs="Times New Roman"/>
          <w:sz w:val="24"/>
          <w:szCs w:val="24"/>
        </w:rPr>
        <w:t>ë</w:t>
      </w:r>
      <w:r w:rsidR="004800CF">
        <w:rPr>
          <w:rFonts w:ascii="Times New Roman" w:hAnsi="Times New Roman" w:cs="Times New Roman"/>
          <w:sz w:val="24"/>
          <w:szCs w:val="24"/>
        </w:rPr>
        <w:t>s 1,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49; pik</w:t>
      </w:r>
      <w:r w:rsidR="00F8637A">
        <w:rPr>
          <w:rFonts w:ascii="Times New Roman" w:hAnsi="Times New Roman" w:cs="Times New Roman"/>
          <w:sz w:val="24"/>
          <w:szCs w:val="24"/>
        </w:rPr>
        <w:t>ë</w:t>
      </w:r>
      <w:r w:rsidR="004800CF">
        <w:rPr>
          <w:rFonts w:ascii="Times New Roman" w:hAnsi="Times New Roman" w:cs="Times New Roman"/>
          <w:sz w:val="24"/>
          <w:szCs w:val="24"/>
        </w:rPr>
        <w:t>s 3,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50; pik</w:t>
      </w:r>
      <w:r w:rsidR="00F8637A">
        <w:rPr>
          <w:rFonts w:ascii="Times New Roman" w:hAnsi="Times New Roman" w:cs="Times New Roman"/>
          <w:sz w:val="24"/>
          <w:szCs w:val="24"/>
        </w:rPr>
        <w:t>ë</w:t>
      </w:r>
      <w:r w:rsidR="004800CF">
        <w:rPr>
          <w:rFonts w:ascii="Times New Roman" w:hAnsi="Times New Roman" w:cs="Times New Roman"/>
          <w:sz w:val="24"/>
          <w:szCs w:val="24"/>
        </w:rPr>
        <w:t>s 2,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51; pik</w:t>
      </w:r>
      <w:r w:rsidR="00F8637A">
        <w:rPr>
          <w:rFonts w:ascii="Times New Roman" w:hAnsi="Times New Roman" w:cs="Times New Roman"/>
          <w:sz w:val="24"/>
          <w:szCs w:val="24"/>
        </w:rPr>
        <w:t>ë</w:t>
      </w:r>
      <w:r w:rsidR="004800CF">
        <w:rPr>
          <w:rFonts w:ascii="Times New Roman" w:hAnsi="Times New Roman" w:cs="Times New Roman"/>
          <w:sz w:val="24"/>
          <w:szCs w:val="24"/>
        </w:rPr>
        <w:t>s 5,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53; pik</w:t>
      </w:r>
      <w:r w:rsidR="00F8637A">
        <w:rPr>
          <w:rFonts w:ascii="Times New Roman" w:hAnsi="Times New Roman" w:cs="Times New Roman"/>
          <w:sz w:val="24"/>
          <w:szCs w:val="24"/>
        </w:rPr>
        <w:t>ë</w:t>
      </w:r>
      <w:r w:rsidR="004800CF">
        <w:rPr>
          <w:rFonts w:ascii="Times New Roman" w:hAnsi="Times New Roman" w:cs="Times New Roman"/>
          <w:sz w:val="24"/>
          <w:szCs w:val="24"/>
        </w:rPr>
        <w:t>s 1,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62; pik</w:t>
      </w:r>
      <w:r w:rsidR="00F8637A">
        <w:rPr>
          <w:rFonts w:ascii="Times New Roman" w:hAnsi="Times New Roman" w:cs="Times New Roman"/>
          <w:sz w:val="24"/>
          <w:szCs w:val="24"/>
        </w:rPr>
        <w:t>ë</w:t>
      </w:r>
      <w:r w:rsidR="004800CF">
        <w:rPr>
          <w:rFonts w:ascii="Times New Roman" w:hAnsi="Times New Roman" w:cs="Times New Roman"/>
          <w:sz w:val="24"/>
          <w:szCs w:val="24"/>
        </w:rPr>
        <w:t>s 2,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63; pik</w:t>
      </w:r>
      <w:r w:rsidR="00F8637A">
        <w:rPr>
          <w:rFonts w:ascii="Times New Roman" w:hAnsi="Times New Roman" w:cs="Times New Roman"/>
          <w:sz w:val="24"/>
          <w:szCs w:val="24"/>
        </w:rPr>
        <w:t>ë</w:t>
      </w:r>
      <w:r w:rsidR="004800CF">
        <w:rPr>
          <w:rFonts w:ascii="Times New Roman" w:hAnsi="Times New Roman" w:cs="Times New Roman"/>
          <w:sz w:val="24"/>
          <w:szCs w:val="24"/>
        </w:rPr>
        <w:t>s 3,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66; pik</w:t>
      </w:r>
      <w:r w:rsidR="00F8637A">
        <w:rPr>
          <w:rFonts w:ascii="Times New Roman" w:hAnsi="Times New Roman" w:cs="Times New Roman"/>
          <w:sz w:val="24"/>
          <w:szCs w:val="24"/>
        </w:rPr>
        <w:t>ë</w:t>
      </w:r>
      <w:r w:rsidR="004800CF">
        <w:rPr>
          <w:rFonts w:ascii="Times New Roman" w:hAnsi="Times New Roman" w:cs="Times New Roman"/>
          <w:sz w:val="24"/>
          <w:szCs w:val="24"/>
        </w:rPr>
        <w:t>s 4, t</w:t>
      </w:r>
      <w:r w:rsidR="00F8637A">
        <w:rPr>
          <w:rFonts w:ascii="Times New Roman" w:hAnsi="Times New Roman" w:cs="Times New Roman"/>
          <w:sz w:val="24"/>
          <w:szCs w:val="24"/>
        </w:rPr>
        <w:t>ë</w:t>
      </w:r>
      <w:r w:rsidR="004800CF">
        <w:rPr>
          <w:rFonts w:ascii="Times New Roman" w:hAnsi="Times New Roman" w:cs="Times New Roman"/>
          <w:sz w:val="24"/>
          <w:szCs w:val="24"/>
        </w:rPr>
        <w:t xml:space="preserve"> nenit 67; nenit 68; </w:t>
      </w:r>
      <w:r w:rsidR="007E63FC">
        <w:rPr>
          <w:rFonts w:ascii="Times New Roman" w:hAnsi="Times New Roman" w:cs="Times New Roman"/>
          <w:sz w:val="24"/>
          <w:szCs w:val="24"/>
        </w:rPr>
        <w:t>pik</w:t>
      </w:r>
      <w:r w:rsidR="00F8637A">
        <w:rPr>
          <w:rFonts w:ascii="Times New Roman" w:hAnsi="Times New Roman" w:cs="Times New Roman"/>
          <w:sz w:val="24"/>
          <w:szCs w:val="24"/>
        </w:rPr>
        <w:t>ë</w:t>
      </w:r>
      <w:r w:rsidR="007E63FC">
        <w:rPr>
          <w:rFonts w:ascii="Times New Roman" w:hAnsi="Times New Roman" w:cs="Times New Roman"/>
          <w:sz w:val="24"/>
          <w:szCs w:val="24"/>
        </w:rPr>
        <w:t>s 3, t</w:t>
      </w:r>
      <w:r w:rsidR="00F8637A">
        <w:rPr>
          <w:rFonts w:ascii="Times New Roman" w:hAnsi="Times New Roman" w:cs="Times New Roman"/>
          <w:sz w:val="24"/>
          <w:szCs w:val="24"/>
        </w:rPr>
        <w:t>ë</w:t>
      </w:r>
      <w:r w:rsidR="007E63FC">
        <w:rPr>
          <w:rFonts w:ascii="Times New Roman" w:hAnsi="Times New Roman" w:cs="Times New Roman"/>
          <w:sz w:val="24"/>
          <w:szCs w:val="24"/>
        </w:rPr>
        <w:t xml:space="preserve"> nenit 74; pik</w:t>
      </w:r>
      <w:r w:rsidR="00F8637A">
        <w:rPr>
          <w:rFonts w:ascii="Times New Roman" w:hAnsi="Times New Roman" w:cs="Times New Roman"/>
          <w:sz w:val="24"/>
          <w:szCs w:val="24"/>
        </w:rPr>
        <w:t>ë</w:t>
      </w:r>
      <w:r w:rsidR="007E63FC">
        <w:rPr>
          <w:rFonts w:ascii="Times New Roman" w:hAnsi="Times New Roman" w:cs="Times New Roman"/>
          <w:sz w:val="24"/>
          <w:szCs w:val="24"/>
        </w:rPr>
        <w:t>s 2, t</w:t>
      </w:r>
      <w:r w:rsidR="00F8637A">
        <w:rPr>
          <w:rFonts w:ascii="Times New Roman" w:hAnsi="Times New Roman" w:cs="Times New Roman"/>
          <w:sz w:val="24"/>
          <w:szCs w:val="24"/>
        </w:rPr>
        <w:t>ë</w:t>
      </w:r>
      <w:r w:rsidR="007E63FC">
        <w:rPr>
          <w:rFonts w:ascii="Times New Roman" w:hAnsi="Times New Roman" w:cs="Times New Roman"/>
          <w:sz w:val="24"/>
          <w:szCs w:val="24"/>
        </w:rPr>
        <w:t xml:space="preserve"> nenit 76; pik</w:t>
      </w:r>
      <w:r w:rsidR="00F8637A">
        <w:rPr>
          <w:rFonts w:ascii="Times New Roman" w:hAnsi="Times New Roman" w:cs="Times New Roman"/>
          <w:sz w:val="24"/>
          <w:szCs w:val="24"/>
        </w:rPr>
        <w:t>ë</w:t>
      </w:r>
      <w:r w:rsidR="007E63FC">
        <w:rPr>
          <w:rFonts w:ascii="Times New Roman" w:hAnsi="Times New Roman" w:cs="Times New Roman"/>
          <w:sz w:val="24"/>
          <w:szCs w:val="24"/>
        </w:rPr>
        <w:t>s 1 dhe 2, t</w:t>
      </w:r>
      <w:r w:rsidR="00F8637A">
        <w:rPr>
          <w:rFonts w:ascii="Times New Roman" w:hAnsi="Times New Roman" w:cs="Times New Roman"/>
          <w:sz w:val="24"/>
          <w:szCs w:val="24"/>
        </w:rPr>
        <w:t>ë</w:t>
      </w:r>
      <w:r w:rsidR="007E63FC">
        <w:rPr>
          <w:rFonts w:ascii="Times New Roman" w:hAnsi="Times New Roman" w:cs="Times New Roman"/>
          <w:sz w:val="24"/>
          <w:szCs w:val="24"/>
        </w:rPr>
        <w:t xml:space="preserve"> nenit 82; pik</w:t>
      </w:r>
      <w:r w:rsidR="00F8637A">
        <w:rPr>
          <w:rFonts w:ascii="Times New Roman" w:hAnsi="Times New Roman" w:cs="Times New Roman"/>
          <w:sz w:val="24"/>
          <w:szCs w:val="24"/>
        </w:rPr>
        <w:t>ë</w:t>
      </w:r>
      <w:r w:rsidR="007E63FC">
        <w:rPr>
          <w:rFonts w:ascii="Times New Roman" w:hAnsi="Times New Roman" w:cs="Times New Roman"/>
          <w:sz w:val="24"/>
          <w:szCs w:val="24"/>
        </w:rPr>
        <w:t>s 2, t</w:t>
      </w:r>
      <w:r w:rsidR="00F8637A">
        <w:rPr>
          <w:rFonts w:ascii="Times New Roman" w:hAnsi="Times New Roman" w:cs="Times New Roman"/>
          <w:sz w:val="24"/>
          <w:szCs w:val="24"/>
        </w:rPr>
        <w:t>ë</w:t>
      </w:r>
      <w:r w:rsidR="007E63FC">
        <w:rPr>
          <w:rFonts w:ascii="Times New Roman" w:hAnsi="Times New Roman" w:cs="Times New Roman"/>
          <w:sz w:val="24"/>
          <w:szCs w:val="24"/>
        </w:rPr>
        <w:t xml:space="preserve"> nenit 84; pik</w:t>
      </w:r>
      <w:r w:rsidR="00F8637A">
        <w:rPr>
          <w:rFonts w:ascii="Times New Roman" w:hAnsi="Times New Roman" w:cs="Times New Roman"/>
          <w:sz w:val="24"/>
          <w:szCs w:val="24"/>
        </w:rPr>
        <w:t>ë</w:t>
      </w:r>
      <w:r w:rsidR="007E63FC">
        <w:rPr>
          <w:rFonts w:ascii="Times New Roman" w:hAnsi="Times New Roman" w:cs="Times New Roman"/>
          <w:sz w:val="24"/>
          <w:szCs w:val="24"/>
        </w:rPr>
        <w:t>s 4, t</w:t>
      </w:r>
      <w:r w:rsidR="00F8637A">
        <w:rPr>
          <w:rFonts w:ascii="Times New Roman" w:hAnsi="Times New Roman" w:cs="Times New Roman"/>
          <w:sz w:val="24"/>
          <w:szCs w:val="24"/>
        </w:rPr>
        <w:t>ë</w:t>
      </w:r>
      <w:r w:rsidR="007E63FC">
        <w:rPr>
          <w:rFonts w:ascii="Times New Roman" w:hAnsi="Times New Roman" w:cs="Times New Roman"/>
          <w:sz w:val="24"/>
          <w:szCs w:val="24"/>
        </w:rPr>
        <w:t xml:space="preserve"> nenit 88; pik</w:t>
      </w:r>
      <w:r w:rsidR="00F8637A">
        <w:rPr>
          <w:rFonts w:ascii="Times New Roman" w:hAnsi="Times New Roman" w:cs="Times New Roman"/>
          <w:sz w:val="24"/>
          <w:szCs w:val="24"/>
        </w:rPr>
        <w:t>ë</w:t>
      </w:r>
      <w:r w:rsidR="007E63FC">
        <w:rPr>
          <w:rFonts w:ascii="Times New Roman" w:hAnsi="Times New Roman" w:cs="Times New Roman"/>
          <w:sz w:val="24"/>
          <w:szCs w:val="24"/>
        </w:rPr>
        <w:t>s 2, t</w:t>
      </w:r>
      <w:r w:rsidR="00F8637A">
        <w:rPr>
          <w:rFonts w:ascii="Times New Roman" w:hAnsi="Times New Roman" w:cs="Times New Roman"/>
          <w:sz w:val="24"/>
          <w:szCs w:val="24"/>
        </w:rPr>
        <w:t>ë</w:t>
      </w:r>
      <w:r w:rsidR="007E63FC">
        <w:rPr>
          <w:rFonts w:ascii="Times New Roman" w:hAnsi="Times New Roman" w:cs="Times New Roman"/>
          <w:sz w:val="24"/>
          <w:szCs w:val="24"/>
        </w:rPr>
        <w:t xml:space="preserve"> nenit 90; pik</w:t>
      </w:r>
      <w:r w:rsidR="00F8637A">
        <w:rPr>
          <w:rFonts w:ascii="Times New Roman" w:hAnsi="Times New Roman" w:cs="Times New Roman"/>
          <w:sz w:val="24"/>
          <w:szCs w:val="24"/>
        </w:rPr>
        <w:t>ë</w:t>
      </w:r>
      <w:r w:rsidR="007E63FC">
        <w:rPr>
          <w:rFonts w:ascii="Times New Roman" w:hAnsi="Times New Roman" w:cs="Times New Roman"/>
          <w:sz w:val="24"/>
          <w:szCs w:val="24"/>
        </w:rPr>
        <w:t>s 2, t</w:t>
      </w:r>
      <w:r w:rsidR="00F8637A">
        <w:rPr>
          <w:rFonts w:ascii="Times New Roman" w:hAnsi="Times New Roman" w:cs="Times New Roman"/>
          <w:sz w:val="24"/>
          <w:szCs w:val="24"/>
        </w:rPr>
        <w:t>ë</w:t>
      </w:r>
      <w:r w:rsidR="007E63FC">
        <w:rPr>
          <w:rFonts w:ascii="Times New Roman" w:hAnsi="Times New Roman" w:cs="Times New Roman"/>
          <w:sz w:val="24"/>
          <w:szCs w:val="24"/>
        </w:rPr>
        <w:t xml:space="preserve"> nenit 97; </w:t>
      </w:r>
      <w:r w:rsidR="00160ED0">
        <w:rPr>
          <w:rFonts w:ascii="Times New Roman" w:hAnsi="Times New Roman" w:cs="Times New Roman"/>
          <w:sz w:val="24"/>
          <w:szCs w:val="24"/>
        </w:rPr>
        <w:t>pik</w:t>
      </w:r>
      <w:r w:rsidR="00F8637A">
        <w:rPr>
          <w:rFonts w:ascii="Times New Roman" w:hAnsi="Times New Roman" w:cs="Times New Roman"/>
          <w:sz w:val="24"/>
          <w:szCs w:val="24"/>
        </w:rPr>
        <w:t>ë</w:t>
      </w:r>
      <w:r w:rsidR="00160ED0">
        <w:rPr>
          <w:rFonts w:ascii="Times New Roman" w:hAnsi="Times New Roman" w:cs="Times New Roman"/>
          <w:sz w:val="24"/>
          <w:szCs w:val="24"/>
        </w:rPr>
        <w:t>s 1, t</w:t>
      </w:r>
      <w:r w:rsidR="00F8637A">
        <w:rPr>
          <w:rFonts w:ascii="Times New Roman" w:hAnsi="Times New Roman" w:cs="Times New Roman"/>
          <w:sz w:val="24"/>
          <w:szCs w:val="24"/>
        </w:rPr>
        <w:t>ë</w:t>
      </w:r>
      <w:r w:rsidR="00160ED0">
        <w:rPr>
          <w:rFonts w:ascii="Times New Roman" w:hAnsi="Times New Roman" w:cs="Times New Roman"/>
          <w:sz w:val="24"/>
          <w:szCs w:val="24"/>
        </w:rPr>
        <w:t xml:space="preserve"> nenit 100; </w:t>
      </w:r>
      <w:r w:rsidR="005B42E3">
        <w:rPr>
          <w:rFonts w:ascii="Times New Roman" w:hAnsi="Times New Roman" w:cs="Times New Roman"/>
          <w:sz w:val="24"/>
          <w:szCs w:val="24"/>
        </w:rPr>
        <w:t>pik</w:t>
      </w:r>
      <w:r w:rsidR="00F8637A">
        <w:rPr>
          <w:rFonts w:ascii="Times New Roman" w:hAnsi="Times New Roman" w:cs="Times New Roman"/>
          <w:sz w:val="24"/>
          <w:szCs w:val="24"/>
        </w:rPr>
        <w:t>ë</w:t>
      </w:r>
      <w:r w:rsidR="005B42E3">
        <w:rPr>
          <w:rFonts w:ascii="Times New Roman" w:hAnsi="Times New Roman" w:cs="Times New Roman"/>
          <w:sz w:val="24"/>
          <w:szCs w:val="24"/>
        </w:rPr>
        <w:t>s 7, t</w:t>
      </w:r>
      <w:r w:rsidR="00F8637A">
        <w:rPr>
          <w:rFonts w:ascii="Times New Roman" w:hAnsi="Times New Roman" w:cs="Times New Roman"/>
          <w:sz w:val="24"/>
          <w:szCs w:val="24"/>
        </w:rPr>
        <w:t>ë</w:t>
      </w:r>
      <w:r w:rsidR="005B42E3">
        <w:rPr>
          <w:rFonts w:ascii="Times New Roman" w:hAnsi="Times New Roman" w:cs="Times New Roman"/>
          <w:sz w:val="24"/>
          <w:szCs w:val="24"/>
        </w:rPr>
        <w:t xml:space="preserve"> nenit 103; pik</w:t>
      </w:r>
      <w:r w:rsidR="00F8637A">
        <w:rPr>
          <w:rFonts w:ascii="Times New Roman" w:hAnsi="Times New Roman" w:cs="Times New Roman"/>
          <w:sz w:val="24"/>
          <w:szCs w:val="24"/>
        </w:rPr>
        <w:t>ë</w:t>
      </w:r>
      <w:r w:rsidR="005B42E3">
        <w:rPr>
          <w:rFonts w:ascii="Times New Roman" w:hAnsi="Times New Roman" w:cs="Times New Roman"/>
          <w:sz w:val="24"/>
          <w:szCs w:val="24"/>
        </w:rPr>
        <w:t>s 4, t</w:t>
      </w:r>
      <w:r w:rsidR="00F8637A">
        <w:rPr>
          <w:rFonts w:ascii="Times New Roman" w:hAnsi="Times New Roman" w:cs="Times New Roman"/>
          <w:sz w:val="24"/>
          <w:szCs w:val="24"/>
        </w:rPr>
        <w:t>ë</w:t>
      </w:r>
      <w:r w:rsidR="005B42E3">
        <w:rPr>
          <w:rFonts w:ascii="Times New Roman" w:hAnsi="Times New Roman" w:cs="Times New Roman"/>
          <w:sz w:val="24"/>
          <w:szCs w:val="24"/>
        </w:rPr>
        <w:t xml:space="preserve"> nenit 104; pik</w:t>
      </w:r>
      <w:r w:rsidR="00F8637A">
        <w:rPr>
          <w:rFonts w:ascii="Times New Roman" w:hAnsi="Times New Roman" w:cs="Times New Roman"/>
          <w:sz w:val="24"/>
          <w:szCs w:val="24"/>
        </w:rPr>
        <w:t>ë</w:t>
      </w:r>
      <w:r w:rsidR="005B42E3">
        <w:rPr>
          <w:rFonts w:ascii="Times New Roman" w:hAnsi="Times New Roman" w:cs="Times New Roman"/>
          <w:sz w:val="24"/>
          <w:szCs w:val="24"/>
        </w:rPr>
        <w:t>s 1, t</w:t>
      </w:r>
      <w:r w:rsidR="00F8637A">
        <w:rPr>
          <w:rFonts w:ascii="Times New Roman" w:hAnsi="Times New Roman" w:cs="Times New Roman"/>
          <w:sz w:val="24"/>
          <w:szCs w:val="24"/>
        </w:rPr>
        <w:t>ë</w:t>
      </w:r>
      <w:r w:rsidR="005B42E3">
        <w:rPr>
          <w:rFonts w:ascii="Times New Roman" w:hAnsi="Times New Roman" w:cs="Times New Roman"/>
          <w:sz w:val="24"/>
          <w:szCs w:val="24"/>
        </w:rPr>
        <w:t xml:space="preserve"> nenit 105; </w:t>
      </w:r>
      <w:r w:rsidR="007103D7">
        <w:rPr>
          <w:rFonts w:ascii="Times New Roman" w:hAnsi="Times New Roman" w:cs="Times New Roman"/>
          <w:sz w:val="24"/>
          <w:szCs w:val="24"/>
        </w:rPr>
        <w:t>pik</w:t>
      </w:r>
      <w:r w:rsidR="00F8637A">
        <w:rPr>
          <w:rFonts w:ascii="Times New Roman" w:hAnsi="Times New Roman" w:cs="Times New Roman"/>
          <w:sz w:val="24"/>
          <w:szCs w:val="24"/>
        </w:rPr>
        <w:t>ë</w:t>
      </w:r>
      <w:r w:rsidR="007103D7">
        <w:rPr>
          <w:rFonts w:ascii="Times New Roman" w:hAnsi="Times New Roman" w:cs="Times New Roman"/>
          <w:sz w:val="24"/>
          <w:szCs w:val="24"/>
        </w:rPr>
        <w:t>s 2, t</w:t>
      </w:r>
      <w:r w:rsidR="00F8637A">
        <w:rPr>
          <w:rFonts w:ascii="Times New Roman" w:hAnsi="Times New Roman" w:cs="Times New Roman"/>
          <w:sz w:val="24"/>
          <w:szCs w:val="24"/>
        </w:rPr>
        <w:t>ë</w:t>
      </w:r>
      <w:r w:rsidR="007103D7">
        <w:rPr>
          <w:rFonts w:ascii="Times New Roman" w:hAnsi="Times New Roman" w:cs="Times New Roman"/>
          <w:sz w:val="24"/>
          <w:szCs w:val="24"/>
        </w:rPr>
        <w:t xml:space="preserve"> nenit 106; </w:t>
      </w:r>
      <w:r w:rsidR="00F8637A">
        <w:rPr>
          <w:rFonts w:ascii="Times New Roman" w:hAnsi="Times New Roman" w:cs="Times New Roman"/>
          <w:sz w:val="24"/>
          <w:szCs w:val="24"/>
        </w:rPr>
        <w:t>neni 107; pikës 1, 2 dhe 3 të nenit 110</w:t>
      </w:r>
      <w:r w:rsidR="0051664D">
        <w:rPr>
          <w:rFonts w:ascii="Times New Roman" w:hAnsi="Times New Roman" w:cs="Times New Roman"/>
          <w:sz w:val="24"/>
          <w:szCs w:val="24"/>
        </w:rPr>
        <w:t xml:space="preserve">, </w:t>
      </w:r>
      <w:r w:rsidR="0051664D" w:rsidRPr="00247B87">
        <w:rPr>
          <w:rFonts w:ascii="Times New Roman" w:hAnsi="Times New Roman" w:cs="Times New Roman"/>
          <w:sz w:val="24"/>
          <w:szCs w:val="24"/>
        </w:rPr>
        <w:t>pikës 3, të nenit 108</w:t>
      </w:r>
    </w:p>
    <w:p w14:paraId="33FE3760" w14:textId="4AC810A4" w:rsidR="00296049" w:rsidRDefault="00296049" w:rsidP="00296049">
      <w:pPr>
        <w:spacing w:after="0"/>
        <w:rPr>
          <w:rFonts w:ascii="Times New Roman" w:hAnsi="Times New Roman" w:cs="Times New Roman"/>
          <w:sz w:val="24"/>
          <w:szCs w:val="24"/>
        </w:rPr>
      </w:pPr>
    </w:p>
    <w:p w14:paraId="2C7B3155" w14:textId="0CB7654C" w:rsidR="00296049" w:rsidRPr="00296049" w:rsidRDefault="00296049" w:rsidP="00296049">
      <w:pPr>
        <w:pStyle w:val="ListParagraph"/>
        <w:numPr>
          <w:ilvl w:val="0"/>
          <w:numId w:val="9"/>
        </w:numPr>
        <w:spacing w:after="0"/>
        <w:ind w:left="360"/>
        <w:rPr>
          <w:rFonts w:ascii="Times New Roman" w:hAnsi="Times New Roman" w:cs="Times New Roman"/>
          <w:sz w:val="24"/>
          <w:szCs w:val="24"/>
        </w:rPr>
      </w:pPr>
      <w:r>
        <w:rPr>
          <w:rFonts w:ascii="Times New Roman" w:hAnsi="Times New Roman" w:cs="Times New Roman"/>
          <w:sz w:val="24"/>
          <w:szCs w:val="24"/>
        </w:rPr>
        <w:t>Ngarkohet ministri dhe ministri p</w:t>
      </w:r>
      <w:r w:rsidR="00F8637A">
        <w:rPr>
          <w:rFonts w:ascii="Times New Roman" w:hAnsi="Times New Roman" w:cs="Times New Roman"/>
          <w:sz w:val="24"/>
          <w:szCs w:val="24"/>
        </w:rPr>
        <w:t>ë</w:t>
      </w:r>
      <w:r>
        <w:rPr>
          <w:rFonts w:ascii="Times New Roman" w:hAnsi="Times New Roman" w:cs="Times New Roman"/>
          <w:sz w:val="24"/>
          <w:szCs w:val="24"/>
        </w:rPr>
        <w:t>rgjegj</w:t>
      </w:r>
      <w:r w:rsidR="00F8637A">
        <w:rPr>
          <w:rFonts w:ascii="Times New Roman" w:hAnsi="Times New Roman" w:cs="Times New Roman"/>
          <w:sz w:val="24"/>
          <w:szCs w:val="24"/>
        </w:rPr>
        <w:t>ë</w:t>
      </w:r>
      <w:r>
        <w:rPr>
          <w:rFonts w:ascii="Times New Roman" w:hAnsi="Times New Roman" w:cs="Times New Roman"/>
          <w:sz w:val="24"/>
          <w:szCs w:val="24"/>
        </w:rPr>
        <w:t>s p</w:t>
      </w:r>
      <w:r w:rsidR="00F8637A">
        <w:rPr>
          <w:rFonts w:ascii="Times New Roman" w:hAnsi="Times New Roman" w:cs="Times New Roman"/>
          <w:sz w:val="24"/>
          <w:szCs w:val="24"/>
        </w:rPr>
        <w:t>ë</w:t>
      </w:r>
      <w:r>
        <w:rPr>
          <w:rFonts w:ascii="Times New Roman" w:hAnsi="Times New Roman" w:cs="Times New Roman"/>
          <w:sz w:val="24"/>
          <w:szCs w:val="24"/>
        </w:rPr>
        <w:t>r financat t</w:t>
      </w:r>
      <w:r w:rsidR="00F8637A">
        <w:rPr>
          <w:rFonts w:ascii="Times New Roman" w:hAnsi="Times New Roman" w:cs="Times New Roman"/>
          <w:sz w:val="24"/>
          <w:szCs w:val="24"/>
        </w:rPr>
        <w:t>ë</w:t>
      </w:r>
      <w:r>
        <w:rPr>
          <w:rFonts w:ascii="Times New Roman" w:hAnsi="Times New Roman" w:cs="Times New Roman"/>
          <w:sz w:val="24"/>
          <w:szCs w:val="24"/>
        </w:rPr>
        <w:t xml:space="preserve"> nxjerr</w:t>
      </w:r>
      <w:r w:rsidR="00F8637A">
        <w:rPr>
          <w:rFonts w:ascii="Times New Roman" w:hAnsi="Times New Roman" w:cs="Times New Roman"/>
          <w:sz w:val="24"/>
          <w:szCs w:val="24"/>
        </w:rPr>
        <w:t>ë</w:t>
      </w:r>
      <w:r>
        <w:rPr>
          <w:rFonts w:ascii="Times New Roman" w:hAnsi="Times New Roman" w:cs="Times New Roman"/>
          <w:sz w:val="24"/>
          <w:szCs w:val="24"/>
        </w:rPr>
        <w:t xml:space="preserve"> aktet n</w:t>
      </w:r>
      <w:r w:rsidR="00F8637A">
        <w:rPr>
          <w:rFonts w:ascii="Times New Roman" w:hAnsi="Times New Roman" w:cs="Times New Roman"/>
          <w:sz w:val="24"/>
          <w:szCs w:val="24"/>
        </w:rPr>
        <w:t>ë</w:t>
      </w:r>
      <w:r>
        <w:rPr>
          <w:rFonts w:ascii="Times New Roman" w:hAnsi="Times New Roman" w:cs="Times New Roman"/>
          <w:sz w:val="24"/>
          <w:szCs w:val="24"/>
        </w:rPr>
        <w:t xml:space="preserve">nligjore </w:t>
      </w:r>
      <w:r w:rsidRPr="00296049">
        <w:rPr>
          <w:rFonts w:ascii="Times New Roman" w:hAnsi="Times New Roman" w:cs="Times New Roman"/>
          <w:sz w:val="24"/>
          <w:szCs w:val="24"/>
        </w:rPr>
        <w:t xml:space="preserve">në zbatim të </w:t>
      </w:r>
      <w:r>
        <w:rPr>
          <w:rFonts w:ascii="Times New Roman" w:hAnsi="Times New Roman" w:cs="Times New Roman"/>
          <w:sz w:val="24"/>
          <w:szCs w:val="24"/>
        </w:rPr>
        <w:t>pikes 2</w:t>
      </w:r>
      <w:r w:rsidR="007D3E64">
        <w:rPr>
          <w:rFonts w:ascii="Times New Roman" w:hAnsi="Times New Roman" w:cs="Times New Roman"/>
          <w:sz w:val="24"/>
          <w:szCs w:val="24"/>
        </w:rPr>
        <w:t>, t</w:t>
      </w:r>
      <w:r w:rsidR="00F8637A">
        <w:rPr>
          <w:rFonts w:ascii="Times New Roman" w:hAnsi="Times New Roman" w:cs="Times New Roman"/>
          <w:sz w:val="24"/>
          <w:szCs w:val="24"/>
        </w:rPr>
        <w:t>ë</w:t>
      </w:r>
      <w:r>
        <w:rPr>
          <w:rFonts w:ascii="Times New Roman" w:hAnsi="Times New Roman" w:cs="Times New Roman"/>
          <w:sz w:val="24"/>
          <w:szCs w:val="24"/>
        </w:rPr>
        <w:t xml:space="preserve"> neni</w:t>
      </w:r>
      <w:r w:rsidR="007D3E64">
        <w:rPr>
          <w:rFonts w:ascii="Times New Roman" w:hAnsi="Times New Roman" w:cs="Times New Roman"/>
          <w:sz w:val="24"/>
          <w:szCs w:val="24"/>
        </w:rPr>
        <w:t>t</w:t>
      </w:r>
      <w:r>
        <w:rPr>
          <w:rFonts w:ascii="Times New Roman" w:hAnsi="Times New Roman" w:cs="Times New Roman"/>
          <w:sz w:val="24"/>
          <w:szCs w:val="24"/>
        </w:rPr>
        <w:t xml:space="preserve"> 8; </w:t>
      </w:r>
    </w:p>
    <w:p w14:paraId="5F43DACF" w14:textId="77777777" w:rsidR="003C7112" w:rsidRPr="0042731A" w:rsidRDefault="003C7112" w:rsidP="003C7112">
      <w:pPr>
        <w:spacing w:after="0"/>
        <w:rPr>
          <w:rFonts w:ascii="Times New Roman" w:hAnsi="Times New Roman" w:cs="Times New Roman"/>
          <w:b/>
          <w:bCs/>
          <w:sz w:val="24"/>
          <w:szCs w:val="24"/>
        </w:rPr>
      </w:pPr>
    </w:p>
    <w:p w14:paraId="7BAD0E5F" w14:textId="7C193C61" w:rsidR="003C7112" w:rsidRPr="0042731A" w:rsidRDefault="003C7112" w:rsidP="0042731A">
      <w:pPr>
        <w:spacing w:after="0"/>
        <w:jc w:val="center"/>
        <w:rPr>
          <w:rFonts w:ascii="Times New Roman" w:hAnsi="Times New Roman" w:cs="Times New Roman"/>
          <w:b/>
          <w:bCs/>
          <w:sz w:val="24"/>
          <w:szCs w:val="24"/>
        </w:rPr>
      </w:pPr>
      <w:r w:rsidRPr="0042731A">
        <w:rPr>
          <w:rFonts w:ascii="Times New Roman" w:hAnsi="Times New Roman" w:cs="Times New Roman"/>
          <w:b/>
          <w:bCs/>
          <w:sz w:val="24"/>
          <w:szCs w:val="24"/>
        </w:rPr>
        <w:t xml:space="preserve">Neni </w:t>
      </w:r>
      <w:r w:rsidR="00CA6C2B">
        <w:rPr>
          <w:rFonts w:ascii="Times New Roman" w:hAnsi="Times New Roman" w:cs="Times New Roman"/>
          <w:b/>
          <w:bCs/>
          <w:sz w:val="24"/>
          <w:szCs w:val="24"/>
        </w:rPr>
        <w:t>115</w:t>
      </w:r>
    </w:p>
    <w:p w14:paraId="334EA41D" w14:textId="0E15F6E3" w:rsidR="003C7112" w:rsidRPr="0042731A" w:rsidRDefault="003C7112" w:rsidP="003C7112">
      <w:pPr>
        <w:spacing w:after="0"/>
        <w:jc w:val="center"/>
        <w:rPr>
          <w:rFonts w:ascii="Times New Roman" w:hAnsi="Times New Roman" w:cs="Times New Roman"/>
          <w:b/>
          <w:bCs/>
          <w:sz w:val="24"/>
          <w:szCs w:val="24"/>
        </w:rPr>
      </w:pPr>
      <w:r w:rsidRPr="0042731A">
        <w:rPr>
          <w:rFonts w:ascii="Times New Roman" w:hAnsi="Times New Roman" w:cs="Times New Roman"/>
          <w:b/>
          <w:bCs/>
          <w:sz w:val="24"/>
          <w:szCs w:val="24"/>
        </w:rPr>
        <w:t>Shfuqizime</w:t>
      </w:r>
    </w:p>
    <w:p w14:paraId="3E1CE3C3" w14:textId="77777777" w:rsidR="003C7112" w:rsidRPr="0042731A" w:rsidRDefault="003C7112" w:rsidP="003C7112">
      <w:pPr>
        <w:spacing w:after="0"/>
        <w:jc w:val="center"/>
        <w:rPr>
          <w:rFonts w:ascii="Times New Roman" w:hAnsi="Times New Roman" w:cs="Times New Roman"/>
          <w:b/>
          <w:bCs/>
          <w:sz w:val="24"/>
          <w:szCs w:val="24"/>
        </w:rPr>
      </w:pPr>
    </w:p>
    <w:p w14:paraId="4B454D51" w14:textId="4BFB17FF" w:rsidR="003C7112" w:rsidRPr="0042731A" w:rsidRDefault="003C7112" w:rsidP="00202025">
      <w:pPr>
        <w:spacing w:after="0"/>
        <w:jc w:val="both"/>
        <w:rPr>
          <w:rFonts w:ascii="Times New Roman" w:hAnsi="Times New Roman" w:cs="Times New Roman"/>
          <w:sz w:val="24"/>
          <w:szCs w:val="24"/>
        </w:rPr>
      </w:pPr>
      <w:r w:rsidRPr="0042731A">
        <w:rPr>
          <w:rFonts w:ascii="Times New Roman" w:hAnsi="Times New Roman" w:cs="Times New Roman"/>
          <w:sz w:val="24"/>
          <w:szCs w:val="24"/>
        </w:rPr>
        <w:t xml:space="preserve">1. </w:t>
      </w:r>
      <w:r w:rsidR="00FE383E">
        <w:rPr>
          <w:rFonts w:ascii="Times New Roman" w:hAnsi="Times New Roman" w:cs="Times New Roman"/>
          <w:sz w:val="24"/>
          <w:szCs w:val="24"/>
        </w:rPr>
        <w:t>T</w:t>
      </w:r>
      <w:r w:rsidR="00FE383E" w:rsidRPr="009E2CA7">
        <w:rPr>
          <w:rFonts w:ascii="Times New Roman" w:hAnsi="Times New Roman" w:cs="Times New Roman"/>
          <w:sz w:val="24"/>
          <w:szCs w:val="24"/>
        </w:rPr>
        <w:t>ë</w:t>
      </w:r>
      <w:r w:rsidR="00FE383E">
        <w:rPr>
          <w:rFonts w:ascii="Times New Roman" w:hAnsi="Times New Roman" w:cs="Times New Roman"/>
          <w:sz w:val="24"/>
          <w:szCs w:val="24"/>
        </w:rPr>
        <w:t xml:space="preserve"> gjitha detyrimet dhe masat ligjore p</w:t>
      </w:r>
      <w:r w:rsidR="00FE383E" w:rsidRPr="009E2CA7">
        <w:rPr>
          <w:rFonts w:ascii="Times New Roman" w:hAnsi="Times New Roman" w:cs="Times New Roman"/>
          <w:sz w:val="24"/>
          <w:szCs w:val="24"/>
        </w:rPr>
        <w:t>ë</w:t>
      </w:r>
      <w:r w:rsidR="00FE383E">
        <w:rPr>
          <w:rFonts w:ascii="Times New Roman" w:hAnsi="Times New Roman" w:cs="Times New Roman"/>
          <w:sz w:val="24"/>
          <w:szCs w:val="24"/>
        </w:rPr>
        <w:t>r sh</w:t>
      </w:r>
      <w:r w:rsidR="00FE383E" w:rsidRPr="009E2CA7">
        <w:rPr>
          <w:rFonts w:ascii="Times New Roman" w:hAnsi="Times New Roman" w:cs="Times New Roman"/>
          <w:sz w:val="24"/>
          <w:szCs w:val="24"/>
        </w:rPr>
        <w:t>ë</w:t>
      </w:r>
      <w:r w:rsidR="00FE383E">
        <w:rPr>
          <w:rFonts w:ascii="Times New Roman" w:hAnsi="Times New Roman" w:cs="Times New Roman"/>
          <w:sz w:val="24"/>
          <w:szCs w:val="24"/>
        </w:rPr>
        <w:t>ndetin e bim</w:t>
      </w:r>
      <w:r w:rsidR="00FE383E" w:rsidRPr="009E2CA7">
        <w:rPr>
          <w:rFonts w:ascii="Times New Roman" w:hAnsi="Times New Roman" w:cs="Times New Roman"/>
          <w:sz w:val="24"/>
          <w:szCs w:val="24"/>
        </w:rPr>
        <w:t>ë</w:t>
      </w:r>
      <w:r w:rsidR="00FE383E">
        <w:rPr>
          <w:rFonts w:ascii="Times New Roman" w:hAnsi="Times New Roman" w:cs="Times New Roman"/>
          <w:sz w:val="24"/>
          <w:szCs w:val="24"/>
        </w:rPr>
        <w:t>ve t</w:t>
      </w:r>
      <w:r w:rsidR="00FE383E" w:rsidRPr="009E2CA7">
        <w:rPr>
          <w:rFonts w:ascii="Times New Roman" w:hAnsi="Times New Roman" w:cs="Times New Roman"/>
          <w:sz w:val="24"/>
          <w:szCs w:val="24"/>
        </w:rPr>
        <w:t>ë</w:t>
      </w:r>
      <w:r w:rsidR="00FE383E">
        <w:rPr>
          <w:rFonts w:ascii="Times New Roman" w:hAnsi="Times New Roman" w:cs="Times New Roman"/>
          <w:sz w:val="24"/>
          <w:szCs w:val="24"/>
        </w:rPr>
        <w:t xml:space="preserve"> p</w:t>
      </w:r>
      <w:r w:rsidR="00FE383E" w:rsidRPr="009E2CA7">
        <w:rPr>
          <w:rFonts w:ascii="Times New Roman" w:hAnsi="Times New Roman" w:cs="Times New Roman"/>
          <w:sz w:val="24"/>
          <w:szCs w:val="24"/>
        </w:rPr>
        <w:t>ë</w:t>
      </w:r>
      <w:r w:rsidR="00FE383E">
        <w:rPr>
          <w:rFonts w:ascii="Times New Roman" w:hAnsi="Times New Roman" w:cs="Times New Roman"/>
          <w:sz w:val="24"/>
          <w:szCs w:val="24"/>
        </w:rPr>
        <w:t>rcaktuar n</w:t>
      </w:r>
      <w:r w:rsidR="00FE383E" w:rsidRPr="009E2CA7">
        <w:rPr>
          <w:rFonts w:ascii="Times New Roman" w:hAnsi="Times New Roman" w:cs="Times New Roman"/>
          <w:sz w:val="24"/>
          <w:szCs w:val="24"/>
        </w:rPr>
        <w:t>ë</w:t>
      </w:r>
      <w:r w:rsidR="00FE383E">
        <w:rPr>
          <w:rFonts w:ascii="Times New Roman" w:hAnsi="Times New Roman" w:cs="Times New Roman"/>
          <w:sz w:val="24"/>
          <w:szCs w:val="24"/>
        </w:rPr>
        <w:t xml:space="preserve"> </w:t>
      </w:r>
      <w:r w:rsidRPr="0042731A">
        <w:rPr>
          <w:rFonts w:ascii="Times New Roman" w:hAnsi="Times New Roman" w:cs="Times New Roman"/>
          <w:sz w:val="24"/>
          <w:szCs w:val="24"/>
        </w:rPr>
        <w:t>Ligji</w:t>
      </w:r>
      <w:r w:rsidR="00FE383E">
        <w:rPr>
          <w:rFonts w:ascii="Times New Roman" w:hAnsi="Times New Roman" w:cs="Times New Roman"/>
          <w:sz w:val="24"/>
          <w:szCs w:val="24"/>
        </w:rPr>
        <w:t>n</w:t>
      </w:r>
      <w:r w:rsidRPr="0042731A">
        <w:rPr>
          <w:rFonts w:ascii="Times New Roman" w:hAnsi="Times New Roman" w:cs="Times New Roman"/>
          <w:sz w:val="24"/>
          <w:szCs w:val="24"/>
        </w:rPr>
        <w:t xml:space="preserve"> nr. 105/2016, datë 27.10.2016, “Për Mbrojtjen e Bimëve”, t</w:t>
      </w:r>
      <w:r w:rsidR="008E7EFA">
        <w:rPr>
          <w:rFonts w:ascii="Times New Roman" w:hAnsi="Times New Roman" w:cs="Times New Roman"/>
          <w:sz w:val="24"/>
          <w:szCs w:val="24"/>
        </w:rPr>
        <w:t>ë</w:t>
      </w:r>
      <w:r w:rsidRPr="0042731A">
        <w:rPr>
          <w:rFonts w:ascii="Times New Roman" w:hAnsi="Times New Roman" w:cs="Times New Roman"/>
          <w:sz w:val="24"/>
          <w:szCs w:val="24"/>
        </w:rPr>
        <w:t xml:space="preserve"> ndryshuar, shfuqizohe</w:t>
      </w:r>
      <w:r w:rsidR="00FE383E">
        <w:rPr>
          <w:rFonts w:ascii="Times New Roman" w:hAnsi="Times New Roman" w:cs="Times New Roman"/>
          <w:sz w:val="24"/>
          <w:szCs w:val="24"/>
        </w:rPr>
        <w:t>n</w:t>
      </w:r>
      <w:r w:rsidRPr="0042731A">
        <w:rPr>
          <w:rFonts w:ascii="Times New Roman" w:hAnsi="Times New Roman" w:cs="Times New Roman"/>
          <w:sz w:val="24"/>
          <w:szCs w:val="24"/>
        </w:rPr>
        <w:t xml:space="preserve"> me hyrjen në fuqi të këtij ligji.</w:t>
      </w:r>
    </w:p>
    <w:p w14:paraId="6A52E228" w14:textId="6231E10E" w:rsidR="003C7112" w:rsidRPr="0042731A" w:rsidRDefault="003C7112" w:rsidP="00202025">
      <w:pPr>
        <w:spacing w:after="0"/>
        <w:jc w:val="both"/>
        <w:rPr>
          <w:rFonts w:ascii="Times New Roman" w:hAnsi="Times New Roman" w:cs="Times New Roman"/>
          <w:sz w:val="24"/>
          <w:szCs w:val="24"/>
        </w:rPr>
      </w:pPr>
      <w:r w:rsidRPr="0042731A">
        <w:rPr>
          <w:rFonts w:ascii="Times New Roman" w:hAnsi="Times New Roman" w:cs="Times New Roman"/>
          <w:sz w:val="24"/>
          <w:szCs w:val="24"/>
        </w:rPr>
        <w:t xml:space="preserve">2. Deri në daljen e akteve nënligjore në zbatim të këtij ligji, mbeten në fuqi aktet nënligjore në zbatim të ligjit nr. </w:t>
      </w:r>
      <w:r w:rsidR="00B338EF" w:rsidRPr="0042731A">
        <w:rPr>
          <w:rFonts w:ascii="Times New Roman" w:hAnsi="Times New Roman" w:cs="Times New Roman"/>
          <w:sz w:val="24"/>
          <w:szCs w:val="24"/>
        </w:rPr>
        <w:t>105/2016, datë 27.10.2016, “Për Mbrojtjen e Bimëve”, t</w:t>
      </w:r>
      <w:r w:rsidR="008E7EFA">
        <w:rPr>
          <w:rFonts w:ascii="Times New Roman" w:hAnsi="Times New Roman" w:cs="Times New Roman"/>
          <w:sz w:val="24"/>
          <w:szCs w:val="24"/>
        </w:rPr>
        <w:t>ë</w:t>
      </w:r>
      <w:r w:rsidR="00B338EF" w:rsidRPr="0042731A">
        <w:rPr>
          <w:rFonts w:ascii="Times New Roman" w:hAnsi="Times New Roman" w:cs="Times New Roman"/>
          <w:sz w:val="24"/>
          <w:szCs w:val="24"/>
        </w:rPr>
        <w:t xml:space="preserve"> ndryshuar</w:t>
      </w:r>
      <w:r w:rsidRPr="0042731A">
        <w:rPr>
          <w:rFonts w:ascii="Times New Roman" w:hAnsi="Times New Roman" w:cs="Times New Roman"/>
          <w:sz w:val="24"/>
          <w:szCs w:val="24"/>
        </w:rPr>
        <w:t>, për aq sa përputhen me ligjin në fuqi.</w:t>
      </w:r>
    </w:p>
    <w:p w14:paraId="268BD7E9" w14:textId="77777777" w:rsidR="00B338EF" w:rsidRPr="0042731A" w:rsidRDefault="00B338EF" w:rsidP="003C7112">
      <w:pPr>
        <w:spacing w:after="0"/>
        <w:rPr>
          <w:rFonts w:ascii="Times New Roman" w:hAnsi="Times New Roman" w:cs="Times New Roman"/>
          <w:sz w:val="24"/>
          <w:szCs w:val="24"/>
        </w:rPr>
      </w:pPr>
    </w:p>
    <w:p w14:paraId="4DF419C6" w14:textId="5B9A9713" w:rsidR="00B338EF" w:rsidRPr="0042731A" w:rsidRDefault="00B338EF" w:rsidP="0042731A">
      <w:pPr>
        <w:spacing w:after="0"/>
        <w:jc w:val="center"/>
        <w:rPr>
          <w:rFonts w:ascii="Times New Roman" w:hAnsi="Times New Roman" w:cs="Times New Roman"/>
          <w:b/>
          <w:bCs/>
          <w:sz w:val="24"/>
          <w:szCs w:val="24"/>
        </w:rPr>
      </w:pPr>
      <w:r w:rsidRPr="0042731A">
        <w:rPr>
          <w:rFonts w:ascii="Times New Roman" w:hAnsi="Times New Roman" w:cs="Times New Roman"/>
          <w:b/>
          <w:bCs/>
          <w:sz w:val="24"/>
          <w:szCs w:val="24"/>
        </w:rPr>
        <w:t xml:space="preserve">Neni </w:t>
      </w:r>
      <w:r w:rsidR="00CA6C2B">
        <w:rPr>
          <w:rFonts w:ascii="Times New Roman" w:hAnsi="Times New Roman" w:cs="Times New Roman"/>
          <w:b/>
          <w:bCs/>
          <w:sz w:val="24"/>
          <w:szCs w:val="24"/>
        </w:rPr>
        <w:t>116</w:t>
      </w:r>
    </w:p>
    <w:p w14:paraId="323FDD35" w14:textId="32A49E5F" w:rsidR="00B338EF" w:rsidRDefault="00B338EF" w:rsidP="00B338EF">
      <w:pPr>
        <w:spacing w:after="0"/>
        <w:jc w:val="center"/>
        <w:rPr>
          <w:rFonts w:ascii="Times New Roman" w:hAnsi="Times New Roman" w:cs="Times New Roman"/>
          <w:b/>
          <w:bCs/>
          <w:sz w:val="24"/>
          <w:szCs w:val="24"/>
        </w:rPr>
      </w:pPr>
      <w:r w:rsidRPr="0042731A">
        <w:rPr>
          <w:rFonts w:ascii="Times New Roman" w:hAnsi="Times New Roman" w:cs="Times New Roman"/>
          <w:b/>
          <w:bCs/>
          <w:sz w:val="24"/>
          <w:szCs w:val="24"/>
        </w:rPr>
        <w:t>Hyrja në fuqi</w:t>
      </w:r>
    </w:p>
    <w:p w14:paraId="705C7707" w14:textId="77777777" w:rsidR="00202025" w:rsidRPr="0042731A" w:rsidRDefault="00202025" w:rsidP="00B338EF">
      <w:pPr>
        <w:spacing w:after="0"/>
        <w:jc w:val="center"/>
        <w:rPr>
          <w:rFonts w:ascii="Times New Roman" w:hAnsi="Times New Roman" w:cs="Times New Roman"/>
          <w:b/>
          <w:bCs/>
          <w:sz w:val="24"/>
          <w:szCs w:val="24"/>
        </w:rPr>
      </w:pPr>
    </w:p>
    <w:p w14:paraId="496F93E6" w14:textId="2C7ED8DF" w:rsidR="00B338EF" w:rsidRPr="00B338EF" w:rsidRDefault="00B338EF" w:rsidP="00FA0C71">
      <w:pPr>
        <w:spacing w:after="0"/>
      </w:pPr>
      <w:r w:rsidRPr="0042731A">
        <w:rPr>
          <w:rFonts w:ascii="Times New Roman" w:hAnsi="Times New Roman" w:cs="Times New Roman"/>
          <w:sz w:val="24"/>
          <w:szCs w:val="24"/>
        </w:rPr>
        <w:t xml:space="preserve">Ky ligj </w:t>
      </w:r>
      <w:r w:rsidR="002D019B">
        <w:rPr>
          <w:rFonts w:ascii="Times New Roman" w:hAnsi="Times New Roman" w:cs="Times New Roman"/>
          <w:sz w:val="24"/>
          <w:szCs w:val="24"/>
        </w:rPr>
        <w:t>hyn n</w:t>
      </w:r>
      <w:r w:rsidR="00295B0F">
        <w:rPr>
          <w:rFonts w:ascii="Times New Roman" w:hAnsi="Times New Roman" w:cs="Times New Roman"/>
          <w:sz w:val="24"/>
          <w:szCs w:val="24"/>
        </w:rPr>
        <w:t>ë</w:t>
      </w:r>
      <w:r w:rsidR="002D019B">
        <w:rPr>
          <w:rFonts w:ascii="Times New Roman" w:hAnsi="Times New Roman" w:cs="Times New Roman"/>
          <w:sz w:val="24"/>
          <w:szCs w:val="24"/>
        </w:rPr>
        <w:t xml:space="preserve"> fuqi 2 (dy) vjet pas botimit në Fletoren Z</w:t>
      </w:r>
      <w:r w:rsidR="00202025">
        <w:rPr>
          <w:rFonts w:ascii="Times New Roman" w:hAnsi="Times New Roman" w:cs="Times New Roman"/>
          <w:sz w:val="24"/>
          <w:szCs w:val="24"/>
        </w:rPr>
        <w:t>y</w:t>
      </w:r>
      <w:bookmarkStart w:id="22" w:name="_GoBack"/>
      <w:bookmarkEnd w:id="22"/>
      <w:r w:rsidR="00202025">
        <w:rPr>
          <w:rFonts w:ascii="Times New Roman" w:hAnsi="Times New Roman" w:cs="Times New Roman"/>
          <w:sz w:val="24"/>
          <w:szCs w:val="24"/>
        </w:rPr>
        <w:t>rtare</w:t>
      </w:r>
      <w:r w:rsidR="002D019B">
        <w:rPr>
          <w:rFonts w:ascii="Times New Roman" w:hAnsi="Times New Roman" w:cs="Times New Roman"/>
          <w:sz w:val="24"/>
          <w:szCs w:val="24"/>
        </w:rPr>
        <w:t>.</w:t>
      </w:r>
      <w:r w:rsidR="00202025">
        <w:rPr>
          <w:rFonts w:ascii="Times New Roman" w:hAnsi="Times New Roman" w:cs="Times New Roman"/>
          <w:sz w:val="24"/>
          <w:szCs w:val="24"/>
        </w:rPr>
        <w:t xml:space="preserve"> </w:t>
      </w:r>
      <w:r w:rsidR="002D019B">
        <w:rPr>
          <w:rFonts w:ascii="Times New Roman" w:hAnsi="Times New Roman" w:cs="Times New Roman"/>
          <w:sz w:val="24"/>
          <w:szCs w:val="24"/>
        </w:rPr>
        <w:t xml:space="preserve"> </w:t>
      </w:r>
    </w:p>
    <w:sectPr w:rsidR="00B338EF" w:rsidRPr="00B338E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D25250" w16cex:dateUtc="2023-10-12T09:09:00Z"/>
  <w16cex:commentExtensible w16cex:durableId="28D13196" w16cex:dateUtc="2023-10-11T12:37:00Z"/>
  <w16cex:commentExtensible w16cex:durableId="289B1755" w16cex:dateUtc="2023-08-31T11:42:00Z"/>
  <w16cex:commentExtensible w16cex:durableId="28D2643E" w16cex:dateUtc="2023-10-12T10:25:00Z"/>
  <w16cex:commentExtensible w16cex:durableId="67B31D94" w16cex:dateUtc="2024-03-01T19:49:00Z"/>
  <w16cex:commentExtensible w16cex:durableId="55BBAAEA" w16cex:dateUtc="2024-02-17T21:04:00Z"/>
  <w16cex:commentExtensible w16cex:durableId="53041B71" w16cex:dateUtc="2024-02-17T21:11:00Z"/>
  <w16cex:commentExtensible w16cex:durableId="28D2936C" w16cex:dateUtc="2023-10-12T13:46:00Z"/>
  <w16cex:commentExtensible w16cex:durableId="283EB81F" w16cex:dateUtc="2023-06-22T10:07:00Z"/>
  <w16cex:commentExtensible w16cex:durableId="28D2944E" w16cex:dateUtc="2023-10-12T13:50:00Z"/>
  <w16cex:commentExtensible w16cex:durableId="28D2953E" w16cex:dateUtc="2023-10-12T13:54:00Z"/>
  <w16cex:commentExtensible w16cex:durableId="28D29649" w16cex:dateUtc="2023-10-12T13:59:00Z"/>
  <w16cex:commentExtensible w16cex:durableId="2804B48B" w16cex:dateUtc="2023-05-09T10:01:00Z"/>
  <w16cex:commentExtensible w16cex:durableId="2C15AACA" w16cex:dateUtc="2024-02-17T21:20:00Z"/>
  <w16cex:commentExtensible w16cex:durableId="4AAAE097" w16cex:dateUtc="2024-02-17T21:26:00Z"/>
  <w16cex:commentExtensible w16cex:durableId="289B1815" w16cex:dateUtc="2023-08-31T11:45:00Z"/>
  <w16cex:commentExtensible w16cex:durableId="3251E30E" w16cex:dateUtc="2024-02-17T21:43:00Z"/>
  <w16cex:commentExtensible w16cex:durableId="19ECAEF2" w16cex:dateUtc="2024-02-18T10:45:00Z"/>
  <w16cex:commentExtensible w16cex:durableId="2806432B" w16cex:dateUtc="2023-05-10T14:22:00Z"/>
  <w16cex:commentExtensible w16cex:durableId="28076880" w16cex:dateUtc="2023-05-11T11:13:00Z"/>
  <w16cex:commentExtensible w16cex:durableId="277A94F5" w16cex:dateUtc="2023-01-24T16:33:00Z"/>
  <w16cex:commentExtensible w16cex:durableId="69126B7E" w16cex:dateUtc="2024-02-18T11:15:00Z"/>
  <w16cex:commentExtensible w16cex:durableId="28078D46" w16cex:dateUtc="2023-05-11T13:50:00Z"/>
  <w16cex:commentExtensible w16cex:durableId="26BCA666" w16cex:dateUtc="2022-08-04T08:24:00Z"/>
  <w16cex:commentExtensible w16cex:durableId="284D7296" w16cex:dateUtc="2023-07-03T14:15:00Z"/>
  <w16cex:commentExtensible w16cex:durableId="28160651" w16cex:dateUtc="2023-05-22T13:18:00Z"/>
  <w16cex:commentExtensible w16cex:durableId="280CC7B4" w16cex:dateUtc="2023-05-15T13:01:00Z"/>
  <w16cex:commentExtensible w16cex:durableId="277A9623" w16cex:dateUtc="2023-01-24T16:38:00Z"/>
  <w16cex:commentExtensible w16cex:durableId="280CCCD3" w16cex:dateUtc="2023-05-15T13:22:00Z"/>
  <w16cex:commentExtensible w16cex:durableId="28160B36" w16cex:dateUtc="2023-05-22T13:39:00Z"/>
  <w16cex:commentExtensible w16cex:durableId="280CCBC4" w16cex:dateUtc="2023-05-15T13:18:00Z"/>
  <w16cex:commentExtensible w16cex:durableId="280CCC71" w16cex:dateUtc="2023-05-15T13:21:00Z"/>
  <w16cex:commentExtensible w16cex:durableId="280CD33D" w16cex:dateUtc="2023-05-15T13:50:00Z"/>
  <w16cex:commentExtensible w16cex:durableId="280CD329" w16cex:dateUtc="2023-05-15T13:50:00Z"/>
  <w16cex:commentExtensible w16cex:durableId="28160BEB" w16cex:dateUtc="2023-05-22T13:42:00Z"/>
  <w16cex:commentExtensible w16cex:durableId="280CD365" w16cex:dateUtc="2023-05-15T13:51:00Z"/>
  <w16cex:commentExtensible w16cex:durableId="280CD4BA" w16cex:dateUtc="2023-05-15T13:56:00Z"/>
  <w16cex:commentExtensible w16cex:durableId="36F3380B" w16cex:dateUtc="2024-02-18T11:52:00Z"/>
  <w16cex:commentExtensible w16cex:durableId="28108BC8" w16cex:dateUtc="2023-05-18T09:34:00Z"/>
  <w16cex:commentExtensible w16cex:durableId="281091AA" w16cex:dateUtc="2023-05-18T09:59:00Z"/>
  <w16cex:commentExtensible w16cex:durableId="573A8186" w16cex:dateUtc="2024-02-18T12:20:00Z"/>
  <w16cex:commentExtensible w16cex:durableId="28109567" w16cex:dateUtc="2023-05-18T10:15:00Z"/>
  <w16cex:commentExtensible w16cex:durableId="28109EA5" w16cex:dateUtc="2023-05-18T10:55:00Z"/>
  <w16cex:commentExtensible w16cex:durableId="2810B23D" w16cex:dateUtc="2023-05-18T12:18:00Z"/>
  <w16cex:commentExtensible w16cex:durableId="2810B408" w16cex:dateUtc="2023-05-18T12:26:00Z"/>
  <w16cex:commentExtensible w16cex:durableId="2810BDFB" w16cex:dateUtc="2023-05-18T13:08:00Z"/>
  <w16cex:commentExtensible w16cex:durableId="2810C315" w16cex:dateUtc="2023-05-18T13:30:00Z"/>
  <w16cex:commentExtensible w16cex:durableId="2810C50D" w16cex:dateUtc="2023-05-18T13:38:00Z"/>
  <w16cex:commentExtensible w16cex:durableId="2810C548" w16cex:dateUtc="2023-05-18T13:36:00Z"/>
  <w16cex:commentExtensible w16cex:durableId="281614EE" w16cex:dateUtc="2023-05-22T14:21:00Z"/>
  <w16cex:commentExtensible w16cex:durableId="2810D05C" w16cex:dateUtc="2023-05-18T14:27:00Z"/>
  <w16cex:commentExtensible w16cex:durableId="2810D262" w16cex:dateUtc="2023-05-18T14:35:00Z"/>
  <w16cex:commentExtensible w16cex:durableId="2810D2DC" w16cex:dateUtc="2023-05-18T14:37:00Z"/>
  <w16cex:commentExtensible w16cex:durableId="2810D318" w16cex:dateUtc="2023-05-18T14:38:00Z"/>
  <w16cex:commentExtensible w16cex:durableId="277A2FFA" w16cex:dateUtc="2023-01-20T10:31:00Z"/>
  <w16cex:commentExtensible w16cex:durableId="2817191F" w16cex:dateUtc="2023-05-23T08:51:00Z"/>
  <w16cex:commentExtensible w16cex:durableId="28112466" w16cex:dateUtc="2023-05-18T20:25:00Z"/>
  <w16cex:commentExtensible w16cex:durableId="28112779" w16cex:dateUtc="2023-05-18T20:38:00Z"/>
  <w16cex:commentExtensible w16cex:durableId="277A2FFC" w16cex:dateUtc="2023-01-20T10:49:00Z"/>
  <w16cex:commentExtensible w16cex:durableId="28112C59" w16cex:dateUtc="2023-05-18T20:59:00Z"/>
  <w16cex:commentExtensible w16cex:durableId="2817278B" w16cex:dateUtc="2023-05-23T09:52:00Z"/>
  <w16cex:commentExtensible w16cex:durableId="281131ED" w16cex:dateUtc="2023-05-18T21:23:00Z"/>
  <w16cex:commentExtensible w16cex:durableId="28113311" w16cex:dateUtc="2023-05-18T21:28:00Z"/>
  <w16cex:commentExtensible w16cex:durableId="2811348D" w16cex:dateUtc="2023-05-18T21:34:00Z"/>
  <w16cex:commentExtensible w16cex:durableId="284D78F1" w16cex:dateUtc="2023-07-03T14:42:00Z"/>
  <w16cex:commentExtensible w16cex:durableId="281279AD" w16cex:dateUtc="2023-05-19T20:41:00Z"/>
  <w16cex:commentExtensible w16cex:durableId="28174E07" w16cex:dateUtc="2023-05-23T12:36:00Z"/>
  <w16cex:commentExtensible w16cex:durableId="3C5A9D05" w16cex:dateUtc="2024-03-02T09:25:00Z"/>
  <w16cex:commentExtensible w16cex:durableId="2819FDA3" w16cex:dateUtc="2023-05-25T13:30:00Z"/>
  <w16cex:commentExtensible w16cex:durableId="281A04B8" w16cex:dateUtc="2023-05-25T14:00:00Z"/>
  <w16cex:commentExtensible w16cex:durableId="568391D1" w16cex:dateUtc="2024-03-02T10:06:00Z"/>
  <w16cex:commentExtensible w16cex:durableId="281A1312" w16cex:dateUtc="2023-05-25T15:02:00Z"/>
  <w16cex:commentExtensible w16cex:durableId="281A1601" w16cex:dateUtc="2023-05-25T15:14:00Z"/>
  <w16cex:commentExtensible w16cex:durableId="284D7D61" w16cex:dateUtc="2023-07-03T15:01:00Z"/>
  <w16cex:commentExtensible w16cex:durableId="277A3000" w16cex:dateUtc="2022-10-20T11:41:00Z"/>
  <w16cex:commentExtensible w16cex:durableId="36CA19D1" w16cex:dateUtc="2024-03-02T11:31:00Z"/>
  <w16cex:commentExtensible w16cex:durableId="140AADC8" w16cex:dateUtc="2024-04-01T10:58:00Z"/>
  <w16cex:commentExtensible w16cex:durableId="28343FAC" w16cex:dateUtc="2023-06-14T11:31:00Z"/>
  <w16cex:commentExtensible w16cex:durableId="53A37D60" w16cex:dateUtc="2024-03-02T11:35:00Z"/>
  <w16cex:commentExtensible w16cex:durableId="281B13C0" w16cex:dateUtc="2023-05-26T09:17:00Z"/>
  <w16cex:commentExtensible w16cex:durableId="281B16B6" w16cex:dateUtc="2023-05-26T09:29:00Z"/>
  <w16cex:commentExtensible w16cex:durableId="6F5B2C44" w16cex:dateUtc="2024-03-02T11:45:00Z"/>
  <w16cex:commentExtensible w16cex:durableId="00773796" w16cex:dateUtc="2024-03-02T11:49:00Z"/>
  <w16cex:commentExtensible w16cex:durableId="281B16D1" w16cex:dateUtc="2023-05-26T09:30:00Z"/>
  <w16cex:commentExtensible w16cex:durableId="28284622" w16cex:dateUtc="2023-06-05T09:31:00Z"/>
  <w16cex:commentExtensible w16cex:durableId="1642023B" w16cex:dateUtc="2024-03-02T12:05:00Z"/>
  <w16cex:commentExtensible w16cex:durableId="281B33F6" w16cex:dateUtc="2023-05-26T11:34:00Z"/>
  <w16cex:commentExtensible w16cex:durableId="282846E3" w16cex:dateUtc="2023-06-05T09:34:00Z"/>
  <w16cex:commentExtensible w16cex:durableId="47C0ED04" w16cex:dateUtc="2024-03-02T12:28:00Z"/>
  <w16cex:commentExtensible w16cex:durableId="1A3C2443" w16cex:dateUtc="2024-03-02T12:32:00Z"/>
  <w16cex:commentExtensible w16cex:durableId="281B3CEC" w16cex:dateUtc="2023-05-26T12:13:00Z"/>
  <w16cex:commentExtensible w16cex:durableId="05249E1D" w16cex:dateUtc="2024-03-02T13:10:00Z"/>
  <w16cex:commentExtensible w16cex:durableId="21125E29" w16cex:dateUtc="2024-03-02T13:19:00Z"/>
  <w16cex:commentExtensible w16cex:durableId="419EB0A9" w16cex:dateUtc="2024-03-02T13:21:00Z"/>
  <w16cex:commentExtensible w16cex:durableId="282867F5" w16cex:dateUtc="2023-06-05T11:56:00Z"/>
  <w16cex:commentExtensible w16cex:durableId="28287BC6" w16cex:dateUtc="2023-06-05T13:20:00Z"/>
  <w16cex:commentExtensible w16cex:durableId="277A34BC" w16cex:dateUtc="2023-01-24T09:43:00Z"/>
  <w16cex:commentExtensible w16cex:durableId="0F01E575" w16cex:dateUtc="2024-03-02T13:42:00Z"/>
  <w16cex:commentExtensible w16cex:durableId="2C151031" w16cex:dateUtc="2024-03-02T13:42:00Z"/>
  <w16cex:commentExtensible w16cex:durableId="28288667" w16cex:dateUtc="2023-06-05T14:05:00Z"/>
  <w16cex:commentExtensible w16cex:durableId="5BEDD81D" w16cex:dateUtc="2024-03-02T13:55:00Z"/>
  <w16cex:commentExtensible w16cex:durableId="19E6E24D" w16cex:dateUtc="2024-03-02T14:04:00Z"/>
  <w16cex:commentExtensible w16cex:durableId="7FB46D24" w16cex:dateUtc="2024-03-02T14:11:00Z"/>
  <w16cex:commentExtensible w16cex:durableId="2829B33B" w16cex:dateUtc="2023-06-06T11:29:00Z"/>
  <w16cex:commentExtensible w16cex:durableId="26B3DCBF" w16cex:dateUtc="2024-03-02T14:19:00Z"/>
  <w16cex:commentExtensible w16cex:durableId="2829B7A0" w16cex:dateUtc="2023-06-06T11:48:00Z"/>
  <w16cex:commentExtensible w16cex:durableId="2829B95E" w16cex:dateUtc="2023-06-06T11:55:00Z"/>
  <w16cex:commentExtensible w16cex:durableId="3C48FF03" w16cex:dateUtc="2024-03-02T14:21:00Z"/>
  <w16cex:commentExtensible w16cex:durableId="2829B915" w16cex:dateUtc="2023-06-06T11:54:00Z"/>
  <w16cex:commentExtensible w16cex:durableId="6E0FD083" w16cex:dateUtc="2024-03-02T14:22:00Z"/>
  <w16cex:commentExtensible w16cex:durableId="2829BA6A" w16cex:dateUtc="2023-06-06T12:00:00Z"/>
  <w16cex:commentExtensible w16cex:durableId="317671C0" w16cex:dateUtc="2024-03-02T14:23:00Z"/>
  <w16cex:commentExtensible w16cex:durableId="2829BB4D" w16cex:dateUtc="2023-06-06T12:03:00Z"/>
  <w16cex:commentExtensible w16cex:durableId="6838407D" w16cex:dateUtc="2024-03-02T14:24:00Z"/>
  <w16cex:commentExtensible w16cex:durableId="283EE2A9" w16cex:dateUtc="2023-06-22T13:09:00Z"/>
  <w16cex:commentExtensible w16cex:durableId="2829C3E1" w16cex:dateUtc="2023-06-06T12:40:00Z"/>
  <w16cex:commentExtensible w16cex:durableId="277A3566" w16cex:dateUtc="2023-01-24T09:45:00Z"/>
  <w16cex:commentExtensible w16cex:durableId="277A356C" w16cex:dateUtc="2023-01-24T09:46:00Z"/>
  <w16cex:commentExtensible w16cex:durableId="277A3573" w16cex:dateUtc="2023-01-24T09:46:00Z"/>
  <w16cex:commentExtensible w16cex:durableId="2829D170" w16cex:dateUtc="2023-06-06T13:38:00Z"/>
  <w16cex:commentExtensible w16cex:durableId="2829D59B" w16cex:dateUtc="2023-06-06T13:56:00Z"/>
  <w16cex:commentExtensible w16cex:durableId="3E5AF887" w16cex:dateUtc="2024-03-09T12:19:00Z"/>
  <w16cex:commentExtensible w16cex:durableId="1724C75F" w16cex:dateUtc="2024-03-09T12:19:00Z"/>
  <w16cex:commentExtensible w16cex:durableId="2829DA5B" w16cex:dateUtc="2023-06-06T14:16:00Z"/>
  <w16cex:commentExtensible w16cex:durableId="277A35A7" w16cex:dateUtc="2023-01-24T09:47:00Z"/>
  <w16cex:commentExtensible w16cex:durableId="2829DD4A" w16cex:dateUtc="2023-06-06T14:28:00Z"/>
  <w16cex:commentExtensible w16cex:durableId="282B226B" w16cex:dateUtc="2023-06-07T13:36:00Z"/>
  <w16cex:commentExtensible w16cex:durableId="3DAA4C1E" w16cex:dateUtc="2024-03-09T14:09:00Z"/>
  <w16cex:commentExtensible w16cex:durableId="289C7EB2" w16cex:dateUtc="2023-09-01T13:16:00Z"/>
  <w16cex:commentExtensible w16cex:durableId="282C609E" w16cex:dateUtc="2023-06-08T12:13:00Z"/>
  <w16cex:commentExtensible w16cex:durableId="392C16CA" w16cex:dateUtc="2024-03-09T15:41:00Z"/>
  <w16cex:commentExtensible w16cex:durableId="282C65AB" w16cex:dateUtc="2023-06-08T12:35:00Z"/>
  <w16cex:commentExtensible w16cex:durableId="282C6A9A" w16cex:dateUtc="2023-06-08T12:56:00Z"/>
  <w16cex:commentExtensible w16cex:durableId="059123D8" w16cex:dateUtc="2024-03-09T16:15:00Z"/>
  <w16cex:commentExtensible w16cex:durableId="282C7B2E" w16cex:dateUtc="2023-06-08T14:07:00Z"/>
  <w16cex:commentExtensible w16cex:durableId="283EEBF5" w16cex:dateUtc="2023-06-22T13:49:00Z"/>
  <w16cex:commentExtensible w16cex:durableId="2831A69B" w16cex:dateUtc="2023-06-12T12:13:00Z"/>
  <w16cex:commentExtensible w16cex:durableId="2831B055" w16cex:dateUtc="2023-06-12T12:55:00Z"/>
  <w16cex:commentExtensible w16cex:durableId="289C7F7A" w16cex:dateUtc="2023-09-01T13:19:00Z"/>
  <w16cex:commentExtensible w16cex:durableId="2831B65D" w16cex:dateUtc="2023-06-12T13:21:00Z"/>
  <w16cex:commentExtensible w16cex:durableId="2831B86A" w16cex:dateUtc="2023-06-12T13:29:00Z"/>
  <w16cex:commentExtensible w16cex:durableId="2831B8FB" w16cex:dateUtc="2023-06-12T13:32:00Z"/>
  <w16cex:commentExtensible w16cex:durableId="2831B909" w16cex:dateUtc="2023-06-12T13:32:00Z"/>
  <w16cex:commentExtensible w16cex:durableId="2831B9D8" w16cex:dateUtc="2023-06-12T13:35:00Z"/>
  <w16cex:commentExtensible w16cex:durableId="2831C014" w16cex:dateUtc="2023-06-12T14:02:00Z"/>
  <w16cex:commentExtensible w16cex:durableId="2831BFF2" w16cex:dateUtc="2023-06-12T14:01:00Z"/>
  <w16cex:commentExtensible w16cex:durableId="2831C3F2" w16cex:dateUtc="2023-06-12T14:18:00Z"/>
  <w16cex:commentExtensible w16cex:durableId="2832FD15" w16cex:dateUtc="2023-06-13T12:35:00Z"/>
  <w16cex:commentExtensible w16cex:durableId="289C818D" w16cex:dateUtc="2023-09-01T13:28:00Z"/>
  <w16cex:commentExtensible w16cex:durableId="28330797" w16cex:dateUtc="2023-06-13T13:19:00Z"/>
  <w16cex:commentExtensible w16cex:durableId="28330B80" w16cex:dateUtc="2023-06-13T13:36:00Z"/>
  <w16cex:commentExtensible w16cex:durableId="28331838" w16cex:dateUtc="2023-06-13T14:30:00Z"/>
  <w16cex:commentExtensible w16cex:durableId="289C83A5" w16cex:dateUtc="2023-09-01T13:37:00Z"/>
  <w16cex:commentExtensible w16cex:durableId="283463D7" w16cex:dateUtc="2023-06-14T14:05:00Z"/>
  <w16cex:commentExtensible w16cex:durableId="28346490" w16cex:dateUtc="2023-06-14T14:08:00Z"/>
  <w16cex:commentExtensible w16cex:durableId="289C8730" w16cex:dateUtc="2023-09-01T13:52:00Z"/>
  <w16cex:commentExtensible w16cex:durableId="289C87C8" w16cex:dateUtc="2023-09-01T13:54:00Z"/>
  <w16cex:commentExtensible w16cex:durableId="283319E3" w16cex:dateUtc="2023-06-13T14:37:00Z"/>
  <w16cex:commentExtensible w16cex:durableId="289C8626" w16cex:dateUtc="2023-09-01T13:47:00Z"/>
  <w16cex:commentExtensible w16cex:durableId="6043579C" w16cex:dateUtc="2024-03-09T16:15:00Z"/>
  <w16cex:commentExtensible w16cex:durableId="4288A65E" w16cex:dateUtc="2024-04-01T11:44:00Z"/>
  <w16cex:commentExtensible w16cex:durableId="1B556DB8" w16cex:dateUtc="2024-04-01T09:13:00Z"/>
  <w16cex:commentExtensible w16cex:durableId="67290A5D" w16cex:dateUtc="2024-04-01T09:50:00Z"/>
  <w16cex:commentExtensible w16cex:durableId="11285B43" w16cex:dateUtc="2024-04-01T10:16:00Z"/>
  <w16cex:commentExtensible w16cex:durableId="45F532E7" w16cex:dateUtc="2024-04-01T10:28:00Z"/>
  <w16cex:commentExtensible w16cex:durableId="134DA523" w16cex:dateUtc="2024-04-01T10:27:00Z"/>
  <w16cex:commentExtensible w16cex:durableId="3650A530" w16cex:dateUtc="2024-04-01T1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87F4A" w14:textId="77777777" w:rsidR="00B74514" w:rsidRDefault="00B74514" w:rsidP="000B3629">
      <w:pPr>
        <w:spacing w:after="0" w:line="240" w:lineRule="auto"/>
      </w:pPr>
      <w:r>
        <w:separator/>
      </w:r>
    </w:p>
  </w:endnote>
  <w:endnote w:type="continuationSeparator" w:id="0">
    <w:p w14:paraId="67832B5B" w14:textId="77777777" w:rsidR="00B74514" w:rsidRDefault="00B74514" w:rsidP="000B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Yu Gothic UI"/>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FBE3A" w14:textId="77777777" w:rsidR="00B74514" w:rsidRDefault="00B74514" w:rsidP="000B3629">
      <w:pPr>
        <w:spacing w:after="0" w:line="240" w:lineRule="auto"/>
      </w:pPr>
      <w:r>
        <w:separator/>
      </w:r>
    </w:p>
  </w:footnote>
  <w:footnote w:type="continuationSeparator" w:id="0">
    <w:p w14:paraId="76F234D5" w14:textId="77777777" w:rsidR="00B74514" w:rsidRDefault="00B74514" w:rsidP="000B3629">
      <w:pPr>
        <w:spacing w:after="0" w:line="240" w:lineRule="auto"/>
      </w:pPr>
      <w:r>
        <w:continuationSeparator/>
      </w:r>
    </w:p>
  </w:footnote>
  <w:footnote w:id="1">
    <w:p w14:paraId="7E12CCB0" w14:textId="77777777" w:rsidR="00FE5055" w:rsidRPr="003D7550" w:rsidRDefault="00FE5055" w:rsidP="000B3629">
      <w:pPr>
        <w:pStyle w:val="FootnoteText"/>
        <w:jc w:val="both"/>
        <w:rPr>
          <w:rFonts w:ascii="Times New Roman" w:hAnsi="Times New Roman" w:cs="Times New Roman"/>
          <w:lang w:val="en-US"/>
        </w:rPr>
      </w:pPr>
      <w:r>
        <w:rPr>
          <w:rStyle w:val="FootnoteReference"/>
        </w:rPr>
        <w:footnoteRef/>
      </w:r>
      <w:r>
        <w:t xml:space="preserve"> </w:t>
      </w:r>
      <w:r w:rsidRPr="004253D9">
        <w:rPr>
          <w:rFonts w:ascii="Times New Roman" w:hAnsi="Times New Roman" w:cs="Times New Roman"/>
          <w:lang w:val="en-US"/>
        </w:rPr>
        <w:t xml:space="preserve">Ky ligj është përafruar pjesërisht me Rregulloren (BE) 2016/2031 të Parlamentit Evropian të Këshillit të datës 26 tetor 2016 </w:t>
      </w:r>
      <w:r>
        <w:rPr>
          <w:rFonts w:ascii="Times New Roman" w:hAnsi="Times New Roman" w:cs="Times New Roman"/>
          <w:lang w:val="en-US"/>
        </w:rPr>
        <w:t>P</w:t>
      </w:r>
      <w:r w:rsidRPr="004253D9">
        <w:rPr>
          <w:rFonts w:ascii="Times New Roman" w:hAnsi="Times New Roman" w:cs="Times New Roman"/>
          <w:lang w:val="en-US"/>
        </w:rPr>
        <w:t xml:space="preserve">ër masat mbrojtëse kundër dëmtuesve të bimëve që ndryshon Rregulloren (BE) Nr. 228/2013, (BE) Nr. 652/2014 dhe (BE) Nr 1143/2014 i Parlamentit Evropian dhe i Këshillit dhe duke shfuqizuar Direktivat e Këshillit 69/464/EEC, 74/647/EEC, 93/85/EEC, 98/57/EC, 2000/29/EC, 2006 /91/EC dhe 2007/33/EC, numër CELEX 02016R2031, </w:t>
      </w:r>
      <w:r w:rsidRPr="009D6723">
        <w:rPr>
          <w:rFonts w:ascii="Times New Roman" w:hAnsi="Times New Roman" w:cs="Times New Roman"/>
        </w:rPr>
        <w:t>Fletorja Zyrtare e Bashkimit Evropian</w:t>
      </w:r>
      <w:r w:rsidRPr="004253D9">
        <w:rPr>
          <w:rFonts w:ascii="Times New Roman" w:hAnsi="Times New Roman" w:cs="Times New Roman"/>
          <w:lang w:val="en-US"/>
        </w:rPr>
        <w:t>, Seria L 317 datë 23.11.2016, faqe 4-104;</w:t>
      </w:r>
    </w:p>
    <w:p w14:paraId="3243667D" w14:textId="77777777" w:rsidR="00FE5055" w:rsidRPr="00AA1F80" w:rsidRDefault="00FE5055" w:rsidP="000B3629">
      <w:pPr>
        <w:pStyle w:val="FootnoteText"/>
        <w:rPr>
          <w:b/>
          <w:bCs/>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0A6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31"/>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3"/>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AD7494"/>
    <w:multiLevelType w:val="hybridMultilevel"/>
    <w:tmpl w:val="EDA0C50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7853503"/>
    <w:multiLevelType w:val="hybridMultilevel"/>
    <w:tmpl w:val="4EAA6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57431"/>
    <w:multiLevelType w:val="hybridMultilevel"/>
    <w:tmpl w:val="A600B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74126"/>
    <w:multiLevelType w:val="hybridMultilevel"/>
    <w:tmpl w:val="69462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72395"/>
    <w:multiLevelType w:val="hybridMultilevel"/>
    <w:tmpl w:val="D88E5CF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437300E"/>
    <w:multiLevelType w:val="hybridMultilevel"/>
    <w:tmpl w:val="42F8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C724F"/>
    <w:multiLevelType w:val="hybridMultilevel"/>
    <w:tmpl w:val="5E1EF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A208E"/>
    <w:multiLevelType w:val="hybridMultilevel"/>
    <w:tmpl w:val="C314622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A00B1"/>
    <w:multiLevelType w:val="hybridMultilevel"/>
    <w:tmpl w:val="CCA2D6A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77070B7"/>
    <w:multiLevelType w:val="hybridMultilevel"/>
    <w:tmpl w:val="F8928F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73530BBF"/>
    <w:multiLevelType w:val="hybridMultilevel"/>
    <w:tmpl w:val="50461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F317A1"/>
    <w:multiLevelType w:val="hybridMultilevel"/>
    <w:tmpl w:val="C1A0B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7F0603"/>
    <w:multiLevelType w:val="hybridMultilevel"/>
    <w:tmpl w:val="B314A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1"/>
  </w:num>
  <w:num w:numId="4">
    <w:abstractNumId w:val="7"/>
  </w:num>
  <w:num w:numId="5">
    <w:abstractNumId w:val="0"/>
  </w:num>
  <w:num w:numId="6">
    <w:abstractNumId w:val="9"/>
  </w:num>
  <w:num w:numId="7">
    <w:abstractNumId w:val="12"/>
  </w:num>
  <w:num w:numId="8">
    <w:abstractNumId w:val="13"/>
  </w:num>
  <w:num w:numId="9">
    <w:abstractNumId w:val="15"/>
  </w:num>
  <w:num w:numId="10">
    <w:abstractNumId w:val="8"/>
  </w:num>
  <w:num w:numId="11">
    <w:abstractNumId w:val="4"/>
  </w:num>
  <w:num w:numId="12">
    <w:abstractNumId w:val="10"/>
  </w:num>
  <w:num w:numId="13">
    <w:abstractNumId w:val="1"/>
  </w:num>
  <w:num w:numId="14">
    <w:abstractNumId w:val="14"/>
  </w:num>
  <w:num w:numId="15">
    <w:abstractNumId w:val="2"/>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E" w:vendorID="64" w:dllVersion="6"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29"/>
    <w:rsid w:val="00004AA1"/>
    <w:rsid w:val="000103FF"/>
    <w:rsid w:val="00011F69"/>
    <w:rsid w:val="00013ECC"/>
    <w:rsid w:val="00014B28"/>
    <w:rsid w:val="00017F04"/>
    <w:rsid w:val="00021A3E"/>
    <w:rsid w:val="00021E32"/>
    <w:rsid w:val="00040D60"/>
    <w:rsid w:val="00045BBA"/>
    <w:rsid w:val="00045FA5"/>
    <w:rsid w:val="00060F8F"/>
    <w:rsid w:val="00066662"/>
    <w:rsid w:val="00072A26"/>
    <w:rsid w:val="00080B2C"/>
    <w:rsid w:val="00086693"/>
    <w:rsid w:val="000A0811"/>
    <w:rsid w:val="000A59D2"/>
    <w:rsid w:val="000A6A1C"/>
    <w:rsid w:val="000A6BC2"/>
    <w:rsid w:val="000A78B2"/>
    <w:rsid w:val="000B3629"/>
    <w:rsid w:val="000B4CFA"/>
    <w:rsid w:val="000D52A1"/>
    <w:rsid w:val="000E045A"/>
    <w:rsid w:val="000E15B9"/>
    <w:rsid w:val="000E2CC6"/>
    <w:rsid w:val="000E72F5"/>
    <w:rsid w:val="000F2397"/>
    <w:rsid w:val="00102712"/>
    <w:rsid w:val="00103317"/>
    <w:rsid w:val="00105EB0"/>
    <w:rsid w:val="00106233"/>
    <w:rsid w:val="00107196"/>
    <w:rsid w:val="00111AF5"/>
    <w:rsid w:val="00116381"/>
    <w:rsid w:val="00124FFB"/>
    <w:rsid w:val="001354C1"/>
    <w:rsid w:val="001371B7"/>
    <w:rsid w:val="00137B8C"/>
    <w:rsid w:val="00140645"/>
    <w:rsid w:val="00143E11"/>
    <w:rsid w:val="00145D14"/>
    <w:rsid w:val="00146CC3"/>
    <w:rsid w:val="00147B0D"/>
    <w:rsid w:val="00160ED0"/>
    <w:rsid w:val="00161296"/>
    <w:rsid w:val="001644D2"/>
    <w:rsid w:val="001668C5"/>
    <w:rsid w:val="00171E85"/>
    <w:rsid w:val="00175198"/>
    <w:rsid w:val="00182E58"/>
    <w:rsid w:val="001833DA"/>
    <w:rsid w:val="00183A6D"/>
    <w:rsid w:val="0018758B"/>
    <w:rsid w:val="00194F7C"/>
    <w:rsid w:val="001A1545"/>
    <w:rsid w:val="001A2F4A"/>
    <w:rsid w:val="001A4BB9"/>
    <w:rsid w:val="001B015F"/>
    <w:rsid w:val="001B20E8"/>
    <w:rsid w:val="001B4C00"/>
    <w:rsid w:val="001C5637"/>
    <w:rsid w:val="001D17F8"/>
    <w:rsid w:val="001D2041"/>
    <w:rsid w:val="001D3FEC"/>
    <w:rsid w:val="001D436B"/>
    <w:rsid w:val="001D4A68"/>
    <w:rsid w:val="001E2663"/>
    <w:rsid w:val="001E7BC0"/>
    <w:rsid w:val="001F3C8C"/>
    <w:rsid w:val="001F4338"/>
    <w:rsid w:val="00202025"/>
    <w:rsid w:val="002026CF"/>
    <w:rsid w:val="00214E9E"/>
    <w:rsid w:val="002171DB"/>
    <w:rsid w:val="00222916"/>
    <w:rsid w:val="00234D5C"/>
    <w:rsid w:val="002362C1"/>
    <w:rsid w:val="0024069D"/>
    <w:rsid w:val="002435BA"/>
    <w:rsid w:val="00247B87"/>
    <w:rsid w:val="002741E4"/>
    <w:rsid w:val="00274724"/>
    <w:rsid w:val="002751F1"/>
    <w:rsid w:val="00291CA6"/>
    <w:rsid w:val="00295B0F"/>
    <w:rsid w:val="00296049"/>
    <w:rsid w:val="002A77B8"/>
    <w:rsid w:val="002B2B5A"/>
    <w:rsid w:val="002B64B5"/>
    <w:rsid w:val="002C3E6B"/>
    <w:rsid w:val="002C4CC3"/>
    <w:rsid w:val="002C7593"/>
    <w:rsid w:val="002D019B"/>
    <w:rsid w:val="002D3272"/>
    <w:rsid w:val="002E4E7F"/>
    <w:rsid w:val="002E71A3"/>
    <w:rsid w:val="002F0DFB"/>
    <w:rsid w:val="002F0FAA"/>
    <w:rsid w:val="0030136C"/>
    <w:rsid w:val="00302F9A"/>
    <w:rsid w:val="00307C6B"/>
    <w:rsid w:val="00311B6A"/>
    <w:rsid w:val="00312797"/>
    <w:rsid w:val="00325EFC"/>
    <w:rsid w:val="00333FD7"/>
    <w:rsid w:val="00337803"/>
    <w:rsid w:val="00337936"/>
    <w:rsid w:val="00340221"/>
    <w:rsid w:val="003435D5"/>
    <w:rsid w:val="003447FB"/>
    <w:rsid w:val="00352367"/>
    <w:rsid w:val="003619BD"/>
    <w:rsid w:val="00361F09"/>
    <w:rsid w:val="003675A0"/>
    <w:rsid w:val="00367EDB"/>
    <w:rsid w:val="00374544"/>
    <w:rsid w:val="00374DEF"/>
    <w:rsid w:val="003859D6"/>
    <w:rsid w:val="003932A8"/>
    <w:rsid w:val="00396242"/>
    <w:rsid w:val="003A0F5C"/>
    <w:rsid w:val="003B2907"/>
    <w:rsid w:val="003B3D5B"/>
    <w:rsid w:val="003C7112"/>
    <w:rsid w:val="003D0841"/>
    <w:rsid w:val="003D1836"/>
    <w:rsid w:val="003E19B7"/>
    <w:rsid w:val="003E5A9C"/>
    <w:rsid w:val="003E70E8"/>
    <w:rsid w:val="003F3AB5"/>
    <w:rsid w:val="003F7715"/>
    <w:rsid w:val="00403B42"/>
    <w:rsid w:val="00413A79"/>
    <w:rsid w:val="00413DEB"/>
    <w:rsid w:val="004175DF"/>
    <w:rsid w:val="0042075A"/>
    <w:rsid w:val="004208E2"/>
    <w:rsid w:val="00423ABC"/>
    <w:rsid w:val="0042731A"/>
    <w:rsid w:val="0043250C"/>
    <w:rsid w:val="00434AE9"/>
    <w:rsid w:val="00437F47"/>
    <w:rsid w:val="00447F7F"/>
    <w:rsid w:val="00452BF3"/>
    <w:rsid w:val="0045614A"/>
    <w:rsid w:val="004669A3"/>
    <w:rsid w:val="00466EEC"/>
    <w:rsid w:val="00470204"/>
    <w:rsid w:val="00474D91"/>
    <w:rsid w:val="004800CF"/>
    <w:rsid w:val="00483AAB"/>
    <w:rsid w:val="0048493E"/>
    <w:rsid w:val="00486E05"/>
    <w:rsid w:val="00487D7C"/>
    <w:rsid w:val="00487FCD"/>
    <w:rsid w:val="004918DB"/>
    <w:rsid w:val="004934D1"/>
    <w:rsid w:val="004A3D33"/>
    <w:rsid w:val="004A496B"/>
    <w:rsid w:val="004A4A94"/>
    <w:rsid w:val="004A631C"/>
    <w:rsid w:val="004A694E"/>
    <w:rsid w:val="004C00E2"/>
    <w:rsid w:val="004C4681"/>
    <w:rsid w:val="004D1BA4"/>
    <w:rsid w:val="004D1DF7"/>
    <w:rsid w:val="004D21DE"/>
    <w:rsid w:val="004D316C"/>
    <w:rsid w:val="004D3857"/>
    <w:rsid w:val="004D526D"/>
    <w:rsid w:val="004E3873"/>
    <w:rsid w:val="004E3AAA"/>
    <w:rsid w:val="004F26EE"/>
    <w:rsid w:val="00515BE0"/>
    <w:rsid w:val="0051664D"/>
    <w:rsid w:val="00521488"/>
    <w:rsid w:val="0053364F"/>
    <w:rsid w:val="00535A1E"/>
    <w:rsid w:val="00536D70"/>
    <w:rsid w:val="00543246"/>
    <w:rsid w:val="005508B8"/>
    <w:rsid w:val="0055179A"/>
    <w:rsid w:val="005579C7"/>
    <w:rsid w:val="00565BBF"/>
    <w:rsid w:val="00566522"/>
    <w:rsid w:val="00566959"/>
    <w:rsid w:val="00571BB9"/>
    <w:rsid w:val="00574EF0"/>
    <w:rsid w:val="00575C22"/>
    <w:rsid w:val="00583E64"/>
    <w:rsid w:val="00592B0C"/>
    <w:rsid w:val="005B42E3"/>
    <w:rsid w:val="005D3E2F"/>
    <w:rsid w:val="005D5028"/>
    <w:rsid w:val="005E3A8E"/>
    <w:rsid w:val="005E6E67"/>
    <w:rsid w:val="005E768B"/>
    <w:rsid w:val="005F255E"/>
    <w:rsid w:val="005F4190"/>
    <w:rsid w:val="005F5354"/>
    <w:rsid w:val="00601FBC"/>
    <w:rsid w:val="0062081C"/>
    <w:rsid w:val="006223C2"/>
    <w:rsid w:val="00633272"/>
    <w:rsid w:val="00637774"/>
    <w:rsid w:val="00647C81"/>
    <w:rsid w:val="0066021B"/>
    <w:rsid w:val="00664A85"/>
    <w:rsid w:val="006713A8"/>
    <w:rsid w:val="006750B5"/>
    <w:rsid w:val="00676341"/>
    <w:rsid w:val="00677BD6"/>
    <w:rsid w:val="0068212B"/>
    <w:rsid w:val="006A0C10"/>
    <w:rsid w:val="006A2B4D"/>
    <w:rsid w:val="006A2FD7"/>
    <w:rsid w:val="006A56AF"/>
    <w:rsid w:val="006B2E6D"/>
    <w:rsid w:val="006B3E81"/>
    <w:rsid w:val="006B7A72"/>
    <w:rsid w:val="006C2064"/>
    <w:rsid w:val="006D116A"/>
    <w:rsid w:val="006D5507"/>
    <w:rsid w:val="006D5B9D"/>
    <w:rsid w:val="006D73D4"/>
    <w:rsid w:val="006E09BA"/>
    <w:rsid w:val="006E65B1"/>
    <w:rsid w:val="006E7E8D"/>
    <w:rsid w:val="006F3B33"/>
    <w:rsid w:val="006F3C9E"/>
    <w:rsid w:val="006F484F"/>
    <w:rsid w:val="007005C8"/>
    <w:rsid w:val="007103D7"/>
    <w:rsid w:val="0072059A"/>
    <w:rsid w:val="00726CCA"/>
    <w:rsid w:val="0074173C"/>
    <w:rsid w:val="007431AB"/>
    <w:rsid w:val="00744CAB"/>
    <w:rsid w:val="0075365D"/>
    <w:rsid w:val="00764569"/>
    <w:rsid w:val="0077251C"/>
    <w:rsid w:val="00772713"/>
    <w:rsid w:val="00772A52"/>
    <w:rsid w:val="0077633A"/>
    <w:rsid w:val="0078384F"/>
    <w:rsid w:val="00795172"/>
    <w:rsid w:val="007956C1"/>
    <w:rsid w:val="007A362A"/>
    <w:rsid w:val="007A38EC"/>
    <w:rsid w:val="007A6B3F"/>
    <w:rsid w:val="007B13D0"/>
    <w:rsid w:val="007B16B0"/>
    <w:rsid w:val="007B6EBB"/>
    <w:rsid w:val="007C1F64"/>
    <w:rsid w:val="007C3463"/>
    <w:rsid w:val="007C517C"/>
    <w:rsid w:val="007D2756"/>
    <w:rsid w:val="007D3E64"/>
    <w:rsid w:val="007D5B17"/>
    <w:rsid w:val="007E092C"/>
    <w:rsid w:val="007E63FC"/>
    <w:rsid w:val="007F6036"/>
    <w:rsid w:val="007F6C62"/>
    <w:rsid w:val="00800832"/>
    <w:rsid w:val="00800B8B"/>
    <w:rsid w:val="00801847"/>
    <w:rsid w:val="00802593"/>
    <w:rsid w:val="00805635"/>
    <w:rsid w:val="00815BE5"/>
    <w:rsid w:val="008279DA"/>
    <w:rsid w:val="00830927"/>
    <w:rsid w:val="00842A0B"/>
    <w:rsid w:val="0085184C"/>
    <w:rsid w:val="008522FF"/>
    <w:rsid w:val="008535CA"/>
    <w:rsid w:val="008621F3"/>
    <w:rsid w:val="00862A53"/>
    <w:rsid w:val="00865435"/>
    <w:rsid w:val="00870273"/>
    <w:rsid w:val="008806D9"/>
    <w:rsid w:val="00886EEF"/>
    <w:rsid w:val="008930A9"/>
    <w:rsid w:val="00895B1A"/>
    <w:rsid w:val="008A1E1D"/>
    <w:rsid w:val="008A2CC9"/>
    <w:rsid w:val="008A46B4"/>
    <w:rsid w:val="008A58D6"/>
    <w:rsid w:val="008B29AA"/>
    <w:rsid w:val="008B7231"/>
    <w:rsid w:val="008C1221"/>
    <w:rsid w:val="008C32DE"/>
    <w:rsid w:val="008C534C"/>
    <w:rsid w:val="008C6E18"/>
    <w:rsid w:val="008E141F"/>
    <w:rsid w:val="008E41DF"/>
    <w:rsid w:val="008E44FC"/>
    <w:rsid w:val="008E4980"/>
    <w:rsid w:val="008E7561"/>
    <w:rsid w:val="008E79A1"/>
    <w:rsid w:val="008E7EFA"/>
    <w:rsid w:val="008F5328"/>
    <w:rsid w:val="008F7117"/>
    <w:rsid w:val="009015E3"/>
    <w:rsid w:val="00910056"/>
    <w:rsid w:val="009141AB"/>
    <w:rsid w:val="009158C5"/>
    <w:rsid w:val="00916685"/>
    <w:rsid w:val="0092553F"/>
    <w:rsid w:val="009256B2"/>
    <w:rsid w:val="00926A31"/>
    <w:rsid w:val="0093267B"/>
    <w:rsid w:val="00932903"/>
    <w:rsid w:val="00940B10"/>
    <w:rsid w:val="00943689"/>
    <w:rsid w:val="0094563C"/>
    <w:rsid w:val="0096785C"/>
    <w:rsid w:val="0097186D"/>
    <w:rsid w:val="00973B2E"/>
    <w:rsid w:val="00974E8B"/>
    <w:rsid w:val="00975721"/>
    <w:rsid w:val="009802DF"/>
    <w:rsid w:val="00982CB3"/>
    <w:rsid w:val="00995601"/>
    <w:rsid w:val="00997A87"/>
    <w:rsid w:val="009B0782"/>
    <w:rsid w:val="009B2055"/>
    <w:rsid w:val="009B5455"/>
    <w:rsid w:val="009C01FA"/>
    <w:rsid w:val="009C410B"/>
    <w:rsid w:val="009C4AF6"/>
    <w:rsid w:val="009C55A5"/>
    <w:rsid w:val="009E0171"/>
    <w:rsid w:val="009E0316"/>
    <w:rsid w:val="009E207A"/>
    <w:rsid w:val="009F480B"/>
    <w:rsid w:val="009F7FD3"/>
    <w:rsid w:val="00A022FE"/>
    <w:rsid w:val="00A07ABE"/>
    <w:rsid w:val="00A2566E"/>
    <w:rsid w:val="00A34BF6"/>
    <w:rsid w:val="00A35B8A"/>
    <w:rsid w:val="00A40623"/>
    <w:rsid w:val="00A6051F"/>
    <w:rsid w:val="00A61007"/>
    <w:rsid w:val="00A70691"/>
    <w:rsid w:val="00A820FC"/>
    <w:rsid w:val="00A821C7"/>
    <w:rsid w:val="00A83971"/>
    <w:rsid w:val="00A83BCD"/>
    <w:rsid w:val="00A85D08"/>
    <w:rsid w:val="00A9084A"/>
    <w:rsid w:val="00A917FC"/>
    <w:rsid w:val="00A92970"/>
    <w:rsid w:val="00A94D8E"/>
    <w:rsid w:val="00A96C85"/>
    <w:rsid w:val="00AA3E25"/>
    <w:rsid w:val="00AB33FC"/>
    <w:rsid w:val="00AB455D"/>
    <w:rsid w:val="00AB5919"/>
    <w:rsid w:val="00AC0D6B"/>
    <w:rsid w:val="00AC1AB8"/>
    <w:rsid w:val="00AC211E"/>
    <w:rsid w:val="00AC3680"/>
    <w:rsid w:val="00AD23D6"/>
    <w:rsid w:val="00AE3AC1"/>
    <w:rsid w:val="00AE4F4F"/>
    <w:rsid w:val="00AE649A"/>
    <w:rsid w:val="00AF3EDF"/>
    <w:rsid w:val="00B1398D"/>
    <w:rsid w:val="00B20942"/>
    <w:rsid w:val="00B26D77"/>
    <w:rsid w:val="00B2755F"/>
    <w:rsid w:val="00B3287B"/>
    <w:rsid w:val="00B338EF"/>
    <w:rsid w:val="00B363B6"/>
    <w:rsid w:val="00B36999"/>
    <w:rsid w:val="00B369AD"/>
    <w:rsid w:val="00B36E9F"/>
    <w:rsid w:val="00B46A53"/>
    <w:rsid w:val="00B5335F"/>
    <w:rsid w:val="00B70B67"/>
    <w:rsid w:val="00B74514"/>
    <w:rsid w:val="00B76754"/>
    <w:rsid w:val="00B77230"/>
    <w:rsid w:val="00B8050A"/>
    <w:rsid w:val="00B819C6"/>
    <w:rsid w:val="00B85BA9"/>
    <w:rsid w:val="00B86FD3"/>
    <w:rsid w:val="00B95C13"/>
    <w:rsid w:val="00B95EEC"/>
    <w:rsid w:val="00B97BBC"/>
    <w:rsid w:val="00BA10EB"/>
    <w:rsid w:val="00BA368E"/>
    <w:rsid w:val="00BA39CF"/>
    <w:rsid w:val="00BA5816"/>
    <w:rsid w:val="00BB0205"/>
    <w:rsid w:val="00BC0861"/>
    <w:rsid w:val="00BC1058"/>
    <w:rsid w:val="00BC5592"/>
    <w:rsid w:val="00BC5C31"/>
    <w:rsid w:val="00BC681F"/>
    <w:rsid w:val="00BD2BC2"/>
    <w:rsid w:val="00BE0724"/>
    <w:rsid w:val="00BE1273"/>
    <w:rsid w:val="00BE40EF"/>
    <w:rsid w:val="00BE7921"/>
    <w:rsid w:val="00C01031"/>
    <w:rsid w:val="00C042E1"/>
    <w:rsid w:val="00C047E0"/>
    <w:rsid w:val="00C12212"/>
    <w:rsid w:val="00C16841"/>
    <w:rsid w:val="00C230D9"/>
    <w:rsid w:val="00C24D7A"/>
    <w:rsid w:val="00C26EC3"/>
    <w:rsid w:val="00C3100C"/>
    <w:rsid w:val="00C40A41"/>
    <w:rsid w:val="00C42DB3"/>
    <w:rsid w:val="00C4570A"/>
    <w:rsid w:val="00C47FBD"/>
    <w:rsid w:val="00C520B1"/>
    <w:rsid w:val="00C73D50"/>
    <w:rsid w:val="00C76A22"/>
    <w:rsid w:val="00C844A5"/>
    <w:rsid w:val="00C8477F"/>
    <w:rsid w:val="00C87796"/>
    <w:rsid w:val="00C97846"/>
    <w:rsid w:val="00C97BA1"/>
    <w:rsid w:val="00CA3E8B"/>
    <w:rsid w:val="00CA6C2B"/>
    <w:rsid w:val="00CB1B11"/>
    <w:rsid w:val="00CB76A7"/>
    <w:rsid w:val="00CB7B52"/>
    <w:rsid w:val="00CC1415"/>
    <w:rsid w:val="00CC1DB7"/>
    <w:rsid w:val="00CC519E"/>
    <w:rsid w:val="00CD4D42"/>
    <w:rsid w:val="00CD6104"/>
    <w:rsid w:val="00CE24BF"/>
    <w:rsid w:val="00CE3842"/>
    <w:rsid w:val="00CE479B"/>
    <w:rsid w:val="00CE66AD"/>
    <w:rsid w:val="00CE7C78"/>
    <w:rsid w:val="00CF40D7"/>
    <w:rsid w:val="00D02E59"/>
    <w:rsid w:val="00D17B74"/>
    <w:rsid w:val="00D17F8E"/>
    <w:rsid w:val="00D241B8"/>
    <w:rsid w:val="00D272A0"/>
    <w:rsid w:val="00D3478E"/>
    <w:rsid w:val="00D35611"/>
    <w:rsid w:val="00D4662E"/>
    <w:rsid w:val="00D47920"/>
    <w:rsid w:val="00D55011"/>
    <w:rsid w:val="00D57EBC"/>
    <w:rsid w:val="00D62F3D"/>
    <w:rsid w:val="00D740D8"/>
    <w:rsid w:val="00D77DC1"/>
    <w:rsid w:val="00D84D8D"/>
    <w:rsid w:val="00D84E1C"/>
    <w:rsid w:val="00D90C13"/>
    <w:rsid w:val="00D918CB"/>
    <w:rsid w:val="00D956E9"/>
    <w:rsid w:val="00D9584A"/>
    <w:rsid w:val="00DA288D"/>
    <w:rsid w:val="00DA4198"/>
    <w:rsid w:val="00DA71DF"/>
    <w:rsid w:val="00DB122C"/>
    <w:rsid w:val="00DB196A"/>
    <w:rsid w:val="00DC17D2"/>
    <w:rsid w:val="00DC7BB2"/>
    <w:rsid w:val="00DF14C7"/>
    <w:rsid w:val="00E02285"/>
    <w:rsid w:val="00E06D8B"/>
    <w:rsid w:val="00E101CF"/>
    <w:rsid w:val="00E12B07"/>
    <w:rsid w:val="00E14AF5"/>
    <w:rsid w:val="00E15474"/>
    <w:rsid w:val="00E15880"/>
    <w:rsid w:val="00E22F47"/>
    <w:rsid w:val="00E3149C"/>
    <w:rsid w:val="00E33A20"/>
    <w:rsid w:val="00E37CE9"/>
    <w:rsid w:val="00E40368"/>
    <w:rsid w:val="00E425D0"/>
    <w:rsid w:val="00E429C3"/>
    <w:rsid w:val="00E44867"/>
    <w:rsid w:val="00E55018"/>
    <w:rsid w:val="00E633BF"/>
    <w:rsid w:val="00E66060"/>
    <w:rsid w:val="00E719F5"/>
    <w:rsid w:val="00E75656"/>
    <w:rsid w:val="00E843AB"/>
    <w:rsid w:val="00E85E03"/>
    <w:rsid w:val="00E93781"/>
    <w:rsid w:val="00EA04CB"/>
    <w:rsid w:val="00EA09BD"/>
    <w:rsid w:val="00EA5218"/>
    <w:rsid w:val="00EA5578"/>
    <w:rsid w:val="00EB317C"/>
    <w:rsid w:val="00EB6546"/>
    <w:rsid w:val="00EC0CAD"/>
    <w:rsid w:val="00EC4F38"/>
    <w:rsid w:val="00ED1B95"/>
    <w:rsid w:val="00ED39EE"/>
    <w:rsid w:val="00ED3F39"/>
    <w:rsid w:val="00ED440B"/>
    <w:rsid w:val="00ED6A87"/>
    <w:rsid w:val="00EE0177"/>
    <w:rsid w:val="00EE0667"/>
    <w:rsid w:val="00EE2712"/>
    <w:rsid w:val="00EE28B7"/>
    <w:rsid w:val="00EF0D5C"/>
    <w:rsid w:val="00F01F4E"/>
    <w:rsid w:val="00F02C8E"/>
    <w:rsid w:val="00F2691C"/>
    <w:rsid w:val="00F34294"/>
    <w:rsid w:val="00F35D8B"/>
    <w:rsid w:val="00F42FBD"/>
    <w:rsid w:val="00F44A2F"/>
    <w:rsid w:val="00F52A77"/>
    <w:rsid w:val="00F751BF"/>
    <w:rsid w:val="00F85542"/>
    <w:rsid w:val="00F8637A"/>
    <w:rsid w:val="00F8775B"/>
    <w:rsid w:val="00F90CFB"/>
    <w:rsid w:val="00F926AF"/>
    <w:rsid w:val="00F94BE5"/>
    <w:rsid w:val="00F96A5D"/>
    <w:rsid w:val="00FA0C71"/>
    <w:rsid w:val="00FA36C7"/>
    <w:rsid w:val="00FA537E"/>
    <w:rsid w:val="00FA7286"/>
    <w:rsid w:val="00FB3962"/>
    <w:rsid w:val="00FD5C3B"/>
    <w:rsid w:val="00FD77C5"/>
    <w:rsid w:val="00FE383E"/>
    <w:rsid w:val="00FE3D1C"/>
    <w:rsid w:val="00FE5055"/>
    <w:rsid w:val="00FE6DD1"/>
    <w:rsid w:val="00FE764F"/>
    <w:rsid w:val="00FE7FC7"/>
    <w:rsid w:val="00FF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9B4E"/>
  <w15:chartTrackingRefBased/>
  <w15:docId w15:val="{65C9282C-BCDA-434E-92F8-83A72091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629"/>
    <w:rPr>
      <w:kern w:val="0"/>
      <w:lang w:val="en-GB"/>
      <w14:ligatures w14:val="none"/>
    </w:rPr>
  </w:style>
  <w:style w:type="paragraph" w:styleId="Heading4">
    <w:name w:val="heading 4"/>
    <w:basedOn w:val="Normal"/>
    <w:next w:val="Normal"/>
    <w:link w:val="Heading4Char"/>
    <w:uiPriority w:val="9"/>
    <w:semiHidden/>
    <w:unhideWhenUsed/>
    <w:qFormat/>
    <w:rsid w:val="000B36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0B3629"/>
    <w:pPr>
      <w:keepNext/>
      <w:spacing w:after="0" w:line="240" w:lineRule="auto"/>
      <w:jc w:val="center"/>
      <w:outlineLvl w:val="4"/>
    </w:pPr>
    <w:rPr>
      <w:rFonts w:ascii="Times New Roman" w:eastAsia="Times New Roman" w:hAnsi="Times New Roman" w:cs="Times New Roman"/>
      <w:b/>
      <w:sz w:val="24"/>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3629"/>
    <w:rPr>
      <w:rFonts w:asciiTheme="majorHAnsi" w:eastAsiaTheme="majorEastAsia" w:hAnsiTheme="majorHAnsi" w:cstheme="majorBidi"/>
      <w:i/>
      <w:iCs/>
      <w:color w:val="2F5496" w:themeColor="accent1" w:themeShade="BF"/>
      <w:kern w:val="0"/>
      <w:lang w:val="en-GB"/>
      <w14:ligatures w14:val="none"/>
    </w:rPr>
  </w:style>
  <w:style w:type="character" w:customStyle="1" w:styleId="Heading5Char">
    <w:name w:val="Heading 5 Char"/>
    <w:basedOn w:val="DefaultParagraphFont"/>
    <w:link w:val="Heading5"/>
    <w:rsid w:val="000B3629"/>
    <w:rPr>
      <w:rFonts w:ascii="Times New Roman" w:eastAsia="Times New Roman" w:hAnsi="Times New Roman" w:cs="Times New Roman"/>
      <w:b/>
      <w:kern w:val="0"/>
      <w:sz w:val="24"/>
      <w:szCs w:val="20"/>
      <w:lang w:val="it-IT"/>
      <w14:ligatures w14:val="none"/>
    </w:rPr>
  </w:style>
  <w:style w:type="paragraph" w:styleId="BalloonText">
    <w:name w:val="Balloon Text"/>
    <w:basedOn w:val="Normal"/>
    <w:link w:val="BalloonTextChar"/>
    <w:uiPriority w:val="99"/>
    <w:semiHidden/>
    <w:unhideWhenUsed/>
    <w:rsid w:val="000B3629"/>
    <w:pPr>
      <w:spacing w:after="0" w:line="240" w:lineRule="auto"/>
    </w:pPr>
    <w:rPr>
      <w:rFonts w:ascii="Segoe UI" w:hAnsi="Segoe UI" w:cs="Segoe UI"/>
      <w:sz w:val="18"/>
      <w:szCs w:val="18"/>
      <w:lang w:val="sq-AL"/>
    </w:rPr>
  </w:style>
  <w:style w:type="character" w:customStyle="1" w:styleId="BalloonTextChar">
    <w:name w:val="Balloon Text Char"/>
    <w:basedOn w:val="DefaultParagraphFont"/>
    <w:link w:val="BalloonText"/>
    <w:uiPriority w:val="99"/>
    <w:semiHidden/>
    <w:rsid w:val="000B3629"/>
    <w:rPr>
      <w:rFonts w:ascii="Segoe UI" w:hAnsi="Segoe UI" w:cs="Segoe UI"/>
      <w:kern w:val="0"/>
      <w:sz w:val="18"/>
      <w:szCs w:val="18"/>
      <w:lang w:val="sq-AL"/>
      <w14:ligatures w14:val="none"/>
    </w:rPr>
  </w:style>
  <w:style w:type="character" w:styleId="CommentReference">
    <w:name w:val="annotation reference"/>
    <w:basedOn w:val="DefaultParagraphFont"/>
    <w:uiPriority w:val="99"/>
    <w:unhideWhenUsed/>
    <w:rsid w:val="000B3629"/>
    <w:rPr>
      <w:sz w:val="16"/>
      <w:szCs w:val="16"/>
    </w:rPr>
  </w:style>
  <w:style w:type="paragraph" w:styleId="CommentText">
    <w:name w:val="annotation text"/>
    <w:basedOn w:val="Normal"/>
    <w:link w:val="CommentTextChar"/>
    <w:uiPriority w:val="99"/>
    <w:unhideWhenUsed/>
    <w:rsid w:val="000B3629"/>
    <w:pPr>
      <w:spacing w:line="240" w:lineRule="auto"/>
    </w:pPr>
    <w:rPr>
      <w:sz w:val="20"/>
      <w:szCs w:val="20"/>
    </w:rPr>
  </w:style>
  <w:style w:type="character" w:customStyle="1" w:styleId="CommentTextChar">
    <w:name w:val="Comment Text Char"/>
    <w:basedOn w:val="DefaultParagraphFont"/>
    <w:link w:val="CommentText"/>
    <w:uiPriority w:val="99"/>
    <w:rsid w:val="000B3629"/>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B3629"/>
    <w:rPr>
      <w:b/>
      <w:bCs/>
    </w:rPr>
  </w:style>
  <w:style w:type="character" w:customStyle="1" w:styleId="CommentSubjectChar">
    <w:name w:val="Comment Subject Char"/>
    <w:basedOn w:val="CommentTextChar"/>
    <w:link w:val="CommentSubject"/>
    <w:uiPriority w:val="99"/>
    <w:semiHidden/>
    <w:rsid w:val="000B3629"/>
    <w:rPr>
      <w:b/>
      <w:bCs/>
      <w:kern w:val="0"/>
      <w:sz w:val="20"/>
      <w:szCs w:val="20"/>
      <w:lang w:val="en-GB"/>
      <w14:ligatures w14:val="none"/>
    </w:rPr>
  </w:style>
  <w:style w:type="paragraph" w:styleId="ListParagraph">
    <w:name w:val="List Paragraph"/>
    <w:basedOn w:val="Normal"/>
    <w:uiPriority w:val="34"/>
    <w:qFormat/>
    <w:rsid w:val="000B3629"/>
    <w:pPr>
      <w:ind w:left="720"/>
      <w:contextualSpacing/>
    </w:pPr>
  </w:style>
  <w:style w:type="character" w:styleId="Hyperlink">
    <w:name w:val="Hyperlink"/>
    <w:basedOn w:val="DefaultParagraphFont"/>
    <w:uiPriority w:val="99"/>
    <w:unhideWhenUsed/>
    <w:rsid w:val="000B3629"/>
    <w:rPr>
      <w:color w:val="0000FF"/>
      <w:u w:val="single"/>
    </w:rPr>
  </w:style>
  <w:style w:type="character" w:customStyle="1" w:styleId="UnresolvedMention1">
    <w:name w:val="Unresolved Mention1"/>
    <w:basedOn w:val="DefaultParagraphFont"/>
    <w:uiPriority w:val="99"/>
    <w:semiHidden/>
    <w:unhideWhenUsed/>
    <w:rsid w:val="000B3629"/>
    <w:rPr>
      <w:color w:val="605E5C"/>
      <w:shd w:val="clear" w:color="auto" w:fill="E1DFDD"/>
    </w:rPr>
  </w:style>
  <w:style w:type="paragraph" w:styleId="Revision">
    <w:name w:val="Revision"/>
    <w:hidden/>
    <w:uiPriority w:val="99"/>
    <w:semiHidden/>
    <w:rsid w:val="000B3629"/>
    <w:pPr>
      <w:spacing w:after="0" w:line="240" w:lineRule="auto"/>
    </w:pPr>
    <w:rPr>
      <w:kern w:val="0"/>
      <w:lang w:val="en-GB"/>
      <w14:ligatures w14:val="none"/>
    </w:rPr>
  </w:style>
  <w:style w:type="paragraph" w:styleId="FootnoteText">
    <w:name w:val="footnote text"/>
    <w:basedOn w:val="Normal"/>
    <w:link w:val="FootnoteTextChar"/>
    <w:uiPriority w:val="99"/>
    <w:semiHidden/>
    <w:unhideWhenUsed/>
    <w:rsid w:val="000B3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629"/>
    <w:rPr>
      <w:kern w:val="0"/>
      <w:sz w:val="20"/>
      <w:szCs w:val="20"/>
      <w:lang w:val="en-GB"/>
      <w14:ligatures w14:val="none"/>
    </w:rPr>
  </w:style>
  <w:style w:type="character" w:styleId="FootnoteReference">
    <w:name w:val="footnote reference"/>
    <w:basedOn w:val="DefaultParagraphFont"/>
    <w:uiPriority w:val="99"/>
    <w:semiHidden/>
    <w:unhideWhenUsed/>
    <w:rsid w:val="000B3629"/>
    <w:rPr>
      <w:vertAlign w:val="superscript"/>
    </w:rPr>
  </w:style>
  <w:style w:type="character" w:styleId="FollowedHyperlink">
    <w:name w:val="FollowedHyperlink"/>
    <w:basedOn w:val="DefaultParagraphFont"/>
    <w:uiPriority w:val="99"/>
    <w:semiHidden/>
    <w:unhideWhenUsed/>
    <w:rsid w:val="000B3629"/>
    <w:rPr>
      <w:color w:val="954F72" w:themeColor="followedHyperlink"/>
      <w:u w:val="single"/>
    </w:rPr>
  </w:style>
  <w:style w:type="paragraph" w:styleId="Header">
    <w:name w:val="header"/>
    <w:basedOn w:val="Normal"/>
    <w:link w:val="HeaderChar"/>
    <w:uiPriority w:val="99"/>
    <w:unhideWhenUsed/>
    <w:rsid w:val="000B3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629"/>
    <w:rPr>
      <w:kern w:val="0"/>
      <w:lang w:val="en-GB"/>
      <w14:ligatures w14:val="none"/>
    </w:rPr>
  </w:style>
  <w:style w:type="paragraph" w:styleId="Footer">
    <w:name w:val="footer"/>
    <w:basedOn w:val="Normal"/>
    <w:link w:val="FooterChar"/>
    <w:uiPriority w:val="99"/>
    <w:unhideWhenUsed/>
    <w:rsid w:val="000B3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629"/>
    <w:rPr>
      <w:kern w:val="0"/>
      <w:lang w:val="en-GB"/>
      <w14:ligatures w14:val="none"/>
    </w:rPr>
  </w:style>
  <w:style w:type="character" w:customStyle="1" w:styleId="DefaultFontHxMailStyle">
    <w:name w:val="Default Font HxMail Style"/>
    <w:basedOn w:val="DefaultParagraphFont"/>
    <w:rsid w:val="000B3629"/>
    <w:rPr>
      <w:rFonts w:ascii="Book Antiqua" w:hAnsi="Book Antiqua" w:hint="default"/>
      <w:b w:val="0"/>
      <w:bCs w:val="0"/>
      <w:i w:val="0"/>
      <w:iCs w:val="0"/>
      <w:strike w:val="0"/>
      <w:dstrike w:val="0"/>
      <w:color w:val="auto"/>
      <w:u w:val="none"/>
      <w:effect w:val="none"/>
    </w:rPr>
  </w:style>
  <w:style w:type="paragraph" w:customStyle="1" w:styleId="Default">
    <w:name w:val="Default"/>
    <w:rsid w:val="000B3629"/>
    <w:pPr>
      <w:autoSpaceDE w:val="0"/>
      <w:autoSpaceDN w:val="0"/>
      <w:adjustRightInd w:val="0"/>
      <w:spacing w:after="0" w:line="240" w:lineRule="auto"/>
    </w:pPr>
    <w:rPr>
      <w:rFonts w:ascii="Times New Roman" w:hAnsi="Times New Roman" w:cs="Times New Roman"/>
      <w:color w:val="000000"/>
      <w:kern w:val="0"/>
      <w:sz w:val="24"/>
      <w:szCs w:val="24"/>
      <w:lang w:val="sq-AL"/>
      <w14:ligatures w14:val="none"/>
    </w:rPr>
  </w:style>
  <w:style w:type="paragraph" w:customStyle="1" w:styleId="NeniNr">
    <w:name w:val="Neni_Nr"/>
    <w:next w:val="Normal"/>
    <w:rsid w:val="000B3629"/>
    <w:pPr>
      <w:keepNext/>
      <w:widowControl w:val="0"/>
      <w:spacing w:after="0" w:line="240" w:lineRule="auto"/>
      <w:jc w:val="center"/>
    </w:pPr>
    <w:rPr>
      <w:rFonts w:ascii="CG Times" w:eastAsia="MS Mincho" w:hAnsi="CG Times" w:cs="CG Times"/>
      <w:kern w:val="0"/>
      <w:lang w:val="en-GB"/>
      <w14:ligatures w14:val="none"/>
    </w:rPr>
  </w:style>
  <w:style w:type="paragraph" w:customStyle="1" w:styleId="bcpara">
    <w:name w:val="bc para"/>
    <w:basedOn w:val="Normal"/>
    <w:rsid w:val="000B3629"/>
    <w:pPr>
      <w:spacing w:after="240" w:line="240" w:lineRule="atLeast"/>
      <w:ind w:left="1134"/>
      <w:jc w:val="both"/>
    </w:pPr>
    <w:rPr>
      <w:rFonts w:ascii="Arial" w:eastAsia="MS Mincho" w:hAnsi="Arial" w:cs="Arial"/>
      <w:noProof/>
      <w:sz w:val="20"/>
      <w:szCs w:val="20"/>
    </w:rPr>
  </w:style>
  <w:style w:type="paragraph" w:customStyle="1" w:styleId="Paragrafi">
    <w:name w:val="Paragrafi"/>
    <w:link w:val="ParagrafiChar"/>
    <w:rsid w:val="000B3629"/>
    <w:pPr>
      <w:widowControl w:val="0"/>
      <w:spacing w:after="0" w:line="240" w:lineRule="auto"/>
      <w:ind w:firstLine="720"/>
      <w:jc w:val="both"/>
    </w:pPr>
    <w:rPr>
      <w:rFonts w:ascii="CG Times" w:eastAsia="MS Mincho" w:hAnsi="CG Times" w:cs="CG Times"/>
      <w:kern w:val="0"/>
      <w14:ligatures w14:val="none"/>
    </w:rPr>
  </w:style>
  <w:style w:type="character" w:customStyle="1" w:styleId="ParagrafiChar">
    <w:name w:val="Paragrafi Char"/>
    <w:basedOn w:val="DefaultParagraphFont"/>
    <w:link w:val="Paragrafi"/>
    <w:rsid w:val="000B3629"/>
    <w:rPr>
      <w:rFonts w:ascii="CG Times" w:eastAsia="MS Mincho" w:hAnsi="CG Times" w:cs="CG Times"/>
      <w:kern w:val="0"/>
      <w14:ligatures w14:val="none"/>
    </w:rPr>
  </w:style>
  <w:style w:type="paragraph" w:customStyle="1" w:styleId="NeniTitull">
    <w:name w:val="Neni_Titull"/>
    <w:next w:val="Normal"/>
    <w:rsid w:val="000B3629"/>
    <w:pPr>
      <w:keepNext/>
      <w:widowControl w:val="0"/>
      <w:spacing w:after="0" w:line="240" w:lineRule="auto"/>
      <w:jc w:val="center"/>
      <w:outlineLvl w:val="2"/>
    </w:pPr>
    <w:rPr>
      <w:rFonts w:ascii="CG Times" w:eastAsia="MS Mincho" w:hAnsi="CG Times" w:cs="CG Times"/>
      <w:b/>
      <w:bCs/>
      <w:kern w:val="0"/>
      <w:lang w:val="en-GB"/>
      <w14:ligatures w14:val="none"/>
    </w:rPr>
  </w:style>
  <w:style w:type="paragraph" w:customStyle="1" w:styleId="KapitulliTitull">
    <w:name w:val="Kapitulli_Titull"/>
    <w:rsid w:val="000B3629"/>
    <w:pPr>
      <w:keepNext/>
      <w:widowControl w:val="0"/>
      <w:spacing w:after="0" w:line="240" w:lineRule="auto"/>
      <w:jc w:val="center"/>
    </w:pPr>
    <w:rPr>
      <w:rFonts w:ascii="CG Times" w:eastAsia="MS Mincho" w:hAnsi="CG Times" w:cs="CG Times"/>
      <w:caps/>
      <w:kern w:val="0"/>
      <w:lang w:val="en-GB"/>
      <w14:ligatures w14:val="none"/>
    </w:rPr>
  </w:style>
  <w:style w:type="character" w:customStyle="1" w:styleId="contentpasted4">
    <w:name w:val="contentpasted4"/>
    <w:basedOn w:val="DefaultParagraphFont"/>
    <w:rsid w:val="000B3629"/>
  </w:style>
  <w:style w:type="paragraph" w:styleId="NoSpacing">
    <w:name w:val="No Spacing"/>
    <w:aliases w:val="Paragraph"/>
    <w:link w:val="NoSpacingChar"/>
    <w:qFormat/>
    <w:rsid w:val="000B3629"/>
    <w:pPr>
      <w:spacing w:after="0" w:line="240" w:lineRule="auto"/>
    </w:pPr>
    <w:rPr>
      <w:rFonts w:ascii="Calibri" w:eastAsia="MS Mincho" w:hAnsi="Calibri" w:cs="Arial"/>
      <w:kern w:val="0"/>
      <w:lang w:eastAsia="ja-JP"/>
      <w14:ligatures w14:val="none"/>
    </w:rPr>
  </w:style>
  <w:style w:type="character" w:customStyle="1" w:styleId="NoSpacingChar">
    <w:name w:val="No Spacing Char"/>
    <w:aliases w:val="Paragraph Char"/>
    <w:link w:val="NoSpacing"/>
    <w:rsid w:val="000B3629"/>
    <w:rPr>
      <w:rFonts w:ascii="Calibri" w:eastAsia="MS Mincho" w:hAnsi="Calibri" w:cs="Arial"/>
      <w:kern w:val="0"/>
      <w:lang w:eastAsia="ja-JP"/>
      <w14:ligatures w14:val="none"/>
    </w:rPr>
  </w:style>
  <w:style w:type="paragraph" w:customStyle="1" w:styleId="CM4">
    <w:name w:val="CM4"/>
    <w:basedOn w:val="Normal"/>
    <w:next w:val="Normal"/>
    <w:uiPriority w:val="99"/>
    <w:rsid w:val="000B3629"/>
    <w:pPr>
      <w:autoSpaceDE w:val="0"/>
      <w:autoSpaceDN w:val="0"/>
      <w:adjustRightInd w:val="0"/>
      <w:spacing w:after="0" w:line="240" w:lineRule="auto"/>
    </w:pPr>
    <w:rPr>
      <w:rFonts w:ascii="EUAlbertina" w:eastAsia="SimSun" w:hAnsi="EUAlbertina" w:cs="Times New Roman"/>
      <w:sz w:val="24"/>
      <w:szCs w:val="24"/>
      <w:lang w:val="sr-Latn-CS" w:eastAsia="sr-Latn-CS"/>
    </w:rPr>
  </w:style>
  <w:style w:type="paragraph" w:customStyle="1" w:styleId="CM1">
    <w:name w:val="CM1"/>
    <w:basedOn w:val="Normal"/>
    <w:next w:val="Normal"/>
    <w:uiPriority w:val="99"/>
    <w:rsid w:val="000B3629"/>
    <w:pPr>
      <w:autoSpaceDE w:val="0"/>
      <w:autoSpaceDN w:val="0"/>
      <w:adjustRightInd w:val="0"/>
      <w:spacing w:after="0" w:line="240" w:lineRule="auto"/>
    </w:pPr>
    <w:rPr>
      <w:rFonts w:ascii="Times New Roman" w:eastAsia="SimSun" w:hAnsi="Times New Roman" w:cs="Times New Roman"/>
      <w:sz w:val="24"/>
      <w:szCs w:val="24"/>
      <w:lang w:val="en-US"/>
    </w:rPr>
  </w:style>
  <w:style w:type="paragraph" w:customStyle="1" w:styleId="KreuTitull">
    <w:name w:val="Kreu_Titull"/>
    <w:next w:val="KapitulliTitull"/>
    <w:rsid w:val="000B3629"/>
    <w:pPr>
      <w:keepNext/>
      <w:widowControl w:val="0"/>
      <w:spacing w:after="0" w:line="240" w:lineRule="auto"/>
      <w:jc w:val="center"/>
    </w:pPr>
    <w:rPr>
      <w:rFonts w:ascii="CG Times" w:eastAsia="MS Mincho" w:hAnsi="CG Times" w:cs="CG Times"/>
      <w:caps/>
      <w:kern w:val="0"/>
      <w14:ligatures w14:val="none"/>
    </w:rPr>
  </w:style>
  <w:style w:type="paragraph" w:styleId="ListBullet">
    <w:name w:val="List Bullet"/>
    <w:basedOn w:val="Normal"/>
    <w:uiPriority w:val="99"/>
    <w:unhideWhenUsed/>
    <w:rsid w:val="006C2064"/>
    <w:pPr>
      <w:numPr>
        <w:numId w:val="5"/>
      </w:numPr>
      <w:contextualSpacing/>
    </w:pPr>
  </w:style>
  <w:style w:type="paragraph" w:styleId="NormalWeb">
    <w:name w:val="Normal (Web)"/>
    <w:basedOn w:val="Normal"/>
    <w:uiPriority w:val="99"/>
    <w:semiHidden/>
    <w:unhideWhenUsed/>
    <w:rsid w:val="001644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mb8gu6nj6">
    <w:name w:val="markmb8gu6nj6"/>
    <w:basedOn w:val="DefaultParagraphFont"/>
    <w:rsid w:val="00C4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5896">
      <w:bodyDiv w:val="1"/>
      <w:marLeft w:val="0"/>
      <w:marRight w:val="0"/>
      <w:marTop w:val="0"/>
      <w:marBottom w:val="0"/>
      <w:divBdr>
        <w:top w:val="none" w:sz="0" w:space="0" w:color="auto"/>
        <w:left w:val="none" w:sz="0" w:space="0" w:color="auto"/>
        <w:bottom w:val="none" w:sz="0" w:space="0" w:color="auto"/>
        <w:right w:val="none" w:sz="0" w:space="0" w:color="auto"/>
      </w:divBdr>
    </w:div>
    <w:div w:id="1591237990">
      <w:bodyDiv w:val="1"/>
      <w:marLeft w:val="0"/>
      <w:marRight w:val="0"/>
      <w:marTop w:val="0"/>
      <w:marBottom w:val="0"/>
      <w:divBdr>
        <w:top w:val="none" w:sz="0" w:space="0" w:color="auto"/>
        <w:left w:val="none" w:sz="0" w:space="0" w:color="auto"/>
        <w:bottom w:val="none" w:sz="0" w:space="0" w:color="auto"/>
        <w:right w:val="none" w:sz="0" w:space="0" w:color="auto"/>
      </w:divBdr>
      <w:divsChild>
        <w:div w:id="1952276424">
          <w:marLeft w:val="0"/>
          <w:marRight w:val="0"/>
          <w:marTop w:val="0"/>
          <w:marBottom w:val="0"/>
          <w:divBdr>
            <w:top w:val="none" w:sz="0" w:space="0" w:color="auto"/>
            <w:left w:val="none" w:sz="0" w:space="0" w:color="auto"/>
            <w:bottom w:val="none" w:sz="0" w:space="0" w:color="auto"/>
            <w:right w:val="none" w:sz="0" w:space="0" w:color="auto"/>
          </w:divBdr>
        </w:div>
        <w:div w:id="259265877">
          <w:marLeft w:val="0"/>
          <w:marRight w:val="0"/>
          <w:marTop w:val="0"/>
          <w:marBottom w:val="0"/>
          <w:divBdr>
            <w:top w:val="none" w:sz="0" w:space="0" w:color="auto"/>
            <w:left w:val="none" w:sz="0" w:space="0" w:color="auto"/>
            <w:bottom w:val="none" w:sz="0" w:space="0" w:color="auto"/>
            <w:right w:val="none" w:sz="0" w:space="0" w:color="auto"/>
          </w:divBdr>
        </w:div>
        <w:div w:id="1620330565">
          <w:marLeft w:val="0"/>
          <w:marRight w:val="0"/>
          <w:marTop w:val="0"/>
          <w:marBottom w:val="0"/>
          <w:divBdr>
            <w:top w:val="none" w:sz="0" w:space="0" w:color="auto"/>
            <w:left w:val="none" w:sz="0" w:space="0" w:color="auto"/>
            <w:bottom w:val="none" w:sz="0" w:space="0" w:color="auto"/>
            <w:right w:val="none" w:sz="0" w:space="0" w:color="auto"/>
          </w:divBdr>
        </w:div>
        <w:div w:id="472018946">
          <w:marLeft w:val="0"/>
          <w:marRight w:val="0"/>
          <w:marTop w:val="0"/>
          <w:marBottom w:val="0"/>
          <w:divBdr>
            <w:top w:val="none" w:sz="0" w:space="0" w:color="auto"/>
            <w:left w:val="none" w:sz="0" w:space="0" w:color="auto"/>
            <w:bottom w:val="none" w:sz="0" w:space="0" w:color="auto"/>
            <w:right w:val="none" w:sz="0" w:space="0" w:color="auto"/>
          </w:divBdr>
        </w:div>
        <w:div w:id="400296914">
          <w:marLeft w:val="0"/>
          <w:marRight w:val="0"/>
          <w:marTop w:val="0"/>
          <w:marBottom w:val="0"/>
          <w:divBdr>
            <w:top w:val="none" w:sz="0" w:space="0" w:color="auto"/>
            <w:left w:val="none" w:sz="0" w:space="0" w:color="auto"/>
            <w:bottom w:val="none" w:sz="0" w:space="0" w:color="auto"/>
            <w:right w:val="none" w:sz="0" w:space="0" w:color="auto"/>
          </w:divBdr>
        </w:div>
        <w:div w:id="1662489">
          <w:marLeft w:val="0"/>
          <w:marRight w:val="0"/>
          <w:marTop w:val="0"/>
          <w:marBottom w:val="0"/>
          <w:divBdr>
            <w:top w:val="none" w:sz="0" w:space="0" w:color="auto"/>
            <w:left w:val="none" w:sz="0" w:space="0" w:color="auto"/>
            <w:bottom w:val="none" w:sz="0" w:space="0" w:color="auto"/>
            <w:right w:val="none" w:sz="0" w:space="0" w:color="auto"/>
          </w:divBdr>
        </w:div>
        <w:div w:id="296688644">
          <w:marLeft w:val="0"/>
          <w:marRight w:val="0"/>
          <w:marTop w:val="0"/>
          <w:marBottom w:val="0"/>
          <w:divBdr>
            <w:top w:val="none" w:sz="0" w:space="0" w:color="auto"/>
            <w:left w:val="none" w:sz="0" w:space="0" w:color="auto"/>
            <w:bottom w:val="none" w:sz="0" w:space="0" w:color="auto"/>
            <w:right w:val="none" w:sz="0" w:space="0" w:color="auto"/>
          </w:divBdr>
        </w:div>
      </w:divsChild>
    </w:div>
    <w:div w:id="20260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9A378-31BD-49EB-A122-5CE05D53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27121</Words>
  <Characters>154590</Characters>
  <Application>Microsoft Office Word</Application>
  <DocSecurity>0</DocSecurity>
  <Lines>1288</Lines>
  <Paragraphs>362</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181349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Kjara Vogli</cp:lastModifiedBy>
  <cp:revision>2</cp:revision>
  <cp:lastPrinted>2024-07-25T14:38:00Z</cp:lastPrinted>
  <dcterms:created xsi:type="dcterms:W3CDTF">2024-07-26T18:48:00Z</dcterms:created>
  <dcterms:modified xsi:type="dcterms:W3CDTF">2024-07-26T18:48:00Z</dcterms:modified>
</cp:coreProperties>
</file>