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19517951" w:rsidR="00774420" w:rsidRPr="00774420" w:rsidRDefault="007E6618" w:rsidP="007E6618">
      <w:pPr>
        <w:pStyle w:val="BazLigjPropozues"/>
        <w:spacing w:after="120" w:line="276" w:lineRule="auto"/>
        <w:ind w:firstLine="0"/>
        <w:rPr>
          <w:rFonts w:ascii="Times New Roman" w:hAnsi="Times New Roman"/>
          <w:b/>
          <w:bCs/>
          <w:sz w:val="28"/>
          <w:szCs w:val="28"/>
          <w:lang w:val="sq-AL"/>
        </w:rPr>
      </w:pPr>
      <w:proofErr w:type="spellStart"/>
      <w:r w:rsidRPr="00774420">
        <w:rPr>
          <w:rFonts w:ascii="Times New Roman" w:hAnsi="Times New Roman"/>
          <w:b/>
          <w:iCs/>
          <w:sz w:val="28"/>
          <w:szCs w:val="28"/>
        </w:rPr>
        <w:t>Projektligji</w:t>
      </w:r>
      <w:r w:rsidR="00E74D03">
        <w:rPr>
          <w:rFonts w:ascii="Times New Roman" w:hAnsi="Times New Roman"/>
          <w:b/>
          <w:iCs/>
          <w:sz w:val="28"/>
          <w:szCs w:val="28"/>
        </w:rPr>
        <w:t>n</w:t>
      </w:r>
      <w:proofErr w:type="spellEnd"/>
      <w:r w:rsidRPr="0077442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“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Për </w:t>
      </w:r>
      <w:r w:rsidR="007D23CB">
        <w:rPr>
          <w:rFonts w:ascii="Times New Roman" w:hAnsi="Times New Roman"/>
          <w:b/>
          <w:bCs/>
          <w:sz w:val="28"/>
          <w:szCs w:val="28"/>
          <w:lang w:val="sq-AL"/>
        </w:rPr>
        <w:t>shëndetin e kafshëve”</w:t>
      </w:r>
    </w:p>
    <w:p w14:paraId="311636B8" w14:textId="2298CBE3" w:rsidR="001C6809" w:rsidRPr="00E74D03" w:rsidRDefault="001C6809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0DB6965B" w14:textId="366DBA39" w:rsidR="00FE19EE" w:rsidRPr="00E74D03" w:rsidRDefault="00D77007" w:rsidP="00FE19EE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E74D03">
        <w:rPr>
          <w:rFonts w:ascii="Times New Roman" w:hAnsi="Times New Roman"/>
          <w:sz w:val="28"/>
          <w:szCs w:val="28"/>
        </w:rPr>
        <w:t>Ministria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74D03">
        <w:rPr>
          <w:rFonts w:ascii="Times New Roman" w:hAnsi="Times New Roman"/>
          <w:sz w:val="28"/>
          <w:szCs w:val="28"/>
        </w:rPr>
        <w:t>Bujqësisë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dhe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Zhvillimit Rural, fton qytetarë, ekspertë të fushës, shoqata dhe përfaqësues të tjerë të publikut </w:t>
      </w:r>
      <w:proofErr w:type="spellStart"/>
      <w:r w:rsidRPr="00E74D03">
        <w:rPr>
          <w:rFonts w:ascii="Times New Roman" w:hAnsi="Times New Roman"/>
          <w:sz w:val="28"/>
          <w:szCs w:val="28"/>
        </w:rPr>
        <w:t>të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interesuar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për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të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kontribuar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përgjatë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procesit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të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konsultimit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publik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të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projektligjit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r w:rsidR="00FE19EE" w:rsidRPr="00E74D03">
        <w:rPr>
          <w:rFonts w:ascii="Times New Roman" w:hAnsi="Times New Roman"/>
          <w:sz w:val="28"/>
          <w:szCs w:val="28"/>
        </w:rPr>
        <w:t>“</w:t>
      </w:r>
      <w:r w:rsidR="007D23CB" w:rsidRPr="007D23CB">
        <w:rPr>
          <w:rFonts w:ascii="Times New Roman" w:hAnsi="Times New Roman"/>
          <w:bCs/>
          <w:i/>
          <w:sz w:val="28"/>
          <w:szCs w:val="28"/>
          <w:lang w:val="sq-AL"/>
        </w:rPr>
        <w:t>Për shëndetin e kafshëve”</w:t>
      </w:r>
    </w:p>
    <w:p w14:paraId="0CA4386E" w14:textId="3DFDB460" w:rsidR="007D23CB" w:rsidRDefault="007D23CB" w:rsidP="007D23CB">
      <w:pPr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1D0AB6">
        <w:rPr>
          <w:rFonts w:ascii="Times New Roman" w:hAnsi="Times New Roman"/>
          <w:color w:val="000000"/>
          <w:sz w:val="28"/>
          <w:szCs w:val="28"/>
        </w:rPr>
        <w:t>Qëllimi i këtij projektligji është sigurimi i një shëndeti më të mirë të kafshëve në mbështetje të prodhimit të qëndrueshëm blegtoral dhe të akuakulturës në vend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D0AB6">
        <w:rPr>
          <w:rFonts w:ascii="Times New Roman" w:hAnsi="Times New Roman"/>
          <w:color w:val="000000"/>
          <w:sz w:val="28"/>
          <w:szCs w:val="28"/>
        </w:rPr>
        <w:t>funksionimin efikas të tregut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D0AB6">
        <w:rPr>
          <w:rFonts w:ascii="Times New Roman" w:hAnsi="Times New Roman"/>
          <w:color w:val="000000"/>
          <w:sz w:val="28"/>
          <w:szCs w:val="28"/>
        </w:rPr>
        <w:t xml:space="preserve">zbutjen e efekteve negative mbi shëndetin e kafshëve, shëndetin publik dhe në mjedis, të sëmundjeve të caktuara dhe të </w:t>
      </w:r>
      <w:bookmarkStart w:id="0" w:name="_GoBack"/>
      <w:bookmarkEnd w:id="0"/>
      <w:r w:rsidRPr="001D0AB6">
        <w:rPr>
          <w:rFonts w:ascii="Times New Roman" w:hAnsi="Times New Roman"/>
          <w:color w:val="000000"/>
          <w:sz w:val="28"/>
          <w:szCs w:val="28"/>
        </w:rPr>
        <w:t>masave të marra për parandalimin dhe kontrollin e sëmundjeve</w:t>
      </w:r>
      <w:r>
        <w:rPr>
          <w:rFonts w:ascii="Times New Roman" w:hAnsi="Times New Roman"/>
          <w:color w:val="000000"/>
          <w:sz w:val="28"/>
          <w:szCs w:val="28"/>
        </w:rPr>
        <w:t xml:space="preserve"> duke mbajtur në konsideratë </w:t>
      </w:r>
      <w:r w:rsidRPr="001D0AB6">
        <w:rPr>
          <w:rFonts w:ascii="Times New Roman" w:hAnsi="Times New Roman"/>
          <w:color w:val="000000"/>
          <w:sz w:val="28"/>
          <w:szCs w:val="28"/>
        </w:rPr>
        <w:t>marrëdhëniet mes shëndetit të kafshëve dhe shëndetit publik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D0AB6">
        <w:rPr>
          <w:rFonts w:ascii="Times New Roman" w:hAnsi="Times New Roman"/>
          <w:color w:val="000000"/>
          <w:sz w:val="28"/>
          <w:szCs w:val="28"/>
        </w:rPr>
        <w:t xml:space="preserve"> mjedisit, duke përfshirë biodiversitetin dhe pasuritë e cmuara gjenetike, si dhe ndikimin e ndryshimeve klimatike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D0AB6">
        <w:rPr>
          <w:rFonts w:ascii="Times New Roman" w:hAnsi="Times New Roman"/>
          <w:color w:val="000000"/>
          <w:sz w:val="28"/>
          <w:szCs w:val="28"/>
        </w:rPr>
        <w:t xml:space="preserve"> sigurinë e ushqimeve dhe të ushqimeve për kafshë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D0AB6">
        <w:rPr>
          <w:rFonts w:ascii="Times New Roman" w:hAnsi="Times New Roman"/>
          <w:color w:val="000000"/>
          <w:sz w:val="28"/>
          <w:szCs w:val="28"/>
        </w:rPr>
        <w:t xml:space="preserve"> mirëqënies së kafshëve, duke përfshirë shmangien e çdo dhimbjeje, ankthi ose vuajtjeje të panevojshme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D0AB6">
        <w:rPr>
          <w:rFonts w:ascii="Times New Roman" w:hAnsi="Times New Roman"/>
          <w:color w:val="000000"/>
          <w:sz w:val="28"/>
          <w:szCs w:val="28"/>
        </w:rPr>
        <w:t xml:space="preserve"> rezistencës antimikrobike si dhe sigurimit të furnizimit me ushqim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D0AB6">
        <w:rPr>
          <w:rFonts w:ascii="Times New Roman" w:hAnsi="Times New Roman"/>
          <w:color w:val="000000"/>
          <w:sz w:val="28"/>
          <w:szCs w:val="28"/>
        </w:rPr>
        <w:t>pasojat ekonomike, sociale, kulturore dhe mjedisore që rrjedhin nga zbatimi i masave parandaluese dhe të kontrollit të sëmundjeve</w:t>
      </w:r>
      <w:r>
        <w:rPr>
          <w:rFonts w:ascii="Times New Roman" w:hAnsi="Times New Roman"/>
          <w:color w:val="000000"/>
          <w:sz w:val="28"/>
          <w:szCs w:val="28"/>
        </w:rPr>
        <w:t>, ku të gjitha këto të jenë në përputhje me standartet ndërkombëtare përkatëse të Bashkimit Evropian.</w:t>
      </w:r>
    </w:p>
    <w:p w14:paraId="53C30E01" w14:textId="4F430E8C" w:rsidR="00D4211F" w:rsidRPr="00E74D03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ED97B9" w14:textId="6FC992C7" w:rsidR="00D4211F" w:rsidRPr="00E74D03" w:rsidRDefault="00D4211F" w:rsidP="00D42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D03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E74D03">
        <w:rPr>
          <w:rFonts w:ascii="Times New Roman" w:hAnsi="Times New Roman" w:cs="Times New Roman"/>
          <w:sz w:val="28"/>
          <w:szCs w:val="28"/>
        </w:rPr>
        <w:t>sy</w:t>
      </w:r>
      <w:r w:rsidRPr="00E74D03">
        <w:rPr>
          <w:rFonts w:ascii="Times New Roman" w:hAnsi="Times New Roman" w:cs="Times New Roman"/>
          <w:sz w:val="28"/>
          <w:szCs w:val="28"/>
        </w:rPr>
        <w:t>et për mënyrën se si ato janë reflektuar  ose jo në projektakt.</w:t>
      </w:r>
    </w:p>
    <w:p w14:paraId="137AA3E1" w14:textId="77777777" w:rsidR="00D4211F" w:rsidRPr="00E74D03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61479AE3" w:rsidR="00A6719B" w:rsidRPr="00E74D03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4D03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E74D03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E74D03" w:rsidRDefault="00246B03" w:rsidP="00246B03">
      <w:pPr>
        <w:pStyle w:val="NormalWeb"/>
        <w:numPr>
          <w:ilvl w:val="0"/>
          <w:numId w:val="7"/>
        </w:numPr>
        <w:shd w:val="clear" w:color="auto" w:fill="FFFFFF"/>
        <w:rPr>
          <w:b/>
          <w:i/>
          <w:sz w:val="28"/>
          <w:szCs w:val="28"/>
          <w:lang w:val="en-US"/>
        </w:rPr>
      </w:pPr>
      <w:proofErr w:type="spellStart"/>
      <w:r w:rsidRPr="00E74D03">
        <w:rPr>
          <w:b/>
          <w:i/>
          <w:sz w:val="28"/>
          <w:szCs w:val="28"/>
          <w:lang w:val="en-US"/>
        </w:rPr>
        <w:t>Kohëzgjatja</w:t>
      </w:r>
      <w:proofErr w:type="spellEnd"/>
      <w:r w:rsidRPr="00E74D03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E74D03">
        <w:rPr>
          <w:b/>
          <w:i/>
          <w:sz w:val="28"/>
          <w:szCs w:val="28"/>
          <w:lang w:val="en-US"/>
        </w:rPr>
        <w:t>konsultimeve</w:t>
      </w:r>
      <w:proofErr w:type="spellEnd"/>
      <w:r w:rsidRPr="00E74D03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E74D03" w:rsidRDefault="00246B0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70F93C7C" w:rsidR="001A6179" w:rsidRPr="00E74D03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4D03">
        <w:rPr>
          <w:sz w:val="28"/>
          <w:szCs w:val="28"/>
        </w:rPr>
        <w:t>Konsultimi publik do të zgjasë 20 ditë</w:t>
      </w:r>
      <w:r w:rsidR="007E6618" w:rsidRPr="00E74D03">
        <w:rPr>
          <w:sz w:val="28"/>
          <w:szCs w:val="28"/>
        </w:rPr>
        <w:t xml:space="preserve"> pune</w:t>
      </w:r>
      <w:r w:rsidRPr="00E74D03">
        <w:rPr>
          <w:sz w:val="28"/>
          <w:szCs w:val="28"/>
        </w:rPr>
        <w:t xml:space="preserve">, nga data </w:t>
      </w:r>
      <w:r w:rsidR="007D23CB">
        <w:rPr>
          <w:sz w:val="28"/>
          <w:szCs w:val="28"/>
        </w:rPr>
        <w:t>26 korrik</w:t>
      </w:r>
      <w:r w:rsidRPr="00E74D03">
        <w:rPr>
          <w:sz w:val="28"/>
          <w:szCs w:val="28"/>
        </w:rPr>
        <w:t xml:space="preserve"> 2024 deri më </w:t>
      </w:r>
      <w:r w:rsidR="007D23CB">
        <w:rPr>
          <w:sz w:val="28"/>
          <w:szCs w:val="28"/>
        </w:rPr>
        <w:t>23 gusht</w:t>
      </w:r>
      <w:r w:rsidR="00404130" w:rsidRPr="00E74D03">
        <w:rPr>
          <w:sz w:val="28"/>
          <w:szCs w:val="28"/>
        </w:rPr>
        <w:t xml:space="preserve"> </w:t>
      </w:r>
      <w:r w:rsidRPr="00E74D03">
        <w:rPr>
          <w:sz w:val="28"/>
          <w:szCs w:val="28"/>
        </w:rPr>
        <w:t>2024.</w:t>
      </w:r>
    </w:p>
    <w:p w14:paraId="30451D31" w14:textId="77777777" w:rsidR="00A6719B" w:rsidRPr="00E74D03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4D03">
        <w:rPr>
          <w:sz w:val="28"/>
          <w:szCs w:val="28"/>
        </w:rPr>
        <w:t>Mund të merrni pjesë në procesin e konsultimeve publike duke dërguar komente/kontribute për projekt</w:t>
      </w:r>
      <w:r w:rsidR="007E6618" w:rsidRPr="00E74D03">
        <w:rPr>
          <w:sz w:val="28"/>
          <w:szCs w:val="28"/>
        </w:rPr>
        <w:t>akt</w:t>
      </w:r>
      <w:r w:rsidRPr="00E74D03">
        <w:rPr>
          <w:sz w:val="28"/>
          <w:szCs w:val="28"/>
        </w:rPr>
        <w:t>in:</w:t>
      </w:r>
    </w:p>
    <w:p w14:paraId="58FFED69" w14:textId="77777777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4D03">
        <w:rPr>
          <w:sz w:val="28"/>
          <w:szCs w:val="28"/>
        </w:rPr>
        <w:t xml:space="preserve"> - Duke plotësuar formularin online të Regjistrin Elektronik për projektligji</w:t>
      </w:r>
      <w:r w:rsidR="007E6618" w:rsidRPr="00E74D03">
        <w:rPr>
          <w:sz w:val="28"/>
          <w:szCs w:val="28"/>
        </w:rPr>
        <w:t>n</w:t>
      </w:r>
      <w:r w:rsidRPr="00E74D03">
        <w:rPr>
          <w:sz w:val="28"/>
          <w:szCs w:val="28"/>
        </w:rPr>
        <w:t xml:space="preserve">, në adresën elektronike: </w:t>
      </w:r>
      <w:r w:rsidR="00D3190D" w:rsidRPr="00E74D03">
        <w:fldChar w:fldCharType="begin"/>
      </w:r>
      <w:r w:rsidR="00D3190D" w:rsidRPr="00E74D03">
        <w:rPr>
          <w:sz w:val="28"/>
          <w:szCs w:val="28"/>
        </w:rPr>
        <w:instrText xml:space="preserve"> HYPERLINK "http://www.konsultimipublik.gov.al" </w:instrText>
      </w:r>
      <w:r w:rsidR="00D3190D" w:rsidRPr="00E74D03">
        <w:fldChar w:fldCharType="separate"/>
      </w:r>
      <w:r w:rsidRPr="00E74D03">
        <w:rPr>
          <w:rStyle w:val="Hyperlink"/>
          <w:sz w:val="28"/>
          <w:szCs w:val="28"/>
        </w:rPr>
        <w:t>http://www.konsultimipublik.gov.al</w:t>
      </w:r>
      <w:r w:rsidR="00D3190D" w:rsidRPr="00E74D03">
        <w:rPr>
          <w:rStyle w:val="Hyperlink"/>
          <w:sz w:val="28"/>
          <w:szCs w:val="28"/>
        </w:rPr>
        <w:fldChar w:fldCharType="end"/>
      </w:r>
      <w:r w:rsidRPr="00E74D03">
        <w:rPr>
          <w:sz w:val="28"/>
          <w:szCs w:val="28"/>
        </w:rPr>
        <w:t xml:space="preserve">: </w:t>
      </w:r>
    </w:p>
    <w:p w14:paraId="6710CB5D" w14:textId="77777777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462874A5" w:rsidR="00246B03" w:rsidRPr="00E74D03" w:rsidRDefault="00A6719B" w:rsidP="00246B03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E74D03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E74D03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E74D03">
        <w:rPr>
          <w:rFonts w:ascii="Times New Roman" w:hAnsi="Times New Roman" w:cs="Times New Roman"/>
          <w:sz w:val="28"/>
          <w:szCs w:val="28"/>
        </w:rPr>
        <w:t>, Kjara Vogli , në adresën</w:t>
      </w:r>
      <w:r w:rsidRPr="00E74D03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E74D03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E74D03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190FB4DC" w14:textId="77777777" w:rsidR="00404130" w:rsidRPr="00E74D03" w:rsidRDefault="00404130" w:rsidP="00246B0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5E57197E" w14:textId="4E79DF73" w:rsidR="00966768" w:rsidRPr="00E74D03" w:rsidRDefault="00966768" w:rsidP="00966768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Sfondi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Pr="00E74D03" w:rsidRDefault="00966768" w:rsidP="0096676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3F5FED0" w14:textId="2C70619D" w:rsidR="00966768" w:rsidRPr="00E74D03" w:rsidRDefault="007E6618" w:rsidP="0096676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Pikat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kryesore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në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cilat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bazohet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projektligji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janë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B4D53B0" w14:textId="77777777" w:rsidR="007D23CB" w:rsidRPr="007D23CB" w:rsidRDefault="007D23CB" w:rsidP="007D23C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8"/>
          <w:szCs w:val="28"/>
          <w:lang w:val="sq-AL"/>
        </w:rPr>
        <w:t>P</w:t>
      </w:r>
      <w:r w:rsidRPr="00AF77FB">
        <w:rPr>
          <w:rFonts w:ascii="Times New Roman" w:hAnsi="Times New Roman"/>
          <w:color w:val="000000"/>
          <w:sz w:val="28"/>
          <w:szCs w:val="28"/>
          <w:lang w:val="sq-AL"/>
        </w:rPr>
        <w:t>ërcakt</w:t>
      </w:r>
      <w:r>
        <w:rPr>
          <w:rFonts w:ascii="Times New Roman" w:hAnsi="Times New Roman"/>
          <w:color w:val="000000"/>
          <w:sz w:val="28"/>
          <w:szCs w:val="28"/>
          <w:lang w:val="sq-AL"/>
        </w:rPr>
        <w:t>imi i</w:t>
      </w:r>
      <w:r w:rsidRPr="00AF77FB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rregulla</w:t>
      </w:r>
      <w:r>
        <w:rPr>
          <w:rFonts w:ascii="Times New Roman" w:hAnsi="Times New Roman"/>
          <w:sz w:val="28"/>
          <w:szCs w:val="28"/>
          <w:lang w:eastAsia="hr-HR"/>
        </w:rPr>
        <w:t>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për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parandalimin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kontrollin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sëmundjeve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kafshëve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cilat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janë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transmetueshme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tek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kafshët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ose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tek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njerëzit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organizimin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sipas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përparësive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klasifikimit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sëmundjeve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përcaktimin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përgjegjësive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fushën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shëndetit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kafshëve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zbulimin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kohë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njoftimin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raportimin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sëmundjeve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survejancën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programet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çrrënjosjes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statusin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i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pastër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nga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sëmundja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ndërgjegjësimin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përgatitjen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kontrollin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sëmundjeve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hr-HR"/>
        </w:rPr>
        <w:t>r</w:t>
      </w:r>
      <w:r w:rsidRPr="002024B8">
        <w:rPr>
          <w:rFonts w:ascii="Times New Roman" w:hAnsi="Times New Roman"/>
          <w:sz w:val="28"/>
          <w:szCs w:val="28"/>
          <w:lang w:eastAsia="hr-HR"/>
        </w:rPr>
        <w:t>egjistrimin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miratimin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stabilimenteve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transportuesve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lëvizjeve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gjurmueshmërisë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kafshëve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materialit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riprodhues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produkteve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me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origjinë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shtazore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brenda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territorit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Republikës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Shqipërisë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hyrjen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kafshëve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materialit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riprodhues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produkteve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me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origjinë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shtazore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Shqipëri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eksportimin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tyre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nga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Shqipëria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lëvizjet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për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qëllime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jo-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tregtare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kafshëve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shoqërimit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që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hyjnë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ose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dalin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nga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vendi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,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nga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një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shtet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tjetër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ose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territor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i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tij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hr-HR"/>
        </w:rPr>
        <w:t>dhe</w:t>
      </w:r>
      <w:proofErr w:type="spellEnd"/>
      <w:r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masat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urgjente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që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merren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rast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të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shfaqjes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një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situate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urgjente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lidhje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me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një</w:t>
      </w:r>
      <w:proofErr w:type="spellEnd"/>
      <w:r w:rsidRPr="002024B8">
        <w:rPr>
          <w:rFonts w:ascii="Times New Roman" w:hAnsi="Times New Roman"/>
          <w:sz w:val="28"/>
          <w:szCs w:val="28"/>
          <w:lang w:eastAsia="hr-HR"/>
        </w:rPr>
        <w:t xml:space="preserve"> </w:t>
      </w:r>
      <w:proofErr w:type="spellStart"/>
      <w:r w:rsidRPr="002024B8">
        <w:rPr>
          <w:rFonts w:ascii="Times New Roman" w:hAnsi="Times New Roman"/>
          <w:sz w:val="28"/>
          <w:szCs w:val="28"/>
          <w:lang w:eastAsia="hr-HR"/>
        </w:rPr>
        <w:t>sëmundje</w:t>
      </w:r>
      <w:r>
        <w:rPr>
          <w:rFonts w:ascii="Times New Roman" w:hAnsi="Times New Roman"/>
          <w:sz w:val="28"/>
          <w:szCs w:val="28"/>
          <w:lang w:eastAsia="hr-HR"/>
        </w:rPr>
        <w:t>.</w:t>
      </w:r>
      <w:bookmarkStart w:id="1" w:name="_Hlk154570963"/>
      <w:proofErr w:type="spellEnd"/>
    </w:p>
    <w:p w14:paraId="11FC74A8" w14:textId="77777777" w:rsidR="007D23CB" w:rsidRPr="007D23CB" w:rsidRDefault="007D23CB" w:rsidP="007D23CB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D98A1B3" w14:textId="3A31424F" w:rsidR="00E74D03" w:rsidRPr="007D23CB" w:rsidRDefault="007D23CB" w:rsidP="007D23C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P</w:t>
      </w:r>
      <w:r w:rsidRPr="007D23CB">
        <w:rPr>
          <w:rFonts w:ascii="Times New Roman" w:eastAsia="Times New Roman" w:hAnsi="Times New Roman"/>
          <w:color w:val="000000"/>
          <w:sz w:val="28"/>
          <w:szCs w:val="28"/>
        </w:rPr>
        <w:t>ërafrimi</w:t>
      </w:r>
      <w:proofErr w:type="spellEnd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>pjesërisht</w:t>
      </w:r>
      <w:proofErr w:type="spellEnd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i</w:t>
      </w:r>
      <w:proofErr w:type="spellEnd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>legjislacionit</w:t>
      </w:r>
      <w:proofErr w:type="spellEnd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>kombëtar</w:t>
      </w:r>
      <w:proofErr w:type="spellEnd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 xml:space="preserve"> me </w:t>
      </w:r>
      <w:proofErr w:type="spellStart"/>
      <w:r w:rsidRPr="007D23CB">
        <w:rPr>
          <w:rFonts w:ascii="Times New Roman" w:eastAsia="Times New Roman" w:hAnsi="Times New Roman"/>
          <w:i/>
          <w:color w:val="000000"/>
          <w:sz w:val="28"/>
          <w:szCs w:val="28"/>
        </w:rPr>
        <w:t>legjislacionin</w:t>
      </w:r>
      <w:proofErr w:type="spellEnd"/>
      <w:r w:rsidRPr="007D23C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e </w:t>
      </w:r>
      <w:proofErr w:type="spellStart"/>
      <w:r w:rsidRPr="007D23CB">
        <w:rPr>
          <w:rFonts w:ascii="Times New Roman" w:eastAsia="Times New Roman" w:hAnsi="Times New Roman"/>
          <w:i/>
          <w:color w:val="000000"/>
          <w:sz w:val="28"/>
          <w:szCs w:val="28"/>
        </w:rPr>
        <w:t>Bashkimit</w:t>
      </w:r>
      <w:proofErr w:type="spellEnd"/>
      <w:r w:rsidRPr="007D23CB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i/>
          <w:color w:val="000000"/>
          <w:sz w:val="28"/>
          <w:szCs w:val="28"/>
        </w:rPr>
        <w:t>Evropian</w:t>
      </w:r>
      <w:proofErr w:type="spellEnd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>konkretisht</w:t>
      </w:r>
      <w:proofErr w:type="spellEnd"/>
      <w:r w:rsidRPr="007D23CB">
        <w:rPr>
          <w:rFonts w:ascii="Times New Roman" w:eastAsia="Times New Roman" w:hAnsi="Times New Roman"/>
          <w:color w:val="000000"/>
          <w:sz w:val="28"/>
          <w:szCs w:val="28"/>
        </w:rPr>
        <w:t xml:space="preserve"> me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Rregulloren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e (BE) 2016/429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të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Parlamentit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Evropian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dhe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Këshillit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të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datës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9 mars 2016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mbi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sëmundjet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e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transmetueshme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të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kafshëve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dhe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ndryshimin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dhe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shfuqizimin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e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disa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akteve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në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fushën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e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shëndetit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të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kafshëve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(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Ligji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për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Shëndetin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e </w:t>
      </w:r>
      <w:proofErr w:type="spellStart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Kafshëve</w:t>
      </w:r>
      <w:proofErr w:type="spellEnd"/>
      <w:r w:rsidRPr="007D23CB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)</w:t>
      </w:r>
      <w:r w:rsidRPr="007D23CB">
        <w:rPr>
          <w:rFonts w:ascii="Times New Roman" w:eastAsia="Times New Roman" w:hAnsi="Times New Roman"/>
          <w:iCs/>
          <w:color w:val="000000"/>
          <w:sz w:val="28"/>
          <w:szCs w:val="28"/>
        </w:rPr>
        <w:t>.</w:t>
      </w:r>
      <w:bookmarkEnd w:id="1"/>
    </w:p>
    <w:p w14:paraId="60B181EE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99A6E39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28B0C9D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E62DA90" w14:textId="4B6FAA97" w:rsidR="00E74D03" w:rsidRPr="00E74D03" w:rsidRDefault="00E67BCE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753787B2" w14:textId="77777777" w:rsidR="00E74D03" w:rsidRPr="00E74D03" w:rsidRDefault="00E74D03" w:rsidP="0096676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3E4DEC1D" w14:textId="7C842C79" w:rsidR="00E67BCE" w:rsidRPr="00E74D03" w:rsidRDefault="00E67BCE" w:rsidP="009667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8DA0D0" w14:textId="17716A57" w:rsidR="00460399" w:rsidRDefault="008A100E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r w:rsidRPr="00E74D03">
        <w:rPr>
          <w:rFonts w:ascii="Times New Roman" w:hAnsi="Times New Roman"/>
          <w:iCs/>
          <w:sz w:val="28"/>
          <w:szCs w:val="28"/>
        </w:rPr>
        <w:t xml:space="preserve">1. </w:t>
      </w:r>
      <w:proofErr w:type="spellStart"/>
      <w:r w:rsidR="00203417" w:rsidRPr="007D23CB">
        <w:rPr>
          <w:rFonts w:ascii="Times New Roman" w:hAnsi="Times New Roman"/>
          <w:iCs/>
          <w:sz w:val="28"/>
          <w:szCs w:val="28"/>
        </w:rPr>
        <w:t>Projektligji</w:t>
      </w:r>
      <w:proofErr w:type="spellEnd"/>
      <w:r w:rsidRPr="007D23CB">
        <w:rPr>
          <w:rFonts w:ascii="Times New Roman" w:hAnsi="Times New Roman"/>
          <w:iCs/>
          <w:sz w:val="28"/>
          <w:szCs w:val="28"/>
        </w:rPr>
        <w:t xml:space="preserve"> </w:t>
      </w:r>
      <w:r w:rsidR="00460399" w:rsidRPr="007D23CB">
        <w:rPr>
          <w:rFonts w:ascii="Times New Roman" w:hAnsi="Times New Roman"/>
          <w:iCs/>
          <w:sz w:val="28"/>
          <w:szCs w:val="28"/>
        </w:rPr>
        <w:t>“</w:t>
      </w:r>
      <w:r w:rsidR="00460399" w:rsidRPr="007D23CB">
        <w:rPr>
          <w:rFonts w:ascii="Times New Roman" w:hAnsi="Times New Roman"/>
          <w:bCs/>
          <w:sz w:val="28"/>
          <w:szCs w:val="28"/>
          <w:lang w:val="sq-AL"/>
        </w:rPr>
        <w:t xml:space="preserve">Për </w:t>
      </w:r>
      <w:r w:rsidR="007D23CB" w:rsidRPr="007D23CB">
        <w:rPr>
          <w:rFonts w:ascii="Times New Roman" w:hAnsi="Times New Roman"/>
          <w:bCs/>
          <w:sz w:val="28"/>
          <w:szCs w:val="28"/>
          <w:lang w:val="sq-AL"/>
        </w:rPr>
        <w:t>shëndetin e kafshëve</w:t>
      </w:r>
      <w:r w:rsidR="007D23CB">
        <w:rPr>
          <w:rFonts w:ascii="Times New Roman" w:hAnsi="Times New Roman"/>
          <w:bCs/>
          <w:sz w:val="28"/>
          <w:szCs w:val="28"/>
          <w:lang w:val="sq-AL"/>
        </w:rPr>
        <w:t>”</w:t>
      </w:r>
    </w:p>
    <w:p w14:paraId="3F044B6D" w14:textId="22CE7A81" w:rsidR="00E74D03" w:rsidRDefault="00E74D03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63E5B89" w14:textId="2FEBD72D" w:rsidR="00E74D03" w:rsidRDefault="007D23CB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hyperlink r:id="rId5" w:history="1">
        <w:r w:rsidRPr="00414275">
          <w:rPr>
            <w:rStyle w:val="Hyperlink"/>
            <w:rFonts w:ascii="Times New Roman" w:hAnsi="Times New Roman"/>
            <w:bCs/>
            <w:sz w:val="28"/>
            <w:szCs w:val="28"/>
            <w:lang w:val="sq-AL"/>
          </w:rPr>
          <w:t>https://konsultimipublik.gov.al/Konsultime/Detaje/767</w:t>
        </w:r>
      </w:hyperlink>
    </w:p>
    <w:p w14:paraId="54202544" w14:textId="77777777" w:rsidR="007D23CB" w:rsidRDefault="007D23CB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C910221" w14:textId="77777777" w:rsidR="00E74D03" w:rsidRPr="00E74D03" w:rsidRDefault="00E74D03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2257693" w14:textId="4D0E70AE" w:rsidR="00966768" w:rsidRPr="00E74D03" w:rsidRDefault="00966768" w:rsidP="00966768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18F3D1" w14:textId="2E0A1A79" w:rsidR="008A100E" w:rsidRPr="00E74D03" w:rsidRDefault="00203417" w:rsidP="00E67B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sectPr w:rsidR="008A100E" w:rsidRPr="00E7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E87"/>
    <w:multiLevelType w:val="hybridMultilevel"/>
    <w:tmpl w:val="2816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74420"/>
    <w:rsid w:val="007B5343"/>
    <w:rsid w:val="007D23CB"/>
    <w:rsid w:val="007E1DBF"/>
    <w:rsid w:val="007E6618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20F83"/>
    <w:rsid w:val="009364E2"/>
    <w:rsid w:val="0094425A"/>
    <w:rsid w:val="009567E5"/>
    <w:rsid w:val="00966768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7BCE"/>
    <w:rsid w:val="00E729AD"/>
    <w:rsid w:val="00E73792"/>
    <w:rsid w:val="00E74D03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D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2</cp:revision>
  <cp:lastPrinted>2023-09-22T10:09:00Z</cp:lastPrinted>
  <dcterms:created xsi:type="dcterms:W3CDTF">2024-07-26T19:12:00Z</dcterms:created>
  <dcterms:modified xsi:type="dcterms:W3CDTF">2024-07-26T19:12:00Z</dcterms:modified>
</cp:coreProperties>
</file>