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6FD9D" w14:textId="1602FBB0" w:rsidR="009A713F" w:rsidRPr="00AE66D6" w:rsidRDefault="003414D0" w:rsidP="00AE66D6">
      <w:pPr>
        <w:tabs>
          <w:tab w:val="left" w:pos="2730"/>
        </w:tabs>
        <w:contextualSpacing/>
        <w:jc w:val="center"/>
        <w:rPr>
          <w:rFonts w:ascii="Times New Roman" w:eastAsiaTheme="minorEastAsia" w:hAnsi="Times New Roman"/>
          <w:b/>
          <w:sz w:val="26"/>
          <w:szCs w:val="26"/>
          <w:lang w:val="sq-AL" w:eastAsia="en-GB"/>
        </w:rPr>
      </w:pPr>
      <w:r w:rsidRPr="00AE66D6">
        <w:rPr>
          <w:rFonts w:ascii="Times New Roman" w:eastAsiaTheme="minorEastAsia" w:hAnsi="Times New Roman"/>
          <w:b/>
          <w:noProof/>
          <w:sz w:val="26"/>
          <w:szCs w:val="26"/>
          <w:lang w:val="en-US"/>
        </w:rPr>
        <w:drawing>
          <wp:anchor distT="0" distB="0" distL="114300" distR="114300" simplePos="0" relativeHeight="251659264" behindDoc="0" locked="0" layoutInCell="1" allowOverlap="1" wp14:anchorId="1744B50D" wp14:editId="0582CD83">
            <wp:simplePos x="0" y="0"/>
            <wp:positionH relativeFrom="column">
              <wp:posOffset>606425</wp:posOffset>
            </wp:positionH>
            <wp:positionV relativeFrom="paragraph">
              <wp:posOffset>0</wp:posOffset>
            </wp:positionV>
            <wp:extent cx="5804535" cy="853440"/>
            <wp:effectExtent l="0" t="0" r="5715" b="3810"/>
            <wp:wrapSquare wrapText="bothSides"/>
            <wp:docPr id="20" name="Picture 20" descr="A red and black shield with a black ea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red and black shield with a black eag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53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13F" w:rsidRPr="00AE66D6">
        <w:rPr>
          <w:rFonts w:ascii="Times New Roman" w:eastAsiaTheme="minorEastAsia" w:hAnsi="Times New Roman" w:cstheme="minorBidi"/>
          <w:b/>
          <w:noProof/>
          <w:sz w:val="26"/>
          <w:szCs w:val="26"/>
          <w:lang w:val="en-US"/>
        </w:rPr>
        <w:drawing>
          <wp:anchor distT="0" distB="0" distL="114300" distR="114300" simplePos="0" relativeHeight="251660288" behindDoc="0" locked="0" layoutInCell="1" allowOverlap="1" wp14:anchorId="0C57B750" wp14:editId="1C201EA7">
            <wp:simplePos x="0" y="0"/>
            <wp:positionH relativeFrom="column">
              <wp:posOffset>-438912</wp:posOffset>
            </wp:positionH>
            <wp:positionV relativeFrom="paragraph">
              <wp:posOffset>610</wp:posOffset>
            </wp:positionV>
            <wp:extent cx="1038225" cy="1738630"/>
            <wp:effectExtent l="0" t="0" r="9525" b="0"/>
            <wp:wrapSquare wrapText="bothSides"/>
            <wp:docPr id="28" name="Picture 28" descr="A red outline of a person holding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red outline of a person holding a fla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13F" w:rsidRPr="00AE66D6">
        <w:rPr>
          <w:rFonts w:ascii="Times New Roman" w:eastAsiaTheme="minorEastAsia" w:hAnsi="Times New Roman" w:cstheme="minorBidi"/>
          <w:b/>
          <w:sz w:val="26"/>
          <w:szCs w:val="26"/>
          <w:lang w:val="sq-AL"/>
        </w:rPr>
        <w:t>REPUBLIKA E SHQIPËRISË</w:t>
      </w:r>
      <w:r w:rsidR="009A713F" w:rsidRPr="00AE66D6">
        <w:rPr>
          <w:rFonts w:ascii="Times New Roman" w:eastAsiaTheme="minorEastAsia" w:hAnsi="Times New Roman"/>
          <w:b/>
          <w:noProof/>
          <w:sz w:val="26"/>
          <w:szCs w:val="26"/>
          <w:lang w:val="sq-AL" w:eastAsia="en-GB"/>
        </w:rPr>
        <w:t xml:space="preserve"> </w:t>
      </w:r>
    </w:p>
    <w:p w14:paraId="74FC4108" w14:textId="77777777" w:rsidR="009A713F" w:rsidRPr="00AE66D6" w:rsidRDefault="009A713F" w:rsidP="00AE66D6">
      <w:pPr>
        <w:tabs>
          <w:tab w:val="left" w:pos="2730"/>
        </w:tabs>
        <w:contextualSpacing/>
        <w:jc w:val="center"/>
        <w:rPr>
          <w:rFonts w:ascii="Times New Roman" w:eastAsiaTheme="minorEastAsia" w:hAnsi="Times New Roman"/>
          <w:b/>
          <w:sz w:val="26"/>
          <w:szCs w:val="26"/>
          <w:lang w:val="sq-AL" w:eastAsia="en-GB"/>
        </w:rPr>
      </w:pPr>
      <w:r w:rsidRPr="00AE66D6">
        <w:rPr>
          <w:rFonts w:ascii="Times New Roman" w:eastAsiaTheme="minorEastAsia" w:hAnsi="Times New Roman"/>
          <w:b/>
          <w:sz w:val="26"/>
          <w:szCs w:val="26"/>
          <w:lang w:val="sq-AL" w:eastAsia="en-GB"/>
        </w:rPr>
        <w:t>MINISTRIA E TURIZMIT DHE MJEDISIT</w:t>
      </w:r>
    </w:p>
    <w:p w14:paraId="3BDC9BF1" w14:textId="77777777" w:rsidR="00905341" w:rsidRPr="00AE66D6" w:rsidRDefault="00905341" w:rsidP="00AE66D6">
      <w:pPr>
        <w:tabs>
          <w:tab w:val="left" w:pos="1155"/>
        </w:tabs>
        <w:contextualSpacing/>
        <w:rPr>
          <w:sz w:val="26"/>
          <w:szCs w:val="26"/>
          <w:lang w:val="sv-SE"/>
        </w:rPr>
      </w:pPr>
    </w:p>
    <w:p w14:paraId="42BBE63B" w14:textId="77777777" w:rsidR="00427C3C" w:rsidRPr="00AE66D6" w:rsidRDefault="00427C3C" w:rsidP="00AE66D6">
      <w:pPr>
        <w:autoSpaceDE w:val="0"/>
        <w:autoSpaceDN w:val="0"/>
        <w:adjustRightInd w:val="0"/>
        <w:spacing w:before="28"/>
        <w:contextualSpacing/>
        <w:rPr>
          <w:rFonts w:asciiTheme="minorHAnsi" w:hAnsiTheme="minorHAnsi"/>
          <w:b/>
          <w:bCs/>
          <w:iCs/>
          <w:sz w:val="26"/>
          <w:szCs w:val="26"/>
          <w:lang w:val="sq-AL" w:bidi="en-GB"/>
        </w:rPr>
      </w:pPr>
    </w:p>
    <w:p w14:paraId="637747E2" w14:textId="77777777" w:rsidR="00427C3C" w:rsidRPr="00AE66D6" w:rsidRDefault="00427C3C" w:rsidP="00AE66D6">
      <w:pPr>
        <w:autoSpaceDE w:val="0"/>
        <w:autoSpaceDN w:val="0"/>
        <w:adjustRightInd w:val="0"/>
        <w:spacing w:before="28"/>
        <w:contextualSpacing/>
        <w:rPr>
          <w:rFonts w:asciiTheme="minorHAnsi" w:hAnsiTheme="minorHAnsi"/>
          <w:b/>
          <w:bCs/>
          <w:iCs/>
          <w:sz w:val="26"/>
          <w:szCs w:val="26"/>
          <w:lang w:val="sq-AL" w:bidi="en-GB"/>
        </w:rPr>
      </w:pPr>
    </w:p>
    <w:p w14:paraId="24CEEE3F" w14:textId="77777777" w:rsidR="00AE66D6" w:rsidRPr="00AE66D6" w:rsidRDefault="00A86461" w:rsidP="00AE66D6">
      <w:pPr>
        <w:autoSpaceDE w:val="0"/>
        <w:autoSpaceDN w:val="0"/>
        <w:adjustRightInd w:val="0"/>
        <w:spacing w:before="28"/>
        <w:contextualSpacing/>
        <w:jc w:val="center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AE66D6">
        <w:rPr>
          <w:rFonts w:ascii="Times New Roman" w:hAnsi="Times New Roman"/>
          <w:b/>
          <w:bCs/>
          <w:sz w:val="26"/>
          <w:szCs w:val="26"/>
          <w:lang w:val="sq-AL"/>
        </w:rPr>
        <w:t>Raport individual për konsultimin publik, lidhur me</w:t>
      </w:r>
      <w:r w:rsidR="003414D0" w:rsidRPr="00AE66D6">
        <w:rPr>
          <w:rFonts w:ascii="Times New Roman" w:hAnsi="Times New Roman"/>
          <w:b/>
          <w:bCs/>
          <w:sz w:val="26"/>
          <w:szCs w:val="26"/>
          <w:lang w:val="sq-AL"/>
        </w:rPr>
        <w:t xml:space="preserve"> </w:t>
      </w:r>
      <w:bookmarkStart w:id="0" w:name="_Hlk177459121"/>
      <w:r w:rsidR="003414D0" w:rsidRPr="00AE66D6">
        <w:rPr>
          <w:rFonts w:ascii="Times New Roman" w:hAnsi="Times New Roman"/>
          <w:b/>
          <w:bCs/>
          <w:sz w:val="26"/>
          <w:szCs w:val="26"/>
          <w:lang w:val="sq-AL"/>
        </w:rPr>
        <w:t>projektvendimin</w:t>
      </w:r>
      <w:r w:rsidR="00AE66D6" w:rsidRPr="00AE66D6">
        <w:rPr>
          <w:rFonts w:ascii="Times New Roman" w:hAnsi="Times New Roman"/>
          <w:b/>
          <w:bCs/>
          <w:sz w:val="26"/>
          <w:szCs w:val="26"/>
          <w:lang w:val="sq-AL"/>
        </w:rPr>
        <w:t>:</w:t>
      </w:r>
      <w:bookmarkStart w:id="1" w:name="_Hlk177460616"/>
    </w:p>
    <w:p w14:paraId="282853F4" w14:textId="3196B111" w:rsidR="00B01C6D" w:rsidRPr="00AE66D6" w:rsidRDefault="00B01C6D" w:rsidP="00AE66D6">
      <w:pPr>
        <w:autoSpaceDE w:val="0"/>
        <w:autoSpaceDN w:val="0"/>
        <w:adjustRightInd w:val="0"/>
        <w:spacing w:before="28"/>
        <w:contextualSpacing/>
        <w:jc w:val="center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AE66D6">
        <w:rPr>
          <w:rFonts w:ascii="Times New Roman" w:hAnsi="Times New Roman"/>
          <w:b/>
          <w:bCs/>
          <w:sz w:val="26"/>
          <w:szCs w:val="26"/>
          <w:lang w:val="sq-AL"/>
        </w:rPr>
        <w:t>“</w:t>
      </w:r>
      <w:bookmarkStart w:id="2" w:name="_Hlk177461099"/>
      <w:r w:rsidR="00427C3C" w:rsidRPr="00AE66D6">
        <w:rPr>
          <w:rFonts w:ascii="Times New Roman" w:hAnsi="Times New Roman"/>
          <w:b/>
          <w:bCs/>
          <w:sz w:val="26"/>
          <w:szCs w:val="26"/>
          <w:lang w:val="sq-AL"/>
        </w:rPr>
        <w:t>Për</w:t>
      </w:r>
      <w:r w:rsidR="00427C3C" w:rsidRPr="00AE66D6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427C3C" w:rsidRPr="00AE66D6">
        <w:rPr>
          <w:rFonts w:ascii="Times New Roman" w:hAnsi="Times New Roman"/>
          <w:b/>
          <w:bCs/>
          <w:sz w:val="26"/>
          <w:szCs w:val="26"/>
          <w:lang w:val="sq-AL"/>
        </w:rPr>
        <w:t xml:space="preserve">shpalljen “Peizazh i mbrojtur </w:t>
      </w:r>
      <w:bookmarkStart w:id="3" w:name="_Hlk169264353"/>
      <w:r w:rsidR="00427C3C" w:rsidRPr="00AE66D6">
        <w:rPr>
          <w:rFonts w:ascii="Times New Roman" w:hAnsi="Times New Roman"/>
          <w:b/>
          <w:bCs/>
          <w:sz w:val="26"/>
          <w:szCs w:val="26"/>
          <w:lang w:val="sq-AL"/>
        </w:rPr>
        <w:t>Bredhi i Drenovës - Sinicë</w:t>
      </w:r>
      <w:bookmarkEnd w:id="3"/>
      <w:r w:rsidR="00427C3C" w:rsidRPr="00AE66D6">
        <w:rPr>
          <w:rFonts w:ascii="Times New Roman" w:hAnsi="Times New Roman"/>
          <w:b/>
          <w:bCs/>
          <w:sz w:val="26"/>
          <w:szCs w:val="26"/>
          <w:lang w:val="sq-AL"/>
        </w:rPr>
        <w:t>”, Kategoria V”</w:t>
      </w:r>
      <w:bookmarkEnd w:id="2"/>
    </w:p>
    <w:bookmarkEnd w:id="1"/>
    <w:p w14:paraId="278B84B3" w14:textId="2E29929B" w:rsidR="003414D0" w:rsidRPr="00AE66D6" w:rsidRDefault="003414D0" w:rsidP="00AE66D6">
      <w:pPr>
        <w:contextualSpacing/>
        <w:jc w:val="center"/>
        <w:rPr>
          <w:rFonts w:ascii="Times New Roman" w:hAnsi="Times New Roman"/>
          <w:sz w:val="26"/>
          <w:szCs w:val="26"/>
          <w:lang w:val="sq-AL"/>
        </w:rPr>
      </w:pPr>
    </w:p>
    <w:p w14:paraId="186F63E4" w14:textId="77777777" w:rsidR="002370D2" w:rsidRPr="00AE66D6" w:rsidRDefault="002370D2" w:rsidP="00AE66D6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bookmarkEnd w:id="0"/>
    <w:p w14:paraId="7DA77BD6" w14:textId="02E53109" w:rsidR="005B6D2B" w:rsidRPr="00AE66D6" w:rsidRDefault="005B6D2B" w:rsidP="00AE66D6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AE66D6">
        <w:rPr>
          <w:rFonts w:ascii="Times New Roman" w:hAnsi="Times New Roman"/>
          <w:b/>
          <w:bCs/>
          <w:sz w:val="26"/>
          <w:szCs w:val="26"/>
          <w:lang w:val="sq-AL"/>
        </w:rPr>
        <w:t xml:space="preserve">Titulli i </w:t>
      </w:r>
      <w:r w:rsidR="00AE66D6">
        <w:rPr>
          <w:rFonts w:ascii="Times New Roman" w:hAnsi="Times New Roman"/>
          <w:b/>
          <w:bCs/>
          <w:sz w:val="26"/>
          <w:szCs w:val="26"/>
          <w:lang w:val="sq-AL"/>
        </w:rPr>
        <w:t>projektvendimit</w:t>
      </w:r>
    </w:p>
    <w:p w14:paraId="1D46AFB7" w14:textId="4DAB8C55" w:rsidR="00A121AB" w:rsidRPr="00AE66D6" w:rsidRDefault="003414D0" w:rsidP="00AE66D6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AE66D6">
        <w:rPr>
          <w:rFonts w:ascii="Times New Roman" w:hAnsi="Times New Roman"/>
          <w:sz w:val="26"/>
          <w:szCs w:val="26"/>
          <w:lang w:val="sq-AL"/>
        </w:rPr>
        <w:t>Projektvendimi</w:t>
      </w:r>
      <w:bookmarkStart w:id="4" w:name="_Hlk177460651"/>
      <w:r w:rsidR="00427C3C" w:rsidRPr="00AE66D6">
        <w:rPr>
          <w:rFonts w:ascii="Times New Roman" w:hAnsi="Times New Roman"/>
          <w:sz w:val="26"/>
          <w:szCs w:val="26"/>
          <w:lang w:val="sq-AL"/>
        </w:rPr>
        <w:t xml:space="preserve"> </w:t>
      </w:r>
      <w:bookmarkStart w:id="5" w:name="_Hlk177461313"/>
      <w:r w:rsidR="00427C3C" w:rsidRPr="00AE66D6">
        <w:rPr>
          <w:rFonts w:ascii="Times New Roman" w:hAnsi="Times New Roman"/>
          <w:sz w:val="26"/>
          <w:szCs w:val="26"/>
          <w:lang w:val="sq-AL"/>
        </w:rPr>
        <w:t xml:space="preserve">“Për shpalljen “Peizazh i mbrojtur Bredhi i Drenovës - </w:t>
      </w:r>
      <w:proofErr w:type="spellStart"/>
      <w:r w:rsidR="00427C3C" w:rsidRPr="00AE66D6">
        <w:rPr>
          <w:rFonts w:ascii="Times New Roman" w:hAnsi="Times New Roman"/>
          <w:sz w:val="26"/>
          <w:szCs w:val="26"/>
          <w:lang w:val="sq-AL"/>
        </w:rPr>
        <w:t>Sinicë</w:t>
      </w:r>
      <w:proofErr w:type="spellEnd"/>
      <w:r w:rsidR="00427C3C" w:rsidRPr="00AE66D6">
        <w:rPr>
          <w:rFonts w:ascii="Times New Roman" w:hAnsi="Times New Roman"/>
          <w:sz w:val="26"/>
          <w:szCs w:val="26"/>
          <w:lang w:val="sq-AL"/>
        </w:rPr>
        <w:t>”, Kategoria V”</w:t>
      </w:r>
      <w:r w:rsidR="00AE66D6">
        <w:rPr>
          <w:rFonts w:ascii="Times New Roman" w:hAnsi="Times New Roman"/>
          <w:sz w:val="26"/>
          <w:szCs w:val="26"/>
          <w:lang w:val="sq-AL"/>
        </w:rPr>
        <w:t>”</w:t>
      </w:r>
    </w:p>
    <w:bookmarkEnd w:id="4"/>
    <w:bookmarkEnd w:id="5"/>
    <w:p w14:paraId="6C4BB218" w14:textId="77777777" w:rsidR="00B01C6D" w:rsidRPr="00AE66D6" w:rsidRDefault="00B01C6D" w:rsidP="00AE66D6">
      <w:pPr>
        <w:ind w:left="360"/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</w:p>
    <w:p w14:paraId="3BCFB368" w14:textId="77777777" w:rsidR="005B6D2B" w:rsidRPr="00AE66D6" w:rsidRDefault="005B6D2B" w:rsidP="00AE66D6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AE66D6">
        <w:rPr>
          <w:rFonts w:ascii="Times New Roman" w:hAnsi="Times New Roman"/>
          <w:b/>
          <w:bCs/>
          <w:sz w:val="26"/>
          <w:szCs w:val="26"/>
          <w:lang w:val="sq-AL"/>
        </w:rPr>
        <w:t>Kohëzgjatja e konsultimeve</w:t>
      </w:r>
    </w:p>
    <w:p w14:paraId="6AF61AAC" w14:textId="48953403" w:rsidR="00F5145A" w:rsidRDefault="00F5145A" w:rsidP="00AE66D6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AE66D6">
        <w:rPr>
          <w:rFonts w:ascii="Times New Roman" w:hAnsi="Times New Roman"/>
          <w:sz w:val="26"/>
          <w:szCs w:val="26"/>
          <w:lang w:val="sq-AL"/>
        </w:rPr>
        <w:t xml:space="preserve">Ministria e Turizmit dhe Mjedisit ka </w:t>
      </w:r>
      <w:r w:rsidR="00757AB3" w:rsidRPr="00AE66D6">
        <w:rPr>
          <w:rFonts w:ascii="Times New Roman" w:hAnsi="Times New Roman"/>
          <w:sz w:val="26"/>
          <w:szCs w:val="26"/>
          <w:lang w:val="sq-AL"/>
        </w:rPr>
        <w:t>publikuar p</w:t>
      </w:r>
      <w:r w:rsidRPr="00AE66D6">
        <w:rPr>
          <w:rFonts w:ascii="Times New Roman" w:hAnsi="Times New Roman"/>
          <w:sz w:val="26"/>
          <w:szCs w:val="26"/>
          <w:lang w:val="sq-AL"/>
        </w:rPr>
        <w:t>rojekt</w:t>
      </w:r>
      <w:r w:rsidR="003414D0" w:rsidRPr="00AE66D6">
        <w:rPr>
          <w:rFonts w:ascii="Times New Roman" w:hAnsi="Times New Roman"/>
          <w:sz w:val="26"/>
          <w:szCs w:val="26"/>
          <w:lang w:val="sq-AL"/>
        </w:rPr>
        <w:t xml:space="preserve">vendimin </w:t>
      </w:r>
      <w:bookmarkStart w:id="6" w:name="_Hlk177460090"/>
      <w:r w:rsidR="00427C3C" w:rsidRPr="00AE66D6">
        <w:rPr>
          <w:rFonts w:ascii="Times New Roman" w:hAnsi="Times New Roman"/>
          <w:sz w:val="26"/>
          <w:szCs w:val="26"/>
          <w:lang w:val="sq-AL"/>
        </w:rPr>
        <w:t>“Për shpalljen “Peizazh i mbrojtur Bredhi i Drenovës - Sinicë”, Kategoria V””</w:t>
      </w:r>
      <w:r w:rsidR="00FC26C9" w:rsidRPr="00AE66D6">
        <w:rPr>
          <w:rFonts w:ascii="Times New Roman" w:hAnsi="Times New Roman"/>
          <w:sz w:val="26"/>
          <w:szCs w:val="26"/>
          <w:lang w:val="sq-AL"/>
        </w:rPr>
        <w:t xml:space="preserve"> </w:t>
      </w:r>
      <w:r w:rsidRPr="00AE66D6">
        <w:rPr>
          <w:rFonts w:ascii="Times New Roman" w:hAnsi="Times New Roman"/>
          <w:sz w:val="26"/>
          <w:szCs w:val="26"/>
          <w:lang w:val="sq-AL"/>
        </w:rPr>
        <w:t xml:space="preserve">në faqen e regjistrit elektronik të njoftimit dhe konsultimit publik </w:t>
      </w:r>
      <w:hyperlink r:id="rId12" w:history="1">
        <w:r w:rsidR="00427C3C" w:rsidRPr="00AE66D6">
          <w:rPr>
            <w:rStyle w:val="Hyperlink"/>
            <w:rFonts w:ascii="Times New Roman" w:hAnsi="Times New Roman"/>
            <w:sz w:val="26"/>
            <w:szCs w:val="26"/>
            <w:lang w:val="sq-AL"/>
          </w:rPr>
          <w:t>https://konsultimipublik.gov.al/Konsultime/Detaje/757</w:t>
        </w:r>
      </w:hyperlink>
      <w:r w:rsidR="003414D0" w:rsidRPr="00AE66D6">
        <w:rPr>
          <w:rFonts w:ascii="Times New Roman" w:hAnsi="Times New Roman"/>
          <w:sz w:val="26"/>
          <w:szCs w:val="26"/>
          <w:lang w:val="sq-AL"/>
        </w:rPr>
        <w:t xml:space="preserve"> </w:t>
      </w:r>
      <w:r w:rsidRPr="00AE66D6">
        <w:rPr>
          <w:rFonts w:ascii="Times New Roman" w:hAnsi="Times New Roman"/>
          <w:sz w:val="26"/>
          <w:szCs w:val="26"/>
          <w:lang w:val="sq-AL"/>
        </w:rPr>
        <w:t xml:space="preserve">, </w:t>
      </w:r>
      <w:r w:rsidR="00AE66D6">
        <w:rPr>
          <w:rFonts w:ascii="Times New Roman" w:hAnsi="Times New Roman"/>
          <w:sz w:val="26"/>
          <w:szCs w:val="26"/>
          <w:lang w:val="sq-AL"/>
        </w:rPr>
        <w:t>n</w:t>
      </w:r>
      <w:r w:rsidRPr="00AE66D6">
        <w:rPr>
          <w:rFonts w:ascii="Times New Roman" w:hAnsi="Times New Roman"/>
          <w:sz w:val="26"/>
          <w:szCs w:val="26"/>
          <w:lang w:val="sq-AL"/>
        </w:rPr>
        <w:t xml:space="preserve">ë datë </w:t>
      </w:r>
      <w:bookmarkStart w:id="7" w:name="_Hlk177459720"/>
      <w:r w:rsidR="00AE66D6">
        <w:rPr>
          <w:rFonts w:ascii="Times New Roman" w:hAnsi="Times New Roman"/>
          <w:sz w:val="26"/>
          <w:szCs w:val="26"/>
          <w:lang w:val="sq-AL"/>
        </w:rPr>
        <w:t>21.6.2024 – 19.</w:t>
      </w:r>
      <w:r w:rsidR="003414D0" w:rsidRPr="00AE66D6">
        <w:rPr>
          <w:rFonts w:ascii="Times New Roman" w:hAnsi="Times New Roman"/>
          <w:sz w:val="26"/>
          <w:szCs w:val="26"/>
          <w:lang w:val="sq-AL"/>
        </w:rPr>
        <w:t>7.2024</w:t>
      </w:r>
      <w:bookmarkEnd w:id="6"/>
      <w:bookmarkEnd w:id="7"/>
      <w:r w:rsidR="007E2E4E" w:rsidRPr="00AE66D6">
        <w:rPr>
          <w:rFonts w:ascii="Times New Roman" w:hAnsi="Times New Roman"/>
          <w:sz w:val="26"/>
          <w:szCs w:val="26"/>
          <w:lang w:val="sq-AL"/>
        </w:rPr>
        <w:t>,</w:t>
      </w:r>
      <w:r w:rsidRPr="00AE66D6">
        <w:rPr>
          <w:rFonts w:ascii="Times New Roman" w:hAnsi="Times New Roman"/>
          <w:sz w:val="26"/>
          <w:szCs w:val="26"/>
          <w:lang w:val="sq-AL"/>
        </w:rPr>
        <w:t xml:space="preserve"> duke i dhënë mundësi publikut</w:t>
      </w:r>
      <w:r w:rsidR="00E448A4" w:rsidRPr="00AE66D6">
        <w:rPr>
          <w:rFonts w:ascii="Times New Roman" w:hAnsi="Times New Roman"/>
          <w:sz w:val="26"/>
          <w:szCs w:val="26"/>
          <w:lang w:val="sq-AL"/>
        </w:rPr>
        <w:t xml:space="preserve"> dhe </w:t>
      </w:r>
      <w:r w:rsidRPr="00AE66D6">
        <w:rPr>
          <w:rFonts w:ascii="Times New Roman" w:hAnsi="Times New Roman"/>
          <w:sz w:val="26"/>
          <w:szCs w:val="26"/>
          <w:lang w:val="sq-AL"/>
        </w:rPr>
        <w:t>grupeve të interes</w:t>
      </w:r>
      <w:r w:rsidR="00AE66D6">
        <w:rPr>
          <w:rFonts w:ascii="Times New Roman" w:hAnsi="Times New Roman"/>
          <w:sz w:val="26"/>
          <w:szCs w:val="26"/>
          <w:lang w:val="sq-AL"/>
        </w:rPr>
        <w:t>it të shprehin mendimet e tyre.</w:t>
      </w:r>
    </w:p>
    <w:p w14:paraId="36251B4D" w14:textId="77777777" w:rsidR="00AE66D6" w:rsidRPr="00AE66D6" w:rsidRDefault="00AE66D6" w:rsidP="00AE66D6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1469971E" w14:textId="5713A070" w:rsidR="00427C3C" w:rsidRPr="00AE66D6" w:rsidRDefault="00427C3C" w:rsidP="00AE66D6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AE66D6">
        <w:rPr>
          <w:rFonts w:ascii="Times New Roman" w:hAnsi="Times New Roman"/>
          <w:sz w:val="26"/>
          <w:szCs w:val="26"/>
          <w:lang w:val="sq-AL"/>
        </w:rPr>
        <w:t>Projektvendimi është propozuar nga MT</w:t>
      </w:r>
      <w:r w:rsidR="00AE66D6">
        <w:rPr>
          <w:rFonts w:ascii="Times New Roman" w:hAnsi="Times New Roman"/>
          <w:sz w:val="26"/>
          <w:szCs w:val="26"/>
          <w:lang w:val="sq-AL"/>
        </w:rPr>
        <w:t>M/AKZM pas miratimit të hartës s</w:t>
      </w:r>
      <w:r w:rsidRPr="00AE66D6">
        <w:rPr>
          <w:rFonts w:ascii="Times New Roman" w:hAnsi="Times New Roman"/>
          <w:sz w:val="26"/>
          <w:szCs w:val="26"/>
          <w:lang w:val="sq-AL"/>
        </w:rPr>
        <w:t>ë konsoliduar të Peizazhit të Mbrojtur “Bredhi i Drenovës”, e cila me vendim nr.10, datë 28.12.2020 të KKT-së “Për miratimin e kufijve të zonave të mbrojtura”, u miratua si një shtesë e veçantë (layer), duke i dhënë kështu më shumë fuqi ligjore sistemit të zonave të mbrojtura.</w:t>
      </w:r>
    </w:p>
    <w:p w14:paraId="658E3D14" w14:textId="0F97E29B" w:rsidR="003414D0" w:rsidRPr="00AE66D6" w:rsidRDefault="003414D0" w:rsidP="00AE66D6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7ECB07EE" w14:textId="26FEBCE9" w:rsidR="005B6D2B" w:rsidRPr="00AE66D6" w:rsidRDefault="005B6D2B" w:rsidP="00AE66D6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AE66D6">
        <w:rPr>
          <w:rFonts w:ascii="Times New Roman" w:hAnsi="Times New Roman"/>
          <w:b/>
          <w:bCs/>
          <w:sz w:val="26"/>
          <w:szCs w:val="26"/>
          <w:lang w:val="sq-AL"/>
        </w:rPr>
        <w:t>Metoda</w:t>
      </w:r>
      <w:r w:rsidR="00AE66D6">
        <w:rPr>
          <w:rFonts w:ascii="Times New Roman" w:hAnsi="Times New Roman"/>
          <w:b/>
          <w:bCs/>
          <w:sz w:val="26"/>
          <w:szCs w:val="26"/>
          <w:lang w:val="sq-AL"/>
        </w:rPr>
        <w:t>t</w:t>
      </w:r>
      <w:r w:rsidRPr="00AE66D6">
        <w:rPr>
          <w:rFonts w:ascii="Times New Roman" w:hAnsi="Times New Roman"/>
          <w:b/>
          <w:bCs/>
          <w:sz w:val="26"/>
          <w:szCs w:val="26"/>
          <w:lang w:val="sq-AL"/>
        </w:rPr>
        <w:t xml:space="preserve"> e konsultimit</w:t>
      </w:r>
    </w:p>
    <w:p w14:paraId="1298C9DD" w14:textId="60360778" w:rsidR="00F8330C" w:rsidRPr="00AE66D6" w:rsidRDefault="00C02281" w:rsidP="00AE66D6">
      <w:pPr>
        <w:tabs>
          <w:tab w:val="left" w:pos="0"/>
        </w:tabs>
        <w:ind w:hanging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AE66D6">
        <w:rPr>
          <w:rFonts w:ascii="Times New Roman" w:hAnsi="Times New Roman"/>
          <w:sz w:val="26"/>
          <w:szCs w:val="26"/>
          <w:lang w:val="sq-AL"/>
        </w:rPr>
        <w:tab/>
      </w:r>
      <w:r w:rsidR="009A713F" w:rsidRPr="00AE66D6">
        <w:rPr>
          <w:rFonts w:ascii="Times New Roman" w:hAnsi="Times New Roman"/>
          <w:sz w:val="26"/>
          <w:szCs w:val="26"/>
          <w:lang w:val="sq-AL"/>
        </w:rPr>
        <w:t xml:space="preserve">Për t’i dhënë mundësi publikut dhe grupeve të interesit të shprehin mendimet e tyre, </w:t>
      </w:r>
      <w:r w:rsidR="003705A9" w:rsidRPr="00AE66D6">
        <w:rPr>
          <w:rFonts w:ascii="Times New Roman" w:hAnsi="Times New Roman"/>
          <w:sz w:val="26"/>
          <w:szCs w:val="26"/>
          <w:lang w:val="sq-AL"/>
        </w:rPr>
        <w:t xml:space="preserve">projekt </w:t>
      </w:r>
      <w:r w:rsidR="002370D2" w:rsidRPr="00AE66D6">
        <w:rPr>
          <w:rFonts w:ascii="Times New Roman" w:hAnsi="Times New Roman"/>
          <w:sz w:val="26"/>
          <w:szCs w:val="26"/>
          <w:lang w:val="sq-AL"/>
        </w:rPr>
        <w:t>vendim</w:t>
      </w:r>
      <w:r w:rsidR="009A713F" w:rsidRPr="00AE66D6">
        <w:rPr>
          <w:rFonts w:ascii="Times New Roman" w:hAnsi="Times New Roman"/>
          <w:sz w:val="26"/>
          <w:szCs w:val="26"/>
          <w:lang w:val="sq-AL"/>
        </w:rPr>
        <w:t>i</w:t>
      </w:r>
      <w:r w:rsidR="003705A9" w:rsidRPr="00AE66D6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503D25" w:rsidRPr="00AE66D6">
        <w:rPr>
          <w:rFonts w:ascii="Times New Roman" w:hAnsi="Times New Roman"/>
          <w:sz w:val="26"/>
          <w:szCs w:val="26"/>
          <w:lang w:val="sq-AL"/>
        </w:rPr>
        <w:t>ë</w:t>
      </w:r>
      <w:r w:rsidRPr="00AE66D6">
        <w:rPr>
          <w:rFonts w:ascii="Times New Roman" w:hAnsi="Times New Roman"/>
          <w:sz w:val="26"/>
          <w:szCs w:val="26"/>
          <w:lang w:val="sq-AL"/>
        </w:rPr>
        <w:t>sht</w:t>
      </w:r>
      <w:r w:rsidR="00B475C8" w:rsidRPr="00AE66D6">
        <w:rPr>
          <w:rFonts w:ascii="Times New Roman" w:hAnsi="Times New Roman"/>
          <w:sz w:val="26"/>
          <w:szCs w:val="26"/>
          <w:lang w:val="sq-AL"/>
        </w:rPr>
        <w:t>ë</w:t>
      </w:r>
      <w:r w:rsidR="003705A9" w:rsidRPr="00AE66D6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9A713F" w:rsidRPr="00AE66D6">
        <w:rPr>
          <w:rFonts w:ascii="Times New Roman" w:hAnsi="Times New Roman"/>
          <w:sz w:val="26"/>
          <w:szCs w:val="26"/>
          <w:lang w:val="sq-AL"/>
        </w:rPr>
        <w:t xml:space="preserve">publikuar në faqen zyrtare të konsultimit publik </w:t>
      </w:r>
      <w:r w:rsidR="00AE66D6">
        <w:rPr>
          <w:rFonts w:ascii="Times New Roman" w:hAnsi="Times New Roman"/>
          <w:sz w:val="26"/>
          <w:szCs w:val="26"/>
          <w:lang w:val="sq-AL"/>
        </w:rPr>
        <w:t>n</w:t>
      </w:r>
      <w:r w:rsidR="009A713F" w:rsidRPr="00AE66D6">
        <w:rPr>
          <w:rFonts w:ascii="Times New Roman" w:hAnsi="Times New Roman"/>
          <w:sz w:val="26"/>
          <w:szCs w:val="26"/>
          <w:lang w:val="sq-AL"/>
        </w:rPr>
        <w:t xml:space="preserve">ë datë </w:t>
      </w:r>
      <w:r w:rsidR="00AE66D6">
        <w:rPr>
          <w:rFonts w:ascii="Times New Roman" w:hAnsi="Times New Roman"/>
          <w:sz w:val="26"/>
          <w:szCs w:val="26"/>
          <w:lang w:val="sq-AL"/>
        </w:rPr>
        <w:t>21.</w:t>
      </w:r>
      <w:r w:rsidR="00133368">
        <w:rPr>
          <w:rFonts w:ascii="Times New Roman" w:hAnsi="Times New Roman"/>
          <w:sz w:val="26"/>
          <w:szCs w:val="26"/>
          <w:lang w:val="sq-AL"/>
        </w:rPr>
        <w:t>6.2024 – 19.</w:t>
      </w:r>
      <w:r w:rsidR="002370D2" w:rsidRPr="00AE66D6">
        <w:rPr>
          <w:rFonts w:ascii="Times New Roman" w:hAnsi="Times New Roman"/>
          <w:sz w:val="26"/>
          <w:szCs w:val="26"/>
          <w:lang w:val="sq-AL"/>
        </w:rPr>
        <w:t xml:space="preserve">7.2024 </w:t>
      </w:r>
      <w:r w:rsidR="009A713F" w:rsidRPr="00AE66D6">
        <w:rPr>
          <w:rFonts w:ascii="Times New Roman" w:hAnsi="Times New Roman"/>
          <w:sz w:val="26"/>
          <w:szCs w:val="26"/>
          <w:lang w:val="sq-AL"/>
        </w:rPr>
        <w:t>(</w:t>
      </w:r>
      <w:r w:rsidR="003705A9" w:rsidRPr="00AE66D6">
        <w:rPr>
          <w:rFonts w:ascii="Times New Roman" w:hAnsi="Times New Roman"/>
          <w:sz w:val="26"/>
          <w:szCs w:val="26"/>
          <w:lang w:val="sq-AL"/>
        </w:rPr>
        <w:t xml:space="preserve">metoda </w:t>
      </w:r>
      <w:r w:rsidRPr="00AE66D6">
        <w:rPr>
          <w:rFonts w:ascii="Times New Roman" w:hAnsi="Times New Roman"/>
          <w:sz w:val="26"/>
          <w:szCs w:val="26"/>
          <w:lang w:val="sq-AL"/>
        </w:rPr>
        <w:t xml:space="preserve">e </w:t>
      </w:r>
      <w:r w:rsidR="00AE66D6">
        <w:rPr>
          <w:rFonts w:ascii="Times New Roman" w:hAnsi="Times New Roman"/>
          <w:sz w:val="26"/>
          <w:szCs w:val="26"/>
          <w:lang w:val="sq-AL"/>
        </w:rPr>
        <w:t>k</w:t>
      </w:r>
      <w:r w:rsidR="003705A9" w:rsidRPr="00AE66D6">
        <w:rPr>
          <w:rFonts w:ascii="Times New Roman" w:hAnsi="Times New Roman"/>
          <w:sz w:val="26"/>
          <w:szCs w:val="26"/>
          <w:lang w:val="sq-AL"/>
        </w:rPr>
        <w:t>onsultim</w:t>
      </w:r>
      <w:r w:rsidRPr="00AE66D6">
        <w:rPr>
          <w:rFonts w:ascii="Times New Roman" w:hAnsi="Times New Roman"/>
          <w:sz w:val="26"/>
          <w:szCs w:val="26"/>
          <w:lang w:val="sq-AL"/>
        </w:rPr>
        <w:t>it</w:t>
      </w:r>
      <w:r w:rsidR="003705A9" w:rsidRPr="00AE66D6">
        <w:rPr>
          <w:rFonts w:ascii="Times New Roman" w:hAnsi="Times New Roman"/>
          <w:sz w:val="26"/>
          <w:szCs w:val="26"/>
          <w:lang w:val="sq-AL"/>
        </w:rPr>
        <w:t xml:space="preserve"> elektronik</w:t>
      </w:r>
      <w:r w:rsidR="009A713F" w:rsidRPr="00AE66D6">
        <w:rPr>
          <w:rFonts w:ascii="Times New Roman" w:hAnsi="Times New Roman"/>
          <w:sz w:val="26"/>
          <w:szCs w:val="26"/>
          <w:lang w:val="sq-AL"/>
        </w:rPr>
        <w:t>)</w:t>
      </w:r>
      <w:r w:rsidR="00AE66D6">
        <w:rPr>
          <w:rFonts w:ascii="Times New Roman" w:hAnsi="Times New Roman"/>
          <w:sz w:val="26"/>
          <w:szCs w:val="26"/>
          <w:lang w:val="sq-AL"/>
        </w:rPr>
        <w:t>.</w:t>
      </w:r>
    </w:p>
    <w:p w14:paraId="605EF561" w14:textId="77777777" w:rsidR="00B01C6D" w:rsidRPr="00AE66D6" w:rsidRDefault="00B01C6D" w:rsidP="00AE66D6">
      <w:pPr>
        <w:contextualSpacing/>
        <w:jc w:val="both"/>
        <w:rPr>
          <w:rFonts w:ascii="Times New Roman" w:hAnsi="Times New Roman"/>
          <w:bCs/>
          <w:sz w:val="26"/>
          <w:szCs w:val="26"/>
          <w:lang w:val="sq-AL"/>
        </w:rPr>
      </w:pPr>
    </w:p>
    <w:p w14:paraId="6AFE2338" w14:textId="26736CC4" w:rsidR="002370D2" w:rsidRPr="00AE66D6" w:rsidRDefault="00427C3C" w:rsidP="00AE66D6">
      <w:pPr>
        <w:contextualSpacing/>
        <w:jc w:val="both"/>
        <w:rPr>
          <w:rFonts w:ascii="Times New Roman" w:hAnsi="Times New Roman"/>
          <w:bCs/>
          <w:sz w:val="26"/>
          <w:szCs w:val="26"/>
          <w:lang w:val="sq-AL"/>
        </w:rPr>
      </w:pPr>
      <w:r w:rsidRPr="00AE66D6">
        <w:rPr>
          <w:rFonts w:ascii="Times New Roman" w:hAnsi="Times New Roman"/>
          <w:bCs/>
          <w:sz w:val="26"/>
          <w:szCs w:val="26"/>
          <w:lang w:val="sq-AL"/>
        </w:rPr>
        <w:t>Sa i përket procesit të konsultimit publik të këtij projektvendimi, sqarojmë se procesi i konsultimit për rishikimin e të gjitha zonave të mbrojtura ka filluar në vitin 2018</w:t>
      </w:r>
      <w:r w:rsidR="00AE66D6">
        <w:rPr>
          <w:rFonts w:ascii="Times New Roman" w:hAnsi="Times New Roman"/>
          <w:bCs/>
          <w:sz w:val="26"/>
          <w:szCs w:val="26"/>
          <w:lang w:val="sq-AL"/>
        </w:rPr>
        <w:t>. J</w:t>
      </w:r>
      <w:r w:rsidRPr="00AE66D6">
        <w:rPr>
          <w:rFonts w:ascii="Times New Roman" w:hAnsi="Times New Roman"/>
          <w:bCs/>
          <w:sz w:val="26"/>
          <w:szCs w:val="26"/>
          <w:lang w:val="sq-AL"/>
        </w:rPr>
        <w:t xml:space="preserve">anë zhvilluar në të 12 qarqet e vendit rreth 44 takime e konsulta. Vëmendje e veçantë i është kushtuar konsultimit me grupet e shoqërisë civile dhe përfaqësuesit e botës akademike. Gjatë gjithë këtyre takimeve janë mbledhur një numër i madh propozimesh të rëndësishme për rishikimin, ndryshimin apo zgjerimin e kufijve të zonave të mbrojtura si dhe shpalljen e zonave të reja të mbrojtura. Këto mendime e sugjerime të ardhura, janë reflektuar në mënyrën më të mirë të mundshme në </w:t>
      </w:r>
      <w:r w:rsidR="00AE66D6">
        <w:rPr>
          <w:rFonts w:ascii="Times New Roman" w:hAnsi="Times New Roman"/>
          <w:bCs/>
          <w:sz w:val="26"/>
          <w:szCs w:val="26"/>
          <w:lang w:val="sq-AL"/>
        </w:rPr>
        <w:t>projektvendimin e finalizuar</w:t>
      </w:r>
      <w:r w:rsidRPr="00AE66D6">
        <w:rPr>
          <w:rFonts w:ascii="Times New Roman" w:hAnsi="Times New Roman"/>
          <w:bCs/>
          <w:sz w:val="26"/>
          <w:szCs w:val="26"/>
          <w:lang w:val="sq-AL"/>
        </w:rPr>
        <w:t>.</w:t>
      </w:r>
    </w:p>
    <w:p w14:paraId="4A35EB94" w14:textId="77777777" w:rsidR="00427C3C" w:rsidRPr="00AE66D6" w:rsidRDefault="00427C3C" w:rsidP="00AE66D6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7B41B056" w14:textId="13C9774A" w:rsidR="00427C3C" w:rsidRPr="00AE66D6" w:rsidRDefault="003213E4" w:rsidP="003213E4">
      <w:pPr>
        <w:pStyle w:val="NoSpacing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Për më tepër, mbështetur në ligjin n</w:t>
      </w:r>
      <w:r w:rsidR="00427C3C" w:rsidRPr="00AE66D6">
        <w:rPr>
          <w:bCs/>
          <w:sz w:val="26"/>
          <w:szCs w:val="26"/>
        </w:rPr>
        <w:t>r. 21/2024 “Pë</w:t>
      </w:r>
      <w:r>
        <w:rPr>
          <w:bCs/>
          <w:sz w:val="26"/>
          <w:szCs w:val="26"/>
        </w:rPr>
        <w:t>r disa shtesa dhe ndryshime në ligjin n</w:t>
      </w:r>
      <w:r w:rsidR="00427C3C" w:rsidRPr="00AE66D6">
        <w:rPr>
          <w:bCs/>
          <w:sz w:val="26"/>
          <w:szCs w:val="26"/>
        </w:rPr>
        <w:t>r. 81/2017, Për Zonat e Mbro</w:t>
      </w:r>
      <w:r>
        <w:rPr>
          <w:bCs/>
          <w:sz w:val="26"/>
          <w:szCs w:val="26"/>
        </w:rPr>
        <w:t>jtura”, neni 41, si dhe VKM-në nr</w:t>
      </w:r>
      <w:r w:rsidR="00133368">
        <w:rPr>
          <w:bCs/>
          <w:sz w:val="26"/>
          <w:szCs w:val="26"/>
        </w:rPr>
        <w:t>.</w:t>
      </w:r>
      <w:bookmarkStart w:id="8" w:name="_GoBack"/>
      <w:bookmarkEnd w:id="8"/>
      <w:r>
        <w:rPr>
          <w:bCs/>
          <w:sz w:val="26"/>
          <w:szCs w:val="26"/>
        </w:rPr>
        <w:t xml:space="preserve"> 593, datë </w:t>
      </w:r>
      <w:r w:rsidR="00427C3C" w:rsidRPr="00AE66D6">
        <w:rPr>
          <w:bCs/>
          <w:sz w:val="26"/>
          <w:szCs w:val="26"/>
        </w:rPr>
        <w:t xml:space="preserve">9.10.2018 “Për </w:t>
      </w:r>
      <w:r w:rsidR="00427C3C" w:rsidRPr="00AE66D6">
        <w:rPr>
          <w:bCs/>
          <w:sz w:val="26"/>
          <w:szCs w:val="26"/>
        </w:rPr>
        <w:lastRenderedPageBreak/>
        <w:t>përbërjen, funksionet, detyrat dhe përgjegjësitë e Komiteteve të Menaxhimit të Zonave të</w:t>
      </w:r>
      <w:r>
        <w:rPr>
          <w:bCs/>
          <w:sz w:val="26"/>
          <w:szCs w:val="26"/>
        </w:rPr>
        <w:t xml:space="preserve"> Mbrojtura Mjedisore”, në datë 9.</w:t>
      </w:r>
      <w:r w:rsidR="00427C3C" w:rsidRPr="00AE66D6">
        <w:rPr>
          <w:bCs/>
          <w:sz w:val="26"/>
          <w:szCs w:val="26"/>
        </w:rPr>
        <w:t>5.2024 u zhvillua mbledhja e radhës e Komitetit të Menaxhimit të Zonave të Mbrojtura Mjedisore të Qarkut Korçë.</w:t>
      </w:r>
    </w:p>
    <w:p w14:paraId="09E369FE" w14:textId="77777777" w:rsidR="002370D2" w:rsidRPr="00AE66D6" w:rsidRDefault="002370D2" w:rsidP="00AE66D6">
      <w:pPr>
        <w:pStyle w:val="NoSpacing"/>
        <w:contextualSpacing/>
        <w:jc w:val="both"/>
        <w:rPr>
          <w:sz w:val="26"/>
          <w:szCs w:val="26"/>
        </w:rPr>
      </w:pPr>
    </w:p>
    <w:p w14:paraId="5538B1F1" w14:textId="77777777" w:rsidR="002747CC" w:rsidRPr="00AE66D6" w:rsidRDefault="005B6D2B" w:rsidP="00AE66D6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AE66D6">
        <w:rPr>
          <w:rFonts w:ascii="Times New Roman" w:hAnsi="Times New Roman"/>
          <w:b/>
          <w:bCs/>
          <w:sz w:val="26"/>
          <w:szCs w:val="26"/>
          <w:lang w:val="sq-AL"/>
        </w:rPr>
        <w:t>Palët e interesit të përfshira</w:t>
      </w:r>
    </w:p>
    <w:p w14:paraId="7D7AE5DD" w14:textId="23B9AF40" w:rsidR="002370D2" w:rsidRDefault="002370D2" w:rsidP="00AE66D6">
      <w:pPr>
        <w:pStyle w:val="NoSpacing"/>
        <w:contextualSpacing/>
        <w:jc w:val="both"/>
        <w:rPr>
          <w:sz w:val="26"/>
          <w:szCs w:val="26"/>
        </w:rPr>
      </w:pPr>
      <w:r w:rsidRPr="00AE66D6">
        <w:rPr>
          <w:sz w:val="26"/>
          <w:szCs w:val="26"/>
        </w:rPr>
        <w:t>Palët e interesit</w:t>
      </w:r>
      <w:r w:rsidR="003213E4">
        <w:rPr>
          <w:sz w:val="26"/>
          <w:szCs w:val="26"/>
        </w:rPr>
        <w:t xml:space="preserve">, </w:t>
      </w:r>
      <w:r w:rsidR="003213E4" w:rsidRPr="00AE66D6">
        <w:rPr>
          <w:sz w:val="26"/>
          <w:szCs w:val="26"/>
        </w:rPr>
        <w:t>të pranishëm</w:t>
      </w:r>
      <w:r w:rsidRPr="00AE66D6">
        <w:rPr>
          <w:sz w:val="26"/>
          <w:szCs w:val="26"/>
        </w:rPr>
        <w:t xml:space="preserve"> në mbledhje</w:t>
      </w:r>
      <w:r w:rsidR="003213E4">
        <w:rPr>
          <w:sz w:val="26"/>
          <w:szCs w:val="26"/>
        </w:rPr>
        <w:t>,</w:t>
      </w:r>
      <w:r w:rsidRPr="00AE66D6">
        <w:rPr>
          <w:sz w:val="26"/>
          <w:szCs w:val="26"/>
        </w:rPr>
        <w:t xml:space="preserve"> ishin:</w:t>
      </w:r>
    </w:p>
    <w:p w14:paraId="784E4188" w14:textId="77777777" w:rsidR="00C9439F" w:rsidRPr="00AE66D6" w:rsidRDefault="00C9439F" w:rsidP="00AE66D6">
      <w:pPr>
        <w:pStyle w:val="NoSpacing"/>
        <w:contextualSpacing/>
        <w:jc w:val="both"/>
        <w:rPr>
          <w:sz w:val="26"/>
          <w:szCs w:val="26"/>
        </w:rPr>
      </w:pPr>
    </w:p>
    <w:p w14:paraId="6C88ED46" w14:textId="70AF651E" w:rsidR="002370D2" w:rsidRPr="00AE66D6" w:rsidRDefault="002370D2" w:rsidP="00AE66D6">
      <w:pPr>
        <w:pStyle w:val="NoSpacing"/>
        <w:numPr>
          <w:ilvl w:val="0"/>
          <w:numId w:val="15"/>
        </w:numPr>
        <w:contextualSpacing/>
        <w:jc w:val="both"/>
        <w:rPr>
          <w:sz w:val="26"/>
          <w:szCs w:val="26"/>
        </w:rPr>
      </w:pPr>
      <w:r w:rsidRPr="00AE66D6">
        <w:rPr>
          <w:sz w:val="26"/>
          <w:szCs w:val="26"/>
        </w:rPr>
        <w:t>Drejtori i Përgjithsh</w:t>
      </w:r>
      <w:r w:rsidR="004353DC">
        <w:rPr>
          <w:sz w:val="26"/>
          <w:szCs w:val="26"/>
        </w:rPr>
        <w:t>ë</w:t>
      </w:r>
      <w:r w:rsidR="003213E4">
        <w:rPr>
          <w:sz w:val="26"/>
          <w:szCs w:val="26"/>
        </w:rPr>
        <w:t>m i AKZM;</w:t>
      </w:r>
    </w:p>
    <w:p w14:paraId="0BC2EFB6" w14:textId="51924152" w:rsidR="002370D2" w:rsidRPr="00AE66D6" w:rsidRDefault="002370D2" w:rsidP="00AE66D6">
      <w:pPr>
        <w:pStyle w:val="NoSpacing"/>
        <w:numPr>
          <w:ilvl w:val="0"/>
          <w:numId w:val="15"/>
        </w:numPr>
        <w:contextualSpacing/>
        <w:jc w:val="both"/>
        <w:rPr>
          <w:sz w:val="26"/>
          <w:szCs w:val="26"/>
        </w:rPr>
      </w:pPr>
      <w:r w:rsidRPr="00AE66D6">
        <w:rPr>
          <w:sz w:val="26"/>
          <w:szCs w:val="26"/>
        </w:rPr>
        <w:t>Prefekti i Qarkut në cilësinë</w:t>
      </w:r>
      <w:r w:rsidR="003213E4">
        <w:rPr>
          <w:sz w:val="26"/>
          <w:szCs w:val="26"/>
        </w:rPr>
        <w:t xml:space="preserve"> e Kryetarit të këtij Komiteti;</w:t>
      </w:r>
    </w:p>
    <w:p w14:paraId="641BAB95" w14:textId="2A89678C" w:rsidR="00B01C6D" w:rsidRPr="003213E4" w:rsidRDefault="003213E4" w:rsidP="0063026B">
      <w:pPr>
        <w:pStyle w:val="NoSpacing"/>
        <w:numPr>
          <w:ilvl w:val="0"/>
          <w:numId w:val="15"/>
        </w:numPr>
        <w:contextualSpacing/>
        <w:jc w:val="both"/>
        <w:rPr>
          <w:sz w:val="26"/>
          <w:szCs w:val="26"/>
        </w:rPr>
      </w:pPr>
      <w:r w:rsidRPr="003213E4">
        <w:rPr>
          <w:sz w:val="26"/>
          <w:szCs w:val="26"/>
        </w:rPr>
        <w:t>P</w:t>
      </w:r>
      <w:r w:rsidR="004353DC">
        <w:rPr>
          <w:sz w:val="26"/>
          <w:szCs w:val="26"/>
        </w:rPr>
        <w:t>ë</w:t>
      </w:r>
      <w:r w:rsidRPr="003213E4">
        <w:rPr>
          <w:sz w:val="26"/>
          <w:szCs w:val="26"/>
        </w:rPr>
        <w:t>rfaq</w:t>
      </w:r>
      <w:r w:rsidR="004353DC">
        <w:rPr>
          <w:sz w:val="26"/>
          <w:szCs w:val="26"/>
        </w:rPr>
        <w:t>ë</w:t>
      </w:r>
      <w:r w:rsidRPr="003213E4">
        <w:rPr>
          <w:sz w:val="26"/>
          <w:szCs w:val="26"/>
        </w:rPr>
        <w:t xml:space="preserve">sues nga </w:t>
      </w:r>
      <w:r w:rsidR="00B01C6D" w:rsidRPr="003213E4">
        <w:rPr>
          <w:sz w:val="26"/>
          <w:szCs w:val="26"/>
        </w:rPr>
        <w:t xml:space="preserve">Bashkia </w:t>
      </w:r>
      <w:proofErr w:type="spellStart"/>
      <w:r w:rsidR="00B01C6D" w:rsidRPr="003213E4">
        <w:rPr>
          <w:sz w:val="26"/>
          <w:szCs w:val="26"/>
        </w:rPr>
        <w:t>Pustec</w:t>
      </w:r>
      <w:proofErr w:type="spellEnd"/>
      <w:r w:rsidRPr="003213E4">
        <w:rPr>
          <w:sz w:val="26"/>
          <w:szCs w:val="26"/>
        </w:rPr>
        <w:t xml:space="preserve">, </w:t>
      </w:r>
      <w:r w:rsidR="00B01C6D" w:rsidRPr="003213E4">
        <w:rPr>
          <w:sz w:val="26"/>
          <w:szCs w:val="26"/>
        </w:rPr>
        <w:t>Bashkia Devoll;</w:t>
      </w:r>
    </w:p>
    <w:p w14:paraId="4FE9A65D" w14:textId="545AB93F" w:rsidR="00B01C6D" w:rsidRPr="00AE66D6" w:rsidRDefault="003213E4" w:rsidP="00AE66D6">
      <w:pPr>
        <w:pStyle w:val="NoSpacing"/>
        <w:numPr>
          <w:ilvl w:val="0"/>
          <w:numId w:val="15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="004353DC">
        <w:rPr>
          <w:sz w:val="26"/>
          <w:szCs w:val="26"/>
        </w:rPr>
        <w:t>ë</w:t>
      </w:r>
      <w:r>
        <w:rPr>
          <w:sz w:val="26"/>
          <w:szCs w:val="26"/>
        </w:rPr>
        <w:t>rfaq</w:t>
      </w:r>
      <w:r w:rsidR="004353DC">
        <w:rPr>
          <w:sz w:val="26"/>
          <w:szCs w:val="26"/>
        </w:rPr>
        <w:t>ë</w:t>
      </w:r>
      <w:r>
        <w:rPr>
          <w:sz w:val="26"/>
          <w:szCs w:val="26"/>
        </w:rPr>
        <w:t>sues nga IKMT;</w:t>
      </w:r>
    </w:p>
    <w:p w14:paraId="057229E8" w14:textId="17589F12" w:rsidR="00B01C6D" w:rsidRPr="00AE66D6" w:rsidRDefault="00B01C6D" w:rsidP="00AE66D6">
      <w:pPr>
        <w:pStyle w:val="NoSpacing"/>
        <w:numPr>
          <w:ilvl w:val="0"/>
          <w:numId w:val="15"/>
        </w:numPr>
        <w:contextualSpacing/>
        <w:jc w:val="both"/>
        <w:rPr>
          <w:sz w:val="26"/>
          <w:szCs w:val="26"/>
        </w:rPr>
      </w:pPr>
      <w:r w:rsidRPr="00AE66D6">
        <w:rPr>
          <w:sz w:val="26"/>
          <w:szCs w:val="26"/>
        </w:rPr>
        <w:t>Drejtor</w:t>
      </w:r>
      <w:r w:rsidR="003213E4">
        <w:rPr>
          <w:sz w:val="26"/>
          <w:szCs w:val="26"/>
        </w:rPr>
        <w:t>i i Trashëgimisë Kulturore;</w:t>
      </w:r>
    </w:p>
    <w:p w14:paraId="2A7B2CDC" w14:textId="1F64A63A" w:rsidR="00B01C6D" w:rsidRPr="00AE66D6" w:rsidRDefault="00B01C6D" w:rsidP="00AE66D6">
      <w:pPr>
        <w:pStyle w:val="NoSpacing"/>
        <w:numPr>
          <w:ilvl w:val="0"/>
          <w:numId w:val="15"/>
        </w:numPr>
        <w:contextualSpacing/>
        <w:jc w:val="both"/>
        <w:rPr>
          <w:sz w:val="26"/>
          <w:szCs w:val="26"/>
        </w:rPr>
      </w:pPr>
      <w:r w:rsidRPr="00AE66D6">
        <w:rPr>
          <w:sz w:val="26"/>
          <w:szCs w:val="26"/>
        </w:rPr>
        <w:t>Kryetari i Kë</w:t>
      </w:r>
      <w:r w:rsidR="003213E4">
        <w:rPr>
          <w:sz w:val="26"/>
          <w:szCs w:val="26"/>
        </w:rPr>
        <w:t>shillit të Qarkut Korçë;</w:t>
      </w:r>
    </w:p>
    <w:p w14:paraId="65150E60" w14:textId="77777777" w:rsidR="00B01C6D" w:rsidRPr="00AE66D6" w:rsidRDefault="00B01C6D" w:rsidP="00AE66D6">
      <w:pPr>
        <w:pStyle w:val="NoSpacing"/>
        <w:numPr>
          <w:ilvl w:val="0"/>
          <w:numId w:val="15"/>
        </w:numPr>
        <w:contextualSpacing/>
        <w:jc w:val="both"/>
        <w:rPr>
          <w:sz w:val="26"/>
          <w:szCs w:val="26"/>
        </w:rPr>
      </w:pPr>
      <w:r w:rsidRPr="00AE66D6">
        <w:rPr>
          <w:sz w:val="26"/>
          <w:szCs w:val="26"/>
        </w:rPr>
        <w:t>ARRSH/DRQL Korçë;</w:t>
      </w:r>
    </w:p>
    <w:p w14:paraId="1695B265" w14:textId="77777777" w:rsidR="00B01C6D" w:rsidRPr="00AE66D6" w:rsidRDefault="00B01C6D" w:rsidP="00AE66D6">
      <w:pPr>
        <w:pStyle w:val="NoSpacing"/>
        <w:numPr>
          <w:ilvl w:val="0"/>
          <w:numId w:val="15"/>
        </w:numPr>
        <w:contextualSpacing/>
        <w:jc w:val="both"/>
        <w:rPr>
          <w:sz w:val="26"/>
          <w:szCs w:val="26"/>
        </w:rPr>
      </w:pPr>
      <w:r w:rsidRPr="00AE66D6">
        <w:rPr>
          <w:sz w:val="26"/>
          <w:szCs w:val="26"/>
        </w:rPr>
        <w:t xml:space="preserve"> A.R.E. B;</w:t>
      </w:r>
    </w:p>
    <w:p w14:paraId="3CCAC631" w14:textId="259314E7" w:rsidR="00B01C6D" w:rsidRPr="00AE66D6" w:rsidRDefault="00B01C6D" w:rsidP="00AE66D6">
      <w:pPr>
        <w:pStyle w:val="NoSpacing"/>
        <w:numPr>
          <w:ilvl w:val="0"/>
          <w:numId w:val="15"/>
        </w:numPr>
        <w:contextualSpacing/>
        <w:jc w:val="both"/>
        <w:rPr>
          <w:sz w:val="26"/>
          <w:szCs w:val="26"/>
        </w:rPr>
      </w:pPr>
      <w:r w:rsidRPr="00AE66D6">
        <w:rPr>
          <w:sz w:val="26"/>
          <w:szCs w:val="26"/>
        </w:rPr>
        <w:t xml:space="preserve"> stafi i AdZM Korçë</w:t>
      </w:r>
    </w:p>
    <w:p w14:paraId="4D7FEB03" w14:textId="07E98351" w:rsidR="002370D2" w:rsidRPr="00AE66D6" w:rsidRDefault="002370D2" w:rsidP="00AE66D6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418CF9DE" w14:textId="6633A3EB" w:rsidR="002747CC" w:rsidRPr="00AE66D6" w:rsidRDefault="00B01C6D" w:rsidP="00AE66D6">
      <w:pPr>
        <w:tabs>
          <w:tab w:val="left" w:pos="7552"/>
        </w:tabs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AE66D6">
        <w:rPr>
          <w:rFonts w:ascii="Times New Roman" w:hAnsi="Times New Roman"/>
          <w:bCs/>
          <w:sz w:val="26"/>
          <w:szCs w:val="26"/>
          <w:lang w:val="sq-AL"/>
        </w:rPr>
        <w:t xml:space="preserve">Projektvendimi u </w:t>
      </w:r>
      <w:r w:rsidRPr="00AE66D6">
        <w:rPr>
          <w:rFonts w:ascii="Times New Roman" w:hAnsi="Times New Roman"/>
          <w:sz w:val="26"/>
          <w:szCs w:val="26"/>
          <w:lang w:val="sq-AL"/>
        </w:rPr>
        <w:t xml:space="preserve">dërgua për mendim në ministritë e linjës, konkretisht në Ministrinë e Financave, Ministrinë e Bujqësisë dhe Zhvillimit Rural, Ministrinë e Drejtësisë, Ministrinë e Infrastrukturës dhe Energjisë, Ministrinë e Brendshme, Ministrinë e Ekonomisë, Kulturës dhe Inovacionit, </w:t>
      </w:r>
      <w:r w:rsidR="00AC7C3A">
        <w:rPr>
          <w:rFonts w:ascii="Times New Roman" w:hAnsi="Times New Roman"/>
          <w:sz w:val="26"/>
          <w:szCs w:val="26"/>
          <w:lang w:val="sq-AL"/>
        </w:rPr>
        <w:t xml:space="preserve">tek ministri i </w:t>
      </w:r>
      <w:r w:rsidRPr="00AE66D6">
        <w:rPr>
          <w:rFonts w:ascii="Times New Roman" w:hAnsi="Times New Roman"/>
          <w:sz w:val="26"/>
          <w:szCs w:val="26"/>
          <w:lang w:val="sq-AL"/>
        </w:rPr>
        <w:t>Shtetit për Pushtetin Vendor dhe në Agjencinë Shtetërore të Kadastrës</w:t>
      </w:r>
      <w:r w:rsidR="00AC7C3A">
        <w:rPr>
          <w:rFonts w:ascii="Times New Roman" w:hAnsi="Times New Roman"/>
          <w:sz w:val="26"/>
          <w:szCs w:val="26"/>
          <w:lang w:val="sq-AL"/>
        </w:rPr>
        <w:t>.</w:t>
      </w:r>
    </w:p>
    <w:p w14:paraId="6E15EC0C" w14:textId="77777777" w:rsidR="002370D2" w:rsidRPr="00AE66D6" w:rsidRDefault="002370D2" w:rsidP="00AE66D6">
      <w:pPr>
        <w:tabs>
          <w:tab w:val="left" w:pos="7552"/>
        </w:tabs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</w:p>
    <w:p w14:paraId="704CEFE1" w14:textId="77777777" w:rsidR="005B6D2B" w:rsidRPr="00AE66D6" w:rsidRDefault="005B6D2B" w:rsidP="00AE66D6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AE66D6">
        <w:rPr>
          <w:rFonts w:ascii="Times New Roman" w:hAnsi="Times New Roman"/>
          <w:b/>
          <w:bCs/>
          <w:sz w:val="26"/>
          <w:szCs w:val="26"/>
          <w:lang w:val="sq-AL"/>
        </w:rPr>
        <w:t xml:space="preserve"> Pasqyra e komenteve të pranuara me arsyetimin e komenteve të pranuara/ refuzuara</w:t>
      </w:r>
    </w:p>
    <w:p w14:paraId="21AFA6DD" w14:textId="4CB0BE1D" w:rsidR="00B01C6D" w:rsidRPr="00AE66D6" w:rsidRDefault="00A1346B" w:rsidP="00AE66D6">
      <w:pPr>
        <w:contextualSpacing/>
        <w:jc w:val="both"/>
        <w:rPr>
          <w:rFonts w:ascii="Times New Roman" w:hAnsi="Times New Roman"/>
          <w:bCs/>
          <w:sz w:val="26"/>
          <w:szCs w:val="26"/>
          <w:lang w:val="sq-AL"/>
        </w:rPr>
      </w:pPr>
      <w:r w:rsidRPr="00AE66D6">
        <w:rPr>
          <w:rFonts w:ascii="Times New Roman" w:hAnsi="Times New Roman"/>
          <w:sz w:val="26"/>
          <w:szCs w:val="26"/>
          <w:lang w:val="sq-AL"/>
        </w:rPr>
        <w:t>Në faqen e regjistrit elektronik të njoftimit dhe konsultimit publik, projekt</w:t>
      </w:r>
      <w:r w:rsidR="002370D2" w:rsidRPr="00AE66D6">
        <w:rPr>
          <w:rFonts w:ascii="Times New Roman" w:hAnsi="Times New Roman"/>
          <w:sz w:val="26"/>
          <w:szCs w:val="26"/>
          <w:lang w:val="sq-AL"/>
        </w:rPr>
        <w:t>vendimi</w:t>
      </w:r>
      <w:r w:rsidRPr="00AE66D6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427C3C" w:rsidRPr="00AE66D6">
        <w:rPr>
          <w:rFonts w:ascii="Times New Roman" w:hAnsi="Times New Roman"/>
          <w:sz w:val="26"/>
          <w:szCs w:val="26"/>
          <w:lang w:val="sq-AL"/>
        </w:rPr>
        <w:t>“Për shpalljen “Peizazh i mbrojtur Bredhi i Drenovës - Sinicë”, Kategoria V”</w:t>
      </w:r>
      <w:r w:rsidRPr="00AE66D6">
        <w:rPr>
          <w:rFonts w:ascii="Times New Roman" w:hAnsi="Times New Roman"/>
          <w:sz w:val="26"/>
          <w:szCs w:val="26"/>
          <w:lang w:val="sq-AL"/>
        </w:rPr>
        <w:t xml:space="preserve"> është lexuar </w:t>
      </w:r>
      <w:r w:rsidR="00427C3C" w:rsidRPr="00AE66D6">
        <w:rPr>
          <w:rFonts w:ascii="Times New Roman" w:hAnsi="Times New Roman"/>
          <w:sz w:val="26"/>
          <w:szCs w:val="26"/>
          <w:lang w:val="sq-AL"/>
        </w:rPr>
        <w:t xml:space="preserve">237 </w:t>
      </w:r>
      <w:r w:rsidRPr="00AE66D6">
        <w:rPr>
          <w:rFonts w:ascii="Times New Roman" w:hAnsi="Times New Roman"/>
          <w:sz w:val="26"/>
          <w:szCs w:val="26"/>
          <w:lang w:val="sq-AL"/>
        </w:rPr>
        <w:t xml:space="preserve">herë, </w:t>
      </w:r>
      <w:r w:rsidR="00AC7C3A">
        <w:rPr>
          <w:rFonts w:ascii="Times New Roman" w:hAnsi="Times New Roman"/>
          <w:sz w:val="26"/>
          <w:szCs w:val="26"/>
          <w:lang w:val="sq-AL"/>
        </w:rPr>
        <w:t xml:space="preserve">por nuk ka </w:t>
      </w:r>
      <w:proofErr w:type="spellStart"/>
      <w:r w:rsidR="00AC7C3A">
        <w:rPr>
          <w:rFonts w:ascii="Times New Roman" w:hAnsi="Times New Roman"/>
          <w:sz w:val="26"/>
          <w:szCs w:val="26"/>
          <w:lang w:val="sq-AL"/>
        </w:rPr>
        <w:t>patur</w:t>
      </w:r>
      <w:proofErr w:type="spellEnd"/>
      <w:r w:rsidR="00AC7C3A">
        <w:rPr>
          <w:rFonts w:ascii="Times New Roman" w:hAnsi="Times New Roman"/>
          <w:sz w:val="26"/>
          <w:szCs w:val="26"/>
          <w:lang w:val="sq-AL"/>
        </w:rPr>
        <w:t xml:space="preserve"> komente</w:t>
      </w:r>
      <w:r w:rsidRPr="00AE66D6">
        <w:rPr>
          <w:rFonts w:ascii="Times New Roman" w:hAnsi="Times New Roman"/>
          <w:sz w:val="26"/>
          <w:szCs w:val="26"/>
          <w:lang w:val="sq-AL"/>
        </w:rPr>
        <w:t>.</w:t>
      </w:r>
    </w:p>
    <w:sectPr w:rsidR="00B01C6D" w:rsidRPr="00AE66D6" w:rsidSect="003414D0">
      <w:headerReference w:type="default" r:id="rId13"/>
      <w:pgSz w:w="11900" w:h="16840"/>
      <w:pgMar w:top="630" w:right="83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F322A" w14:textId="77777777" w:rsidR="00E36A3A" w:rsidRDefault="00E36A3A" w:rsidP="00A86461">
      <w:r>
        <w:separator/>
      </w:r>
    </w:p>
  </w:endnote>
  <w:endnote w:type="continuationSeparator" w:id="0">
    <w:p w14:paraId="3A6FC005" w14:textId="77777777" w:rsidR="00E36A3A" w:rsidRDefault="00E36A3A" w:rsidP="00A8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45D10" w14:textId="77777777" w:rsidR="00E36A3A" w:rsidRDefault="00E36A3A" w:rsidP="00A86461">
      <w:r>
        <w:separator/>
      </w:r>
    </w:p>
  </w:footnote>
  <w:footnote w:type="continuationSeparator" w:id="0">
    <w:p w14:paraId="5097EFE0" w14:textId="77777777" w:rsidR="00E36A3A" w:rsidRDefault="00E36A3A" w:rsidP="00A86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2DF93" w14:textId="4F9FCE6F" w:rsidR="00A86461" w:rsidRDefault="00A86461">
    <w:pPr>
      <w:pStyle w:val="Header"/>
    </w:pPr>
  </w:p>
  <w:p w14:paraId="020678FC" w14:textId="77777777" w:rsidR="00A86461" w:rsidRDefault="00A864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7B9D"/>
    <w:multiLevelType w:val="hybridMultilevel"/>
    <w:tmpl w:val="F88A8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CC0502"/>
    <w:multiLevelType w:val="hybridMultilevel"/>
    <w:tmpl w:val="2ECCA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532EF"/>
    <w:multiLevelType w:val="hybridMultilevel"/>
    <w:tmpl w:val="7F4AB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96346"/>
    <w:multiLevelType w:val="hybridMultilevel"/>
    <w:tmpl w:val="838C0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B07731"/>
    <w:multiLevelType w:val="hybridMultilevel"/>
    <w:tmpl w:val="45180394"/>
    <w:lvl w:ilvl="0" w:tplc="A41EC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74E54"/>
    <w:multiLevelType w:val="hybridMultilevel"/>
    <w:tmpl w:val="B6AA0D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85573"/>
    <w:multiLevelType w:val="hybridMultilevel"/>
    <w:tmpl w:val="5B16AF4E"/>
    <w:lvl w:ilvl="0" w:tplc="810E8A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663A2"/>
    <w:multiLevelType w:val="hybridMultilevel"/>
    <w:tmpl w:val="DEC6E492"/>
    <w:lvl w:ilvl="0" w:tplc="A41EC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7974108"/>
    <w:multiLevelType w:val="hybridMultilevel"/>
    <w:tmpl w:val="D0CC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34E44"/>
    <w:multiLevelType w:val="hybridMultilevel"/>
    <w:tmpl w:val="25884B0C"/>
    <w:lvl w:ilvl="0" w:tplc="40402DB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F2569"/>
    <w:multiLevelType w:val="hybridMultilevel"/>
    <w:tmpl w:val="26200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5603B"/>
    <w:multiLevelType w:val="hybridMultilevel"/>
    <w:tmpl w:val="B9385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6"/>
  </w:num>
  <w:num w:numId="5">
    <w:abstractNumId w:val="14"/>
  </w:num>
  <w:num w:numId="6">
    <w:abstractNumId w:val="0"/>
  </w:num>
  <w:num w:numId="7">
    <w:abstractNumId w:val="9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2"/>
  </w:num>
  <w:num w:numId="13">
    <w:abstractNumId w:val="12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25DE4"/>
    <w:rsid w:val="0004166D"/>
    <w:rsid w:val="000445D2"/>
    <w:rsid w:val="0004714F"/>
    <w:rsid w:val="00066164"/>
    <w:rsid w:val="000B17BD"/>
    <w:rsid w:val="000B1F72"/>
    <w:rsid w:val="000B2694"/>
    <w:rsid w:val="000C314D"/>
    <w:rsid w:val="000D779C"/>
    <w:rsid w:val="00101989"/>
    <w:rsid w:val="00115FB6"/>
    <w:rsid w:val="0012101E"/>
    <w:rsid w:val="00133368"/>
    <w:rsid w:val="00182601"/>
    <w:rsid w:val="00187267"/>
    <w:rsid w:val="001873FC"/>
    <w:rsid w:val="00196392"/>
    <w:rsid w:val="001D03CB"/>
    <w:rsid w:val="001E1724"/>
    <w:rsid w:val="002128E1"/>
    <w:rsid w:val="002213FD"/>
    <w:rsid w:val="002370D2"/>
    <w:rsid w:val="00240036"/>
    <w:rsid w:val="00256E3A"/>
    <w:rsid w:val="00260E60"/>
    <w:rsid w:val="002747CC"/>
    <w:rsid w:val="00280FB2"/>
    <w:rsid w:val="002A5661"/>
    <w:rsid w:val="002A5F7B"/>
    <w:rsid w:val="002B161B"/>
    <w:rsid w:val="002C03DB"/>
    <w:rsid w:val="002C4923"/>
    <w:rsid w:val="002E009A"/>
    <w:rsid w:val="002E5FAA"/>
    <w:rsid w:val="003213E4"/>
    <w:rsid w:val="00332DB4"/>
    <w:rsid w:val="003414D0"/>
    <w:rsid w:val="00364866"/>
    <w:rsid w:val="00366A04"/>
    <w:rsid w:val="003705A9"/>
    <w:rsid w:val="00385FFB"/>
    <w:rsid w:val="00393B53"/>
    <w:rsid w:val="003D516A"/>
    <w:rsid w:val="004007BA"/>
    <w:rsid w:val="00427C3C"/>
    <w:rsid w:val="004353DC"/>
    <w:rsid w:val="00435429"/>
    <w:rsid w:val="00445CC3"/>
    <w:rsid w:val="004550F5"/>
    <w:rsid w:val="004620C6"/>
    <w:rsid w:val="00473969"/>
    <w:rsid w:val="00473E2C"/>
    <w:rsid w:val="0047561A"/>
    <w:rsid w:val="004771E6"/>
    <w:rsid w:val="00480755"/>
    <w:rsid w:val="004B6DA3"/>
    <w:rsid w:val="004C711D"/>
    <w:rsid w:val="004D4C16"/>
    <w:rsid w:val="004E3890"/>
    <w:rsid w:val="004E7D81"/>
    <w:rsid w:val="004F6832"/>
    <w:rsid w:val="00503D25"/>
    <w:rsid w:val="0051249D"/>
    <w:rsid w:val="00540642"/>
    <w:rsid w:val="00543FBE"/>
    <w:rsid w:val="00564550"/>
    <w:rsid w:val="005B1920"/>
    <w:rsid w:val="005B6D2B"/>
    <w:rsid w:val="00615E37"/>
    <w:rsid w:val="00636889"/>
    <w:rsid w:val="00656BB0"/>
    <w:rsid w:val="00664D68"/>
    <w:rsid w:val="00676A4D"/>
    <w:rsid w:val="00684D6A"/>
    <w:rsid w:val="006A696E"/>
    <w:rsid w:val="006B7935"/>
    <w:rsid w:val="006D6F1A"/>
    <w:rsid w:val="006E7E87"/>
    <w:rsid w:val="006F2129"/>
    <w:rsid w:val="006F4105"/>
    <w:rsid w:val="007204FC"/>
    <w:rsid w:val="00732E7B"/>
    <w:rsid w:val="00741C60"/>
    <w:rsid w:val="0075212F"/>
    <w:rsid w:val="00757AB3"/>
    <w:rsid w:val="00762302"/>
    <w:rsid w:val="00765F3C"/>
    <w:rsid w:val="007679A5"/>
    <w:rsid w:val="0077188E"/>
    <w:rsid w:val="007755F2"/>
    <w:rsid w:val="00784607"/>
    <w:rsid w:val="007877BD"/>
    <w:rsid w:val="007C7577"/>
    <w:rsid w:val="007D730A"/>
    <w:rsid w:val="007E2E4E"/>
    <w:rsid w:val="007F00CB"/>
    <w:rsid w:val="007F05A7"/>
    <w:rsid w:val="008235C0"/>
    <w:rsid w:val="0085371E"/>
    <w:rsid w:val="008703AF"/>
    <w:rsid w:val="008825AD"/>
    <w:rsid w:val="0089265E"/>
    <w:rsid w:val="008C2102"/>
    <w:rsid w:val="008D7399"/>
    <w:rsid w:val="008F0CAC"/>
    <w:rsid w:val="008F44B1"/>
    <w:rsid w:val="00905341"/>
    <w:rsid w:val="0091093C"/>
    <w:rsid w:val="00931631"/>
    <w:rsid w:val="00963283"/>
    <w:rsid w:val="00965584"/>
    <w:rsid w:val="009710A8"/>
    <w:rsid w:val="009943CD"/>
    <w:rsid w:val="009A713F"/>
    <w:rsid w:val="009B2618"/>
    <w:rsid w:val="009B36C9"/>
    <w:rsid w:val="009B696C"/>
    <w:rsid w:val="009C125C"/>
    <w:rsid w:val="009C2BBE"/>
    <w:rsid w:val="009E3113"/>
    <w:rsid w:val="00A01570"/>
    <w:rsid w:val="00A06DA1"/>
    <w:rsid w:val="00A103B1"/>
    <w:rsid w:val="00A121AB"/>
    <w:rsid w:val="00A1346B"/>
    <w:rsid w:val="00A32A0A"/>
    <w:rsid w:val="00A3438A"/>
    <w:rsid w:val="00A421A6"/>
    <w:rsid w:val="00A47652"/>
    <w:rsid w:val="00A56DCB"/>
    <w:rsid w:val="00A86461"/>
    <w:rsid w:val="00A8734E"/>
    <w:rsid w:val="00AB54C6"/>
    <w:rsid w:val="00AC7C3A"/>
    <w:rsid w:val="00AD4006"/>
    <w:rsid w:val="00AE66D6"/>
    <w:rsid w:val="00B01C6D"/>
    <w:rsid w:val="00B261F5"/>
    <w:rsid w:val="00B33196"/>
    <w:rsid w:val="00B475C8"/>
    <w:rsid w:val="00C013FF"/>
    <w:rsid w:val="00C02281"/>
    <w:rsid w:val="00C171C3"/>
    <w:rsid w:val="00C20DD3"/>
    <w:rsid w:val="00C91D59"/>
    <w:rsid w:val="00C9439F"/>
    <w:rsid w:val="00CC3AA7"/>
    <w:rsid w:val="00CF3DDC"/>
    <w:rsid w:val="00DB4827"/>
    <w:rsid w:val="00DC33B1"/>
    <w:rsid w:val="00DD5D4E"/>
    <w:rsid w:val="00DE164D"/>
    <w:rsid w:val="00E0117A"/>
    <w:rsid w:val="00E20C85"/>
    <w:rsid w:val="00E279D4"/>
    <w:rsid w:val="00E36A3A"/>
    <w:rsid w:val="00E42D9D"/>
    <w:rsid w:val="00E448A4"/>
    <w:rsid w:val="00E45AC0"/>
    <w:rsid w:val="00E56470"/>
    <w:rsid w:val="00E60450"/>
    <w:rsid w:val="00E61B6B"/>
    <w:rsid w:val="00E81199"/>
    <w:rsid w:val="00E94877"/>
    <w:rsid w:val="00EC1144"/>
    <w:rsid w:val="00EF0386"/>
    <w:rsid w:val="00F03EFF"/>
    <w:rsid w:val="00F314D9"/>
    <w:rsid w:val="00F45649"/>
    <w:rsid w:val="00F46D54"/>
    <w:rsid w:val="00F5145A"/>
    <w:rsid w:val="00F8330C"/>
    <w:rsid w:val="00FA096D"/>
    <w:rsid w:val="00FC26C9"/>
    <w:rsid w:val="00FE01D4"/>
    <w:rsid w:val="00FE2802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AA22B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C03D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C03DB"/>
    <w:rPr>
      <w:color w:val="605E5C"/>
      <w:shd w:val="clear" w:color="auto" w:fill="E1DFDD"/>
    </w:rPr>
  </w:style>
  <w:style w:type="paragraph" w:customStyle="1" w:styleId="Paragrafi">
    <w:name w:val="Paragrafi"/>
    <w:link w:val="ParagrafiChar"/>
    <w:rsid w:val="00E45AC0"/>
    <w:pPr>
      <w:widowControl w:val="0"/>
      <w:ind w:firstLine="720"/>
      <w:jc w:val="both"/>
    </w:pPr>
    <w:rPr>
      <w:rFonts w:ascii="CG Times" w:eastAsia="Times New Roman" w:hAnsi="CG Times" w:cs="Times New Roman"/>
      <w:sz w:val="22"/>
      <w:szCs w:val="20"/>
    </w:rPr>
  </w:style>
  <w:style w:type="character" w:customStyle="1" w:styleId="ParagrafiChar">
    <w:name w:val="Paragrafi Char"/>
    <w:link w:val="Paragrafi"/>
    <w:locked/>
    <w:rsid w:val="00E45AC0"/>
    <w:rPr>
      <w:rFonts w:ascii="CG Times" w:eastAsia="Times New Roman" w:hAnsi="CG Times" w:cs="Times New Roman"/>
      <w:sz w:val="22"/>
      <w:szCs w:val="20"/>
    </w:rPr>
  </w:style>
  <w:style w:type="paragraph" w:customStyle="1" w:styleId="Default">
    <w:name w:val="Default"/>
    <w:rsid w:val="009B36C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C3A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4877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E279D4"/>
  </w:style>
  <w:style w:type="paragraph" w:styleId="Header">
    <w:name w:val="header"/>
    <w:basedOn w:val="Normal"/>
    <w:link w:val="HeaderChar"/>
    <w:uiPriority w:val="99"/>
    <w:unhideWhenUsed/>
    <w:rsid w:val="00A864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461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864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461"/>
    <w:rPr>
      <w:rFonts w:ascii="Arial" w:eastAsia="Times New Roman" w:hAnsi="Arial" w:cs="Times New Roman"/>
      <w:sz w:val="22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280FB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26C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414D0"/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konsultimipublik.gov.al/Konsultime/Detaje/75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7D78468B52CAF9418BCEF033F7D742AD" ma:contentTypeVersion="" ma:contentTypeDescription="" ma:contentTypeScope="" ma:versionID="251e03ed0dcf8e7b114608bdc5933cb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0x00B1732756C28ABD4DB5FC2F23CB8A94BB</ContentTypeId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>3333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FD82B-BB6C-4804-B258-A01EBDD51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E2457D-16DA-4937-A5BF-B26F4275C9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2DF22FC-F7E9-4C4C-B411-866D16A3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Raporti I konsultimit publik _ final</vt:lpstr>
    </vt:vector>
  </TitlesOfParts>
  <Company/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Raporti I konsultimit publik _ final</dc:title>
  <dc:subject/>
  <dc:creator>Microsoft Office User</dc:creator>
  <cp:keywords/>
  <dc:description/>
  <cp:lastModifiedBy>Merita Bundo</cp:lastModifiedBy>
  <cp:revision>10</cp:revision>
  <dcterms:created xsi:type="dcterms:W3CDTF">2024-09-25T10:37:00Z</dcterms:created>
  <dcterms:modified xsi:type="dcterms:W3CDTF">2024-09-25T10:49:00Z</dcterms:modified>
</cp:coreProperties>
</file>