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DD1F" w14:textId="0265852A" w:rsidR="008675CA" w:rsidRPr="00BF2355" w:rsidRDefault="00D61801" w:rsidP="00BF2355">
      <w:pPr>
        <w:pStyle w:val="Heading2"/>
        <w:spacing w:line="276" w:lineRule="auto"/>
        <w:jc w:val="center"/>
        <w:rPr>
          <w:rFonts w:ascii="Times New Roman" w:hAnsi="Times New Roman"/>
          <w:i w:val="0"/>
          <w:iCs/>
          <w:szCs w:val="24"/>
          <w:lang w:val="sq-AL"/>
        </w:rPr>
      </w:pPr>
      <w:r w:rsidRPr="00BF2355">
        <w:rPr>
          <w:rFonts w:ascii="Times New Roman" w:hAnsi="Times New Roman"/>
          <w:i w:val="0"/>
          <w:iCs/>
          <w:szCs w:val="24"/>
          <w:lang w:val="sq-AL"/>
        </w:rPr>
        <w:t xml:space="preserve">DOKUMENTI </w:t>
      </w:r>
      <w:r w:rsidR="00E54C97" w:rsidRPr="00BF2355">
        <w:rPr>
          <w:rFonts w:ascii="Times New Roman" w:hAnsi="Times New Roman"/>
          <w:i w:val="0"/>
          <w:iCs/>
          <w:szCs w:val="24"/>
          <w:lang w:val="sq-AL"/>
        </w:rPr>
        <w:t>KONSULTATIV</w:t>
      </w:r>
    </w:p>
    <w:p w14:paraId="6372D3DD" w14:textId="6B015F6C" w:rsidR="008675CA" w:rsidRPr="00BF2355" w:rsidRDefault="009C2E02" w:rsidP="00BF2355">
      <w:pPr>
        <w:adjustRightInd w:val="0"/>
        <w:spacing w:before="188" w:line="276" w:lineRule="auto"/>
        <w:ind w:right="-20"/>
        <w:jc w:val="center"/>
        <w:rPr>
          <w:rFonts w:ascii="Times New Roman" w:hAnsi="Times New Roman"/>
          <w:b/>
          <w:bCs/>
          <w:sz w:val="24"/>
          <w:szCs w:val="24"/>
        </w:rPr>
      </w:pPr>
      <w:r w:rsidRPr="00BF2355">
        <w:rPr>
          <w:rFonts w:ascii="Times New Roman" w:hAnsi="Times New Roman"/>
          <w:b/>
          <w:sz w:val="24"/>
          <w:szCs w:val="24"/>
          <w:lang w:val="sq-AL"/>
        </w:rPr>
        <w:t xml:space="preserve">Për </w:t>
      </w:r>
      <w:r w:rsidR="00845CB3">
        <w:rPr>
          <w:rFonts w:ascii="Times New Roman" w:hAnsi="Times New Roman"/>
          <w:b/>
          <w:sz w:val="24"/>
          <w:szCs w:val="24"/>
          <w:lang w:val="sq-AL"/>
        </w:rPr>
        <w:t>projekt</w:t>
      </w:r>
      <w:r w:rsidR="002A44EA">
        <w:rPr>
          <w:rFonts w:ascii="Times New Roman" w:hAnsi="Times New Roman"/>
          <w:b/>
          <w:sz w:val="24"/>
          <w:szCs w:val="24"/>
          <w:lang w:val="sq-AL"/>
        </w:rPr>
        <w:t>ligjin</w:t>
      </w:r>
      <w:r w:rsidRPr="00BF2355">
        <w:rPr>
          <w:rFonts w:ascii="Times New Roman" w:hAnsi="Times New Roman"/>
          <w:b/>
          <w:sz w:val="24"/>
          <w:szCs w:val="24"/>
          <w:lang w:val="sq-AL"/>
        </w:rPr>
        <w:t xml:space="preserve"> </w:t>
      </w:r>
      <w:r w:rsidR="001967B9" w:rsidRPr="001967B9">
        <w:rPr>
          <w:rFonts w:ascii="Times New Roman" w:hAnsi="Times New Roman"/>
          <w:b/>
          <w:bCs/>
          <w:sz w:val="24"/>
          <w:szCs w:val="24"/>
        </w:rPr>
        <w:t>“</w:t>
      </w:r>
      <w:proofErr w:type="spellStart"/>
      <w:r w:rsidR="001967B9" w:rsidRPr="001967B9">
        <w:rPr>
          <w:rFonts w:ascii="Times New Roman" w:hAnsi="Times New Roman"/>
          <w:b/>
          <w:bCs/>
          <w:sz w:val="24"/>
          <w:szCs w:val="24"/>
        </w:rPr>
        <w:t>Për</w:t>
      </w:r>
      <w:proofErr w:type="spellEnd"/>
      <w:r w:rsidR="001967B9" w:rsidRPr="001967B9">
        <w:rPr>
          <w:rFonts w:ascii="Times New Roman" w:hAnsi="Times New Roman"/>
          <w:b/>
          <w:bCs/>
          <w:sz w:val="24"/>
          <w:szCs w:val="24"/>
        </w:rPr>
        <w:t xml:space="preserve"> </w:t>
      </w:r>
      <w:proofErr w:type="spellStart"/>
      <w:r w:rsidR="001967B9" w:rsidRPr="001967B9">
        <w:rPr>
          <w:rFonts w:ascii="Times New Roman" w:hAnsi="Times New Roman"/>
          <w:b/>
          <w:bCs/>
          <w:sz w:val="24"/>
          <w:szCs w:val="24"/>
        </w:rPr>
        <w:t>disa</w:t>
      </w:r>
      <w:proofErr w:type="spellEnd"/>
      <w:r w:rsidR="001967B9" w:rsidRPr="001967B9">
        <w:rPr>
          <w:rFonts w:ascii="Times New Roman" w:hAnsi="Times New Roman"/>
          <w:b/>
          <w:bCs/>
          <w:sz w:val="24"/>
          <w:szCs w:val="24"/>
        </w:rPr>
        <w:t xml:space="preserve"> </w:t>
      </w:r>
      <w:proofErr w:type="spellStart"/>
      <w:r w:rsidR="001967B9" w:rsidRPr="001967B9">
        <w:rPr>
          <w:rFonts w:ascii="Times New Roman" w:hAnsi="Times New Roman"/>
          <w:b/>
          <w:bCs/>
          <w:sz w:val="24"/>
          <w:szCs w:val="24"/>
        </w:rPr>
        <w:t>shtesa</w:t>
      </w:r>
      <w:proofErr w:type="spellEnd"/>
      <w:r w:rsidR="001967B9" w:rsidRPr="001967B9">
        <w:rPr>
          <w:rFonts w:ascii="Times New Roman" w:hAnsi="Times New Roman"/>
          <w:b/>
          <w:bCs/>
          <w:sz w:val="24"/>
          <w:szCs w:val="24"/>
        </w:rPr>
        <w:t xml:space="preserve"> </w:t>
      </w:r>
      <w:proofErr w:type="spellStart"/>
      <w:r w:rsidR="001967B9" w:rsidRPr="001967B9">
        <w:rPr>
          <w:rFonts w:ascii="Times New Roman" w:hAnsi="Times New Roman"/>
          <w:b/>
          <w:bCs/>
          <w:sz w:val="24"/>
          <w:szCs w:val="24"/>
        </w:rPr>
        <w:t>dhe</w:t>
      </w:r>
      <w:proofErr w:type="spellEnd"/>
      <w:r w:rsidR="001967B9" w:rsidRPr="001967B9">
        <w:rPr>
          <w:rFonts w:ascii="Times New Roman" w:hAnsi="Times New Roman"/>
          <w:b/>
          <w:bCs/>
          <w:sz w:val="24"/>
          <w:szCs w:val="24"/>
        </w:rPr>
        <w:t xml:space="preserve"> </w:t>
      </w:r>
      <w:proofErr w:type="spellStart"/>
      <w:r w:rsidR="001967B9" w:rsidRPr="001967B9">
        <w:rPr>
          <w:rFonts w:ascii="Times New Roman" w:hAnsi="Times New Roman"/>
          <w:b/>
          <w:bCs/>
          <w:sz w:val="24"/>
          <w:szCs w:val="24"/>
        </w:rPr>
        <w:t>ndryshime</w:t>
      </w:r>
      <w:proofErr w:type="spellEnd"/>
      <w:r w:rsidR="001967B9" w:rsidRPr="001967B9">
        <w:rPr>
          <w:rFonts w:ascii="Times New Roman" w:hAnsi="Times New Roman"/>
          <w:b/>
          <w:bCs/>
          <w:sz w:val="24"/>
          <w:szCs w:val="24"/>
        </w:rPr>
        <w:t xml:space="preserve"> </w:t>
      </w:r>
      <w:proofErr w:type="spellStart"/>
      <w:r w:rsidR="001967B9" w:rsidRPr="001967B9">
        <w:rPr>
          <w:rFonts w:ascii="Times New Roman" w:hAnsi="Times New Roman"/>
          <w:b/>
          <w:bCs/>
          <w:sz w:val="24"/>
          <w:szCs w:val="24"/>
        </w:rPr>
        <w:t>në</w:t>
      </w:r>
      <w:proofErr w:type="spellEnd"/>
      <w:r w:rsidR="001967B9" w:rsidRPr="001967B9">
        <w:rPr>
          <w:rFonts w:ascii="Times New Roman" w:hAnsi="Times New Roman"/>
          <w:b/>
          <w:bCs/>
          <w:sz w:val="24"/>
          <w:szCs w:val="24"/>
        </w:rPr>
        <w:t xml:space="preserve"> </w:t>
      </w:r>
      <w:proofErr w:type="spellStart"/>
      <w:r w:rsidR="001967B9" w:rsidRPr="001967B9">
        <w:rPr>
          <w:rFonts w:ascii="Times New Roman" w:hAnsi="Times New Roman"/>
          <w:b/>
          <w:bCs/>
          <w:sz w:val="24"/>
          <w:szCs w:val="24"/>
        </w:rPr>
        <w:t>Ligjin</w:t>
      </w:r>
      <w:proofErr w:type="spellEnd"/>
      <w:r w:rsidR="001967B9" w:rsidRPr="001967B9">
        <w:rPr>
          <w:rFonts w:ascii="Times New Roman" w:hAnsi="Times New Roman"/>
          <w:b/>
          <w:bCs/>
          <w:sz w:val="24"/>
          <w:szCs w:val="24"/>
        </w:rPr>
        <w:t xml:space="preserve"> nr. 79/2017 “</w:t>
      </w:r>
      <w:proofErr w:type="spellStart"/>
      <w:r w:rsidR="001967B9" w:rsidRPr="001967B9">
        <w:rPr>
          <w:rFonts w:ascii="Times New Roman" w:hAnsi="Times New Roman"/>
          <w:b/>
          <w:bCs/>
          <w:sz w:val="24"/>
          <w:szCs w:val="24"/>
        </w:rPr>
        <w:t>Për</w:t>
      </w:r>
      <w:proofErr w:type="spellEnd"/>
      <w:r w:rsidR="001967B9" w:rsidRPr="001967B9">
        <w:rPr>
          <w:rFonts w:ascii="Times New Roman" w:hAnsi="Times New Roman"/>
          <w:b/>
          <w:bCs/>
          <w:sz w:val="24"/>
          <w:szCs w:val="24"/>
        </w:rPr>
        <w:t xml:space="preserve"> </w:t>
      </w:r>
      <w:proofErr w:type="spellStart"/>
      <w:r w:rsidR="001967B9" w:rsidRPr="001967B9">
        <w:rPr>
          <w:rFonts w:ascii="Times New Roman" w:hAnsi="Times New Roman"/>
          <w:b/>
          <w:bCs/>
          <w:sz w:val="24"/>
          <w:szCs w:val="24"/>
        </w:rPr>
        <w:t>sportin</w:t>
      </w:r>
      <w:proofErr w:type="spellEnd"/>
      <w:r w:rsidR="001967B9" w:rsidRPr="001967B9">
        <w:rPr>
          <w:rFonts w:ascii="Times New Roman" w:hAnsi="Times New Roman"/>
          <w:b/>
          <w:bCs/>
          <w:sz w:val="24"/>
          <w:szCs w:val="24"/>
        </w:rPr>
        <w:t xml:space="preserve">”, </w:t>
      </w:r>
      <w:proofErr w:type="spellStart"/>
      <w:r w:rsidR="001967B9" w:rsidRPr="001967B9">
        <w:rPr>
          <w:rFonts w:ascii="Times New Roman" w:hAnsi="Times New Roman"/>
          <w:b/>
          <w:bCs/>
          <w:sz w:val="24"/>
          <w:szCs w:val="24"/>
        </w:rPr>
        <w:t>i</w:t>
      </w:r>
      <w:proofErr w:type="spellEnd"/>
      <w:r w:rsidR="001967B9" w:rsidRPr="001967B9">
        <w:rPr>
          <w:rFonts w:ascii="Times New Roman" w:hAnsi="Times New Roman"/>
          <w:b/>
          <w:bCs/>
          <w:sz w:val="24"/>
          <w:szCs w:val="24"/>
        </w:rPr>
        <w:t xml:space="preserve"> </w:t>
      </w:r>
      <w:proofErr w:type="spellStart"/>
      <w:r w:rsidR="001967B9" w:rsidRPr="001967B9">
        <w:rPr>
          <w:rFonts w:ascii="Times New Roman" w:hAnsi="Times New Roman"/>
          <w:b/>
          <w:bCs/>
          <w:sz w:val="24"/>
          <w:szCs w:val="24"/>
        </w:rPr>
        <w:t>ndryshuar</w:t>
      </w:r>
      <w:proofErr w:type="spellEnd"/>
      <w:r w:rsidR="001967B9" w:rsidRPr="001967B9">
        <w:rPr>
          <w:rFonts w:ascii="Times New Roman" w:hAnsi="Times New Roman"/>
          <w:b/>
          <w:bCs/>
          <w:sz w:val="24"/>
          <w:szCs w:val="24"/>
        </w:rPr>
        <w:t>””</w:t>
      </w:r>
    </w:p>
    <w:p w14:paraId="364F00E7" w14:textId="77777777" w:rsidR="009C2E02" w:rsidRPr="00BF2355" w:rsidRDefault="009C2E02" w:rsidP="00BF2355">
      <w:pPr>
        <w:pStyle w:val="BodyText"/>
        <w:spacing w:line="276" w:lineRule="auto"/>
        <w:jc w:val="center"/>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3BF55563" w14:textId="77777777" w:rsidTr="00957E1F">
        <w:tc>
          <w:tcPr>
            <w:tcW w:w="9212" w:type="dxa"/>
          </w:tcPr>
          <w:p w14:paraId="107036DC" w14:textId="42718BF1" w:rsidR="001E4573" w:rsidRPr="00BF2355" w:rsidRDefault="00B87EE9" w:rsidP="00BF2355">
            <w:pPr>
              <w:pStyle w:val="BodyText"/>
              <w:spacing w:line="276" w:lineRule="auto"/>
              <w:jc w:val="both"/>
              <w:rPr>
                <w:rFonts w:ascii="Times New Roman" w:eastAsia="MS Mincho" w:hAnsi="Times New Roman"/>
                <w:sz w:val="24"/>
                <w:szCs w:val="24"/>
                <w:lang w:val="sq-AL"/>
              </w:rPr>
            </w:pPr>
            <w:r w:rsidRPr="00BF2355">
              <w:rPr>
                <w:rFonts w:ascii="Times New Roman" w:hAnsi="Times New Roman"/>
                <w:sz w:val="24"/>
                <w:szCs w:val="24"/>
                <w:lang w:val="sq-AL"/>
              </w:rPr>
              <w:t xml:space="preserve">Ministria e </w:t>
            </w:r>
            <w:r w:rsidR="00845CB3">
              <w:rPr>
                <w:rFonts w:ascii="Times New Roman" w:hAnsi="Times New Roman"/>
                <w:sz w:val="24"/>
                <w:szCs w:val="24"/>
                <w:lang w:val="sq-AL"/>
              </w:rPr>
              <w:t>Arsimit dhe Sportit</w:t>
            </w:r>
            <w:r w:rsidRPr="00BF2355">
              <w:rPr>
                <w:rFonts w:ascii="Times New Roman" w:hAnsi="Times New Roman"/>
                <w:sz w:val="24"/>
                <w:szCs w:val="24"/>
                <w:lang w:val="sq-AL"/>
              </w:rPr>
              <w:t xml:space="preserve">, në kuadër të procesit të konsultimit </w:t>
            </w:r>
            <w:r w:rsidR="00A05359" w:rsidRPr="00BF2355">
              <w:rPr>
                <w:rFonts w:ascii="Times New Roman" w:hAnsi="Times New Roman"/>
                <w:sz w:val="24"/>
                <w:szCs w:val="24"/>
                <w:lang w:val="sq-AL"/>
              </w:rPr>
              <w:t xml:space="preserve">të projektligjit </w:t>
            </w:r>
            <w:r w:rsidR="001967B9" w:rsidRPr="001967B9">
              <w:rPr>
                <w:rFonts w:ascii="Times New Roman" w:hAnsi="Times New Roman"/>
                <w:b/>
                <w:sz w:val="24"/>
                <w:szCs w:val="24"/>
                <w:lang w:val="sq-AL"/>
              </w:rPr>
              <w:t>“Për disa shtesa dhe ndryshime në Ligjin nr. 79/2017 “Për sportin”, i ndryshuar”</w:t>
            </w:r>
            <w:r w:rsidR="00AC4D67" w:rsidRPr="00BF2355">
              <w:rPr>
                <w:rFonts w:ascii="Times New Roman" w:hAnsi="Times New Roman"/>
                <w:b/>
                <w:sz w:val="24"/>
                <w:szCs w:val="24"/>
                <w:lang w:val="sq-AL"/>
              </w:rPr>
              <w:t>”</w:t>
            </w:r>
            <w:r w:rsidR="00A05359" w:rsidRPr="00BF2355">
              <w:rPr>
                <w:rFonts w:ascii="Times New Roman" w:hAnsi="Times New Roman"/>
                <w:sz w:val="24"/>
                <w:szCs w:val="24"/>
                <w:lang w:val="sq-AL"/>
              </w:rPr>
              <w:t xml:space="preserve">, </w:t>
            </w:r>
            <w:r w:rsidRPr="00BF2355">
              <w:rPr>
                <w:rFonts w:ascii="Times New Roman" w:hAnsi="Times New Roman"/>
                <w:sz w:val="24"/>
                <w:szCs w:val="24"/>
                <w:lang w:val="sq-AL"/>
              </w:rPr>
              <w:t xml:space="preserve">mirëpret sugjerimet nga qytetarët, </w:t>
            </w:r>
            <w:r w:rsidR="00A73EFE" w:rsidRPr="00BF2355">
              <w:rPr>
                <w:rFonts w:ascii="Times New Roman" w:hAnsi="Times New Roman"/>
                <w:sz w:val="24"/>
                <w:szCs w:val="24"/>
                <w:lang w:val="sq-AL"/>
              </w:rPr>
              <w:t xml:space="preserve">ekspertë të fushës, </w:t>
            </w:r>
            <w:r w:rsidR="00B0093C" w:rsidRPr="00BF2355">
              <w:rPr>
                <w:rFonts w:ascii="Times New Roman" w:hAnsi="Times New Roman"/>
                <w:sz w:val="24"/>
                <w:szCs w:val="24"/>
                <w:lang w:val="sq-AL"/>
              </w:rPr>
              <w:t xml:space="preserve">nga </w:t>
            </w:r>
            <w:r w:rsidR="00A73EFE" w:rsidRPr="00BF2355">
              <w:rPr>
                <w:rFonts w:ascii="Times New Roman" w:hAnsi="Times New Roman"/>
                <w:sz w:val="24"/>
                <w:szCs w:val="24"/>
                <w:lang w:val="sq-AL"/>
              </w:rPr>
              <w:t xml:space="preserve">të gjitha </w:t>
            </w:r>
            <w:r w:rsidR="00B0093C" w:rsidRPr="00BF2355">
              <w:rPr>
                <w:rFonts w:ascii="Times New Roman" w:hAnsi="Times New Roman"/>
                <w:sz w:val="24"/>
                <w:szCs w:val="24"/>
                <w:lang w:val="sq-AL"/>
              </w:rPr>
              <w:t>instituc</w:t>
            </w:r>
            <w:r w:rsidR="00A05359" w:rsidRPr="00BF2355">
              <w:rPr>
                <w:rFonts w:ascii="Times New Roman" w:hAnsi="Times New Roman"/>
                <w:sz w:val="24"/>
                <w:szCs w:val="24"/>
                <w:lang w:val="sq-AL"/>
              </w:rPr>
              <w:t>ionet dhe subjektet e</w:t>
            </w:r>
            <w:r w:rsidR="00092682" w:rsidRPr="00BF2355">
              <w:rPr>
                <w:rFonts w:ascii="Times New Roman" w:hAnsi="Times New Roman"/>
                <w:sz w:val="24"/>
                <w:szCs w:val="24"/>
                <w:lang w:val="sq-AL"/>
              </w:rPr>
              <w:t xml:space="preserve"> interesuara</w:t>
            </w:r>
            <w:r w:rsidRPr="00BF2355">
              <w:rPr>
                <w:rFonts w:ascii="Times New Roman" w:hAnsi="Times New Roman"/>
                <w:sz w:val="24"/>
                <w:szCs w:val="24"/>
                <w:lang w:val="sq-AL"/>
              </w:rPr>
              <w:t xml:space="preserve">, </w:t>
            </w:r>
            <w:r w:rsidR="002310D5" w:rsidRPr="00BF2355">
              <w:rPr>
                <w:rFonts w:ascii="Times New Roman" w:hAnsi="Times New Roman"/>
                <w:bCs/>
                <w:iCs/>
                <w:sz w:val="24"/>
                <w:szCs w:val="24"/>
                <w:lang w:val="sq-AL" w:bidi="en-US"/>
              </w:rPr>
              <w:t xml:space="preserve">organizata </w:t>
            </w:r>
            <w:r w:rsidR="00A05359" w:rsidRPr="00BF2355">
              <w:rPr>
                <w:rFonts w:ascii="Times New Roman" w:hAnsi="Times New Roman"/>
                <w:bCs/>
                <w:iCs/>
                <w:sz w:val="24"/>
                <w:szCs w:val="24"/>
                <w:lang w:val="sq-AL" w:bidi="en-US"/>
              </w:rPr>
              <w:t xml:space="preserve">jofitimprurëse, shoqëria civile, </w:t>
            </w:r>
            <w:r w:rsidR="00FC3DD2" w:rsidRPr="00BF2355">
              <w:rPr>
                <w:rFonts w:ascii="Times New Roman" w:hAnsi="Times New Roman"/>
                <w:bCs/>
                <w:iCs/>
                <w:sz w:val="24"/>
                <w:szCs w:val="24"/>
                <w:lang w:val="sq-AL" w:bidi="en-US"/>
              </w:rPr>
              <w:t xml:space="preserve">të drejtat ose </w:t>
            </w:r>
            <w:r w:rsidR="00A05359" w:rsidRPr="00BF2355">
              <w:rPr>
                <w:rFonts w:ascii="Times New Roman" w:hAnsi="Times New Roman"/>
                <w:bCs/>
                <w:iCs/>
                <w:sz w:val="24"/>
                <w:szCs w:val="24"/>
                <w:lang w:val="sq-AL" w:bidi="en-US"/>
              </w:rPr>
              <w:t>objekti i veprimtarisë të</w:t>
            </w:r>
            <w:r w:rsidR="00FC3DD2" w:rsidRPr="00BF2355">
              <w:rPr>
                <w:rFonts w:ascii="Times New Roman" w:hAnsi="Times New Roman"/>
                <w:bCs/>
                <w:iCs/>
                <w:sz w:val="24"/>
                <w:szCs w:val="24"/>
                <w:lang w:val="sq-AL" w:bidi="en-US"/>
              </w:rPr>
              <w:t xml:space="preserve"> </w:t>
            </w:r>
            <w:proofErr w:type="spellStart"/>
            <w:r w:rsidR="00FC3DD2" w:rsidRPr="00BF2355">
              <w:rPr>
                <w:rFonts w:ascii="Times New Roman" w:hAnsi="Times New Roman"/>
                <w:bCs/>
                <w:iCs/>
                <w:sz w:val="24"/>
                <w:szCs w:val="24"/>
                <w:lang w:val="sq-AL" w:bidi="en-US"/>
              </w:rPr>
              <w:t>t</w:t>
            </w:r>
            <w:r w:rsidR="00A05359" w:rsidRPr="00BF2355">
              <w:rPr>
                <w:rFonts w:ascii="Times New Roman" w:hAnsi="Times New Roman"/>
                <w:bCs/>
                <w:iCs/>
                <w:sz w:val="24"/>
                <w:szCs w:val="24"/>
                <w:lang w:val="sq-AL" w:bidi="en-US"/>
              </w:rPr>
              <w:t>ë</w:t>
            </w:r>
            <w:proofErr w:type="spellEnd"/>
            <w:r w:rsidR="00A05359" w:rsidRPr="00BF2355">
              <w:rPr>
                <w:rFonts w:ascii="Times New Roman" w:hAnsi="Times New Roman"/>
                <w:bCs/>
                <w:iCs/>
                <w:sz w:val="24"/>
                <w:szCs w:val="24"/>
                <w:lang w:val="sq-AL" w:bidi="en-US"/>
              </w:rPr>
              <w:t xml:space="preserve"> cil</w:t>
            </w:r>
            <w:r w:rsidR="00FC3DD2" w:rsidRPr="00BF2355">
              <w:rPr>
                <w:rFonts w:ascii="Times New Roman" w:hAnsi="Times New Roman"/>
                <w:bCs/>
                <w:iCs/>
                <w:sz w:val="24"/>
                <w:szCs w:val="24"/>
                <w:lang w:val="sq-AL" w:bidi="en-US"/>
              </w:rPr>
              <w:t>a</w:t>
            </w:r>
            <w:r w:rsidR="00A05359" w:rsidRPr="00BF2355">
              <w:rPr>
                <w:rFonts w:ascii="Times New Roman" w:hAnsi="Times New Roman"/>
                <w:bCs/>
                <w:iCs/>
                <w:sz w:val="24"/>
                <w:szCs w:val="24"/>
                <w:lang w:val="sq-AL" w:bidi="en-US"/>
              </w:rPr>
              <w:t xml:space="preserve">ve </w:t>
            </w:r>
            <w:r w:rsidR="00FC3DD2" w:rsidRPr="00BF2355">
              <w:rPr>
                <w:rFonts w:ascii="Times New Roman" w:hAnsi="Times New Roman"/>
                <w:bCs/>
                <w:iCs/>
                <w:sz w:val="24"/>
                <w:szCs w:val="24"/>
                <w:lang w:val="sq-AL" w:bidi="en-US"/>
              </w:rPr>
              <w:t xml:space="preserve">ka të bëjë apo ndikohet në mënyrë të drejtpërdrejtë </w:t>
            </w:r>
            <w:r w:rsidR="002726E3" w:rsidRPr="00BF2355">
              <w:rPr>
                <w:rFonts w:ascii="Times New Roman" w:hAnsi="Times New Roman"/>
                <w:bCs/>
                <w:iCs/>
                <w:sz w:val="24"/>
                <w:szCs w:val="24"/>
                <w:lang w:val="sq-AL" w:bidi="en-US"/>
              </w:rPr>
              <w:t xml:space="preserve">ose jo </w:t>
            </w:r>
            <w:r w:rsidR="00FC3DD2" w:rsidRPr="00BF2355">
              <w:rPr>
                <w:rFonts w:ascii="Times New Roman" w:hAnsi="Times New Roman"/>
                <w:bCs/>
                <w:iCs/>
                <w:sz w:val="24"/>
                <w:szCs w:val="24"/>
                <w:lang w:val="sq-AL" w:bidi="en-US"/>
              </w:rPr>
              <w:t xml:space="preserve">nga </w:t>
            </w:r>
            <w:r w:rsidR="001077A7" w:rsidRPr="00BF2355">
              <w:rPr>
                <w:rFonts w:ascii="Times New Roman" w:hAnsi="Times New Roman"/>
                <w:bCs/>
                <w:iCs/>
                <w:sz w:val="24"/>
                <w:szCs w:val="24"/>
                <w:lang w:val="sq-AL" w:bidi="en-US"/>
              </w:rPr>
              <w:t xml:space="preserve">përcaktimet e kësaj nisme. </w:t>
            </w:r>
          </w:p>
        </w:tc>
      </w:tr>
    </w:tbl>
    <w:p w14:paraId="4DD98B09" w14:textId="77777777" w:rsidR="008675CA" w:rsidRPr="00BF2355" w:rsidRDefault="008675CA" w:rsidP="00BF2355">
      <w:pPr>
        <w:pStyle w:val="BodyText"/>
        <w:spacing w:line="276" w:lineRule="auto"/>
        <w:jc w:val="both"/>
        <w:rPr>
          <w:rFonts w:ascii="Times New Roman" w:hAnsi="Times New Roman"/>
          <w:sz w:val="24"/>
          <w:szCs w:val="24"/>
          <w:highlight w:val="yellow"/>
          <w:lang w:val="sq-AL"/>
        </w:rPr>
      </w:pPr>
    </w:p>
    <w:p w14:paraId="2DB7AA78"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Kohëzgjatja e konsultimeve</w:t>
      </w:r>
      <w:r w:rsidR="008675CA" w:rsidRPr="00BF235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0A95A18B" w14:textId="77777777" w:rsidTr="00957E1F">
        <w:tc>
          <w:tcPr>
            <w:tcW w:w="9212" w:type="dxa"/>
          </w:tcPr>
          <w:p w14:paraId="5863E002" w14:textId="37A36817" w:rsidR="001E4573" w:rsidRPr="00BF2355" w:rsidRDefault="00B0093C" w:rsidP="00B11C82">
            <w:pPr>
              <w:pStyle w:val="BodyText"/>
              <w:spacing w:line="276" w:lineRule="auto"/>
              <w:jc w:val="both"/>
              <w:rPr>
                <w:rFonts w:ascii="Times New Roman" w:hAnsi="Times New Roman"/>
                <w:sz w:val="24"/>
                <w:szCs w:val="24"/>
                <w:lang w:val="sq-AL"/>
              </w:rPr>
            </w:pPr>
            <w:r w:rsidRPr="00B11C82">
              <w:rPr>
                <w:rFonts w:ascii="Times New Roman" w:hAnsi="Times New Roman"/>
                <w:sz w:val="24"/>
                <w:szCs w:val="24"/>
                <w:lang w:val="sq-AL"/>
              </w:rPr>
              <w:t>Konsultimet në portalin e Regjistrit Elektronik: 20 ditë pune</w:t>
            </w:r>
            <w:r w:rsidR="007765B7" w:rsidRPr="00B11C82">
              <w:rPr>
                <w:rFonts w:ascii="Times New Roman" w:hAnsi="Times New Roman"/>
                <w:sz w:val="24"/>
                <w:szCs w:val="24"/>
                <w:lang w:val="sq-AL"/>
              </w:rPr>
              <w:t xml:space="preserve">, duke filluar nga </w:t>
            </w:r>
            <w:r w:rsidR="001077A7" w:rsidRPr="00B11C82">
              <w:rPr>
                <w:rFonts w:ascii="Times New Roman" w:hAnsi="Times New Roman"/>
                <w:sz w:val="24"/>
                <w:szCs w:val="24"/>
                <w:lang w:val="sq-AL"/>
              </w:rPr>
              <w:t xml:space="preserve">data </w:t>
            </w:r>
            <w:r w:rsidR="00857C05">
              <w:rPr>
                <w:rFonts w:ascii="Times New Roman" w:hAnsi="Times New Roman"/>
                <w:sz w:val="24"/>
                <w:szCs w:val="24"/>
                <w:lang w:val="sq-AL"/>
              </w:rPr>
              <w:t>19</w:t>
            </w:r>
            <w:r w:rsidR="00096E9E">
              <w:rPr>
                <w:rFonts w:ascii="Times New Roman" w:hAnsi="Times New Roman"/>
                <w:sz w:val="24"/>
                <w:szCs w:val="24"/>
                <w:lang w:val="sq-AL"/>
              </w:rPr>
              <w:t>.</w:t>
            </w:r>
            <w:r w:rsidR="00857C05">
              <w:rPr>
                <w:rFonts w:ascii="Times New Roman" w:hAnsi="Times New Roman"/>
                <w:sz w:val="24"/>
                <w:szCs w:val="24"/>
                <w:lang w:val="sq-AL"/>
              </w:rPr>
              <w:t>6</w:t>
            </w:r>
            <w:r w:rsidR="00096E9E">
              <w:rPr>
                <w:rFonts w:ascii="Times New Roman" w:hAnsi="Times New Roman"/>
                <w:sz w:val="24"/>
                <w:szCs w:val="24"/>
                <w:lang w:val="sq-AL"/>
              </w:rPr>
              <w:t>.202</w:t>
            </w:r>
            <w:r w:rsidR="00A74D62">
              <w:rPr>
                <w:rFonts w:ascii="Times New Roman" w:hAnsi="Times New Roman"/>
                <w:sz w:val="24"/>
                <w:szCs w:val="24"/>
                <w:lang w:val="sq-AL"/>
              </w:rPr>
              <w:t>4</w:t>
            </w:r>
            <w:r w:rsidR="00857C05">
              <w:rPr>
                <w:rFonts w:ascii="Times New Roman" w:hAnsi="Times New Roman"/>
                <w:sz w:val="24"/>
                <w:szCs w:val="24"/>
                <w:lang w:val="sq-AL"/>
              </w:rPr>
              <w:t>-</w:t>
            </w:r>
            <w:r w:rsidR="00AC4D67" w:rsidRPr="00B11C82">
              <w:rPr>
                <w:rFonts w:ascii="Times New Roman" w:hAnsi="Times New Roman"/>
                <w:sz w:val="24"/>
                <w:szCs w:val="24"/>
                <w:lang w:val="sq-AL"/>
              </w:rPr>
              <w:t xml:space="preserve"> </w:t>
            </w:r>
            <w:r w:rsidR="00857C05">
              <w:rPr>
                <w:rFonts w:ascii="Times New Roman" w:hAnsi="Times New Roman"/>
                <w:sz w:val="24"/>
                <w:szCs w:val="24"/>
                <w:lang w:val="sq-AL"/>
              </w:rPr>
              <w:t>17</w:t>
            </w:r>
            <w:r w:rsidR="00096E9E">
              <w:rPr>
                <w:rFonts w:ascii="Times New Roman" w:hAnsi="Times New Roman"/>
                <w:sz w:val="24"/>
                <w:szCs w:val="24"/>
                <w:lang w:val="sq-AL"/>
              </w:rPr>
              <w:t>.</w:t>
            </w:r>
            <w:r w:rsidR="00857C05">
              <w:rPr>
                <w:rFonts w:ascii="Times New Roman" w:hAnsi="Times New Roman"/>
                <w:sz w:val="24"/>
                <w:szCs w:val="24"/>
                <w:lang w:val="sq-AL"/>
              </w:rPr>
              <w:t>7</w:t>
            </w:r>
            <w:r w:rsidR="00096E9E">
              <w:rPr>
                <w:rFonts w:ascii="Times New Roman" w:hAnsi="Times New Roman"/>
                <w:sz w:val="24"/>
                <w:szCs w:val="24"/>
                <w:lang w:val="sq-AL"/>
              </w:rPr>
              <w:t>.</w:t>
            </w:r>
            <w:r w:rsidR="00087972" w:rsidRPr="00B11C82">
              <w:rPr>
                <w:rFonts w:ascii="Times New Roman" w:hAnsi="Times New Roman"/>
                <w:sz w:val="24"/>
                <w:szCs w:val="24"/>
                <w:lang w:val="sq-AL"/>
              </w:rPr>
              <w:t>202</w:t>
            </w:r>
            <w:r w:rsidR="00A74D62">
              <w:rPr>
                <w:rFonts w:ascii="Times New Roman" w:hAnsi="Times New Roman"/>
                <w:sz w:val="24"/>
                <w:szCs w:val="24"/>
                <w:lang w:val="sq-AL"/>
              </w:rPr>
              <w:t>4</w:t>
            </w:r>
            <w:r w:rsidR="00087972" w:rsidRPr="00B11C82">
              <w:rPr>
                <w:rFonts w:ascii="Times New Roman" w:hAnsi="Times New Roman"/>
                <w:sz w:val="24"/>
                <w:szCs w:val="24"/>
                <w:lang w:val="sq-AL"/>
              </w:rPr>
              <w:t>.</w:t>
            </w:r>
          </w:p>
        </w:tc>
      </w:tr>
    </w:tbl>
    <w:p w14:paraId="29630BCB" w14:textId="77777777" w:rsidR="008675CA" w:rsidRPr="00BF2355" w:rsidRDefault="008675CA" w:rsidP="00BF2355">
      <w:pPr>
        <w:pStyle w:val="BodyText"/>
        <w:spacing w:line="276" w:lineRule="auto"/>
        <w:jc w:val="both"/>
        <w:rPr>
          <w:rFonts w:ascii="Times New Roman" w:hAnsi="Times New Roman"/>
          <w:sz w:val="24"/>
          <w:szCs w:val="24"/>
          <w:lang w:val="sq-AL"/>
        </w:rPr>
      </w:pPr>
    </w:p>
    <w:p w14:paraId="57C82A5C"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0FF81B91" w14:textId="77777777" w:rsidTr="00957E1F">
        <w:tc>
          <w:tcPr>
            <w:tcW w:w="9212" w:type="dxa"/>
          </w:tcPr>
          <w:p w14:paraId="725A5EEA" w14:textId="5E13DD61" w:rsidR="008675CA" w:rsidRPr="00B11C82" w:rsidRDefault="00B0093C" w:rsidP="00BF2355">
            <w:pPr>
              <w:pStyle w:val="BodyText"/>
              <w:spacing w:line="276" w:lineRule="auto"/>
              <w:jc w:val="both"/>
              <w:rPr>
                <w:rFonts w:ascii="Times New Roman" w:hAnsi="Times New Roman"/>
                <w:sz w:val="24"/>
                <w:szCs w:val="24"/>
                <w:lang w:val="sq-AL"/>
              </w:rPr>
            </w:pPr>
            <w:r w:rsidRPr="00B11C82">
              <w:rPr>
                <w:rFonts w:ascii="Times New Roman" w:hAnsi="Times New Roman"/>
                <w:sz w:val="24"/>
                <w:szCs w:val="24"/>
                <w:lang w:val="sq-AL"/>
              </w:rPr>
              <w:t xml:space="preserve">Kontributet që në kuadër të procesit të konsultimit dhe përmirësimit të përmbajtjes së projektligjit, do të përcillen nga institucionet e interesuara me anë të regjistrit elektronik në adresën </w:t>
            </w:r>
            <w:hyperlink r:id="rId5" w:history="1">
              <w:r w:rsidR="00BF2355" w:rsidRPr="00B11C82">
                <w:rPr>
                  <w:rStyle w:val="Hyperlink"/>
                  <w:rFonts w:ascii="Times New Roman" w:hAnsi="Times New Roman"/>
                  <w:iCs/>
                  <w:sz w:val="24"/>
                  <w:szCs w:val="24"/>
                  <w:lang w:val="sq-AL"/>
                </w:rPr>
                <w:t>http://www.konsultimipublik.gov.al</w:t>
              </w:r>
            </w:hyperlink>
            <w:r w:rsidR="00A74D62">
              <w:rPr>
                <w:rStyle w:val="Hyperlink"/>
                <w:rFonts w:ascii="Times New Roman" w:hAnsi="Times New Roman"/>
                <w:iCs/>
                <w:sz w:val="24"/>
                <w:szCs w:val="24"/>
                <w:lang w:val="sq-AL"/>
              </w:rPr>
              <w:t>.</w:t>
            </w:r>
          </w:p>
        </w:tc>
      </w:tr>
    </w:tbl>
    <w:p w14:paraId="3C463429" w14:textId="77777777" w:rsidR="008675CA" w:rsidRPr="00B11C82" w:rsidRDefault="008675CA" w:rsidP="00BF2355">
      <w:pPr>
        <w:pStyle w:val="BodyText"/>
        <w:spacing w:line="276" w:lineRule="auto"/>
        <w:jc w:val="both"/>
        <w:rPr>
          <w:rFonts w:ascii="Times New Roman" w:hAnsi="Times New Roman"/>
          <w:sz w:val="24"/>
          <w:szCs w:val="24"/>
          <w:lang w:val="sq-AL"/>
        </w:rPr>
      </w:pPr>
    </w:p>
    <w:p w14:paraId="6C4BE25B" w14:textId="77777777" w:rsidR="008675CA" w:rsidRPr="00B11C82" w:rsidRDefault="00E54C97" w:rsidP="00BF2355">
      <w:pPr>
        <w:pStyle w:val="BodyText"/>
        <w:spacing w:line="276" w:lineRule="auto"/>
        <w:jc w:val="both"/>
        <w:rPr>
          <w:rFonts w:ascii="Times New Roman" w:hAnsi="Times New Roman"/>
          <w:b/>
          <w:sz w:val="24"/>
          <w:szCs w:val="24"/>
          <w:lang w:val="sq-AL"/>
        </w:rPr>
      </w:pPr>
      <w:r w:rsidRPr="00B11C82">
        <w:rPr>
          <w:rFonts w:ascii="Times New Roman" w:hAnsi="Times New Roman"/>
          <w:b/>
          <w:sz w:val="24"/>
          <w:szCs w:val="24"/>
          <w:lang w:val="sq-AL"/>
        </w:rPr>
        <w:t>Kontakti</w:t>
      </w:r>
      <w:r w:rsidR="008675CA" w:rsidRPr="00B11C82">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12B24D1C" w14:textId="77777777" w:rsidTr="00957E1F">
        <w:tc>
          <w:tcPr>
            <w:tcW w:w="9212" w:type="dxa"/>
          </w:tcPr>
          <w:p w14:paraId="3637B89E" w14:textId="1383CC32" w:rsidR="00B0093C" w:rsidRPr="00B11C82" w:rsidRDefault="00845CB3" w:rsidP="00BF2355">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Nadire Pilavi</w:t>
            </w:r>
            <w:r w:rsidR="00B0093C" w:rsidRPr="00B11C82">
              <w:rPr>
                <w:rFonts w:ascii="Times New Roman" w:hAnsi="Times New Roman"/>
                <w:sz w:val="24"/>
                <w:szCs w:val="24"/>
                <w:lang w:val="sq-AL"/>
              </w:rPr>
              <w:t>, Koordinator për konsultimin publik në Ministri</w:t>
            </w:r>
            <w:r w:rsidR="00B0093C" w:rsidRPr="00845CB3">
              <w:rPr>
                <w:rStyle w:val="Hyperlink"/>
              </w:rPr>
              <w:t xml:space="preserve">: </w:t>
            </w:r>
            <w:hyperlink r:id="rId6" w:history="1">
              <w:r w:rsidRPr="00C13067">
                <w:rPr>
                  <w:rStyle w:val="Hyperlink"/>
                  <w:rFonts w:ascii="Times New Roman" w:hAnsi="Times New Roman"/>
                  <w:sz w:val="24"/>
                  <w:szCs w:val="24"/>
                  <w:lang w:val="sq-AL"/>
                </w:rPr>
                <w:t>nadire.pilavi@arsimi.gov.al</w:t>
              </w:r>
            </w:hyperlink>
          </w:p>
        </w:tc>
      </w:tr>
    </w:tbl>
    <w:p w14:paraId="5D44D821" w14:textId="77777777" w:rsidR="008675CA" w:rsidRPr="00B11C82" w:rsidRDefault="008675CA" w:rsidP="00BF2355">
      <w:pPr>
        <w:pStyle w:val="BodyText"/>
        <w:spacing w:line="276" w:lineRule="auto"/>
        <w:jc w:val="both"/>
        <w:rPr>
          <w:rFonts w:ascii="Times New Roman" w:hAnsi="Times New Roman"/>
          <w:sz w:val="24"/>
          <w:szCs w:val="24"/>
          <w:lang w:val="sq-AL"/>
        </w:rPr>
      </w:pPr>
    </w:p>
    <w:p w14:paraId="3524433B" w14:textId="77777777" w:rsidR="008675CA" w:rsidRPr="00B11C82" w:rsidRDefault="00E54C97" w:rsidP="00BF2355">
      <w:pPr>
        <w:pStyle w:val="BodyText"/>
        <w:spacing w:line="276" w:lineRule="auto"/>
        <w:jc w:val="both"/>
        <w:rPr>
          <w:rFonts w:ascii="Times New Roman" w:hAnsi="Times New Roman"/>
          <w:b/>
          <w:sz w:val="24"/>
          <w:szCs w:val="24"/>
          <w:lang w:val="sq-AL"/>
        </w:rPr>
      </w:pPr>
      <w:r w:rsidRPr="00B11C82">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7239AD1E" w14:textId="77777777" w:rsidTr="00957E1F">
        <w:tc>
          <w:tcPr>
            <w:tcW w:w="9212" w:type="dxa"/>
          </w:tcPr>
          <w:p w14:paraId="225A0334" w14:textId="6780A7DE" w:rsidR="00AD4479" w:rsidRPr="00BF2355" w:rsidRDefault="00AD4479" w:rsidP="00B11C82">
            <w:pPr>
              <w:pStyle w:val="BodyText"/>
              <w:spacing w:line="276" w:lineRule="auto"/>
              <w:jc w:val="both"/>
              <w:rPr>
                <w:rFonts w:ascii="Times New Roman" w:hAnsi="Times New Roman"/>
                <w:i/>
                <w:sz w:val="24"/>
                <w:szCs w:val="24"/>
                <w:lang w:val="sq-AL"/>
              </w:rPr>
            </w:pPr>
            <w:r w:rsidRPr="00B11C82">
              <w:rPr>
                <w:rFonts w:ascii="Times New Roman" w:hAnsi="Times New Roman"/>
                <w:sz w:val="24"/>
                <w:szCs w:val="24"/>
                <w:lang w:val="sq-AL"/>
              </w:rPr>
              <w:t>E-Konsultimi: në portalin “</w:t>
            </w:r>
            <w:r w:rsidR="00343EA7" w:rsidRPr="00B11C82">
              <w:rPr>
                <w:rFonts w:ascii="Times New Roman" w:hAnsi="Times New Roman"/>
                <w:sz w:val="24"/>
                <w:szCs w:val="24"/>
                <w:lang w:val="sq-AL"/>
              </w:rPr>
              <w:t>Regjistri</w:t>
            </w:r>
            <w:r w:rsidRPr="00B11C82">
              <w:rPr>
                <w:rFonts w:ascii="Times New Roman" w:hAnsi="Times New Roman"/>
                <w:sz w:val="24"/>
                <w:szCs w:val="24"/>
                <w:lang w:val="sq-AL"/>
              </w:rPr>
              <w:t xml:space="preserve"> Elektronik për Njoftimet dhe Konsultimet Publike” </w:t>
            </w:r>
            <w:r w:rsidR="00096E9E">
              <w:rPr>
                <w:rFonts w:ascii="Times New Roman" w:hAnsi="Times New Roman"/>
                <w:sz w:val="24"/>
                <w:szCs w:val="24"/>
                <w:lang w:val="sq-AL"/>
              </w:rPr>
              <w:t xml:space="preserve">20 </w:t>
            </w:r>
            <w:r w:rsidR="007765B7" w:rsidRPr="00B11C82">
              <w:rPr>
                <w:rFonts w:ascii="Times New Roman" w:hAnsi="Times New Roman"/>
                <w:sz w:val="24"/>
                <w:szCs w:val="24"/>
                <w:lang w:val="sq-AL"/>
              </w:rPr>
              <w:t>ditë pune</w:t>
            </w:r>
            <w:r w:rsidR="00F04DE4" w:rsidRPr="00B11C82">
              <w:rPr>
                <w:rFonts w:ascii="Times New Roman" w:hAnsi="Times New Roman"/>
                <w:sz w:val="24"/>
                <w:szCs w:val="24"/>
                <w:lang w:val="sq-AL"/>
              </w:rPr>
              <w:t xml:space="preserve">, </w:t>
            </w:r>
            <w:r w:rsidR="001077A7" w:rsidRPr="00B11C82">
              <w:rPr>
                <w:rFonts w:ascii="Times New Roman" w:hAnsi="Times New Roman"/>
                <w:sz w:val="24"/>
                <w:szCs w:val="24"/>
                <w:lang w:val="sq-AL"/>
              </w:rPr>
              <w:t xml:space="preserve">duke filluar nga data </w:t>
            </w:r>
            <w:r w:rsidR="00857C05">
              <w:rPr>
                <w:rFonts w:ascii="Times New Roman" w:hAnsi="Times New Roman"/>
                <w:sz w:val="24"/>
                <w:szCs w:val="24"/>
                <w:lang w:val="sq-AL"/>
              </w:rPr>
              <w:t>19.6.</w:t>
            </w:r>
            <w:r w:rsidR="007765B7" w:rsidRPr="00B11C82">
              <w:rPr>
                <w:rFonts w:ascii="Times New Roman" w:hAnsi="Times New Roman"/>
                <w:sz w:val="24"/>
                <w:szCs w:val="24"/>
                <w:lang w:val="sq-AL"/>
              </w:rPr>
              <w:t>202</w:t>
            </w:r>
            <w:r w:rsidR="00986DE2">
              <w:rPr>
                <w:rFonts w:ascii="Times New Roman" w:hAnsi="Times New Roman"/>
                <w:sz w:val="24"/>
                <w:szCs w:val="24"/>
                <w:lang w:val="sq-AL"/>
              </w:rPr>
              <w:t>4</w:t>
            </w:r>
            <w:r w:rsidR="007765B7" w:rsidRPr="00B11C82">
              <w:rPr>
                <w:rFonts w:ascii="Times New Roman" w:hAnsi="Times New Roman"/>
                <w:sz w:val="24"/>
                <w:szCs w:val="24"/>
                <w:lang w:val="sq-AL"/>
              </w:rPr>
              <w:t>.</w:t>
            </w:r>
            <w:r w:rsidR="007765B7" w:rsidRPr="00BF2355">
              <w:rPr>
                <w:rFonts w:ascii="Times New Roman" w:hAnsi="Times New Roman"/>
                <w:sz w:val="24"/>
                <w:szCs w:val="24"/>
                <w:lang w:val="sq-AL"/>
              </w:rPr>
              <w:t xml:space="preserve">     </w:t>
            </w:r>
          </w:p>
        </w:tc>
      </w:tr>
    </w:tbl>
    <w:p w14:paraId="29B33FD3" w14:textId="77777777" w:rsidR="008675CA" w:rsidRPr="00BF2355" w:rsidRDefault="008675CA" w:rsidP="00BF2355">
      <w:pPr>
        <w:pStyle w:val="BodyText"/>
        <w:spacing w:line="276" w:lineRule="auto"/>
        <w:jc w:val="both"/>
        <w:rPr>
          <w:rFonts w:ascii="Times New Roman" w:hAnsi="Times New Roman"/>
          <w:sz w:val="24"/>
          <w:szCs w:val="24"/>
          <w:lang w:val="sq-AL"/>
        </w:rPr>
      </w:pPr>
    </w:p>
    <w:p w14:paraId="5CA45918"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017327A" w14:textId="77777777" w:rsidTr="00957E1F">
        <w:tc>
          <w:tcPr>
            <w:tcW w:w="9212" w:type="dxa"/>
          </w:tcPr>
          <w:p w14:paraId="7590D3B8" w14:textId="07EF05AE" w:rsidR="002F0D44" w:rsidRPr="00BF2355" w:rsidRDefault="001967B9" w:rsidP="00096E9E">
            <w:pPr>
              <w:widowControl w:val="0"/>
              <w:autoSpaceDE w:val="0"/>
              <w:autoSpaceDN w:val="0"/>
              <w:spacing w:before="10" w:line="276" w:lineRule="auto"/>
              <w:jc w:val="both"/>
              <w:rPr>
                <w:rFonts w:ascii="Times New Roman" w:hAnsi="Times New Roman"/>
                <w:sz w:val="24"/>
                <w:szCs w:val="24"/>
                <w:lang w:val="sq-AL"/>
              </w:rPr>
            </w:pPr>
            <w:r w:rsidRPr="001967B9">
              <w:rPr>
                <w:rFonts w:ascii="Times New Roman" w:hAnsi="Times New Roman"/>
                <w:sz w:val="24"/>
                <w:szCs w:val="24"/>
                <w:lang w:val="sq-AL"/>
              </w:rPr>
              <w:t xml:space="preserve">Projektligji që propozohet nga ministria përgjegjëse për sportin ka si qëllim rritjen e efektivitetit të </w:t>
            </w:r>
            <w:proofErr w:type="spellStart"/>
            <w:r w:rsidRPr="001967B9">
              <w:rPr>
                <w:rFonts w:ascii="Times New Roman" w:hAnsi="Times New Roman"/>
                <w:sz w:val="24"/>
                <w:szCs w:val="24"/>
                <w:lang w:val="sq-AL"/>
              </w:rPr>
              <w:t>zbatueshmërisë</w:t>
            </w:r>
            <w:proofErr w:type="spellEnd"/>
            <w:r w:rsidRPr="001967B9">
              <w:rPr>
                <w:rFonts w:ascii="Times New Roman" w:hAnsi="Times New Roman"/>
                <w:sz w:val="24"/>
                <w:szCs w:val="24"/>
                <w:lang w:val="sq-AL"/>
              </w:rPr>
              <w:t xml:space="preserve"> së ligjit nr. 79/2017 “Për sportin”, i ndryshuar, mbështetjen e reformave të ndërmarra në fushën e sportit, zgjerimin e formës së organizimit të organizatave sportive; sigurimin, integrimin dhe </w:t>
            </w:r>
            <w:proofErr w:type="spellStart"/>
            <w:r w:rsidRPr="001967B9">
              <w:rPr>
                <w:rFonts w:ascii="Times New Roman" w:hAnsi="Times New Roman"/>
                <w:sz w:val="24"/>
                <w:szCs w:val="24"/>
                <w:lang w:val="sq-AL"/>
              </w:rPr>
              <w:t>gjithëpërfshirjen</w:t>
            </w:r>
            <w:proofErr w:type="spellEnd"/>
            <w:r w:rsidRPr="001967B9">
              <w:rPr>
                <w:rFonts w:ascii="Times New Roman" w:hAnsi="Times New Roman"/>
                <w:sz w:val="24"/>
                <w:szCs w:val="24"/>
                <w:lang w:val="sq-AL"/>
              </w:rPr>
              <w:t xml:space="preserve"> e veprimtarive sportive olimpike speciale për fëmijët dhe të rriturit me aftësi të kufizuar fizike dhe intelektuale në Republikën e Shqipërisë etj</w:t>
            </w:r>
            <w:r>
              <w:rPr>
                <w:rFonts w:ascii="Times New Roman" w:hAnsi="Times New Roman"/>
                <w:sz w:val="24"/>
                <w:szCs w:val="24"/>
                <w:lang w:val="sq-AL"/>
              </w:rPr>
              <w:t>.</w:t>
            </w:r>
          </w:p>
        </w:tc>
      </w:tr>
    </w:tbl>
    <w:p w14:paraId="671DF514" w14:textId="2DED9CB9" w:rsidR="00E54C97" w:rsidRPr="00BF2355" w:rsidRDefault="00E54C97" w:rsidP="00BF2355">
      <w:pPr>
        <w:pStyle w:val="BodyText"/>
        <w:spacing w:line="276" w:lineRule="auto"/>
        <w:jc w:val="both"/>
        <w:rPr>
          <w:rFonts w:ascii="Times New Roman" w:hAnsi="Times New Roman"/>
          <w:sz w:val="24"/>
          <w:szCs w:val="24"/>
          <w:lang w:val="sq-AL"/>
        </w:rPr>
      </w:pPr>
    </w:p>
    <w:p w14:paraId="034FED24"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9FC2C08" w14:textId="77777777" w:rsidTr="00957E1F">
        <w:tc>
          <w:tcPr>
            <w:tcW w:w="9212" w:type="dxa"/>
          </w:tcPr>
          <w:p w14:paraId="529F70AA" w14:textId="77777777" w:rsidR="001967B9" w:rsidRPr="001967B9" w:rsidRDefault="001967B9" w:rsidP="001967B9">
            <w:pPr>
              <w:widowControl w:val="0"/>
              <w:autoSpaceDE w:val="0"/>
              <w:autoSpaceDN w:val="0"/>
              <w:spacing w:before="1" w:line="276" w:lineRule="auto"/>
              <w:rPr>
                <w:rFonts w:ascii="Times New Roman" w:hAnsi="Times New Roman"/>
                <w:sz w:val="24"/>
                <w:szCs w:val="24"/>
                <w:lang w:val="sq-AL"/>
              </w:rPr>
            </w:pPr>
            <w:r w:rsidRPr="001967B9">
              <w:rPr>
                <w:rFonts w:ascii="Times New Roman" w:hAnsi="Times New Roman"/>
                <w:sz w:val="24"/>
                <w:szCs w:val="24"/>
                <w:lang w:val="sq-AL"/>
              </w:rPr>
              <w:t>Ky projektligj ka si përparësi dhe efekte të pritshme:</w:t>
            </w:r>
          </w:p>
          <w:p w14:paraId="49B1FBE1" w14:textId="77777777" w:rsidR="001967B9" w:rsidRPr="001967B9" w:rsidRDefault="001967B9" w:rsidP="001967B9">
            <w:pPr>
              <w:widowControl w:val="0"/>
              <w:autoSpaceDE w:val="0"/>
              <w:autoSpaceDN w:val="0"/>
              <w:spacing w:before="1" w:line="276" w:lineRule="auto"/>
              <w:ind w:left="360"/>
              <w:rPr>
                <w:rFonts w:ascii="Times New Roman" w:hAnsi="Times New Roman"/>
                <w:sz w:val="24"/>
                <w:szCs w:val="24"/>
                <w:lang w:val="sq-AL"/>
              </w:rPr>
            </w:pPr>
            <w:r w:rsidRPr="001967B9">
              <w:rPr>
                <w:rFonts w:ascii="Times New Roman" w:hAnsi="Times New Roman"/>
                <w:sz w:val="24"/>
                <w:szCs w:val="24"/>
                <w:lang w:val="sq-AL"/>
              </w:rPr>
              <w:t>•</w:t>
            </w:r>
            <w:r w:rsidRPr="001967B9">
              <w:rPr>
                <w:rFonts w:ascii="Times New Roman" w:hAnsi="Times New Roman"/>
                <w:sz w:val="24"/>
                <w:szCs w:val="24"/>
                <w:lang w:val="sq-AL"/>
              </w:rPr>
              <w:tab/>
              <w:t xml:space="preserve">Të paraqesë risi në sistemin sportiv kombëtar duke zgjeruar formën e organizimit të organizatave sportive në përputhje me kuadrin ligjor në fuqi për organizatat jofitimprurëse. Fondacioni ka si objektiv kryesor të zhvillojë dhe të promovojë sportin </w:t>
            </w:r>
            <w:r w:rsidRPr="001967B9">
              <w:rPr>
                <w:rFonts w:ascii="Times New Roman" w:hAnsi="Times New Roman"/>
                <w:sz w:val="24"/>
                <w:szCs w:val="24"/>
                <w:lang w:val="sq-AL"/>
              </w:rPr>
              <w:lastRenderedPageBreak/>
              <w:t>në veçanti dhe atë për të gjithë me gjithë elementet teknike, funksionale dhe organizative me qëllim realizimin e misionit të veprimtarisë sportive, i cili është shumë i gjerë dhe përfshin dimensionin social, imazhin kombëtar, ekonomik, edukativ e shëndetësor. Për këto arsye theksohet se sporti është veprimtari me interes publik dhe pjesë e rëndësishme e politikave shtetërore në këto fusha.</w:t>
            </w:r>
          </w:p>
          <w:p w14:paraId="4C18C393" w14:textId="77777777" w:rsidR="001967B9" w:rsidRPr="001967B9" w:rsidRDefault="001967B9" w:rsidP="001967B9">
            <w:pPr>
              <w:widowControl w:val="0"/>
              <w:autoSpaceDE w:val="0"/>
              <w:autoSpaceDN w:val="0"/>
              <w:spacing w:before="1" w:line="276" w:lineRule="auto"/>
              <w:ind w:left="360"/>
              <w:rPr>
                <w:rFonts w:ascii="Times New Roman" w:hAnsi="Times New Roman"/>
                <w:sz w:val="24"/>
                <w:szCs w:val="24"/>
                <w:lang w:val="sq-AL"/>
              </w:rPr>
            </w:pPr>
          </w:p>
          <w:p w14:paraId="6D13BA43" w14:textId="77777777" w:rsidR="001967B9" w:rsidRPr="001967B9" w:rsidRDefault="001967B9" w:rsidP="001967B9">
            <w:pPr>
              <w:widowControl w:val="0"/>
              <w:autoSpaceDE w:val="0"/>
              <w:autoSpaceDN w:val="0"/>
              <w:spacing w:before="1" w:line="276" w:lineRule="auto"/>
              <w:ind w:left="360"/>
              <w:rPr>
                <w:rFonts w:ascii="Times New Roman" w:hAnsi="Times New Roman"/>
                <w:sz w:val="24"/>
                <w:szCs w:val="24"/>
                <w:lang w:val="sq-AL"/>
              </w:rPr>
            </w:pPr>
            <w:r w:rsidRPr="001967B9">
              <w:rPr>
                <w:rFonts w:ascii="Times New Roman" w:hAnsi="Times New Roman"/>
                <w:sz w:val="24"/>
                <w:szCs w:val="24"/>
                <w:lang w:val="sq-AL"/>
              </w:rPr>
              <w:t>•</w:t>
            </w:r>
            <w:r w:rsidRPr="001967B9">
              <w:rPr>
                <w:rFonts w:ascii="Times New Roman" w:hAnsi="Times New Roman"/>
                <w:sz w:val="24"/>
                <w:szCs w:val="24"/>
                <w:lang w:val="sq-AL"/>
              </w:rPr>
              <w:tab/>
              <w:t>Projektligji do të mundësojë rregullimin ligjor të “Instruktor i përgatitjes fizike” dhe përfshirjen e tij në ligjin për sportin si një domosdoshmëri në sistemin sportiv kombëtar, i cili deri tani ka qenë i papërcaktuar qartë në ligjin aktual duke sjellë vështirësi në praktikë për identifikimin e saktë të instruktorit të përgatitjes fizike dhe rolit të tij.</w:t>
            </w:r>
          </w:p>
          <w:p w14:paraId="28DD90B5" w14:textId="77777777" w:rsidR="001967B9" w:rsidRPr="001967B9" w:rsidRDefault="001967B9" w:rsidP="001967B9">
            <w:pPr>
              <w:widowControl w:val="0"/>
              <w:autoSpaceDE w:val="0"/>
              <w:autoSpaceDN w:val="0"/>
              <w:spacing w:before="1" w:line="276" w:lineRule="auto"/>
              <w:ind w:left="360"/>
              <w:rPr>
                <w:rFonts w:ascii="Times New Roman" w:hAnsi="Times New Roman"/>
                <w:sz w:val="24"/>
                <w:szCs w:val="24"/>
                <w:lang w:val="sq-AL"/>
              </w:rPr>
            </w:pPr>
            <w:r w:rsidRPr="001967B9">
              <w:rPr>
                <w:rFonts w:ascii="Times New Roman" w:hAnsi="Times New Roman"/>
                <w:sz w:val="24"/>
                <w:szCs w:val="24"/>
                <w:lang w:val="sq-AL"/>
              </w:rPr>
              <w:t>•</w:t>
            </w:r>
            <w:r w:rsidRPr="001967B9">
              <w:rPr>
                <w:rFonts w:ascii="Times New Roman" w:hAnsi="Times New Roman"/>
                <w:sz w:val="24"/>
                <w:szCs w:val="24"/>
                <w:lang w:val="sq-AL"/>
              </w:rPr>
              <w:tab/>
              <w:t xml:space="preserve">Përcaktimin e Komitetit </w:t>
            </w:r>
            <w:proofErr w:type="spellStart"/>
            <w:r w:rsidRPr="001967B9">
              <w:rPr>
                <w:rFonts w:ascii="Times New Roman" w:hAnsi="Times New Roman"/>
                <w:sz w:val="24"/>
                <w:szCs w:val="24"/>
                <w:lang w:val="sq-AL"/>
              </w:rPr>
              <w:t>Paralimpik</w:t>
            </w:r>
            <w:proofErr w:type="spellEnd"/>
            <w:r w:rsidRPr="001967B9">
              <w:rPr>
                <w:rFonts w:ascii="Times New Roman" w:hAnsi="Times New Roman"/>
                <w:sz w:val="24"/>
                <w:szCs w:val="24"/>
                <w:lang w:val="sq-AL"/>
              </w:rPr>
              <w:t xml:space="preserve"> Kombëtar Shqiptar si i vetmi organizëm për personat me aftësi fizike të kufizuar në Republikën e Shqipërisë që do të drejtojë këtë lëvizje në arenën  kombëtare dhe atë evropiane, botërore dhe olimpike duke plotësuar standarde ndërkombëtare në këtë fushë.</w:t>
            </w:r>
          </w:p>
          <w:p w14:paraId="570526AD" w14:textId="77777777" w:rsidR="001967B9" w:rsidRPr="001967B9" w:rsidRDefault="001967B9" w:rsidP="001967B9">
            <w:pPr>
              <w:widowControl w:val="0"/>
              <w:autoSpaceDE w:val="0"/>
              <w:autoSpaceDN w:val="0"/>
              <w:spacing w:before="1" w:line="276" w:lineRule="auto"/>
              <w:ind w:left="360"/>
              <w:rPr>
                <w:rFonts w:ascii="Times New Roman" w:hAnsi="Times New Roman"/>
                <w:sz w:val="24"/>
                <w:szCs w:val="24"/>
                <w:lang w:val="sq-AL"/>
              </w:rPr>
            </w:pPr>
            <w:r w:rsidRPr="001967B9">
              <w:rPr>
                <w:rFonts w:ascii="Times New Roman" w:hAnsi="Times New Roman"/>
                <w:sz w:val="24"/>
                <w:szCs w:val="24"/>
                <w:lang w:val="sq-AL"/>
              </w:rPr>
              <w:t>Ky ndryshim do të “disiplinojë” procesin e anëtarësimit në këtë Komitet të  federatave sportive të cilat kanë sportistë me aftësi fizike të kufizuar dhe përfaqësimi i tyre do të jetë nën logon e këtij Komiteti.</w:t>
            </w:r>
          </w:p>
          <w:p w14:paraId="7BA99A27" w14:textId="77777777" w:rsidR="001967B9" w:rsidRPr="001967B9" w:rsidRDefault="001967B9" w:rsidP="001967B9">
            <w:pPr>
              <w:widowControl w:val="0"/>
              <w:autoSpaceDE w:val="0"/>
              <w:autoSpaceDN w:val="0"/>
              <w:spacing w:before="1" w:line="276" w:lineRule="auto"/>
              <w:ind w:left="360"/>
              <w:rPr>
                <w:rFonts w:ascii="Times New Roman" w:hAnsi="Times New Roman"/>
                <w:sz w:val="24"/>
                <w:szCs w:val="24"/>
                <w:lang w:val="sq-AL"/>
              </w:rPr>
            </w:pPr>
            <w:r w:rsidRPr="001967B9">
              <w:rPr>
                <w:rFonts w:ascii="Times New Roman" w:hAnsi="Times New Roman"/>
                <w:sz w:val="24"/>
                <w:szCs w:val="24"/>
                <w:lang w:val="sq-AL"/>
              </w:rPr>
              <w:t>Përcaktimi i Olimpikut Special Shqiptar si një organizatë e pavarur jofitimprurëse, e cila drejton lëvizjen olimpike speciale për personat me aftësi intelektuale të kufizuara në Shqipëri.”</w:t>
            </w:r>
          </w:p>
          <w:p w14:paraId="348BCC2B" w14:textId="77777777" w:rsidR="001967B9" w:rsidRPr="001967B9" w:rsidRDefault="001967B9" w:rsidP="001967B9">
            <w:pPr>
              <w:widowControl w:val="0"/>
              <w:autoSpaceDE w:val="0"/>
              <w:autoSpaceDN w:val="0"/>
              <w:spacing w:before="1" w:line="276" w:lineRule="auto"/>
              <w:ind w:left="360"/>
              <w:rPr>
                <w:rFonts w:ascii="Times New Roman" w:hAnsi="Times New Roman"/>
                <w:sz w:val="24"/>
                <w:szCs w:val="24"/>
                <w:lang w:val="sq-AL"/>
              </w:rPr>
            </w:pPr>
            <w:r w:rsidRPr="001967B9">
              <w:rPr>
                <w:rFonts w:ascii="Times New Roman" w:hAnsi="Times New Roman"/>
                <w:sz w:val="24"/>
                <w:szCs w:val="24"/>
                <w:lang w:val="sq-AL"/>
              </w:rPr>
              <w:t>•</w:t>
            </w:r>
            <w:r w:rsidRPr="001967B9">
              <w:rPr>
                <w:rFonts w:ascii="Times New Roman" w:hAnsi="Times New Roman"/>
                <w:sz w:val="24"/>
                <w:szCs w:val="24"/>
                <w:lang w:val="sq-AL"/>
              </w:rPr>
              <w:tab/>
              <w:t xml:space="preserve">Projektligji propozon përfshirjen jashtë procesit mësimor të shoqatave sportive shkollore  dhe universitare në aktivitete sportive të cilat mund të jenë dhe të shumë sporteve duke rritur përfshirjen edhe të disiplinave të tjera sportive, të cilat nuk janë pjesë e </w:t>
            </w:r>
            <w:proofErr w:type="spellStart"/>
            <w:r w:rsidRPr="001967B9">
              <w:rPr>
                <w:rFonts w:ascii="Times New Roman" w:hAnsi="Times New Roman"/>
                <w:sz w:val="24"/>
                <w:szCs w:val="24"/>
                <w:lang w:val="sq-AL"/>
              </w:rPr>
              <w:t>kurrikulës</w:t>
            </w:r>
            <w:proofErr w:type="spellEnd"/>
            <w:r w:rsidRPr="001967B9">
              <w:rPr>
                <w:rFonts w:ascii="Times New Roman" w:hAnsi="Times New Roman"/>
                <w:sz w:val="24"/>
                <w:szCs w:val="24"/>
                <w:lang w:val="sq-AL"/>
              </w:rPr>
              <w:t xml:space="preserve"> shkollore. Gjithashtu një risi në këtë nen është përfshirja në veprimtaritë sportive në sistemin parauniversitar dhe atë të arsimit të lartë të institucioneve shtetërore,  si dhe të </w:t>
            </w:r>
            <w:proofErr w:type="spellStart"/>
            <w:r w:rsidRPr="001967B9">
              <w:rPr>
                <w:rFonts w:ascii="Times New Roman" w:hAnsi="Times New Roman"/>
                <w:sz w:val="24"/>
                <w:szCs w:val="24"/>
                <w:lang w:val="sq-AL"/>
              </w:rPr>
              <w:t>KOKSH</w:t>
            </w:r>
            <w:proofErr w:type="spellEnd"/>
            <w:r w:rsidRPr="001967B9">
              <w:rPr>
                <w:rFonts w:ascii="Times New Roman" w:hAnsi="Times New Roman"/>
                <w:sz w:val="24"/>
                <w:szCs w:val="24"/>
                <w:lang w:val="sq-AL"/>
              </w:rPr>
              <w:t xml:space="preserve"> për zhvillimin e projekteve të sportit shkollor dhe universitar. Përmes ndryshimit të nenit përkatës në ligjin në fuqi synohet përcaktimi më i detajuar i detyrave të dy federatave të Sportit shkollor dhe universitar mbi organizimin dhe përfaqësimin e tyre në aktivitete kombëtare dhe ndërkombëtare. </w:t>
            </w:r>
          </w:p>
          <w:p w14:paraId="72246D27" w14:textId="77777777" w:rsidR="001967B9" w:rsidRPr="001967B9" w:rsidRDefault="001967B9" w:rsidP="001967B9">
            <w:pPr>
              <w:widowControl w:val="0"/>
              <w:autoSpaceDE w:val="0"/>
              <w:autoSpaceDN w:val="0"/>
              <w:spacing w:before="1" w:line="276" w:lineRule="auto"/>
              <w:ind w:left="360"/>
              <w:rPr>
                <w:rFonts w:ascii="Times New Roman" w:hAnsi="Times New Roman"/>
                <w:sz w:val="24"/>
                <w:szCs w:val="24"/>
                <w:lang w:val="sq-AL"/>
              </w:rPr>
            </w:pPr>
          </w:p>
          <w:p w14:paraId="7A7C61B5" w14:textId="77777777" w:rsidR="001967B9" w:rsidRPr="001967B9" w:rsidRDefault="001967B9" w:rsidP="001967B9">
            <w:pPr>
              <w:widowControl w:val="0"/>
              <w:autoSpaceDE w:val="0"/>
              <w:autoSpaceDN w:val="0"/>
              <w:spacing w:before="1" w:line="276" w:lineRule="auto"/>
              <w:ind w:left="360"/>
              <w:rPr>
                <w:rFonts w:ascii="Times New Roman" w:hAnsi="Times New Roman"/>
                <w:sz w:val="24"/>
                <w:szCs w:val="24"/>
                <w:lang w:val="sq-AL"/>
              </w:rPr>
            </w:pPr>
            <w:r w:rsidRPr="001967B9">
              <w:rPr>
                <w:rFonts w:ascii="Times New Roman" w:hAnsi="Times New Roman"/>
                <w:sz w:val="24"/>
                <w:szCs w:val="24"/>
                <w:lang w:val="sq-AL"/>
              </w:rPr>
              <w:t>•</w:t>
            </w:r>
            <w:r w:rsidRPr="001967B9">
              <w:rPr>
                <w:rFonts w:ascii="Times New Roman" w:hAnsi="Times New Roman"/>
                <w:sz w:val="24"/>
                <w:szCs w:val="24"/>
                <w:lang w:val="sq-AL"/>
              </w:rPr>
              <w:tab/>
              <w:t xml:space="preserve">Një përparësi e projektligjit është synimi i një financimi të qëndrueshëm të organizatave sportive në Republikën e Shqipërisë.   </w:t>
            </w:r>
          </w:p>
          <w:p w14:paraId="10BD565E" w14:textId="77777777" w:rsidR="001967B9" w:rsidRPr="001967B9" w:rsidRDefault="001967B9" w:rsidP="001967B9">
            <w:pPr>
              <w:widowControl w:val="0"/>
              <w:autoSpaceDE w:val="0"/>
              <w:autoSpaceDN w:val="0"/>
              <w:spacing w:before="1" w:line="276" w:lineRule="auto"/>
              <w:ind w:left="360"/>
              <w:rPr>
                <w:rFonts w:ascii="Times New Roman" w:hAnsi="Times New Roman"/>
                <w:sz w:val="24"/>
                <w:szCs w:val="24"/>
                <w:lang w:val="sq-AL"/>
              </w:rPr>
            </w:pPr>
            <w:r w:rsidRPr="001967B9">
              <w:rPr>
                <w:rFonts w:ascii="Times New Roman" w:hAnsi="Times New Roman"/>
                <w:sz w:val="24"/>
                <w:szCs w:val="24"/>
                <w:lang w:val="sq-AL"/>
              </w:rPr>
              <w:t xml:space="preserve">Nëpërmjet parashikimeve të bëra është synuar vendosja e prioriteteve në ndarjen e fondit grand, si forma kryesore e financimit të sportit nga Buxheti i Shtetit, nëpërmjet kategorizimit në dy grupe të organizatave sportive: në përfitueset e drejtpërdrejta, që janë federatat olimpike, </w:t>
            </w:r>
            <w:proofErr w:type="spellStart"/>
            <w:r w:rsidRPr="001967B9">
              <w:rPr>
                <w:rFonts w:ascii="Times New Roman" w:hAnsi="Times New Roman"/>
                <w:sz w:val="24"/>
                <w:szCs w:val="24"/>
                <w:lang w:val="sq-AL"/>
              </w:rPr>
              <w:t>KOKSH</w:t>
            </w:r>
            <w:proofErr w:type="spellEnd"/>
            <w:r w:rsidRPr="001967B9">
              <w:rPr>
                <w:rFonts w:ascii="Times New Roman" w:hAnsi="Times New Roman"/>
                <w:sz w:val="24"/>
                <w:szCs w:val="24"/>
                <w:lang w:val="sq-AL"/>
              </w:rPr>
              <w:t xml:space="preserve">, Organizata </w:t>
            </w:r>
            <w:proofErr w:type="spellStart"/>
            <w:r w:rsidRPr="001967B9">
              <w:rPr>
                <w:rFonts w:ascii="Times New Roman" w:hAnsi="Times New Roman"/>
                <w:sz w:val="24"/>
                <w:szCs w:val="24"/>
                <w:lang w:val="sq-AL"/>
              </w:rPr>
              <w:t>Antidoping</w:t>
            </w:r>
            <w:proofErr w:type="spellEnd"/>
            <w:r w:rsidRPr="001967B9">
              <w:rPr>
                <w:rFonts w:ascii="Times New Roman" w:hAnsi="Times New Roman"/>
                <w:sz w:val="24"/>
                <w:szCs w:val="24"/>
                <w:lang w:val="sq-AL"/>
              </w:rPr>
              <w:t xml:space="preserve">, Komiteti </w:t>
            </w:r>
            <w:proofErr w:type="spellStart"/>
            <w:r w:rsidRPr="001967B9">
              <w:rPr>
                <w:rFonts w:ascii="Times New Roman" w:hAnsi="Times New Roman"/>
                <w:sz w:val="24"/>
                <w:szCs w:val="24"/>
                <w:lang w:val="sq-AL"/>
              </w:rPr>
              <w:t>Paralimpik</w:t>
            </w:r>
            <w:proofErr w:type="spellEnd"/>
            <w:r w:rsidRPr="001967B9">
              <w:rPr>
                <w:rFonts w:ascii="Times New Roman" w:hAnsi="Times New Roman"/>
                <w:sz w:val="24"/>
                <w:szCs w:val="24"/>
                <w:lang w:val="sq-AL"/>
              </w:rPr>
              <w:t xml:space="preserve"> Shqiptar, si dhe Këshilli i Arbitrazhit Sportiv dhe në përfitueset nëpërmjet projekteve, që janë Federatat sportive jo-olimpike,  </w:t>
            </w:r>
            <w:proofErr w:type="spellStart"/>
            <w:r w:rsidRPr="001967B9">
              <w:rPr>
                <w:rFonts w:ascii="Times New Roman" w:hAnsi="Times New Roman"/>
                <w:sz w:val="24"/>
                <w:szCs w:val="24"/>
                <w:lang w:val="sq-AL"/>
              </w:rPr>
              <w:t>KOKSH</w:t>
            </w:r>
            <w:proofErr w:type="spellEnd"/>
            <w:r w:rsidRPr="001967B9">
              <w:rPr>
                <w:rFonts w:ascii="Times New Roman" w:hAnsi="Times New Roman"/>
                <w:sz w:val="24"/>
                <w:szCs w:val="24"/>
                <w:lang w:val="sq-AL"/>
              </w:rPr>
              <w:t xml:space="preserve"> dhe fondacioni sportiv. </w:t>
            </w:r>
          </w:p>
          <w:p w14:paraId="4AA70022" w14:textId="77777777" w:rsidR="001967B9" w:rsidRPr="001967B9" w:rsidRDefault="001967B9" w:rsidP="001967B9">
            <w:pPr>
              <w:widowControl w:val="0"/>
              <w:autoSpaceDE w:val="0"/>
              <w:autoSpaceDN w:val="0"/>
              <w:spacing w:before="1" w:line="276" w:lineRule="auto"/>
              <w:ind w:left="360"/>
              <w:rPr>
                <w:rFonts w:ascii="Times New Roman" w:hAnsi="Times New Roman"/>
                <w:sz w:val="24"/>
                <w:szCs w:val="24"/>
                <w:lang w:val="sq-AL"/>
              </w:rPr>
            </w:pPr>
            <w:r w:rsidRPr="001967B9">
              <w:rPr>
                <w:rFonts w:ascii="Times New Roman" w:hAnsi="Times New Roman"/>
                <w:sz w:val="24"/>
                <w:szCs w:val="24"/>
                <w:lang w:val="sq-AL"/>
              </w:rPr>
              <w:t xml:space="preserve">Forma e financimit si dhe transferimi i fondeve buxhetore në banka të nivelit të dytë është një risi në organizimin e sportit në Republikën e Shqipërisë pasi përbën një revolucion në sistemin e financimit në sportin shqiptar. </w:t>
            </w:r>
          </w:p>
          <w:p w14:paraId="7A7AF454" w14:textId="03BCE3BC" w:rsidR="002D3F25" w:rsidRPr="00BF2355" w:rsidRDefault="001967B9" w:rsidP="001967B9">
            <w:pPr>
              <w:widowControl w:val="0"/>
              <w:autoSpaceDE w:val="0"/>
              <w:autoSpaceDN w:val="0"/>
              <w:spacing w:before="1" w:line="276" w:lineRule="auto"/>
              <w:ind w:left="360"/>
              <w:rPr>
                <w:rFonts w:ascii="Times New Roman" w:hAnsi="Times New Roman"/>
                <w:i/>
                <w:sz w:val="24"/>
                <w:szCs w:val="24"/>
                <w:lang w:val="sq-AL"/>
              </w:rPr>
            </w:pPr>
            <w:r w:rsidRPr="001967B9">
              <w:rPr>
                <w:rFonts w:ascii="Times New Roman" w:hAnsi="Times New Roman"/>
                <w:sz w:val="24"/>
                <w:szCs w:val="24"/>
                <w:lang w:val="sq-AL"/>
              </w:rPr>
              <w:t xml:space="preserve">Ky fakt do te rrisë krijimin e mundësive për </w:t>
            </w:r>
            <w:proofErr w:type="spellStart"/>
            <w:r w:rsidRPr="001967B9">
              <w:rPr>
                <w:rFonts w:ascii="Times New Roman" w:hAnsi="Times New Roman"/>
                <w:sz w:val="24"/>
                <w:szCs w:val="24"/>
                <w:lang w:val="sq-AL"/>
              </w:rPr>
              <w:t>vetëmenaxhim</w:t>
            </w:r>
            <w:proofErr w:type="spellEnd"/>
            <w:r w:rsidRPr="001967B9">
              <w:rPr>
                <w:rFonts w:ascii="Times New Roman" w:hAnsi="Times New Roman"/>
                <w:sz w:val="24"/>
                <w:szCs w:val="24"/>
                <w:lang w:val="sq-AL"/>
              </w:rPr>
              <w:t xml:space="preserve"> të organizatave sportive kombëtare, rritjen dhe forcimin e demokracisë së brendshme të organizatave sportive, ndërgjegjësimin dhe disiplinimin në përdorimin e fondeve që ato përfitojnë nga buxheti i shtetit dhe të ardhurat dytësore.</w:t>
            </w:r>
          </w:p>
        </w:tc>
      </w:tr>
    </w:tbl>
    <w:p w14:paraId="3A320FF0" w14:textId="77777777" w:rsidR="008675CA" w:rsidRPr="00BF2355" w:rsidRDefault="008675CA" w:rsidP="00BF2355">
      <w:pPr>
        <w:pStyle w:val="BodyText"/>
        <w:spacing w:line="276" w:lineRule="auto"/>
        <w:jc w:val="both"/>
        <w:rPr>
          <w:rFonts w:ascii="Times New Roman" w:hAnsi="Times New Roman"/>
          <w:i/>
          <w:sz w:val="24"/>
          <w:szCs w:val="24"/>
          <w:lang w:val="sq-AL"/>
        </w:rPr>
      </w:pPr>
    </w:p>
    <w:p w14:paraId="2D9A4CA5"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6F85D1AB" w14:textId="77777777" w:rsidTr="00FE3A8D">
        <w:tc>
          <w:tcPr>
            <w:tcW w:w="9056" w:type="dxa"/>
          </w:tcPr>
          <w:p w14:paraId="3D4086F2" w14:textId="4A5A643B" w:rsidR="00E4497D" w:rsidRPr="00BF2355" w:rsidRDefault="008D2705" w:rsidP="00D8327C">
            <w:pPr>
              <w:widowControl w:val="0"/>
              <w:tabs>
                <w:tab w:val="left" w:pos="384"/>
              </w:tabs>
              <w:autoSpaceDE w:val="0"/>
              <w:autoSpaceDN w:val="0"/>
              <w:spacing w:before="1" w:line="276" w:lineRule="auto"/>
              <w:ind w:left="383" w:right="120"/>
              <w:rPr>
                <w:rFonts w:ascii="Times New Roman" w:hAnsi="Times New Roman"/>
                <w:sz w:val="24"/>
                <w:szCs w:val="24"/>
                <w:lang w:val="sq-AL"/>
              </w:rPr>
            </w:pPr>
            <w:r w:rsidRPr="008D2705">
              <w:rPr>
                <w:rFonts w:ascii="Times New Roman" w:hAnsi="Times New Roman"/>
                <w:sz w:val="24"/>
                <w:szCs w:val="24"/>
                <w:lang w:val="sq-AL"/>
              </w:rPr>
              <w:t xml:space="preserve">Reagimet që priten janë të hapura dhe nuk parashikohet ngritja e pyetjeve specifike, të </w:t>
            </w:r>
            <w:r w:rsidRPr="008D2705">
              <w:rPr>
                <w:rFonts w:ascii="Times New Roman" w:hAnsi="Times New Roman"/>
                <w:sz w:val="24"/>
                <w:szCs w:val="24"/>
                <w:lang w:val="sq-AL"/>
              </w:rPr>
              <w:lastRenderedPageBreak/>
              <w:t xml:space="preserve">cilat kërkojnë përgjigje. </w:t>
            </w:r>
            <w:r w:rsidR="004617E8">
              <w:rPr>
                <w:rFonts w:ascii="Times New Roman" w:hAnsi="Times New Roman"/>
                <w:sz w:val="24"/>
                <w:szCs w:val="24"/>
                <w:lang w:val="sq-AL"/>
              </w:rPr>
              <w:t>P</w:t>
            </w:r>
            <w:r w:rsidRPr="008D2705">
              <w:rPr>
                <w:rFonts w:ascii="Times New Roman" w:hAnsi="Times New Roman"/>
                <w:sz w:val="24"/>
                <w:szCs w:val="24"/>
                <w:lang w:val="sq-AL"/>
              </w:rPr>
              <w:t xml:space="preserve">yetje </w:t>
            </w:r>
            <w:r w:rsidR="004617E8">
              <w:rPr>
                <w:rFonts w:ascii="Times New Roman" w:hAnsi="Times New Roman"/>
                <w:sz w:val="24"/>
                <w:szCs w:val="24"/>
                <w:lang w:val="sq-AL"/>
              </w:rPr>
              <w:t xml:space="preserve">të </w:t>
            </w:r>
            <w:r w:rsidRPr="008D2705">
              <w:rPr>
                <w:rFonts w:ascii="Times New Roman" w:hAnsi="Times New Roman"/>
                <w:sz w:val="24"/>
                <w:szCs w:val="24"/>
                <w:lang w:val="sq-AL"/>
              </w:rPr>
              <w:t xml:space="preserve">mundshme </w:t>
            </w:r>
            <w:proofErr w:type="spellStart"/>
            <w:r w:rsidR="004617E8">
              <w:rPr>
                <w:rFonts w:ascii="Times New Roman" w:hAnsi="Times New Roman"/>
                <w:sz w:val="24"/>
                <w:szCs w:val="24"/>
                <w:lang w:val="sq-AL"/>
              </w:rPr>
              <w:t>mun</w:t>
            </w:r>
            <w:proofErr w:type="spellEnd"/>
            <w:r w:rsidR="004617E8">
              <w:rPr>
                <w:rFonts w:ascii="Times New Roman" w:hAnsi="Times New Roman"/>
                <w:sz w:val="24"/>
                <w:szCs w:val="24"/>
                <w:lang w:val="sq-AL"/>
              </w:rPr>
              <w:t xml:space="preserve"> të jenë</w:t>
            </w:r>
            <w:r w:rsidRPr="008D2705">
              <w:rPr>
                <w:rFonts w:ascii="Times New Roman" w:hAnsi="Times New Roman"/>
                <w:sz w:val="24"/>
                <w:szCs w:val="24"/>
                <w:lang w:val="sq-AL"/>
              </w:rPr>
              <w:t>: A pajtoheni me qartësinë e informacionit të paraqitur n</w:t>
            </w:r>
            <w:r w:rsidR="001967B9">
              <w:rPr>
                <w:rFonts w:ascii="Times New Roman" w:hAnsi="Times New Roman"/>
                <w:sz w:val="24"/>
                <w:szCs w:val="24"/>
                <w:lang w:val="sq-AL"/>
              </w:rPr>
              <w:t>ë</w:t>
            </w:r>
            <w:r w:rsidRPr="008D2705">
              <w:rPr>
                <w:rFonts w:ascii="Times New Roman" w:hAnsi="Times New Roman"/>
                <w:sz w:val="24"/>
                <w:szCs w:val="24"/>
                <w:lang w:val="sq-AL"/>
              </w:rPr>
              <w:t xml:space="preserve"> dokument dhe çfarë do të propozonit shtesë për të përmirësuar cilësinë</w:t>
            </w:r>
            <w:r>
              <w:rPr>
                <w:rFonts w:ascii="Times New Roman" w:hAnsi="Times New Roman"/>
                <w:sz w:val="24"/>
                <w:szCs w:val="24"/>
                <w:lang w:val="sq-AL"/>
              </w:rPr>
              <w:t xml:space="preserve"> e tij</w:t>
            </w:r>
            <w:r w:rsidR="004617E8">
              <w:rPr>
                <w:rFonts w:ascii="Times New Roman" w:hAnsi="Times New Roman"/>
                <w:sz w:val="24"/>
                <w:szCs w:val="24"/>
                <w:lang w:val="sq-AL"/>
              </w:rPr>
              <w:t>?</w:t>
            </w:r>
            <w:r w:rsidR="004617E8" w:rsidRPr="004617E8">
              <w:rPr>
                <w:rFonts w:ascii="Times New Roman" w:hAnsi="Times New Roman"/>
                <w:sz w:val="24"/>
                <w:szCs w:val="24"/>
                <w:lang w:val="sq-AL"/>
              </w:rPr>
              <w:t xml:space="preserve"> Si i vlerësoni përcaktimet në projekt</w:t>
            </w:r>
            <w:r w:rsidR="00D8327C">
              <w:rPr>
                <w:rFonts w:ascii="Times New Roman" w:hAnsi="Times New Roman"/>
                <w:sz w:val="24"/>
                <w:szCs w:val="24"/>
                <w:lang w:val="sq-AL"/>
              </w:rPr>
              <w:t>ligj</w:t>
            </w:r>
            <w:r w:rsidR="004617E8" w:rsidRPr="004617E8">
              <w:rPr>
                <w:rFonts w:ascii="Times New Roman" w:hAnsi="Times New Roman"/>
                <w:sz w:val="24"/>
                <w:szCs w:val="24"/>
                <w:lang w:val="sq-AL"/>
              </w:rPr>
              <w:t>, mbi</w:t>
            </w:r>
            <w:r w:rsidR="00D8327C">
              <w:rPr>
                <w:rFonts w:ascii="Times New Roman" w:hAnsi="Times New Roman"/>
                <w:sz w:val="24"/>
                <w:szCs w:val="24"/>
                <w:lang w:val="sq-AL"/>
              </w:rPr>
              <w:t xml:space="preserve"> kornizën </w:t>
            </w:r>
            <w:r w:rsidR="00D8327C" w:rsidRPr="00D8327C">
              <w:rPr>
                <w:rFonts w:ascii="Times New Roman" w:hAnsi="Times New Roman"/>
                <w:sz w:val="24"/>
                <w:szCs w:val="24"/>
                <w:lang w:val="sq-AL"/>
              </w:rPr>
              <w:t xml:space="preserve">e përgjithshme ligjore </w:t>
            </w:r>
            <w:r w:rsidR="001967B9" w:rsidRPr="001967B9">
              <w:rPr>
                <w:rFonts w:ascii="Times New Roman" w:hAnsi="Times New Roman"/>
                <w:sz w:val="24"/>
                <w:szCs w:val="24"/>
                <w:lang w:val="sq-AL"/>
              </w:rPr>
              <w:t>në sistemin sportiv</w:t>
            </w:r>
            <w:r w:rsidR="004617E8">
              <w:rPr>
                <w:rFonts w:ascii="Times New Roman" w:hAnsi="Times New Roman"/>
                <w:sz w:val="24"/>
                <w:szCs w:val="24"/>
                <w:lang w:val="sq-AL"/>
              </w:rPr>
              <w:t xml:space="preserve">? </w:t>
            </w:r>
          </w:p>
        </w:tc>
      </w:tr>
    </w:tbl>
    <w:p w14:paraId="6D943006" w14:textId="12C72020" w:rsidR="00334CD0" w:rsidRPr="00BF2355" w:rsidRDefault="00334CD0" w:rsidP="00BF2355">
      <w:pPr>
        <w:spacing w:line="276" w:lineRule="auto"/>
        <w:rPr>
          <w:rFonts w:ascii="Times New Roman" w:hAnsi="Times New Roman"/>
          <w:sz w:val="24"/>
          <w:szCs w:val="24"/>
          <w:lang w:val="sq-AL"/>
        </w:rPr>
      </w:pPr>
    </w:p>
    <w:sectPr w:rsidR="00334CD0" w:rsidRPr="00BF235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0"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2"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6"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8"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0"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4"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5"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6"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8"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0"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1"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3"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5"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6"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7"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8"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0"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2"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3"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4"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5"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6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5"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6"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2"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3"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4"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5"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377584027">
    <w:abstractNumId w:val="78"/>
  </w:num>
  <w:num w:numId="2" w16cid:durableId="458643892">
    <w:abstractNumId w:val="59"/>
  </w:num>
  <w:num w:numId="3" w16cid:durableId="2070109899">
    <w:abstractNumId w:val="81"/>
  </w:num>
  <w:num w:numId="4" w16cid:durableId="1678921846">
    <w:abstractNumId w:val="66"/>
  </w:num>
  <w:num w:numId="5" w16cid:durableId="1883177265">
    <w:abstractNumId w:val="44"/>
  </w:num>
  <w:num w:numId="6" w16cid:durableId="35157979">
    <w:abstractNumId w:val="8"/>
  </w:num>
  <w:num w:numId="7" w16cid:durableId="288631640">
    <w:abstractNumId w:val="5"/>
  </w:num>
  <w:num w:numId="8" w16cid:durableId="1781334364">
    <w:abstractNumId w:val="13"/>
  </w:num>
  <w:num w:numId="9" w16cid:durableId="1865483619">
    <w:abstractNumId w:val="72"/>
  </w:num>
  <w:num w:numId="10" w16cid:durableId="882904568">
    <w:abstractNumId w:val="52"/>
  </w:num>
  <w:num w:numId="11" w16cid:durableId="350765340">
    <w:abstractNumId w:val="82"/>
  </w:num>
  <w:num w:numId="12" w16cid:durableId="1009216069">
    <w:abstractNumId w:val="74"/>
  </w:num>
  <w:num w:numId="13" w16cid:durableId="1894272474">
    <w:abstractNumId w:val="6"/>
  </w:num>
  <w:num w:numId="14" w16cid:durableId="875973618">
    <w:abstractNumId w:val="70"/>
  </w:num>
  <w:num w:numId="15" w16cid:durableId="167525628">
    <w:abstractNumId w:val="71"/>
  </w:num>
  <w:num w:numId="16" w16cid:durableId="1317876496">
    <w:abstractNumId w:val="19"/>
  </w:num>
  <w:num w:numId="17" w16cid:durableId="1465153541">
    <w:abstractNumId w:val="26"/>
  </w:num>
  <w:num w:numId="18" w16cid:durableId="1663894563">
    <w:abstractNumId w:val="31"/>
  </w:num>
  <w:num w:numId="19" w16cid:durableId="1369839636">
    <w:abstractNumId w:val="2"/>
  </w:num>
  <w:num w:numId="20" w16cid:durableId="169685795">
    <w:abstractNumId w:val="16"/>
  </w:num>
  <w:num w:numId="21" w16cid:durableId="622809815">
    <w:abstractNumId w:val="32"/>
  </w:num>
  <w:num w:numId="22" w16cid:durableId="324403698">
    <w:abstractNumId w:val="75"/>
  </w:num>
  <w:num w:numId="23" w16cid:durableId="110756815">
    <w:abstractNumId w:val="43"/>
  </w:num>
  <w:num w:numId="24" w16cid:durableId="518391974">
    <w:abstractNumId w:val="25"/>
  </w:num>
  <w:num w:numId="25" w16cid:durableId="1076242570">
    <w:abstractNumId w:val="21"/>
  </w:num>
  <w:num w:numId="26" w16cid:durableId="200216360">
    <w:abstractNumId w:val="45"/>
  </w:num>
  <w:num w:numId="27" w16cid:durableId="818424772">
    <w:abstractNumId w:val="11"/>
  </w:num>
  <w:num w:numId="28" w16cid:durableId="22825770">
    <w:abstractNumId w:val="39"/>
  </w:num>
  <w:num w:numId="29" w16cid:durableId="417211803">
    <w:abstractNumId w:val="15"/>
  </w:num>
  <w:num w:numId="30" w16cid:durableId="1122847702">
    <w:abstractNumId w:val="64"/>
  </w:num>
  <w:num w:numId="31" w16cid:durableId="1792358078">
    <w:abstractNumId w:val="69"/>
  </w:num>
  <w:num w:numId="32" w16cid:durableId="189687287">
    <w:abstractNumId w:val="35"/>
  </w:num>
  <w:num w:numId="33" w16cid:durableId="1137449770">
    <w:abstractNumId w:val="68"/>
  </w:num>
  <w:num w:numId="34" w16cid:durableId="1215386054">
    <w:abstractNumId w:val="3"/>
  </w:num>
  <w:num w:numId="35" w16cid:durableId="538670770">
    <w:abstractNumId w:val="12"/>
  </w:num>
  <w:num w:numId="36" w16cid:durableId="2015112486">
    <w:abstractNumId w:val="37"/>
  </w:num>
  <w:num w:numId="37" w16cid:durableId="503471518">
    <w:abstractNumId w:val="23"/>
  </w:num>
  <w:num w:numId="38" w16cid:durableId="1302148767">
    <w:abstractNumId w:val="17"/>
  </w:num>
  <w:num w:numId="39" w16cid:durableId="1535926654">
    <w:abstractNumId w:val="49"/>
  </w:num>
  <w:num w:numId="40" w16cid:durableId="1989551937">
    <w:abstractNumId w:val="29"/>
  </w:num>
  <w:num w:numId="41" w16cid:durableId="1811746695">
    <w:abstractNumId w:val="34"/>
  </w:num>
  <w:num w:numId="42" w16cid:durableId="592906707">
    <w:abstractNumId w:val="55"/>
  </w:num>
  <w:num w:numId="43" w16cid:durableId="266352301">
    <w:abstractNumId w:val="83"/>
  </w:num>
  <w:num w:numId="44" w16cid:durableId="251545337">
    <w:abstractNumId w:val="61"/>
  </w:num>
  <w:num w:numId="45" w16cid:durableId="258487053">
    <w:abstractNumId w:val="63"/>
  </w:num>
  <w:num w:numId="46" w16cid:durableId="602421420">
    <w:abstractNumId w:val="87"/>
  </w:num>
  <w:num w:numId="47" w16cid:durableId="1895582103">
    <w:abstractNumId w:val="80"/>
  </w:num>
  <w:num w:numId="48" w16cid:durableId="1249390381">
    <w:abstractNumId w:val="10"/>
  </w:num>
  <w:num w:numId="49" w16cid:durableId="903443330">
    <w:abstractNumId w:val="18"/>
  </w:num>
  <w:num w:numId="50" w16cid:durableId="940526419">
    <w:abstractNumId w:val="48"/>
  </w:num>
  <w:num w:numId="51" w16cid:durableId="1279145970">
    <w:abstractNumId w:val="65"/>
  </w:num>
  <w:num w:numId="52" w16cid:durableId="870528895">
    <w:abstractNumId w:val="85"/>
  </w:num>
  <w:num w:numId="53" w16cid:durableId="7685654">
    <w:abstractNumId w:val="58"/>
  </w:num>
  <w:num w:numId="54" w16cid:durableId="1846165615">
    <w:abstractNumId w:val="51"/>
  </w:num>
  <w:num w:numId="55" w16cid:durableId="577254726">
    <w:abstractNumId w:val="53"/>
  </w:num>
  <w:num w:numId="56" w16cid:durableId="245461385">
    <w:abstractNumId w:val="73"/>
  </w:num>
  <w:num w:numId="57" w16cid:durableId="615870045">
    <w:abstractNumId w:val="56"/>
  </w:num>
  <w:num w:numId="58" w16cid:durableId="741175916">
    <w:abstractNumId w:val="76"/>
  </w:num>
  <w:num w:numId="59" w16cid:durableId="1533029521">
    <w:abstractNumId w:val="7"/>
  </w:num>
  <w:num w:numId="60" w16cid:durableId="1231767004">
    <w:abstractNumId w:val="86"/>
  </w:num>
  <w:num w:numId="61" w16cid:durableId="1501696963">
    <w:abstractNumId w:val="41"/>
  </w:num>
  <w:num w:numId="62" w16cid:durableId="94835634">
    <w:abstractNumId w:val="46"/>
  </w:num>
  <w:num w:numId="63" w16cid:durableId="1860851058">
    <w:abstractNumId w:val="77"/>
  </w:num>
  <w:num w:numId="64" w16cid:durableId="691102870">
    <w:abstractNumId w:val="54"/>
  </w:num>
  <w:num w:numId="65" w16cid:durableId="117724517">
    <w:abstractNumId w:val="62"/>
  </w:num>
  <w:num w:numId="66" w16cid:durableId="4552976">
    <w:abstractNumId w:val="22"/>
  </w:num>
  <w:num w:numId="67" w16cid:durableId="18513266">
    <w:abstractNumId w:val="50"/>
  </w:num>
  <w:num w:numId="68" w16cid:durableId="268897674">
    <w:abstractNumId w:val="0"/>
  </w:num>
  <w:num w:numId="69" w16cid:durableId="1503811114">
    <w:abstractNumId w:val="14"/>
  </w:num>
  <w:num w:numId="70" w16cid:durableId="1421877628">
    <w:abstractNumId w:val="1"/>
  </w:num>
  <w:num w:numId="71" w16cid:durableId="1051882339">
    <w:abstractNumId w:val="60"/>
  </w:num>
  <w:num w:numId="72" w16cid:durableId="634062138">
    <w:abstractNumId w:val="9"/>
  </w:num>
  <w:num w:numId="73" w16cid:durableId="542325044">
    <w:abstractNumId w:val="30"/>
  </w:num>
  <w:num w:numId="74" w16cid:durableId="1608737421">
    <w:abstractNumId w:val="38"/>
  </w:num>
  <w:num w:numId="75" w16cid:durableId="2063601505">
    <w:abstractNumId w:val="79"/>
  </w:num>
  <w:num w:numId="76" w16cid:durableId="2144035060">
    <w:abstractNumId w:val="67"/>
  </w:num>
  <w:num w:numId="77" w16cid:durableId="815611599">
    <w:abstractNumId w:val="28"/>
  </w:num>
  <w:num w:numId="78" w16cid:durableId="793058164">
    <w:abstractNumId w:val="20"/>
  </w:num>
  <w:num w:numId="79" w16cid:durableId="1895315905">
    <w:abstractNumId w:val="84"/>
  </w:num>
  <w:num w:numId="80" w16cid:durableId="688724722">
    <w:abstractNumId w:val="27"/>
  </w:num>
  <w:num w:numId="81" w16cid:durableId="907303562">
    <w:abstractNumId w:val="57"/>
  </w:num>
  <w:num w:numId="82" w16cid:durableId="1293516272">
    <w:abstractNumId w:val="36"/>
  </w:num>
  <w:num w:numId="83" w16cid:durableId="528226815">
    <w:abstractNumId w:val="40"/>
  </w:num>
  <w:num w:numId="84" w16cid:durableId="19399866">
    <w:abstractNumId w:val="4"/>
  </w:num>
  <w:num w:numId="85" w16cid:durableId="1668434463">
    <w:abstractNumId w:val="24"/>
  </w:num>
  <w:num w:numId="86" w16cid:durableId="610237316">
    <w:abstractNumId w:val="47"/>
  </w:num>
  <w:num w:numId="87" w16cid:durableId="1382510228">
    <w:abstractNumId w:val="42"/>
  </w:num>
  <w:num w:numId="88" w16cid:durableId="1765147661">
    <w:abstractNumId w:val="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20D9C"/>
    <w:rsid w:val="00044810"/>
    <w:rsid w:val="00061969"/>
    <w:rsid w:val="0007347E"/>
    <w:rsid w:val="00087972"/>
    <w:rsid w:val="00092682"/>
    <w:rsid w:val="00096E9E"/>
    <w:rsid w:val="000E284B"/>
    <w:rsid w:val="00103C86"/>
    <w:rsid w:val="001077A7"/>
    <w:rsid w:val="00144A90"/>
    <w:rsid w:val="00185354"/>
    <w:rsid w:val="00193583"/>
    <w:rsid w:val="001967B9"/>
    <w:rsid w:val="001A7984"/>
    <w:rsid w:val="001E4573"/>
    <w:rsid w:val="00206A93"/>
    <w:rsid w:val="00225021"/>
    <w:rsid w:val="002310D5"/>
    <w:rsid w:val="0023335B"/>
    <w:rsid w:val="002477BC"/>
    <w:rsid w:val="002726E3"/>
    <w:rsid w:val="00277A31"/>
    <w:rsid w:val="00284BB2"/>
    <w:rsid w:val="002A44EA"/>
    <w:rsid w:val="002D3F25"/>
    <w:rsid w:val="002E7E3C"/>
    <w:rsid w:val="002F0D44"/>
    <w:rsid w:val="003315E9"/>
    <w:rsid w:val="00334CD0"/>
    <w:rsid w:val="003435BD"/>
    <w:rsid w:val="00343EA7"/>
    <w:rsid w:val="00383384"/>
    <w:rsid w:val="00383F0A"/>
    <w:rsid w:val="00392518"/>
    <w:rsid w:val="003A291A"/>
    <w:rsid w:val="003F4071"/>
    <w:rsid w:val="004046E2"/>
    <w:rsid w:val="00453FEB"/>
    <w:rsid w:val="00454C25"/>
    <w:rsid w:val="004617E8"/>
    <w:rsid w:val="00463C25"/>
    <w:rsid w:val="004A34AE"/>
    <w:rsid w:val="004A562E"/>
    <w:rsid w:val="004C5AE2"/>
    <w:rsid w:val="00515A22"/>
    <w:rsid w:val="00561566"/>
    <w:rsid w:val="00574E6C"/>
    <w:rsid w:val="005D67CE"/>
    <w:rsid w:val="00645549"/>
    <w:rsid w:val="00687435"/>
    <w:rsid w:val="0070191D"/>
    <w:rsid w:val="00720851"/>
    <w:rsid w:val="00731B03"/>
    <w:rsid w:val="007765B7"/>
    <w:rsid w:val="00785430"/>
    <w:rsid w:val="007B4AD9"/>
    <w:rsid w:val="007F3499"/>
    <w:rsid w:val="00805C10"/>
    <w:rsid w:val="008130DA"/>
    <w:rsid w:val="00826133"/>
    <w:rsid w:val="00845CB3"/>
    <w:rsid w:val="00857C05"/>
    <w:rsid w:val="008675CA"/>
    <w:rsid w:val="008C4FD5"/>
    <w:rsid w:val="008D2705"/>
    <w:rsid w:val="00930D14"/>
    <w:rsid w:val="009318AF"/>
    <w:rsid w:val="00957E1F"/>
    <w:rsid w:val="00986DE2"/>
    <w:rsid w:val="00991965"/>
    <w:rsid w:val="009C2E02"/>
    <w:rsid w:val="009C5F77"/>
    <w:rsid w:val="009F0195"/>
    <w:rsid w:val="009F0CCD"/>
    <w:rsid w:val="00A05359"/>
    <w:rsid w:val="00A07789"/>
    <w:rsid w:val="00A73EFE"/>
    <w:rsid w:val="00A74D62"/>
    <w:rsid w:val="00A86E98"/>
    <w:rsid w:val="00A9244E"/>
    <w:rsid w:val="00AC4D67"/>
    <w:rsid w:val="00AD4479"/>
    <w:rsid w:val="00AF5895"/>
    <w:rsid w:val="00B0093C"/>
    <w:rsid w:val="00B11C82"/>
    <w:rsid w:val="00B16A46"/>
    <w:rsid w:val="00B21675"/>
    <w:rsid w:val="00B76E89"/>
    <w:rsid w:val="00B87EE9"/>
    <w:rsid w:val="00B93DDC"/>
    <w:rsid w:val="00BB066B"/>
    <w:rsid w:val="00BD2CC2"/>
    <w:rsid w:val="00BF2355"/>
    <w:rsid w:val="00C216BA"/>
    <w:rsid w:val="00C64006"/>
    <w:rsid w:val="00CB062B"/>
    <w:rsid w:val="00CC3D10"/>
    <w:rsid w:val="00CC56CF"/>
    <w:rsid w:val="00D051C6"/>
    <w:rsid w:val="00D06CBA"/>
    <w:rsid w:val="00D11EF8"/>
    <w:rsid w:val="00D14CB7"/>
    <w:rsid w:val="00D3153E"/>
    <w:rsid w:val="00D61801"/>
    <w:rsid w:val="00D8327C"/>
    <w:rsid w:val="00DA7378"/>
    <w:rsid w:val="00DC24E3"/>
    <w:rsid w:val="00DE1DCB"/>
    <w:rsid w:val="00E42CA5"/>
    <w:rsid w:val="00E4497D"/>
    <w:rsid w:val="00E46FDB"/>
    <w:rsid w:val="00E54C97"/>
    <w:rsid w:val="00EC1CFE"/>
    <w:rsid w:val="00ED16BC"/>
    <w:rsid w:val="00EE585C"/>
    <w:rsid w:val="00EF567E"/>
    <w:rsid w:val="00F020DD"/>
    <w:rsid w:val="00F04DE4"/>
    <w:rsid w:val="00F34765"/>
    <w:rsid w:val="00F378E5"/>
    <w:rsid w:val="00F45F0A"/>
    <w:rsid w:val="00F84ECB"/>
    <w:rsid w:val="00F97BAB"/>
    <w:rsid w:val="00FA3DFD"/>
    <w:rsid w:val="00FC3DD2"/>
    <w:rsid w:val="00FD4B47"/>
    <w:rsid w:val="00FE3A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character" w:styleId="UnresolvedMention">
    <w:name w:val="Unresolved Mention"/>
    <w:basedOn w:val="DefaultParagraphFont"/>
    <w:uiPriority w:val="99"/>
    <w:semiHidden/>
    <w:unhideWhenUsed/>
    <w:rsid w:val="00845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ire.pilavi@arsimi.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Nadire Pilavi</cp:lastModifiedBy>
  <cp:revision>4</cp:revision>
  <cp:lastPrinted>2024-03-26T12:02:00Z</cp:lastPrinted>
  <dcterms:created xsi:type="dcterms:W3CDTF">2024-06-19T06:34:00Z</dcterms:created>
  <dcterms:modified xsi:type="dcterms:W3CDTF">2024-06-19T13:18:00Z</dcterms:modified>
</cp:coreProperties>
</file>