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B9A6E2" w14:textId="77777777" w:rsidR="009734F5" w:rsidRPr="00DE3743" w:rsidRDefault="009734F5" w:rsidP="001E0384">
      <w:pPr>
        <w:spacing w:after="0" w:line="240" w:lineRule="auto"/>
        <w:jc w:val="right"/>
        <w:rPr>
          <w:rFonts w:ascii="Times New Roman" w:hAnsi="Times New Roman"/>
          <w:b/>
          <w:bCs/>
          <w:sz w:val="24"/>
          <w:szCs w:val="24"/>
          <w:lang w:val="sq-AL"/>
        </w:rPr>
      </w:pPr>
      <w:bookmarkStart w:id="0" w:name="_GoBack"/>
      <w:bookmarkEnd w:id="0"/>
    </w:p>
    <w:p w14:paraId="1C4417A0" w14:textId="77777777" w:rsidR="003D43FB" w:rsidRPr="00DE3743" w:rsidRDefault="003D43FB" w:rsidP="001E0384">
      <w:pPr>
        <w:spacing w:after="0" w:line="240" w:lineRule="auto"/>
        <w:jc w:val="center"/>
        <w:rPr>
          <w:rFonts w:ascii="Times New Roman" w:hAnsi="Times New Roman"/>
          <w:b/>
          <w:bCs/>
          <w:sz w:val="24"/>
          <w:szCs w:val="24"/>
          <w:lang w:val="sq-AL"/>
        </w:rPr>
      </w:pPr>
      <w:r w:rsidRPr="00DE3743">
        <w:rPr>
          <w:rFonts w:ascii="Times New Roman" w:hAnsi="Times New Roman"/>
          <w:b/>
          <w:noProof/>
          <w:sz w:val="24"/>
          <w:szCs w:val="24"/>
        </w:rPr>
        <w:drawing>
          <wp:inline distT="0" distB="0" distL="0" distR="0" wp14:anchorId="76AF184F" wp14:editId="36448A68">
            <wp:extent cx="466725" cy="5238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 cy="523875"/>
                    </a:xfrm>
                    <a:prstGeom prst="rect">
                      <a:avLst/>
                    </a:prstGeom>
                    <a:noFill/>
                    <a:ln>
                      <a:noFill/>
                    </a:ln>
                  </pic:spPr>
                </pic:pic>
              </a:graphicData>
            </a:graphic>
          </wp:inline>
        </w:drawing>
      </w:r>
    </w:p>
    <w:p w14:paraId="7B4B21C6" w14:textId="77777777" w:rsidR="003D43FB" w:rsidRPr="00DE3743" w:rsidRDefault="003D43FB" w:rsidP="001E0384">
      <w:pPr>
        <w:spacing w:after="0" w:line="240" w:lineRule="auto"/>
        <w:jc w:val="center"/>
        <w:rPr>
          <w:rFonts w:ascii="Times New Roman" w:hAnsi="Times New Roman" w:cs="Times New Roman"/>
          <w:b/>
          <w:bCs/>
          <w:sz w:val="24"/>
          <w:szCs w:val="24"/>
          <w:lang w:val="sq-AL"/>
        </w:rPr>
      </w:pPr>
      <w:r w:rsidRPr="00DE3743">
        <w:rPr>
          <w:rFonts w:ascii="Times New Roman" w:hAnsi="Times New Roman" w:cs="Times New Roman"/>
          <w:b/>
          <w:bCs/>
          <w:sz w:val="24"/>
          <w:szCs w:val="24"/>
          <w:lang w:val="sq-AL"/>
        </w:rPr>
        <w:t>REPUBLIKA E SHQIPËRISË</w:t>
      </w:r>
    </w:p>
    <w:p w14:paraId="0C5BA22B" w14:textId="77777777" w:rsidR="003D43FB" w:rsidRPr="00DE3743" w:rsidRDefault="003D43FB" w:rsidP="001E0384">
      <w:pPr>
        <w:pStyle w:val="Title"/>
        <w:outlineLvl w:val="0"/>
        <w:rPr>
          <w:b/>
          <w:bCs/>
          <w:caps/>
          <w:sz w:val="24"/>
          <w:szCs w:val="24"/>
          <w:lang w:val="sq-AL"/>
        </w:rPr>
      </w:pPr>
      <w:r w:rsidRPr="00DE3743">
        <w:rPr>
          <w:b/>
          <w:caps/>
          <w:sz w:val="24"/>
          <w:szCs w:val="24"/>
          <w:lang w:val="sq-AL"/>
        </w:rPr>
        <w:t xml:space="preserve">Kuvendi </w:t>
      </w:r>
    </w:p>
    <w:p w14:paraId="3268FB34" w14:textId="77777777" w:rsidR="0059219F" w:rsidRPr="00DE3743" w:rsidRDefault="0059219F" w:rsidP="001E0384">
      <w:pPr>
        <w:spacing w:after="0" w:line="240" w:lineRule="auto"/>
        <w:jc w:val="center"/>
        <w:rPr>
          <w:rFonts w:ascii="Times New Roman" w:hAnsi="Times New Roman" w:cs="Times New Roman"/>
          <w:b/>
          <w:sz w:val="24"/>
          <w:szCs w:val="24"/>
          <w:lang w:val="sq-AL"/>
        </w:rPr>
      </w:pPr>
    </w:p>
    <w:p w14:paraId="591EA5A0" w14:textId="77777777" w:rsidR="005D6E69" w:rsidRDefault="005D6E69" w:rsidP="001E0384">
      <w:pPr>
        <w:spacing w:after="0" w:line="240" w:lineRule="auto"/>
        <w:jc w:val="center"/>
        <w:rPr>
          <w:rFonts w:ascii="Times New Roman" w:hAnsi="Times New Roman" w:cs="Times New Roman"/>
          <w:b/>
          <w:sz w:val="24"/>
          <w:szCs w:val="24"/>
          <w:lang w:val="sq-AL"/>
        </w:rPr>
      </w:pPr>
    </w:p>
    <w:p w14:paraId="0079BA7C" w14:textId="199DE31E" w:rsidR="003D43FB" w:rsidRPr="00DE3743" w:rsidRDefault="001B2940" w:rsidP="001E0384">
      <w:pPr>
        <w:spacing w:after="0" w:line="240" w:lineRule="auto"/>
        <w:jc w:val="center"/>
        <w:rPr>
          <w:rFonts w:ascii="Times New Roman" w:hAnsi="Times New Roman" w:cs="Times New Roman"/>
          <w:b/>
          <w:sz w:val="24"/>
          <w:szCs w:val="24"/>
          <w:lang w:val="sq-AL"/>
        </w:rPr>
      </w:pPr>
      <w:r w:rsidRPr="00DE3743">
        <w:rPr>
          <w:rFonts w:ascii="Times New Roman" w:hAnsi="Times New Roman" w:cs="Times New Roman"/>
          <w:b/>
          <w:sz w:val="24"/>
          <w:szCs w:val="24"/>
          <w:lang w:val="sq-AL"/>
        </w:rPr>
        <w:t>PROJEKT</w:t>
      </w:r>
      <w:r w:rsidR="008E1E1E" w:rsidRPr="00DE3743">
        <w:rPr>
          <w:rFonts w:ascii="Times New Roman" w:hAnsi="Times New Roman" w:cs="Times New Roman"/>
          <w:b/>
          <w:sz w:val="24"/>
          <w:szCs w:val="24"/>
          <w:lang w:val="sq-AL"/>
        </w:rPr>
        <w:t>-LI</w:t>
      </w:r>
      <w:r w:rsidR="003D43FB" w:rsidRPr="00DE3743">
        <w:rPr>
          <w:rFonts w:ascii="Times New Roman" w:hAnsi="Times New Roman" w:cs="Times New Roman"/>
          <w:b/>
          <w:sz w:val="24"/>
          <w:szCs w:val="24"/>
          <w:lang w:val="sq-AL"/>
        </w:rPr>
        <w:t>GJ</w:t>
      </w:r>
    </w:p>
    <w:p w14:paraId="58F3CA30" w14:textId="507D1F76" w:rsidR="003D43FB" w:rsidRPr="00DE3743" w:rsidRDefault="00527B24" w:rsidP="001E0384">
      <w:pPr>
        <w:pStyle w:val="NormalWeb"/>
        <w:spacing w:before="0" w:beforeAutospacing="0" w:after="0" w:afterAutospacing="0"/>
        <w:jc w:val="center"/>
        <w:rPr>
          <w:b/>
          <w:lang w:val="sq-AL"/>
        </w:rPr>
      </w:pPr>
      <w:r w:rsidRPr="00DE3743">
        <w:rPr>
          <w:b/>
          <w:lang w:val="sq-AL"/>
        </w:rPr>
        <w:t>Nr.</w:t>
      </w:r>
      <w:r w:rsidR="002C3FDE" w:rsidRPr="00DE3743">
        <w:rPr>
          <w:b/>
          <w:lang w:val="sq-AL"/>
        </w:rPr>
        <w:t xml:space="preserve">  /202</w:t>
      </w:r>
      <w:r w:rsidR="00784C3D" w:rsidRPr="00DE3743">
        <w:rPr>
          <w:b/>
          <w:lang w:val="sq-AL"/>
        </w:rPr>
        <w:t>4</w:t>
      </w:r>
    </w:p>
    <w:p w14:paraId="1BA0748C" w14:textId="2C241835" w:rsidR="003D43FB" w:rsidRPr="00DE3743" w:rsidRDefault="003D43FB" w:rsidP="001E0384">
      <w:pPr>
        <w:pStyle w:val="Default"/>
        <w:jc w:val="center"/>
        <w:rPr>
          <w:rFonts w:ascii="Times New Roman" w:hAnsi="Times New Roman" w:cs="Times New Roman"/>
          <w:lang w:val="sq-AL"/>
        </w:rPr>
      </w:pPr>
      <w:r w:rsidRPr="00DE3743">
        <w:rPr>
          <w:rFonts w:ascii="Times New Roman" w:hAnsi="Times New Roman" w:cs="Times New Roman"/>
          <w:b/>
          <w:bCs/>
          <w:lang w:val="sq-AL"/>
        </w:rPr>
        <w:t xml:space="preserve"> “</w:t>
      </w:r>
      <w:r w:rsidRPr="00DE3743">
        <w:rPr>
          <w:rFonts w:ascii="Times New Roman" w:hAnsi="Times New Roman" w:cs="Times New Roman"/>
          <w:b/>
          <w:bCs/>
          <w:caps/>
          <w:lang w:val="sq-AL"/>
        </w:rPr>
        <w:t xml:space="preserve">Për disa </w:t>
      </w:r>
      <w:r w:rsidR="008B0F7B" w:rsidRPr="00DE3743">
        <w:rPr>
          <w:rFonts w:ascii="Times New Roman" w:hAnsi="Times New Roman" w:cs="Times New Roman"/>
          <w:b/>
          <w:bCs/>
          <w:caps/>
          <w:lang w:val="sq-AL"/>
        </w:rPr>
        <w:t xml:space="preserve">SHTESA DHE </w:t>
      </w:r>
      <w:r w:rsidRPr="00DE3743">
        <w:rPr>
          <w:rFonts w:ascii="Times New Roman" w:hAnsi="Times New Roman" w:cs="Times New Roman"/>
          <w:b/>
          <w:bCs/>
          <w:caps/>
          <w:lang w:val="sq-AL"/>
        </w:rPr>
        <w:t xml:space="preserve">ndryshime në ligjin nr. </w:t>
      </w:r>
      <w:r w:rsidRPr="00DE3743">
        <w:rPr>
          <w:rFonts w:ascii="Times New Roman" w:hAnsi="Times New Roman" w:cs="Times New Roman"/>
          <w:b/>
          <w:bCs/>
          <w:lang w:val="sq-AL"/>
        </w:rPr>
        <w:t>10</w:t>
      </w:r>
      <w:r w:rsidR="00784C3D" w:rsidRPr="00DE3743">
        <w:rPr>
          <w:rFonts w:ascii="Times New Roman" w:hAnsi="Times New Roman" w:cs="Times New Roman"/>
          <w:b/>
          <w:bCs/>
          <w:lang w:val="sq-AL"/>
        </w:rPr>
        <w:t>091</w:t>
      </w:r>
      <w:r w:rsidRPr="00DE3743">
        <w:rPr>
          <w:rFonts w:ascii="Times New Roman" w:hAnsi="Times New Roman" w:cs="Times New Roman"/>
          <w:b/>
          <w:bCs/>
          <w:lang w:val="sq-AL"/>
        </w:rPr>
        <w:t>, DATË  0</w:t>
      </w:r>
      <w:r w:rsidR="00784C3D" w:rsidRPr="00DE3743">
        <w:rPr>
          <w:rFonts w:ascii="Times New Roman" w:hAnsi="Times New Roman" w:cs="Times New Roman"/>
          <w:b/>
          <w:bCs/>
          <w:lang w:val="sq-AL"/>
        </w:rPr>
        <w:t>5.03.2009</w:t>
      </w:r>
    </w:p>
    <w:p w14:paraId="75A3ED62" w14:textId="0DE57E84" w:rsidR="003D43FB" w:rsidRPr="00DE3743" w:rsidRDefault="003D43FB" w:rsidP="001E0384">
      <w:pPr>
        <w:spacing w:after="0" w:line="240" w:lineRule="auto"/>
        <w:jc w:val="center"/>
        <w:outlineLvl w:val="0"/>
        <w:rPr>
          <w:rFonts w:ascii="Times New Roman" w:hAnsi="Times New Roman" w:cs="Times New Roman"/>
          <w:b/>
          <w:bCs/>
          <w:caps/>
          <w:color w:val="000000"/>
          <w:sz w:val="24"/>
          <w:szCs w:val="24"/>
          <w:lang w:val="sq-AL"/>
        </w:rPr>
      </w:pPr>
      <w:r w:rsidRPr="00DE3743">
        <w:rPr>
          <w:rFonts w:ascii="Times New Roman" w:hAnsi="Times New Roman" w:cs="Times New Roman"/>
          <w:b/>
          <w:bCs/>
          <w:caps/>
          <w:color w:val="000000"/>
          <w:sz w:val="24"/>
          <w:szCs w:val="24"/>
          <w:lang w:val="sq-AL"/>
        </w:rPr>
        <w:t>“</w:t>
      </w:r>
      <w:r w:rsidR="00784C3D" w:rsidRPr="00DE3743">
        <w:rPr>
          <w:rFonts w:ascii="Times New Roman" w:hAnsi="Times New Roman" w:cs="Times New Roman"/>
          <w:b/>
          <w:bCs/>
          <w:caps/>
          <w:color w:val="000000"/>
          <w:sz w:val="24"/>
          <w:szCs w:val="24"/>
          <w:lang w:val="sq-AL"/>
        </w:rPr>
        <w:t xml:space="preserve">Për auditimin ligjor, organizimin e profesionit të </w:t>
      </w:r>
      <w:r w:rsidR="000C3B00">
        <w:rPr>
          <w:rFonts w:ascii="Times New Roman" w:hAnsi="Times New Roman" w:cs="Times New Roman"/>
          <w:b/>
          <w:bCs/>
          <w:caps/>
          <w:color w:val="000000"/>
          <w:sz w:val="24"/>
          <w:szCs w:val="24"/>
          <w:lang w:val="sq-AL"/>
        </w:rPr>
        <w:t>AUDITUESIT LIGJOR</w:t>
      </w:r>
      <w:r w:rsidR="00784C3D" w:rsidRPr="00DE3743">
        <w:rPr>
          <w:rFonts w:ascii="Times New Roman" w:hAnsi="Times New Roman" w:cs="Times New Roman"/>
          <w:b/>
          <w:bCs/>
          <w:caps/>
          <w:color w:val="000000"/>
          <w:sz w:val="24"/>
          <w:szCs w:val="24"/>
          <w:lang w:val="sq-AL"/>
        </w:rPr>
        <w:t xml:space="preserve"> dhe të kontabilistit të miratuar, i ndryshuar”</w:t>
      </w:r>
    </w:p>
    <w:p w14:paraId="26D2BAB8" w14:textId="341D7BCD" w:rsidR="005D6E69" w:rsidRDefault="005D6E69" w:rsidP="001E0384">
      <w:pPr>
        <w:autoSpaceDE w:val="0"/>
        <w:autoSpaceDN w:val="0"/>
        <w:adjustRightInd w:val="0"/>
        <w:spacing w:after="0" w:line="240" w:lineRule="auto"/>
        <w:jc w:val="both"/>
        <w:rPr>
          <w:rFonts w:ascii="Times New Roman" w:hAnsi="Times New Roman" w:cs="Times New Roman"/>
          <w:sz w:val="24"/>
          <w:szCs w:val="24"/>
          <w:lang w:val="sq-AL"/>
        </w:rPr>
      </w:pPr>
    </w:p>
    <w:p w14:paraId="6A23431C" w14:textId="77777777" w:rsidR="009B7185" w:rsidRDefault="009B7185" w:rsidP="001E0384">
      <w:pPr>
        <w:autoSpaceDE w:val="0"/>
        <w:autoSpaceDN w:val="0"/>
        <w:adjustRightInd w:val="0"/>
        <w:spacing w:after="0" w:line="240" w:lineRule="auto"/>
        <w:jc w:val="both"/>
        <w:rPr>
          <w:rFonts w:ascii="Times New Roman" w:hAnsi="Times New Roman" w:cs="Times New Roman"/>
          <w:sz w:val="24"/>
          <w:szCs w:val="24"/>
          <w:lang w:val="sq-AL"/>
        </w:rPr>
      </w:pPr>
    </w:p>
    <w:p w14:paraId="2CD6B03B" w14:textId="65D268A1" w:rsidR="003D43FB" w:rsidRDefault="003D43FB" w:rsidP="001E0384">
      <w:pPr>
        <w:autoSpaceDE w:val="0"/>
        <w:autoSpaceDN w:val="0"/>
        <w:adjustRightInd w:val="0"/>
        <w:spacing w:after="0" w:line="240" w:lineRule="auto"/>
        <w:jc w:val="both"/>
        <w:rPr>
          <w:rFonts w:ascii="Times New Roman" w:hAnsi="Times New Roman" w:cs="Times New Roman"/>
          <w:sz w:val="24"/>
          <w:szCs w:val="24"/>
          <w:lang w:val="sq-AL"/>
        </w:rPr>
      </w:pPr>
      <w:r w:rsidRPr="00DE3743">
        <w:rPr>
          <w:rFonts w:ascii="Times New Roman" w:hAnsi="Times New Roman" w:cs="Times New Roman"/>
          <w:sz w:val="24"/>
          <w:szCs w:val="24"/>
          <w:lang w:val="sq-AL"/>
        </w:rPr>
        <w:t>Në bazë të neneve 78 dhe 83, pika 1 të Kushtetutës, me propozim të Këshillit të Ministrave</w:t>
      </w:r>
      <w:r w:rsidR="00527B24" w:rsidRPr="00DE3743">
        <w:rPr>
          <w:rFonts w:ascii="Times New Roman" w:hAnsi="Times New Roman" w:cs="Times New Roman"/>
          <w:sz w:val="24"/>
          <w:szCs w:val="24"/>
          <w:lang w:val="sq-AL"/>
        </w:rPr>
        <w:t>,</w:t>
      </w:r>
    </w:p>
    <w:p w14:paraId="5404D210" w14:textId="77777777" w:rsidR="009B7185" w:rsidRPr="00DE3743" w:rsidRDefault="009B7185" w:rsidP="001E0384">
      <w:pPr>
        <w:autoSpaceDE w:val="0"/>
        <w:autoSpaceDN w:val="0"/>
        <w:adjustRightInd w:val="0"/>
        <w:spacing w:after="0" w:line="240" w:lineRule="auto"/>
        <w:jc w:val="both"/>
        <w:rPr>
          <w:rFonts w:ascii="Times New Roman" w:hAnsi="Times New Roman" w:cs="Times New Roman"/>
          <w:sz w:val="24"/>
          <w:szCs w:val="24"/>
          <w:lang w:val="sq-AL"/>
        </w:rPr>
      </w:pPr>
    </w:p>
    <w:p w14:paraId="43338300" w14:textId="77777777" w:rsidR="003D43FB" w:rsidRPr="00DE3743" w:rsidRDefault="003D43FB" w:rsidP="001E0384">
      <w:pPr>
        <w:autoSpaceDE w:val="0"/>
        <w:autoSpaceDN w:val="0"/>
        <w:adjustRightInd w:val="0"/>
        <w:spacing w:after="0" w:line="240" w:lineRule="auto"/>
        <w:jc w:val="both"/>
        <w:rPr>
          <w:rFonts w:ascii="Times New Roman" w:hAnsi="Times New Roman" w:cs="Times New Roman"/>
          <w:sz w:val="16"/>
          <w:szCs w:val="16"/>
          <w:lang w:val="sq-AL"/>
        </w:rPr>
      </w:pPr>
    </w:p>
    <w:p w14:paraId="4918259F" w14:textId="77777777" w:rsidR="005D6E69" w:rsidRPr="00DE3743" w:rsidRDefault="005D6E69" w:rsidP="001E0384">
      <w:pPr>
        <w:autoSpaceDE w:val="0"/>
        <w:autoSpaceDN w:val="0"/>
        <w:adjustRightInd w:val="0"/>
        <w:spacing w:after="0" w:line="240" w:lineRule="auto"/>
        <w:jc w:val="both"/>
        <w:rPr>
          <w:rFonts w:ascii="Times New Roman" w:hAnsi="Times New Roman" w:cs="Times New Roman"/>
          <w:sz w:val="24"/>
          <w:szCs w:val="24"/>
          <w:lang w:val="sq-AL"/>
        </w:rPr>
      </w:pPr>
    </w:p>
    <w:p w14:paraId="6189BF01" w14:textId="77777777" w:rsidR="003D43FB" w:rsidRPr="00DE3743" w:rsidRDefault="003D43FB" w:rsidP="001E0384">
      <w:pPr>
        <w:autoSpaceDE w:val="0"/>
        <w:autoSpaceDN w:val="0"/>
        <w:adjustRightInd w:val="0"/>
        <w:spacing w:after="0" w:line="240" w:lineRule="auto"/>
        <w:jc w:val="center"/>
        <w:rPr>
          <w:rFonts w:ascii="Times New Roman" w:hAnsi="Times New Roman" w:cs="Times New Roman"/>
          <w:b/>
          <w:bCs/>
          <w:sz w:val="24"/>
          <w:szCs w:val="24"/>
          <w:lang w:val="sq-AL"/>
        </w:rPr>
      </w:pPr>
      <w:r w:rsidRPr="00DE3743">
        <w:rPr>
          <w:rFonts w:ascii="Times New Roman" w:hAnsi="Times New Roman" w:cs="Times New Roman"/>
          <w:b/>
          <w:bCs/>
          <w:sz w:val="24"/>
          <w:szCs w:val="24"/>
          <w:lang w:val="sq-AL"/>
        </w:rPr>
        <w:t>K U V E N D I</w:t>
      </w:r>
    </w:p>
    <w:p w14:paraId="7C71800C" w14:textId="77777777" w:rsidR="00C3498F" w:rsidRPr="00DE3743" w:rsidRDefault="00C3498F" w:rsidP="001E0384">
      <w:pPr>
        <w:autoSpaceDE w:val="0"/>
        <w:autoSpaceDN w:val="0"/>
        <w:adjustRightInd w:val="0"/>
        <w:spacing w:after="0" w:line="240" w:lineRule="auto"/>
        <w:jc w:val="center"/>
        <w:rPr>
          <w:rFonts w:ascii="Times New Roman" w:hAnsi="Times New Roman" w:cs="Times New Roman"/>
          <w:b/>
          <w:bCs/>
          <w:sz w:val="24"/>
          <w:szCs w:val="24"/>
          <w:lang w:val="sq-AL"/>
        </w:rPr>
      </w:pPr>
    </w:p>
    <w:p w14:paraId="294A41C6" w14:textId="77777777" w:rsidR="003D43FB" w:rsidRPr="00DE3743" w:rsidRDefault="003D43FB" w:rsidP="001E0384">
      <w:pPr>
        <w:autoSpaceDE w:val="0"/>
        <w:autoSpaceDN w:val="0"/>
        <w:adjustRightInd w:val="0"/>
        <w:spacing w:after="0" w:line="240" w:lineRule="auto"/>
        <w:jc w:val="center"/>
        <w:rPr>
          <w:rFonts w:ascii="Times New Roman" w:hAnsi="Times New Roman" w:cs="Times New Roman"/>
          <w:b/>
          <w:bCs/>
          <w:sz w:val="24"/>
          <w:szCs w:val="24"/>
          <w:lang w:val="sq-AL"/>
        </w:rPr>
      </w:pPr>
      <w:r w:rsidRPr="00DE3743">
        <w:rPr>
          <w:rFonts w:ascii="Times New Roman" w:hAnsi="Times New Roman" w:cs="Times New Roman"/>
          <w:b/>
          <w:bCs/>
          <w:sz w:val="24"/>
          <w:szCs w:val="24"/>
          <w:lang w:val="sq-AL"/>
        </w:rPr>
        <w:t>I REPUBLIKËS SË SHQIPËRISË</w:t>
      </w:r>
    </w:p>
    <w:p w14:paraId="20CA14AF" w14:textId="77777777" w:rsidR="00C3498F" w:rsidRPr="00DE3743" w:rsidRDefault="00C3498F" w:rsidP="001E0384">
      <w:pPr>
        <w:autoSpaceDE w:val="0"/>
        <w:autoSpaceDN w:val="0"/>
        <w:adjustRightInd w:val="0"/>
        <w:spacing w:after="0" w:line="240" w:lineRule="auto"/>
        <w:jc w:val="center"/>
        <w:rPr>
          <w:rFonts w:ascii="Times New Roman" w:hAnsi="Times New Roman" w:cs="Times New Roman"/>
          <w:b/>
          <w:bCs/>
          <w:sz w:val="24"/>
          <w:szCs w:val="24"/>
          <w:lang w:val="sq-AL"/>
        </w:rPr>
      </w:pPr>
    </w:p>
    <w:p w14:paraId="0388498E" w14:textId="77777777" w:rsidR="003D43FB" w:rsidRPr="00DE3743" w:rsidRDefault="003D43FB" w:rsidP="001E0384">
      <w:pPr>
        <w:autoSpaceDE w:val="0"/>
        <w:autoSpaceDN w:val="0"/>
        <w:adjustRightInd w:val="0"/>
        <w:spacing w:after="0" w:line="240" w:lineRule="auto"/>
        <w:jc w:val="center"/>
        <w:rPr>
          <w:rFonts w:ascii="Times New Roman" w:hAnsi="Times New Roman" w:cs="Times New Roman"/>
          <w:b/>
          <w:bCs/>
          <w:sz w:val="24"/>
          <w:szCs w:val="24"/>
          <w:lang w:val="sq-AL"/>
        </w:rPr>
      </w:pPr>
      <w:r w:rsidRPr="00DE3743">
        <w:rPr>
          <w:rFonts w:ascii="Times New Roman" w:hAnsi="Times New Roman" w:cs="Times New Roman"/>
          <w:b/>
          <w:bCs/>
          <w:sz w:val="24"/>
          <w:szCs w:val="24"/>
          <w:lang w:val="sq-AL"/>
        </w:rPr>
        <w:t>V E N D O S I:</w:t>
      </w:r>
    </w:p>
    <w:p w14:paraId="1E7A871B" w14:textId="77777777" w:rsidR="003D43FB" w:rsidRPr="00DE3743" w:rsidRDefault="003D43FB" w:rsidP="001E0384">
      <w:pPr>
        <w:autoSpaceDE w:val="0"/>
        <w:autoSpaceDN w:val="0"/>
        <w:adjustRightInd w:val="0"/>
        <w:spacing w:after="0" w:line="240" w:lineRule="auto"/>
        <w:jc w:val="both"/>
        <w:rPr>
          <w:rFonts w:ascii="Times New Roman" w:hAnsi="Times New Roman" w:cs="Times New Roman"/>
          <w:sz w:val="24"/>
          <w:szCs w:val="24"/>
          <w:lang w:val="sq-AL"/>
        </w:rPr>
      </w:pPr>
    </w:p>
    <w:p w14:paraId="5D9DEB54" w14:textId="16980F65" w:rsidR="003D43FB" w:rsidRPr="00DE3743" w:rsidRDefault="003D43FB" w:rsidP="001E0384">
      <w:pPr>
        <w:autoSpaceDE w:val="0"/>
        <w:autoSpaceDN w:val="0"/>
        <w:adjustRightInd w:val="0"/>
        <w:spacing w:after="0" w:line="240" w:lineRule="auto"/>
        <w:jc w:val="both"/>
        <w:rPr>
          <w:rFonts w:ascii="Times New Roman" w:hAnsi="Times New Roman" w:cs="Times New Roman"/>
          <w:sz w:val="24"/>
          <w:szCs w:val="24"/>
          <w:lang w:val="sq-AL"/>
        </w:rPr>
      </w:pPr>
      <w:r w:rsidRPr="00DE3743">
        <w:rPr>
          <w:rFonts w:ascii="Times New Roman" w:hAnsi="Times New Roman" w:cs="Times New Roman"/>
          <w:sz w:val="24"/>
          <w:szCs w:val="24"/>
          <w:lang w:val="sq-AL"/>
        </w:rPr>
        <w:t>Në ligjin nr. 10</w:t>
      </w:r>
      <w:r w:rsidR="00970459" w:rsidRPr="00DE3743">
        <w:rPr>
          <w:rFonts w:ascii="Times New Roman" w:hAnsi="Times New Roman" w:cs="Times New Roman"/>
          <w:sz w:val="24"/>
          <w:szCs w:val="24"/>
          <w:lang w:val="sq-AL"/>
        </w:rPr>
        <w:t xml:space="preserve"> </w:t>
      </w:r>
      <w:r w:rsidR="0061151F" w:rsidRPr="00DE3743">
        <w:rPr>
          <w:rFonts w:ascii="Times New Roman" w:hAnsi="Times New Roman" w:cs="Times New Roman"/>
          <w:sz w:val="24"/>
          <w:szCs w:val="24"/>
          <w:lang w:val="sq-AL"/>
        </w:rPr>
        <w:t>091</w:t>
      </w:r>
      <w:r w:rsidRPr="00DE3743">
        <w:rPr>
          <w:rFonts w:ascii="Times New Roman" w:hAnsi="Times New Roman" w:cs="Times New Roman"/>
          <w:sz w:val="24"/>
          <w:szCs w:val="24"/>
          <w:lang w:val="sq-AL"/>
        </w:rPr>
        <w:t>, datë 0</w:t>
      </w:r>
      <w:r w:rsidR="0061151F" w:rsidRPr="00DE3743">
        <w:rPr>
          <w:rFonts w:ascii="Times New Roman" w:hAnsi="Times New Roman" w:cs="Times New Roman"/>
          <w:sz w:val="24"/>
          <w:szCs w:val="24"/>
          <w:lang w:val="sq-AL"/>
        </w:rPr>
        <w:t>5.03.2009</w:t>
      </w:r>
      <w:r w:rsidRPr="00DE3743">
        <w:rPr>
          <w:rFonts w:ascii="Times New Roman" w:hAnsi="Times New Roman" w:cs="Times New Roman"/>
          <w:sz w:val="24"/>
          <w:szCs w:val="24"/>
          <w:lang w:val="sq-AL"/>
        </w:rPr>
        <w:t xml:space="preserve"> </w:t>
      </w:r>
      <w:r w:rsidR="00A72658" w:rsidRPr="00DE3743">
        <w:rPr>
          <w:rFonts w:ascii="Times New Roman" w:hAnsi="Times New Roman" w:cs="Times New Roman"/>
          <w:sz w:val="24"/>
          <w:szCs w:val="24"/>
          <w:lang w:val="sq-AL"/>
        </w:rPr>
        <w:t>“</w:t>
      </w:r>
      <w:r w:rsidR="0061151F" w:rsidRPr="00DE3743">
        <w:rPr>
          <w:rFonts w:ascii="Times New Roman" w:hAnsi="Times New Roman" w:cs="Times New Roman"/>
          <w:sz w:val="24"/>
          <w:szCs w:val="24"/>
          <w:lang w:val="sq-AL"/>
        </w:rPr>
        <w:t xml:space="preserve">Për auditimin ligjor, organizimin e profesionit të </w:t>
      </w:r>
      <w:r w:rsidR="00A32640">
        <w:rPr>
          <w:rFonts w:ascii="Times New Roman" w:hAnsi="Times New Roman" w:cs="Times New Roman"/>
          <w:sz w:val="24"/>
          <w:szCs w:val="24"/>
          <w:lang w:val="sq-AL"/>
        </w:rPr>
        <w:t>audituesit ligjor</w:t>
      </w:r>
      <w:r w:rsidR="0061151F" w:rsidRPr="00DE3743">
        <w:rPr>
          <w:rFonts w:ascii="Times New Roman" w:hAnsi="Times New Roman" w:cs="Times New Roman"/>
          <w:sz w:val="24"/>
          <w:szCs w:val="24"/>
          <w:lang w:val="sq-AL"/>
        </w:rPr>
        <w:t xml:space="preserve"> dhe të kontabilistit të miratuar</w:t>
      </w:r>
      <w:r w:rsidR="00BF2C9D" w:rsidRPr="00DE3743">
        <w:rPr>
          <w:rFonts w:ascii="Times New Roman" w:hAnsi="Times New Roman" w:cs="Times New Roman"/>
          <w:sz w:val="24"/>
          <w:szCs w:val="24"/>
          <w:lang w:val="sq-AL"/>
        </w:rPr>
        <w:t>”</w:t>
      </w:r>
      <w:r w:rsidR="006A099B" w:rsidRPr="00DE3743">
        <w:rPr>
          <w:rFonts w:ascii="Times New Roman" w:hAnsi="Times New Roman" w:cs="Times New Roman"/>
          <w:sz w:val="24"/>
          <w:szCs w:val="24"/>
          <w:lang w:val="sq-AL"/>
        </w:rPr>
        <w:t xml:space="preserve">, </w:t>
      </w:r>
      <w:r w:rsidR="00140043">
        <w:rPr>
          <w:rFonts w:ascii="Times New Roman" w:hAnsi="Times New Roman" w:cs="Times New Roman"/>
          <w:sz w:val="24"/>
          <w:szCs w:val="24"/>
          <w:lang w:val="sq-AL"/>
        </w:rPr>
        <w:t>i ndryshuar,</w:t>
      </w:r>
      <w:r w:rsidR="001F6590">
        <w:rPr>
          <w:rFonts w:ascii="Times New Roman" w:hAnsi="Times New Roman" w:cs="Times New Roman"/>
          <w:sz w:val="24"/>
          <w:szCs w:val="24"/>
          <w:lang w:val="sq-AL"/>
        </w:rPr>
        <w:t xml:space="preserve"> </w:t>
      </w:r>
      <w:r w:rsidRPr="00DE3743">
        <w:rPr>
          <w:rFonts w:ascii="Times New Roman" w:hAnsi="Times New Roman" w:cs="Times New Roman"/>
          <w:sz w:val="24"/>
          <w:szCs w:val="24"/>
          <w:lang w:val="sq-AL"/>
        </w:rPr>
        <w:t>bëhen këto shtesa dhe ndryshime:</w:t>
      </w:r>
    </w:p>
    <w:p w14:paraId="0E59CB29" w14:textId="77777777" w:rsidR="003D43FB" w:rsidRPr="00DE3743" w:rsidRDefault="003D43FB" w:rsidP="001E0384">
      <w:pPr>
        <w:autoSpaceDE w:val="0"/>
        <w:autoSpaceDN w:val="0"/>
        <w:adjustRightInd w:val="0"/>
        <w:spacing w:after="0" w:line="240" w:lineRule="auto"/>
        <w:ind w:left="4320"/>
        <w:rPr>
          <w:rFonts w:ascii="Times New Roman" w:hAnsi="Times New Roman" w:cs="Times New Roman"/>
          <w:b/>
          <w:bCs/>
          <w:sz w:val="24"/>
          <w:szCs w:val="24"/>
          <w:lang w:val="sq-AL"/>
        </w:rPr>
      </w:pPr>
    </w:p>
    <w:p w14:paraId="25D3AEF9" w14:textId="7796089D" w:rsidR="003D43FB" w:rsidRPr="00DE3743" w:rsidRDefault="003D43FB" w:rsidP="001E0384">
      <w:pPr>
        <w:autoSpaceDE w:val="0"/>
        <w:autoSpaceDN w:val="0"/>
        <w:adjustRightInd w:val="0"/>
        <w:spacing w:after="0" w:line="240" w:lineRule="auto"/>
        <w:jc w:val="center"/>
        <w:rPr>
          <w:rFonts w:ascii="Times New Roman" w:hAnsi="Times New Roman" w:cs="Times New Roman"/>
          <w:b/>
          <w:bCs/>
          <w:sz w:val="24"/>
          <w:szCs w:val="24"/>
          <w:lang w:val="sq-AL"/>
        </w:rPr>
      </w:pPr>
      <w:r w:rsidRPr="00DE3743">
        <w:rPr>
          <w:rFonts w:ascii="Times New Roman" w:hAnsi="Times New Roman" w:cs="Times New Roman"/>
          <w:b/>
          <w:bCs/>
          <w:sz w:val="24"/>
          <w:szCs w:val="24"/>
          <w:lang w:val="sq-AL"/>
        </w:rPr>
        <w:t>Neni 1</w:t>
      </w:r>
    </w:p>
    <w:p w14:paraId="44EC6072" w14:textId="77777777" w:rsidR="003D43FB" w:rsidRPr="00DE3743" w:rsidRDefault="003D43FB" w:rsidP="001E0384">
      <w:pPr>
        <w:autoSpaceDE w:val="0"/>
        <w:autoSpaceDN w:val="0"/>
        <w:adjustRightInd w:val="0"/>
        <w:spacing w:after="0" w:line="240" w:lineRule="auto"/>
        <w:ind w:left="4320"/>
        <w:rPr>
          <w:rFonts w:ascii="Times New Roman" w:hAnsi="Times New Roman" w:cs="Times New Roman"/>
          <w:sz w:val="24"/>
          <w:szCs w:val="24"/>
          <w:lang w:val="sq-AL"/>
        </w:rPr>
      </w:pPr>
    </w:p>
    <w:p w14:paraId="42E76010" w14:textId="6787B0CD" w:rsidR="0061151F" w:rsidRPr="00DE3743" w:rsidRDefault="0061151F" w:rsidP="001E0384">
      <w:pPr>
        <w:autoSpaceDE w:val="0"/>
        <w:autoSpaceDN w:val="0"/>
        <w:adjustRightInd w:val="0"/>
        <w:spacing w:after="0" w:line="240" w:lineRule="auto"/>
        <w:rPr>
          <w:rFonts w:ascii="Times New Roman" w:eastAsia="Times New Roman" w:hAnsi="Times New Roman" w:cs="Times New Roman"/>
          <w:color w:val="FF0000"/>
          <w:sz w:val="20"/>
          <w:szCs w:val="20"/>
          <w:lang w:val="sq-AL" w:eastAsia="sq-AL"/>
        </w:rPr>
      </w:pPr>
      <w:r w:rsidRPr="00DE3743">
        <w:rPr>
          <w:rFonts w:ascii="Times New Roman" w:hAnsi="Times New Roman" w:cs="Times New Roman"/>
          <w:sz w:val="24"/>
          <w:szCs w:val="24"/>
          <w:lang w:val="sq-AL"/>
        </w:rPr>
        <w:t xml:space="preserve">Në </w:t>
      </w:r>
      <w:r w:rsidR="0035513F" w:rsidRPr="00DE3743">
        <w:rPr>
          <w:rFonts w:ascii="Times New Roman" w:hAnsi="Times New Roman" w:cs="Times New Roman"/>
          <w:sz w:val="24"/>
          <w:szCs w:val="24"/>
          <w:lang w:val="sq-AL"/>
        </w:rPr>
        <w:t>n</w:t>
      </w:r>
      <w:r w:rsidRPr="00DE3743">
        <w:rPr>
          <w:rFonts w:ascii="Times New Roman" w:hAnsi="Times New Roman" w:cs="Times New Roman"/>
          <w:sz w:val="24"/>
          <w:szCs w:val="24"/>
          <w:lang w:val="sq-AL"/>
        </w:rPr>
        <w:t>eni</w:t>
      </w:r>
      <w:r w:rsidR="003972ED">
        <w:rPr>
          <w:rFonts w:ascii="Times New Roman" w:hAnsi="Times New Roman" w:cs="Times New Roman"/>
          <w:sz w:val="24"/>
          <w:szCs w:val="24"/>
          <w:lang w:val="sq-AL"/>
        </w:rPr>
        <w:t>n</w:t>
      </w:r>
      <w:r w:rsidRPr="00DE3743">
        <w:rPr>
          <w:rFonts w:ascii="Times New Roman" w:hAnsi="Times New Roman" w:cs="Times New Roman"/>
          <w:sz w:val="24"/>
          <w:szCs w:val="24"/>
          <w:lang w:val="sq-AL"/>
        </w:rPr>
        <w:t xml:space="preserve"> 2 </w:t>
      </w:r>
      <w:r w:rsidR="005C3E64">
        <w:rPr>
          <w:rFonts w:ascii="Times New Roman" w:hAnsi="Times New Roman" w:cs="Times New Roman"/>
          <w:sz w:val="24"/>
          <w:szCs w:val="24"/>
          <w:lang w:val="sq-AL"/>
        </w:rPr>
        <w:t xml:space="preserve">bëhen ndryshimet dhe shtesat </w:t>
      </w:r>
      <w:r w:rsidR="005C3E64" w:rsidRPr="00DE3743">
        <w:rPr>
          <w:rFonts w:ascii="Times New Roman" w:hAnsi="Times New Roman" w:cs="Times New Roman"/>
          <w:sz w:val="24"/>
          <w:szCs w:val="24"/>
          <w:lang w:val="sq-AL"/>
        </w:rPr>
        <w:t>si më poshtë</w:t>
      </w:r>
      <w:r w:rsidR="005C3E64">
        <w:rPr>
          <w:rFonts w:ascii="Times New Roman" w:hAnsi="Times New Roman" w:cs="Times New Roman"/>
          <w:sz w:val="24"/>
          <w:szCs w:val="24"/>
          <w:lang w:val="sq-AL"/>
        </w:rPr>
        <w:t>:</w:t>
      </w:r>
    </w:p>
    <w:p w14:paraId="5140F8A2" w14:textId="1F2F6855" w:rsidR="005C3E64" w:rsidRDefault="00967780" w:rsidP="001E0384">
      <w:pPr>
        <w:pStyle w:val="ListParagraph"/>
        <w:autoSpaceDE w:val="0"/>
        <w:autoSpaceDN w:val="0"/>
        <w:adjustRightInd w:val="0"/>
        <w:spacing w:after="0" w:line="240" w:lineRule="auto"/>
        <w:ind w:left="0"/>
        <w:jc w:val="both"/>
        <w:rPr>
          <w:rFonts w:ascii="Times New Roman" w:eastAsia="Times New Roman" w:hAnsi="Times New Roman" w:cs="Times New Roman"/>
          <w:sz w:val="24"/>
          <w:szCs w:val="24"/>
          <w:lang w:val="sq-AL" w:eastAsia="sq-AL"/>
        </w:rPr>
      </w:pPr>
      <w:r>
        <w:rPr>
          <w:rFonts w:ascii="Times New Roman" w:eastAsia="Times New Roman" w:hAnsi="Times New Roman" w:cs="Times New Roman"/>
          <w:sz w:val="24"/>
          <w:szCs w:val="24"/>
          <w:lang w:val="sq-AL" w:eastAsia="sq-AL"/>
        </w:rPr>
        <w:t>1.</w:t>
      </w:r>
      <w:r w:rsidR="004258F4" w:rsidRPr="00DE3743">
        <w:rPr>
          <w:rFonts w:ascii="Times New Roman" w:eastAsia="Times New Roman" w:hAnsi="Times New Roman" w:cs="Times New Roman"/>
          <w:sz w:val="24"/>
          <w:szCs w:val="24"/>
          <w:lang w:val="sq-AL" w:eastAsia="sq-AL"/>
        </w:rPr>
        <w:t>Pika 1</w:t>
      </w:r>
      <w:r w:rsidR="005C3E64">
        <w:rPr>
          <w:rFonts w:ascii="Times New Roman" w:eastAsia="Times New Roman" w:hAnsi="Times New Roman" w:cs="Times New Roman"/>
          <w:sz w:val="24"/>
          <w:szCs w:val="24"/>
          <w:lang w:val="sq-AL" w:eastAsia="sq-AL"/>
        </w:rPr>
        <w:t>,</w:t>
      </w:r>
      <w:r w:rsidR="004258F4" w:rsidRPr="00DE3743">
        <w:rPr>
          <w:rFonts w:ascii="Times New Roman" w:eastAsia="Times New Roman" w:hAnsi="Times New Roman" w:cs="Times New Roman"/>
          <w:sz w:val="24"/>
          <w:szCs w:val="24"/>
          <w:lang w:val="sq-AL" w:eastAsia="sq-AL"/>
        </w:rPr>
        <w:t xml:space="preserve"> </w:t>
      </w:r>
      <w:r w:rsidR="005C3E64">
        <w:rPr>
          <w:rFonts w:ascii="Times New Roman" w:eastAsia="Times New Roman" w:hAnsi="Times New Roman" w:cs="Times New Roman"/>
          <w:sz w:val="24"/>
          <w:szCs w:val="24"/>
          <w:lang w:val="sq-AL" w:eastAsia="sq-AL"/>
        </w:rPr>
        <w:t>shkronja c</w:t>
      </w:r>
      <w:r w:rsidR="000B1741">
        <w:rPr>
          <w:rFonts w:ascii="Times New Roman" w:eastAsia="Times New Roman" w:hAnsi="Times New Roman" w:cs="Times New Roman"/>
          <w:sz w:val="24"/>
          <w:szCs w:val="24"/>
          <w:lang w:val="sq-AL" w:eastAsia="sq-AL"/>
        </w:rPr>
        <w:t>)</w:t>
      </w:r>
      <w:r w:rsidR="005C3E64">
        <w:rPr>
          <w:rFonts w:ascii="Times New Roman" w:eastAsia="Times New Roman" w:hAnsi="Times New Roman" w:cs="Times New Roman"/>
          <w:sz w:val="24"/>
          <w:szCs w:val="24"/>
          <w:lang w:val="sq-AL" w:eastAsia="sq-AL"/>
        </w:rPr>
        <w:t>, ndrysho</w:t>
      </w:r>
      <w:r w:rsidR="00042C54">
        <w:rPr>
          <w:rFonts w:ascii="Times New Roman" w:eastAsia="Times New Roman" w:hAnsi="Times New Roman" w:cs="Times New Roman"/>
          <w:sz w:val="24"/>
          <w:szCs w:val="24"/>
          <w:lang w:val="sq-AL" w:eastAsia="sq-AL"/>
        </w:rPr>
        <w:t>n</w:t>
      </w:r>
      <w:r w:rsidR="005C3E64">
        <w:rPr>
          <w:rFonts w:ascii="Times New Roman" w:eastAsia="Times New Roman" w:hAnsi="Times New Roman" w:cs="Times New Roman"/>
          <w:sz w:val="24"/>
          <w:szCs w:val="24"/>
          <w:lang w:val="sq-AL" w:eastAsia="sq-AL"/>
        </w:rPr>
        <w:t xml:space="preserve"> si më poshtë:</w:t>
      </w:r>
    </w:p>
    <w:p w14:paraId="16D214AD" w14:textId="7257AFAC" w:rsidR="006248A1" w:rsidRPr="00DE3743" w:rsidRDefault="004258F4" w:rsidP="001E0384">
      <w:pPr>
        <w:pStyle w:val="ListParagraph"/>
        <w:autoSpaceDE w:val="0"/>
        <w:autoSpaceDN w:val="0"/>
        <w:adjustRightInd w:val="0"/>
        <w:spacing w:after="0" w:line="240" w:lineRule="auto"/>
        <w:ind w:left="0"/>
        <w:jc w:val="both"/>
        <w:rPr>
          <w:rFonts w:ascii="Times New Roman" w:eastAsia="Times New Roman" w:hAnsi="Times New Roman" w:cs="Times New Roman"/>
          <w:sz w:val="24"/>
          <w:szCs w:val="24"/>
          <w:lang w:val="sq-AL" w:eastAsia="sq-AL"/>
        </w:rPr>
      </w:pPr>
      <w:r w:rsidRPr="00DE3743">
        <w:rPr>
          <w:rFonts w:ascii="Times New Roman" w:eastAsia="Times New Roman" w:hAnsi="Times New Roman" w:cs="Times New Roman"/>
          <w:sz w:val="24"/>
          <w:szCs w:val="24"/>
          <w:lang w:val="sq-AL" w:eastAsia="sq-AL"/>
        </w:rPr>
        <w:t>“</w:t>
      </w:r>
      <w:r w:rsidR="0061151F" w:rsidRPr="00DE3743">
        <w:rPr>
          <w:rFonts w:ascii="Times New Roman" w:eastAsia="Times New Roman" w:hAnsi="Times New Roman" w:cs="Times New Roman"/>
          <w:sz w:val="24"/>
          <w:szCs w:val="24"/>
          <w:lang w:val="sq-AL" w:eastAsia="sq-AL"/>
        </w:rPr>
        <w:t>kryhet në mënyrë vullnetare, me kërkesë të njësisë ekonomike, në zbatim të standardeve ndërkombëtare të auditimit dhe kërkesave të këtij ligji.</w:t>
      </w:r>
      <w:r w:rsidR="00B761B7" w:rsidRPr="00DE3743">
        <w:rPr>
          <w:rFonts w:ascii="Times New Roman" w:eastAsia="Times New Roman" w:hAnsi="Times New Roman" w:cs="Times New Roman"/>
          <w:sz w:val="24"/>
          <w:szCs w:val="24"/>
          <w:lang w:val="sq-AL" w:eastAsia="sq-AL"/>
        </w:rPr>
        <w:t>”.</w:t>
      </w:r>
    </w:p>
    <w:p w14:paraId="5AB8C036" w14:textId="5DB8FC9D" w:rsidR="005C3E64" w:rsidRDefault="00967780" w:rsidP="001E0384">
      <w:pPr>
        <w:pStyle w:val="ListParagraph"/>
        <w:autoSpaceDE w:val="0"/>
        <w:autoSpaceDN w:val="0"/>
        <w:adjustRightInd w:val="0"/>
        <w:spacing w:after="0" w:line="240" w:lineRule="auto"/>
        <w:ind w:left="0"/>
        <w:jc w:val="both"/>
        <w:rPr>
          <w:rFonts w:ascii="Times New Roman" w:eastAsia="Times New Roman" w:hAnsi="Times New Roman" w:cs="Times New Roman"/>
          <w:sz w:val="24"/>
          <w:szCs w:val="24"/>
          <w:lang w:val="sq-AL" w:eastAsia="sq-AL"/>
        </w:rPr>
      </w:pPr>
      <w:r>
        <w:rPr>
          <w:rFonts w:ascii="Times New Roman" w:eastAsia="Times New Roman" w:hAnsi="Times New Roman" w:cs="Times New Roman"/>
          <w:sz w:val="24"/>
          <w:szCs w:val="24"/>
          <w:lang w:val="sq-AL" w:eastAsia="sq-AL"/>
        </w:rPr>
        <w:t>2.</w:t>
      </w:r>
      <w:r w:rsidR="006248A1" w:rsidRPr="00DE3743">
        <w:rPr>
          <w:rFonts w:ascii="Times New Roman" w:eastAsia="Times New Roman" w:hAnsi="Times New Roman" w:cs="Times New Roman"/>
          <w:sz w:val="24"/>
          <w:szCs w:val="24"/>
          <w:lang w:val="sq-AL" w:eastAsia="sq-AL"/>
        </w:rPr>
        <w:t xml:space="preserve">Pika </w:t>
      </w:r>
      <w:r w:rsidR="0061151F" w:rsidRPr="00DE3743">
        <w:rPr>
          <w:rFonts w:ascii="Times New Roman" w:eastAsia="Times New Roman" w:hAnsi="Times New Roman" w:cs="Times New Roman"/>
          <w:sz w:val="24"/>
          <w:szCs w:val="24"/>
          <w:lang w:val="sq-AL" w:eastAsia="sq-AL"/>
        </w:rPr>
        <w:t>2</w:t>
      </w:r>
      <w:r w:rsidR="00B761B7" w:rsidRPr="00DE3743">
        <w:rPr>
          <w:rFonts w:ascii="Times New Roman" w:eastAsia="Times New Roman" w:hAnsi="Times New Roman" w:cs="Times New Roman"/>
          <w:sz w:val="24"/>
          <w:szCs w:val="24"/>
          <w:lang w:val="sq-AL" w:eastAsia="sq-AL"/>
        </w:rPr>
        <w:t xml:space="preserve"> </w:t>
      </w:r>
      <w:r w:rsidR="005C3E64">
        <w:rPr>
          <w:rFonts w:ascii="Times New Roman" w:eastAsia="Times New Roman" w:hAnsi="Times New Roman" w:cs="Times New Roman"/>
          <w:sz w:val="24"/>
          <w:szCs w:val="24"/>
          <w:lang w:val="sq-AL" w:eastAsia="sq-AL"/>
        </w:rPr>
        <w:t>ndryshohet si më poshtë:</w:t>
      </w:r>
    </w:p>
    <w:p w14:paraId="045F5B8B" w14:textId="6BB5A1DD" w:rsidR="006248A1" w:rsidRPr="00DE3743" w:rsidRDefault="0061151F" w:rsidP="001E0384">
      <w:pPr>
        <w:pStyle w:val="ListParagraph"/>
        <w:autoSpaceDE w:val="0"/>
        <w:autoSpaceDN w:val="0"/>
        <w:adjustRightInd w:val="0"/>
        <w:spacing w:after="0" w:line="240" w:lineRule="auto"/>
        <w:ind w:left="0"/>
        <w:jc w:val="both"/>
        <w:rPr>
          <w:rFonts w:ascii="Times New Roman" w:eastAsia="Times New Roman" w:hAnsi="Times New Roman" w:cs="Times New Roman"/>
          <w:sz w:val="24"/>
          <w:szCs w:val="24"/>
          <w:lang w:val="sq-AL" w:eastAsia="sq-AL"/>
        </w:rPr>
      </w:pPr>
      <w:r w:rsidRPr="00DE3743">
        <w:rPr>
          <w:rFonts w:ascii="Times New Roman" w:eastAsia="Times New Roman" w:hAnsi="Times New Roman" w:cs="Times New Roman"/>
          <w:sz w:val="24"/>
          <w:szCs w:val="24"/>
          <w:lang w:val="sq-AL" w:eastAsia="sq-AL"/>
        </w:rPr>
        <w:t>“</w:t>
      </w:r>
      <w:r w:rsidR="00140043">
        <w:rPr>
          <w:rFonts w:ascii="Times New Roman" w:eastAsia="Times New Roman" w:hAnsi="Times New Roman" w:cs="Times New Roman"/>
          <w:sz w:val="24"/>
          <w:szCs w:val="24"/>
          <w:lang w:val="sq-AL" w:eastAsia="sq-AL"/>
        </w:rPr>
        <w:t>2.</w:t>
      </w:r>
      <w:r w:rsidRPr="00DE3743">
        <w:rPr>
          <w:rFonts w:ascii="Times New Roman" w:eastAsia="Times New Roman" w:hAnsi="Times New Roman" w:cs="Times New Roman"/>
          <w:sz w:val="24"/>
          <w:szCs w:val="24"/>
          <w:lang w:val="sq-AL" w:eastAsia="sq-AL"/>
        </w:rPr>
        <w:t xml:space="preserve">Auditues ligjor i huaj” është </w:t>
      </w:r>
      <w:r w:rsidR="00663910">
        <w:rPr>
          <w:rFonts w:ascii="Times New Roman" w:eastAsia="Times New Roman" w:hAnsi="Times New Roman" w:cs="Times New Roman"/>
          <w:sz w:val="24"/>
          <w:szCs w:val="24"/>
          <w:lang w:val="sq-AL" w:eastAsia="sq-AL"/>
        </w:rPr>
        <w:t>individi</w:t>
      </w:r>
      <w:r w:rsidR="00890613" w:rsidRPr="00DE3743">
        <w:rPr>
          <w:rFonts w:ascii="Times New Roman" w:eastAsia="Times New Roman" w:hAnsi="Times New Roman" w:cs="Times New Roman"/>
          <w:sz w:val="24"/>
          <w:szCs w:val="24"/>
          <w:lang w:val="sq-AL" w:eastAsia="sq-AL"/>
        </w:rPr>
        <w:t xml:space="preserve"> </w:t>
      </w:r>
      <w:r w:rsidRPr="00DE3743">
        <w:rPr>
          <w:rFonts w:ascii="Times New Roman" w:eastAsia="Times New Roman" w:hAnsi="Times New Roman" w:cs="Times New Roman"/>
          <w:sz w:val="24"/>
          <w:szCs w:val="24"/>
          <w:lang w:val="sq-AL" w:eastAsia="sq-AL"/>
        </w:rPr>
        <w:t>i miratuar dhe i regjistruar për kryerjen e auditimit ligjor të pasqyrave financiare vjetore, individuale ose të konsoliduara, apo ku është e zbatueshme, dhënien e sigurisë për raportimin e qëndrueshmërisë të personave juridikë në një shtet tjetër.</w:t>
      </w:r>
      <w:r w:rsidR="00B761B7" w:rsidRPr="00DE3743">
        <w:rPr>
          <w:rFonts w:ascii="Times New Roman" w:eastAsia="Times New Roman" w:hAnsi="Times New Roman" w:cs="Times New Roman"/>
          <w:sz w:val="24"/>
          <w:szCs w:val="24"/>
          <w:lang w:val="sq-AL" w:eastAsia="sq-AL"/>
        </w:rPr>
        <w:t>”.</w:t>
      </w:r>
    </w:p>
    <w:p w14:paraId="19D55F3E" w14:textId="6C30B544" w:rsidR="005C3E64" w:rsidRDefault="00967780" w:rsidP="001E0384">
      <w:pPr>
        <w:pStyle w:val="ListParagraph"/>
        <w:autoSpaceDE w:val="0"/>
        <w:autoSpaceDN w:val="0"/>
        <w:adjustRightInd w:val="0"/>
        <w:spacing w:after="0" w:line="240" w:lineRule="auto"/>
        <w:ind w:left="0"/>
        <w:jc w:val="both"/>
        <w:rPr>
          <w:rFonts w:ascii="Times New Roman" w:eastAsia="Times New Roman" w:hAnsi="Times New Roman" w:cs="Times New Roman"/>
          <w:sz w:val="24"/>
          <w:szCs w:val="24"/>
          <w:lang w:val="sq-AL" w:eastAsia="sq-AL"/>
        </w:rPr>
      </w:pPr>
      <w:r>
        <w:rPr>
          <w:rFonts w:ascii="Times New Roman" w:eastAsia="Times New Roman" w:hAnsi="Times New Roman" w:cs="Times New Roman"/>
          <w:sz w:val="24"/>
          <w:szCs w:val="24"/>
          <w:lang w:val="sq-AL" w:eastAsia="sq-AL"/>
        </w:rPr>
        <w:t>3.</w:t>
      </w:r>
      <w:r w:rsidR="006248A1" w:rsidRPr="00DE3743">
        <w:rPr>
          <w:rFonts w:ascii="Times New Roman" w:eastAsia="Times New Roman" w:hAnsi="Times New Roman" w:cs="Times New Roman"/>
          <w:sz w:val="24"/>
          <w:szCs w:val="24"/>
          <w:lang w:val="sq-AL" w:eastAsia="sq-AL"/>
        </w:rPr>
        <w:t>Pika 3</w:t>
      </w:r>
      <w:r w:rsidR="005C3E64" w:rsidRPr="005C3E64">
        <w:rPr>
          <w:rFonts w:ascii="Times New Roman" w:eastAsia="Times New Roman" w:hAnsi="Times New Roman" w:cs="Times New Roman"/>
          <w:sz w:val="24"/>
          <w:szCs w:val="24"/>
          <w:lang w:val="sq-AL" w:eastAsia="sq-AL"/>
        </w:rPr>
        <w:t xml:space="preserve"> </w:t>
      </w:r>
      <w:r w:rsidR="005C3E64">
        <w:rPr>
          <w:rFonts w:ascii="Times New Roman" w:eastAsia="Times New Roman" w:hAnsi="Times New Roman" w:cs="Times New Roman"/>
          <w:sz w:val="24"/>
          <w:szCs w:val="24"/>
          <w:lang w:val="sq-AL" w:eastAsia="sq-AL"/>
        </w:rPr>
        <w:t>ndrysh</w:t>
      </w:r>
      <w:r w:rsidR="00042C54">
        <w:rPr>
          <w:rFonts w:ascii="Times New Roman" w:eastAsia="Times New Roman" w:hAnsi="Times New Roman" w:cs="Times New Roman"/>
          <w:sz w:val="24"/>
          <w:szCs w:val="24"/>
          <w:lang w:val="sq-AL" w:eastAsia="sq-AL"/>
        </w:rPr>
        <w:t>on</w:t>
      </w:r>
      <w:r w:rsidR="005C3E64">
        <w:rPr>
          <w:rFonts w:ascii="Times New Roman" w:eastAsia="Times New Roman" w:hAnsi="Times New Roman" w:cs="Times New Roman"/>
          <w:sz w:val="24"/>
          <w:szCs w:val="24"/>
          <w:lang w:val="sq-AL" w:eastAsia="sq-AL"/>
        </w:rPr>
        <w:t xml:space="preserve"> si më poshtë:</w:t>
      </w:r>
    </w:p>
    <w:p w14:paraId="27B9EFAA" w14:textId="532698F2" w:rsidR="006248A1" w:rsidRPr="00DE3743" w:rsidRDefault="0061151F" w:rsidP="001E0384">
      <w:pPr>
        <w:pStyle w:val="ListParagraph"/>
        <w:autoSpaceDE w:val="0"/>
        <w:autoSpaceDN w:val="0"/>
        <w:adjustRightInd w:val="0"/>
        <w:spacing w:after="0" w:line="240" w:lineRule="auto"/>
        <w:ind w:left="0"/>
        <w:jc w:val="both"/>
        <w:rPr>
          <w:rFonts w:ascii="Times New Roman" w:eastAsia="Times New Roman" w:hAnsi="Times New Roman" w:cs="Times New Roman"/>
          <w:sz w:val="24"/>
          <w:szCs w:val="24"/>
          <w:lang w:val="sq-AL" w:eastAsia="sq-AL"/>
        </w:rPr>
      </w:pPr>
      <w:r w:rsidRPr="00DE3743">
        <w:rPr>
          <w:rFonts w:ascii="Times New Roman" w:eastAsia="Times New Roman" w:hAnsi="Times New Roman" w:cs="Times New Roman"/>
          <w:sz w:val="24"/>
          <w:szCs w:val="24"/>
          <w:lang w:val="sq-AL" w:eastAsia="sq-AL"/>
        </w:rPr>
        <w:t>“</w:t>
      </w:r>
      <w:r w:rsidR="00140043">
        <w:rPr>
          <w:rFonts w:ascii="Times New Roman" w:eastAsia="Times New Roman" w:hAnsi="Times New Roman" w:cs="Times New Roman"/>
          <w:sz w:val="24"/>
          <w:szCs w:val="24"/>
          <w:lang w:val="sq-AL" w:eastAsia="sq-AL"/>
        </w:rPr>
        <w:t xml:space="preserve">3. </w:t>
      </w:r>
      <w:r w:rsidRPr="00DE3743">
        <w:rPr>
          <w:rFonts w:ascii="Times New Roman" w:eastAsia="Times New Roman" w:hAnsi="Times New Roman" w:cs="Times New Roman"/>
          <w:sz w:val="24"/>
          <w:szCs w:val="24"/>
          <w:lang w:val="sq-AL" w:eastAsia="sq-AL"/>
        </w:rPr>
        <w:t>Auditues i grupit” është një ose disa auditues ligjorë apo një ose disa shoqëri auditimi, që kryejnë auditimin ligjor të pasqyrave financiare të konsoliduara,</w:t>
      </w:r>
      <w:r w:rsidR="004258F4" w:rsidRPr="00DE3743">
        <w:rPr>
          <w:rFonts w:ascii="Times New Roman" w:eastAsia="Times New Roman" w:hAnsi="Times New Roman" w:cs="Times New Roman"/>
          <w:sz w:val="24"/>
          <w:szCs w:val="24"/>
          <w:lang w:val="sq-AL" w:eastAsia="sq-AL"/>
        </w:rPr>
        <w:t xml:space="preserve"> </w:t>
      </w:r>
      <w:r w:rsidRPr="00DE3743">
        <w:rPr>
          <w:rFonts w:ascii="Times New Roman" w:eastAsia="Times New Roman" w:hAnsi="Times New Roman" w:cs="Times New Roman"/>
          <w:sz w:val="24"/>
          <w:szCs w:val="24"/>
          <w:lang w:val="sq-AL" w:eastAsia="sq-AL"/>
        </w:rPr>
        <w:t>ose, ku është e zbatueshme, dhënien e sigurisë për raportimin e qëndrueshmërisë.</w:t>
      </w:r>
      <w:r w:rsidR="00B761B7" w:rsidRPr="00DE3743">
        <w:rPr>
          <w:rFonts w:ascii="Times New Roman" w:eastAsia="Times New Roman" w:hAnsi="Times New Roman" w:cs="Times New Roman"/>
          <w:sz w:val="24"/>
          <w:szCs w:val="24"/>
          <w:lang w:val="sq-AL" w:eastAsia="sq-AL"/>
        </w:rPr>
        <w:t>”</w:t>
      </w:r>
    </w:p>
    <w:p w14:paraId="46B8C02C" w14:textId="05C5D96D" w:rsidR="006248A1" w:rsidRPr="00DE3743" w:rsidRDefault="00967780" w:rsidP="001E0384">
      <w:pPr>
        <w:pStyle w:val="ListParagraph"/>
        <w:autoSpaceDE w:val="0"/>
        <w:autoSpaceDN w:val="0"/>
        <w:adjustRightInd w:val="0"/>
        <w:spacing w:after="0" w:line="240" w:lineRule="auto"/>
        <w:ind w:left="0"/>
        <w:jc w:val="both"/>
        <w:rPr>
          <w:rFonts w:ascii="Times New Roman" w:eastAsia="Times New Roman" w:hAnsi="Times New Roman" w:cs="Times New Roman"/>
          <w:sz w:val="24"/>
          <w:szCs w:val="24"/>
          <w:lang w:val="sq-AL" w:eastAsia="sq-AL"/>
        </w:rPr>
      </w:pPr>
      <w:r>
        <w:rPr>
          <w:rFonts w:ascii="Times New Roman" w:hAnsi="Times New Roman" w:cs="Times New Roman"/>
          <w:sz w:val="24"/>
          <w:szCs w:val="24"/>
          <w:lang w:val="sq-AL"/>
        </w:rPr>
        <w:t>4.</w:t>
      </w:r>
      <w:r w:rsidR="006248A1" w:rsidRPr="00DE3743">
        <w:rPr>
          <w:rFonts w:ascii="Times New Roman" w:hAnsi="Times New Roman" w:cs="Times New Roman"/>
          <w:sz w:val="24"/>
          <w:szCs w:val="24"/>
          <w:lang w:val="sq-AL"/>
        </w:rPr>
        <w:t>Në pikën 4</w:t>
      </w:r>
      <w:r w:rsidR="00F74B87" w:rsidRPr="00DE3743">
        <w:rPr>
          <w:rFonts w:ascii="Times New Roman" w:hAnsi="Times New Roman" w:cs="Times New Roman"/>
          <w:sz w:val="24"/>
          <w:szCs w:val="24"/>
          <w:lang w:val="sq-AL"/>
        </w:rPr>
        <w:t>,</w:t>
      </w:r>
      <w:r w:rsidR="006248A1" w:rsidRPr="00DE3743">
        <w:rPr>
          <w:rFonts w:ascii="Times New Roman" w:hAnsi="Times New Roman" w:cs="Times New Roman"/>
          <w:sz w:val="24"/>
          <w:szCs w:val="24"/>
          <w:lang w:val="sq-AL"/>
        </w:rPr>
        <w:t xml:space="preserve"> togfjalëshi “</w:t>
      </w:r>
      <w:r w:rsidR="006248A1" w:rsidRPr="00DE3743">
        <w:rPr>
          <w:rFonts w:ascii="Times New Roman" w:eastAsia="Times New Roman" w:hAnsi="Times New Roman" w:cs="Times New Roman"/>
          <w:sz w:val="24"/>
          <w:szCs w:val="24"/>
          <w:lang w:val="sq-AL" w:eastAsia="sq-AL"/>
        </w:rPr>
        <w:t xml:space="preserve"> me shpalljen e rezultateve.</w:t>
      </w:r>
      <w:r w:rsidR="006248A1" w:rsidRPr="00DE3743">
        <w:rPr>
          <w:rFonts w:ascii="Times New Roman" w:hAnsi="Times New Roman" w:cs="Times New Roman"/>
          <w:sz w:val="24"/>
          <w:szCs w:val="24"/>
          <w:lang w:val="sq-AL"/>
        </w:rPr>
        <w:t>”, zëvendësohet me togfjalëshin “</w:t>
      </w:r>
      <w:r w:rsidR="006248A1" w:rsidRPr="00DE3743">
        <w:rPr>
          <w:rFonts w:ascii="Times New Roman" w:eastAsia="Times New Roman" w:hAnsi="Times New Roman" w:cs="Times New Roman"/>
          <w:sz w:val="24"/>
          <w:szCs w:val="24"/>
          <w:lang w:val="sq-AL" w:eastAsia="sq-AL"/>
        </w:rPr>
        <w:t>të aftësive profesionale</w:t>
      </w:r>
      <w:r w:rsidR="00B761B7" w:rsidRPr="00DE3743">
        <w:rPr>
          <w:rFonts w:ascii="Times New Roman" w:eastAsia="Times New Roman" w:hAnsi="Times New Roman" w:cs="Times New Roman"/>
          <w:sz w:val="24"/>
          <w:szCs w:val="24"/>
          <w:lang w:val="sq-AL" w:eastAsia="sq-AL"/>
        </w:rPr>
        <w:t>.</w:t>
      </w:r>
      <w:r w:rsidR="006248A1" w:rsidRPr="00DE3743">
        <w:rPr>
          <w:rFonts w:ascii="Times New Roman" w:hAnsi="Times New Roman" w:cs="Times New Roman"/>
          <w:sz w:val="24"/>
          <w:szCs w:val="24"/>
          <w:lang w:val="sq-AL"/>
        </w:rPr>
        <w:t>”</w:t>
      </w:r>
    </w:p>
    <w:p w14:paraId="7FC600EA" w14:textId="2C7422AE" w:rsidR="005C3E64" w:rsidRPr="00F3443E" w:rsidRDefault="00967780" w:rsidP="001E0384">
      <w:pPr>
        <w:autoSpaceDE w:val="0"/>
        <w:autoSpaceDN w:val="0"/>
        <w:adjustRightInd w:val="0"/>
        <w:spacing w:after="0" w:line="240" w:lineRule="auto"/>
        <w:jc w:val="both"/>
        <w:rPr>
          <w:rFonts w:ascii="Times New Roman" w:eastAsia="Times New Roman" w:hAnsi="Times New Roman" w:cs="Times New Roman"/>
          <w:sz w:val="24"/>
          <w:szCs w:val="24"/>
          <w:lang w:val="sq-AL" w:eastAsia="sq-AL"/>
        </w:rPr>
      </w:pPr>
      <w:r>
        <w:rPr>
          <w:rFonts w:ascii="Times New Roman" w:hAnsi="Times New Roman" w:cs="Times New Roman"/>
          <w:sz w:val="24"/>
          <w:szCs w:val="24"/>
          <w:lang w:val="sq-AL"/>
        </w:rPr>
        <w:t>5.</w:t>
      </w:r>
      <w:r w:rsidR="006248A1" w:rsidRPr="00F3443E">
        <w:rPr>
          <w:rFonts w:ascii="Times New Roman" w:hAnsi="Times New Roman" w:cs="Times New Roman"/>
          <w:sz w:val="24"/>
          <w:szCs w:val="24"/>
          <w:lang w:val="sq-AL"/>
        </w:rPr>
        <w:t xml:space="preserve">Pika </w:t>
      </w:r>
      <w:r w:rsidR="006248A1" w:rsidRPr="00F3443E">
        <w:rPr>
          <w:rFonts w:ascii="Times New Roman" w:eastAsia="Times New Roman" w:hAnsi="Times New Roman" w:cs="Times New Roman"/>
          <w:sz w:val="24"/>
          <w:szCs w:val="24"/>
          <w:lang w:val="sq-AL" w:eastAsia="sq-AL"/>
        </w:rPr>
        <w:t>7</w:t>
      </w:r>
      <w:r w:rsidR="00B761B7" w:rsidRPr="00F3443E">
        <w:rPr>
          <w:rFonts w:ascii="Times New Roman" w:eastAsia="Times New Roman" w:hAnsi="Times New Roman" w:cs="Times New Roman"/>
          <w:sz w:val="24"/>
          <w:szCs w:val="24"/>
          <w:lang w:val="sq-AL" w:eastAsia="sq-AL"/>
        </w:rPr>
        <w:t xml:space="preserve"> </w:t>
      </w:r>
      <w:r w:rsidR="005C3E64" w:rsidRPr="00F3443E">
        <w:rPr>
          <w:rFonts w:ascii="Times New Roman" w:eastAsia="Times New Roman" w:hAnsi="Times New Roman" w:cs="Times New Roman"/>
          <w:sz w:val="24"/>
          <w:szCs w:val="24"/>
          <w:lang w:val="sq-AL" w:eastAsia="sq-AL"/>
        </w:rPr>
        <w:t>ndrysho</w:t>
      </w:r>
      <w:r w:rsidR="00042C54">
        <w:rPr>
          <w:rFonts w:ascii="Times New Roman" w:eastAsia="Times New Roman" w:hAnsi="Times New Roman" w:cs="Times New Roman"/>
          <w:sz w:val="24"/>
          <w:szCs w:val="24"/>
          <w:lang w:val="sq-AL" w:eastAsia="sq-AL"/>
        </w:rPr>
        <w:t>n</w:t>
      </w:r>
      <w:r w:rsidR="005C3E64" w:rsidRPr="00F3443E">
        <w:rPr>
          <w:rFonts w:ascii="Times New Roman" w:eastAsia="Times New Roman" w:hAnsi="Times New Roman" w:cs="Times New Roman"/>
          <w:sz w:val="24"/>
          <w:szCs w:val="24"/>
          <w:lang w:val="sq-AL" w:eastAsia="sq-AL"/>
        </w:rPr>
        <w:t xml:space="preserve"> si më poshtë:</w:t>
      </w:r>
    </w:p>
    <w:p w14:paraId="56597ECE" w14:textId="5BC8FA58" w:rsidR="006248A1" w:rsidRPr="00DE3743" w:rsidRDefault="006248A1" w:rsidP="001E0384">
      <w:pPr>
        <w:pStyle w:val="ListParagraph"/>
        <w:autoSpaceDE w:val="0"/>
        <w:autoSpaceDN w:val="0"/>
        <w:adjustRightInd w:val="0"/>
        <w:spacing w:after="0" w:line="240" w:lineRule="auto"/>
        <w:ind w:left="0"/>
        <w:jc w:val="both"/>
        <w:rPr>
          <w:rFonts w:ascii="Times New Roman" w:eastAsia="Times New Roman" w:hAnsi="Times New Roman" w:cs="Times New Roman"/>
          <w:sz w:val="24"/>
          <w:szCs w:val="24"/>
          <w:lang w:val="sq-AL" w:eastAsia="sq-AL"/>
        </w:rPr>
      </w:pPr>
      <w:r w:rsidRPr="00DE3743">
        <w:rPr>
          <w:rFonts w:ascii="Times New Roman" w:eastAsia="Times New Roman" w:hAnsi="Times New Roman" w:cs="Times New Roman"/>
          <w:sz w:val="24"/>
          <w:szCs w:val="24"/>
          <w:lang w:val="sq-AL" w:eastAsia="sq-AL"/>
        </w:rPr>
        <w:t>“</w:t>
      </w:r>
      <w:r w:rsidR="00140043">
        <w:rPr>
          <w:rFonts w:ascii="Times New Roman" w:eastAsia="Times New Roman" w:hAnsi="Times New Roman" w:cs="Times New Roman"/>
          <w:sz w:val="24"/>
          <w:szCs w:val="24"/>
          <w:lang w:val="sq-AL" w:eastAsia="sq-AL"/>
        </w:rPr>
        <w:t xml:space="preserve">7. </w:t>
      </w:r>
      <w:r w:rsidRPr="00DE3743">
        <w:rPr>
          <w:rFonts w:ascii="Times New Roman" w:eastAsia="Times New Roman" w:hAnsi="Times New Roman" w:cs="Times New Roman"/>
          <w:sz w:val="24"/>
          <w:szCs w:val="24"/>
          <w:lang w:val="sq-AL" w:eastAsia="sq-AL"/>
        </w:rPr>
        <w:t xml:space="preserve">Auditues ligjor” është </w:t>
      </w:r>
      <w:r w:rsidR="00A446E4">
        <w:rPr>
          <w:rFonts w:ascii="Times New Roman" w:eastAsia="Times New Roman" w:hAnsi="Times New Roman" w:cs="Times New Roman"/>
          <w:sz w:val="24"/>
          <w:szCs w:val="24"/>
          <w:lang w:val="sq-AL" w:eastAsia="sq-AL"/>
        </w:rPr>
        <w:t>individi</w:t>
      </w:r>
      <w:r w:rsidR="00E53AC9" w:rsidRPr="00DE3743">
        <w:rPr>
          <w:rFonts w:ascii="Times New Roman" w:eastAsia="Times New Roman" w:hAnsi="Times New Roman" w:cs="Times New Roman"/>
          <w:sz w:val="24"/>
          <w:szCs w:val="24"/>
          <w:lang w:val="sq-AL" w:eastAsia="sq-AL"/>
        </w:rPr>
        <w:t xml:space="preserve"> </w:t>
      </w:r>
      <w:r w:rsidRPr="00DE3743">
        <w:rPr>
          <w:rFonts w:ascii="Times New Roman" w:eastAsia="Times New Roman" w:hAnsi="Times New Roman" w:cs="Times New Roman"/>
          <w:sz w:val="24"/>
          <w:szCs w:val="24"/>
          <w:lang w:val="sq-AL" w:eastAsia="sq-AL"/>
        </w:rPr>
        <w:t>i miratuar nga autoritetet kompetente për të kryer auditime ligjore</w:t>
      </w:r>
      <w:r w:rsidR="00D84D8D">
        <w:rPr>
          <w:rFonts w:ascii="Times New Roman" w:eastAsia="Times New Roman" w:hAnsi="Times New Roman" w:cs="Times New Roman"/>
          <w:sz w:val="24"/>
          <w:szCs w:val="24"/>
          <w:lang w:val="sq-AL" w:eastAsia="sq-AL"/>
        </w:rPr>
        <w:t xml:space="preserve"> </w:t>
      </w:r>
      <w:r w:rsidRPr="00DE3743">
        <w:rPr>
          <w:rFonts w:ascii="Times New Roman" w:eastAsia="Times New Roman" w:hAnsi="Times New Roman" w:cs="Times New Roman"/>
          <w:sz w:val="24"/>
          <w:szCs w:val="24"/>
          <w:lang w:val="sq-AL" w:eastAsia="sq-AL"/>
        </w:rPr>
        <w:t>dhe ku është e zbatueshme, dhënien e sigurisë për raportimin e qëndrueshmërisë, si dhe i regjistruar në regjistrin publik të audituesve ligjorë dhe shoqërive të auditimit, në përputhje me dispozitat e këtij ligji.</w:t>
      </w:r>
      <w:r w:rsidR="00B761B7" w:rsidRPr="00DE3743">
        <w:rPr>
          <w:rFonts w:ascii="Times New Roman" w:eastAsia="Times New Roman" w:hAnsi="Times New Roman" w:cs="Times New Roman"/>
          <w:sz w:val="24"/>
          <w:szCs w:val="24"/>
          <w:lang w:val="sq-AL" w:eastAsia="sq-AL"/>
        </w:rPr>
        <w:t>”.</w:t>
      </w:r>
    </w:p>
    <w:p w14:paraId="5ED372CD" w14:textId="257DDF26" w:rsidR="00516747" w:rsidRPr="00DE3743" w:rsidRDefault="00967780" w:rsidP="001E0384">
      <w:pPr>
        <w:pStyle w:val="ListParagraph"/>
        <w:autoSpaceDE w:val="0"/>
        <w:autoSpaceDN w:val="0"/>
        <w:adjustRightInd w:val="0"/>
        <w:spacing w:after="0" w:line="240" w:lineRule="auto"/>
        <w:ind w:left="0"/>
        <w:jc w:val="both"/>
        <w:rPr>
          <w:rFonts w:ascii="Times New Roman" w:eastAsia="Times New Roman" w:hAnsi="Times New Roman" w:cs="Times New Roman"/>
          <w:sz w:val="24"/>
          <w:szCs w:val="24"/>
          <w:lang w:val="sq-AL" w:eastAsia="sq-AL"/>
        </w:rPr>
      </w:pPr>
      <w:r>
        <w:rPr>
          <w:rFonts w:ascii="Times New Roman" w:eastAsia="Times New Roman" w:hAnsi="Times New Roman" w:cs="Times New Roman"/>
          <w:sz w:val="24"/>
          <w:szCs w:val="24"/>
          <w:lang w:val="sq-AL" w:eastAsia="sq-AL"/>
        </w:rPr>
        <w:lastRenderedPageBreak/>
        <w:t>6.</w:t>
      </w:r>
      <w:r w:rsidR="006248A1" w:rsidRPr="00DE3743">
        <w:rPr>
          <w:rFonts w:ascii="Times New Roman" w:eastAsia="Times New Roman" w:hAnsi="Times New Roman" w:cs="Times New Roman"/>
          <w:sz w:val="24"/>
          <w:szCs w:val="24"/>
          <w:lang w:val="sq-AL" w:eastAsia="sq-AL"/>
        </w:rPr>
        <w:t>Në pikën 8 dhe 9</w:t>
      </w:r>
      <w:r w:rsidR="00B761B7" w:rsidRPr="00DE3743">
        <w:rPr>
          <w:rFonts w:ascii="Times New Roman" w:eastAsia="Times New Roman" w:hAnsi="Times New Roman" w:cs="Times New Roman"/>
          <w:sz w:val="24"/>
          <w:szCs w:val="24"/>
          <w:lang w:val="sq-AL" w:eastAsia="sq-AL"/>
        </w:rPr>
        <w:t>,</w:t>
      </w:r>
      <w:r w:rsidR="006248A1" w:rsidRPr="00DE3743">
        <w:rPr>
          <w:rFonts w:ascii="Times New Roman" w:eastAsia="Times New Roman" w:hAnsi="Times New Roman" w:cs="Times New Roman"/>
          <w:sz w:val="24"/>
          <w:szCs w:val="24"/>
          <w:lang w:val="sq-AL" w:eastAsia="sq-AL"/>
        </w:rPr>
        <w:t xml:space="preserve"> togfjalëshi “person</w:t>
      </w:r>
      <w:r w:rsidR="00B761B7" w:rsidRPr="00DE3743">
        <w:rPr>
          <w:rFonts w:ascii="Times New Roman" w:eastAsia="Times New Roman" w:hAnsi="Times New Roman" w:cs="Times New Roman"/>
          <w:sz w:val="24"/>
          <w:szCs w:val="24"/>
          <w:lang w:val="sq-AL" w:eastAsia="sq-AL"/>
        </w:rPr>
        <w:t>i</w:t>
      </w:r>
      <w:r w:rsidR="006248A1" w:rsidRPr="00DE3743">
        <w:rPr>
          <w:rFonts w:ascii="Times New Roman" w:eastAsia="Times New Roman" w:hAnsi="Times New Roman" w:cs="Times New Roman"/>
          <w:sz w:val="24"/>
          <w:szCs w:val="24"/>
          <w:lang w:val="sq-AL" w:eastAsia="sq-AL"/>
        </w:rPr>
        <w:t xml:space="preserve"> fizik” zëvendësohet me togfjalëshin “</w:t>
      </w:r>
      <w:r w:rsidR="00E60A30">
        <w:rPr>
          <w:rFonts w:ascii="Times New Roman" w:eastAsia="Times New Roman" w:hAnsi="Times New Roman" w:cs="Times New Roman"/>
          <w:sz w:val="24"/>
          <w:szCs w:val="24"/>
          <w:lang w:val="sq-AL" w:eastAsia="sq-AL"/>
        </w:rPr>
        <w:t>individi</w:t>
      </w:r>
      <w:r w:rsidR="006248A1" w:rsidRPr="00DE3743">
        <w:rPr>
          <w:rFonts w:ascii="Times New Roman" w:eastAsia="Times New Roman" w:hAnsi="Times New Roman" w:cs="Times New Roman"/>
          <w:sz w:val="24"/>
          <w:szCs w:val="24"/>
          <w:lang w:val="sq-AL" w:eastAsia="sq-AL"/>
        </w:rPr>
        <w:t>”;</w:t>
      </w:r>
    </w:p>
    <w:p w14:paraId="0317B017" w14:textId="77053B06" w:rsidR="005C3E64" w:rsidRDefault="00F3443E" w:rsidP="001E0384">
      <w:pPr>
        <w:pStyle w:val="ListParagraph"/>
        <w:autoSpaceDE w:val="0"/>
        <w:autoSpaceDN w:val="0"/>
        <w:adjustRightInd w:val="0"/>
        <w:spacing w:after="0" w:line="240" w:lineRule="auto"/>
        <w:ind w:left="0"/>
        <w:jc w:val="both"/>
        <w:rPr>
          <w:rFonts w:ascii="Times New Roman" w:eastAsia="Times New Roman" w:hAnsi="Times New Roman" w:cs="Times New Roman"/>
          <w:sz w:val="24"/>
          <w:szCs w:val="24"/>
          <w:lang w:val="sq-AL" w:eastAsia="sq-AL"/>
        </w:rPr>
      </w:pPr>
      <w:r>
        <w:rPr>
          <w:rFonts w:ascii="Times New Roman" w:eastAsia="Times New Roman" w:hAnsi="Times New Roman" w:cs="Times New Roman"/>
          <w:sz w:val="24"/>
          <w:szCs w:val="24"/>
          <w:lang w:val="sq-AL" w:eastAsia="sq-AL"/>
        </w:rPr>
        <w:t>7.</w:t>
      </w:r>
      <w:r w:rsidR="00BE13C2">
        <w:rPr>
          <w:rFonts w:ascii="Times New Roman" w:eastAsia="Times New Roman" w:hAnsi="Times New Roman" w:cs="Times New Roman"/>
          <w:sz w:val="24"/>
          <w:szCs w:val="24"/>
          <w:lang w:val="sq-AL" w:eastAsia="sq-AL"/>
        </w:rPr>
        <w:t>N</w:t>
      </w:r>
      <w:r w:rsidR="00772A63">
        <w:rPr>
          <w:rFonts w:ascii="Times New Roman" w:eastAsia="Times New Roman" w:hAnsi="Times New Roman" w:cs="Times New Roman"/>
          <w:sz w:val="24"/>
          <w:szCs w:val="24"/>
          <w:lang w:val="sq-AL" w:eastAsia="sq-AL"/>
        </w:rPr>
        <w:t>ë</w:t>
      </w:r>
      <w:r w:rsidR="00BE13C2">
        <w:rPr>
          <w:rFonts w:ascii="Times New Roman" w:eastAsia="Times New Roman" w:hAnsi="Times New Roman" w:cs="Times New Roman"/>
          <w:sz w:val="24"/>
          <w:szCs w:val="24"/>
          <w:lang w:val="sq-AL" w:eastAsia="sq-AL"/>
        </w:rPr>
        <w:t xml:space="preserve"> pik</w:t>
      </w:r>
      <w:r w:rsidR="00772A63">
        <w:rPr>
          <w:rFonts w:ascii="Times New Roman" w:eastAsia="Times New Roman" w:hAnsi="Times New Roman" w:cs="Times New Roman"/>
          <w:sz w:val="24"/>
          <w:szCs w:val="24"/>
          <w:lang w:val="sq-AL" w:eastAsia="sq-AL"/>
        </w:rPr>
        <w:t>ë</w:t>
      </w:r>
      <w:r w:rsidR="00BE13C2">
        <w:rPr>
          <w:rFonts w:ascii="Times New Roman" w:eastAsia="Times New Roman" w:hAnsi="Times New Roman" w:cs="Times New Roman"/>
          <w:sz w:val="24"/>
          <w:szCs w:val="24"/>
          <w:lang w:val="sq-AL" w:eastAsia="sq-AL"/>
        </w:rPr>
        <w:t>n 12</w:t>
      </w:r>
      <w:r w:rsidR="006248A1" w:rsidRPr="00DE3743">
        <w:rPr>
          <w:rFonts w:ascii="Times New Roman" w:eastAsia="Times New Roman" w:hAnsi="Times New Roman" w:cs="Times New Roman"/>
          <w:sz w:val="24"/>
          <w:szCs w:val="24"/>
          <w:lang w:val="sq-AL" w:eastAsia="sq-AL"/>
        </w:rPr>
        <w:t xml:space="preserve">, </w:t>
      </w:r>
      <w:r w:rsidR="00516747" w:rsidRPr="00DE3743">
        <w:rPr>
          <w:rFonts w:ascii="Times New Roman" w:eastAsia="Times New Roman" w:hAnsi="Times New Roman" w:cs="Times New Roman"/>
          <w:sz w:val="24"/>
          <w:szCs w:val="24"/>
          <w:lang w:val="sq-AL" w:eastAsia="sq-AL"/>
        </w:rPr>
        <w:t>shkronja</w:t>
      </w:r>
      <w:r w:rsidR="006248A1" w:rsidRPr="00DE3743">
        <w:rPr>
          <w:rFonts w:ascii="Times New Roman" w:eastAsia="Times New Roman" w:hAnsi="Times New Roman" w:cs="Times New Roman"/>
          <w:sz w:val="24"/>
          <w:szCs w:val="24"/>
          <w:lang w:val="sq-AL" w:eastAsia="sq-AL"/>
        </w:rPr>
        <w:t xml:space="preserve"> c</w:t>
      </w:r>
      <w:r w:rsidR="00B761B7" w:rsidRPr="00DE3743">
        <w:rPr>
          <w:rFonts w:ascii="Times New Roman" w:eastAsia="Times New Roman" w:hAnsi="Times New Roman" w:cs="Times New Roman"/>
          <w:sz w:val="24"/>
          <w:szCs w:val="24"/>
          <w:lang w:val="sq-AL" w:eastAsia="sq-AL"/>
        </w:rPr>
        <w:t>,</w:t>
      </w:r>
      <w:r w:rsidR="00516747" w:rsidRPr="00DE3743">
        <w:rPr>
          <w:rFonts w:ascii="Times New Roman" w:eastAsia="Times New Roman" w:hAnsi="Times New Roman" w:cs="Times New Roman"/>
          <w:sz w:val="24"/>
          <w:szCs w:val="24"/>
          <w:lang w:val="sq-AL" w:eastAsia="sq-AL"/>
        </w:rPr>
        <w:t xml:space="preserve"> </w:t>
      </w:r>
      <w:r w:rsidR="005C3E64">
        <w:rPr>
          <w:rFonts w:ascii="Times New Roman" w:eastAsia="Times New Roman" w:hAnsi="Times New Roman" w:cs="Times New Roman"/>
          <w:sz w:val="24"/>
          <w:szCs w:val="24"/>
          <w:lang w:val="sq-AL" w:eastAsia="sq-AL"/>
        </w:rPr>
        <w:t>ndrysho</w:t>
      </w:r>
      <w:r w:rsidR="00456ECC">
        <w:rPr>
          <w:rFonts w:ascii="Times New Roman" w:eastAsia="Times New Roman" w:hAnsi="Times New Roman" w:cs="Times New Roman"/>
          <w:sz w:val="24"/>
          <w:szCs w:val="24"/>
          <w:lang w:val="sq-AL" w:eastAsia="sq-AL"/>
        </w:rPr>
        <w:t>n</w:t>
      </w:r>
      <w:r w:rsidR="005C3E64">
        <w:rPr>
          <w:rFonts w:ascii="Times New Roman" w:eastAsia="Times New Roman" w:hAnsi="Times New Roman" w:cs="Times New Roman"/>
          <w:sz w:val="24"/>
          <w:szCs w:val="24"/>
          <w:lang w:val="sq-AL" w:eastAsia="sq-AL"/>
        </w:rPr>
        <w:t xml:space="preserve"> si më poshtë:</w:t>
      </w:r>
    </w:p>
    <w:p w14:paraId="1749FB56" w14:textId="749B4CE1" w:rsidR="00235E9E" w:rsidRPr="00962E14" w:rsidRDefault="00516747" w:rsidP="001E0384">
      <w:pPr>
        <w:pStyle w:val="ListParagraph"/>
        <w:autoSpaceDE w:val="0"/>
        <w:autoSpaceDN w:val="0"/>
        <w:adjustRightInd w:val="0"/>
        <w:spacing w:after="0" w:line="240" w:lineRule="auto"/>
        <w:ind w:left="0"/>
        <w:jc w:val="both"/>
        <w:rPr>
          <w:rFonts w:ascii="Times New Roman" w:eastAsia="Times New Roman" w:hAnsi="Times New Roman" w:cs="Times New Roman"/>
          <w:sz w:val="24"/>
          <w:szCs w:val="24"/>
          <w:lang w:val="sq-AL" w:eastAsia="sq-AL"/>
        </w:rPr>
      </w:pPr>
      <w:r w:rsidRPr="00DE3743">
        <w:rPr>
          <w:rFonts w:ascii="Times New Roman" w:eastAsia="Times New Roman" w:hAnsi="Times New Roman" w:cs="Times New Roman"/>
          <w:sz w:val="24"/>
          <w:szCs w:val="24"/>
          <w:lang w:val="sq-AL" w:eastAsia="sq-AL"/>
        </w:rPr>
        <w:t>“</w:t>
      </w:r>
      <w:r w:rsidR="00140043">
        <w:rPr>
          <w:rFonts w:ascii="Times New Roman" w:eastAsia="Times New Roman" w:hAnsi="Times New Roman" w:cs="Times New Roman"/>
          <w:sz w:val="24"/>
          <w:szCs w:val="24"/>
          <w:lang w:val="sq-AL" w:eastAsia="sq-AL"/>
        </w:rPr>
        <w:t>c.</w:t>
      </w:r>
      <w:r w:rsidR="006248A1" w:rsidRPr="00DE3743">
        <w:rPr>
          <w:rFonts w:ascii="Times New Roman" w:eastAsia="Times New Roman" w:hAnsi="Times New Roman" w:cs="Times New Roman"/>
          <w:sz w:val="24"/>
          <w:szCs w:val="24"/>
          <w:lang w:val="sq-AL" w:eastAsia="sq-AL"/>
        </w:rPr>
        <w:t>audituesi ligjor që nënshkruan raportin e auditimit</w:t>
      </w:r>
      <w:r w:rsidRPr="00DE3743">
        <w:rPr>
          <w:rFonts w:ascii="Times New Roman" w:eastAsia="Times New Roman" w:hAnsi="Times New Roman" w:cs="Times New Roman"/>
          <w:sz w:val="24"/>
          <w:szCs w:val="24"/>
          <w:lang w:val="sq-AL" w:eastAsia="sq-AL"/>
        </w:rPr>
        <w:t>.</w:t>
      </w:r>
      <w:r w:rsidR="00B761B7" w:rsidRPr="00DE3743">
        <w:rPr>
          <w:rFonts w:ascii="Times New Roman" w:eastAsia="Times New Roman" w:hAnsi="Times New Roman" w:cs="Times New Roman"/>
          <w:sz w:val="24"/>
          <w:szCs w:val="24"/>
          <w:lang w:val="sq-AL" w:eastAsia="sq-AL"/>
        </w:rPr>
        <w:t>”.</w:t>
      </w:r>
    </w:p>
    <w:p w14:paraId="1D92E404" w14:textId="3A99C874" w:rsidR="00962E14" w:rsidRDefault="00F3443E" w:rsidP="001E0384">
      <w:pPr>
        <w:pStyle w:val="ListParagraph"/>
        <w:autoSpaceDE w:val="0"/>
        <w:autoSpaceDN w:val="0"/>
        <w:adjustRightInd w:val="0"/>
        <w:spacing w:after="0" w:line="240" w:lineRule="auto"/>
        <w:ind w:left="0"/>
        <w:jc w:val="both"/>
        <w:rPr>
          <w:rFonts w:ascii="Times New Roman" w:eastAsia="Times New Roman" w:hAnsi="Times New Roman" w:cs="Times New Roman"/>
          <w:sz w:val="24"/>
          <w:szCs w:val="24"/>
          <w:lang w:val="sq-AL" w:eastAsia="sq-AL"/>
        </w:rPr>
      </w:pPr>
      <w:r>
        <w:rPr>
          <w:rFonts w:ascii="Times New Roman" w:eastAsia="Times New Roman" w:hAnsi="Times New Roman" w:cs="Times New Roman"/>
          <w:sz w:val="24"/>
          <w:szCs w:val="24"/>
          <w:lang w:val="sq-AL" w:eastAsia="sq-AL"/>
        </w:rPr>
        <w:t>8.</w:t>
      </w:r>
      <w:r w:rsidR="00962E14">
        <w:rPr>
          <w:rFonts w:ascii="Times New Roman" w:eastAsia="Times New Roman" w:hAnsi="Times New Roman" w:cs="Times New Roman"/>
          <w:sz w:val="24"/>
          <w:szCs w:val="24"/>
          <w:lang w:val="sq-AL" w:eastAsia="sq-AL"/>
        </w:rPr>
        <w:t xml:space="preserve">Pas pikës 12, shtohet pika 12/1, </w:t>
      </w:r>
      <w:r w:rsidR="002F76EA">
        <w:rPr>
          <w:rFonts w:ascii="Times New Roman" w:eastAsia="Times New Roman" w:hAnsi="Times New Roman" w:cs="Times New Roman"/>
          <w:sz w:val="24"/>
          <w:szCs w:val="24"/>
          <w:lang w:val="sq-AL" w:eastAsia="sq-AL"/>
        </w:rPr>
        <w:t xml:space="preserve">me përmbajtjen </w:t>
      </w:r>
      <w:r w:rsidR="00962E14">
        <w:rPr>
          <w:rFonts w:ascii="Times New Roman" w:eastAsia="Times New Roman" w:hAnsi="Times New Roman" w:cs="Times New Roman"/>
          <w:sz w:val="24"/>
          <w:szCs w:val="24"/>
          <w:lang w:val="sq-AL" w:eastAsia="sq-AL"/>
        </w:rPr>
        <w:t>si më poshtë:</w:t>
      </w:r>
    </w:p>
    <w:p w14:paraId="7622569F" w14:textId="2879FDA2" w:rsidR="00235E9E" w:rsidRDefault="00235E9E" w:rsidP="001E0384">
      <w:pPr>
        <w:pStyle w:val="ListParagraph"/>
        <w:autoSpaceDE w:val="0"/>
        <w:autoSpaceDN w:val="0"/>
        <w:adjustRightInd w:val="0"/>
        <w:spacing w:after="0" w:line="240" w:lineRule="auto"/>
        <w:ind w:left="0"/>
        <w:jc w:val="both"/>
        <w:rPr>
          <w:rFonts w:ascii="Times New Roman" w:eastAsia="Times New Roman" w:hAnsi="Times New Roman" w:cs="Times New Roman"/>
          <w:sz w:val="24"/>
          <w:szCs w:val="24"/>
          <w:lang w:val="sq-AL" w:eastAsia="sq-AL"/>
        </w:rPr>
      </w:pPr>
      <w:r w:rsidRPr="00DE3743">
        <w:rPr>
          <w:rFonts w:ascii="Times New Roman" w:eastAsia="Times New Roman" w:hAnsi="Times New Roman" w:cs="Times New Roman"/>
          <w:sz w:val="24"/>
          <w:szCs w:val="24"/>
          <w:lang w:val="sq-AL" w:eastAsia="sq-AL"/>
        </w:rPr>
        <w:t>“</w:t>
      </w:r>
      <w:r w:rsidR="00DE4138">
        <w:rPr>
          <w:rFonts w:ascii="Times New Roman" w:eastAsia="Times New Roman" w:hAnsi="Times New Roman" w:cs="Times New Roman"/>
          <w:sz w:val="24"/>
          <w:szCs w:val="24"/>
          <w:lang w:val="sq-AL" w:eastAsia="sq-AL"/>
        </w:rPr>
        <w:t>12/1.</w:t>
      </w:r>
      <w:r w:rsidRPr="00DE3743">
        <w:rPr>
          <w:rFonts w:ascii="Times New Roman" w:eastAsia="Times New Roman" w:hAnsi="Times New Roman" w:cs="Times New Roman"/>
          <w:sz w:val="24"/>
          <w:szCs w:val="24"/>
          <w:lang w:val="sq-AL" w:eastAsia="sq-AL"/>
        </w:rPr>
        <w:t>Ortak</w:t>
      </w:r>
      <w:r w:rsidR="00F76B74">
        <w:rPr>
          <w:rFonts w:ascii="Times New Roman" w:eastAsia="Times New Roman" w:hAnsi="Times New Roman" w:cs="Times New Roman"/>
          <w:sz w:val="24"/>
          <w:szCs w:val="24"/>
          <w:lang w:val="sq-AL" w:eastAsia="sq-AL"/>
        </w:rPr>
        <w:t>u</w:t>
      </w:r>
      <w:r w:rsidRPr="00DE3743">
        <w:rPr>
          <w:rFonts w:ascii="Times New Roman" w:eastAsia="Times New Roman" w:hAnsi="Times New Roman" w:cs="Times New Roman"/>
          <w:sz w:val="24"/>
          <w:szCs w:val="24"/>
          <w:lang w:val="sq-AL" w:eastAsia="sq-AL"/>
        </w:rPr>
        <w:t xml:space="preserve"> kryesor i qëndrueshmërisë” është: </w:t>
      </w:r>
    </w:p>
    <w:p w14:paraId="68B55169" w14:textId="3FA8FC02" w:rsidR="00235E9E" w:rsidRPr="00235E9E" w:rsidRDefault="00235E9E" w:rsidP="001E0384">
      <w:pPr>
        <w:pStyle w:val="ListParagraph"/>
        <w:autoSpaceDE w:val="0"/>
        <w:autoSpaceDN w:val="0"/>
        <w:adjustRightInd w:val="0"/>
        <w:spacing w:after="0" w:line="240" w:lineRule="auto"/>
        <w:ind w:left="0"/>
        <w:jc w:val="both"/>
        <w:rPr>
          <w:rFonts w:ascii="Times New Roman" w:eastAsia="Times New Roman" w:hAnsi="Times New Roman" w:cs="Times New Roman"/>
          <w:sz w:val="24"/>
          <w:szCs w:val="24"/>
          <w:lang w:val="sq-AL" w:eastAsia="sq-AL"/>
        </w:rPr>
      </w:pPr>
      <w:r w:rsidRPr="00235E9E">
        <w:rPr>
          <w:rFonts w:ascii="Times New Roman" w:eastAsia="Times New Roman" w:hAnsi="Times New Roman" w:cs="Times New Roman"/>
          <w:sz w:val="24"/>
          <w:szCs w:val="24"/>
          <w:lang w:val="sq-AL" w:eastAsia="sq-AL"/>
        </w:rPr>
        <w:t xml:space="preserve">a) audituesi ligjor i caktuar nga një shoqëri audituese si përgjegjësi kryesor për dhënien e sigurisë për raportimin e qëndrueshmërisë, në një angazhim të veçantë për dhënien e sigurisë në lidhje me raportimin e qëndrueshmërisë; ose </w:t>
      </w:r>
    </w:p>
    <w:p w14:paraId="0F010875" w14:textId="7813F7EC" w:rsidR="00235E9E" w:rsidRPr="00DE3743" w:rsidRDefault="00235E9E" w:rsidP="001E0384">
      <w:pPr>
        <w:autoSpaceDE w:val="0"/>
        <w:autoSpaceDN w:val="0"/>
        <w:adjustRightInd w:val="0"/>
        <w:spacing w:after="0" w:line="240" w:lineRule="auto"/>
        <w:jc w:val="both"/>
        <w:rPr>
          <w:rFonts w:ascii="Times New Roman" w:eastAsia="Times New Roman" w:hAnsi="Times New Roman" w:cs="Times New Roman"/>
          <w:sz w:val="24"/>
          <w:szCs w:val="24"/>
          <w:lang w:val="sq-AL" w:eastAsia="sq-AL"/>
        </w:rPr>
      </w:pPr>
      <w:r w:rsidRPr="00DE3743">
        <w:rPr>
          <w:rFonts w:ascii="Times New Roman" w:eastAsia="Times New Roman" w:hAnsi="Times New Roman" w:cs="Times New Roman"/>
          <w:sz w:val="24"/>
          <w:szCs w:val="24"/>
          <w:lang w:val="sq-AL" w:eastAsia="sq-AL"/>
        </w:rPr>
        <w:t xml:space="preserve">b) në rastin e dhënies së sigurisë për raportin e konsoliduar të qëndrueshmërisë të paktën audituesi) ligjor i caktuar si përgjegjësi kryesor për dhënien e sigurisë për raportimin e qëndrueshmërisë në nivel të grupit dhe audituesi ligjor i caktuar si përgjegjësi kryesor në nivel të filialeve ekzistuese; ose </w:t>
      </w:r>
    </w:p>
    <w:p w14:paraId="4022124D" w14:textId="327E153F" w:rsidR="00235E9E" w:rsidRPr="00235E9E" w:rsidRDefault="00235E9E" w:rsidP="001E0384">
      <w:pPr>
        <w:autoSpaceDE w:val="0"/>
        <w:autoSpaceDN w:val="0"/>
        <w:adjustRightInd w:val="0"/>
        <w:spacing w:after="0" w:line="240" w:lineRule="auto"/>
        <w:jc w:val="both"/>
        <w:rPr>
          <w:rFonts w:ascii="Times New Roman" w:eastAsia="Times New Roman" w:hAnsi="Times New Roman" w:cs="Times New Roman"/>
          <w:sz w:val="24"/>
          <w:szCs w:val="24"/>
          <w:lang w:val="sq-AL" w:eastAsia="sq-AL"/>
        </w:rPr>
      </w:pPr>
      <w:r w:rsidRPr="00DE3743">
        <w:rPr>
          <w:rFonts w:ascii="Times New Roman" w:eastAsia="Times New Roman" w:hAnsi="Times New Roman" w:cs="Times New Roman"/>
          <w:sz w:val="24"/>
          <w:szCs w:val="24"/>
          <w:lang w:val="sq-AL" w:eastAsia="sq-AL"/>
        </w:rPr>
        <w:t>c) audituesi ligjor që nënshkruan raportin për dhënien e sigurisë për raportimin e qëndrueshmërisë</w:t>
      </w:r>
      <w:r w:rsidR="00962E14">
        <w:rPr>
          <w:rFonts w:ascii="Times New Roman" w:eastAsia="Times New Roman" w:hAnsi="Times New Roman" w:cs="Times New Roman"/>
          <w:sz w:val="24"/>
          <w:szCs w:val="24"/>
          <w:lang w:val="sq-AL" w:eastAsia="sq-AL"/>
        </w:rPr>
        <w:t>.</w:t>
      </w:r>
    </w:p>
    <w:p w14:paraId="7DB5DE62" w14:textId="3D05E4F0" w:rsidR="001E0384" w:rsidRDefault="00F3443E" w:rsidP="001E0384">
      <w:pPr>
        <w:pStyle w:val="ListParagraph"/>
        <w:autoSpaceDE w:val="0"/>
        <w:autoSpaceDN w:val="0"/>
        <w:adjustRightInd w:val="0"/>
        <w:spacing w:after="0" w:line="240" w:lineRule="auto"/>
        <w:ind w:left="0"/>
        <w:jc w:val="both"/>
        <w:rPr>
          <w:rFonts w:ascii="Times New Roman" w:eastAsia="Times New Roman" w:hAnsi="Times New Roman" w:cs="Times New Roman"/>
          <w:sz w:val="24"/>
          <w:szCs w:val="24"/>
          <w:lang w:val="sq-AL" w:eastAsia="sq-AL"/>
        </w:rPr>
      </w:pPr>
      <w:r>
        <w:rPr>
          <w:rFonts w:ascii="Times New Roman" w:eastAsia="Times New Roman" w:hAnsi="Times New Roman" w:cs="Times New Roman"/>
          <w:sz w:val="24"/>
          <w:szCs w:val="24"/>
          <w:lang w:val="sq-AL" w:eastAsia="sq-AL"/>
        </w:rPr>
        <w:t>9.</w:t>
      </w:r>
      <w:r w:rsidR="001E0384">
        <w:rPr>
          <w:rFonts w:ascii="Times New Roman" w:eastAsia="Times New Roman" w:hAnsi="Times New Roman" w:cs="Times New Roman"/>
          <w:sz w:val="24"/>
          <w:szCs w:val="24"/>
          <w:lang w:val="sq-AL" w:eastAsia="sq-AL"/>
        </w:rPr>
        <w:t>Pika</w:t>
      </w:r>
      <w:r w:rsidR="002664FE" w:rsidRPr="00DE3743">
        <w:rPr>
          <w:rFonts w:ascii="Times New Roman" w:eastAsia="Times New Roman" w:hAnsi="Times New Roman" w:cs="Times New Roman"/>
          <w:sz w:val="24"/>
          <w:szCs w:val="24"/>
          <w:lang w:val="sq-AL" w:eastAsia="sq-AL"/>
        </w:rPr>
        <w:t xml:space="preserve"> 14</w:t>
      </w:r>
      <w:r w:rsidR="001E0384">
        <w:rPr>
          <w:rFonts w:ascii="Times New Roman" w:eastAsia="Times New Roman" w:hAnsi="Times New Roman" w:cs="Times New Roman"/>
          <w:sz w:val="24"/>
          <w:szCs w:val="24"/>
          <w:lang w:val="sq-AL" w:eastAsia="sq-AL"/>
        </w:rPr>
        <w:t xml:space="preserve"> ndryshon si më poshtë:</w:t>
      </w:r>
    </w:p>
    <w:p w14:paraId="2EF03BA3" w14:textId="2E06DBF4" w:rsidR="002664FE" w:rsidRPr="00DE3743" w:rsidRDefault="001E0384" w:rsidP="001E0384">
      <w:pPr>
        <w:pStyle w:val="ListParagraph"/>
        <w:autoSpaceDE w:val="0"/>
        <w:autoSpaceDN w:val="0"/>
        <w:adjustRightInd w:val="0"/>
        <w:spacing w:after="0" w:line="240" w:lineRule="auto"/>
        <w:ind w:left="0"/>
        <w:jc w:val="both"/>
        <w:rPr>
          <w:rFonts w:ascii="Times New Roman" w:eastAsia="Times New Roman" w:hAnsi="Times New Roman" w:cs="Times New Roman"/>
          <w:sz w:val="24"/>
          <w:szCs w:val="24"/>
          <w:lang w:val="sq-AL" w:eastAsia="sq-AL"/>
        </w:rPr>
      </w:pPr>
      <w:r>
        <w:rPr>
          <w:rFonts w:ascii="Times New Roman" w:eastAsia="Times New Roman" w:hAnsi="Times New Roman" w:cs="Times New Roman"/>
          <w:sz w:val="24"/>
          <w:szCs w:val="24"/>
          <w:lang w:val="sq-AL" w:eastAsia="sq-AL"/>
        </w:rPr>
        <w:t>“14. “Raporti i audit</w:t>
      </w:r>
      <w:r w:rsidR="00656941">
        <w:rPr>
          <w:rFonts w:ascii="Times New Roman" w:eastAsia="Times New Roman" w:hAnsi="Times New Roman" w:cs="Times New Roman"/>
          <w:sz w:val="24"/>
          <w:szCs w:val="24"/>
          <w:lang w:val="sq-AL" w:eastAsia="sq-AL"/>
        </w:rPr>
        <w:t>i</w:t>
      </w:r>
      <w:r>
        <w:rPr>
          <w:rFonts w:ascii="Times New Roman" w:eastAsia="Times New Roman" w:hAnsi="Times New Roman" w:cs="Times New Roman"/>
          <w:sz w:val="24"/>
          <w:szCs w:val="24"/>
          <w:lang w:val="sq-AL" w:eastAsia="sq-AL"/>
        </w:rPr>
        <w:t>mit” ë</w:t>
      </w:r>
      <w:r w:rsidRPr="001E0384">
        <w:rPr>
          <w:rFonts w:ascii="Times New Roman" w:eastAsia="Times New Roman" w:hAnsi="Times New Roman" w:cs="Times New Roman"/>
          <w:sz w:val="24"/>
          <w:szCs w:val="24"/>
          <w:lang w:val="sq-AL" w:eastAsia="sq-AL"/>
        </w:rPr>
        <w:t>shtë raporti që përgatitet nga audituesi ligjor ose</w:t>
      </w:r>
      <w:r>
        <w:rPr>
          <w:rFonts w:ascii="Times New Roman" w:eastAsia="Times New Roman" w:hAnsi="Times New Roman" w:cs="Times New Roman"/>
          <w:sz w:val="24"/>
          <w:szCs w:val="24"/>
          <w:lang w:val="sq-AL" w:eastAsia="sq-AL"/>
        </w:rPr>
        <w:t xml:space="preserve"> </w:t>
      </w:r>
      <w:r w:rsidRPr="001E0384">
        <w:rPr>
          <w:rFonts w:ascii="Times New Roman" w:eastAsia="Times New Roman" w:hAnsi="Times New Roman" w:cs="Times New Roman"/>
          <w:sz w:val="24"/>
          <w:szCs w:val="24"/>
          <w:lang w:val="sq-AL" w:eastAsia="sq-AL"/>
        </w:rPr>
        <w:t>shoqëria e auditimit, në pajtim me standardet ndërkombëtare të auditimit (SNA), të</w:t>
      </w:r>
      <w:r>
        <w:rPr>
          <w:rFonts w:ascii="Times New Roman" w:eastAsia="Times New Roman" w:hAnsi="Times New Roman" w:cs="Times New Roman"/>
          <w:sz w:val="24"/>
          <w:szCs w:val="24"/>
          <w:lang w:val="sq-AL" w:eastAsia="sq-AL"/>
        </w:rPr>
        <w:t xml:space="preserve"> publikuar anga Bordi i Standardeve</w:t>
      </w:r>
      <w:r w:rsidR="00656941">
        <w:rPr>
          <w:rFonts w:ascii="Times New Roman" w:eastAsia="Times New Roman" w:hAnsi="Times New Roman" w:cs="Times New Roman"/>
          <w:sz w:val="24"/>
          <w:szCs w:val="24"/>
          <w:lang w:val="sq-AL" w:eastAsia="sq-AL"/>
        </w:rPr>
        <w:t xml:space="preserve"> </w:t>
      </w:r>
      <w:r>
        <w:rPr>
          <w:rFonts w:ascii="Times New Roman" w:eastAsia="Times New Roman" w:hAnsi="Times New Roman" w:cs="Times New Roman"/>
          <w:sz w:val="24"/>
          <w:szCs w:val="24"/>
          <w:lang w:val="sq-AL" w:eastAsia="sq-AL"/>
        </w:rPr>
        <w:t>Ndërkombëtare të Auditimit dhe Dhënies së Sigurisë.”</w:t>
      </w:r>
    </w:p>
    <w:p w14:paraId="79EDA16A" w14:textId="0BE437AA" w:rsidR="005C3E64" w:rsidRDefault="00F3443E" w:rsidP="001E0384">
      <w:pPr>
        <w:pStyle w:val="ListParagraph"/>
        <w:autoSpaceDE w:val="0"/>
        <w:autoSpaceDN w:val="0"/>
        <w:adjustRightInd w:val="0"/>
        <w:spacing w:after="0" w:line="240" w:lineRule="auto"/>
        <w:ind w:left="0"/>
        <w:jc w:val="both"/>
        <w:rPr>
          <w:rFonts w:ascii="Times New Roman" w:eastAsia="Times New Roman" w:hAnsi="Times New Roman" w:cs="Times New Roman"/>
          <w:sz w:val="24"/>
          <w:szCs w:val="24"/>
          <w:lang w:val="sq-AL" w:eastAsia="sq-AL"/>
        </w:rPr>
      </w:pPr>
      <w:r>
        <w:rPr>
          <w:rFonts w:ascii="Times New Roman" w:eastAsia="Times New Roman" w:hAnsi="Times New Roman" w:cs="Times New Roman"/>
          <w:sz w:val="24"/>
          <w:szCs w:val="24"/>
          <w:lang w:val="sq-AL" w:eastAsia="sq-AL"/>
        </w:rPr>
        <w:t>10.</w:t>
      </w:r>
      <w:r w:rsidR="002664FE" w:rsidRPr="00DE3743">
        <w:rPr>
          <w:rFonts w:ascii="Times New Roman" w:eastAsia="Times New Roman" w:hAnsi="Times New Roman" w:cs="Times New Roman"/>
          <w:sz w:val="24"/>
          <w:szCs w:val="24"/>
          <w:lang w:val="sq-AL" w:eastAsia="sq-AL"/>
        </w:rPr>
        <w:t>Pika 17</w:t>
      </w:r>
      <w:r w:rsidR="005C3E64" w:rsidRPr="005C3E64">
        <w:rPr>
          <w:rFonts w:ascii="Times New Roman" w:eastAsia="Times New Roman" w:hAnsi="Times New Roman" w:cs="Times New Roman"/>
          <w:sz w:val="24"/>
          <w:szCs w:val="24"/>
          <w:lang w:val="sq-AL" w:eastAsia="sq-AL"/>
        </w:rPr>
        <w:t xml:space="preserve"> </w:t>
      </w:r>
      <w:r w:rsidR="005C3E64">
        <w:rPr>
          <w:rFonts w:ascii="Times New Roman" w:eastAsia="Times New Roman" w:hAnsi="Times New Roman" w:cs="Times New Roman"/>
          <w:sz w:val="24"/>
          <w:szCs w:val="24"/>
          <w:lang w:val="sq-AL" w:eastAsia="sq-AL"/>
        </w:rPr>
        <w:t>ndrysho</w:t>
      </w:r>
      <w:r w:rsidR="00456ECC">
        <w:rPr>
          <w:rFonts w:ascii="Times New Roman" w:eastAsia="Times New Roman" w:hAnsi="Times New Roman" w:cs="Times New Roman"/>
          <w:sz w:val="24"/>
          <w:szCs w:val="24"/>
          <w:lang w:val="sq-AL" w:eastAsia="sq-AL"/>
        </w:rPr>
        <w:t>n</w:t>
      </w:r>
      <w:r w:rsidR="005C3E64">
        <w:rPr>
          <w:rFonts w:ascii="Times New Roman" w:eastAsia="Times New Roman" w:hAnsi="Times New Roman" w:cs="Times New Roman"/>
          <w:sz w:val="24"/>
          <w:szCs w:val="24"/>
          <w:lang w:val="sq-AL" w:eastAsia="sq-AL"/>
        </w:rPr>
        <w:t xml:space="preserve"> si më poshtë:</w:t>
      </w:r>
    </w:p>
    <w:p w14:paraId="07BC5435" w14:textId="04E14855" w:rsidR="002664FE" w:rsidRPr="00DE3743" w:rsidRDefault="000B3DDC" w:rsidP="001E0384">
      <w:pPr>
        <w:pStyle w:val="ListParagraph"/>
        <w:autoSpaceDE w:val="0"/>
        <w:autoSpaceDN w:val="0"/>
        <w:adjustRightInd w:val="0"/>
        <w:spacing w:after="0" w:line="240" w:lineRule="auto"/>
        <w:ind w:left="0"/>
        <w:jc w:val="both"/>
        <w:rPr>
          <w:rFonts w:ascii="Times New Roman" w:eastAsia="Times New Roman" w:hAnsi="Times New Roman" w:cs="Times New Roman"/>
          <w:sz w:val="24"/>
          <w:szCs w:val="24"/>
          <w:lang w:val="sq-AL" w:eastAsia="sq-AL"/>
        </w:rPr>
      </w:pPr>
      <w:r w:rsidRPr="00DE3743">
        <w:rPr>
          <w:rFonts w:ascii="Times New Roman" w:eastAsia="Times New Roman" w:hAnsi="Times New Roman" w:cs="Times New Roman"/>
          <w:sz w:val="24"/>
          <w:szCs w:val="24"/>
          <w:lang w:val="sq-AL" w:eastAsia="sq-AL"/>
        </w:rPr>
        <w:t xml:space="preserve"> “</w:t>
      </w:r>
      <w:r w:rsidR="00140043">
        <w:rPr>
          <w:rFonts w:ascii="Times New Roman" w:eastAsia="Times New Roman" w:hAnsi="Times New Roman" w:cs="Times New Roman"/>
          <w:sz w:val="24"/>
          <w:szCs w:val="24"/>
          <w:lang w:val="sq-AL" w:eastAsia="sq-AL"/>
        </w:rPr>
        <w:t>17.</w:t>
      </w:r>
      <w:r w:rsidR="002664FE" w:rsidRPr="00DE3743">
        <w:rPr>
          <w:rFonts w:ascii="Times New Roman" w:eastAsia="Times New Roman" w:hAnsi="Times New Roman" w:cs="Times New Roman"/>
          <w:sz w:val="24"/>
          <w:szCs w:val="24"/>
          <w:lang w:val="sq-AL" w:eastAsia="sq-AL"/>
        </w:rPr>
        <w:t>Standardet Ndërkombëtare të Auditimit dhe Sigurisë" (SNAS) janë Standardet Ndërkombëtare të Auditimit (SNA), Standardet Ndërkombëtare të Menaxhimit të Cilësisë (SNMC) dhe Standarde të tjera të lidhura me to, të miratuara nga Bordi i Standardeve Ndërkombëtare të Auditimit dhe të Sigurisë (BSNAS), në masën që ato janë të rëndësishme për auditimin ligjor, të përkthyera dhe publikuara në gjuhën shqipe, pa ndryshime nga teksti origjinal në gjuhën angleze, nën përgjegjësinë e OPAL, të shpallura të detyrueshme për zbatim nga BMP.</w:t>
      </w:r>
      <w:r w:rsidRPr="00DE3743">
        <w:rPr>
          <w:rFonts w:ascii="Times New Roman" w:eastAsia="Times New Roman" w:hAnsi="Times New Roman" w:cs="Times New Roman"/>
          <w:sz w:val="24"/>
          <w:szCs w:val="24"/>
          <w:lang w:val="sq-AL" w:eastAsia="sq-AL"/>
        </w:rPr>
        <w:t>”</w:t>
      </w:r>
    </w:p>
    <w:p w14:paraId="41106781" w14:textId="36EF79BB" w:rsidR="005C3E64" w:rsidRDefault="00F3443E" w:rsidP="001E0384">
      <w:pPr>
        <w:pStyle w:val="ListParagraph"/>
        <w:autoSpaceDE w:val="0"/>
        <w:autoSpaceDN w:val="0"/>
        <w:adjustRightInd w:val="0"/>
        <w:spacing w:after="0" w:line="240" w:lineRule="auto"/>
        <w:ind w:left="0"/>
        <w:jc w:val="both"/>
        <w:rPr>
          <w:rFonts w:ascii="Times New Roman" w:eastAsia="Times New Roman" w:hAnsi="Times New Roman" w:cs="Times New Roman"/>
          <w:sz w:val="24"/>
          <w:szCs w:val="24"/>
          <w:lang w:val="sq-AL" w:eastAsia="sq-AL"/>
        </w:rPr>
      </w:pPr>
      <w:r>
        <w:rPr>
          <w:rFonts w:ascii="Times New Roman" w:eastAsia="Times New Roman" w:hAnsi="Times New Roman" w:cs="Times New Roman"/>
          <w:sz w:val="24"/>
          <w:szCs w:val="24"/>
          <w:lang w:val="sq-AL" w:eastAsia="sq-AL"/>
        </w:rPr>
        <w:t>11.</w:t>
      </w:r>
      <w:r w:rsidR="002664FE" w:rsidRPr="00DE3743">
        <w:rPr>
          <w:rFonts w:ascii="Times New Roman" w:eastAsia="Times New Roman" w:hAnsi="Times New Roman" w:cs="Times New Roman"/>
          <w:sz w:val="24"/>
          <w:szCs w:val="24"/>
          <w:lang w:val="sq-AL" w:eastAsia="sq-AL"/>
        </w:rPr>
        <w:t>Pika 20</w:t>
      </w:r>
      <w:r w:rsidR="005C3E64" w:rsidRPr="005C3E64">
        <w:rPr>
          <w:rFonts w:ascii="Times New Roman" w:eastAsia="Times New Roman" w:hAnsi="Times New Roman" w:cs="Times New Roman"/>
          <w:sz w:val="24"/>
          <w:szCs w:val="24"/>
          <w:lang w:val="sq-AL" w:eastAsia="sq-AL"/>
        </w:rPr>
        <w:t xml:space="preserve"> </w:t>
      </w:r>
      <w:r w:rsidR="005C3E64">
        <w:rPr>
          <w:rFonts w:ascii="Times New Roman" w:eastAsia="Times New Roman" w:hAnsi="Times New Roman" w:cs="Times New Roman"/>
          <w:sz w:val="24"/>
          <w:szCs w:val="24"/>
          <w:lang w:val="sq-AL" w:eastAsia="sq-AL"/>
        </w:rPr>
        <w:t>ndrysho</w:t>
      </w:r>
      <w:r w:rsidR="0040778F">
        <w:rPr>
          <w:rFonts w:ascii="Times New Roman" w:eastAsia="Times New Roman" w:hAnsi="Times New Roman" w:cs="Times New Roman"/>
          <w:sz w:val="24"/>
          <w:szCs w:val="24"/>
          <w:lang w:val="sq-AL" w:eastAsia="sq-AL"/>
        </w:rPr>
        <w:t>n</w:t>
      </w:r>
      <w:r w:rsidR="005C3E64">
        <w:rPr>
          <w:rFonts w:ascii="Times New Roman" w:eastAsia="Times New Roman" w:hAnsi="Times New Roman" w:cs="Times New Roman"/>
          <w:sz w:val="24"/>
          <w:szCs w:val="24"/>
          <w:lang w:val="sq-AL" w:eastAsia="sq-AL"/>
        </w:rPr>
        <w:t xml:space="preserve"> si më poshtë:</w:t>
      </w:r>
    </w:p>
    <w:p w14:paraId="77A6D0BA" w14:textId="51A08A44" w:rsidR="00235E9E" w:rsidRDefault="000B3DDC" w:rsidP="001E0384">
      <w:pPr>
        <w:pStyle w:val="ListParagraph"/>
        <w:autoSpaceDE w:val="0"/>
        <w:autoSpaceDN w:val="0"/>
        <w:adjustRightInd w:val="0"/>
        <w:spacing w:after="0" w:line="240" w:lineRule="auto"/>
        <w:ind w:left="0"/>
        <w:jc w:val="both"/>
        <w:rPr>
          <w:rFonts w:ascii="Times New Roman" w:eastAsia="Times New Roman" w:hAnsi="Times New Roman" w:cs="Times New Roman"/>
          <w:sz w:val="24"/>
          <w:szCs w:val="24"/>
          <w:lang w:val="sq-AL" w:eastAsia="sq-AL"/>
        </w:rPr>
      </w:pPr>
      <w:r w:rsidRPr="00DE3743">
        <w:rPr>
          <w:rFonts w:ascii="Times New Roman" w:eastAsia="Times New Roman" w:hAnsi="Times New Roman" w:cs="Times New Roman"/>
          <w:sz w:val="24"/>
          <w:szCs w:val="24"/>
          <w:lang w:val="sq-AL" w:eastAsia="sq-AL"/>
        </w:rPr>
        <w:t xml:space="preserve"> </w:t>
      </w:r>
      <w:r w:rsidR="002664FE" w:rsidRPr="00DE3743">
        <w:rPr>
          <w:rFonts w:ascii="Times New Roman" w:eastAsia="Times New Roman" w:hAnsi="Times New Roman" w:cs="Times New Roman"/>
          <w:sz w:val="24"/>
          <w:szCs w:val="24"/>
          <w:lang w:val="sq-AL" w:eastAsia="sq-AL"/>
        </w:rPr>
        <w:t>“</w:t>
      </w:r>
      <w:r w:rsidR="00140043">
        <w:rPr>
          <w:rFonts w:ascii="Times New Roman" w:eastAsia="Times New Roman" w:hAnsi="Times New Roman" w:cs="Times New Roman"/>
          <w:sz w:val="24"/>
          <w:szCs w:val="24"/>
          <w:lang w:val="sq-AL" w:eastAsia="sq-AL"/>
        </w:rPr>
        <w:t xml:space="preserve">20. </w:t>
      </w:r>
      <w:r w:rsidR="002664FE" w:rsidRPr="00DE3743">
        <w:rPr>
          <w:rFonts w:ascii="Times New Roman" w:eastAsia="Times New Roman" w:hAnsi="Times New Roman" w:cs="Times New Roman"/>
          <w:sz w:val="24"/>
          <w:szCs w:val="24"/>
          <w:lang w:val="sq-AL" w:eastAsia="sq-AL"/>
        </w:rPr>
        <w:t>Shoqëri auditimi” është një person juridik, pavarësisht formës së organizimit, i regjistruar në regjistrin publik të audituesve ligjorë dhe shoqërive të auditimit, i miratuar nga autoritetet kompetente për të kryer auditime ligjore dhe, ku është e zbatueshme, dhënien e sigurisë për raportimin e qëndrueshmërisë dhe që plotëson kriteret e parashikuara në këtë ligj</w:t>
      </w:r>
      <w:r w:rsidRPr="00DE3743">
        <w:rPr>
          <w:rFonts w:ascii="Times New Roman" w:eastAsia="Times New Roman" w:hAnsi="Times New Roman" w:cs="Times New Roman"/>
          <w:sz w:val="24"/>
          <w:szCs w:val="24"/>
          <w:lang w:val="sq-AL" w:eastAsia="sq-AL"/>
        </w:rPr>
        <w:t>.”</w:t>
      </w:r>
    </w:p>
    <w:p w14:paraId="0713FAC2" w14:textId="738FCD50" w:rsidR="00CC7322" w:rsidRPr="002F76EA" w:rsidRDefault="00F3443E" w:rsidP="001E0384">
      <w:pPr>
        <w:pStyle w:val="ListParagraph"/>
        <w:autoSpaceDE w:val="0"/>
        <w:autoSpaceDN w:val="0"/>
        <w:adjustRightInd w:val="0"/>
        <w:spacing w:after="0" w:line="240" w:lineRule="auto"/>
        <w:ind w:left="0"/>
        <w:jc w:val="both"/>
        <w:rPr>
          <w:rFonts w:ascii="Times New Roman" w:eastAsia="Times New Roman" w:hAnsi="Times New Roman" w:cs="Times New Roman"/>
          <w:sz w:val="24"/>
          <w:szCs w:val="24"/>
          <w:lang w:val="sq-AL" w:eastAsia="sq-AL"/>
        </w:rPr>
      </w:pPr>
      <w:r>
        <w:rPr>
          <w:rFonts w:ascii="Times New Roman" w:eastAsia="Times New Roman" w:hAnsi="Times New Roman" w:cs="Times New Roman"/>
          <w:sz w:val="24"/>
          <w:szCs w:val="24"/>
          <w:lang w:val="sq-AL" w:eastAsia="sq-AL"/>
        </w:rPr>
        <w:t>12.</w:t>
      </w:r>
      <w:r w:rsidR="00962E14">
        <w:rPr>
          <w:rFonts w:ascii="Times New Roman" w:eastAsia="Times New Roman" w:hAnsi="Times New Roman" w:cs="Times New Roman"/>
          <w:sz w:val="24"/>
          <w:szCs w:val="24"/>
          <w:lang w:val="sq-AL" w:eastAsia="sq-AL"/>
        </w:rPr>
        <w:t>Pas pikës 23 shtohen pikat</w:t>
      </w:r>
      <w:r w:rsidR="00962E14" w:rsidRPr="00235E9E">
        <w:rPr>
          <w:rFonts w:ascii="Times New Roman" w:eastAsia="Times New Roman" w:hAnsi="Times New Roman" w:cs="Times New Roman"/>
          <w:sz w:val="24"/>
          <w:szCs w:val="24"/>
          <w:lang w:val="sq-AL" w:eastAsia="sq-AL"/>
        </w:rPr>
        <w:t xml:space="preserve"> 23/1</w:t>
      </w:r>
      <w:r w:rsidR="00962E14">
        <w:rPr>
          <w:rFonts w:ascii="Times New Roman" w:eastAsia="Times New Roman" w:hAnsi="Times New Roman" w:cs="Times New Roman"/>
          <w:sz w:val="24"/>
          <w:szCs w:val="24"/>
          <w:lang w:val="sq-AL" w:eastAsia="sq-AL"/>
        </w:rPr>
        <w:t xml:space="preserve"> dhe 23/</w:t>
      </w:r>
      <w:r w:rsidR="002F76EA">
        <w:rPr>
          <w:rFonts w:ascii="Times New Roman" w:eastAsia="Times New Roman" w:hAnsi="Times New Roman" w:cs="Times New Roman"/>
          <w:sz w:val="24"/>
          <w:szCs w:val="24"/>
          <w:lang w:val="sq-AL" w:eastAsia="sq-AL"/>
        </w:rPr>
        <w:t xml:space="preserve">2 me përmbajtjen </w:t>
      </w:r>
      <w:r w:rsidR="00962E14">
        <w:rPr>
          <w:rFonts w:ascii="Times New Roman" w:eastAsia="Times New Roman" w:hAnsi="Times New Roman" w:cs="Times New Roman"/>
          <w:sz w:val="24"/>
          <w:szCs w:val="24"/>
          <w:lang w:val="sq-AL" w:eastAsia="sq-AL"/>
        </w:rPr>
        <w:t>si më poshtë:</w:t>
      </w:r>
      <w:r w:rsidR="00962E14" w:rsidRPr="00235E9E">
        <w:rPr>
          <w:rFonts w:ascii="Times New Roman" w:eastAsia="Times New Roman" w:hAnsi="Times New Roman" w:cs="Times New Roman"/>
          <w:sz w:val="24"/>
          <w:szCs w:val="24"/>
          <w:lang w:val="sq-AL" w:eastAsia="sq-AL"/>
        </w:rPr>
        <w:t xml:space="preserve"> </w:t>
      </w:r>
    </w:p>
    <w:p w14:paraId="20837B52" w14:textId="71BCD651" w:rsidR="00CC7322" w:rsidRPr="001D099F" w:rsidRDefault="00100D17" w:rsidP="001E0384">
      <w:pPr>
        <w:pStyle w:val="ListParagraph"/>
        <w:autoSpaceDE w:val="0"/>
        <w:autoSpaceDN w:val="0"/>
        <w:adjustRightInd w:val="0"/>
        <w:spacing w:after="0" w:line="240" w:lineRule="auto"/>
        <w:ind w:left="0"/>
        <w:jc w:val="both"/>
        <w:rPr>
          <w:rFonts w:eastAsia="Times New Roman"/>
          <w:lang w:val="sq-AL" w:eastAsia="sq-AL"/>
        </w:rPr>
      </w:pPr>
      <w:r w:rsidRPr="00235E9E">
        <w:rPr>
          <w:rFonts w:ascii="Times New Roman" w:eastAsia="Times New Roman" w:hAnsi="Times New Roman" w:cs="Times New Roman"/>
          <w:sz w:val="24"/>
          <w:szCs w:val="24"/>
          <w:lang w:val="sq-AL" w:eastAsia="sq-AL"/>
        </w:rPr>
        <w:t>“</w:t>
      </w:r>
      <w:r w:rsidR="00962E14">
        <w:rPr>
          <w:rFonts w:ascii="Times New Roman" w:eastAsia="Times New Roman" w:hAnsi="Times New Roman" w:cs="Times New Roman"/>
          <w:sz w:val="24"/>
          <w:szCs w:val="24"/>
          <w:lang w:val="sq-AL" w:eastAsia="sq-AL"/>
        </w:rPr>
        <w:t xml:space="preserve">23/1. </w:t>
      </w:r>
      <w:r w:rsidR="00516747" w:rsidRPr="00235E9E">
        <w:rPr>
          <w:rFonts w:ascii="Times New Roman" w:eastAsia="Times New Roman" w:hAnsi="Times New Roman" w:cs="Times New Roman"/>
          <w:sz w:val="24"/>
          <w:szCs w:val="24"/>
          <w:lang w:val="sq-AL" w:eastAsia="sq-AL"/>
        </w:rPr>
        <w:t>Raportimi i qëndrueshmërisë” është raportimi mbi çështjet e qëndrueshmërisë në përputhje me kërkesat përkatëse mbi raportin e qëndrueshmërisë, raportin e konsoliduar të qëndrueshmërisë dhe formatin elektronik të vetëm të raportimit.</w:t>
      </w:r>
      <w:r w:rsidRPr="00235E9E">
        <w:rPr>
          <w:rFonts w:ascii="Times New Roman" w:eastAsia="Times New Roman" w:hAnsi="Times New Roman" w:cs="Times New Roman"/>
          <w:sz w:val="24"/>
          <w:szCs w:val="24"/>
          <w:lang w:val="sq-AL" w:eastAsia="sq-AL"/>
        </w:rPr>
        <w:t>”</w:t>
      </w:r>
    </w:p>
    <w:p w14:paraId="789682DA" w14:textId="6859E925" w:rsidR="00516747" w:rsidRPr="00DE3743" w:rsidRDefault="00516747" w:rsidP="001E0384">
      <w:pPr>
        <w:pStyle w:val="ListParagraph"/>
        <w:autoSpaceDE w:val="0"/>
        <w:autoSpaceDN w:val="0"/>
        <w:adjustRightInd w:val="0"/>
        <w:spacing w:after="0" w:line="240" w:lineRule="auto"/>
        <w:ind w:left="0"/>
        <w:jc w:val="both"/>
        <w:rPr>
          <w:rFonts w:ascii="Times New Roman" w:eastAsia="Times New Roman" w:hAnsi="Times New Roman" w:cs="Times New Roman"/>
          <w:sz w:val="24"/>
          <w:szCs w:val="24"/>
          <w:lang w:val="sq-AL" w:eastAsia="sq-AL"/>
        </w:rPr>
      </w:pPr>
      <w:r w:rsidRPr="00DE3743">
        <w:rPr>
          <w:rFonts w:ascii="Times New Roman" w:eastAsia="Times New Roman" w:hAnsi="Times New Roman" w:cs="Times New Roman"/>
          <w:sz w:val="24"/>
          <w:szCs w:val="24"/>
          <w:lang w:val="sq-AL" w:eastAsia="sq-AL"/>
        </w:rPr>
        <w:t>“</w:t>
      </w:r>
      <w:r w:rsidR="00962E14">
        <w:rPr>
          <w:rFonts w:ascii="Times New Roman" w:eastAsia="Times New Roman" w:hAnsi="Times New Roman" w:cs="Times New Roman"/>
          <w:sz w:val="24"/>
          <w:szCs w:val="24"/>
          <w:lang w:val="sq-AL" w:eastAsia="sq-AL"/>
        </w:rPr>
        <w:t xml:space="preserve">23/2. </w:t>
      </w:r>
      <w:r w:rsidRPr="00DE3743">
        <w:rPr>
          <w:rFonts w:ascii="Times New Roman" w:eastAsia="Times New Roman" w:hAnsi="Times New Roman" w:cs="Times New Roman"/>
          <w:sz w:val="24"/>
          <w:szCs w:val="24"/>
          <w:lang w:val="sq-AL" w:eastAsia="sq-AL"/>
        </w:rPr>
        <w:t>Dhënia e sigurisë për raportimin e qëndrueshmërisë” do të thotë kryerja e procedurave që formojnë një opinion të shprehur nga audituesi ligjor ose shoqëria audituese, bazuar në një angazhim të dhënies së sigurisë së kufizuar, në përputhje me kërkesat e raportimit mbi çështjet e qëndrueshmërisë, duke përfshirë pajtueshmërinë e raportimit të qëndrueshmërisë me standardet e raportimit të qëndrueshmërisë të shpallura për zbatim në legjislacionin përkatës dhe procesin, e realizuar nga njësia ekonomike, për identifikimin e informacionit të publikuar në zbatim të standardeve të raportimit të qëndrueshmërisë dhe kërkesave të tjera të zbatueshme për raportin e qëndrueshmërisë.</w:t>
      </w:r>
      <w:r w:rsidR="00100D17" w:rsidRPr="00DE3743">
        <w:rPr>
          <w:rFonts w:ascii="Times New Roman" w:eastAsia="Times New Roman" w:hAnsi="Times New Roman" w:cs="Times New Roman"/>
          <w:sz w:val="24"/>
          <w:szCs w:val="24"/>
          <w:lang w:val="sq-AL" w:eastAsia="sq-AL"/>
        </w:rPr>
        <w:t>”</w:t>
      </w:r>
      <w:r w:rsidR="00EE7676">
        <w:rPr>
          <w:rFonts w:ascii="Times New Roman" w:eastAsia="Times New Roman" w:hAnsi="Times New Roman" w:cs="Times New Roman"/>
          <w:sz w:val="24"/>
          <w:szCs w:val="24"/>
          <w:lang w:val="sq-AL" w:eastAsia="sq-AL"/>
        </w:rPr>
        <w:t>.</w:t>
      </w:r>
    </w:p>
    <w:p w14:paraId="64669D47" w14:textId="77777777" w:rsidR="00516747" w:rsidRDefault="00516747" w:rsidP="001E0384">
      <w:pPr>
        <w:autoSpaceDE w:val="0"/>
        <w:autoSpaceDN w:val="0"/>
        <w:adjustRightInd w:val="0"/>
        <w:spacing w:after="0" w:line="240" w:lineRule="auto"/>
        <w:rPr>
          <w:rFonts w:ascii="Times New Roman" w:hAnsi="Times New Roman" w:cs="Times New Roman"/>
          <w:b/>
          <w:bCs/>
          <w:sz w:val="24"/>
          <w:szCs w:val="24"/>
          <w:lang w:val="sq-AL"/>
        </w:rPr>
      </w:pPr>
    </w:p>
    <w:p w14:paraId="207EB281" w14:textId="77777777" w:rsidR="00EE7676" w:rsidRPr="00DE3743" w:rsidRDefault="00EE7676" w:rsidP="001E0384">
      <w:pPr>
        <w:autoSpaceDE w:val="0"/>
        <w:autoSpaceDN w:val="0"/>
        <w:adjustRightInd w:val="0"/>
        <w:spacing w:after="0" w:line="240" w:lineRule="auto"/>
        <w:rPr>
          <w:rFonts w:ascii="Times New Roman" w:hAnsi="Times New Roman" w:cs="Times New Roman"/>
          <w:b/>
          <w:bCs/>
          <w:sz w:val="24"/>
          <w:szCs w:val="24"/>
          <w:lang w:val="sq-AL"/>
        </w:rPr>
      </w:pPr>
    </w:p>
    <w:p w14:paraId="53F81851" w14:textId="763FBC5C" w:rsidR="00CB1006" w:rsidRPr="00DE3743" w:rsidRDefault="00516747" w:rsidP="001E0384">
      <w:pPr>
        <w:autoSpaceDE w:val="0"/>
        <w:autoSpaceDN w:val="0"/>
        <w:adjustRightInd w:val="0"/>
        <w:spacing w:after="0" w:line="240" w:lineRule="auto"/>
        <w:jc w:val="center"/>
        <w:rPr>
          <w:rFonts w:ascii="Times New Roman" w:hAnsi="Times New Roman" w:cs="Times New Roman"/>
          <w:b/>
          <w:bCs/>
          <w:sz w:val="24"/>
          <w:szCs w:val="24"/>
          <w:lang w:val="sq-AL"/>
        </w:rPr>
      </w:pPr>
      <w:r w:rsidRPr="00DE3743">
        <w:rPr>
          <w:rFonts w:ascii="Times New Roman" w:hAnsi="Times New Roman" w:cs="Times New Roman"/>
          <w:b/>
          <w:bCs/>
          <w:sz w:val="24"/>
          <w:szCs w:val="24"/>
          <w:lang w:val="sq-AL"/>
        </w:rPr>
        <w:t xml:space="preserve">Neni </w:t>
      </w:r>
      <w:r w:rsidR="00235E9E">
        <w:rPr>
          <w:rFonts w:ascii="Times New Roman" w:hAnsi="Times New Roman" w:cs="Times New Roman"/>
          <w:b/>
          <w:bCs/>
          <w:sz w:val="24"/>
          <w:szCs w:val="24"/>
          <w:lang w:val="sq-AL"/>
        </w:rPr>
        <w:t>2</w:t>
      </w:r>
    </w:p>
    <w:p w14:paraId="7F47FFB2" w14:textId="77777777" w:rsidR="00CC7322" w:rsidRDefault="00CC7322" w:rsidP="001E0384">
      <w:pPr>
        <w:autoSpaceDE w:val="0"/>
        <w:autoSpaceDN w:val="0"/>
        <w:adjustRightInd w:val="0"/>
        <w:spacing w:after="0" w:line="240" w:lineRule="auto"/>
        <w:rPr>
          <w:rFonts w:ascii="Times New Roman" w:hAnsi="Times New Roman" w:cs="Times New Roman"/>
          <w:bCs/>
          <w:sz w:val="24"/>
          <w:szCs w:val="24"/>
          <w:lang w:val="sq-AL"/>
        </w:rPr>
      </w:pPr>
    </w:p>
    <w:p w14:paraId="3E44EAC5" w14:textId="4EBADFD2" w:rsidR="005D6E69" w:rsidRPr="00DE3743" w:rsidRDefault="009322D0" w:rsidP="001E0384">
      <w:pPr>
        <w:autoSpaceDE w:val="0"/>
        <w:autoSpaceDN w:val="0"/>
        <w:adjustRightInd w:val="0"/>
        <w:spacing w:after="0" w:line="240" w:lineRule="auto"/>
        <w:rPr>
          <w:rFonts w:ascii="Times New Roman" w:hAnsi="Times New Roman" w:cs="Times New Roman"/>
          <w:bCs/>
          <w:sz w:val="24"/>
          <w:szCs w:val="24"/>
          <w:lang w:val="sq-AL"/>
        </w:rPr>
      </w:pPr>
      <w:r>
        <w:rPr>
          <w:rFonts w:ascii="Times New Roman" w:hAnsi="Times New Roman" w:cs="Times New Roman"/>
          <w:bCs/>
          <w:sz w:val="24"/>
          <w:szCs w:val="24"/>
          <w:lang w:val="sq-AL"/>
        </w:rPr>
        <w:t>Në</w:t>
      </w:r>
      <w:r w:rsidR="00545DA1">
        <w:rPr>
          <w:rFonts w:ascii="Times New Roman" w:hAnsi="Times New Roman" w:cs="Times New Roman"/>
          <w:bCs/>
          <w:sz w:val="24"/>
          <w:szCs w:val="24"/>
          <w:lang w:val="sq-AL"/>
        </w:rPr>
        <w:t xml:space="preserve"> fund t</w:t>
      </w:r>
      <w:r w:rsidR="0041307E">
        <w:rPr>
          <w:rFonts w:ascii="Times New Roman" w:hAnsi="Times New Roman" w:cs="Times New Roman"/>
          <w:bCs/>
          <w:sz w:val="24"/>
          <w:szCs w:val="24"/>
          <w:lang w:val="sq-AL"/>
        </w:rPr>
        <w:t>ë</w:t>
      </w:r>
      <w:r>
        <w:rPr>
          <w:rFonts w:ascii="Times New Roman" w:hAnsi="Times New Roman" w:cs="Times New Roman"/>
          <w:bCs/>
          <w:sz w:val="24"/>
          <w:szCs w:val="24"/>
          <w:lang w:val="sq-AL"/>
        </w:rPr>
        <w:t xml:space="preserve"> </w:t>
      </w:r>
      <w:r w:rsidR="00E81EF1" w:rsidRPr="00DE3743">
        <w:rPr>
          <w:rFonts w:ascii="Times New Roman" w:hAnsi="Times New Roman" w:cs="Times New Roman"/>
          <w:bCs/>
          <w:sz w:val="24"/>
          <w:szCs w:val="24"/>
          <w:lang w:val="sq-AL"/>
        </w:rPr>
        <w:t>pik</w:t>
      </w:r>
      <w:r>
        <w:rPr>
          <w:rFonts w:ascii="Times New Roman" w:hAnsi="Times New Roman" w:cs="Times New Roman"/>
          <w:bCs/>
          <w:sz w:val="24"/>
          <w:szCs w:val="24"/>
          <w:lang w:val="sq-AL"/>
        </w:rPr>
        <w:t>ë</w:t>
      </w:r>
      <w:r w:rsidR="00545DA1">
        <w:rPr>
          <w:rFonts w:ascii="Times New Roman" w:hAnsi="Times New Roman" w:cs="Times New Roman"/>
          <w:bCs/>
          <w:sz w:val="24"/>
          <w:szCs w:val="24"/>
          <w:lang w:val="sq-AL"/>
        </w:rPr>
        <w:t>s</w:t>
      </w:r>
      <w:r w:rsidR="00E81EF1" w:rsidRPr="00DE3743">
        <w:rPr>
          <w:rFonts w:ascii="Times New Roman" w:hAnsi="Times New Roman" w:cs="Times New Roman"/>
          <w:bCs/>
          <w:sz w:val="24"/>
          <w:szCs w:val="24"/>
          <w:lang w:val="sq-AL"/>
        </w:rPr>
        <w:t xml:space="preserve"> 1</w:t>
      </w:r>
      <w:r w:rsidR="00E853B9">
        <w:rPr>
          <w:rFonts w:ascii="Times New Roman" w:hAnsi="Times New Roman" w:cs="Times New Roman"/>
          <w:bCs/>
          <w:sz w:val="24"/>
          <w:szCs w:val="24"/>
          <w:lang w:val="sq-AL"/>
        </w:rPr>
        <w:t xml:space="preserve"> t</w:t>
      </w:r>
      <w:r w:rsidR="0041307E">
        <w:rPr>
          <w:rFonts w:ascii="Times New Roman" w:hAnsi="Times New Roman" w:cs="Times New Roman"/>
          <w:bCs/>
          <w:sz w:val="24"/>
          <w:szCs w:val="24"/>
          <w:lang w:val="sq-AL"/>
        </w:rPr>
        <w:t>ë</w:t>
      </w:r>
      <w:r w:rsidR="00E853B9">
        <w:rPr>
          <w:rFonts w:ascii="Times New Roman" w:hAnsi="Times New Roman" w:cs="Times New Roman"/>
          <w:bCs/>
          <w:sz w:val="24"/>
          <w:szCs w:val="24"/>
          <w:lang w:val="sq-AL"/>
        </w:rPr>
        <w:t xml:space="preserve"> nenit 4</w:t>
      </w:r>
      <w:r w:rsidR="00E81EF1" w:rsidRPr="00DE3743">
        <w:rPr>
          <w:rFonts w:ascii="Times New Roman" w:hAnsi="Times New Roman" w:cs="Times New Roman"/>
          <w:bCs/>
          <w:sz w:val="24"/>
          <w:szCs w:val="24"/>
          <w:lang w:val="sq-AL"/>
        </w:rPr>
        <w:t>,</w:t>
      </w:r>
      <w:r w:rsidR="00A26464" w:rsidRPr="00DE3743">
        <w:rPr>
          <w:rFonts w:ascii="Times New Roman" w:hAnsi="Times New Roman" w:cs="Times New Roman"/>
          <w:bCs/>
          <w:sz w:val="24"/>
          <w:szCs w:val="24"/>
          <w:lang w:val="sq-AL"/>
        </w:rPr>
        <w:t xml:space="preserve"> </w:t>
      </w:r>
      <w:r w:rsidR="002664FE" w:rsidRPr="00DE3743">
        <w:rPr>
          <w:rFonts w:ascii="Times New Roman" w:hAnsi="Times New Roman" w:cs="Times New Roman"/>
          <w:bCs/>
          <w:sz w:val="24"/>
          <w:szCs w:val="24"/>
          <w:lang w:val="sq-AL"/>
        </w:rPr>
        <w:t>shtohet togfjalëshi</w:t>
      </w:r>
      <w:r w:rsidR="00FD5102" w:rsidRPr="00DE3743">
        <w:rPr>
          <w:rFonts w:ascii="Times New Roman" w:hAnsi="Times New Roman" w:cs="Times New Roman"/>
          <w:bCs/>
          <w:sz w:val="24"/>
          <w:szCs w:val="24"/>
          <w:lang w:val="sq-AL"/>
        </w:rPr>
        <w:t xml:space="preserve">, “..., </w:t>
      </w:r>
      <w:r w:rsidR="002664FE" w:rsidRPr="00DE3743">
        <w:rPr>
          <w:rFonts w:ascii="Times New Roman" w:eastAsia="Times New Roman" w:hAnsi="Times New Roman" w:cs="Times New Roman"/>
          <w:sz w:val="24"/>
          <w:szCs w:val="24"/>
          <w:lang w:val="sq-AL" w:eastAsia="sq-AL"/>
        </w:rPr>
        <w:t>me cilësinë e personit juridik publik, me qendër në Tiranë.</w:t>
      </w:r>
      <w:r w:rsidR="002664FE" w:rsidRPr="00DE3743">
        <w:rPr>
          <w:rFonts w:ascii="Times New Roman" w:hAnsi="Times New Roman" w:cs="Times New Roman"/>
          <w:bCs/>
          <w:sz w:val="24"/>
          <w:szCs w:val="24"/>
          <w:lang w:val="sq-AL"/>
        </w:rPr>
        <w:t>”</w:t>
      </w:r>
    </w:p>
    <w:p w14:paraId="2A0D6E6D" w14:textId="1EAA8A7E" w:rsidR="00CB1006" w:rsidRDefault="00CB1006" w:rsidP="001E0384">
      <w:pPr>
        <w:autoSpaceDE w:val="0"/>
        <w:autoSpaceDN w:val="0"/>
        <w:adjustRightInd w:val="0"/>
        <w:spacing w:after="0" w:line="240" w:lineRule="auto"/>
        <w:rPr>
          <w:rFonts w:ascii="Times New Roman" w:hAnsi="Times New Roman" w:cs="Times New Roman"/>
          <w:bCs/>
          <w:sz w:val="24"/>
          <w:szCs w:val="24"/>
          <w:lang w:val="sq-AL"/>
        </w:rPr>
      </w:pPr>
    </w:p>
    <w:p w14:paraId="0F8FC44A" w14:textId="196A0D6C" w:rsidR="001E0384" w:rsidRDefault="001E0384" w:rsidP="001E0384">
      <w:pPr>
        <w:autoSpaceDE w:val="0"/>
        <w:autoSpaceDN w:val="0"/>
        <w:adjustRightInd w:val="0"/>
        <w:spacing w:after="0" w:line="240" w:lineRule="auto"/>
        <w:rPr>
          <w:rFonts w:ascii="Times New Roman" w:hAnsi="Times New Roman" w:cs="Times New Roman"/>
          <w:bCs/>
          <w:sz w:val="24"/>
          <w:szCs w:val="24"/>
          <w:lang w:val="sq-AL"/>
        </w:rPr>
      </w:pPr>
    </w:p>
    <w:p w14:paraId="1491A71A" w14:textId="77777777" w:rsidR="001E0384" w:rsidRDefault="001E0384" w:rsidP="001E0384">
      <w:pPr>
        <w:autoSpaceDE w:val="0"/>
        <w:autoSpaceDN w:val="0"/>
        <w:adjustRightInd w:val="0"/>
        <w:spacing w:after="0" w:line="240" w:lineRule="auto"/>
        <w:rPr>
          <w:rFonts w:ascii="Times New Roman" w:hAnsi="Times New Roman" w:cs="Times New Roman"/>
          <w:bCs/>
          <w:sz w:val="24"/>
          <w:szCs w:val="24"/>
          <w:lang w:val="sq-AL"/>
        </w:rPr>
      </w:pPr>
    </w:p>
    <w:p w14:paraId="110B304B" w14:textId="77777777" w:rsidR="005C3575" w:rsidRPr="00DE3743" w:rsidRDefault="005C3575" w:rsidP="001E0384">
      <w:pPr>
        <w:autoSpaceDE w:val="0"/>
        <w:autoSpaceDN w:val="0"/>
        <w:adjustRightInd w:val="0"/>
        <w:spacing w:after="0" w:line="240" w:lineRule="auto"/>
        <w:rPr>
          <w:rFonts w:ascii="Times New Roman" w:hAnsi="Times New Roman" w:cs="Times New Roman"/>
          <w:bCs/>
          <w:sz w:val="24"/>
          <w:szCs w:val="24"/>
          <w:lang w:val="sq-AL"/>
        </w:rPr>
      </w:pPr>
    </w:p>
    <w:p w14:paraId="38CBDFE3" w14:textId="0BFFCBCC" w:rsidR="00A26464" w:rsidRPr="00DE3743" w:rsidRDefault="00A26464" w:rsidP="001E0384">
      <w:pPr>
        <w:autoSpaceDE w:val="0"/>
        <w:autoSpaceDN w:val="0"/>
        <w:adjustRightInd w:val="0"/>
        <w:spacing w:after="0" w:line="240" w:lineRule="auto"/>
        <w:jc w:val="center"/>
        <w:rPr>
          <w:rFonts w:ascii="Times New Roman" w:hAnsi="Times New Roman" w:cs="Times New Roman"/>
          <w:b/>
          <w:bCs/>
          <w:sz w:val="24"/>
          <w:szCs w:val="24"/>
          <w:lang w:val="sq-AL"/>
        </w:rPr>
      </w:pPr>
      <w:r w:rsidRPr="00DE3743">
        <w:rPr>
          <w:rFonts w:ascii="Times New Roman" w:hAnsi="Times New Roman" w:cs="Times New Roman"/>
          <w:b/>
          <w:bCs/>
          <w:sz w:val="24"/>
          <w:szCs w:val="24"/>
          <w:lang w:val="sq-AL"/>
        </w:rPr>
        <w:t xml:space="preserve">Neni </w:t>
      </w:r>
      <w:r w:rsidR="006A327D">
        <w:rPr>
          <w:rFonts w:ascii="Times New Roman" w:hAnsi="Times New Roman" w:cs="Times New Roman"/>
          <w:b/>
          <w:bCs/>
          <w:sz w:val="24"/>
          <w:szCs w:val="24"/>
          <w:lang w:val="sq-AL"/>
        </w:rPr>
        <w:t>3</w:t>
      </w:r>
    </w:p>
    <w:p w14:paraId="29A8F23B" w14:textId="77777777" w:rsidR="00597258" w:rsidRPr="00DE3743" w:rsidRDefault="00597258" w:rsidP="001E0384">
      <w:pPr>
        <w:autoSpaceDE w:val="0"/>
        <w:autoSpaceDN w:val="0"/>
        <w:adjustRightInd w:val="0"/>
        <w:spacing w:after="0" w:line="240" w:lineRule="auto"/>
        <w:ind w:left="4320"/>
        <w:jc w:val="both"/>
        <w:rPr>
          <w:rFonts w:ascii="Times New Roman" w:hAnsi="Times New Roman" w:cs="Times New Roman"/>
          <w:b/>
          <w:bCs/>
          <w:sz w:val="24"/>
          <w:szCs w:val="24"/>
          <w:lang w:val="sq-AL"/>
        </w:rPr>
      </w:pPr>
    </w:p>
    <w:p w14:paraId="26D4323C" w14:textId="3CFE3330" w:rsidR="00F67E18" w:rsidRPr="00DE3743" w:rsidRDefault="00FD6510" w:rsidP="001E0384">
      <w:pPr>
        <w:autoSpaceDE w:val="0"/>
        <w:autoSpaceDN w:val="0"/>
        <w:adjustRightInd w:val="0"/>
        <w:spacing w:after="0" w:line="240" w:lineRule="auto"/>
        <w:jc w:val="both"/>
        <w:rPr>
          <w:rFonts w:ascii="Times New Roman" w:eastAsia="Times New Roman" w:hAnsi="Times New Roman" w:cs="Times New Roman"/>
          <w:sz w:val="24"/>
          <w:szCs w:val="24"/>
          <w:lang w:val="sq-AL" w:eastAsia="sq-AL"/>
        </w:rPr>
      </w:pPr>
      <w:r>
        <w:rPr>
          <w:rFonts w:ascii="Times New Roman" w:hAnsi="Times New Roman" w:cs="Times New Roman"/>
          <w:bCs/>
          <w:sz w:val="24"/>
          <w:szCs w:val="24"/>
          <w:lang w:val="sq-AL"/>
        </w:rPr>
        <w:t>N</w:t>
      </w:r>
      <w:r w:rsidR="0041307E">
        <w:rPr>
          <w:rFonts w:ascii="Times New Roman" w:hAnsi="Times New Roman" w:cs="Times New Roman"/>
          <w:bCs/>
          <w:sz w:val="24"/>
          <w:szCs w:val="24"/>
          <w:lang w:val="sq-AL"/>
        </w:rPr>
        <w:t>ë</w:t>
      </w:r>
      <w:r>
        <w:rPr>
          <w:rFonts w:ascii="Times New Roman" w:hAnsi="Times New Roman" w:cs="Times New Roman"/>
          <w:bCs/>
          <w:sz w:val="24"/>
          <w:szCs w:val="24"/>
          <w:lang w:val="sq-AL"/>
        </w:rPr>
        <w:t xml:space="preserve"> nenin 4/1 b</w:t>
      </w:r>
      <w:r w:rsidR="0041307E">
        <w:rPr>
          <w:rFonts w:ascii="Times New Roman" w:hAnsi="Times New Roman" w:cs="Times New Roman"/>
          <w:bCs/>
          <w:sz w:val="24"/>
          <w:szCs w:val="24"/>
          <w:lang w:val="sq-AL"/>
        </w:rPr>
        <w:t>ë</w:t>
      </w:r>
      <w:r>
        <w:rPr>
          <w:rFonts w:ascii="Times New Roman" w:hAnsi="Times New Roman" w:cs="Times New Roman"/>
          <w:bCs/>
          <w:sz w:val="24"/>
          <w:szCs w:val="24"/>
          <w:lang w:val="sq-AL"/>
        </w:rPr>
        <w:t>he</w:t>
      </w:r>
      <w:r w:rsidR="00A97972">
        <w:rPr>
          <w:rFonts w:ascii="Times New Roman" w:hAnsi="Times New Roman" w:cs="Times New Roman"/>
          <w:bCs/>
          <w:sz w:val="24"/>
          <w:szCs w:val="24"/>
          <w:lang w:val="sq-AL"/>
        </w:rPr>
        <w:t>t</w:t>
      </w:r>
      <w:r w:rsidR="001C4C27">
        <w:rPr>
          <w:rFonts w:ascii="Times New Roman" w:hAnsi="Times New Roman" w:cs="Times New Roman"/>
          <w:bCs/>
          <w:sz w:val="24"/>
          <w:szCs w:val="24"/>
          <w:lang w:val="sq-AL"/>
        </w:rPr>
        <w:t xml:space="preserve"> ndryshimi si m</w:t>
      </w:r>
      <w:r w:rsidR="0041307E">
        <w:rPr>
          <w:rFonts w:ascii="Times New Roman" w:hAnsi="Times New Roman" w:cs="Times New Roman"/>
          <w:bCs/>
          <w:sz w:val="24"/>
          <w:szCs w:val="24"/>
          <w:lang w:val="sq-AL"/>
        </w:rPr>
        <w:t>ë</w:t>
      </w:r>
      <w:r w:rsidR="001C4C27">
        <w:rPr>
          <w:rFonts w:ascii="Times New Roman" w:hAnsi="Times New Roman" w:cs="Times New Roman"/>
          <w:bCs/>
          <w:sz w:val="24"/>
          <w:szCs w:val="24"/>
          <w:lang w:val="sq-AL"/>
        </w:rPr>
        <w:t xml:space="preserve"> posht</w:t>
      </w:r>
      <w:r w:rsidR="0041307E">
        <w:rPr>
          <w:rFonts w:ascii="Times New Roman" w:hAnsi="Times New Roman" w:cs="Times New Roman"/>
          <w:bCs/>
          <w:sz w:val="24"/>
          <w:szCs w:val="24"/>
          <w:lang w:val="sq-AL"/>
        </w:rPr>
        <w:t>ë</w:t>
      </w:r>
      <w:r w:rsidR="001C4C27">
        <w:rPr>
          <w:rFonts w:ascii="Times New Roman" w:hAnsi="Times New Roman" w:cs="Times New Roman"/>
          <w:bCs/>
          <w:sz w:val="24"/>
          <w:szCs w:val="24"/>
          <w:lang w:val="sq-AL"/>
        </w:rPr>
        <w:t>:</w:t>
      </w:r>
    </w:p>
    <w:p w14:paraId="415BCD1F" w14:textId="0EF02A34" w:rsidR="002867B7" w:rsidRPr="00DE3743" w:rsidRDefault="00D26F35" w:rsidP="001E0384">
      <w:pPr>
        <w:autoSpaceDE w:val="0"/>
        <w:autoSpaceDN w:val="0"/>
        <w:adjustRightInd w:val="0"/>
        <w:spacing w:after="0" w:line="240" w:lineRule="auto"/>
        <w:jc w:val="both"/>
        <w:rPr>
          <w:rFonts w:ascii="Times New Roman" w:hAnsi="Times New Roman" w:cs="Times New Roman"/>
          <w:b/>
          <w:bCs/>
          <w:sz w:val="24"/>
          <w:szCs w:val="24"/>
          <w:lang w:val="sq-AL"/>
        </w:rPr>
      </w:pPr>
      <w:r>
        <w:rPr>
          <w:rFonts w:ascii="Times New Roman" w:hAnsi="Times New Roman"/>
          <w:sz w:val="24"/>
          <w:szCs w:val="24"/>
          <w:lang w:val="sq-AL"/>
        </w:rPr>
        <w:t>1</w:t>
      </w:r>
      <w:r w:rsidR="00E77E00">
        <w:rPr>
          <w:rFonts w:ascii="Times New Roman" w:hAnsi="Times New Roman"/>
          <w:sz w:val="24"/>
          <w:szCs w:val="24"/>
          <w:lang w:val="sq-AL"/>
        </w:rPr>
        <w:t>.</w:t>
      </w:r>
      <w:r w:rsidR="00A97972">
        <w:rPr>
          <w:rFonts w:ascii="Times New Roman" w:hAnsi="Times New Roman"/>
          <w:sz w:val="24"/>
          <w:szCs w:val="24"/>
          <w:lang w:val="sq-AL"/>
        </w:rPr>
        <w:t xml:space="preserve"> </w:t>
      </w:r>
      <w:r w:rsidR="003A6BA6">
        <w:rPr>
          <w:rFonts w:ascii="Times New Roman" w:hAnsi="Times New Roman"/>
          <w:sz w:val="24"/>
          <w:szCs w:val="24"/>
          <w:lang w:val="sq-AL"/>
        </w:rPr>
        <w:t>Në p</w:t>
      </w:r>
      <w:r w:rsidR="000B1989" w:rsidRPr="00E77E00">
        <w:rPr>
          <w:rFonts w:ascii="Times New Roman" w:hAnsi="Times New Roman"/>
          <w:sz w:val="24"/>
          <w:szCs w:val="24"/>
          <w:lang w:val="sq-AL"/>
        </w:rPr>
        <w:t>ik</w:t>
      </w:r>
      <w:r w:rsidR="003A6BA6">
        <w:rPr>
          <w:rFonts w:ascii="Times New Roman" w:hAnsi="Times New Roman"/>
          <w:sz w:val="24"/>
          <w:szCs w:val="24"/>
          <w:lang w:val="sq-AL"/>
        </w:rPr>
        <w:t>ën</w:t>
      </w:r>
      <w:r w:rsidR="001C4C27" w:rsidRPr="00E77E00">
        <w:rPr>
          <w:rFonts w:ascii="Times New Roman" w:hAnsi="Times New Roman"/>
          <w:sz w:val="24"/>
          <w:szCs w:val="24"/>
          <w:lang w:val="sq-AL"/>
        </w:rPr>
        <w:t xml:space="preserve"> 4</w:t>
      </w:r>
      <w:r w:rsidR="006A327D" w:rsidRPr="00E77E00">
        <w:rPr>
          <w:rFonts w:ascii="Times New Roman" w:hAnsi="Times New Roman"/>
          <w:sz w:val="24"/>
          <w:szCs w:val="24"/>
          <w:lang w:val="sq-AL"/>
        </w:rPr>
        <w:t xml:space="preserve"> </w:t>
      </w:r>
      <w:r w:rsidR="00C9567F">
        <w:rPr>
          <w:rFonts w:ascii="Times New Roman" w:hAnsi="Times New Roman"/>
          <w:sz w:val="24"/>
          <w:szCs w:val="24"/>
          <w:lang w:val="sq-AL"/>
        </w:rPr>
        <w:t xml:space="preserve">shtohet pas fjalës </w:t>
      </w:r>
      <w:r w:rsidR="007F1109">
        <w:rPr>
          <w:rFonts w:ascii="Times New Roman" w:hAnsi="Times New Roman"/>
          <w:sz w:val="24"/>
          <w:szCs w:val="24"/>
          <w:lang w:val="sq-AL"/>
        </w:rPr>
        <w:t>“</w:t>
      </w:r>
      <w:r w:rsidR="00C9567F">
        <w:rPr>
          <w:rFonts w:ascii="Times New Roman" w:hAnsi="Times New Roman"/>
          <w:sz w:val="24"/>
          <w:szCs w:val="24"/>
          <w:lang w:val="sq-AL"/>
        </w:rPr>
        <w:t>gjobat</w:t>
      </w:r>
      <w:r w:rsidR="00E20C99">
        <w:rPr>
          <w:rFonts w:ascii="Times New Roman" w:hAnsi="Times New Roman"/>
          <w:sz w:val="24"/>
          <w:szCs w:val="24"/>
          <w:lang w:val="sq-AL"/>
        </w:rPr>
        <w:t>”</w:t>
      </w:r>
      <w:r w:rsidR="00C9567F">
        <w:rPr>
          <w:rFonts w:ascii="Times New Roman" w:hAnsi="Times New Roman"/>
          <w:sz w:val="24"/>
          <w:szCs w:val="24"/>
          <w:lang w:val="sq-AL"/>
        </w:rPr>
        <w:t xml:space="preserve"> dhe para fjalës </w:t>
      </w:r>
      <w:r w:rsidR="007F1109">
        <w:rPr>
          <w:rFonts w:ascii="Times New Roman" w:hAnsi="Times New Roman"/>
          <w:sz w:val="24"/>
          <w:szCs w:val="24"/>
          <w:lang w:val="sq-AL"/>
        </w:rPr>
        <w:t>“</w:t>
      </w:r>
      <w:r w:rsidR="00C9567F">
        <w:rPr>
          <w:rFonts w:ascii="Times New Roman" w:hAnsi="Times New Roman"/>
          <w:sz w:val="24"/>
          <w:szCs w:val="24"/>
          <w:lang w:val="sq-AL"/>
        </w:rPr>
        <w:t>derdhet</w:t>
      </w:r>
      <w:r w:rsidR="007F1109">
        <w:rPr>
          <w:rFonts w:ascii="Times New Roman" w:hAnsi="Times New Roman"/>
          <w:sz w:val="24"/>
          <w:szCs w:val="24"/>
          <w:lang w:val="sq-AL"/>
        </w:rPr>
        <w:t>”,</w:t>
      </w:r>
      <w:r w:rsidR="00C9567F">
        <w:rPr>
          <w:rFonts w:ascii="Times New Roman" w:hAnsi="Times New Roman"/>
          <w:sz w:val="24"/>
          <w:szCs w:val="24"/>
          <w:lang w:val="sq-AL"/>
        </w:rPr>
        <w:t xml:space="preserve"> togfjalëshi </w:t>
      </w:r>
      <w:r w:rsidR="00BF4D4C">
        <w:rPr>
          <w:rFonts w:ascii="Times New Roman" w:hAnsi="Times New Roman"/>
          <w:sz w:val="24"/>
          <w:szCs w:val="24"/>
          <w:lang w:val="sq-AL"/>
        </w:rPr>
        <w:t xml:space="preserve">“... e vendosura nga </w:t>
      </w:r>
      <w:r w:rsidR="00BF4D4C" w:rsidRPr="00BF4D4C">
        <w:rPr>
          <w:rFonts w:ascii="Times New Roman" w:hAnsi="Times New Roman"/>
          <w:sz w:val="24"/>
          <w:szCs w:val="24"/>
          <w:lang w:val="sq-AL"/>
        </w:rPr>
        <w:t>organizata profesionale e audituesve ligjorë dhe organizatat profesionale të kontabilistëve të miratuar</w:t>
      </w:r>
      <w:r w:rsidR="00ED17EE">
        <w:rPr>
          <w:rFonts w:ascii="Times New Roman" w:hAnsi="Times New Roman"/>
          <w:sz w:val="24"/>
          <w:szCs w:val="24"/>
          <w:lang w:val="sq-AL"/>
        </w:rPr>
        <w:t>,...”.</w:t>
      </w:r>
    </w:p>
    <w:p w14:paraId="7A1785DC" w14:textId="77777777" w:rsidR="002867B7" w:rsidRPr="00DE3743" w:rsidRDefault="002867B7" w:rsidP="001E0384">
      <w:pPr>
        <w:autoSpaceDE w:val="0"/>
        <w:autoSpaceDN w:val="0"/>
        <w:adjustRightInd w:val="0"/>
        <w:spacing w:after="0" w:line="240" w:lineRule="auto"/>
        <w:ind w:left="4320"/>
        <w:rPr>
          <w:rFonts w:ascii="Times New Roman" w:hAnsi="Times New Roman" w:cs="Times New Roman"/>
          <w:b/>
          <w:bCs/>
          <w:sz w:val="24"/>
          <w:szCs w:val="24"/>
          <w:lang w:val="sq-AL"/>
        </w:rPr>
      </w:pPr>
    </w:p>
    <w:p w14:paraId="51617B0E" w14:textId="4C66AF9F" w:rsidR="00B81872" w:rsidRPr="00DE3743" w:rsidRDefault="00E41CCC" w:rsidP="001E0384">
      <w:pPr>
        <w:autoSpaceDE w:val="0"/>
        <w:autoSpaceDN w:val="0"/>
        <w:adjustRightInd w:val="0"/>
        <w:spacing w:after="0" w:line="240" w:lineRule="auto"/>
        <w:jc w:val="center"/>
        <w:rPr>
          <w:rFonts w:ascii="Times New Roman" w:hAnsi="Times New Roman" w:cs="Times New Roman"/>
          <w:b/>
          <w:bCs/>
          <w:sz w:val="24"/>
          <w:szCs w:val="24"/>
          <w:lang w:val="sq-AL"/>
        </w:rPr>
      </w:pPr>
      <w:r w:rsidRPr="00DE3743">
        <w:rPr>
          <w:rFonts w:ascii="Times New Roman" w:hAnsi="Times New Roman" w:cs="Times New Roman"/>
          <w:b/>
          <w:bCs/>
          <w:sz w:val="24"/>
          <w:szCs w:val="24"/>
          <w:lang w:val="sq-AL"/>
        </w:rPr>
        <w:t>Neni</w:t>
      </w:r>
      <w:r w:rsidR="00B81872" w:rsidRPr="00DE3743">
        <w:rPr>
          <w:rFonts w:ascii="Times New Roman" w:hAnsi="Times New Roman" w:cs="Times New Roman"/>
          <w:b/>
          <w:bCs/>
          <w:sz w:val="24"/>
          <w:szCs w:val="24"/>
          <w:lang w:val="sq-AL"/>
        </w:rPr>
        <w:t xml:space="preserve"> </w:t>
      </w:r>
      <w:r w:rsidR="000B1989">
        <w:rPr>
          <w:rFonts w:ascii="Times New Roman" w:hAnsi="Times New Roman" w:cs="Times New Roman"/>
          <w:b/>
          <w:bCs/>
          <w:sz w:val="24"/>
          <w:szCs w:val="24"/>
          <w:lang w:val="sq-AL"/>
        </w:rPr>
        <w:t>4</w:t>
      </w:r>
    </w:p>
    <w:p w14:paraId="47FA727F" w14:textId="77777777" w:rsidR="006A327D" w:rsidRDefault="006A327D" w:rsidP="001E0384">
      <w:pPr>
        <w:autoSpaceDE w:val="0"/>
        <w:autoSpaceDN w:val="0"/>
        <w:adjustRightInd w:val="0"/>
        <w:spacing w:after="0" w:line="240" w:lineRule="auto"/>
        <w:jc w:val="both"/>
        <w:rPr>
          <w:rFonts w:ascii="Times New Roman" w:hAnsi="Times New Roman" w:cs="Times New Roman"/>
          <w:bCs/>
          <w:sz w:val="24"/>
          <w:szCs w:val="24"/>
          <w:lang w:val="sq-AL"/>
        </w:rPr>
      </w:pPr>
    </w:p>
    <w:p w14:paraId="498853E6" w14:textId="278C9C20" w:rsidR="00F67E18" w:rsidRPr="00DE3743" w:rsidRDefault="006A327D" w:rsidP="001E0384">
      <w:pPr>
        <w:autoSpaceDE w:val="0"/>
        <w:autoSpaceDN w:val="0"/>
        <w:adjustRightInd w:val="0"/>
        <w:spacing w:after="0" w:line="240" w:lineRule="auto"/>
        <w:jc w:val="both"/>
        <w:rPr>
          <w:rFonts w:ascii="Times New Roman" w:hAnsi="Times New Roman" w:cs="Times New Roman"/>
          <w:bCs/>
          <w:sz w:val="24"/>
          <w:szCs w:val="24"/>
          <w:lang w:val="sq-AL"/>
        </w:rPr>
      </w:pPr>
      <w:r>
        <w:rPr>
          <w:rFonts w:ascii="Times New Roman" w:hAnsi="Times New Roman" w:cs="Times New Roman"/>
          <w:bCs/>
          <w:sz w:val="24"/>
          <w:szCs w:val="24"/>
          <w:lang w:val="sq-AL"/>
        </w:rPr>
        <w:t xml:space="preserve">Në </w:t>
      </w:r>
      <w:r w:rsidR="00956246">
        <w:rPr>
          <w:rFonts w:ascii="Times New Roman" w:hAnsi="Times New Roman" w:cs="Times New Roman"/>
          <w:bCs/>
          <w:sz w:val="24"/>
          <w:szCs w:val="24"/>
          <w:lang w:val="sq-AL"/>
        </w:rPr>
        <w:t xml:space="preserve">nenin 5, pika 1, </w:t>
      </w:r>
      <w:r>
        <w:rPr>
          <w:rFonts w:ascii="Times New Roman" w:hAnsi="Times New Roman" w:cs="Times New Roman"/>
          <w:bCs/>
          <w:sz w:val="24"/>
          <w:szCs w:val="24"/>
          <w:lang w:val="sq-AL"/>
        </w:rPr>
        <w:t>pas shkronjës h</w:t>
      </w:r>
      <w:r w:rsidR="00956246">
        <w:rPr>
          <w:rFonts w:ascii="Times New Roman" w:hAnsi="Times New Roman" w:cs="Times New Roman"/>
          <w:bCs/>
          <w:sz w:val="24"/>
          <w:szCs w:val="24"/>
          <w:lang w:val="sq-AL"/>
        </w:rPr>
        <w:t>)</w:t>
      </w:r>
      <w:r>
        <w:rPr>
          <w:rFonts w:ascii="Times New Roman" w:hAnsi="Times New Roman" w:cs="Times New Roman"/>
          <w:bCs/>
          <w:sz w:val="24"/>
          <w:szCs w:val="24"/>
          <w:lang w:val="sq-AL"/>
        </w:rPr>
        <w:t xml:space="preserve">, </w:t>
      </w:r>
      <w:r w:rsidR="00A6037D" w:rsidRPr="00DE3743">
        <w:rPr>
          <w:rFonts w:ascii="Times New Roman" w:hAnsi="Times New Roman" w:cs="Times New Roman"/>
          <w:bCs/>
          <w:sz w:val="24"/>
          <w:szCs w:val="24"/>
          <w:lang w:val="sq-AL"/>
        </w:rPr>
        <w:t>shtohen</w:t>
      </w:r>
      <w:r w:rsidR="00B24E05" w:rsidRPr="00DE3743">
        <w:rPr>
          <w:rFonts w:ascii="Times New Roman" w:hAnsi="Times New Roman" w:cs="Times New Roman"/>
          <w:bCs/>
          <w:sz w:val="24"/>
          <w:szCs w:val="24"/>
          <w:lang w:val="sq-AL"/>
        </w:rPr>
        <w:t xml:space="preserve"> shkronja</w:t>
      </w:r>
      <w:r w:rsidR="00A6037D" w:rsidRPr="00DE3743">
        <w:rPr>
          <w:rFonts w:ascii="Times New Roman" w:hAnsi="Times New Roman" w:cs="Times New Roman"/>
          <w:bCs/>
          <w:sz w:val="24"/>
          <w:szCs w:val="24"/>
          <w:lang w:val="sq-AL"/>
        </w:rPr>
        <w:t xml:space="preserve"> i</w:t>
      </w:r>
      <w:r w:rsidR="00956246">
        <w:rPr>
          <w:rFonts w:ascii="Times New Roman" w:hAnsi="Times New Roman" w:cs="Times New Roman"/>
          <w:bCs/>
          <w:sz w:val="24"/>
          <w:szCs w:val="24"/>
          <w:lang w:val="sq-AL"/>
        </w:rPr>
        <w:t>) dhe j)</w:t>
      </w:r>
      <w:r w:rsidR="00CC7322">
        <w:rPr>
          <w:rFonts w:ascii="Times New Roman" w:hAnsi="Times New Roman" w:cs="Times New Roman"/>
          <w:bCs/>
          <w:sz w:val="24"/>
          <w:szCs w:val="24"/>
          <w:lang w:val="sq-AL"/>
        </w:rPr>
        <w:t>,</w:t>
      </w:r>
      <w:r w:rsidR="00E941CE" w:rsidRPr="00DE3743">
        <w:rPr>
          <w:rFonts w:ascii="Times New Roman" w:hAnsi="Times New Roman" w:cs="Times New Roman"/>
          <w:bCs/>
          <w:sz w:val="24"/>
          <w:szCs w:val="24"/>
          <w:lang w:val="sq-AL"/>
        </w:rPr>
        <w:t xml:space="preserve"> </w:t>
      </w:r>
      <w:r w:rsidR="00CC7322">
        <w:rPr>
          <w:rFonts w:ascii="Times New Roman" w:hAnsi="Times New Roman" w:cs="Times New Roman"/>
          <w:bCs/>
          <w:sz w:val="24"/>
          <w:szCs w:val="24"/>
          <w:lang w:val="sq-AL"/>
        </w:rPr>
        <w:t xml:space="preserve">me përmbajtjen si më poshtë </w:t>
      </w:r>
      <w:r>
        <w:rPr>
          <w:rFonts w:ascii="Times New Roman" w:hAnsi="Times New Roman" w:cs="Times New Roman"/>
          <w:bCs/>
          <w:sz w:val="24"/>
          <w:szCs w:val="24"/>
          <w:lang w:val="sq-AL"/>
        </w:rPr>
        <w:t>vijon</w:t>
      </w:r>
      <w:r w:rsidR="00B81872" w:rsidRPr="00DE3743">
        <w:rPr>
          <w:rFonts w:ascii="Times New Roman" w:hAnsi="Times New Roman" w:cs="Times New Roman"/>
          <w:bCs/>
          <w:sz w:val="24"/>
          <w:szCs w:val="24"/>
          <w:lang w:val="sq-AL"/>
        </w:rPr>
        <w:t>:</w:t>
      </w:r>
    </w:p>
    <w:p w14:paraId="335A9CA3" w14:textId="77777777" w:rsidR="00EE7676" w:rsidRDefault="00F67E18" w:rsidP="001E0384">
      <w:pPr>
        <w:autoSpaceDE w:val="0"/>
        <w:autoSpaceDN w:val="0"/>
        <w:adjustRightInd w:val="0"/>
        <w:spacing w:after="0" w:line="240" w:lineRule="auto"/>
        <w:jc w:val="both"/>
        <w:rPr>
          <w:rFonts w:ascii="Times New Roman" w:eastAsia="Times New Roman" w:hAnsi="Times New Roman" w:cs="Times New Roman"/>
          <w:sz w:val="24"/>
          <w:szCs w:val="24"/>
          <w:lang w:val="sq-AL" w:eastAsia="sq-AL"/>
        </w:rPr>
      </w:pPr>
      <w:r w:rsidRPr="00DE3743">
        <w:rPr>
          <w:rFonts w:ascii="Times New Roman" w:eastAsia="Times New Roman" w:hAnsi="Times New Roman" w:cs="Times New Roman"/>
          <w:sz w:val="24"/>
          <w:szCs w:val="24"/>
          <w:lang w:val="sq-AL" w:eastAsia="sq-AL"/>
        </w:rPr>
        <w:t>“</w:t>
      </w:r>
      <w:r w:rsidR="002867B7" w:rsidRPr="00DE3743">
        <w:rPr>
          <w:rFonts w:ascii="Times New Roman" w:eastAsia="Times New Roman" w:hAnsi="Times New Roman" w:cs="Times New Roman"/>
          <w:sz w:val="24"/>
          <w:szCs w:val="24"/>
          <w:lang w:val="sq-AL" w:eastAsia="sq-AL"/>
        </w:rPr>
        <w:t>i) harton dhe miraton pasqyrat financiare në përputhje me kërkesat përkatëse të ligjit për kontabilitetin dhe miraton audituesin ligjor ose shoqërinë audituese të tyre.</w:t>
      </w:r>
      <w:r w:rsidRPr="00DE3743">
        <w:rPr>
          <w:rFonts w:ascii="Times New Roman" w:eastAsia="Times New Roman" w:hAnsi="Times New Roman" w:cs="Times New Roman"/>
          <w:sz w:val="24"/>
          <w:szCs w:val="24"/>
          <w:lang w:val="sq-AL" w:eastAsia="sq-AL"/>
        </w:rPr>
        <w:t>”.</w:t>
      </w:r>
    </w:p>
    <w:p w14:paraId="315910EE" w14:textId="76CE8248" w:rsidR="002867B7" w:rsidRPr="00DE3743" w:rsidRDefault="00F67E18" w:rsidP="001E0384">
      <w:pPr>
        <w:autoSpaceDE w:val="0"/>
        <w:autoSpaceDN w:val="0"/>
        <w:adjustRightInd w:val="0"/>
        <w:spacing w:after="0" w:line="240" w:lineRule="auto"/>
        <w:jc w:val="both"/>
        <w:rPr>
          <w:rFonts w:ascii="Times New Roman" w:hAnsi="Times New Roman" w:cs="Times New Roman"/>
          <w:bCs/>
          <w:sz w:val="24"/>
          <w:szCs w:val="24"/>
          <w:lang w:val="sq-AL"/>
        </w:rPr>
      </w:pPr>
      <w:r w:rsidRPr="00DE3743">
        <w:rPr>
          <w:rFonts w:ascii="Times New Roman" w:eastAsia="Times New Roman" w:hAnsi="Times New Roman" w:cs="Times New Roman"/>
          <w:sz w:val="24"/>
          <w:szCs w:val="24"/>
          <w:lang w:val="sq-AL" w:eastAsia="sq-AL"/>
        </w:rPr>
        <w:t>“</w:t>
      </w:r>
      <w:r w:rsidR="002867B7" w:rsidRPr="00DE3743">
        <w:rPr>
          <w:rFonts w:ascii="Times New Roman" w:eastAsia="Times New Roman" w:hAnsi="Times New Roman" w:cs="Times New Roman"/>
          <w:sz w:val="24"/>
          <w:szCs w:val="24"/>
          <w:lang w:val="sq-AL" w:eastAsia="sq-AL"/>
        </w:rPr>
        <w:t>j) nxjerr akte, që janë rregullat, rregulloret, urdhrat, udhëzimet, manualet apo metodologjitë, në zbatim të kompetencave të parashikuara në këtë ligj apo në legjislacionin përkatës në fuqi, për përmbushjen e funksioneve rregullatore dhe mbikëqyrëse, si dhe për organizimin dhe funksionimin e tij. BMP është përgjegjës për publikimin e akteve rregullatore në faqen e tij zyrtare.</w:t>
      </w:r>
      <w:r w:rsidRPr="00DE3743">
        <w:rPr>
          <w:rFonts w:ascii="Times New Roman" w:eastAsia="Times New Roman" w:hAnsi="Times New Roman" w:cs="Times New Roman"/>
          <w:sz w:val="24"/>
          <w:szCs w:val="24"/>
          <w:lang w:val="sq-AL" w:eastAsia="sq-AL"/>
        </w:rPr>
        <w:t>”</w:t>
      </w:r>
      <w:r w:rsidR="001E5FC9">
        <w:rPr>
          <w:rFonts w:ascii="Times New Roman" w:eastAsia="Times New Roman" w:hAnsi="Times New Roman" w:cs="Times New Roman"/>
          <w:sz w:val="24"/>
          <w:szCs w:val="24"/>
          <w:lang w:val="sq-AL" w:eastAsia="sq-AL"/>
        </w:rPr>
        <w:t>.</w:t>
      </w:r>
    </w:p>
    <w:p w14:paraId="4E5AB614" w14:textId="77777777" w:rsidR="00B81872" w:rsidRPr="00DE3743" w:rsidRDefault="00B81872" w:rsidP="001E0384">
      <w:pPr>
        <w:autoSpaceDE w:val="0"/>
        <w:autoSpaceDN w:val="0"/>
        <w:adjustRightInd w:val="0"/>
        <w:spacing w:after="0" w:line="240" w:lineRule="auto"/>
        <w:rPr>
          <w:rFonts w:ascii="Times New Roman" w:hAnsi="Times New Roman" w:cs="Times New Roman"/>
          <w:b/>
          <w:bCs/>
          <w:sz w:val="24"/>
          <w:szCs w:val="24"/>
          <w:lang w:val="sq-AL"/>
        </w:rPr>
      </w:pPr>
    </w:p>
    <w:p w14:paraId="0908021F" w14:textId="0081E0C1" w:rsidR="00B81872" w:rsidRPr="00DE3743" w:rsidRDefault="00B81872" w:rsidP="001E0384">
      <w:pPr>
        <w:autoSpaceDE w:val="0"/>
        <w:autoSpaceDN w:val="0"/>
        <w:adjustRightInd w:val="0"/>
        <w:spacing w:after="0" w:line="240" w:lineRule="auto"/>
        <w:jc w:val="center"/>
        <w:rPr>
          <w:rFonts w:ascii="Times New Roman" w:hAnsi="Times New Roman" w:cs="Times New Roman"/>
          <w:b/>
          <w:bCs/>
          <w:sz w:val="24"/>
          <w:szCs w:val="24"/>
          <w:lang w:val="sq-AL"/>
        </w:rPr>
      </w:pPr>
      <w:r w:rsidRPr="00DE3743">
        <w:rPr>
          <w:rFonts w:ascii="Times New Roman" w:hAnsi="Times New Roman" w:cs="Times New Roman"/>
          <w:b/>
          <w:bCs/>
          <w:sz w:val="24"/>
          <w:szCs w:val="24"/>
          <w:lang w:val="sq-AL"/>
        </w:rPr>
        <w:t>Neni</w:t>
      </w:r>
      <w:r w:rsidR="00BD1866" w:rsidRPr="00DE3743">
        <w:rPr>
          <w:rFonts w:ascii="Times New Roman" w:hAnsi="Times New Roman" w:cs="Times New Roman"/>
          <w:b/>
          <w:bCs/>
          <w:sz w:val="24"/>
          <w:szCs w:val="24"/>
          <w:lang w:val="sq-AL"/>
        </w:rPr>
        <w:t xml:space="preserve"> </w:t>
      </w:r>
      <w:r w:rsidR="00956246">
        <w:rPr>
          <w:rFonts w:ascii="Times New Roman" w:hAnsi="Times New Roman" w:cs="Times New Roman"/>
          <w:b/>
          <w:bCs/>
          <w:sz w:val="24"/>
          <w:szCs w:val="24"/>
          <w:lang w:val="sq-AL"/>
        </w:rPr>
        <w:t>5</w:t>
      </w:r>
    </w:p>
    <w:p w14:paraId="6F195F9C" w14:textId="77777777" w:rsidR="00F67E18" w:rsidRPr="00DE3743" w:rsidRDefault="00F67E18" w:rsidP="001E0384">
      <w:pPr>
        <w:autoSpaceDE w:val="0"/>
        <w:autoSpaceDN w:val="0"/>
        <w:adjustRightInd w:val="0"/>
        <w:spacing w:after="0" w:line="240" w:lineRule="auto"/>
        <w:jc w:val="both"/>
        <w:rPr>
          <w:rFonts w:ascii="Times New Roman" w:hAnsi="Times New Roman" w:cs="Times New Roman"/>
          <w:bCs/>
          <w:sz w:val="24"/>
          <w:szCs w:val="24"/>
          <w:lang w:val="sq-AL"/>
        </w:rPr>
      </w:pPr>
    </w:p>
    <w:p w14:paraId="7D00A4A0" w14:textId="49D27B71" w:rsidR="00F67E18" w:rsidRPr="00DE3743" w:rsidRDefault="008C6EFD" w:rsidP="001E0384">
      <w:pPr>
        <w:autoSpaceDE w:val="0"/>
        <w:autoSpaceDN w:val="0"/>
        <w:adjustRightInd w:val="0"/>
        <w:spacing w:after="0" w:line="240" w:lineRule="auto"/>
        <w:jc w:val="both"/>
        <w:rPr>
          <w:rFonts w:ascii="Times New Roman" w:hAnsi="Times New Roman" w:cs="Times New Roman"/>
          <w:bCs/>
          <w:sz w:val="24"/>
          <w:szCs w:val="24"/>
          <w:lang w:val="sq-AL"/>
        </w:rPr>
      </w:pPr>
      <w:r w:rsidRPr="00DE3743">
        <w:rPr>
          <w:rFonts w:ascii="Times New Roman" w:hAnsi="Times New Roman" w:cs="Times New Roman"/>
          <w:bCs/>
          <w:sz w:val="24"/>
          <w:szCs w:val="24"/>
          <w:lang w:val="sq-AL"/>
        </w:rPr>
        <w:t>Në</w:t>
      </w:r>
      <w:r w:rsidR="00A6037D" w:rsidRPr="00DE3743">
        <w:rPr>
          <w:rFonts w:ascii="Times New Roman" w:hAnsi="Times New Roman" w:cs="Times New Roman"/>
          <w:bCs/>
          <w:sz w:val="24"/>
          <w:szCs w:val="24"/>
          <w:lang w:val="sq-AL"/>
        </w:rPr>
        <w:t xml:space="preserve"> </w:t>
      </w:r>
      <w:r w:rsidR="00F67E18" w:rsidRPr="00DE3743">
        <w:rPr>
          <w:rFonts w:ascii="Times New Roman" w:hAnsi="Times New Roman" w:cs="Times New Roman"/>
          <w:bCs/>
          <w:sz w:val="24"/>
          <w:szCs w:val="24"/>
          <w:lang w:val="sq-AL"/>
        </w:rPr>
        <w:t>n</w:t>
      </w:r>
      <w:r w:rsidR="00576CDA" w:rsidRPr="00DE3743">
        <w:rPr>
          <w:rFonts w:ascii="Times New Roman" w:hAnsi="Times New Roman" w:cs="Times New Roman"/>
          <w:bCs/>
          <w:sz w:val="24"/>
          <w:szCs w:val="24"/>
          <w:lang w:val="sq-AL"/>
        </w:rPr>
        <w:t>eni</w:t>
      </w:r>
      <w:r w:rsidR="005F0DD5">
        <w:rPr>
          <w:rFonts w:ascii="Times New Roman" w:hAnsi="Times New Roman" w:cs="Times New Roman"/>
          <w:bCs/>
          <w:sz w:val="24"/>
          <w:szCs w:val="24"/>
          <w:lang w:val="sq-AL"/>
        </w:rPr>
        <w:t>n</w:t>
      </w:r>
      <w:r w:rsidR="00576CDA" w:rsidRPr="00DE3743">
        <w:rPr>
          <w:rFonts w:ascii="Times New Roman" w:hAnsi="Times New Roman" w:cs="Times New Roman"/>
          <w:bCs/>
          <w:sz w:val="24"/>
          <w:szCs w:val="24"/>
          <w:lang w:val="sq-AL"/>
        </w:rPr>
        <w:t xml:space="preserve"> </w:t>
      </w:r>
      <w:r w:rsidR="00A6037D" w:rsidRPr="00DE3743">
        <w:rPr>
          <w:rFonts w:ascii="Times New Roman" w:hAnsi="Times New Roman" w:cs="Times New Roman"/>
          <w:bCs/>
          <w:sz w:val="24"/>
          <w:szCs w:val="24"/>
          <w:lang w:val="sq-AL"/>
        </w:rPr>
        <w:t>7</w:t>
      </w:r>
      <w:r w:rsidR="00B81155" w:rsidRPr="00DE3743">
        <w:rPr>
          <w:rFonts w:ascii="Times New Roman" w:hAnsi="Times New Roman" w:cs="Times New Roman"/>
          <w:bCs/>
          <w:sz w:val="24"/>
          <w:szCs w:val="24"/>
          <w:lang w:val="sq-AL"/>
        </w:rPr>
        <w:t xml:space="preserve">, </w:t>
      </w:r>
      <w:r w:rsidR="00881AC9">
        <w:rPr>
          <w:rFonts w:ascii="Times New Roman" w:hAnsi="Times New Roman" w:cs="Times New Roman"/>
          <w:bCs/>
          <w:sz w:val="24"/>
          <w:szCs w:val="24"/>
          <w:lang w:val="sq-AL"/>
        </w:rPr>
        <w:t>bëhen ndryshimet s</w:t>
      </w:r>
      <w:r w:rsidR="00F67E18" w:rsidRPr="00DE3743">
        <w:rPr>
          <w:rFonts w:ascii="Times New Roman" w:hAnsi="Times New Roman" w:cs="Times New Roman"/>
          <w:bCs/>
          <w:sz w:val="24"/>
          <w:szCs w:val="24"/>
          <w:lang w:val="sq-AL"/>
        </w:rPr>
        <w:t>i më</w:t>
      </w:r>
      <w:r w:rsidR="00DE3743">
        <w:rPr>
          <w:rFonts w:ascii="Times New Roman" w:hAnsi="Times New Roman" w:cs="Times New Roman"/>
          <w:bCs/>
          <w:sz w:val="24"/>
          <w:szCs w:val="24"/>
          <w:lang w:val="sq-AL"/>
        </w:rPr>
        <w:t xml:space="preserve"> </w:t>
      </w:r>
      <w:r w:rsidRPr="00DE3743">
        <w:rPr>
          <w:rFonts w:ascii="Times New Roman" w:hAnsi="Times New Roman" w:cs="Times New Roman"/>
          <w:bCs/>
          <w:sz w:val="24"/>
          <w:szCs w:val="24"/>
          <w:lang w:val="sq-AL"/>
        </w:rPr>
        <w:t>posht</w:t>
      </w:r>
      <w:r w:rsidR="00F67E18" w:rsidRPr="00DE3743">
        <w:rPr>
          <w:rFonts w:ascii="Times New Roman" w:hAnsi="Times New Roman" w:cs="Times New Roman"/>
          <w:bCs/>
          <w:sz w:val="24"/>
          <w:szCs w:val="24"/>
          <w:lang w:val="sq-AL"/>
        </w:rPr>
        <w:t>ë</w:t>
      </w:r>
      <w:r w:rsidRPr="00DE3743">
        <w:rPr>
          <w:rFonts w:ascii="Times New Roman" w:hAnsi="Times New Roman" w:cs="Times New Roman"/>
          <w:bCs/>
          <w:sz w:val="24"/>
          <w:szCs w:val="24"/>
          <w:lang w:val="sq-AL"/>
        </w:rPr>
        <w:t>:</w:t>
      </w:r>
    </w:p>
    <w:p w14:paraId="06810674" w14:textId="3ACC9605" w:rsidR="00436E3A" w:rsidRPr="00DE3743" w:rsidRDefault="008C6EFD" w:rsidP="001E0384">
      <w:pPr>
        <w:autoSpaceDE w:val="0"/>
        <w:autoSpaceDN w:val="0"/>
        <w:adjustRightInd w:val="0"/>
        <w:spacing w:after="0" w:line="240" w:lineRule="auto"/>
        <w:jc w:val="both"/>
        <w:rPr>
          <w:rFonts w:ascii="Times New Roman" w:hAnsi="Times New Roman" w:cs="Times New Roman"/>
          <w:bCs/>
          <w:sz w:val="24"/>
          <w:szCs w:val="24"/>
          <w:lang w:val="sq-AL"/>
        </w:rPr>
      </w:pPr>
      <w:r w:rsidRPr="00DE3743">
        <w:rPr>
          <w:rFonts w:ascii="Times New Roman" w:hAnsi="Times New Roman" w:cs="Times New Roman"/>
          <w:bCs/>
          <w:sz w:val="24"/>
          <w:szCs w:val="24"/>
          <w:lang w:val="sq-AL"/>
        </w:rPr>
        <w:t>1.</w:t>
      </w:r>
      <w:r w:rsidR="002F76EA">
        <w:rPr>
          <w:rFonts w:ascii="Times New Roman" w:hAnsi="Times New Roman" w:cs="Times New Roman"/>
          <w:bCs/>
          <w:sz w:val="24"/>
          <w:szCs w:val="24"/>
          <w:lang w:val="sq-AL"/>
        </w:rPr>
        <w:t xml:space="preserve">Në pikën </w:t>
      </w:r>
      <w:r w:rsidRPr="00DE3743">
        <w:rPr>
          <w:rFonts w:ascii="Times New Roman" w:hAnsi="Times New Roman" w:cs="Times New Roman"/>
          <w:bCs/>
          <w:sz w:val="24"/>
          <w:szCs w:val="24"/>
          <w:lang w:val="sq-AL"/>
        </w:rPr>
        <w:t>1</w:t>
      </w:r>
      <w:r w:rsidR="002F76EA">
        <w:rPr>
          <w:rFonts w:ascii="Times New Roman" w:hAnsi="Times New Roman" w:cs="Times New Roman"/>
          <w:bCs/>
          <w:sz w:val="24"/>
          <w:szCs w:val="24"/>
          <w:lang w:val="sq-AL"/>
        </w:rPr>
        <w:t>, t</w:t>
      </w:r>
      <w:r w:rsidR="00436E3A" w:rsidRPr="00DE3743">
        <w:rPr>
          <w:rFonts w:ascii="Times New Roman" w:hAnsi="Times New Roman" w:cs="Times New Roman"/>
          <w:bCs/>
          <w:sz w:val="24"/>
          <w:szCs w:val="24"/>
          <w:lang w:val="sq-AL"/>
        </w:rPr>
        <w:t>ogfj</w:t>
      </w:r>
      <w:r w:rsidR="00F67E18" w:rsidRPr="00DE3743">
        <w:rPr>
          <w:rFonts w:ascii="Times New Roman" w:hAnsi="Times New Roman" w:cs="Times New Roman"/>
          <w:bCs/>
          <w:sz w:val="24"/>
          <w:szCs w:val="24"/>
          <w:lang w:val="sq-AL"/>
        </w:rPr>
        <w:t>a</w:t>
      </w:r>
      <w:r w:rsidR="00436E3A" w:rsidRPr="00DE3743">
        <w:rPr>
          <w:rFonts w:ascii="Times New Roman" w:hAnsi="Times New Roman" w:cs="Times New Roman"/>
          <w:bCs/>
          <w:sz w:val="24"/>
          <w:szCs w:val="24"/>
          <w:lang w:val="sq-AL"/>
        </w:rPr>
        <w:t>lëshi “</w:t>
      </w:r>
      <w:r w:rsidR="00436E3A" w:rsidRPr="00DE3743">
        <w:rPr>
          <w:rFonts w:ascii="Times New Roman" w:eastAsia="Times New Roman" w:hAnsi="Times New Roman" w:cs="Times New Roman"/>
          <w:sz w:val="24"/>
          <w:szCs w:val="24"/>
          <w:lang w:val="sq-AL" w:eastAsia="sq-AL"/>
        </w:rPr>
        <w:t>Për të gjitha ato çështje që nuk rregullohen në këtë ligj, zbatohen dispozitat e ligjit nr.8788, datë 7.5.2001 “Për organizatat jofitimprurëse”.</w:t>
      </w:r>
      <w:r w:rsidR="00436E3A" w:rsidRPr="00DE3743">
        <w:rPr>
          <w:rFonts w:ascii="Times New Roman" w:hAnsi="Times New Roman" w:cs="Times New Roman"/>
          <w:bCs/>
          <w:sz w:val="24"/>
          <w:szCs w:val="24"/>
          <w:lang w:val="sq-AL"/>
        </w:rPr>
        <w:t>”</w:t>
      </w:r>
      <w:r w:rsidR="00F67E18" w:rsidRPr="00DE3743">
        <w:rPr>
          <w:rFonts w:ascii="Times New Roman" w:hAnsi="Times New Roman" w:cs="Times New Roman"/>
          <w:bCs/>
          <w:sz w:val="24"/>
          <w:szCs w:val="24"/>
          <w:lang w:val="sq-AL"/>
        </w:rPr>
        <w:t xml:space="preserve"> </w:t>
      </w:r>
      <w:r w:rsidR="00D87830" w:rsidRPr="00DE3743">
        <w:rPr>
          <w:rFonts w:ascii="Times New Roman" w:hAnsi="Times New Roman" w:cs="Times New Roman"/>
          <w:bCs/>
          <w:sz w:val="24"/>
          <w:szCs w:val="24"/>
          <w:lang w:val="sq-AL"/>
        </w:rPr>
        <w:t>ndrysho</w:t>
      </w:r>
      <w:r w:rsidR="00436E3A" w:rsidRPr="00DE3743">
        <w:rPr>
          <w:rFonts w:ascii="Times New Roman" w:hAnsi="Times New Roman" w:cs="Times New Roman"/>
          <w:bCs/>
          <w:sz w:val="24"/>
          <w:szCs w:val="24"/>
          <w:lang w:val="sq-AL"/>
        </w:rPr>
        <w:t>het me togfjalëshin “</w:t>
      </w:r>
      <w:r w:rsidR="00436E3A" w:rsidRPr="00DE3743">
        <w:rPr>
          <w:rFonts w:ascii="Times New Roman" w:eastAsia="Times New Roman" w:hAnsi="Times New Roman" w:cs="Times New Roman"/>
          <w:sz w:val="24"/>
          <w:szCs w:val="24"/>
          <w:lang w:val="sq-AL" w:eastAsia="sq-AL"/>
        </w:rPr>
        <w:t xml:space="preserve">Për të gjitha ato çështje që nuk rregullohen në këtë ligj, zbatohen dispozitat e legjislacionit në fuqi </w:t>
      </w:r>
      <w:r w:rsidR="009F375A">
        <w:rPr>
          <w:rFonts w:ascii="Times New Roman" w:eastAsia="Times New Roman" w:hAnsi="Times New Roman" w:cs="Times New Roman"/>
          <w:sz w:val="24"/>
          <w:szCs w:val="24"/>
          <w:lang w:val="sq-AL" w:eastAsia="sq-AL"/>
        </w:rPr>
        <w:t xml:space="preserve">për </w:t>
      </w:r>
      <w:r w:rsidR="00436E3A" w:rsidRPr="00DE3743">
        <w:rPr>
          <w:rFonts w:ascii="Times New Roman" w:eastAsia="Times New Roman" w:hAnsi="Times New Roman" w:cs="Times New Roman"/>
          <w:sz w:val="24"/>
          <w:szCs w:val="24"/>
          <w:lang w:val="sq-AL" w:eastAsia="sq-AL"/>
        </w:rPr>
        <w:t>organizata</w:t>
      </w:r>
      <w:r w:rsidR="009F375A">
        <w:rPr>
          <w:rFonts w:ascii="Times New Roman" w:eastAsia="Times New Roman" w:hAnsi="Times New Roman" w:cs="Times New Roman"/>
          <w:sz w:val="24"/>
          <w:szCs w:val="24"/>
          <w:lang w:val="sq-AL" w:eastAsia="sq-AL"/>
        </w:rPr>
        <w:t>t</w:t>
      </w:r>
      <w:r w:rsidR="00436E3A" w:rsidRPr="00DE3743">
        <w:rPr>
          <w:rFonts w:ascii="Times New Roman" w:eastAsia="Times New Roman" w:hAnsi="Times New Roman" w:cs="Times New Roman"/>
          <w:sz w:val="24"/>
          <w:szCs w:val="24"/>
          <w:lang w:val="sq-AL" w:eastAsia="sq-AL"/>
        </w:rPr>
        <w:t xml:space="preserve"> jofitimprurëse në Shqipëri.</w:t>
      </w:r>
      <w:r w:rsidR="00436E3A" w:rsidRPr="00DE3743">
        <w:rPr>
          <w:rFonts w:ascii="Times New Roman" w:hAnsi="Times New Roman" w:cs="Times New Roman"/>
          <w:bCs/>
          <w:sz w:val="24"/>
          <w:szCs w:val="24"/>
          <w:lang w:val="sq-AL"/>
        </w:rPr>
        <w:t>”</w:t>
      </w:r>
      <w:r w:rsidR="00E90688">
        <w:rPr>
          <w:rFonts w:ascii="Times New Roman" w:hAnsi="Times New Roman" w:cs="Times New Roman"/>
          <w:bCs/>
          <w:sz w:val="24"/>
          <w:szCs w:val="24"/>
          <w:lang w:val="sq-AL"/>
        </w:rPr>
        <w:t>.</w:t>
      </w:r>
    </w:p>
    <w:p w14:paraId="525F15EF" w14:textId="38BB9C80" w:rsidR="00576CDA" w:rsidRPr="00DE3743" w:rsidRDefault="008C6EFD" w:rsidP="001E0384">
      <w:pPr>
        <w:autoSpaceDE w:val="0"/>
        <w:autoSpaceDN w:val="0"/>
        <w:adjustRightInd w:val="0"/>
        <w:spacing w:after="0" w:line="240" w:lineRule="auto"/>
        <w:jc w:val="both"/>
        <w:rPr>
          <w:rFonts w:ascii="Times New Roman" w:hAnsi="Times New Roman" w:cs="Times New Roman"/>
          <w:bCs/>
          <w:sz w:val="24"/>
          <w:szCs w:val="24"/>
          <w:lang w:val="sq-AL"/>
        </w:rPr>
      </w:pPr>
      <w:r w:rsidRPr="00DE3743">
        <w:rPr>
          <w:rFonts w:ascii="Times New Roman" w:hAnsi="Times New Roman" w:cs="Times New Roman"/>
          <w:bCs/>
          <w:sz w:val="24"/>
          <w:szCs w:val="24"/>
          <w:lang w:val="sq-AL"/>
        </w:rPr>
        <w:t>2.</w:t>
      </w:r>
      <w:r w:rsidR="002F76EA">
        <w:rPr>
          <w:rFonts w:ascii="Times New Roman" w:hAnsi="Times New Roman" w:cs="Times New Roman"/>
          <w:bCs/>
          <w:sz w:val="24"/>
          <w:szCs w:val="24"/>
          <w:lang w:val="sq-AL"/>
        </w:rPr>
        <w:t xml:space="preserve">Në pikën </w:t>
      </w:r>
      <w:r w:rsidR="00436E3A" w:rsidRPr="00DE3743">
        <w:rPr>
          <w:rFonts w:ascii="Times New Roman" w:hAnsi="Times New Roman" w:cs="Times New Roman"/>
          <w:bCs/>
          <w:sz w:val="24"/>
          <w:szCs w:val="24"/>
          <w:lang w:val="sq-AL"/>
        </w:rPr>
        <w:t>3</w:t>
      </w:r>
      <w:r w:rsidR="002F76EA">
        <w:rPr>
          <w:rFonts w:ascii="Times New Roman" w:hAnsi="Times New Roman" w:cs="Times New Roman"/>
          <w:bCs/>
          <w:sz w:val="24"/>
          <w:szCs w:val="24"/>
          <w:lang w:val="sq-AL"/>
        </w:rPr>
        <w:t>, t</w:t>
      </w:r>
      <w:r w:rsidR="00436E3A" w:rsidRPr="00DE3743">
        <w:rPr>
          <w:rFonts w:ascii="Times New Roman" w:hAnsi="Times New Roman" w:cs="Times New Roman"/>
          <w:bCs/>
          <w:sz w:val="24"/>
          <w:szCs w:val="24"/>
          <w:lang w:val="sq-AL"/>
        </w:rPr>
        <w:t>ogfjalëshi “</w:t>
      </w:r>
      <w:r w:rsidR="00436E3A" w:rsidRPr="00DE3743">
        <w:rPr>
          <w:rFonts w:ascii="Times New Roman" w:eastAsia="Times New Roman" w:hAnsi="Times New Roman" w:cs="Times New Roman"/>
          <w:sz w:val="24"/>
          <w:szCs w:val="24"/>
          <w:lang w:val="sq-AL" w:eastAsia="sq-AL"/>
        </w:rPr>
        <w:t>Statuti miratohet nga Ministri i Financave</w:t>
      </w:r>
      <w:r w:rsidRPr="00DE3743">
        <w:rPr>
          <w:rFonts w:ascii="Times New Roman" w:eastAsia="Times New Roman" w:hAnsi="Times New Roman" w:cs="Times New Roman"/>
          <w:sz w:val="24"/>
          <w:szCs w:val="24"/>
          <w:lang w:val="sq-AL" w:eastAsia="sq-AL"/>
        </w:rPr>
        <w:t>”, z</w:t>
      </w:r>
      <w:r w:rsidR="00436E3A" w:rsidRPr="00DE3743">
        <w:rPr>
          <w:rFonts w:ascii="Times New Roman" w:hAnsi="Times New Roman" w:cs="Times New Roman"/>
          <w:bCs/>
          <w:sz w:val="24"/>
          <w:szCs w:val="24"/>
          <w:lang w:val="sq-AL"/>
        </w:rPr>
        <w:t>ëvendësohet me togfjalëshin “</w:t>
      </w:r>
      <w:r w:rsidR="00436E3A" w:rsidRPr="00DE3743">
        <w:rPr>
          <w:rFonts w:ascii="Times New Roman" w:eastAsia="Times New Roman" w:hAnsi="Times New Roman" w:cs="Times New Roman"/>
          <w:sz w:val="24"/>
          <w:szCs w:val="24"/>
          <w:lang w:val="sq-AL" w:eastAsia="sq-AL"/>
        </w:rPr>
        <w:t xml:space="preserve">Statuti miratohet nga Ministri i Financave, pasi </w:t>
      </w:r>
      <w:r w:rsidR="00D9225C">
        <w:rPr>
          <w:rFonts w:ascii="Times New Roman" w:eastAsia="Times New Roman" w:hAnsi="Times New Roman" w:cs="Times New Roman"/>
          <w:sz w:val="24"/>
          <w:szCs w:val="24"/>
          <w:lang w:val="sq-AL" w:eastAsia="sq-AL"/>
        </w:rPr>
        <w:t>merret mendim</w:t>
      </w:r>
      <w:r w:rsidR="00436E3A" w:rsidRPr="00DE3743">
        <w:rPr>
          <w:rFonts w:ascii="Times New Roman" w:eastAsia="Times New Roman" w:hAnsi="Times New Roman" w:cs="Times New Roman"/>
          <w:sz w:val="24"/>
          <w:szCs w:val="24"/>
          <w:lang w:val="sq-AL" w:eastAsia="sq-AL"/>
        </w:rPr>
        <w:t xml:space="preserve"> paraprak nga Bordi i Mbikëqyrjes Publike.</w:t>
      </w:r>
      <w:r w:rsidR="00436E3A" w:rsidRPr="00DE3743">
        <w:rPr>
          <w:rFonts w:ascii="Times New Roman" w:hAnsi="Times New Roman" w:cs="Times New Roman"/>
          <w:bCs/>
          <w:sz w:val="24"/>
          <w:szCs w:val="24"/>
          <w:lang w:val="sq-AL"/>
        </w:rPr>
        <w:t>”</w:t>
      </w:r>
      <w:r w:rsidR="00F67E18" w:rsidRPr="00DE3743">
        <w:rPr>
          <w:rFonts w:ascii="Times New Roman" w:hAnsi="Times New Roman" w:cs="Times New Roman"/>
          <w:bCs/>
          <w:sz w:val="24"/>
          <w:szCs w:val="24"/>
          <w:lang w:val="sq-AL"/>
        </w:rPr>
        <w:t>.</w:t>
      </w:r>
    </w:p>
    <w:p w14:paraId="208A648F" w14:textId="77777777" w:rsidR="008C6EFD" w:rsidRPr="00DE3743" w:rsidRDefault="008C6EFD" w:rsidP="001E0384">
      <w:pPr>
        <w:autoSpaceDE w:val="0"/>
        <w:autoSpaceDN w:val="0"/>
        <w:adjustRightInd w:val="0"/>
        <w:spacing w:after="0" w:line="240" w:lineRule="auto"/>
        <w:jc w:val="both"/>
        <w:rPr>
          <w:rFonts w:ascii="Times New Roman" w:hAnsi="Times New Roman" w:cs="Times New Roman"/>
          <w:bCs/>
          <w:sz w:val="24"/>
          <w:szCs w:val="24"/>
          <w:lang w:val="sq-AL"/>
        </w:rPr>
      </w:pPr>
    </w:p>
    <w:p w14:paraId="24D960B8" w14:textId="4137FF8B" w:rsidR="00576CDA" w:rsidRPr="00DE3743" w:rsidRDefault="00576CDA" w:rsidP="001E0384">
      <w:pPr>
        <w:spacing w:after="0" w:line="240" w:lineRule="auto"/>
        <w:jc w:val="center"/>
        <w:rPr>
          <w:rFonts w:ascii="Times New Roman" w:hAnsi="Times New Roman" w:cs="Times New Roman"/>
          <w:b/>
          <w:sz w:val="24"/>
          <w:szCs w:val="24"/>
          <w:lang w:val="sq-AL"/>
        </w:rPr>
      </w:pPr>
      <w:r w:rsidRPr="00DE3743">
        <w:rPr>
          <w:rFonts w:ascii="Times New Roman" w:hAnsi="Times New Roman" w:cs="Times New Roman"/>
          <w:b/>
          <w:sz w:val="24"/>
          <w:szCs w:val="24"/>
          <w:lang w:val="sq-AL"/>
        </w:rPr>
        <w:t xml:space="preserve">Neni </w:t>
      </w:r>
      <w:r w:rsidR="00482472">
        <w:rPr>
          <w:rFonts w:ascii="Times New Roman" w:hAnsi="Times New Roman" w:cs="Times New Roman"/>
          <w:b/>
          <w:sz w:val="24"/>
          <w:szCs w:val="24"/>
          <w:lang w:val="sq-AL"/>
        </w:rPr>
        <w:t>6</w:t>
      </w:r>
    </w:p>
    <w:p w14:paraId="42604617" w14:textId="77777777" w:rsidR="003D43FB" w:rsidRPr="00DE3743" w:rsidRDefault="003D43FB" w:rsidP="001E0384">
      <w:pPr>
        <w:spacing w:after="0" w:line="240" w:lineRule="auto"/>
        <w:rPr>
          <w:rFonts w:ascii="Times New Roman" w:hAnsi="Times New Roman" w:cs="Times New Roman"/>
          <w:b/>
          <w:sz w:val="24"/>
          <w:szCs w:val="24"/>
          <w:lang w:val="sq-AL"/>
        </w:rPr>
      </w:pPr>
    </w:p>
    <w:p w14:paraId="547F8461" w14:textId="2697ECD8" w:rsidR="00881AC9" w:rsidRDefault="00386853" w:rsidP="001E0384">
      <w:pPr>
        <w:spacing w:after="0" w:line="240" w:lineRule="auto"/>
        <w:jc w:val="both"/>
        <w:rPr>
          <w:rFonts w:ascii="Times New Roman" w:eastAsia="Times New Roman" w:hAnsi="Times New Roman" w:cs="Times New Roman"/>
          <w:sz w:val="24"/>
          <w:szCs w:val="24"/>
          <w:lang w:val="sq-AL" w:eastAsia="sq-AL"/>
        </w:rPr>
      </w:pPr>
      <w:r>
        <w:rPr>
          <w:rFonts w:ascii="Times New Roman" w:hAnsi="Times New Roman" w:cs="Times New Roman"/>
          <w:sz w:val="24"/>
          <w:szCs w:val="24"/>
          <w:lang w:val="sq-AL"/>
        </w:rPr>
        <w:t>Në n</w:t>
      </w:r>
      <w:r w:rsidR="003D43FB" w:rsidRPr="00DE3743">
        <w:rPr>
          <w:rFonts w:ascii="Times New Roman" w:hAnsi="Times New Roman" w:cs="Times New Roman"/>
          <w:sz w:val="24"/>
          <w:szCs w:val="24"/>
          <w:lang w:val="sq-AL"/>
        </w:rPr>
        <w:t>eni</w:t>
      </w:r>
      <w:r>
        <w:rPr>
          <w:rFonts w:ascii="Times New Roman" w:hAnsi="Times New Roman" w:cs="Times New Roman"/>
          <w:sz w:val="24"/>
          <w:szCs w:val="24"/>
          <w:lang w:val="sq-AL"/>
        </w:rPr>
        <w:t>n</w:t>
      </w:r>
      <w:r w:rsidR="003D43FB" w:rsidRPr="00DE3743">
        <w:rPr>
          <w:rFonts w:ascii="Times New Roman" w:hAnsi="Times New Roman" w:cs="Times New Roman"/>
          <w:sz w:val="24"/>
          <w:szCs w:val="24"/>
          <w:lang w:val="sq-AL"/>
        </w:rPr>
        <w:t xml:space="preserve"> </w:t>
      </w:r>
      <w:r w:rsidR="00E917FA" w:rsidRPr="00DE3743">
        <w:rPr>
          <w:rFonts w:ascii="Times New Roman" w:hAnsi="Times New Roman" w:cs="Times New Roman"/>
          <w:sz w:val="24"/>
          <w:szCs w:val="24"/>
          <w:lang w:val="sq-AL"/>
        </w:rPr>
        <w:t>12</w:t>
      </w:r>
      <w:r w:rsidR="003D43FB" w:rsidRPr="00DE3743">
        <w:rPr>
          <w:rFonts w:ascii="Times New Roman" w:hAnsi="Times New Roman" w:cs="Times New Roman"/>
          <w:sz w:val="24"/>
          <w:szCs w:val="24"/>
          <w:lang w:val="sq-AL"/>
        </w:rPr>
        <w:t xml:space="preserve">, </w:t>
      </w:r>
      <w:r w:rsidR="007A25EE">
        <w:rPr>
          <w:rFonts w:ascii="Times New Roman" w:eastAsia="Times New Roman" w:hAnsi="Times New Roman" w:cs="Times New Roman"/>
          <w:sz w:val="24"/>
          <w:szCs w:val="24"/>
          <w:lang w:val="sq-AL" w:eastAsia="sq-AL"/>
        </w:rPr>
        <w:t>pika 2, shkronja ç), ndrysho</w:t>
      </w:r>
      <w:r w:rsidR="004B2835">
        <w:rPr>
          <w:rFonts w:ascii="Times New Roman" w:eastAsia="Times New Roman" w:hAnsi="Times New Roman" w:cs="Times New Roman"/>
          <w:sz w:val="24"/>
          <w:szCs w:val="24"/>
          <w:lang w:val="sq-AL" w:eastAsia="sq-AL"/>
        </w:rPr>
        <w:t>n</w:t>
      </w:r>
      <w:r w:rsidR="007A25EE">
        <w:rPr>
          <w:rFonts w:ascii="Times New Roman" w:eastAsia="Times New Roman" w:hAnsi="Times New Roman" w:cs="Times New Roman"/>
          <w:sz w:val="24"/>
          <w:szCs w:val="24"/>
          <w:lang w:val="sq-AL" w:eastAsia="sq-AL"/>
        </w:rPr>
        <w:t xml:space="preserve"> si më poshtë vijon</w:t>
      </w:r>
      <w:r w:rsidR="00044C5B" w:rsidRPr="00DE3743">
        <w:rPr>
          <w:rFonts w:ascii="Times New Roman" w:hAnsi="Times New Roman" w:cs="Times New Roman"/>
          <w:bCs/>
          <w:sz w:val="24"/>
          <w:szCs w:val="24"/>
          <w:lang w:val="sq-AL"/>
        </w:rPr>
        <w:t>:</w:t>
      </w:r>
      <w:r w:rsidR="003D43FB" w:rsidRPr="00DE3743">
        <w:rPr>
          <w:rFonts w:ascii="Times New Roman" w:hAnsi="Times New Roman" w:cs="Times New Roman"/>
          <w:sz w:val="24"/>
          <w:szCs w:val="24"/>
          <w:lang w:val="sq-AL"/>
        </w:rPr>
        <w:t xml:space="preserve"> </w:t>
      </w:r>
    </w:p>
    <w:p w14:paraId="456A8EE6" w14:textId="749697E0" w:rsidR="003D43FB" w:rsidRPr="00881AC9" w:rsidRDefault="008C6EFD" w:rsidP="001E0384">
      <w:pPr>
        <w:spacing w:after="0" w:line="240" w:lineRule="auto"/>
        <w:jc w:val="both"/>
        <w:rPr>
          <w:rFonts w:ascii="Times New Roman" w:hAnsi="Times New Roman" w:cs="Times New Roman"/>
          <w:b/>
          <w:sz w:val="24"/>
          <w:szCs w:val="24"/>
          <w:lang w:val="sq-AL"/>
        </w:rPr>
      </w:pPr>
      <w:r w:rsidRPr="00881AC9">
        <w:rPr>
          <w:rFonts w:ascii="Times New Roman" w:eastAsia="Times New Roman" w:hAnsi="Times New Roman" w:cs="Times New Roman"/>
          <w:sz w:val="24"/>
          <w:szCs w:val="24"/>
          <w:lang w:val="sq-AL" w:eastAsia="sq-AL"/>
        </w:rPr>
        <w:t>“</w:t>
      </w:r>
      <w:r w:rsidR="00140043">
        <w:rPr>
          <w:rFonts w:ascii="Times New Roman" w:eastAsia="Times New Roman" w:hAnsi="Times New Roman" w:cs="Times New Roman"/>
          <w:sz w:val="24"/>
          <w:szCs w:val="24"/>
          <w:lang w:val="sq-AL" w:eastAsia="sq-AL"/>
        </w:rPr>
        <w:t xml:space="preserve"> ç. </w:t>
      </w:r>
      <w:r w:rsidR="00436E3A" w:rsidRPr="00881AC9">
        <w:rPr>
          <w:rFonts w:ascii="Times New Roman" w:eastAsia="Times New Roman" w:hAnsi="Times New Roman" w:cs="Times New Roman"/>
          <w:sz w:val="24"/>
          <w:szCs w:val="24"/>
          <w:lang w:val="sq-AL" w:eastAsia="sq-AL"/>
        </w:rPr>
        <w:t>realizon kontrolli</w:t>
      </w:r>
      <w:r w:rsidR="00CB5F93">
        <w:rPr>
          <w:rFonts w:ascii="Times New Roman" w:eastAsia="Times New Roman" w:hAnsi="Times New Roman" w:cs="Times New Roman"/>
          <w:sz w:val="24"/>
          <w:szCs w:val="24"/>
          <w:lang w:val="sq-AL" w:eastAsia="sq-AL"/>
        </w:rPr>
        <w:t>n</w:t>
      </w:r>
      <w:r w:rsidR="00436E3A" w:rsidRPr="00881AC9">
        <w:rPr>
          <w:rFonts w:ascii="Times New Roman" w:eastAsia="Times New Roman" w:hAnsi="Times New Roman" w:cs="Times New Roman"/>
          <w:sz w:val="24"/>
          <w:szCs w:val="24"/>
          <w:lang w:val="sq-AL" w:eastAsia="sq-AL"/>
        </w:rPr>
        <w:t xml:space="preserve"> e sigurimit të cilësisë për njësitë ekonomike jo me interes publik, në përputhje me </w:t>
      </w:r>
      <w:r w:rsidR="004A731E">
        <w:rPr>
          <w:rFonts w:ascii="Times New Roman" w:eastAsia="Times New Roman" w:hAnsi="Times New Roman" w:cs="Times New Roman"/>
          <w:sz w:val="24"/>
          <w:szCs w:val="24"/>
          <w:lang w:val="sq-AL" w:eastAsia="sq-AL"/>
        </w:rPr>
        <w:t xml:space="preserve">aktin e </w:t>
      </w:r>
      <w:r w:rsidR="00436E3A" w:rsidRPr="00881AC9">
        <w:rPr>
          <w:rFonts w:ascii="Times New Roman" w:eastAsia="Times New Roman" w:hAnsi="Times New Roman" w:cs="Times New Roman"/>
          <w:sz w:val="24"/>
          <w:szCs w:val="24"/>
          <w:lang w:val="sq-AL" w:eastAsia="sq-AL"/>
        </w:rPr>
        <w:t>delegimit nga BMP, si edhe kryen investigimin e rasteve të shkeljeve të standardeve profesionale dhe kërkesave përkatëse të etikës, në zbatim të rregullores të investigimit e të disiplinës për aspekte brenda objektit të vet;</w:t>
      </w:r>
      <w:r w:rsidRPr="00881AC9">
        <w:rPr>
          <w:rFonts w:ascii="Times New Roman" w:eastAsia="Times New Roman" w:hAnsi="Times New Roman" w:cs="Times New Roman"/>
          <w:sz w:val="24"/>
          <w:szCs w:val="24"/>
          <w:lang w:val="sq-AL" w:eastAsia="sq-AL"/>
        </w:rPr>
        <w:t>”</w:t>
      </w:r>
      <w:r w:rsidR="00F67E18" w:rsidRPr="00881AC9">
        <w:rPr>
          <w:rFonts w:ascii="Times New Roman" w:eastAsia="Times New Roman" w:hAnsi="Times New Roman" w:cs="Times New Roman"/>
          <w:sz w:val="24"/>
          <w:szCs w:val="24"/>
          <w:lang w:val="sq-AL" w:eastAsia="sq-AL"/>
        </w:rPr>
        <w:t>.</w:t>
      </w:r>
    </w:p>
    <w:p w14:paraId="3710EF8C" w14:textId="77777777" w:rsidR="006C3A92" w:rsidRPr="00DE3743" w:rsidRDefault="006C3A92" w:rsidP="001E0384">
      <w:pPr>
        <w:spacing w:after="0" w:line="240" w:lineRule="auto"/>
        <w:rPr>
          <w:rFonts w:ascii="Times New Roman" w:hAnsi="Times New Roman" w:cs="Times New Roman"/>
          <w:b/>
          <w:sz w:val="24"/>
          <w:szCs w:val="24"/>
          <w:lang w:val="sq-AL"/>
        </w:rPr>
      </w:pPr>
    </w:p>
    <w:p w14:paraId="1FC2A42E" w14:textId="4E78BD9E" w:rsidR="003D43FB" w:rsidRPr="00DE3743" w:rsidRDefault="003D43FB" w:rsidP="001E0384">
      <w:pPr>
        <w:spacing w:after="0" w:line="240" w:lineRule="auto"/>
        <w:jc w:val="center"/>
        <w:rPr>
          <w:rFonts w:ascii="Times New Roman" w:hAnsi="Times New Roman" w:cs="Times New Roman"/>
          <w:b/>
          <w:sz w:val="24"/>
          <w:szCs w:val="24"/>
          <w:lang w:val="sq-AL"/>
        </w:rPr>
      </w:pPr>
      <w:r w:rsidRPr="00DE3743">
        <w:rPr>
          <w:rFonts w:ascii="Times New Roman" w:hAnsi="Times New Roman" w:cs="Times New Roman"/>
          <w:b/>
          <w:sz w:val="24"/>
          <w:szCs w:val="24"/>
          <w:lang w:val="sq-AL"/>
        </w:rPr>
        <w:t xml:space="preserve">Neni </w:t>
      </w:r>
      <w:r w:rsidR="00323DB7">
        <w:rPr>
          <w:rFonts w:ascii="Times New Roman" w:hAnsi="Times New Roman" w:cs="Times New Roman"/>
          <w:b/>
          <w:sz w:val="24"/>
          <w:szCs w:val="24"/>
          <w:lang w:val="sq-AL"/>
        </w:rPr>
        <w:t>7</w:t>
      </w:r>
    </w:p>
    <w:p w14:paraId="5A18EE8E" w14:textId="77777777" w:rsidR="00CD76C5" w:rsidRPr="00DE3743" w:rsidRDefault="00CD76C5" w:rsidP="001E0384">
      <w:pPr>
        <w:spacing w:after="0" w:line="240" w:lineRule="auto"/>
        <w:jc w:val="both"/>
        <w:rPr>
          <w:rFonts w:ascii="Times New Roman" w:hAnsi="Times New Roman" w:cs="Times New Roman"/>
          <w:sz w:val="24"/>
          <w:szCs w:val="24"/>
          <w:lang w:val="sq-AL"/>
        </w:rPr>
      </w:pPr>
    </w:p>
    <w:p w14:paraId="646942A1" w14:textId="0B9615FF" w:rsidR="004B67D6" w:rsidRDefault="002169F1" w:rsidP="001E0384">
      <w:pPr>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N</w:t>
      </w:r>
      <w:r w:rsidR="0041307E">
        <w:rPr>
          <w:rFonts w:ascii="Times New Roman" w:hAnsi="Times New Roman" w:cs="Times New Roman"/>
          <w:sz w:val="24"/>
          <w:szCs w:val="24"/>
          <w:lang w:val="sq-AL"/>
        </w:rPr>
        <w:t>ë</w:t>
      </w:r>
      <w:r>
        <w:rPr>
          <w:rFonts w:ascii="Times New Roman" w:hAnsi="Times New Roman" w:cs="Times New Roman"/>
          <w:sz w:val="24"/>
          <w:szCs w:val="24"/>
          <w:lang w:val="sq-AL"/>
        </w:rPr>
        <w:t xml:space="preserve"> nenin 24, p</w:t>
      </w:r>
      <w:r w:rsidR="00C5291A">
        <w:rPr>
          <w:rFonts w:ascii="Times New Roman" w:hAnsi="Times New Roman" w:cs="Times New Roman"/>
          <w:sz w:val="24"/>
          <w:szCs w:val="24"/>
          <w:lang w:val="sq-AL"/>
        </w:rPr>
        <w:t>as pik</w:t>
      </w:r>
      <w:r w:rsidR="0041307E">
        <w:rPr>
          <w:rFonts w:ascii="Times New Roman" w:hAnsi="Times New Roman" w:cs="Times New Roman"/>
          <w:sz w:val="24"/>
          <w:szCs w:val="24"/>
          <w:lang w:val="sq-AL"/>
        </w:rPr>
        <w:t>ë</w:t>
      </w:r>
      <w:r w:rsidR="00C5291A">
        <w:rPr>
          <w:rFonts w:ascii="Times New Roman" w:hAnsi="Times New Roman" w:cs="Times New Roman"/>
          <w:sz w:val="24"/>
          <w:szCs w:val="24"/>
          <w:lang w:val="sq-AL"/>
        </w:rPr>
        <w:t>s 3</w:t>
      </w:r>
      <w:r w:rsidR="00881AC9">
        <w:rPr>
          <w:rFonts w:ascii="Times New Roman" w:hAnsi="Times New Roman" w:cs="Times New Roman"/>
          <w:sz w:val="24"/>
          <w:szCs w:val="24"/>
          <w:lang w:val="sq-AL"/>
        </w:rPr>
        <w:t xml:space="preserve">, shtohet pika </w:t>
      </w:r>
      <w:r w:rsidR="001C32DA">
        <w:rPr>
          <w:rFonts w:ascii="Times New Roman" w:hAnsi="Times New Roman" w:cs="Times New Roman"/>
          <w:sz w:val="24"/>
          <w:szCs w:val="24"/>
          <w:lang w:val="sq-AL"/>
        </w:rPr>
        <w:t>4</w:t>
      </w:r>
      <w:r w:rsidR="004B67D6">
        <w:rPr>
          <w:rFonts w:ascii="Times New Roman" w:hAnsi="Times New Roman" w:cs="Times New Roman"/>
          <w:sz w:val="24"/>
          <w:szCs w:val="24"/>
          <w:lang w:val="sq-AL"/>
        </w:rPr>
        <w:t xml:space="preserve">, </w:t>
      </w:r>
      <w:r w:rsidR="00C5291A">
        <w:rPr>
          <w:rFonts w:ascii="Times New Roman" w:hAnsi="Times New Roman" w:cs="Times New Roman"/>
          <w:sz w:val="24"/>
          <w:szCs w:val="24"/>
          <w:lang w:val="sq-AL"/>
        </w:rPr>
        <w:t>me p</w:t>
      </w:r>
      <w:r w:rsidR="0041307E">
        <w:rPr>
          <w:rFonts w:ascii="Times New Roman" w:hAnsi="Times New Roman" w:cs="Times New Roman"/>
          <w:sz w:val="24"/>
          <w:szCs w:val="24"/>
          <w:lang w:val="sq-AL"/>
        </w:rPr>
        <w:t>ë</w:t>
      </w:r>
      <w:r w:rsidR="00C5291A">
        <w:rPr>
          <w:rFonts w:ascii="Times New Roman" w:hAnsi="Times New Roman" w:cs="Times New Roman"/>
          <w:sz w:val="24"/>
          <w:szCs w:val="24"/>
          <w:lang w:val="sq-AL"/>
        </w:rPr>
        <w:t xml:space="preserve">rmbajtje </w:t>
      </w:r>
      <w:r w:rsidR="004B67D6">
        <w:rPr>
          <w:rFonts w:ascii="Times New Roman" w:hAnsi="Times New Roman" w:cs="Times New Roman"/>
          <w:sz w:val="24"/>
          <w:szCs w:val="24"/>
          <w:lang w:val="sq-AL"/>
        </w:rPr>
        <w:t>si më poshtë vijon:</w:t>
      </w:r>
    </w:p>
    <w:p w14:paraId="4D330F04" w14:textId="2BD52218" w:rsidR="00E3759A" w:rsidRPr="00DE3743" w:rsidRDefault="002500D4" w:rsidP="001E0384">
      <w:pPr>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 </w:t>
      </w:r>
      <w:r w:rsidR="00E3759A" w:rsidRPr="00DE3743">
        <w:rPr>
          <w:rFonts w:ascii="Times New Roman" w:hAnsi="Times New Roman" w:cs="Times New Roman"/>
          <w:sz w:val="24"/>
          <w:szCs w:val="24"/>
          <w:lang w:val="sq-AL"/>
        </w:rPr>
        <w:t>“</w:t>
      </w:r>
      <w:r w:rsidR="0001389A">
        <w:rPr>
          <w:rFonts w:ascii="Times New Roman" w:hAnsi="Times New Roman" w:cs="Times New Roman"/>
          <w:sz w:val="24"/>
          <w:szCs w:val="24"/>
          <w:lang w:val="sq-AL"/>
        </w:rPr>
        <w:t xml:space="preserve">4. </w:t>
      </w:r>
      <w:r w:rsidR="00436E3A" w:rsidRPr="00DE3743">
        <w:rPr>
          <w:rFonts w:ascii="Times New Roman" w:hAnsi="Times New Roman" w:cs="Times New Roman"/>
          <w:sz w:val="24"/>
          <w:szCs w:val="24"/>
          <w:lang w:val="sq-AL"/>
        </w:rPr>
        <w:t xml:space="preserve">Për qëllime të pikës </w:t>
      </w:r>
      <w:r w:rsidR="00140043">
        <w:rPr>
          <w:rFonts w:ascii="Times New Roman" w:hAnsi="Times New Roman" w:cs="Times New Roman"/>
          <w:sz w:val="24"/>
          <w:szCs w:val="24"/>
          <w:lang w:val="sq-AL"/>
        </w:rPr>
        <w:t>3</w:t>
      </w:r>
      <w:r w:rsidR="00436E3A" w:rsidRPr="00DE3743">
        <w:rPr>
          <w:rFonts w:ascii="Times New Roman" w:hAnsi="Times New Roman" w:cs="Times New Roman"/>
          <w:sz w:val="24"/>
          <w:szCs w:val="24"/>
          <w:lang w:val="sq-AL"/>
        </w:rPr>
        <w:t xml:space="preserve"> të këtij neni, reputacioni i mirë i një audituesi ligjor ose shoqërie audituese mund të konsiderohet si i dëmtuar ndjeshëm</w:t>
      </w:r>
      <w:r w:rsidR="000E2E74">
        <w:rPr>
          <w:rFonts w:ascii="Times New Roman" w:hAnsi="Times New Roman" w:cs="Times New Roman"/>
          <w:sz w:val="24"/>
          <w:szCs w:val="24"/>
          <w:lang w:val="sq-AL"/>
        </w:rPr>
        <w:t>, por pa u kufizuar,</w:t>
      </w:r>
      <w:r w:rsidR="00436E3A" w:rsidRPr="00DE3743">
        <w:rPr>
          <w:rFonts w:ascii="Times New Roman" w:hAnsi="Times New Roman" w:cs="Times New Roman"/>
          <w:sz w:val="24"/>
          <w:szCs w:val="24"/>
          <w:lang w:val="sq-AL"/>
        </w:rPr>
        <w:t xml:space="preserve"> në situatat e mëposhtme:</w:t>
      </w:r>
      <w:r w:rsidR="00436E3A" w:rsidRPr="00DE3743">
        <w:rPr>
          <w:rFonts w:ascii="Times New Roman" w:hAnsi="Times New Roman" w:cs="Times New Roman"/>
          <w:sz w:val="24"/>
          <w:szCs w:val="24"/>
          <w:lang w:val="sq-AL"/>
        </w:rPr>
        <w:br/>
        <w:t xml:space="preserve">a) </w:t>
      </w:r>
      <w:r w:rsidR="00111182" w:rsidRPr="00111182">
        <w:rPr>
          <w:rFonts w:ascii="Times New Roman" w:hAnsi="Times New Roman" w:cs="Times New Roman"/>
          <w:sz w:val="24"/>
          <w:szCs w:val="24"/>
          <w:lang w:val="sq-AL"/>
        </w:rPr>
        <w:t>është vendosur një masë shtrënguese që përfshin heqjen ose kufizimin e lirisë gjatë procedimit penal për një vepër të kryer me dashje</w:t>
      </w:r>
      <w:r w:rsidR="00436E3A" w:rsidRPr="00DE3743">
        <w:rPr>
          <w:rFonts w:ascii="Times New Roman" w:hAnsi="Times New Roman" w:cs="Times New Roman"/>
          <w:sz w:val="24"/>
          <w:szCs w:val="24"/>
          <w:lang w:val="sq-AL"/>
        </w:rPr>
        <w:t>;</w:t>
      </w:r>
    </w:p>
    <w:p w14:paraId="5A0E7DE0" w14:textId="3AD3F401" w:rsidR="00E3759A" w:rsidRPr="00DE3743" w:rsidRDefault="00436E3A" w:rsidP="001E0384">
      <w:pPr>
        <w:spacing w:after="0" w:line="240" w:lineRule="auto"/>
        <w:jc w:val="both"/>
        <w:rPr>
          <w:rFonts w:ascii="Times New Roman" w:hAnsi="Times New Roman" w:cs="Times New Roman"/>
          <w:sz w:val="24"/>
          <w:szCs w:val="24"/>
          <w:lang w:val="sq-AL"/>
        </w:rPr>
      </w:pPr>
      <w:r w:rsidRPr="00DE3743">
        <w:rPr>
          <w:rFonts w:ascii="Times New Roman" w:hAnsi="Times New Roman" w:cs="Times New Roman"/>
          <w:sz w:val="24"/>
          <w:szCs w:val="24"/>
          <w:lang w:val="sq-AL"/>
        </w:rPr>
        <w:t>b) është objekt i masës ndaluese që i ka ndaluar ushtrimin e profesionit të audituesit ligjor;</w:t>
      </w:r>
      <w:r w:rsidRPr="00DE3743">
        <w:rPr>
          <w:rFonts w:ascii="Times New Roman" w:hAnsi="Times New Roman" w:cs="Times New Roman"/>
          <w:sz w:val="24"/>
          <w:szCs w:val="24"/>
          <w:lang w:val="sq-AL"/>
        </w:rPr>
        <w:br/>
        <w:t>c) është vendosur një sanksion disiplinor ose administrativ nga institucione të tjera Shqiptare ose të huaja për shkelje profesionale;</w:t>
      </w:r>
    </w:p>
    <w:p w14:paraId="4010B27E" w14:textId="53D1BE37" w:rsidR="001617E7" w:rsidRPr="00DE3743" w:rsidRDefault="00436E3A" w:rsidP="001E0384">
      <w:pPr>
        <w:spacing w:after="0" w:line="240" w:lineRule="auto"/>
        <w:jc w:val="both"/>
        <w:rPr>
          <w:rFonts w:ascii="Times New Roman" w:hAnsi="Times New Roman" w:cs="Times New Roman"/>
          <w:sz w:val="24"/>
          <w:szCs w:val="24"/>
          <w:lang w:val="sq-AL"/>
        </w:rPr>
      </w:pPr>
      <w:r w:rsidRPr="00DE3743">
        <w:rPr>
          <w:rFonts w:ascii="Times New Roman" w:hAnsi="Times New Roman" w:cs="Times New Roman"/>
          <w:sz w:val="24"/>
          <w:szCs w:val="24"/>
          <w:lang w:val="sq-AL"/>
        </w:rPr>
        <w:t>ç) ka shkelur rëndë ose në mënyrë të përsëritur kodin e etikës, rregullat e moralit dhe të profesionit, rekomandimet e autoriteteve apo të ngjashme.</w:t>
      </w:r>
      <w:r w:rsidR="00E3759A" w:rsidRPr="00DE3743">
        <w:rPr>
          <w:rFonts w:ascii="Times New Roman" w:hAnsi="Times New Roman" w:cs="Times New Roman"/>
          <w:sz w:val="24"/>
          <w:szCs w:val="24"/>
          <w:lang w:val="sq-AL"/>
        </w:rPr>
        <w:t>”</w:t>
      </w:r>
      <w:r w:rsidR="001B05BC">
        <w:rPr>
          <w:rFonts w:ascii="Times New Roman" w:hAnsi="Times New Roman" w:cs="Times New Roman"/>
          <w:sz w:val="24"/>
          <w:szCs w:val="24"/>
          <w:lang w:val="sq-AL"/>
        </w:rPr>
        <w:t>.</w:t>
      </w:r>
    </w:p>
    <w:p w14:paraId="1D8AC03B" w14:textId="77777777" w:rsidR="00642A4C" w:rsidRPr="00DE3743" w:rsidRDefault="00642A4C" w:rsidP="001E0384">
      <w:pPr>
        <w:spacing w:after="0" w:line="240" w:lineRule="auto"/>
        <w:jc w:val="both"/>
        <w:rPr>
          <w:rFonts w:ascii="Times New Roman" w:hAnsi="Times New Roman" w:cs="Times New Roman"/>
          <w:sz w:val="24"/>
          <w:szCs w:val="24"/>
          <w:lang w:val="sq-AL"/>
        </w:rPr>
      </w:pPr>
    </w:p>
    <w:p w14:paraId="43476CB4" w14:textId="6866A099" w:rsidR="003D43FB" w:rsidRDefault="003D43FB" w:rsidP="001E0384">
      <w:pPr>
        <w:spacing w:after="0" w:line="240" w:lineRule="auto"/>
        <w:jc w:val="center"/>
        <w:rPr>
          <w:rFonts w:ascii="Times New Roman" w:hAnsi="Times New Roman" w:cs="Times New Roman"/>
          <w:b/>
          <w:sz w:val="24"/>
          <w:szCs w:val="24"/>
          <w:lang w:val="sq-AL"/>
        </w:rPr>
      </w:pPr>
      <w:r w:rsidRPr="00DE3743">
        <w:rPr>
          <w:rFonts w:ascii="Times New Roman" w:hAnsi="Times New Roman" w:cs="Times New Roman"/>
          <w:b/>
          <w:sz w:val="24"/>
          <w:szCs w:val="24"/>
          <w:lang w:val="sq-AL"/>
        </w:rPr>
        <w:t xml:space="preserve">Neni </w:t>
      </w:r>
      <w:r w:rsidR="00362A55">
        <w:rPr>
          <w:rFonts w:ascii="Times New Roman" w:hAnsi="Times New Roman" w:cs="Times New Roman"/>
          <w:b/>
          <w:sz w:val="24"/>
          <w:szCs w:val="24"/>
          <w:lang w:val="sq-AL"/>
        </w:rPr>
        <w:t>8</w:t>
      </w:r>
    </w:p>
    <w:p w14:paraId="1ECCB04D" w14:textId="77777777" w:rsidR="00F7273C" w:rsidRPr="00DE3743" w:rsidRDefault="00F7273C" w:rsidP="001E0384">
      <w:pPr>
        <w:spacing w:after="0" w:line="240" w:lineRule="auto"/>
        <w:jc w:val="center"/>
        <w:rPr>
          <w:rFonts w:ascii="Times New Roman" w:hAnsi="Times New Roman" w:cs="Times New Roman"/>
          <w:sz w:val="24"/>
          <w:szCs w:val="24"/>
          <w:lang w:val="sq-AL"/>
        </w:rPr>
      </w:pPr>
    </w:p>
    <w:p w14:paraId="1BFECC8E" w14:textId="7ED3C77D" w:rsidR="004B67D6" w:rsidRDefault="00CB0C31" w:rsidP="001E0384">
      <w:pPr>
        <w:spacing w:after="0" w:line="240" w:lineRule="auto"/>
        <w:jc w:val="both"/>
        <w:rPr>
          <w:rFonts w:ascii="Times New Roman" w:eastAsia="Times New Roman" w:hAnsi="Times New Roman" w:cs="Times New Roman"/>
          <w:sz w:val="24"/>
          <w:szCs w:val="24"/>
          <w:lang w:val="sq-AL" w:eastAsia="sq-AL"/>
        </w:rPr>
      </w:pPr>
      <w:r>
        <w:rPr>
          <w:rFonts w:ascii="Times New Roman" w:hAnsi="Times New Roman" w:cs="Times New Roman"/>
          <w:sz w:val="24"/>
          <w:szCs w:val="24"/>
          <w:lang w:val="sq-AL"/>
        </w:rPr>
        <w:t>N</w:t>
      </w:r>
      <w:r w:rsidR="0041307E">
        <w:rPr>
          <w:rFonts w:ascii="Times New Roman" w:hAnsi="Times New Roman" w:cs="Times New Roman"/>
          <w:sz w:val="24"/>
          <w:szCs w:val="24"/>
          <w:lang w:val="sq-AL"/>
        </w:rPr>
        <w:t>ë</w:t>
      </w:r>
      <w:r>
        <w:rPr>
          <w:rFonts w:ascii="Times New Roman" w:hAnsi="Times New Roman" w:cs="Times New Roman"/>
          <w:sz w:val="24"/>
          <w:szCs w:val="24"/>
          <w:lang w:val="sq-AL"/>
        </w:rPr>
        <w:t xml:space="preserve"> </w:t>
      </w:r>
      <w:r w:rsidRPr="00DE3743">
        <w:rPr>
          <w:rFonts w:ascii="Times New Roman" w:hAnsi="Times New Roman" w:cs="Times New Roman"/>
          <w:sz w:val="24"/>
          <w:szCs w:val="24"/>
          <w:lang w:val="sq-AL"/>
        </w:rPr>
        <w:t>neni</w:t>
      </w:r>
      <w:r>
        <w:rPr>
          <w:rFonts w:ascii="Times New Roman" w:hAnsi="Times New Roman" w:cs="Times New Roman"/>
          <w:sz w:val="24"/>
          <w:szCs w:val="24"/>
          <w:lang w:val="sq-AL"/>
        </w:rPr>
        <w:t>n</w:t>
      </w:r>
      <w:r w:rsidRPr="00DE3743">
        <w:rPr>
          <w:rFonts w:ascii="Times New Roman" w:hAnsi="Times New Roman" w:cs="Times New Roman"/>
          <w:sz w:val="24"/>
          <w:szCs w:val="24"/>
          <w:lang w:val="sq-AL"/>
        </w:rPr>
        <w:t xml:space="preserve"> 32, </w:t>
      </w:r>
      <w:r>
        <w:rPr>
          <w:rFonts w:ascii="Times New Roman" w:hAnsi="Times New Roman" w:cs="Times New Roman"/>
          <w:sz w:val="24"/>
          <w:szCs w:val="24"/>
          <w:lang w:val="sq-AL"/>
        </w:rPr>
        <w:t>pika 1 ndryshon si më poshtë</w:t>
      </w:r>
      <w:r w:rsidR="004B67D6">
        <w:rPr>
          <w:rFonts w:ascii="Times New Roman" w:eastAsia="Times New Roman" w:hAnsi="Times New Roman" w:cs="Times New Roman"/>
          <w:sz w:val="24"/>
          <w:szCs w:val="24"/>
          <w:lang w:val="sq-AL" w:eastAsia="sq-AL"/>
        </w:rPr>
        <w:t>:</w:t>
      </w:r>
    </w:p>
    <w:p w14:paraId="21F5282A" w14:textId="6855BC18" w:rsidR="00F5334A" w:rsidRPr="00DE3743" w:rsidRDefault="00BC0592" w:rsidP="001E0384">
      <w:pPr>
        <w:spacing w:after="0" w:line="240" w:lineRule="auto"/>
        <w:jc w:val="both"/>
        <w:rPr>
          <w:rFonts w:ascii="Times New Roman" w:eastAsia="Times New Roman" w:hAnsi="Times New Roman" w:cs="Times New Roman"/>
          <w:sz w:val="24"/>
          <w:szCs w:val="24"/>
          <w:lang w:val="sq-AL" w:eastAsia="sq-AL"/>
        </w:rPr>
      </w:pPr>
      <w:r w:rsidRPr="00DE3743">
        <w:rPr>
          <w:rFonts w:ascii="Times New Roman" w:eastAsia="Times New Roman" w:hAnsi="Times New Roman" w:cs="Times New Roman"/>
          <w:sz w:val="24"/>
          <w:szCs w:val="24"/>
          <w:lang w:val="sq-AL" w:eastAsia="sq-AL"/>
        </w:rPr>
        <w:t>“</w:t>
      </w:r>
      <w:r w:rsidR="00140043">
        <w:rPr>
          <w:rFonts w:ascii="Times New Roman" w:eastAsia="Times New Roman" w:hAnsi="Times New Roman" w:cs="Times New Roman"/>
          <w:sz w:val="24"/>
          <w:szCs w:val="24"/>
          <w:lang w:val="sq-AL" w:eastAsia="sq-AL"/>
        </w:rPr>
        <w:t>1.</w:t>
      </w:r>
      <w:r w:rsidRPr="00DE3743">
        <w:rPr>
          <w:rFonts w:ascii="Times New Roman" w:eastAsia="Times New Roman" w:hAnsi="Times New Roman" w:cs="Times New Roman"/>
          <w:sz w:val="24"/>
          <w:szCs w:val="24"/>
          <w:lang w:val="sq-AL" w:eastAsia="sq-AL"/>
        </w:rPr>
        <w:t>Audituesit ligjorë dhe shoqëritë e auditimit zbatojnë parimet e etikës profesionale, ku përfshihen të paktën funksioni i tyre me interes publik, integriteti, objektiviteti, aftësia profesionale dhe kujdesi i duhur, siç përcaktohet në kërkesat përkatëse të Kodit të Etikës të Bordit Ndërkombëtar të Standardeve të Etikës të Profesionistëve Kontabël të publikuar nga FNK, të shpallura të detyrueshme për zbatim nga BMP</w:t>
      </w:r>
      <w:r w:rsidR="00E3759A" w:rsidRPr="00DE3743">
        <w:rPr>
          <w:rFonts w:ascii="Times New Roman" w:eastAsia="Times New Roman" w:hAnsi="Times New Roman" w:cs="Times New Roman"/>
          <w:sz w:val="24"/>
          <w:szCs w:val="24"/>
          <w:lang w:val="sq-AL" w:eastAsia="sq-AL"/>
        </w:rPr>
        <w:t>.</w:t>
      </w:r>
      <w:r w:rsidRPr="00DE3743">
        <w:rPr>
          <w:rFonts w:ascii="Times New Roman" w:eastAsia="Times New Roman" w:hAnsi="Times New Roman" w:cs="Times New Roman"/>
          <w:sz w:val="24"/>
          <w:szCs w:val="24"/>
          <w:lang w:val="sq-AL" w:eastAsia="sq-AL"/>
        </w:rPr>
        <w:t>”.</w:t>
      </w:r>
      <w:r w:rsidR="00BC2BF6" w:rsidRPr="00DE3743">
        <w:rPr>
          <w:rFonts w:ascii="Times New Roman" w:hAnsi="Times New Roman"/>
          <w:b/>
          <w:bCs/>
          <w:sz w:val="24"/>
          <w:szCs w:val="24"/>
          <w:lang w:val="sq-AL"/>
        </w:rPr>
        <w:t xml:space="preserve">                 </w:t>
      </w:r>
    </w:p>
    <w:p w14:paraId="47B87311" w14:textId="77777777" w:rsidR="000705D3" w:rsidRPr="00DE3743" w:rsidRDefault="000705D3" w:rsidP="001E0384">
      <w:pPr>
        <w:spacing w:after="0" w:line="240" w:lineRule="auto"/>
        <w:jc w:val="center"/>
        <w:rPr>
          <w:rFonts w:ascii="Times New Roman" w:hAnsi="Times New Roman" w:cs="Times New Roman"/>
          <w:b/>
          <w:sz w:val="24"/>
          <w:szCs w:val="24"/>
          <w:lang w:val="sq-AL"/>
        </w:rPr>
      </w:pPr>
    </w:p>
    <w:p w14:paraId="0A232261" w14:textId="500034C0" w:rsidR="007A7BCF" w:rsidRPr="00DE3743" w:rsidRDefault="00643FE5" w:rsidP="001E0384">
      <w:pPr>
        <w:spacing w:after="0" w:line="240" w:lineRule="auto"/>
        <w:jc w:val="center"/>
        <w:rPr>
          <w:rFonts w:ascii="Times New Roman" w:hAnsi="Times New Roman" w:cs="Times New Roman"/>
          <w:b/>
          <w:sz w:val="24"/>
          <w:szCs w:val="24"/>
          <w:lang w:val="sq-AL"/>
        </w:rPr>
      </w:pPr>
      <w:r w:rsidRPr="00DE3743">
        <w:rPr>
          <w:rFonts w:ascii="Times New Roman" w:hAnsi="Times New Roman" w:cs="Times New Roman"/>
          <w:b/>
          <w:sz w:val="24"/>
          <w:szCs w:val="24"/>
          <w:lang w:val="sq-AL"/>
        </w:rPr>
        <w:t xml:space="preserve">Neni </w:t>
      </w:r>
      <w:r w:rsidR="00443C8C">
        <w:rPr>
          <w:rFonts w:ascii="Times New Roman" w:hAnsi="Times New Roman" w:cs="Times New Roman"/>
          <w:b/>
          <w:sz w:val="24"/>
          <w:szCs w:val="24"/>
          <w:lang w:val="sq-AL"/>
        </w:rPr>
        <w:t>9</w:t>
      </w:r>
    </w:p>
    <w:p w14:paraId="0B106134" w14:textId="77777777" w:rsidR="002301A1" w:rsidRDefault="002301A1" w:rsidP="001E0384">
      <w:pPr>
        <w:spacing w:after="0" w:line="240" w:lineRule="auto"/>
        <w:rPr>
          <w:rFonts w:ascii="Times New Roman" w:hAnsi="Times New Roman" w:cs="Times New Roman"/>
          <w:sz w:val="24"/>
          <w:szCs w:val="24"/>
          <w:lang w:val="sq-AL"/>
        </w:rPr>
      </w:pPr>
    </w:p>
    <w:p w14:paraId="429C1C8A" w14:textId="0E223E53" w:rsidR="000705D3" w:rsidRPr="00DE3743" w:rsidRDefault="002301A1" w:rsidP="001E0384">
      <w:pPr>
        <w:spacing w:after="0" w:line="240" w:lineRule="auto"/>
        <w:rPr>
          <w:rFonts w:ascii="Times New Roman" w:hAnsi="Times New Roman" w:cs="Times New Roman"/>
          <w:sz w:val="24"/>
          <w:szCs w:val="24"/>
          <w:lang w:val="sq-AL"/>
        </w:rPr>
      </w:pPr>
      <w:r>
        <w:rPr>
          <w:rFonts w:ascii="Times New Roman" w:hAnsi="Times New Roman" w:cs="Times New Roman"/>
          <w:sz w:val="24"/>
          <w:szCs w:val="24"/>
          <w:lang w:val="sq-AL"/>
        </w:rPr>
        <w:t>Pas nenit 32 shtohet neni</w:t>
      </w:r>
      <w:r w:rsidR="007A7BCF" w:rsidRPr="00DE3743">
        <w:rPr>
          <w:rFonts w:ascii="Times New Roman" w:hAnsi="Times New Roman" w:cs="Times New Roman"/>
          <w:bCs/>
          <w:sz w:val="24"/>
          <w:szCs w:val="24"/>
          <w:lang w:val="sq-AL"/>
        </w:rPr>
        <w:t xml:space="preserve"> </w:t>
      </w:r>
      <w:r w:rsidR="00BC0592" w:rsidRPr="00DE3743">
        <w:rPr>
          <w:rFonts w:ascii="Times New Roman" w:hAnsi="Times New Roman" w:cs="Times New Roman"/>
          <w:bCs/>
          <w:sz w:val="24"/>
          <w:szCs w:val="24"/>
          <w:lang w:val="sq-AL"/>
        </w:rPr>
        <w:t>3</w:t>
      </w:r>
      <w:r w:rsidR="005E2F7E" w:rsidRPr="00DE3743">
        <w:rPr>
          <w:rFonts w:ascii="Times New Roman" w:hAnsi="Times New Roman" w:cs="Times New Roman"/>
          <w:bCs/>
          <w:sz w:val="24"/>
          <w:szCs w:val="24"/>
          <w:lang w:val="sq-AL"/>
        </w:rPr>
        <w:t>2</w:t>
      </w:r>
      <w:r w:rsidR="00BC0592" w:rsidRPr="00DE3743">
        <w:rPr>
          <w:rFonts w:ascii="Times New Roman" w:hAnsi="Times New Roman" w:cs="Times New Roman"/>
          <w:bCs/>
          <w:sz w:val="24"/>
          <w:szCs w:val="24"/>
          <w:lang w:val="sq-AL"/>
        </w:rPr>
        <w:t>/1</w:t>
      </w:r>
      <w:r w:rsidR="007A7BCF" w:rsidRPr="00DE3743">
        <w:rPr>
          <w:rFonts w:ascii="Times New Roman" w:hAnsi="Times New Roman" w:cs="Times New Roman"/>
          <w:sz w:val="24"/>
          <w:szCs w:val="24"/>
          <w:lang w:val="sq-AL"/>
        </w:rPr>
        <w:t xml:space="preserve"> </w:t>
      </w:r>
      <w:r w:rsidR="00A75AEE" w:rsidRPr="00DE3743">
        <w:rPr>
          <w:rFonts w:ascii="Times New Roman" w:hAnsi="Times New Roman" w:cs="Times New Roman"/>
          <w:sz w:val="24"/>
          <w:szCs w:val="24"/>
          <w:lang w:val="sq-AL"/>
        </w:rPr>
        <w:t>si m</w:t>
      </w:r>
      <w:r w:rsidR="00604EEF" w:rsidRPr="00DE3743">
        <w:rPr>
          <w:rFonts w:ascii="Times New Roman" w:hAnsi="Times New Roman" w:cs="Times New Roman"/>
          <w:sz w:val="24"/>
          <w:szCs w:val="24"/>
          <w:lang w:val="sq-AL"/>
        </w:rPr>
        <w:t>ë</w:t>
      </w:r>
      <w:r w:rsidR="00DE3743">
        <w:rPr>
          <w:rFonts w:ascii="Times New Roman" w:hAnsi="Times New Roman" w:cs="Times New Roman"/>
          <w:sz w:val="24"/>
          <w:szCs w:val="24"/>
          <w:lang w:val="sq-AL"/>
        </w:rPr>
        <w:t xml:space="preserve"> </w:t>
      </w:r>
      <w:r w:rsidR="00A75AEE" w:rsidRPr="00DE3743">
        <w:rPr>
          <w:rFonts w:ascii="Times New Roman" w:hAnsi="Times New Roman" w:cs="Times New Roman"/>
          <w:sz w:val="24"/>
          <w:szCs w:val="24"/>
          <w:lang w:val="sq-AL"/>
        </w:rPr>
        <w:t>posht</w:t>
      </w:r>
      <w:r w:rsidR="00604EEF" w:rsidRPr="00DE3743">
        <w:rPr>
          <w:rFonts w:ascii="Times New Roman" w:hAnsi="Times New Roman" w:cs="Times New Roman"/>
          <w:sz w:val="24"/>
          <w:szCs w:val="24"/>
          <w:lang w:val="sq-AL"/>
        </w:rPr>
        <w:t>ë</w:t>
      </w:r>
      <w:r>
        <w:rPr>
          <w:rFonts w:ascii="Times New Roman" w:hAnsi="Times New Roman" w:cs="Times New Roman"/>
          <w:sz w:val="24"/>
          <w:szCs w:val="24"/>
          <w:lang w:val="sq-AL"/>
        </w:rPr>
        <w:t xml:space="preserve"> vijon</w:t>
      </w:r>
      <w:r w:rsidR="007A7BCF" w:rsidRPr="00DE3743">
        <w:rPr>
          <w:rFonts w:ascii="Times New Roman" w:hAnsi="Times New Roman" w:cs="Times New Roman"/>
          <w:sz w:val="24"/>
          <w:szCs w:val="24"/>
          <w:lang w:val="sq-AL"/>
        </w:rPr>
        <w:t>:</w:t>
      </w:r>
    </w:p>
    <w:p w14:paraId="0773E978" w14:textId="04D0453D" w:rsidR="005E2F7E" w:rsidRPr="00DE3743" w:rsidRDefault="005E2F7E" w:rsidP="001E0384">
      <w:pPr>
        <w:spacing w:after="0" w:line="240" w:lineRule="auto"/>
        <w:rPr>
          <w:rFonts w:ascii="Times New Roman" w:hAnsi="Times New Roman" w:cs="Times New Roman"/>
          <w:sz w:val="24"/>
          <w:szCs w:val="24"/>
          <w:lang w:val="sq-AL"/>
        </w:rPr>
      </w:pPr>
    </w:p>
    <w:p w14:paraId="7709E0DC" w14:textId="77777777" w:rsidR="005E2F7E" w:rsidRPr="00E350E0" w:rsidRDefault="005E2F7E" w:rsidP="001E0384">
      <w:pPr>
        <w:spacing w:after="0" w:line="240" w:lineRule="auto"/>
        <w:jc w:val="center"/>
        <w:rPr>
          <w:rFonts w:ascii="Times New Roman" w:hAnsi="Times New Roman" w:cs="Times New Roman"/>
          <w:sz w:val="24"/>
          <w:szCs w:val="24"/>
          <w:lang w:val="sq-AL"/>
        </w:rPr>
      </w:pPr>
      <w:r w:rsidRPr="00E350E0">
        <w:rPr>
          <w:rFonts w:ascii="Times New Roman" w:hAnsi="Times New Roman" w:cs="Times New Roman"/>
          <w:sz w:val="24"/>
          <w:szCs w:val="24"/>
          <w:lang w:val="sq-AL"/>
        </w:rPr>
        <w:t>Neni 32/1</w:t>
      </w:r>
    </w:p>
    <w:p w14:paraId="44FCE1D1" w14:textId="60099CDC" w:rsidR="005E2F7E" w:rsidRPr="00DE3743" w:rsidRDefault="00B25767" w:rsidP="001E0384">
      <w:pPr>
        <w:spacing w:after="0" w:line="240" w:lineRule="auto"/>
        <w:jc w:val="center"/>
        <w:rPr>
          <w:rFonts w:ascii="Times New Roman" w:hAnsi="Times New Roman" w:cs="Times New Roman"/>
          <w:b/>
          <w:bCs/>
          <w:sz w:val="24"/>
          <w:szCs w:val="24"/>
          <w:lang w:val="sq-AL"/>
        </w:rPr>
      </w:pPr>
      <w:r w:rsidRPr="00DE3743">
        <w:rPr>
          <w:rFonts w:ascii="Times New Roman" w:hAnsi="Times New Roman" w:cs="Times New Roman"/>
          <w:b/>
          <w:bCs/>
          <w:sz w:val="24"/>
          <w:szCs w:val="24"/>
          <w:lang w:val="sq-AL"/>
        </w:rPr>
        <w:t>Skepticizmi profesional</w:t>
      </w:r>
    </w:p>
    <w:p w14:paraId="79FFBFE2" w14:textId="77777777" w:rsidR="000705D3" w:rsidRPr="00DE3743" w:rsidRDefault="000705D3" w:rsidP="001E0384">
      <w:pPr>
        <w:spacing w:after="0" w:line="240" w:lineRule="auto"/>
        <w:rPr>
          <w:rFonts w:ascii="Times New Roman" w:hAnsi="Times New Roman" w:cs="Times New Roman"/>
          <w:sz w:val="24"/>
          <w:szCs w:val="24"/>
          <w:lang w:val="sq-AL"/>
        </w:rPr>
      </w:pPr>
    </w:p>
    <w:p w14:paraId="74378FE9" w14:textId="79D439EA" w:rsidR="00981833" w:rsidRPr="00DE3743" w:rsidRDefault="00110995" w:rsidP="001E0384">
      <w:pPr>
        <w:pStyle w:val="ListParagraph"/>
        <w:spacing w:after="0" w:line="240" w:lineRule="auto"/>
        <w:ind w:left="0"/>
        <w:jc w:val="both"/>
        <w:rPr>
          <w:rFonts w:ascii="Times New Roman" w:eastAsia="Times New Roman" w:hAnsi="Times New Roman" w:cs="Times New Roman"/>
          <w:sz w:val="24"/>
          <w:szCs w:val="24"/>
          <w:lang w:val="sq-AL" w:eastAsia="sq-AL"/>
        </w:rPr>
      </w:pPr>
      <w:r>
        <w:rPr>
          <w:rFonts w:ascii="Times New Roman" w:eastAsia="Times New Roman" w:hAnsi="Times New Roman" w:cs="Times New Roman"/>
          <w:sz w:val="24"/>
          <w:szCs w:val="24"/>
          <w:lang w:val="sq-AL" w:eastAsia="sq-AL"/>
        </w:rPr>
        <w:t>“</w:t>
      </w:r>
      <w:r w:rsidR="00F3443E">
        <w:rPr>
          <w:rFonts w:ascii="Times New Roman" w:eastAsia="Times New Roman" w:hAnsi="Times New Roman" w:cs="Times New Roman"/>
          <w:sz w:val="24"/>
          <w:szCs w:val="24"/>
          <w:lang w:val="sq-AL" w:eastAsia="sq-AL"/>
        </w:rPr>
        <w:t>1.</w:t>
      </w:r>
      <w:r w:rsidR="00BC0592" w:rsidRPr="00DE3743">
        <w:rPr>
          <w:rFonts w:ascii="Times New Roman" w:eastAsia="Times New Roman" w:hAnsi="Times New Roman" w:cs="Times New Roman"/>
          <w:sz w:val="24"/>
          <w:szCs w:val="24"/>
          <w:lang w:val="sq-AL" w:eastAsia="sq-AL"/>
        </w:rPr>
        <w:t xml:space="preserve">Audituesi ligjor ose shoqëria audituese duhet të ushtrojë skepticizëm profesional gjatë kryerjes së një auditimi, duke pranuar mundësinë e një anomalie materiale si pasojë të fakteve ose sjelljeve që tregojnë parregullsi, përfshirë mashtrimin ose gabimin, pavarësisht ndershmërisë dhe integritetit të treguar në të kaluarën nga drejtimi i subjektit të audituar dhe nga personat përgjegjës për </w:t>
      </w:r>
      <w:r w:rsidR="00002398">
        <w:rPr>
          <w:rFonts w:ascii="Times New Roman" w:eastAsia="Times New Roman" w:hAnsi="Times New Roman" w:cs="Times New Roman"/>
          <w:sz w:val="24"/>
          <w:szCs w:val="24"/>
          <w:lang w:val="sq-AL" w:eastAsia="sq-AL"/>
        </w:rPr>
        <w:t>drejtimin</w:t>
      </w:r>
      <w:r w:rsidR="00BC0592" w:rsidRPr="00DE3743">
        <w:rPr>
          <w:rFonts w:ascii="Times New Roman" w:eastAsia="Times New Roman" w:hAnsi="Times New Roman" w:cs="Times New Roman"/>
          <w:sz w:val="24"/>
          <w:szCs w:val="24"/>
          <w:lang w:val="sq-AL" w:eastAsia="sq-AL"/>
        </w:rPr>
        <w:t xml:space="preserve"> e tij.</w:t>
      </w:r>
      <w:r w:rsidR="00981833" w:rsidRPr="00DE3743">
        <w:rPr>
          <w:rFonts w:ascii="Times New Roman" w:eastAsia="Times New Roman" w:hAnsi="Times New Roman" w:cs="Times New Roman"/>
          <w:sz w:val="24"/>
          <w:szCs w:val="24"/>
          <w:lang w:val="sq-AL" w:eastAsia="sq-AL"/>
        </w:rPr>
        <w:t xml:space="preserve"> </w:t>
      </w:r>
    </w:p>
    <w:p w14:paraId="754B3EE7" w14:textId="288E3FF0" w:rsidR="00981833" w:rsidRPr="00DE3743" w:rsidRDefault="00BC0592" w:rsidP="001E0384">
      <w:pPr>
        <w:pStyle w:val="ListParagraph"/>
        <w:spacing w:after="0" w:line="240" w:lineRule="auto"/>
        <w:ind w:left="0"/>
        <w:jc w:val="both"/>
        <w:rPr>
          <w:rFonts w:ascii="Times New Roman" w:eastAsia="Times New Roman" w:hAnsi="Times New Roman" w:cs="Times New Roman"/>
          <w:sz w:val="24"/>
          <w:szCs w:val="24"/>
          <w:lang w:val="sq-AL" w:eastAsia="sq-AL"/>
        </w:rPr>
      </w:pPr>
      <w:r w:rsidRPr="00DE3743">
        <w:rPr>
          <w:rFonts w:ascii="Times New Roman" w:eastAsia="Times New Roman" w:hAnsi="Times New Roman" w:cs="Times New Roman"/>
          <w:sz w:val="24"/>
          <w:szCs w:val="24"/>
          <w:lang w:val="sq-AL" w:eastAsia="sq-AL"/>
        </w:rPr>
        <w:t>Audituesi ligjor ose shoqëria audituese duhet të ushtrojë skepticizëm profesional në veçanti gjatë rishikimit të vlerësimeve të drejtuesve në lidhje me vlerat e drejta, zhvlerësimin e aktiveve, provizionet dhe fluksin e ardhshëm të mjeteve monetare që lidhen me aftësinë e subjektit për të vazhduar biznesin mbi bazën e parimit të vijimësisë.</w:t>
      </w:r>
    </w:p>
    <w:p w14:paraId="7FA9DAFE" w14:textId="3D2A6365" w:rsidR="00A5158B" w:rsidRPr="00DE3743" w:rsidRDefault="00F3443E" w:rsidP="001E0384">
      <w:pPr>
        <w:pStyle w:val="ListParagraph"/>
        <w:spacing w:after="0" w:line="240" w:lineRule="auto"/>
        <w:ind w:left="0"/>
        <w:jc w:val="both"/>
        <w:rPr>
          <w:rFonts w:ascii="Times New Roman" w:eastAsia="Times New Roman" w:hAnsi="Times New Roman" w:cs="Times New Roman"/>
          <w:sz w:val="24"/>
          <w:szCs w:val="24"/>
          <w:lang w:val="sq-AL" w:eastAsia="sq-AL"/>
        </w:rPr>
      </w:pPr>
      <w:r>
        <w:rPr>
          <w:rFonts w:ascii="Times New Roman" w:eastAsia="Times New Roman" w:hAnsi="Times New Roman" w:cs="Times New Roman"/>
          <w:sz w:val="24"/>
          <w:szCs w:val="24"/>
          <w:lang w:val="sq-AL" w:eastAsia="sq-AL"/>
        </w:rPr>
        <w:t>2.</w:t>
      </w:r>
      <w:r w:rsidR="00BC0592" w:rsidRPr="00DE3743">
        <w:rPr>
          <w:rFonts w:ascii="Times New Roman" w:eastAsia="Times New Roman" w:hAnsi="Times New Roman" w:cs="Times New Roman"/>
          <w:sz w:val="24"/>
          <w:szCs w:val="24"/>
          <w:lang w:val="sq-AL" w:eastAsia="sq-AL"/>
        </w:rPr>
        <w:t>Për qëllimet e këtij neni, "skepticizëm profesional" nënkupton një qëndrim që përfshin një opinion dyshues, të qenit vigjilent ndaj rrethanave që mund të tregojnë për anomali të mundshme për shkak të gabimit ose mashtrimit, dhe një vlerësim kritik të dokumentacionit që i nënshtrohet auditimit.</w:t>
      </w:r>
      <w:r w:rsidR="00110995">
        <w:rPr>
          <w:rFonts w:ascii="Times New Roman" w:eastAsia="Times New Roman" w:hAnsi="Times New Roman" w:cs="Times New Roman"/>
          <w:sz w:val="24"/>
          <w:szCs w:val="24"/>
          <w:lang w:val="sq-AL" w:eastAsia="sq-AL"/>
        </w:rPr>
        <w:t>”.</w:t>
      </w:r>
    </w:p>
    <w:p w14:paraId="1E88A71A" w14:textId="77777777" w:rsidR="00BC0592" w:rsidRPr="00DE3743" w:rsidRDefault="00BC0592" w:rsidP="001E0384">
      <w:pPr>
        <w:spacing w:after="0" w:line="240" w:lineRule="auto"/>
        <w:jc w:val="both"/>
        <w:rPr>
          <w:rFonts w:ascii="Times New Roman" w:hAnsi="Times New Roman" w:cs="Times New Roman"/>
          <w:b/>
          <w:sz w:val="24"/>
          <w:szCs w:val="24"/>
          <w:lang w:val="sq-AL"/>
        </w:rPr>
      </w:pPr>
    </w:p>
    <w:p w14:paraId="4F29F5F1" w14:textId="2194DE76" w:rsidR="003D43FB" w:rsidRPr="00DE3743" w:rsidRDefault="003D43FB" w:rsidP="001E0384">
      <w:pPr>
        <w:spacing w:after="0" w:line="240" w:lineRule="auto"/>
        <w:jc w:val="center"/>
        <w:rPr>
          <w:rFonts w:ascii="Times New Roman" w:hAnsi="Times New Roman" w:cs="Times New Roman"/>
          <w:b/>
          <w:sz w:val="24"/>
          <w:szCs w:val="24"/>
          <w:lang w:val="sq-AL"/>
        </w:rPr>
      </w:pPr>
      <w:r w:rsidRPr="00DE3743">
        <w:rPr>
          <w:rFonts w:ascii="Times New Roman" w:hAnsi="Times New Roman" w:cs="Times New Roman"/>
          <w:b/>
          <w:sz w:val="24"/>
          <w:szCs w:val="24"/>
          <w:lang w:val="sq-AL"/>
        </w:rPr>
        <w:t xml:space="preserve">Neni </w:t>
      </w:r>
      <w:r w:rsidR="00AF6D32" w:rsidRPr="00DE3743">
        <w:rPr>
          <w:rFonts w:ascii="Times New Roman" w:hAnsi="Times New Roman" w:cs="Times New Roman"/>
          <w:b/>
          <w:sz w:val="24"/>
          <w:szCs w:val="24"/>
          <w:lang w:val="sq-AL"/>
        </w:rPr>
        <w:t>1</w:t>
      </w:r>
      <w:r w:rsidR="00443C8C">
        <w:rPr>
          <w:rFonts w:ascii="Times New Roman" w:hAnsi="Times New Roman" w:cs="Times New Roman"/>
          <w:b/>
          <w:sz w:val="24"/>
          <w:szCs w:val="24"/>
          <w:lang w:val="sq-AL"/>
        </w:rPr>
        <w:t>0</w:t>
      </w:r>
    </w:p>
    <w:p w14:paraId="17CCEFA0" w14:textId="77777777" w:rsidR="00AF6D32" w:rsidRPr="00DE3743" w:rsidRDefault="00AF6D32" w:rsidP="001E0384">
      <w:pPr>
        <w:spacing w:after="0" w:line="240" w:lineRule="auto"/>
        <w:jc w:val="center"/>
        <w:rPr>
          <w:rFonts w:ascii="Times New Roman" w:hAnsi="Times New Roman" w:cs="Times New Roman"/>
          <w:sz w:val="24"/>
          <w:szCs w:val="24"/>
          <w:lang w:val="sq-AL"/>
        </w:rPr>
      </w:pPr>
    </w:p>
    <w:p w14:paraId="04A7C4BE" w14:textId="00CE441F" w:rsidR="008C2A38" w:rsidRDefault="006A47C5" w:rsidP="001E0384">
      <w:pPr>
        <w:spacing w:after="0" w:line="240" w:lineRule="auto"/>
        <w:rPr>
          <w:rFonts w:ascii="Times New Roman" w:eastAsia="Times New Roman" w:hAnsi="Times New Roman" w:cs="Times New Roman"/>
          <w:sz w:val="24"/>
          <w:szCs w:val="24"/>
          <w:lang w:val="sq-AL" w:eastAsia="sq-AL"/>
        </w:rPr>
      </w:pPr>
      <w:r w:rsidRPr="00DE3743">
        <w:rPr>
          <w:rFonts w:ascii="Times New Roman" w:hAnsi="Times New Roman" w:cs="Times New Roman"/>
          <w:sz w:val="24"/>
          <w:szCs w:val="24"/>
          <w:lang w:val="sq-AL"/>
        </w:rPr>
        <w:t xml:space="preserve">Në </w:t>
      </w:r>
      <w:r w:rsidR="00705B34" w:rsidRPr="00DE3743">
        <w:rPr>
          <w:rFonts w:ascii="Times New Roman" w:hAnsi="Times New Roman" w:cs="Times New Roman"/>
          <w:sz w:val="24"/>
          <w:szCs w:val="24"/>
          <w:lang w:val="sq-AL"/>
        </w:rPr>
        <w:t xml:space="preserve">nenin </w:t>
      </w:r>
      <w:r w:rsidR="0047447B" w:rsidRPr="00DE3743">
        <w:rPr>
          <w:rFonts w:ascii="Times New Roman" w:hAnsi="Times New Roman" w:cs="Times New Roman"/>
          <w:sz w:val="24"/>
          <w:szCs w:val="24"/>
          <w:lang w:val="sq-AL"/>
        </w:rPr>
        <w:t xml:space="preserve">33 </w:t>
      </w:r>
      <w:r w:rsidR="008C2A38">
        <w:rPr>
          <w:rFonts w:ascii="Times New Roman" w:hAnsi="Times New Roman" w:cs="Times New Roman"/>
          <w:sz w:val="24"/>
          <w:szCs w:val="24"/>
          <w:lang w:val="sq-AL"/>
        </w:rPr>
        <w:t>bëhen ndryshimet</w:t>
      </w:r>
      <w:r w:rsidR="0047447B" w:rsidRPr="00DE3743">
        <w:rPr>
          <w:rFonts w:ascii="Times New Roman" w:hAnsi="Times New Roman" w:cs="Times New Roman"/>
          <w:sz w:val="24"/>
          <w:szCs w:val="24"/>
          <w:lang w:val="sq-AL"/>
        </w:rPr>
        <w:t xml:space="preserve"> </w:t>
      </w:r>
      <w:r w:rsidR="00443C8C">
        <w:rPr>
          <w:rFonts w:ascii="Times New Roman" w:hAnsi="Times New Roman" w:cs="Times New Roman"/>
          <w:sz w:val="24"/>
          <w:szCs w:val="24"/>
          <w:lang w:val="sq-AL"/>
        </w:rPr>
        <w:t xml:space="preserve">dhe shtesat </w:t>
      </w:r>
      <w:r w:rsidR="0047447B" w:rsidRPr="00DE3743">
        <w:rPr>
          <w:rFonts w:ascii="Times New Roman" w:hAnsi="Times New Roman" w:cs="Times New Roman"/>
          <w:sz w:val="24"/>
          <w:szCs w:val="24"/>
          <w:lang w:val="sq-AL"/>
        </w:rPr>
        <w:t>si më</w:t>
      </w:r>
      <w:r w:rsidR="004819E0">
        <w:rPr>
          <w:rFonts w:ascii="Times New Roman" w:hAnsi="Times New Roman" w:cs="Times New Roman"/>
          <w:sz w:val="24"/>
          <w:szCs w:val="24"/>
          <w:lang w:val="sq-AL"/>
        </w:rPr>
        <w:t xml:space="preserve"> </w:t>
      </w:r>
      <w:r w:rsidR="0047447B" w:rsidRPr="00DE3743">
        <w:rPr>
          <w:rFonts w:ascii="Times New Roman" w:hAnsi="Times New Roman" w:cs="Times New Roman"/>
          <w:sz w:val="24"/>
          <w:szCs w:val="24"/>
          <w:lang w:val="sq-AL"/>
        </w:rPr>
        <w:t>poshtë:</w:t>
      </w:r>
    </w:p>
    <w:p w14:paraId="15E2CF8B" w14:textId="1015C139" w:rsidR="008C2A38" w:rsidRPr="00A37D07" w:rsidRDefault="00A37D07" w:rsidP="001E0384">
      <w:pPr>
        <w:spacing w:after="0" w:line="240" w:lineRule="auto"/>
        <w:jc w:val="both"/>
        <w:rPr>
          <w:rFonts w:ascii="Times New Roman" w:eastAsia="Times New Roman" w:hAnsi="Times New Roman" w:cs="Times New Roman"/>
          <w:sz w:val="24"/>
          <w:szCs w:val="24"/>
          <w:lang w:val="sq-AL" w:eastAsia="sq-AL"/>
        </w:rPr>
      </w:pPr>
      <w:r>
        <w:rPr>
          <w:rFonts w:ascii="Times New Roman" w:eastAsia="Times New Roman" w:hAnsi="Times New Roman" w:cs="Times New Roman"/>
          <w:sz w:val="24"/>
          <w:szCs w:val="24"/>
          <w:lang w:val="sq-AL" w:eastAsia="sq-AL"/>
        </w:rPr>
        <w:t>1.</w:t>
      </w:r>
      <w:r w:rsidR="008C2A38" w:rsidRPr="00A37D07">
        <w:rPr>
          <w:rFonts w:ascii="Times New Roman" w:eastAsia="Times New Roman" w:hAnsi="Times New Roman" w:cs="Times New Roman"/>
          <w:sz w:val="24"/>
          <w:szCs w:val="24"/>
          <w:lang w:val="sq-AL" w:eastAsia="sq-AL"/>
        </w:rPr>
        <w:t>Pika 4 ndryshon si më posht</w:t>
      </w:r>
      <w:r w:rsidR="0041307E" w:rsidRPr="00A37D07">
        <w:rPr>
          <w:rFonts w:ascii="Times New Roman" w:eastAsia="Times New Roman" w:hAnsi="Times New Roman" w:cs="Times New Roman"/>
          <w:sz w:val="24"/>
          <w:szCs w:val="24"/>
          <w:lang w:val="sq-AL" w:eastAsia="sq-AL"/>
        </w:rPr>
        <w:t>ë</w:t>
      </w:r>
      <w:r w:rsidR="008C2A38" w:rsidRPr="00A37D07">
        <w:rPr>
          <w:rFonts w:ascii="Times New Roman" w:eastAsia="Times New Roman" w:hAnsi="Times New Roman" w:cs="Times New Roman"/>
          <w:sz w:val="24"/>
          <w:szCs w:val="24"/>
          <w:lang w:val="sq-AL" w:eastAsia="sq-AL"/>
        </w:rPr>
        <w:t xml:space="preserve"> vijon:</w:t>
      </w:r>
    </w:p>
    <w:p w14:paraId="71CD9D6A" w14:textId="1A0A8AD0" w:rsidR="00981833" w:rsidRPr="008C2A38" w:rsidRDefault="00981833" w:rsidP="001E0384">
      <w:pPr>
        <w:spacing w:after="0" w:line="240" w:lineRule="auto"/>
        <w:jc w:val="both"/>
        <w:rPr>
          <w:rFonts w:ascii="Times New Roman" w:eastAsia="Times New Roman" w:hAnsi="Times New Roman" w:cs="Times New Roman"/>
          <w:sz w:val="24"/>
          <w:szCs w:val="24"/>
          <w:lang w:val="sq-AL" w:eastAsia="sq-AL"/>
        </w:rPr>
      </w:pPr>
      <w:r w:rsidRPr="008C2A38">
        <w:rPr>
          <w:rFonts w:ascii="Times New Roman" w:eastAsia="Times New Roman" w:hAnsi="Times New Roman" w:cs="Times New Roman"/>
          <w:sz w:val="24"/>
          <w:szCs w:val="24"/>
          <w:lang w:val="sq-AL" w:eastAsia="sq-AL"/>
        </w:rPr>
        <w:t>“</w:t>
      </w:r>
      <w:r w:rsidR="0047447B" w:rsidRPr="008C2A38">
        <w:rPr>
          <w:rFonts w:ascii="Times New Roman" w:eastAsia="Times New Roman" w:hAnsi="Times New Roman" w:cs="Times New Roman"/>
          <w:sz w:val="24"/>
          <w:szCs w:val="24"/>
          <w:lang w:val="sq-AL" w:eastAsia="sq-AL"/>
        </w:rPr>
        <w:t>4.</w:t>
      </w:r>
      <w:r w:rsidRPr="008C2A38">
        <w:rPr>
          <w:rFonts w:ascii="Times New Roman" w:eastAsia="Times New Roman" w:hAnsi="Times New Roman" w:cs="Times New Roman"/>
          <w:sz w:val="24"/>
          <w:szCs w:val="24"/>
          <w:lang w:val="sq-AL" w:eastAsia="sq-AL"/>
        </w:rPr>
        <w:t xml:space="preserve"> </w:t>
      </w:r>
      <w:r w:rsidR="0047447B" w:rsidRPr="008C2A38">
        <w:rPr>
          <w:rFonts w:ascii="Times New Roman" w:eastAsia="Times New Roman" w:hAnsi="Times New Roman" w:cs="Times New Roman"/>
          <w:sz w:val="24"/>
          <w:szCs w:val="24"/>
          <w:lang w:val="sq-AL" w:eastAsia="sq-AL"/>
        </w:rPr>
        <w:t>Audituesi ligjor ose shoqëria e auditimit nuk do të pranojnë apo kryejnë auditimin ligjor, në rast se ekziston kërcënimi i vetë-rishikimit, interesit vetjak, familjaritetit dhe frikësimit të krijuara gjatë marrëdhënies financiare, personale, tregtare, të punësimit apo marrëdhënieve të tjera midis:</w:t>
      </w:r>
      <w:r w:rsidR="0047447B" w:rsidRPr="008C2A38">
        <w:rPr>
          <w:rFonts w:ascii="Times New Roman" w:eastAsia="Times New Roman" w:hAnsi="Times New Roman" w:cs="Times New Roman"/>
          <w:sz w:val="24"/>
          <w:szCs w:val="24"/>
          <w:lang w:val="sq-AL" w:eastAsia="sq-AL"/>
        </w:rPr>
        <w:br/>
      </w:r>
      <w:r w:rsidR="00726762">
        <w:rPr>
          <w:rFonts w:ascii="Times New Roman" w:eastAsia="Times New Roman" w:hAnsi="Times New Roman" w:cs="Times New Roman"/>
          <w:sz w:val="24"/>
          <w:szCs w:val="24"/>
          <w:lang w:val="sq-AL" w:eastAsia="sq-AL"/>
        </w:rPr>
        <w:t>i</w:t>
      </w:r>
      <w:r w:rsidR="008B6741">
        <w:rPr>
          <w:rFonts w:ascii="Times New Roman" w:eastAsia="Times New Roman" w:hAnsi="Times New Roman" w:cs="Times New Roman"/>
          <w:sz w:val="24"/>
          <w:szCs w:val="24"/>
          <w:lang w:val="sq-AL" w:eastAsia="sq-AL"/>
        </w:rPr>
        <w:t>)</w:t>
      </w:r>
      <w:r w:rsidR="000C561B">
        <w:rPr>
          <w:rFonts w:ascii="Times New Roman" w:eastAsia="Times New Roman" w:hAnsi="Times New Roman" w:cs="Times New Roman"/>
          <w:sz w:val="24"/>
          <w:szCs w:val="24"/>
          <w:lang w:val="sq-AL" w:eastAsia="sq-AL"/>
        </w:rPr>
        <w:t xml:space="preserve"> </w:t>
      </w:r>
      <w:r w:rsidR="0047447B" w:rsidRPr="008C2A38">
        <w:rPr>
          <w:rFonts w:ascii="Times New Roman" w:eastAsia="Times New Roman" w:hAnsi="Times New Roman" w:cs="Times New Roman"/>
          <w:sz w:val="24"/>
          <w:szCs w:val="24"/>
          <w:lang w:val="sq-AL" w:eastAsia="sq-AL"/>
        </w:rPr>
        <w:t xml:space="preserve">audituesit ligjor, shoqërisë së auditimit, rrjetit të shoqërisë së auditimit, cilido individ, në pozicion që mund të ushtrojë ndikim të drejtpërdrejtë ose jo të drejtpërdrejtë në konkluzionet e auditimit ligjor, dhe; </w:t>
      </w:r>
    </w:p>
    <w:p w14:paraId="3704A393" w14:textId="75EC6305" w:rsidR="008C2A38" w:rsidRDefault="00726762" w:rsidP="001E0384">
      <w:pPr>
        <w:spacing w:after="0" w:line="240" w:lineRule="auto"/>
        <w:jc w:val="both"/>
        <w:rPr>
          <w:rFonts w:ascii="Times New Roman" w:hAnsi="Times New Roman" w:cs="Times New Roman"/>
          <w:sz w:val="24"/>
          <w:szCs w:val="24"/>
          <w:lang w:val="sq-AL"/>
        </w:rPr>
      </w:pPr>
      <w:r>
        <w:rPr>
          <w:rFonts w:ascii="Times New Roman" w:eastAsia="Times New Roman" w:hAnsi="Times New Roman" w:cs="Times New Roman"/>
          <w:sz w:val="24"/>
          <w:szCs w:val="24"/>
          <w:lang w:val="sq-AL" w:eastAsia="sq-AL"/>
        </w:rPr>
        <w:t>ii</w:t>
      </w:r>
      <w:r w:rsidR="008B6741">
        <w:rPr>
          <w:rFonts w:ascii="Times New Roman" w:eastAsia="Times New Roman" w:hAnsi="Times New Roman" w:cs="Times New Roman"/>
          <w:sz w:val="24"/>
          <w:szCs w:val="24"/>
          <w:lang w:val="sq-AL" w:eastAsia="sq-AL"/>
        </w:rPr>
        <w:t>)</w:t>
      </w:r>
      <w:r w:rsidR="0047447B" w:rsidRPr="001A4A07">
        <w:rPr>
          <w:rFonts w:ascii="Times New Roman" w:eastAsia="Times New Roman" w:hAnsi="Times New Roman" w:cs="Times New Roman"/>
          <w:sz w:val="24"/>
          <w:szCs w:val="24"/>
          <w:lang w:val="sq-AL" w:eastAsia="sq-AL"/>
        </w:rPr>
        <w:t xml:space="preserve"> njësisë ekonomike të audituar ku si rrjedhojë e kërcënimit, një palë e tretë objektive, e arsyeshme dhe e informuar, duke marrë në konsideratë të gjitha masat mbrojtëse të zbatuara, arrin në konkluzionin se pavarësia e audituesit ligjor ose shoqërisë së auditimit është cenuar</w:t>
      </w:r>
      <w:r w:rsidR="00981833" w:rsidRPr="001A4A07">
        <w:rPr>
          <w:rFonts w:ascii="Times New Roman" w:eastAsia="Times New Roman" w:hAnsi="Times New Roman" w:cs="Times New Roman"/>
          <w:sz w:val="24"/>
          <w:szCs w:val="24"/>
          <w:lang w:val="sq-AL" w:eastAsia="sq-AL"/>
        </w:rPr>
        <w:t>.”</w:t>
      </w:r>
      <w:r w:rsidR="001A4A07">
        <w:rPr>
          <w:rFonts w:ascii="Times New Roman" w:eastAsia="Times New Roman" w:hAnsi="Times New Roman" w:cs="Times New Roman"/>
          <w:sz w:val="24"/>
          <w:szCs w:val="24"/>
          <w:lang w:val="sq-AL" w:eastAsia="sq-AL"/>
        </w:rPr>
        <w:t>.</w:t>
      </w:r>
    </w:p>
    <w:p w14:paraId="436D0CDD" w14:textId="13036167" w:rsidR="006A47C5" w:rsidRPr="00A37D07" w:rsidRDefault="00A37D07" w:rsidP="001E0384">
      <w:pPr>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2.</w:t>
      </w:r>
      <w:r w:rsidR="008C2A38" w:rsidRPr="00A37D07">
        <w:rPr>
          <w:rFonts w:ascii="Times New Roman" w:hAnsi="Times New Roman" w:cs="Times New Roman"/>
          <w:sz w:val="24"/>
          <w:szCs w:val="24"/>
          <w:lang w:val="sq-AL"/>
        </w:rPr>
        <w:t xml:space="preserve">Pas pikës 6 </w:t>
      </w:r>
      <w:r w:rsidR="006A47C5" w:rsidRPr="00A37D07">
        <w:rPr>
          <w:rFonts w:ascii="Times New Roman" w:hAnsi="Times New Roman" w:cs="Times New Roman"/>
          <w:sz w:val="24"/>
          <w:szCs w:val="24"/>
          <w:lang w:val="sq-AL"/>
        </w:rPr>
        <w:t>shtoh</w:t>
      </w:r>
      <w:r w:rsidR="008C2A38" w:rsidRPr="00A37D07">
        <w:rPr>
          <w:rFonts w:ascii="Times New Roman" w:hAnsi="Times New Roman" w:cs="Times New Roman"/>
          <w:sz w:val="24"/>
          <w:szCs w:val="24"/>
          <w:lang w:val="sq-AL"/>
        </w:rPr>
        <w:t xml:space="preserve">en </w:t>
      </w:r>
      <w:r w:rsidR="005D6499" w:rsidRPr="00A37D07">
        <w:rPr>
          <w:rFonts w:ascii="Times New Roman" w:hAnsi="Times New Roman" w:cs="Times New Roman"/>
          <w:sz w:val="24"/>
          <w:szCs w:val="24"/>
          <w:lang w:val="sq-AL"/>
        </w:rPr>
        <w:t>pika</w:t>
      </w:r>
      <w:r w:rsidR="008C2A38" w:rsidRPr="00A37D07">
        <w:rPr>
          <w:rFonts w:ascii="Times New Roman" w:hAnsi="Times New Roman" w:cs="Times New Roman"/>
          <w:sz w:val="24"/>
          <w:szCs w:val="24"/>
          <w:lang w:val="sq-AL"/>
        </w:rPr>
        <w:t>t</w:t>
      </w:r>
      <w:r w:rsidR="005D6499" w:rsidRPr="00A37D07">
        <w:rPr>
          <w:rFonts w:ascii="Times New Roman" w:hAnsi="Times New Roman" w:cs="Times New Roman"/>
          <w:sz w:val="24"/>
          <w:szCs w:val="24"/>
          <w:lang w:val="sq-AL"/>
        </w:rPr>
        <w:t xml:space="preserve"> </w:t>
      </w:r>
      <w:r w:rsidR="006A47C5" w:rsidRPr="00A37D07">
        <w:rPr>
          <w:rFonts w:ascii="Times New Roman" w:hAnsi="Times New Roman" w:cs="Times New Roman"/>
          <w:sz w:val="24"/>
          <w:szCs w:val="24"/>
          <w:lang w:val="sq-AL"/>
        </w:rPr>
        <w:t>6.1</w:t>
      </w:r>
      <w:r w:rsidR="005C3FFB" w:rsidRPr="00A37D07">
        <w:rPr>
          <w:rFonts w:ascii="Times New Roman" w:hAnsi="Times New Roman" w:cs="Times New Roman"/>
          <w:sz w:val="24"/>
          <w:szCs w:val="24"/>
          <w:lang w:val="sq-AL"/>
        </w:rPr>
        <w:t>)</w:t>
      </w:r>
      <w:r w:rsidR="006A47C5" w:rsidRPr="00A37D07">
        <w:rPr>
          <w:rFonts w:ascii="Times New Roman" w:hAnsi="Times New Roman" w:cs="Times New Roman"/>
          <w:sz w:val="24"/>
          <w:szCs w:val="24"/>
          <w:lang w:val="sq-AL"/>
        </w:rPr>
        <w:t xml:space="preserve"> </w:t>
      </w:r>
      <w:r w:rsidR="008C2A38" w:rsidRPr="00A37D07">
        <w:rPr>
          <w:rFonts w:ascii="Times New Roman" w:hAnsi="Times New Roman" w:cs="Times New Roman"/>
          <w:sz w:val="24"/>
          <w:szCs w:val="24"/>
          <w:lang w:val="sq-AL"/>
        </w:rPr>
        <w:t>dhe 6.2</w:t>
      </w:r>
      <w:r w:rsidR="005C3FFB" w:rsidRPr="00A37D07">
        <w:rPr>
          <w:rFonts w:ascii="Times New Roman" w:hAnsi="Times New Roman" w:cs="Times New Roman"/>
          <w:sz w:val="24"/>
          <w:szCs w:val="24"/>
          <w:lang w:val="sq-AL"/>
        </w:rPr>
        <w:t>)</w:t>
      </w:r>
      <w:r w:rsidR="008C2A38" w:rsidRPr="00A37D07">
        <w:rPr>
          <w:rFonts w:ascii="Times New Roman" w:hAnsi="Times New Roman" w:cs="Times New Roman"/>
          <w:sz w:val="24"/>
          <w:szCs w:val="24"/>
          <w:lang w:val="sq-AL"/>
        </w:rPr>
        <w:t xml:space="preserve">, </w:t>
      </w:r>
      <w:r w:rsidR="00FA3044" w:rsidRPr="00A37D07">
        <w:rPr>
          <w:rFonts w:ascii="Times New Roman" w:hAnsi="Times New Roman" w:cs="Times New Roman"/>
          <w:sz w:val="24"/>
          <w:szCs w:val="24"/>
          <w:lang w:val="sq-AL"/>
        </w:rPr>
        <w:t xml:space="preserve">me përmbajtje </w:t>
      </w:r>
      <w:r w:rsidR="005D6499" w:rsidRPr="00A37D07">
        <w:rPr>
          <w:rFonts w:ascii="Times New Roman" w:hAnsi="Times New Roman" w:cs="Times New Roman"/>
          <w:sz w:val="24"/>
          <w:szCs w:val="24"/>
          <w:lang w:val="sq-AL"/>
        </w:rPr>
        <w:t>si më</w:t>
      </w:r>
      <w:r w:rsidR="00DE3743" w:rsidRPr="00A37D07">
        <w:rPr>
          <w:rFonts w:ascii="Times New Roman" w:hAnsi="Times New Roman" w:cs="Times New Roman"/>
          <w:sz w:val="24"/>
          <w:szCs w:val="24"/>
          <w:lang w:val="sq-AL"/>
        </w:rPr>
        <w:t xml:space="preserve"> </w:t>
      </w:r>
      <w:r w:rsidR="005D6499" w:rsidRPr="00A37D07">
        <w:rPr>
          <w:rFonts w:ascii="Times New Roman" w:hAnsi="Times New Roman" w:cs="Times New Roman"/>
          <w:sz w:val="24"/>
          <w:szCs w:val="24"/>
          <w:lang w:val="sq-AL"/>
        </w:rPr>
        <w:t>poshtë</w:t>
      </w:r>
      <w:r w:rsidR="008C2A38" w:rsidRPr="00A37D07">
        <w:rPr>
          <w:rFonts w:ascii="Times New Roman" w:hAnsi="Times New Roman" w:cs="Times New Roman"/>
          <w:sz w:val="24"/>
          <w:szCs w:val="24"/>
          <w:lang w:val="sq-AL"/>
        </w:rPr>
        <w:t xml:space="preserve"> vijojnë</w:t>
      </w:r>
      <w:r w:rsidR="006A47C5" w:rsidRPr="00A37D07">
        <w:rPr>
          <w:rFonts w:ascii="Times New Roman" w:hAnsi="Times New Roman" w:cs="Times New Roman"/>
          <w:sz w:val="24"/>
          <w:szCs w:val="24"/>
          <w:lang w:val="sq-AL"/>
        </w:rPr>
        <w:t>:</w:t>
      </w:r>
    </w:p>
    <w:p w14:paraId="02494301" w14:textId="1D069D4D" w:rsidR="006A47C5" w:rsidRPr="00DE3743" w:rsidRDefault="005D6499" w:rsidP="001E0384">
      <w:pPr>
        <w:spacing w:after="0" w:line="240" w:lineRule="auto"/>
        <w:rPr>
          <w:rFonts w:ascii="Times New Roman" w:hAnsi="Times New Roman" w:cs="Times New Roman"/>
          <w:sz w:val="24"/>
          <w:szCs w:val="24"/>
          <w:lang w:val="sq-AL"/>
        </w:rPr>
      </w:pPr>
      <w:r w:rsidRPr="00DE3743">
        <w:rPr>
          <w:rFonts w:ascii="Times New Roman" w:eastAsia="Times New Roman" w:hAnsi="Times New Roman" w:cs="Times New Roman"/>
          <w:sz w:val="24"/>
          <w:szCs w:val="24"/>
          <w:lang w:val="sq-AL" w:eastAsia="sq-AL"/>
        </w:rPr>
        <w:t>“</w:t>
      </w:r>
      <w:r w:rsidR="0047447B" w:rsidRPr="00DE3743">
        <w:rPr>
          <w:rFonts w:ascii="Times New Roman" w:eastAsia="Times New Roman" w:hAnsi="Times New Roman" w:cs="Times New Roman"/>
          <w:sz w:val="24"/>
          <w:szCs w:val="24"/>
          <w:lang w:val="sq-AL" w:eastAsia="sq-AL"/>
        </w:rPr>
        <w:t>6. 1. Audituesit ligjorë ose shoqëritë audituese dokumentojnë në fletët e tyre të punës së auditimit të gjitha kërcënimet/presionet e konsiderueshme, që lidhen me pavarësinë e tyre, si dhe masat e marra për shmangien e tyre.</w:t>
      </w:r>
      <w:r w:rsidRPr="00DE3743">
        <w:rPr>
          <w:rFonts w:ascii="Times New Roman" w:eastAsia="Times New Roman" w:hAnsi="Times New Roman" w:cs="Times New Roman"/>
          <w:sz w:val="24"/>
          <w:szCs w:val="24"/>
          <w:lang w:val="sq-AL" w:eastAsia="sq-AL"/>
        </w:rPr>
        <w:t>”.</w:t>
      </w:r>
    </w:p>
    <w:p w14:paraId="2EBB48F1" w14:textId="5651310E" w:rsidR="004B0434" w:rsidRPr="00DE3743" w:rsidRDefault="008C2A38" w:rsidP="001E0384">
      <w:pPr>
        <w:spacing w:after="0" w:line="240" w:lineRule="auto"/>
        <w:rPr>
          <w:rFonts w:ascii="Times New Roman" w:hAnsi="Times New Roman" w:cs="Times New Roman"/>
          <w:sz w:val="24"/>
          <w:szCs w:val="24"/>
          <w:lang w:val="sq-AL"/>
        </w:rPr>
      </w:pPr>
      <w:r>
        <w:rPr>
          <w:rFonts w:ascii="Times New Roman" w:eastAsia="Times New Roman" w:hAnsi="Times New Roman" w:cs="Times New Roman"/>
          <w:sz w:val="24"/>
          <w:szCs w:val="24"/>
          <w:lang w:val="sq-AL" w:eastAsia="sq-AL"/>
        </w:rPr>
        <w:t xml:space="preserve">“6.2. </w:t>
      </w:r>
      <w:r w:rsidR="004B0434" w:rsidRPr="00DE3743">
        <w:rPr>
          <w:rFonts w:ascii="Times New Roman" w:eastAsia="Times New Roman" w:hAnsi="Times New Roman" w:cs="Times New Roman"/>
          <w:sz w:val="24"/>
          <w:szCs w:val="24"/>
          <w:lang w:val="sq-AL" w:eastAsia="sq-AL"/>
        </w:rPr>
        <w:t xml:space="preserve">Në kuptim të pikës 1 të këtij neni, kërcënime të rëndësishme mund të konsiderohen, </w:t>
      </w:r>
      <w:r w:rsidR="003A3DB9">
        <w:rPr>
          <w:rFonts w:ascii="Times New Roman" w:eastAsia="Times New Roman" w:hAnsi="Times New Roman" w:cs="Times New Roman"/>
          <w:sz w:val="24"/>
          <w:szCs w:val="24"/>
          <w:lang w:val="sq-AL" w:eastAsia="sq-AL"/>
        </w:rPr>
        <w:t>por pa u kufizuar</w:t>
      </w:r>
      <w:r w:rsidR="004B0434" w:rsidRPr="00DE3743">
        <w:rPr>
          <w:rFonts w:ascii="Times New Roman" w:eastAsia="Times New Roman" w:hAnsi="Times New Roman" w:cs="Times New Roman"/>
          <w:sz w:val="24"/>
          <w:szCs w:val="24"/>
          <w:lang w:val="sq-AL" w:eastAsia="sq-AL"/>
        </w:rPr>
        <w:t>, rastet që lidhen me:</w:t>
      </w:r>
    </w:p>
    <w:p w14:paraId="61EA08E9" w14:textId="77777777" w:rsidR="004B0434" w:rsidRPr="00DE3743" w:rsidRDefault="004B0434" w:rsidP="001E0384">
      <w:pPr>
        <w:pStyle w:val="ListParagraph"/>
        <w:spacing w:after="0" w:line="240" w:lineRule="auto"/>
        <w:jc w:val="both"/>
        <w:rPr>
          <w:rFonts w:ascii="Times New Roman" w:eastAsia="Times New Roman" w:hAnsi="Times New Roman" w:cs="Times New Roman"/>
          <w:sz w:val="24"/>
          <w:szCs w:val="24"/>
          <w:lang w:val="sq-AL" w:eastAsia="sq-AL"/>
        </w:rPr>
      </w:pPr>
      <w:r w:rsidRPr="00DE3743">
        <w:rPr>
          <w:rFonts w:ascii="Times New Roman" w:eastAsia="Times New Roman" w:hAnsi="Times New Roman" w:cs="Times New Roman"/>
          <w:sz w:val="24"/>
          <w:szCs w:val="24"/>
          <w:lang w:val="sq-AL" w:eastAsia="sq-AL"/>
        </w:rPr>
        <w:t>a) interesat financiare;</w:t>
      </w:r>
    </w:p>
    <w:p w14:paraId="6A64B7CC" w14:textId="77777777" w:rsidR="004B0434" w:rsidRPr="00DE3743" w:rsidRDefault="004B0434" w:rsidP="001E0384">
      <w:pPr>
        <w:pStyle w:val="ListParagraph"/>
        <w:spacing w:after="0" w:line="240" w:lineRule="auto"/>
        <w:jc w:val="both"/>
        <w:rPr>
          <w:rFonts w:ascii="Times New Roman" w:eastAsia="Times New Roman" w:hAnsi="Times New Roman" w:cs="Times New Roman"/>
          <w:sz w:val="24"/>
          <w:szCs w:val="24"/>
          <w:lang w:val="sq-AL" w:eastAsia="sq-AL"/>
        </w:rPr>
      </w:pPr>
      <w:r w:rsidRPr="00DE3743">
        <w:rPr>
          <w:rFonts w:ascii="Times New Roman" w:eastAsia="Times New Roman" w:hAnsi="Times New Roman" w:cs="Times New Roman"/>
          <w:sz w:val="24"/>
          <w:szCs w:val="24"/>
          <w:lang w:val="sq-AL" w:eastAsia="sq-AL"/>
        </w:rPr>
        <w:t>b) huatë dhe garancitë;</w:t>
      </w:r>
    </w:p>
    <w:p w14:paraId="34EBEF31" w14:textId="77777777" w:rsidR="004B0434" w:rsidRPr="00DE3743" w:rsidRDefault="004B0434" w:rsidP="001E0384">
      <w:pPr>
        <w:pStyle w:val="ListParagraph"/>
        <w:spacing w:after="0" w:line="240" w:lineRule="auto"/>
        <w:jc w:val="both"/>
        <w:rPr>
          <w:rFonts w:ascii="Times New Roman" w:eastAsia="Times New Roman" w:hAnsi="Times New Roman" w:cs="Times New Roman"/>
          <w:sz w:val="24"/>
          <w:szCs w:val="24"/>
          <w:lang w:val="sq-AL" w:eastAsia="sq-AL"/>
        </w:rPr>
      </w:pPr>
      <w:r w:rsidRPr="00DE3743">
        <w:rPr>
          <w:rFonts w:ascii="Times New Roman" w:eastAsia="Times New Roman" w:hAnsi="Times New Roman" w:cs="Times New Roman"/>
          <w:sz w:val="24"/>
          <w:szCs w:val="24"/>
          <w:lang w:val="sq-AL" w:eastAsia="sq-AL"/>
        </w:rPr>
        <w:lastRenderedPageBreak/>
        <w:t>c) marrëdhëniet e biznesit;</w:t>
      </w:r>
    </w:p>
    <w:p w14:paraId="5A43FBB9" w14:textId="77777777" w:rsidR="004B0434" w:rsidRPr="00DE3743" w:rsidRDefault="004B0434" w:rsidP="001E0384">
      <w:pPr>
        <w:pStyle w:val="ListParagraph"/>
        <w:spacing w:after="0" w:line="240" w:lineRule="auto"/>
        <w:jc w:val="both"/>
        <w:rPr>
          <w:rFonts w:ascii="Times New Roman" w:eastAsia="Times New Roman" w:hAnsi="Times New Roman" w:cs="Times New Roman"/>
          <w:sz w:val="24"/>
          <w:szCs w:val="24"/>
          <w:lang w:val="sq-AL" w:eastAsia="sq-AL"/>
        </w:rPr>
      </w:pPr>
      <w:r w:rsidRPr="00DE3743">
        <w:rPr>
          <w:rFonts w:ascii="Times New Roman" w:eastAsia="Times New Roman" w:hAnsi="Times New Roman" w:cs="Times New Roman"/>
          <w:sz w:val="24"/>
          <w:szCs w:val="24"/>
          <w:lang w:val="sq-AL" w:eastAsia="sq-AL"/>
        </w:rPr>
        <w:t>ç) marrëdhëniet familjare dhe personale;</w:t>
      </w:r>
    </w:p>
    <w:p w14:paraId="7D1CC8A3" w14:textId="77777777" w:rsidR="004B0434" w:rsidRPr="00DE3743" w:rsidRDefault="004B0434" w:rsidP="001E0384">
      <w:pPr>
        <w:pStyle w:val="ListParagraph"/>
        <w:spacing w:after="0" w:line="240" w:lineRule="auto"/>
        <w:jc w:val="both"/>
        <w:rPr>
          <w:rFonts w:ascii="Times New Roman" w:eastAsia="Times New Roman" w:hAnsi="Times New Roman" w:cs="Times New Roman"/>
          <w:sz w:val="24"/>
          <w:szCs w:val="24"/>
          <w:lang w:val="sq-AL" w:eastAsia="sq-AL"/>
        </w:rPr>
      </w:pPr>
      <w:r w:rsidRPr="00DE3743">
        <w:rPr>
          <w:rFonts w:ascii="Times New Roman" w:eastAsia="Times New Roman" w:hAnsi="Times New Roman" w:cs="Times New Roman"/>
          <w:sz w:val="24"/>
          <w:szCs w:val="24"/>
          <w:lang w:val="sq-AL" w:eastAsia="sq-AL"/>
        </w:rPr>
        <w:t>d) punësimi te një subjekt auditimi;</w:t>
      </w:r>
    </w:p>
    <w:p w14:paraId="544A0CA6" w14:textId="77777777" w:rsidR="004B0434" w:rsidRPr="00DE3743" w:rsidRDefault="004B0434" w:rsidP="001E0384">
      <w:pPr>
        <w:pStyle w:val="ListParagraph"/>
        <w:spacing w:after="0" w:line="240" w:lineRule="auto"/>
        <w:jc w:val="both"/>
        <w:rPr>
          <w:rFonts w:ascii="Times New Roman" w:eastAsia="Times New Roman" w:hAnsi="Times New Roman" w:cs="Times New Roman"/>
          <w:sz w:val="24"/>
          <w:szCs w:val="24"/>
          <w:lang w:val="sq-AL" w:eastAsia="sq-AL"/>
        </w:rPr>
      </w:pPr>
      <w:r w:rsidRPr="00DE3743">
        <w:rPr>
          <w:rFonts w:ascii="Times New Roman" w:eastAsia="Times New Roman" w:hAnsi="Times New Roman" w:cs="Times New Roman"/>
          <w:sz w:val="24"/>
          <w:szCs w:val="24"/>
          <w:lang w:val="sq-AL" w:eastAsia="sq-AL"/>
        </w:rPr>
        <w:t>dh) emërimi i përkohshëm i personelit;</w:t>
      </w:r>
    </w:p>
    <w:p w14:paraId="37D42AD3" w14:textId="77777777" w:rsidR="004B0434" w:rsidRPr="00DE3743" w:rsidRDefault="004B0434" w:rsidP="001E0384">
      <w:pPr>
        <w:pStyle w:val="ListParagraph"/>
        <w:spacing w:after="0" w:line="240" w:lineRule="auto"/>
        <w:jc w:val="both"/>
        <w:rPr>
          <w:rFonts w:ascii="Times New Roman" w:eastAsia="Times New Roman" w:hAnsi="Times New Roman" w:cs="Times New Roman"/>
          <w:sz w:val="24"/>
          <w:szCs w:val="24"/>
          <w:lang w:val="sq-AL" w:eastAsia="sq-AL"/>
        </w:rPr>
      </w:pPr>
      <w:r w:rsidRPr="00DE3743">
        <w:rPr>
          <w:rFonts w:ascii="Times New Roman" w:eastAsia="Times New Roman" w:hAnsi="Times New Roman" w:cs="Times New Roman"/>
          <w:sz w:val="24"/>
          <w:szCs w:val="24"/>
          <w:lang w:val="sq-AL" w:eastAsia="sq-AL"/>
        </w:rPr>
        <w:t>e) shërbimet e ofruara kohët e fundit për subjektin e auditimit;</w:t>
      </w:r>
    </w:p>
    <w:p w14:paraId="617BB76B" w14:textId="77777777" w:rsidR="004B0434" w:rsidRPr="00DE3743" w:rsidRDefault="004B0434" w:rsidP="001E0384">
      <w:pPr>
        <w:pStyle w:val="ListParagraph"/>
        <w:spacing w:after="0" w:line="240" w:lineRule="auto"/>
        <w:jc w:val="both"/>
        <w:rPr>
          <w:rFonts w:ascii="Times New Roman" w:eastAsia="Times New Roman" w:hAnsi="Times New Roman" w:cs="Times New Roman"/>
          <w:sz w:val="24"/>
          <w:szCs w:val="24"/>
          <w:lang w:val="sq-AL" w:eastAsia="sq-AL"/>
        </w:rPr>
      </w:pPr>
      <w:r w:rsidRPr="00DE3743">
        <w:rPr>
          <w:rFonts w:ascii="Times New Roman" w:eastAsia="Times New Roman" w:hAnsi="Times New Roman" w:cs="Times New Roman"/>
          <w:sz w:val="24"/>
          <w:szCs w:val="24"/>
          <w:lang w:val="sq-AL" w:eastAsia="sq-AL"/>
        </w:rPr>
        <w:t>ë) mbajtjen e një pozicioni drejtues ose administrativ në njësinë ekonomike subjekt i auditimit;</w:t>
      </w:r>
    </w:p>
    <w:p w14:paraId="62386ABF" w14:textId="77777777" w:rsidR="004B0434" w:rsidRPr="00DE3743" w:rsidRDefault="004B0434" w:rsidP="001E0384">
      <w:pPr>
        <w:pStyle w:val="ListParagraph"/>
        <w:spacing w:after="0" w:line="240" w:lineRule="auto"/>
        <w:jc w:val="both"/>
        <w:rPr>
          <w:rFonts w:ascii="Times New Roman" w:eastAsia="Times New Roman" w:hAnsi="Times New Roman" w:cs="Times New Roman"/>
          <w:sz w:val="24"/>
          <w:szCs w:val="24"/>
          <w:lang w:val="sq-AL" w:eastAsia="sq-AL"/>
        </w:rPr>
      </w:pPr>
      <w:r w:rsidRPr="00DE3743">
        <w:rPr>
          <w:rFonts w:ascii="Times New Roman" w:eastAsia="Times New Roman" w:hAnsi="Times New Roman" w:cs="Times New Roman"/>
          <w:sz w:val="24"/>
          <w:szCs w:val="24"/>
          <w:lang w:val="sq-AL" w:eastAsia="sq-AL"/>
        </w:rPr>
        <w:t>f) ofrimin e shërbimeve të ndryshme nga ato të sigurimit të cilësisë për një subjekt auditimi;</w:t>
      </w:r>
    </w:p>
    <w:p w14:paraId="29640A4A" w14:textId="77777777" w:rsidR="004B0434" w:rsidRPr="00DE3743" w:rsidRDefault="004B0434" w:rsidP="001E0384">
      <w:pPr>
        <w:pStyle w:val="ListParagraph"/>
        <w:spacing w:after="0" w:line="240" w:lineRule="auto"/>
        <w:jc w:val="both"/>
        <w:rPr>
          <w:rFonts w:ascii="Times New Roman" w:eastAsia="Times New Roman" w:hAnsi="Times New Roman" w:cs="Times New Roman"/>
          <w:sz w:val="24"/>
          <w:szCs w:val="24"/>
          <w:lang w:val="sq-AL" w:eastAsia="sq-AL"/>
        </w:rPr>
      </w:pPr>
      <w:r w:rsidRPr="00DE3743">
        <w:rPr>
          <w:rFonts w:ascii="Times New Roman" w:eastAsia="Times New Roman" w:hAnsi="Times New Roman" w:cs="Times New Roman"/>
          <w:sz w:val="24"/>
          <w:szCs w:val="24"/>
          <w:lang w:val="sq-AL" w:eastAsia="sq-AL"/>
        </w:rPr>
        <w:t>g) politikat e shpërblimit dhe vlerësimit;</w:t>
      </w:r>
    </w:p>
    <w:p w14:paraId="7DEB77BF" w14:textId="77777777" w:rsidR="004B0434" w:rsidRPr="00DE3743" w:rsidRDefault="004B0434" w:rsidP="001E0384">
      <w:pPr>
        <w:pStyle w:val="ListParagraph"/>
        <w:spacing w:after="0" w:line="240" w:lineRule="auto"/>
        <w:jc w:val="both"/>
        <w:rPr>
          <w:rFonts w:ascii="Times New Roman" w:eastAsia="Times New Roman" w:hAnsi="Times New Roman" w:cs="Times New Roman"/>
          <w:sz w:val="24"/>
          <w:szCs w:val="24"/>
          <w:lang w:val="sq-AL" w:eastAsia="sq-AL"/>
        </w:rPr>
      </w:pPr>
      <w:r w:rsidRPr="00DE3743">
        <w:rPr>
          <w:rFonts w:ascii="Times New Roman" w:eastAsia="Times New Roman" w:hAnsi="Times New Roman" w:cs="Times New Roman"/>
          <w:sz w:val="24"/>
          <w:szCs w:val="24"/>
          <w:lang w:val="sq-AL" w:eastAsia="sq-AL"/>
        </w:rPr>
        <w:t>gj) dhuratat dhe mikpritja;</w:t>
      </w:r>
    </w:p>
    <w:p w14:paraId="4C36FA8C" w14:textId="25F885B6" w:rsidR="005C3FFB" w:rsidRPr="000C561B" w:rsidRDefault="004B0434" w:rsidP="001E0384">
      <w:pPr>
        <w:pStyle w:val="ListParagraph"/>
        <w:spacing w:after="0" w:line="240" w:lineRule="auto"/>
        <w:jc w:val="both"/>
        <w:rPr>
          <w:rFonts w:eastAsia="Times New Roman"/>
          <w:lang w:val="sq-AL" w:eastAsia="sq-AL"/>
        </w:rPr>
      </w:pPr>
      <w:r w:rsidRPr="00DE3743">
        <w:rPr>
          <w:rFonts w:ascii="Times New Roman" w:eastAsia="Times New Roman" w:hAnsi="Times New Roman" w:cs="Times New Roman"/>
          <w:sz w:val="24"/>
          <w:szCs w:val="24"/>
          <w:lang w:val="sq-AL" w:eastAsia="sq-AL"/>
        </w:rPr>
        <w:t>h) çështje gjyqësore në proces ose të pretenduara për t’u ndërmarrë.</w:t>
      </w:r>
      <w:r w:rsidR="005D6499" w:rsidRPr="00DE3743">
        <w:rPr>
          <w:rFonts w:ascii="Times New Roman" w:eastAsia="Times New Roman" w:hAnsi="Times New Roman" w:cs="Times New Roman"/>
          <w:sz w:val="24"/>
          <w:szCs w:val="24"/>
          <w:lang w:val="sq-AL" w:eastAsia="sq-AL"/>
        </w:rPr>
        <w:t>”.</w:t>
      </w:r>
    </w:p>
    <w:p w14:paraId="4099BECF" w14:textId="79FEC5D7" w:rsidR="005C3FFB" w:rsidRPr="00A37D07" w:rsidRDefault="00A37D07" w:rsidP="001E0384">
      <w:pPr>
        <w:spacing w:after="0" w:line="240" w:lineRule="auto"/>
        <w:jc w:val="both"/>
        <w:rPr>
          <w:rFonts w:ascii="Times New Roman" w:eastAsia="Times New Roman" w:hAnsi="Times New Roman" w:cs="Times New Roman"/>
          <w:sz w:val="24"/>
          <w:szCs w:val="24"/>
          <w:lang w:val="sq-AL" w:eastAsia="sq-AL"/>
        </w:rPr>
      </w:pPr>
      <w:r>
        <w:rPr>
          <w:rFonts w:ascii="Times New Roman" w:eastAsia="Times New Roman" w:hAnsi="Times New Roman" w:cs="Times New Roman"/>
          <w:sz w:val="24"/>
          <w:szCs w:val="24"/>
          <w:lang w:val="sq-AL" w:eastAsia="sq-AL"/>
        </w:rPr>
        <w:t>3.</w:t>
      </w:r>
      <w:r w:rsidR="005C3FFB" w:rsidRPr="00A37D07">
        <w:rPr>
          <w:rFonts w:ascii="Times New Roman" w:eastAsia="Times New Roman" w:hAnsi="Times New Roman" w:cs="Times New Roman"/>
          <w:sz w:val="24"/>
          <w:szCs w:val="24"/>
          <w:lang w:val="sq-AL" w:eastAsia="sq-AL"/>
        </w:rPr>
        <w:t>Pika 7</w:t>
      </w:r>
      <w:r w:rsidR="000C561B">
        <w:rPr>
          <w:rFonts w:ascii="Times New Roman" w:eastAsia="Times New Roman" w:hAnsi="Times New Roman" w:cs="Times New Roman"/>
          <w:sz w:val="24"/>
          <w:szCs w:val="24"/>
          <w:lang w:val="sq-AL" w:eastAsia="sq-AL"/>
        </w:rPr>
        <w:t xml:space="preserve"> </w:t>
      </w:r>
      <w:r w:rsidR="005C3FFB" w:rsidRPr="00A37D07">
        <w:rPr>
          <w:rFonts w:ascii="Times New Roman" w:eastAsia="Times New Roman" w:hAnsi="Times New Roman" w:cs="Times New Roman"/>
          <w:sz w:val="24"/>
          <w:szCs w:val="24"/>
          <w:lang w:val="sq-AL" w:eastAsia="sq-AL"/>
        </w:rPr>
        <w:t>ndryshon si më poshtë vijon:</w:t>
      </w:r>
    </w:p>
    <w:p w14:paraId="6539EA22" w14:textId="77777777" w:rsidR="005C3FFB" w:rsidRPr="008C2A38" w:rsidRDefault="005C3FFB" w:rsidP="001E0384">
      <w:pPr>
        <w:spacing w:after="0" w:line="240" w:lineRule="auto"/>
        <w:jc w:val="both"/>
        <w:rPr>
          <w:rFonts w:ascii="Times New Roman" w:eastAsia="Times New Roman" w:hAnsi="Times New Roman" w:cs="Times New Roman"/>
          <w:sz w:val="24"/>
          <w:szCs w:val="24"/>
          <w:lang w:val="sq-AL" w:eastAsia="sq-AL"/>
        </w:rPr>
      </w:pPr>
      <w:r w:rsidRPr="008C2A38">
        <w:rPr>
          <w:rFonts w:ascii="Times New Roman" w:eastAsia="Times New Roman" w:hAnsi="Times New Roman" w:cs="Times New Roman"/>
          <w:sz w:val="24"/>
          <w:szCs w:val="24"/>
          <w:lang w:val="sq-AL" w:eastAsia="sq-AL"/>
        </w:rPr>
        <w:t>“7.Tarifa e auditimit ligjor dhe dhënies së sigurisë për raportimin e qëndrueshmërisë nuk duhet të jetë influencuar apo përcaktuar në funksion të kryerjes së shërbimeve të tjera për njësinë ekonomike të audituar dhe nuk mund të jetë bazuar në ndonjë formë tjetër kushtëzimi.”.</w:t>
      </w:r>
    </w:p>
    <w:p w14:paraId="7E96937A" w14:textId="77777777" w:rsidR="005C3FFB" w:rsidRPr="00DE3743" w:rsidRDefault="005C3FFB" w:rsidP="001E0384">
      <w:pPr>
        <w:pStyle w:val="ListParagraph"/>
        <w:spacing w:after="0" w:line="240" w:lineRule="auto"/>
        <w:jc w:val="both"/>
        <w:rPr>
          <w:rFonts w:ascii="Times New Roman" w:eastAsia="Times New Roman" w:hAnsi="Times New Roman" w:cs="Times New Roman"/>
          <w:sz w:val="24"/>
          <w:szCs w:val="24"/>
          <w:lang w:val="sq-AL" w:eastAsia="sq-AL"/>
        </w:rPr>
      </w:pPr>
    </w:p>
    <w:p w14:paraId="41B8346B" w14:textId="77777777" w:rsidR="00934EA9" w:rsidRPr="00DE3743" w:rsidRDefault="00934EA9" w:rsidP="001E0384">
      <w:pPr>
        <w:spacing w:after="0" w:line="240" w:lineRule="auto"/>
        <w:rPr>
          <w:rFonts w:ascii="Times New Roman" w:hAnsi="Times New Roman" w:cs="Times New Roman"/>
          <w:b/>
          <w:sz w:val="24"/>
          <w:szCs w:val="24"/>
          <w:lang w:val="sq-AL"/>
        </w:rPr>
      </w:pPr>
    </w:p>
    <w:p w14:paraId="6D32EA01" w14:textId="7284AA41" w:rsidR="00934EA9" w:rsidRPr="00DE3743" w:rsidRDefault="00934EA9" w:rsidP="001E0384">
      <w:pPr>
        <w:spacing w:after="0" w:line="240" w:lineRule="auto"/>
        <w:jc w:val="center"/>
        <w:rPr>
          <w:rFonts w:ascii="Times New Roman" w:hAnsi="Times New Roman" w:cs="Times New Roman"/>
          <w:b/>
          <w:sz w:val="24"/>
          <w:szCs w:val="24"/>
          <w:lang w:val="sq-AL"/>
        </w:rPr>
      </w:pPr>
      <w:r w:rsidRPr="00DE3743">
        <w:rPr>
          <w:rFonts w:ascii="Times New Roman" w:hAnsi="Times New Roman" w:cs="Times New Roman"/>
          <w:b/>
          <w:sz w:val="24"/>
          <w:szCs w:val="24"/>
          <w:lang w:val="sq-AL"/>
        </w:rPr>
        <w:t>Neni 1</w:t>
      </w:r>
      <w:r w:rsidR="008C370C">
        <w:rPr>
          <w:rFonts w:ascii="Times New Roman" w:hAnsi="Times New Roman" w:cs="Times New Roman"/>
          <w:b/>
          <w:sz w:val="24"/>
          <w:szCs w:val="24"/>
          <w:lang w:val="sq-AL"/>
        </w:rPr>
        <w:t>1</w:t>
      </w:r>
    </w:p>
    <w:p w14:paraId="73EC79F5" w14:textId="77777777" w:rsidR="003D43FB" w:rsidRPr="00DE3743" w:rsidRDefault="003D43FB" w:rsidP="001E0384">
      <w:pPr>
        <w:spacing w:after="0" w:line="240" w:lineRule="auto"/>
        <w:rPr>
          <w:rFonts w:ascii="Times New Roman" w:hAnsi="Times New Roman" w:cs="Times New Roman"/>
          <w:b/>
          <w:sz w:val="24"/>
          <w:szCs w:val="24"/>
          <w:lang w:val="sq-AL"/>
        </w:rPr>
      </w:pPr>
    </w:p>
    <w:p w14:paraId="0CAC521E" w14:textId="18EF8D93" w:rsidR="00E830B2" w:rsidRPr="00DE3743" w:rsidRDefault="005B316E" w:rsidP="001E0384">
      <w:pPr>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N</w:t>
      </w:r>
      <w:r w:rsidR="000A2808" w:rsidRPr="00DE3743">
        <w:rPr>
          <w:rFonts w:ascii="Times New Roman" w:hAnsi="Times New Roman" w:cs="Times New Roman"/>
          <w:sz w:val="24"/>
          <w:szCs w:val="24"/>
          <w:lang w:val="sq-AL"/>
        </w:rPr>
        <w:t xml:space="preserve">eni </w:t>
      </w:r>
      <w:r w:rsidR="00D33B24" w:rsidRPr="00DE3743">
        <w:rPr>
          <w:rFonts w:ascii="Times New Roman" w:hAnsi="Times New Roman" w:cs="Times New Roman"/>
          <w:sz w:val="24"/>
          <w:szCs w:val="24"/>
          <w:lang w:val="sq-AL"/>
        </w:rPr>
        <w:t>36</w:t>
      </w:r>
      <w:r w:rsidR="006300C4">
        <w:rPr>
          <w:rFonts w:ascii="Times New Roman" w:hAnsi="Times New Roman" w:cs="Times New Roman"/>
          <w:sz w:val="24"/>
          <w:szCs w:val="24"/>
          <w:lang w:val="sq-AL"/>
        </w:rPr>
        <w:t xml:space="preserve"> </w:t>
      </w:r>
      <w:r w:rsidR="006065FB" w:rsidRPr="00DE3743">
        <w:rPr>
          <w:rFonts w:ascii="Times New Roman" w:hAnsi="Times New Roman" w:cs="Times New Roman"/>
          <w:sz w:val="24"/>
          <w:szCs w:val="24"/>
          <w:lang w:val="sq-AL"/>
        </w:rPr>
        <w:t>ndry</w:t>
      </w:r>
      <w:r w:rsidR="00AF6D93" w:rsidRPr="00DE3743">
        <w:rPr>
          <w:rFonts w:ascii="Times New Roman" w:hAnsi="Times New Roman" w:cs="Times New Roman"/>
          <w:sz w:val="24"/>
          <w:szCs w:val="24"/>
          <w:lang w:val="sq-AL"/>
        </w:rPr>
        <w:t>s</w:t>
      </w:r>
      <w:r w:rsidR="00876381" w:rsidRPr="00DE3743">
        <w:rPr>
          <w:rFonts w:ascii="Times New Roman" w:hAnsi="Times New Roman" w:cs="Times New Roman"/>
          <w:sz w:val="24"/>
          <w:szCs w:val="24"/>
          <w:lang w:val="sq-AL"/>
        </w:rPr>
        <w:t>h</w:t>
      </w:r>
      <w:r w:rsidR="00D33B24" w:rsidRPr="00DE3743">
        <w:rPr>
          <w:rFonts w:ascii="Times New Roman" w:hAnsi="Times New Roman" w:cs="Times New Roman"/>
          <w:sz w:val="24"/>
          <w:szCs w:val="24"/>
          <w:lang w:val="sq-AL"/>
        </w:rPr>
        <w:t>o</w:t>
      </w:r>
      <w:r>
        <w:rPr>
          <w:rFonts w:ascii="Times New Roman" w:hAnsi="Times New Roman" w:cs="Times New Roman"/>
          <w:sz w:val="24"/>
          <w:szCs w:val="24"/>
          <w:lang w:val="sq-AL"/>
        </w:rPr>
        <w:t>n</w:t>
      </w:r>
      <w:r w:rsidR="00510E8C" w:rsidRPr="00DE3743">
        <w:rPr>
          <w:rFonts w:ascii="Times New Roman" w:hAnsi="Times New Roman" w:cs="Times New Roman"/>
          <w:sz w:val="24"/>
          <w:szCs w:val="24"/>
          <w:lang w:val="sq-AL"/>
        </w:rPr>
        <w:t xml:space="preserve"> si më</w:t>
      </w:r>
      <w:r w:rsidR="00DE3743">
        <w:rPr>
          <w:rFonts w:ascii="Times New Roman" w:hAnsi="Times New Roman" w:cs="Times New Roman"/>
          <w:sz w:val="24"/>
          <w:szCs w:val="24"/>
          <w:lang w:val="sq-AL"/>
        </w:rPr>
        <w:t xml:space="preserve"> </w:t>
      </w:r>
      <w:r w:rsidR="00510E8C" w:rsidRPr="00DE3743">
        <w:rPr>
          <w:rFonts w:ascii="Times New Roman" w:hAnsi="Times New Roman" w:cs="Times New Roman"/>
          <w:sz w:val="24"/>
          <w:szCs w:val="24"/>
          <w:lang w:val="sq-AL"/>
        </w:rPr>
        <w:t>poshtë:</w:t>
      </w:r>
    </w:p>
    <w:p w14:paraId="709E802A" w14:textId="0C9D7791" w:rsidR="0078475F" w:rsidRPr="00DE3743" w:rsidRDefault="00D33B24" w:rsidP="001E0384">
      <w:pPr>
        <w:pStyle w:val="ListParagraph"/>
        <w:numPr>
          <w:ilvl w:val="0"/>
          <w:numId w:val="28"/>
        </w:numPr>
        <w:spacing w:after="0" w:line="240" w:lineRule="auto"/>
        <w:ind w:left="360"/>
        <w:jc w:val="both"/>
        <w:rPr>
          <w:rFonts w:ascii="Times New Roman" w:eastAsia="Times New Roman" w:hAnsi="Times New Roman" w:cs="Times New Roman"/>
          <w:sz w:val="24"/>
          <w:szCs w:val="24"/>
          <w:lang w:val="sq-AL" w:eastAsia="sq-AL"/>
        </w:rPr>
      </w:pPr>
      <w:r w:rsidRPr="00DE3743">
        <w:rPr>
          <w:rFonts w:ascii="Times New Roman" w:eastAsia="Times New Roman" w:hAnsi="Times New Roman" w:cs="Times New Roman"/>
          <w:sz w:val="24"/>
          <w:szCs w:val="24"/>
          <w:lang w:val="sq-AL" w:eastAsia="sq-AL"/>
        </w:rPr>
        <w:t>Kur auditimi ligjor apo dhënia e sigurisë për raportimin e qëndrueshmërisë kryhet nga një shoqëri audituese, kjo e fundit cakton të paktën një ortak kryesor të auditimit apo ortak kryesor të qëndrueshmërisë, i cili mund të jetë një nga ortakët kryesorë të auditimit.  Shoqëria audituese duhet t'i sigurojë ortakut kryesor të auditimit dhe ortakut kryesor të qëndrueshmërisë burime të mjaftueshme dhe personel që ka kompetencën dhe aftësitë e nevojshme për të kryer detyrat në mënyrë të përshtatshme.</w:t>
      </w:r>
    </w:p>
    <w:p w14:paraId="050DF1C4" w14:textId="7E356910" w:rsidR="00D33B24" w:rsidRPr="00DE3743" w:rsidRDefault="00D33B24" w:rsidP="001E0384">
      <w:pPr>
        <w:pStyle w:val="ListParagraph"/>
        <w:spacing w:after="0" w:line="240" w:lineRule="auto"/>
        <w:ind w:left="360"/>
        <w:jc w:val="both"/>
        <w:rPr>
          <w:rFonts w:ascii="Times New Roman" w:eastAsia="Times New Roman" w:hAnsi="Times New Roman" w:cs="Times New Roman"/>
          <w:sz w:val="24"/>
          <w:szCs w:val="24"/>
          <w:lang w:val="sq-AL" w:eastAsia="sq-AL"/>
        </w:rPr>
      </w:pPr>
      <w:r w:rsidRPr="00DE3743">
        <w:rPr>
          <w:rFonts w:ascii="Times New Roman" w:eastAsia="Times New Roman" w:hAnsi="Times New Roman" w:cs="Times New Roman"/>
          <w:sz w:val="24"/>
          <w:szCs w:val="24"/>
          <w:lang w:val="sq-AL" w:eastAsia="sq-AL"/>
        </w:rPr>
        <w:t xml:space="preserve">Në shërbimet e auditimit dhe dhënies së sigurisë, sigurimi i cilësisë, pavarësisë dhe kompetencave duhet të jenë kriteret kryesore të përdorura nga shoqëria audituese gjatë përzgjedhjes së ortakut kryesor të auditimit dhe, ku është e zbatueshme, të ortakut kryesor( të qëndrueshmërisë. </w:t>
      </w:r>
      <w:r w:rsidRPr="00DE3743">
        <w:rPr>
          <w:rFonts w:ascii="Times New Roman" w:eastAsia="Times New Roman" w:hAnsi="Times New Roman" w:cs="Times New Roman"/>
          <w:sz w:val="24"/>
          <w:szCs w:val="24"/>
          <w:lang w:val="sq-AL" w:eastAsia="sq-AL"/>
        </w:rPr>
        <w:br/>
        <w:t>Ortakët kryesorë të auditimit dhe ortakët kryesorë të qëndrueshmërisë duhet të përfshihen në mënyrë aktive në kryerjen e auditimit ligjor dhe dhënien e sigurisë për raportimin e qëndrueshmërisë.</w:t>
      </w:r>
    </w:p>
    <w:p w14:paraId="46041493" w14:textId="0D5BCB8C" w:rsidR="00D84EB9" w:rsidRPr="00DE3743" w:rsidRDefault="00D33B24" w:rsidP="001E0384">
      <w:pPr>
        <w:pStyle w:val="ListParagraph"/>
        <w:widowControl w:val="0"/>
        <w:numPr>
          <w:ilvl w:val="0"/>
          <w:numId w:val="28"/>
        </w:numPr>
        <w:overflowPunct w:val="0"/>
        <w:autoSpaceDE w:val="0"/>
        <w:autoSpaceDN w:val="0"/>
        <w:adjustRightInd w:val="0"/>
        <w:spacing w:after="0" w:line="240" w:lineRule="auto"/>
        <w:ind w:left="360" w:right="20"/>
        <w:jc w:val="both"/>
        <w:rPr>
          <w:rFonts w:ascii="Times New Roman" w:eastAsia="Times New Roman" w:hAnsi="Times New Roman" w:cs="Times New Roman"/>
          <w:sz w:val="24"/>
          <w:szCs w:val="24"/>
          <w:lang w:val="sq-AL" w:eastAsia="sq-AL"/>
        </w:rPr>
      </w:pPr>
      <w:r w:rsidRPr="00DE3743">
        <w:rPr>
          <w:rFonts w:ascii="Times New Roman" w:eastAsia="Times New Roman" w:hAnsi="Times New Roman" w:cs="Times New Roman"/>
          <w:sz w:val="24"/>
          <w:szCs w:val="24"/>
          <w:lang w:val="sq-AL" w:eastAsia="sq-AL"/>
        </w:rPr>
        <w:t xml:space="preserve">Audituesi ligjor </w:t>
      </w:r>
      <w:r w:rsidR="00292BF1">
        <w:rPr>
          <w:rFonts w:ascii="Times New Roman" w:eastAsia="Times New Roman" w:hAnsi="Times New Roman" w:cs="Times New Roman"/>
          <w:sz w:val="24"/>
          <w:szCs w:val="24"/>
          <w:lang w:val="sq-AL" w:eastAsia="sq-AL"/>
        </w:rPr>
        <w:t>i</w:t>
      </w:r>
      <w:r w:rsidRPr="00DE3743">
        <w:rPr>
          <w:rFonts w:ascii="Times New Roman" w:eastAsia="Times New Roman" w:hAnsi="Times New Roman" w:cs="Times New Roman"/>
          <w:sz w:val="24"/>
          <w:szCs w:val="24"/>
          <w:lang w:val="sq-AL" w:eastAsia="sq-AL"/>
        </w:rPr>
        <w:t xml:space="preserve"> dediko</w:t>
      </w:r>
      <w:r w:rsidR="00292BF1">
        <w:rPr>
          <w:rFonts w:ascii="Times New Roman" w:eastAsia="Times New Roman" w:hAnsi="Times New Roman" w:cs="Times New Roman"/>
          <w:sz w:val="24"/>
          <w:szCs w:val="24"/>
          <w:lang w:val="sq-AL" w:eastAsia="sq-AL"/>
        </w:rPr>
        <w:t>n</w:t>
      </w:r>
      <w:r w:rsidRPr="00DE3743">
        <w:rPr>
          <w:rFonts w:ascii="Times New Roman" w:eastAsia="Times New Roman" w:hAnsi="Times New Roman" w:cs="Times New Roman"/>
          <w:sz w:val="24"/>
          <w:szCs w:val="24"/>
          <w:lang w:val="sq-AL" w:eastAsia="sq-AL"/>
        </w:rPr>
        <w:t xml:space="preserve"> kohë të mjaftueshme angazhimit të auditimi dhe dhënies së sigurisë për raportimin e qëndrueshmërisë, si dhe duhet të caktojë burime të mjaftueshme, që t'i mundësojnë kryerjen e detyrave në mënyrë të përshtatshme.</w:t>
      </w:r>
    </w:p>
    <w:p w14:paraId="4B0D5616" w14:textId="797A2E23" w:rsidR="00D33B24" w:rsidRPr="00DE3743" w:rsidRDefault="00D33B24" w:rsidP="001E0384">
      <w:pPr>
        <w:pStyle w:val="ListParagraph"/>
        <w:widowControl w:val="0"/>
        <w:numPr>
          <w:ilvl w:val="0"/>
          <w:numId w:val="28"/>
        </w:numPr>
        <w:overflowPunct w:val="0"/>
        <w:autoSpaceDE w:val="0"/>
        <w:autoSpaceDN w:val="0"/>
        <w:adjustRightInd w:val="0"/>
        <w:spacing w:after="0" w:line="240" w:lineRule="auto"/>
        <w:ind w:left="360" w:right="20"/>
        <w:jc w:val="both"/>
        <w:rPr>
          <w:rFonts w:ascii="Times New Roman" w:eastAsia="Times New Roman" w:hAnsi="Times New Roman" w:cs="Times New Roman"/>
          <w:sz w:val="24"/>
          <w:szCs w:val="24"/>
          <w:lang w:val="sq-AL" w:eastAsia="sq-AL"/>
        </w:rPr>
      </w:pPr>
      <w:r w:rsidRPr="00DE3743">
        <w:rPr>
          <w:rFonts w:ascii="Times New Roman" w:eastAsia="Times New Roman" w:hAnsi="Times New Roman" w:cs="Times New Roman"/>
          <w:sz w:val="24"/>
          <w:szCs w:val="24"/>
          <w:lang w:val="sq-AL" w:eastAsia="sq-AL"/>
        </w:rPr>
        <w:t>Audituesi ligjor ose shoqëria audituese duhet të krijojë një regjistër për çdo shkelje të dispozitave të këtij ligji dhe akteve nënligjore në zbatim të tij, për çdo pasojë të çdo shkeljeje, duke përfshirë masat e marra për adresimin e shkeljes dhe ndryshimet përkatëse në sistemin e kontrollit të brendshëm të cilësisë. Ata do të përgatisin një raport vjetor që përmban një pasqyrë e të gjithë masave të marra dhe që do të shpërndahet për komunikim të brendshëm. Në rast se audituesi ligjor ose shoqëria audituese kërkon këshillim nga ekspertë të jashtëm gjatë një angazhimi auditimi, ai/ajo duhet të dokumentojë kërkesën për këshillim dhe këshillën e marrë nga eksperti i jashtëm</w:t>
      </w:r>
    </w:p>
    <w:p w14:paraId="16545CD7" w14:textId="77777777" w:rsidR="0078475F" w:rsidRPr="00DE3743" w:rsidRDefault="00AF1F50" w:rsidP="001E0384">
      <w:pPr>
        <w:pStyle w:val="ListParagraph"/>
        <w:widowControl w:val="0"/>
        <w:numPr>
          <w:ilvl w:val="0"/>
          <w:numId w:val="28"/>
        </w:numPr>
        <w:overflowPunct w:val="0"/>
        <w:autoSpaceDE w:val="0"/>
        <w:autoSpaceDN w:val="0"/>
        <w:adjustRightInd w:val="0"/>
        <w:spacing w:after="0" w:line="240" w:lineRule="auto"/>
        <w:ind w:left="360" w:right="20"/>
        <w:jc w:val="both"/>
        <w:rPr>
          <w:rFonts w:ascii="Times New Roman" w:eastAsia="Times New Roman" w:hAnsi="Times New Roman" w:cs="Times New Roman"/>
          <w:sz w:val="24"/>
          <w:szCs w:val="24"/>
          <w:lang w:val="sq-AL" w:eastAsia="sq-AL"/>
        </w:rPr>
      </w:pPr>
      <w:r w:rsidRPr="00DE3743">
        <w:rPr>
          <w:rFonts w:ascii="Times New Roman" w:eastAsia="Times New Roman" w:hAnsi="Times New Roman" w:cs="Times New Roman"/>
          <w:sz w:val="24"/>
          <w:szCs w:val="24"/>
          <w:lang w:val="sq-AL" w:eastAsia="sq-AL"/>
        </w:rPr>
        <w:t>Audituesi ligjor ose shoqëria audituese duhet të mbajë një regjistër të klientit. Regjistri duhet të përmbajë të dhënat e mëposhtme për çdo klient auditimi:</w:t>
      </w:r>
    </w:p>
    <w:p w14:paraId="6EBF64FF" w14:textId="3D7A733B" w:rsidR="0078475F" w:rsidRPr="00DE3743" w:rsidRDefault="00AF1F50" w:rsidP="001E0384">
      <w:pPr>
        <w:pStyle w:val="ListParagraph"/>
        <w:widowControl w:val="0"/>
        <w:overflowPunct w:val="0"/>
        <w:autoSpaceDE w:val="0"/>
        <w:autoSpaceDN w:val="0"/>
        <w:adjustRightInd w:val="0"/>
        <w:spacing w:after="0" w:line="240" w:lineRule="auto"/>
        <w:ind w:left="360" w:right="20"/>
        <w:jc w:val="both"/>
        <w:rPr>
          <w:rFonts w:ascii="Times New Roman" w:eastAsia="Times New Roman" w:hAnsi="Times New Roman" w:cs="Times New Roman"/>
          <w:sz w:val="24"/>
          <w:szCs w:val="24"/>
          <w:lang w:val="sq-AL" w:eastAsia="sq-AL"/>
        </w:rPr>
      </w:pPr>
      <w:r w:rsidRPr="00DE3743">
        <w:rPr>
          <w:rFonts w:ascii="Times New Roman" w:eastAsia="Times New Roman" w:hAnsi="Times New Roman" w:cs="Times New Roman"/>
          <w:sz w:val="24"/>
          <w:szCs w:val="24"/>
          <w:lang w:val="sq-AL" w:eastAsia="sq-AL"/>
        </w:rPr>
        <w:t>a) emrin, adresën dhe vendndodhjen e biznesit;</w:t>
      </w:r>
    </w:p>
    <w:p w14:paraId="542119A5" w14:textId="5AA711DE" w:rsidR="0078475F" w:rsidRPr="00DE3743" w:rsidRDefault="00AF1F50" w:rsidP="001E0384">
      <w:pPr>
        <w:pStyle w:val="ListParagraph"/>
        <w:widowControl w:val="0"/>
        <w:overflowPunct w:val="0"/>
        <w:autoSpaceDE w:val="0"/>
        <w:autoSpaceDN w:val="0"/>
        <w:adjustRightInd w:val="0"/>
        <w:spacing w:after="0" w:line="240" w:lineRule="auto"/>
        <w:ind w:left="360" w:right="20"/>
        <w:jc w:val="both"/>
        <w:rPr>
          <w:rFonts w:ascii="Times New Roman" w:eastAsia="Times New Roman" w:hAnsi="Times New Roman" w:cs="Times New Roman"/>
          <w:sz w:val="24"/>
          <w:szCs w:val="24"/>
          <w:lang w:val="sq-AL" w:eastAsia="sq-AL"/>
        </w:rPr>
      </w:pPr>
      <w:r w:rsidRPr="00DE3743">
        <w:rPr>
          <w:rFonts w:ascii="Times New Roman" w:eastAsia="Times New Roman" w:hAnsi="Times New Roman" w:cs="Times New Roman"/>
          <w:sz w:val="24"/>
          <w:szCs w:val="24"/>
          <w:lang w:val="sq-AL" w:eastAsia="sq-AL"/>
        </w:rPr>
        <w:t xml:space="preserve">b) </w:t>
      </w:r>
      <w:r w:rsidR="00E07571" w:rsidRPr="00E07571">
        <w:rPr>
          <w:rFonts w:ascii="Times New Roman" w:eastAsia="Times New Roman" w:hAnsi="Times New Roman" w:cs="Times New Roman"/>
          <w:sz w:val="24"/>
          <w:szCs w:val="24"/>
          <w:lang w:val="sq-AL" w:eastAsia="sq-AL"/>
        </w:rPr>
        <w:t>në rastin e një shoqërie audituese, emrin(at) e ortakut(ve) kryesorë të auditimit dhe, ku është e zbatueshme, emrin(at) e ortakut(ve) kryesor(ë) të qëndrueshmërisë</w:t>
      </w:r>
      <w:r w:rsidRPr="00DE3743">
        <w:rPr>
          <w:rFonts w:ascii="Times New Roman" w:eastAsia="Times New Roman" w:hAnsi="Times New Roman" w:cs="Times New Roman"/>
          <w:sz w:val="24"/>
          <w:szCs w:val="24"/>
          <w:lang w:val="sq-AL" w:eastAsia="sq-AL"/>
        </w:rPr>
        <w:t>;</w:t>
      </w:r>
    </w:p>
    <w:p w14:paraId="501EE276" w14:textId="7E7E3DB5" w:rsidR="00AF1F50" w:rsidRPr="00DE3743" w:rsidRDefault="00AF1F50" w:rsidP="001E0384">
      <w:pPr>
        <w:pStyle w:val="ListParagraph"/>
        <w:widowControl w:val="0"/>
        <w:overflowPunct w:val="0"/>
        <w:autoSpaceDE w:val="0"/>
        <w:autoSpaceDN w:val="0"/>
        <w:adjustRightInd w:val="0"/>
        <w:spacing w:after="0" w:line="240" w:lineRule="auto"/>
        <w:ind w:left="360" w:right="20"/>
        <w:jc w:val="both"/>
        <w:rPr>
          <w:rFonts w:ascii="Times New Roman" w:eastAsia="Times New Roman" w:hAnsi="Times New Roman" w:cs="Times New Roman"/>
          <w:sz w:val="24"/>
          <w:szCs w:val="24"/>
          <w:lang w:val="sq-AL" w:eastAsia="sq-AL"/>
        </w:rPr>
      </w:pPr>
      <w:r w:rsidRPr="00DE3743">
        <w:rPr>
          <w:rFonts w:ascii="Times New Roman" w:eastAsia="Times New Roman" w:hAnsi="Times New Roman" w:cs="Times New Roman"/>
          <w:sz w:val="24"/>
          <w:szCs w:val="24"/>
          <w:lang w:val="sq-AL" w:eastAsia="sq-AL"/>
        </w:rPr>
        <w:t>c) tarifat e aplikuara për auditimin ligjor, dhënien e sigurisë për raportimin e qëndrueshmërisë dhe tarifat e aplikuara për shërbime të tjera për çdo periudhë raportuese.</w:t>
      </w:r>
      <w:r w:rsidR="008341A4">
        <w:rPr>
          <w:rFonts w:ascii="Times New Roman" w:eastAsia="Times New Roman" w:hAnsi="Times New Roman" w:cs="Times New Roman"/>
          <w:sz w:val="24"/>
          <w:szCs w:val="24"/>
          <w:lang w:val="sq-AL" w:eastAsia="sq-AL"/>
        </w:rPr>
        <w:t xml:space="preserve"> </w:t>
      </w:r>
    </w:p>
    <w:p w14:paraId="3774D4F2" w14:textId="7F64B653" w:rsidR="00AF1F50" w:rsidRPr="00DE3743" w:rsidRDefault="00AF1F50" w:rsidP="001E0384">
      <w:pPr>
        <w:pStyle w:val="ListParagraph"/>
        <w:widowControl w:val="0"/>
        <w:numPr>
          <w:ilvl w:val="0"/>
          <w:numId w:val="28"/>
        </w:numPr>
        <w:overflowPunct w:val="0"/>
        <w:autoSpaceDE w:val="0"/>
        <w:autoSpaceDN w:val="0"/>
        <w:adjustRightInd w:val="0"/>
        <w:spacing w:after="0" w:line="240" w:lineRule="auto"/>
        <w:ind w:left="360" w:right="20"/>
        <w:jc w:val="both"/>
        <w:rPr>
          <w:rFonts w:ascii="Times New Roman" w:eastAsia="Times New Roman" w:hAnsi="Times New Roman" w:cs="Times New Roman"/>
          <w:sz w:val="24"/>
          <w:szCs w:val="24"/>
          <w:lang w:val="sq-AL" w:eastAsia="sq-AL"/>
        </w:rPr>
      </w:pPr>
      <w:r w:rsidRPr="00DE3743">
        <w:rPr>
          <w:rFonts w:ascii="Times New Roman" w:eastAsia="Times New Roman" w:hAnsi="Times New Roman" w:cs="Times New Roman"/>
          <w:sz w:val="24"/>
          <w:szCs w:val="24"/>
          <w:lang w:val="sq-AL" w:eastAsia="sq-AL"/>
        </w:rPr>
        <w:t xml:space="preserve">Audituesi ligjor ose shoqëria audituese duhet të krijojë një dosje auditimi për çdo auditim ligjor dhe </w:t>
      </w:r>
      <w:r w:rsidRPr="00DE3743">
        <w:rPr>
          <w:rFonts w:ascii="Times New Roman" w:eastAsia="Times New Roman" w:hAnsi="Times New Roman" w:cs="Times New Roman"/>
          <w:sz w:val="24"/>
          <w:szCs w:val="24"/>
          <w:lang w:val="sq-AL" w:eastAsia="sq-AL"/>
        </w:rPr>
        <w:lastRenderedPageBreak/>
        <w:t>një dosje për çdo angazhim në dhënien e sigurisë për raportimin e qëndrueshmërisë. Audituesi ligjor ose shoqëria audituese duhet të dokumentojnë, në dosjet përkatëse, të paktën, vlerësimin e kërcënimeve ndaj pavarësisë dhe fletët e punës në përputhje me kërkesat përkatëse të standardeve ndërkombëtare të auditimit dhe raportit të qëndrueshmërisë. Audituesi ligjor ose shoqëria audituese duhet të ruajë çdo të dhënë dhe dokument tjetër që ka rëndësi në mbështetje të raportit të auditimit dhe për monitorimin e pajtueshmërisë me këtë ligj dhe kërkesat e tjera të legjislacionit të zbatueshëm. Dosja e auditimit dhe ajo e raportimit të qëndrueshmërisë duhet të mbyllet dhe arkivohet brenda 60 ditëve nga data e nënshkrimit të raportit të auditimit.</w:t>
      </w:r>
    </w:p>
    <w:p w14:paraId="49D429F9" w14:textId="27B79265" w:rsidR="00AF1F50" w:rsidRPr="00DE3743" w:rsidRDefault="00AF1F50" w:rsidP="001E0384">
      <w:pPr>
        <w:pStyle w:val="ListParagraph"/>
        <w:widowControl w:val="0"/>
        <w:numPr>
          <w:ilvl w:val="0"/>
          <w:numId w:val="28"/>
        </w:numPr>
        <w:overflowPunct w:val="0"/>
        <w:autoSpaceDE w:val="0"/>
        <w:autoSpaceDN w:val="0"/>
        <w:adjustRightInd w:val="0"/>
        <w:spacing w:after="0" w:line="240" w:lineRule="auto"/>
        <w:ind w:left="360" w:right="20"/>
        <w:jc w:val="both"/>
        <w:rPr>
          <w:rFonts w:ascii="Times New Roman" w:eastAsia="Times New Roman" w:hAnsi="Times New Roman" w:cs="Times New Roman"/>
          <w:sz w:val="24"/>
          <w:szCs w:val="24"/>
          <w:lang w:val="sq-AL" w:eastAsia="sq-AL"/>
        </w:rPr>
      </w:pPr>
      <w:r w:rsidRPr="00DE3743">
        <w:rPr>
          <w:rFonts w:ascii="Times New Roman" w:eastAsia="Times New Roman" w:hAnsi="Times New Roman" w:cs="Times New Roman"/>
          <w:sz w:val="24"/>
          <w:szCs w:val="24"/>
          <w:lang w:val="sq-AL" w:eastAsia="sq-AL"/>
        </w:rPr>
        <w:t>Audituesi ligjor ose shoqëria audituese duhet të regjistrojë çdo ankesë të bërë me shkrim në lidhje me realizimin e auditimeve ligjore të kryera apo angazhime në raportimin e qëndrueshmërisë.</w:t>
      </w:r>
    </w:p>
    <w:p w14:paraId="54FD0999" w14:textId="159C83D1" w:rsidR="00AF1F50" w:rsidRPr="00DE3743" w:rsidRDefault="00AF1F50" w:rsidP="001E0384">
      <w:pPr>
        <w:pStyle w:val="ListParagraph"/>
        <w:widowControl w:val="0"/>
        <w:numPr>
          <w:ilvl w:val="0"/>
          <w:numId w:val="28"/>
        </w:numPr>
        <w:overflowPunct w:val="0"/>
        <w:autoSpaceDE w:val="0"/>
        <w:autoSpaceDN w:val="0"/>
        <w:adjustRightInd w:val="0"/>
        <w:spacing w:after="0" w:line="240" w:lineRule="auto"/>
        <w:ind w:left="360" w:right="20"/>
        <w:jc w:val="both"/>
        <w:rPr>
          <w:rFonts w:ascii="Times New Roman" w:hAnsi="Times New Roman"/>
          <w:sz w:val="24"/>
          <w:szCs w:val="24"/>
          <w:lang w:val="sq-AL"/>
        </w:rPr>
      </w:pPr>
      <w:r w:rsidRPr="00DE3743">
        <w:rPr>
          <w:rFonts w:ascii="Times New Roman" w:eastAsia="Times New Roman" w:hAnsi="Times New Roman" w:cs="Times New Roman"/>
          <w:sz w:val="24"/>
          <w:szCs w:val="24"/>
          <w:lang w:val="sq-AL" w:eastAsia="sq-AL"/>
        </w:rPr>
        <w:t>BMP ka të drejtë të kërkojë çdo informacion nga audituesit ligjorë dhe shoqëritë audituese, në lidhje me mënyrën se si i përmbushin detyrimet e tyre gjatë auditimit ligjor dhe raportimin e qëndrueshmërisë. Mospërmbushja e kësaj kërkesë konsiderohet shkelje disiplinore dhe sanksionohet në përputhje me nenin 55.</w:t>
      </w:r>
    </w:p>
    <w:p w14:paraId="0C7F642B" w14:textId="77777777" w:rsidR="00071B49" w:rsidRPr="00DE3743" w:rsidRDefault="00071B49" w:rsidP="001E0384">
      <w:pPr>
        <w:spacing w:after="0" w:line="240" w:lineRule="auto"/>
        <w:jc w:val="center"/>
        <w:rPr>
          <w:rFonts w:ascii="Times New Roman" w:hAnsi="Times New Roman" w:cs="Times New Roman"/>
          <w:b/>
          <w:sz w:val="24"/>
          <w:szCs w:val="24"/>
          <w:lang w:val="sq-AL"/>
        </w:rPr>
      </w:pPr>
    </w:p>
    <w:p w14:paraId="259637C0" w14:textId="3B6D1E40" w:rsidR="00A6102E" w:rsidRPr="00DE3743" w:rsidRDefault="003D43FB" w:rsidP="001E0384">
      <w:pPr>
        <w:spacing w:after="0" w:line="240" w:lineRule="auto"/>
        <w:jc w:val="center"/>
        <w:rPr>
          <w:rFonts w:ascii="Times New Roman" w:hAnsi="Times New Roman" w:cs="Times New Roman"/>
          <w:b/>
          <w:sz w:val="24"/>
          <w:szCs w:val="24"/>
          <w:lang w:val="sq-AL"/>
        </w:rPr>
      </w:pPr>
      <w:r w:rsidRPr="00DE3743">
        <w:rPr>
          <w:rFonts w:ascii="Times New Roman" w:hAnsi="Times New Roman" w:cs="Times New Roman"/>
          <w:b/>
          <w:sz w:val="24"/>
          <w:szCs w:val="24"/>
          <w:lang w:val="sq-AL"/>
        </w:rPr>
        <w:t xml:space="preserve">Neni </w:t>
      </w:r>
      <w:r w:rsidR="00040F09" w:rsidRPr="00DE3743">
        <w:rPr>
          <w:rFonts w:ascii="Times New Roman" w:hAnsi="Times New Roman" w:cs="Times New Roman"/>
          <w:b/>
          <w:sz w:val="24"/>
          <w:szCs w:val="24"/>
          <w:lang w:val="sq-AL"/>
        </w:rPr>
        <w:t>1</w:t>
      </w:r>
      <w:r w:rsidR="00374476">
        <w:rPr>
          <w:rFonts w:ascii="Times New Roman" w:hAnsi="Times New Roman" w:cs="Times New Roman"/>
          <w:b/>
          <w:sz w:val="24"/>
          <w:szCs w:val="24"/>
          <w:lang w:val="sq-AL"/>
        </w:rPr>
        <w:t>2</w:t>
      </w:r>
    </w:p>
    <w:p w14:paraId="7FC91FC6" w14:textId="77777777" w:rsidR="00A609F0" w:rsidRPr="00DE3743" w:rsidRDefault="00A609F0" w:rsidP="001E0384">
      <w:pPr>
        <w:spacing w:after="0" w:line="240" w:lineRule="auto"/>
        <w:jc w:val="both"/>
        <w:rPr>
          <w:rFonts w:ascii="Times New Roman" w:hAnsi="Times New Roman" w:cs="Times New Roman"/>
          <w:sz w:val="24"/>
          <w:szCs w:val="24"/>
          <w:lang w:val="sq-AL"/>
        </w:rPr>
      </w:pPr>
    </w:p>
    <w:p w14:paraId="108BE1E9" w14:textId="5D675F27" w:rsidR="00E13F99" w:rsidRDefault="006E7CF9" w:rsidP="001E0384">
      <w:pPr>
        <w:spacing w:after="0" w:line="240" w:lineRule="auto"/>
        <w:jc w:val="both"/>
        <w:rPr>
          <w:rFonts w:ascii="Times New Roman" w:eastAsia="Times New Roman" w:hAnsi="Times New Roman" w:cs="Times New Roman"/>
          <w:sz w:val="24"/>
          <w:szCs w:val="24"/>
          <w:lang w:val="sq-AL" w:eastAsia="sq-AL"/>
        </w:rPr>
      </w:pPr>
      <w:r>
        <w:rPr>
          <w:rFonts w:ascii="Times New Roman" w:eastAsia="Times New Roman" w:hAnsi="Times New Roman" w:cs="Times New Roman"/>
          <w:sz w:val="24"/>
          <w:szCs w:val="24"/>
          <w:lang w:val="sq-AL" w:eastAsia="sq-AL"/>
        </w:rPr>
        <w:t>N</w:t>
      </w:r>
      <w:r w:rsidR="0041307E">
        <w:rPr>
          <w:rFonts w:ascii="Times New Roman" w:eastAsia="Times New Roman" w:hAnsi="Times New Roman" w:cs="Times New Roman"/>
          <w:sz w:val="24"/>
          <w:szCs w:val="24"/>
          <w:lang w:val="sq-AL" w:eastAsia="sq-AL"/>
        </w:rPr>
        <w:t>ë</w:t>
      </w:r>
      <w:r>
        <w:rPr>
          <w:rFonts w:ascii="Times New Roman" w:eastAsia="Times New Roman" w:hAnsi="Times New Roman" w:cs="Times New Roman"/>
          <w:sz w:val="24"/>
          <w:szCs w:val="24"/>
          <w:lang w:val="sq-AL" w:eastAsia="sq-AL"/>
        </w:rPr>
        <w:t xml:space="preserve"> nenin 37, p</w:t>
      </w:r>
      <w:r w:rsidR="00E13F99">
        <w:rPr>
          <w:rFonts w:ascii="Times New Roman" w:eastAsia="Times New Roman" w:hAnsi="Times New Roman" w:cs="Times New Roman"/>
          <w:sz w:val="24"/>
          <w:szCs w:val="24"/>
          <w:lang w:val="sq-AL" w:eastAsia="sq-AL"/>
        </w:rPr>
        <w:t>ika 2, ndrysho</w:t>
      </w:r>
      <w:r>
        <w:rPr>
          <w:rFonts w:ascii="Times New Roman" w:eastAsia="Times New Roman" w:hAnsi="Times New Roman" w:cs="Times New Roman"/>
          <w:sz w:val="24"/>
          <w:szCs w:val="24"/>
          <w:lang w:val="sq-AL" w:eastAsia="sq-AL"/>
        </w:rPr>
        <w:t>n</w:t>
      </w:r>
      <w:r w:rsidR="00E13F99">
        <w:rPr>
          <w:rFonts w:ascii="Times New Roman" w:eastAsia="Times New Roman" w:hAnsi="Times New Roman" w:cs="Times New Roman"/>
          <w:sz w:val="24"/>
          <w:szCs w:val="24"/>
          <w:lang w:val="sq-AL" w:eastAsia="sq-AL"/>
        </w:rPr>
        <w:t xml:space="preserve"> si më poshtë vijon:</w:t>
      </w:r>
    </w:p>
    <w:p w14:paraId="69D539D0" w14:textId="0DAAF0CE" w:rsidR="00071B49" w:rsidRPr="00DE3743" w:rsidRDefault="0078475F" w:rsidP="001E0384">
      <w:pPr>
        <w:spacing w:after="0" w:line="240" w:lineRule="auto"/>
        <w:jc w:val="both"/>
        <w:rPr>
          <w:rFonts w:ascii="Times New Roman" w:eastAsia="Times New Roman" w:hAnsi="Times New Roman" w:cs="Times New Roman"/>
          <w:sz w:val="24"/>
          <w:szCs w:val="24"/>
          <w:lang w:val="sq-AL" w:eastAsia="sq-AL"/>
        </w:rPr>
      </w:pPr>
      <w:r w:rsidRPr="00DE3743">
        <w:rPr>
          <w:rFonts w:ascii="Times New Roman" w:eastAsia="Times New Roman" w:hAnsi="Times New Roman" w:cs="Times New Roman"/>
          <w:sz w:val="24"/>
          <w:szCs w:val="24"/>
          <w:lang w:val="sq-AL" w:eastAsia="sq-AL"/>
        </w:rPr>
        <w:t>“</w:t>
      </w:r>
      <w:r w:rsidR="00071B49" w:rsidRPr="00DE3743">
        <w:rPr>
          <w:rFonts w:ascii="Times New Roman" w:eastAsia="Times New Roman" w:hAnsi="Times New Roman" w:cs="Times New Roman"/>
          <w:sz w:val="24"/>
          <w:szCs w:val="24"/>
          <w:lang w:val="sq-AL" w:eastAsia="sq-AL"/>
        </w:rPr>
        <w:t xml:space="preserve">2.Standardet Ndërkombëtare të Auditimit dhe Sigurisë" (SNAS) janë Standardet Ndërkombëtare të Auditimit (SNA), Standardet Ndërkombëtare të Menaxhimit të Cilësisë (SNMC) dhe Standarde të tjera të lidhura me to, të miratuara nga Bordi i Standardeve Ndërkombëtare të Auditimit dhe të Sigurisë (BSNAS), në masën që ato janë të rëndësishme për auditimin ligjor, të përkthyera dhe publikuara në gjuhën shqipe, pa ndryshime nga teksti origjinal në gjuhën angleze, nën përgjegjësinë e </w:t>
      </w:r>
      <w:r w:rsidR="00E91C1F">
        <w:rPr>
          <w:rFonts w:ascii="Times New Roman" w:eastAsia="Times New Roman" w:hAnsi="Times New Roman" w:cs="Times New Roman"/>
          <w:sz w:val="24"/>
          <w:szCs w:val="24"/>
          <w:lang w:val="sq-AL" w:eastAsia="sq-AL"/>
        </w:rPr>
        <w:t>organizatës profesionale</w:t>
      </w:r>
      <w:r w:rsidR="00014089">
        <w:rPr>
          <w:rFonts w:ascii="Times New Roman" w:eastAsia="Times New Roman" w:hAnsi="Times New Roman" w:cs="Times New Roman"/>
          <w:sz w:val="24"/>
          <w:szCs w:val="24"/>
          <w:lang w:val="sq-AL" w:eastAsia="sq-AL"/>
        </w:rPr>
        <w:t xml:space="preserve"> të audituesve ligjorë</w:t>
      </w:r>
      <w:r w:rsidR="00071B49" w:rsidRPr="00DE3743">
        <w:rPr>
          <w:rFonts w:ascii="Times New Roman" w:eastAsia="Times New Roman" w:hAnsi="Times New Roman" w:cs="Times New Roman"/>
          <w:sz w:val="24"/>
          <w:szCs w:val="24"/>
          <w:lang w:val="sq-AL" w:eastAsia="sq-AL"/>
        </w:rPr>
        <w:t>, të shpallura të detyrueshme për zbatim nga BMP.</w:t>
      </w:r>
      <w:r w:rsidR="00154664" w:rsidRPr="00DE3743">
        <w:rPr>
          <w:rFonts w:ascii="Times New Roman" w:eastAsia="Times New Roman" w:hAnsi="Times New Roman" w:cs="Times New Roman"/>
          <w:sz w:val="24"/>
          <w:szCs w:val="24"/>
          <w:lang w:val="sq-AL" w:eastAsia="sq-AL"/>
        </w:rPr>
        <w:t>”</w:t>
      </w:r>
      <w:r w:rsidR="00374476">
        <w:rPr>
          <w:rFonts w:ascii="Times New Roman" w:eastAsia="Times New Roman" w:hAnsi="Times New Roman" w:cs="Times New Roman"/>
          <w:sz w:val="24"/>
          <w:szCs w:val="24"/>
          <w:lang w:val="sq-AL" w:eastAsia="sq-AL"/>
        </w:rPr>
        <w:t>.</w:t>
      </w:r>
    </w:p>
    <w:p w14:paraId="4EAF6E15" w14:textId="77777777" w:rsidR="009044C7" w:rsidRPr="00DE3743" w:rsidRDefault="009044C7" w:rsidP="001E0384">
      <w:pPr>
        <w:spacing w:after="0" w:line="240" w:lineRule="auto"/>
        <w:jc w:val="both"/>
        <w:rPr>
          <w:rFonts w:ascii="Times New Roman" w:hAnsi="Times New Roman" w:cs="Times New Roman"/>
          <w:sz w:val="24"/>
          <w:szCs w:val="24"/>
          <w:lang w:val="sq-AL"/>
        </w:rPr>
      </w:pPr>
    </w:p>
    <w:p w14:paraId="2FBD1679" w14:textId="48520B20" w:rsidR="00876381" w:rsidRPr="00DE3743" w:rsidRDefault="00876381" w:rsidP="001E0384">
      <w:pPr>
        <w:spacing w:after="0" w:line="240" w:lineRule="auto"/>
        <w:jc w:val="center"/>
        <w:rPr>
          <w:rFonts w:ascii="Times New Roman" w:hAnsi="Times New Roman" w:cs="Times New Roman"/>
          <w:b/>
          <w:sz w:val="24"/>
          <w:szCs w:val="24"/>
          <w:lang w:val="sq-AL"/>
        </w:rPr>
      </w:pPr>
      <w:r w:rsidRPr="00DE3743">
        <w:rPr>
          <w:rFonts w:ascii="Times New Roman" w:hAnsi="Times New Roman" w:cs="Times New Roman"/>
          <w:b/>
          <w:sz w:val="24"/>
          <w:szCs w:val="24"/>
          <w:lang w:val="sq-AL"/>
        </w:rPr>
        <w:t>Neni 1</w:t>
      </w:r>
      <w:r w:rsidR="00374476">
        <w:rPr>
          <w:rFonts w:ascii="Times New Roman" w:hAnsi="Times New Roman" w:cs="Times New Roman"/>
          <w:b/>
          <w:sz w:val="24"/>
          <w:szCs w:val="24"/>
          <w:lang w:val="sq-AL"/>
        </w:rPr>
        <w:t>3</w:t>
      </w:r>
    </w:p>
    <w:p w14:paraId="4368D903" w14:textId="77777777" w:rsidR="00876381" w:rsidRPr="00DE3743" w:rsidRDefault="00876381" w:rsidP="001E0384">
      <w:pPr>
        <w:spacing w:after="0" w:line="240" w:lineRule="auto"/>
        <w:jc w:val="both"/>
        <w:rPr>
          <w:rFonts w:ascii="Times New Roman" w:hAnsi="Times New Roman" w:cs="Times New Roman"/>
          <w:sz w:val="24"/>
          <w:szCs w:val="24"/>
          <w:lang w:val="sq-AL"/>
        </w:rPr>
      </w:pPr>
    </w:p>
    <w:p w14:paraId="2708C16D" w14:textId="0A7BB1CE" w:rsidR="00F52F5F" w:rsidRDefault="00741A8A" w:rsidP="001E0384">
      <w:pPr>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N</w:t>
      </w:r>
      <w:r w:rsidR="0041307E">
        <w:rPr>
          <w:rFonts w:ascii="Times New Roman" w:hAnsi="Times New Roman" w:cs="Times New Roman"/>
          <w:sz w:val="24"/>
          <w:szCs w:val="24"/>
          <w:lang w:val="sq-AL"/>
        </w:rPr>
        <w:t>ë</w:t>
      </w:r>
      <w:r>
        <w:rPr>
          <w:rFonts w:ascii="Times New Roman" w:hAnsi="Times New Roman" w:cs="Times New Roman"/>
          <w:sz w:val="24"/>
          <w:szCs w:val="24"/>
          <w:lang w:val="sq-AL"/>
        </w:rPr>
        <w:t xml:space="preserve"> </w:t>
      </w:r>
      <w:r w:rsidR="00154664" w:rsidRPr="00DE3743">
        <w:rPr>
          <w:rFonts w:ascii="Times New Roman" w:hAnsi="Times New Roman" w:cs="Times New Roman"/>
          <w:sz w:val="24"/>
          <w:szCs w:val="24"/>
          <w:lang w:val="sq-AL"/>
        </w:rPr>
        <w:t>n</w:t>
      </w:r>
      <w:r w:rsidR="00071B49" w:rsidRPr="00DE3743">
        <w:rPr>
          <w:rFonts w:ascii="Times New Roman" w:hAnsi="Times New Roman" w:cs="Times New Roman"/>
          <w:sz w:val="24"/>
          <w:szCs w:val="24"/>
          <w:lang w:val="sq-AL"/>
        </w:rPr>
        <w:t>eni</w:t>
      </w:r>
      <w:r>
        <w:rPr>
          <w:rFonts w:ascii="Times New Roman" w:hAnsi="Times New Roman" w:cs="Times New Roman"/>
          <w:sz w:val="24"/>
          <w:szCs w:val="24"/>
          <w:lang w:val="sq-AL"/>
        </w:rPr>
        <w:t>n</w:t>
      </w:r>
      <w:r w:rsidR="00071B49" w:rsidRPr="00DE3743">
        <w:rPr>
          <w:rFonts w:ascii="Times New Roman" w:hAnsi="Times New Roman" w:cs="Times New Roman"/>
          <w:sz w:val="24"/>
          <w:szCs w:val="24"/>
          <w:lang w:val="sq-AL"/>
        </w:rPr>
        <w:t xml:space="preserve"> 38 </w:t>
      </w:r>
      <w:r w:rsidR="00F52F5F">
        <w:rPr>
          <w:rFonts w:ascii="Times New Roman" w:hAnsi="Times New Roman" w:cs="Times New Roman"/>
          <w:sz w:val="24"/>
          <w:szCs w:val="24"/>
          <w:lang w:val="sq-AL"/>
        </w:rPr>
        <w:t>bëhen ndryshimet si më poshtë:</w:t>
      </w:r>
    </w:p>
    <w:p w14:paraId="17826EEE" w14:textId="702505F9" w:rsidR="00154664" w:rsidRPr="00DE3743" w:rsidRDefault="00FA3044" w:rsidP="001E0384">
      <w:pPr>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1.</w:t>
      </w:r>
      <w:r w:rsidR="00F52F5F">
        <w:rPr>
          <w:rFonts w:ascii="Times New Roman" w:hAnsi="Times New Roman" w:cs="Times New Roman"/>
          <w:sz w:val="24"/>
          <w:szCs w:val="24"/>
          <w:lang w:val="sq-AL"/>
        </w:rPr>
        <w:t>Pi</w:t>
      </w:r>
      <w:r w:rsidR="00071B49" w:rsidRPr="00DE3743">
        <w:rPr>
          <w:rFonts w:ascii="Times New Roman" w:hAnsi="Times New Roman" w:cs="Times New Roman"/>
          <w:sz w:val="24"/>
          <w:szCs w:val="24"/>
          <w:lang w:val="sq-AL"/>
        </w:rPr>
        <w:t>ka 1</w:t>
      </w:r>
      <w:r w:rsidR="00F52F5F">
        <w:rPr>
          <w:rFonts w:ascii="Times New Roman" w:hAnsi="Times New Roman" w:cs="Times New Roman"/>
          <w:sz w:val="24"/>
          <w:szCs w:val="24"/>
          <w:lang w:val="sq-AL"/>
        </w:rPr>
        <w:t xml:space="preserve"> </w:t>
      </w:r>
      <w:r w:rsidR="00071B49" w:rsidRPr="00DE3743">
        <w:rPr>
          <w:rFonts w:ascii="Times New Roman" w:hAnsi="Times New Roman" w:cs="Times New Roman"/>
          <w:sz w:val="24"/>
          <w:szCs w:val="24"/>
          <w:lang w:val="sq-AL"/>
        </w:rPr>
        <w:t>ndrysho</w:t>
      </w:r>
      <w:r w:rsidR="00741A8A">
        <w:rPr>
          <w:rFonts w:ascii="Times New Roman" w:hAnsi="Times New Roman" w:cs="Times New Roman"/>
          <w:sz w:val="24"/>
          <w:szCs w:val="24"/>
          <w:lang w:val="sq-AL"/>
        </w:rPr>
        <w:t>n</w:t>
      </w:r>
      <w:r w:rsidR="00071B49" w:rsidRPr="00DE3743">
        <w:rPr>
          <w:rFonts w:ascii="Times New Roman" w:hAnsi="Times New Roman" w:cs="Times New Roman"/>
          <w:sz w:val="24"/>
          <w:szCs w:val="24"/>
          <w:lang w:val="sq-AL"/>
        </w:rPr>
        <w:t xml:space="preserve"> si më</w:t>
      </w:r>
      <w:r w:rsidR="00DE3743">
        <w:rPr>
          <w:rFonts w:ascii="Times New Roman" w:hAnsi="Times New Roman" w:cs="Times New Roman"/>
          <w:sz w:val="24"/>
          <w:szCs w:val="24"/>
          <w:lang w:val="sq-AL"/>
        </w:rPr>
        <w:t xml:space="preserve"> </w:t>
      </w:r>
      <w:r w:rsidR="00071B49" w:rsidRPr="00DE3743">
        <w:rPr>
          <w:rFonts w:ascii="Times New Roman" w:hAnsi="Times New Roman" w:cs="Times New Roman"/>
          <w:sz w:val="24"/>
          <w:szCs w:val="24"/>
          <w:lang w:val="sq-AL"/>
        </w:rPr>
        <w:t>poshtë</w:t>
      </w:r>
      <w:r w:rsidR="00F52F5F">
        <w:rPr>
          <w:rFonts w:ascii="Times New Roman" w:hAnsi="Times New Roman" w:cs="Times New Roman"/>
          <w:sz w:val="24"/>
          <w:szCs w:val="24"/>
          <w:lang w:val="sq-AL"/>
        </w:rPr>
        <w:t xml:space="preserve"> vijon</w:t>
      </w:r>
      <w:r w:rsidR="00071B49" w:rsidRPr="00DE3743">
        <w:rPr>
          <w:rFonts w:ascii="Times New Roman" w:hAnsi="Times New Roman" w:cs="Times New Roman"/>
          <w:sz w:val="24"/>
          <w:szCs w:val="24"/>
          <w:lang w:val="sq-AL"/>
        </w:rPr>
        <w:t>:</w:t>
      </w:r>
    </w:p>
    <w:p w14:paraId="2C33E6EE" w14:textId="261B7B50" w:rsidR="001631A5" w:rsidRPr="00DE3743" w:rsidRDefault="00154664" w:rsidP="001E0384">
      <w:pPr>
        <w:spacing w:after="0" w:line="240" w:lineRule="auto"/>
        <w:jc w:val="both"/>
        <w:rPr>
          <w:rFonts w:ascii="Times New Roman" w:eastAsia="Times New Roman" w:hAnsi="Times New Roman" w:cs="Times New Roman"/>
          <w:sz w:val="24"/>
          <w:szCs w:val="24"/>
          <w:lang w:val="sq-AL" w:eastAsia="sq-AL"/>
        </w:rPr>
      </w:pPr>
      <w:r w:rsidRPr="00DE3743">
        <w:rPr>
          <w:rFonts w:ascii="Times New Roman" w:eastAsia="Times New Roman" w:hAnsi="Times New Roman" w:cs="Times New Roman"/>
          <w:sz w:val="24"/>
          <w:szCs w:val="24"/>
          <w:lang w:val="sq-AL" w:eastAsia="sq-AL"/>
        </w:rPr>
        <w:t>“</w:t>
      </w:r>
      <w:r w:rsidR="00071B49" w:rsidRPr="00DE3743">
        <w:rPr>
          <w:rFonts w:ascii="Times New Roman" w:eastAsia="Times New Roman" w:hAnsi="Times New Roman" w:cs="Times New Roman"/>
          <w:sz w:val="24"/>
          <w:szCs w:val="24"/>
          <w:lang w:val="sq-AL" w:eastAsia="sq-AL"/>
        </w:rPr>
        <w:t>1.Sistemi për sigurimin e cilësisë është i detyrueshëm për të gjithë audituesit ligjorë dhe shoqëritë e auditimit. Sistemi i sigurimit të cilësisë përfshin:</w:t>
      </w:r>
    </w:p>
    <w:p w14:paraId="1420616A" w14:textId="3832B35A" w:rsidR="001631A5" w:rsidRPr="00DE3743" w:rsidRDefault="00071B49" w:rsidP="001E0384">
      <w:pPr>
        <w:spacing w:after="0" w:line="240" w:lineRule="auto"/>
        <w:jc w:val="both"/>
        <w:rPr>
          <w:rFonts w:ascii="Times New Roman" w:eastAsia="Times New Roman" w:hAnsi="Times New Roman" w:cs="Times New Roman"/>
          <w:sz w:val="24"/>
          <w:szCs w:val="24"/>
          <w:lang w:val="sq-AL" w:eastAsia="sq-AL"/>
        </w:rPr>
      </w:pPr>
      <w:r w:rsidRPr="00DE3743">
        <w:rPr>
          <w:rFonts w:ascii="Times New Roman" w:eastAsia="Times New Roman" w:hAnsi="Times New Roman" w:cs="Times New Roman"/>
          <w:sz w:val="24"/>
          <w:szCs w:val="24"/>
          <w:lang w:val="sq-AL" w:eastAsia="sq-AL"/>
        </w:rPr>
        <w:t xml:space="preserve">a) sigurimin e cilësisë, që organizohet brenda audituesit ligjor ose shoqërisë audituese; dhe është objekt i mbikëqyrjes publike;  </w:t>
      </w:r>
    </w:p>
    <w:p w14:paraId="212F6FCA" w14:textId="3283F9AE" w:rsidR="00391056" w:rsidRDefault="00071B49" w:rsidP="001E0384">
      <w:pPr>
        <w:spacing w:after="0" w:line="240" w:lineRule="auto"/>
        <w:jc w:val="both"/>
        <w:rPr>
          <w:rFonts w:ascii="Times New Roman" w:eastAsia="Times New Roman" w:hAnsi="Times New Roman" w:cs="Times New Roman"/>
          <w:sz w:val="24"/>
          <w:szCs w:val="24"/>
          <w:lang w:val="sq-AL" w:eastAsia="sq-AL"/>
        </w:rPr>
      </w:pPr>
      <w:r w:rsidRPr="00DE3743">
        <w:rPr>
          <w:rFonts w:ascii="Times New Roman" w:eastAsia="Times New Roman" w:hAnsi="Times New Roman" w:cs="Times New Roman"/>
          <w:sz w:val="24"/>
          <w:szCs w:val="24"/>
          <w:lang w:val="sq-AL" w:eastAsia="sq-AL"/>
        </w:rPr>
        <w:t xml:space="preserve">b) sigurimin e cilësisë, që organizohet nga BMP. BMP mund të delegojë tek </w:t>
      </w:r>
      <w:r w:rsidR="00C8548F" w:rsidRPr="00C8548F">
        <w:rPr>
          <w:rFonts w:ascii="Times New Roman" w:eastAsia="Times New Roman" w:hAnsi="Times New Roman" w:cs="Times New Roman"/>
          <w:sz w:val="24"/>
          <w:szCs w:val="24"/>
          <w:lang w:val="sq-AL" w:eastAsia="sq-AL"/>
        </w:rPr>
        <w:t>organizata profesionale e audituesve ligjorë</w:t>
      </w:r>
      <w:r w:rsidRPr="00DE3743">
        <w:rPr>
          <w:rFonts w:ascii="Times New Roman" w:eastAsia="Times New Roman" w:hAnsi="Times New Roman" w:cs="Times New Roman"/>
          <w:sz w:val="24"/>
          <w:szCs w:val="24"/>
          <w:lang w:val="sq-AL" w:eastAsia="sq-AL"/>
        </w:rPr>
        <w:t xml:space="preserve"> kryerjen e kontrollit për sigurimin e cilësisë të njësive ekonomike që nuk janë me interes publik.</w:t>
      </w:r>
      <w:r w:rsidR="00FC708D" w:rsidRPr="001E0384">
        <w:rPr>
          <w:lang w:val="sq-AL"/>
        </w:rPr>
        <w:t xml:space="preserve"> </w:t>
      </w:r>
      <w:r w:rsidR="00FC708D" w:rsidRPr="00FC708D">
        <w:rPr>
          <w:rFonts w:ascii="Times New Roman" w:eastAsia="Times New Roman" w:hAnsi="Times New Roman" w:cs="Times New Roman"/>
          <w:sz w:val="24"/>
          <w:szCs w:val="24"/>
          <w:lang w:val="sq-AL" w:eastAsia="sq-AL"/>
        </w:rPr>
        <w:t>BMP mbikëqyr këtë proces dhe revokon delegimin, kur e vlerëson të nevojshme.</w:t>
      </w:r>
      <w:r w:rsidR="00154664" w:rsidRPr="00DE3743">
        <w:rPr>
          <w:rFonts w:ascii="Times New Roman" w:eastAsia="Times New Roman" w:hAnsi="Times New Roman" w:cs="Times New Roman"/>
          <w:sz w:val="24"/>
          <w:szCs w:val="24"/>
          <w:lang w:val="sq-AL" w:eastAsia="sq-AL"/>
        </w:rPr>
        <w:t>”.</w:t>
      </w:r>
    </w:p>
    <w:p w14:paraId="46DCE046" w14:textId="35490322" w:rsidR="00F52F5F" w:rsidRDefault="00FA3044" w:rsidP="001E0384">
      <w:pPr>
        <w:spacing w:after="0" w:line="240" w:lineRule="auto"/>
        <w:jc w:val="both"/>
        <w:rPr>
          <w:rFonts w:ascii="Times New Roman" w:eastAsia="Times New Roman" w:hAnsi="Times New Roman" w:cs="Times New Roman"/>
          <w:sz w:val="24"/>
          <w:szCs w:val="24"/>
          <w:lang w:val="sq-AL" w:eastAsia="sq-AL"/>
        </w:rPr>
      </w:pPr>
      <w:r>
        <w:rPr>
          <w:rFonts w:ascii="Times New Roman" w:eastAsia="Times New Roman" w:hAnsi="Times New Roman" w:cs="Times New Roman"/>
          <w:sz w:val="24"/>
          <w:szCs w:val="24"/>
          <w:lang w:val="sq-AL" w:eastAsia="sq-AL"/>
        </w:rPr>
        <w:t>2.</w:t>
      </w:r>
      <w:r w:rsidR="00F52F5F">
        <w:rPr>
          <w:rFonts w:ascii="Times New Roman" w:eastAsia="Times New Roman" w:hAnsi="Times New Roman" w:cs="Times New Roman"/>
          <w:sz w:val="24"/>
          <w:szCs w:val="24"/>
          <w:lang w:val="sq-AL" w:eastAsia="sq-AL"/>
        </w:rPr>
        <w:t>Pika 2 ndrysho</w:t>
      </w:r>
      <w:r w:rsidR="00741A8A">
        <w:rPr>
          <w:rFonts w:ascii="Times New Roman" w:eastAsia="Times New Roman" w:hAnsi="Times New Roman" w:cs="Times New Roman"/>
          <w:sz w:val="24"/>
          <w:szCs w:val="24"/>
          <w:lang w:val="sq-AL" w:eastAsia="sq-AL"/>
        </w:rPr>
        <w:t>n</w:t>
      </w:r>
      <w:r w:rsidR="00F52F5F">
        <w:rPr>
          <w:rFonts w:ascii="Times New Roman" w:eastAsia="Times New Roman" w:hAnsi="Times New Roman" w:cs="Times New Roman"/>
          <w:sz w:val="24"/>
          <w:szCs w:val="24"/>
          <w:lang w:val="sq-AL" w:eastAsia="sq-AL"/>
        </w:rPr>
        <w:t xml:space="preserve"> si më poshtë vijon:</w:t>
      </w:r>
    </w:p>
    <w:p w14:paraId="041C4BC5" w14:textId="4D0A090A" w:rsidR="001631A5" w:rsidRPr="00DE3743" w:rsidRDefault="00154664" w:rsidP="001E0384">
      <w:pPr>
        <w:spacing w:after="0" w:line="240" w:lineRule="auto"/>
        <w:jc w:val="both"/>
        <w:rPr>
          <w:rFonts w:ascii="Times New Roman" w:eastAsia="Times New Roman" w:hAnsi="Times New Roman" w:cs="Times New Roman"/>
          <w:sz w:val="24"/>
          <w:szCs w:val="24"/>
          <w:lang w:val="sq-AL" w:eastAsia="sq-AL"/>
        </w:rPr>
      </w:pPr>
      <w:r w:rsidRPr="00DE3743">
        <w:rPr>
          <w:rFonts w:ascii="Times New Roman" w:eastAsia="Times New Roman" w:hAnsi="Times New Roman" w:cs="Times New Roman"/>
          <w:sz w:val="24"/>
          <w:szCs w:val="24"/>
          <w:lang w:val="sq-AL" w:eastAsia="sq-AL"/>
        </w:rPr>
        <w:t xml:space="preserve"> “</w:t>
      </w:r>
      <w:r w:rsidR="00071B49" w:rsidRPr="00DE3743">
        <w:rPr>
          <w:rFonts w:ascii="Times New Roman" w:eastAsia="Times New Roman" w:hAnsi="Times New Roman" w:cs="Times New Roman"/>
          <w:sz w:val="24"/>
          <w:szCs w:val="24"/>
          <w:lang w:val="sq-AL" w:eastAsia="sq-AL"/>
        </w:rPr>
        <w:t xml:space="preserve">2.Sistemi i sigurimit të cilësisë që organizohet nga BMP duhet të përmbushë kriteret si më poshtë: </w:t>
      </w:r>
      <w:r w:rsidR="00071B49" w:rsidRPr="00DE3743">
        <w:rPr>
          <w:rFonts w:ascii="Times New Roman" w:eastAsia="Times New Roman" w:hAnsi="Times New Roman" w:cs="Times New Roman"/>
          <w:sz w:val="24"/>
          <w:szCs w:val="24"/>
          <w:lang w:val="sq-AL" w:eastAsia="sq-AL"/>
        </w:rPr>
        <w:br/>
        <w:t>a) sistemi për sigurimin e cilësisë duhet të organizohet në mënyrë që të jetë i pavarur nga audituesit ligjorë dhe shoqëritë audituese;</w:t>
      </w:r>
    </w:p>
    <w:p w14:paraId="29B65942" w14:textId="4C937053" w:rsidR="001631A5" w:rsidRPr="00DE3743" w:rsidRDefault="00071B49" w:rsidP="001E0384">
      <w:pPr>
        <w:spacing w:after="0" w:line="240" w:lineRule="auto"/>
        <w:jc w:val="both"/>
        <w:rPr>
          <w:rFonts w:ascii="Times New Roman" w:eastAsia="Times New Roman" w:hAnsi="Times New Roman" w:cs="Times New Roman"/>
          <w:sz w:val="24"/>
          <w:szCs w:val="24"/>
          <w:lang w:val="sq-AL" w:eastAsia="sq-AL"/>
        </w:rPr>
      </w:pPr>
      <w:r w:rsidRPr="00DE3743">
        <w:rPr>
          <w:rFonts w:ascii="Times New Roman" w:eastAsia="Times New Roman" w:hAnsi="Times New Roman" w:cs="Times New Roman"/>
          <w:sz w:val="24"/>
          <w:szCs w:val="24"/>
          <w:lang w:val="sq-AL" w:eastAsia="sq-AL"/>
        </w:rPr>
        <w:t>b) financimi për sistemin e sigurimit të cilësisë duhet të jetë i sigurt dhe i lirë nga çdo ndikim i mundshëm dhe i papërshtatshëm nga audituesit ligjorë ose shoqëritë audituese;</w:t>
      </w:r>
    </w:p>
    <w:p w14:paraId="5DFDE6E0" w14:textId="07581128" w:rsidR="00F52F5F" w:rsidRDefault="00071B49" w:rsidP="001E0384">
      <w:pPr>
        <w:spacing w:after="0" w:line="240" w:lineRule="auto"/>
        <w:jc w:val="both"/>
        <w:rPr>
          <w:rFonts w:ascii="Times New Roman" w:eastAsia="Times New Roman" w:hAnsi="Times New Roman" w:cs="Times New Roman"/>
          <w:sz w:val="24"/>
          <w:szCs w:val="24"/>
          <w:lang w:val="sq-AL" w:eastAsia="sq-AL"/>
        </w:rPr>
      </w:pPr>
      <w:r w:rsidRPr="00DE3743">
        <w:rPr>
          <w:rFonts w:ascii="Times New Roman" w:eastAsia="Times New Roman" w:hAnsi="Times New Roman" w:cs="Times New Roman"/>
          <w:sz w:val="24"/>
          <w:szCs w:val="24"/>
          <w:lang w:val="sq-AL" w:eastAsia="sq-AL"/>
        </w:rPr>
        <w:t xml:space="preserve">c) sistemi për sigurimin e cilësisë duhet të mbështetet në burime dhe kapacitete të mjaftueshme; </w:t>
      </w:r>
      <w:r w:rsidRPr="00DE3743">
        <w:rPr>
          <w:rFonts w:ascii="Times New Roman" w:eastAsia="Times New Roman" w:hAnsi="Times New Roman" w:cs="Times New Roman"/>
          <w:sz w:val="24"/>
          <w:szCs w:val="24"/>
          <w:lang w:val="sq-AL" w:eastAsia="sq-AL"/>
        </w:rPr>
        <w:br/>
        <w:t>ç) individët që kryejnë kontrollin e sigurimit të cilësisë duhet të kenë arsimin përkatës profesional dhe përvojën e duhur në auditimin ligjor, raportimin financiar, dhe ku është e zbatueshme, në dhënien e sigurisë për raportimin e qëndrueshmërisë apo shërbime të lidhura me të, të kombinuar me trajnime të posaçme për rishikimin e cilësisë në lidhje me auditimin ligjor.</w:t>
      </w:r>
      <w:r w:rsidR="00154664" w:rsidRPr="00DE3743">
        <w:rPr>
          <w:rFonts w:ascii="Times New Roman" w:eastAsia="Times New Roman" w:hAnsi="Times New Roman" w:cs="Times New Roman"/>
          <w:sz w:val="24"/>
          <w:szCs w:val="24"/>
          <w:lang w:val="sq-AL" w:eastAsia="sq-AL"/>
        </w:rPr>
        <w:t>”.</w:t>
      </w:r>
    </w:p>
    <w:p w14:paraId="519F4AB7" w14:textId="5896D7F6" w:rsidR="00F52F5F" w:rsidRDefault="00FA3044" w:rsidP="001E0384">
      <w:pPr>
        <w:spacing w:after="0" w:line="240" w:lineRule="auto"/>
        <w:jc w:val="both"/>
        <w:rPr>
          <w:rFonts w:ascii="Times New Roman" w:eastAsia="Times New Roman" w:hAnsi="Times New Roman" w:cs="Times New Roman"/>
          <w:sz w:val="24"/>
          <w:szCs w:val="24"/>
          <w:lang w:val="sq-AL" w:eastAsia="sq-AL"/>
        </w:rPr>
      </w:pPr>
      <w:r>
        <w:rPr>
          <w:rFonts w:ascii="Times New Roman" w:eastAsia="Times New Roman" w:hAnsi="Times New Roman" w:cs="Times New Roman"/>
          <w:sz w:val="24"/>
          <w:szCs w:val="24"/>
          <w:lang w:val="sq-AL" w:eastAsia="sq-AL"/>
        </w:rPr>
        <w:t>3.</w:t>
      </w:r>
      <w:r w:rsidR="00F52F5F">
        <w:rPr>
          <w:rFonts w:ascii="Times New Roman" w:eastAsia="Times New Roman" w:hAnsi="Times New Roman" w:cs="Times New Roman"/>
          <w:sz w:val="24"/>
          <w:szCs w:val="24"/>
          <w:lang w:val="sq-AL" w:eastAsia="sq-AL"/>
        </w:rPr>
        <w:t>Pika 3 ndrysho</w:t>
      </w:r>
      <w:r w:rsidR="00741A8A">
        <w:rPr>
          <w:rFonts w:ascii="Times New Roman" w:eastAsia="Times New Roman" w:hAnsi="Times New Roman" w:cs="Times New Roman"/>
          <w:sz w:val="24"/>
          <w:szCs w:val="24"/>
          <w:lang w:val="sq-AL" w:eastAsia="sq-AL"/>
        </w:rPr>
        <w:t>n</w:t>
      </w:r>
      <w:r w:rsidR="00F52F5F">
        <w:rPr>
          <w:rFonts w:ascii="Times New Roman" w:eastAsia="Times New Roman" w:hAnsi="Times New Roman" w:cs="Times New Roman"/>
          <w:sz w:val="24"/>
          <w:szCs w:val="24"/>
          <w:lang w:val="sq-AL" w:eastAsia="sq-AL"/>
        </w:rPr>
        <w:t xml:space="preserve"> si më poshtë vijon:</w:t>
      </w:r>
    </w:p>
    <w:p w14:paraId="332AB198" w14:textId="420EECCD" w:rsidR="00071B49" w:rsidRPr="00DE3743" w:rsidRDefault="00154664" w:rsidP="001E0384">
      <w:pPr>
        <w:spacing w:after="0" w:line="240" w:lineRule="auto"/>
        <w:jc w:val="both"/>
        <w:rPr>
          <w:rFonts w:ascii="Times New Roman" w:eastAsia="Times New Roman" w:hAnsi="Times New Roman" w:cs="Times New Roman"/>
          <w:sz w:val="24"/>
          <w:szCs w:val="24"/>
          <w:lang w:val="sq-AL" w:eastAsia="sq-AL"/>
        </w:rPr>
      </w:pPr>
      <w:r w:rsidRPr="00DE3743">
        <w:rPr>
          <w:rFonts w:ascii="Times New Roman" w:eastAsia="Times New Roman" w:hAnsi="Times New Roman" w:cs="Times New Roman"/>
          <w:sz w:val="24"/>
          <w:szCs w:val="24"/>
          <w:lang w:val="sq-AL" w:eastAsia="sq-AL"/>
        </w:rPr>
        <w:lastRenderedPageBreak/>
        <w:t>“</w:t>
      </w:r>
      <w:r w:rsidR="00071B49" w:rsidRPr="00DE3743">
        <w:rPr>
          <w:rFonts w:ascii="Times New Roman" w:eastAsia="Times New Roman" w:hAnsi="Times New Roman" w:cs="Times New Roman"/>
          <w:sz w:val="24"/>
          <w:szCs w:val="24"/>
          <w:lang w:val="sq-AL" w:eastAsia="sq-AL"/>
        </w:rPr>
        <w:t>3.BMP miraton rregulloren dhe metodologjinë e detajuar për procedurat e kryerjes së kontrollit të sigurimit të cilësisë, organizimin dhe funksionimin e sistemit për sigurimin e cilësisë të audituesve ligjorë dhe shoqërive të auditimit të angazhuar në auditimin e njësive ekonomike me interes publik dhe jo me interes publik.</w:t>
      </w:r>
      <w:r w:rsidRPr="00DE3743">
        <w:rPr>
          <w:rFonts w:ascii="Times New Roman" w:eastAsia="Times New Roman" w:hAnsi="Times New Roman" w:cs="Times New Roman"/>
          <w:sz w:val="24"/>
          <w:szCs w:val="24"/>
          <w:lang w:val="sq-AL" w:eastAsia="sq-AL"/>
        </w:rPr>
        <w:t>”.</w:t>
      </w:r>
    </w:p>
    <w:p w14:paraId="654FED58" w14:textId="77777777" w:rsidR="00071B49" w:rsidRPr="00DE3743" w:rsidRDefault="00071B49" w:rsidP="001E0384">
      <w:pPr>
        <w:pStyle w:val="ListParagraph"/>
        <w:spacing w:after="0" w:line="240" w:lineRule="auto"/>
        <w:jc w:val="both"/>
        <w:rPr>
          <w:rFonts w:ascii="Times New Roman" w:hAnsi="Times New Roman" w:cs="Times New Roman"/>
          <w:sz w:val="24"/>
          <w:szCs w:val="24"/>
          <w:lang w:val="sq-AL"/>
        </w:rPr>
      </w:pPr>
    </w:p>
    <w:p w14:paraId="27EFC7E5" w14:textId="7671D6AD" w:rsidR="00052069" w:rsidRDefault="00052069" w:rsidP="001E0384">
      <w:pPr>
        <w:spacing w:after="0" w:line="240" w:lineRule="auto"/>
        <w:jc w:val="center"/>
        <w:rPr>
          <w:rFonts w:ascii="Times New Roman" w:hAnsi="Times New Roman" w:cs="Times New Roman"/>
          <w:b/>
          <w:sz w:val="24"/>
          <w:szCs w:val="24"/>
          <w:lang w:val="sq-AL"/>
        </w:rPr>
      </w:pPr>
      <w:r w:rsidRPr="00DE3743">
        <w:rPr>
          <w:rFonts w:ascii="Times New Roman" w:hAnsi="Times New Roman" w:cs="Times New Roman"/>
          <w:b/>
          <w:sz w:val="24"/>
          <w:szCs w:val="24"/>
          <w:lang w:val="sq-AL"/>
        </w:rPr>
        <w:t>Neni 1</w:t>
      </w:r>
      <w:r w:rsidR="00F16358">
        <w:rPr>
          <w:rFonts w:ascii="Times New Roman" w:hAnsi="Times New Roman" w:cs="Times New Roman"/>
          <w:b/>
          <w:sz w:val="24"/>
          <w:szCs w:val="24"/>
          <w:lang w:val="sq-AL"/>
        </w:rPr>
        <w:t>4</w:t>
      </w:r>
    </w:p>
    <w:p w14:paraId="38E33879" w14:textId="77777777" w:rsidR="00F16358" w:rsidRPr="00DE3743" w:rsidRDefault="00F16358" w:rsidP="001E0384">
      <w:pPr>
        <w:spacing w:after="0" w:line="240" w:lineRule="auto"/>
        <w:jc w:val="center"/>
        <w:rPr>
          <w:rFonts w:ascii="Times New Roman" w:hAnsi="Times New Roman" w:cs="Times New Roman"/>
          <w:b/>
          <w:sz w:val="24"/>
          <w:szCs w:val="24"/>
          <w:lang w:val="sq-AL"/>
        </w:rPr>
      </w:pPr>
    </w:p>
    <w:p w14:paraId="0F40F09A" w14:textId="27D08F82" w:rsidR="005D467A" w:rsidRPr="00DE3743" w:rsidRDefault="00F30D07" w:rsidP="001E0384">
      <w:pPr>
        <w:spacing w:after="0" w:line="240" w:lineRule="auto"/>
        <w:rPr>
          <w:rFonts w:ascii="Times New Roman" w:hAnsi="Times New Roman" w:cs="Times New Roman"/>
          <w:sz w:val="24"/>
          <w:szCs w:val="24"/>
          <w:lang w:val="sq-AL"/>
        </w:rPr>
      </w:pPr>
      <w:r>
        <w:rPr>
          <w:rFonts w:ascii="Times New Roman" w:hAnsi="Times New Roman" w:cs="Times New Roman"/>
          <w:sz w:val="24"/>
          <w:szCs w:val="24"/>
          <w:lang w:val="sq-AL"/>
        </w:rPr>
        <w:t>N</w:t>
      </w:r>
      <w:r w:rsidR="006601EF" w:rsidRPr="00DE3743">
        <w:rPr>
          <w:rFonts w:ascii="Times New Roman" w:hAnsi="Times New Roman" w:cs="Times New Roman"/>
          <w:sz w:val="24"/>
          <w:szCs w:val="24"/>
          <w:lang w:val="sq-AL"/>
        </w:rPr>
        <w:t xml:space="preserve">eni </w:t>
      </w:r>
      <w:r w:rsidR="00DD6C64" w:rsidRPr="00DE3743">
        <w:rPr>
          <w:rFonts w:ascii="Times New Roman" w:hAnsi="Times New Roman" w:cs="Times New Roman"/>
          <w:sz w:val="24"/>
          <w:szCs w:val="24"/>
          <w:lang w:val="sq-AL"/>
        </w:rPr>
        <w:t>3</w:t>
      </w:r>
      <w:r w:rsidR="00071B49" w:rsidRPr="00DE3743">
        <w:rPr>
          <w:rFonts w:ascii="Times New Roman" w:hAnsi="Times New Roman" w:cs="Times New Roman"/>
          <w:sz w:val="24"/>
          <w:szCs w:val="24"/>
          <w:lang w:val="sq-AL"/>
        </w:rPr>
        <w:t>9</w:t>
      </w:r>
      <w:r w:rsidR="00A25FC1" w:rsidRPr="00DE3743">
        <w:rPr>
          <w:rFonts w:ascii="Times New Roman" w:hAnsi="Times New Roman" w:cs="Times New Roman"/>
          <w:sz w:val="24"/>
          <w:szCs w:val="24"/>
          <w:lang w:val="sq-AL"/>
        </w:rPr>
        <w:t xml:space="preserve"> </w:t>
      </w:r>
      <w:r w:rsidR="0077431C" w:rsidRPr="00DE3743">
        <w:rPr>
          <w:rFonts w:ascii="Times New Roman" w:hAnsi="Times New Roman" w:cs="Times New Roman"/>
          <w:sz w:val="24"/>
          <w:szCs w:val="24"/>
          <w:lang w:val="sq-AL"/>
        </w:rPr>
        <w:t>ndrysh</w:t>
      </w:r>
      <w:r w:rsidR="001631A5" w:rsidRPr="00DE3743">
        <w:rPr>
          <w:rFonts w:ascii="Times New Roman" w:hAnsi="Times New Roman" w:cs="Times New Roman"/>
          <w:sz w:val="24"/>
          <w:szCs w:val="24"/>
          <w:lang w:val="sq-AL"/>
        </w:rPr>
        <w:t>o</w:t>
      </w:r>
      <w:r w:rsidR="00BD638E">
        <w:rPr>
          <w:rFonts w:ascii="Times New Roman" w:hAnsi="Times New Roman" w:cs="Times New Roman"/>
          <w:sz w:val="24"/>
          <w:szCs w:val="24"/>
          <w:lang w:val="sq-AL"/>
        </w:rPr>
        <w:t>n</w:t>
      </w:r>
      <w:r w:rsidR="0077431C" w:rsidRPr="00DE3743">
        <w:rPr>
          <w:rFonts w:ascii="Times New Roman" w:hAnsi="Times New Roman" w:cs="Times New Roman"/>
          <w:sz w:val="24"/>
          <w:szCs w:val="24"/>
          <w:lang w:val="sq-AL"/>
        </w:rPr>
        <w:t xml:space="preserve"> si më poshtë:</w:t>
      </w:r>
    </w:p>
    <w:p w14:paraId="5AFFB36C" w14:textId="5A5BD82D" w:rsidR="004C42C0" w:rsidRPr="00DE3743" w:rsidRDefault="005A4F22" w:rsidP="001E0384">
      <w:pPr>
        <w:pStyle w:val="ListParagraph"/>
        <w:numPr>
          <w:ilvl w:val="0"/>
          <w:numId w:val="21"/>
        </w:numPr>
        <w:spacing w:after="0" w:line="240" w:lineRule="auto"/>
        <w:ind w:left="360"/>
        <w:jc w:val="both"/>
        <w:rPr>
          <w:rFonts w:ascii="Times New Roman" w:eastAsia="Times New Roman" w:hAnsi="Times New Roman" w:cs="Times New Roman"/>
          <w:sz w:val="24"/>
          <w:szCs w:val="24"/>
          <w:lang w:val="sq-AL" w:eastAsia="sq-AL"/>
        </w:rPr>
      </w:pPr>
      <w:r>
        <w:rPr>
          <w:rFonts w:ascii="Times New Roman" w:eastAsia="Times New Roman" w:hAnsi="Times New Roman" w:cs="Times New Roman"/>
          <w:sz w:val="24"/>
          <w:szCs w:val="24"/>
          <w:lang w:val="sq-AL" w:eastAsia="sq-AL"/>
        </w:rPr>
        <w:t>“</w:t>
      </w:r>
      <w:r w:rsidR="00071B49" w:rsidRPr="00DE3743">
        <w:rPr>
          <w:rFonts w:ascii="Times New Roman" w:eastAsia="Times New Roman" w:hAnsi="Times New Roman" w:cs="Times New Roman"/>
          <w:sz w:val="24"/>
          <w:szCs w:val="24"/>
          <w:lang w:val="sq-AL" w:eastAsia="sq-AL"/>
        </w:rPr>
        <w:t xml:space="preserve">BMP organizon sistemin e sigurimit të cilësisë në mënyrë të pavarur nga audituesit ligjorë dhe shoqëritë audituese të kontrolluar.  </w:t>
      </w:r>
    </w:p>
    <w:p w14:paraId="25A1EEE6" w14:textId="77777777" w:rsidR="00B44070" w:rsidRPr="00DE3743" w:rsidRDefault="00071B49" w:rsidP="001E0384">
      <w:pPr>
        <w:pStyle w:val="ListParagraph"/>
        <w:numPr>
          <w:ilvl w:val="0"/>
          <w:numId w:val="21"/>
        </w:numPr>
        <w:spacing w:after="0" w:line="240" w:lineRule="auto"/>
        <w:ind w:left="360"/>
        <w:jc w:val="both"/>
        <w:rPr>
          <w:rFonts w:ascii="Times New Roman" w:hAnsi="Times New Roman" w:cs="Times New Roman"/>
          <w:b/>
          <w:sz w:val="24"/>
          <w:szCs w:val="24"/>
          <w:lang w:val="sq-AL"/>
        </w:rPr>
      </w:pPr>
      <w:r w:rsidRPr="00DE3743">
        <w:rPr>
          <w:rFonts w:ascii="Times New Roman" w:eastAsia="Times New Roman" w:hAnsi="Times New Roman" w:cs="Times New Roman"/>
          <w:sz w:val="24"/>
          <w:szCs w:val="24"/>
          <w:lang w:val="sq-AL" w:eastAsia="sq-AL"/>
        </w:rPr>
        <w:t>BMP ngre një sistem efektiv të kontrollit të sigurimit të cilësisë së auditimit ligjor.</w:t>
      </w:r>
      <w:r w:rsidRPr="00DE3743">
        <w:rPr>
          <w:rFonts w:ascii="Times New Roman" w:eastAsia="Times New Roman" w:hAnsi="Times New Roman" w:cs="Times New Roman"/>
          <w:sz w:val="24"/>
          <w:szCs w:val="24"/>
          <w:lang w:val="sq-AL" w:eastAsia="sq-AL"/>
        </w:rPr>
        <w:br/>
        <w:t>BMP do të kryejë kontrolle të sigurimit të cilësisë të shoqërive audituese që kryejnë auditime ligjore mbi bazën e një analize të rrezikut dhe:</w:t>
      </w:r>
    </w:p>
    <w:p w14:paraId="25093ED3" w14:textId="6EBBE34A" w:rsidR="00B44070" w:rsidRPr="00DE3743" w:rsidRDefault="00071B49" w:rsidP="001E0384">
      <w:pPr>
        <w:pStyle w:val="ListParagraph"/>
        <w:numPr>
          <w:ilvl w:val="0"/>
          <w:numId w:val="29"/>
        </w:numPr>
        <w:spacing w:after="0" w:line="240" w:lineRule="auto"/>
        <w:ind w:left="720"/>
        <w:jc w:val="both"/>
        <w:rPr>
          <w:rFonts w:ascii="Times New Roman" w:eastAsia="Times New Roman" w:hAnsi="Times New Roman" w:cs="Times New Roman"/>
          <w:sz w:val="24"/>
          <w:szCs w:val="24"/>
          <w:lang w:val="sq-AL" w:eastAsia="sq-AL"/>
        </w:rPr>
      </w:pPr>
      <w:r w:rsidRPr="00DE3743">
        <w:rPr>
          <w:rFonts w:ascii="Times New Roman" w:eastAsia="Times New Roman" w:hAnsi="Times New Roman" w:cs="Times New Roman"/>
          <w:sz w:val="24"/>
          <w:szCs w:val="24"/>
          <w:lang w:val="sq-AL" w:eastAsia="sq-AL"/>
        </w:rPr>
        <w:t>në rastin e shoqërive audituese që kryejnë auditime ligjore të NJEIP të paktën një herë në tre vjet; dhe,</w:t>
      </w:r>
    </w:p>
    <w:p w14:paraId="519725AC" w14:textId="2E734974" w:rsidR="00071B49" w:rsidRPr="00DE3743" w:rsidRDefault="00071B49" w:rsidP="001E0384">
      <w:pPr>
        <w:spacing w:after="0" w:line="240" w:lineRule="auto"/>
        <w:ind w:left="360"/>
        <w:jc w:val="both"/>
        <w:rPr>
          <w:rFonts w:ascii="Times New Roman" w:hAnsi="Times New Roman" w:cs="Times New Roman"/>
          <w:b/>
          <w:sz w:val="24"/>
          <w:szCs w:val="24"/>
          <w:lang w:val="sq-AL"/>
        </w:rPr>
      </w:pPr>
      <w:r w:rsidRPr="00DE3743">
        <w:rPr>
          <w:rFonts w:ascii="Times New Roman" w:eastAsia="Times New Roman" w:hAnsi="Times New Roman" w:cs="Times New Roman"/>
          <w:sz w:val="24"/>
          <w:szCs w:val="24"/>
          <w:lang w:val="sq-AL" w:eastAsia="sq-AL"/>
        </w:rPr>
        <w:t>b) në raste të tjera nga ato të përmendura në germën (a), të paktën një herë në gjashtë vjet.</w:t>
      </w:r>
    </w:p>
    <w:p w14:paraId="22F67BE9" w14:textId="77777777" w:rsidR="00B44070" w:rsidRPr="00DE3743" w:rsidRDefault="00BE5A55" w:rsidP="001E0384">
      <w:pPr>
        <w:pStyle w:val="ListParagraph"/>
        <w:numPr>
          <w:ilvl w:val="0"/>
          <w:numId w:val="21"/>
        </w:numPr>
        <w:spacing w:after="0" w:line="240" w:lineRule="auto"/>
        <w:ind w:left="360"/>
        <w:jc w:val="both"/>
        <w:rPr>
          <w:rFonts w:ascii="Times New Roman" w:hAnsi="Times New Roman" w:cs="Times New Roman"/>
          <w:b/>
          <w:sz w:val="24"/>
          <w:szCs w:val="24"/>
          <w:lang w:val="sq-AL"/>
        </w:rPr>
      </w:pPr>
      <w:r w:rsidRPr="00DE3743">
        <w:rPr>
          <w:rFonts w:ascii="Times New Roman" w:eastAsia="Times New Roman" w:hAnsi="Times New Roman" w:cs="Times New Roman"/>
          <w:sz w:val="24"/>
          <w:szCs w:val="24"/>
          <w:lang w:val="sq-AL" w:eastAsia="sq-AL"/>
        </w:rPr>
        <w:t>Objekti i kontrolleve duhet të mbulojë të paktën:</w:t>
      </w:r>
    </w:p>
    <w:p w14:paraId="5724681F" w14:textId="2ABB581C" w:rsidR="00B44070" w:rsidRPr="00DE3743" w:rsidRDefault="00BE5A55" w:rsidP="001E0384">
      <w:pPr>
        <w:pStyle w:val="ListParagraph"/>
        <w:numPr>
          <w:ilvl w:val="0"/>
          <w:numId w:val="30"/>
        </w:numPr>
        <w:spacing w:after="0" w:line="240" w:lineRule="auto"/>
        <w:ind w:left="720"/>
        <w:jc w:val="both"/>
        <w:rPr>
          <w:rFonts w:ascii="Times New Roman" w:eastAsia="Times New Roman" w:hAnsi="Times New Roman" w:cs="Times New Roman"/>
          <w:sz w:val="24"/>
          <w:szCs w:val="24"/>
          <w:lang w:val="sq-AL" w:eastAsia="sq-AL"/>
        </w:rPr>
      </w:pPr>
      <w:r w:rsidRPr="00DE3743">
        <w:rPr>
          <w:rFonts w:ascii="Times New Roman" w:eastAsia="Times New Roman" w:hAnsi="Times New Roman" w:cs="Times New Roman"/>
          <w:sz w:val="24"/>
          <w:szCs w:val="24"/>
          <w:lang w:val="sq-AL" w:eastAsia="sq-AL"/>
        </w:rPr>
        <w:t>një vlerësim të sistemit të kontrollit të brendshëm të cilësisë të hartuar nga shoqëria audituese ose audituesi ligjor;</w:t>
      </w:r>
    </w:p>
    <w:p w14:paraId="114FF03C" w14:textId="7A807FA7" w:rsidR="00BE5A55" w:rsidRPr="00DE3743" w:rsidRDefault="00BE5A55" w:rsidP="001E0384">
      <w:pPr>
        <w:spacing w:after="0" w:line="240" w:lineRule="auto"/>
        <w:ind w:left="360"/>
        <w:jc w:val="both"/>
        <w:rPr>
          <w:rFonts w:ascii="Times New Roman" w:hAnsi="Times New Roman" w:cs="Times New Roman"/>
          <w:b/>
          <w:sz w:val="24"/>
          <w:szCs w:val="24"/>
          <w:lang w:val="sq-AL"/>
        </w:rPr>
      </w:pPr>
      <w:r w:rsidRPr="00DE3743">
        <w:rPr>
          <w:rFonts w:ascii="Times New Roman" w:eastAsia="Times New Roman" w:hAnsi="Times New Roman" w:cs="Times New Roman"/>
          <w:sz w:val="24"/>
          <w:szCs w:val="24"/>
          <w:lang w:val="sq-AL" w:eastAsia="sq-AL"/>
        </w:rPr>
        <w:t>b) një testim të përshtatshëm për pajtueshmërinë e procedurave dhe rishikimin e dosjeve të angazhimit të auditimit, për të verifikuar efektivitetin e sistemit të kontrollit të brendshëm të cilësisë;</w:t>
      </w:r>
      <w:r w:rsidRPr="00DE3743">
        <w:rPr>
          <w:rFonts w:ascii="Times New Roman" w:eastAsia="Times New Roman" w:hAnsi="Times New Roman" w:cs="Times New Roman"/>
          <w:sz w:val="24"/>
          <w:szCs w:val="24"/>
          <w:lang w:val="sq-AL" w:eastAsia="sq-AL"/>
        </w:rPr>
        <w:br/>
        <w:t>c) në kuadrin e gjetjeve të kontrollit sipas germave (a) dhe (b) të kësaj pike, një vlerësim të përmbajtjes së raportit vjetor më të fundit të transparencës të publikuar nga një shoqëri audituese ose audituesi ligjor.</w:t>
      </w:r>
    </w:p>
    <w:p w14:paraId="6B8924DC" w14:textId="77777777" w:rsidR="00B44070" w:rsidRPr="00DE3743" w:rsidRDefault="00BE5A55" w:rsidP="001E0384">
      <w:pPr>
        <w:pStyle w:val="ListParagraph"/>
        <w:numPr>
          <w:ilvl w:val="0"/>
          <w:numId w:val="21"/>
        </w:numPr>
        <w:spacing w:after="0" w:line="240" w:lineRule="auto"/>
        <w:ind w:left="360"/>
        <w:jc w:val="both"/>
        <w:rPr>
          <w:rFonts w:ascii="Times New Roman" w:hAnsi="Times New Roman" w:cs="Times New Roman"/>
          <w:b/>
          <w:sz w:val="24"/>
          <w:szCs w:val="24"/>
          <w:lang w:val="sq-AL"/>
        </w:rPr>
      </w:pPr>
      <w:r w:rsidRPr="00DE3743">
        <w:rPr>
          <w:rFonts w:ascii="Times New Roman" w:eastAsia="Times New Roman" w:hAnsi="Times New Roman" w:cs="Times New Roman"/>
          <w:sz w:val="24"/>
          <w:szCs w:val="24"/>
          <w:lang w:val="sq-AL" w:eastAsia="sq-AL"/>
        </w:rPr>
        <w:t>Kontrolli duhet të mbulojë të paktën politikat dhe procedurat e mëposhtme të kontrollit të brendshëm të cilësisë së shoqërisë audituese ose të audituesit ligjor:</w:t>
      </w:r>
      <w:r w:rsidRPr="00DE3743">
        <w:rPr>
          <w:rFonts w:ascii="Times New Roman" w:eastAsia="Times New Roman" w:hAnsi="Times New Roman" w:cs="Times New Roman"/>
          <w:sz w:val="24"/>
          <w:szCs w:val="24"/>
          <w:lang w:val="sq-AL" w:eastAsia="sq-AL"/>
        </w:rPr>
        <w:br/>
        <w:t>a) përputhshmërinë e shoqërisë audituese ose audituesit ligjor me standardet ndërkombëtare të zbatueshme të auditimit dhe të kontrollit të cilësisë, si dhe kërkesat mbi etikën dhe pavarësinë, sipas përcaktimeve të këtij ligji;</w:t>
      </w:r>
    </w:p>
    <w:p w14:paraId="5F48D199" w14:textId="0757EAA3" w:rsidR="00B44070" w:rsidRPr="00DE3743" w:rsidRDefault="00BE5A55" w:rsidP="001E0384">
      <w:pPr>
        <w:pStyle w:val="ListParagraph"/>
        <w:spacing w:after="0" w:line="240" w:lineRule="auto"/>
        <w:ind w:left="360"/>
        <w:jc w:val="both"/>
        <w:rPr>
          <w:rFonts w:ascii="Times New Roman" w:hAnsi="Times New Roman" w:cs="Times New Roman"/>
          <w:b/>
          <w:sz w:val="24"/>
          <w:szCs w:val="24"/>
          <w:lang w:val="sq-AL"/>
        </w:rPr>
      </w:pPr>
      <w:r w:rsidRPr="00DE3743">
        <w:rPr>
          <w:rFonts w:ascii="Times New Roman" w:eastAsia="Times New Roman" w:hAnsi="Times New Roman" w:cs="Times New Roman"/>
          <w:sz w:val="24"/>
          <w:szCs w:val="24"/>
          <w:lang w:val="sq-AL" w:eastAsia="sq-AL"/>
        </w:rPr>
        <w:t>b) sasinë dhe cilësinë e burimeve të përdorura, duke përfshirë përputhshmërinë me kërkesat e edukimit të vazhdueshëm profesional;</w:t>
      </w:r>
    </w:p>
    <w:p w14:paraId="437B2660" w14:textId="079DB7B9" w:rsidR="00B44070" w:rsidRPr="00DE3743" w:rsidRDefault="00BE5A55" w:rsidP="001E0384">
      <w:pPr>
        <w:pStyle w:val="ListParagraph"/>
        <w:spacing w:after="0" w:line="240" w:lineRule="auto"/>
        <w:ind w:left="360"/>
        <w:jc w:val="both"/>
        <w:rPr>
          <w:rFonts w:ascii="Times New Roman" w:hAnsi="Times New Roman" w:cs="Times New Roman"/>
          <w:b/>
          <w:sz w:val="24"/>
          <w:szCs w:val="24"/>
          <w:lang w:val="sq-AL"/>
        </w:rPr>
      </w:pPr>
      <w:r w:rsidRPr="00DE3743">
        <w:rPr>
          <w:rFonts w:ascii="Times New Roman" w:eastAsia="Times New Roman" w:hAnsi="Times New Roman" w:cs="Times New Roman"/>
          <w:sz w:val="24"/>
          <w:szCs w:val="24"/>
          <w:lang w:val="sq-AL" w:eastAsia="sq-AL"/>
        </w:rPr>
        <w:t>c) pajtueshmërinë me kërkesat e përcaktuara në nenin 38 të këtij ligji për tarifat e zbatuara të auditimit.</w:t>
      </w:r>
      <w:r w:rsidRPr="00DE3743">
        <w:rPr>
          <w:rFonts w:ascii="Times New Roman" w:eastAsia="Times New Roman" w:hAnsi="Times New Roman" w:cs="Times New Roman"/>
          <w:sz w:val="24"/>
          <w:szCs w:val="24"/>
          <w:lang w:val="sq-AL" w:eastAsia="sq-AL"/>
        </w:rPr>
        <w:br/>
        <w:t>Për qëllime të kontrollit të përputhshmërisë, dosjet e angazhimit të auditimit do të zgjidhen në bazë të një analize të rrezikut të dështimit për të kryer një auditim ligjor në mënyrë të përshtatshme.</w:t>
      </w:r>
      <w:r w:rsidRPr="00DE3743">
        <w:rPr>
          <w:rFonts w:ascii="Times New Roman" w:eastAsia="Times New Roman" w:hAnsi="Times New Roman" w:cs="Times New Roman"/>
          <w:sz w:val="24"/>
          <w:szCs w:val="24"/>
          <w:lang w:val="sq-AL" w:eastAsia="sq-AL"/>
        </w:rPr>
        <w:br/>
        <w:t>BMP gjithashtu do të rishikojë periodikisht metodologjitë e auditimit, të përdorura nga shoqëritë audituese për të kryer auditimet ligjore.</w:t>
      </w:r>
    </w:p>
    <w:p w14:paraId="27011CA5" w14:textId="667BFE59" w:rsidR="00BE5A55" w:rsidRPr="00DE3743" w:rsidRDefault="00BE5A55" w:rsidP="001E0384">
      <w:pPr>
        <w:pStyle w:val="ListParagraph"/>
        <w:spacing w:after="0" w:line="240" w:lineRule="auto"/>
        <w:ind w:left="360"/>
        <w:jc w:val="both"/>
        <w:rPr>
          <w:rFonts w:ascii="Times New Roman" w:hAnsi="Times New Roman" w:cs="Times New Roman"/>
          <w:b/>
          <w:sz w:val="24"/>
          <w:szCs w:val="24"/>
          <w:lang w:val="sq-AL"/>
        </w:rPr>
      </w:pPr>
      <w:r w:rsidRPr="00DE3743">
        <w:rPr>
          <w:rFonts w:ascii="Times New Roman" w:eastAsia="Times New Roman" w:hAnsi="Times New Roman" w:cs="Times New Roman"/>
          <w:sz w:val="24"/>
          <w:szCs w:val="24"/>
          <w:lang w:val="sq-AL" w:eastAsia="sq-AL"/>
        </w:rPr>
        <w:t>Përveç kontrolleve të cituara në këtë pikë, BMP do të ketë kompetencën për të kryer kontrolle të tjera.</w:t>
      </w:r>
    </w:p>
    <w:p w14:paraId="712009E9" w14:textId="76B06F7D" w:rsidR="00BE5A55" w:rsidRPr="00DE3743" w:rsidRDefault="00BE5A55" w:rsidP="001E0384">
      <w:pPr>
        <w:pStyle w:val="ListParagraph"/>
        <w:numPr>
          <w:ilvl w:val="0"/>
          <w:numId w:val="21"/>
        </w:numPr>
        <w:spacing w:after="0" w:line="240" w:lineRule="auto"/>
        <w:ind w:left="360"/>
        <w:jc w:val="both"/>
        <w:rPr>
          <w:rFonts w:ascii="Times New Roman" w:hAnsi="Times New Roman" w:cs="Times New Roman"/>
          <w:b/>
          <w:sz w:val="24"/>
          <w:szCs w:val="24"/>
          <w:lang w:val="sq-AL"/>
        </w:rPr>
      </w:pPr>
      <w:r w:rsidRPr="00DE3743">
        <w:rPr>
          <w:rFonts w:ascii="Times New Roman" w:eastAsia="Times New Roman" w:hAnsi="Times New Roman" w:cs="Times New Roman"/>
          <w:sz w:val="24"/>
          <w:szCs w:val="24"/>
          <w:lang w:val="sq-AL" w:eastAsia="sq-AL"/>
        </w:rPr>
        <w:t>BMP vendos një afat kohor për zbatimin e rekomandimeve në raportin përfundimtar të kontrollit të sigurimit të cilësisë. Kjo periudhë nuk duhet të kalojë 12 muaj në rastin e rekomandimeve për sistemin e kontrollit të brendshëm të cilësisë të shoqërisë audituese.</w:t>
      </w:r>
    </w:p>
    <w:p w14:paraId="1CE2E286" w14:textId="42EB1E71" w:rsidR="00BE5A55" w:rsidRPr="00DE3743" w:rsidRDefault="00BE5A55" w:rsidP="001E0384">
      <w:pPr>
        <w:pStyle w:val="ListParagraph"/>
        <w:numPr>
          <w:ilvl w:val="0"/>
          <w:numId w:val="21"/>
        </w:numPr>
        <w:spacing w:after="0" w:line="240" w:lineRule="auto"/>
        <w:ind w:left="360"/>
        <w:jc w:val="both"/>
        <w:rPr>
          <w:rFonts w:ascii="Times New Roman" w:hAnsi="Times New Roman" w:cs="Times New Roman"/>
          <w:b/>
          <w:sz w:val="24"/>
          <w:szCs w:val="24"/>
          <w:lang w:val="sq-AL"/>
        </w:rPr>
      </w:pPr>
      <w:r w:rsidRPr="00DE3743">
        <w:rPr>
          <w:rFonts w:ascii="Times New Roman" w:eastAsia="Times New Roman" w:hAnsi="Times New Roman" w:cs="Times New Roman"/>
          <w:sz w:val="24"/>
          <w:szCs w:val="24"/>
          <w:lang w:val="sq-AL" w:eastAsia="sq-AL"/>
        </w:rPr>
        <w:t>Nëse rekomandimet dhe afatet e caktuara e parashikuara në pikën 5 të këtij neni, nuk ndiqen për zbatim, audituesi ligjor ose shoqëria audituese do t'i nënshtrohet masave sanksionuese të parashikuara në nenin 55.</w:t>
      </w:r>
    </w:p>
    <w:p w14:paraId="637BD412" w14:textId="196B1AB6" w:rsidR="00BE5A55" w:rsidRPr="00DE3743" w:rsidRDefault="00BE5A55" w:rsidP="001E0384">
      <w:pPr>
        <w:pStyle w:val="ListParagraph"/>
        <w:numPr>
          <w:ilvl w:val="0"/>
          <w:numId w:val="21"/>
        </w:numPr>
        <w:spacing w:after="0" w:line="240" w:lineRule="auto"/>
        <w:ind w:left="360"/>
        <w:jc w:val="both"/>
        <w:rPr>
          <w:rFonts w:ascii="Times New Roman" w:hAnsi="Times New Roman" w:cs="Times New Roman"/>
          <w:b/>
          <w:sz w:val="24"/>
          <w:szCs w:val="24"/>
          <w:lang w:val="sq-AL"/>
        </w:rPr>
      </w:pPr>
      <w:r w:rsidRPr="00DE3743">
        <w:rPr>
          <w:rFonts w:ascii="Times New Roman" w:eastAsia="Times New Roman" w:hAnsi="Times New Roman" w:cs="Times New Roman"/>
          <w:sz w:val="24"/>
          <w:szCs w:val="24"/>
          <w:lang w:val="sq-AL" w:eastAsia="sq-AL"/>
        </w:rPr>
        <w:t>Afati i përfundimit të procedurave të kontrollit të cilësisë është deri në 6 muaj nga data e njoftimit për fillimin e procedurave të kontrollit.</w:t>
      </w:r>
    </w:p>
    <w:p w14:paraId="2ABA4FAA" w14:textId="77777777" w:rsidR="00A25FC1" w:rsidRPr="00DE3743" w:rsidRDefault="00BE5A55" w:rsidP="001E0384">
      <w:pPr>
        <w:pStyle w:val="ListParagraph"/>
        <w:numPr>
          <w:ilvl w:val="0"/>
          <w:numId w:val="21"/>
        </w:numPr>
        <w:spacing w:after="0" w:line="240" w:lineRule="auto"/>
        <w:ind w:left="360"/>
        <w:jc w:val="both"/>
        <w:rPr>
          <w:rFonts w:ascii="Times New Roman" w:hAnsi="Times New Roman" w:cs="Times New Roman"/>
          <w:b/>
          <w:sz w:val="24"/>
          <w:szCs w:val="24"/>
          <w:lang w:val="sq-AL"/>
        </w:rPr>
      </w:pPr>
      <w:r w:rsidRPr="00DE3743">
        <w:rPr>
          <w:rFonts w:ascii="Times New Roman" w:eastAsia="Times New Roman" w:hAnsi="Times New Roman" w:cs="Times New Roman"/>
          <w:sz w:val="24"/>
          <w:szCs w:val="24"/>
          <w:lang w:val="sq-AL" w:eastAsia="sq-AL"/>
        </w:rPr>
        <w:t>Afati, sipas pikës 3 të këtij neni, mund të zgjatet me vendim të BMP, në rast se kërkohen procedura të mëtejshme, që kanë të bëjnë me prova, të dhëna shtesë dhe ekspertizë të specializuar për shqyrtimin e rastit.</w:t>
      </w:r>
    </w:p>
    <w:p w14:paraId="1E930EBA" w14:textId="27FDD5E4" w:rsidR="005109FE" w:rsidRPr="00F52F5F" w:rsidRDefault="00A25FC1" w:rsidP="001E0384">
      <w:pPr>
        <w:pStyle w:val="ListParagraph"/>
        <w:numPr>
          <w:ilvl w:val="0"/>
          <w:numId w:val="21"/>
        </w:numPr>
        <w:spacing w:after="0" w:line="240" w:lineRule="auto"/>
        <w:ind w:left="360"/>
        <w:jc w:val="both"/>
        <w:rPr>
          <w:rFonts w:ascii="Times New Roman" w:hAnsi="Times New Roman" w:cs="Times New Roman"/>
          <w:b/>
          <w:sz w:val="24"/>
          <w:szCs w:val="24"/>
          <w:lang w:val="sq-AL"/>
        </w:rPr>
      </w:pPr>
      <w:r w:rsidRPr="00DE3743">
        <w:rPr>
          <w:rFonts w:ascii="Times New Roman" w:eastAsia="Times New Roman" w:hAnsi="Times New Roman" w:cs="Times New Roman"/>
          <w:sz w:val="24"/>
          <w:szCs w:val="24"/>
          <w:lang w:val="sq-AL" w:eastAsia="sq-AL"/>
        </w:rPr>
        <w:lastRenderedPageBreak/>
        <w:t>N</w:t>
      </w:r>
      <w:r w:rsidR="00BE5A55" w:rsidRPr="00DE3743">
        <w:rPr>
          <w:rFonts w:ascii="Times New Roman" w:eastAsia="Times New Roman" w:hAnsi="Times New Roman" w:cs="Times New Roman"/>
          <w:sz w:val="24"/>
          <w:szCs w:val="24"/>
          <w:lang w:val="sq-AL" w:eastAsia="sq-AL"/>
        </w:rPr>
        <w:t>ë të gjitha rastet kur audituesi ligjor/shoqëria audituese e përzgjedhur për realizimin e kontrollit të sigurimit të cilësisë, refuzon, ndërpret, pengon, nuk bashkëpunon dhe/ose nuk siguron informacion për realizimin e qëllimit të kontrollit, do të jenë subjekt i masave sanksionuese të përcaktuara në nenin 55.</w:t>
      </w:r>
      <w:r w:rsidR="005A4F22">
        <w:rPr>
          <w:rFonts w:ascii="Times New Roman" w:eastAsia="Times New Roman" w:hAnsi="Times New Roman" w:cs="Times New Roman"/>
          <w:sz w:val="24"/>
          <w:szCs w:val="24"/>
          <w:lang w:val="sq-AL" w:eastAsia="sq-AL"/>
        </w:rPr>
        <w:t>”.</w:t>
      </w:r>
    </w:p>
    <w:p w14:paraId="271FD1D1" w14:textId="77777777" w:rsidR="003474F7" w:rsidRPr="00DE3743" w:rsidRDefault="003474F7" w:rsidP="001E0384">
      <w:pPr>
        <w:spacing w:after="0" w:line="240" w:lineRule="auto"/>
        <w:rPr>
          <w:rFonts w:ascii="Times New Roman" w:hAnsi="Times New Roman" w:cs="Times New Roman"/>
          <w:b/>
          <w:sz w:val="24"/>
          <w:szCs w:val="24"/>
          <w:lang w:val="sq-AL"/>
        </w:rPr>
      </w:pPr>
    </w:p>
    <w:p w14:paraId="0663C0C4" w14:textId="683E2480" w:rsidR="001D5F56" w:rsidRPr="00F77243" w:rsidRDefault="003D43FB" w:rsidP="001E0384">
      <w:pPr>
        <w:spacing w:after="0" w:line="240" w:lineRule="auto"/>
        <w:jc w:val="center"/>
        <w:rPr>
          <w:rFonts w:ascii="Times New Roman" w:hAnsi="Times New Roman" w:cs="Times New Roman"/>
          <w:b/>
          <w:sz w:val="24"/>
          <w:szCs w:val="24"/>
          <w:lang w:val="sq-AL"/>
        </w:rPr>
      </w:pPr>
      <w:r w:rsidRPr="00F77243">
        <w:rPr>
          <w:rFonts w:ascii="Times New Roman" w:hAnsi="Times New Roman" w:cs="Times New Roman"/>
          <w:b/>
          <w:sz w:val="24"/>
          <w:szCs w:val="24"/>
          <w:lang w:val="sq-AL"/>
        </w:rPr>
        <w:t xml:space="preserve">Neni </w:t>
      </w:r>
      <w:r w:rsidR="00BC2BF6" w:rsidRPr="00F77243">
        <w:rPr>
          <w:rFonts w:ascii="Times New Roman" w:hAnsi="Times New Roman" w:cs="Times New Roman"/>
          <w:b/>
          <w:sz w:val="24"/>
          <w:szCs w:val="24"/>
          <w:lang w:val="sq-AL"/>
        </w:rPr>
        <w:t>1</w:t>
      </w:r>
      <w:r w:rsidR="004725EC" w:rsidRPr="00F77243">
        <w:rPr>
          <w:rFonts w:ascii="Times New Roman" w:hAnsi="Times New Roman" w:cs="Times New Roman"/>
          <w:b/>
          <w:sz w:val="24"/>
          <w:szCs w:val="24"/>
          <w:lang w:val="sq-AL"/>
        </w:rPr>
        <w:t>5</w:t>
      </w:r>
    </w:p>
    <w:p w14:paraId="5F5FF869" w14:textId="77777777" w:rsidR="00B44070" w:rsidRPr="00F77243" w:rsidRDefault="00B44070" w:rsidP="001E0384">
      <w:pPr>
        <w:spacing w:after="0" w:line="240" w:lineRule="auto"/>
        <w:jc w:val="both"/>
        <w:rPr>
          <w:rFonts w:ascii="Times New Roman" w:hAnsi="Times New Roman" w:cs="Times New Roman"/>
          <w:sz w:val="24"/>
          <w:szCs w:val="24"/>
          <w:lang w:val="sq-AL"/>
        </w:rPr>
      </w:pPr>
    </w:p>
    <w:p w14:paraId="373D8E3E" w14:textId="77777777" w:rsidR="0017642E" w:rsidRPr="0050307D" w:rsidRDefault="0017642E" w:rsidP="001E0384">
      <w:pPr>
        <w:spacing w:after="0" w:line="240" w:lineRule="auto"/>
        <w:jc w:val="both"/>
        <w:rPr>
          <w:rFonts w:ascii="Times New Roman" w:eastAsia="Times New Roman" w:hAnsi="Times New Roman" w:cs="Times New Roman"/>
          <w:sz w:val="24"/>
          <w:szCs w:val="24"/>
          <w:lang w:val="sq-AL" w:eastAsia="sq-AL"/>
        </w:rPr>
      </w:pPr>
      <w:r w:rsidRPr="0050307D">
        <w:rPr>
          <w:rFonts w:ascii="Times New Roman" w:eastAsia="Times New Roman" w:hAnsi="Times New Roman" w:cs="Times New Roman"/>
          <w:sz w:val="24"/>
          <w:szCs w:val="24"/>
          <w:lang w:val="sq-AL" w:eastAsia="sq-AL"/>
        </w:rPr>
        <w:t>Neni 41 ndryshon si më poshtë:</w:t>
      </w:r>
    </w:p>
    <w:p w14:paraId="4F86BFE8" w14:textId="77777777" w:rsidR="0017642E" w:rsidRPr="00010CDA" w:rsidRDefault="0017642E" w:rsidP="001E0384">
      <w:pPr>
        <w:pStyle w:val="ListParagraph"/>
        <w:numPr>
          <w:ilvl w:val="0"/>
          <w:numId w:val="45"/>
        </w:numPr>
        <w:spacing w:after="0" w:line="240" w:lineRule="auto"/>
        <w:ind w:left="360"/>
        <w:jc w:val="both"/>
        <w:rPr>
          <w:rFonts w:ascii="Times New Roman" w:eastAsia="Times New Roman" w:hAnsi="Times New Roman" w:cs="Times New Roman"/>
          <w:sz w:val="24"/>
          <w:szCs w:val="24"/>
          <w:lang w:val="sq-AL" w:eastAsia="sq-AL"/>
        </w:rPr>
      </w:pPr>
      <w:r w:rsidRPr="00010CDA">
        <w:rPr>
          <w:rFonts w:ascii="Times New Roman" w:eastAsia="Times New Roman" w:hAnsi="Times New Roman" w:cs="Times New Roman"/>
          <w:sz w:val="24"/>
          <w:szCs w:val="24"/>
          <w:lang w:val="sq-AL" w:eastAsia="sq-AL"/>
        </w:rPr>
        <w:t>“Detyrohen të kryejnë auditimin ligjor të pasqyrave financiare vjetore, individuale apo të konsoliduara, përpara publikimit të tyre:</w:t>
      </w:r>
    </w:p>
    <w:p w14:paraId="7F7D09E2" w14:textId="77777777" w:rsidR="0017642E" w:rsidRPr="0050307D" w:rsidRDefault="0017642E" w:rsidP="001E0384">
      <w:pPr>
        <w:spacing w:after="0" w:line="240" w:lineRule="auto"/>
        <w:ind w:left="360"/>
        <w:jc w:val="both"/>
        <w:rPr>
          <w:rFonts w:ascii="Times New Roman" w:eastAsia="Times New Roman" w:hAnsi="Times New Roman" w:cs="Times New Roman"/>
          <w:sz w:val="24"/>
          <w:szCs w:val="24"/>
          <w:lang w:val="sq-AL" w:eastAsia="sq-AL"/>
        </w:rPr>
      </w:pPr>
      <w:r>
        <w:rPr>
          <w:rFonts w:ascii="Times New Roman" w:eastAsia="Times New Roman" w:hAnsi="Times New Roman" w:cs="Times New Roman"/>
          <w:sz w:val="24"/>
          <w:szCs w:val="24"/>
          <w:lang w:val="sq-AL" w:eastAsia="sq-AL"/>
        </w:rPr>
        <w:t>t</w:t>
      </w:r>
      <w:r w:rsidRPr="0050307D">
        <w:rPr>
          <w:rFonts w:ascii="Times New Roman" w:eastAsia="Times New Roman" w:hAnsi="Times New Roman" w:cs="Times New Roman"/>
          <w:sz w:val="24"/>
          <w:szCs w:val="24"/>
          <w:lang w:val="sq-AL" w:eastAsia="sq-AL"/>
        </w:rPr>
        <w:t xml:space="preserve">ë gjitha njësitë ekonomike, të cilat, në mbyllje të periudhës kontabël, për dy vite radhazi, tejkalojnë dy prej tre treguesve të mëposhtëm: </w:t>
      </w:r>
    </w:p>
    <w:p w14:paraId="7AF124CD" w14:textId="77777777" w:rsidR="0017642E" w:rsidRPr="0050307D" w:rsidRDefault="0017642E" w:rsidP="001E0384">
      <w:pPr>
        <w:spacing w:after="0" w:line="240" w:lineRule="auto"/>
        <w:ind w:left="720"/>
        <w:jc w:val="both"/>
        <w:rPr>
          <w:rFonts w:ascii="Times New Roman" w:eastAsia="Times New Roman" w:hAnsi="Times New Roman" w:cs="Times New Roman"/>
          <w:sz w:val="24"/>
          <w:szCs w:val="24"/>
          <w:lang w:val="sq-AL" w:eastAsia="sq-AL"/>
        </w:rPr>
      </w:pPr>
      <w:r w:rsidRPr="0050307D">
        <w:rPr>
          <w:rFonts w:ascii="Times New Roman" w:eastAsia="Times New Roman" w:hAnsi="Times New Roman" w:cs="Times New Roman"/>
          <w:sz w:val="24"/>
          <w:szCs w:val="24"/>
          <w:lang w:val="sq-AL" w:eastAsia="sq-AL"/>
        </w:rPr>
        <w:t xml:space="preserve">i. totali i aktiveve të bilancit, në mbyllje të periudhës kontabël përkatëse, arrin ose e kalon shumën prej 50 milionë lekësh; </w:t>
      </w:r>
    </w:p>
    <w:p w14:paraId="101DB680" w14:textId="77777777" w:rsidR="0017642E" w:rsidRPr="0050307D" w:rsidRDefault="0017642E" w:rsidP="001E0384">
      <w:pPr>
        <w:spacing w:after="0" w:line="240" w:lineRule="auto"/>
        <w:ind w:left="720"/>
        <w:jc w:val="both"/>
        <w:rPr>
          <w:rFonts w:ascii="Times New Roman" w:eastAsia="Times New Roman" w:hAnsi="Times New Roman" w:cs="Times New Roman"/>
          <w:sz w:val="24"/>
          <w:szCs w:val="24"/>
          <w:lang w:val="sq-AL" w:eastAsia="sq-AL"/>
        </w:rPr>
      </w:pPr>
      <w:r w:rsidRPr="0050307D">
        <w:rPr>
          <w:rFonts w:ascii="Times New Roman" w:eastAsia="Times New Roman" w:hAnsi="Times New Roman" w:cs="Times New Roman"/>
          <w:sz w:val="24"/>
          <w:szCs w:val="24"/>
          <w:lang w:val="sq-AL" w:eastAsia="sq-AL"/>
        </w:rPr>
        <w:t xml:space="preserve">ii. shuma e të ardhurave nga veprimtaria ekonomike (qarkullimi) në atë periudhë kontabël arrin ose e kalon shumën prej 100 milionë lekësh; </w:t>
      </w:r>
    </w:p>
    <w:p w14:paraId="5EEF00E0" w14:textId="77777777" w:rsidR="0017642E" w:rsidRPr="0017642E" w:rsidRDefault="0017642E" w:rsidP="001E0384">
      <w:pPr>
        <w:spacing w:after="0" w:line="240" w:lineRule="auto"/>
        <w:ind w:firstLine="720"/>
        <w:jc w:val="both"/>
        <w:rPr>
          <w:rFonts w:ascii="Times New Roman" w:eastAsia="Times New Roman" w:hAnsi="Times New Roman" w:cs="Times New Roman"/>
          <w:sz w:val="24"/>
          <w:szCs w:val="24"/>
          <w:lang w:val="sq-AL" w:eastAsia="sq-AL"/>
        </w:rPr>
      </w:pPr>
      <w:r w:rsidRPr="0050307D">
        <w:rPr>
          <w:rFonts w:ascii="Times New Roman" w:eastAsia="Times New Roman" w:hAnsi="Times New Roman" w:cs="Times New Roman"/>
          <w:sz w:val="24"/>
          <w:szCs w:val="24"/>
          <w:lang w:val="sq-AL" w:eastAsia="sq-AL"/>
        </w:rPr>
        <w:t xml:space="preserve">iii. ka, mesatarisht, </w:t>
      </w:r>
      <w:r w:rsidRPr="0017642E">
        <w:rPr>
          <w:rFonts w:ascii="Times New Roman" w:eastAsia="Times New Roman" w:hAnsi="Times New Roman" w:cs="Times New Roman"/>
          <w:sz w:val="24"/>
          <w:szCs w:val="24"/>
          <w:lang w:val="sq-AL" w:eastAsia="sq-AL"/>
        </w:rPr>
        <w:t xml:space="preserve">të paktën 50 të punësuar gjatë periudhës kontabël. </w:t>
      </w:r>
    </w:p>
    <w:p w14:paraId="6EB65E54" w14:textId="4E658650" w:rsidR="008C357F" w:rsidRPr="0017642E" w:rsidRDefault="0017642E" w:rsidP="001E0384">
      <w:pPr>
        <w:pStyle w:val="ListParagraph"/>
        <w:numPr>
          <w:ilvl w:val="0"/>
          <w:numId w:val="45"/>
        </w:numPr>
        <w:spacing w:after="0" w:line="240" w:lineRule="auto"/>
        <w:ind w:left="360"/>
        <w:jc w:val="both"/>
        <w:rPr>
          <w:rFonts w:ascii="Times New Roman" w:hAnsi="Times New Roman" w:cs="Times New Roman"/>
          <w:sz w:val="24"/>
          <w:szCs w:val="24"/>
          <w:lang w:val="sq-AL"/>
        </w:rPr>
      </w:pPr>
      <w:bookmarkStart w:id="1" w:name="_Hlk168323363"/>
      <w:r w:rsidRPr="0017642E">
        <w:rPr>
          <w:rFonts w:ascii="Times New Roman" w:hAnsi="Times New Roman" w:cs="Times New Roman"/>
          <w:sz w:val="24"/>
          <w:szCs w:val="24"/>
          <w:lang w:val="sq-AL"/>
        </w:rPr>
        <w:t xml:space="preserve">Të gjitha njësitë ekonomike të klasifikuara </w:t>
      </w:r>
      <w:r w:rsidRPr="0017642E">
        <w:rPr>
          <w:rFonts w:ascii="Times New Roman" w:eastAsia="Times New Roman" w:hAnsi="Times New Roman" w:cs="Times New Roman"/>
          <w:sz w:val="24"/>
          <w:szCs w:val="24"/>
          <w:lang w:val="sq-AL" w:eastAsia="sq-AL"/>
        </w:rPr>
        <w:t>sipas legjislacionit në fuqi për kontabilitetin dhe pasqyrat financiare</w:t>
      </w:r>
      <w:r w:rsidRPr="0017642E">
        <w:rPr>
          <w:rFonts w:ascii="Times New Roman" w:hAnsi="Times New Roman" w:cs="Times New Roman"/>
          <w:sz w:val="24"/>
          <w:szCs w:val="24"/>
          <w:lang w:val="sq-AL"/>
        </w:rPr>
        <w:t xml:space="preserve"> si njësi ekonomike të vogla dhe të mesme mund të kryejnë auditimin nëpërmjet audituesve ligjorë apo shoqërive audituese.</w:t>
      </w:r>
      <w:r w:rsidRPr="0017642E">
        <w:rPr>
          <w:rFonts w:ascii="Times New Roman" w:eastAsia="Times New Roman" w:hAnsi="Times New Roman" w:cs="Times New Roman"/>
          <w:sz w:val="24"/>
          <w:szCs w:val="24"/>
          <w:lang w:val="sq-AL" w:eastAsia="sq-AL"/>
        </w:rPr>
        <w:t>Të gjitha njësitë ekonomike</w:t>
      </w:r>
      <w:bookmarkEnd w:id="1"/>
      <w:r w:rsidRPr="0017642E">
        <w:rPr>
          <w:rFonts w:ascii="Times New Roman" w:eastAsia="Times New Roman" w:hAnsi="Times New Roman" w:cs="Times New Roman"/>
          <w:sz w:val="24"/>
          <w:szCs w:val="24"/>
          <w:lang w:val="sq-AL" w:eastAsia="sq-AL"/>
        </w:rPr>
        <w:t xml:space="preserve"> të klasifikuara të mëdha dhe NJEIP, sipas legjislacionit në fuqi për kontabilitetin dhe pasqyrat financiare, detyrohen ta kryejnë auditimin vetëm nëpërmjet shoqërive audituese. Ministri i Financave, pas marrjes së mendimit të BMP, mund të përcaktojë kritere shtesë për shoqëritë audituese që angazhohen në auditimin e  njësive  ekonomike të mëdha dhe NJEIP. Këto kritere mund të përfshijnë, por pa u kufizuar, numrin e audituesve ligjorë, vjetërsinë dhe vlerësimin si rezultat i kontrolleve të mëparshme të sigurimit të cilësisë.”.</w:t>
      </w:r>
    </w:p>
    <w:p w14:paraId="44812272" w14:textId="654DBDC4" w:rsidR="00E66217" w:rsidRPr="00DE3743" w:rsidRDefault="00E66217" w:rsidP="001E0384">
      <w:pPr>
        <w:spacing w:after="0" w:line="240" w:lineRule="auto"/>
        <w:jc w:val="both"/>
        <w:rPr>
          <w:rFonts w:ascii="Times New Roman" w:hAnsi="Times New Roman" w:cs="Times New Roman"/>
          <w:sz w:val="24"/>
          <w:szCs w:val="24"/>
          <w:lang w:val="sq-AL"/>
        </w:rPr>
      </w:pPr>
    </w:p>
    <w:p w14:paraId="72720575" w14:textId="77777777" w:rsidR="00E66217" w:rsidRPr="00DE3743" w:rsidRDefault="00E66217" w:rsidP="001E0384">
      <w:pPr>
        <w:spacing w:after="0" w:line="240" w:lineRule="auto"/>
        <w:jc w:val="both"/>
        <w:rPr>
          <w:rFonts w:ascii="Times New Roman" w:hAnsi="Times New Roman" w:cs="Times New Roman"/>
          <w:sz w:val="24"/>
          <w:szCs w:val="24"/>
          <w:lang w:val="sq-AL"/>
        </w:rPr>
      </w:pPr>
    </w:p>
    <w:p w14:paraId="1E6CEE92" w14:textId="77777777" w:rsidR="001D5F56" w:rsidRPr="00DE3743" w:rsidRDefault="001D5F56" w:rsidP="001E0384">
      <w:pPr>
        <w:widowControl w:val="0"/>
        <w:autoSpaceDE w:val="0"/>
        <w:autoSpaceDN w:val="0"/>
        <w:adjustRightInd w:val="0"/>
        <w:spacing w:after="0" w:line="240" w:lineRule="auto"/>
        <w:rPr>
          <w:rFonts w:ascii="Times New Roman" w:hAnsi="Times New Roman"/>
          <w:sz w:val="24"/>
          <w:szCs w:val="24"/>
          <w:lang w:val="sq-AL"/>
        </w:rPr>
      </w:pPr>
    </w:p>
    <w:p w14:paraId="2A24CCC8" w14:textId="01E97971" w:rsidR="00E66217" w:rsidRPr="00DE3743" w:rsidRDefault="00E66217" w:rsidP="001E0384">
      <w:pPr>
        <w:spacing w:after="0" w:line="240" w:lineRule="auto"/>
        <w:jc w:val="center"/>
        <w:rPr>
          <w:rFonts w:ascii="Times New Roman" w:hAnsi="Times New Roman" w:cs="Times New Roman"/>
          <w:b/>
          <w:sz w:val="24"/>
          <w:szCs w:val="24"/>
          <w:lang w:val="sq-AL"/>
        </w:rPr>
      </w:pPr>
      <w:r w:rsidRPr="00DE3743">
        <w:rPr>
          <w:rFonts w:ascii="Times New Roman" w:hAnsi="Times New Roman" w:cs="Times New Roman"/>
          <w:b/>
          <w:sz w:val="24"/>
          <w:szCs w:val="24"/>
          <w:lang w:val="sq-AL"/>
        </w:rPr>
        <w:t>Neni 1</w:t>
      </w:r>
      <w:r w:rsidR="00CD0F87">
        <w:rPr>
          <w:rFonts w:ascii="Times New Roman" w:hAnsi="Times New Roman" w:cs="Times New Roman"/>
          <w:b/>
          <w:sz w:val="24"/>
          <w:szCs w:val="24"/>
          <w:lang w:val="sq-AL"/>
        </w:rPr>
        <w:t>6</w:t>
      </w:r>
    </w:p>
    <w:p w14:paraId="6B2AC029" w14:textId="77777777" w:rsidR="003A1E7D" w:rsidRPr="00DE3743" w:rsidRDefault="003A1E7D" w:rsidP="001E0384">
      <w:pPr>
        <w:widowControl w:val="0"/>
        <w:autoSpaceDE w:val="0"/>
        <w:autoSpaceDN w:val="0"/>
        <w:adjustRightInd w:val="0"/>
        <w:spacing w:after="0" w:line="240" w:lineRule="auto"/>
        <w:ind w:left="3260"/>
        <w:rPr>
          <w:rFonts w:ascii="Times New Roman" w:hAnsi="Times New Roman"/>
          <w:sz w:val="24"/>
          <w:szCs w:val="24"/>
          <w:lang w:val="sq-AL"/>
        </w:rPr>
      </w:pPr>
    </w:p>
    <w:p w14:paraId="5F9B546A" w14:textId="776B0FE4" w:rsidR="003474F7" w:rsidRPr="00DE3743" w:rsidRDefault="00FA3044" w:rsidP="001E0384">
      <w:pPr>
        <w:widowControl w:val="0"/>
        <w:overflowPunct w:val="0"/>
        <w:autoSpaceDE w:val="0"/>
        <w:autoSpaceDN w:val="0"/>
        <w:adjustRightInd w:val="0"/>
        <w:spacing w:after="0" w:line="240" w:lineRule="auto"/>
        <w:ind w:right="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Në </w:t>
      </w:r>
      <w:r w:rsidR="00E97540">
        <w:rPr>
          <w:rFonts w:ascii="Times New Roman" w:hAnsi="Times New Roman" w:cs="Times New Roman"/>
          <w:sz w:val="24"/>
          <w:szCs w:val="24"/>
          <w:lang w:val="sq-AL"/>
        </w:rPr>
        <w:t>n</w:t>
      </w:r>
      <w:r w:rsidR="00E66217" w:rsidRPr="00DE3743">
        <w:rPr>
          <w:rFonts w:ascii="Times New Roman" w:hAnsi="Times New Roman" w:cs="Times New Roman"/>
          <w:sz w:val="24"/>
          <w:szCs w:val="24"/>
          <w:lang w:val="sq-AL"/>
        </w:rPr>
        <w:t>eni</w:t>
      </w:r>
      <w:r w:rsidR="00537243">
        <w:rPr>
          <w:rFonts w:ascii="Times New Roman" w:hAnsi="Times New Roman" w:cs="Times New Roman"/>
          <w:sz w:val="24"/>
          <w:szCs w:val="24"/>
          <w:lang w:val="sq-AL"/>
        </w:rPr>
        <w:t>n</w:t>
      </w:r>
      <w:r w:rsidR="00E66217" w:rsidRPr="00DE3743">
        <w:rPr>
          <w:rFonts w:ascii="Times New Roman" w:hAnsi="Times New Roman" w:cs="Times New Roman"/>
          <w:sz w:val="24"/>
          <w:szCs w:val="24"/>
          <w:lang w:val="sq-AL"/>
        </w:rPr>
        <w:t xml:space="preserve"> 42 </w:t>
      </w:r>
      <w:r w:rsidR="00F52F5F">
        <w:rPr>
          <w:rFonts w:ascii="Times New Roman" w:hAnsi="Times New Roman" w:cs="Times New Roman"/>
          <w:sz w:val="24"/>
          <w:szCs w:val="24"/>
          <w:lang w:val="sq-AL"/>
        </w:rPr>
        <w:t>bëhen ndryshimet si më poshtë:</w:t>
      </w:r>
    </w:p>
    <w:p w14:paraId="0C7C4905" w14:textId="698DD6E5" w:rsidR="00F52F5F" w:rsidRPr="00FA3044" w:rsidRDefault="00FA3044" w:rsidP="001E0384">
      <w:pPr>
        <w:widowControl w:val="0"/>
        <w:overflowPunct w:val="0"/>
        <w:autoSpaceDE w:val="0"/>
        <w:autoSpaceDN w:val="0"/>
        <w:adjustRightInd w:val="0"/>
        <w:spacing w:after="0" w:line="240" w:lineRule="auto"/>
        <w:ind w:right="20"/>
        <w:jc w:val="both"/>
        <w:rPr>
          <w:rFonts w:ascii="Times New Roman" w:hAnsi="Times New Roman" w:cs="Times New Roman"/>
          <w:sz w:val="24"/>
          <w:szCs w:val="24"/>
          <w:lang w:val="sq-AL"/>
        </w:rPr>
      </w:pPr>
      <w:r>
        <w:rPr>
          <w:rFonts w:ascii="Times New Roman" w:hAnsi="Times New Roman" w:cs="Times New Roman"/>
          <w:sz w:val="24"/>
          <w:szCs w:val="24"/>
          <w:lang w:val="sq-AL"/>
        </w:rPr>
        <w:t>1.</w:t>
      </w:r>
      <w:r w:rsidR="00F52F5F" w:rsidRPr="00FA3044">
        <w:rPr>
          <w:rFonts w:ascii="Times New Roman" w:hAnsi="Times New Roman" w:cs="Times New Roman"/>
          <w:sz w:val="24"/>
          <w:szCs w:val="24"/>
          <w:lang w:val="sq-AL"/>
        </w:rPr>
        <w:t>Pika 1, ndryshon si më poshtë vijon:</w:t>
      </w:r>
    </w:p>
    <w:p w14:paraId="3650F0C9" w14:textId="77777777" w:rsidR="00E10DB9" w:rsidRDefault="003474F7" w:rsidP="001E0384">
      <w:pPr>
        <w:widowControl w:val="0"/>
        <w:overflowPunct w:val="0"/>
        <w:autoSpaceDE w:val="0"/>
        <w:autoSpaceDN w:val="0"/>
        <w:adjustRightInd w:val="0"/>
        <w:spacing w:after="0" w:line="240" w:lineRule="auto"/>
        <w:ind w:right="20"/>
        <w:jc w:val="both"/>
        <w:rPr>
          <w:rFonts w:ascii="Times New Roman" w:hAnsi="Times New Roman" w:cs="Times New Roman"/>
          <w:sz w:val="24"/>
          <w:szCs w:val="24"/>
          <w:lang w:val="sq-AL"/>
        </w:rPr>
      </w:pPr>
      <w:r w:rsidRPr="00F52F5F">
        <w:rPr>
          <w:rFonts w:ascii="Times New Roman" w:hAnsi="Times New Roman" w:cs="Times New Roman"/>
          <w:sz w:val="24"/>
          <w:szCs w:val="24"/>
          <w:lang w:val="sq-AL"/>
        </w:rPr>
        <w:t>“</w:t>
      </w:r>
      <w:r w:rsidR="00671751">
        <w:rPr>
          <w:rFonts w:ascii="Times New Roman" w:hAnsi="Times New Roman" w:cs="Times New Roman"/>
          <w:sz w:val="24"/>
          <w:szCs w:val="24"/>
          <w:lang w:val="sq-AL"/>
        </w:rPr>
        <w:t>1.</w:t>
      </w:r>
      <w:r w:rsidR="00E66217" w:rsidRPr="00F52F5F">
        <w:rPr>
          <w:rFonts w:ascii="Times New Roman" w:hAnsi="Times New Roman" w:cs="Times New Roman"/>
          <w:sz w:val="24"/>
          <w:szCs w:val="24"/>
          <w:lang w:val="sq-AL"/>
        </w:rPr>
        <w:t>Audituesi ligjor ose shoqëria audituese emërohet çdo vit nga asambleja e përgjithshme e aksionarëve për shoqëritë aksionare, nga asambleja e ortakëve për shoqëritë me përgjegjësi të kufizuar, dhe/ose nga ndonjë organ tjetër i ngarkuar për këtë qëllim nga kuadri ligjor në fuqi.</w:t>
      </w:r>
    </w:p>
    <w:p w14:paraId="635273C1" w14:textId="468D468D" w:rsidR="00A259F8" w:rsidRDefault="00E66217" w:rsidP="001E0384">
      <w:pPr>
        <w:widowControl w:val="0"/>
        <w:overflowPunct w:val="0"/>
        <w:autoSpaceDE w:val="0"/>
        <w:autoSpaceDN w:val="0"/>
        <w:adjustRightInd w:val="0"/>
        <w:spacing w:after="0" w:line="240" w:lineRule="auto"/>
        <w:ind w:right="20"/>
        <w:jc w:val="both"/>
        <w:rPr>
          <w:rFonts w:ascii="Times New Roman" w:hAnsi="Times New Roman" w:cs="Times New Roman"/>
          <w:sz w:val="24"/>
          <w:szCs w:val="24"/>
          <w:lang w:val="sq-AL"/>
        </w:rPr>
      </w:pPr>
      <w:r w:rsidRPr="00F52F5F">
        <w:rPr>
          <w:rFonts w:ascii="Times New Roman" w:hAnsi="Times New Roman" w:cs="Times New Roman"/>
          <w:sz w:val="24"/>
          <w:szCs w:val="24"/>
          <w:lang w:val="sq-AL"/>
        </w:rPr>
        <w:t>Ndalohet çdo klauzolë kontraktuale dhe/ose statutore që kufizon emërimin nga asambleja e përgjithshme e aksionarëve/ortakëve dhe/ose nga organe të tjerë të njësive ekonomike të audituara, për disa kategori ose lista audituesish ose shoqërish audituese, në lidhje me emërimin e një audituesi ligjor ose shoqërie audituese të caktuar për të kryer auditimin ligjor apo dhënien e sigurisë për raportimin e qëndrueshmërisë të asaj njësie ekonomike. Çdo klauzolë e tillë në kontratat ekzistuese do të konsiderohet e pavlefshme.</w:t>
      </w:r>
      <w:r w:rsidR="003474F7" w:rsidRPr="00F52F5F">
        <w:rPr>
          <w:rFonts w:ascii="Times New Roman" w:hAnsi="Times New Roman" w:cs="Times New Roman"/>
          <w:sz w:val="24"/>
          <w:szCs w:val="24"/>
          <w:lang w:val="sq-AL"/>
        </w:rPr>
        <w:t>”</w:t>
      </w:r>
      <w:r w:rsidR="00537243">
        <w:rPr>
          <w:rFonts w:ascii="Times New Roman" w:hAnsi="Times New Roman" w:cs="Times New Roman"/>
          <w:sz w:val="24"/>
          <w:szCs w:val="24"/>
          <w:lang w:val="sq-AL"/>
        </w:rPr>
        <w:t>.</w:t>
      </w:r>
    </w:p>
    <w:p w14:paraId="225EC76B" w14:textId="3AE73DC9" w:rsidR="00F52F5F" w:rsidRPr="00FA3044" w:rsidRDefault="00FA3044" w:rsidP="001E0384">
      <w:pPr>
        <w:widowControl w:val="0"/>
        <w:overflowPunct w:val="0"/>
        <w:autoSpaceDE w:val="0"/>
        <w:autoSpaceDN w:val="0"/>
        <w:adjustRightInd w:val="0"/>
        <w:spacing w:after="0" w:line="240" w:lineRule="auto"/>
        <w:ind w:right="20"/>
        <w:jc w:val="both"/>
        <w:rPr>
          <w:rFonts w:ascii="Times New Roman" w:hAnsi="Times New Roman" w:cs="Times New Roman"/>
          <w:sz w:val="24"/>
          <w:szCs w:val="24"/>
          <w:lang w:val="sq-AL"/>
        </w:rPr>
      </w:pPr>
      <w:r>
        <w:rPr>
          <w:rFonts w:ascii="Times New Roman" w:hAnsi="Times New Roman" w:cs="Times New Roman"/>
          <w:sz w:val="24"/>
          <w:szCs w:val="24"/>
          <w:lang w:val="sq-AL"/>
        </w:rPr>
        <w:t>2.</w:t>
      </w:r>
      <w:r w:rsidR="00F52F5F" w:rsidRPr="00FA3044">
        <w:rPr>
          <w:rFonts w:ascii="Times New Roman" w:hAnsi="Times New Roman" w:cs="Times New Roman"/>
          <w:sz w:val="24"/>
          <w:szCs w:val="24"/>
          <w:lang w:val="sq-AL"/>
        </w:rPr>
        <w:t>Pika 2 ndryshon si më poshtë vijon:</w:t>
      </w:r>
    </w:p>
    <w:p w14:paraId="562AC832" w14:textId="12CEB209" w:rsidR="00A259F8" w:rsidRDefault="003474F7" w:rsidP="001E0384">
      <w:pPr>
        <w:widowControl w:val="0"/>
        <w:overflowPunct w:val="0"/>
        <w:autoSpaceDE w:val="0"/>
        <w:autoSpaceDN w:val="0"/>
        <w:adjustRightInd w:val="0"/>
        <w:spacing w:after="0" w:line="240" w:lineRule="auto"/>
        <w:ind w:right="20"/>
        <w:jc w:val="both"/>
        <w:rPr>
          <w:rFonts w:ascii="Times New Roman" w:hAnsi="Times New Roman" w:cs="Times New Roman"/>
          <w:sz w:val="24"/>
          <w:szCs w:val="24"/>
          <w:lang w:val="sq-AL"/>
        </w:rPr>
      </w:pPr>
      <w:r w:rsidRPr="00F52F5F">
        <w:rPr>
          <w:rFonts w:ascii="Times New Roman" w:hAnsi="Times New Roman" w:cs="Times New Roman"/>
          <w:sz w:val="24"/>
          <w:szCs w:val="24"/>
          <w:lang w:val="sq-AL"/>
        </w:rPr>
        <w:t>“</w:t>
      </w:r>
      <w:r w:rsidR="001D523B" w:rsidRPr="00F52F5F">
        <w:rPr>
          <w:rFonts w:ascii="Times New Roman" w:hAnsi="Times New Roman" w:cs="Times New Roman"/>
          <w:sz w:val="24"/>
          <w:szCs w:val="24"/>
          <w:lang w:val="sq-AL"/>
        </w:rPr>
        <w:t>2. Audituesi ligjor që ushtron profesionin i vetëm dhe audituesi ligjor kryesor ose ortaku kryesor i auditimit në një shoqëri audituese, që është audituesi ligjor përgjegjës për kryerjen e angazhimit të auditimit në emër të shoqërisë audituese, duhet të zëvendësohet për kryerjen e auditimit brenda një periudhe maksimale prej 7 vjetësh nga data e fillimit si auditues ligjor. Ai mund të marrë pjesë sërish në auditimin e së njëjtës njësi ekonomike pas kalimit të një periudhe prej të paktën tre vjetësh nga zëvendësimi i tij/saj, me kusht që periudha kohore e përgjithshme e angazhimit të mos kalojë shtatë vjet.</w:t>
      </w:r>
      <w:r w:rsidRPr="00F52F5F">
        <w:rPr>
          <w:rFonts w:ascii="Times New Roman" w:hAnsi="Times New Roman" w:cs="Times New Roman"/>
          <w:sz w:val="24"/>
          <w:szCs w:val="24"/>
          <w:lang w:val="sq-AL"/>
        </w:rPr>
        <w:t>”</w:t>
      </w:r>
    </w:p>
    <w:p w14:paraId="3DEBB0E2" w14:textId="1E90BB9E" w:rsidR="00F52F5F" w:rsidRPr="00FA3044" w:rsidRDefault="00FA3044" w:rsidP="001E0384">
      <w:pPr>
        <w:widowControl w:val="0"/>
        <w:overflowPunct w:val="0"/>
        <w:autoSpaceDE w:val="0"/>
        <w:autoSpaceDN w:val="0"/>
        <w:adjustRightInd w:val="0"/>
        <w:spacing w:after="0" w:line="240" w:lineRule="auto"/>
        <w:ind w:right="20"/>
        <w:jc w:val="both"/>
        <w:rPr>
          <w:rFonts w:ascii="Times New Roman" w:hAnsi="Times New Roman" w:cs="Times New Roman"/>
          <w:sz w:val="24"/>
          <w:szCs w:val="24"/>
          <w:lang w:val="sq-AL"/>
        </w:rPr>
      </w:pPr>
      <w:r>
        <w:rPr>
          <w:rFonts w:ascii="Times New Roman" w:hAnsi="Times New Roman" w:cs="Times New Roman"/>
          <w:sz w:val="24"/>
          <w:szCs w:val="24"/>
          <w:lang w:val="sq-AL"/>
        </w:rPr>
        <w:t>3.</w:t>
      </w:r>
      <w:r w:rsidR="00F52F5F" w:rsidRPr="00FA3044">
        <w:rPr>
          <w:rFonts w:ascii="Times New Roman" w:hAnsi="Times New Roman" w:cs="Times New Roman"/>
          <w:sz w:val="24"/>
          <w:szCs w:val="24"/>
          <w:lang w:val="sq-AL"/>
        </w:rPr>
        <w:t>Pika 3 ndryshon si më poshtë vijon:</w:t>
      </w:r>
    </w:p>
    <w:p w14:paraId="36CEF593" w14:textId="67936282" w:rsidR="00A259F8" w:rsidRDefault="003474F7" w:rsidP="001E0384">
      <w:pPr>
        <w:widowControl w:val="0"/>
        <w:overflowPunct w:val="0"/>
        <w:autoSpaceDE w:val="0"/>
        <w:autoSpaceDN w:val="0"/>
        <w:adjustRightInd w:val="0"/>
        <w:spacing w:after="0" w:line="240" w:lineRule="auto"/>
        <w:ind w:right="20"/>
        <w:jc w:val="both"/>
        <w:rPr>
          <w:rFonts w:ascii="Times New Roman" w:hAnsi="Times New Roman" w:cs="Times New Roman"/>
          <w:sz w:val="24"/>
          <w:szCs w:val="24"/>
          <w:lang w:val="sq-AL"/>
        </w:rPr>
      </w:pPr>
      <w:r w:rsidRPr="00F52F5F">
        <w:rPr>
          <w:rFonts w:ascii="Times New Roman" w:hAnsi="Times New Roman" w:cs="Times New Roman"/>
          <w:sz w:val="24"/>
          <w:szCs w:val="24"/>
          <w:lang w:val="sq-AL"/>
        </w:rPr>
        <w:lastRenderedPageBreak/>
        <w:t>“</w:t>
      </w:r>
      <w:r w:rsidR="001D523B" w:rsidRPr="00F52F5F">
        <w:rPr>
          <w:rFonts w:ascii="Times New Roman" w:hAnsi="Times New Roman" w:cs="Times New Roman"/>
          <w:sz w:val="24"/>
          <w:szCs w:val="24"/>
          <w:lang w:val="sq-AL"/>
        </w:rPr>
        <w:t>3. Autoritetet mbikëqyrëse të tregjeve të rregulluara me ligj të veçantë mund të parashikojnë kritere shtesë, të cilat duhet të plotësohen nga audituesit ligjorë ose shoqëritë audituese që do të kryejnë auditimin e njësive ekonomike të mbikëqyrura prej tyre.</w:t>
      </w:r>
      <w:r w:rsidRPr="00F52F5F">
        <w:rPr>
          <w:rFonts w:ascii="Times New Roman" w:hAnsi="Times New Roman" w:cs="Times New Roman"/>
          <w:sz w:val="24"/>
          <w:szCs w:val="24"/>
          <w:lang w:val="sq-AL"/>
        </w:rPr>
        <w:t>”.</w:t>
      </w:r>
    </w:p>
    <w:p w14:paraId="6F2BEEB5" w14:textId="172CA594" w:rsidR="00F52F5F" w:rsidRPr="00FA3044" w:rsidRDefault="00FA3044" w:rsidP="001E0384">
      <w:pPr>
        <w:widowControl w:val="0"/>
        <w:overflowPunct w:val="0"/>
        <w:autoSpaceDE w:val="0"/>
        <w:autoSpaceDN w:val="0"/>
        <w:adjustRightInd w:val="0"/>
        <w:spacing w:after="0" w:line="240" w:lineRule="auto"/>
        <w:ind w:right="20"/>
        <w:jc w:val="both"/>
        <w:rPr>
          <w:rFonts w:ascii="Times New Roman" w:hAnsi="Times New Roman" w:cs="Times New Roman"/>
          <w:sz w:val="24"/>
          <w:szCs w:val="24"/>
          <w:lang w:val="sq-AL"/>
        </w:rPr>
      </w:pPr>
      <w:r>
        <w:rPr>
          <w:rFonts w:ascii="Times New Roman" w:hAnsi="Times New Roman" w:cs="Times New Roman"/>
          <w:sz w:val="24"/>
          <w:szCs w:val="24"/>
          <w:lang w:val="sq-AL"/>
        </w:rPr>
        <w:t>4.</w:t>
      </w:r>
      <w:r w:rsidR="00F52F5F" w:rsidRPr="00FA3044">
        <w:rPr>
          <w:rFonts w:ascii="Times New Roman" w:hAnsi="Times New Roman" w:cs="Times New Roman"/>
          <w:sz w:val="24"/>
          <w:szCs w:val="24"/>
          <w:lang w:val="sq-AL"/>
        </w:rPr>
        <w:t>Pika 4, ndryshon si më poshtë vijon:</w:t>
      </w:r>
    </w:p>
    <w:p w14:paraId="6FA4D728" w14:textId="0B665086" w:rsidR="001D523B" w:rsidRPr="00F52F5F" w:rsidRDefault="003474F7" w:rsidP="001E0384">
      <w:pPr>
        <w:widowControl w:val="0"/>
        <w:overflowPunct w:val="0"/>
        <w:autoSpaceDE w:val="0"/>
        <w:autoSpaceDN w:val="0"/>
        <w:adjustRightInd w:val="0"/>
        <w:spacing w:after="0" w:line="240" w:lineRule="auto"/>
        <w:ind w:right="20"/>
        <w:jc w:val="both"/>
        <w:rPr>
          <w:rFonts w:ascii="Times New Roman" w:hAnsi="Times New Roman" w:cs="Times New Roman"/>
          <w:sz w:val="24"/>
          <w:szCs w:val="24"/>
          <w:lang w:val="sq-AL"/>
        </w:rPr>
      </w:pPr>
      <w:r w:rsidRPr="00F52F5F">
        <w:rPr>
          <w:rFonts w:ascii="Times New Roman" w:hAnsi="Times New Roman" w:cs="Times New Roman"/>
          <w:sz w:val="24"/>
          <w:szCs w:val="24"/>
          <w:lang w:val="sq-AL"/>
        </w:rPr>
        <w:t>“</w:t>
      </w:r>
      <w:r w:rsidR="001D523B" w:rsidRPr="00F52F5F">
        <w:rPr>
          <w:rFonts w:ascii="Times New Roman" w:hAnsi="Times New Roman" w:cs="Times New Roman"/>
          <w:sz w:val="24"/>
          <w:szCs w:val="24"/>
          <w:lang w:val="sq-AL"/>
        </w:rPr>
        <w:t>4. Audituesi ligjor ose shoqëria e auditimit nuk duhet të pranojë angazhimin e auditimit, nëse vendimi i emërimit i përmendur në këtë nen, nuk është në përputhje me kërkesat e këtij neni dhe kushtet e tjera të kryerjes së angazhimit të auditimit, të përcaktuara në këtë ligj.</w:t>
      </w:r>
      <w:r w:rsidRPr="00F52F5F">
        <w:rPr>
          <w:rFonts w:ascii="Times New Roman" w:hAnsi="Times New Roman" w:cs="Times New Roman"/>
          <w:sz w:val="24"/>
          <w:szCs w:val="24"/>
          <w:lang w:val="sq-AL"/>
        </w:rPr>
        <w:t>”.</w:t>
      </w:r>
    </w:p>
    <w:p w14:paraId="622C8788" w14:textId="77777777" w:rsidR="00B66873" w:rsidRPr="00DE3743" w:rsidRDefault="00B66873" w:rsidP="001E0384">
      <w:pPr>
        <w:spacing w:after="0" w:line="240" w:lineRule="auto"/>
        <w:jc w:val="both"/>
        <w:rPr>
          <w:rFonts w:ascii="Times New Roman" w:hAnsi="Times New Roman" w:cs="Times New Roman"/>
          <w:sz w:val="24"/>
          <w:szCs w:val="24"/>
          <w:lang w:val="sq-AL"/>
        </w:rPr>
      </w:pPr>
    </w:p>
    <w:p w14:paraId="615855AE" w14:textId="259199C6" w:rsidR="00B66873" w:rsidRPr="00DE3743" w:rsidRDefault="00B66873" w:rsidP="001E0384">
      <w:pPr>
        <w:spacing w:after="0" w:line="240" w:lineRule="auto"/>
        <w:jc w:val="center"/>
        <w:rPr>
          <w:rFonts w:ascii="Times New Roman" w:hAnsi="Times New Roman" w:cs="Times New Roman"/>
          <w:b/>
          <w:sz w:val="24"/>
          <w:szCs w:val="24"/>
          <w:lang w:val="sq-AL"/>
        </w:rPr>
      </w:pPr>
      <w:r w:rsidRPr="00DE3743">
        <w:rPr>
          <w:rFonts w:ascii="Times New Roman" w:hAnsi="Times New Roman" w:cs="Times New Roman"/>
          <w:b/>
          <w:sz w:val="24"/>
          <w:szCs w:val="24"/>
          <w:lang w:val="sq-AL"/>
        </w:rPr>
        <w:t xml:space="preserve">Neni </w:t>
      </w:r>
      <w:r w:rsidR="00A259F8">
        <w:rPr>
          <w:rFonts w:ascii="Times New Roman" w:hAnsi="Times New Roman" w:cs="Times New Roman"/>
          <w:b/>
          <w:sz w:val="24"/>
          <w:szCs w:val="24"/>
          <w:lang w:val="sq-AL"/>
        </w:rPr>
        <w:t>1</w:t>
      </w:r>
      <w:r w:rsidR="00B22977">
        <w:rPr>
          <w:rFonts w:ascii="Times New Roman" w:hAnsi="Times New Roman" w:cs="Times New Roman"/>
          <w:b/>
          <w:sz w:val="24"/>
          <w:szCs w:val="24"/>
          <w:lang w:val="sq-AL"/>
        </w:rPr>
        <w:t>7</w:t>
      </w:r>
    </w:p>
    <w:p w14:paraId="14DBD5EC" w14:textId="77777777" w:rsidR="003D43FB" w:rsidRPr="00DE3743" w:rsidRDefault="003D43FB" w:rsidP="001E0384">
      <w:pPr>
        <w:autoSpaceDE w:val="0"/>
        <w:autoSpaceDN w:val="0"/>
        <w:adjustRightInd w:val="0"/>
        <w:spacing w:after="0" w:line="240" w:lineRule="auto"/>
        <w:rPr>
          <w:rFonts w:ascii="Times New Roman" w:hAnsi="Times New Roman" w:cs="Times New Roman"/>
          <w:sz w:val="24"/>
          <w:szCs w:val="24"/>
          <w:lang w:val="sq-AL"/>
        </w:rPr>
      </w:pPr>
    </w:p>
    <w:p w14:paraId="50FA03E6" w14:textId="478638E4" w:rsidR="003474F7" w:rsidRPr="00DE3743" w:rsidRDefault="006E35F9" w:rsidP="001E0384">
      <w:pPr>
        <w:autoSpaceDE w:val="0"/>
        <w:autoSpaceDN w:val="0"/>
        <w:adjustRightInd w:val="0"/>
        <w:spacing w:after="0" w:line="240" w:lineRule="auto"/>
        <w:rPr>
          <w:rFonts w:ascii="Times New Roman" w:hAnsi="Times New Roman" w:cs="Times New Roman"/>
          <w:sz w:val="24"/>
          <w:szCs w:val="24"/>
          <w:lang w:val="sq-AL"/>
        </w:rPr>
      </w:pPr>
      <w:r>
        <w:rPr>
          <w:rFonts w:ascii="Times New Roman" w:hAnsi="Times New Roman" w:cs="Times New Roman"/>
          <w:sz w:val="24"/>
          <w:szCs w:val="24"/>
          <w:lang w:val="sq-AL"/>
        </w:rPr>
        <w:t>N</w:t>
      </w:r>
      <w:r w:rsidR="001D523B" w:rsidRPr="00DE3743">
        <w:rPr>
          <w:rFonts w:ascii="Times New Roman" w:hAnsi="Times New Roman" w:cs="Times New Roman"/>
          <w:sz w:val="24"/>
          <w:szCs w:val="24"/>
          <w:lang w:val="sq-AL"/>
        </w:rPr>
        <w:t>eni 46 ndrysho</w:t>
      </w:r>
      <w:r w:rsidR="003923B7" w:rsidRPr="00DE3743">
        <w:rPr>
          <w:rFonts w:ascii="Times New Roman" w:hAnsi="Times New Roman" w:cs="Times New Roman"/>
          <w:sz w:val="24"/>
          <w:szCs w:val="24"/>
          <w:lang w:val="sq-AL"/>
        </w:rPr>
        <w:t>n</w:t>
      </w:r>
      <w:r w:rsidR="001D523B" w:rsidRPr="00DE3743">
        <w:rPr>
          <w:rFonts w:ascii="Times New Roman" w:hAnsi="Times New Roman" w:cs="Times New Roman"/>
          <w:sz w:val="24"/>
          <w:szCs w:val="24"/>
          <w:lang w:val="sq-AL"/>
        </w:rPr>
        <w:t xml:space="preserve"> si më poshtë:</w:t>
      </w:r>
    </w:p>
    <w:p w14:paraId="0300B760" w14:textId="16B5C82E" w:rsidR="00D16640" w:rsidRPr="00DE3743" w:rsidRDefault="006D0FC6" w:rsidP="001E0384">
      <w:pPr>
        <w:pStyle w:val="ListParagraph"/>
        <w:numPr>
          <w:ilvl w:val="0"/>
          <w:numId w:val="31"/>
        </w:numPr>
        <w:spacing w:after="0" w:line="240" w:lineRule="auto"/>
        <w:ind w:left="360"/>
        <w:jc w:val="both"/>
        <w:rPr>
          <w:rFonts w:ascii="Times New Roman" w:hAnsi="Times New Roman" w:cs="Times New Roman"/>
          <w:sz w:val="24"/>
          <w:szCs w:val="24"/>
          <w:lang w:val="sq-AL"/>
        </w:rPr>
      </w:pPr>
      <w:r>
        <w:rPr>
          <w:rFonts w:ascii="Times New Roman" w:hAnsi="Times New Roman" w:cs="Times New Roman"/>
          <w:sz w:val="24"/>
          <w:szCs w:val="24"/>
          <w:lang w:val="sq-AL"/>
        </w:rPr>
        <w:t>“</w:t>
      </w:r>
      <w:r w:rsidR="001D523B" w:rsidRPr="00DE3743">
        <w:rPr>
          <w:rFonts w:ascii="Times New Roman" w:hAnsi="Times New Roman" w:cs="Times New Roman"/>
          <w:sz w:val="24"/>
          <w:szCs w:val="24"/>
          <w:lang w:val="sq-AL"/>
        </w:rPr>
        <w:t>Çdo NJEIP duhet të ketë një komitet auditimi. Komiteti i auditimit duhet të jetë ose një komitet i pavarur ose një komitet i organit administrativ ose organit mbikëqyrës të njësisë ekonomike të audituar. Komiteti</w:t>
      </w:r>
      <w:r w:rsidR="006763F4">
        <w:rPr>
          <w:rFonts w:ascii="Times New Roman" w:hAnsi="Times New Roman" w:cs="Times New Roman"/>
          <w:sz w:val="24"/>
          <w:szCs w:val="24"/>
          <w:lang w:val="sq-AL"/>
        </w:rPr>
        <w:t xml:space="preserve"> </w:t>
      </w:r>
      <w:r w:rsidR="001D523B" w:rsidRPr="00DE3743">
        <w:rPr>
          <w:rFonts w:ascii="Times New Roman" w:hAnsi="Times New Roman" w:cs="Times New Roman"/>
          <w:sz w:val="24"/>
          <w:szCs w:val="24"/>
          <w:lang w:val="sq-AL"/>
        </w:rPr>
        <w:t>është i përbërë nga anëtarë jo ekzekutivë të organit administrativ dhe/ose anëtarë të organit mbikëqyrës të njësisë ekonomike të audituar dhe/ose anëtarë të emëruar nga asambleja e përgjithshme e aksionerëve/ortakëve të njësisë ekonomike të audituar ose nga një organ ekuivalent më të për subjektet pa aksionerë/ortak.</w:t>
      </w:r>
    </w:p>
    <w:p w14:paraId="542DA932" w14:textId="09B46926" w:rsidR="001D523B" w:rsidRPr="006763F4" w:rsidRDefault="001D523B" w:rsidP="001E0384">
      <w:pPr>
        <w:pStyle w:val="ListParagraph"/>
        <w:spacing w:after="0" w:line="240" w:lineRule="auto"/>
        <w:ind w:left="360"/>
        <w:jc w:val="both"/>
        <w:rPr>
          <w:rFonts w:ascii="Times New Roman" w:hAnsi="Times New Roman" w:cs="Times New Roman"/>
          <w:sz w:val="24"/>
          <w:szCs w:val="24"/>
          <w:lang w:val="sq-AL"/>
        </w:rPr>
      </w:pPr>
      <w:r w:rsidRPr="00DE3743">
        <w:rPr>
          <w:rFonts w:ascii="Times New Roman" w:hAnsi="Times New Roman" w:cs="Times New Roman"/>
          <w:sz w:val="24"/>
          <w:szCs w:val="24"/>
          <w:lang w:val="sq-AL"/>
        </w:rPr>
        <w:t>Të paktën një anëtar i komitetit të auditimit duhet të ketë aftësi profesionale në kontabilitet dhe/ose auditim.</w:t>
      </w:r>
      <w:r w:rsidR="006763F4">
        <w:rPr>
          <w:rFonts w:ascii="Times New Roman" w:hAnsi="Times New Roman" w:cs="Times New Roman"/>
          <w:sz w:val="24"/>
          <w:szCs w:val="24"/>
          <w:lang w:val="sq-AL"/>
        </w:rPr>
        <w:t xml:space="preserve"> </w:t>
      </w:r>
      <w:r w:rsidRPr="00DE3743">
        <w:rPr>
          <w:rFonts w:ascii="Times New Roman" w:hAnsi="Times New Roman" w:cs="Times New Roman"/>
          <w:sz w:val="24"/>
          <w:szCs w:val="24"/>
          <w:lang w:val="sq-AL"/>
        </w:rPr>
        <w:t>Anëtarët e komitetit në tërësi duhet të kenë njohuri të lidhura me sektorin në të cilin operon njësia ekonomike e audituar.</w:t>
      </w:r>
      <w:r w:rsidR="006763F4">
        <w:rPr>
          <w:rFonts w:ascii="Times New Roman" w:hAnsi="Times New Roman" w:cs="Times New Roman"/>
          <w:sz w:val="24"/>
          <w:szCs w:val="24"/>
          <w:lang w:val="sq-AL"/>
        </w:rPr>
        <w:t xml:space="preserve"> </w:t>
      </w:r>
      <w:r w:rsidRPr="006763F4">
        <w:rPr>
          <w:rFonts w:ascii="Times New Roman" w:hAnsi="Times New Roman" w:cs="Times New Roman"/>
          <w:sz w:val="24"/>
          <w:szCs w:val="24"/>
          <w:lang w:val="sq-AL"/>
        </w:rPr>
        <w:t>Shumica e anëtarëve të komitetit të auditimit duhet të jenë të pavarur nga njësia ekonomike e audituar. Kryetari i komitetit të auditimit emërohet nga anëtarët e tij ose nga organi mbikëqyrës i njësisë ekonomike të audituar dhe është i pavarur nga njësia ekonomike e audituar. Kryetari i komitetit të auditimit mund të zgjidhet edhe nga asambleja e përgjithshme e ortakëve të NJEIP çdo vit.</w:t>
      </w:r>
    </w:p>
    <w:p w14:paraId="11E31587" w14:textId="77777777" w:rsidR="003474F7" w:rsidRPr="00DE3743" w:rsidRDefault="001D523B" w:rsidP="001E0384">
      <w:pPr>
        <w:pStyle w:val="ListParagraph"/>
        <w:numPr>
          <w:ilvl w:val="0"/>
          <w:numId w:val="31"/>
        </w:numPr>
        <w:spacing w:after="0" w:line="240" w:lineRule="auto"/>
        <w:ind w:left="360"/>
        <w:jc w:val="both"/>
        <w:rPr>
          <w:rFonts w:ascii="Times New Roman" w:hAnsi="Times New Roman" w:cs="Times New Roman"/>
          <w:sz w:val="24"/>
          <w:szCs w:val="24"/>
          <w:lang w:val="sq-AL"/>
        </w:rPr>
      </w:pPr>
      <w:r w:rsidRPr="00DE3743">
        <w:rPr>
          <w:rFonts w:ascii="Times New Roman" w:hAnsi="Times New Roman" w:cs="Times New Roman"/>
          <w:sz w:val="24"/>
          <w:szCs w:val="24"/>
          <w:lang w:val="sq-AL"/>
        </w:rPr>
        <w:t>Pa cenuar përgjegjësinë e administratorit të shoqërisë, anëtarëve të organeve administrative ose mbikëqyrëse, ose të anëtarëve të tjerë të emëruar nga asambleja e përgjithshme e aksionerëve/ortakëve të njësisë ekonomike të audituar, komiteti i auditimit do të ketë, ndër të tjera, detyrat e mëposhtme:</w:t>
      </w:r>
    </w:p>
    <w:p w14:paraId="2A305E0E" w14:textId="77777777" w:rsidR="003474F7" w:rsidRPr="00DE3743" w:rsidRDefault="001D523B" w:rsidP="001E0384">
      <w:pPr>
        <w:pStyle w:val="ListParagraph"/>
        <w:spacing w:after="0" w:line="240" w:lineRule="auto"/>
        <w:ind w:left="360"/>
        <w:jc w:val="both"/>
        <w:rPr>
          <w:rFonts w:ascii="Times New Roman" w:hAnsi="Times New Roman" w:cs="Times New Roman"/>
          <w:sz w:val="24"/>
          <w:szCs w:val="24"/>
          <w:lang w:val="sq-AL"/>
        </w:rPr>
      </w:pPr>
      <w:r w:rsidRPr="00DE3743">
        <w:rPr>
          <w:rFonts w:ascii="Times New Roman" w:hAnsi="Times New Roman" w:cs="Times New Roman"/>
          <w:sz w:val="24"/>
          <w:szCs w:val="24"/>
          <w:lang w:val="sq-AL"/>
        </w:rPr>
        <w:t>a) informimin e administratorit të shoqërisë ose anëtarëve të organit administrativ ose mbikëqyrës të njësisë ekonomike të audituar mbi rezultatin e auditimit ligjor  dhe, ku është e zbatueshme, mbi rezultatet e dhënies së sigurisë për raportimin e qëndrueshmërisë, dhe dhënien e shpjegimeve se si auditimi ligjor dhe dhënia e sigurisë mbi raportimin e qëndrueshmërisë kontribuon në integritetin e raportimit financiar dhe qëndrueshmërisë, dhe rolit të komitetit të auditimit në këtë proces;</w:t>
      </w:r>
      <w:r w:rsidRPr="00DE3743">
        <w:rPr>
          <w:rFonts w:ascii="Times New Roman" w:hAnsi="Times New Roman" w:cs="Times New Roman"/>
          <w:sz w:val="24"/>
          <w:szCs w:val="24"/>
          <w:lang w:val="sq-AL"/>
        </w:rPr>
        <w:br/>
        <w:t>b) monitorimin e procesit të raportimit financiar dhe, ku është e zbatueshme, të dhënies së sigurisë për raportimin e qëndrueshmërisë dhe paraqitjen e rekomandimeve apo propozimeve për të siguruar integritetin e tyre;</w:t>
      </w:r>
    </w:p>
    <w:p w14:paraId="310746A2" w14:textId="77777777" w:rsidR="00D16640" w:rsidRPr="00DE3743" w:rsidRDefault="001D523B" w:rsidP="001E0384">
      <w:pPr>
        <w:pStyle w:val="ListParagraph"/>
        <w:spacing w:after="0" w:line="240" w:lineRule="auto"/>
        <w:ind w:left="360"/>
        <w:jc w:val="both"/>
        <w:rPr>
          <w:rFonts w:ascii="Times New Roman" w:hAnsi="Times New Roman" w:cs="Times New Roman"/>
          <w:sz w:val="24"/>
          <w:szCs w:val="24"/>
          <w:lang w:val="sq-AL"/>
        </w:rPr>
      </w:pPr>
      <w:r w:rsidRPr="00DE3743">
        <w:rPr>
          <w:rFonts w:ascii="Times New Roman" w:hAnsi="Times New Roman" w:cs="Times New Roman"/>
          <w:sz w:val="24"/>
          <w:szCs w:val="24"/>
          <w:lang w:val="sq-AL"/>
        </w:rPr>
        <w:t>c) monitorimin e efektivitetit të kontrollit të brendshëm të cilësisë dhe sistemeve të menaxhimit të rrezikut të ndërmarrjes dhe, sipas rastit, të auditimit të brendshëm, në lidhje me raportimin financiar dhe, ku është e zbatueshme, të dhënies së sigurisë për raportimin e qëndrueshmërisë, të njësisë ekonomike të audituar, pa cenuar pavarësinë e tij;</w:t>
      </w:r>
    </w:p>
    <w:p w14:paraId="10541C16" w14:textId="77777777" w:rsidR="006763F4" w:rsidRDefault="001D523B" w:rsidP="001E0384">
      <w:pPr>
        <w:pStyle w:val="ListParagraph"/>
        <w:spacing w:after="0" w:line="240" w:lineRule="auto"/>
        <w:ind w:left="360"/>
        <w:jc w:val="both"/>
        <w:rPr>
          <w:rFonts w:ascii="Times New Roman" w:hAnsi="Times New Roman" w:cs="Times New Roman"/>
          <w:sz w:val="24"/>
          <w:szCs w:val="24"/>
          <w:lang w:val="sq-AL"/>
        </w:rPr>
      </w:pPr>
      <w:r w:rsidRPr="00DE3743">
        <w:rPr>
          <w:rFonts w:ascii="Times New Roman" w:hAnsi="Times New Roman" w:cs="Times New Roman"/>
          <w:sz w:val="24"/>
          <w:szCs w:val="24"/>
          <w:lang w:val="sq-AL"/>
        </w:rPr>
        <w:t>ç) monitorimin e auditimit ligjor të pasqyrave financiare vjetore individuale dhe të konsoliduara, dhe, ku është e zbatueshme, dhënien e sigurisë për raportimin vjetor dhe të konsoliduar të qëndrueshmërisë, në veçanti të kryerjes së angazhimit të auditimit ligjor, duke marrë parasysh çdo gjetje dhe konkluzion të kontrolleve për sigurimin e cilësisë të realizuara nga BMP;</w:t>
      </w:r>
      <w:r w:rsidRPr="00DE3743">
        <w:rPr>
          <w:rFonts w:ascii="Times New Roman" w:hAnsi="Times New Roman" w:cs="Times New Roman"/>
          <w:sz w:val="24"/>
          <w:szCs w:val="24"/>
          <w:lang w:val="sq-AL"/>
        </w:rPr>
        <w:br/>
        <w:t>d) kontrollin dhe monitorimin e pavarësisë së shoqërive audituese në përputhje me kërkesat përkatëse të kodit të etikës dhe të këtij ligji dhe, në veçanti, përshtatshmërisë së ofrimit të shërbimeve jo-audituese për njësinë ekonomike të audituar;</w:t>
      </w:r>
    </w:p>
    <w:p w14:paraId="40D9761E" w14:textId="2186BB6A" w:rsidR="001D523B" w:rsidRPr="00DE3743" w:rsidRDefault="001D523B" w:rsidP="001E0384">
      <w:pPr>
        <w:pStyle w:val="ListParagraph"/>
        <w:spacing w:after="0" w:line="240" w:lineRule="auto"/>
        <w:ind w:left="360"/>
        <w:jc w:val="both"/>
        <w:rPr>
          <w:rFonts w:ascii="Times New Roman" w:hAnsi="Times New Roman" w:cs="Times New Roman"/>
          <w:sz w:val="24"/>
          <w:szCs w:val="24"/>
          <w:lang w:val="sq-AL"/>
        </w:rPr>
      </w:pPr>
      <w:r w:rsidRPr="00DE3743">
        <w:rPr>
          <w:rFonts w:ascii="Times New Roman" w:hAnsi="Times New Roman" w:cs="Times New Roman"/>
          <w:sz w:val="24"/>
          <w:szCs w:val="24"/>
          <w:lang w:val="sq-AL"/>
        </w:rPr>
        <w:lastRenderedPageBreak/>
        <w:t>dh) kryerjen e procedurës së përzgjedhjes së shoqërisë audituese dhe të rekomandojë shoqërinë audituese, që do të emërohet nga asambleja e përgjithshme e aksionarëve/ortakëve, te anëtarët e organit administrativ ose mbikëqyrës, në përputhje me kërkesat e zbatueshme në fuqi.</w:t>
      </w:r>
    </w:p>
    <w:p w14:paraId="1CC3B81D" w14:textId="4BDB4098" w:rsidR="005D6E69" w:rsidRPr="0039089E" w:rsidRDefault="001D523B" w:rsidP="001E0384">
      <w:pPr>
        <w:pStyle w:val="ListParagraph"/>
        <w:numPr>
          <w:ilvl w:val="0"/>
          <w:numId w:val="31"/>
        </w:numPr>
        <w:spacing w:after="0" w:line="240" w:lineRule="auto"/>
        <w:ind w:left="360"/>
        <w:jc w:val="both"/>
        <w:rPr>
          <w:rFonts w:ascii="Times New Roman" w:hAnsi="Times New Roman" w:cs="Times New Roman"/>
          <w:sz w:val="24"/>
          <w:szCs w:val="24"/>
          <w:lang w:val="sq-AL"/>
        </w:rPr>
      </w:pPr>
      <w:r w:rsidRPr="00DE3743">
        <w:rPr>
          <w:rFonts w:ascii="Times New Roman" w:hAnsi="Times New Roman" w:cs="Times New Roman"/>
          <w:sz w:val="24"/>
          <w:szCs w:val="24"/>
          <w:lang w:val="sq-AL"/>
        </w:rPr>
        <w:t>Shoqëria audituese raporton çdo vit në komitetin e auditimit për çështjet kryesore që dalin nga auditimi ligjor dhe ndihmon komitetin e auditimit në kryerjen e detyrave të tij.</w:t>
      </w:r>
      <w:r w:rsidR="006D0FC6">
        <w:rPr>
          <w:rFonts w:ascii="Times New Roman" w:hAnsi="Times New Roman" w:cs="Times New Roman"/>
          <w:sz w:val="24"/>
          <w:szCs w:val="24"/>
          <w:lang w:val="sq-AL"/>
        </w:rPr>
        <w:t>”.</w:t>
      </w:r>
    </w:p>
    <w:p w14:paraId="0BA3E1A8" w14:textId="77777777" w:rsidR="00230FCD" w:rsidRDefault="00230FCD" w:rsidP="001E0384">
      <w:pPr>
        <w:spacing w:after="0" w:line="240" w:lineRule="auto"/>
        <w:jc w:val="center"/>
        <w:rPr>
          <w:rFonts w:ascii="Times New Roman" w:hAnsi="Times New Roman" w:cs="Times New Roman"/>
          <w:b/>
          <w:sz w:val="24"/>
          <w:szCs w:val="24"/>
          <w:lang w:val="sq-AL"/>
        </w:rPr>
      </w:pPr>
    </w:p>
    <w:p w14:paraId="178A5107" w14:textId="77777777" w:rsidR="00230FCD" w:rsidRDefault="00230FCD" w:rsidP="001E0384">
      <w:pPr>
        <w:spacing w:after="0" w:line="240" w:lineRule="auto"/>
        <w:jc w:val="center"/>
        <w:rPr>
          <w:rFonts w:ascii="Times New Roman" w:hAnsi="Times New Roman" w:cs="Times New Roman"/>
          <w:b/>
          <w:sz w:val="24"/>
          <w:szCs w:val="24"/>
          <w:lang w:val="sq-AL"/>
        </w:rPr>
      </w:pPr>
    </w:p>
    <w:p w14:paraId="614C9CAD" w14:textId="38FDE516" w:rsidR="001D523B" w:rsidRPr="00DE3743" w:rsidRDefault="001D523B" w:rsidP="001E0384">
      <w:pPr>
        <w:spacing w:after="0" w:line="240" w:lineRule="auto"/>
        <w:jc w:val="center"/>
        <w:rPr>
          <w:rFonts w:ascii="Times New Roman" w:hAnsi="Times New Roman" w:cs="Times New Roman"/>
          <w:b/>
          <w:sz w:val="24"/>
          <w:szCs w:val="24"/>
          <w:lang w:val="sq-AL"/>
        </w:rPr>
      </w:pPr>
      <w:r w:rsidRPr="00DE3743">
        <w:rPr>
          <w:rFonts w:ascii="Times New Roman" w:hAnsi="Times New Roman" w:cs="Times New Roman"/>
          <w:b/>
          <w:sz w:val="24"/>
          <w:szCs w:val="24"/>
          <w:lang w:val="sq-AL"/>
        </w:rPr>
        <w:t xml:space="preserve">Neni </w:t>
      </w:r>
      <w:r w:rsidR="0053101A">
        <w:rPr>
          <w:rFonts w:ascii="Times New Roman" w:hAnsi="Times New Roman" w:cs="Times New Roman"/>
          <w:b/>
          <w:sz w:val="24"/>
          <w:szCs w:val="24"/>
          <w:lang w:val="sq-AL"/>
        </w:rPr>
        <w:t>1</w:t>
      </w:r>
      <w:r w:rsidR="00422F5E">
        <w:rPr>
          <w:rFonts w:ascii="Times New Roman" w:hAnsi="Times New Roman" w:cs="Times New Roman"/>
          <w:b/>
          <w:sz w:val="24"/>
          <w:szCs w:val="24"/>
          <w:lang w:val="sq-AL"/>
        </w:rPr>
        <w:t>8</w:t>
      </w:r>
    </w:p>
    <w:p w14:paraId="53239454" w14:textId="77777777" w:rsidR="001D523B" w:rsidRPr="00DE3743" w:rsidRDefault="001D523B" w:rsidP="001E0384">
      <w:pPr>
        <w:autoSpaceDE w:val="0"/>
        <w:autoSpaceDN w:val="0"/>
        <w:adjustRightInd w:val="0"/>
        <w:spacing w:after="0" w:line="240" w:lineRule="auto"/>
        <w:rPr>
          <w:rFonts w:ascii="Times New Roman" w:hAnsi="Times New Roman" w:cs="Times New Roman"/>
          <w:sz w:val="24"/>
          <w:szCs w:val="24"/>
          <w:lang w:val="sq-AL"/>
        </w:rPr>
      </w:pPr>
    </w:p>
    <w:p w14:paraId="16FE418B" w14:textId="504355FE" w:rsidR="001D523B" w:rsidRPr="00DE3743" w:rsidRDefault="00DC769C" w:rsidP="001E0384">
      <w:pPr>
        <w:autoSpaceDE w:val="0"/>
        <w:autoSpaceDN w:val="0"/>
        <w:adjustRightInd w:val="0"/>
        <w:spacing w:after="0" w:line="240" w:lineRule="auto"/>
        <w:rPr>
          <w:rFonts w:ascii="Times New Roman" w:hAnsi="Times New Roman" w:cs="Times New Roman"/>
          <w:sz w:val="24"/>
          <w:szCs w:val="24"/>
          <w:lang w:val="sq-AL"/>
        </w:rPr>
      </w:pPr>
      <w:r>
        <w:rPr>
          <w:rFonts w:ascii="Times New Roman" w:hAnsi="Times New Roman" w:cs="Times New Roman"/>
          <w:sz w:val="24"/>
          <w:szCs w:val="24"/>
          <w:lang w:val="sq-AL"/>
        </w:rPr>
        <w:t>P</w:t>
      </w:r>
      <w:r w:rsidR="00A259F8">
        <w:rPr>
          <w:rFonts w:ascii="Times New Roman" w:hAnsi="Times New Roman" w:cs="Times New Roman"/>
          <w:sz w:val="24"/>
          <w:szCs w:val="24"/>
          <w:lang w:val="sq-AL"/>
        </w:rPr>
        <w:t xml:space="preserve">as nenit 46 </w:t>
      </w:r>
      <w:r w:rsidR="003923B7" w:rsidRPr="00DE3743">
        <w:rPr>
          <w:rFonts w:ascii="Times New Roman" w:hAnsi="Times New Roman" w:cs="Times New Roman"/>
          <w:sz w:val="24"/>
          <w:szCs w:val="24"/>
          <w:lang w:val="sq-AL"/>
        </w:rPr>
        <w:t xml:space="preserve">shtohet </w:t>
      </w:r>
      <w:r w:rsidR="001D523B" w:rsidRPr="00DE3743">
        <w:rPr>
          <w:rFonts w:ascii="Times New Roman" w:hAnsi="Times New Roman" w:cs="Times New Roman"/>
          <w:sz w:val="24"/>
          <w:szCs w:val="24"/>
          <w:lang w:val="sq-AL"/>
        </w:rPr>
        <w:t xml:space="preserve">neni 46/1 </w:t>
      </w:r>
      <w:r w:rsidR="00D2010B">
        <w:rPr>
          <w:rFonts w:ascii="Times New Roman" w:hAnsi="Times New Roman" w:cs="Times New Roman"/>
          <w:sz w:val="24"/>
          <w:szCs w:val="24"/>
          <w:lang w:val="sq-AL"/>
        </w:rPr>
        <w:t xml:space="preserve">si </w:t>
      </w:r>
      <w:r w:rsidR="001D523B" w:rsidRPr="00DE3743">
        <w:rPr>
          <w:rFonts w:ascii="Times New Roman" w:hAnsi="Times New Roman" w:cs="Times New Roman"/>
          <w:sz w:val="24"/>
          <w:szCs w:val="24"/>
          <w:lang w:val="sq-AL"/>
        </w:rPr>
        <w:t>më poshtë vijon:</w:t>
      </w:r>
    </w:p>
    <w:p w14:paraId="74ACD02A" w14:textId="77777777" w:rsidR="005C1708" w:rsidRPr="00DE3743" w:rsidRDefault="005C1708" w:rsidP="001E0384">
      <w:pPr>
        <w:autoSpaceDE w:val="0"/>
        <w:autoSpaceDN w:val="0"/>
        <w:adjustRightInd w:val="0"/>
        <w:spacing w:after="0" w:line="240" w:lineRule="auto"/>
        <w:rPr>
          <w:rFonts w:ascii="Times New Roman" w:hAnsi="Times New Roman" w:cs="Times New Roman"/>
          <w:sz w:val="24"/>
          <w:szCs w:val="24"/>
          <w:lang w:val="sq-AL"/>
        </w:rPr>
      </w:pPr>
    </w:p>
    <w:p w14:paraId="7A3305C4" w14:textId="083E371C" w:rsidR="003923B7" w:rsidRPr="00715A44" w:rsidRDefault="003923B7" w:rsidP="001E0384">
      <w:pPr>
        <w:autoSpaceDE w:val="0"/>
        <w:autoSpaceDN w:val="0"/>
        <w:adjustRightInd w:val="0"/>
        <w:spacing w:after="0" w:line="240" w:lineRule="auto"/>
        <w:jc w:val="center"/>
        <w:rPr>
          <w:rFonts w:ascii="Times New Roman" w:hAnsi="Times New Roman" w:cs="Times New Roman"/>
          <w:sz w:val="24"/>
          <w:szCs w:val="24"/>
          <w:lang w:val="sq-AL"/>
        </w:rPr>
      </w:pPr>
      <w:r w:rsidRPr="00715A44">
        <w:rPr>
          <w:rFonts w:ascii="Times New Roman" w:hAnsi="Times New Roman" w:cs="Times New Roman"/>
          <w:sz w:val="24"/>
          <w:szCs w:val="24"/>
          <w:lang w:val="sq-AL"/>
        </w:rPr>
        <w:t>Neni 46/1</w:t>
      </w:r>
    </w:p>
    <w:p w14:paraId="55D4D02A" w14:textId="3056526B" w:rsidR="003923B7" w:rsidRPr="00DE3743" w:rsidRDefault="003923B7" w:rsidP="001E0384">
      <w:pPr>
        <w:autoSpaceDE w:val="0"/>
        <w:autoSpaceDN w:val="0"/>
        <w:adjustRightInd w:val="0"/>
        <w:spacing w:after="0" w:line="240" w:lineRule="auto"/>
        <w:jc w:val="center"/>
        <w:rPr>
          <w:rFonts w:ascii="Times New Roman" w:hAnsi="Times New Roman" w:cs="Times New Roman"/>
          <w:b/>
          <w:bCs/>
          <w:sz w:val="24"/>
          <w:szCs w:val="24"/>
          <w:lang w:val="sq-AL"/>
        </w:rPr>
      </w:pPr>
      <w:r w:rsidRPr="00DE3743">
        <w:rPr>
          <w:rFonts w:ascii="Times New Roman" w:hAnsi="Times New Roman" w:cs="Times New Roman"/>
          <w:b/>
          <w:bCs/>
          <w:sz w:val="24"/>
          <w:szCs w:val="24"/>
          <w:lang w:val="sq-AL"/>
        </w:rPr>
        <w:t>Rishikimi i kontrollit të cilësisë së angazhimit</w:t>
      </w:r>
    </w:p>
    <w:p w14:paraId="6CCE9E4F" w14:textId="77777777" w:rsidR="003923B7" w:rsidRPr="00DE3743" w:rsidRDefault="003923B7" w:rsidP="001E0384">
      <w:pPr>
        <w:autoSpaceDE w:val="0"/>
        <w:autoSpaceDN w:val="0"/>
        <w:adjustRightInd w:val="0"/>
        <w:spacing w:after="0" w:line="240" w:lineRule="auto"/>
        <w:jc w:val="both"/>
        <w:rPr>
          <w:rFonts w:ascii="Times New Roman" w:hAnsi="Times New Roman" w:cs="Times New Roman"/>
          <w:sz w:val="24"/>
          <w:szCs w:val="24"/>
          <w:lang w:val="sq-AL"/>
        </w:rPr>
      </w:pPr>
    </w:p>
    <w:p w14:paraId="4DD2A2D3" w14:textId="20945006" w:rsidR="001D523B" w:rsidRPr="00DE3743" w:rsidRDefault="006D0FC6" w:rsidP="001E0384">
      <w:pPr>
        <w:pStyle w:val="ListParagraph"/>
        <w:numPr>
          <w:ilvl w:val="0"/>
          <w:numId w:val="33"/>
        </w:numPr>
        <w:autoSpaceDE w:val="0"/>
        <w:autoSpaceDN w:val="0"/>
        <w:adjustRightInd w:val="0"/>
        <w:spacing w:after="0" w:line="240" w:lineRule="auto"/>
        <w:ind w:left="360"/>
        <w:jc w:val="both"/>
        <w:rPr>
          <w:rFonts w:ascii="Times New Roman" w:eastAsia="Times New Roman" w:hAnsi="Times New Roman" w:cs="Times New Roman"/>
          <w:sz w:val="24"/>
          <w:szCs w:val="24"/>
          <w:lang w:val="sq-AL" w:eastAsia="sq-AL"/>
        </w:rPr>
      </w:pPr>
      <w:r>
        <w:rPr>
          <w:rFonts w:ascii="Times New Roman" w:eastAsia="Times New Roman" w:hAnsi="Times New Roman" w:cs="Times New Roman"/>
          <w:sz w:val="24"/>
          <w:szCs w:val="24"/>
          <w:lang w:val="sq-AL" w:eastAsia="sq-AL"/>
        </w:rPr>
        <w:t>“</w:t>
      </w:r>
      <w:r w:rsidR="001D523B" w:rsidRPr="00DE3743">
        <w:rPr>
          <w:rFonts w:ascii="Times New Roman" w:eastAsia="Times New Roman" w:hAnsi="Times New Roman" w:cs="Times New Roman"/>
          <w:sz w:val="24"/>
          <w:szCs w:val="24"/>
          <w:lang w:val="sq-AL" w:eastAsia="sq-AL"/>
        </w:rPr>
        <w:t>Para lëshimit të raportit të auditimit dhe raportit shtesë për komitetin e auditimit, duhet të realizohet një rishikim i kontrollit të cilësisë së angazhimit, për të vlerësuar nëse audituesi ligjor ose ortaku kryesor i auditimit, kanë formuar në mënyrë të arsyeshme opinionin dhe konkluzionet e shprehura në draftin e këtyre raporteve.</w:t>
      </w:r>
    </w:p>
    <w:p w14:paraId="4ABB3077" w14:textId="21827C00" w:rsidR="001D523B" w:rsidRPr="00DE3743" w:rsidRDefault="001D523B" w:rsidP="001E0384">
      <w:pPr>
        <w:pStyle w:val="ListParagraph"/>
        <w:numPr>
          <w:ilvl w:val="0"/>
          <w:numId w:val="33"/>
        </w:numPr>
        <w:autoSpaceDE w:val="0"/>
        <w:autoSpaceDN w:val="0"/>
        <w:adjustRightInd w:val="0"/>
        <w:spacing w:after="0" w:line="240" w:lineRule="auto"/>
        <w:ind w:left="360"/>
        <w:jc w:val="both"/>
        <w:rPr>
          <w:rFonts w:ascii="Times New Roman" w:eastAsia="Times New Roman" w:hAnsi="Times New Roman" w:cs="Times New Roman"/>
          <w:sz w:val="24"/>
          <w:szCs w:val="24"/>
          <w:lang w:val="sq-AL" w:eastAsia="sq-AL"/>
        </w:rPr>
      </w:pPr>
      <w:r w:rsidRPr="00DE3743">
        <w:rPr>
          <w:rFonts w:ascii="Times New Roman" w:eastAsia="Times New Roman" w:hAnsi="Times New Roman" w:cs="Times New Roman"/>
          <w:sz w:val="24"/>
          <w:szCs w:val="24"/>
          <w:lang w:val="sq-AL" w:eastAsia="sq-AL"/>
        </w:rPr>
        <w:t>Rishikimi do të kryhet nga një rishikues i kontrollit të cilësisë së angazhimit. Rishikuesi duhet të jetë një auditues ligjor, i cili nuk ka është i përfshirë në kryerjen e auditimit ligjor subjekt i rishikimit.</w:t>
      </w:r>
    </w:p>
    <w:p w14:paraId="5C3C4B58" w14:textId="4930583D" w:rsidR="001D523B" w:rsidRPr="00DE3743" w:rsidRDefault="001D523B" w:rsidP="001E0384">
      <w:pPr>
        <w:pStyle w:val="ListParagraph"/>
        <w:numPr>
          <w:ilvl w:val="0"/>
          <w:numId w:val="33"/>
        </w:numPr>
        <w:autoSpaceDE w:val="0"/>
        <w:autoSpaceDN w:val="0"/>
        <w:adjustRightInd w:val="0"/>
        <w:spacing w:after="0" w:line="240" w:lineRule="auto"/>
        <w:ind w:left="360"/>
        <w:jc w:val="both"/>
        <w:rPr>
          <w:rFonts w:ascii="Times New Roman" w:hAnsi="Times New Roman" w:cs="Times New Roman"/>
          <w:sz w:val="24"/>
          <w:szCs w:val="24"/>
          <w:lang w:val="sq-AL"/>
        </w:rPr>
      </w:pPr>
      <w:r w:rsidRPr="00DE3743">
        <w:rPr>
          <w:rFonts w:ascii="Times New Roman" w:eastAsia="Times New Roman" w:hAnsi="Times New Roman" w:cs="Times New Roman"/>
          <w:sz w:val="24"/>
          <w:szCs w:val="24"/>
          <w:lang w:val="sq-AL" w:eastAsia="sq-AL"/>
        </w:rPr>
        <w:t>Pavarësisht pikës 2 të këtij neni, kur auditimi ligjor kryhet nga një shoqëri audituese dhe të gjithë audituesit ligjorë kanë qenë të përfshirë në kryerjen e auditimit ligjor, ose kur auditimi ligjor është kryer nga një auditues ligjor, i cili nuk është ortak ose punonjës i një shoqërie audituese, audituesi ligjor ose shoqëria audituese duhet të marrin masat që rishikimi të kryhet nga një tjetër auditues ligjor. Për qëllimet e këtij neni, dhënia e dokumentacionit apo informacionit rishikuesit të pavarur, nuk përbën shkelje e dispozitave për ruajtjen e konfidencialitetit dhe sekretit profesional. Dokumentacioni apo informacioni që i ofrohet rishikuesit për qëllimet e këtij neni do t'i nënshtrohen sekretit profesional.</w:t>
      </w:r>
    </w:p>
    <w:p w14:paraId="351D19D4" w14:textId="73220FE1" w:rsidR="001D523B" w:rsidRPr="00DE3743" w:rsidRDefault="000B65C7" w:rsidP="001E0384">
      <w:pPr>
        <w:pStyle w:val="ListParagraph"/>
        <w:numPr>
          <w:ilvl w:val="0"/>
          <w:numId w:val="33"/>
        </w:numPr>
        <w:autoSpaceDE w:val="0"/>
        <w:autoSpaceDN w:val="0"/>
        <w:adjustRightInd w:val="0"/>
        <w:spacing w:after="0" w:line="240" w:lineRule="auto"/>
        <w:ind w:left="360"/>
        <w:jc w:val="both"/>
        <w:rPr>
          <w:rFonts w:ascii="Times New Roman" w:eastAsia="Times New Roman" w:hAnsi="Times New Roman" w:cs="Times New Roman"/>
          <w:sz w:val="24"/>
          <w:szCs w:val="24"/>
          <w:lang w:val="sq-AL" w:eastAsia="sq-AL"/>
        </w:rPr>
      </w:pPr>
      <w:r w:rsidRPr="00DE3743">
        <w:rPr>
          <w:rFonts w:ascii="Times New Roman" w:eastAsia="Times New Roman" w:hAnsi="Times New Roman" w:cs="Times New Roman"/>
          <w:sz w:val="24"/>
          <w:szCs w:val="24"/>
          <w:lang w:val="sq-AL" w:eastAsia="sq-AL"/>
        </w:rPr>
        <w:t>Gjatë kryerjes së rishikimit, rishikuesi duhet të paktën të dokumentojë të dhënat për sa më poshtë vijon:</w:t>
      </w:r>
      <w:r w:rsidRPr="00DE3743">
        <w:rPr>
          <w:rFonts w:ascii="Times New Roman" w:eastAsia="Times New Roman" w:hAnsi="Times New Roman" w:cs="Times New Roman"/>
          <w:sz w:val="24"/>
          <w:szCs w:val="24"/>
          <w:lang w:val="sq-AL" w:eastAsia="sq-AL"/>
        </w:rPr>
        <w:br/>
        <w:t>a) informacionin e siguruar, verbalisht dhe me shkrim, nga audituesi ligjor ose ortaku kryesor i auditimit në mbështetje të gjykimeve të rëndësishme, gjetjet kryesore nga kryerja e procedurave të auditimit, si dhe konkluzionet e nxjerra nga këto gjetje, pavarësisht nëse kërkohet apo jo nga rishikuesi;</w:t>
      </w:r>
      <w:r w:rsidRPr="00DE3743">
        <w:rPr>
          <w:rFonts w:ascii="Times New Roman" w:eastAsia="Times New Roman" w:hAnsi="Times New Roman" w:cs="Times New Roman"/>
          <w:sz w:val="24"/>
          <w:szCs w:val="24"/>
          <w:lang w:val="sq-AL" w:eastAsia="sq-AL"/>
        </w:rPr>
        <w:br/>
        <w:t>b) opinionet e audituesit ligjor ose të ortakut kryesor të auditimit, ashtu siç shprehen në draftin e raporteve të përmendura në pikën 1 të këtij neni;</w:t>
      </w:r>
    </w:p>
    <w:p w14:paraId="165D89C8" w14:textId="12B9E352" w:rsidR="005C1708" w:rsidRPr="00DE3743" w:rsidRDefault="000B65C7" w:rsidP="001E0384">
      <w:pPr>
        <w:pStyle w:val="ListParagraph"/>
        <w:numPr>
          <w:ilvl w:val="0"/>
          <w:numId w:val="33"/>
        </w:numPr>
        <w:spacing w:after="0" w:line="240" w:lineRule="auto"/>
        <w:ind w:left="360"/>
        <w:jc w:val="both"/>
        <w:rPr>
          <w:rFonts w:ascii="Times New Roman" w:eastAsia="Times New Roman" w:hAnsi="Times New Roman" w:cs="Times New Roman"/>
          <w:sz w:val="24"/>
          <w:szCs w:val="24"/>
          <w:lang w:val="sq-AL" w:eastAsia="sq-AL"/>
        </w:rPr>
      </w:pPr>
      <w:r w:rsidRPr="00DE3743">
        <w:rPr>
          <w:rFonts w:ascii="Times New Roman" w:eastAsia="Times New Roman" w:hAnsi="Times New Roman" w:cs="Times New Roman"/>
          <w:sz w:val="24"/>
          <w:szCs w:val="24"/>
          <w:lang w:val="sq-AL" w:eastAsia="sq-AL"/>
        </w:rPr>
        <w:t>Rishikimi duhet të vlerësojë së paku elementët e mëposhtëm:</w:t>
      </w:r>
    </w:p>
    <w:p w14:paraId="225B5545" w14:textId="5EB5FE3D" w:rsidR="005C1708" w:rsidRPr="00DE3743" w:rsidRDefault="000B65C7" w:rsidP="001E0384">
      <w:pPr>
        <w:spacing w:after="0" w:line="240" w:lineRule="auto"/>
        <w:ind w:left="360"/>
        <w:jc w:val="both"/>
        <w:rPr>
          <w:rFonts w:ascii="Times New Roman" w:eastAsia="Times New Roman" w:hAnsi="Times New Roman" w:cs="Times New Roman"/>
          <w:sz w:val="24"/>
          <w:szCs w:val="24"/>
          <w:lang w:val="sq-AL" w:eastAsia="sq-AL"/>
        </w:rPr>
      </w:pPr>
      <w:r w:rsidRPr="00DE3743">
        <w:rPr>
          <w:rFonts w:ascii="Times New Roman" w:eastAsia="Times New Roman" w:hAnsi="Times New Roman" w:cs="Times New Roman"/>
          <w:sz w:val="24"/>
          <w:szCs w:val="24"/>
          <w:lang w:val="sq-AL" w:eastAsia="sq-AL"/>
        </w:rPr>
        <w:t>a) pavarësinë e audituesit ligjor ose shoqërisë audituese nga njësia ekonomike e audituar;</w:t>
      </w:r>
      <w:r w:rsidRPr="00DE3743">
        <w:rPr>
          <w:rFonts w:ascii="Times New Roman" w:eastAsia="Times New Roman" w:hAnsi="Times New Roman" w:cs="Times New Roman"/>
          <w:sz w:val="24"/>
          <w:szCs w:val="24"/>
          <w:lang w:val="sq-AL" w:eastAsia="sq-AL"/>
        </w:rPr>
        <w:br/>
        <w:t>b) rreziqet e rëndësishme që lidhen me auditimin ligjor dhe që audituesi ligjor ose ortaku kryesor i auditimit, ka identifikuar gjatë kryerjes së auditimit dhe masat që ai ka marrë për t’i adresuar në mënyrë të përshtatshme këto rreziqe;</w:t>
      </w:r>
    </w:p>
    <w:p w14:paraId="21E2B469" w14:textId="77777777" w:rsidR="005C1708" w:rsidRPr="00DE3743" w:rsidRDefault="000B65C7" w:rsidP="001E0384">
      <w:pPr>
        <w:spacing w:after="0" w:line="240" w:lineRule="auto"/>
        <w:ind w:left="360"/>
        <w:jc w:val="both"/>
        <w:rPr>
          <w:rFonts w:ascii="Times New Roman" w:eastAsia="Times New Roman" w:hAnsi="Times New Roman" w:cs="Times New Roman"/>
          <w:sz w:val="24"/>
          <w:szCs w:val="24"/>
          <w:lang w:val="sq-AL" w:eastAsia="sq-AL"/>
        </w:rPr>
      </w:pPr>
      <w:r w:rsidRPr="00DE3743">
        <w:rPr>
          <w:rFonts w:ascii="Times New Roman" w:eastAsia="Times New Roman" w:hAnsi="Times New Roman" w:cs="Times New Roman"/>
          <w:sz w:val="24"/>
          <w:szCs w:val="24"/>
          <w:lang w:val="sq-AL" w:eastAsia="sq-AL"/>
        </w:rPr>
        <w:t>c) gjykimin profesional të audituesit ligjor ose ortakut kryesor të auditimit, veçanërisht në lidhje me nivelin e materialitetit dhe rreziqet e rëndësishme të përmendura në pikën (b);</w:t>
      </w:r>
      <w:r w:rsidRPr="00DE3743">
        <w:rPr>
          <w:rFonts w:ascii="Times New Roman" w:eastAsia="Times New Roman" w:hAnsi="Times New Roman" w:cs="Times New Roman"/>
          <w:sz w:val="24"/>
          <w:szCs w:val="24"/>
          <w:lang w:val="sq-AL" w:eastAsia="sq-AL"/>
        </w:rPr>
        <w:br/>
        <w:t>ç) çdo kërkesë për këshillim drejtuar ekspertëve të jashtëm dhe zbatimin e këtyre këshillave;</w:t>
      </w:r>
      <w:r w:rsidRPr="00DE3743">
        <w:rPr>
          <w:rFonts w:ascii="Times New Roman" w:eastAsia="Times New Roman" w:hAnsi="Times New Roman" w:cs="Times New Roman"/>
          <w:sz w:val="24"/>
          <w:szCs w:val="24"/>
          <w:lang w:val="sq-AL" w:eastAsia="sq-AL"/>
        </w:rPr>
        <w:br/>
        <w:t>d) natyrën dhe përhapjen e anomalive, të korrigjuara ose jo, të identifikuara në pasqyrat financiare gjatë kryerjes së auditimit;</w:t>
      </w:r>
    </w:p>
    <w:p w14:paraId="14342CA1" w14:textId="77777777" w:rsidR="005C1708" w:rsidRPr="00DE3743" w:rsidRDefault="000B65C7" w:rsidP="001E0384">
      <w:pPr>
        <w:spacing w:after="0" w:line="240" w:lineRule="auto"/>
        <w:ind w:left="360"/>
        <w:jc w:val="both"/>
        <w:rPr>
          <w:rFonts w:ascii="Times New Roman" w:eastAsia="Times New Roman" w:hAnsi="Times New Roman" w:cs="Times New Roman"/>
          <w:sz w:val="24"/>
          <w:szCs w:val="24"/>
          <w:lang w:val="sq-AL" w:eastAsia="sq-AL"/>
        </w:rPr>
      </w:pPr>
      <w:r w:rsidRPr="00DE3743">
        <w:rPr>
          <w:rFonts w:ascii="Times New Roman" w:eastAsia="Times New Roman" w:hAnsi="Times New Roman" w:cs="Times New Roman"/>
          <w:sz w:val="24"/>
          <w:szCs w:val="24"/>
          <w:lang w:val="sq-AL" w:eastAsia="sq-AL"/>
        </w:rPr>
        <w:t>dh) çështjet e diskutuara me komitetin e auditimit dhe organet drejtuese dhe/ose mbikëqyrëse të njësisë ekonomike të audituar;</w:t>
      </w:r>
    </w:p>
    <w:p w14:paraId="3FE6B6AF" w14:textId="30A0D1C3" w:rsidR="000B65C7" w:rsidRPr="00DE3743" w:rsidRDefault="000B65C7" w:rsidP="001E0384">
      <w:pPr>
        <w:spacing w:after="0" w:line="240" w:lineRule="auto"/>
        <w:ind w:left="360"/>
        <w:jc w:val="both"/>
        <w:rPr>
          <w:rFonts w:ascii="Times New Roman" w:eastAsia="Times New Roman" w:hAnsi="Times New Roman" w:cs="Times New Roman"/>
          <w:sz w:val="24"/>
          <w:szCs w:val="24"/>
          <w:lang w:val="sq-AL" w:eastAsia="sq-AL"/>
        </w:rPr>
      </w:pPr>
      <w:r w:rsidRPr="00DE3743">
        <w:rPr>
          <w:rFonts w:ascii="Times New Roman" w:eastAsia="Times New Roman" w:hAnsi="Times New Roman" w:cs="Times New Roman"/>
          <w:sz w:val="24"/>
          <w:szCs w:val="24"/>
          <w:lang w:val="sq-AL" w:eastAsia="sq-AL"/>
        </w:rPr>
        <w:lastRenderedPageBreak/>
        <w:t>e) çështjet e diskutuara me autoritetet kompetente dhe, sipas rastit, me palë të treta;</w:t>
      </w:r>
      <w:r w:rsidRPr="00DE3743">
        <w:rPr>
          <w:rFonts w:ascii="Times New Roman" w:eastAsia="Times New Roman" w:hAnsi="Times New Roman" w:cs="Times New Roman"/>
          <w:sz w:val="24"/>
          <w:szCs w:val="24"/>
          <w:lang w:val="sq-AL" w:eastAsia="sq-AL"/>
        </w:rPr>
        <w:br/>
        <w:t xml:space="preserve">ë) nëse dokumentacioni dhe informacionet e dosjes së auditimit, të përzgjedhura nga rishikuesi, mbështesin opinionin e audituesit ligjor ose të ortakut kryesor të auditimit të shprehur në draftin e raporteve të përmendura në pikën 1 të këtij neni. </w:t>
      </w:r>
    </w:p>
    <w:p w14:paraId="5A6EF12E" w14:textId="2BBE370E" w:rsidR="000B65C7" w:rsidRPr="00DE3743" w:rsidRDefault="000B65C7" w:rsidP="001E0384">
      <w:pPr>
        <w:pStyle w:val="ListParagraph"/>
        <w:numPr>
          <w:ilvl w:val="0"/>
          <w:numId w:val="33"/>
        </w:numPr>
        <w:autoSpaceDE w:val="0"/>
        <w:autoSpaceDN w:val="0"/>
        <w:adjustRightInd w:val="0"/>
        <w:spacing w:after="0" w:line="240" w:lineRule="auto"/>
        <w:ind w:left="360"/>
        <w:jc w:val="both"/>
        <w:rPr>
          <w:rFonts w:ascii="Times New Roman" w:eastAsia="Times New Roman" w:hAnsi="Times New Roman" w:cs="Times New Roman"/>
          <w:sz w:val="24"/>
          <w:szCs w:val="24"/>
          <w:lang w:val="sq-AL" w:eastAsia="sq-AL"/>
        </w:rPr>
      </w:pPr>
      <w:r w:rsidRPr="00DE3743">
        <w:rPr>
          <w:rFonts w:ascii="Times New Roman" w:eastAsia="Times New Roman" w:hAnsi="Times New Roman" w:cs="Times New Roman"/>
          <w:sz w:val="24"/>
          <w:szCs w:val="24"/>
          <w:lang w:val="sq-AL" w:eastAsia="sq-AL"/>
        </w:rPr>
        <w:t>Rishikuesi i diskuton rezultatet e rishikimit me audituesin ligjor ose ortakun kryesor të auditimit. Shoqëria audituese duhet të përcaktojë procedurat për mënyrën e zgjidhjes së çdo mosmarrëveshje ndërmjet ortakut kryesor të auditimit dhe rishikuesit.</w:t>
      </w:r>
    </w:p>
    <w:p w14:paraId="32EDA87D" w14:textId="4A8F72D9" w:rsidR="000B65C7" w:rsidRPr="00DE3743" w:rsidRDefault="000B65C7" w:rsidP="001E0384">
      <w:pPr>
        <w:pStyle w:val="ListParagraph"/>
        <w:numPr>
          <w:ilvl w:val="0"/>
          <w:numId w:val="33"/>
        </w:numPr>
        <w:spacing w:after="0" w:line="240" w:lineRule="auto"/>
        <w:ind w:left="360"/>
        <w:jc w:val="both"/>
        <w:rPr>
          <w:rFonts w:ascii="Times New Roman" w:eastAsia="Times New Roman" w:hAnsi="Times New Roman" w:cs="Times New Roman"/>
          <w:sz w:val="24"/>
          <w:szCs w:val="24"/>
          <w:lang w:val="sq-AL" w:eastAsia="sq-AL"/>
        </w:rPr>
      </w:pPr>
      <w:r w:rsidRPr="00DE3743">
        <w:rPr>
          <w:rFonts w:ascii="Times New Roman" w:eastAsia="Times New Roman" w:hAnsi="Times New Roman" w:cs="Times New Roman"/>
          <w:sz w:val="24"/>
          <w:szCs w:val="24"/>
          <w:lang w:val="sq-AL" w:eastAsia="sq-AL"/>
        </w:rPr>
        <w:t>Shoqëria audituese dhe rishikuesi duhet të dokumentojnë rezultatet e rishikimit, së bashku me gjykimin profesional në bazë të këtyre rezultateve.</w:t>
      </w:r>
      <w:r w:rsidR="006D0FC6">
        <w:rPr>
          <w:rFonts w:ascii="Times New Roman" w:eastAsia="Times New Roman" w:hAnsi="Times New Roman" w:cs="Times New Roman"/>
          <w:sz w:val="24"/>
          <w:szCs w:val="24"/>
          <w:lang w:val="sq-AL" w:eastAsia="sq-AL"/>
        </w:rPr>
        <w:t>”.</w:t>
      </w:r>
    </w:p>
    <w:p w14:paraId="01F2311E" w14:textId="31E58FC9" w:rsidR="000B65C7" w:rsidRPr="00DE3743" w:rsidRDefault="000B65C7" w:rsidP="001E0384">
      <w:pPr>
        <w:autoSpaceDE w:val="0"/>
        <w:autoSpaceDN w:val="0"/>
        <w:adjustRightInd w:val="0"/>
        <w:spacing w:after="0" w:line="240" w:lineRule="auto"/>
        <w:jc w:val="both"/>
        <w:rPr>
          <w:rFonts w:ascii="Times New Roman" w:hAnsi="Times New Roman" w:cs="Times New Roman"/>
          <w:sz w:val="24"/>
          <w:szCs w:val="24"/>
          <w:lang w:val="sq-AL"/>
        </w:rPr>
      </w:pPr>
    </w:p>
    <w:p w14:paraId="204AA3F4" w14:textId="2746BAFA" w:rsidR="009A7AD6" w:rsidRPr="00DE3743" w:rsidRDefault="009A7AD6" w:rsidP="001E0384">
      <w:pPr>
        <w:spacing w:after="0" w:line="240" w:lineRule="auto"/>
        <w:jc w:val="center"/>
        <w:rPr>
          <w:rFonts w:ascii="Times New Roman" w:hAnsi="Times New Roman" w:cs="Times New Roman"/>
          <w:b/>
          <w:sz w:val="24"/>
          <w:szCs w:val="24"/>
          <w:lang w:val="sq-AL"/>
        </w:rPr>
      </w:pPr>
      <w:r w:rsidRPr="00DE3743">
        <w:rPr>
          <w:rFonts w:ascii="Times New Roman" w:hAnsi="Times New Roman" w:cs="Times New Roman"/>
          <w:b/>
          <w:sz w:val="24"/>
          <w:szCs w:val="24"/>
          <w:lang w:val="sq-AL"/>
        </w:rPr>
        <w:t xml:space="preserve">Neni </w:t>
      </w:r>
      <w:r w:rsidR="009C1A9C">
        <w:rPr>
          <w:rFonts w:ascii="Times New Roman" w:hAnsi="Times New Roman" w:cs="Times New Roman"/>
          <w:b/>
          <w:sz w:val="24"/>
          <w:szCs w:val="24"/>
          <w:lang w:val="sq-AL"/>
        </w:rPr>
        <w:t>19</w:t>
      </w:r>
    </w:p>
    <w:p w14:paraId="10841E30" w14:textId="77777777" w:rsidR="005C1708" w:rsidRPr="00DE3743" w:rsidRDefault="005C1708" w:rsidP="001E0384">
      <w:pPr>
        <w:spacing w:after="0" w:line="240" w:lineRule="auto"/>
        <w:jc w:val="center"/>
        <w:rPr>
          <w:rFonts w:ascii="Times New Roman" w:hAnsi="Times New Roman" w:cs="Times New Roman"/>
          <w:b/>
          <w:sz w:val="24"/>
          <w:szCs w:val="24"/>
          <w:lang w:val="sq-AL"/>
        </w:rPr>
      </w:pPr>
    </w:p>
    <w:p w14:paraId="206E20FF" w14:textId="7330ADF1" w:rsidR="00A259F8" w:rsidRDefault="006549BE" w:rsidP="001E0384">
      <w:pPr>
        <w:autoSpaceDE w:val="0"/>
        <w:autoSpaceDN w:val="0"/>
        <w:adjustRightInd w:val="0"/>
        <w:spacing w:after="0" w:line="240" w:lineRule="auto"/>
        <w:rPr>
          <w:rFonts w:ascii="Times New Roman" w:hAnsi="Times New Roman" w:cs="Times New Roman"/>
          <w:sz w:val="24"/>
          <w:szCs w:val="24"/>
          <w:lang w:val="sq-AL"/>
        </w:rPr>
      </w:pPr>
      <w:r w:rsidRPr="00DE3743">
        <w:rPr>
          <w:rFonts w:ascii="Times New Roman" w:hAnsi="Times New Roman" w:cs="Times New Roman"/>
          <w:sz w:val="24"/>
          <w:szCs w:val="24"/>
          <w:lang w:val="sq-AL"/>
        </w:rPr>
        <w:t>N</w:t>
      </w:r>
      <w:r w:rsidR="0041307E">
        <w:rPr>
          <w:rFonts w:ascii="Times New Roman" w:hAnsi="Times New Roman" w:cs="Times New Roman"/>
          <w:sz w:val="24"/>
          <w:szCs w:val="24"/>
          <w:lang w:val="sq-AL"/>
        </w:rPr>
        <w:t>ë</w:t>
      </w:r>
      <w:r w:rsidR="009A7AD6" w:rsidRPr="00DE3743">
        <w:rPr>
          <w:rFonts w:ascii="Times New Roman" w:hAnsi="Times New Roman" w:cs="Times New Roman"/>
          <w:sz w:val="24"/>
          <w:szCs w:val="24"/>
          <w:lang w:val="sq-AL"/>
        </w:rPr>
        <w:t xml:space="preserve"> neni</w:t>
      </w:r>
      <w:r w:rsidR="006B4AE9">
        <w:rPr>
          <w:rFonts w:ascii="Times New Roman" w:hAnsi="Times New Roman" w:cs="Times New Roman"/>
          <w:sz w:val="24"/>
          <w:szCs w:val="24"/>
          <w:lang w:val="sq-AL"/>
        </w:rPr>
        <w:t>n</w:t>
      </w:r>
      <w:r w:rsidR="009A7AD6" w:rsidRPr="00DE3743">
        <w:rPr>
          <w:rFonts w:ascii="Times New Roman" w:hAnsi="Times New Roman" w:cs="Times New Roman"/>
          <w:sz w:val="24"/>
          <w:szCs w:val="24"/>
          <w:lang w:val="sq-AL"/>
        </w:rPr>
        <w:t xml:space="preserve"> 55, </w:t>
      </w:r>
      <w:r w:rsidR="00134073">
        <w:rPr>
          <w:rFonts w:ascii="Times New Roman" w:hAnsi="Times New Roman" w:cs="Times New Roman"/>
          <w:sz w:val="24"/>
          <w:szCs w:val="24"/>
          <w:lang w:val="sq-AL"/>
        </w:rPr>
        <w:t>nga pika 1 deri n</w:t>
      </w:r>
      <w:r w:rsidR="0041307E">
        <w:rPr>
          <w:rFonts w:ascii="Times New Roman" w:hAnsi="Times New Roman" w:cs="Times New Roman"/>
          <w:sz w:val="24"/>
          <w:szCs w:val="24"/>
          <w:lang w:val="sq-AL"/>
        </w:rPr>
        <w:t>ë</w:t>
      </w:r>
      <w:r w:rsidR="00134073">
        <w:rPr>
          <w:rFonts w:ascii="Times New Roman" w:hAnsi="Times New Roman" w:cs="Times New Roman"/>
          <w:sz w:val="24"/>
          <w:szCs w:val="24"/>
          <w:lang w:val="sq-AL"/>
        </w:rPr>
        <w:t xml:space="preserve"> pik</w:t>
      </w:r>
      <w:r w:rsidR="0041307E">
        <w:rPr>
          <w:rFonts w:ascii="Times New Roman" w:hAnsi="Times New Roman" w:cs="Times New Roman"/>
          <w:sz w:val="24"/>
          <w:szCs w:val="24"/>
          <w:lang w:val="sq-AL"/>
        </w:rPr>
        <w:t>ë</w:t>
      </w:r>
      <w:r w:rsidR="00134073">
        <w:rPr>
          <w:rFonts w:ascii="Times New Roman" w:hAnsi="Times New Roman" w:cs="Times New Roman"/>
          <w:sz w:val="24"/>
          <w:szCs w:val="24"/>
          <w:lang w:val="sq-AL"/>
        </w:rPr>
        <w:t xml:space="preserve">n 8 </w:t>
      </w:r>
      <w:r w:rsidR="00A259F8">
        <w:rPr>
          <w:rFonts w:ascii="Times New Roman" w:hAnsi="Times New Roman" w:cs="Times New Roman"/>
          <w:sz w:val="24"/>
          <w:szCs w:val="24"/>
          <w:lang w:val="sq-AL"/>
        </w:rPr>
        <w:t>bëhen ndryshimet si më poshtë:</w:t>
      </w:r>
    </w:p>
    <w:p w14:paraId="1F94B731" w14:textId="0A1A7A09" w:rsidR="006549BE" w:rsidRPr="00B30AC4" w:rsidRDefault="00B30AC4" w:rsidP="001E0384">
      <w:pPr>
        <w:autoSpaceDE w:val="0"/>
        <w:autoSpaceDN w:val="0"/>
        <w:adjustRightInd w:val="0"/>
        <w:spacing w:after="0" w:line="240" w:lineRule="auto"/>
        <w:jc w:val="both"/>
        <w:rPr>
          <w:rFonts w:ascii="Times New Roman" w:hAnsi="Times New Roman" w:cs="Times New Roman"/>
          <w:sz w:val="24"/>
          <w:szCs w:val="24"/>
          <w:lang w:val="sq-AL"/>
        </w:rPr>
      </w:pPr>
      <w:r>
        <w:rPr>
          <w:rFonts w:ascii="Times New Roman" w:eastAsia="Times New Roman" w:hAnsi="Times New Roman" w:cs="Times New Roman"/>
          <w:sz w:val="24"/>
          <w:szCs w:val="24"/>
          <w:lang w:val="sq-AL" w:eastAsia="sq-AL"/>
        </w:rPr>
        <w:t>“</w:t>
      </w:r>
      <w:r w:rsidRPr="00B30AC4">
        <w:rPr>
          <w:rFonts w:ascii="Times New Roman" w:eastAsia="Times New Roman" w:hAnsi="Times New Roman" w:cs="Times New Roman"/>
          <w:sz w:val="24"/>
          <w:szCs w:val="24"/>
          <w:lang w:val="sq-AL" w:eastAsia="sq-AL"/>
        </w:rPr>
        <w:t>“</w:t>
      </w:r>
      <w:r w:rsidR="006B4AE9" w:rsidRPr="000E5625">
        <w:rPr>
          <w:rFonts w:ascii="Times New Roman" w:eastAsia="Times New Roman" w:hAnsi="Times New Roman" w:cs="Times New Roman"/>
          <w:sz w:val="24"/>
          <w:szCs w:val="24"/>
          <w:lang w:val="sq-AL" w:eastAsia="sq-AL"/>
        </w:rPr>
        <w:t>1.</w:t>
      </w:r>
      <w:r w:rsidR="006549BE" w:rsidRPr="000E5625">
        <w:rPr>
          <w:rFonts w:ascii="Times New Roman" w:eastAsia="Times New Roman" w:hAnsi="Times New Roman" w:cs="Times New Roman"/>
          <w:sz w:val="24"/>
          <w:szCs w:val="24"/>
          <w:lang w:val="sq-AL" w:eastAsia="sq-AL"/>
        </w:rPr>
        <w:t xml:space="preserve">BMP është përgjegjës për krijimin dhe zbatimin e një sistemi efektiv të investigimeve dhe sanksioneve, me qëllim zbulimin, korrigjimin dhe parandalimin e mangësive gjatë ushtrimit të veprimtarisë </w:t>
      </w:r>
      <w:r w:rsidR="006549BE" w:rsidRPr="00B30AC4">
        <w:rPr>
          <w:rFonts w:ascii="Times New Roman" w:eastAsia="Times New Roman" w:hAnsi="Times New Roman" w:cs="Times New Roman"/>
          <w:sz w:val="24"/>
          <w:szCs w:val="24"/>
          <w:lang w:val="sq-AL" w:eastAsia="sq-AL"/>
        </w:rPr>
        <w:t>së auditimit ligjor dhe dhënies së sigurisë për raportimin e qëndrueshmërisë.</w:t>
      </w:r>
      <w:r w:rsidR="00A259F8" w:rsidRPr="00B30AC4">
        <w:rPr>
          <w:rFonts w:ascii="Times New Roman" w:eastAsia="Times New Roman" w:hAnsi="Times New Roman" w:cs="Times New Roman"/>
          <w:sz w:val="24"/>
          <w:szCs w:val="24"/>
          <w:lang w:val="sq-AL" w:eastAsia="sq-AL"/>
        </w:rPr>
        <w:t>”.</w:t>
      </w:r>
    </w:p>
    <w:p w14:paraId="6CEBD02B" w14:textId="59484032" w:rsidR="006D714D" w:rsidRDefault="00A259F8" w:rsidP="001E0384">
      <w:pPr>
        <w:spacing w:after="0" w:line="240" w:lineRule="auto"/>
        <w:jc w:val="both"/>
        <w:rPr>
          <w:rFonts w:ascii="Times New Roman" w:eastAsia="Times New Roman" w:hAnsi="Times New Roman" w:cs="Times New Roman"/>
          <w:sz w:val="24"/>
          <w:szCs w:val="24"/>
          <w:lang w:val="sq-AL" w:eastAsia="sq-AL"/>
        </w:rPr>
      </w:pPr>
      <w:r w:rsidRPr="00ED2D10">
        <w:rPr>
          <w:rFonts w:ascii="Times New Roman" w:eastAsia="Times New Roman" w:hAnsi="Times New Roman" w:cs="Times New Roman"/>
          <w:sz w:val="24"/>
          <w:szCs w:val="24"/>
          <w:lang w:val="sq-AL" w:eastAsia="sq-AL"/>
        </w:rPr>
        <w:t>“</w:t>
      </w:r>
      <w:r w:rsidR="006B4AE9" w:rsidRPr="00ED2D10">
        <w:rPr>
          <w:rFonts w:ascii="Times New Roman" w:eastAsia="Times New Roman" w:hAnsi="Times New Roman" w:cs="Times New Roman"/>
          <w:sz w:val="24"/>
          <w:szCs w:val="24"/>
          <w:lang w:val="sq-AL" w:eastAsia="sq-AL"/>
        </w:rPr>
        <w:t xml:space="preserve">2. </w:t>
      </w:r>
      <w:r w:rsidR="009A7AD6" w:rsidRPr="00ED2D10">
        <w:rPr>
          <w:rFonts w:ascii="Times New Roman" w:eastAsia="Times New Roman" w:hAnsi="Times New Roman" w:cs="Times New Roman"/>
          <w:sz w:val="24"/>
          <w:szCs w:val="24"/>
          <w:lang w:val="sq-AL" w:eastAsia="sq-AL"/>
        </w:rPr>
        <w:t xml:space="preserve">Në rast të moszbatimit të </w:t>
      </w:r>
      <w:r w:rsidR="009A7AD6" w:rsidRPr="00E14A21">
        <w:rPr>
          <w:rFonts w:ascii="Times New Roman" w:eastAsia="Times New Roman" w:hAnsi="Times New Roman" w:cs="Times New Roman"/>
          <w:sz w:val="24"/>
          <w:szCs w:val="24"/>
          <w:lang w:val="sq-AL" w:eastAsia="sq-AL"/>
        </w:rPr>
        <w:t>dispozitave të këtij ligji,</w:t>
      </w:r>
      <w:r w:rsidR="002C6C48" w:rsidRPr="00E14A21">
        <w:rPr>
          <w:rFonts w:ascii="Times New Roman" w:eastAsia="Times New Roman" w:hAnsi="Times New Roman" w:cs="Times New Roman"/>
          <w:sz w:val="24"/>
          <w:szCs w:val="24"/>
          <w:lang w:val="sq-AL" w:eastAsia="sq-AL"/>
        </w:rPr>
        <w:t xml:space="preserve"> </w:t>
      </w:r>
      <w:r w:rsidR="009A7AD6" w:rsidRPr="00E14A21">
        <w:rPr>
          <w:rFonts w:ascii="Times New Roman" w:eastAsia="Times New Roman" w:hAnsi="Times New Roman" w:cs="Times New Roman"/>
          <w:sz w:val="24"/>
          <w:szCs w:val="24"/>
          <w:lang w:val="sq-AL" w:eastAsia="sq-AL"/>
        </w:rPr>
        <w:t xml:space="preserve">në përfundim të </w:t>
      </w:r>
      <w:r w:rsidR="009A7AD6" w:rsidRPr="006D714D">
        <w:rPr>
          <w:rFonts w:ascii="Times New Roman" w:eastAsia="Times New Roman" w:hAnsi="Times New Roman" w:cs="Times New Roman"/>
          <w:sz w:val="24"/>
          <w:szCs w:val="24"/>
          <w:lang w:val="sq-AL" w:eastAsia="sq-AL"/>
        </w:rPr>
        <w:t>procedurës së investigimit dhe/ose të vlerësimit të kryer në lidhje me kontrollin e sigurimit të cilësisë, BMP ka të drejtë të marrë ndaj audituesve ligjorë dhe shoqërive audituese një ose disa nga masat sanksionuese të mëposhtme:</w:t>
      </w:r>
    </w:p>
    <w:p w14:paraId="4811BE84" w14:textId="7AD69E9B" w:rsidR="009A7AD6" w:rsidRPr="00044A3A" w:rsidRDefault="009A7AD6" w:rsidP="001E0384">
      <w:pPr>
        <w:spacing w:after="0" w:line="240" w:lineRule="auto"/>
        <w:jc w:val="both"/>
        <w:rPr>
          <w:rFonts w:ascii="Times New Roman" w:eastAsia="Times New Roman" w:hAnsi="Times New Roman" w:cs="Times New Roman"/>
          <w:sz w:val="24"/>
          <w:szCs w:val="24"/>
          <w:lang w:val="sq-AL" w:eastAsia="sq-AL"/>
        </w:rPr>
      </w:pPr>
      <w:r w:rsidRPr="006D714D">
        <w:rPr>
          <w:rFonts w:ascii="Times New Roman" w:eastAsia="Times New Roman" w:hAnsi="Times New Roman" w:cs="Times New Roman"/>
          <w:sz w:val="24"/>
          <w:szCs w:val="24"/>
          <w:lang w:val="sq-AL" w:eastAsia="sq-AL"/>
        </w:rPr>
        <w:t xml:space="preserve">a) vërejtje, nëpërmjet të cilit, </w:t>
      </w:r>
      <w:r w:rsidR="00DE2AB2" w:rsidRPr="006D714D">
        <w:rPr>
          <w:rFonts w:ascii="Times New Roman" w:eastAsia="Times New Roman" w:hAnsi="Times New Roman" w:cs="Times New Roman"/>
          <w:sz w:val="24"/>
          <w:szCs w:val="24"/>
          <w:lang w:val="sq-AL" w:eastAsia="sq-AL"/>
        </w:rPr>
        <w:t xml:space="preserve">personi fizik </w:t>
      </w:r>
      <w:r w:rsidRPr="006D714D">
        <w:rPr>
          <w:rFonts w:ascii="Times New Roman" w:eastAsia="Times New Roman" w:hAnsi="Times New Roman" w:cs="Times New Roman"/>
          <w:sz w:val="24"/>
          <w:szCs w:val="24"/>
          <w:lang w:val="sq-AL" w:eastAsia="sq-AL"/>
        </w:rPr>
        <w:t>ose personi juridik përgjegjës për shkeljen, i kërkohet të ndërpresë shkeljen dhe të kufizohet nga përsëritja e kësaj shkeljeje në të ardhmen;</w:t>
      </w:r>
      <w:r w:rsidRPr="006D714D">
        <w:rPr>
          <w:rFonts w:ascii="Times New Roman" w:eastAsia="Times New Roman" w:hAnsi="Times New Roman" w:cs="Times New Roman"/>
          <w:sz w:val="24"/>
          <w:szCs w:val="24"/>
          <w:lang w:val="sq-AL" w:eastAsia="sq-AL"/>
        </w:rPr>
        <w:br/>
        <w:t xml:space="preserve">b) vërejtje me shënim në regjistrin publik, i cili tregon personin përgjegjës dhe natyrën e shkeljes; </w:t>
      </w:r>
      <w:r w:rsidRPr="006D714D">
        <w:rPr>
          <w:rFonts w:ascii="Times New Roman" w:eastAsia="Times New Roman" w:hAnsi="Times New Roman" w:cs="Times New Roman"/>
          <w:sz w:val="24"/>
          <w:szCs w:val="24"/>
          <w:lang w:val="sq-AL" w:eastAsia="sq-AL"/>
        </w:rPr>
        <w:br/>
        <w:t>c) dënim me gjobë në masën nga 0,5% deri në 3% të qarkullimit vjetor të periudhës raportuese paraardhëse;</w:t>
      </w:r>
      <w:r w:rsidRPr="006D714D">
        <w:rPr>
          <w:rFonts w:ascii="Times New Roman" w:eastAsia="Times New Roman" w:hAnsi="Times New Roman" w:cs="Times New Roman"/>
          <w:sz w:val="24"/>
          <w:szCs w:val="24"/>
          <w:lang w:val="sq-AL" w:eastAsia="sq-AL"/>
        </w:rPr>
        <w:br/>
      </w:r>
      <w:r w:rsidRPr="00044A3A">
        <w:rPr>
          <w:rFonts w:ascii="Times New Roman" w:eastAsia="Times New Roman" w:hAnsi="Times New Roman" w:cs="Times New Roman"/>
          <w:sz w:val="24"/>
          <w:szCs w:val="24"/>
          <w:lang w:val="sq-AL" w:eastAsia="sq-AL"/>
        </w:rPr>
        <w:t>d) pezullim i përkohshëm, nga një deri në tre vjet, që ndalon audituesin ligjor, shoqërinë audituese ose partnerin kryesor të auditimit të kryejë auditim ligjor dhe/ose të nënshkruajë raporte të auditimit ligjor;</w:t>
      </w:r>
      <w:r w:rsidRPr="00044A3A">
        <w:rPr>
          <w:rFonts w:ascii="Times New Roman" w:eastAsia="Times New Roman" w:hAnsi="Times New Roman" w:cs="Times New Roman"/>
          <w:sz w:val="24"/>
          <w:szCs w:val="24"/>
          <w:lang w:val="sq-AL" w:eastAsia="sq-AL"/>
        </w:rPr>
        <w:br/>
        <w:t>ç) heqja e të drejtës për ushtrimin e profesionit, çregjistrimi i audituesit ligjor nga regjistri publik dhe humbja e të drejtës së regjistrimit.</w:t>
      </w:r>
      <w:r w:rsidR="00A259F8" w:rsidRPr="00044A3A">
        <w:rPr>
          <w:rFonts w:ascii="Times New Roman" w:eastAsia="Times New Roman" w:hAnsi="Times New Roman" w:cs="Times New Roman"/>
          <w:sz w:val="24"/>
          <w:szCs w:val="24"/>
          <w:lang w:val="sq-AL" w:eastAsia="sq-AL"/>
        </w:rPr>
        <w:t>”.</w:t>
      </w:r>
      <w:r w:rsidRPr="00044A3A">
        <w:rPr>
          <w:rFonts w:ascii="Times New Roman" w:eastAsia="Times New Roman" w:hAnsi="Times New Roman" w:cs="Times New Roman"/>
          <w:sz w:val="24"/>
          <w:szCs w:val="24"/>
          <w:lang w:val="sq-AL" w:eastAsia="sq-AL"/>
        </w:rPr>
        <w:t xml:space="preserve"> </w:t>
      </w:r>
    </w:p>
    <w:p w14:paraId="303C0F17" w14:textId="05AA6ABA" w:rsidR="00713450" w:rsidRPr="00B30AC4" w:rsidRDefault="00A259F8" w:rsidP="001E0384">
      <w:pPr>
        <w:autoSpaceDE w:val="0"/>
        <w:autoSpaceDN w:val="0"/>
        <w:adjustRightInd w:val="0"/>
        <w:spacing w:after="0" w:line="240" w:lineRule="auto"/>
        <w:jc w:val="both"/>
        <w:rPr>
          <w:rFonts w:ascii="Times New Roman" w:eastAsia="Times New Roman" w:hAnsi="Times New Roman" w:cs="Times New Roman"/>
          <w:sz w:val="24"/>
          <w:szCs w:val="24"/>
          <w:lang w:val="sq-AL" w:eastAsia="sq-AL"/>
        </w:rPr>
      </w:pPr>
      <w:r w:rsidRPr="00B30AC4">
        <w:rPr>
          <w:rFonts w:ascii="Times New Roman" w:eastAsia="Times New Roman" w:hAnsi="Times New Roman" w:cs="Times New Roman"/>
          <w:sz w:val="24"/>
          <w:szCs w:val="24"/>
          <w:lang w:val="sq-AL" w:eastAsia="sq-AL"/>
        </w:rPr>
        <w:t>“</w:t>
      </w:r>
      <w:r w:rsidR="006B4AE9" w:rsidRPr="00B30AC4">
        <w:rPr>
          <w:rFonts w:ascii="Times New Roman" w:eastAsia="Times New Roman" w:hAnsi="Times New Roman" w:cs="Times New Roman"/>
          <w:sz w:val="24"/>
          <w:szCs w:val="24"/>
          <w:lang w:val="sq-AL" w:eastAsia="sq-AL"/>
        </w:rPr>
        <w:t xml:space="preserve">3. </w:t>
      </w:r>
      <w:r w:rsidR="009A7AD6" w:rsidRPr="00B30AC4">
        <w:rPr>
          <w:rFonts w:ascii="Times New Roman" w:eastAsia="Times New Roman" w:hAnsi="Times New Roman" w:cs="Times New Roman"/>
          <w:sz w:val="24"/>
          <w:szCs w:val="24"/>
          <w:lang w:val="sq-AL" w:eastAsia="sq-AL"/>
        </w:rPr>
        <w:t xml:space="preserve">Do të zbatohet sanksioni 0,5 deri në 1,5%, të qarkullimit vjetor të periudhës raportuese paraardhëse,  në rastet kur konstatohet se nuk janë zbatuar një ose disa nga pikat e mëposhtme: </w:t>
      </w:r>
      <w:r w:rsidR="009A7AD6" w:rsidRPr="00B30AC4">
        <w:rPr>
          <w:rFonts w:ascii="Times New Roman" w:eastAsia="Times New Roman" w:hAnsi="Times New Roman" w:cs="Times New Roman"/>
          <w:sz w:val="24"/>
          <w:szCs w:val="24"/>
          <w:lang w:val="sq-AL" w:eastAsia="sq-AL"/>
        </w:rPr>
        <w:br/>
        <w:t>a) nuk zbaton kërkesat e nenit 44 pika 1 dhe/ose 4;</w:t>
      </w:r>
    </w:p>
    <w:p w14:paraId="3A6F4FA8" w14:textId="5612344A" w:rsidR="009A7AD6" w:rsidRPr="00B30AC4" w:rsidRDefault="009A7AD6" w:rsidP="001E0384">
      <w:pPr>
        <w:autoSpaceDE w:val="0"/>
        <w:autoSpaceDN w:val="0"/>
        <w:adjustRightInd w:val="0"/>
        <w:spacing w:after="0" w:line="240" w:lineRule="auto"/>
        <w:jc w:val="both"/>
        <w:rPr>
          <w:rFonts w:ascii="Times New Roman" w:eastAsia="Times New Roman" w:hAnsi="Times New Roman" w:cs="Times New Roman"/>
          <w:sz w:val="24"/>
          <w:szCs w:val="24"/>
          <w:lang w:val="sq-AL" w:eastAsia="sq-AL"/>
        </w:rPr>
      </w:pPr>
      <w:r w:rsidRPr="00B30AC4">
        <w:rPr>
          <w:rFonts w:ascii="Times New Roman" w:eastAsia="Times New Roman" w:hAnsi="Times New Roman" w:cs="Times New Roman"/>
          <w:sz w:val="24"/>
          <w:szCs w:val="24"/>
          <w:lang w:val="sq-AL" w:eastAsia="sq-AL"/>
        </w:rPr>
        <w:t xml:space="preserve">b) nuk kryen njoftimin në përputhje me nenin 30 të këtij ligji; </w:t>
      </w:r>
      <w:r w:rsidRPr="00B30AC4">
        <w:rPr>
          <w:rFonts w:ascii="Times New Roman" w:eastAsia="Times New Roman" w:hAnsi="Times New Roman" w:cs="Times New Roman"/>
          <w:sz w:val="24"/>
          <w:szCs w:val="24"/>
          <w:lang w:val="sq-AL" w:eastAsia="sq-AL"/>
        </w:rPr>
        <w:br/>
        <w:t xml:space="preserve">c) nuk zbaton kërkesat e nenit 25 të këtij ligji dhe të rregullores për edukimin e vazhdueshëm profesional;  </w:t>
      </w:r>
      <w:r w:rsidRPr="00B30AC4">
        <w:rPr>
          <w:rFonts w:ascii="Times New Roman" w:eastAsia="Times New Roman" w:hAnsi="Times New Roman" w:cs="Times New Roman"/>
          <w:sz w:val="24"/>
          <w:szCs w:val="24"/>
          <w:lang w:val="sq-AL" w:eastAsia="sq-AL"/>
        </w:rPr>
        <w:br/>
        <w:t xml:space="preserve">ç) nuk është zbatuar një ose disa nga dispozitat e parashikuara në nenin 45 të këtij ligji; </w:t>
      </w:r>
      <w:r w:rsidRPr="00B30AC4">
        <w:rPr>
          <w:rFonts w:ascii="Times New Roman" w:eastAsia="Times New Roman" w:hAnsi="Times New Roman" w:cs="Times New Roman"/>
          <w:sz w:val="24"/>
          <w:szCs w:val="24"/>
          <w:lang w:val="sq-AL" w:eastAsia="sq-AL"/>
        </w:rPr>
        <w:br/>
        <w:t>d) nuk dorëzon brenda afateve informacionin e parashikuar në kuadër të kontrollit të sigurimit të cilësisë</w:t>
      </w:r>
      <w:r w:rsidR="00A259F8" w:rsidRPr="00B30AC4">
        <w:rPr>
          <w:rFonts w:ascii="Times New Roman" w:eastAsia="Times New Roman" w:hAnsi="Times New Roman" w:cs="Times New Roman"/>
          <w:sz w:val="24"/>
          <w:szCs w:val="24"/>
          <w:lang w:val="sq-AL" w:eastAsia="sq-AL"/>
        </w:rPr>
        <w:t>.”.</w:t>
      </w:r>
    </w:p>
    <w:p w14:paraId="77099241" w14:textId="09266ED7" w:rsidR="009A7AD6" w:rsidRPr="00B30AC4" w:rsidRDefault="00A259F8" w:rsidP="001E0384">
      <w:pPr>
        <w:autoSpaceDE w:val="0"/>
        <w:autoSpaceDN w:val="0"/>
        <w:adjustRightInd w:val="0"/>
        <w:spacing w:after="0" w:line="240" w:lineRule="auto"/>
        <w:jc w:val="both"/>
        <w:rPr>
          <w:rFonts w:ascii="Times New Roman" w:eastAsia="Times New Roman" w:hAnsi="Times New Roman" w:cs="Times New Roman"/>
          <w:sz w:val="24"/>
          <w:szCs w:val="24"/>
          <w:lang w:val="sq-AL" w:eastAsia="sq-AL"/>
        </w:rPr>
      </w:pPr>
      <w:r w:rsidRPr="00B30AC4">
        <w:rPr>
          <w:rFonts w:ascii="Times New Roman" w:eastAsia="Times New Roman" w:hAnsi="Times New Roman" w:cs="Times New Roman"/>
          <w:sz w:val="24"/>
          <w:szCs w:val="24"/>
          <w:lang w:val="sq-AL" w:eastAsia="sq-AL"/>
        </w:rPr>
        <w:t>“</w:t>
      </w:r>
      <w:r w:rsidR="006B4AE9" w:rsidRPr="00B30AC4">
        <w:rPr>
          <w:rFonts w:ascii="Times New Roman" w:eastAsia="Times New Roman" w:hAnsi="Times New Roman" w:cs="Times New Roman"/>
          <w:sz w:val="24"/>
          <w:szCs w:val="24"/>
          <w:lang w:val="sq-AL" w:eastAsia="sq-AL"/>
        </w:rPr>
        <w:t xml:space="preserve">4. </w:t>
      </w:r>
      <w:r w:rsidR="009A7AD6" w:rsidRPr="00B30AC4">
        <w:rPr>
          <w:rFonts w:ascii="Times New Roman" w:eastAsia="Times New Roman" w:hAnsi="Times New Roman" w:cs="Times New Roman"/>
          <w:sz w:val="24"/>
          <w:szCs w:val="24"/>
          <w:lang w:val="sq-AL" w:eastAsia="sq-AL"/>
        </w:rPr>
        <w:t>Do të zbatohet sanksioni 1,5% deri në 3%, të qarkullimit vjetor të periudhës raportuese paraardhëse, në rastet kur konstatohet se nuk janë zbatuar një ose disa nga pikat e mëposhtme:</w:t>
      </w:r>
      <w:r w:rsidR="009A7AD6" w:rsidRPr="00B30AC4">
        <w:rPr>
          <w:rFonts w:ascii="Times New Roman" w:eastAsia="Times New Roman" w:hAnsi="Times New Roman" w:cs="Times New Roman"/>
          <w:sz w:val="24"/>
          <w:szCs w:val="24"/>
          <w:lang w:val="sq-AL" w:eastAsia="sq-AL"/>
        </w:rPr>
        <w:br/>
        <w:t>a) nuk është zbatuar një ose disa nga dispozitat e parashikuara në nenin 42 të këtij ligji;</w:t>
      </w:r>
      <w:r w:rsidR="009A7AD6" w:rsidRPr="00B30AC4">
        <w:rPr>
          <w:rFonts w:ascii="Times New Roman" w:eastAsia="Times New Roman" w:hAnsi="Times New Roman" w:cs="Times New Roman"/>
          <w:sz w:val="24"/>
          <w:szCs w:val="24"/>
          <w:lang w:val="sq-AL" w:eastAsia="sq-AL"/>
        </w:rPr>
        <w:br/>
        <w:t xml:space="preserve">b) nuk është zbatuar një ose disa nga dispozitat e parashikuara në seksionin IV të kreut IV të këtij ligji; </w:t>
      </w:r>
      <w:r w:rsidR="009A7AD6" w:rsidRPr="00B30AC4">
        <w:rPr>
          <w:rFonts w:ascii="Times New Roman" w:eastAsia="Times New Roman" w:hAnsi="Times New Roman" w:cs="Times New Roman"/>
          <w:sz w:val="24"/>
          <w:szCs w:val="24"/>
          <w:lang w:val="sq-AL" w:eastAsia="sq-AL"/>
        </w:rPr>
        <w:br/>
        <w:t xml:space="preserve">c) nuk është zbatuar një ose disa nga dispozitat në lidhje me rishikimin e kontrollit të cilësisë së angazhimit; </w:t>
      </w:r>
      <w:r w:rsidR="009A7AD6" w:rsidRPr="00B30AC4">
        <w:rPr>
          <w:rFonts w:ascii="Times New Roman" w:eastAsia="Times New Roman" w:hAnsi="Times New Roman" w:cs="Times New Roman"/>
          <w:sz w:val="24"/>
          <w:szCs w:val="24"/>
          <w:lang w:val="sq-AL" w:eastAsia="sq-AL"/>
        </w:rPr>
        <w:br/>
        <w:t>ç) në rastet kur personat që kanë kaluar testimet e aftësive profesionale, ushtrojnë profesionin e audituesit ligjor pa qenë të regjistruar më parë në Regjistrin Publik të Audituesve Ligjorë;</w:t>
      </w:r>
      <w:r w:rsidR="009A7AD6" w:rsidRPr="00B30AC4">
        <w:rPr>
          <w:rFonts w:ascii="Times New Roman" w:eastAsia="Times New Roman" w:hAnsi="Times New Roman" w:cs="Times New Roman"/>
          <w:sz w:val="24"/>
          <w:szCs w:val="24"/>
          <w:lang w:val="sq-AL" w:eastAsia="sq-AL"/>
        </w:rPr>
        <w:br/>
        <w:t>d) nuk është zbatuar një ose disa nga dispozitat e parashikuara në nenin 36 të këtij ligji</w:t>
      </w:r>
      <w:r w:rsidRPr="00B30AC4">
        <w:rPr>
          <w:rFonts w:ascii="Times New Roman" w:eastAsia="Times New Roman" w:hAnsi="Times New Roman" w:cs="Times New Roman"/>
          <w:sz w:val="24"/>
          <w:szCs w:val="24"/>
          <w:lang w:val="sq-AL" w:eastAsia="sq-AL"/>
        </w:rPr>
        <w:t>.”.</w:t>
      </w:r>
    </w:p>
    <w:p w14:paraId="238D1F3A" w14:textId="77777777" w:rsidR="0039089E" w:rsidRDefault="00A259F8" w:rsidP="001E0384">
      <w:pPr>
        <w:autoSpaceDE w:val="0"/>
        <w:autoSpaceDN w:val="0"/>
        <w:adjustRightInd w:val="0"/>
        <w:spacing w:after="0" w:line="240" w:lineRule="auto"/>
        <w:jc w:val="both"/>
        <w:rPr>
          <w:rFonts w:ascii="Times New Roman" w:eastAsia="Times New Roman" w:hAnsi="Times New Roman" w:cs="Times New Roman"/>
          <w:sz w:val="24"/>
          <w:szCs w:val="24"/>
          <w:lang w:val="sq-AL" w:eastAsia="sq-AL"/>
        </w:rPr>
      </w:pPr>
      <w:r w:rsidRPr="00044A3A">
        <w:rPr>
          <w:rFonts w:ascii="Times New Roman" w:eastAsia="Times New Roman" w:hAnsi="Times New Roman" w:cs="Times New Roman"/>
          <w:sz w:val="24"/>
          <w:szCs w:val="24"/>
          <w:lang w:val="sq-AL" w:eastAsia="sq-AL"/>
        </w:rPr>
        <w:t>“</w:t>
      </w:r>
      <w:r w:rsidR="008E0CB8" w:rsidRPr="00044A3A">
        <w:rPr>
          <w:rFonts w:ascii="Times New Roman" w:eastAsia="Times New Roman" w:hAnsi="Times New Roman" w:cs="Times New Roman"/>
          <w:sz w:val="24"/>
          <w:szCs w:val="24"/>
          <w:lang w:val="sq-AL" w:eastAsia="sq-AL"/>
        </w:rPr>
        <w:t>5.</w:t>
      </w:r>
      <w:r w:rsidR="009A7AD6" w:rsidRPr="00044A3A">
        <w:rPr>
          <w:rFonts w:ascii="Times New Roman" w:eastAsia="Times New Roman" w:hAnsi="Times New Roman" w:cs="Times New Roman"/>
          <w:sz w:val="24"/>
          <w:szCs w:val="24"/>
          <w:lang w:val="sq-AL" w:eastAsia="sq-AL"/>
        </w:rPr>
        <w:t>Masa sanksionuese të parashikuara në germën (d) të pikës (1), do të zbatohet në rastet kur, në përfundim të procedurës së investigimit dhe/ose të vlerësimit të kryer në lidhje me kontrollin e sigurimit të cilësisë, konstatohet një ose disa prej shkeljeve të mëposhtme:</w:t>
      </w:r>
    </w:p>
    <w:p w14:paraId="03C17297" w14:textId="77F3C9DD" w:rsidR="00713450" w:rsidRPr="00044A3A" w:rsidRDefault="009A7AD6" w:rsidP="001E0384">
      <w:pPr>
        <w:autoSpaceDE w:val="0"/>
        <w:autoSpaceDN w:val="0"/>
        <w:adjustRightInd w:val="0"/>
        <w:spacing w:after="0" w:line="240" w:lineRule="auto"/>
        <w:jc w:val="both"/>
        <w:rPr>
          <w:rFonts w:ascii="Times New Roman" w:eastAsia="Times New Roman" w:hAnsi="Times New Roman" w:cs="Times New Roman"/>
          <w:sz w:val="24"/>
          <w:szCs w:val="24"/>
          <w:lang w:val="sq-AL" w:eastAsia="sq-AL"/>
        </w:rPr>
      </w:pPr>
      <w:r w:rsidRPr="00044A3A">
        <w:rPr>
          <w:rFonts w:ascii="Times New Roman" w:eastAsia="Times New Roman" w:hAnsi="Times New Roman" w:cs="Times New Roman"/>
          <w:sz w:val="24"/>
          <w:szCs w:val="24"/>
          <w:lang w:val="sq-AL" w:eastAsia="sq-AL"/>
        </w:rPr>
        <w:lastRenderedPageBreak/>
        <w:t xml:space="preserve">a) rezultatet e auditimit ligjor të paraqitura në raportin e auditimit nuk mbështeten në procedurat e punës dhe evidencën e auditimit, në zbatim të kërkesave përkatëse të standardeve ndërkombëtare të auditimit; </w:t>
      </w:r>
    </w:p>
    <w:p w14:paraId="3F41580B" w14:textId="2F55C23B" w:rsidR="00713450" w:rsidRPr="00DE3743" w:rsidRDefault="009A7AD6" w:rsidP="001E0384">
      <w:pPr>
        <w:pStyle w:val="ListParagraph"/>
        <w:autoSpaceDE w:val="0"/>
        <w:autoSpaceDN w:val="0"/>
        <w:adjustRightInd w:val="0"/>
        <w:spacing w:after="0" w:line="240" w:lineRule="auto"/>
        <w:ind w:left="0"/>
        <w:jc w:val="both"/>
        <w:rPr>
          <w:rFonts w:ascii="Times New Roman" w:eastAsia="Times New Roman" w:hAnsi="Times New Roman" w:cs="Times New Roman"/>
          <w:sz w:val="24"/>
          <w:szCs w:val="24"/>
          <w:lang w:val="sq-AL" w:eastAsia="sq-AL"/>
        </w:rPr>
      </w:pPr>
      <w:r w:rsidRPr="00DE3743">
        <w:rPr>
          <w:rFonts w:ascii="Times New Roman" w:eastAsia="Times New Roman" w:hAnsi="Times New Roman" w:cs="Times New Roman"/>
          <w:sz w:val="24"/>
          <w:szCs w:val="24"/>
          <w:lang w:val="sq-AL" w:eastAsia="sq-AL"/>
        </w:rPr>
        <w:t xml:space="preserve">b) janë kryer në më shumë se 1/3 e dosjeve të angazhimeve të auditimit ligjor, shkeljet e sanksionueshme në pikën (3) germa (a) deri (d); </w:t>
      </w:r>
    </w:p>
    <w:p w14:paraId="5E6440ED" w14:textId="77777777" w:rsidR="00713450" w:rsidRPr="00DE3743" w:rsidRDefault="009A7AD6" w:rsidP="001E0384">
      <w:pPr>
        <w:pStyle w:val="ListParagraph"/>
        <w:autoSpaceDE w:val="0"/>
        <w:autoSpaceDN w:val="0"/>
        <w:adjustRightInd w:val="0"/>
        <w:spacing w:after="0" w:line="240" w:lineRule="auto"/>
        <w:ind w:left="0"/>
        <w:jc w:val="both"/>
        <w:rPr>
          <w:rFonts w:ascii="Times New Roman" w:eastAsia="Times New Roman" w:hAnsi="Times New Roman" w:cs="Times New Roman"/>
          <w:sz w:val="24"/>
          <w:szCs w:val="24"/>
          <w:lang w:val="sq-AL" w:eastAsia="sq-AL"/>
        </w:rPr>
      </w:pPr>
      <w:r w:rsidRPr="00DE3743">
        <w:rPr>
          <w:rFonts w:ascii="Times New Roman" w:eastAsia="Times New Roman" w:hAnsi="Times New Roman" w:cs="Times New Roman"/>
          <w:sz w:val="24"/>
          <w:szCs w:val="24"/>
          <w:lang w:val="sq-AL" w:eastAsia="sq-AL"/>
        </w:rPr>
        <w:t>c) në përfundim të kontrollit pasues vlerësohet se audituesi ligjor apo shoqëria  audituese nuk janë zbatuar afatet e vendosura nga BMP dhe rekomandimet e dhëna në raportin përfundimtar të kontrollit të sigurimit të cilësisë.</w:t>
      </w:r>
    </w:p>
    <w:p w14:paraId="4F0F2CD5" w14:textId="77777777" w:rsidR="00713450" w:rsidRPr="00DE3743" w:rsidRDefault="009A7AD6" w:rsidP="001E0384">
      <w:pPr>
        <w:pStyle w:val="ListParagraph"/>
        <w:autoSpaceDE w:val="0"/>
        <w:autoSpaceDN w:val="0"/>
        <w:adjustRightInd w:val="0"/>
        <w:spacing w:after="0" w:line="240" w:lineRule="auto"/>
        <w:ind w:left="0"/>
        <w:jc w:val="both"/>
        <w:rPr>
          <w:rFonts w:ascii="Times New Roman" w:eastAsia="Times New Roman" w:hAnsi="Times New Roman" w:cs="Times New Roman"/>
          <w:sz w:val="24"/>
          <w:szCs w:val="24"/>
          <w:lang w:val="sq-AL" w:eastAsia="sq-AL"/>
        </w:rPr>
      </w:pPr>
      <w:r w:rsidRPr="00DE3743">
        <w:rPr>
          <w:rFonts w:ascii="Times New Roman" w:eastAsia="Times New Roman" w:hAnsi="Times New Roman" w:cs="Times New Roman"/>
          <w:sz w:val="24"/>
          <w:szCs w:val="24"/>
          <w:lang w:val="sq-AL" w:eastAsia="sq-AL"/>
        </w:rPr>
        <w:t xml:space="preserve">ç) refuzon, ndërpret, pengon, nuk bashkëpunon dhe/ose nuk siguron informacion për realizimin e qëllimit të kontrollit të sigurimit të cilësisë nga BMP; </w:t>
      </w:r>
    </w:p>
    <w:p w14:paraId="34FD4D09" w14:textId="2441EE68" w:rsidR="00A259F8" w:rsidRPr="00B30AC4" w:rsidRDefault="009A7AD6" w:rsidP="001E0384">
      <w:pPr>
        <w:pStyle w:val="ListParagraph"/>
        <w:autoSpaceDE w:val="0"/>
        <w:autoSpaceDN w:val="0"/>
        <w:adjustRightInd w:val="0"/>
        <w:spacing w:after="0" w:line="240" w:lineRule="auto"/>
        <w:ind w:left="0"/>
        <w:jc w:val="both"/>
        <w:rPr>
          <w:rFonts w:eastAsia="Times New Roman"/>
          <w:lang w:val="sq-AL" w:eastAsia="sq-AL"/>
        </w:rPr>
      </w:pPr>
      <w:r w:rsidRPr="00DE3743">
        <w:rPr>
          <w:rFonts w:ascii="Times New Roman" w:eastAsia="Times New Roman" w:hAnsi="Times New Roman" w:cs="Times New Roman"/>
          <w:sz w:val="24"/>
          <w:szCs w:val="24"/>
          <w:lang w:val="sq-AL" w:eastAsia="sq-AL"/>
        </w:rPr>
        <w:t>d) refuzon, ndërpret, pengon, nuk bashkëpunon dhe/ose nuk siguron informacion për realizimin e procedurës të investigimit nga BMP.</w:t>
      </w:r>
      <w:r w:rsidR="00A259F8">
        <w:rPr>
          <w:rFonts w:ascii="Times New Roman" w:eastAsia="Times New Roman" w:hAnsi="Times New Roman" w:cs="Times New Roman"/>
          <w:sz w:val="24"/>
          <w:szCs w:val="24"/>
          <w:lang w:val="sq-AL" w:eastAsia="sq-AL"/>
        </w:rPr>
        <w:t>”.</w:t>
      </w:r>
    </w:p>
    <w:p w14:paraId="48F35F04" w14:textId="0460FCE3" w:rsidR="00DD376E" w:rsidRPr="00B30AC4" w:rsidRDefault="00A259F8" w:rsidP="001E0384">
      <w:pPr>
        <w:autoSpaceDE w:val="0"/>
        <w:autoSpaceDN w:val="0"/>
        <w:adjustRightInd w:val="0"/>
        <w:spacing w:after="0" w:line="240" w:lineRule="auto"/>
        <w:jc w:val="both"/>
        <w:rPr>
          <w:rFonts w:ascii="Times New Roman" w:eastAsia="Times New Roman" w:hAnsi="Times New Roman" w:cs="Times New Roman"/>
          <w:sz w:val="24"/>
          <w:szCs w:val="24"/>
          <w:lang w:val="sq-AL" w:eastAsia="sq-AL"/>
        </w:rPr>
      </w:pPr>
      <w:r w:rsidRPr="00B30AC4">
        <w:rPr>
          <w:rFonts w:ascii="Times New Roman" w:eastAsia="Times New Roman" w:hAnsi="Times New Roman" w:cs="Times New Roman"/>
          <w:sz w:val="24"/>
          <w:szCs w:val="24"/>
          <w:lang w:val="sq-AL" w:eastAsia="sq-AL"/>
        </w:rPr>
        <w:t>“</w:t>
      </w:r>
      <w:r w:rsidR="008E0CB8" w:rsidRPr="00B30AC4">
        <w:rPr>
          <w:rFonts w:ascii="Times New Roman" w:eastAsia="Times New Roman" w:hAnsi="Times New Roman" w:cs="Times New Roman"/>
          <w:sz w:val="24"/>
          <w:szCs w:val="24"/>
          <w:lang w:val="sq-AL" w:eastAsia="sq-AL"/>
        </w:rPr>
        <w:t>6.</w:t>
      </w:r>
      <w:r w:rsidR="00DD376E" w:rsidRPr="00B30AC4">
        <w:rPr>
          <w:rFonts w:ascii="Times New Roman" w:eastAsia="Times New Roman" w:hAnsi="Times New Roman" w:cs="Times New Roman"/>
          <w:sz w:val="24"/>
          <w:szCs w:val="24"/>
          <w:lang w:val="sq-AL" w:eastAsia="sq-AL"/>
        </w:rPr>
        <w:t>Masat sanksionuese të përmendura në këtë nen do të detajohen në rregulloren dhe procedurat për investigimin dhe marrjen e masave sanksionuese të miratuar nga BMP.</w:t>
      </w:r>
      <w:r w:rsidRPr="00B30AC4">
        <w:rPr>
          <w:rFonts w:ascii="Times New Roman" w:eastAsia="Times New Roman" w:hAnsi="Times New Roman" w:cs="Times New Roman"/>
          <w:sz w:val="24"/>
          <w:szCs w:val="24"/>
          <w:lang w:val="sq-AL" w:eastAsia="sq-AL"/>
        </w:rPr>
        <w:t>”.</w:t>
      </w:r>
    </w:p>
    <w:p w14:paraId="2A66D2BB" w14:textId="3685BAB3" w:rsidR="00DD376E" w:rsidRPr="00044A3A" w:rsidRDefault="00A259F8" w:rsidP="001E0384">
      <w:pPr>
        <w:autoSpaceDE w:val="0"/>
        <w:autoSpaceDN w:val="0"/>
        <w:adjustRightInd w:val="0"/>
        <w:spacing w:after="0" w:line="240" w:lineRule="auto"/>
        <w:jc w:val="both"/>
        <w:rPr>
          <w:rFonts w:ascii="Times New Roman" w:eastAsia="Times New Roman" w:hAnsi="Times New Roman" w:cs="Times New Roman"/>
          <w:sz w:val="24"/>
          <w:szCs w:val="24"/>
          <w:lang w:val="sq-AL" w:eastAsia="sq-AL"/>
        </w:rPr>
      </w:pPr>
      <w:r w:rsidRPr="00044A3A">
        <w:rPr>
          <w:rFonts w:ascii="Times New Roman" w:eastAsia="Times New Roman" w:hAnsi="Times New Roman" w:cs="Times New Roman"/>
          <w:sz w:val="24"/>
          <w:szCs w:val="24"/>
          <w:lang w:val="sq-AL" w:eastAsia="sq-AL"/>
        </w:rPr>
        <w:t>“</w:t>
      </w:r>
      <w:r w:rsidR="008E0CB8" w:rsidRPr="00044A3A">
        <w:rPr>
          <w:rFonts w:ascii="Times New Roman" w:eastAsia="Times New Roman" w:hAnsi="Times New Roman" w:cs="Times New Roman"/>
          <w:sz w:val="24"/>
          <w:szCs w:val="24"/>
          <w:lang w:val="sq-AL" w:eastAsia="sq-AL"/>
        </w:rPr>
        <w:t>7.</w:t>
      </w:r>
      <w:r w:rsidR="00DD376E" w:rsidRPr="00044A3A">
        <w:rPr>
          <w:rFonts w:ascii="Times New Roman" w:eastAsia="Times New Roman" w:hAnsi="Times New Roman" w:cs="Times New Roman"/>
          <w:sz w:val="24"/>
          <w:szCs w:val="24"/>
          <w:lang w:val="sq-AL" w:eastAsia="sq-AL"/>
        </w:rPr>
        <w:t>Afati i përfundimit të procedurave të investigimit është deri në 6 muaj nga data e vendimit për fillimin e procedurës të investigimit. Ky afat mund të zgjatet, me vendim të BMP, në rast se kërkohen investigime të mëtejshme, që kanë të bëjnë me prova, të dhëna shtesë dhe ekspertizë të specializuar për shqyrtimin e rastit.</w:t>
      </w:r>
      <w:r w:rsidRPr="00044A3A">
        <w:rPr>
          <w:rFonts w:ascii="Times New Roman" w:eastAsia="Times New Roman" w:hAnsi="Times New Roman" w:cs="Times New Roman"/>
          <w:sz w:val="24"/>
          <w:szCs w:val="24"/>
          <w:lang w:val="sq-AL" w:eastAsia="sq-AL"/>
        </w:rPr>
        <w:t>”.</w:t>
      </w:r>
    </w:p>
    <w:p w14:paraId="112AB69B" w14:textId="3D21C6BE" w:rsidR="00DD376E" w:rsidRPr="00FA03F6" w:rsidRDefault="00A259F8" w:rsidP="001E0384">
      <w:pPr>
        <w:autoSpaceDE w:val="0"/>
        <w:autoSpaceDN w:val="0"/>
        <w:adjustRightInd w:val="0"/>
        <w:spacing w:after="0" w:line="240" w:lineRule="auto"/>
        <w:jc w:val="both"/>
        <w:rPr>
          <w:rFonts w:ascii="Times New Roman" w:eastAsia="Times New Roman" w:hAnsi="Times New Roman" w:cs="Times New Roman"/>
          <w:sz w:val="24"/>
          <w:szCs w:val="24"/>
          <w:lang w:val="sq-AL" w:eastAsia="sq-AL"/>
        </w:rPr>
      </w:pPr>
      <w:r w:rsidRPr="00FA03F6">
        <w:rPr>
          <w:rFonts w:ascii="Times New Roman" w:eastAsia="Times New Roman" w:hAnsi="Times New Roman" w:cs="Times New Roman"/>
          <w:sz w:val="24"/>
          <w:szCs w:val="24"/>
          <w:lang w:val="sq-AL" w:eastAsia="sq-AL"/>
        </w:rPr>
        <w:t>“</w:t>
      </w:r>
      <w:r w:rsidR="008E0CB8" w:rsidRPr="00FA03F6">
        <w:rPr>
          <w:rFonts w:ascii="Times New Roman" w:eastAsia="Times New Roman" w:hAnsi="Times New Roman" w:cs="Times New Roman"/>
          <w:sz w:val="24"/>
          <w:szCs w:val="24"/>
          <w:lang w:val="sq-AL" w:eastAsia="sq-AL"/>
        </w:rPr>
        <w:t>8.</w:t>
      </w:r>
      <w:r w:rsidR="00DD376E" w:rsidRPr="00FA03F6">
        <w:rPr>
          <w:rFonts w:ascii="Times New Roman" w:eastAsia="Times New Roman" w:hAnsi="Times New Roman" w:cs="Times New Roman"/>
          <w:sz w:val="24"/>
          <w:szCs w:val="24"/>
          <w:lang w:val="sq-AL" w:eastAsia="sq-AL"/>
        </w:rPr>
        <w:t xml:space="preserve">Masat sanksionuese me gjobë të vëna nga BMP përbëjnë titull ekzekutiv dhe ekzekutohen sipas </w:t>
      </w:r>
      <w:r w:rsidR="004D1815">
        <w:rPr>
          <w:rFonts w:ascii="Times New Roman" w:eastAsia="Times New Roman" w:hAnsi="Times New Roman" w:cs="Times New Roman"/>
          <w:sz w:val="24"/>
          <w:szCs w:val="24"/>
          <w:lang w:val="sq-AL" w:eastAsia="sq-AL"/>
        </w:rPr>
        <w:t xml:space="preserve">nenit </w:t>
      </w:r>
      <w:r w:rsidR="00FA03F6">
        <w:rPr>
          <w:rFonts w:ascii="Times New Roman" w:eastAsia="Times New Roman" w:hAnsi="Times New Roman" w:cs="Times New Roman"/>
          <w:sz w:val="24"/>
          <w:szCs w:val="24"/>
          <w:lang w:val="sq-AL" w:eastAsia="sq-AL"/>
        </w:rPr>
        <w:t>510</w:t>
      </w:r>
      <w:r w:rsidR="004D1815" w:rsidRPr="00FA03F6">
        <w:rPr>
          <w:rFonts w:ascii="Times New Roman" w:eastAsia="Times New Roman" w:hAnsi="Times New Roman" w:cs="Times New Roman"/>
          <w:sz w:val="24"/>
          <w:szCs w:val="24"/>
          <w:lang w:val="sq-AL" w:eastAsia="sq-AL"/>
        </w:rPr>
        <w:t xml:space="preserve"> </w:t>
      </w:r>
      <w:r w:rsidR="00DD376E" w:rsidRPr="00FA03F6">
        <w:rPr>
          <w:rFonts w:ascii="Times New Roman" w:eastAsia="Times New Roman" w:hAnsi="Times New Roman" w:cs="Times New Roman"/>
          <w:sz w:val="24"/>
          <w:szCs w:val="24"/>
          <w:lang w:val="sq-AL" w:eastAsia="sq-AL"/>
        </w:rPr>
        <w:t>të Kodit të Procedurave Civile.</w:t>
      </w:r>
      <w:r w:rsidRPr="00FA03F6">
        <w:rPr>
          <w:rFonts w:ascii="Times New Roman" w:eastAsia="Times New Roman" w:hAnsi="Times New Roman" w:cs="Times New Roman"/>
          <w:sz w:val="24"/>
          <w:szCs w:val="24"/>
          <w:lang w:val="sq-AL" w:eastAsia="sq-AL"/>
        </w:rPr>
        <w:t>”.</w:t>
      </w:r>
      <w:r w:rsidR="00230FCD">
        <w:rPr>
          <w:rFonts w:ascii="Times New Roman" w:eastAsia="Times New Roman" w:hAnsi="Times New Roman" w:cs="Times New Roman"/>
          <w:sz w:val="24"/>
          <w:szCs w:val="24"/>
          <w:lang w:val="sq-AL" w:eastAsia="sq-AL"/>
        </w:rPr>
        <w:t>”</w:t>
      </w:r>
    </w:p>
    <w:p w14:paraId="3A579B49" w14:textId="4DED0367" w:rsidR="00F34339" w:rsidRPr="00DE3743" w:rsidRDefault="00F34339" w:rsidP="001E0384">
      <w:pPr>
        <w:autoSpaceDE w:val="0"/>
        <w:autoSpaceDN w:val="0"/>
        <w:adjustRightInd w:val="0"/>
        <w:spacing w:after="0" w:line="240" w:lineRule="auto"/>
        <w:jc w:val="both"/>
        <w:rPr>
          <w:rFonts w:ascii="Times New Roman" w:eastAsia="Times New Roman" w:hAnsi="Times New Roman" w:cs="Times New Roman"/>
          <w:sz w:val="24"/>
          <w:szCs w:val="24"/>
          <w:lang w:val="sq-AL" w:eastAsia="sq-AL"/>
        </w:rPr>
      </w:pPr>
    </w:p>
    <w:p w14:paraId="18A875FD" w14:textId="38DCE2A7" w:rsidR="00F34339" w:rsidRPr="00FA03F6" w:rsidRDefault="00F34339" w:rsidP="001E0384">
      <w:pPr>
        <w:spacing w:after="0" w:line="240" w:lineRule="auto"/>
        <w:jc w:val="center"/>
        <w:rPr>
          <w:rFonts w:ascii="Times New Roman" w:hAnsi="Times New Roman" w:cs="Times New Roman"/>
          <w:b/>
          <w:sz w:val="24"/>
          <w:szCs w:val="24"/>
          <w:lang w:val="sq-AL"/>
        </w:rPr>
      </w:pPr>
      <w:r w:rsidRPr="00FA03F6">
        <w:rPr>
          <w:rFonts w:ascii="Times New Roman" w:hAnsi="Times New Roman" w:cs="Times New Roman"/>
          <w:b/>
          <w:sz w:val="24"/>
          <w:szCs w:val="24"/>
          <w:lang w:val="sq-AL"/>
        </w:rPr>
        <w:t>Neni 2</w:t>
      </w:r>
      <w:r w:rsidR="005034F9" w:rsidRPr="00FA03F6">
        <w:rPr>
          <w:rFonts w:ascii="Times New Roman" w:hAnsi="Times New Roman" w:cs="Times New Roman"/>
          <w:b/>
          <w:sz w:val="24"/>
          <w:szCs w:val="24"/>
          <w:lang w:val="sq-AL"/>
        </w:rPr>
        <w:t>0</w:t>
      </w:r>
    </w:p>
    <w:p w14:paraId="56D026C5" w14:textId="77777777" w:rsidR="00F34339" w:rsidRPr="00DE3743" w:rsidRDefault="00F34339" w:rsidP="001E0384">
      <w:pPr>
        <w:autoSpaceDE w:val="0"/>
        <w:autoSpaceDN w:val="0"/>
        <w:adjustRightInd w:val="0"/>
        <w:spacing w:after="0" w:line="240" w:lineRule="auto"/>
        <w:jc w:val="center"/>
        <w:rPr>
          <w:rFonts w:ascii="Times New Roman" w:hAnsi="Times New Roman" w:cs="Times New Roman"/>
          <w:sz w:val="24"/>
          <w:szCs w:val="24"/>
          <w:lang w:val="sq-AL"/>
        </w:rPr>
      </w:pPr>
    </w:p>
    <w:p w14:paraId="6EFD0EDC" w14:textId="049D2FD6" w:rsidR="00F5071C" w:rsidRDefault="008053F2" w:rsidP="001E0384">
      <w:pPr>
        <w:autoSpaceDE w:val="0"/>
        <w:autoSpaceDN w:val="0"/>
        <w:adjustRightInd w:val="0"/>
        <w:spacing w:after="0" w:line="240" w:lineRule="auto"/>
        <w:rPr>
          <w:rFonts w:ascii="Times New Roman" w:hAnsi="Times New Roman" w:cs="Times New Roman"/>
          <w:sz w:val="24"/>
          <w:szCs w:val="24"/>
          <w:lang w:val="sq-AL"/>
        </w:rPr>
      </w:pPr>
      <w:r>
        <w:rPr>
          <w:rFonts w:ascii="Times New Roman" w:hAnsi="Times New Roman" w:cs="Times New Roman"/>
          <w:sz w:val="24"/>
          <w:szCs w:val="24"/>
          <w:lang w:val="sq-AL"/>
        </w:rPr>
        <w:t>P</w:t>
      </w:r>
      <w:r w:rsidR="00F5071C">
        <w:rPr>
          <w:rFonts w:ascii="Times New Roman" w:hAnsi="Times New Roman" w:cs="Times New Roman"/>
          <w:sz w:val="24"/>
          <w:szCs w:val="24"/>
          <w:lang w:val="sq-AL"/>
        </w:rPr>
        <w:t>as nenit 55</w:t>
      </w:r>
      <w:r w:rsidR="00CC7322">
        <w:rPr>
          <w:rFonts w:ascii="Times New Roman" w:hAnsi="Times New Roman" w:cs="Times New Roman"/>
          <w:sz w:val="24"/>
          <w:szCs w:val="24"/>
          <w:lang w:val="sq-AL"/>
        </w:rPr>
        <w:t>,</w:t>
      </w:r>
      <w:r w:rsidR="00F5071C">
        <w:rPr>
          <w:rFonts w:ascii="Times New Roman" w:hAnsi="Times New Roman" w:cs="Times New Roman"/>
          <w:sz w:val="24"/>
          <w:szCs w:val="24"/>
          <w:lang w:val="sq-AL"/>
        </w:rPr>
        <w:t xml:space="preserve"> </w:t>
      </w:r>
      <w:r w:rsidR="004500D9">
        <w:rPr>
          <w:rFonts w:ascii="Times New Roman" w:hAnsi="Times New Roman" w:cs="Times New Roman"/>
          <w:sz w:val="24"/>
          <w:szCs w:val="24"/>
          <w:lang w:val="sq-AL"/>
        </w:rPr>
        <w:t>shtohet neni 55/1 dhe neni 55/2 me p</w:t>
      </w:r>
      <w:r w:rsidR="0041307E">
        <w:rPr>
          <w:rFonts w:ascii="Times New Roman" w:hAnsi="Times New Roman" w:cs="Times New Roman"/>
          <w:sz w:val="24"/>
          <w:szCs w:val="24"/>
          <w:lang w:val="sq-AL"/>
        </w:rPr>
        <w:t>ë</w:t>
      </w:r>
      <w:r w:rsidR="004500D9">
        <w:rPr>
          <w:rFonts w:ascii="Times New Roman" w:hAnsi="Times New Roman" w:cs="Times New Roman"/>
          <w:sz w:val="24"/>
          <w:szCs w:val="24"/>
          <w:lang w:val="sq-AL"/>
        </w:rPr>
        <w:t xml:space="preserve">rmbajtje </w:t>
      </w:r>
      <w:r w:rsidR="00F5071C">
        <w:rPr>
          <w:rFonts w:ascii="Times New Roman" w:hAnsi="Times New Roman" w:cs="Times New Roman"/>
          <w:sz w:val="24"/>
          <w:szCs w:val="24"/>
          <w:lang w:val="sq-AL"/>
        </w:rPr>
        <w:t>si më poshtë:</w:t>
      </w:r>
    </w:p>
    <w:p w14:paraId="0C4A67CA" w14:textId="77777777" w:rsidR="008112DA" w:rsidRPr="00DE3743" w:rsidRDefault="008112DA" w:rsidP="001E0384">
      <w:pPr>
        <w:autoSpaceDE w:val="0"/>
        <w:autoSpaceDN w:val="0"/>
        <w:adjustRightInd w:val="0"/>
        <w:spacing w:after="0" w:line="240" w:lineRule="auto"/>
        <w:rPr>
          <w:rFonts w:ascii="Times New Roman" w:hAnsi="Times New Roman" w:cs="Times New Roman"/>
          <w:sz w:val="24"/>
          <w:szCs w:val="24"/>
          <w:lang w:val="sq-AL"/>
        </w:rPr>
      </w:pPr>
    </w:p>
    <w:p w14:paraId="783C78BE" w14:textId="77777777" w:rsidR="008112DA" w:rsidRPr="00ED2D10" w:rsidRDefault="008112DA" w:rsidP="001E0384">
      <w:pPr>
        <w:autoSpaceDE w:val="0"/>
        <w:autoSpaceDN w:val="0"/>
        <w:adjustRightInd w:val="0"/>
        <w:spacing w:after="0" w:line="240" w:lineRule="auto"/>
        <w:jc w:val="center"/>
        <w:rPr>
          <w:rFonts w:ascii="Times New Roman" w:hAnsi="Times New Roman" w:cs="Times New Roman"/>
          <w:sz w:val="24"/>
          <w:szCs w:val="24"/>
          <w:lang w:val="sq-AL"/>
        </w:rPr>
      </w:pPr>
      <w:r w:rsidRPr="00ED2D10">
        <w:rPr>
          <w:rFonts w:ascii="Times New Roman" w:hAnsi="Times New Roman" w:cs="Times New Roman"/>
          <w:sz w:val="24"/>
          <w:szCs w:val="24"/>
          <w:lang w:val="sq-AL"/>
        </w:rPr>
        <w:t>Neni 55/1</w:t>
      </w:r>
    </w:p>
    <w:p w14:paraId="1138699A" w14:textId="78809762" w:rsidR="008112DA" w:rsidRPr="00DE3743" w:rsidRDefault="008112DA" w:rsidP="001E0384">
      <w:pPr>
        <w:autoSpaceDE w:val="0"/>
        <w:autoSpaceDN w:val="0"/>
        <w:adjustRightInd w:val="0"/>
        <w:spacing w:after="0" w:line="240" w:lineRule="auto"/>
        <w:jc w:val="center"/>
        <w:rPr>
          <w:rFonts w:ascii="Times New Roman" w:hAnsi="Times New Roman" w:cs="Times New Roman"/>
          <w:b/>
          <w:bCs/>
          <w:sz w:val="24"/>
          <w:szCs w:val="24"/>
          <w:lang w:val="sq-AL"/>
        </w:rPr>
      </w:pPr>
      <w:r w:rsidRPr="00DE3743">
        <w:rPr>
          <w:rFonts w:ascii="Times New Roman" w:hAnsi="Times New Roman" w:cs="Times New Roman"/>
          <w:b/>
          <w:bCs/>
          <w:sz w:val="24"/>
          <w:szCs w:val="24"/>
          <w:lang w:val="sq-AL"/>
        </w:rPr>
        <w:t>Publikimi i masave sanksionuese</w:t>
      </w:r>
    </w:p>
    <w:p w14:paraId="0464A78C" w14:textId="247C5C69" w:rsidR="00F34339" w:rsidRPr="00DE3743" w:rsidRDefault="00F34339" w:rsidP="001E0384">
      <w:pPr>
        <w:autoSpaceDE w:val="0"/>
        <w:autoSpaceDN w:val="0"/>
        <w:adjustRightInd w:val="0"/>
        <w:spacing w:after="0" w:line="240" w:lineRule="auto"/>
        <w:rPr>
          <w:rFonts w:ascii="Times New Roman" w:hAnsi="Times New Roman" w:cs="Times New Roman"/>
          <w:sz w:val="24"/>
          <w:szCs w:val="24"/>
          <w:lang w:val="sq-AL"/>
        </w:rPr>
      </w:pPr>
    </w:p>
    <w:p w14:paraId="2B935448" w14:textId="4CAF7A21" w:rsidR="00F34339" w:rsidRPr="00DE3743" w:rsidRDefault="00F34339" w:rsidP="001E0384">
      <w:pPr>
        <w:pStyle w:val="ListParagraph"/>
        <w:numPr>
          <w:ilvl w:val="0"/>
          <w:numId w:val="38"/>
        </w:numPr>
        <w:spacing w:after="0" w:line="240" w:lineRule="auto"/>
        <w:ind w:left="360"/>
        <w:jc w:val="both"/>
        <w:rPr>
          <w:rFonts w:ascii="Times New Roman" w:eastAsia="Times New Roman" w:hAnsi="Times New Roman" w:cs="Times New Roman"/>
          <w:sz w:val="24"/>
          <w:szCs w:val="24"/>
          <w:lang w:val="sq-AL" w:eastAsia="sq-AL"/>
        </w:rPr>
      </w:pPr>
      <w:r w:rsidRPr="00DE3743">
        <w:rPr>
          <w:rFonts w:ascii="Times New Roman" w:eastAsia="Times New Roman" w:hAnsi="Times New Roman" w:cs="Times New Roman"/>
          <w:sz w:val="24"/>
          <w:szCs w:val="24"/>
          <w:lang w:val="sq-AL" w:eastAsia="sq-AL"/>
        </w:rPr>
        <w:t>Përveç publikimit në Regjistrin Publik, masat sanksionuese do të publikohen gjithashtu edhe në faqen zyrtare të BMP, shoqëruar me informacion mbi llojin dhe natyrën e shkeljes dhe identitetin e individit ose personit juridik për të cilin është vendosur sanksioni, pasi të gjitha të drejtat e apelimit, të parashikuara në nenin 57/1 të këtij ligji, janë shteruar ose me përfundimin e afatit të ankimimit. Akti sanksionues duhet të përmbajë edhe dispozitat për mënyrën e publikimit.</w:t>
      </w:r>
    </w:p>
    <w:p w14:paraId="51F1E49C" w14:textId="64342E3B" w:rsidR="00F34339" w:rsidRPr="00DE3743" w:rsidRDefault="00F34339" w:rsidP="001E0384">
      <w:pPr>
        <w:pStyle w:val="ListParagraph"/>
        <w:numPr>
          <w:ilvl w:val="0"/>
          <w:numId w:val="38"/>
        </w:numPr>
        <w:autoSpaceDE w:val="0"/>
        <w:autoSpaceDN w:val="0"/>
        <w:adjustRightInd w:val="0"/>
        <w:spacing w:after="0" w:line="240" w:lineRule="auto"/>
        <w:ind w:left="360"/>
        <w:jc w:val="both"/>
        <w:rPr>
          <w:rFonts w:ascii="Times New Roman" w:eastAsia="Times New Roman" w:hAnsi="Times New Roman" w:cs="Times New Roman"/>
          <w:sz w:val="24"/>
          <w:szCs w:val="24"/>
          <w:lang w:val="sq-AL" w:eastAsia="sq-AL"/>
        </w:rPr>
      </w:pPr>
      <w:r w:rsidRPr="00DE3743">
        <w:rPr>
          <w:rFonts w:ascii="Times New Roman" w:eastAsia="Times New Roman" w:hAnsi="Times New Roman" w:cs="Times New Roman"/>
          <w:sz w:val="24"/>
          <w:szCs w:val="24"/>
          <w:lang w:val="sq-AL" w:eastAsia="sq-AL"/>
        </w:rPr>
        <w:t xml:space="preserve">BMP dhe </w:t>
      </w:r>
      <w:r w:rsidR="00C91070">
        <w:rPr>
          <w:rFonts w:ascii="Times New Roman" w:eastAsia="Times New Roman" w:hAnsi="Times New Roman" w:cs="Times New Roman"/>
          <w:sz w:val="24"/>
          <w:szCs w:val="24"/>
          <w:lang w:val="sq-AL" w:eastAsia="sq-AL"/>
        </w:rPr>
        <w:t>organizata profesionale e audituesve ligjorë</w:t>
      </w:r>
      <w:r w:rsidRPr="00DE3743">
        <w:rPr>
          <w:rFonts w:ascii="Times New Roman" w:eastAsia="Times New Roman" w:hAnsi="Times New Roman" w:cs="Times New Roman"/>
          <w:sz w:val="24"/>
          <w:szCs w:val="24"/>
          <w:lang w:val="sq-AL" w:eastAsia="sq-AL"/>
        </w:rPr>
        <w:t>, referuar sanksioneve që kanë qenë objekt ankimimi në përputhje me nenin 57/1 të këtij ligji, publikojnë, sa më shpejt dhe në mënyrë sa më të arsyeshme që të jetë e mundur, informacione në lidhje me statusin dhe rezultatin e çdo ankimi.</w:t>
      </w:r>
    </w:p>
    <w:p w14:paraId="5F924A7C" w14:textId="25CF3647" w:rsidR="00713450" w:rsidRPr="00DE3743" w:rsidRDefault="00F34339" w:rsidP="001E0384">
      <w:pPr>
        <w:pStyle w:val="ListParagraph"/>
        <w:numPr>
          <w:ilvl w:val="0"/>
          <w:numId w:val="38"/>
        </w:numPr>
        <w:spacing w:after="0" w:line="240" w:lineRule="auto"/>
        <w:ind w:left="360"/>
        <w:jc w:val="both"/>
        <w:rPr>
          <w:rFonts w:ascii="Times New Roman" w:eastAsia="Times New Roman" w:hAnsi="Times New Roman" w:cs="Times New Roman"/>
          <w:sz w:val="24"/>
          <w:szCs w:val="24"/>
          <w:lang w:val="sq-AL" w:eastAsia="sq-AL"/>
        </w:rPr>
      </w:pPr>
      <w:r w:rsidRPr="00DE3743">
        <w:rPr>
          <w:rFonts w:ascii="Times New Roman" w:eastAsia="Times New Roman" w:hAnsi="Times New Roman" w:cs="Times New Roman"/>
          <w:sz w:val="24"/>
          <w:szCs w:val="24"/>
          <w:lang w:val="sq-AL" w:eastAsia="sq-AL"/>
        </w:rPr>
        <w:t xml:space="preserve">BMP dhe </w:t>
      </w:r>
      <w:r w:rsidR="00C91070" w:rsidRPr="00C91070">
        <w:rPr>
          <w:rFonts w:ascii="Times New Roman" w:eastAsia="Times New Roman" w:hAnsi="Times New Roman" w:cs="Times New Roman"/>
          <w:sz w:val="24"/>
          <w:szCs w:val="24"/>
          <w:lang w:val="sq-AL" w:eastAsia="sq-AL"/>
        </w:rPr>
        <w:t>organizata profesionale e audituesve ligjorë</w:t>
      </w:r>
      <w:r w:rsidRPr="00DE3743">
        <w:rPr>
          <w:rFonts w:ascii="Times New Roman" w:eastAsia="Times New Roman" w:hAnsi="Times New Roman" w:cs="Times New Roman"/>
          <w:sz w:val="24"/>
          <w:szCs w:val="24"/>
          <w:lang w:val="sq-AL" w:eastAsia="sq-AL"/>
        </w:rPr>
        <w:t xml:space="preserve"> mund të publikojnë sanksionet e vendosura në mënyrë anonime dhe në përputhje me legjislacionin kombëtar, në cilëndo nga rrethanat e mëposhtme:</w:t>
      </w:r>
    </w:p>
    <w:p w14:paraId="283E6EAD" w14:textId="0A406F16" w:rsidR="00F34339" w:rsidRPr="00DE3743" w:rsidRDefault="00F34339" w:rsidP="001E0384">
      <w:pPr>
        <w:pStyle w:val="ListParagraph"/>
        <w:spacing w:after="0" w:line="240" w:lineRule="auto"/>
        <w:ind w:left="360"/>
        <w:jc w:val="both"/>
        <w:rPr>
          <w:rFonts w:ascii="Times New Roman" w:eastAsia="Times New Roman" w:hAnsi="Times New Roman" w:cs="Times New Roman"/>
          <w:sz w:val="24"/>
          <w:szCs w:val="24"/>
          <w:lang w:val="sq-AL" w:eastAsia="sq-AL"/>
        </w:rPr>
      </w:pPr>
      <w:r w:rsidRPr="00DE3743">
        <w:rPr>
          <w:rFonts w:ascii="Times New Roman" w:eastAsia="Times New Roman" w:hAnsi="Times New Roman" w:cs="Times New Roman"/>
          <w:sz w:val="24"/>
          <w:szCs w:val="24"/>
          <w:lang w:val="sq-AL" w:eastAsia="sq-AL"/>
        </w:rPr>
        <w:t>a) në rastet kur sanksioni është vendosur ndaj një individi dhe publikimi i të dhënave personale rezulton të jetë jo proporcional nga një vlerësim paraprak i detyrueshëm i proporcionalitetit të këtij publikimi;</w:t>
      </w:r>
      <w:r w:rsidRPr="00DE3743">
        <w:rPr>
          <w:rFonts w:ascii="Times New Roman" w:eastAsia="Times New Roman" w:hAnsi="Times New Roman" w:cs="Times New Roman"/>
          <w:sz w:val="24"/>
          <w:szCs w:val="24"/>
          <w:lang w:val="sq-AL" w:eastAsia="sq-AL"/>
        </w:rPr>
        <w:br/>
        <w:t>b) kur publikimi vë në rrezik stabilitetin e tregjeve financiare ose procesin hetimor në vazhdim;</w:t>
      </w:r>
      <w:r w:rsidRPr="00DE3743">
        <w:rPr>
          <w:rFonts w:ascii="Times New Roman" w:eastAsia="Times New Roman" w:hAnsi="Times New Roman" w:cs="Times New Roman"/>
          <w:sz w:val="24"/>
          <w:szCs w:val="24"/>
          <w:lang w:val="sq-AL" w:eastAsia="sq-AL"/>
        </w:rPr>
        <w:br/>
        <w:t xml:space="preserve">c) kur publikimi shkakton dëme jo proporcionale (më të mëdha se shkelja) për institucionet ose individët e përfshirë. </w:t>
      </w:r>
    </w:p>
    <w:p w14:paraId="55D9EA5D" w14:textId="5EC59258" w:rsidR="00F34339" w:rsidRPr="00DE3743" w:rsidRDefault="00F34339" w:rsidP="001E0384">
      <w:pPr>
        <w:pStyle w:val="ListParagraph"/>
        <w:numPr>
          <w:ilvl w:val="0"/>
          <w:numId w:val="38"/>
        </w:numPr>
        <w:autoSpaceDE w:val="0"/>
        <w:autoSpaceDN w:val="0"/>
        <w:adjustRightInd w:val="0"/>
        <w:spacing w:after="0" w:line="240" w:lineRule="auto"/>
        <w:ind w:left="360"/>
        <w:jc w:val="both"/>
        <w:rPr>
          <w:rFonts w:ascii="Times New Roman" w:eastAsia="Times New Roman" w:hAnsi="Times New Roman" w:cs="Times New Roman"/>
          <w:sz w:val="24"/>
          <w:szCs w:val="24"/>
          <w:lang w:val="sq-AL" w:eastAsia="sq-AL"/>
        </w:rPr>
      </w:pPr>
      <w:r w:rsidRPr="00DE3743">
        <w:rPr>
          <w:rFonts w:ascii="Times New Roman" w:eastAsia="Times New Roman" w:hAnsi="Times New Roman" w:cs="Times New Roman"/>
          <w:sz w:val="24"/>
          <w:szCs w:val="24"/>
          <w:lang w:val="sq-AL" w:eastAsia="sq-AL"/>
        </w:rPr>
        <w:t>BMP duhet të sigurojë që çdo publikim në përputhje me pikën (1) të këtij neni, të ketë kohëzgjatje të arsyeshme dhe të ruhet në faqen e tyre zyrtare të internetit për të paktën pesë vite, pasi të jenë shteruar ose të kenë kaluar të gjitha të drejtat apo afatet e ankimimit të parashikuara në nenin 57/1 të këtij ligji.</w:t>
      </w:r>
    </w:p>
    <w:p w14:paraId="30FEFB26" w14:textId="181FD9AE" w:rsidR="00F34339" w:rsidRPr="00DE3743" w:rsidRDefault="00F34339" w:rsidP="001E0384">
      <w:pPr>
        <w:pStyle w:val="ListParagraph"/>
        <w:numPr>
          <w:ilvl w:val="0"/>
          <w:numId w:val="38"/>
        </w:numPr>
        <w:autoSpaceDE w:val="0"/>
        <w:autoSpaceDN w:val="0"/>
        <w:adjustRightInd w:val="0"/>
        <w:spacing w:after="0" w:line="240" w:lineRule="auto"/>
        <w:ind w:left="360"/>
        <w:jc w:val="both"/>
        <w:rPr>
          <w:rFonts w:ascii="Times New Roman" w:eastAsia="Times New Roman" w:hAnsi="Times New Roman" w:cs="Times New Roman"/>
          <w:sz w:val="24"/>
          <w:szCs w:val="24"/>
          <w:lang w:val="sq-AL" w:eastAsia="sq-AL"/>
        </w:rPr>
      </w:pPr>
      <w:r w:rsidRPr="00DE3743">
        <w:rPr>
          <w:rFonts w:ascii="Times New Roman" w:eastAsia="Times New Roman" w:hAnsi="Times New Roman" w:cs="Times New Roman"/>
          <w:sz w:val="24"/>
          <w:szCs w:val="24"/>
          <w:lang w:val="sq-AL" w:eastAsia="sq-AL"/>
        </w:rPr>
        <w:t>BMP publikon në faqen e tij zyrtare sanksionet administrative të dhëna sipas nenit 55/2, të cilat do të ruhen në këtë faqe për një periudhë 1 vjeçare që nga data e publikimit.</w:t>
      </w:r>
    </w:p>
    <w:p w14:paraId="61BB4FCF" w14:textId="5FBE0F46" w:rsidR="00362751" w:rsidRPr="00B44348" w:rsidRDefault="00F34339" w:rsidP="001E0384">
      <w:pPr>
        <w:pStyle w:val="ListParagraph"/>
        <w:numPr>
          <w:ilvl w:val="0"/>
          <w:numId w:val="38"/>
        </w:numPr>
        <w:autoSpaceDE w:val="0"/>
        <w:autoSpaceDN w:val="0"/>
        <w:adjustRightInd w:val="0"/>
        <w:spacing w:after="0" w:line="240" w:lineRule="auto"/>
        <w:ind w:left="360"/>
        <w:jc w:val="both"/>
        <w:rPr>
          <w:rFonts w:ascii="Times New Roman" w:eastAsia="Times New Roman" w:hAnsi="Times New Roman" w:cs="Times New Roman"/>
          <w:sz w:val="24"/>
          <w:szCs w:val="24"/>
          <w:lang w:val="sq-AL" w:eastAsia="sq-AL"/>
        </w:rPr>
      </w:pPr>
      <w:r w:rsidRPr="00DE3743">
        <w:rPr>
          <w:rFonts w:ascii="Times New Roman" w:eastAsia="Times New Roman" w:hAnsi="Times New Roman" w:cs="Times New Roman"/>
          <w:sz w:val="24"/>
          <w:szCs w:val="24"/>
          <w:lang w:val="sq-AL" w:eastAsia="sq-AL"/>
        </w:rPr>
        <w:lastRenderedPageBreak/>
        <w:t>Publikimi i sanksioneve, masave disiplinore, dhe i çdo deklarate publike duhet të bëhet duke respektuar të drejtat themelore, në veçanti, të drejtën për respektimin e jetës private dhe familjare dhe të drejtën për mbrojtjen e të dhënave personale.</w:t>
      </w:r>
    </w:p>
    <w:p w14:paraId="10243B78" w14:textId="77777777" w:rsidR="00362751" w:rsidRPr="00DE3743" w:rsidRDefault="00362751" w:rsidP="001E0384">
      <w:pPr>
        <w:autoSpaceDE w:val="0"/>
        <w:autoSpaceDN w:val="0"/>
        <w:adjustRightInd w:val="0"/>
        <w:spacing w:after="0" w:line="240" w:lineRule="auto"/>
        <w:jc w:val="both"/>
        <w:rPr>
          <w:rFonts w:ascii="Times New Roman" w:hAnsi="Times New Roman" w:cs="Times New Roman"/>
          <w:sz w:val="24"/>
          <w:szCs w:val="24"/>
          <w:lang w:val="sq-AL"/>
        </w:rPr>
      </w:pPr>
    </w:p>
    <w:p w14:paraId="423D4E3E" w14:textId="0E5189C6" w:rsidR="008112DA" w:rsidRPr="006D714D" w:rsidRDefault="008112DA" w:rsidP="001E0384">
      <w:pPr>
        <w:autoSpaceDE w:val="0"/>
        <w:autoSpaceDN w:val="0"/>
        <w:adjustRightInd w:val="0"/>
        <w:spacing w:after="0" w:line="240" w:lineRule="auto"/>
        <w:jc w:val="center"/>
        <w:rPr>
          <w:rFonts w:ascii="Times New Roman" w:hAnsi="Times New Roman" w:cs="Times New Roman"/>
          <w:sz w:val="24"/>
          <w:szCs w:val="24"/>
          <w:lang w:val="sq-AL"/>
        </w:rPr>
      </w:pPr>
      <w:r w:rsidRPr="006D714D">
        <w:rPr>
          <w:rFonts w:ascii="Times New Roman" w:hAnsi="Times New Roman" w:cs="Times New Roman"/>
          <w:sz w:val="24"/>
          <w:szCs w:val="24"/>
          <w:lang w:val="sq-AL"/>
        </w:rPr>
        <w:t>Neni 55/2</w:t>
      </w:r>
    </w:p>
    <w:p w14:paraId="691F2EAB" w14:textId="7D32B5EA" w:rsidR="008112DA" w:rsidRPr="00DE3743" w:rsidRDefault="008112DA" w:rsidP="001E0384">
      <w:pPr>
        <w:autoSpaceDE w:val="0"/>
        <w:autoSpaceDN w:val="0"/>
        <w:adjustRightInd w:val="0"/>
        <w:spacing w:after="0" w:line="240" w:lineRule="auto"/>
        <w:jc w:val="center"/>
        <w:rPr>
          <w:rFonts w:ascii="Times New Roman" w:eastAsia="Times New Roman" w:hAnsi="Times New Roman" w:cs="Times New Roman"/>
          <w:b/>
          <w:bCs/>
          <w:sz w:val="24"/>
          <w:szCs w:val="24"/>
          <w:lang w:val="sq-AL" w:eastAsia="sq-AL"/>
        </w:rPr>
      </w:pPr>
      <w:r w:rsidRPr="00DE3743">
        <w:rPr>
          <w:rFonts w:ascii="Times New Roman" w:eastAsia="Times New Roman" w:hAnsi="Times New Roman" w:cs="Times New Roman"/>
          <w:b/>
          <w:bCs/>
          <w:sz w:val="24"/>
          <w:szCs w:val="24"/>
          <w:lang w:val="sq-AL" w:eastAsia="sq-AL"/>
        </w:rPr>
        <w:t xml:space="preserve">Përgjegjësia administrative për strukturat e </w:t>
      </w:r>
      <w:r w:rsidR="009B4AF2">
        <w:rPr>
          <w:rFonts w:ascii="Times New Roman" w:eastAsia="Times New Roman" w:hAnsi="Times New Roman" w:cs="Times New Roman"/>
          <w:b/>
          <w:bCs/>
          <w:sz w:val="24"/>
          <w:szCs w:val="24"/>
          <w:lang w:val="sq-AL" w:eastAsia="sq-AL"/>
        </w:rPr>
        <w:t>organizatës profesionale të audituesve ligjorë</w:t>
      </w:r>
    </w:p>
    <w:p w14:paraId="5A9E4963" w14:textId="77777777" w:rsidR="008112DA" w:rsidRPr="00DE3743" w:rsidRDefault="008112DA" w:rsidP="001E0384">
      <w:pPr>
        <w:autoSpaceDE w:val="0"/>
        <w:autoSpaceDN w:val="0"/>
        <w:adjustRightInd w:val="0"/>
        <w:spacing w:after="0" w:line="240" w:lineRule="auto"/>
        <w:jc w:val="both"/>
        <w:rPr>
          <w:rFonts w:ascii="Times New Roman" w:hAnsi="Times New Roman" w:cs="Times New Roman"/>
          <w:sz w:val="24"/>
          <w:szCs w:val="24"/>
          <w:lang w:val="sq-AL"/>
        </w:rPr>
      </w:pPr>
    </w:p>
    <w:p w14:paraId="116CBF0F" w14:textId="77777777" w:rsidR="00F935EB" w:rsidRDefault="00F34339" w:rsidP="001E0384">
      <w:pPr>
        <w:pStyle w:val="ListParagraph"/>
        <w:numPr>
          <w:ilvl w:val="0"/>
          <w:numId w:val="23"/>
        </w:numPr>
        <w:autoSpaceDE w:val="0"/>
        <w:autoSpaceDN w:val="0"/>
        <w:adjustRightInd w:val="0"/>
        <w:spacing w:after="0" w:line="240" w:lineRule="auto"/>
        <w:ind w:left="360"/>
        <w:jc w:val="both"/>
        <w:rPr>
          <w:rFonts w:ascii="Times New Roman" w:eastAsia="Times New Roman" w:hAnsi="Times New Roman" w:cs="Times New Roman"/>
          <w:sz w:val="24"/>
          <w:szCs w:val="24"/>
          <w:lang w:val="sq-AL" w:eastAsia="sq-AL"/>
        </w:rPr>
      </w:pPr>
      <w:r w:rsidRPr="00DE3743">
        <w:rPr>
          <w:rFonts w:ascii="Times New Roman" w:eastAsia="Times New Roman" w:hAnsi="Times New Roman" w:cs="Times New Roman"/>
          <w:sz w:val="24"/>
          <w:szCs w:val="24"/>
          <w:lang w:val="sq-AL" w:eastAsia="sq-AL"/>
        </w:rPr>
        <w:t xml:space="preserve">Anëtarët e organeve drejtuese të </w:t>
      </w:r>
      <w:r w:rsidR="009B4AF2" w:rsidRPr="009B4AF2">
        <w:rPr>
          <w:rFonts w:ascii="Times New Roman" w:eastAsia="Times New Roman" w:hAnsi="Times New Roman" w:cs="Times New Roman"/>
          <w:sz w:val="24"/>
          <w:szCs w:val="24"/>
          <w:lang w:val="sq-AL" w:eastAsia="sq-AL"/>
        </w:rPr>
        <w:t>organizatës profesionale të audituesve ligjorë</w:t>
      </w:r>
      <w:r w:rsidRPr="00DE3743">
        <w:rPr>
          <w:rFonts w:ascii="Times New Roman" w:eastAsia="Times New Roman" w:hAnsi="Times New Roman" w:cs="Times New Roman"/>
          <w:sz w:val="24"/>
          <w:szCs w:val="24"/>
          <w:lang w:val="sq-AL" w:eastAsia="sq-AL"/>
        </w:rPr>
        <w:t xml:space="preserve"> dhe anëtarët e tjerë të zgjedhur që mbajnë pozicione në strukturat drejtuese të tij janë përgjegjës për shkeljet administrative ose disiplinore të kryera gjatë ushtrimit të detyrave të tyre. BMP ka të drejtë të vendosë sanksionet e mëposhtme administrative:</w:t>
      </w:r>
    </w:p>
    <w:p w14:paraId="7589FF22" w14:textId="1EF24227" w:rsidR="007B5BAC" w:rsidRPr="00DE3743" w:rsidRDefault="00F34339" w:rsidP="001E0384">
      <w:pPr>
        <w:pStyle w:val="ListParagraph"/>
        <w:autoSpaceDE w:val="0"/>
        <w:autoSpaceDN w:val="0"/>
        <w:adjustRightInd w:val="0"/>
        <w:spacing w:after="0" w:line="240" w:lineRule="auto"/>
        <w:ind w:left="360"/>
        <w:jc w:val="both"/>
        <w:rPr>
          <w:rFonts w:ascii="Times New Roman" w:eastAsia="Times New Roman" w:hAnsi="Times New Roman" w:cs="Times New Roman"/>
          <w:sz w:val="24"/>
          <w:szCs w:val="24"/>
          <w:lang w:val="sq-AL" w:eastAsia="sq-AL"/>
        </w:rPr>
      </w:pPr>
      <w:r w:rsidRPr="00DE3743">
        <w:rPr>
          <w:rFonts w:ascii="Times New Roman" w:eastAsia="Times New Roman" w:hAnsi="Times New Roman" w:cs="Times New Roman"/>
          <w:sz w:val="24"/>
          <w:szCs w:val="24"/>
          <w:lang w:val="sq-AL" w:eastAsia="sq-AL"/>
        </w:rPr>
        <w:t xml:space="preserve">a) vërejtje me shkrim; </w:t>
      </w:r>
    </w:p>
    <w:p w14:paraId="49CFA0CD" w14:textId="77777777" w:rsidR="00563484" w:rsidRDefault="00F34339" w:rsidP="001E0384">
      <w:pPr>
        <w:pStyle w:val="ListParagraph"/>
        <w:autoSpaceDE w:val="0"/>
        <w:autoSpaceDN w:val="0"/>
        <w:adjustRightInd w:val="0"/>
        <w:spacing w:after="0" w:line="240" w:lineRule="auto"/>
        <w:ind w:left="360"/>
        <w:jc w:val="both"/>
        <w:rPr>
          <w:rFonts w:ascii="Times New Roman" w:eastAsia="Times New Roman" w:hAnsi="Times New Roman" w:cs="Times New Roman"/>
          <w:sz w:val="24"/>
          <w:szCs w:val="24"/>
          <w:lang w:val="sq-AL" w:eastAsia="sq-AL"/>
        </w:rPr>
      </w:pPr>
      <w:r w:rsidRPr="00DE3743">
        <w:rPr>
          <w:rFonts w:ascii="Times New Roman" w:eastAsia="Times New Roman" w:hAnsi="Times New Roman" w:cs="Times New Roman"/>
          <w:sz w:val="24"/>
          <w:szCs w:val="24"/>
          <w:lang w:val="sq-AL" w:eastAsia="sq-AL"/>
        </w:rPr>
        <w:t xml:space="preserve">b) gjobë administrative që varion nga 1 deri në 10 paga mesatare kombëtare bruto; </w:t>
      </w:r>
      <w:r w:rsidRPr="00DE3743">
        <w:rPr>
          <w:rFonts w:ascii="Times New Roman" w:eastAsia="Times New Roman" w:hAnsi="Times New Roman" w:cs="Times New Roman"/>
          <w:sz w:val="24"/>
          <w:szCs w:val="24"/>
          <w:lang w:val="sq-AL" w:eastAsia="sq-AL"/>
        </w:rPr>
        <w:br/>
        <w:t xml:space="preserve">c) pezullim i përkohshëm nga detyra për një periudhë nga 6 muaj deri në një vit. Në rast pezullimi të drejtorit ekzekutiv të </w:t>
      </w:r>
      <w:r w:rsidR="00563484" w:rsidRPr="00563484">
        <w:rPr>
          <w:rFonts w:ascii="Times New Roman" w:eastAsia="Times New Roman" w:hAnsi="Times New Roman" w:cs="Times New Roman"/>
          <w:sz w:val="24"/>
          <w:szCs w:val="24"/>
          <w:lang w:val="sq-AL" w:eastAsia="sq-AL"/>
        </w:rPr>
        <w:t>organizatës profesionale të audituesve ligjorë</w:t>
      </w:r>
      <w:r w:rsidRPr="00DE3743">
        <w:rPr>
          <w:rFonts w:ascii="Times New Roman" w:eastAsia="Times New Roman" w:hAnsi="Times New Roman" w:cs="Times New Roman"/>
          <w:sz w:val="24"/>
          <w:szCs w:val="24"/>
          <w:lang w:val="sq-AL" w:eastAsia="sq-AL"/>
        </w:rPr>
        <w:t xml:space="preserve">, emërohet një drejtor i përkohshëm në përputhje me statutin e </w:t>
      </w:r>
      <w:r w:rsidR="00563484" w:rsidRPr="00563484">
        <w:rPr>
          <w:rFonts w:ascii="Times New Roman" w:eastAsia="Times New Roman" w:hAnsi="Times New Roman" w:cs="Times New Roman"/>
          <w:sz w:val="24"/>
          <w:szCs w:val="24"/>
          <w:lang w:val="sq-AL" w:eastAsia="sq-AL"/>
        </w:rPr>
        <w:t>organizatës profesionale të audituesve ligjorë</w:t>
      </w:r>
      <w:r w:rsidRPr="00DE3743">
        <w:rPr>
          <w:rFonts w:ascii="Times New Roman" w:eastAsia="Times New Roman" w:hAnsi="Times New Roman" w:cs="Times New Roman"/>
          <w:sz w:val="24"/>
          <w:szCs w:val="24"/>
          <w:lang w:val="sq-AL" w:eastAsia="sq-AL"/>
        </w:rPr>
        <w:t>.</w:t>
      </w:r>
    </w:p>
    <w:p w14:paraId="2D5B5B43" w14:textId="3D58B9CE" w:rsidR="00F34339" w:rsidRPr="00563484" w:rsidRDefault="00F34339" w:rsidP="001E0384">
      <w:pPr>
        <w:pStyle w:val="ListParagraph"/>
        <w:autoSpaceDE w:val="0"/>
        <w:autoSpaceDN w:val="0"/>
        <w:adjustRightInd w:val="0"/>
        <w:spacing w:after="0" w:line="240" w:lineRule="auto"/>
        <w:ind w:left="360"/>
        <w:jc w:val="both"/>
        <w:rPr>
          <w:rFonts w:ascii="Times New Roman" w:eastAsia="Times New Roman" w:hAnsi="Times New Roman" w:cs="Times New Roman"/>
          <w:sz w:val="24"/>
          <w:szCs w:val="24"/>
          <w:lang w:val="sq-AL" w:eastAsia="sq-AL"/>
        </w:rPr>
      </w:pPr>
      <w:r w:rsidRPr="00563484">
        <w:rPr>
          <w:rFonts w:ascii="Times New Roman" w:eastAsia="Times New Roman" w:hAnsi="Times New Roman" w:cs="Times New Roman"/>
          <w:sz w:val="24"/>
          <w:szCs w:val="24"/>
          <w:lang w:val="sq-AL" w:eastAsia="sq-AL"/>
        </w:rPr>
        <w:t>Këto sanksione do të zbatohen brenda 3 viteve nga kryerja e shkeljes.</w:t>
      </w:r>
    </w:p>
    <w:p w14:paraId="39350A93" w14:textId="77777777" w:rsidR="007B5BAC" w:rsidRPr="00DE3743" w:rsidRDefault="00F34339" w:rsidP="001E0384">
      <w:pPr>
        <w:pStyle w:val="ListParagraph"/>
        <w:numPr>
          <w:ilvl w:val="0"/>
          <w:numId w:val="23"/>
        </w:numPr>
        <w:autoSpaceDE w:val="0"/>
        <w:autoSpaceDN w:val="0"/>
        <w:adjustRightInd w:val="0"/>
        <w:spacing w:after="0" w:line="240" w:lineRule="auto"/>
        <w:ind w:left="360"/>
        <w:jc w:val="both"/>
        <w:rPr>
          <w:rFonts w:ascii="Times New Roman" w:hAnsi="Times New Roman" w:cs="Times New Roman"/>
          <w:sz w:val="24"/>
          <w:szCs w:val="24"/>
          <w:lang w:val="sq-AL"/>
        </w:rPr>
      </w:pPr>
      <w:r w:rsidRPr="00DE3743">
        <w:rPr>
          <w:rFonts w:ascii="Times New Roman" w:eastAsia="Times New Roman" w:hAnsi="Times New Roman" w:cs="Times New Roman"/>
          <w:sz w:val="24"/>
          <w:szCs w:val="24"/>
          <w:lang w:val="sq-AL" w:eastAsia="sq-AL"/>
        </w:rPr>
        <w:t xml:space="preserve">Shkeljet administrative dhe disiplinore, për të cilat jepen sanksione administrative, siç parashikohet në pikën (1) të këtij neni, janë si më poshtë: </w:t>
      </w:r>
    </w:p>
    <w:p w14:paraId="1B953AF0" w14:textId="77777777" w:rsidR="00563484" w:rsidRDefault="00F34339" w:rsidP="001E0384">
      <w:pPr>
        <w:pStyle w:val="ListParagraph"/>
        <w:numPr>
          <w:ilvl w:val="0"/>
          <w:numId w:val="44"/>
        </w:numPr>
        <w:autoSpaceDE w:val="0"/>
        <w:autoSpaceDN w:val="0"/>
        <w:adjustRightInd w:val="0"/>
        <w:spacing w:after="0" w:line="240" w:lineRule="auto"/>
        <w:jc w:val="both"/>
        <w:rPr>
          <w:rFonts w:ascii="Times New Roman" w:eastAsia="Times New Roman" w:hAnsi="Times New Roman" w:cs="Times New Roman"/>
          <w:sz w:val="24"/>
          <w:szCs w:val="24"/>
          <w:lang w:val="sq-AL" w:eastAsia="sq-AL"/>
        </w:rPr>
      </w:pPr>
      <w:r w:rsidRPr="00DE3743">
        <w:rPr>
          <w:rFonts w:ascii="Times New Roman" w:eastAsia="Times New Roman" w:hAnsi="Times New Roman" w:cs="Times New Roman"/>
          <w:sz w:val="24"/>
          <w:szCs w:val="24"/>
          <w:lang w:val="sq-AL" w:eastAsia="sq-AL"/>
        </w:rPr>
        <w:t xml:space="preserve">shkelje e detyrave dhe funksioneve të përcaktuara në këtë ligj dhe në statutin e </w:t>
      </w:r>
      <w:r w:rsidR="00563484" w:rsidRPr="00563484">
        <w:rPr>
          <w:rFonts w:ascii="Times New Roman" w:eastAsia="Times New Roman" w:hAnsi="Times New Roman" w:cs="Times New Roman"/>
          <w:sz w:val="24"/>
          <w:szCs w:val="24"/>
          <w:lang w:val="sq-AL" w:eastAsia="sq-AL"/>
        </w:rPr>
        <w:t>organizatës profesionale të audituesve ligjorë</w:t>
      </w:r>
      <w:r w:rsidRPr="00DE3743">
        <w:rPr>
          <w:rFonts w:ascii="Times New Roman" w:eastAsia="Times New Roman" w:hAnsi="Times New Roman" w:cs="Times New Roman"/>
          <w:sz w:val="24"/>
          <w:szCs w:val="24"/>
          <w:lang w:val="sq-AL" w:eastAsia="sq-AL"/>
        </w:rPr>
        <w:t>;</w:t>
      </w:r>
    </w:p>
    <w:p w14:paraId="102343E0" w14:textId="74C233B6" w:rsidR="00F34339" w:rsidRPr="00563484" w:rsidRDefault="00F34339" w:rsidP="001E0384">
      <w:pPr>
        <w:pStyle w:val="ListParagraph"/>
        <w:numPr>
          <w:ilvl w:val="0"/>
          <w:numId w:val="44"/>
        </w:numPr>
        <w:autoSpaceDE w:val="0"/>
        <w:autoSpaceDN w:val="0"/>
        <w:adjustRightInd w:val="0"/>
        <w:spacing w:after="0" w:line="240" w:lineRule="auto"/>
        <w:jc w:val="both"/>
        <w:rPr>
          <w:rFonts w:ascii="Times New Roman" w:eastAsia="Times New Roman" w:hAnsi="Times New Roman" w:cs="Times New Roman"/>
          <w:sz w:val="24"/>
          <w:szCs w:val="24"/>
          <w:lang w:val="sq-AL" w:eastAsia="sq-AL"/>
        </w:rPr>
      </w:pPr>
      <w:r w:rsidRPr="00563484">
        <w:rPr>
          <w:rFonts w:ascii="Times New Roman" w:eastAsia="Times New Roman" w:hAnsi="Times New Roman" w:cs="Times New Roman"/>
          <w:sz w:val="24"/>
          <w:szCs w:val="24"/>
          <w:lang w:val="sq-AL" w:eastAsia="sq-AL"/>
        </w:rPr>
        <w:t>mosrespektimi i legjislacionit në fuqi për aktivitetet e deleguara sipas aktit të delegimit.</w:t>
      </w:r>
    </w:p>
    <w:p w14:paraId="17BD0B42" w14:textId="77777777" w:rsidR="00B44348" w:rsidRPr="00DE3743" w:rsidRDefault="00B44348" w:rsidP="001E0384">
      <w:pPr>
        <w:pStyle w:val="ListParagraph"/>
        <w:autoSpaceDE w:val="0"/>
        <w:autoSpaceDN w:val="0"/>
        <w:adjustRightInd w:val="0"/>
        <w:spacing w:after="0" w:line="240" w:lineRule="auto"/>
        <w:ind w:left="360"/>
        <w:jc w:val="both"/>
        <w:rPr>
          <w:rFonts w:ascii="Times New Roman" w:hAnsi="Times New Roman" w:cs="Times New Roman"/>
          <w:sz w:val="24"/>
          <w:szCs w:val="24"/>
          <w:lang w:val="sq-AL"/>
        </w:rPr>
      </w:pPr>
    </w:p>
    <w:p w14:paraId="220ACBC9" w14:textId="133890F9" w:rsidR="00F34339" w:rsidRPr="00DE3743" w:rsidRDefault="00F34339" w:rsidP="001E0384">
      <w:pPr>
        <w:pStyle w:val="ListParagraph"/>
        <w:autoSpaceDE w:val="0"/>
        <w:autoSpaceDN w:val="0"/>
        <w:adjustRightInd w:val="0"/>
        <w:spacing w:after="0" w:line="240" w:lineRule="auto"/>
        <w:jc w:val="both"/>
        <w:rPr>
          <w:rFonts w:ascii="Times New Roman" w:eastAsia="Times New Roman" w:hAnsi="Times New Roman" w:cs="Times New Roman"/>
          <w:sz w:val="24"/>
          <w:szCs w:val="24"/>
          <w:lang w:val="sq-AL" w:eastAsia="sq-AL"/>
        </w:rPr>
      </w:pPr>
    </w:p>
    <w:p w14:paraId="7C1E67B6" w14:textId="2B687903" w:rsidR="00F34339" w:rsidRPr="00D81793" w:rsidRDefault="00F34339" w:rsidP="001E0384">
      <w:pPr>
        <w:spacing w:after="0" w:line="240" w:lineRule="auto"/>
        <w:jc w:val="center"/>
        <w:rPr>
          <w:rFonts w:ascii="Times New Roman" w:hAnsi="Times New Roman" w:cs="Times New Roman"/>
          <w:b/>
          <w:sz w:val="24"/>
          <w:szCs w:val="24"/>
          <w:lang w:val="sq-AL"/>
        </w:rPr>
      </w:pPr>
      <w:r w:rsidRPr="00D81793">
        <w:rPr>
          <w:rFonts w:ascii="Times New Roman" w:hAnsi="Times New Roman" w:cs="Times New Roman"/>
          <w:b/>
          <w:sz w:val="24"/>
          <w:szCs w:val="24"/>
          <w:lang w:val="sq-AL"/>
        </w:rPr>
        <w:t>Neni 2</w:t>
      </w:r>
      <w:r w:rsidR="005034F9" w:rsidRPr="00D81793">
        <w:rPr>
          <w:rFonts w:ascii="Times New Roman" w:hAnsi="Times New Roman" w:cs="Times New Roman"/>
          <w:b/>
          <w:sz w:val="24"/>
          <w:szCs w:val="24"/>
          <w:lang w:val="sq-AL"/>
        </w:rPr>
        <w:t>1</w:t>
      </w:r>
    </w:p>
    <w:p w14:paraId="1DA761FC" w14:textId="77777777" w:rsidR="007B5BAC" w:rsidRPr="00DE3743" w:rsidRDefault="007B5BAC" w:rsidP="001E0384">
      <w:pPr>
        <w:pStyle w:val="ListParagraph"/>
        <w:autoSpaceDE w:val="0"/>
        <w:autoSpaceDN w:val="0"/>
        <w:adjustRightInd w:val="0"/>
        <w:spacing w:after="0" w:line="240" w:lineRule="auto"/>
        <w:jc w:val="center"/>
        <w:rPr>
          <w:rFonts w:ascii="Times New Roman" w:eastAsia="Times New Roman" w:hAnsi="Times New Roman" w:cs="Times New Roman"/>
          <w:b/>
          <w:bCs/>
          <w:sz w:val="24"/>
          <w:szCs w:val="24"/>
          <w:lang w:val="sq-AL" w:eastAsia="sq-AL"/>
        </w:rPr>
      </w:pPr>
    </w:p>
    <w:p w14:paraId="07D7DA1C" w14:textId="0CF3435A" w:rsidR="007B5BAC" w:rsidRPr="007E202B" w:rsidRDefault="00451CD4" w:rsidP="001E0384">
      <w:pPr>
        <w:autoSpaceDE w:val="0"/>
        <w:autoSpaceDN w:val="0"/>
        <w:adjustRightInd w:val="0"/>
        <w:spacing w:after="0" w:line="240" w:lineRule="auto"/>
        <w:jc w:val="both"/>
        <w:rPr>
          <w:rFonts w:ascii="Times New Roman" w:hAnsi="Times New Roman" w:cs="Times New Roman"/>
          <w:sz w:val="24"/>
          <w:szCs w:val="24"/>
          <w:lang w:val="sq-AL"/>
        </w:rPr>
      </w:pPr>
      <w:r w:rsidRPr="007E202B">
        <w:rPr>
          <w:rFonts w:ascii="Times New Roman" w:hAnsi="Times New Roman" w:cs="Times New Roman"/>
          <w:sz w:val="24"/>
          <w:szCs w:val="24"/>
          <w:lang w:val="sq-AL"/>
        </w:rPr>
        <w:t>N</w:t>
      </w:r>
      <w:r w:rsidR="00F34339" w:rsidRPr="007E202B">
        <w:rPr>
          <w:rFonts w:ascii="Times New Roman" w:hAnsi="Times New Roman" w:cs="Times New Roman"/>
          <w:sz w:val="24"/>
          <w:szCs w:val="24"/>
          <w:lang w:val="sq-AL"/>
        </w:rPr>
        <w:t>eni 57/1</w:t>
      </w:r>
      <w:r w:rsidR="007B5BAC" w:rsidRPr="007E202B">
        <w:rPr>
          <w:rFonts w:ascii="Times New Roman" w:hAnsi="Times New Roman" w:cs="Times New Roman"/>
          <w:sz w:val="24"/>
          <w:szCs w:val="24"/>
          <w:lang w:val="sq-AL"/>
        </w:rPr>
        <w:t xml:space="preserve"> ndryshon si më poshtë:</w:t>
      </w:r>
    </w:p>
    <w:p w14:paraId="56798CC6" w14:textId="649F9C45" w:rsidR="00F34339" w:rsidRPr="00DE3743" w:rsidRDefault="004C5EAF" w:rsidP="001E0384">
      <w:pPr>
        <w:pStyle w:val="ListParagraph"/>
        <w:numPr>
          <w:ilvl w:val="0"/>
          <w:numId w:val="24"/>
        </w:numPr>
        <w:autoSpaceDE w:val="0"/>
        <w:autoSpaceDN w:val="0"/>
        <w:adjustRightInd w:val="0"/>
        <w:spacing w:after="0" w:line="240" w:lineRule="auto"/>
        <w:jc w:val="both"/>
        <w:rPr>
          <w:rFonts w:ascii="Times New Roman" w:eastAsia="Times New Roman" w:hAnsi="Times New Roman" w:cs="Times New Roman"/>
          <w:sz w:val="24"/>
          <w:szCs w:val="24"/>
          <w:lang w:val="sq-AL" w:eastAsia="sq-AL"/>
        </w:rPr>
      </w:pPr>
      <w:r>
        <w:rPr>
          <w:rFonts w:ascii="Times New Roman" w:eastAsia="Times New Roman" w:hAnsi="Times New Roman" w:cs="Times New Roman"/>
          <w:sz w:val="24"/>
          <w:szCs w:val="24"/>
          <w:lang w:val="sq-AL" w:eastAsia="sq-AL"/>
        </w:rPr>
        <w:t>N</w:t>
      </w:r>
      <w:r w:rsidR="0041307E">
        <w:rPr>
          <w:rFonts w:ascii="Times New Roman" w:eastAsia="Times New Roman" w:hAnsi="Times New Roman" w:cs="Times New Roman"/>
          <w:sz w:val="24"/>
          <w:szCs w:val="24"/>
          <w:lang w:val="sq-AL" w:eastAsia="sq-AL"/>
        </w:rPr>
        <w:t>ë</w:t>
      </w:r>
      <w:r>
        <w:rPr>
          <w:rFonts w:ascii="Times New Roman" w:eastAsia="Times New Roman" w:hAnsi="Times New Roman" w:cs="Times New Roman"/>
          <w:sz w:val="24"/>
          <w:szCs w:val="24"/>
          <w:lang w:val="sq-AL" w:eastAsia="sq-AL"/>
        </w:rPr>
        <w:t xml:space="preserve">se </w:t>
      </w:r>
      <w:r w:rsidR="00F34339" w:rsidRPr="00DE3743">
        <w:rPr>
          <w:rFonts w:ascii="Times New Roman" w:eastAsia="Times New Roman" w:hAnsi="Times New Roman" w:cs="Times New Roman"/>
          <w:sz w:val="24"/>
          <w:szCs w:val="24"/>
          <w:lang w:val="sq-AL" w:eastAsia="sq-AL"/>
        </w:rPr>
        <w:t>Aktet administrative të nxjerra nga BMP</w:t>
      </w:r>
      <w:r>
        <w:rPr>
          <w:rFonts w:ascii="Times New Roman" w:eastAsia="Times New Roman" w:hAnsi="Times New Roman" w:cs="Times New Roman"/>
          <w:sz w:val="24"/>
          <w:szCs w:val="24"/>
          <w:lang w:val="sq-AL" w:eastAsia="sq-AL"/>
        </w:rPr>
        <w:t>, nuk jan</w:t>
      </w:r>
      <w:r w:rsidR="0041307E">
        <w:rPr>
          <w:rFonts w:ascii="Times New Roman" w:eastAsia="Times New Roman" w:hAnsi="Times New Roman" w:cs="Times New Roman"/>
          <w:sz w:val="24"/>
          <w:szCs w:val="24"/>
          <w:lang w:val="sq-AL" w:eastAsia="sq-AL"/>
        </w:rPr>
        <w:t>ë</w:t>
      </w:r>
      <w:r>
        <w:rPr>
          <w:rFonts w:ascii="Times New Roman" w:eastAsia="Times New Roman" w:hAnsi="Times New Roman" w:cs="Times New Roman"/>
          <w:sz w:val="24"/>
          <w:szCs w:val="24"/>
          <w:lang w:val="sq-AL" w:eastAsia="sq-AL"/>
        </w:rPr>
        <w:t xml:space="preserve"> </w:t>
      </w:r>
      <w:r w:rsidR="00A5515B">
        <w:rPr>
          <w:rFonts w:ascii="Times New Roman" w:eastAsia="Times New Roman" w:hAnsi="Times New Roman" w:cs="Times New Roman"/>
          <w:sz w:val="24"/>
          <w:szCs w:val="24"/>
          <w:lang w:val="sq-AL" w:eastAsia="sq-AL"/>
        </w:rPr>
        <w:t>ankimuar p</w:t>
      </w:r>
      <w:r w:rsidR="0041307E">
        <w:rPr>
          <w:rFonts w:ascii="Times New Roman" w:eastAsia="Times New Roman" w:hAnsi="Times New Roman" w:cs="Times New Roman"/>
          <w:sz w:val="24"/>
          <w:szCs w:val="24"/>
          <w:lang w:val="sq-AL" w:eastAsia="sq-AL"/>
        </w:rPr>
        <w:t>ë</w:t>
      </w:r>
      <w:r w:rsidR="00A5515B">
        <w:rPr>
          <w:rFonts w:ascii="Times New Roman" w:eastAsia="Times New Roman" w:hAnsi="Times New Roman" w:cs="Times New Roman"/>
          <w:sz w:val="24"/>
          <w:szCs w:val="24"/>
          <w:lang w:val="sq-AL" w:eastAsia="sq-AL"/>
        </w:rPr>
        <w:t>r rishikim sipas pik</w:t>
      </w:r>
      <w:r w:rsidR="0041307E">
        <w:rPr>
          <w:rFonts w:ascii="Times New Roman" w:eastAsia="Times New Roman" w:hAnsi="Times New Roman" w:cs="Times New Roman"/>
          <w:sz w:val="24"/>
          <w:szCs w:val="24"/>
          <w:lang w:val="sq-AL" w:eastAsia="sq-AL"/>
        </w:rPr>
        <w:t>ë</w:t>
      </w:r>
      <w:r w:rsidR="00A5515B">
        <w:rPr>
          <w:rFonts w:ascii="Times New Roman" w:eastAsia="Times New Roman" w:hAnsi="Times New Roman" w:cs="Times New Roman"/>
          <w:sz w:val="24"/>
          <w:szCs w:val="24"/>
          <w:lang w:val="sq-AL" w:eastAsia="sq-AL"/>
        </w:rPr>
        <w:t>s 2 t</w:t>
      </w:r>
      <w:r w:rsidR="0041307E">
        <w:rPr>
          <w:rFonts w:ascii="Times New Roman" w:eastAsia="Times New Roman" w:hAnsi="Times New Roman" w:cs="Times New Roman"/>
          <w:sz w:val="24"/>
          <w:szCs w:val="24"/>
          <w:lang w:val="sq-AL" w:eastAsia="sq-AL"/>
        </w:rPr>
        <w:t>ë</w:t>
      </w:r>
      <w:r w:rsidR="00A5515B">
        <w:rPr>
          <w:rFonts w:ascii="Times New Roman" w:eastAsia="Times New Roman" w:hAnsi="Times New Roman" w:cs="Times New Roman"/>
          <w:sz w:val="24"/>
          <w:szCs w:val="24"/>
          <w:lang w:val="sq-AL" w:eastAsia="sq-AL"/>
        </w:rPr>
        <w:t xml:space="preserve"> k</w:t>
      </w:r>
      <w:r w:rsidR="0041307E">
        <w:rPr>
          <w:rFonts w:ascii="Times New Roman" w:eastAsia="Times New Roman" w:hAnsi="Times New Roman" w:cs="Times New Roman"/>
          <w:sz w:val="24"/>
          <w:szCs w:val="24"/>
          <w:lang w:val="sq-AL" w:eastAsia="sq-AL"/>
        </w:rPr>
        <w:t>ë</w:t>
      </w:r>
      <w:r w:rsidR="00A5515B">
        <w:rPr>
          <w:rFonts w:ascii="Times New Roman" w:eastAsia="Times New Roman" w:hAnsi="Times New Roman" w:cs="Times New Roman"/>
          <w:sz w:val="24"/>
          <w:szCs w:val="24"/>
          <w:lang w:val="sq-AL" w:eastAsia="sq-AL"/>
        </w:rPr>
        <w:t>tij neni,</w:t>
      </w:r>
      <w:r w:rsidR="00F34339" w:rsidRPr="00DE3743">
        <w:rPr>
          <w:rFonts w:ascii="Times New Roman" w:eastAsia="Times New Roman" w:hAnsi="Times New Roman" w:cs="Times New Roman"/>
          <w:sz w:val="24"/>
          <w:szCs w:val="24"/>
          <w:lang w:val="sq-AL" w:eastAsia="sq-AL"/>
        </w:rPr>
        <w:t xml:space="preserve"> janë objekt i të drejtës së ankimimit në gjykatën administrative kompetente në vendin ku ka selinë BMP, brenda afateve dhe procedurave të kodit të procedurave administrative</w:t>
      </w:r>
      <w:r w:rsidR="00A5515B">
        <w:rPr>
          <w:rFonts w:ascii="Times New Roman" w:eastAsia="Times New Roman" w:hAnsi="Times New Roman" w:cs="Times New Roman"/>
          <w:sz w:val="24"/>
          <w:szCs w:val="24"/>
          <w:lang w:val="sq-AL" w:eastAsia="sq-AL"/>
        </w:rPr>
        <w:t>.</w:t>
      </w:r>
    </w:p>
    <w:p w14:paraId="5FCD8EA4" w14:textId="31E0537A" w:rsidR="00F34339" w:rsidRPr="00DE3743" w:rsidRDefault="00F34339" w:rsidP="001E0384">
      <w:pPr>
        <w:pStyle w:val="ListParagraph"/>
        <w:numPr>
          <w:ilvl w:val="0"/>
          <w:numId w:val="24"/>
        </w:numPr>
        <w:autoSpaceDE w:val="0"/>
        <w:autoSpaceDN w:val="0"/>
        <w:adjustRightInd w:val="0"/>
        <w:spacing w:after="0" w:line="240" w:lineRule="auto"/>
        <w:jc w:val="both"/>
        <w:rPr>
          <w:rFonts w:ascii="Times New Roman" w:hAnsi="Times New Roman" w:cs="Times New Roman"/>
          <w:sz w:val="24"/>
          <w:szCs w:val="24"/>
          <w:lang w:val="sq-AL"/>
        </w:rPr>
      </w:pPr>
      <w:r w:rsidRPr="00DE3743">
        <w:rPr>
          <w:rFonts w:ascii="Times New Roman" w:eastAsia="Times New Roman" w:hAnsi="Times New Roman" w:cs="Times New Roman"/>
          <w:sz w:val="24"/>
          <w:szCs w:val="24"/>
          <w:lang w:val="sq-AL" w:eastAsia="sq-AL"/>
        </w:rPr>
        <w:t>Çdo palë e përfshirë në një procedurë mund t’i kërkojë BMP, brenda 15 ditëve kalendarike nga data e marrjes së vendimit lidhur me atë procedurë, rishikimin e vendimit të BMP në rast se ka siguruar prova të reja që mund ta çojnë bordin në marrjen e një vendimi të ndryshëm nga i mëparshmi apo për gabimet materiale të konstatuara.</w:t>
      </w:r>
    </w:p>
    <w:p w14:paraId="7B72D715" w14:textId="7FB2331E" w:rsidR="00F34339" w:rsidRPr="00DE3743" w:rsidRDefault="00F34339" w:rsidP="001E0384">
      <w:pPr>
        <w:pStyle w:val="ListParagraph"/>
        <w:autoSpaceDE w:val="0"/>
        <w:autoSpaceDN w:val="0"/>
        <w:adjustRightInd w:val="0"/>
        <w:spacing w:after="0" w:line="240" w:lineRule="auto"/>
        <w:ind w:left="1080"/>
        <w:jc w:val="both"/>
        <w:rPr>
          <w:rFonts w:ascii="Times New Roman" w:eastAsia="Times New Roman" w:hAnsi="Times New Roman" w:cs="Times New Roman"/>
          <w:sz w:val="24"/>
          <w:szCs w:val="24"/>
          <w:lang w:val="sq-AL" w:eastAsia="sq-AL"/>
        </w:rPr>
      </w:pPr>
    </w:p>
    <w:p w14:paraId="725FF4B7" w14:textId="5A743DD6" w:rsidR="00F34339" w:rsidRPr="00CC406A" w:rsidRDefault="00F34339" w:rsidP="001E0384">
      <w:pPr>
        <w:spacing w:after="0" w:line="240" w:lineRule="auto"/>
        <w:jc w:val="center"/>
        <w:rPr>
          <w:rFonts w:ascii="Times New Roman" w:hAnsi="Times New Roman" w:cs="Times New Roman"/>
          <w:b/>
          <w:sz w:val="24"/>
          <w:szCs w:val="24"/>
          <w:lang w:val="sq-AL"/>
        </w:rPr>
      </w:pPr>
      <w:r w:rsidRPr="00CC406A">
        <w:rPr>
          <w:rFonts w:ascii="Times New Roman" w:hAnsi="Times New Roman" w:cs="Times New Roman"/>
          <w:b/>
          <w:sz w:val="24"/>
          <w:szCs w:val="24"/>
          <w:lang w:val="sq-AL"/>
        </w:rPr>
        <w:t>Neni 2</w:t>
      </w:r>
      <w:r w:rsidR="00CC406A" w:rsidRPr="00CC406A">
        <w:rPr>
          <w:rFonts w:ascii="Times New Roman" w:hAnsi="Times New Roman" w:cs="Times New Roman"/>
          <w:b/>
          <w:sz w:val="24"/>
          <w:szCs w:val="24"/>
          <w:lang w:val="sq-AL"/>
        </w:rPr>
        <w:t>2</w:t>
      </w:r>
    </w:p>
    <w:p w14:paraId="4A27A325" w14:textId="5A8B3006" w:rsidR="0035513F" w:rsidRPr="00DE3743" w:rsidRDefault="00313C86" w:rsidP="001E0384">
      <w:pPr>
        <w:autoSpaceDE w:val="0"/>
        <w:autoSpaceDN w:val="0"/>
        <w:adjustRightInd w:val="0"/>
        <w:spacing w:after="0" w:line="240" w:lineRule="auto"/>
        <w:jc w:val="both"/>
        <w:rPr>
          <w:rFonts w:ascii="Times New Roman" w:eastAsia="Times New Roman" w:hAnsi="Times New Roman" w:cs="Times New Roman"/>
          <w:sz w:val="24"/>
          <w:szCs w:val="24"/>
          <w:lang w:val="sq-AL" w:eastAsia="sq-AL"/>
        </w:rPr>
      </w:pPr>
      <w:r>
        <w:rPr>
          <w:rFonts w:ascii="Times New Roman" w:eastAsia="Times New Roman" w:hAnsi="Times New Roman" w:cs="Times New Roman"/>
          <w:sz w:val="24"/>
          <w:szCs w:val="24"/>
          <w:lang w:val="sq-AL" w:eastAsia="sq-AL"/>
        </w:rPr>
        <w:t>N</w:t>
      </w:r>
      <w:r w:rsidR="00F34339" w:rsidRPr="00DE3743">
        <w:rPr>
          <w:rFonts w:ascii="Times New Roman" w:eastAsia="Times New Roman" w:hAnsi="Times New Roman" w:cs="Times New Roman"/>
          <w:sz w:val="24"/>
          <w:szCs w:val="24"/>
          <w:lang w:val="sq-AL" w:eastAsia="sq-AL"/>
        </w:rPr>
        <w:t>eni 58 shfuqizohet.</w:t>
      </w:r>
      <w:r w:rsidR="008112DA" w:rsidRPr="00DE3743">
        <w:rPr>
          <w:rFonts w:ascii="Times New Roman" w:eastAsia="Times New Roman" w:hAnsi="Times New Roman" w:cs="Times New Roman"/>
          <w:sz w:val="24"/>
          <w:szCs w:val="24"/>
          <w:lang w:val="sq-AL" w:eastAsia="sq-AL"/>
        </w:rPr>
        <w:t xml:space="preserve"> </w:t>
      </w:r>
    </w:p>
    <w:p w14:paraId="24D7A8F0" w14:textId="77777777" w:rsidR="008112DA" w:rsidRPr="00DE3743" w:rsidRDefault="008112DA" w:rsidP="001E0384">
      <w:pPr>
        <w:pStyle w:val="ListParagraph"/>
        <w:autoSpaceDE w:val="0"/>
        <w:autoSpaceDN w:val="0"/>
        <w:adjustRightInd w:val="0"/>
        <w:spacing w:after="0" w:line="240" w:lineRule="auto"/>
        <w:ind w:left="1080"/>
        <w:jc w:val="both"/>
        <w:rPr>
          <w:rFonts w:ascii="Times New Roman" w:eastAsia="Times New Roman" w:hAnsi="Times New Roman" w:cs="Times New Roman"/>
          <w:sz w:val="24"/>
          <w:szCs w:val="24"/>
          <w:lang w:val="sq-AL" w:eastAsia="sq-AL"/>
        </w:rPr>
      </w:pPr>
    </w:p>
    <w:p w14:paraId="68B13CC9" w14:textId="5C6B82B6" w:rsidR="007B5BAC" w:rsidRDefault="00CC406A" w:rsidP="001E0384">
      <w:pPr>
        <w:spacing w:after="0" w:line="240" w:lineRule="auto"/>
        <w:jc w:val="center"/>
        <w:rPr>
          <w:rFonts w:ascii="Times New Roman" w:hAnsi="Times New Roman" w:cs="Times New Roman"/>
          <w:b/>
          <w:sz w:val="24"/>
          <w:szCs w:val="24"/>
          <w:lang w:val="sq-AL"/>
        </w:rPr>
      </w:pPr>
      <w:r w:rsidRPr="00CC406A">
        <w:rPr>
          <w:rFonts w:ascii="Times New Roman" w:hAnsi="Times New Roman" w:cs="Times New Roman"/>
          <w:b/>
          <w:sz w:val="24"/>
          <w:szCs w:val="24"/>
          <w:lang w:val="sq-AL"/>
        </w:rPr>
        <w:t>Neni 23</w:t>
      </w:r>
    </w:p>
    <w:p w14:paraId="68E68E17" w14:textId="77777777" w:rsidR="00CC406A" w:rsidRPr="00CC406A" w:rsidRDefault="00CC406A" w:rsidP="001E0384">
      <w:pPr>
        <w:spacing w:after="0" w:line="240" w:lineRule="auto"/>
        <w:jc w:val="center"/>
        <w:rPr>
          <w:rFonts w:ascii="Times New Roman" w:hAnsi="Times New Roman" w:cs="Times New Roman"/>
          <w:b/>
          <w:sz w:val="24"/>
          <w:szCs w:val="24"/>
          <w:lang w:val="sq-AL"/>
        </w:rPr>
      </w:pPr>
    </w:p>
    <w:p w14:paraId="50AA6CD1" w14:textId="5F48033E" w:rsidR="00B721E9" w:rsidRPr="00DE3743" w:rsidRDefault="003D43FB" w:rsidP="001E0384">
      <w:pPr>
        <w:autoSpaceDE w:val="0"/>
        <w:autoSpaceDN w:val="0"/>
        <w:adjustRightInd w:val="0"/>
        <w:spacing w:after="0" w:line="240" w:lineRule="auto"/>
        <w:rPr>
          <w:rFonts w:ascii="Times New Roman" w:hAnsi="Times New Roman" w:cs="Times New Roman"/>
          <w:sz w:val="24"/>
          <w:szCs w:val="24"/>
          <w:lang w:val="sq-AL"/>
        </w:rPr>
      </w:pPr>
      <w:r w:rsidRPr="00DE3743">
        <w:rPr>
          <w:rFonts w:ascii="Times New Roman" w:hAnsi="Times New Roman" w:cs="Times New Roman"/>
          <w:sz w:val="24"/>
          <w:szCs w:val="24"/>
          <w:lang w:val="sq-AL"/>
        </w:rPr>
        <w:t xml:space="preserve">Ky ligj hyn në fuqi 15 ditë pas </w:t>
      </w:r>
      <w:r w:rsidR="00AC543F" w:rsidRPr="00DE3743">
        <w:rPr>
          <w:rFonts w:ascii="Times New Roman" w:hAnsi="Times New Roman" w:cs="Times New Roman"/>
          <w:sz w:val="24"/>
          <w:szCs w:val="24"/>
          <w:lang w:val="sq-AL"/>
        </w:rPr>
        <w:t xml:space="preserve">botimit </w:t>
      </w:r>
      <w:r w:rsidRPr="00DE3743">
        <w:rPr>
          <w:rFonts w:ascii="Times New Roman" w:hAnsi="Times New Roman" w:cs="Times New Roman"/>
          <w:sz w:val="24"/>
          <w:szCs w:val="24"/>
          <w:lang w:val="sq-AL"/>
        </w:rPr>
        <w:t>në Fletoren Zyrtare.</w:t>
      </w:r>
    </w:p>
    <w:p w14:paraId="4FC7180E" w14:textId="77777777" w:rsidR="001D5F56" w:rsidRPr="00DE3743" w:rsidRDefault="001D5F56" w:rsidP="001E0384">
      <w:pPr>
        <w:autoSpaceDE w:val="0"/>
        <w:autoSpaceDN w:val="0"/>
        <w:adjustRightInd w:val="0"/>
        <w:spacing w:after="0" w:line="240" w:lineRule="auto"/>
        <w:rPr>
          <w:rFonts w:ascii="Times New Roman" w:hAnsi="Times New Roman" w:cs="Times New Roman"/>
          <w:b/>
          <w:bCs/>
          <w:caps/>
          <w:sz w:val="24"/>
          <w:szCs w:val="24"/>
          <w:lang w:val="sq-AL"/>
        </w:rPr>
      </w:pPr>
    </w:p>
    <w:p w14:paraId="23F2B438" w14:textId="77777777" w:rsidR="001D5F56" w:rsidRPr="00DE3743" w:rsidRDefault="001D5F56" w:rsidP="001E0384">
      <w:pPr>
        <w:autoSpaceDE w:val="0"/>
        <w:autoSpaceDN w:val="0"/>
        <w:adjustRightInd w:val="0"/>
        <w:spacing w:after="0" w:line="240" w:lineRule="auto"/>
        <w:ind w:left="5760" w:firstLine="720"/>
        <w:rPr>
          <w:rFonts w:ascii="Times New Roman" w:hAnsi="Times New Roman" w:cs="Times New Roman"/>
          <w:b/>
          <w:bCs/>
          <w:caps/>
          <w:sz w:val="24"/>
          <w:szCs w:val="24"/>
          <w:lang w:val="sq-AL"/>
        </w:rPr>
      </w:pPr>
    </w:p>
    <w:p w14:paraId="497C0466" w14:textId="294987E8" w:rsidR="000C0C7F" w:rsidRPr="00DE3743" w:rsidRDefault="00000B71" w:rsidP="001E0384">
      <w:pPr>
        <w:autoSpaceDE w:val="0"/>
        <w:autoSpaceDN w:val="0"/>
        <w:adjustRightInd w:val="0"/>
        <w:spacing w:after="0" w:line="240" w:lineRule="auto"/>
        <w:ind w:left="5760" w:firstLine="720"/>
        <w:rPr>
          <w:rFonts w:ascii="Times New Roman" w:hAnsi="Times New Roman" w:cs="Times New Roman"/>
          <w:b/>
          <w:bCs/>
          <w:caps/>
          <w:sz w:val="24"/>
          <w:szCs w:val="24"/>
          <w:lang w:val="sq-AL"/>
        </w:rPr>
      </w:pPr>
      <w:r w:rsidRPr="00DE3743">
        <w:rPr>
          <w:rFonts w:ascii="Times New Roman" w:hAnsi="Times New Roman" w:cs="Times New Roman"/>
          <w:b/>
          <w:bCs/>
          <w:caps/>
          <w:sz w:val="24"/>
          <w:szCs w:val="24"/>
          <w:lang w:val="sq-AL"/>
        </w:rPr>
        <w:t xml:space="preserve">       </w:t>
      </w:r>
      <w:r w:rsidR="003D43FB" w:rsidRPr="00DE3743">
        <w:rPr>
          <w:rFonts w:ascii="Times New Roman" w:hAnsi="Times New Roman" w:cs="Times New Roman"/>
          <w:b/>
          <w:bCs/>
          <w:caps/>
          <w:sz w:val="24"/>
          <w:szCs w:val="24"/>
          <w:lang w:val="sq-AL"/>
        </w:rPr>
        <w:t>Kryetari</w:t>
      </w:r>
    </w:p>
    <w:p w14:paraId="48313EE0" w14:textId="77777777" w:rsidR="00000B71" w:rsidRPr="00DE3743" w:rsidRDefault="00000B71" w:rsidP="001E0384">
      <w:pPr>
        <w:autoSpaceDE w:val="0"/>
        <w:autoSpaceDN w:val="0"/>
        <w:adjustRightInd w:val="0"/>
        <w:spacing w:after="0" w:line="240" w:lineRule="auto"/>
        <w:ind w:left="5760" w:firstLine="720"/>
        <w:rPr>
          <w:rFonts w:ascii="Times New Roman" w:hAnsi="Times New Roman" w:cs="Times New Roman"/>
          <w:b/>
          <w:bCs/>
          <w:caps/>
          <w:sz w:val="24"/>
          <w:szCs w:val="24"/>
          <w:lang w:val="sq-AL"/>
        </w:rPr>
      </w:pPr>
    </w:p>
    <w:p w14:paraId="1059B569" w14:textId="77777777" w:rsidR="00000B71" w:rsidRPr="00DE3743" w:rsidRDefault="00000B71" w:rsidP="001E0384">
      <w:pPr>
        <w:autoSpaceDE w:val="0"/>
        <w:autoSpaceDN w:val="0"/>
        <w:adjustRightInd w:val="0"/>
        <w:spacing w:after="0" w:line="240" w:lineRule="auto"/>
        <w:ind w:left="5760" w:firstLine="720"/>
        <w:rPr>
          <w:rFonts w:ascii="Times New Roman" w:hAnsi="Times New Roman" w:cs="Times New Roman"/>
          <w:b/>
          <w:bCs/>
          <w:caps/>
          <w:sz w:val="24"/>
          <w:szCs w:val="24"/>
          <w:lang w:val="sq-AL"/>
        </w:rPr>
      </w:pPr>
    </w:p>
    <w:p w14:paraId="328C3815" w14:textId="48503AD8" w:rsidR="001828FF" w:rsidRPr="00DE3743" w:rsidRDefault="001828FF" w:rsidP="001E0384">
      <w:pPr>
        <w:autoSpaceDE w:val="0"/>
        <w:autoSpaceDN w:val="0"/>
        <w:adjustRightInd w:val="0"/>
        <w:spacing w:after="0" w:line="240" w:lineRule="auto"/>
        <w:ind w:left="5760" w:firstLine="720"/>
        <w:rPr>
          <w:rFonts w:ascii="Times New Roman" w:hAnsi="Times New Roman" w:cs="Times New Roman"/>
          <w:b/>
          <w:bCs/>
          <w:caps/>
          <w:sz w:val="24"/>
          <w:szCs w:val="24"/>
          <w:lang w:val="sq-AL"/>
        </w:rPr>
      </w:pPr>
      <w:r w:rsidRPr="00DE3743">
        <w:rPr>
          <w:rFonts w:ascii="Times New Roman" w:hAnsi="Times New Roman" w:cs="Times New Roman"/>
          <w:b/>
          <w:bCs/>
          <w:caps/>
          <w:sz w:val="24"/>
          <w:szCs w:val="24"/>
          <w:lang w:val="sq-AL"/>
        </w:rPr>
        <w:t>LINDITA NIKOLLA</w:t>
      </w:r>
    </w:p>
    <w:sectPr w:rsidR="001828FF" w:rsidRPr="00DE3743" w:rsidSect="00962E14">
      <w:footerReference w:type="default" r:id="rId9"/>
      <w:pgSz w:w="12240" w:h="15840"/>
      <w:pgMar w:top="990" w:right="1080" w:bottom="1440" w:left="108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EC77AC" w14:textId="77777777" w:rsidR="00120346" w:rsidRDefault="00120346" w:rsidP="006F26B1">
      <w:pPr>
        <w:spacing w:after="0" w:line="240" w:lineRule="auto"/>
      </w:pPr>
      <w:r>
        <w:separator/>
      </w:r>
    </w:p>
  </w:endnote>
  <w:endnote w:type="continuationSeparator" w:id="0">
    <w:p w14:paraId="4095D513" w14:textId="77777777" w:rsidR="00120346" w:rsidRDefault="00120346" w:rsidP="006F2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294076"/>
      <w:docPartObj>
        <w:docPartGallery w:val="Page Numbers (Bottom of Page)"/>
        <w:docPartUnique/>
      </w:docPartObj>
    </w:sdtPr>
    <w:sdtEndPr>
      <w:rPr>
        <w:noProof/>
      </w:rPr>
    </w:sdtEndPr>
    <w:sdtContent>
      <w:p w14:paraId="56CA772A" w14:textId="30DF6A8C" w:rsidR="00DE3743" w:rsidRDefault="00DE3743">
        <w:pPr>
          <w:pStyle w:val="Footer"/>
          <w:jc w:val="right"/>
        </w:pPr>
        <w:r>
          <w:fldChar w:fldCharType="begin"/>
        </w:r>
        <w:r>
          <w:instrText xml:space="preserve"> PAGE   \* MERGEFORMAT </w:instrText>
        </w:r>
        <w:r>
          <w:fldChar w:fldCharType="separate"/>
        </w:r>
        <w:r w:rsidR="00D34E41">
          <w:rPr>
            <w:noProof/>
          </w:rPr>
          <w:t>2</w:t>
        </w:r>
        <w:r>
          <w:rPr>
            <w:noProof/>
          </w:rPr>
          <w:fldChar w:fldCharType="end"/>
        </w:r>
      </w:p>
    </w:sdtContent>
  </w:sdt>
  <w:p w14:paraId="46B900ED" w14:textId="77777777" w:rsidR="001C585C" w:rsidRDefault="001C58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7D632C" w14:textId="77777777" w:rsidR="00120346" w:rsidRDefault="00120346" w:rsidP="006F26B1">
      <w:pPr>
        <w:spacing w:after="0" w:line="240" w:lineRule="auto"/>
      </w:pPr>
      <w:r>
        <w:separator/>
      </w:r>
    </w:p>
  </w:footnote>
  <w:footnote w:type="continuationSeparator" w:id="0">
    <w:p w14:paraId="4069FC64" w14:textId="77777777" w:rsidR="00120346" w:rsidRDefault="00120346" w:rsidP="006F26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124"/>
    <w:multiLevelType w:val="hybridMultilevel"/>
    <w:tmpl w:val="0000305E"/>
    <w:lvl w:ilvl="0" w:tplc="0000440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1366"/>
    <w:multiLevelType w:val="hybridMultilevel"/>
    <w:tmpl w:val="00001CD0"/>
    <w:lvl w:ilvl="0" w:tplc="0000366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139D"/>
    <w:multiLevelType w:val="hybridMultilevel"/>
    <w:tmpl w:val="0902EE7E"/>
    <w:lvl w:ilvl="0" w:tplc="DC182668">
      <w:start w:val="1"/>
      <w:numFmt w:val="decimal"/>
      <w:lvlText w:val="%1."/>
      <w:lvlJc w:val="left"/>
      <w:pPr>
        <w:tabs>
          <w:tab w:val="num" w:pos="720"/>
        </w:tabs>
        <w:ind w:left="720" w:hanging="360"/>
      </w:pPr>
      <w:rPr>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26A6"/>
    <w:multiLevelType w:val="hybridMultilevel"/>
    <w:tmpl w:val="E528E87E"/>
    <w:lvl w:ilvl="0" w:tplc="D4E86C5C">
      <w:start w:val="1"/>
      <w:numFmt w:val="decimal"/>
      <w:lvlText w:val="%1."/>
      <w:lvlJc w:val="left"/>
      <w:pPr>
        <w:tabs>
          <w:tab w:val="num" w:pos="720"/>
        </w:tabs>
        <w:ind w:left="720" w:hanging="360"/>
      </w:pPr>
      <w:rPr>
        <w:rFonts w:ascii="Times New Roman" w:eastAsiaTheme="minorEastAsia" w:hAnsi="Times New Roman" w:cstheme="minorBidi"/>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2CD6"/>
    <w:multiLevelType w:val="hybridMultilevel"/>
    <w:tmpl w:val="000072AE"/>
    <w:lvl w:ilvl="0" w:tplc="00006952">
      <w:start w:val="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4DF2"/>
    <w:multiLevelType w:val="hybridMultilevel"/>
    <w:tmpl w:val="00004944"/>
    <w:lvl w:ilvl="0" w:tplc="00002E40">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58B0"/>
    <w:multiLevelType w:val="hybridMultilevel"/>
    <w:tmpl w:val="000026CA"/>
    <w:lvl w:ilvl="0" w:tplc="00003699">
      <w:start w:val="1"/>
      <w:numFmt w:val="decimal"/>
      <w:lvlText w:val="%1."/>
      <w:lvlJc w:val="left"/>
      <w:pPr>
        <w:tabs>
          <w:tab w:val="num" w:pos="1440"/>
        </w:tabs>
        <w:ind w:left="14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5F32"/>
    <w:multiLevelType w:val="hybridMultilevel"/>
    <w:tmpl w:val="00003BF6"/>
    <w:lvl w:ilvl="0" w:tplc="00003A9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6899"/>
    <w:multiLevelType w:val="hybridMultilevel"/>
    <w:tmpl w:val="00003CD5"/>
    <w:lvl w:ilvl="0" w:tplc="000013E9">
      <w:start w:val="1"/>
      <w:numFmt w:val="decimal"/>
      <w:lvlText w:val="%1."/>
      <w:lvlJc w:val="left"/>
      <w:pPr>
        <w:tabs>
          <w:tab w:val="num" w:pos="3600"/>
        </w:tabs>
        <w:ind w:left="360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109623F"/>
    <w:multiLevelType w:val="hybridMultilevel"/>
    <w:tmpl w:val="18EEC8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014D225B"/>
    <w:multiLevelType w:val="hybridMultilevel"/>
    <w:tmpl w:val="746CC982"/>
    <w:lvl w:ilvl="0" w:tplc="714257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29954CF"/>
    <w:multiLevelType w:val="hybridMultilevel"/>
    <w:tmpl w:val="9EC0DD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4431C62"/>
    <w:multiLevelType w:val="hybridMultilevel"/>
    <w:tmpl w:val="8B62B636"/>
    <w:lvl w:ilvl="0" w:tplc="FFFFFFFF">
      <w:start w:val="1"/>
      <w:numFmt w:val="decimal"/>
      <w:lvlText w:val="%1."/>
      <w:lvlJc w:val="left"/>
      <w:pPr>
        <w:ind w:left="765" w:hanging="360"/>
      </w:pPr>
    </w:lvl>
    <w:lvl w:ilvl="1" w:tplc="FFFFFFFF" w:tentative="1">
      <w:start w:val="1"/>
      <w:numFmt w:val="lowerLetter"/>
      <w:lvlText w:val="%2."/>
      <w:lvlJc w:val="left"/>
      <w:pPr>
        <w:ind w:left="1485" w:hanging="360"/>
      </w:pPr>
    </w:lvl>
    <w:lvl w:ilvl="2" w:tplc="FFFFFFFF" w:tentative="1">
      <w:start w:val="1"/>
      <w:numFmt w:val="lowerRoman"/>
      <w:lvlText w:val="%3."/>
      <w:lvlJc w:val="right"/>
      <w:pPr>
        <w:ind w:left="2205" w:hanging="180"/>
      </w:pPr>
    </w:lvl>
    <w:lvl w:ilvl="3" w:tplc="FFFFFFFF" w:tentative="1">
      <w:start w:val="1"/>
      <w:numFmt w:val="decimal"/>
      <w:lvlText w:val="%4."/>
      <w:lvlJc w:val="left"/>
      <w:pPr>
        <w:ind w:left="2925" w:hanging="360"/>
      </w:pPr>
    </w:lvl>
    <w:lvl w:ilvl="4" w:tplc="FFFFFFFF" w:tentative="1">
      <w:start w:val="1"/>
      <w:numFmt w:val="lowerLetter"/>
      <w:lvlText w:val="%5."/>
      <w:lvlJc w:val="left"/>
      <w:pPr>
        <w:ind w:left="3645" w:hanging="360"/>
      </w:pPr>
    </w:lvl>
    <w:lvl w:ilvl="5" w:tplc="FFFFFFFF" w:tentative="1">
      <w:start w:val="1"/>
      <w:numFmt w:val="lowerRoman"/>
      <w:lvlText w:val="%6."/>
      <w:lvlJc w:val="right"/>
      <w:pPr>
        <w:ind w:left="4365" w:hanging="180"/>
      </w:p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abstractNum w:abstractNumId="13">
    <w:nsid w:val="0BD51DC2"/>
    <w:multiLevelType w:val="hybridMultilevel"/>
    <w:tmpl w:val="9B00B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D0539E1"/>
    <w:multiLevelType w:val="hybridMultilevel"/>
    <w:tmpl w:val="7E3C3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D3C7834"/>
    <w:multiLevelType w:val="hybridMultilevel"/>
    <w:tmpl w:val="951CF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3DD3227"/>
    <w:multiLevelType w:val="hybridMultilevel"/>
    <w:tmpl w:val="C4D849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524297F"/>
    <w:multiLevelType w:val="hybridMultilevel"/>
    <w:tmpl w:val="29D8B9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1EC35261"/>
    <w:multiLevelType w:val="hybridMultilevel"/>
    <w:tmpl w:val="29D8B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23C0F7C"/>
    <w:multiLevelType w:val="hybridMultilevel"/>
    <w:tmpl w:val="5E3CA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55F5B5B"/>
    <w:multiLevelType w:val="hybridMultilevel"/>
    <w:tmpl w:val="131C7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07774FF"/>
    <w:multiLevelType w:val="hybridMultilevel"/>
    <w:tmpl w:val="6832CEA2"/>
    <w:lvl w:ilvl="0" w:tplc="C7BAA8F6">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2517D06"/>
    <w:multiLevelType w:val="hybridMultilevel"/>
    <w:tmpl w:val="959AB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A533744"/>
    <w:multiLevelType w:val="hybridMultilevel"/>
    <w:tmpl w:val="515A5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AA21777"/>
    <w:multiLevelType w:val="hybridMultilevel"/>
    <w:tmpl w:val="21E22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F8C2FFF"/>
    <w:multiLevelType w:val="hybridMultilevel"/>
    <w:tmpl w:val="093A6976"/>
    <w:lvl w:ilvl="0" w:tplc="2F4493EE">
      <w:start w:val="1"/>
      <w:numFmt w:val="decimal"/>
      <w:lvlText w:val="%1."/>
      <w:lvlJc w:val="left"/>
      <w:pPr>
        <w:ind w:left="720" w:hanging="360"/>
      </w:pPr>
      <w:rPr>
        <w:rFonts w:eastAsia="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125718F"/>
    <w:multiLevelType w:val="hybridMultilevel"/>
    <w:tmpl w:val="9A4862B4"/>
    <w:lvl w:ilvl="0" w:tplc="DF02F20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2D82DD0"/>
    <w:multiLevelType w:val="hybridMultilevel"/>
    <w:tmpl w:val="ED6AB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3F012DD"/>
    <w:multiLevelType w:val="hybridMultilevel"/>
    <w:tmpl w:val="61D46796"/>
    <w:lvl w:ilvl="0" w:tplc="0409000F">
      <w:start w:val="1"/>
      <w:numFmt w:val="decimal"/>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5A20F0B"/>
    <w:multiLevelType w:val="hybridMultilevel"/>
    <w:tmpl w:val="DFE27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7263E4D"/>
    <w:multiLevelType w:val="hybridMultilevel"/>
    <w:tmpl w:val="8B164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D65545C"/>
    <w:multiLevelType w:val="hybridMultilevel"/>
    <w:tmpl w:val="3A148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0384405"/>
    <w:multiLevelType w:val="hybridMultilevel"/>
    <w:tmpl w:val="337C6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10D2CD7"/>
    <w:multiLevelType w:val="hybridMultilevel"/>
    <w:tmpl w:val="BE6A96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40B76DE"/>
    <w:multiLevelType w:val="hybridMultilevel"/>
    <w:tmpl w:val="AFAE2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3684614"/>
    <w:multiLevelType w:val="hybridMultilevel"/>
    <w:tmpl w:val="093EF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97B50BD"/>
    <w:multiLevelType w:val="hybridMultilevel"/>
    <w:tmpl w:val="2DEAD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10471DF"/>
    <w:multiLevelType w:val="hybridMultilevel"/>
    <w:tmpl w:val="F45CFBDA"/>
    <w:lvl w:ilvl="0" w:tplc="BDA640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22C52C3"/>
    <w:multiLevelType w:val="hybridMultilevel"/>
    <w:tmpl w:val="6FAE0458"/>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9">
    <w:nsid w:val="74D27D9E"/>
    <w:multiLevelType w:val="hybridMultilevel"/>
    <w:tmpl w:val="0694B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7356EF6"/>
    <w:multiLevelType w:val="hybridMultilevel"/>
    <w:tmpl w:val="BE8CA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8855F94"/>
    <w:multiLevelType w:val="hybridMultilevel"/>
    <w:tmpl w:val="EB328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AC51D7E"/>
    <w:multiLevelType w:val="hybridMultilevel"/>
    <w:tmpl w:val="5D98F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BE973C4"/>
    <w:multiLevelType w:val="hybridMultilevel"/>
    <w:tmpl w:val="F0103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C0D49F1"/>
    <w:multiLevelType w:val="hybridMultilevel"/>
    <w:tmpl w:val="9F02A810"/>
    <w:lvl w:ilvl="0" w:tplc="0C242E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6"/>
  </w:num>
  <w:num w:numId="3">
    <w:abstractNumId w:val="33"/>
  </w:num>
  <w:num w:numId="4">
    <w:abstractNumId w:val="9"/>
  </w:num>
  <w:num w:numId="5">
    <w:abstractNumId w:val="4"/>
  </w:num>
  <w:num w:numId="6">
    <w:abstractNumId w:val="0"/>
  </w:num>
  <w:num w:numId="7">
    <w:abstractNumId w:val="3"/>
  </w:num>
  <w:num w:numId="8">
    <w:abstractNumId w:val="23"/>
  </w:num>
  <w:num w:numId="9">
    <w:abstractNumId w:val="13"/>
  </w:num>
  <w:num w:numId="10">
    <w:abstractNumId w:val="8"/>
  </w:num>
  <w:num w:numId="11">
    <w:abstractNumId w:val="41"/>
  </w:num>
  <w:num w:numId="12">
    <w:abstractNumId w:val="7"/>
  </w:num>
  <w:num w:numId="13">
    <w:abstractNumId w:val="5"/>
  </w:num>
  <w:num w:numId="14">
    <w:abstractNumId w:val="11"/>
  </w:num>
  <w:num w:numId="15">
    <w:abstractNumId w:val="2"/>
  </w:num>
  <w:num w:numId="16">
    <w:abstractNumId w:val="1"/>
  </w:num>
  <w:num w:numId="17">
    <w:abstractNumId w:val="43"/>
  </w:num>
  <w:num w:numId="18">
    <w:abstractNumId w:val="38"/>
  </w:num>
  <w:num w:numId="19">
    <w:abstractNumId w:val="25"/>
  </w:num>
  <w:num w:numId="20">
    <w:abstractNumId w:val="14"/>
  </w:num>
  <w:num w:numId="21">
    <w:abstractNumId w:val="21"/>
  </w:num>
  <w:num w:numId="22">
    <w:abstractNumId w:val="34"/>
  </w:num>
  <w:num w:numId="23">
    <w:abstractNumId w:val="35"/>
  </w:num>
  <w:num w:numId="24">
    <w:abstractNumId w:val="10"/>
  </w:num>
  <w:num w:numId="25">
    <w:abstractNumId w:val="12"/>
  </w:num>
  <w:num w:numId="26">
    <w:abstractNumId w:val="28"/>
  </w:num>
  <w:num w:numId="27">
    <w:abstractNumId w:val="29"/>
  </w:num>
  <w:num w:numId="28">
    <w:abstractNumId w:val="22"/>
  </w:num>
  <w:num w:numId="29">
    <w:abstractNumId w:val="37"/>
  </w:num>
  <w:num w:numId="30">
    <w:abstractNumId w:val="44"/>
  </w:num>
  <w:num w:numId="31">
    <w:abstractNumId w:val="19"/>
  </w:num>
  <w:num w:numId="32">
    <w:abstractNumId w:val="20"/>
  </w:num>
  <w:num w:numId="33">
    <w:abstractNumId w:val="27"/>
  </w:num>
  <w:num w:numId="34">
    <w:abstractNumId w:val="31"/>
  </w:num>
  <w:num w:numId="35">
    <w:abstractNumId w:val="36"/>
  </w:num>
  <w:num w:numId="36">
    <w:abstractNumId w:val="15"/>
  </w:num>
  <w:num w:numId="37">
    <w:abstractNumId w:val="42"/>
  </w:num>
  <w:num w:numId="38">
    <w:abstractNumId w:val="30"/>
  </w:num>
  <w:num w:numId="39">
    <w:abstractNumId w:val="40"/>
  </w:num>
  <w:num w:numId="40">
    <w:abstractNumId w:val="39"/>
  </w:num>
  <w:num w:numId="41">
    <w:abstractNumId w:val="32"/>
  </w:num>
  <w:num w:numId="42">
    <w:abstractNumId w:val="18"/>
  </w:num>
  <w:num w:numId="43">
    <w:abstractNumId w:val="17"/>
  </w:num>
  <w:num w:numId="44">
    <w:abstractNumId w:val="16"/>
  </w:num>
  <w:num w:numId="45">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04C"/>
    <w:rsid w:val="00000385"/>
    <w:rsid w:val="000005C0"/>
    <w:rsid w:val="00000B71"/>
    <w:rsid w:val="00002398"/>
    <w:rsid w:val="00003A6D"/>
    <w:rsid w:val="00003E84"/>
    <w:rsid w:val="000041B8"/>
    <w:rsid w:val="0000609E"/>
    <w:rsid w:val="0000645F"/>
    <w:rsid w:val="00006A1D"/>
    <w:rsid w:val="00006B2B"/>
    <w:rsid w:val="0000764E"/>
    <w:rsid w:val="00010461"/>
    <w:rsid w:val="00010F6A"/>
    <w:rsid w:val="0001101A"/>
    <w:rsid w:val="00012509"/>
    <w:rsid w:val="00012828"/>
    <w:rsid w:val="00013356"/>
    <w:rsid w:val="000134A2"/>
    <w:rsid w:val="0001389A"/>
    <w:rsid w:val="00014089"/>
    <w:rsid w:val="0001430E"/>
    <w:rsid w:val="0001433C"/>
    <w:rsid w:val="0001434A"/>
    <w:rsid w:val="00015411"/>
    <w:rsid w:val="00015CA2"/>
    <w:rsid w:val="00015D21"/>
    <w:rsid w:val="000166D2"/>
    <w:rsid w:val="00017D86"/>
    <w:rsid w:val="00020EA3"/>
    <w:rsid w:val="00021009"/>
    <w:rsid w:val="00021A6D"/>
    <w:rsid w:val="0002222B"/>
    <w:rsid w:val="00023228"/>
    <w:rsid w:val="00023728"/>
    <w:rsid w:val="00024358"/>
    <w:rsid w:val="00026394"/>
    <w:rsid w:val="00026754"/>
    <w:rsid w:val="00027678"/>
    <w:rsid w:val="000328EE"/>
    <w:rsid w:val="00033A24"/>
    <w:rsid w:val="000344D6"/>
    <w:rsid w:val="00034C72"/>
    <w:rsid w:val="00034E6B"/>
    <w:rsid w:val="00035150"/>
    <w:rsid w:val="00036C80"/>
    <w:rsid w:val="00036F7A"/>
    <w:rsid w:val="00037D8A"/>
    <w:rsid w:val="0004065E"/>
    <w:rsid w:val="000407AA"/>
    <w:rsid w:val="00040F09"/>
    <w:rsid w:val="00041DED"/>
    <w:rsid w:val="0004234A"/>
    <w:rsid w:val="000424AB"/>
    <w:rsid w:val="00042C54"/>
    <w:rsid w:val="00043350"/>
    <w:rsid w:val="00043AC7"/>
    <w:rsid w:val="00043F2F"/>
    <w:rsid w:val="00043F3A"/>
    <w:rsid w:val="000442D6"/>
    <w:rsid w:val="00044671"/>
    <w:rsid w:val="00044A3A"/>
    <w:rsid w:val="00044C5B"/>
    <w:rsid w:val="00044F1B"/>
    <w:rsid w:val="00044F2E"/>
    <w:rsid w:val="00045B0A"/>
    <w:rsid w:val="00045DEC"/>
    <w:rsid w:val="00045F29"/>
    <w:rsid w:val="000460AA"/>
    <w:rsid w:val="00046A60"/>
    <w:rsid w:val="0004713B"/>
    <w:rsid w:val="000479CA"/>
    <w:rsid w:val="00047E82"/>
    <w:rsid w:val="000503FE"/>
    <w:rsid w:val="00050560"/>
    <w:rsid w:val="00050832"/>
    <w:rsid w:val="00051B6B"/>
    <w:rsid w:val="00052044"/>
    <w:rsid w:val="00052069"/>
    <w:rsid w:val="00055526"/>
    <w:rsid w:val="000562BF"/>
    <w:rsid w:val="000618E8"/>
    <w:rsid w:val="00062054"/>
    <w:rsid w:val="000623B4"/>
    <w:rsid w:val="000623C1"/>
    <w:rsid w:val="00062A14"/>
    <w:rsid w:val="0006483E"/>
    <w:rsid w:val="0006499E"/>
    <w:rsid w:val="00065621"/>
    <w:rsid w:val="00065C14"/>
    <w:rsid w:val="00066C99"/>
    <w:rsid w:val="00067007"/>
    <w:rsid w:val="00067B4C"/>
    <w:rsid w:val="0007010E"/>
    <w:rsid w:val="000702F9"/>
    <w:rsid w:val="000703C3"/>
    <w:rsid w:val="000705D3"/>
    <w:rsid w:val="000711E8"/>
    <w:rsid w:val="00071389"/>
    <w:rsid w:val="00071B49"/>
    <w:rsid w:val="00072330"/>
    <w:rsid w:val="00073560"/>
    <w:rsid w:val="00073D20"/>
    <w:rsid w:val="00074499"/>
    <w:rsid w:val="00075755"/>
    <w:rsid w:val="000801BC"/>
    <w:rsid w:val="00080637"/>
    <w:rsid w:val="00080CAC"/>
    <w:rsid w:val="00080CB2"/>
    <w:rsid w:val="0008103C"/>
    <w:rsid w:val="00081394"/>
    <w:rsid w:val="000815E0"/>
    <w:rsid w:val="00082F12"/>
    <w:rsid w:val="00082F91"/>
    <w:rsid w:val="00086A89"/>
    <w:rsid w:val="00086C8E"/>
    <w:rsid w:val="00087FB4"/>
    <w:rsid w:val="00091C61"/>
    <w:rsid w:val="00092092"/>
    <w:rsid w:val="00092168"/>
    <w:rsid w:val="000921F2"/>
    <w:rsid w:val="00092D8F"/>
    <w:rsid w:val="00093D06"/>
    <w:rsid w:val="00094D8D"/>
    <w:rsid w:val="00094FEF"/>
    <w:rsid w:val="0009568E"/>
    <w:rsid w:val="000959FD"/>
    <w:rsid w:val="0009661E"/>
    <w:rsid w:val="00096993"/>
    <w:rsid w:val="0009756E"/>
    <w:rsid w:val="00097C99"/>
    <w:rsid w:val="000A0809"/>
    <w:rsid w:val="000A1430"/>
    <w:rsid w:val="000A18CD"/>
    <w:rsid w:val="000A1F30"/>
    <w:rsid w:val="000A2808"/>
    <w:rsid w:val="000A2BDC"/>
    <w:rsid w:val="000A30E0"/>
    <w:rsid w:val="000A5277"/>
    <w:rsid w:val="000A6C6F"/>
    <w:rsid w:val="000A752C"/>
    <w:rsid w:val="000B1741"/>
    <w:rsid w:val="000B1989"/>
    <w:rsid w:val="000B2F1B"/>
    <w:rsid w:val="000B303B"/>
    <w:rsid w:val="000B3B65"/>
    <w:rsid w:val="000B3DDC"/>
    <w:rsid w:val="000B4412"/>
    <w:rsid w:val="000B56AE"/>
    <w:rsid w:val="000B65C7"/>
    <w:rsid w:val="000B660B"/>
    <w:rsid w:val="000B68AA"/>
    <w:rsid w:val="000B749C"/>
    <w:rsid w:val="000C0C7F"/>
    <w:rsid w:val="000C223F"/>
    <w:rsid w:val="000C2F76"/>
    <w:rsid w:val="000C34A7"/>
    <w:rsid w:val="000C3731"/>
    <w:rsid w:val="000C3A85"/>
    <w:rsid w:val="000C3B00"/>
    <w:rsid w:val="000C4425"/>
    <w:rsid w:val="000C557D"/>
    <w:rsid w:val="000C561B"/>
    <w:rsid w:val="000C5DF0"/>
    <w:rsid w:val="000C62D0"/>
    <w:rsid w:val="000C6E63"/>
    <w:rsid w:val="000C70BE"/>
    <w:rsid w:val="000C7B79"/>
    <w:rsid w:val="000D097A"/>
    <w:rsid w:val="000D0B58"/>
    <w:rsid w:val="000D1BF5"/>
    <w:rsid w:val="000D1F70"/>
    <w:rsid w:val="000D2860"/>
    <w:rsid w:val="000D28A5"/>
    <w:rsid w:val="000D3D07"/>
    <w:rsid w:val="000D437C"/>
    <w:rsid w:val="000D48D2"/>
    <w:rsid w:val="000D4F01"/>
    <w:rsid w:val="000D5CFB"/>
    <w:rsid w:val="000D649A"/>
    <w:rsid w:val="000D6525"/>
    <w:rsid w:val="000E1E7C"/>
    <w:rsid w:val="000E200C"/>
    <w:rsid w:val="000E2E74"/>
    <w:rsid w:val="000E4D3D"/>
    <w:rsid w:val="000E5625"/>
    <w:rsid w:val="000E5913"/>
    <w:rsid w:val="000E6086"/>
    <w:rsid w:val="000E7E68"/>
    <w:rsid w:val="000F0422"/>
    <w:rsid w:val="000F059C"/>
    <w:rsid w:val="000F106B"/>
    <w:rsid w:val="000F3BFA"/>
    <w:rsid w:val="000F5B84"/>
    <w:rsid w:val="000F5F64"/>
    <w:rsid w:val="001003C0"/>
    <w:rsid w:val="00100D17"/>
    <w:rsid w:val="00100E2B"/>
    <w:rsid w:val="00103BA0"/>
    <w:rsid w:val="0010506F"/>
    <w:rsid w:val="001058EA"/>
    <w:rsid w:val="00106999"/>
    <w:rsid w:val="00106AAE"/>
    <w:rsid w:val="0010797C"/>
    <w:rsid w:val="00110995"/>
    <w:rsid w:val="0011113B"/>
    <w:rsid w:val="00111182"/>
    <w:rsid w:val="0011164C"/>
    <w:rsid w:val="001116EA"/>
    <w:rsid w:val="001124F7"/>
    <w:rsid w:val="00112E59"/>
    <w:rsid w:val="001140E6"/>
    <w:rsid w:val="00114346"/>
    <w:rsid w:val="00114FE9"/>
    <w:rsid w:val="001154F0"/>
    <w:rsid w:val="00116C62"/>
    <w:rsid w:val="00116D5B"/>
    <w:rsid w:val="00117799"/>
    <w:rsid w:val="00117D20"/>
    <w:rsid w:val="00120346"/>
    <w:rsid w:val="001205DF"/>
    <w:rsid w:val="001211C2"/>
    <w:rsid w:val="00121859"/>
    <w:rsid w:val="0012190A"/>
    <w:rsid w:val="0012307B"/>
    <w:rsid w:val="001237C0"/>
    <w:rsid w:val="00123B1A"/>
    <w:rsid w:val="00124FD6"/>
    <w:rsid w:val="0012618C"/>
    <w:rsid w:val="00126E7A"/>
    <w:rsid w:val="001273AF"/>
    <w:rsid w:val="00127B30"/>
    <w:rsid w:val="00130D8B"/>
    <w:rsid w:val="001317CC"/>
    <w:rsid w:val="0013187B"/>
    <w:rsid w:val="00132752"/>
    <w:rsid w:val="00134073"/>
    <w:rsid w:val="001357EC"/>
    <w:rsid w:val="00135D71"/>
    <w:rsid w:val="00137074"/>
    <w:rsid w:val="00140043"/>
    <w:rsid w:val="00140D14"/>
    <w:rsid w:val="00141490"/>
    <w:rsid w:val="001415B4"/>
    <w:rsid w:val="001416CC"/>
    <w:rsid w:val="001437EA"/>
    <w:rsid w:val="001447EF"/>
    <w:rsid w:val="00144963"/>
    <w:rsid w:val="00144FE1"/>
    <w:rsid w:val="001465D1"/>
    <w:rsid w:val="001467DB"/>
    <w:rsid w:val="00146E3D"/>
    <w:rsid w:val="0014716C"/>
    <w:rsid w:val="00147640"/>
    <w:rsid w:val="00147A02"/>
    <w:rsid w:val="00147B86"/>
    <w:rsid w:val="00150087"/>
    <w:rsid w:val="00150174"/>
    <w:rsid w:val="00150242"/>
    <w:rsid w:val="001502AD"/>
    <w:rsid w:val="001505CC"/>
    <w:rsid w:val="00150E54"/>
    <w:rsid w:val="0015222D"/>
    <w:rsid w:val="00153350"/>
    <w:rsid w:val="001539C1"/>
    <w:rsid w:val="00154664"/>
    <w:rsid w:val="0015516D"/>
    <w:rsid w:val="00155831"/>
    <w:rsid w:val="001564BD"/>
    <w:rsid w:val="0015706A"/>
    <w:rsid w:val="001579DF"/>
    <w:rsid w:val="00157CAE"/>
    <w:rsid w:val="0016045C"/>
    <w:rsid w:val="00160DD0"/>
    <w:rsid w:val="0016143B"/>
    <w:rsid w:val="001617E7"/>
    <w:rsid w:val="00162A1A"/>
    <w:rsid w:val="001631A5"/>
    <w:rsid w:val="0016368B"/>
    <w:rsid w:val="00164596"/>
    <w:rsid w:val="001655B7"/>
    <w:rsid w:val="0016561F"/>
    <w:rsid w:val="001661CF"/>
    <w:rsid w:val="00166BF9"/>
    <w:rsid w:val="00166D54"/>
    <w:rsid w:val="00166ED7"/>
    <w:rsid w:val="00167368"/>
    <w:rsid w:val="001700D8"/>
    <w:rsid w:val="00170C00"/>
    <w:rsid w:val="00170FA1"/>
    <w:rsid w:val="0017216E"/>
    <w:rsid w:val="00173921"/>
    <w:rsid w:val="00173E3A"/>
    <w:rsid w:val="00173EE2"/>
    <w:rsid w:val="00174A17"/>
    <w:rsid w:val="00175784"/>
    <w:rsid w:val="0017642E"/>
    <w:rsid w:val="00176C45"/>
    <w:rsid w:val="00177750"/>
    <w:rsid w:val="0017777F"/>
    <w:rsid w:val="00180F8B"/>
    <w:rsid w:val="0018265B"/>
    <w:rsid w:val="0018279A"/>
    <w:rsid w:val="001828FF"/>
    <w:rsid w:val="00182C3F"/>
    <w:rsid w:val="00183220"/>
    <w:rsid w:val="00184A3B"/>
    <w:rsid w:val="00185780"/>
    <w:rsid w:val="00185D41"/>
    <w:rsid w:val="00185E1E"/>
    <w:rsid w:val="00185FD9"/>
    <w:rsid w:val="0018655C"/>
    <w:rsid w:val="00187340"/>
    <w:rsid w:val="00190682"/>
    <w:rsid w:val="00193D0F"/>
    <w:rsid w:val="00194492"/>
    <w:rsid w:val="0019606D"/>
    <w:rsid w:val="00197A21"/>
    <w:rsid w:val="001A06E2"/>
    <w:rsid w:val="001A06F6"/>
    <w:rsid w:val="001A1056"/>
    <w:rsid w:val="001A40D4"/>
    <w:rsid w:val="001A481F"/>
    <w:rsid w:val="001A4A07"/>
    <w:rsid w:val="001A5088"/>
    <w:rsid w:val="001A7FE3"/>
    <w:rsid w:val="001B05BC"/>
    <w:rsid w:val="001B09C4"/>
    <w:rsid w:val="001B2289"/>
    <w:rsid w:val="001B2940"/>
    <w:rsid w:val="001B3170"/>
    <w:rsid w:val="001B3649"/>
    <w:rsid w:val="001B54F0"/>
    <w:rsid w:val="001B5A6E"/>
    <w:rsid w:val="001B5FB9"/>
    <w:rsid w:val="001C32DA"/>
    <w:rsid w:val="001C3D75"/>
    <w:rsid w:val="001C4004"/>
    <w:rsid w:val="001C40BB"/>
    <w:rsid w:val="001C424F"/>
    <w:rsid w:val="001C4419"/>
    <w:rsid w:val="001C4C27"/>
    <w:rsid w:val="001C4D59"/>
    <w:rsid w:val="001C585C"/>
    <w:rsid w:val="001C5CB8"/>
    <w:rsid w:val="001C5D5F"/>
    <w:rsid w:val="001C612B"/>
    <w:rsid w:val="001C745E"/>
    <w:rsid w:val="001C7B8B"/>
    <w:rsid w:val="001D0065"/>
    <w:rsid w:val="001D099F"/>
    <w:rsid w:val="001D1074"/>
    <w:rsid w:val="001D1C73"/>
    <w:rsid w:val="001D312C"/>
    <w:rsid w:val="001D378A"/>
    <w:rsid w:val="001D38E6"/>
    <w:rsid w:val="001D42EB"/>
    <w:rsid w:val="001D523B"/>
    <w:rsid w:val="001D55AA"/>
    <w:rsid w:val="001D5F56"/>
    <w:rsid w:val="001D61C2"/>
    <w:rsid w:val="001D68D5"/>
    <w:rsid w:val="001D787A"/>
    <w:rsid w:val="001E0384"/>
    <w:rsid w:val="001E29A7"/>
    <w:rsid w:val="001E351D"/>
    <w:rsid w:val="001E3550"/>
    <w:rsid w:val="001E3988"/>
    <w:rsid w:val="001E3FB1"/>
    <w:rsid w:val="001E470C"/>
    <w:rsid w:val="001E4FFB"/>
    <w:rsid w:val="001E5CE5"/>
    <w:rsid w:val="001E5FC9"/>
    <w:rsid w:val="001E6DE6"/>
    <w:rsid w:val="001E7B1E"/>
    <w:rsid w:val="001F01AA"/>
    <w:rsid w:val="001F089D"/>
    <w:rsid w:val="001F0AB5"/>
    <w:rsid w:val="001F1859"/>
    <w:rsid w:val="001F2F7C"/>
    <w:rsid w:val="001F3B19"/>
    <w:rsid w:val="001F42BF"/>
    <w:rsid w:val="001F478B"/>
    <w:rsid w:val="001F5E55"/>
    <w:rsid w:val="001F6590"/>
    <w:rsid w:val="00202222"/>
    <w:rsid w:val="00203771"/>
    <w:rsid w:val="00203819"/>
    <w:rsid w:val="00203D11"/>
    <w:rsid w:val="00204F08"/>
    <w:rsid w:val="002058D3"/>
    <w:rsid w:val="00205B1D"/>
    <w:rsid w:val="00205E85"/>
    <w:rsid w:val="00206313"/>
    <w:rsid w:val="0020753A"/>
    <w:rsid w:val="002075D2"/>
    <w:rsid w:val="00207F3C"/>
    <w:rsid w:val="00210AA2"/>
    <w:rsid w:val="0021108C"/>
    <w:rsid w:val="002111CF"/>
    <w:rsid w:val="00211C42"/>
    <w:rsid w:val="0021255C"/>
    <w:rsid w:val="002126D1"/>
    <w:rsid w:val="00212BA1"/>
    <w:rsid w:val="00212D07"/>
    <w:rsid w:val="00214739"/>
    <w:rsid w:val="0021474F"/>
    <w:rsid w:val="00214816"/>
    <w:rsid w:val="0021646E"/>
    <w:rsid w:val="0021659E"/>
    <w:rsid w:val="002169F1"/>
    <w:rsid w:val="002175B4"/>
    <w:rsid w:val="00217B91"/>
    <w:rsid w:val="00217C39"/>
    <w:rsid w:val="00220B93"/>
    <w:rsid w:val="002213ED"/>
    <w:rsid w:val="00221ABF"/>
    <w:rsid w:val="002234E0"/>
    <w:rsid w:val="002246A8"/>
    <w:rsid w:val="002259AB"/>
    <w:rsid w:val="00225D4C"/>
    <w:rsid w:val="00225E4B"/>
    <w:rsid w:val="00225ECF"/>
    <w:rsid w:val="00225EFC"/>
    <w:rsid w:val="00227BA7"/>
    <w:rsid w:val="002301A1"/>
    <w:rsid w:val="00230FCD"/>
    <w:rsid w:val="00231EDE"/>
    <w:rsid w:val="002329C3"/>
    <w:rsid w:val="002333EE"/>
    <w:rsid w:val="0023411F"/>
    <w:rsid w:val="00234DC2"/>
    <w:rsid w:val="00235916"/>
    <w:rsid w:val="00235E9E"/>
    <w:rsid w:val="00236CF5"/>
    <w:rsid w:val="00240082"/>
    <w:rsid w:val="00241A0A"/>
    <w:rsid w:val="00241A89"/>
    <w:rsid w:val="00242325"/>
    <w:rsid w:val="0024291A"/>
    <w:rsid w:val="00243E73"/>
    <w:rsid w:val="00244569"/>
    <w:rsid w:val="002445FC"/>
    <w:rsid w:val="0024492C"/>
    <w:rsid w:val="00246597"/>
    <w:rsid w:val="00246B03"/>
    <w:rsid w:val="00246CB0"/>
    <w:rsid w:val="002500D4"/>
    <w:rsid w:val="002508EC"/>
    <w:rsid w:val="00251B03"/>
    <w:rsid w:val="00251E4F"/>
    <w:rsid w:val="00252289"/>
    <w:rsid w:val="00253A3E"/>
    <w:rsid w:val="00253B56"/>
    <w:rsid w:val="002543FB"/>
    <w:rsid w:val="002547A4"/>
    <w:rsid w:val="00254A12"/>
    <w:rsid w:val="00254A8F"/>
    <w:rsid w:val="00254B7B"/>
    <w:rsid w:val="00255A68"/>
    <w:rsid w:val="00255A8F"/>
    <w:rsid w:val="0025610C"/>
    <w:rsid w:val="0025714A"/>
    <w:rsid w:val="002572A7"/>
    <w:rsid w:val="002607F9"/>
    <w:rsid w:val="00260BED"/>
    <w:rsid w:val="00260FC8"/>
    <w:rsid w:val="0026114E"/>
    <w:rsid w:val="00262652"/>
    <w:rsid w:val="00263E4B"/>
    <w:rsid w:val="00263EAE"/>
    <w:rsid w:val="00265CBC"/>
    <w:rsid w:val="002664FE"/>
    <w:rsid w:val="0026705E"/>
    <w:rsid w:val="0026765E"/>
    <w:rsid w:val="002676B4"/>
    <w:rsid w:val="00267FE4"/>
    <w:rsid w:val="0027000C"/>
    <w:rsid w:val="0027075E"/>
    <w:rsid w:val="002714D9"/>
    <w:rsid w:val="002744B3"/>
    <w:rsid w:val="00274553"/>
    <w:rsid w:val="002756F3"/>
    <w:rsid w:val="00276F42"/>
    <w:rsid w:val="00277849"/>
    <w:rsid w:val="00280329"/>
    <w:rsid w:val="00280955"/>
    <w:rsid w:val="00281E6E"/>
    <w:rsid w:val="00281FAE"/>
    <w:rsid w:val="00282673"/>
    <w:rsid w:val="00282E44"/>
    <w:rsid w:val="00284B78"/>
    <w:rsid w:val="00285D29"/>
    <w:rsid w:val="002867B7"/>
    <w:rsid w:val="0028793B"/>
    <w:rsid w:val="00291E66"/>
    <w:rsid w:val="002921E3"/>
    <w:rsid w:val="00292B43"/>
    <w:rsid w:val="00292BF1"/>
    <w:rsid w:val="00292F40"/>
    <w:rsid w:val="00293603"/>
    <w:rsid w:val="00293961"/>
    <w:rsid w:val="00293FC4"/>
    <w:rsid w:val="00295349"/>
    <w:rsid w:val="0029549A"/>
    <w:rsid w:val="00295CD4"/>
    <w:rsid w:val="00296B92"/>
    <w:rsid w:val="00297665"/>
    <w:rsid w:val="002A0018"/>
    <w:rsid w:val="002A0284"/>
    <w:rsid w:val="002A1CA6"/>
    <w:rsid w:val="002A2309"/>
    <w:rsid w:val="002A27ED"/>
    <w:rsid w:val="002A52FC"/>
    <w:rsid w:val="002A5425"/>
    <w:rsid w:val="002A5EF4"/>
    <w:rsid w:val="002A5FA1"/>
    <w:rsid w:val="002A7D32"/>
    <w:rsid w:val="002B026E"/>
    <w:rsid w:val="002B1916"/>
    <w:rsid w:val="002B1D5E"/>
    <w:rsid w:val="002B2282"/>
    <w:rsid w:val="002B2CD8"/>
    <w:rsid w:val="002B2F24"/>
    <w:rsid w:val="002B3AB5"/>
    <w:rsid w:val="002B43F8"/>
    <w:rsid w:val="002B45C1"/>
    <w:rsid w:val="002B461B"/>
    <w:rsid w:val="002B5016"/>
    <w:rsid w:val="002B50B9"/>
    <w:rsid w:val="002B59D9"/>
    <w:rsid w:val="002B5D70"/>
    <w:rsid w:val="002B749C"/>
    <w:rsid w:val="002B74EE"/>
    <w:rsid w:val="002B75D2"/>
    <w:rsid w:val="002C1696"/>
    <w:rsid w:val="002C17B7"/>
    <w:rsid w:val="002C20FD"/>
    <w:rsid w:val="002C2FD6"/>
    <w:rsid w:val="002C3FDE"/>
    <w:rsid w:val="002C5567"/>
    <w:rsid w:val="002C6C33"/>
    <w:rsid w:val="002C6C48"/>
    <w:rsid w:val="002C7FCD"/>
    <w:rsid w:val="002D02FD"/>
    <w:rsid w:val="002D1B02"/>
    <w:rsid w:val="002D27D4"/>
    <w:rsid w:val="002D2B4D"/>
    <w:rsid w:val="002D4492"/>
    <w:rsid w:val="002D4B7C"/>
    <w:rsid w:val="002D5B26"/>
    <w:rsid w:val="002D5FBE"/>
    <w:rsid w:val="002D61C4"/>
    <w:rsid w:val="002D622C"/>
    <w:rsid w:val="002D6D49"/>
    <w:rsid w:val="002D7662"/>
    <w:rsid w:val="002D7E6D"/>
    <w:rsid w:val="002D7E76"/>
    <w:rsid w:val="002E059C"/>
    <w:rsid w:val="002E0A62"/>
    <w:rsid w:val="002E178A"/>
    <w:rsid w:val="002E1A94"/>
    <w:rsid w:val="002E21EC"/>
    <w:rsid w:val="002E70EB"/>
    <w:rsid w:val="002E7327"/>
    <w:rsid w:val="002E7F8D"/>
    <w:rsid w:val="002F029F"/>
    <w:rsid w:val="002F0D68"/>
    <w:rsid w:val="002F0F67"/>
    <w:rsid w:val="002F142F"/>
    <w:rsid w:val="002F2D33"/>
    <w:rsid w:val="002F4459"/>
    <w:rsid w:val="002F45D4"/>
    <w:rsid w:val="002F49AD"/>
    <w:rsid w:val="002F537B"/>
    <w:rsid w:val="002F5FA3"/>
    <w:rsid w:val="002F6C4E"/>
    <w:rsid w:val="002F6CA6"/>
    <w:rsid w:val="002F6EE2"/>
    <w:rsid w:val="002F7111"/>
    <w:rsid w:val="002F7218"/>
    <w:rsid w:val="002F76EA"/>
    <w:rsid w:val="002F7FD0"/>
    <w:rsid w:val="00300473"/>
    <w:rsid w:val="003004DC"/>
    <w:rsid w:val="003008B3"/>
    <w:rsid w:val="003009BE"/>
    <w:rsid w:val="00300C67"/>
    <w:rsid w:val="00301825"/>
    <w:rsid w:val="00301B37"/>
    <w:rsid w:val="00301C68"/>
    <w:rsid w:val="00302F1B"/>
    <w:rsid w:val="00303D8B"/>
    <w:rsid w:val="00305238"/>
    <w:rsid w:val="00306D20"/>
    <w:rsid w:val="00307013"/>
    <w:rsid w:val="0031072E"/>
    <w:rsid w:val="003124C6"/>
    <w:rsid w:val="00312673"/>
    <w:rsid w:val="00312932"/>
    <w:rsid w:val="003138EE"/>
    <w:rsid w:val="0031394C"/>
    <w:rsid w:val="00313C86"/>
    <w:rsid w:val="00315339"/>
    <w:rsid w:val="003153F0"/>
    <w:rsid w:val="00315A81"/>
    <w:rsid w:val="00315C8D"/>
    <w:rsid w:val="00315DEC"/>
    <w:rsid w:val="00317738"/>
    <w:rsid w:val="00317F27"/>
    <w:rsid w:val="00320123"/>
    <w:rsid w:val="00320AA3"/>
    <w:rsid w:val="003213EE"/>
    <w:rsid w:val="003221C4"/>
    <w:rsid w:val="003222A4"/>
    <w:rsid w:val="00323CBF"/>
    <w:rsid w:val="00323DB7"/>
    <w:rsid w:val="00324862"/>
    <w:rsid w:val="00324B12"/>
    <w:rsid w:val="00326804"/>
    <w:rsid w:val="003271A4"/>
    <w:rsid w:val="0032780D"/>
    <w:rsid w:val="003279D4"/>
    <w:rsid w:val="00331B9A"/>
    <w:rsid w:val="003325A6"/>
    <w:rsid w:val="00332938"/>
    <w:rsid w:val="00332BED"/>
    <w:rsid w:val="00334CBC"/>
    <w:rsid w:val="003365AC"/>
    <w:rsid w:val="00343C65"/>
    <w:rsid w:val="0034439E"/>
    <w:rsid w:val="00344A7F"/>
    <w:rsid w:val="00344E55"/>
    <w:rsid w:val="00345568"/>
    <w:rsid w:val="00346620"/>
    <w:rsid w:val="003474F7"/>
    <w:rsid w:val="00347AEA"/>
    <w:rsid w:val="003502CF"/>
    <w:rsid w:val="0035054A"/>
    <w:rsid w:val="00350826"/>
    <w:rsid w:val="0035173E"/>
    <w:rsid w:val="003521BD"/>
    <w:rsid w:val="0035258F"/>
    <w:rsid w:val="00353286"/>
    <w:rsid w:val="003545DE"/>
    <w:rsid w:val="0035473B"/>
    <w:rsid w:val="0035513F"/>
    <w:rsid w:val="00355306"/>
    <w:rsid w:val="0035583B"/>
    <w:rsid w:val="00355A24"/>
    <w:rsid w:val="00355D77"/>
    <w:rsid w:val="00355E54"/>
    <w:rsid w:val="0035623B"/>
    <w:rsid w:val="003567EF"/>
    <w:rsid w:val="00357030"/>
    <w:rsid w:val="00357B24"/>
    <w:rsid w:val="00360280"/>
    <w:rsid w:val="00360E24"/>
    <w:rsid w:val="003616F3"/>
    <w:rsid w:val="00361FD4"/>
    <w:rsid w:val="00362682"/>
    <w:rsid w:val="00362751"/>
    <w:rsid w:val="00362997"/>
    <w:rsid w:val="00362A55"/>
    <w:rsid w:val="00363056"/>
    <w:rsid w:val="00363927"/>
    <w:rsid w:val="0037064D"/>
    <w:rsid w:val="003709BF"/>
    <w:rsid w:val="00371190"/>
    <w:rsid w:val="003713B8"/>
    <w:rsid w:val="00371664"/>
    <w:rsid w:val="003722DC"/>
    <w:rsid w:val="00372882"/>
    <w:rsid w:val="00372E1F"/>
    <w:rsid w:val="0037305A"/>
    <w:rsid w:val="00374476"/>
    <w:rsid w:val="003769FB"/>
    <w:rsid w:val="003771F1"/>
    <w:rsid w:val="00377601"/>
    <w:rsid w:val="00380DCF"/>
    <w:rsid w:val="003812EE"/>
    <w:rsid w:val="003821EF"/>
    <w:rsid w:val="00382254"/>
    <w:rsid w:val="0038294E"/>
    <w:rsid w:val="0038517F"/>
    <w:rsid w:val="003865CE"/>
    <w:rsid w:val="00386609"/>
    <w:rsid w:val="00386853"/>
    <w:rsid w:val="0039089E"/>
    <w:rsid w:val="00390ADE"/>
    <w:rsid w:val="00391056"/>
    <w:rsid w:val="003923B7"/>
    <w:rsid w:val="00392C9B"/>
    <w:rsid w:val="0039466B"/>
    <w:rsid w:val="003947A5"/>
    <w:rsid w:val="00394CA9"/>
    <w:rsid w:val="0039527D"/>
    <w:rsid w:val="003955B0"/>
    <w:rsid w:val="00395AD7"/>
    <w:rsid w:val="003972ED"/>
    <w:rsid w:val="003974FD"/>
    <w:rsid w:val="00397FE3"/>
    <w:rsid w:val="003A06E5"/>
    <w:rsid w:val="003A0CF9"/>
    <w:rsid w:val="003A1572"/>
    <w:rsid w:val="003A1CD6"/>
    <w:rsid w:val="003A1E7D"/>
    <w:rsid w:val="003A241A"/>
    <w:rsid w:val="003A264F"/>
    <w:rsid w:val="003A3DB9"/>
    <w:rsid w:val="003A4EF9"/>
    <w:rsid w:val="003A5E43"/>
    <w:rsid w:val="003A6BA6"/>
    <w:rsid w:val="003A7445"/>
    <w:rsid w:val="003A762B"/>
    <w:rsid w:val="003A79AA"/>
    <w:rsid w:val="003B25B6"/>
    <w:rsid w:val="003B2E5D"/>
    <w:rsid w:val="003B31E3"/>
    <w:rsid w:val="003B324F"/>
    <w:rsid w:val="003B37E3"/>
    <w:rsid w:val="003B3CAA"/>
    <w:rsid w:val="003B45D7"/>
    <w:rsid w:val="003B5065"/>
    <w:rsid w:val="003B7969"/>
    <w:rsid w:val="003C04D3"/>
    <w:rsid w:val="003C08C6"/>
    <w:rsid w:val="003C2230"/>
    <w:rsid w:val="003C228A"/>
    <w:rsid w:val="003C3AEE"/>
    <w:rsid w:val="003C3DFF"/>
    <w:rsid w:val="003C3EDE"/>
    <w:rsid w:val="003C5212"/>
    <w:rsid w:val="003C7897"/>
    <w:rsid w:val="003D095D"/>
    <w:rsid w:val="003D0DBE"/>
    <w:rsid w:val="003D13A7"/>
    <w:rsid w:val="003D1900"/>
    <w:rsid w:val="003D19FC"/>
    <w:rsid w:val="003D3238"/>
    <w:rsid w:val="003D401D"/>
    <w:rsid w:val="003D43FB"/>
    <w:rsid w:val="003D461B"/>
    <w:rsid w:val="003D46D1"/>
    <w:rsid w:val="003D52EE"/>
    <w:rsid w:val="003D5BA4"/>
    <w:rsid w:val="003D7816"/>
    <w:rsid w:val="003E0A22"/>
    <w:rsid w:val="003E0ACE"/>
    <w:rsid w:val="003E0C17"/>
    <w:rsid w:val="003E10F3"/>
    <w:rsid w:val="003E35AA"/>
    <w:rsid w:val="003E4DD9"/>
    <w:rsid w:val="003E5266"/>
    <w:rsid w:val="003E5908"/>
    <w:rsid w:val="003E6AB9"/>
    <w:rsid w:val="003E6BA0"/>
    <w:rsid w:val="003E72A4"/>
    <w:rsid w:val="003E797F"/>
    <w:rsid w:val="003F0646"/>
    <w:rsid w:val="003F12BD"/>
    <w:rsid w:val="003F1553"/>
    <w:rsid w:val="003F28F9"/>
    <w:rsid w:val="003F29A3"/>
    <w:rsid w:val="003F2A6B"/>
    <w:rsid w:val="003F2C87"/>
    <w:rsid w:val="003F333F"/>
    <w:rsid w:val="003F3822"/>
    <w:rsid w:val="003F3E5B"/>
    <w:rsid w:val="003F47CD"/>
    <w:rsid w:val="003F4988"/>
    <w:rsid w:val="003F5822"/>
    <w:rsid w:val="003F5BEF"/>
    <w:rsid w:val="003F6DE3"/>
    <w:rsid w:val="003F7F36"/>
    <w:rsid w:val="00401295"/>
    <w:rsid w:val="0040137F"/>
    <w:rsid w:val="00401455"/>
    <w:rsid w:val="0040197A"/>
    <w:rsid w:val="00401F66"/>
    <w:rsid w:val="004025D4"/>
    <w:rsid w:val="00403F5A"/>
    <w:rsid w:val="004047BF"/>
    <w:rsid w:val="00404B5E"/>
    <w:rsid w:val="00406FDD"/>
    <w:rsid w:val="00407486"/>
    <w:rsid w:val="0040758D"/>
    <w:rsid w:val="0040778F"/>
    <w:rsid w:val="00412C5B"/>
    <w:rsid w:val="0041307E"/>
    <w:rsid w:val="004141AF"/>
    <w:rsid w:val="00414217"/>
    <w:rsid w:val="00414CE0"/>
    <w:rsid w:val="00414EAE"/>
    <w:rsid w:val="00416E1E"/>
    <w:rsid w:val="00417636"/>
    <w:rsid w:val="004178A5"/>
    <w:rsid w:val="00420E2E"/>
    <w:rsid w:val="00421AF1"/>
    <w:rsid w:val="00422CF2"/>
    <w:rsid w:val="00422D95"/>
    <w:rsid w:val="00422E62"/>
    <w:rsid w:val="00422F5E"/>
    <w:rsid w:val="0042556A"/>
    <w:rsid w:val="004258F4"/>
    <w:rsid w:val="004274EE"/>
    <w:rsid w:val="00427C9F"/>
    <w:rsid w:val="00431DEF"/>
    <w:rsid w:val="00432239"/>
    <w:rsid w:val="00432BDA"/>
    <w:rsid w:val="00433039"/>
    <w:rsid w:val="00433A69"/>
    <w:rsid w:val="00433BED"/>
    <w:rsid w:val="00433DE6"/>
    <w:rsid w:val="00434959"/>
    <w:rsid w:val="004351A6"/>
    <w:rsid w:val="00435957"/>
    <w:rsid w:val="00436105"/>
    <w:rsid w:val="004366F1"/>
    <w:rsid w:val="00436E3A"/>
    <w:rsid w:val="00437359"/>
    <w:rsid w:val="00437CE6"/>
    <w:rsid w:val="004402B1"/>
    <w:rsid w:val="00440455"/>
    <w:rsid w:val="00441BC5"/>
    <w:rsid w:val="00441DC5"/>
    <w:rsid w:val="00442548"/>
    <w:rsid w:val="00442763"/>
    <w:rsid w:val="00443C8C"/>
    <w:rsid w:val="00444033"/>
    <w:rsid w:val="0044452E"/>
    <w:rsid w:val="00445225"/>
    <w:rsid w:val="0044714E"/>
    <w:rsid w:val="004500D9"/>
    <w:rsid w:val="00451CD4"/>
    <w:rsid w:val="00451DB6"/>
    <w:rsid w:val="00452965"/>
    <w:rsid w:val="00453A29"/>
    <w:rsid w:val="00453BB2"/>
    <w:rsid w:val="00453DC3"/>
    <w:rsid w:val="00454748"/>
    <w:rsid w:val="00456ECC"/>
    <w:rsid w:val="0045727A"/>
    <w:rsid w:val="00457D1E"/>
    <w:rsid w:val="00460387"/>
    <w:rsid w:val="004626ED"/>
    <w:rsid w:val="00462D85"/>
    <w:rsid w:val="004648B7"/>
    <w:rsid w:val="00465F79"/>
    <w:rsid w:val="00465FA4"/>
    <w:rsid w:val="00466256"/>
    <w:rsid w:val="00466AEA"/>
    <w:rsid w:val="00466FBB"/>
    <w:rsid w:val="004671BC"/>
    <w:rsid w:val="004679D1"/>
    <w:rsid w:val="0047053F"/>
    <w:rsid w:val="00470F74"/>
    <w:rsid w:val="00471023"/>
    <w:rsid w:val="004725EC"/>
    <w:rsid w:val="0047296B"/>
    <w:rsid w:val="00472BB3"/>
    <w:rsid w:val="0047447B"/>
    <w:rsid w:val="00476965"/>
    <w:rsid w:val="00480216"/>
    <w:rsid w:val="0048040E"/>
    <w:rsid w:val="004819E0"/>
    <w:rsid w:val="00481E1E"/>
    <w:rsid w:val="00482472"/>
    <w:rsid w:val="004839E6"/>
    <w:rsid w:val="004848B5"/>
    <w:rsid w:val="0048491E"/>
    <w:rsid w:val="00484DEA"/>
    <w:rsid w:val="00486400"/>
    <w:rsid w:val="00486F07"/>
    <w:rsid w:val="0048701E"/>
    <w:rsid w:val="00491419"/>
    <w:rsid w:val="0049151F"/>
    <w:rsid w:val="0049170D"/>
    <w:rsid w:val="00491ACC"/>
    <w:rsid w:val="0049210D"/>
    <w:rsid w:val="0049548A"/>
    <w:rsid w:val="004967B7"/>
    <w:rsid w:val="004969C0"/>
    <w:rsid w:val="004A016A"/>
    <w:rsid w:val="004A111F"/>
    <w:rsid w:val="004A1F6E"/>
    <w:rsid w:val="004A218D"/>
    <w:rsid w:val="004A2AAF"/>
    <w:rsid w:val="004A565E"/>
    <w:rsid w:val="004A702C"/>
    <w:rsid w:val="004A731E"/>
    <w:rsid w:val="004A7FEC"/>
    <w:rsid w:val="004B0434"/>
    <w:rsid w:val="004B1A93"/>
    <w:rsid w:val="004B1D01"/>
    <w:rsid w:val="004B25A5"/>
    <w:rsid w:val="004B2835"/>
    <w:rsid w:val="004B2D09"/>
    <w:rsid w:val="004B4566"/>
    <w:rsid w:val="004B54E3"/>
    <w:rsid w:val="004B59CA"/>
    <w:rsid w:val="004B5D19"/>
    <w:rsid w:val="004B6018"/>
    <w:rsid w:val="004B67D6"/>
    <w:rsid w:val="004B6BC4"/>
    <w:rsid w:val="004B711B"/>
    <w:rsid w:val="004C034D"/>
    <w:rsid w:val="004C14F5"/>
    <w:rsid w:val="004C2AE8"/>
    <w:rsid w:val="004C31B8"/>
    <w:rsid w:val="004C42C0"/>
    <w:rsid w:val="004C448B"/>
    <w:rsid w:val="004C4B26"/>
    <w:rsid w:val="004C4DEF"/>
    <w:rsid w:val="004C5038"/>
    <w:rsid w:val="004C5EAF"/>
    <w:rsid w:val="004C69C7"/>
    <w:rsid w:val="004D0BD0"/>
    <w:rsid w:val="004D0D56"/>
    <w:rsid w:val="004D10B8"/>
    <w:rsid w:val="004D1797"/>
    <w:rsid w:val="004D1815"/>
    <w:rsid w:val="004D21F8"/>
    <w:rsid w:val="004D238F"/>
    <w:rsid w:val="004D24CE"/>
    <w:rsid w:val="004D2F9C"/>
    <w:rsid w:val="004D3001"/>
    <w:rsid w:val="004D3473"/>
    <w:rsid w:val="004D34A7"/>
    <w:rsid w:val="004D3CA2"/>
    <w:rsid w:val="004D496F"/>
    <w:rsid w:val="004D66CB"/>
    <w:rsid w:val="004D7950"/>
    <w:rsid w:val="004D7C90"/>
    <w:rsid w:val="004E16F8"/>
    <w:rsid w:val="004E244B"/>
    <w:rsid w:val="004E303F"/>
    <w:rsid w:val="004E3332"/>
    <w:rsid w:val="004E4924"/>
    <w:rsid w:val="004E496A"/>
    <w:rsid w:val="004F0CF9"/>
    <w:rsid w:val="004F0EC7"/>
    <w:rsid w:val="004F1099"/>
    <w:rsid w:val="004F17ED"/>
    <w:rsid w:val="004F23DB"/>
    <w:rsid w:val="004F2A8B"/>
    <w:rsid w:val="004F3D55"/>
    <w:rsid w:val="004F3FD1"/>
    <w:rsid w:val="004F4809"/>
    <w:rsid w:val="004F50F5"/>
    <w:rsid w:val="004F522C"/>
    <w:rsid w:val="004F6AF4"/>
    <w:rsid w:val="00501F9F"/>
    <w:rsid w:val="0050242F"/>
    <w:rsid w:val="005030C1"/>
    <w:rsid w:val="005034F9"/>
    <w:rsid w:val="005048D0"/>
    <w:rsid w:val="005049BA"/>
    <w:rsid w:val="00504CF7"/>
    <w:rsid w:val="00505611"/>
    <w:rsid w:val="0050620C"/>
    <w:rsid w:val="00506D7F"/>
    <w:rsid w:val="005071F0"/>
    <w:rsid w:val="00507D33"/>
    <w:rsid w:val="0051045F"/>
    <w:rsid w:val="00510899"/>
    <w:rsid w:val="005109FE"/>
    <w:rsid w:val="00510DDF"/>
    <w:rsid w:val="00510E8C"/>
    <w:rsid w:val="00512371"/>
    <w:rsid w:val="0051238D"/>
    <w:rsid w:val="00512509"/>
    <w:rsid w:val="00512941"/>
    <w:rsid w:val="00512D14"/>
    <w:rsid w:val="00513268"/>
    <w:rsid w:val="00513AA2"/>
    <w:rsid w:val="00513B6C"/>
    <w:rsid w:val="005146DD"/>
    <w:rsid w:val="005146EC"/>
    <w:rsid w:val="005148B0"/>
    <w:rsid w:val="00515B97"/>
    <w:rsid w:val="00515EAC"/>
    <w:rsid w:val="00515F3A"/>
    <w:rsid w:val="00516747"/>
    <w:rsid w:val="00517C98"/>
    <w:rsid w:val="00521FB2"/>
    <w:rsid w:val="005234A6"/>
    <w:rsid w:val="00524797"/>
    <w:rsid w:val="005256F1"/>
    <w:rsid w:val="005268CF"/>
    <w:rsid w:val="00526B6F"/>
    <w:rsid w:val="00526BB0"/>
    <w:rsid w:val="00526C6B"/>
    <w:rsid w:val="00526E33"/>
    <w:rsid w:val="00527106"/>
    <w:rsid w:val="00527315"/>
    <w:rsid w:val="00527704"/>
    <w:rsid w:val="00527B24"/>
    <w:rsid w:val="00530BFD"/>
    <w:rsid w:val="0053101A"/>
    <w:rsid w:val="005317A5"/>
    <w:rsid w:val="00532226"/>
    <w:rsid w:val="00532580"/>
    <w:rsid w:val="00532F82"/>
    <w:rsid w:val="005330CF"/>
    <w:rsid w:val="005331EA"/>
    <w:rsid w:val="00533E0D"/>
    <w:rsid w:val="005347FF"/>
    <w:rsid w:val="00535003"/>
    <w:rsid w:val="00536302"/>
    <w:rsid w:val="00537243"/>
    <w:rsid w:val="0053751E"/>
    <w:rsid w:val="00541F4F"/>
    <w:rsid w:val="0054341C"/>
    <w:rsid w:val="005440EF"/>
    <w:rsid w:val="00544855"/>
    <w:rsid w:val="00545DA1"/>
    <w:rsid w:val="00546925"/>
    <w:rsid w:val="00547887"/>
    <w:rsid w:val="005524E6"/>
    <w:rsid w:val="00553E7F"/>
    <w:rsid w:val="005552A2"/>
    <w:rsid w:val="00555662"/>
    <w:rsid w:val="00555777"/>
    <w:rsid w:val="00557895"/>
    <w:rsid w:val="00557DE9"/>
    <w:rsid w:val="00557E98"/>
    <w:rsid w:val="00557EDA"/>
    <w:rsid w:val="00557EFE"/>
    <w:rsid w:val="00562593"/>
    <w:rsid w:val="00562FFC"/>
    <w:rsid w:val="00563484"/>
    <w:rsid w:val="00563DBD"/>
    <w:rsid w:val="00565488"/>
    <w:rsid w:val="00565F5D"/>
    <w:rsid w:val="005670F7"/>
    <w:rsid w:val="00567E9E"/>
    <w:rsid w:val="00570A24"/>
    <w:rsid w:val="00570EC1"/>
    <w:rsid w:val="0057265A"/>
    <w:rsid w:val="005744FC"/>
    <w:rsid w:val="005745A1"/>
    <w:rsid w:val="00576CDA"/>
    <w:rsid w:val="00577002"/>
    <w:rsid w:val="0057784F"/>
    <w:rsid w:val="00577BB8"/>
    <w:rsid w:val="0058069D"/>
    <w:rsid w:val="00580940"/>
    <w:rsid w:val="00580B24"/>
    <w:rsid w:val="00580D9F"/>
    <w:rsid w:val="00581539"/>
    <w:rsid w:val="005816A0"/>
    <w:rsid w:val="00582D02"/>
    <w:rsid w:val="00585C88"/>
    <w:rsid w:val="00586259"/>
    <w:rsid w:val="00590925"/>
    <w:rsid w:val="005915BB"/>
    <w:rsid w:val="00591A9F"/>
    <w:rsid w:val="0059219F"/>
    <w:rsid w:val="005930A0"/>
    <w:rsid w:val="00593F70"/>
    <w:rsid w:val="0059429B"/>
    <w:rsid w:val="00594F96"/>
    <w:rsid w:val="005961C8"/>
    <w:rsid w:val="005962A2"/>
    <w:rsid w:val="0059630B"/>
    <w:rsid w:val="005965DC"/>
    <w:rsid w:val="00596B57"/>
    <w:rsid w:val="00596BC1"/>
    <w:rsid w:val="00597078"/>
    <w:rsid w:val="00597258"/>
    <w:rsid w:val="005A18AA"/>
    <w:rsid w:val="005A1DFE"/>
    <w:rsid w:val="005A26C9"/>
    <w:rsid w:val="005A417C"/>
    <w:rsid w:val="005A4F22"/>
    <w:rsid w:val="005A6073"/>
    <w:rsid w:val="005A62E8"/>
    <w:rsid w:val="005A6680"/>
    <w:rsid w:val="005A7D80"/>
    <w:rsid w:val="005B025F"/>
    <w:rsid w:val="005B0686"/>
    <w:rsid w:val="005B0B54"/>
    <w:rsid w:val="005B1E35"/>
    <w:rsid w:val="005B316E"/>
    <w:rsid w:val="005B3A1C"/>
    <w:rsid w:val="005B4D28"/>
    <w:rsid w:val="005B52F7"/>
    <w:rsid w:val="005C042B"/>
    <w:rsid w:val="005C0C7F"/>
    <w:rsid w:val="005C0E74"/>
    <w:rsid w:val="005C0F86"/>
    <w:rsid w:val="005C1485"/>
    <w:rsid w:val="005C148E"/>
    <w:rsid w:val="005C1708"/>
    <w:rsid w:val="005C2E93"/>
    <w:rsid w:val="005C31B0"/>
    <w:rsid w:val="005C3575"/>
    <w:rsid w:val="005C3E64"/>
    <w:rsid w:val="005C3FFB"/>
    <w:rsid w:val="005C4D03"/>
    <w:rsid w:val="005C5B81"/>
    <w:rsid w:val="005C5EFD"/>
    <w:rsid w:val="005D1342"/>
    <w:rsid w:val="005D188A"/>
    <w:rsid w:val="005D37AD"/>
    <w:rsid w:val="005D412E"/>
    <w:rsid w:val="005D4296"/>
    <w:rsid w:val="005D467A"/>
    <w:rsid w:val="005D504F"/>
    <w:rsid w:val="005D6499"/>
    <w:rsid w:val="005D6613"/>
    <w:rsid w:val="005D6CFF"/>
    <w:rsid w:val="005D6E69"/>
    <w:rsid w:val="005D7233"/>
    <w:rsid w:val="005D7B0C"/>
    <w:rsid w:val="005E0D1B"/>
    <w:rsid w:val="005E10FA"/>
    <w:rsid w:val="005E1658"/>
    <w:rsid w:val="005E1675"/>
    <w:rsid w:val="005E2F7E"/>
    <w:rsid w:val="005E328A"/>
    <w:rsid w:val="005E4214"/>
    <w:rsid w:val="005E459C"/>
    <w:rsid w:val="005E5586"/>
    <w:rsid w:val="005E6FCA"/>
    <w:rsid w:val="005E723B"/>
    <w:rsid w:val="005F0432"/>
    <w:rsid w:val="005F04B2"/>
    <w:rsid w:val="005F0D0F"/>
    <w:rsid w:val="005F0DD5"/>
    <w:rsid w:val="005F2AA3"/>
    <w:rsid w:val="005F2E4D"/>
    <w:rsid w:val="005F3417"/>
    <w:rsid w:val="005F3D47"/>
    <w:rsid w:val="005F3EC4"/>
    <w:rsid w:val="005F433A"/>
    <w:rsid w:val="005F50B7"/>
    <w:rsid w:val="005F5343"/>
    <w:rsid w:val="005F53C6"/>
    <w:rsid w:val="005F6284"/>
    <w:rsid w:val="005F66C6"/>
    <w:rsid w:val="005F69DB"/>
    <w:rsid w:val="005F6B26"/>
    <w:rsid w:val="005F7012"/>
    <w:rsid w:val="00600EBB"/>
    <w:rsid w:val="006014C0"/>
    <w:rsid w:val="00602645"/>
    <w:rsid w:val="00602A2B"/>
    <w:rsid w:val="00602ECC"/>
    <w:rsid w:val="00602F9D"/>
    <w:rsid w:val="00604EC5"/>
    <w:rsid w:val="00604EEF"/>
    <w:rsid w:val="00605393"/>
    <w:rsid w:val="006058C8"/>
    <w:rsid w:val="006065FB"/>
    <w:rsid w:val="006069D2"/>
    <w:rsid w:val="00607090"/>
    <w:rsid w:val="006073E2"/>
    <w:rsid w:val="006076D8"/>
    <w:rsid w:val="006108F0"/>
    <w:rsid w:val="0061151F"/>
    <w:rsid w:val="00611A03"/>
    <w:rsid w:val="006122DA"/>
    <w:rsid w:val="00612F1E"/>
    <w:rsid w:val="006143AB"/>
    <w:rsid w:val="00614663"/>
    <w:rsid w:val="00614CF1"/>
    <w:rsid w:val="0061558B"/>
    <w:rsid w:val="00617288"/>
    <w:rsid w:val="006172C2"/>
    <w:rsid w:val="00622145"/>
    <w:rsid w:val="006225EA"/>
    <w:rsid w:val="00623C98"/>
    <w:rsid w:val="0062484A"/>
    <w:rsid w:val="006248A1"/>
    <w:rsid w:val="00624BBF"/>
    <w:rsid w:val="00625001"/>
    <w:rsid w:val="00625E5C"/>
    <w:rsid w:val="00625FC6"/>
    <w:rsid w:val="00626E6E"/>
    <w:rsid w:val="006300C4"/>
    <w:rsid w:val="00631CF5"/>
    <w:rsid w:val="00631D65"/>
    <w:rsid w:val="006326C8"/>
    <w:rsid w:val="00632ABA"/>
    <w:rsid w:val="006334BF"/>
    <w:rsid w:val="006352B3"/>
    <w:rsid w:val="006352BF"/>
    <w:rsid w:val="00636CA0"/>
    <w:rsid w:val="00640D53"/>
    <w:rsid w:val="00641287"/>
    <w:rsid w:val="00641B5E"/>
    <w:rsid w:val="00641F7C"/>
    <w:rsid w:val="006420B2"/>
    <w:rsid w:val="0064286A"/>
    <w:rsid w:val="00642A4C"/>
    <w:rsid w:val="00642C4D"/>
    <w:rsid w:val="0064306D"/>
    <w:rsid w:val="006430A6"/>
    <w:rsid w:val="00643C31"/>
    <w:rsid w:val="00643FE5"/>
    <w:rsid w:val="006459C9"/>
    <w:rsid w:val="00646336"/>
    <w:rsid w:val="00646EDF"/>
    <w:rsid w:val="0064714D"/>
    <w:rsid w:val="0065091E"/>
    <w:rsid w:val="00650B96"/>
    <w:rsid w:val="00651F44"/>
    <w:rsid w:val="00653AA0"/>
    <w:rsid w:val="006549BE"/>
    <w:rsid w:val="00654D75"/>
    <w:rsid w:val="00655870"/>
    <w:rsid w:val="006563E5"/>
    <w:rsid w:val="006567C7"/>
    <w:rsid w:val="00656941"/>
    <w:rsid w:val="006601EF"/>
    <w:rsid w:val="006603F0"/>
    <w:rsid w:val="00660664"/>
    <w:rsid w:val="00660CD7"/>
    <w:rsid w:val="00660E8E"/>
    <w:rsid w:val="006617A9"/>
    <w:rsid w:val="00663910"/>
    <w:rsid w:val="00664472"/>
    <w:rsid w:val="00665DD8"/>
    <w:rsid w:val="006675BC"/>
    <w:rsid w:val="00667BAF"/>
    <w:rsid w:val="006707CA"/>
    <w:rsid w:val="00671082"/>
    <w:rsid w:val="00671172"/>
    <w:rsid w:val="00671544"/>
    <w:rsid w:val="00671751"/>
    <w:rsid w:val="0067287E"/>
    <w:rsid w:val="00672C42"/>
    <w:rsid w:val="006737FA"/>
    <w:rsid w:val="00673EA0"/>
    <w:rsid w:val="00674A22"/>
    <w:rsid w:val="00675117"/>
    <w:rsid w:val="006759CB"/>
    <w:rsid w:val="006763F4"/>
    <w:rsid w:val="00676611"/>
    <w:rsid w:val="0067753C"/>
    <w:rsid w:val="00680104"/>
    <w:rsid w:val="0068015F"/>
    <w:rsid w:val="0068096D"/>
    <w:rsid w:val="00680C83"/>
    <w:rsid w:val="006819A3"/>
    <w:rsid w:val="0068204C"/>
    <w:rsid w:val="00682641"/>
    <w:rsid w:val="00683A54"/>
    <w:rsid w:val="00683A7A"/>
    <w:rsid w:val="00684872"/>
    <w:rsid w:val="00684AEC"/>
    <w:rsid w:val="006855B7"/>
    <w:rsid w:val="00685B7F"/>
    <w:rsid w:val="006871C5"/>
    <w:rsid w:val="00687A7E"/>
    <w:rsid w:val="00687DC2"/>
    <w:rsid w:val="006911E7"/>
    <w:rsid w:val="006914B7"/>
    <w:rsid w:val="00693090"/>
    <w:rsid w:val="00695441"/>
    <w:rsid w:val="00695EAF"/>
    <w:rsid w:val="00696B6F"/>
    <w:rsid w:val="006970DF"/>
    <w:rsid w:val="00697DE9"/>
    <w:rsid w:val="006A099B"/>
    <w:rsid w:val="006A0EBA"/>
    <w:rsid w:val="006A127A"/>
    <w:rsid w:val="006A14F3"/>
    <w:rsid w:val="006A2888"/>
    <w:rsid w:val="006A28A0"/>
    <w:rsid w:val="006A2C11"/>
    <w:rsid w:val="006A2D07"/>
    <w:rsid w:val="006A327D"/>
    <w:rsid w:val="006A40D9"/>
    <w:rsid w:val="006A47C5"/>
    <w:rsid w:val="006A48D2"/>
    <w:rsid w:val="006A5973"/>
    <w:rsid w:val="006A5A69"/>
    <w:rsid w:val="006A618E"/>
    <w:rsid w:val="006A671A"/>
    <w:rsid w:val="006B2820"/>
    <w:rsid w:val="006B3909"/>
    <w:rsid w:val="006B3F27"/>
    <w:rsid w:val="006B49F1"/>
    <w:rsid w:val="006B4AE9"/>
    <w:rsid w:val="006B4C9B"/>
    <w:rsid w:val="006B4F59"/>
    <w:rsid w:val="006B6178"/>
    <w:rsid w:val="006B6D9F"/>
    <w:rsid w:val="006B73FA"/>
    <w:rsid w:val="006B7809"/>
    <w:rsid w:val="006C0B10"/>
    <w:rsid w:val="006C0E41"/>
    <w:rsid w:val="006C18DE"/>
    <w:rsid w:val="006C1F1C"/>
    <w:rsid w:val="006C25E4"/>
    <w:rsid w:val="006C3677"/>
    <w:rsid w:val="006C3A92"/>
    <w:rsid w:val="006C4201"/>
    <w:rsid w:val="006C427E"/>
    <w:rsid w:val="006C4918"/>
    <w:rsid w:val="006C71A9"/>
    <w:rsid w:val="006C7442"/>
    <w:rsid w:val="006C7943"/>
    <w:rsid w:val="006D0E4E"/>
    <w:rsid w:val="006D0FC6"/>
    <w:rsid w:val="006D119F"/>
    <w:rsid w:val="006D11E0"/>
    <w:rsid w:val="006D1E1C"/>
    <w:rsid w:val="006D2FC6"/>
    <w:rsid w:val="006D42EA"/>
    <w:rsid w:val="006D4352"/>
    <w:rsid w:val="006D5055"/>
    <w:rsid w:val="006D6A59"/>
    <w:rsid w:val="006D6B18"/>
    <w:rsid w:val="006D714D"/>
    <w:rsid w:val="006D744A"/>
    <w:rsid w:val="006E06AB"/>
    <w:rsid w:val="006E0E20"/>
    <w:rsid w:val="006E295E"/>
    <w:rsid w:val="006E336A"/>
    <w:rsid w:val="006E35F9"/>
    <w:rsid w:val="006E46DC"/>
    <w:rsid w:val="006E490E"/>
    <w:rsid w:val="006E5CD7"/>
    <w:rsid w:val="006E7CF9"/>
    <w:rsid w:val="006F1E8D"/>
    <w:rsid w:val="006F26B1"/>
    <w:rsid w:val="006F28E3"/>
    <w:rsid w:val="006F308C"/>
    <w:rsid w:val="006F385F"/>
    <w:rsid w:val="006F57D6"/>
    <w:rsid w:val="006F58BC"/>
    <w:rsid w:val="007020D2"/>
    <w:rsid w:val="007046E0"/>
    <w:rsid w:val="00704F3A"/>
    <w:rsid w:val="00705B34"/>
    <w:rsid w:val="007060BB"/>
    <w:rsid w:val="00706C44"/>
    <w:rsid w:val="00706E91"/>
    <w:rsid w:val="00711C0B"/>
    <w:rsid w:val="007126A7"/>
    <w:rsid w:val="00712882"/>
    <w:rsid w:val="007128CA"/>
    <w:rsid w:val="00713450"/>
    <w:rsid w:val="00713AE5"/>
    <w:rsid w:val="0071520F"/>
    <w:rsid w:val="00715A44"/>
    <w:rsid w:val="007164AC"/>
    <w:rsid w:val="00717897"/>
    <w:rsid w:val="00721B2C"/>
    <w:rsid w:val="00722090"/>
    <w:rsid w:val="007234D3"/>
    <w:rsid w:val="00723A5D"/>
    <w:rsid w:val="00723C71"/>
    <w:rsid w:val="00724305"/>
    <w:rsid w:val="007246BD"/>
    <w:rsid w:val="00724B47"/>
    <w:rsid w:val="00725319"/>
    <w:rsid w:val="007265EB"/>
    <w:rsid w:val="00726762"/>
    <w:rsid w:val="00727D00"/>
    <w:rsid w:val="00730CBE"/>
    <w:rsid w:val="0073105B"/>
    <w:rsid w:val="00731AD7"/>
    <w:rsid w:val="0073232C"/>
    <w:rsid w:val="00732BF8"/>
    <w:rsid w:val="007333DB"/>
    <w:rsid w:val="00733BE7"/>
    <w:rsid w:val="00734718"/>
    <w:rsid w:val="00734AD1"/>
    <w:rsid w:val="0073599B"/>
    <w:rsid w:val="007359DB"/>
    <w:rsid w:val="007370DC"/>
    <w:rsid w:val="0074025B"/>
    <w:rsid w:val="00741A8A"/>
    <w:rsid w:val="00742046"/>
    <w:rsid w:val="00742AA4"/>
    <w:rsid w:val="007435AB"/>
    <w:rsid w:val="007448D1"/>
    <w:rsid w:val="00746156"/>
    <w:rsid w:val="00746C3A"/>
    <w:rsid w:val="0074765D"/>
    <w:rsid w:val="00750068"/>
    <w:rsid w:val="0075073F"/>
    <w:rsid w:val="00751F9D"/>
    <w:rsid w:val="007522D9"/>
    <w:rsid w:val="007533FD"/>
    <w:rsid w:val="007540CA"/>
    <w:rsid w:val="00755A9E"/>
    <w:rsid w:val="00757563"/>
    <w:rsid w:val="0076118D"/>
    <w:rsid w:val="00761FDA"/>
    <w:rsid w:val="007635B0"/>
    <w:rsid w:val="0076373D"/>
    <w:rsid w:val="007639EB"/>
    <w:rsid w:val="00765564"/>
    <w:rsid w:val="007670E0"/>
    <w:rsid w:val="00767155"/>
    <w:rsid w:val="00767B8E"/>
    <w:rsid w:val="00767B9C"/>
    <w:rsid w:val="00770941"/>
    <w:rsid w:val="007719C1"/>
    <w:rsid w:val="00771D33"/>
    <w:rsid w:val="00772A63"/>
    <w:rsid w:val="0077431C"/>
    <w:rsid w:val="00774A29"/>
    <w:rsid w:val="00775085"/>
    <w:rsid w:val="00775A26"/>
    <w:rsid w:val="00775E86"/>
    <w:rsid w:val="00776A4C"/>
    <w:rsid w:val="00776C85"/>
    <w:rsid w:val="00781AB2"/>
    <w:rsid w:val="00781AF9"/>
    <w:rsid w:val="00781C26"/>
    <w:rsid w:val="0078244F"/>
    <w:rsid w:val="0078368F"/>
    <w:rsid w:val="0078382C"/>
    <w:rsid w:val="00783B5C"/>
    <w:rsid w:val="00783F46"/>
    <w:rsid w:val="0078435B"/>
    <w:rsid w:val="0078475F"/>
    <w:rsid w:val="00784C3D"/>
    <w:rsid w:val="00785D7A"/>
    <w:rsid w:val="00785F10"/>
    <w:rsid w:val="007861A7"/>
    <w:rsid w:val="00786530"/>
    <w:rsid w:val="00787896"/>
    <w:rsid w:val="00790513"/>
    <w:rsid w:val="007907AA"/>
    <w:rsid w:val="00790B6C"/>
    <w:rsid w:val="00790D63"/>
    <w:rsid w:val="007918D8"/>
    <w:rsid w:val="00793011"/>
    <w:rsid w:val="0079407E"/>
    <w:rsid w:val="00794187"/>
    <w:rsid w:val="00795F4C"/>
    <w:rsid w:val="007A25EE"/>
    <w:rsid w:val="007A274C"/>
    <w:rsid w:val="007A31D1"/>
    <w:rsid w:val="007A3E54"/>
    <w:rsid w:val="007A4BDB"/>
    <w:rsid w:val="007A59E1"/>
    <w:rsid w:val="007A600D"/>
    <w:rsid w:val="007A7A1D"/>
    <w:rsid w:val="007A7BCF"/>
    <w:rsid w:val="007A7C53"/>
    <w:rsid w:val="007B043E"/>
    <w:rsid w:val="007B2578"/>
    <w:rsid w:val="007B2D28"/>
    <w:rsid w:val="007B3899"/>
    <w:rsid w:val="007B3BF4"/>
    <w:rsid w:val="007B50CE"/>
    <w:rsid w:val="007B5BAC"/>
    <w:rsid w:val="007B6004"/>
    <w:rsid w:val="007C0BDF"/>
    <w:rsid w:val="007C160C"/>
    <w:rsid w:val="007C2282"/>
    <w:rsid w:val="007C2682"/>
    <w:rsid w:val="007C38EC"/>
    <w:rsid w:val="007C3F81"/>
    <w:rsid w:val="007C488F"/>
    <w:rsid w:val="007C66B7"/>
    <w:rsid w:val="007C6D3D"/>
    <w:rsid w:val="007C738A"/>
    <w:rsid w:val="007D0EEF"/>
    <w:rsid w:val="007D10A1"/>
    <w:rsid w:val="007D11BF"/>
    <w:rsid w:val="007D15A6"/>
    <w:rsid w:val="007D26E7"/>
    <w:rsid w:val="007D28FF"/>
    <w:rsid w:val="007D344C"/>
    <w:rsid w:val="007D3464"/>
    <w:rsid w:val="007D346E"/>
    <w:rsid w:val="007D414F"/>
    <w:rsid w:val="007D4B79"/>
    <w:rsid w:val="007D5418"/>
    <w:rsid w:val="007D57B2"/>
    <w:rsid w:val="007D5C96"/>
    <w:rsid w:val="007D71AF"/>
    <w:rsid w:val="007E1273"/>
    <w:rsid w:val="007E12BA"/>
    <w:rsid w:val="007E1D98"/>
    <w:rsid w:val="007E202B"/>
    <w:rsid w:val="007E2E82"/>
    <w:rsid w:val="007E3144"/>
    <w:rsid w:val="007E33B3"/>
    <w:rsid w:val="007E3C91"/>
    <w:rsid w:val="007E4DEE"/>
    <w:rsid w:val="007E545B"/>
    <w:rsid w:val="007E56DD"/>
    <w:rsid w:val="007E6048"/>
    <w:rsid w:val="007E700B"/>
    <w:rsid w:val="007E711A"/>
    <w:rsid w:val="007E742C"/>
    <w:rsid w:val="007E7818"/>
    <w:rsid w:val="007E7FF4"/>
    <w:rsid w:val="007F0597"/>
    <w:rsid w:val="007F0EAC"/>
    <w:rsid w:val="007F1109"/>
    <w:rsid w:val="007F1420"/>
    <w:rsid w:val="007F1686"/>
    <w:rsid w:val="007F16AA"/>
    <w:rsid w:val="007F2B13"/>
    <w:rsid w:val="007F37C0"/>
    <w:rsid w:val="007F40F7"/>
    <w:rsid w:val="007F5379"/>
    <w:rsid w:val="007F7A59"/>
    <w:rsid w:val="00800378"/>
    <w:rsid w:val="008007D4"/>
    <w:rsid w:val="00801548"/>
    <w:rsid w:val="008045F4"/>
    <w:rsid w:val="0080462E"/>
    <w:rsid w:val="00804E40"/>
    <w:rsid w:val="008053F2"/>
    <w:rsid w:val="0080625A"/>
    <w:rsid w:val="0080668C"/>
    <w:rsid w:val="008104C7"/>
    <w:rsid w:val="00810539"/>
    <w:rsid w:val="00810EF6"/>
    <w:rsid w:val="008112DA"/>
    <w:rsid w:val="0081242C"/>
    <w:rsid w:val="00813400"/>
    <w:rsid w:val="00813F78"/>
    <w:rsid w:val="008148A6"/>
    <w:rsid w:val="008165F7"/>
    <w:rsid w:val="0081765F"/>
    <w:rsid w:val="0082075A"/>
    <w:rsid w:val="00820861"/>
    <w:rsid w:val="00821221"/>
    <w:rsid w:val="0082175F"/>
    <w:rsid w:val="00822408"/>
    <w:rsid w:val="00823BF0"/>
    <w:rsid w:val="00823CA0"/>
    <w:rsid w:val="00823CFF"/>
    <w:rsid w:val="00823D8E"/>
    <w:rsid w:val="00823FF8"/>
    <w:rsid w:val="008241C5"/>
    <w:rsid w:val="00824966"/>
    <w:rsid w:val="00824CDC"/>
    <w:rsid w:val="0082554B"/>
    <w:rsid w:val="00826019"/>
    <w:rsid w:val="0082626D"/>
    <w:rsid w:val="00826CAD"/>
    <w:rsid w:val="00827403"/>
    <w:rsid w:val="00827B78"/>
    <w:rsid w:val="00830468"/>
    <w:rsid w:val="00830A54"/>
    <w:rsid w:val="008311E6"/>
    <w:rsid w:val="00831943"/>
    <w:rsid w:val="00832608"/>
    <w:rsid w:val="00832DFA"/>
    <w:rsid w:val="0083323F"/>
    <w:rsid w:val="00833FA6"/>
    <w:rsid w:val="008341A4"/>
    <w:rsid w:val="00834748"/>
    <w:rsid w:val="00834BB4"/>
    <w:rsid w:val="0083545B"/>
    <w:rsid w:val="00835551"/>
    <w:rsid w:val="008355AB"/>
    <w:rsid w:val="00835712"/>
    <w:rsid w:val="00835F6C"/>
    <w:rsid w:val="008360D7"/>
    <w:rsid w:val="00837189"/>
    <w:rsid w:val="008401FF"/>
    <w:rsid w:val="0084024B"/>
    <w:rsid w:val="0084042D"/>
    <w:rsid w:val="00840E92"/>
    <w:rsid w:val="00841547"/>
    <w:rsid w:val="008442BC"/>
    <w:rsid w:val="008457AC"/>
    <w:rsid w:val="008458C5"/>
    <w:rsid w:val="00846EDC"/>
    <w:rsid w:val="00847366"/>
    <w:rsid w:val="00847F15"/>
    <w:rsid w:val="00850180"/>
    <w:rsid w:val="008516BE"/>
    <w:rsid w:val="0085217F"/>
    <w:rsid w:val="0085311C"/>
    <w:rsid w:val="00853782"/>
    <w:rsid w:val="0085425E"/>
    <w:rsid w:val="00854ED7"/>
    <w:rsid w:val="0085587B"/>
    <w:rsid w:val="008574A1"/>
    <w:rsid w:val="00857C2B"/>
    <w:rsid w:val="00857D31"/>
    <w:rsid w:val="00857D9B"/>
    <w:rsid w:val="00857DE0"/>
    <w:rsid w:val="0086040D"/>
    <w:rsid w:val="00863142"/>
    <w:rsid w:val="00863850"/>
    <w:rsid w:val="00863A98"/>
    <w:rsid w:val="00863F94"/>
    <w:rsid w:val="0086449A"/>
    <w:rsid w:val="0086464D"/>
    <w:rsid w:val="008652CE"/>
    <w:rsid w:val="00865ADC"/>
    <w:rsid w:val="0086604E"/>
    <w:rsid w:val="00866EAC"/>
    <w:rsid w:val="0086756D"/>
    <w:rsid w:val="00870460"/>
    <w:rsid w:val="00870513"/>
    <w:rsid w:val="00871D20"/>
    <w:rsid w:val="008720BC"/>
    <w:rsid w:val="008726CA"/>
    <w:rsid w:val="00872A18"/>
    <w:rsid w:val="0087330B"/>
    <w:rsid w:val="00873D58"/>
    <w:rsid w:val="00875A96"/>
    <w:rsid w:val="00876381"/>
    <w:rsid w:val="008766B1"/>
    <w:rsid w:val="00877CFB"/>
    <w:rsid w:val="0088107B"/>
    <w:rsid w:val="00881AC9"/>
    <w:rsid w:val="00882438"/>
    <w:rsid w:val="0088322D"/>
    <w:rsid w:val="00883820"/>
    <w:rsid w:val="008839A4"/>
    <w:rsid w:val="00883AC5"/>
    <w:rsid w:val="00884392"/>
    <w:rsid w:val="00884440"/>
    <w:rsid w:val="00884630"/>
    <w:rsid w:val="0088587F"/>
    <w:rsid w:val="00890119"/>
    <w:rsid w:val="00890613"/>
    <w:rsid w:val="00890F95"/>
    <w:rsid w:val="00892452"/>
    <w:rsid w:val="00892950"/>
    <w:rsid w:val="00892A97"/>
    <w:rsid w:val="00893081"/>
    <w:rsid w:val="00893B04"/>
    <w:rsid w:val="008945CA"/>
    <w:rsid w:val="0089584C"/>
    <w:rsid w:val="00895891"/>
    <w:rsid w:val="0089597D"/>
    <w:rsid w:val="0089603A"/>
    <w:rsid w:val="008966B6"/>
    <w:rsid w:val="00896954"/>
    <w:rsid w:val="00897E78"/>
    <w:rsid w:val="008A02BE"/>
    <w:rsid w:val="008A189B"/>
    <w:rsid w:val="008A416C"/>
    <w:rsid w:val="008A420A"/>
    <w:rsid w:val="008A50A5"/>
    <w:rsid w:val="008A50AE"/>
    <w:rsid w:val="008A5331"/>
    <w:rsid w:val="008A666D"/>
    <w:rsid w:val="008B028F"/>
    <w:rsid w:val="008B0F7B"/>
    <w:rsid w:val="008B1914"/>
    <w:rsid w:val="008B1ED1"/>
    <w:rsid w:val="008B2BCB"/>
    <w:rsid w:val="008B429F"/>
    <w:rsid w:val="008B468B"/>
    <w:rsid w:val="008B4FEE"/>
    <w:rsid w:val="008B516F"/>
    <w:rsid w:val="008B58BA"/>
    <w:rsid w:val="008B6741"/>
    <w:rsid w:val="008B7CF2"/>
    <w:rsid w:val="008C00AC"/>
    <w:rsid w:val="008C0B03"/>
    <w:rsid w:val="008C1B92"/>
    <w:rsid w:val="008C2A38"/>
    <w:rsid w:val="008C2D68"/>
    <w:rsid w:val="008C2DA3"/>
    <w:rsid w:val="008C357F"/>
    <w:rsid w:val="008C370C"/>
    <w:rsid w:val="008C4401"/>
    <w:rsid w:val="008C5B4F"/>
    <w:rsid w:val="008C635A"/>
    <w:rsid w:val="008C6EFD"/>
    <w:rsid w:val="008C754F"/>
    <w:rsid w:val="008C7E10"/>
    <w:rsid w:val="008C7E56"/>
    <w:rsid w:val="008D03AD"/>
    <w:rsid w:val="008D1181"/>
    <w:rsid w:val="008D1941"/>
    <w:rsid w:val="008D1EA4"/>
    <w:rsid w:val="008D3112"/>
    <w:rsid w:val="008D3968"/>
    <w:rsid w:val="008D398A"/>
    <w:rsid w:val="008D6552"/>
    <w:rsid w:val="008D7045"/>
    <w:rsid w:val="008D7F53"/>
    <w:rsid w:val="008E0811"/>
    <w:rsid w:val="008E0B07"/>
    <w:rsid w:val="008E0CB8"/>
    <w:rsid w:val="008E131B"/>
    <w:rsid w:val="008E1E1E"/>
    <w:rsid w:val="008E27C3"/>
    <w:rsid w:val="008E2CC7"/>
    <w:rsid w:val="008E4BB6"/>
    <w:rsid w:val="008E5035"/>
    <w:rsid w:val="008E5206"/>
    <w:rsid w:val="008E68BE"/>
    <w:rsid w:val="008E69FC"/>
    <w:rsid w:val="008E6B55"/>
    <w:rsid w:val="008E6B8F"/>
    <w:rsid w:val="008F0235"/>
    <w:rsid w:val="008F02B6"/>
    <w:rsid w:val="008F0A91"/>
    <w:rsid w:val="008F0C1D"/>
    <w:rsid w:val="008F15B6"/>
    <w:rsid w:val="008F184E"/>
    <w:rsid w:val="008F22FC"/>
    <w:rsid w:val="008F435B"/>
    <w:rsid w:val="008F5C4C"/>
    <w:rsid w:val="008F5F36"/>
    <w:rsid w:val="008F6F24"/>
    <w:rsid w:val="008F71C2"/>
    <w:rsid w:val="008F7554"/>
    <w:rsid w:val="008F7593"/>
    <w:rsid w:val="008F7DFF"/>
    <w:rsid w:val="009000F8"/>
    <w:rsid w:val="00901B25"/>
    <w:rsid w:val="00901F97"/>
    <w:rsid w:val="009031BD"/>
    <w:rsid w:val="0090438A"/>
    <w:rsid w:val="009044C7"/>
    <w:rsid w:val="00906420"/>
    <w:rsid w:val="00907885"/>
    <w:rsid w:val="00907CF7"/>
    <w:rsid w:val="00910A65"/>
    <w:rsid w:val="00910ACC"/>
    <w:rsid w:val="00911655"/>
    <w:rsid w:val="00911F23"/>
    <w:rsid w:val="009128B9"/>
    <w:rsid w:val="00912A87"/>
    <w:rsid w:val="009135F0"/>
    <w:rsid w:val="009135F8"/>
    <w:rsid w:val="00913FB9"/>
    <w:rsid w:val="00915457"/>
    <w:rsid w:val="009160BF"/>
    <w:rsid w:val="00916F3F"/>
    <w:rsid w:val="009170CF"/>
    <w:rsid w:val="00917AD6"/>
    <w:rsid w:val="0092004D"/>
    <w:rsid w:val="009207E4"/>
    <w:rsid w:val="00921222"/>
    <w:rsid w:val="009230CB"/>
    <w:rsid w:val="0092400B"/>
    <w:rsid w:val="009245BE"/>
    <w:rsid w:val="00924617"/>
    <w:rsid w:val="00926008"/>
    <w:rsid w:val="00926B74"/>
    <w:rsid w:val="00930F80"/>
    <w:rsid w:val="0093116A"/>
    <w:rsid w:val="009319CA"/>
    <w:rsid w:val="009322D0"/>
    <w:rsid w:val="009344F9"/>
    <w:rsid w:val="0093450D"/>
    <w:rsid w:val="00934813"/>
    <w:rsid w:val="00934EA9"/>
    <w:rsid w:val="009358C9"/>
    <w:rsid w:val="009359F8"/>
    <w:rsid w:val="00935FE0"/>
    <w:rsid w:val="00936EF0"/>
    <w:rsid w:val="009401C0"/>
    <w:rsid w:val="009406CD"/>
    <w:rsid w:val="009407E3"/>
    <w:rsid w:val="00940B8E"/>
    <w:rsid w:val="00940F59"/>
    <w:rsid w:val="009413DC"/>
    <w:rsid w:val="0094194E"/>
    <w:rsid w:val="00941C47"/>
    <w:rsid w:val="00941FC6"/>
    <w:rsid w:val="009439CC"/>
    <w:rsid w:val="00944C92"/>
    <w:rsid w:val="00945D8F"/>
    <w:rsid w:val="009461C1"/>
    <w:rsid w:val="0094665A"/>
    <w:rsid w:val="009466AD"/>
    <w:rsid w:val="00950677"/>
    <w:rsid w:val="00952825"/>
    <w:rsid w:val="00952DE9"/>
    <w:rsid w:val="009549F2"/>
    <w:rsid w:val="009555B9"/>
    <w:rsid w:val="00956246"/>
    <w:rsid w:val="00956D12"/>
    <w:rsid w:val="009571EB"/>
    <w:rsid w:val="00957D1B"/>
    <w:rsid w:val="009606FA"/>
    <w:rsid w:val="0096097C"/>
    <w:rsid w:val="0096199A"/>
    <w:rsid w:val="00961AD6"/>
    <w:rsid w:val="00962E14"/>
    <w:rsid w:val="0096337E"/>
    <w:rsid w:val="00963C5C"/>
    <w:rsid w:val="009647EA"/>
    <w:rsid w:val="00967780"/>
    <w:rsid w:val="00970459"/>
    <w:rsid w:val="009708A7"/>
    <w:rsid w:val="00972FCC"/>
    <w:rsid w:val="009734F5"/>
    <w:rsid w:val="0097354F"/>
    <w:rsid w:val="009753AB"/>
    <w:rsid w:val="009757FC"/>
    <w:rsid w:val="009767AE"/>
    <w:rsid w:val="00977BD2"/>
    <w:rsid w:val="00977F71"/>
    <w:rsid w:val="0098005A"/>
    <w:rsid w:val="009803A1"/>
    <w:rsid w:val="00980AAC"/>
    <w:rsid w:val="00981833"/>
    <w:rsid w:val="00981E70"/>
    <w:rsid w:val="009821C6"/>
    <w:rsid w:val="00982C8D"/>
    <w:rsid w:val="00982E3F"/>
    <w:rsid w:val="009834C8"/>
    <w:rsid w:val="00984360"/>
    <w:rsid w:val="009861D4"/>
    <w:rsid w:val="00986CF8"/>
    <w:rsid w:val="00986FF1"/>
    <w:rsid w:val="00987744"/>
    <w:rsid w:val="009877FF"/>
    <w:rsid w:val="00987B4D"/>
    <w:rsid w:val="00990D51"/>
    <w:rsid w:val="009910D9"/>
    <w:rsid w:val="00992157"/>
    <w:rsid w:val="00992E6B"/>
    <w:rsid w:val="00993EEE"/>
    <w:rsid w:val="00994A8D"/>
    <w:rsid w:val="00994CC9"/>
    <w:rsid w:val="00995319"/>
    <w:rsid w:val="00995800"/>
    <w:rsid w:val="00996000"/>
    <w:rsid w:val="009962D4"/>
    <w:rsid w:val="00997B2D"/>
    <w:rsid w:val="00997C4B"/>
    <w:rsid w:val="00997D6A"/>
    <w:rsid w:val="009A0818"/>
    <w:rsid w:val="009A287A"/>
    <w:rsid w:val="009A2A45"/>
    <w:rsid w:val="009A406D"/>
    <w:rsid w:val="009A59E9"/>
    <w:rsid w:val="009A5E95"/>
    <w:rsid w:val="009A61B3"/>
    <w:rsid w:val="009A6456"/>
    <w:rsid w:val="009A70A3"/>
    <w:rsid w:val="009A7631"/>
    <w:rsid w:val="009A7AD6"/>
    <w:rsid w:val="009B0634"/>
    <w:rsid w:val="009B1AD3"/>
    <w:rsid w:val="009B20F0"/>
    <w:rsid w:val="009B2618"/>
    <w:rsid w:val="009B4AF2"/>
    <w:rsid w:val="009B4E7C"/>
    <w:rsid w:val="009B6673"/>
    <w:rsid w:val="009B68C5"/>
    <w:rsid w:val="009B7185"/>
    <w:rsid w:val="009B7A70"/>
    <w:rsid w:val="009B7D3F"/>
    <w:rsid w:val="009C0D00"/>
    <w:rsid w:val="009C1A9C"/>
    <w:rsid w:val="009C24C4"/>
    <w:rsid w:val="009C267A"/>
    <w:rsid w:val="009C362C"/>
    <w:rsid w:val="009C3C67"/>
    <w:rsid w:val="009C482E"/>
    <w:rsid w:val="009C5CDA"/>
    <w:rsid w:val="009C72B8"/>
    <w:rsid w:val="009C7565"/>
    <w:rsid w:val="009C7F62"/>
    <w:rsid w:val="009D11C3"/>
    <w:rsid w:val="009D1DD1"/>
    <w:rsid w:val="009D3213"/>
    <w:rsid w:val="009D3D6C"/>
    <w:rsid w:val="009D3F2F"/>
    <w:rsid w:val="009D40DA"/>
    <w:rsid w:val="009D43DF"/>
    <w:rsid w:val="009D635E"/>
    <w:rsid w:val="009D64F5"/>
    <w:rsid w:val="009D6DF7"/>
    <w:rsid w:val="009D768A"/>
    <w:rsid w:val="009D773F"/>
    <w:rsid w:val="009D7B48"/>
    <w:rsid w:val="009E1A4F"/>
    <w:rsid w:val="009E4358"/>
    <w:rsid w:val="009E5924"/>
    <w:rsid w:val="009E5F3E"/>
    <w:rsid w:val="009E75AE"/>
    <w:rsid w:val="009E76F6"/>
    <w:rsid w:val="009E7EC7"/>
    <w:rsid w:val="009F00F3"/>
    <w:rsid w:val="009F0839"/>
    <w:rsid w:val="009F29A5"/>
    <w:rsid w:val="009F32DC"/>
    <w:rsid w:val="009F3413"/>
    <w:rsid w:val="009F35E2"/>
    <w:rsid w:val="009F375A"/>
    <w:rsid w:val="009F3834"/>
    <w:rsid w:val="009F47A4"/>
    <w:rsid w:val="009F671A"/>
    <w:rsid w:val="009F746B"/>
    <w:rsid w:val="009F7511"/>
    <w:rsid w:val="00A00479"/>
    <w:rsid w:val="00A00D6A"/>
    <w:rsid w:val="00A00FF4"/>
    <w:rsid w:val="00A014C6"/>
    <w:rsid w:val="00A02CCE"/>
    <w:rsid w:val="00A0316A"/>
    <w:rsid w:val="00A053D0"/>
    <w:rsid w:val="00A05A02"/>
    <w:rsid w:val="00A05BDF"/>
    <w:rsid w:val="00A06C18"/>
    <w:rsid w:val="00A06E07"/>
    <w:rsid w:val="00A1034A"/>
    <w:rsid w:val="00A10D18"/>
    <w:rsid w:val="00A116DD"/>
    <w:rsid w:val="00A11B1E"/>
    <w:rsid w:val="00A11C49"/>
    <w:rsid w:val="00A12B77"/>
    <w:rsid w:val="00A12FA4"/>
    <w:rsid w:val="00A144D2"/>
    <w:rsid w:val="00A14519"/>
    <w:rsid w:val="00A165B4"/>
    <w:rsid w:val="00A16E0D"/>
    <w:rsid w:val="00A206F4"/>
    <w:rsid w:val="00A21642"/>
    <w:rsid w:val="00A2238B"/>
    <w:rsid w:val="00A22CBC"/>
    <w:rsid w:val="00A2336F"/>
    <w:rsid w:val="00A23AD9"/>
    <w:rsid w:val="00A24928"/>
    <w:rsid w:val="00A2498D"/>
    <w:rsid w:val="00A259F8"/>
    <w:rsid w:val="00A25C89"/>
    <w:rsid w:val="00A25FC1"/>
    <w:rsid w:val="00A26464"/>
    <w:rsid w:val="00A26B92"/>
    <w:rsid w:val="00A27384"/>
    <w:rsid w:val="00A27833"/>
    <w:rsid w:val="00A3017D"/>
    <w:rsid w:val="00A30A2C"/>
    <w:rsid w:val="00A30BB4"/>
    <w:rsid w:val="00A30C91"/>
    <w:rsid w:val="00A31451"/>
    <w:rsid w:val="00A31C5C"/>
    <w:rsid w:val="00A32255"/>
    <w:rsid w:val="00A32640"/>
    <w:rsid w:val="00A326D8"/>
    <w:rsid w:val="00A339EF"/>
    <w:rsid w:val="00A34998"/>
    <w:rsid w:val="00A349F3"/>
    <w:rsid w:val="00A3609A"/>
    <w:rsid w:val="00A3684B"/>
    <w:rsid w:val="00A37D07"/>
    <w:rsid w:val="00A41821"/>
    <w:rsid w:val="00A429C1"/>
    <w:rsid w:val="00A42E71"/>
    <w:rsid w:val="00A42F4C"/>
    <w:rsid w:val="00A43EEB"/>
    <w:rsid w:val="00A440D2"/>
    <w:rsid w:val="00A446E4"/>
    <w:rsid w:val="00A460F6"/>
    <w:rsid w:val="00A47015"/>
    <w:rsid w:val="00A47A77"/>
    <w:rsid w:val="00A5078E"/>
    <w:rsid w:val="00A50DEE"/>
    <w:rsid w:val="00A5158B"/>
    <w:rsid w:val="00A5183D"/>
    <w:rsid w:val="00A5223F"/>
    <w:rsid w:val="00A522E5"/>
    <w:rsid w:val="00A52DC8"/>
    <w:rsid w:val="00A53524"/>
    <w:rsid w:val="00A5515B"/>
    <w:rsid w:val="00A5598D"/>
    <w:rsid w:val="00A560F0"/>
    <w:rsid w:val="00A56466"/>
    <w:rsid w:val="00A565B0"/>
    <w:rsid w:val="00A57A54"/>
    <w:rsid w:val="00A6037D"/>
    <w:rsid w:val="00A609F0"/>
    <w:rsid w:val="00A6102E"/>
    <w:rsid w:val="00A634AD"/>
    <w:rsid w:val="00A64D79"/>
    <w:rsid w:val="00A6543A"/>
    <w:rsid w:val="00A65E27"/>
    <w:rsid w:val="00A66F59"/>
    <w:rsid w:val="00A6703E"/>
    <w:rsid w:val="00A7012D"/>
    <w:rsid w:val="00A701F0"/>
    <w:rsid w:val="00A715DB"/>
    <w:rsid w:val="00A717D4"/>
    <w:rsid w:val="00A71C7E"/>
    <w:rsid w:val="00A72658"/>
    <w:rsid w:val="00A73188"/>
    <w:rsid w:val="00A73342"/>
    <w:rsid w:val="00A7396F"/>
    <w:rsid w:val="00A73BB0"/>
    <w:rsid w:val="00A73CFF"/>
    <w:rsid w:val="00A73E48"/>
    <w:rsid w:val="00A74100"/>
    <w:rsid w:val="00A75ADE"/>
    <w:rsid w:val="00A75AEE"/>
    <w:rsid w:val="00A76445"/>
    <w:rsid w:val="00A76563"/>
    <w:rsid w:val="00A77865"/>
    <w:rsid w:val="00A84AA1"/>
    <w:rsid w:val="00A85BF8"/>
    <w:rsid w:val="00A862E8"/>
    <w:rsid w:val="00A86E9A"/>
    <w:rsid w:val="00A8723E"/>
    <w:rsid w:val="00A87E76"/>
    <w:rsid w:val="00A90F81"/>
    <w:rsid w:val="00A911FB"/>
    <w:rsid w:val="00A91637"/>
    <w:rsid w:val="00A92A07"/>
    <w:rsid w:val="00A95091"/>
    <w:rsid w:val="00A95456"/>
    <w:rsid w:val="00A95F1C"/>
    <w:rsid w:val="00A96DB5"/>
    <w:rsid w:val="00A97032"/>
    <w:rsid w:val="00A973A6"/>
    <w:rsid w:val="00A97972"/>
    <w:rsid w:val="00A97E76"/>
    <w:rsid w:val="00AA00B9"/>
    <w:rsid w:val="00AA0A1E"/>
    <w:rsid w:val="00AA0B9E"/>
    <w:rsid w:val="00AA1BEF"/>
    <w:rsid w:val="00AA2439"/>
    <w:rsid w:val="00AA340E"/>
    <w:rsid w:val="00AA3BBD"/>
    <w:rsid w:val="00AA436F"/>
    <w:rsid w:val="00AA4F12"/>
    <w:rsid w:val="00AA5E59"/>
    <w:rsid w:val="00AA68C9"/>
    <w:rsid w:val="00AA6C7D"/>
    <w:rsid w:val="00AA7296"/>
    <w:rsid w:val="00AA7483"/>
    <w:rsid w:val="00AA7AA2"/>
    <w:rsid w:val="00AB1E36"/>
    <w:rsid w:val="00AB2E5E"/>
    <w:rsid w:val="00AB3525"/>
    <w:rsid w:val="00AB586E"/>
    <w:rsid w:val="00AB62A1"/>
    <w:rsid w:val="00AB69BB"/>
    <w:rsid w:val="00AB6D5E"/>
    <w:rsid w:val="00AB7D8E"/>
    <w:rsid w:val="00AC02C4"/>
    <w:rsid w:val="00AC054E"/>
    <w:rsid w:val="00AC116F"/>
    <w:rsid w:val="00AC1668"/>
    <w:rsid w:val="00AC18EB"/>
    <w:rsid w:val="00AC1BEA"/>
    <w:rsid w:val="00AC20CB"/>
    <w:rsid w:val="00AC21E5"/>
    <w:rsid w:val="00AC27A5"/>
    <w:rsid w:val="00AC2BD8"/>
    <w:rsid w:val="00AC2FAA"/>
    <w:rsid w:val="00AC30D7"/>
    <w:rsid w:val="00AC543F"/>
    <w:rsid w:val="00AC5558"/>
    <w:rsid w:val="00AC5BE7"/>
    <w:rsid w:val="00AC6E57"/>
    <w:rsid w:val="00AC769D"/>
    <w:rsid w:val="00AD175C"/>
    <w:rsid w:val="00AD1AA3"/>
    <w:rsid w:val="00AD27D8"/>
    <w:rsid w:val="00AD2AA7"/>
    <w:rsid w:val="00AD3AB9"/>
    <w:rsid w:val="00AD40DC"/>
    <w:rsid w:val="00AD4250"/>
    <w:rsid w:val="00AD5342"/>
    <w:rsid w:val="00AE0703"/>
    <w:rsid w:val="00AE0AB2"/>
    <w:rsid w:val="00AE14B1"/>
    <w:rsid w:val="00AE1D2A"/>
    <w:rsid w:val="00AE1E3C"/>
    <w:rsid w:val="00AE3376"/>
    <w:rsid w:val="00AE43E6"/>
    <w:rsid w:val="00AE580D"/>
    <w:rsid w:val="00AE5B90"/>
    <w:rsid w:val="00AE6049"/>
    <w:rsid w:val="00AE62BA"/>
    <w:rsid w:val="00AF1648"/>
    <w:rsid w:val="00AF1F50"/>
    <w:rsid w:val="00AF1F92"/>
    <w:rsid w:val="00AF262E"/>
    <w:rsid w:val="00AF2D88"/>
    <w:rsid w:val="00AF496A"/>
    <w:rsid w:val="00AF4D81"/>
    <w:rsid w:val="00AF645B"/>
    <w:rsid w:val="00AF6557"/>
    <w:rsid w:val="00AF6590"/>
    <w:rsid w:val="00AF6B2E"/>
    <w:rsid w:val="00AF6D32"/>
    <w:rsid w:val="00AF6D93"/>
    <w:rsid w:val="00AF71C1"/>
    <w:rsid w:val="00B00CE0"/>
    <w:rsid w:val="00B01339"/>
    <w:rsid w:val="00B0149E"/>
    <w:rsid w:val="00B0154B"/>
    <w:rsid w:val="00B03BFF"/>
    <w:rsid w:val="00B04619"/>
    <w:rsid w:val="00B059CC"/>
    <w:rsid w:val="00B06567"/>
    <w:rsid w:val="00B06BD2"/>
    <w:rsid w:val="00B079AE"/>
    <w:rsid w:val="00B1052C"/>
    <w:rsid w:val="00B11DC0"/>
    <w:rsid w:val="00B1263F"/>
    <w:rsid w:val="00B15BFB"/>
    <w:rsid w:val="00B1676A"/>
    <w:rsid w:val="00B1684D"/>
    <w:rsid w:val="00B20DA6"/>
    <w:rsid w:val="00B2165E"/>
    <w:rsid w:val="00B225DD"/>
    <w:rsid w:val="00B22977"/>
    <w:rsid w:val="00B22E4C"/>
    <w:rsid w:val="00B2337D"/>
    <w:rsid w:val="00B238CC"/>
    <w:rsid w:val="00B24111"/>
    <w:rsid w:val="00B2427F"/>
    <w:rsid w:val="00B24E05"/>
    <w:rsid w:val="00B250CF"/>
    <w:rsid w:val="00B25767"/>
    <w:rsid w:val="00B25828"/>
    <w:rsid w:val="00B25CCD"/>
    <w:rsid w:val="00B27879"/>
    <w:rsid w:val="00B3007C"/>
    <w:rsid w:val="00B30992"/>
    <w:rsid w:val="00B30AC4"/>
    <w:rsid w:val="00B31E15"/>
    <w:rsid w:val="00B32169"/>
    <w:rsid w:val="00B33625"/>
    <w:rsid w:val="00B33749"/>
    <w:rsid w:val="00B337C3"/>
    <w:rsid w:val="00B34345"/>
    <w:rsid w:val="00B3450C"/>
    <w:rsid w:val="00B349AF"/>
    <w:rsid w:val="00B422CA"/>
    <w:rsid w:val="00B42A3C"/>
    <w:rsid w:val="00B435EF"/>
    <w:rsid w:val="00B44070"/>
    <w:rsid w:val="00B44348"/>
    <w:rsid w:val="00B448F0"/>
    <w:rsid w:val="00B45CBC"/>
    <w:rsid w:val="00B46B32"/>
    <w:rsid w:val="00B471C6"/>
    <w:rsid w:val="00B47FB6"/>
    <w:rsid w:val="00B504D5"/>
    <w:rsid w:val="00B51F41"/>
    <w:rsid w:val="00B52BB2"/>
    <w:rsid w:val="00B53A78"/>
    <w:rsid w:val="00B55655"/>
    <w:rsid w:val="00B57467"/>
    <w:rsid w:val="00B57E04"/>
    <w:rsid w:val="00B605FE"/>
    <w:rsid w:val="00B63DF8"/>
    <w:rsid w:val="00B64366"/>
    <w:rsid w:val="00B64BE8"/>
    <w:rsid w:val="00B651BC"/>
    <w:rsid w:val="00B65731"/>
    <w:rsid w:val="00B6584F"/>
    <w:rsid w:val="00B66873"/>
    <w:rsid w:val="00B712CA"/>
    <w:rsid w:val="00B71948"/>
    <w:rsid w:val="00B71986"/>
    <w:rsid w:val="00B71D8A"/>
    <w:rsid w:val="00B721E9"/>
    <w:rsid w:val="00B73283"/>
    <w:rsid w:val="00B73427"/>
    <w:rsid w:val="00B74D7A"/>
    <w:rsid w:val="00B74FC3"/>
    <w:rsid w:val="00B7547C"/>
    <w:rsid w:val="00B76065"/>
    <w:rsid w:val="00B761B7"/>
    <w:rsid w:val="00B76772"/>
    <w:rsid w:val="00B76A5D"/>
    <w:rsid w:val="00B76AD0"/>
    <w:rsid w:val="00B76F3F"/>
    <w:rsid w:val="00B77075"/>
    <w:rsid w:val="00B77F91"/>
    <w:rsid w:val="00B80573"/>
    <w:rsid w:val="00B80804"/>
    <w:rsid w:val="00B81125"/>
    <w:rsid w:val="00B81155"/>
    <w:rsid w:val="00B81872"/>
    <w:rsid w:val="00B81CF5"/>
    <w:rsid w:val="00B832BF"/>
    <w:rsid w:val="00B832EE"/>
    <w:rsid w:val="00B836D8"/>
    <w:rsid w:val="00B83B95"/>
    <w:rsid w:val="00B83E04"/>
    <w:rsid w:val="00B84960"/>
    <w:rsid w:val="00B85361"/>
    <w:rsid w:val="00B87159"/>
    <w:rsid w:val="00B8744F"/>
    <w:rsid w:val="00B875C6"/>
    <w:rsid w:val="00B90800"/>
    <w:rsid w:val="00B92DB2"/>
    <w:rsid w:val="00B92E61"/>
    <w:rsid w:val="00B932BA"/>
    <w:rsid w:val="00B9357F"/>
    <w:rsid w:val="00B93AD4"/>
    <w:rsid w:val="00B9420F"/>
    <w:rsid w:val="00B95CA8"/>
    <w:rsid w:val="00B965EF"/>
    <w:rsid w:val="00B972EC"/>
    <w:rsid w:val="00B97591"/>
    <w:rsid w:val="00B97BF7"/>
    <w:rsid w:val="00BA1FAA"/>
    <w:rsid w:val="00BA349F"/>
    <w:rsid w:val="00BA381F"/>
    <w:rsid w:val="00BA3F34"/>
    <w:rsid w:val="00BA4873"/>
    <w:rsid w:val="00BA704E"/>
    <w:rsid w:val="00BA72A2"/>
    <w:rsid w:val="00BB040F"/>
    <w:rsid w:val="00BB0FE3"/>
    <w:rsid w:val="00BB138A"/>
    <w:rsid w:val="00BB215B"/>
    <w:rsid w:val="00BB3103"/>
    <w:rsid w:val="00BB3A7D"/>
    <w:rsid w:val="00BB40D0"/>
    <w:rsid w:val="00BB41D1"/>
    <w:rsid w:val="00BB4BCA"/>
    <w:rsid w:val="00BB6E79"/>
    <w:rsid w:val="00BB7B58"/>
    <w:rsid w:val="00BB7DC3"/>
    <w:rsid w:val="00BC0592"/>
    <w:rsid w:val="00BC09E7"/>
    <w:rsid w:val="00BC11F1"/>
    <w:rsid w:val="00BC159B"/>
    <w:rsid w:val="00BC15E1"/>
    <w:rsid w:val="00BC20B2"/>
    <w:rsid w:val="00BC28EB"/>
    <w:rsid w:val="00BC2BF6"/>
    <w:rsid w:val="00BC381F"/>
    <w:rsid w:val="00BC4AA1"/>
    <w:rsid w:val="00BC630C"/>
    <w:rsid w:val="00BC6348"/>
    <w:rsid w:val="00BC6854"/>
    <w:rsid w:val="00BC7739"/>
    <w:rsid w:val="00BC7CFC"/>
    <w:rsid w:val="00BD1866"/>
    <w:rsid w:val="00BD1892"/>
    <w:rsid w:val="00BD213B"/>
    <w:rsid w:val="00BD268F"/>
    <w:rsid w:val="00BD4468"/>
    <w:rsid w:val="00BD502B"/>
    <w:rsid w:val="00BD5272"/>
    <w:rsid w:val="00BD5853"/>
    <w:rsid w:val="00BD60A8"/>
    <w:rsid w:val="00BD638E"/>
    <w:rsid w:val="00BD716E"/>
    <w:rsid w:val="00BD7302"/>
    <w:rsid w:val="00BD7BAE"/>
    <w:rsid w:val="00BE05D5"/>
    <w:rsid w:val="00BE13C2"/>
    <w:rsid w:val="00BE3AA3"/>
    <w:rsid w:val="00BE3DE5"/>
    <w:rsid w:val="00BE45D8"/>
    <w:rsid w:val="00BE4681"/>
    <w:rsid w:val="00BE532E"/>
    <w:rsid w:val="00BE55C8"/>
    <w:rsid w:val="00BE5A55"/>
    <w:rsid w:val="00BE5CE5"/>
    <w:rsid w:val="00BE7034"/>
    <w:rsid w:val="00BF03E2"/>
    <w:rsid w:val="00BF2C9D"/>
    <w:rsid w:val="00BF2EF7"/>
    <w:rsid w:val="00BF36AA"/>
    <w:rsid w:val="00BF4D4C"/>
    <w:rsid w:val="00BF4DB0"/>
    <w:rsid w:val="00BF6EFC"/>
    <w:rsid w:val="00C002E5"/>
    <w:rsid w:val="00C02362"/>
    <w:rsid w:val="00C03145"/>
    <w:rsid w:val="00C03F0B"/>
    <w:rsid w:val="00C0480E"/>
    <w:rsid w:val="00C05489"/>
    <w:rsid w:val="00C059EE"/>
    <w:rsid w:val="00C101C2"/>
    <w:rsid w:val="00C104A3"/>
    <w:rsid w:val="00C105F6"/>
    <w:rsid w:val="00C1219C"/>
    <w:rsid w:val="00C12801"/>
    <w:rsid w:val="00C1552B"/>
    <w:rsid w:val="00C158CD"/>
    <w:rsid w:val="00C15BD9"/>
    <w:rsid w:val="00C17069"/>
    <w:rsid w:val="00C173EA"/>
    <w:rsid w:val="00C20AAA"/>
    <w:rsid w:val="00C228E6"/>
    <w:rsid w:val="00C22FFF"/>
    <w:rsid w:val="00C24EF0"/>
    <w:rsid w:val="00C24FAB"/>
    <w:rsid w:val="00C25616"/>
    <w:rsid w:val="00C25DBB"/>
    <w:rsid w:val="00C25EF5"/>
    <w:rsid w:val="00C25F29"/>
    <w:rsid w:val="00C270AC"/>
    <w:rsid w:val="00C329E6"/>
    <w:rsid w:val="00C3311A"/>
    <w:rsid w:val="00C33378"/>
    <w:rsid w:val="00C3498F"/>
    <w:rsid w:val="00C34A67"/>
    <w:rsid w:val="00C364FF"/>
    <w:rsid w:val="00C41C8A"/>
    <w:rsid w:val="00C4265D"/>
    <w:rsid w:val="00C4266F"/>
    <w:rsid w:val="00C42F70"/>
    <w:rsid w:val="00C43245"/>
    <w:rsid w:val="00C438E0"/>
    <w:rsid w:val="00C43EC0"/>
    <w:rsid w:val="00C449B0"/>
    <w:rsid w:val="00C472C3"/>
    <w:rsid w:val="00C47A87"/>
    <w:rsid w:val="00C50FC4"/>
    <w:rsid w:val="00C51EBD"/>
    <w:rsid w:val="00C5291A"/>
    <w:rsid w:val="00C5391D"/>
    <w:rsid w:val="00C54159"/>
    <w:rsid w:val="00C5419D"/>
    <w:rsid w:val="00C560DC"/>
    <w:rsid w:val="00C56133"/>
    <w:rsid w:val="00C565FE"/>
    <w:rsid w:val="00C57D65"/>
    <w:rsid w:val="00C605EA"/>
    <w:rsid w:val="00C61ABF"/>
    <w:rsid w:val="00C62308"/>
    <w:rsid w:val="00C62999"/>
    <w:rsid w:val="00C6364B"/>
    <w:rsid w:val="00C63950"/>
    <w:rsid w:val="00C64D1B"/>
    <w:rsid w:val="00C64EA4"/>
    <w:rsid w:val="00C64F2A"/>
    <w:rsid w:val="00C657AC"/>
    <w:rsid w:val="00C6591A"/>
    <w:rsid w:val="00C660C4"/>
    <w:rsid w:val="00C679F6"/>
    <w:rsid w:val="00C67AA0"/>
    <w:rsid w:val="00C67EB7"/>
    <w:rsid w:val="00C70AFD"/>
    <w:rsid w:val="00C70F36"/>
    <w:rsid w:val="00C7178C"/>
    <w:rsid w:val="00C71AF0"/>
    <w:rsid w:val="00C734B2"/>
    <w:rsid w:val="00C734E1"/>
    <w:rsid w:val="00C744BB"/>
    <w:rsid w:val="00C766C6"/>
    <w:rsid w:val="00C7681E"/>
    <w:rsid w:val="00C80953"/>
    <w:rsid w:val="00C80B5A"/>
    <w:rsid w:val="00C81A20"/>
    <w:rsid w:val="00C821BF"/>
    <w:rsid w:val="00C824AA"/>
    <w:rsid w:val="00C84510"/>
    <w:rsid w:val="00C8548F"/>
    <w:rsid w:val="00C86140"/>
    <w:rsid w:val="00C86191"/>
    <w:rsid w:val="00C86E27"/>
    <w:rsid w:val="00C8717F"/>
    <w:rsid w:val="00C8761B"/>
    <w:rsid w:val="00C91070"/>
    <w:rsid w:val="00C910E6"/>
    <w:rsid w:val="00C92729"/>
    <w:rsid w:val="00C93102"/>
    <w:rsid w:val="00C932E8"/>
    <w:rsid w:val="00C9567F"/>
    <w:rsid w:val="00C969E4"/>
    <w:rsid w:val="00C96D50"/>
    <w:rsid w:val="00C96DE5"/>
    <w:rsid w:val="00CA135A"/>
    <w:rsid w:val="00CA1EE7"/>
    <w:rsid w:val="00CA1FCE"/>
    <w:rsid w:val="00CA20DE"/>
    <w:rsid w:val="00CA2D6A"/>
    <w:rsid w:val="00CA5AD2"/>
    <w:rsid w:val="00CA7061"/>
    <w:rsid w:val="00CA7711"/>
    <w:rsid w:val="00CA7EB4"/>
    <w:rsid w:val="00CB0AAA"/>
    <w:rsid w:val="00CB0C31"/>
    <w:rsid w:val="00CB1006"/>
    <w:rsid w:val="00CB3622"/>
    <w:rsid w:val="00CB5B4C"/>
    <w:rsid w:val="00CB5F93"/>
    <w:rsid w:val="00CB65DA"/>
    <w:rsid w:val="00CB75EB"/>
    <w:rsid w:val="00CC0E8F"/>
    <w:rsid w:val="00CC323A"/>
    <w:rsid w:val="00CC37D3"/>
    <w:rsid w:val="00CC406A"/>
    <w:rsid w:val="00CC63A1"/>
    <w:rsid w:val="00CC68EA"/>
    <w:rsid w:val="00CC7322"/>
    <w:rsid w:val="00CC7445"/>
    <w:rsid w:val="00CD0F87"/>
    <w:rsid w:val="00CD126E"/>
    <w:rsid w:val="00CD36B7"/>
    <w:rsid w:val="00CD3C9D"/>
    <w:rsid w:val="00CD4506"/>
    <w:rsid w:val="00CD6C14"/>
    <w:rsid w:val="00CD76C5"/>
    <w:rsid w:val="00CE118C"/>
    <w:rsid w:val="00CE141A"/>
    <w:rsid w:val="00CE1509"/>
    <w:rsid w:val="00CE1A83"/>
    <w:rsid w:val="00CE30B3"/>
    <w:rsid w:val="00CE359A"/>
    <w:rsid w:val="00CE38B0"/>
    <w:rsid w:val="00CE3C4F"/>
    <w:rsid w:val="00CE4280"/>
    <w:rsid w:val="00CE44FA"/>
    <w:rsid w:val="00CE4784"/>
    <w:rsid w:val="00CE5956"/>
    <w:rsid w:val="00CE5ABD"/>
    <w:rsid w:val="00CE66DB"/>
    <w:rsid w:val="00CE7AED"/>
    <w:rsid w:val="00CF0BAF"/>
    <w:rsid w:val="00CF10CB"/>
    <w:rsid w:val="00CF16AF"/>
    <w:rsid w:val="00CF1F22"/>
    <w:rsid w:val="00CF227C"/>
    <w:rsid w:val="00CF2A72"/>
    <w:rsid w:val="00CF3AB2"/>
    <w:rsid w:val="00CF3FD5"/>
    <w:rsid w:val="00CF5891"/>
    <w:rsid w:val="00CF5BEE"/>
    <w:rsid w:val="00CF7359"/>
    <w:rsid w:val="00CF74B7"/>
    <w:rsid w:val="00CF755D"/>
    <w:rsid w:val="00D00B33"/>
    <w:rsid w:val="00D0295A"/>
    <w:rsid w:val="00D03127"/>
    <w:rsid w:val="00D03819"/>
    <w:rsid w:val="00D03984"/>
    <w:rsid w:val="00D0519A"/>
    <w:rsid w:val="00D05840"/>
    <w:rsid w:val="00D066A6"/>
    <w:rsid w:val="00D06950"/>
    <w:rsid w:val="00D119CD"/>
    <w:rsid w:val="00D121F6"/>
    <w:rsid w:val="00D1309A"/>
    <w:rsid w:val="00D13885"/>
    <w:rsid w:val="00D13F44"/>
    <w:rsid w:val="00D16640"/>
    <w:rsid w:val="00D166C9"/>
    <w:rsid w:val="00D16E50"/>
    <w:rsid w:val="00D17478"/>
    <w:rsid w:val="00D17BD4"/>
    <w:rsid w:val="00D200BC"/>
    <w:rsid w:val="00D2010B"/>
    <w:rsid w:val="00D2010F"/>
    <w:rsid w:val="00D205B3"/>
    <w:rsid w:val="00D208FC"/>
    <w:rsid w:val="00D22432"/>
    <w:rsid w:val="00D238D0"/>
    <w:rsid w:val="00D23D8F"/>
    <w:rsid w:val="00D23ED3"/>
    <w:rsid w:val="00D23FCA"/>
    <w:rsid w:val="00D24DF9"/>
    <w:rsid w:val="00D256A6"/>
    <w:rsid w:val="00D2579C"/>
    <w:rsid w:val="00D265EC"/>
    <w:rsid w:val="00D2688C"/>
    <w:rsid w:val="00D26F35"/>
    <w:rsid w:val="00D27B36"/>
    <w:rsid w:val="00D27D43"/>
    <w:rsid w:val="00D318EE"/>
    <w:rsid w:val="00D322E1"/>
    <w:rsid w:val="00D32372"/>
    <w:rsid w:val="00D33765"/>
    <w:rsid w:val="00D33B24"/>
    <w:rsid w:val="00D34E41"/>
    <w:rsid w:val="00D35C56"/>
    <w:rsid w:val="00D37BC2"/>
    <w:rsid w:val="00D41C79"/>
    <w:rsid w:val="00D4260C"/>
    <w:rsid w:val="00D42D15"/>
    <w:rsid w:val="00D439AA"/>
    <w:rsid w:val="00D4541F"/>
    <w:rsid w:val="00D46A30"/>
    <w:rsid w:val="00D46AA8"/>
    <w:rsid w:val="00D46B1C"/>
    <w:rsid w:val="00D46FC5"/>
    <w:rsid w:val="00D46FF1"/>
    <w:rsid w:val="00D4748E"/>
    <w:rsid w:val="00D4787F"/>
    <w:rsid w:val="00D50254"/>
    <w:rsid w:val="00D527F8"/>
    <w:rsid w:val="00D537DE"/>
    <w:rsid w:val="00D53EC2"/>
    <w:rsid w:val="00D54622"/>
    <w:rsid w:val="00D55BAC"/>
    <w:rsid w:val="00D56BA8"/>
    <w:rsid w:val="00D570AB"/>
    <w:rsid w:val="00D57CA4"/>
    <w:rsid w:val="00D57D48"/>
    <w:rsid w:val="00D57D70"/>
    <w:rsid w:val="00D605BD"/>
    <w:rsid w:val="00D6064C"/>
    <w:rsid w:val="00D6149D"/>
    <w:rsid w:val="00D61603"/>
    <w:rsid w:val="00D62428"/>
    <w:rsid w:val="00D63A85"/>
    <w:rsid w:val="00D63FA0"/>
    <w:rsid w:val="00D64676"/>
    <w:rsid w:val="00D6510E"/>
    <w:rsid w:val="00D65382"/>
    <w:rsid w:val="00D66CEB"/>
    <w:rsid w:val="00D677CE"/>
    <w:rsid w:val="00D70D92"/>
    <w:rsid w:val="00D716E4"/>
    <w:rsid w:val="00D71DCE"/>
    <w:rsid w:val="00D7266F"/>
    <w:rsid w:val="00D734EB"/>
    <w:rsid w:val="00D74094"/>
    <w:rsid w:val="00D76300"/>
    <w:rsid w:val="00D770DE"/>
    <w:rsid w:val="00D77FBA"/>
    <w:rsid w:val="00D80137"/>
    <w:rsid w:val="00D81793"/>
    <w:rsid w:val="00D8224F"/>
    <w:rsid w:val="00D822C1"/>
    <w:rsid w:val="00D82919"/>
    <w:rsid w:val="00D82B78"/>
    <w:rsid w:val="00D82E7C"/>
    <w:rsid w:val="00D83F1E"/>
    <w:rsid w:val="00D84851"/>
    <w:rsid w:val="00D84D8D"/>
    <w:rsid w:val="00D84EB9"/>
    <w:rsid w:val="00D8574F"/>
    <w:rsid w:val="00D87830"/>
    <w:rsid w:val="00D87A75"/>
    <w:rsid w:val="00D87FE9"/>
    <w:rsid w:val="00D9023C"/>
    <w:rsid w:val="00D90A91"/>
    <w:rsid w:val="00D917D8"/>
    <w:rsid w:val="00D9225C"/>
    <w:rsid w:val="00D9378D"/>
    <w:rsid w:val="00D937A4"/>
    <w:rsid w:val="00D94309"/>
    <w:rsid w:val="00D94EA9"/>
    <w:rsid w:val="00D95350"/>
    <w:rsid w:val="00D96781"/>
    <w:rsid w:val="00D97A01"/>
    <w:rsid w:val="00D97D50"/>
    <w:rsid w:val="00DA04CA"/>
    <w:rsid w:val="00DA0A05"/>
    <w:rsid w:val="00DA0AFF"/>
    <w:rsid w:val="00DA15A0"/>
    <w:rsid w:val="00DA2203"/>
    <w:rsid w:val="00DA2357"/>
    <w:rsid w:val="00DA3D0D"/>
    <w:rsid w:val="00DA5075"/>
    <w:rsid w:val="00DA627E"/>
    <w:rsid w:val="00DA6517"/>
    <w:rsid w:val="00DA74B8"/>
    <w:rsid w:val="00DB0D58"/>
    <w:rsid w:val="00DB0F26"/>
    <w:rsid w:val="00DB1569"/>
    <w:rsid w:val="00DB19DB"/>
    <w:rsid w:val="00DB1F4F"/>
    <w:rsid w:val="00DB2648"/>
    <w:rsid w:val="00DB3977"/>
    <w:rsid w:val="00DB4D44"/>
    <w:rsid w:val="00DB4D4A"/>
    <w:rsid w:val="00DB4DBB"/>
    <w:rsid w:val="00DB5D06"/>
    <w:rsid w:val="00DB6344"/>
    <w:rsid w:val="00DB695F"/>
    <w:rsid w:val="00DB7148"/>
    <w:rsid w:val="00DB7706"/>
    <w:rsid w:val="00DC0AE4"/>
    <w:rsid w:val="00DC0B45"/>
    <w:rsid w:val="00DC1888"/>
    <w:rsid w:val="00DC433A"/>
    <w:rsid w:val="00DC46CE"/>
    <w:rsid w:val="00DC48BF"/>
    <w:rsid w:val="00DC4C94"/>
    <w:rsid w:val="00DC6191"/>
    <w:rsid w:val="00DC64E0"/>
    <w:rsid w:val="00DC6F3F"/>
    <w:rsid w:val="00DC769C"/>
    <w:rsid w:val="00DC7976"/>
    <w:rsid w:val="00DD1AE7"/>
    <w:rsid w:val="00DD1BB3"/>
    <w:rsid w:val="00DD376E"/>
    <w:rsid w:val="00DD46E4"/>
    <w:rsid w:val="00DD4F7D"/>
    <w:rsid w:val="00DD570F"/>
    <w:rsid w:val="00DD65EB"/>
    <w:rsid w:val="00DD6C64"/>
    <w:rsid w:val="00DE013D"/>
    <w:rsid w:val="00DE0626"/>
    <w:rsid w:val="00DE0D82"/>
    <w:rsid w:val="00DE169D"/>
    <w:rsid w:val="00DE1B1D"/>
    <w:rsid w:val="00DE210B"/>
    <w:rsid w:val="00DE2212"/>
    <w:rsid w:val="00DE2AB2"/>
    <w:rsid w:val="00DE2D51"/>
    <w:rsid w:val="00DE3743"/>
    <w:rsid w:val="00DE3749"/>
    <w:rsid w:val="00DE4138"/>
    <w:rsid w:val="00DE4F3A"/>
    <w:rsid w:val="00DE6747"/>
    <w:rsid w:val="00DF0DD8"/>
    <w:rsid w:val="00DF1D8F"/>
    <w:rsid w:val="00DF2BA6"/>
    <w:rsid w:val="00DF2CF8"/>
    <w:rsid w:val="00DF2EB6"/>
    <w:rsid w:val="00DF44D6"/>
    <w:rsid w:val="00DF56EE"/>
    <w:rsid w:val="00DF6F14"/>
    <w:rsid w:val="00DF71C1"/>
    <w:rsid w:val="00DF79CB"/>
    <w:rsid w:val="00DF7A2B"/>
    <w:rsid w:val="00DF7AD9"/>
    <w:rsid w:val="00E002E4"/>
    <w:rsid w:val="00E006F9"/>
    <w:rsid w:val="00E00F36"/>
    <w:rsid w:val="00E01C22"/>
    <w:rsid w:val="00E0336F"/>
    <w:rsid w:val="00E04730"/>
    <w:rsid w:val="00E055FB"/>
    <w:rsid w:val="00E06BA9"/>
    <w:rsid w:val="00E07571"/>
    <w:rsid w:val="00E109ED"/>
    <w:rsid w:val="00E10DB9"/>
    <w:rsid w:val="00E113DA"/>
    <w:rsid w:val="00E117C9"/>
    <w:rsid w:val="00E13CA8"/>
    <w:rsid w:val="00E13F99"/>
    <w:rsid w:val="00E149EB"/>
    <w:rsid w:val="00E14A21"/>
    <w:rsid w:val="00E1562E"/>
    <w:rsid w:val="00E208F4"/>
    <w:rsid w:val="00E20C99"/>
    <w:rsid w:val="00E214DD"/>
    <w:rsid w:val="00E2206A"/>
    <w:rsid w:val="00E22274"/>
    <w:rsid w:val="00E242D3"/>
    <w:rsid w:val="00E244DE"/>
    <w:rsid w:val="00E24994"/>
    <w:rsid w:val="00E252C1"/>
    <w:rsid w:val="00E278B7"/>
    <w:rsid w:val="00E30338"/>
    <w:rsid w:val="00E32099"/>
    <w:rsid w:val="00E34877"/>
    <w:rsid w:val="00E350E0"/>
    <w:rsid w:val="00E3733A"/>
    <w:rsid w:val="00E3746A"/>
    <w:rsid w:val="00E3759A"/>
    <w:rsid w:val="00E379E7"/>
    <w:rsid w:val="00E404B3"/>
    <w:rsid w:val="00E40C2D"/>
    <w:rsid w:val="00E41000"/>
    <w:rsid w:val="00E41254"/>
    <w:rsid w:val="00E41CCC"/>
    <w:rsid w:val="00E41F0A"/>
    <w:rsid w:val="00E425A5"/>
    <w:rsid w:val="00E42C4D"/>
    <w:rsid w:val="00E435C4"/>
    <w:rsid w:val="00E44BA6"/>
    <w:rsid w:val="00E4597E"/>
    <w:rsid w:val="00E467D4"/>
    <w:rsid w:val="00E47180"/>
    <w:rsid w:val="00E47516"/>
    <w:rsid w:val="00E477E2"/>
    <w:rsid w:val="00E47C94"/>
    <w:rsid w:val="00E50271"/>
    <w:rsid w:val="00E50795"/>
    <w:rsid w:val="00E50C8F"/>
    <w:rsid w:val="00E50F0E"/>
    <w:rsid w:val="00E531DE"/>
    <w:rsid w:val="00E53213"/>
    <w:rsid w:val="00E53AC9"/>
    <w:rsid w:val="00E545B3"/>
    <w:rsid w:val="00E5478D"/>
    <w:rsid w:val="00E54F65"/>
    <w:rsid w:val="00E55A47"/>
    <w:rsid w:val="00E5600A"/>
    <w:rsid w:val="00E56758"/>
    <w:rsid w:val="00E56F7D"/>
    <w:rsid w:val="00E575F9"/>
    <w:rsid w:val="00E600C6"/>
    <w:rsid w:val="00E60A30"/>
    <w:rsid w:val="00E61524"/>
    <w:rsid w:val="00E63D9D"/>
    <w:rsid w:val="00E63DCE"/>
    <w:rsid w:val="00E64E5C"/>
    <w:rsid w:val="00E64FE1"/>
    <w:rsid w:val="00E660DB"/>
    <w:rsid w:val="00E66187"/>
    <w:rsid w:val="00E66217"/>
    <w:rsid w:val="00E67AA3"/>
    <w:rsid w:val="00E67F24"/>
    <w:rsid w:val="00E7053B"/>
    <w:rsid w:val="00E70D5C"/>
    <w:rsid w:val="00E7289B"/>
    <w:rsid w:val="00E73069"/>
    <w:rsid w:val="00E73233"/>
    <w:rsid w:val="00E73557"/>
    <w:rsid w:val="00E739D2"/>
    <w:rsid w:val="00E73DFD"/>
    <w:rsid w:val="00E7410C"/>
    <w:rsid w:val="00E77504"/>
    <w:rsid w:val="00E77E00"/>
    <w:rsid w:val="00E77F92"/>
    <w:rsid w:val="00E80EA5"/>
    <w:rsid w:val="00E81111"/>
    <w:rsid w:val="00E8170D"/>
    <w:rsid w:val="00E81908"/>
    <w:rsid w:val="00E81EF1"/>
    <w:rsid w:val="00E822BC"/>
    <w:rsid w:val="00E82B0C"/>
    <w:rsid w:val="00E82B4E"/>
    <w:rsid w:val="00E830B2"/>
    <w:rsid w:val="00E8384D"/>
    <w:rsid w:val="00E84056"/>
    <w:rsid w:val="00E84113"/>
    <w:rsid w:val="00E853B9"/>
    <w:rsid w:val="00E85A34"/>
    <w:rsid w:val="00E871DC"/>
    <w:rsid w:val="00E87724"/>
    <w:rsid w:val="00E90395"/>
    <w:rsid w:val="00E90658"/>
    <w:rsid w:val="00E90688"/>
    <w:rsid w:val="00E90FBE"/>
    <w:rsid w:val="00E91051"/>
    <w:rsid w:val="00E917FA"/>
    <w:rsid w:val="00E91A29"/>
    <w:rsid w:val="00E91C1F"/>
    <w:rsid w:val="00E91F69"/>
    <w:rsid w:val="00E92DC7"/>
    <w:rsid w:val="00E941CE"/>
    <w:rsid w:val="00E94F21"/>
    <w:rsid w:val="00E951AA"/>
    <w:rsid w:val="00E958DE"/>
    <w:rsid w:val="00E96250"/>
    <w:rsid w:val="00E9744B"/>
    <w:rsid w:val="00E97540"/>
    <w:rsid w:val="00E97B32"/>
    <w:rsid w:val="00EA395D"/>
    <w:rsid w:val="00EA4228"/>
    <w:rsid w:val="00EA43EB"/>
    <w:rsid w:val="00EA4AD8"/>
    <w:rsid w:val="00EA54DF"/>
    <w:rsid w:val="00EA60D6"/>
    <w:rsid w:val="00EA6702"/>
    <w:rsid w:val="00EA6C63"/>
    <w:rsid w:val="00EA7B7D"/>
    <w:rsid w:val="00EB06C5"/>
    <w:rsid w:val="00EB0A20"/>
    <w:rsid w:val="00EB1ED1"/>
    <w:rsid w:val="00EB320C"/>
    <w:rsid w:val="00EB46B8"/>
    <w:rsid w:val="00EB4CCD"/>
    <w:rsid w:val="00EB517A"/>
    <w:rsid w:val="00EB560B"/>
    <w:rsid w:val="00EB59B4"/>
    <w:rsid w:val="00EB6113"/>
    <w:rsid w:val="00EB63E2"/>
    <w:rsid w:val="00EB69C2"/>
    <w:rsid w:val="00EB732C"/>
    <w:rsid w:val="00EC07D6"/>
    <w:rsid w:val="00EC314A"/>
    <w:rsid w:val="00EC4661"/>
    <w:rsid w:val="00EC523C"/>
    <w:rsid w:val="00EC58B0"/>
    <w:rsid w:val="00EC70B9"/>
    <w:rsid w:val="00ED0368"/>
    <w:rsid w:val="00ED088E"/>
    <w:rsid w:val="00ED17EE"/>
    <w:rsid w:val="00ED2BCB"/>
    <w:rsid w:val="00ED2D09"/>
    <w:rsid w:val="00ED2D10"/>
    <w:rsid w:val="00ED2E8A"/>
    <w:rsid w:val="00ED313A"/>
    <w:rsid w:val="00ED34E3"/>
    <w:rsid w:val="00ED4F5B"/>
    <w:rsid w:val="00ED4FB0"/>
    <w:rsid w:val="00ED52F1"/>
    <w:rsid w:val="00ED63A6"/>
    <w:rsid w:val="00ED7397"/>
    <w:rsid w:val="00EE1A5F"/>
    <w:rsid w:val="00EE1C87"/>
    <w:rsid w:val="00EE2481"/>
    <w:rsid w:val="00EE25EE"/>
    <w:rsid w:val="00EE2854"/>
    <w:rsid w:val="00EE355F"/>
    <w:rsid w:val="00EE47FF"/>
    <w:rsid w:val="00EE49AC"/>
    <w:rsid w:val="00EE4C09"/>
    <w:rsid w:val="00EE513B"/>
    <w:rsid w:val="00EE5325"/>
    <w:rsid w:val="00EE5EFA"/>
    <w:rsid w:val="00EE7676"/>
    <w:rsid w:val="00EF0994"/>
    <w:rsid w:val="00EF2A09"/>
    <w:rsid w:val="00EF3439"/>
    <w:rsid w:val="00EF3C30"/>
    <w:rsid w:val="00EF3DA8"/>
    <w:rsid w:val="00EF3E40"/>
    <w:rsid w:val="00EF5513"/>
    <w:rsid w:val="00EF728A"/>
    <w:rsid w:val="00EF759D"/>
    <w:rsid w:val="00F00CAD"/>
    <w:rsid w:val="00F019DC"/>
    <w:rsid w:val="00F026E1"/>
    <w:rsid w:val="00F0374E"/>
    <w:rsid w:val="00F04C7B"/>
    <w:rsid w:val="00F0520E"/>
    <w:rsid w:val="00F055D4"/>
    <w:rsid w:val="00F0567D"/>
    <w:rsid w:val="00F069C6"/>
    <w:rsid w:val="00F07096"/>
    <w:rsid w:val="00F07851"/>
    <w:rsid w:val="00F07BAC"/>
    <w:rsid w:val="00F07D95"/>
    <w:rsid w:val="00F07FA0"/>
    <w:rsid w:val="00F105F4"/>
    <w:rsid w:val="00F10699"/>
    <w:rsid w:val="00F114BD"/>
    <w:rsid w:val="00F144CF"/>
    <w:rsid w:val="00F149B3"/>
    <w:rsid w:val="00F14B74"/>
    <w:rsid w:val="00F16358"/>
    <w:rsid w:val="00F1680F"/>
    <w:rsid w:val="00F17EFB"/>
    <w:rsid w:val="00F17F1E"/>
    <w:rsid w:val="00F17FDA"/>
    <w:rsid w:val="00F20137"/>
    <w:rsid w:val="00F2173E"/>
    <w:rsid w:val="00F22C5A"/>
    <w:rsid w:val="00F22F90"/>
    <w:rsid w:val="00F2330E"/>
    <w:rsid w:val="00F245C9"/>
    <w:rsid w:val="00F24B9A"/>
    <w:rsid w:val="00F27767"/>
    <w:rsid w:val="00F27D07"/>
    <w:rsid w:val="00F3071B"/>
    <w:rsid w:val="00F30ACB"/>
    <w:rsid w:val="00F30D07"/>
    <w:rsid w:val="00F30F9B"/>
    <w:rsid w:val="00F314A1"/>
    <w:rsid w:val="00F325D0"/>
    <w:rsid w:val="00F3262E"/>
    <w:rsid w:val="00F33BC3"/>
    <w:rsid w:val="00F34339"/>
    <w:rsid w:val="00F3443E"/>
    <w:rsid w:val="00F3662F"/>
    <w:rsid w:val="00F370D0"/>
    <w:rsid w:val="00F3758D"/>
    <w:rsid w:val="00F40414"/>
    <w:rsid w:val="00F406C6"/>
    <w:rsid w:val="00F40D98"/>
    <w:rsid w:val="00F41AC5"/>
    <w:rsid w:val="00F42C96"/>
    <w:rsid w:val="00F43087"/>
    <w:rsid w:val="00F43E21"/>
    <w:rsid w:val="00F4460C"/>
    <w:rsid w:val="00F44BDE"/>
    <w:rsid w:val="00F457BD"/>
    <w:rsid w:val="00F47967"/>
    <w:rsid w:val="00F47C56"/>
    <w:rsid w:val="00F5071C"/>
    <w:rsid w:val="00F509E3"/>
    <w:rsid w:val="00F50C3F"/>
    <w:rsid w:val="00F50D6A"/>
    <w:rsid w:val="00F525BD"/>
    <w:rsid w:val="00F52F5F"/>
    <w:rsid w:val="00F5334A"/>
    <w:rsid w:val="00F550A2"/>
    <w:rsid w:val="00F56AC3"/>
    <w:rsid w:val="00F56BE8"/>
    <w:rsid w:val="00F57A63"/>
    <w:rsid w:val="00F601A3"/>
    <w:rsid w:val="00F6047B"/>
    <w:rsid w:val="00F60825"/>
    <w:rsid w:val="00F61328"/>
    <w:rsid w:val="00F618EE"/>
    <w:rsid w:val="00F61B90"/>
    <w:rsid w:val="00F629EA"/>
    <w:rsid w:val="00F62A3B"/>
    <w:rsid w:val="00F644FD"/>
    <w:rsid w:val="00F65019"/>
    <w:rsid w:val="00F65527"/>
    <w:rsid w:val="00F657D8"/>
    <w:rsid w:val="00F66B5E"/>
    <w:rsid w:val="00F67823"/>
    <w:rsid w:val="00F67E18"/>
    <w:rsid w:val="00F723B9"/>
    <w:rsid w:val="00F7273C"/>
    <w:rsid w:val="00F72DFA"/>
    <w:rsid w:val="00F732B3"/>
    <w:rsid w:val="00F73922"/>
    <w:rsid w:val="00F73EAF"/>
    <w:rsid w:val="00F741D1"/>
    <w:rsid w:val="00F74B87"/>
    <w:rsid w:val="00F74FEB"/>
    <w:rsid w:val="00F76586"/>
    <w:rsid w:val="00F76719"/>
    <w:rsid w:val="00F76B74"/>
    <w:rsid w:val="00F77243"/>
    <w:rsid w:val="00F77317"/>
    <w:rsid w:val="00F80EDD"/>
    <w:rsid w:val="00F84941"/>
    <w:rsid w:val="00F84AC2"/>
    <w:rsid w:val="00F87889"/>
    <w:rsid w:val="00F93529"/>
    <w:rsid w:val="00F935EB"/>
    <w:rsid w:val="00F94E0C"/>
    <w:rsid w:val="00F95826"/>
    <w:rsid w:val="00F95CE9"/>
    <w:rsid w:val="00F9737C"/>
    <w:rsid w:val="00F97632"/>
    <w:rsid w:val="00F977C8"/>
    <w:rsid w:val="00F97E04"/>
    <w:rsid w:val="00FA03F6"/>
    <w:rsid w:val="00FA3044"/>
    <w:rsid w:val="00FA34E8"/>
    <w:rsid w:val="00FA3F42"/>
    <w:rsid w:val="00FA4A0E"/>
    <w:rsid w:val="00FB0366"/>
    <w:rsid w:val="00FB0603"/>
    <w:rsid w:val="00FB145F"/>
    <w:rsid w:val="00FB2E96"/>
    <w:rsid w:val="00FB30F5"/>
    <w:rsid w:val="00FB3E76"/>
    <w:rsid w:val="00FB435B"/>
    <w:rsid w:val="00FB5747"/>
    <w:rsid w:val="00FB5F20"/>
    <w:rsid w:val="00FB6817"/>
    <w:rsid w:val="00FB6FD2"/>
    <w:rsid w:val="00FC00E3"/>
    <w:rsid w:val="00FC1569"/>
    <w:rsid w:val="00FC2201"/>
    <w:rsid w:val="00FC23DF"/>
    <w:rsid w:val="00FC2A7A"/>
    <w:rsid w:val="00FC2BE0"/>
    <w:rsid w:val="00FC2F3B"/>
    <w:rsid w:val="00FC3639"/>
    <w:rsid w:val="00FC3644"/>
    <w:rsid w:val="00FC3B02"/>
    <w:rsid w:val="00FC43C4"/>
    <w:rsid w:val="00FC538D"/>
    <w:rsid w:val="00FC53F1"/>
    <w:rsid w:val="00FC6A74"/>
    <w:rsid w:val="00FC708D"/>
    <w:rsid w:val="00FD0CA7"/>
    <w:rsid w:val="00FD0E1B"/>
    <w:rsid w:val="00FD0F75"/>
    <w:rsid w:val="00FD10F9"/>
    <w:rsid w:val="00FD1B6A"/>
    <w:rsid w:val="00FD200D"/>
    <w:rsid w:val="00FD2BE3"/>
    <w:rsid w:val="00FD2DB2"/>
    <w:rsid w:val="00FD3290"/>
    <w:rsid w:val="00FD3876"/>
    <w:rsid w:val="00FD424B"/>
    <w:rsid w:val="00FD4AC3"/>
    <w:rsid w:val="00FD5102"/>
    <w:rsid w:val="00FD5366"/>
    <w:rsid w:val="00FD5A4E"/>
    <w:rsid w:val="00FD5FF7"/>
    <w:rsid w:val="00FD6510"/>
    <w:rsid w:val="00FE03C3"/>
    <w:rsid w:val="00FE1ABC"/>
    <w:rsid w:val="00FE1E89"/>
    <w:rsid w:val="00FE2324"/>
    <w:rsid w:val="00FE4A9B"/>
    <w:rsid w:val="00FE63B7"/>
    <w:rsid w:val="00FE6E97"/>
    <w:rsid w:val="00FF070E"/>
    <w:rsid w:val="00FF1B97"/>
    <w:rsid w:val="00FF1BA0"/>
    <w:rsid w:val="00FF1D27"/>
    <w:rsid w:val="00FF2CA0"/>
    <w:rsid w:val="00FF3866"/>
    <w:rsid w:val="00FF3E70"/>
    <w:rsid w:val="00FF4059"/>
    <w:rsid w:val="00FF463C"/>
    <w:rsid w:val="00FF4910"/>
    <w:rsid w:val="00FF4954"/>
    <w:rsid w:val="00FF4AAA"/>
    <w:rsid w:val="00FF575B"/>
    <w:rsid w:val="00FF60F0"/>
    <w:rsid w:val="00FF7AFA"/>
    <w:rsid w:val="00FF7E7D"/>
    <w:rsid w:val="00FF7EA1"/>
    <w:rsid w:val="00FF7F1A"/>
    <w:rsid w:val="00FF7F4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5A4942"/>
  <w15:docId w15:val="{BB857149-441E-4DFF-91D8-CB8596C27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6178"/>
    <w:pPr>
      <w:ind w:left="720"/>
      <w:contextualSpacing/>
    </w:pPr>
  </w:style>
  <w:style w:type="paragraph" w:styleId="Header">
    <w:name w:val="header"/>
    <w:basedOn w:val="Normal"/>
    <w:link w:val="HeaderChar"/>
    <w:uiPriority w:val="99"/>
    <w:unhideWhenUsed/>
    <w:rsid w:val="006F26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26B1"/>
  </w:style>
  <w:style w:type="paragraph" w:styleId="Footer">
    <w:name w:val="footer"/>
    <w:basedOn w:val="Normal"/>
    <w:link w:val="FooterChar"/>
    <w:uiPriority w:val="99"/>
    <w:unhideWhenUsed/>
    <w:rsid w:val="006F26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26B1"/>
  </w:style>
  <w:style w:type="paragraph" w:customStyle="1" w:styleId="Default">
    <w:name w:val="Default"/>
    <w:uiPriority w:val="99"/>
    <w:rsid w:val="001E351D"/>
    <w:pPr>
      <w:autoSpaceDE w:val="0"/>
      <w:autoSpaceDN w:val="0"/>
      <w:adjustRightInd w:val="0"/>
      <w:spacing w:after="0" w:line="240" w:lineRule="auto"/>
    </w:pPr>
    <w:rPr>
      <w:rFonts w:ascii="CG Times" w:hAnsi="CG Times" w:cs="CG Times"/>
      <w:color w:val="000000"/>
      <w:sz w:val="24"/>
      <w:szCs w:val="24"/>
    </w:rPr>
  </w:style>
  <w:style w:type="character" w:styleId="CommentReference">
    <w:name w:val="annotation reference"/>
    <w:basedOn w:val="DefaultParagraphFont"/>
    <w:uiPriority w:val="99"/>
    <w:semiHidden/>
    <w:unhideWhenUsed/>
    <w:rsid w:val="00A73CFF"/>
    <w:rPr>
      <w:sz w:val="16"/>
      <w:szCs w:val="16"/>
    </w:rPr>
  </w:style>
  <w:style w:type="paragraph" w:styleId="CommentText">
    <w:name w:val="annotation text"/>
    <w:basedOn w:val="Normal"/>
    <w:link w:val="CommentTextChar"/>
    <w:uiPriority w:val="99"/>
    <w:unhideWhenUsed/>
    <w:rsid w:val="00A73CFF"/>
    <w:pPr>
      <w:spacing w:line="240" w:lineRule="auto"/>
    </w:pPr>
    <w:rPr>
      <w:sz w:val="20"/>
      <w:szCs w:val="20"/>
    </w:rPr>
  </w:style>
  <w:style w:type="character" w:customStyle="1" w:styleId="CommentTextChar">
    <w:name w:val="Comment Text Char"/>
    <w:basedOn w:val="DefaultParagraphFont"/>
    <w:link w:val="CommentText"/>
    <w:uiPriority w:val="99"/>
    <w:rsid w:val="00A73CFF"/>
    <w:rPr>
      <w:sz w:val="20"/>
      <w:szCs w:val="20"/>
    </w:rPr>
  </w:style>
  <w:style w:type="paragraph" w:styleId="CommentSubject">
    <w:name w:val="annotation subject"/>
    <w:basedOn w:val="CommentText"/>
    <w:next w:val="CommentText"/>
    <w:link w:val="CommentSubjectChar"/>
    <w:uiPriority w:val="99"/>
    <w:semiHidden/>
    <w:unhideWhenUsed/>
    <w:rsid w:val="00A73CFF"/>
    <w:rPr>
      <w:b/>
      <w:bCs/>
    </w:rPr>
  </w:style>
  <w:style w:type="character" w:customStyle="1" w:styleId="CommentSubjectChar">
    <w:name w:val="Comment Subject Char"/>
    <w:basedOn w:val="CommentTextChar"/>
    <w:link w:val="CommentSubject"/>
    <w:uiPriority w:val="99"/>
    <w:semiHidden/>
    <w:rsid w:val="00A73CFF"/>
    <w:rPr>
      <w:b/>
      <w:bCs/>
      <w:sz w:val="20"/>
      <w:szCs w:val="20"/>
    </w:rPr>
  </w:style>
  <w:style w:type="paragraph" w:styleId="BalloonText">
    <w:name w:val="Balloon Text"/>
    <w:basedOn w:val="Normal"/>
    <w:link w:val="BalloonTextChar"/>
    <w:uiPriority w:val="99"/>
    <w:semiHidden/>
    <w:unhideWhenUsed/>
    <w:rsid w:val="00A73C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3CFF"/>
    <w:rPr>
      <w:rFonts w:ascii="Tahoma" w:hAnsi="Tahoma" w:cs="Tahoma"/>
      <w:sz w:val="16"/>
      <w:szCs w:val="16"/>
    </w:rPr>
  </w:style>
  <w:style w:type="paragraph" w:customStyle="1" w:styleId="Paragrafi">
    <w:name w:val="Paragrafi"/>
    <w:basedOn w:val="Default"/>
    <w:next w:val="Default"/>
    <w:uiPriority w:val="99"/>
    <w:rsid w:val="00207F3C"/>
    <w:rPr>
      <w:rFonts w:eastAsia="Batang" w:cstheme="minorBidi"/>
      <w:color w:val="auto"/>
    </w:rPr>
  </w:style>
  <w:style w:type="paragraph" w:styleId="Title">
    <w:name w:val="Title"/>
    <w:basedOn w:val="Normal"/>
    <w:link w:val="TitleChar1"/>
    <w:qFormat/>
    <w:rsid w:val="00220B93"/>
    <w:pPr>
      <w:spacing w:after="0" w:line="240" w:lineRule="auto"/>
      <w:jc w:val="center"/>
    </w:pPr>
    <w:rPr>
      <w:rFonts w:ascii="Times New Roman" w:hAnsi="Times New Roman" w:cs="Times New Roman"/>
      <w:sz w:val="28"/>
      <w:szCs w:val="20"/>
    </w:rPr>
  </w:style>
  <w:style w:type="character" w:customStyle="1" w:styleId="TitleChar">
    <w:name w:val="Title Char"/>
    <w:basedOn w:val="DefaultParagraphFont"/>
    <w:rsid w:val="00220B93"/>
    <w:rPr>
      <w:rFonts w:asciiTheme="majorHAnsi" w:eastAsiaTheme="majorEastAsia" w:hAnsiTheme="majorHAnsi" w:cstheme="majorBidi"/>
      <w:color w:val="17365D" w:themeColor="text2" w:themeShade="BF"/>
      <w:spacing w:val="5"/>
      <w:kern w:val="28"/>
      <w:sz w:val="52"/>
      <w:szCs w:val="52"/>
    </w:rPr>
  </w:style>
  <w:style w:type="character" w:customStyle="1" w:styleId="TitleChar1">
    <w:name w:val="Title Char1"/>
    <w:basedOn w:val="DefaultParagraphFont"/>
    <w:link w:val="Title"/>
    <w:uiPriority w:val="99"/>
    <w:locked/>
    <w:rsid w:val="00220B93"/>
    <w:rPr>
      <w:rFonts w:ascii="Times New Roman" w:hAnsi="Times New Roman" w:cs="Times New Roman"/>
      <w:sz w:val="28"/>
      <w:szCs w:val="20"/>
    </w:rPr>
  </w:style>
  <w:style w:type="paragraph" w:styleId="NormalWeb">
    <w:name w:val="Normal (Web)"/>
    <w:basedOn w:val="Normal"/>
    <w:uiPriority w:val="99"/>
    <w:rsid w:val="00220B93"/>
    <w:pPr>
      <w:spacing w:before="100" w:beforeAutospacing="1" w:after="100" w:afterAutospacing="1" w:line="240" w:lineRule="auto"/>
    </w:pPr>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0555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5526"/>
    <w:rPr>
      <w:sz w:val="20"/>
      <w:szCs w:val="20"/>
    </w:rPr>
  </w:style>
  <w:style w:type="character" w:styleId="FootnoteReference">
    <w:name w:val="footnote reference"/>
    <w:basedOn w:val="DefaultParagraphFont"/>
    <w:uiPriority w:val="99"/>
    <w:semiHidden/>
    <w:unhideWhenUsed/>
    <w:rsid w:val="00055526"/>
    <w:rPr>
      <w:vertAlign w:val="superscript"/>
    </w:rPr>
  </w:style>
  <w:style w:type="paragraph" w:customStyle="1" w:styleId="Heading2TimesNewRoman">
    <w:name w:val="Heading 2 + Times New Roman"/>
    <w:aliases w:val="12 pt,Not Bold,Not Italic,Centered + Bold"/>
    <w:basedOn w:val="Normal"/>
    <w:uiPriority w:val="99"/>
    <w:rsid w:val="00643FE5"/>
    <w:pPr>
      <w:spacing w:after="0" w:line="240" w:lineRule="auto"/>
      <w:jc w:val="center"/>
    </w:pPr>
    <w:rPr>
      <w:rFonts w:ascii="Times New Roman" w:eastAsia="Times New Roman" w:hAnsi="Times New Roman" w:cs="Times New Roman"/>
      <w:sz w:val="24"/>
      <w:szCs w:val="24"/>
      <w:lang w:val="en-GB" w:eastAsia="hr-HR"/>
    </w:rPr>
  </w:style>
  <w:style w:type="paragraph" w:styleId="NoSpacing">
    <w:name w:val="No Spacing"/>
    <w:uiPriority w:val="1"/>
    <w:qFormat/>
    <w:rsid w:val="00A72658"/>
    <w:pPr>
      <w:spacing w:after="0" w:line="240" w:lineRule="auto"/>
    </w:pPr>
  </w:style>
  <w:style w:type="character" w:customStyle="1" w:styleId="viiyi">
    <w:name w:val="viiyi"/>
    <w:rsid w:val="00E41CCC"/>
  </w:style>
  <w:style w:type="character" w:customStyle="1" w:styleId="q4iawc">
    <w:name w:val="q4iawc"/>
    <w:rsid w:val="00E41CCC"/>
  </w:style>
  <w:style w:type="paragraph" w:styleId="Revision">
    <w:name w:val="Revision"/>
    <w:hidden/>
    <w:uiPriority w:val="99"/>
    <w:semiHidden/>
    <w:rsid w:val="00EA54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1569402">
      <w:bodyDiv w:val="1"/>
      <w:marLeft w:val="0"/>
      <w:marRight w:val="0"/>
      <w:marTop w:val="0"/>
      <w:marBottom w:val="0"/>
      <w:divBdr>
        <w:top w:val="none" w:sz="0" w:space="0" w:color="auto"/>
        <w:left w:val="none" w:sz="0" w:space="0" w:color="auto"/>
        <w:bottom w:val="none" w:sz="0" w:space="0" w:color="auto"/>
        <w:right w:val="none" w:sz="0" w:space="0" w:color="auto"/>
      </w:divBdr>
    </w:div>
    <w:div w:id="1307321630">
      <w:bodyDiv w:val="1"/>
      <w:marLeft w:val="0"/>
      <w:marRight w:val="0"/>
      <w:marTop w:val="0"/>
      <w:marBottom w:val="0"/>
      <w:divBdr>
        <w:top w:val="none" w:sz="0" w:space="0" w:color="auto"/>
        <w:left w:val="none" w:sz="0" w:space="0" w:color="auto"/>
        <w:bottom w:val="none" w:sz="0" w:space="0" w:color="auto"/>
        <w:right w:val="none" w:sz="0" w:space="0" w:color="auto"/>
      </w:divBdr>
    </w:div>
    <w:div w:id="1494251404">
      <w:bodyDiv w:val="1"/>
      <w:marLeft w:val="0"/>
      <w:marRight w:val="0"/>
      <w:marTop w:val="0"/>
      <w:marBottom w:val="0"/>
      <w:divBdr>
        <w:top w:val="none" w:sz="0" w:space="0" w:color="auto"/>
        <w:left w:val="none" w:sz="0" w:space="0" w:color="auto"/>
        <w:bottom w:val="none" w:sz="0" w:space="0" w:color="auto"/>
        <w:right w:val="none" w:sz="0" w:space="0" w:color="auto"/>
      </w:divBdr>
    </w:div>
    <w:div w:id="1644313284">
      <w:bodyDiv w:val="1"/>
      <w:marLeft w:val="0"/>
      <w:marRight w:val="0"/>
      <w:marTop w:val="0"/>
      <w:marBottom w:val="0"/>
      <w:divBdr>
        <w:top w:val="none" w:sz="0" w:space="0" w:color="auto"/>
        <w:left w:val="none" w:sz="0" w:space="0" w:color="auto"/>
        <w:bottom w:val="none" w:sz="0" w:space="0" w:color="auto"/>
        <w:right w:val="none" w:sz="0" w:space="0" w:color="auto"/>
      </w:divBdr>
    </w:div>
    <w:div w:id="1815566576">
      <w:bodyDiv w:val="1"/>
      <w:marLeft w:val="0"/>
      <w:marRight w:val="0"/>
      <w:marTop w:val="0"/>
      <w:marBottom w:val="0"/>
      <w:divBdr>
        <w:top w:val="none" w:sz="0" w:space="0" w:color="auto"/>
        <w:left w:val="none" w:sz="0" w:space="0" w:color="auto"/>
        <w:bottom w:val="none" w:sz="0" w:space="0" w:color="auto"/>
        <w:right w:val="none" w:sz="0" w:space="0" w:color="auto"/>
      </w:divBdr>
      <w:divsChild>
        <w:div w:id="1040740904">
          <w:marLeft w:val="0"/>
          <w:marRight w:val="0"/>
          <w:marTop w:val="0"/>
          <w:marBottom w:val="0"/>
          <w:divBdr>
            <w:top w:val="none" w:sz="0" w:space="0" w:color="auto"/>
            <w:left w:val="none" w:sz="0" w:space="0" w:color="auto"/>
            <w:bottom w:val="none" w:sz="0" w:space="0" w:color="auto"/>
            <w:right w:val="none" w:sz="0" w:space="0" w:color="auto"/>
          </w:divBdr>
        </w:div>
        <w:div w:id="69548263">
          <w:marLeft w:val="0"/>
          <w:marRight w:val="0"/>
          <w:marTop w:val="0"/>
          <w:marBottom w:val="0"/>
          <w:divBdr>
            <w:top w:val="none" w:sz="0" w:space="0" w:color="auto"/>
            <w:left w:val="none" w:sz="0" w:space="0" w:color="auto"/>
            <w:bottom w:val="none" w:sz="0" w:space="0" w:color="auto"/>
            <w:right w:val="none" w:sz="0" w:space="0" w:color="auto"/>
          </w:divBdr>
        </w:div>
        <w:div w:id="92675498">
          <w:marLeft w:val="0"/>
          <w:marRight w:val="0"/>
          <w:marTop w:val="0"/>
          <w:marBottom w:val="0"/>
          <w:divBdr>
            <w:top w:val="none" w:sz="0" w:space="0" w:color="auto"/>
            <w:left w:val="none" w:sz="0" w:space="0" w:color="auto"/>
            <w:bottom w:val="none" w:sz="0" w:space="0" w:color="auto"/>
            <w:right w:val="none" w:sz="0" w:space="0" w:color="auto"/>
          </w:divBdr>
        </w:div>
        <w:div w:id="244196071">
          <w:marLeft w:val="0"/>
          <w:marRight w:val="0"/>
          <w:marTop w:val="0"/>
          <w:marBottom w:val="0"/>
          <w:divBdr>
            <w:top w:val="none" w:sz="0" w:space="0" w:color="auto"/>
            <w:left w:val="none" w:sz="0" w:space="0" w:color="auto"/>
            <w:bottom w:val="none" w:sz="0" w:space="0" w:color="auto"/>
            <w:right w:val="none" w:sz="0" w:space="0" w:color="auto"/>
          </w:divBdr>
        </w:div>
        <w:div w:id="59593908">
          <w:marLeft w:val="0"/>
          <w:marRight w:val="0"/>
          <w:marTop w:val="0"/>
          <w:marBottom w:val="0"/>
          <w:divBdr>
            <w:top w:val="none" w:sz="0" w:space="0" w:color="auto"/>
            <w:left w:val="none" w:sz="0" w:space="0" w:color="auto"/>
            <w:bottom w:val="none" w:sz="0" w:space="0" w:color="auto"/>
            <w:right w:val="none" w:sz="0" w:space="0" w:color="auto"/>
          </w:divBdr>
        </w:div>
        <w:div w:id="202250249">
          <w:marLeft w:val="0"/>
          <w:marRight w:val="0"/>
          <w:marTop w:val="0"/>
          <w:marBottom w:val="0"/>
          <w:divBdr>
            <w:top w:val="none" w:sz="0" w:space="0" w:color="auto"/>
            <w:left w:val="none" w:sz="0" w:space="0" w:color="auto"/>
            <w:bottom w:val="none" w:sz="0" w:space="0" w:color="auto"/>
            <w:right w:val="none" w:sz="0" w:space="0" w:color="auto"/>
          </w:divBdr>
        </w:div>
        <w:div w:id="591471892">
          <w:marLeft w:val="0"/>
          <w:marRight w:val="0"/>
          <w:marTop w:val="0"/>
          <w:marBottom w:val="0"/>
          <w:divBdr>
            <w:top w:val="none" w:sz="0" w:space="0" w:color="auto"/>
            <w:left w:val="none" w:sz="0" w:space="0" w:color="auto"/>
            <w:bottom w:val="none" w:sz="0" w:space="0" w:color="auto"/>
            <w:right w:val="none" w:sz="0" w:space="0" w:color="auto"/>
          </w:divBdr>
        </w:div>
        <w:div w:id="67308821">
          <w:marLeft w:val="0"/>
          <w:marRight w:val="0"/>
          <w:marTop w:val="0"/>
          <w:marBottom w:val="0"/>
          <w:divBdr>
            <w:top w:val="none" w:sz="0" w:space="0" w:color="auto"/>
            <w:left w:val="none" w:sz="0" w:space="0" w:color="auto"/>
            <w:bottom w:val="none" w:sz="0" w:space="0" w:color="auto"/>
            <w:right w:val="none" w:sz="0" w:space="0" w:color="auto"/>
          </w:divBdr>
        </w:div>
        <w:div w:id="1788356735">
          <w:marLeft w:val="0"/>
          <w:marRight w:val="0"/>
          <w:marTop w:val="0"/>
          <w:marBottom w:val="0"/>
          <w:divBdr>
            <w:top w:val="none" w:sz="0" w:space="0" w:color="auto"/>
            <w:left w:val="none" w:sz="0" w:space="0" w:color="auto"/>
            <w:bottom w:val="none" w:sz="0" w:space="0" w:color="auto"/>
            <w:right w:val="none" w:sz="0" w:space="0" w:color="auto"/>
          </w:divBdr>
        </w:div>
        <w:div w:id="700209702">
          <w:marLeft w:val="0"/>
          <w:marRight w:val="0"/>
          <w:marTop w:val="0"/>
          <w:marBottom w:val="0"/>
          <w:divBdr>
            <w:top w:val="none" w:sz="0" w:space="0" w:color="auto"/>
            <w:left w:val="none" w:sz="0" w:space="0" w:color="auto"/>
            <w:bottom w:val="none" w:sz="0" w:space="0" w:color="auto"/>
            <w:right w:val="none" w:sz="0" w:space="0" w:color="auto"/>
          </w:divBdr>
        </w:div>
        <w:div w:id="2126582545">
          <w:marLeft w:val="0"/>
          <w:marRight w:val="0"/>
          <w:marTop w:val="0"/>
          <w:marBottom w:val="0"/>
          <w:divBdr>
            <w:top w:val="none" w:sz="0" w:space="0" w:color="auto"/>
            <w:left w:val="none" w:sz="0" w:space="0" w:color="auto"/>
            <w:bottom w:val="none" w:sz="0" w:space="0" w:color="auto"/>
            <w:right w:val="none" w:sz="0" w:space="0" w:color="auto"/>
          </w:divBdr>
        </w:div>
        <w:div w:id="2044280535">
          <w:marLeft w:val="0"/>
          <w:marRight w:val="0"/>
          <w:marTop w:val="0"/>
          <w:marBottom w:val="0"/>
          <w:divBdr>
            <w:top w:val="none" w:sz="0" w:space="0" w:color="auto"/>
            <w:left w:val="none" w:sz="0" w:space="0" w:color="auto"/>
            <w:bottom w:val="none" w:sz="0" w:space="0" w:color="auto"/>
            <w:right w:val="none" w:sz="0" w:space="0" w:color="auto"/>
          </w:divBdr>
        </w:div>
        <w:div w:id="1491095049">
          <w:marLeft w:val="0"/>
          <w:marRight w:val="0"/>
          <w:marTop w:val="0"/>
          <w:marBottom w:val="0"/>
          <w:divBdr>
            <w:top w:val="none" w:sz="0" w:space="0" w:color="auto"/>
            <w:left w:val="none" w:sz="0" w:space="0" w:color="auto"/>
            <w:bottom w:val="none" w:sz="0" w:space="0" w:color="auto"/>
            <w:right w:val="none" w:sz="0" w:space="0" w:color="auto"/>
          </w:divBdr>
        </w:div>
        <w:div w:id="1576628229">
          <w:marLeft w:val="0"/>
          <w:marRight w:val="0"/>
          <w:marTop w:val="0"/>
          <w:marBottom w:val="0"/>
          <w:divBdr>
            <w:top w:val="none" w:sz="0" w:space="0" w:color="auto"/>
            <w:left w:val="none" w:sz="0" w:space="0" w:color="auto"/>
            <w:bottom w:val="none" w:sz="0" w:space="0" w:color="auto"/>
            <w:right w:val="none" w:sz="0" w:space="0" w:color="auto"/>
          </w:divBdr>
        </w:div>
        <w:div w:id="634678606">
          <w:marLeft w:val="0"/>
          <w:marRight w:val="0"/>
          <w:marTop w:val="0"/>
          <w:marBottom w:val="0"/>
          <w:divBdr>
            <w:top w:val="none" w:sz="0" w:space="0" w:color="auto"/>
            <w:left w:val="none" w:sz="0" w:space="0" w:color="auto"/>
            <w:bottom w:val="none" w:sz="0" w:space="0" w:color="auto"/>
            <w:right w:val="none" w:sz="0" w:space="0" w:color="auto"/>
          </w:divBdr>
        </w:div>
        <w:div w:id="2020765299">
          <w:marLeft w:val="0"/>
          <w:marRight w:val="0"/>
          <w:marTop w:val="0"/>
          <w:marBottom w:val="0"/>
          <w:divBdr>
            <w:top w:val="none" w:sz="0" w:space="0" w:color="auto"/>
            <w:left w:val="none" w:sz="0" w:space="0" w:color="auto"/>
            <w:bottom w:val="none" w:sz="0" w:space="0" w:color="auto"/>
            <w:right w:val="none" w:sz="0" w:space="0" w:color="auto"/>
          </w:divBdr>
        </w:div>
        <w:div w:id="1316953600">
          <w:marLeft w:val="0"/>
          <w:marRight w:val="0"/>
          <w:marTop w:val="0"/>
          <w:marBottom w:val="0"/>
          <w:divBdr>
            <w:top w:val="none" w:sz="0" w:space="0" w:color="auto"/>
            <w:left w:val="none" w:sz="0" w:space="0" w:color="auto"/>
            <w:bottom w:val="none" w:sz="0" w:space="0" w:color="auto"/>
            <w:right w:val="none" w:sz="0" w:space="0" w:color="auto"/>
          </w:divBdr>
        </w:div>
      </w:divsChild>
    </w:div>
    <w:div w:id="191543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DE219-F2B6-4097-B0FD-D3E5143F9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6210</Words>
  <Characters>35403</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Teuta_Baleta</dc:creator>
  <cp:lastModifiedBy>Anila Panajoti</cp:lastModifiedBy>
  <cp:revision>3</cp:revision>
  <cp:lastPrinted>2016-09-16T10:09:00Z</cp:lastPrinted>
  <dcterms:created xsi:type="dcterms:W3CDTF">2024-06-06T11:22:00Z</dcterms:created>
  <dcterms:modified xsi:type="dcterms:W3CDTF">2024-06-06T11:22:00Z</dcterms:modified>
</cp:coreProperties>
</file>