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FDD1F" w14:textId="77777777" w:rsidR="008675CA" w:rsidRPr="0046547A" w:rsidRDefault="00E54C97" w:rsidP="008675CA">
      <w:pPr>
        <w:pStyle w:val="Heading2"/>
        <w:jc w:val="center"/>
        <w:rPr>
          <w:rFonts w:ascii="Times New Roman" w:hAnsi="Times New Roman"/>
          <w:i w:val="0"/>
          <w:iCs/>
          <w:sz w:val="28"/>
          <w:szCs w:val="28"/>
          <w:lang w:val="fr-FR"/>
        </w:rPr>
      </w:pPr>
      <w:r w:rsidRPr="0046547A">
        <w:rPr>
          <w:rFonts w:ascii="Times New Roman" w:hAnsi="Times New Roman"/>
          <w:i w:val="0"/>
          <w:iCs/>
          <w:sz w:val="28"/>
          <w:szCs w:val="28"/>
          <w:lang w:val="fr-FR"/>
        </w:rPr>
        <w:t>MODEL</w:t>
      </w:r>
      <w:r w:rsidR="00463C25" w:rsidRPr="0046547A">
        <w:rPr>
          <w:rFonts w:ascii="Times New Roman" w:hAnsi="Times New Roman"/>
          <w:i w:val="0"/>
          <w:iCs/>
          <w:sz w:val="28"/>
          <w:szCs w:val="28"/>
          <w:lang w:val="fr-FR"/>
        </w:rPr>
        <w:t xml:space="preserve">I </w:t>
      </w:r>
      <w:r w:rsidRPr="0046547A">
        <w:rPr>
          <w:rFonts w:ascii="Times New Roman" w:hAnsi="Times New Roman"/>
          <w:i w:val="0"/>
          <w:iCs/>
          <w:sz w:val="28"/>
          <w:szCs w:val="28"/>
          <w:lang w:val="fr-FR"/>
        </w:rPr>
        <w:t>P</w:t>
      </w:r>
      <w:r w:rsidR="00044810" w:rsidRPr="0046547A">
        <w:rPr>
          <w:rFonts w:ascii="Times New Roman" w:hAnsi="Times New Roman"/>
          <w:i w:val="0"/>
          <w:iCs/>
          <w:sz w:val="28"/>
          <w:szCs w:val="28"/>
          <w:lang w:val="fr-FR"/>
        </w:rPr>
        <w:t>Ë</w:t>
      </w:r>
      <w:r w:rsidRPr="0046547A">
        <w:rPr>
          <w:rFonts w:ascii="Times New Roman" w:hAnsi="Times New Roman"/>
          <w:i w:val="0"/>
          <w:iCs/>
          <w:sz w:val="28"/>
          <w:szCs w:val="28"/>
          <w:lang w:val="fr-FR"/>
        </w:rPr>
        <w:t>R DOKUMENTIN KONSULTATIV</w:t>
      </w:r>
    </w:p>
    <w:p w14:paraId="6372D3DD" w14:textId="1243FA57" w:rsidR="008675CA" w:rsidRPr="0088186D" w:rsidRDefault="009958D8" w:rsidP="001E4573">
      <w:pPr>
        <w:pStyle w:val="BodyText"/>
        <w:jc w:val="center"/>
        <w:rPr>
          <w:rFonts w:ascii="Times New Roman" w:hAnsi="Times New Roman"/>
          <w:i/>
          <w:iCs/>
          <w:sz w:val="28"/>
          <w:szCs w:val="28"/>
          <w:lang w:val="fr-FR"/>
        </w:rPr>
      </w:pPr>
      <w:proofErr w:type="spellStart"/>
      <w:r w:rsidRPr="0046547A">
        <w:rPr>
          <w:rFonts w:ascii="Times New Roman" w:hAnsi="Times New Roman"/>
          <w:sz w:val="28"/>
          <w:szCs w:val="28"/>
          <w:lang w:val="fr-FR"/>
        </w:rPr>
        <w:t>Për</w:t>
      </w:r>
      <w:proofErr w:type="spellEnd"/>
      <w:r w:rsidRPr="0046547A">
        <w:rPr>
          <w:rFonts w:ascii="Times New Roman" w:hAnsi="Times New Roman"/>
          <w:sz w:val="28"/>
          <w:szCs w:val="28"/>
          <w:lang w:val="fr-FR"/>
        </w:rPr>
        <w:t xml:space="preserve"> </w:t>
      </w:r>
      <w:proofErr w:type="spellStart"/>
      <w:r w:rsidRPr="0046547A">
        <w:rPr>
          <w:rFonts w:ascii="Times New Roman" w:hAnsi="Times New Roman"/>
          <w:sz w:val="28"/>
          <w:szCs w:val="28"/>
          <w:lang w:val="fr-FR"/>
        </w:rPr>
        <w:t>projektligjin</w:t>
      </w:r>
      <w:proofErr w:type="spellEnd"/>
      <w:r w:rsidRPr="0046547A">
        <w:rPr>
          <w:rFonts w:ascii="Times New Roman" w:hAnsi="Times New Roman"/>
          <w:sz w:val="28"/>
          <w:szCs w:val="28"/>
          <w:lang w:val="fr-FR"/>
        </w:rPr>
        <w:t xml:space="preserve"> </w:t>
      </w:r>
      <w:r w:rsidRPr="0088186D">
        <w:rPr>
          <w:rFonts w:ascii="Times New Roman" w:hAnsi="Times New Roman"/>
          <w:i/>
          <w:iCs/>
          <w:color w:val="000000"/>
          <w:sz w:val="28"/>
          <w:szCs w:val="28"/>
        </w:rPr>
        <w:t>“</w:t>
      </w:r>
      <w:proofErr w:type="spellStart"/>
      <w:r w:rsidRPr="0088186D">
        <w:rPr>
          <w:rFonts w:ascii="Times New Roman" w:hAnsi="Times New Roman"/>
          <w:i/>
          <w:iCs/>
          <w:color w:val="000000"/>
          <w:sz w:val="28"/>
          <w:szCs w:val="28"/>
        </w:rPr>
        <w:t>Për</w:t>
      </w:r>
      <w:proofErr w:type="spellEnd"/>
      <w:r w:rsidRPr="0088186D">
        <w:rPr>
          <w:rFonts w:ascii="Times New Roman" w:hAnsi="Times New Roman"/>
          <w:i/>
          <w:iCs/>
          <w:color w:val="000000"/>
          <w:sz w:val="28"/>
          <w:szCs w:val="28"/>
        </w:rPr>
        <w:t xml:space="preserve"> </w:t>
      </w:r>
      <w:proofErr w:type="spellStart"/>
      <w:r w:rsidRPr="0088186D">
        <w:rPr>
          <w:rFonts w:ascii="Times New Roman" w:hAnsi="Times New Roman"/>
          <w:i/>
          <w:iCs/>
          <w:color w:val="000000"/>
          <w:sz w:val="28"/>
          <w:szCs w:val="28"/>
        </w:rPr>
        <w:t>disa</w:t>
      </w:r>
      <w:proofErr w:type="spellEnd"/>
      <w:r w:rsidRPr="0088186D">
        <w:rPr>
          <w:rFonts w:ascii="Times New Roman" w:hAnsi="Times New Roman"/>
          <w:i/>
          <w:iCs/>
          <w:color w:val="000000"/>
          <w:sz w:val="28"/>
          <w:szCs w:val="28"/>
        </w:rPr>
        <w:t xml:space="preserve"> </w:t>
      </w:r>
      <w:proofErr w:type="spellStart"/>
      <w:r w:rsidRPr="0088186D">
        <w:rPr>
          <w:rFonts w:ascii="Times New Roman" w:hAnsi="Times New Roman"/>
          <w:i/>
          <w:iCs/>
          <w:color w:val="000000"/>
          <w:sz w:val="28"/>
          <w:szCs w:val="28"/>
        </w:rPr>
        <w:t>shtesa</w:t>
      </w:r>
      <w:proofErr w:type="spellEnd"/>
      <w:r w:rsidRPr="0088186D">
        <w:rPr>
          <w:rFonts w:ascii="Times New Roman" w:hAnsi="Times New Roman"/>
          <w:i/>
          <w:iCs/>
          <w:color w:val="000000"/>
          <w:sz w:val="28"/>
          <w:szCs w:val="28"/>
        </w:rPr>
        <w:t xml:space="preserve"> </w:t>
      </w:r>
      <w:proofErr w:type="spellStart"/>
      <w:r w:rsidRPr="0088186D">
        <w:rPr>
          <w:rFonts w:ascii="Times New Roman" w:hAnsi="Times New Roman"/>
          <w:i/>
          <w:iCs/>
          <w:color w:val="000000"/>
          <w:sz w:val="28"/>
          <w:szCs w:val="28"/>
        </w:rPr>
        <w:t>dhe</w:t>
      </w:r>
      <w:proofErr w:type="spellEnd"/>
      <w:r w:rsidRPr="0088186D">
        <w:rPr>
          <w:rFonts w:ascii="Times New Roman" w:hAnsi="Times New Roman"/>
          <w:i/>
          <w:iCs/>
          <w:color w:val="000000"/>
          <w:sz w:val="28"/>
          <w:szCs w:val="28"/>
        </w:rPr>
        <w:t xml:space="preserve"> </w:t>
      </w:r>
      <w:proofErr w:type="spellStart"/>
      <w:r w:rsidRPr="0088186D">
        <w:rPr>
          <w:rFonts w:ascii="Times New Roman" w:hAnsi="Times New Roman"/>
          <w:i/>
          <w:iCs/>
          <w:color w:val="000000"/>
          <w:sz w:val="28"/>
          <w:szCs w:val="28"/>
        </w:rPr>
        <w:t>ndryshime</w:t>
      </w:r>
      <w:proofErr w:type="spellEnd"/>
      <w:r w:rsidRPr="0088186D">
        <w:rPr>
          <w:rFonts w:ascii="Times New Roman" w:hAnsi="Times New Roman"/>
          <w:i/>
          <w:iCs/>
          <w:color w:val="000000"/>
          <w:sz w:val="28"/>
          <w:szCs w:val="28"/>
        </w:rPr>
        <w:t xml:space="preserve"> </w:t>
      </w:r>
      <w:proofErr w:type="spellStart"/>
      <w:r w:rsidRPr="0088186D">
        <w:rPr>
          <w:rFonts w:ascii="Times New Roman" w:hAnsi="Times New Roman"/>
          <w:i/>
          <w:iCs/>
          <w:color w:val="000000"/>
          <w:sz w:val="28"/>
          <w:szCs w:val="28"/>
        </w:rPr>
        <w:t>në</w:t>
      </w:r>
      <w:proofErr w:type="spellEnd"/>
      <w:r w:rsidRPr="0088186D">
        <w:rPr>
          <w:rFonts w:ascii="Times New Roman" w:hAnsi="Times New Roman"/>
          <w:i/>
          <w:iCs/>
          <w:color w:val="000000"/>
          <w:sz w:val="28"/>
          <w:szCs w:val="28"/>
        </w:rPr>
        <w:t xml:space="preserve"> </w:t>
      </w:r>
      <w:proofErr w:type="spellStart"/>
      <w:r w:rsidRPr="0088186D">
        <w:rPr>
          <w:rFonts w:ascii="Times New Roman" w:hAnsi="Times New Roman"/>
          <w:i/>
          <w:iCs/>
          <w:color w:val="000000"/>
          <w:sz w:val="28"/>
          <w:szCs w:val="28"/>
        </w:rPr>
        <w:t>ligjin</w:t>
      </w:r>
      <w:proofErr w:type="spellEnd"/>
      <w:r w:rsidRPr="0088186D">
        <w:rPr>
          <w:rFonts w:ascii="Times New Roman" w:hAnsi="Times New Roman"/>
          <w:i/>
          <w:iCs/>
          <w:color w:val="000000"/>
          <w:sz w:val="28"/>
          <w:szCs w:val="28"/>
        </w:rPr>
        <w:t xml:space="preserve"> nr. 43/2023 “</w:t>
      </w:r>
      <w:proofErr w:type="spellStart"/>
      <w:r w:rsidRPr="0088186D">
        <w:rPr>
          <w:rFonts w:ascii="Times New Roman" w:hAnsi="Times New Roman"/>
          <w:i/>
          <w:iCs/>
          <w:color w:val="000000"/>
          <w:sz w:val="28"/>
          <w:szCs w:val="28"/>
        </w:rPr>
        <w:t>Për</w:t>
      </w:r>
      <w:proofErr w:type="spellEnd"/>
      <w:r w:rsidRPr="0088186D">
        <w:rPr>
          <w:rFonts w:ascii="Times New Roman" w:hAnsi="Times New Roman"/>
          <w:i/>
          <w:iCs/>
          <w:color w:val="000000"/>
          <w:sz w:val="28"/>
          <w:szCs w:val="28"/>
        </w:rPr>
        <w:t xml:space="preserve"> </w:t>
      </w:r>
      <w:proofErr w:type="spellStart"/>
      <w:r w:rsidRPr="0088186D">
        <w:rPr>
          <w:rFonts w:ascii="Times New Roman" w:hAnsi="Times New Roman"/>
          <w:i/>
          <w:iCs/>
          <w:color w:val="000000"/>
          <w:sz w:val="28"/>
          <w:szCs w:val="28"/>
        </w:rPr>
        <w:t>qeverisjen</w:t>
      </w:r>
      <w:proofErr w:type="spellEnd"/>
      <w:r w:rsidRPr="0088186D">
        <w:rPr>
          <w:rFonts w:ascii="Times New Roman" w:hAnsi="Times New Roman"/>
          <w:i/>
          <w:iCs/>
          <w:color w:val="000000"/>
          <w:sz w:val="28"/>
          <w:szCs w:val="28"/>
        </w:rPr>
        <w:t xml:space="preserve"> </w:t>
      </w:r>
      <w:proofErr w:type="spellStart"/>
      <w:r w:rsidRPr="0088186D">
        <w:rPr>
          <w:rFonts w:ascii="Times New Roman" w:hAnsi="Times New Roman"/>
          <w:i/>
          <w:iCs/>
          <w:color w:val="000000"/>
          <w:sz w:val="28"/>
          <w:szCs w:val="28"/>
        </w:rPr>
        <w:t>elektronik</w:t>
      </w:r>
      <w:r w:rsidR="00675DF2">
        <w:rPr>
          <w:rFonts w:ascii="Times New Roman" w:hAnsi="Times New Roman"/>
          <w:i/>
          <w:iCs/>
          <w:color w:val="000000"/>
          <w:sz w:val="28"/>
          <w:szCs w:val="28"/>
        </w:rPr>
        <w:t>e</w:t>
      </w:r>
      <w:proofErr w:type="spellEnd"/>
      <w:r w:rsidRPr="0088186D">
        <w:rPr>
          <w:rFonts w:ascii="Times New Roman" w:hAnsi="Times New Roman"/>
          <w:i/>
          <w:iCs/>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00893" w14:paraId="3BF55563" w14:textId="77777777" w:rsidTr="0088186D">
        <w:trPr>
          <w:trHeight w:val="1660"/>
        </w:trPr>
        <w:tc>
          <w:tcPr>
            <w:tcW w:w="9212" w:type="dxa"/>
          </w:tcPr>
          <w:p w14:paraId="1743CC20" w14:textId="366F5445" w:rsidR="008675CA" w:rsidRPr="0046547A" w:rsidRDefault="009958D8" w:rsidP="009F3A30">
            <w:pPr>
              <w:pStyle w:val="BodyText"/>
              <w:jc w:val="both"/>
              <w:rPr>
                <w:rFonts w:ascii="Times New Roman" w:hAnsi="Times New Roman"/>
                <w:sz w:val="24"/>
                <w:szCs w:val="24"/>
              </w:rPr>
            </w:pPr>
            <w:proofErr w:type="spellStart"/>
            <w:r w:rsidRPr="0046547A">
              <w:rPr>
                <w:rFonts w:ascii="Times New Roman" w:hAnsi="Times New Roman"/>
                <w:color w:val="000000"/>
                <w:sz w:val="24"/>
                <w:szCs w:val="24"/>
              </w:rPr>
              <w:t>Agjencia</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Komb</w:t>
            </w:r>
            <w:r w:rsidR="0046547A" w:rsidRPr="0046547A">
              <w:rPr>
                <w:rFonts w:ascii="Times New Roman" w:hAnsi="Times New Roman"/>
                <w:color w:val="000000"/>
                <w:sz w:val="24"/>
                <w:szCs w:val="24"/>
              </w:rPr>
              <w:t>ë</w:t>
            </w:r>
            <w:r w:rsidRPr="0046547A">
              <w:rPr>
                <w:rFonts w:ascii="Times New Roman" w:hAnsi="Times New Roman"/>
                <w:color w:val="000000"/>
                <w:sz w:val="24"/>
                <w:szCs w:val="24"/>
              </w:rPr>
              <w:t>tare</w:t>
            </w:r>
            <w:proofErr w:type="spellEnd"/>
            <w:r w:rsidRPr="0046547A">
              <w:rPr>
                <w:rFonts w:ascii="Times New Roman" w:hAnsi="Times New Roman"/>
                <w:color w:val="000000"/>
                <w:sz w:val="24"/>
                <w:szCs w:val="24"/>
              </w:rPr>
              <w:t xml:space="preserve"> e </w:t>
            </w:r>
            <w:proofErr w:type="spellStart"/>
            <w:r w:rsidRPr="0046547A">
              <w:rPr>
                <w:rFonts w:ascii="Times New Roman" w:hAnsi="Times New Roman"/>
                <w:color w:val="000000"/>
                <w:sz w:val="24"/>
                <w:szCs w:val="24"/>
              </w:rPr>
              <w:t>Shoq</w:t>
            </w:r>
            <w:r w:rsidR="0046547A" w:rsidRPr="0046547A">
              <w:rPr>
                <w:rFonts w:ascii="Times New Roman" w:hAnsi="Times New Roman"/>
                <w:color w:val="000000"/>
                <w:sz w:val="24"/>
                <w:szCs w:val="24"/>
              </w:rPr>
              <w:t>ë</w:t>
            </w:r>
            <w:r w:rsidRPr="0046547A">
              <w:rPr>
                <w:rFonts w:ascii="Times New Roman" w:hAnsi="Times New Roman"/>
                <w:color w:val="000000"/>
                <w:sz w:val="24"/>
                <w:szCs w:val="24"/>
              </w:rPr>
              <w:t>ris</w:t>
            </w:r>
            <w:r w:rsidR="0046547A" w:rsidRPr="0046547A">
              <w:rPr>
                <w:rFonts w:ascii="Times New Roman" w:hAnsi="Times New Roman"/>
                <w:color w:val="000000"/>
                <w:sz w:val="24"/>
                <w:szCs w:val="24"/>
              </w:rPr>
              <w: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s</w:t>
            </w:r>
            <w:r w:rsidR="0046547A" w:rsidRPr="0046547A">
              <w:rPr>
                <w:rFonts w:ascii="Times New Roman" w:hAnsi="Times New Roman"/>
                <w:color w:val="000000"/>
                <w:sz w:val="24"/>
                <w:szCs w:val="24"/>
              </w:rPr>
              <w: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Informacionit</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në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kuadër</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procesit</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konsultimit</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projektligjit</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Për</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një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shtesë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dhe</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disa</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ndryshime</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në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ligjin</w:t>
            </w:r>
            <w:proofErr w:type="spellEnd"/>
            <w:r w:rsidRPr="0046547A">
              <w:rPr>
                <w:rFonts w:ascii="Times New Roman" w:hAnsi="Times New Roman"/>
                <w:color w:val="000000"/>
                <w:sz w:val="24"/>
                <w:szCs w:val="24"/>
              </w:rPr>
              <w:t xml:space="preserve"> nr. 43/2023 “</w:t>
            </w:r>
            <w:proofErr w:type="spellStart"/>
            <w:r w:rsidRPr="0046547A">
              <w:rPr>
                <w:rFonts w:ascii="Times New Roman" w:hAnsi="Times New Roman"/>
                <w:color w:val="000000"/>
                <w:sz w:val="24"/>
                <w:szCs w:val="24"/>
              </w:rPr>
              <w:t>Për</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qeverisjen</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elektronike</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mirëpret</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sugjerimet</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nga</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qytetarët</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institucionet</w:t>
            </w:r>
            <w:proofErr w:type="spellEnd"/>
            <w:r w:rsidR="0088186D">
              <w:rPr>
                <w:rFonts w:ascii="Times New Roman" w:hAnsi="Times New Roman"/>
                <w:color w:val="000000"/>
                <w:sz w:val="24"/>
                <w:szCs w:val="24"/>
              </w:rPr>
              <w:t xml:space="preserve">, </w:t>
            </w:r>
            <w:proofErr w:type="spellStart"/>
            <w:r w:rsidR="0088186D">
              <w:rPr>
                <w:rFonts w:ascii="Times New Roman" w:hAnsi="Times New Roman"/>
                <w:color w:val="000000"/>
                <w:sz w:val="24"/>
                <w:szCs w:val="24"/>
              </w:rPr>
              <w:t>s</w:t>
            </w:r>
            <w:r w:rsidRPr="0046547A">
              <w:rPr>
                <w:rFonts w:ascii="Times New Roman" w:hAnsi="Times New Roman"/>
                <w:color w:val="000000"/>
                <w:sz w:val="24"/>
                <w:szCs w:val="24"/>
              </w:rPr>
              <w:t>ubjektet</w:t>
            </w:r>
            <w:proofErr w:type="spellEnd"/>
            <w:r w:rsidRPr="0046547A">
              <w:rPr>
                <w:rFonts w:ascii="Times New Roman" w:hAnsi="Times New Roman"/>
                <w:color w:val="000000"/>
                <w:sz w:val="24"/>
                <w:szCs w:val="24"/>
              </w:rPr>
              <w:t xml:space="preserve"> e </w:t>
            </w:r>
            <w:proofErr w:type="spellStart"/>
            <w:r w:rsidRPr="0046547A">
              <w:rPr>
                <w:rFonts w:ascii="Times New Roman" w:hAnsi="Times New Roman"/>
                <w:color w:val="000000"/>
                <w:sz w:val="24"/>
                <w:szCs w:val="24"/>
              </w:rPr>
              <w:t>interesuara</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dhe</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shoqëria</w:t>
            </w:r>
            <w:proofErr w:type="spellEnd"/>
            <w:r w:rsidRPr="0046547A">
              <w:rPr>
                <w:rFonts w:ascii="Times New Roman" w:hAnsi="Times New Roman"/>
                <w:color w:val="000000"/>
                <w:sz w:val="24"/>
                <w:szCs w:val="24"/>
              </w:rPr>
              <w:t xml:space="preserve"> civile, </w:t>
            </w:r>
            <w:proofErr w:type="spellStart"/>
            <w:r w:rsidRPr="0046547A">
              <w:rPr>
                <w:rFonts w:ascii="Times New Roman" w:hAnsi="Times New Roman"/>
                <w:color w:val="000000"/>
                <w:sz w:val="24"/>
                <w:szCs w:val="24"/>
              </w:rPr>
              <w:t>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drejtat</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ose</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objekti</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i</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veprimtarisë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cilave</w:t>
            </w:r>
            <w:proofErr w:type="spellEnd"/>
            <w:r w:rsidRPr="0046547A">
              <w:rPr>
                <w:rFonts w:ascii="Times New Roman" w:hAnsi="Times New Roman"/>
                <w:color w:val="000000"/>
                <w:sz w:val="24"/>
                <w:szCs w:val="24"/>
              </w:rPr>
              <w:t xml:space="preserve"> ka </w:t>
            </w:r>
            <w:proofErr w:type="spellStart"/>
            <w:r w:rsidRPr="0046547A">
              <w:rPr>
                <w:rFonts w:ascii="Times New Roman" w:hAnsi="Times New Roman"/>
                <w:color w:val="000000"/>
                <w:sz w:val="24"/>
                <w:szCs w:val="24"/>
              </w:rPr>
              <w:t>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bëjë</w:t>
            </w:r>
            <w:proofErr w:type="spellEnd"/>
            <w:r w:rsidRPr="0046547A">
              <w:rPr>
                <w:rFonts w:ascii="Times New Roman" w:hAnsi="Times New Roman"/>
                <w:color w:val="000000"/>
                <w:sz w:val="24"/>
                <w:szCs w:val="24"/>
              </w:rPr>
              <w:t xml:space="preserve"> apo </w:t>
            </w:r>
            <w:proofErr w:type="spellStart"/>
            <w:r w:rsidRPr="0046547A">
              <w:rPr>
                <w:rFonts w:ascii="Times New Roman" w:hAnsi="Times New Roman"/>
                <w:color w:val="000000"/>
                <w:sz w:val="24"/>
                <w:szCs w:val="24"/>
              </w:rPr>
              <w:t>ndikohet</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në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mënyrë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drejtpërdrejtë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ose</w:t>
            </w:r>
            <w:proofErr w:type="spellEnd"/>
            <w:r w:rsidRPr="0046547A">
              <w:rPr>
                <w:rFonts w:ascii="Times New Roman" w:hAnsi="Times New Roman"/>
                <w:color w:val="000000"/>
                <w:sz w:val="24"/>
                <w:szCs w:val="24"/>
              </w:rPr>
              <w:t xml:space="preserve"> jo </w:t>
            </w:r>
            <w:proofErr w:type="spellStart"/>
            <w:r w:rsidRPr="0046547A">
              <w:rPr>
                <w:rFonts w:ascii="Times New Roman" w:hAnsi="Times New Roman"/>
                <w:color w:val="000000"/>
                <w:sz w:val="24"/>
                <w:szCs w:val="24"/>
              </w:rPr>
              <w:t>nga</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përcaktimet</w:t>
            </w:r>
            <w:proofErr w:type="spellEnd"/>
            <w:r w:rsidRPr="0046547A">
              <w:rPr>
                <w:rFonts w:ascii="Times New Roman" w:hAnsi="Times New Roman"/>
                <w:color w:val="000000"/>
                <w:sz w:val="24"/>
                <w:szCs w:val="24"/>
              </w:rPr>
              <w:t xml:space="preserve"> e </w:t>
            </w:r>
            <w:proofErr w:type="spellStart"/>
            <w:r w:rsidRPr="0046547A">
              <w:rPr>
                <w:rFonts w:ascii="Times New Roman" w:hAnsi="Times New Roman"/>
                <w:color w:val="000000"/>
                <w:sz w:val="24"/>
                <w:szCs w:val="24"/>
              </w:rPr>
              <w:t>kësaj</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nisme</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ligjore</w:t>
            </w:r>
            <w:proofErr w:type="spellEnd"/>
            <w:r w:rsidRPr="0046547A">
              <w:rPr>
                <w:rFonts w:ascii="Times New Roman" w:hAnsi="Times New Roman"/>
                <w:color w:val="000000"/>
                <w:sz w:val="24"/>
                <w:szCs w:val="24"/>
              </w:rPr>
              <w:t>.</w:t>
            </w:r>
          </w:p>
          <w:p w14:paraId="107036DC" w14:textId="77777777" w:rsidR="001E4573" w:rsidRPr="00200893" w:rsidRDefault="001E4573" w:rsidP="009F3A30">
            <w:pPr>
              <w:pStyle w:val="BodyText"/>
              <w:jc w:val="both"/>
              <w:rPr>
                <w:rFonts w:asciiTheme="minorHAnsi" w:hAnsiTheme="minorHAnsi" w:cstheme="minorHAnsi"/>
                <w:szCs w:val="22"/>
              </w:rPr>
            </w:pPr>
          </w:p>
        </w:tc>
      </w:tr>
    </w:tbl>
    <w:p w14:paraId="4DD98B09" w14:textId="77777777" w:rsidR="008675CA" w:rsidRPr="00200893" w:rsidRDefault="008675CA" w:rsidP="008675CA">
      <w:pPr>
        <w:pStyle w:val="BodyText"/>
        <w:jc w:val="both"/>
        <w:rPr>
          <w:rFonts w:asciiTheme="minorHAnsi" w:hAnsiTheme="minorHAnsi" w:cstheme="minorHAnsi"/>
          <w:szCs w:val="22"/>
        </w:rPr>
      </w:pPr>
    </w:p>
    <w:p w14:paraId="2DB7AA78" w14:textId="77777777" w:rsidR="008675CA" w:rsidRPr="0046547A" w:rsidRDefault="00E54C97" w:rsidP="008675CA">
      <w:pPr>
        <w:pStyle w:val="BodyText"/>
        <w:jc w:val="both"/>
        <w:rPr>
          <w:rFonts w:ascii="Times New Roman" w:hAnsi="Times New Roman"/>
          <w:sz w:val="24"/>
          <w:szCs w:val="24"/>
        </w:rPr>
      </w:pPr>
      <w:proofErr w:type="spellStart"/>
      <w:r w:rsidRPr="0046547A">
        <w:rPr>
          <w:rFonts w:ascii="Times New Roman" w:hAnsi="Times New Roman"/>
          <w:sz w:val="24"/>
          <w:szCs w:val="24"/>
        </w:rPr>
        <w:t>Kohëzgjatja</w:t>
      </w:r>
      <w:proofErr w:type="spellEnd"/>
      <w:r w:rsidRPr="0046547A">
        <w:rPr>
          <w:rFonts w:ascii="Times New Roman" w:hAnsi="Times New Roman"/>
          <w:sz w:val="24"/>
          <w:szCs w:val="24"/>
        </w:rPr>
        <w:t xml:space="preserve"> e </w:t>
      </w:r>
      <w:proofErr w:type="spellStart"/>
      <w:r w:rsidRPr="0046547A">
        <w:rPr>
          <w:rFonts w:ascii="Times New Roman" w:hAnsi="Times New Roman"/>
          <w:sz w:val="24"/>
          <w:szCs w:val="24"/>
        </w:rPr>
        <w:t>konsultimeve</w:t>
      </w:r>
      <w:proofErr w:type="spellEnd"/>
      <w:r w:rsidR="008675CA" w:rsidRPr="0046547A">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00893" w14:paraId="0A95A18B" w14:textId="77777777" w:rsidTr="009F3A30">
        <w:tc>
          <w:tcPr>
            <w:tcW w:w="9212" w:type="dxa"/>
          </w:tcPr>
          <w:p w14:paraId="7A137B08" w14:textId="65F73B33" w:rsidR="008675CA" w:rsidRPr="0046547A" w:rsidRDefault="009958D8" w:rsidP="009F3A30">
            <w:pPr>
              <w:pStyle w:val="BodyText"/>
              <w:jc w:val="both"/>
              <w:rPr>
                <w:rFonts w:ascii="Times New Roman" w:hAnsi="Times New Roman"/>
                <w:sz w:val="24"/>
                <w:szCs w:val="24"/>
              </w:rPr>
            </w:pPr>
            <w:proofErr w:type="spellStart"/>
            <w:r w:rsidRPr="0046547A">
              <w:rPr>
                <w:rFonts w:ascii="Times New Roman" w:hAnsi="Times New Roman"/>
                <w:color w:val="000000"/>
                <w:sz w:val="24"/>
                <w:szCs w:val="24"/>
              </w:rPr>
              <w:t>Konsultimi</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në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portalin</w:t>
            </w:r>
            <w:proofErr w:type="spellEnd"/>
            <w:r w:rsidRPr="0046547A">
              <w:rPr>
                <w:rFonts w:ascii="Times New Roman" w:hAnsi="Times New Roman"/>
                <w:color w:val="000000"/>
                <w:sz w:val="24"/>
                <w:szCs w:val="24"/>
              </w:rPr>
              <w:t xml:space="preserve"> e </w:t>
            </w:r>
            <w:proofErr w:type="spellStart"/>
            <w:r w:rsidRPr="0046547A">
              <w:rPr>
                <w:rFonts w:ascii="Times New Roman" w:hAnsi="Times New Roman"/>
                <w:color w:val="000000"/>
                <w:sz w:val="24"/>
                <w:szCs w:val="24"/>
              </w:rPr>
              <w:t>Regjistrit</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Elektronik</w:t>
            </w:r>
            <w:proofErr w:type="spellEnd"/>
            <w:r w:rsidRPr="0046547A">
              <w:rPr>
                <w:rFonts w:ascii="Times New Roman" w:hAnsi="Times New Roman"/>
                <w:color w:val="000000"/>
                <w:sz w:val="24"/>
                <w:szCs w:val="24"/>
              </w:rPr>
              <w:t xml:space="preserve"> do </w:t>
            </w:r>
            <w:proofErr w:type="spellStart"/>
            <w:r w:rsidRPr="0046547A">
              <w:rPr>
                <w:rFonts w:ascii="Times New Roman" w:hAnsi="Times New Roman"/>
                <w:color w:val="000000"/>
                <w:sz w:val="24"/>
                <w:szCs w:val="24"/>
              </w:rPr>
              <w:t>t</w:t>
            </w:r>
            <w:r w:rsidR="0046547A">
              <w:rPr>
                <w:rFonts w:ascii="Times New Roman" w:hAnsi="Times New Roman"/>
                <w:color w:val="000000"/>
                <w:sz w:val="24"/>
                <w:szCs w:val="24"/>
              </w:rPr>
              <w: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zgjas</w:t>
            </w:r>
            <w:r w:rsidR="0046547A">
              <w:rPr>
                <w:rFonts w:ascii="Times New Roman" w:hAnsi="Times New Roman"/>
                <w:color w:val="000000"/>
                <w:sz w:val="24"/>
                <w:szCs w:val="24"/>
              </w:rPr>
              <w:t>ë</w:t>
            </w:r>
            <w:proofErr w:type="spellEnd"/>
            <w:r w:rsidRPr="0046547A">
              <w:rPr>
                <w:rFonts w:ascii="Times New Roman" w:hAnsi="Times New Roman"/>
                <w:color w:val="000000"/>
                <w:sz w:val="24"/>
                <w:szCs w:val="24"/>
              </w:rPr>
              <w:t xml:space="preserve"> 20 </w:t>
            </w:r>
            <w:proofErr w:type="spellStart"/>
            <w:r w:rsidRPr="0046547A">
              <w:rPr>
                <w:rFonts w:ascii="Times New Roman" w:hAnsi="Times New Roman"/>
                <w:color w:val="000000"/>
                <w:sz w:val="24"/>
                <w:szCs w:val="24"/>
              </w:rPr>
              <w:t>ditë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pune</w:t>
            </w:r>
            <w:proofErr w:type="spellEnd"/>
            <w:r w:rsidRPr="0046547A">
              <w:rPr>
                <w:rFonts w:ascii="Times New Roman" w:hAnsi="Times New Roman"/>
                <w:color w:val="000000"/>
                <w:sz w:val="24"/>
                <w:szCs w:val="24"/>
              </w:rPr>
              <w:t xml:space="preserve">, duke </w:t>
            </w:r>
            <w:proofErr w:type="spellStart"/>
            <w:r w:rsidRPr="0046547A">
              <w:rPr>
                <w:rFonts w:ascii="Times New Roman" w:hAnsi="Times New Roman"/>
                <w:color w:val="000000"/>
                <w:sz w:val="24"/>
                <w:szCs w:val="24"/>
              </w:rPr>
              <w:t>filluar</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nga</w:t>
            </w:r>
            <w:proofErr w:type="spellEnd"/>
            <w:r w:rsidRPr="0046547A">
              <w:rPr>
                <w:rFonts w:ascii="Times New Roman" w:hAnsi="Times New Roman"/>
                <w:color w:val="000000"/>
                <w:sz w:val="24"/>
                <w:szCs w:val="24"/>
              </w:rPr>
              <w:t xml:space="preserve"> data </w:t>
            </w:r>
            <w:proofErr w:type="gramStart"/>
            <w:r w:rsidR="006C0635">
              <w:rPr>
                <w:rFonts w:ascii="Times New Roman" w:hAnsi="Times New Roman"/>
                <w:color w:val="000000"/>
                <w:sz w:val="24"/>
                <w:szCs w:val="24"/>
              </w:rPr>
              <w:t xml:space="preserve">14.05.2024 </w:t>
            </w:r>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deri</w:t>
            </w:r>
            <w:proofErr w:type="spellEnd"/>
            <w:proofErr w:type="gram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në</w:t>
            </w:r>
            <w:proofErr w:type="spellEnd"/>
            <w:r w:rsidRPr="0046547A">
              <w:rPr>
                <w:rFonts w:ascii="Times New Roman" w:hAnsi="Times New Roman"/>
                <w:color w:val="000000"/>
                <w:sz w:val="24"/>
                <w:szCs w:val="24"/>
              </w:rPr>
              <w:t xml:space="preserve"> </w:t>
            </w:r>
            <w:r w:rsidR="006C0635">
              <w:rPr>
                <w:rFonts w:ascii="Times New Roman" w:hAnsi="Times New Roman"/>
                <w:color w:val="000000"/>
                <w:sz w:val="24"/>
                <w:szCs w:val="24"/>
              </w:rPr>
              <w:t>11.06.</w:t>
            </w:r>
            <w:r w:rsidRPr="0046547A">
              <w:rPr>
                <w:rFonts w:ascii="Times New Roman" w:hAnsi="Times New Roman"/>
                <w:color w:val="000000"/>
                <w:sz w:val="24"/>
                <w:szCs w:val="24"/>
              </w:rPr>
              <w:t>2024.</w:t>
            </w:r>
          </w:p>
          <w:p w14:paraId="5863E002" w14:textId="77777777" w:rsidR="001E4573" w:rsidRPr="00200893" w:rsidRDefault="001E4573" w:rsidP="009F3A30">
            <w:pPr>
              <w:pStyle w:val="BodyText"/>
              <w:jc w:val="both"/>
              <w:rPr>
                <w:rFonts w:asciiTheme="minorHAnsi" w:hAnsiTheme="minorHAnsi" w:cstheme="minorHAnsi"/>
                <w:szCs w:val="22"/>
              </w:rPr>
            </w:pPr>
          </w:p>
        </w:tc>
      </w:tr>
    </w:tbl>
    <w:p w14:paraId="29630BCB" w14:textId="77777777" w:rsidR="008675CA" w:rsidRPr="00200893" w:rsidRDefault="008675CA" w:rsidP="008675CA">
      <w:pPr>
        <w:pStyle w:val="BodyText"/>
        <w:jc w:val="both"/>
        <w:rPr>
          <w:rFonts w:asciiTheme="minorHAnsi" w:hAnsiTheme="minorHAnsi" w:cstheme="minorHAnsi"/>
          <w:szCs w:val="22"/>
        </w:rPr>
      </w:pPr>
    </w:p>
    <w:p w14:paraId="57C82A5C" w14:textId="77777777" w:rsidR="008675CA" w:rsidRPr="0046547A" w:rsidRDefault="00E54C97" w:rsidP="008675CA">
      <w:pPr>
        <w:pStyle w:val="BodyText"/>
        <w:jc w:val="both"/>
        <w:rPr>
          <w:rFonts w:ascii="Times New Roman" w:hAnsi="Times New Roman"/>
          <w:sz w:val="24"/>
          <w:szCs w:val="24"/>
        </w:rPr>
      </w:pPr>
      <w:r w:rsidRPr="0046547A">
        <w:rPr>
          <w:rFonts w:ascii="Times New Roman" w:hAnsi="Times New Roman"/>
          <w:sz w:val="24"/>
          <w:szCs w:val="24"/>
        </w:rPr>
        <w:t xml:space="preserve">Si </w:t>
      </w:r>
      <w:proofErr w:type="spellStart"/>
      <w:r w:rsidRPr="0046547A">
        <w:rPr>
          <w:rFonts w:ascii="Times New Roman" w:hAnsi="Times New Roman"/>
          <w:sz w:val="24"/>
          <w:szCs w:val="24"/>
        </w:rPr>
        <w:t>të</w:t>
      </w:r>
      <w:proofErr w:type="spellEnd"/>
      <w:r w:rsidRPr="0046547A">
        <w:rPr>
          <w:rFonts w:ascii="Times New Roman" w:hAnsi="Times New Roman"/>
          <w:sz w:val="24"/>
          <w:szCs w:val="24"/>
        </w:rPr>
        <w:t xml:space="preserve"> </w:t>
      </w:r>
      <w:proofErr w:type="spellStart"/>
      <w:r w:rsidRPr="0046547A">
        <w:rPr>
          <w:rFonts w:ascii="Times New Roman" w:hAnsi="Times New Roman"/>
          <w:sz w:val="24"/>
          <w:szCs w:val="24"/>
        </w:rPr>
        <w:t>përgjigjeni</w:t>
      </w:r>
      <w:proofErr w:type="spellEnd"/>
      <w:r w:rsidRPr="0046547A">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00893" w14:paraId="0FF81B91" w14:textId="77777777" w:rsidTr="009F3A30">
        <w:tc>
          <w:tcPr>
            <w:tcW w:w="9212" w:type="dxa"/>
          </w:tcPr>
          <w:p w14:paraId="5F53A9CF" w14:textId="60A3C471" w:rsidR="009958D8" w:rsidRPr="0046547A" w:rsidRDefault="009958D8" w:rsidP="009F3A30">
            <w:pPr>
              <w:pStyle w:val="BodyText"/>
              <w:jc w:val="both"/>
              <w:rPr>
                <w:rFonts w:ascii="Times New Roman" w:hAnsi="Times New Roman"/>
                <w:color w:val="000000"/>
                <w:sz w:val="24"/>
                <w:szCs w:val="24"/>
              </w:rPr>
            </w:pPr>
            <w:proofErr w:type="spellStart"/>
            <w:r w:rsidRPr="0046547A">
              <w:rPr>
                <w:rFonts w:ascii="Times New Roman" w:hAnsi="Times New Roman"/>
                <w:color w:val="000000"/>
                <w:sz w:val="24"/>
                <w:szCs w:val="24"/>
              </w:rPr>
              <w:t>Kontributet</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që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në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kuadër</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procesit</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konsultimit</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dhe</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përmirësimit</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përmbajtjes</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së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projektligjit</w:t>
            </w:r>
            <w:proofErr w:type="spellEnd"/>
            <w:r w:rsidRPr="0046547A">
              <w:rPr>
                <w:rFonts w:ascii="Times New Roman" w:hAnsi="Times New Roman"/>
                <w:color w:val="000000"/>
                <w:sz w:val="24"/>
                <w:szCs w:val="24"/>
              </w:rPr>
              <w:t xml:space="preserve">, do </w:t>
            </w:r>
            <w:proofErr w:type="spellStart"/>
            <w:r w:rsidRPr="0046547A">
              <w:rPr>
                <w:rFonts w:ascii="Times New Roman" w:hAnsi="Times New Roman"/>
                <w:color w:val="000000"/>
                <w:sz w:val="24"/>
                <w:szCs w:val="24"/>
              </w:rPr>
              <w:t>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përcillen</w:t>
            </w:r>
            <w:proofErr w:type="spellEnd"/>
            <w:r w:rsidRPr="0046547A">
              <w:rPr>
                <w:rFonts w:ascii="Times New Roman" w:hAnsi="Times New Roman"/>
                <w:color w:val="000000"/>
                <w:sz w:val="24"/>
                <w:szCs w:val="24"/>
              </w:rPr>
              <w:t xml:space="preserve"> me </w:t>
            </w:r>
            <w:proofErr w:type="spellStart"/>
            <w:r w:rsidRPr="0046547A">
              <w:rPr>
                <w:rFonts w:ascii="Times New Roman" w:hAnsi="Times New Roman"/>
                <w:color w:val="000000"/>
                <w:sz w:val="24"/>
                <w:szCs w:val="24"/>
              </w:rPr>
              <w:t>anë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të</w:t>
            </w:r>
            <w:proofErr w:type="spellEnd"/>
            <w:r w:rsidRPr="0046547A">
              <w:rPr>
                <w:rFonts w:ascii="Times New Roman" w:hAnsi="Times New Roman"/>
                <w:color w:val="000000"/>
                <w:sz w:val="24"/>
                <w:szCs w:val="24"/>
              </w:rPr>
              <w:t xml:space="preserve">: </w:t>
            </w:r>
          </w:p>
          <w:p w14:paraId="322812D0" w14:textId="3493C719" w:rsidR="009958D8" w:rsidRPr="0046547A" w:rsidRDefault="009958D8" w:rsidP="009F3A30">
            <w:pPr>
              <w:pStyle w:val="BodyText"/>
              <w:jc w:val="both"/>
              <w:rPr>
                <w:rFonts w:ascii="Times New Roman" w:hAnsi="Times New Roman"/>
                <w:color w:val="000000"/>
                <w:sz w:val="24"/>
                <w:szCs w:val="24"/>
              </w:rPr>
            </w:pPr>
            <w:r w:rsidRPr="0046547A">
              <w:rPr>
                <w:rFonts w:ascii="Times New Roman" w:hAnsi="Times New Roman"/>
                <w:color w:val="000000"/>
                <w:sz w:val="24"/>
                <w:szCs w:val="24"/>
              </w:rPr>
              <w:t xml:space="preserve">1. </w:t>
            </w:r>
            <w:proofErr w:type="spellStart"/>
            <w:r w:rsidRPr="0046547A">
              <w:rPr>
                <w:rFonts w:ascii="Times New Roman" w:hAnsi="Times New Roman"/>
                <w:color w:val="000000"/>
                <w:sz w:val="24"/>
                <w:szCs w:val="24"/>
              </w:rPr>
              <w:t>Regjistrit</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elektronik</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në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adresën</w:t>
            </w:r>
            <w:proofErr w:type="spellEnd"/>
            <w:r w:rsidRPr="0046547A">
              <w:rPr>
                <w:rFonts w:ascii="Times New Roman" w:hAnsi="Times New Roman"/>
                <w:color w:val="000000"/>
                <w:sz w:val="24"/>
                <w:szCs w:val="24"/>
              </w:rPr>
              <w:t xml:space="preserve"> </w:t>
            </w:r>
            <w:hyperlink r:id="rId5" w:history="1">
              <w:r w:rsidRPr="0046547A">
                <w:rPr>
                  <w:rStyle w:val="Hyperlink"/>
                  <w:rFonts w:ascii="Times New Roman" w:hAnsi="Times New Roman"/>
                  <w:sz w:val="24"/>
                  <w:szCs w:val="24"/>
                </w:rPr>
                <w:t>http://www.konsultimipublik.gov.al</w:t>
              </w:r>
            </w:hyperlink>
            <w:r w:rsidRPr="0046547A">
              <w:rPr>
                <w:rFonts w:ascii="Times New Roman" w:hAnsi="Times New Roman"/>
                <w:color w:val="000000"/>
                <w:sz w:val="24"/>
                <w:szCs w:val="24"/>
              </w:rPr>
              <w:t xml:space="preserve">, </w:t>
            </w:r>
          </w:p>
          <w:p w14:paraId="4DC159DD" w14:textId="0F140E4E" w:rsidR="009958D8" w:rsidRPr="0046547A" w:rsidRDefault="009958D8" w:rsidP="009F3A30">
            <w:pPr>
              <w:pStyle w:val="BodyText"/>
              <w:jc w:val="both"/>
              <w:rPr>
                <w:rFonts w:ascii="Times New Roman" w:hAnsi="Times New Roman"/>
                <w:color w:val="000000"/>
                <w:sz w:val="24"/>
                <w:szCs w:val="24"/>
              </w:rPr>
            </w:pPr>
            <w:r w:rsidRPr="0046547A">
              <w:rPr>
                <w:rFonts w:ascii="Times New Roman" w:hAnsi="Times New Roman"/>
                <w:color w:val="000000"/>
                <w:sz w:val="24"/>
                <w:szCs w:val="24"/>
              </w:rPr>
              <w:t xml:space="preserve">2. </w:t>
            </w:r>
            <w:proofErr w:type="spellStart"/>
            <w:r w:rsidRPr="0046547A">
              <w:rPr>
                <w:rFonts w:ascii="Times New Roman" w:hAnsi="Times New Roman"/>
                <w:color w:val="000000"/>
                <w:sz w:val="24"/>
                <w:szCs w:val="24"/>
              </w:rPr>
              <w:t>Në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adresën</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postare</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tëAgjencis</w:t>
            </w:r>
            <w:r w:rsidR="0046547A">
              <w:rPr>
                <w:rFonts w:ascii="Times New Roman" w:hAnsi="Times New Roman"/>
                <w:color w:val="000000"/>
                <w:sz w:val="24"/>
                <w:szCs w:val="24"/>
              </w:rPr>
              <w: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Komb</w:t>
            </w:r>
            <w:r w:rsidR="0046547A">
              <w:rPr>
                <w:rFonts w:ascii="Times New Roman" w:hAnsi="Times New Roman"/>
                <w:color w:val="000000"/>
                <w:sz w:val="24"/>
                <w:szCs w:val="24"/>
              </w:rPr>
              <w:t>ë</w:t>
            </w:r>
            <w:r w:rsidRPr="0046547A">
              <w:rPr>
                <w:rFonts w:ascii="Times New Roman" w:hAnsi="Times New Roman"/>
                <w:color w:val="000000"/>
                <w:sz w:val="24"/>
                <w:szCs w:val="24"/>
              </w:rPr>
              <w:t>tare</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t</w:t>
            </w:r>
            <w:r w:rsidR="0046547A">
              <w:rPr>
                <w:rFonts w:ascii="Times New Roman" w:hAnsi="Times New Roman"/>
                <w:color w:val="000000"/>
                <w:sz w:val="24"/>
                <w:szCs w:val="24"/>
              </w:rPr>
              <w: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Shoq</w:t>
            </w:r>
            <w:r w:rsidR="0046547A">
              <w:rPr>
                <w:rFonts w:ascii="Times New Roman" w:hAnsi="Times New Roman"/>
                <w:color w:val="000000"/>
                <w:sz w:val="24"/>
                <w:szCs w:val="24"/>
              </w:rPr>
              <w:t>ë</w:t>
            </w:r>
            <w:r w:rsidRPr="0046547A">
              <w:rPr>
                <w:rFonts w:ascii="Times New Roman" w:hAnsi="Times New Roman"/>
                <w:color w:val="000000"/>
                <w:sz w:val="24"/>
                <w:szCs w:val="24"/>
              </w:rPr>
              <w:t>ris</w:t>
            </w:r>
            <w:r w:rsidR="0046547A">
              <w:rPr>
                <w:rFonts w:ascii="Times New Roman" w:hAnsi="Times New Roman"/>
                <w:color w:val="000000"/>
                <w:sz w:val="24"/>
                <w:szCs w:val="24"/>
              </w:rPr>
              <w: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s</w:t>
            </w:r>
            <w:r w:rsidR="0046547A">
              <w:rPr>
                <w:rFonts w:ascii="Times New Roman" w:hAnsi="Times New Roman"/>
                <w:color w:val="000000"/>
                <w:sz w:val="24"/>
                <w:szCs w:val="24"/>
              </w:rPr>
              <w: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Informacionit</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Rruga</w:t>
            </w:r>
            <w:proofErr w:type="spellEnd"/>
            <w:r w:rsidRPr="0046547A">
              <w:rPr>
                <w:rFonts w:ascii="Times New Roman" w:hAnsi="Times New Roman"/>
                <w:color w:val="000000"/>
                <w:sz w:val="24"/>
                <w:szCs w:val="24"/>
              </w:rPr>
              <w:t xml:space="preserve"> Papa Gjon Pali II, Nr.3, </w:t>
            </w:r>
            <w:proofErr w:type="spellStart"/>
            <w:r w:rsidRPr="0046547A">
              <w:rPr>
                <w:rFonts w:ascii="Times New Roman" w:hAnsi="Times New Roman"/>
                <w:color w:val="000000"/>
                <w:sz w:val="24"/>
                <w:szCs w:val="24"/>
              </w:rPr>
              <w:t>Tiranë</w:t>
            </w:r>
            <w:proofErr w:type="spellEnd"/>
            <w:r w:rsidRPr="0046547A">
              <w:rPr>
                <w:rFonts w:ascii="Times New Roman" w:hAnsi="Times New Roman"/>
                <w:color w:val="000000"/>
                <w:sz w:val="24"/>
                <w:szCs w:val="24"/>
              </w:rPr>
              <w:t xml:space="preserve">. </w:t>
            </w:r>
          </w:p>
          <w:p w14:paraId="725A5EEA" w14:textId="52CAFE13" w:rsidR="008675CA" w:rsidRPr="00200893" w:rsidRDefault="009958D8" w:rsidP="009F3A30">
            <w:pPr>
              <w:pStyle w:val="BodyText"/>
              <w:jc w:val="both"/>
              <w:rPr>
                <w:rFonts w:asciiTheme="minorHAnsi" w:hAnsiTheme="minorHAnsi" w:cstheme="minorHAnsi"/>
                <w:szCs w:val="22"/>
              </w:rPr>
            </w:pPr>
            <w:r w:rsidRPr="0046547A">
              <w:rPr>
                <w:rFonts w:ascii="Times New Roman" w:hAnsi="Times New Roman"/>
                <w:color w:val="000000"/>
                <w:sz w:val="24"/>
                <w:szCs w:val="24"/>
              </w:rPr>
              <w:t xml:space="preserve">3. </w:t>
            </w:r>
            <w:proofErr w:type="spellStart"/>
            <w:r w:rsidRPr="0046547A">
              <w:rPr>
                <w:rFonts w:ascii="Times New Roman" w:hAnsi="Times New Roman"/>
                <w:color w:val="000000"/>
                <w:sz w:val="24"/>
                <w:szCs w:val="24"/>
              </w:rPr>
              <w:t>Në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adresën</w:t>
            </w:r>
            <w:proofErr w:type="spellEnd"/>
            <w:r w:rsidRPr="0046547A">
              <w:rPr>
                <w:rFonts w:ascii="Times New Roman" w:hAnsi="Times New Roman"/>
                <w:color w:val="000000"/>
                <w:sz w:val="24"/>
                <w:szCs w:val="24"/>
              </w:rPr>
              <w:t xml:space="preserve"> e e-</w:t>
            </w:r>
            <w:proofErr w:type="spellStart"/>
            <w:r w:rsidRPr="0046547A">
              <w:rPr>
                <w:rFonts w:ascii="Times New Roman" w:hAnsi="Times New Roman"/>
                <w:color w:val="000000"/>
                <w:sz w:val="24"/>
                <w:szCs w:val="24"/>
              </w:rPr>
              <w:t>mailit</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koordinatorit</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për</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konsultimin</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publik</w:t>
            </w:r>
            <w:proofErr w:type="spellEnd"/>
            <w:r w:rsidRPr="0046547A">
              <w:rPr>
                <w:rFonts w:ascii="Times New Roman" w:hAnsi="Times New Roman"/>
                <w:color w:val="000000"/>
                <w:sz w:val="24"/>
                <w:szCs w:val="24"/>
              </w:rPr>
              <w:t xml:space="preserve"> </w:t>
            </w:r>
            <w:hyperlink r:id="rId6" w:history="1">
              <w:r w:rsidR="0088186D" w:rsidRPr="004A424D">
                <w:rPr>
                  <w:rStyle w:val="Hyperlink"/>
                  <w:rFonts w:ascii="Times New Roman" w:hAnsi="Times New Roman"/>
                  <w:sz w:val="24"/>
                  <w:szCs w:val="24"/>
                </w:rPr>
                <w:t>gledis.peza@akshi.gov.al</w:t>
              </w:r>
            </w:hyperlink>
            <w:r w:rsidR="0088186D">
              <w:rPr>
                <w:rFonts w:ascii="Times New Roman" w:hAnsi="Times New Roman"/>
                <w:color w:val="000000"/>
                <w:sz w:val="24"/>
                <w:szCs w:val="24"/>
              </w:rPr>
              <w:t xml:space="preserve"> </w:t>
            </w:r>
          </w:p>
        </w:tc>
      </w:tr>
    </w:tbl>
    <w:p w14:paraId="3C463429" w14:textId="77777777" w:rsidR="008675CA" w:rsidRPr="00200893" w:rsidRDefault="008675CA" w:rsidP="008675CA">
      <w:pPr>
        <w:pStyle w:val="BodyText"/>
        <w:jc w:val="both"/>
        <w:rPr>
          <w:rFonts w:asciiTheme="minorHAnsi" w:hAnsiTheme="minorHAnsi" w:cstheme="minorHAnsi"/>
          <w:szCs w:val="22"/>
        </w:rPr>
      </w:pPr>
    </w:p>
    <w:p w14:paraId="6C4BE25B" w14:textId="77777777" w:rsidR="008675CA" w:rsidRPr="0046547A" w:rsidRDefault="00E54C97" w:rsidP="008675CA">
      <w:pPr>
        <w:pStyle w:val="BodyText"/>
        <w:jc w:val="both"/>
        <w:rPr>
          <w:rFonts w:ascii="Times New Roman" w:hAnsi="Times New Roman"/>
          <w:sz w:val="24"/>
          <w:szCs w:val="24"/>
        </w:rPr>
      </w:pPr>
      <w:proofErr w:type="spellStart"/>
      <w:r w:rsidRPr="0046547A">
        <w:rPr>
          <w:rFonts w:ascii="Times New Roman" w:hAnsi="Times New Roman"/>
          <w:sz w:val="24"/>
          <w:szCs w:val="24"/>
        </w:rPr>
        <w:t>Kontakti</w:t>
      </w:r>
      <w:proofErr w:type="spellEnd"/>
      <w:r w:rsidR="008675CA" w:rsidRPr="0046547A">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00893" w14:paraId="12B24D1C" w14:textId="77777777" w:rsidTr="009F3A30">
        <w:tc>
          <w:tcPr>
            <w:tcW w:w="9212" w:type="dxa"/>
          </w:tcPr>
          <w:p w14:paraId="3637B89E" w14:textId="5C914CF7" w:rsidR="006C0635" w:rsidRPr="0046547A" w:rsidRDefault="009958D8" w:rsidP="00E54C97">
            <w:pPr>
              <w:pStyle w:val="BodyText"/>
              <w:jc w:val="both"/>
              <w:rPr>
                <w:rFonts w:ascii="Times New Roman" w:hAnsi="Times New Roman"/>
                <w:iCs/>
                <w:sz w:val="24"/>
                <w:szCs w:val="24"/>
              </w:rPr>
            </w:pPr>
            <w:r w:rsidRPr="0046547A">
              <w:rPr>
                <w:rFonts w:ascii="Times New Roman" w:hAnsi="Times New Roman"/>
                <w:iCs/>
                <w:sz w:val="24"/>
                <w:szCs w:val="24"/>
              </w:rPr>
              <w:t xml:space="preserve">Gledis Peza, </w:t>
            </w:r>
            <w:proofErr w:type="spellStart"/>
            <w:r w:rsidRPr="0046547A">
              <w:rPr>
                <w:rFonts w:ascii="Times New Roman" w:hAnsi="Times New Roman"/>
                <w:iCs/>
                <w:sz w:val="24"/>
                <w:szCs w:val="24"/>
              </w:rPr>
              <w:t>Koordinator</w:t>
            </w:r>
            <w:proofErr w:type="spellEnd"/>
            <w:r w:rsidRPr="0046547A">
              <w:rPr>
                <w:rFonts w:ascii="Times New Roman" w:hAnsi="Times New Roman"/>
                <w:iCs/>
                <w:sz w:val="24"/>
                <w:szCs w:val="24"/>
              </w:rPr>
              <w:t xml:space="preserve"> </w:t>
            </w:r>
            <w:proofErr w:type="spellStart"/>
            <w:r w:rsidRPr="0046547A">
              <w:rPr>
                <w:rFonts w:ascii="Times New Roman" w:hAnsi="Times New Roman"/>
                <w:iCs/>
                <w:sz w:val="24"/>
                <w:szCs w:val="24"/>
              </w:rPr>
              <w:t>p</w:t>
            </w:r>
            <w:r w:rsidR="0046547A">
              <w:rPr>
                <w:rFonts w:ascii="Times New Roman" w:hAnsi="Times New Roman"/>
                <w:iCs/>
                <w:sz w:val="24"/>
                <w:szCs w:val="24"/>
              </w:rPr>
              <w:t>ë</w:t>
            </w:r>
            <w:r w:rsidRPr="0046547A">
              <w:rPr>
                <w:rFonts w:ascii="Times New Roman" w:hAnsi="Times New Roman"/>
                <w:iCs/>
                <w:sz w:val="24"/>
                <w:szCs w:val="24"/>
              </w:rPr>
              <w:t>r</w:t>
            </w:r>
            <w:proofErr w:type="spellEnd"/>
            <w:r w:rsidRPr="0046547A">
              <w:rPr>
                <w:rFonts w:ascii="Times New Roman" w:hAnsi="Times New Roman"/>
                <w:iCs/>
                <w:sz w:val="24"/>
                <w:szCs w:val="24"/>
              </w:rPr>
              <w:t xml:space="preserve"> </w:t>
            </w:r>
            <w:proofErr w:type="spellStart"/>
            <w:r w:rsidRPr="0046547A">
              <w:rPr>
                <w:rFonts w:ascii="Times New Roman" w:hAnsi="Times New Roman"/>
                <w:iCs/>
                <w:sz w:val="24"/>
                <w:szCs w:val="24"/>
              </w:rPr>
              <w:t>konsultimin</w:t>
            </w:r>
            <w:proofErr w:type="spellEnd"/>
            <w:r w:rsidRPr="0046547A">
              <w:rPr>
                <w:rFonts w:ascii="Times New Roman" w:hAnsi="Times New Roman"/>
                <w:iCs/>
                <w:sz w:val="24"/>
                <w:szCs w:val="24"/>
              </w:rPr>
              <w:t xml:space="preserve"> </w:t>
            </w:r>
            <w:proofErr w:type="spellStart"/>
            <w:r w:rsidRPr="0046547A">
              <w:rPr>
                <w:rFonts w:ascii="Times New Roman" w:hAnsi="Times New Roman"/>
                <w:iCs/>
                <w:sz w:val="24"/>
                <w:szCs w:val="24"/>
              </w:rPr>
              <w:t>publik</w:t>
            </w:r>
            <w:proofErr w:type="spellEnd"/>
            <w:r w:rsidRPr="0046547A">
              <w:rPr>
                <w:rFonts w:ascii="Times New Roman" w:hAnsi="Times New Roman"/>
                <w:iCs/>
                <w:sz w:val="24"/>
                <w:szCs w:val="24"/>
              </w:rPr>
              <w:t xml:space="preserve"> </w:t>
            </w:r>
            <w:proofErr w:type="spellStart"/>
            <w:r w:rsidRPr="0046547A">
              <w:rPr>
                <w:rFonts w:ascii="Times New Roman" w:hAnsi="Times New Roman"/>
                <w:iCs/>
                <w:sz w:val="24"/>
                <w:szCs w:val="24"/>
              </w:rPr>
              <w:t>n</w:t>
            </w:r>
            <w:r w:rsidR="0046547A">
              <w:rPr>
                <w:rFonts w:ascii="Times New Roman" w:hAnsi="Times New Roman"/>
                <w:iCs/>
                <w:sz w:val="24"/>
                <w:szCs w:val="24"/>
              </w:rPr>
              <w:t>ë</w:t>
            </w:r>
            <w:proofErr w:type="spellEnd"/>
            <w:r w:rsidRPr="0046547A">
              <w:rPr>
                <w:rFonts w:ascii="Times New Roman" w:hAnsi="Times New Roman"/>
                <w:iCs/>
                <w:sz w:val="24"/>
                <w:szCs w:val="24"/>
              </w:rPr>
              <w:t xml:space="preserve"> </w:t>
            </w:r>
            <w:proofErr w:type="spellStart"/>
            <w:r w:rsidRPr="0046547A">
              <w:rPr>
                <w:rFonts w:ascii="Times New Roman" w:hAnsi="Times New Roman"/>
                <w:iCs/>
                <w:sz w:val="24"/>
                <w:szCs w:val="24"/>
              </w:rPr>
              <w:t>Agjencin</w:t>
            </w:r>
            <w:r w:rsidR="0046547A">
              <w:rPr>
                <w:rFonts w:ascii="Times New Roman" w:hAnsi="Times New Roman"/>
                <w:iCs/>
                <w:sz w:val="24"/>
                <w:szCs w:val="24"/>
              </w:rPr>
              <w:t>ë</w:t>
            </w:r>
            <w:proofErr w:type="spellEnd"/>
            <w:r w:rsidRPr="0046547A">
              <w:rPr>
                <w:rFonts w:ascii="Times New Roman" w:hAnsi="Times New Roman"/>
                <w:iCs/>
                <w:sz w:val="24"/>
                <w:szCs w:val="24"/>
              </w:rPr>
              <w:t xml:space="preserve"> </w:t>
            </w:r>
            <w:proofErr w:type="spellStart"/>
            <w:r w:rsidRPr="0046547A">
              <w:rPr>
                <w:rFonts w:ascii="Times New Roman" w:hAnsi="Times New Roman"/>
                <w:iCs/>
                <w:sz w:val="24"/>
                <w:szCs w:val="24"/>
              </w:rPr>
              <w:t>Komb</w:t>
            </w:r>
            <w:r w:rsidR="0046547A">
              <w:rPr>
                <w:rFonts w:ascii="Times New Roman" w:hAnsi="Times New Roman"/>
                <w:iCs/>
                <w:sz w:val="24"/>
                <w:szCs w:val="24"/>
              </w:rPr>
              <w:t>ë</w:t>
            </w:r>
            <w:r w:rsidRPr="0046547A">
              <w:rPr>
                <w:rFonts w:ascii="Times New Roman" w:hAnsi="Times New Roman"/>
                <w:iCs/>
                <w:sz w:val="24"/>
                <w:szCs w:val="24"/>
              </w:rPr>
              <w:t>tare</w:t>
            </w:r>
            <w:proofErr w:type="spellEnd"/>
            <w:r w:rsidRPr="0046547A">
              <w:rPr>
                <w:rFonts w:ascii="Times New Roman" w:hAnsi="Times New Roman"/>
                <w:iCs/>
                <w:sz w:val="24"/>
                <w:szCs w:val="24"/>
              </w:rPr>
              <w:t xml:space="preserve"> </w:t>
            </w:r>
            <w:proofErr w:type="spellStart"/>
            <w:r w:rsidRPr="0046547A">
              <w:rPr>
                <w:rFonts w:ascii="Times New Roman" w:hAnsi="Times New Roman"/>
                <w:iCs/>
                <w:sz w:val="24"/>
                <w:szCs w:val="24"/>
              </w:rPr>
              <w:t>t</w:t>
            </w:r>
            <w:r w:rsidR="0046547A">
              <w:rPr>
                <w:rFonts w:ascii="Times New Roman" w:hAnsi="Times New Roman"/>
                <w:iCs/>
                <w:sz w:val="24"/>
                <w:szCs w:val="24"/>
              </w:rPr>
              <w:t>ë</w:t>
            </w:r>
            <w:proofErr w:type="spellEnd"/>
            <w:r w:rsidRPr="0046547A">
              <w:rPr>
                <w:rFonts w:ascii="Times New Roman" w:hAnsi="Times New Roman"/>
                <w:iCs/>
                <w:sz w:val="24"/>
                <w:szCs w:val="24"/>
              </w:rPr>
              <w:t xml:space="preserve"> </w:t>
            </w:r>
            <w:proofErr w:type="spellStart"/>
            <w:r w:rsidRPr="0046547A">
              <w:rPr>
                <w:rFonts w:ascii="Times New Roman" w:hAnsi="Times New Roman"/>
                <w:iCs/>
                <w:sz w:val="24"/>
                <w:szCs w:val="24"/>
              </w:rPr>
              <w:t>Shoq</w:t>
            </w:r>
            <w:r w:rsidR="0046547A">
              <w:rPr>
                <w:rFonts w:ascii="Times New Roman" w:hAnsi="Times New Roman"/>
                <w:iCs/>
                <w:sz w:val="24"/>
                <w:szCs w:val="24"/>
              </w:rPr>
              <w:t>ë</w:t>
            </w:r>
            <w:r w:rsidRPr="0046547A">
              <w:rPr>
                <w:rFonts w:ascii="Times New Roman" w:hAnsi="Times New Roman"/>
                <w:iCs/>
                <w:sz w:val="24"/>
                <w:szCs w:val="24"/>
              </w:rPr>
              <w:t>ris</w:t>
            </w:r>
            <w:r w:rsidR="0046547A">
              <w:rPr>
                <w:rFonts w:ascii="Times New Roman" w:hAnsi="Times New Roman"/>
                <w:iCs/>
                <w:sz w:val="24"/>
                <w:szCs w:val="24"/>
              </w:rPr>
              <w:t>ë</w:t>
            </w:r>
            <w:proofErr w:type="spellEnd"/>
            <w:r w:rsidRPr="0046547A">
              <w:rPr>
                <w:rFonts w:ascii="Times New Roman" w:hAnsi="Times New Roman"/>
                <w:iCs/>
                <w:sz w:val="24"/>
                <w:szCs w:val="24"/>
              </w:rPr>
              <w:t xml:space="preserve"> </w:t>
            </w:r>
            <w:proofErr w:type="spellStart"/>
            <w:r w:rsidRPr="0046547A">
              <w:rPr>
                <w:rFonts w:ascii="Times New Roman" w:hAnsi="Times New Roman"/>
                <w:iCs/>
                <w:sz w:val="24"/>
                <w:szCs w:val="24"/>
              </w:rPr>
              <w:t>s</w:t>
            </w:r>
            <w:r w:rsidR="0046547A">
              <w:rPr>
                <w:rFonts w:ascii="Times New Roman" w:hAnsi="Times New Roman"/>
                <w:iCs/>
                <w:sz w:val="24"/>
                <w:szCs w:val="24"/>
              </w:rPr>
              <w:t>ë</w:t>
            </w:r>
            <w:proofErr w:type="spellEnd"/>
            <w:r w:rsidRPr="0046547A">
              <w:rPr>
                <w:rFonts w:ascii="Times New Roman" w:hAnsi="Times New Roman"/>
                <w:iCs/>
                <w:sz w:val="24"/>
                <w:szCs w:val="24"/>
              </w:rPr>
              <w:t xml:space="preserve"> </w:t>
            </w:r>
            <w:proofErr w:type="spellStart"/>
            <w:r w:rsidRPr="0046547A">
              <w:rPr>
                <w:rFonts w:ascii="Times New Roman" w:hAnsi="Times New Roman"/>
                <w:iCs/>
                <w:sz w:val="24"/>
                <w:szCs w:val="24"/>
              </w:rPr>
              <w:t>Informacionit</w:t>
            </w:r>
            <w:proofErr w:type="spellEnd"/>
            <w:r w:rsidRPr="0046547A">
              <w:rPr>
                <w:rFonts w:ascii="Times New Roman" w:hAnsi="Times New Roman"/>
                <w:iCs/>
                <w:sz w:val="24"/>
                <w:szCs w:val="24"/>
              </w:rPr>
              <w:t xml:space="preserve">:  </w:t>
            </w:r>
            <w:r w:rsidR="0088186D">
              <w:rPr>
                <w:rFonts w:ascii="Times New Roman" w:hAnsi="Times New Roman"/>
                <w:iCs/>
                <w:sz w:val="24"/>
                <w:szCs w:val="24"/>
              </w:rPr>
              <w:t>gledis.peza@akshi.gov.al</w:t>
            </w:r>
          </w:p>
        </w:tc>
      </w:tr>
    </w:tbl>
    <w:p w14:paraId="5D44D821" w14:textId="77777777" w:rsidR="008675CA" w:rsidRPr="00200893" w:rsidRDefault="008675CA" w:rsidP="008675CA">
      <w:pPr>
        <w:pStyle w:val="BodyText"/>
        <w:jc w:val="both"/>
        <w:rPr>
          <w:rFonts w:asciiTheme="minorHAnsi" w:hAnsiTheme="minorHAnsi" w:cstheme="minorHAnsi"/>
          <w:szCs w:val="22"/>
        </w:rPr>
      </w:pPr>
    </w:p>
    <w:p w14:paraId="3524433B" w14:textId="77777777" w:rsidR="008675CA" w:rsidRPr="0046547A" w:rsidRDefault="00E54C97" w:rsidP="008675CA">
      <w:pPr>
        <w:pStyle w:val="BodyText"/>
        <w:jc w:val="both"/>
        <w:rPr>
          <w:rFonts w:ascii="Times New Roman" w:hAnsi="Times New Roman"/>
          <w:sz w:val="24"/>
          <w:szCs w:val="24"/>
        </w:rPr>
      </w:pPr>
      <w:proofErr w:type="spellStart"/>
      <w:r w:rsidRPr="0046547A">
        <w:rPr>
          <w:rFonts w:ascii="Times New Roman" w:hAnsi="Times New Roman"/>
          <w:sz w:val="24"/>
          <w:szCs w:val="24"/>
        </w:rPr>
        <w:t>Datat</w:t>
      </w:r>
      <w:proofErr w:type="spellEnd"/>
      <w:r w:rsidRPr="0046547A">
        <w:rPr>
          <w:rFonts w:ascii="Times New Roman" w:hAnsi="Times New Roman"/>
          <w:sz w:val="24"/>
          <w:szCs w:val="24"/>
        </w:rPr>
        <w:t xml:space="preserve"> </w:t>
      </w:r>
      <w:proofErr w:type="spellStart"/>
      <w:r w:rsidRPr="0046547A">
        <w:rPr>
          <w:rFonts w:ascii="Times New Roman" w:hAnsi="Times New Roman"/>
          <w:sz w:val="24"/>
          <w:szCs w:val="24"/>
        </w:rPr>
        <w:t>dhe</w:t>
      </w:r>
      <w:proofErr w:type="spellEnd"/>
      <w:r w:rsidRPr="0046547A">
        <w:rPr>
          <w:rFonts w:ascii="Times New Roman" w:hAnsi="Times New Roman"/>
          <w:sz w:val="24"/>
          <w:szCs w:val="24"/>
        </w:rPr>
        <w:t xml:space="preserve"> </w:t>
      </w:r>
      <w:proofErr w:type="spellStart"/>
      <w:r w:rsidRPr="0046547A">
        <w:rPr>
          <w:rFonts w:ascii="Times New Roman" w:hAnsi="Times New Roman"/>
          <w:sz w:val="24"/>
          <w:szCs w:val="24"/>
        </w:rPr>
        <w:t>vendet</w:t>
      </w:r>
      <w:proofErr w:type="spellEnd"/>
      <w:r w:rsidRPr="0046547A">
        <w:rPr>
          <w:rFonts w:ascii="Times New Roman" w:hAnsi="Times New Roman"/>
          <w:sz w:val="24"/>
          <w:szCs w:val="24"/>
        </w:rPr>
        <w:t xml:space="preserve"> e </w:t>
      </w:r>
      <w:proofErr w:type="spellStart"/>
      <w:r w:rsidRPr="0046547A">
        <w:rPr>
          <w:rFonts w:ascii="Times New Roman" w:hAnsi="Times New Roman"/>
          <w:sz w:val="24"/>
          <w:szCs w:val="24"/>
        </w:rPr>
        <w:t>takimeve</w:t>
      </w:r>
      <w:proofErr w:type="spellEnd"/>
      <w:r w:rsidRPr="0046547A">
        <w:rPr>
          <w:rFonts w:ascii="Times New Roman" w:hAnsi="Times New Roman"/>
          <w:sz w:val="24"/>
          <w:szCs w:val="24"/>
        </w:rPr>
        <w:t xml:space="preserve"> </w:t>
      </w:r>
      <w:proofErr w:type="spellStart"/>
      <w:r w:rsidRPr="0046547A">
        <w:rPr>
          <w:rFonts w:ascii="Times New Roman" w:hAnsi="Times New Roman"/>
          <w:sz w:val="24"/>
          <w:szCs w:val="24"/>
        </w:rPr>
        <w:t>publike</w:t>
      </w:r>
      <w:proofErr w:type="spellEnd"/>
      <w:r w:rsidRPr="0046547A">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00893" w14:paraId="7239AD1E" w14:textId="77777777" w:rsidTr="009F3A30">
        <w:tc>
          <w:tcPr>
            <w:tcW w:w="9212" w:type="dxa"/>
          </w:tcPr>
          <w:p w14:paraId="225A0334" w14:textId="3E9B2008" w:rsidR="00E54C97" w:rsidRPr="0046547A" w:rsidRDefault="009958D8" w:rsidP="009F3A30">
            <w:pPr>
              <w:pStyle w:val="BodyText"/>
              <w:jc w:val="both"/>
              <w:rPr>
                <w:rFonts w:ascii="Times New Roman" w:hAnsi="Times New Roman"/>
                <w:sz w:val="24"/>
                <w:szCs w:val="24"/>
              </w:rPr>
            </w:pPr>
            <w:r w:rsidRPr="0046547A">
              <w:rPr>
                <w:rFonts w:ascii="Times New Roman" w:hAnsi="Times New Roman"/>
                <w:color w:val="000000"/>
                <w:sz w:val="24"/>
                <w:szCs w:val="24"/>
              </w:rPr>
              <w:t>E-</w:t>
            </w:r>
            <w:proofErr w:type="spellStart"/>
            <w:r w:rsidRPr="0046547A">
              <w:rPr>
                <w:rFonts w:ascii="Times New Roman" w:hAnsi="Times New Roman"/>
                <w:color w:val="000000"/>
                <w:sz w:val="24"/>
                <w:szCs w:val="24"/>
              </w:rPr>
              <w:t>Konsultimi</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në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portalin</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Regjistri</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Elektronik</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për</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Njoftimet</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dhe</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Konsultimet</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Publike</w:t>
            </w:r>
            <w:proofErr w:type="spellEnd"/>
            <w:r w:rsidRPr="0046547A">
              <w:rPr>
                <w:rFonts w:ascii="Times New Roman" w:hAnsi="Times New Roman"/>
                <w:color w:val="000000"/>
                <w:sz w:val="24"/>
                <w:szCs w:val="24"/>
              </w:rPr>
              <w:t xml:space="preserve">” 20 </w:t>
            </w:r>
            <w:proofErr w:type="spellStart"/>
            <w:r w:rsidRPr="0046547A">
              <w:rPr>
                <w:rFonts w:ascii="Times New Roman" w:hAnsi="Times New Roman"/>
                <w:color w:val="000000"/>
                <w:sz w:val="24"/>
                <w:szCs w:val="24"/>
              </w:rPr>
              <w:t>ditë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pune</w:t>
            </w:r>
            <w:proofErr w:type="spellEnd"/>
            <w:r w:rsidRPr="0046547A">
              <w:rPr>
                <w:rFonts w:ascii="Times New Roman" w:hAnsi="Times New Roman"/>
                <w:color w:val="000000"/>
                <w:sz w:val="24"/>
                <w:szCs w:val="24"/>
              </w:rPr>
              <w:t xml:space="preserve">, duke </w:t>
            </w:r>
            <w:proofErr w:type="spellStart"/>
            <w:r w:rsidRPr="0046547A">
              <w:rPr>
                <w:rFonts w:ascii="Times New Roman" w:hAnsi="Times New Roman"/>
                <w:color w:val="000000"/>
                <w:sz w:val="24"/>
                <w:szCs w:val="24"/>
              </w:rPr>
              <w:t>filluar</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nga</w:t>
            </w:r>
            <w:proofErr w:type="spellEnd"/>
            <w:r w:rsidRPr="0046547A">
              <w:rPr>
                <w:rFonts w:ascii="Times New Roman" w:hAnsi="Times New Roman"/>
                <w:color w:val="000000"/>
                <w:sz w:val="24"/>
                <w:szCs w:val="24"/>
              </w:rPr>
              <w:t xml:space="preserve"> data </w:t>
            </w:r>
            <w:r w:rsidR="006C0635">
              <w:rPr>
                <w:rFonts w:ascii="Times New Roman" w:hAnsi="Times New Roman"/>
                <w:color w:val="000000"/>
                <w:sz w:val="24"/>
                <w:szCs w:val="24"/>
              </w:rPr>
              <w:t>14.05.2024</w:t>
            </w:r>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deri</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n</w:t>
            </w:r>
            <w:r w:rsidR="0088186D">
              <w:rPr>
                <w:rFonts w:ascii="Times New Roman" w:hAnsi="Times New Roman"/>
                <w:color w:val="000000"/>
                <w:sz w:val="24"/>
                <w:szCs w:val="24"/>
              </w:rPr>
              <w:t>ë</w:t>
            </w:r>
            <w:proofErr w:type="spellEnd"/>
            <w:r w:rsidRPr="0046547A">
              <w:rPr>
                <w:rFonts w:ascii="Times New Roman" w:hAnsi="Times New Roman"/>
                <w:color w:val="000000"/>
                <w:sz w:val="24"/>
                <w:szCs w:val="24"/>
              </w:rPr>
              <w:t xml:space="preserve"> </w:t>
            </w:r>
            <w:r w:rsidR="006C0635">
              <w:rPr>
                <w:rFonts w:ascii="Times New Roman" w:hAnsi="Times New Roman"/>
                <w:color w:val="000000"/>
                <w:sz w:val="24"/>
                <w:szCs w:val="24"/>
              </w:rPr>
              <w:t>11.06.2024.</w:t>
            </w:r>
          </w:p>
        </w:tc>
      </w:tr>
    </w:tbl>
    <w:p w14:paraId="29B33FD3" w14:textId="77777777" w:rsidR="008675CA" w:rsidRPr="00200893" w:rsidRDefault="008675CA" w:rsidP="008675CA">
      <w:pPr>
        <w:pStyle w:val="BodyText"/>
        <w:jc w:val="both"/>
        <w:rPr>
          <w:rFonts w:asciiTheme="minorHAnsi" w:hAnsiTheme="minorHAnsi" w:cstheme="minorHAnsi"/>
          <w:szCs w:val="22"/>
        </w:rPr>
      </w:pPr>
    </w:p>
    <w:p w14:paraId="5CA45918" w14:textId="77777777" w:rsidR="008675CA" w:rsidRPr="0046547A" w:rsidRDefault="00E54C97" w:rsidP="008675CA">
      <w:pPr>
        <w:pStyle w:val="BodyText"/>
        <w:jc w:val="both"/>
        <w:rPr>
          <w:rFonts w:ascii="Times New Roman" w:hAnsi="Times New Roman"/>
          <w:sz w:val="24"/>
          <w:szCs w:val="24"/>
        </w:rPr>
      </w:pPr>
      <w:proofErr w:type="spellStart"/>
      <w:r w:rsidRPr="0046547A">
        <w:rPr>
          <w:rFonts w:ascii="Times New Roman" w:hAnsi="Times New Roman"/>
          <w:sz w:val="24"/>
          <w:szCs w:val="24"/>
        </w:rPr>
        <w:t>Sfondi</w:t>
      </w:r>
      <w:proofErr w:type="spellEnd"/>
      <w:r w:rsidRPr="0046547A">
        <w:rPr>
          <w:rFonts w:ascii="Times New Roman" w:hAnsi="Times New Roman"/>
          <w:sz w:val="24"/>
          <w:szCs w:val="24"/>
        </w:rPr>
        <w:t xml:space="preserve"> </w:t>
      </w:r>
      <w:proofErr w:type="spellStart"/>
      <w:r w:rsidRPr="0046547A">
        <w:rPr>
          <w:rFonts w:ascii="Times New Roman" w:hAnsi="Times New Roman"/>
          <w:sz w:val="24"/>
          <w:szCs w:val="24"/>
        </w:rPr>
        <w:t>i</w:t>
      </w:r>
      <w:proofErr w:type="spellEnd"/>
      <w:r w:rsidRPr="0046547A">
        <w:rPr>
          <w:rFonts w:ascii="Times New Roman" w:hAnsi="Times New Roman"/>
          <w:sz w:val="24"/>
          <w:szCs w:val="24"/>
        </w:rPr>
        <w:t xml:space="preserve"> </w:t>
      </w:r>
      <w:proofErr w:type="spellStart"/>
      <w:r w:rsidRPr="0046547A">
        <w:rPr>
          <w:rFonts w:ascii="Times New Roman" w:hAnsi="Times New Roman"/>
          <w:sz w:val="24"/>
          <w:szCs w:val="24"/>
        </w:rPr>
        <w:t>propozimit</w:t>
      </w:r>
      <w:proofErr w:type="spellEnd"/>
      <w:r w:rsidRPr="0046547A">
        <w:rPr>
          <w:rFonts w:ascii="Times New Roman" w:hAnsi="Times New Roman"/>
          <w:sz w:val="24"/>
          <w:szCs w:val="24"/>
        </w:rPr>
        <w:t xml:space="preserve"> </w:t>
      </w:r>
      <w:proofErr w:type="spellStart"/>
      <w:r w:rsidRPr="0046547A">
        <w:rPr>
          <w:rFonts w:ascii="Times New Roman" w:hAnsi="Times New Roman"/>
          <w:sz w:val="24"/>
          <w:szCs w:val="24"/>
        </w:rPr>
        <w:t>legjislativ</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00893" w14:paraId="5017327A" w14:textId="77777777" w:rsidTr="009F3A30">
        <w:tc>
          <w:tcPr>
            <w:tcW w:w="9212" w:type="dxa"/>
          </w:tcPr>
          <w:p w14:paraId="092CBEE4" w14:textId="54E9E019" w:rsidR="00957922" w:rsidRPr="0088186D" w:rsidRDefault="00957922" w:rsidP="009F3A30">
            <w:pPr>
              <w:pStyle w:val="BodyText"/>
              <w:jc w:val="both"/>
              <w:rPr>
                <w:rFonts w:ascii="Times New Roman" w:hAnsi="Times New Roman"/>
                <w:spacing w:val="-2"/>
                <w:sz w:val="24"/>
                <w:szCs w:val="24"/>
                <w:lang w:val="sq-AL"/>
              </w:rPr>
            </w:pPr>
            <w:r w:rsidRPr="0088186D">
              <w:rPr>
                <w:rFonts w:ascii="Times New Roman" w:eastAsia="Calibri" w:hAnsi="Times New Roman"/>
                <w:sz w:val="24"/>
                <w:szCs w:val="24"/>
                <w:lang w:val="sq-AL"/>
              </w:rPr>
              <w:t>Projektligji i propozuar ka si q</w:t>
            </w:r>
            <w:r w:rsidRPr="0088186D">
              <w:rPr>
                <w:rFonts w:ascii="Times New Roman" w:hAnsi="Times New Roman"/>
                <w:bCs/>
                <w:sz w:val="24"/>
                <w:szCs w:val="24"/>
                <w:lang w:val="sq-AL"/>
              </w:rPr>
              <w:t>ëllim disa shtesa dhe ndryshime në ligjin nr.43/2023, “Për qeverisjen elektronike”, nëpërmjet të cilave propozohet, rregullimi i pr</w:t>
            </w:r>
            <w:r w:rsidRPr="0088186D">
              <w:rPr>
                <w:rFonts w:ascii="Times New Roman" w:hAnsi="Times New Roman"/>
                <w:spacing w:val="-2"/>
                <w:sz w:val="24"/>
                <w:szCs w:val="24"/>
                <w:lang w:val="sq-AL"/>
              </w:rPr>
              <w:t xml:space="preserve">ocesit të riinxhinierimit të shërbimeve, </w:t>
            </w:r>
            <w:r w:rsidRPr="0088186D">
              <w:rPr>
                <w:rFonts w:ascii="Times New Roman" w:hAnsi="Times New Roman"/>
                <w:bCs/>
                <w:sz w:val="24"/>
                <w:szCs w:val="24"/>
                <w:lang w:val="sq-AL"/>
              </w:rPr>
              <w:t xml:space="preserve">krijimi dhe funksionimi pranë AKSHI-t i Bordit Këshillimor, si organ konsultativ për çështjet e teknologjisë së informacionit, i cili zëvendëson Komitetin </w:t>
            </w:r>
            <w:r w:rsidRPr="0088186D">
              <w:rPr>
                <w:rFonts w:ascii="Times New Roman" w:hAnsi="Times New Roman"/>
                <w:spacing w:val="-2"/>
                <w:sz w:val="24"/>
                <w:szCs w:val="24"/>
                <w:lang w:val="sq-AL"/>
              </w:rPr>
              <w:t>Ndërministror për Teknologjinë dhe Inovacionin</w:t>
            </w:r>
            <w:r w:rsidRPr="0088186D">
              <w:rPr>
                <w:rFonts w:ascii="Times New Roman" w:hAnsi="Times New Roman"/>
                <w:bCs/>
                <w:sz w:val="24"/>
                <w:szCs w:val="24"/>
                <w:lang w:val="sq-AL"/>
              </w:rPr>
              <w:t xml:space="preserve">, si dhe autorizimi që me urdhër të Kryeministrit të përcaktohet </w:t>
            </w:r>
            <w:r w:rsidRPr="0088186D">
              <w:rPr>
                <w:rFonts w:ascii="Times New Roman" w:hAnsi="Times New Roman"/>
                <w:spacing w:val="-2"/>
                <w:sz w:val="24"/>
                <w:szCs w:val="24"/>
                <w:lang w:val="sq-AL"/>
              </w:rPr>
              <w:t xml:space="preserve">përbërja dhe rregullat e hollësishme për mënyrën e organizimit dhe të funksionimit të këtij Bordi dhe të sekretariatit të tij Teknik, shfuqizimi i ligjit nr.13/2016 </w:t>
            </w:r>
            <w:r w:rsidRPr="0088186D">
              <w:rPr>
                <w:rFonts w:ascii="Times New Roman" w:hAnsi="Times New Roman"/>
                <w:spacing w:val="-2"/>
                <w:sz w:val="24"/>
                <w:szCs w:val="24"/>
                <w:lang w:val="sq-AL"/>
              </w:rPr>
              <w:lastRenderedPageBreak/>
              <w:t>“Për mënyrën e ofrimit të shërbimeve publike në sportel në Republikën e Shqipërisë”,</w:t>
            </w:r>
            <w:r w:rsidRPr="0088186D">
              <w:rPr>
                <w:sz w:val="24"/>
                <w:szCs w:val="24"/>
                <w:lang w:val="sq-AL"/>
              </w:rPr>
              <w:t xml:space="preserve"> </w:t>
            </w:r>
            <w:r w:rsidRPr="0088186D">
              <w:rPr>
                <w:rFonts w:ascii="Times New Roman" w:hAnsi="Times New Roman"/>
                <w:spacing w:val="-2"/>
                <w:sz w:val="24"/>
                <w:szCs w:val="24"/>
                <w:lang w:val="sq-AL"/>
              </w:rPr>
              <w:t>i cili është ligji themeltar i funksionimit të ADISA-s, trajtimi financiar me shtesë për natyrë të veçantë pune për drejtorin e përgjithshëm të AKSHI-t dhe nëpunësit e njësive të përmbajtjes, si dhe disa ndryshime të tjera teknike, ne qëllim përmirësimin e ligjit të qeverisjes elektronike, disa prej të cilave janë evidentuar gjatë zbatimit të tij.</w:t>
            </w:r>
          </w:p>
          <w:p w14:paraId="7590D3B8" w14:textId="117366E0" w:rsidR="001E4573" w:rsidRPr="00957922" w:rsidRDefault="00957922" w:rsidP="00957922">
            <w:pPr>
              <w:spacing w:after="120" w:line="276" w:lineRule="auto"/>
              <w:jc w:val="both"/>
              <w:rPr>
                <w:rFonts w:ascii="Times New Roman" w:hAnsi="Times New Roman"/>
                <w:spacing w:val="-2"/>
                <w:sz w:val="28"/>
                <w:szCs w:val="28"/>
                <w:lang w:val="en-US"/>
              </w:rPr>
            </w:pPr>
            <w:proofErr w:type="spellStart"/>
            <w:r w:rsidRPr="0088186D">
              <w:rPr>
                <w:rFonts w:ascii="Times New Roman" w:hAnsi="Times New Roman"/>
                <w:spacing w:val="-2"/>
                <w:sz w:val="24"/>
                <w:szCs w:val="24"/>
                <w:lang w:val="en-US"/>
              </w:rPr>
              <w:t>Gjithashtu</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ofrimi</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i</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shërbimeve</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të</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autentifikimit</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nënshkrimit</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elektronik</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vulës</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elektronike</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dhe</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certifikatës</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elektronike</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të</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cilat</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mundësojnë</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të</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njëjtën</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vlefshmëri</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ligjore</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dhe</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fuqi</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provuese</w:t>
            </w:r>
            <w:proofErr w:type="spellEnd"/>
            <w:r w:rsidRPr="0088186D">
              <w:rPr>
                <w:rFonts w:ascii="Times New Roman" w:hAnsi="Times New Roman"/>
                <w:spacing w:val="-2"/>
                <w:sz w:val="24"/>
                <w:szCs w:val="24"/>
                <w:lang w:val="en-US"/>
              </w:rPr>
              <w:t xml:space="preserve"> me </w:t>
            </w:r>
            <w:proofErr w:type="spellStart"/>
            <w:r w:rsidRPr="0088186D">
              <w:rPr>
                <w:rFonts w:ascii="Times New Roman" w:hAnsi="Times New Roman"/>
                <w:spacing w:val="-2"/>
                <w:sz w:val="24"/>
                <w:szCs w:val="24"/>
                <w:lang w:val="en-US"/>
              </w:rPr>
              <w:t>formën</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shkresore</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dhe</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për</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shtetasit</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shqiptarë</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dhe</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të</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huaj</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është</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një</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tjetër</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ndryshim</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i</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bërë</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në</w:t>
            </w:r>
            <w:proofErr w:type="spellEnd"/>
            <w:r w:rsidRPr="0088186D">
              <w:rPr>
                <w:rFonts w:ascii="Times New Roman" w:hAnsi="Times New Roman"/>
                <w:spacing w:val="-2"/>
                <w:sz w:val="24"/>
                <w:szCs w:val="24"/>
                <w:lang w:val="en-US"/>
              </w:rPr>
              <w:t xml:space="preserve"> </w:t>
            </w:r>
            <w:proofErr w:type="spellStart"/>
            <w:r w:rsidRPr="0088186D">
              <w:rPr>
                <w:rFonts w:ascii="Times New Roman" w:hAnsi="Times New Roman"/>
                <w:spacing w:val="-2"/>
                <w:sz w:val="24"/>
                <w:szCs w:val="24"/>
                <w:lang w:val="en-US"/>
              </w:rPr>
              <w:t>projektligj</w:t>
            </w:r>
            <w:proofErr w:type="spellEnd"/>
            <w:r w:rsidRPr="0088186D">
              <w:rPr>
                <w:rFonts w:ascii="Times New Roman" w:hAnsi="Times New Roman"/>
                <w:spacing w:val="-2"/>
                <w:sz w:val="24"/>
                <w:szCs w:val="24"/>
                <w:lang w:val="en-US"/>
              </w:rPr>
              <w:t>.</w:t>
            </w:r>
          </w:p>
        </w:tc>
      </w:tr>
    </w:tbl>
    <w:p w14:paraId="24F85D3F" w14:textId="77777777" w:rsidR="008675CA" w:rsidRPr="00200893" w:rsidRDefault="008675CA" w:rsidP="008675CA">
      <w:pPr>
        <w:pStyle w:val="BodyText"/>
        <w:jc w:val="both"/>
        <w:rPr>
          <w:rFonts w:asciiTheme="minorHAnsi" w:hAnsiTheme="minorHAnsi" w:cstheme="minorHAnsi"/>
          <w:szCs w:val="22"/>
        </w:rPr>
      </w:pPr>
    </w:p>
    <w:p w14:paraId="671DF514" w14:textId="77777777" w:rsidR="00E54C97" w:rsidRDefault="00E54C97" w:rsidP="008675CA">
      <w:pPr>
        <w:pStyle w:val="BodyText"/>
        <w:jc w:val="both"/>
        <w:rPr>
          <w:rFonts w:asciiTheme="minorHAnsi" w:hAnsiTheme="minorHAnsi" w:cstheme="minorHAnsi"/>
          <w:szCs w:val="22"/>
        </w:rPr>
      </w:pPr>
    </w:p>
    <w:p w14:paraId="034FED24" w14:textId="77777777" w:rsidR="008675CA" w:rsidRPr="0046547A" w:rsidRDefault="00E54C97" w:rsidP="008675CA">
      <w:pPr>
        <w:pStyle w:val="BodyText"/>
        <w:jc w:val="both"/>
        <w:rPr>
          <w:rFonts w:ascii="Times New Roman" w:hAnsi="Times New Roman"/>
          <w:sz w:val="24"/>
          <w:szCs w:val="24"/>
        </w:rPr>
      </w:pPr>
      <w:proofErr w:type="spellStart"/>
      <w:r w:rsidRPr="0046547A">
        <w:rPr>
          <w:rFonts w:ascii="Times New Roman" w:hAnsi="Times New Roman"/>
          <w:sz w:val="24"/>
          <w:szCs w:val="24"/>
        </w:rPr>
        <w:t>Propozimet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00893" w14:paraId="59FC2C08" w14:textId="77777777" w:rsidTr="009F3A30">
        <w:tc>
          <w:tcPr>
            <w:tcW w:w="9212" w:type="dxa"/>
          </w:tcPr>
          <w:p w14:paraId="23CE839D" w14:textId="77777777" w:rsidR="00957922" w:rsidRPr="0088186D" w:rsidRDefault="00957922" w:rsidP="00957922">
            <w:pPr>
              <w:jc w:val="both"/>
              <w:rPr>
                <w:rFonts w:ascii="Times New Roman" w:hAnsi="Times New Roman"/>
                <w:bCs/>
                <w:sz w:val="24"/>
                <w:szCs w:val="24"/>
                <w:u w:val="single"/>
                <w:lang w:val="sq-AL"/>
              </w:rPr>
            </w:pPr>
            <w:r w:rsidRPr="0088186D">
              <w:rPr>
                <w:rFonts w:ascii="Times New Roman" w:hAnsi="Times New Roman"/>
                <w:bCs/>
                <w:sz w:val="24"/>
                <w:szCs w:val="24"/>
                <w:u w:val="single"/>
                <w:lang w:val="sq-AL"/>
              </w:rPr>
              <w:t>Projektligji përbëhet nga 15 nene.</w:t>
            </w:r>
          </w:p>
          <w:p w14:paraId="449BE6CA" w14:textId="77777777" w:rsidR="00957922" w:rsidRPr="0088186D" w:rsidRDefault="00957922" w:rsidP="00957922">
            <w:pPr>
              <w:jc w:val="both"/>
              <w:rPr>
                <w:rFonts w:ascii="Times New Roman" w:hAnsi="Times New Roman"/>
                <w:bCs/>
                <w:sz w:val="24"/>
                <w:szCs w:val="24"/>
                <w:lang w:val="sq-AL"/>
              </w:rPr>
            </w:pPr>
          </w:p>
          <w:p w14:paraId="2BF1BB89" w14:textId="4CECB2F3" w:rsidR="00957922" w:rsidRPr="0088186D" w:rsidRDefault="00957922" w:rsidP="00957922">
            <w:pPr>
              <w:autoSpaceDE w:val="0"/>
              <w:autoSpaceDN w:val="0"/>
              <w:adjustRightInd w:val="0"/>
              <w:jc w:val="both"/>
              <w:rPr>
                <w:rFonts w:ascii="Times New Roman" w:eastAsiaTheme="minorHAnsi" w:hAnsi="Times New Roman"/>
                <w:bCs/>
                <w:kern w:val="2"/>
                <w:sz w:val="24"/>
                <w:szCs w:val="24"/>
                <w:lang w:val="sq-AL"/>
                <w14:ligatures w14:val="standardContextual"/>
              </w:rPr>
            </w:pPr>
            <w:r w:rsidRPr="0088186D">
              <w:rPr>
                <w:rFonts w:ascii="Times New Roman" w:hAnsi="Times New Roman"/>
                <w:b/>
                <w:sz w:val="24"/>
                <w:szCs w:val="24"/>
                <w:lang w:val="sq-AL"/>
              </w:rPr>
              <w:t>Në nenin 1</w:t>
            </w:r>
            <w:r w:rsidRPr="0088186D">
              <w:rPr>
                <w:rFonts w:ascii="Times New Roman" w:hAnsi="Times New Roman"/>
                <w:bCs/>
                <w:sz w:val="24"/>
                <w:szCs w:val="24"/>
                <w:lang w:val="sq-AL"/>
              </w:rPr>
              <w:t xml:space="preserve"> të projektligjit të propozuar parashikohet ndryshimi </w:t>
            </w:r>
            <w:r w:rsidR="0088186D">
              <w:rPr>
                <w:rFonts w:ascii="Times New Roman" w:hAnsi="Times New Roman"/>
                <w:bCs/>
                <w:sz w:val="24"/>
                <w:szCs w:val="24"/>
                <w:lang w:val="sq-AL"/>
              </w:rPr>
              <w:t>i</w:t>
            </w:r>
            <w:r w:rsidRPr="0088186D">
              <w:rPr>
                <w:rFonts w:ascii="Times New Roman" w:hAnsi="Times New Roman"/>
                <w:bCs/>
                <w:sz w:val="24"/>
                <w:szCs w:val="24"/>
                <w:lang w:val="sq-AL"/>
              </w:rPr>
              <w:t xml:space="preserve"> nenit 4, konkretisht, ndryshimi i pikës 37, duke dhënë përkufizimin e “</w:t>
            </w:r>
            <w:r w:rsidRPr="0088186D">
              <w:rPr>
                <w:rFonts w:ascii="Times New Roman" w:hAnsi="Times New Roman"/>
                <w:bCs/>
                <w:i/>
                <w:iCs/>
                <w:sz w:val="24"/>
                <w:szCs w:val="24"/>
                <w:lang w:val="sq-AL"/>
              </w:rPr>
              <w:t>Shërbimit publik elektronik”</w:t>
            </w:r>
            <w:r w:rsidRPr="0088186D">
              <w:rPr>
                <w:rFonts w:ascii="Times New Roman" w:hAnsi="Times New Roman"/>
                <w:bCs/>
                <w:sz w:val="24"/>
                <w:szCs w:val="24"/>
                <w:lang w:val="sq-AL"/>
              </w:rPr>
              <w:t xml:space="preserve"> i cili është </w:t>
            </w:r>
            <w:r w:rsidRPr="0088186D">
              <w:rPr>
                <w:rFonts w:ascii="Times New Roman" w:eastAsiaTheme="minorHAnsi" w:hAnsi="Times New Roman"/>
                <w:bCs/>
                <w:kern w:val="2"/>
                <w:sz w:val="24"/>
                <w:szCs w:val="24"/>
                <w:lang w:val="sq-AL"/>
                <w14:ligatures w14:val="standardContextual"/>
              </w:rPr>
              <w:t>produkti që ofrohet nga institucionet e administratës shtetërore, të pavarura dhe të qeverisjes vendore, brenda juridiksionit të tyre, personave fizikë dhe juridikë, në bazë të kërkesave së tyre dhe që rezulton në një përgjgije të formave të ndryshme, si çertifikatë, licencë, leje, vërtetim etj., nga institucioni përgjegjës, i parashikuar në ligj.</w:t>
            </w:r>
          </w:p>
          <w:p w14:paraId="73B43CAD" w14:textId="77777777" w:rsidR="00957922" w:rsidRPr="0088186D" w:rsidRDefault="00957922" w:rsidP="00957922">
            <w:pPr>
              <w:autoSpaceDE w:val="0"/>
              <w:autoSpaceDN w:val="0"/>
              <w:adjustRightInd w:val="0"/>
              <w:jc w:val="both"/>
              <w:rPr>
                <w:rFonts w:asciiTheme="minorHAnsi" w:eastAsiaTheme="minorHAnsi" w:hAnsiTheme="minorHAnsi" w:cstheme="minorBidi"/>
                <w:bCs/>
                <w:i/>
                <w:iCs/>
                <w:kern w:val="2"/>
                <w:sz w:val="24"/>
                <w:szCs w:val="24"/>
                <w:lang w:val="sq-AL"/>
                <w14:ligatures w14:val="standardContextual"/>
              </w:rPr>
            </w:pPr>
          </w:p>
          <w:p w14:paraId="6488A4BE" w14:textId="77777777" w:rsidR="00957922" w:rsidRPr="0088186D" w:rsidRDefault="00957922" w:rsidP="00957922">
            <w:pPr>
              <w:spacing w:after="160" w:line="259" w:lineRule="auto"/>
              <w:jc w:val="both"/>
              <w:rPr>
                <w:rFonts w:ascii="Times New Roman" w:hAnsi="Times New Roman"/>
                <w:bCs/>
                <w:sz w:val="24"/>
                <w:szCs w:val="24"/>
                <w:lang w:val="sq-AL"/>
              </w:rPr>
            </w:pPr>
            <w:r w:rsidRPr="0088186D">
              <w:rPr>
                <w:rFonts w:ascii="Times New Roman" w:eastAsiaTheme="minorHAnsi" w:hAnsi="Times New Roman"/>
                <w:bCs/>
                <w:kern w:val="2"/>
                <w:sz w:val="24"/>
                <w:szCs w:val="24"/>
                <w:lang w:val="sq-AL"/>
                <w14:ligatures w14:val="standardContextual"/>
              </w:rPr>
              <w:t xml:space="preserve">Gjithashtu në këtë nen parashikohet të shtohet pika 47 duke përkufizuar </w:t>
            </w:r>
            <w:r w:rsidRPr="0088186D">
              <w:rPr>
                <w:rFonts w:ascii="Times New Roman" w:hAnsi="Times New Roman"/>
                <w:bCs/>
                <w:i/>
                <w:iCs/>
                <w:sz w:val="24"/>
                <w:szCs w:val="24"/>
                <w:lang w:val="sq-AL"/>
              </w:rPr>
              <w:t>“Riinxhinerimin”</w:t>
            </w:r>
            <w:r w:rsidRPr="0088186D">
              <w:rPr>
                <w:rFonts w:ascii="Times New Roman" w:hAnsi="Times New Roman"/>
                <w:bCs/>
                <w:sz w:val="24"/>
                <w:szCs w:val="24"/>
                <w:lang w:val="sq-AL"/>
              </w:rPr>
              <w:t xml:space="preserve"> i cili është procesi që synon thjeshtëzimin e procedurave administrative të nevojshme për përfitimin e një shërbimi, të dokumentacionit përkatës apo të aktiviteteve të ndryshme, të lidhura me lëvrimin e shërbimit, edhe nëpërmjet përdorimit të teknologjisë së informacionit.</w:t>
            </w:r>
          </w:p>
          <w:p w14:paraId="6924FC71" w14:textId="77777777" w:rsidR="00957922" w:rsidRPr="0088186D" w:rsidRDefault="00957922" w:rsidP="00957922">
            <w:pPr>
              <w:spacing w:after="160" w:line="259" w:lineRule="auto"/>
              <w:jc w:val="both"/>
              <w:rPr>
                <w:rFonts w:ascii="Times New Roman" w:hAnsi="Times New Roman"/>
                <w:bCs/>
                <w:sz w:val="24"/>
                <w:szCs w:val="24"/>
                <w:lang w:val="sq-AL"/>
              </w:rPr>
            </w:pPr>
            <w:r w:rsidRPr="0088186D">
              <w:rPr>
                <w:rFonts w:ascii="Times New Roman" w:hAnsi="Times New Roman"/>
                <w:b/>
                <w:sz w:val="24"/>
                <w:szCs w:val="24"/>
                <w:lang w:val="sq-AL"/>
              </w:rPr>
              <w:t>Në nenin 2</w:t>
            </w:r>
            <w:r w:rsidRPr="0088186D">
              <w:rPr>
                <w:rFonts w:ascii="Times New Roman" w:hAnsi="Times New Roman"/>
                <w:bCs/>
                <w:sz w:val="24"/>
                <w:szCs w:val="24"/>
                <w:lang w:val="sq-AL"/>
              </w:rPr>
              <w:t xml:space="preserve"> të projektligjit parashikohet një ndryshim në shkronjën “c”, të nenit 8 duke zëvendësuar togëfjalëshin </w:t>
            </w:r>
            <w:r w:rsidRPr="0088186D">
              <w:rPr>
                <w:rFonts w:ascii="Times New Roman" w:hAnsi="Times New Roman"/>
                <w:bCs/>
                <w:i/>
                <w:iCs/>
                <w:sz w:val="24"/>
                <w:szCs w:val="24"/>
                <w:lang w:val="sq-AL"/>
              </w:rPr>
              <w:t>“BCC”</w:t>
            </w:r>
            <w:r w:rsidRPr="0088186D">
              <w:rPr>
                <w:rFonts w:ascii="Times New Roman" w:hAnsi="Times New Roman"/>
                <w:bCs/>
                <w:sz w:val="24"/>
                <w:szCs w:val="24"/>
                <w:lang w:val="sq-AL"/>
              </w:rPr>
              <w:t xml:space="preserve"> me togëfjalëshin </w:t>
            </w:r>
            <w:r w:rsidRPr="0088186D">
              <w:rPr>
                <w:rFonts w:ascii="Times New Roman" w:hAnsi="Times New Roman"/>
                <w:bCs/>
                <w:i/>
                <w:iCs/>
                <w:sz w:val="24"/>
                <w:szCs w:val="24"/>
                <w:lang w:val="sq-AL"/>
              </w:rPr>
              <w:t>“BC”</w:t>
            </w:r>
            <w:r w:rsidRPr="0088186D">
              <w:rPr>
                <w:rFonts w:ascii="Times New Roman" w:hAnsi="Times New Roman"/>
                <w:bCs/>
                <w:sz w:val="24"/>
                <w:szCs w:val="24"/>
                <w:lang w:val="sq-AL"/>
              </w:rPr>
              <w:t xml:space="preserve"> dhe zëvendësimin e togëfjalëshit </w:t>
            </w:r>
            <w:r w:rsidRPr="0088186D">
              <w:rPr>
                <w:rFonts w:ascii="Times New Roman" w:hAnsi="Times New Roman"/>
                <w:bCs/>
                <w:i/>
                <w:iCs/>
                <w:sz w:val="24"/>
                <w:szCs w:val="24"/>
                <w:lang w:val="sq-AL"/>
              </w:rPr>
              <w:t>“DRC”</w:t>
            </w:r>
            <w:r w:rsidRPr="0088186D">
              <w:rPr>
                <w:rFonts w:ascii="Times New Roman" w:hAnsi="Times New Roman"/>
                <w:bCs/>
                <w:sz w:val="24"/>
                <w:szCs w:val="24"/>
                <w:lang w:val="sq-AL"/>
              </w:rPr>
              <w:t xml:space="preserve"> më togëfjalëshin </w:t>
            </w:r>
            <w:r w:rsidRPr="0088186D">
              <w:rPr>
                <w:rFonts w:ascii="Times New Roman" w:hAnsi="Times New Roman"/>
                <w:bCs/>
                <w:i/>
                <w:iCs/>
                <w:sz w:val="24"/>
                <w:szCs w:val="24"/>
                <w:lang w:val="sq-AL"/>
              </w:rPr>
              <w:t xml:space="preserve">“DR”. </w:t>
            </w:r>
            <w:r w:rsidRPr="0088186D">
              <w:rPr>
                <w:rFonts w:ascii="Times New Roman" w:hAnsi="Times New Roman"/>
                <w:bCs/>
                <w:sz w:val="24"/>
                <w:szCs w:val="24"/>
                <w:lang w:val="sq-AL"/>
              </w:rPr>
              <w:t>Kjo për shkak se është</w:t>
            </w:r>
            <w:r w:rsidRPr="0088186D">
              <w:rPr>
                <w:rFonts w:ascii="Times New Roman" w:hAnsi="Times New Roman"/>
                <w:bCs/>
                <w:i/>
                <w:iCs/>
                <w:sz w:val="24"/>
                <w:szCs w:val="24"/>
                <w:lang w:val="sq-AL"/>
              </w:rPr>
              <w:t xml:space="preserve"> </w:t>
            </w:r>
            <w:r w:rsidRPr="0088186D">
              <w:rPr>
                <w:rFonts w:ascii="Times New Roman" w:hAnsi="Times New Roman"/>
                <w:bCs/>
                <w:sz w:val="24"/>
                <w:szCs w:val="24"/>
                <w:lang w:val="sq-AL"/>
              </w:rPr>
              <w:t xml:space="preserve">vlerësuar si më e përshtatshme përdorimi i termit “BC” (Business Continuity) dhe “DR” (Disaster Recovery) si koncepte më gjithëpërfshirëse dhe më themelor pasi qendrat e vazhdueshmërisë së punës dhe/ose rimëkëmbjes nga katastrofat janë elemente përbërës të koncepteve “Vazhdimësi e Punës” (BC) dhe “Rimëkëmbje nga fatkeqësitë” (DR). </w:t>
            </w:r>
          </w:p>
          <w:p w14:paraId="3FB612AC" w14:textId="47EDD813" w:rsidR="001E4573" w:rsidRPr="0088186D" w:rsidRDefault="00957922" w:rsidP="009F3A30">
            <w:pPr>
              <w:pStyle w:val="BodyText"/>
              <w:jc w:val="both"/>
              <w:rPr>
                <w:rFonts w:asciiTheme="minorHAnsi" w:hAnsiTheme="minorHAnsi" w:cstheme="minorHAnsi"/>
                <w:sz w:val="24"/>
                <w:szCs w:val="24"/>
              </w:rPr>
            </w:pPr>
            <w:r w:rsidRPr="0088186D">
              <w:rPr>
                <w:rFonts w:ascii="Times New Roman" w:hAnsi="Times New Roman"/>
                <w:b/>
                <w:kern w:val="2"/>
                <w:sz w:val="24"/>
                <w:szCs w:val="24"/>
                <w:lang w:val="sq-AL"/>
                <w14:ligatures w14:val="standardContextual"/>
              </w:rPr>
              <w:t>Në nenin 3</w:t>
            </w:r>
            <w:r w:rsidRPr="0088186D">
              <w:rPr>
                <w:rFonts w:ascii="Times New Roman" w:hAnsi="Times New Roman"/>
                <w:bCs/>
                <w:kern w:val="2"/>
                <w:sz w:val="24"/>
                <w:szCs w:val="24"/>
                <w:lang w:val="sq-AL"/>
                <w14:ligatures w14:val="standardContextual"/>
              </w:rPr>
              <w:t xml:space="preserve"> të projektakti, parashikohen disa ndryshime në nenin 9 të aktit në fuqi, përkatësisht në shkronjën “ç” duke zëvendësuar togfjalëshin “...</w:t>
            </w:r>
            <w:r w:rsidRPr="0088186D">
              <w:rPr>
                <w:rFonts w:ascii="Times New Roman" w:hAnsi="Times New Roman"/>
                <w:kern w:val="2"/>
                <w:sz w:val="24"/>
                <w:szCs w:val="24"/>
                <w:lang w:val="sq-AL"/>
                <w14:ligatures w14:val="standardContextual"/>
              </w:rPr>
              <w:t>në të cilën shërbimet</w:t>
            </w:r>
            <w:r w:rsidRPr="0088186D">
              <w:rPr>
                <w:rFonts w:ascii="Times New Roman" w:hAnsi="Times New Roman"/>
                <w:sz w:val="24"/>
                <w:szCs w:val="24"/>
                <w:lang w:val="sq-AL"/>
              </w:rPr>
              <w:t xml:space="preserve"> dhe sistemet nuk mund të jenë funksionale;</w:t>
            </w:r>
            <w:r w:rsidRPr="0088186D">
              <w:rPr>
                <w:rFonts w:ascii="Times New Roman" w:hAnsi="Times New Roman"/>
                <w:bCs/>
                <w:sz w:val="24"/>
                <w:szCs w:val="24"/>
                <w:lang w:val="sq-AL"/>
              </w:rPr>
              <w:t>” me togfjalëshin “...</w:t>
            </w:r>
            <w:r w:rsidRPr="0088186D">
              <w:rPr>
                <w:rFonts w:ascii="Times New Roman" w:hAnsi="Times New Roman"/>
                <w:sz w:val="24"/>
                <w:szCs w:val="24"/>
                <w:lang w:val="sq-AL"/>
              </w:rPr>
              <w:t>të pranueshme në të cilën shërbimet dhe sistemet mund të mos jenë funksionale;</w:t>
            </w:r>
            <w:r w:rsidRPr="0088186D">
              <w:rPr>
                <w:rFonts w:ascii="Times New Roman" w:hAnsi="Times New Roman"/>
                <w:bCs/>
                <w:sz w:val="24"/>
                <w:szCs w:val="24"/>
                <w:lang w:val="sq-AL"/>
              </w:rPr>
              <w:t>”.</w:t>
            </w:r>
          </w:p>
          <w:p w14:paraId="2BE5E440" w14:textId="0A873490" w:rsidR="00957922" w:rsidRDefault="00957922" w:rsidP="00957922">
            <w:pPr>
              <w:autoSpaceDE w:val="0"/>
              <w:autoSpaceDN w:val="0"/>
              <w:adjustRightInd w:val="0"/>
              <w:jc w:val="both"/>
              <w:rPr>
                <w:rFonts w:ascii="Times New Roman" w:hAnsi="Times New Roman"/>
                <w:bCs/>
                <w:sz w:val="24"/>
                <w:szCs w:val="24"/>
                <w:lang w:val="sq-AL"/>
              </w:rPr>
            </w:pPr>
            <w:r w:rsidRPr="0088186D">
              <w:rPr>
                <w:rFonts w:ascii="Times New Roman" w:hAnsi="Times New Roman"/>
                <w:b/>
                <w:sz w:val="24"/>
                <w:szCs w:val="24"/>
                <w:lang w:val="sq-AL"/>
              </w:rPr>
              <w:t>Në nenin 4</w:t>
            </w:r>
            <w:r w:rsidRPr="0088186D">
              <w:rPr>
                <w:rFonts w:ascii="Times New Roman" w:hAnsi="Times New Roman"/>
                <w:bCs/>
                <w:sz w:val="24"/>
                <w:szCs w:val="24"/>
                <w:lang w:val="sq-AL"/>
              </w:rPr>
              <w:t xml:space="preserve"> të projektligjit parashikohen një ndryshim në përmbajtjen e nenit 11, përkatësisht në pikën 5 pas togëfjalëshit </w:t>
            </w:r>
            <w:r w:rsidRPr="0088186D">
              <w:rPr>
                <w:rFonts w:ascii="Times New Roman" w:hAnsi="Times New Roman"/>
                <w:bCs/>
                <w:i/>
                <w:iCs/>
                <w:sz w:val="24"/>
                <w:szCs w:val="24"/>
                <w:lang w:val="sq-AL"/>
              </w:rPr>
              <w:t>“...bëjnë ruajtjen e...”</w:t>
            </w:r>
            <w:r w:rsidRPr="0088186D">
              <w:rPr>
                <w:rFonts w:ascii="Times New Roman" w:hAnsi="Times New Roman"/>
                <w:bCs/>
                <w:sz w:val="24"/>
                <w:szCs w:val="24"/>
                <w:lang w:val="sq-AL"/>
              </w:rPr>
              <w:t xml:space="preserve"> shtohet togëfjalëshi </w:t>
            </w:r>
            <w:r w:rsidRPr="0088186D">
              <w:rPr>
                <w:rFonts w:ascii="Times New Roman" w:hAnsi="Times New Roman"/>
                <w:bCs/>
                <w:i/>
                <w:iCs/>
                <w:sz w:val="24"/>
                <w:szCs w:val="24"/>
                <w:lang w:val="sq-AL"/>
              </w:rPr>
              <w:t>“...  të paktën një kopje të...”</w:t>
            </w:r>
            <w:r w:rsidRPr="0088186D">
              <w:rPr>
                <w:rFonts w:ascii="Times New Roman" w:hAnsi="Times New Roman"/>
                <w:bCs/>
                <w:sz w:val="24"/>
                <w:szCs w:val="24"/>
                <w:lang w:val="sq-AL"/>
              </w:rPr>
              <w:t xml:space="preserve">. </w:t>
            </w:r>
          </w:p>
          <w:p w14:paraId="3EF1EAD7" w14:textId="77777777" w:rsidR="0088186D" w:rsidRPr="0088186D" w:rsidRDefault="0088186D" w:rsidP="00957922">
            <w:pPr>
              <w:autoSpaceDE w:val="0"/>
              <w:autoSpaceDN w:val="0"/>
              <w:adjustRightInd w:val="0"/>
              <w:jc w:val="both"/>
              <w:rPr>
                <w:rFonts w:ascii="Times New Roman" w:hAnsi="Times New Roman"/>
                <w:bCs/>
                <w:sz w:val="16"/>
                <w:szCs w:val="16"/>
                <w:lang w:val="sq-AL"/>
              </w:rPr>
            </w:pPr>
          </w:p>
          <w:p w14:paraId="0CDAFB78" w14:textId="77777777" w:rsidR="00957922" w:rsidRPr="0088186D" w:rsidRDefault="00957922" w:rsidP="00957922">
            <w:pPr>
              <w:shd w:val="clear" w:color="auto" w:fill="FFFFFF"/>
              <w:spacing w:after="160" w:line="259" w:lineRule="auto"/>
              <w:jc w:val="both"/>
              <w:rPr>
                <w:rFonts w:ascii="Times New Roman" w:hAnsi="Times New Roman"/>
                <w:bCs/>
                <w:sz w:val="24"/>
                <w:szCs w:val="24"/>
                <w:lang w:val="sq-AL"/>
              </w:rPr>
            </w:pPr>
            <w:r w:rsidRPr="0088186D">
              <w:rPr>
                <w:rFonts w:ascii="Times New Roman" w:hAnsi="Times New Roman"/>
                <w:b/>
                <w:sz w:val="24"/>
                <w:szCs w:val="24"/>
                <w:lang w:val="sq-AL"/>
              </w:rPr>
              <w:t>Në nenin 5</w:t>
            </w:r>
            <w:r w:rsidRPr="0088186D">
              <w:rPr>
                <w:rFonts w:ascii="Times New Roman" w:hAnsi="Times New Roman"/>
                <w:bCs/>
                <w:sz w:val="24"/>
                <w:szCs w:val="24"/>
                <w:lang w:val="sq-AL"/>
              </w:rPr>
              <w:t xml:space="preserve">, të projektligjit parashikohet ndryshimi i pikave 3 dhe 4, të nenit 22, të ligjit nr.43/2023, “Për qeverisjen elektronike”. Ky ndryshime propozohet për shkak të nevojës së këshillimit me anë të një Bordi Këshillimor në funksion të përmbushjes së fushës së </w:t>
            </w:r>
            <w:r w:rsidRPr="0088186D">
              <w:rPr>
                <w:rFonts w:ascii="Times New Roman" w:hAnsi="Times New Roman"/>
                <w:bCs/>
                <w:sz w:val="24"/>
                <w:szCs w:val="24"/>
                <w:lang w:val="sq-AL"/>
              </w:rPr>
              <w:lastRenderedPageBreak/>
              <w:t>veprimtarisë së AKSHI-t. Mënyra e organizimit dhe funksionimit të këtij Bordi Këshillimor mbeten e njëjta, nëpërmjet urdhërit të Kryeministri.</w:t>
            </w:r>
          </w:p>
          <w:p w14:paraId="46F71A5D" w14:textId="20D517AD" w:rsidR="001E4573" w:rsidRPr="0088186D" w:rsidRDefault="00957922" w:rsidP="009727D5">
            <w:pPr>
              <w:spacing w:line="280" w:lineRule="auto"/>
              <w:jc w:val="both"/>
              <w:rPr>
                <w:rFonts w:ascii="Times New Roman" w:hAnsi="Times New Roman"/>
                <w:bCs/>
                <w:sz w:val="24"/>
                <w:szCs w:val="24"/>
                <w:u w:color="000000"/>
                <w:lang w:val="sq-AL"/>
              </w:rPr>
            </w:pPr>
            <w:r w:rsidRPr="0088186D">
              <w:rPr>
                <w:rFonts w:ascii="Times New Roman" w:hAnsi="Times New Roman"/>
                <w:b/>
                <w:sz w:val="24"/>
                <w:szCs w:val="24"/>
                <w:u w:color="000000"/>
                <w:lang w:val="sq-AL"/>
              </w:rPr>
              <w:t>Në nenin 6</w:t>
            </w:r>
            <w:r w:rsidRPr="0088186D">
              <w:rPr>
                <w:rFonts w:ascii="Times New Roman" w:hAnsi="Times New Roman"/>
                <w:bCs/>
                <w:sz w:val="24"/>
                <w:szCs w:val="24"/>
                <w:u w:color="000000"/>
                <w:lang w:val="sq-AL"/>
              </w:rPr>
              <w:t xml:space="preserve"> të projektligjit parashikohet të shtohet në shkronjën “c” të nenit 25, në grupin e subjekteve që përfitojnë nga shërbimi i autentifikimit, nënshkrimit elektronik, vulës elektronike dhe certifikatës elektronike edhe qytetarët shqiptar dhe shtetasit e huaj.</w:t>
            </w:r>
          </w:p>
          <w:p w14:paraId="7AF9B978" w14:textId="77777777" w:rsidR="009727D5" w:rsidRPr="0088186D" w:rsidRDefault="009727D5" w:rsidP="009727D5">
            <w:pPr>
              <w:spacing w:line="280" w:lineRule="auto"/>
              <w:jc w:val="both"/>
              <w:rPr>
                <w:rFonts w:ascii="Times New Roman" w:hAnsi="Times New Roman"/>
                <w:bCs/>
                <w:sz w:val="24"/>
                <w:szCs w:val="24"/>
                <w:u w:color="000000"/>
                <w:lang w:val="sq-AL"/>
              </w:rPr>
            </w:pPr>
          </w:p>
          <w:p w14:paraId="0C5E32CD" w14:textId="77777777" w:rsidR="00957922" w:rsidRPr="0088186D" w:rsidRDefault="00957922" w:rsidP="00957922">
            <w:pPr>
              <w:spacing w:after="160" w:line="259" w:lineRule="auto"/>
              <w:contextualSpacing/>
              <w:jc w:val="both"/>
              <w:rPr>
                <w:rFonts w:ascii="Times New Roman" w:hAnsi="Times New Roman"/>
                <w:bCs/>
                <w:i/>
                <w:iCs/>
                <w:sz w:val="24"/>
                <w:szCs w:val="24"/>
                <w:lang w:val="sq-AL"/>
              </w:rPr>
            </w:pPr>
            <w:r w:rsidRPr="0088186D">
              <w:rPr>
                <w:rFonts w:ascii="Times New Roman" w:hAnsi="Times New Roman"/>
                <w:b/>
                <w:sz w:val="24"/>
                <w:szCs w:val="24"/>
                <w:u w:color="000000"/>
                <w:lang w:val="sq-AL"/>
              </w:rPr>
              <w:t xml:space="preserve">Në nenin 7 </w:t>
            </w:r>
            <w:r w:rsidRPr="0088186D">
              <w:rPr>
                <w:rFonts w:ascii="Times New Roman" w:hAnsi="Times New Roman"/>
                <w:bCs/>
                <w:sz w:val="24"/>
                <w:szCs w:val="24"/>
                <w:u w:color="000000"/>
                <w:lang w:val="sq-AL"/>
              </w:rPr>
              <w:t xml:space="preserve"> të projektligjit parashikohet një ndryshim në shkronjën “a” të nenit 27 të aktit në fuqi duke e riformuluar sipas përmbajtjes: </w:t>
            </w:r>
            <w:r w:rsidRPr="0088186D">
              <w:rPr>
                <w:rFonts w:ascii="Times New Roman" w:hAnsi="Times New Roman"/>
                <w:bCs/>
                <w:i/>
                <w:iCs/>
                <w:sz w:val="24"/>
                <w:szCs w:val="24"/>
                <w:lang w:val="sq-AL"/>
              </w:rPr>
              <w:t>“a) përcakton standardet qeveritare të TIK-ut dhe standardet e shërbimeve publike elektronike (e-shërbimet) në përputhje me standardet ndërkombëtare dhe evropiane, të adoptuara, që do të ndiqen nga institucionet e administratës shtetërore dhe subjektet private.”.</w:t>
            </w:r>
          </w:p>
          <w:p w14:paraId="10BB3F60" w14:textId="0137BBB6" w:rsidR="001E4573" w:rsidRPr="0088186D" w:rsidRDefault="00957922" w:rsidP="009F3A30">
            <w:pPr>
              <w:pStyle w:val="BodyText"/>
              <w:jc w:val="both"/>
              <w:rPr>
                <w:rFonts w:asciiTheme="minorHAnsi" w:hAnsiTheme="minorHAnsi" w:cstheme="minorHAnsi"/>
                <w:sz w:val="24"/>
                <w:szCs w:val="24"/>
              </w:rPr>
            </w:pPr>
            <w:r w:rsidRPr="0088186D">
              <w:rPr>
                <w:rFonts w:ascii="Times New Roman" w:hAnsi="Times New Roman"/>
                <w:b/>
                <w:sz w:val="24"/>
                <w:szCs w:val="24"/>
                <w:u w:color="000000"/>
                <w:lang w:val="sq-AL"/>
              </w:rPr>
              <w:t>Në nenin 8</w:t>
            </w:r>
            <w:r w:rsidRPr="0088186D">
              <w:rPr>
                <w:rFonts w:ascii="Times New Roman" w:hAnsi="Times New Roman"/>
                <w:bCs/>
                <w:sz w:val="24"/>
                <w:szCs w:val="24"/>
                <w:u w:color="000000"/>
                <w:lang w:val="sq-AL"/>
              </w:rPr>
              <w:t xml:space="preserve"> të projektligjit parashikohet shfuqizimi i  shkronjën “h” të nenit 29.</w:t>
            </w:r>
          </w:p>
          <w:p w14:paraId="3D35877A" w14:textId="77777777" w:rsidR="00957922" w:rsidRPr="0088186D" w:rsidRDefault="00957922" w:rsidP="00957922">
            <w:pPr>
              <w:autoSpaceDE w:val="0"/>
              <w:autoSpaceDN w:val="0"/>
              <w:adjustRightInd w:val="0"/>
              <w:spacing w:after="160" w:line="259" w:lineRule="auto"/>
              <w:jc w:val="both"/>
              <w:rPr>
                <w:rFonts w:ascii="Times New Roman" w:hAnsi="Times New Roman"/>
                <w:bCs/>
                <w:sz w:val="24"/>
                <w:szCs w:val="24"/>
                <w:lang w:val="sq-AL"/>
              </w:rPr>
            </w:pPr>
            <w:r w:rsidRPr="0088186D">
              <w:rPr>
                <w:rFonts w:ascii="Times New Roman" w:hAnsi="Times New Roman"/>
                <w:b/>
                <w:sz w:val="24"/>
                <w:szCs w:val="24"/>
                <w:lang w:val="sq-AL"/>
              </w:rPr>
              <w:t>Në nenin 9</w:t>
            </w:r>
            <w:r w:rsidRPr="0088186D">
              <w:rPr>
                <w:rFonts w:ascii="Times New Roman" w:hAnsi="Times New Roman"/>
                <w:bCs/>
                <w:sz w:val="24"/>
                <w:szCs w:val="24"/>
                <w:lang w:val="sq-AL"/>
              </w:rPr>
              <w:t>, parashikohet një ndryshim në pikën 2, të nenit 30, parashikohet që Drejtori i përgjithshëm i AKSHI-t, mbështetet nga dy zëvendësdrejtorë.</w:t>
            </w:r>
          </w:p>
          <w:p w14:paraId="5DA257C9" w14:textId="77777777" w:rsidR="00957922" w:rsidRPr="0088186D" w:rsidRDefault="00957922" w:rsidP="00957922">
            <w:pPr>
              <w:autoSpaceDE w:val="0"/>
              <w:autoSpaceDN w:val="0"/>
              <w:adjustRightInd w:val="0"/>
              <w:spacing w:after="160" w:line="259" w:lineRule="auto"/>
              <w:jc w:val="both"/>
              <w:rPr>
                <w:rFonts w:ascii="Times New Roman" w:eastAsiaTheme="minorHAnsi" w:hAnsi="Times New Roman"/>
                <w:bCs/>
                <w:kern w:val="2"/>
                <w:sz w:val="24"/>
                <w:szCs w:val="24"/>
                <w:lang w:val="sq-AL"/>
                <w14:ligatures w14:val="standardContextual"/>
              </w:rPr>
            </w:pPr>
            <w:r w:rsidRPr="0088186D">
              <w:rPr>
                <w:rFonts w:ascii="Times New Roman" w:hAnsi="Times New Roman"/>
                <w:b/>
                <w:sz w:val="24"/>
                <w:szCs w:val="24"/>
                <w:lang w:val="sq-AL"/>
              </w:rPr>
              <w:t>Në nenin 10</w:t>
            </w:r>
            <w:r w:rsidRPr="0088186D">
              <w:rPr>
                <w:rFonts w:ascii="Times New Roman" w:hAnsi="Times New Roman"/>
                <w:bCs/>
                <w:sz w:val="24"/>
                <w:szCs w:val="24"/>
                <w:lang w:val="sq-AL"/>
              </w:rPr>
              <w:t xml:space="preserve"> të projektligjit parashikohet të shtohet një paragraf në nenin 34 të ligjit në fuqi duke parashikuar se </w:t>
            </w:r>
            <w:r w:rsidRPr="0088186D">
              <w:rPr>
                <w:rFonts w:ascii="Times New Roman" w:eastAsiaTheme="minorHAnsi" w:hAnsi="Times New Roman"/>
                <w:bCs/>
                <w:kern w:val="2"/>
                <w:sz w:val="24"/>
                <w:szCs w:val="24"/>
                <w:lang w:val="sq-AL"/>
                <w14:ligatures w14:val="standardContextual"/>
              </w:rPr>
              <w:t>Drejtori i Përgjithshëm dhe nëpunësit e njësive teknike të përmbajtjes  së  AKSHI-t, përveç pagës sipas kategorive të pagës së përcaktuar me Vendim të Këshillit të Ministrave, përfitojnë një shtesë për natyrë të veçantë pune deri në masën 500,000 (pesëqind mijë) lekë në muaj. Masa e shtesës për natyrë të veçantë për secilën kategori përcaktohet me vendim të Këshillit të Ministrave.</w:t>
            </w:r>
          </w:p>
          <w:p w14:paraId="1DD19810" w14:textId="77777777" w:rsidR="00957922" w:rsidRPr="0088186D" w:rsidRDefault="00957922" w:rsidP="00957922">
            <w:pPr>
              <w:autoSpaceDE w:val="0"/>
              <w:autoSpaceDN w:val="0"/>
              <w:adjustRightInd w:val="0"/>
              <w:spacing w:after="160" w:line="259" w:lineRule="auto"/>
              <w:jc w:val="both"/>
              <w:rPr>
                <w:rFonts w:ascii="Times New Roman" w:eastAsiaTheme="minorHAnsi" w:hAnsi="Times New Roman"/>
                <w:bCs/>
                <w:kern w:val="2"/>
                <w:sz w:val="24"/>
                <w:szCs w:val="24"/>
                <w:lang w:val="sq-AL"/>
                <w14:ligatures w14:val="standardContextual"/>
              </w:rPr>
            </w:pPr>
            <w:r w:rsidRPr="0088186D">
              <w:rPr>
                <w:rFonts w:ascii="Times New Roman" w:eastAsiaTheme="minorHAnsi" w:hAnsi="Times New Roman"/>
                <w:kern w:val="2"/>
                <w:sz w:val="24"/>
                <w:szCs w:val="24"/>
                <w:lang w:val="sq-AL"/>
                <w14:ligatures w14:val="standardContextual"/>
              </w:rPr>
              <w:t xml:space="preserve">Ky parashikim, vjen si rezultat i vështirësive të vazhdueshmë që AKSHI has në lidhje me rekrutimin e stafit për shkak të pagave të kufizuara të cilat nuk janë në nivelin e pagave që ofron tregu për këto detyra dhe funksione specifike. </w:t>
            </w:r>
          </w:p>
          <w:p w14:paraId="5FFC018D" w14:textId="77777777" w:rsidR="001E4573" w:rsidRPr="0088186D" w:rsidRDefault="00957922" w:rsidP="009F3A30">
            <w:pPr>
              <w:pStyle w:val="BodyText"/>
              <w:jc w:val="both"/>
              <w:rPr>
                <w:rFonts w:ascii="Times New Roman" w:hAnsi="Times New Roman"/>
                <w:bCs/>
                <w:sz w:val="24"/>
                <w:szCs w:val="24"/>
                <w:lang w:val="sq-AL"/>
              </w:rPr>
            </w:pPr>
            <w:r w:rsidRPr="0088186D">
              <w:rPr>
                <w:rFonts w:ascii="Times New Roman" w:hAnsi="Times New Roman"/>
                <w:b/>
                <w:sz w:val="24"/>
                <w:szCs w:val="24"/>
                <w:lang w:val="sq-AL"/>
              </w:rPr>
              <w:t>Në nenin 11</w:t>
            </w:r>
            <w:r w:rsidRPr="0088186D">
              <w:rPr>
                <w:rFonts w:ascii="Times New Roman" w:hAnsi="Times New Roman"/>
                <w:bCs/>
                <w:sz w:val="24"/>
                <w:szCs w:val="24"/>
                <w:lang w:val="sq-AL"/>
              </w:rPr>
              <w:t xml:space="preserve"> të projektligjit parashikohet një ndryshim në shkronjën “dh” të nenit 37 duke zëvendësuar togëfjalëshin “...</w:t>
            </w:r>
            <w:r w:rsidRPr="0088186D">
              <w:rPr>
                <w:rFonts w:ascii="Times New Roman" w:hAnsi="Times New Roman"/>
                <w:bCs/>
                <w:i/>
                <w:iCs/>
                <w:sz w:val="24"/>
                <w:szCs w:val="24"/>
                <w:lang w:val="sq-AL"/>
              </w:rPr>
              <w:t xml:space="preserve">dhe qendrën e ruajtjes së informacionit (Back-up Center)...” </w:t>
            </w:r>
            <w:r w:rsidRPr="0088186D">
              <w:rPr>
                <w:rFonts w:ascii="Times New Roman" w:hAnsi="Times New Roman"/>
                <w:bCs/>
                <w:sz w:val="24"/>
                <w:szCs w:val="24"/>
                <w:lang w:val="sq-AL"/>
              </w:rPr>
              <w:t>me togëfjalëshin</w:t>
            </w:r>
            <w:r w:rsidRPr="0088186D">
              <w:rPr>
                <w:rFonts w:ascii="Times New Roman" w:hAnsi="Times New Roman"/>
                <w:bCs/>
                <w:i/>
                <w:iCs/>
                <w:sz w:val="24"/>
                <w:szCs w:val="24"/>
                <w:lang w:val="sq-AL"/>
              </w:rPr>
              <w:t xml:space="preserve"> </w:t>
            </w:r>
            <w:r w:rsidRPr="0088186D">
              <w:rPr>
                <w:rFonts w:ascii="Times New Roman" w:hAnsi="Times New Roman"/>
                <w:bCs/>
                <w:sz w:val="24"/>
                <w:szCs w:val="24"/>
                <w:lang w:val="sq-AL"/>
              </w:rPr>
              <w:t>“</w:t>
            </w:r>
            <w:r w:rsidRPr="0088186D">
              <w:rPr>
                <w:rFonts w:ascii="Times New Roman" w:hAnsi="Times New Roman"/>
                <w:bCs/>
                <w:i/>
                <w:iCs/>
                <w:sz w:val="24"/>
                <w:szCs w:val="24"/>
                <w:lang w:val="sq-AL"/>
              </w:rPr>
              <w:t>...dhe sistemet e ruajtjes së informacionit (Backup Systems)…</w:t>
            </w:r>
            <w:r w:rsidRPr="0088186D">
              <w:rPr>
                <w:rFonts w:ascii="Times New Roman" w:hAnsi="Times New Roman"/>
                <w:bCs/>
                <w:sz w:val="24"/>
                <w:szCs w:val="24"/>
                <w:lang w:val="sq-AL"/>
              </w:rPr>
              <w:t>”. Ky ndryshim vjen si rrjedhojë e zhvillimeve aktuale të kohës, udhëzimeve dhe praktikave më të mira ndërkombëtare, një qendër backup nuk është një element i përdorshëm, sikurse janë qendrat e vazhdueshmërisë së punës ose qendrat e rimëkëmbjes nga katastrofat.</w:t>
            </w:r>
          </w:p>
          <w:p w14:paraId="61D46E2A" w14:textId="77777777" w:rsidR="00957922" w:rsidRPr="0088186D" w:rsidRDefault="00957922" w:rsidP="00957922">
            <w:pPr>
              <w:shd w:val="clear" w:color="auto" w:fill="FFFFFF"/>
              <w:jc w:val="both"/>
              <w:rPr>
                <w:rFonts w:ascii="Times New Roman" w:hAnsi="Times New Roman"/>
                <w:i/>
                <w:iCs/>
                <w:sz w:val="24"/>
                <w:szCs w:val="24"/>
                <w:lang w:val="sq-AL"/>
              </w:rPr>
            </w:pPr>
            <w:r w:rsidRPr="0088186D">
              <w:rPr>
                <w:rFonts w:ascii="Times New Roman" w:hAnsi="Times New Roman"/>
                <w:b/>
                <w:sz w:val="24"/>
                <w:szCs w:val="24"/>
                <w:lang w:val="sq-AL"/>
              </w:rPr>
              <w:t>Në nenin 12</w:t>
            </w:r>
            <w:r w:rsidRPr="0088186D">
              <w:rPr>
                <w:rFonts w:ascii="Times New Roman" w:hAnsi="Times New Roman"/>
                <w:bCs/>
                <w:sz w:val="24"/>
                <w:szCs w:val="24"/>
                <w:lang w:val="sq-AL"/>
              </w:rPr>
              <w:t xml:space="preserve"> të projektligjit parashikohen </w:t>
            </w:r>
            <w:r w:rsidRPr="0088186D">
              <w:rPr>
                <w:rFonts w:ascii="Times New Roman" w:hAnsi="Times New Roman"/>
                <w:spacing w:val="-2"/>
                <w:sz w:val="24"/>
                <w:szCs w:val="24"/>
                <w:lang w:val="sq-AL"/>
              </w:rPr>
              <w:t>disa ndryshime në nenin 54, duke riformuluar pikën 1 te ligjit në fuqi sipas përmbajtjes si vijon</w:t>
            </w:r>
            <w:r w:rsidRPr="0088186D">
              <w:rPr>
                <w:rFonts w:ascii="Times New Roman" w:hAnsi="Times New Roman"/>
                <w:i/>
                <w:iCs/>
                <w:sz w:val="24"/>
                <w:szCs w:val="24"/>
                <w:lang w:val="sq-AL"/>
              </w:rPr>
              <w:t xml:space="preserve">: “Projektet TIK në administratën publike zhvillohen dhe projektohen duke garantuar ndërveprueshmërinë e sistemeve dhe shërbimeve përmes Platformës Qeveritare të Ndërveprimit”. </w:t>
            </w:r>
            <w:r w:rsidRPr="0088186D">
              <w:rPr>
                <w:rFonts w:ascii="Times New Roman" w:hAnsi="Times New Roman"/>
                <w:sz w:val="24"/>
                <w:szCs w:val="24"/>
                <w:lang w:val="sq-AL"/>
              </w:rPr>
              <w:t>Gjithashtu, parashikohet shfuqizimi i pikës 2</w:t>
            </w:r>
            <w:r w:rsidRPr="0088186D">
              <w:rPr>
                <w:rFonts w:ascii="Times New Roman" w:hAnsi="Times New Roman"/>
                <w:i/>
                <w:iCs/>
                <w:sz w:val="24"/>
                <w:szCs w:val="24"/>
                <w:lang w:val="sq-AL"/>
              </w:rPr>
              <w:t xml:space="preserve"> </w:t>
            </w:r>
            <w:r w:rsidRPr="0088186D">
              <w:rPr>
                <w:rFonts w:ascii="Times New Roman" w:hAnsi="Times New Roman"/>
                <w:sz w:val="24"/>
                <w:szCs w:val="24"/>
                <w:lang w:val="sq-AL"/>
              </w:rPr>
              <w:t>të nenit 54 .</w:t>
            </w:r>
            <w:r w:rsidRPr="0088186D">
              <w:rPr>
                <w:rFonts w:ascii="Times New Roman" w:hAnsi="Times New Roman"/>
                <w:i/>
                <w:iCs/>
                <w:sz w:val="24"/>
                <w:szCs w:val="24"/>
                <w:lang w:val="sq-AL"/>
              </w:rPr>
              <w:t xml:space="preserve"> </w:t>
            </w:r>
          </w:p>
          <w:p w14:paraId="1B76D19E" w14:textId="77777777" w:rsidR="00957922" w:rsidRPr="0088186D" w:rsidRDefault="00957922" w:rsidP="00957922">
            <w:pPr>
              <w:shd w:val="clear" w:color="auto" w:fill="FFFFFF"/>
              <w:jc w:val="both"/>
              <w:rPr>
                <w:rFonts w:ascii="Times New Roman" w:hAnsi="Times New Roman"/>
                <w:i/>
                <w:iCs/>
                <w:sz w:val="24"/>
                <w:szCs w:val="24"/>
                <w:lang w:val="sq-AL"/>
              </w:rPr>
            </w:pPr>
          </w:p>
          <w:p w14:paraId="01A58730" w14:textId="77777777" w:rsidR="00957922" w:rsidRPr="0088186D" w:rsidRDefault="00957922" w:rsidP="00957922">
            <w:pPr>
              <w:jc w:val="both"/>
              <w:rPr>
                <w:rFonts w:ascii="Times New Roman" w:hAnsi="Times New Roman"/>
                <w:spacing w:val="-2"/>
                <w:sz w:val="24"/>
                <w:szCs w:val="24"/>
                <w:lang w:val="sq-AL"/>
              </w:rPr>
            </w:pPr>
            <w:r w:rsidRPr="0088186D">
              <w:rPr>
                <w:rFonts w:ascii="Times New Roman" w:hAnsi="Times New Roman"/>
                <w:b/>
                <w:bCs/>
                <w:spacing w:val="-2"/>
                <w:sz w:val="24"/>
                <w:szCs w:val="24"/>
                <w:lang w:val="sq-AL"/>
              </w:rPr>
              <w:t>Në nenin 13</w:t>
            </w:r>
            <w:r w:rsidRPr="0088186D">
              <w:rPr>
                <w:rFonts w:ascii="Times New Roman" w:hAnsi="Times New Roman"/>
                <w:spacing w:val="-2"/>
                <w:sz w:val="24"/>
                <w:szCs w:val="24"/>
                <w:lang w:val="sq-AL"/>
              </w:rPr>
              <w:t xml:space="preserve"> të projektligjit, parashikohet edhe ndryshimi i nenit 57, duke pasqyruar dispozitat ligjore për aktet nënligjore që duhet të nxirren me vendim të Këshillit të Ministrave dhe me udhëzim të Drejtorit të Përgjithshëm të AKSHI-t, konkretisht në hiqet togfjalëshi “...9, pika 3, 29, shkronja “h”, dhe 54, pika 2...”, si dhe shtohet togfjalëshi “...neni 34...”. Gjithashtu në pikën 2 parashikohet që tek aktet nënligjore që do të ngarkohet të nxjerri drejtori i përgjithshëm i AKSHI-t të shtohet dhe pika 2 e nenit 9.</w:t>
            </w:r>
          </w:p>
          <w:p w14:paraId="66ADE44E" w14:textId="77777777" w:rsidR="00957922" w:rsidRPr="0088186D" w:rsidRDefault="00957922" w:rsidP="009F3A30">
            <w:pPr>
              <w:pStyle w:val="BodyText"/>
              <w:jc w:val="both"/>
              <w:rPr>
                <w:rFonts w:asciiTheme="minorHAnsi" w:hAnsiTheme="minorHAnsi" w:cstheme="minorHAnsi"/>
                <w:sz w:val="16"/>
                <w:szCs w:val="16"/>
              </w:rPr>
            </w:pPr>
          </w:p>
          <w:p w14:paraId="12BA0D8F" w14:textId="77777777" w:rsidR="00957922" w:rsidRPr="0088186D" w:rsidRDefault="00957922" w:rsidP="00957922">
            <w:pPr>
              <w:shd w:val="clear" w:color="auto" w:fill="FFFFFF"/>
              <w:jc w:val="both"/>
              <w:rPr>
                <w:rFonts w:ascii="Times New Roman" w:hAnsi="Times New Roman"/>
                <w:spacing w:val="-2"/>
                <w:sz w:val="24"/>
                <w:szCs w:val="24"/>
                <w:lang w:val="sq-AL"/>
              </w:rPr>
            </w:pPr>
            <w:r w:rsidRPr="0088186D">
              <w:rPr>
                <w:rFonts w:ascii="Times New Roman" w:hAnsi="Times New Roman"/>
                <w:b/>
                <w:bCs/>
                <w:spacing w:val="-2"/>
                <w:sz w:val="24"/>
                <w:szCs w:val="24"/>
                <w:lang w:val="sq-AL"/>
              </w:rPr>
              <w:t>Në nenin 14</w:t>
            </w:r>
            <w:r w:rsidRPr="0088186D">
              <w:rPr>
                <w:rFonts w:ascii="Times New Roman" w:hAnsi="Times New Roman"/>
                <w:spacing w:val="-2"/>
                <w:sz w:val="24"/>
                <w:szCs w:val="24"/>
                <w:lang w:val="sq-AL"/>
              </w:rPr>
              <w:t>, të projektligjit parashikohet shfuqizimi i Ligjit Nr. 13/2016, i cili është ligji themeltar i funksionimit të ADISA-s.</w:t>
            </w:r>
          </w:p>
          <w:p w14:paraId="13912F5D" w14:textId="77777777" w:rsidR="00957922" w:rsidRPr="0088186D" w:rsidRDefault="00957922" w:rsidP="009F3A30">
            <w:pPr>
              <w:pStyle w:val="BodyText"/>
              <w:jc w:val="both"/>
              <w:rPr>
                <w:rFonts w:asciiTheme="minorHAnsi" w:hAnsiTheme="minorHAnsi" w:cstheme="minorHAnsi"/>
                <w:sz w:val="24"/>
                <w:szCs w:val="24"/>
              </w:rPr>
            </w:pPr>
          </w:p>
          <w:p w14:paraId="7A7AF454" w14:textId="06A10EC4" w:rsidR="00957922" w:rsidRPr="0088186D" w:rsidRDefault="00957922" w:rsidP="00957922">
            <w:pPr>
              <w:shd w:val="clear" w:color="auto" w:fill="FFFFFF"/>
              <w:jc w:val="both"/>
              <w:rPr>
                <w:rFonts w:ascii="Times New Roman" w:hAnsi="Times New Roman"/>
                <w:spacing w:val="-2"/>
                <w:sz w:val="24"/>
                <w:szCs w:val="24"/>
                <w:lang w:val="sq-AL"/>
              </w:rPr>
            </w:pPr>
            <w:r w:rsidRPr="0088186D">
              <w:rPr>
                <w:rFonts w:ascii="Times New Roman" w:hAnsi="Times New Roman"/>
                <w:b/>
                <w:bCs/>
                <w:spacing w:val="-2"/>
                <w:sz w:val="24"/>
                <w:szCs w:val="24"/>
                <w:lang w:val="sq-AL"/>
              </w:rPr>
              <w:t>Në nenin 15</w:t>
            </w:r>
            <w:r w:rsidRPr="0088186D">
              <w:rPr>
                <w:rFonts w:ascii="Times New Roman" w:hAnsi="Times New Roman"/>
                <w:spacing w:val="-2"/>
                <w:sz w:val="24"/>
                <w:szCs w:val="24"/>
                <w:lang w:val="sq-AL"/>
              </w:rPr>
              <w:t>, parashikohet hyrja në fuqi e këtij ligji 15 ditë pas botimit në Fletoren zyrtare.</w:t>
            </w:r>
          </w:p>
        </w:tc>
      </w:tr>
    </w:tbl>
    <w:p w14:paraId="3A320FF0" w14:textId="77777777" w:rsidR="008675CA" w:rsidRPr="00200893" w:rsidRDefault="008675CA" w:rsidP="008675CA">
      <w:pPr>
        <w:pStyle w:val="BodyText"/>
        <w:jc w:val="both"/>
        <w:rPr>
          <w:rFonts w:asciiTheme="minorHAnsi" w:hAnsiTheme="minorHAnsi" w:cstheme="minorHAnsi"/>
          <w:i/>
          <w:szCs w:val="22"/>
        </w:rPr>
      </w:pPr>
    </w:p>
    <w:p w14:paraId="2D9A4CA5" w14:textId="77777777" w:rsidR="008675CA" w:rsidRPr="0046547A" w:rsidRDefault="00E54C97" w:rsidP="008675CA">
      <w:pPr>
        <w:pStyle w:val="BodyText"/>
        <w:jc w:val="both"/>
        <w:rPr>
          <w:rFonts w:ascii="Times New Roman" w:hAnsi="Times New Roman"/>
          <w:sz w:val="24"/>
          <w:szCs w:val="24"/>
        </w:rPr>
      </w:pPr>
      <w:proofErr w:type="spellStart"/>
      <w:r w:rsidRPr="0046547A">
        <w:rPr>
          <w:rFonts w:ascii="Times New Roman" w:hAnsi="Times New Roman"/>
          <w:sz w:val="24"/>
          <w:szCs w:val="24"/>
        </w:rPr>
        <w:t>Pyetjet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00893" w14:paraId="6F85D1AB" w14:textId="77777777" w:rsidTr="009F3A30">
        <w:tc>
          <w:tcPr>
            <w:tcW w:w="9212" w:type="dxa"/>
          </w:tcPr>
          <w:p w14:paraId="20630F0F" w14:textId="6B0E26E2" w:rsidR="001E4573" w:rsidRPr="0088186D" w:rsidRDefault="009727D5" w:rsidP="009F3A30">
            <w:pPr>
              <w:pStyle w:val="BodyText"/>
              <w:jc w:val="both"/>
              <w:rPr>
                <w:rFonts w:ascii="Times New Roman" w:hAnsi="Times New Roman"/>
                <w:color w:val="000000"/>
                <w:sz w:val="24"/>
                <w:szCs w:val="24"/>
                <w:u w:val="single"/>
              </w:rPr>
            </w:pPr>
            <w:proofErr w:type="spellStart"/>
            <w:r w:rsidRPr="0088186D">
              <w:rPr>
                <w:rFonts w:ascii="Times New Roman" w:hAnsi="Times New Roman"/>
                <w:color w:val="000000"/>
                <w:sz w:val="24"/>
                <w:szCs w:val="24"/>
                <w:u w:val="single"/>
              </w:rPr>
              <w:t>Çështjet</w:t>
            </w:r>
            <w:proofErr w:type="spellEnd"/>
            <w:r w:rsidRPr="0088186D">
              <w:rPr>
                <w:rFonts w:ascii="Times New Roman" w:hAnsi="Times New Roman"/>
                <w:color w:val="000000"/>
                <w:sz w:val="24"/>
                <w:szCs w:val="24"/>
                <w:u w:val="single"/>
              </w:rPr>
              <w:t xml:space="preserve"> </w:t>
            </w:r>
            <w:proofErr w:type="spellStart"/>
            <w:r w:rsidRPr="0088186D">
              <w:rPr>
                <w:rFonts w:ascii="Times New Roman" w:hAnsi="Times New Roman"/>
                <w:color w:val="000000"/>
                <w:sz w:val="24"/>
                <w:szCs w:val="24"/>
                <w:u w:val="single"/>
              </w:rPr>
              <w:t>kryesore</w:t>
            </w:r>
            <w:proofErr w:type="spellEnd"/>
            <w:r w:rsidRPr="0088186D">
              <w:rPr>
                <w:rFonts w:ascii="Times New Roman" w:hAnsi="Times New Roman"/>
                <w:color w:val="000000"/>
                <w:sz w:val="24"/>
                <w:szCs w:val="24"/>
                <w:u w:val="single"/>
              </w:rPr>
              <w:t xml:space="preserve"> </w:t>
            </w:r>
            <w:proofErr w:type="spellStart"/>
            <w:r w:rsidRPr="0088186D">
              <w:rPr>
                <w:rFonts w:ascii="Times New Roman" w:hAnsi="Times New Roman"/>
                <w:color w:val="000000"/>
                <w:sz w:val="24"/>
                <w:szCs w:val="24"/>
                <w:u w:val="single"/>
              </w:rPr>
              <w:t>që</w:t>
            </w:r>
            <w:proofErr w:type="spellEnd"/>
            <w:r w:rsidRPr="0088186D">
              <w:rPr>
                <w:rFonts w:ascii="Times New Roman" w:hAnsi="Times New Roman"/>
                <w:color w:val="000000"/>
                <w:sz w:val="24"/>
                <w:szCs w:val="24"/>
                <w:u w:val="single"/>
              </w:rPr>
              <w:t xml:space="preserve"> </w:t>
            </w:r>
            <w:proofErr w:type="spellStart"/>
            <w:r w:rsidRPr="0088186D">
              <w:rPr>
                <w:rFonts w:ascii="Times New Roman" w:hAnsi="Times New Roman"/>
                <w:color w:val="000000"/>
                <w:sz w:val="24"/>
                <w:szCs w:val="24"/>
                <w:u w:val="single"/>
              </w:rPr>
              <w:t>mendojmë</w:t>
            </w:r>
            <w:proofErr w:type="spellEnd"/>
            <w:r w:rsidRPr="0088186D">
              <w:rPr>
                <w:rFonts w:ascii="Times New Roman" w:hAnsi="Times New Roman"/>
                <w:color w:val="000000"/>
                <w:sz w:val="24"/>
                <w:szCs w:val="24"/>
                <w:u w:val="single"/>
              </w:rPr>
              <w:t xml:space="preserve"> se </w:t>
            </w:r>
            <w:proofErr w:type="spellStart"/>
            <w:r w:rsidRPr="0088186D">
              <w:rPr>
                <w:rFonts w:ascii="Times New Roman" w:hAnsi="Times New Roman"/>
                <w:color w:val="000000"/>
                <w:sz w:val="24"/>
                <w:szCs w:val="24"/>
                <w:u w:val="single"/>
              </w:rPr>
              <w:t>duhet</w:t>
            </w:r>
            <w:proofErr w:type="spellEnd"/>
            <w:r w:rsidRPr="0088186D">
              <w:rPr>
                <w:rFonts w:ascii="Times New Roman" w:hAnsi="Times New Roman"/>
                <w:color w:val="000000"/>
                <w:sz w:val="24"/>
                <w:szCs w:val="24"/>
                <w:u w:val="single"/>
              </w:rPr>
              <w:t xml:space="preserve"> </w:t>
            </w:r>
            <w:proofErr w:type="spellStart"/>
            <w:r w:rsidRPr="0088186D">
              <w:rPr>
                <w:rFonts w:ascii="Times New Roman" w:hAnsi="Times New Roman"/>
                <w:color w:val="000000"/>
                <w:sz w:val="24"/>
                <w:szCs w:val="24"/>
                <w:u w:val="single"/>
              </w:rPr>
              <w:t>të</w:t>
            </w:r>
            <w:proofErr w:type="spellEnd"/>
            <w:r w:rsidRPr="0088186D">
              <w:rPr>
                <w:rFonts w:ascii="Times New Roman" w:hAnsi="Times New Roman"/>
                <w:color w:val="000000"/>
                <w:sz w:val="24"/>
                <w:szCs w:val="24"/>
                <w:u w:val="single"/>
              </w:rPr>
              <w:t xml:space="preserve"> </w:t>
            </w:r>
            <w:proofErr w:type="spellStart"/>
            <w:r w:rsidRPr="0088186D">
              <w:rPr>
                <w:rFonts w:ascii="Times New Roman" w:hAnsi="Times New Roman"/>
                <w:color w:val="000000"/>
                <w:sz w:val="24"/>
                <w:szCs w:val="24"/>
                <w:u w:val="single"/>
              </w:rPr>
              <w:t>diskutohen</w:t>
            </w:r>
            <w:proofErr w:type="spellEnd"/>
            <w:r w:rsidRPr="0088186D">
              <w:rPr>
                <w:rFonts w:ascii="Times New Roman" w:hAnsi="Times New Roman"/>
                <w:color w:val="000000"/>
                <w:sz w:val="24"/>
                <w:szCs w:val="24"/>
                <w:u w:val="single"/>
              </w:rPr>
              <w:t xml:space="preserve"> </w:t>
            </w:r>
            <w:proofErr w:type="spellStart"/>
            <w:r w:rsidRPr="0088186D">
              <w:rPr>
                <w:rFonts w:ascii="Times New Roman" w:hAnsi="Times New Roman"/>
                <w:color w:val="000000"/>
                <w:sz w:val="24"/>
                <w:szCs w:val="24"/>
                <w:u w:val="single"/>
              </w:rPr>
              <w:t>lidhur</w:t>
            </w:r>
            <w:proofErr w:type="spellEnd"/>
            <w:r w:rsidRPr="0088186D">
              <w:rPr>
                <w:rFonts w:ascii="Times New Roman" w:hAnsi="Times New Roman"/>
                <w:color w:val="000000"/>
                <w:sz w:val="24"/>
                <w:szCs w:val="24"/>
                <w:u w:val="single"/>
              </w:rPr>
              <w:t xml:space="preserve"> me </w:t>
            </w:r>
            <w:proofErr w:type="spellStart"/>
            <w:r w:rsidRPr="0088186D">
              <w:rPr>
                <w:rFonts w:ascii="Times New Roman" w:hAnsi="Times New Roman"/>
                <w:color w:val="000000"/>
                <w:sz w:val="24"/>
                <w:szCs w:val="24"/>
                <w:u w:val="single"/>
              </w:rPr>
              <w:t>këtë</w:t>
            </w:r>
            <w:proofErr w:type="spellEnd"/>
            <w:r w:rsidRPr="0088186D">
              <w:rPr>
                <w:rFonts w:ascii="Times New Roman" w:hAnsi="Times New Roman"/>
                <w:color w:val="000000"/>
                <w:sz w:val="24"/>
                <w:szCs w:val="24"/>
                <w:u w:val="single"/>
              </w:rPr>
              <w:t xml:space="preserve"> </w:t>
            </w:r>
            <w:proofErr w:type="spellStart"/>
            <w:r w:rsidRPr="0088186D">
              <w:rPr>
                <w:rFonts w:ascii="Times New Roman" w:hAnsi="Times New Roman"/>
                <w:color w:val="000000"/>
                <w:sz w:val="24"/>
                <w:szCs w:val="24"/>
                <w:u w:val="single"/>
              </w:rPr>
              <w:t>nismë</w:t>
            </w:r>
            <w:proofErr w:type="spellEnd"/>
            <w:r w:rsidRPr="0088186D">
              <w:rPr>
                <w:rFonts w:ascii="Times New Roman" w:hAnsi="Times New Roman"/>
                <w:color w:val="000000"/>
                <w:sz w:val="24"/>
                <w:szCs w:val="24"/>
                <w:u w:val="single"/>
              </w:rPr>
              <w:t xml:space="preserve"> </w:t>
            </w:r>
            <w:proofErr w:type="spellStart"/>
            <w:r w:rsidRPr="0088186D">
              <w:rPr>
                <w:rFonts w:ascii="Times New Roman" w:hAnsi="Times New Roman"/>
                <w:color w:val="000000"/>
                <w:sz w:val="24"/>
                <w:szCs w:val="24"/>
                <w:u w:val="single"/>
              </w:rPr>
              <w:t>ligjore</w:t>
            </w:r>
            <w:proofErr w:type="spellEnd"/>
            <w:r w:rsidRPr="0088186D">
              <w:rPr>
                <w:rFonts w:ascii="Times New Roman" w:hAnsi="Times New Roman"/>
                <w:color w:val="000000"/>
                <w:sz w:val="24"/>
                <w:szCs w:val="24"/>
                <w:u w:val="single"/>
              </w:rPr>
              <w:t xml:space="preserve"> </w:t>
            </w:r>
            <w:proofErr w:type="spellStart"/>
            <w:r w:rsidRPr="0088186D">
              <w:rPr>
                <w:rFonts w:ascii="Times New Roman" w:hAnsi="Times New Roman"/>
                <w:color w:val="000000"/>
                <w:sz w:val="24"/>
                <w:szCs w:val="24"/>
                <w:u w:val="single"/>
              </w:rPr>
              <w:t>janë</w:t>
            </w:r>
            <w:proofErr w:type="spellEnd"/>
            <w:r w:rsidRPr="0088186D">
              <w:rPr>
                <w:rFonts w:ascii="Times New Roman" w:hAnsi="Times New Roman"/>
                <w:color w:val="000000"/>
                <w:sz w:val="24"/>
                <w:szCs w:val="24"/>
                <w:u w:val="single"/>
              </w:rPr>
              <w:t>:</w:t>
            </w:r>
          </w:p>
          <w:p w14:paraId="4762DEEE" w14:textId="77777777" w:rsidR="009727D5" w:rsidRPr="0046547A" w:rsidRDefault="009727D5" w:rsidP="009F3A30">
            <w:pPr>
              <w:pStyle w:val="BodyText"/>
              <w:jc w:val="both"/>
              <w:rPr>
                <w:rFonts w:ascii="Times New Roman" w:hAnsi="Times New Roman"/>
                <w:color w:val="000000"/>
                <w:sz w:val="24"/>
                <w:szCs w:val="24"/>
              </w:rPr>
            </w:pPr>
          </w:p>
          <w:p w14:paraId="5E745F83" w14:textId="61C8EDE4" w:rsidR="009727D5" w:rsidRPr="0046547A" w:rsidRDefault="0046547A" w:rsidP="0046547A">
            <w:pPr>
              <w:pStyle w:val="BodyText"/>
              <w:numPr>
                <w:ilvl w:val="0"/>
                <w:numId w:val="1"/>
              </w:numPr>
              <w:jc w:val="both"/>
              <w:rPr>
                <w:rFonts w:ascii="Times New Roman" w:hAnsi="Times New Roman"/>
                <w:sz w:val="24"/>
                <w:szCs w:val="24"/>
              </w:rPr>
            </w:pPr>
            <w:r w:rsidRPr="0046547A">
              <w:rPr>
                <w:rFonts w:ascii="Times New Roman" w:hAnsi="Times New Roman"/>
                <w:color w:val="000000"/>
                <w:sz w:val="24"/>
                <w:szCs w:val="24"/>
              </w:rPr>
              <w:t xml:space="preserve"> A </w:t>
            </w:r>
            <w:proofErr w:type="spellStart"/>
            <w:r w:rsidRPr="0046547A">
              <w:rPr>
                <w:rFonts w:ascii="Times New Roman" w:hAnsi="Times New Roman"/>
                <w:color w:val="000000"/>
                <w:sz w:val="24"/>
                <w:szCs w:val="24"/>
              </w:rPr>
              <w:t>mendoni</w:t>
            </w:r>
            <w:proofErr w:type="spellEnd"/>
            <w:r w:rsidRPr="0046547A">
              <w:rPr>
                <w:rFonts w:ascii="Times New Roman" w:hAnsi="Times New Roman"/>
                <w:color w:val="000000"/>
                <w:sz w:val="24"/>
                <w:szCs w:val="24"/>
              </w:rPr>
              <w:t xml:space="preserve"> se ka element </w:t>
            </w:r>
            <w:proofErr w:type="spellStart"/>
            <w:r w:rsidRPr="0046547A">
              <w:rPr>
                <w:rFonts w:ascii="Times New Roman" w:hAnsi="Times New Roman"/>
                <w:color w:val="000000"/>
                <w:sz w:val="24"/>
                <w:szCs w:val="24"/>
              </w:rPr>
              <w:t>t</w:t>
            </w:r>
            <w:r>
              <w:rPr>
                <w:rFonts w:ascii="Times New Roman" w:hAnsi="Times New Roman"/>
                <w:color w:val="000000"/>
                <w:sz w:val="24"/>
                <w:szCs w:val="24"/>
              </w:rPr>
              <w: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tjer</w:t>
            </w:r>
            <w:r>
              <w:rPr>
                <w:rFonts w:ascii="Times New Roman" w:hAnsi="Times New Roman"/>
                <w:color w:val="000000"/>
                <w:sz w:val="24"/>
                <w:szCs w:val="24"/>
              </w:rPr>
              <w: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q</w:t>
            </w:r>
            <w:r>
              <w:rPr>
                <w:rFonts w:ascii="Times New Roman" w:hAnsi="Times New Roman"/>
                <w:color w:val="000000"/>
                <w:sz w:val="24"/>
                <w:szCs w:val="24"/>
              </w:rPr>
              <w: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duhet</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t</w:t>
            </w:r>
            <w:r>
              <w:rPr>
                <w:rFonts w:ascii="Times New Roman" w:hAnsi="Times New Roman"/>
                <w:color w:val="000000"/>
                <w:sz w:val="24"/>
                <w:szCs w:val="24"/>
              </w:rPr>
              <w: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p</w:t>
            </w:r>
            <w:r>
              <w:rPr>
                <w:rFonts w:ascii="Times New Roman" w:hAnsi="Times New Roman"/>
                <w:color w:val="000000"/>
                <w:sz w:val="24"/>
                <w:szCs w:val="24"/>
              </w:rPr>
              <w:t>ë</w:t>
            </w:r>
            <w:r w:rsidRPr="0046547A">
              <w:rPr>
                <w:rFonts w:ascii="Times New Roman" w:hAnsi="Times New Roman"/>
                <w:color w:val="000000"/>
                <w:sz w:val="24"/>
                <w:szCs w:val="24"/>
              </w:rPr>
              <w:t>rfshihen</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n</w:t>
            </w:r>
            <w:r>
              <w:rPr>
                <w:rFonts w:ascii="Times New Roman" w:hAnsi="Times New Roman"/>
                <w:color w:val="000000"/>
                <w:sz w:val="24"/>
                <w:szCs w:val="24"/>
              </w:rPr>
              <w: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k</w:t>
            </w:r>
            <w:r>
              <w:rPr>
                <w:rFonts w:ascii="Times New Roman" w:hAnsi="Times New Roman"/>
                <w:color w:val="000000"/>
                <w:sz w:val="24"/>
                <w:szCs w:val="24"/>
              </w:rPr>
              <w:t>ë</w:t>
            </w:r>
            <w:r w:rsidRPr="0046547A">
              <w:rPr>
                <w:rFonts w:ascii="Times New Roman" w:hAnsi="Times New Roman"/>
                <w:color w:val="000000"/>
                <w:sz w:val="24"/>
                <w:szCs w:val="24"/>
              </w:rPr>
              <w:t>t</w:t>
            </w:r>
            <w:r>
              <w:rPr>
                <w:rFonts w:ascii="Times New Roman" w:hAnsi="Times New Roman"/>
                <w:color w:val="000000"/>
                <w:sz w:val="24"/>
                <w:szCs w:val="24"/>
              </w:rPr>
              <w: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projektligj</w:t>
            </w:r>
            <w:proofErr w:type="spellEnd"/>
            <w:r w:rsidRPr="0046547A">
              <w:rPr>
                <w:rFonts w:ascii="Times New Roman" w:hAnsi="Times New Roman"/>
                <w:color w:val="000000"/>
                <w:sz w:val="24"/>
                <w:szCs w:val="24"/>
              </w:rPr>
              <w:t>?</w:t>
            </w:r>
          </w:p>
          <w:p w14:paraId="5FD56D52" w14:textId="481FF516" w:rsidR="0046547A" w:rsidRPr="00767470" w:rsidRDefault="0046547A" w:rsidP="0046547A">
            <w:pPr>
              <w:pStyle w:val="BodyText"/>
              <w:numPr>
                <w:ilvl w:val="0"/>
                <w:numId w:val="1"/>
              </w:numPr>
              <w:jc w:val="both"/>
              <w:rPr>
                <w:rFonts w:ascii="Times New Roman" w:hAnsi="Times New Roman"/>
                <w:sz w:val="24"/>
                <w:szCs w:val="24"/>
              </w:rPr>
            </w:pPr>
            <w:r w:rsidRPr="0046547A">
              <w:rPr>
                <w:rFonts w:ascii="Times New Roman" w:hAnsi="Times New Roman"/>
                <w:sz w:val="24"/>
                <w:szCs w:val="24"/>
              </w:rPr>
              <w:t xml:space="preserve"> A </w:t>
            </w:r>
            <w:proofErr w:type="spellStart"/>
            <w:r w:rsidRPr="0046547A">
              <w:rPr>
                <w:rFonts w:ascii="Times New Roman" w:hAnsi="Times New Roman"/>
                <w:sz w:val="24"/>
                <w:szCs w:val="24"/>
              </w:rPr>
              <w:t>jeni</w:t>
            </w:r>
            <w:proofErr w:type="spellEnd"/>
            <w:r w:rsidRPr="0046547A">
              <w:rPr>
                <w:rFonts w:ascii="Times New Roman" w:hAnsi="Times New Roman"/>
                <w:sz w:val="24"/>
                <w:szCs w:val="24"/>
              </w:rPr>
              <w:t xml:space="preserve"> </w:t>
            </w:r>
            <w:proofErr w:type="spellStart"/>
            <w:r w:rsidRPr="0046547A">
              <w:rPr>
                <w:rFonts w:ascii="Times New Roman" w:hAnsi="Times New Roman"/>
                <w:sz w:val="24"/>
                <w:szCs w:val="24"/>
              </w:rPr>
              <w:t>dakord</w:t>
            </w:r>
            <w:proofErr w:type="spellEnd"/>
            <w:r w:rsidRPr="0046547A">
              <w:rPr>
                <w:rFonts w:ascii="Times New Roman" w:hAnsi="Times New Roman"/>
                <w:sz w:val="24"/>
                <w:szCs w:val="24"/>
              </w:rPr>
              <w:t xml:space="preserve"> me </w:t>
            </w:r>
            <w:proofErr w:type="spellStart"/>
            <w:r w:rsidRPr="00957922">
              <w:rPr>
                <w:rFonts w:ascii="Times New Roman" w:hAnsi="Times New Roman"/>
                <w:spacing w:val="-2"/>
                <w:sz w:val="24"/>
                <w:szCs w:val="24"/>
                <w:lang w:val="en-US"/>
              </w:rPr>
              <w:t>ofrimi</w:t>
            </w:r>
            <w:r w:rsidRPr="0046547A">
              <w:rPr>
                <w:rFonts w:ascii="Times New Roman" w:hAnsi="Times New Roman"/>
                <w:spacing w:val="-2"/>
                <w:sz w:val="24"/>
                <w:szCs w:val="24"/>
                <w:lang w:val="en-US"/>
              </w:rPr>
              <w:t>n</w:t>
            </w:r>
            <w:proofErr w:type="spellEnd"/>
            <w:r w:rsidRPr="00957922">
              <w:rPr>
                <w:rFonts w:ascii="Times New Roman" w:hAnsi="Times New Roman"/>
                <w:spacing w:val="-2"/>
                <w:sz w:val="24"/>
                <w:szCs w:val="24"/>
                <w:lang w:val="en-US"/>
              </w:rPr>
              <w:t xml:space="preserve"> </w:t>
            </w:r>
            <w:r w:rsidRPr="0046547A">
              <w:rPr>
                <w:rFonts w:ascii="Times New Roman" w:hAnsi="Times New Roman"/>
                <w:spacing w:val="-2"/>
                <w:sz w:val="24"/>
                <w:szCs w:val="24"/>
                <w:lang w:val="en-US"/>
              </w:rPr>
              <w:t>e</w:t>
            </w:r>
            <w:r w:rsidRPr="00957922">
              <w:rPr>
                <w:rFonts w:ascii="Times New Roman" w:hAnsi="Times New Roman"/>
                <w:spacing w:val="-2"/>
                <w:sz w:val="24"/>
                <w:szCs w:val="24"/>
                <w:lang w:val="en-US"/>
              </w:rPr>
              <w:t xml:space="preserve"> </w:t>
            </w:r>
            <w:proofErr w:type="spellStart"/>
            <w:r w:rsidRPr="00957922">
              <w:rPr>
                <w:rFonts w:ascii="Times New Roman" w:hAnsi="Times New Roman"/>
                <w:spacing w:val="-2"/>
                <w:sz w:val="24"/>
                <w:szCs w:val="24"/>
                <w:lang w:val="en-US"/>
              </w:rPr>
              <w:t>shërbimeve</w:t>
            </w:r>
            <w:proofErr w:type="spellEnd"/>
            <w:r w:rsidRPr="00957922">
              <w:rPr>
                <w:rFonts w:ascii="Times New Roman" w:hAnsi="Times New Roman"/>
                <w:spacing w:val="-2"/>
                <w:sz w:val="24"/>
                <w:szCs w:val="24"/>
                <w:lang w:val="en-US"/>
              </w:rPr>
              <w:t xml:space="preserve"> </w:t>
            </w:r>
            <w:proofErr w:type="spellStart"/>
            <w:r w:rsidRPr="00957922">
              <w:rPr>
                <w:rFonts w:ascii="Times New Roman" w:hAnsi="Times New Roman"/>
                <w:spacing w:val="-2"/>
                <w:sz w:val="24"/>
                <w:szCs w:val="24"/>
                <w:lang w:val="en-US"/>
              </w:rPr>
              <w:t>të</w:t>
            </w:r>
            <w:proofErr w:type="spellEnd"/>
            <w:r w:rsidRPr="00957922">
              <w:rPr>
                <w:rFonts w:ascii="Times New Roman" w:hAnsi="Times New Roman"/>
                <w:spacing w:val="-2"/>
                <w:sz w:val="24"/>
                <w:szCs w:val="24"/>
                <w:lang w:val="en-US"/>
              </w:rPr>
              <w:t xml:space="preserve"> </w:t>
            </w:r>
            <w:proofErr w:type="spellStart"/>
            <w:r w:rsidRPr="00957922">
              <w:rPr>
                <w:rFonts w:ascii="Times New Roman" w:hAnsi="Times New Roman"/>
                <w:spacing w:val="-2"/>
                <w:sz w:val="24"/>
                <w:szCs w:val="24"/>
                <w:lang w:val="en-US"/>
              </w:rPr>
              <w:t>autentifikimit</w:t>
            </w:r>
            <w:proofErr w:type="spellEnd"/>
            <w:r w:rsidRPr="00957922">
              <w:rPr>
                <w:rFonts w:ascii="Times New Roman" w:hAnsi="Times New Roman"/>
                <w:spacing w:val="-2"/>
                <w:sz w:val="24"/>
                <w:szCs w:val="24"/>
                <w:lang w:val="en-US"/>
              </w:rPr>
              <w:t xml:space="preserve">, </w:t>
            </w:r>
            <w:proofErr w:type="spellStart"/>
            <w:r w:rsidRPr="00957922">
              <w:rPr>
                <w:rFonts w:ascii="Times New Roman" w:hAnsi="Times New Roman"/>
                <w:spacing w:val="-2"/>
                <w:sz w:val="24"/>
                <w:szCs w:val="24"/>
                <w:lang w:val="en-US"/>
              </w:rPr>
              <w:t>nënshkrimit</w:t>
            </w:r>
            <w:proofErr w:type="spellEnd"/>
            <w:r w:rsidRPr="00957922">
              <w:rPr>
                <w:rFonts w:ascii="Times New Roman" w:hAnsi="Times New Roman"/>
                <w:spacing w:val="-2"/>
                <w:sz w:val="24"/>
                <w:szCs w:val="24"/>
                <w:lang w:val="en-US"/>
              </w:rPr>
              <w:t xml:space="preserve"> </w:t>
            </w:r>
            <w:proofErr w:type="spellStart"/>
            <w:r w:rsidRPr="00957922">
              <w:rPr>
                <w:rFonts w:ascii="Times New Roman" w:hAnsi="Times New Roman"/>
                <w:spacing w:val="-2"/>
                <w:sz w:val="24"/>
                <w:szCs w:val="24"/>
                <w:lang w:val="en-US"/>
              </w:rPr>
              <w:t>elektronik</w:t>
            </w:r>
            <w:proofErr w:type="spellEnd"/>
            <w:r w:rsidRPr="00957922">
              <w:rPr>
                <w:rFonts w:ascii="Times New Roman" w:hAnsi="Times New Roman"/>
                <w:spacing w:val="-2"/>
                <w:sz w:val="24"/>
                <w:szCs w:val="24"/>
                <w:lang w:val="en-US"/>
              </w:rPr>
              <w:t xml:space="preserve">, </w:t>
            </w:r>
            <w:proofErr w:type="spellStart"/>
            <w:r w:rsidRPr="00957922">
              <w:rPr>
                <w:rFonts w:ascii="Times New Roman" w:hAnsi="Times New Roman"/>
                <w:spacing w:val="-2"/>
                <w:sz w:val="24"/>
                <w:szCs w:val="24"/>
                <w:lang w:val="en-US"/>
              </w:rPr>
              <w:t>vulës</w:t>
            </w:r>
            <w:proofErr w:type="spellEnd"/>
            <w:r w:rsidRPr="00957922">
              <w:rPr>
                <w:rFonts w:ascii="Times New Roman" w:hAnsi="Times New Roman"/>
                <w:spacing w:val="-2"/>
                <w:sz w:val="24"/>
                <w:szCs w:val="24"/>
                <w:lang w:val="en-US"/>
              </w:rPr>
              <w:t xml:space="preserve"> </w:t>
            </w:r>
            <w:proofErr w:type="spellStart"/>
            <w:r w:rsidRPr="00957922">
              <w:rPr>
                <w:rFonts w:ascii="Times New Roman" w:hAnsi="Times New Roman"/>
                <w:spacing w:val="-2"/>
                <w:sz w:val="24"/>
                <w:szCs w:val="24"/>
                <w:lang w:val="en-US"/>
              </w:rPr>
              <w:t>elektronike</w:t>
            </w:r>
            <w:proofErr w:type="spellEnd"/>
            <w:r w:rsidRPr="00957922">
              <w:rPr>
                <w:rFonts w:ascii="Times New Roman" w:hAnsi="Times New Roman"/>
                <w:spacing w:val="-2"/>
                <w:sz w:val="24"/>
                <w:szCs w:val="24"/>
                <w:lang w:val="en-US"/>
              </w:rPr>
              <w:t xml:space="preserve"> </w:t>
            </w:r>
            <w:proofErr w:type="spellStart"/>
            <w:r w:rsidRPr="00957922">
              <w:rPr>
                <w:rFonts w:ascii="Times New Roman" w:hAnsi="Times New Roman"/>
                <w:spacing w:val="-2"/>
                <w:sz w:val="24"/>
                <w:szCs w:val="24"/>
                <w:lang w:val="en-US"/>
              </w:rPr>
              <w:t>dhe</w:t>
            </w:r>
            <w:proofErr w:type="spellEnd"/>
            <w:r w:rsidRPr="00957922">
              <w:rPr>
                <w:rFonts w:ascii="Times New Roman" w:hAnsi="Times New Roman"/>
                <w:spacing w:val="-2"/>
                <w:sz w:val="24"/>
                <w:szCs w:val="24"/>
                <w:lang w:val="en-US"/>
              </w:rPr>
              <w:t xml:space="preserve"> </w:t>
            </w:r>
            <w:proofErr w:type="spellStart"/>
            <w:r w:rsidRPr="00957922">
              <w:rPr>
                <w:rFonts w:ascii="Times New Roman" w:hAnsi="Times New Roman"/>
                <w:spacing w:val="-2"/>
                <w:sz w:val="24"/>
                <w:szCs w:val="24"/>
                <w:lang w:val="en-US"/>
              </w:rPr>
              <w:t>certifikatës</w:t>
            </w:r>
            <w:proofErr w:type="spellEnd"/>
            <w:r w:rsidRPr="00957922">
              <w:rPr>
                <w:rFonts w:ascii="Times New Roman" w:hAnsi="Times New Roman"/>
                <w:spacing w:val="-2"/>
                <w:sz w:val="24"/>
                <w:szCs w:val="24"/>
                <w:lang w:val="en-US"/>
              </w:rPr>
              <w:t xml:space="preserve"> </w:t>
            </w:r>
            <w:proofErr w:type="spellStart"/>
            <w:r w:rsidRPr="00957922">
              <w:rPr>
                <w:rFonts w:ascii="Times New Roman" w:hAnsi="Times New Roman"/>
                <w:spacing w:val="-2"/>
                <w:sz w:val="24"/>
                <w:szCs w:val="24"/>
                <w:lang w:val="en-US"/>
              </w:rPr>
              <w:t>elektronike</w:t>
            </w:r>
            <w:proofErr w:type="spellEnd"/>
            <w:r w:rsidRPr="00957922">
              <w:rPr>
                <w:rFonts w:ascii="Times New Roman" w:hAnsi="Times New Roman"/>
                <w:spacing w:val="-2"/>
                <w:sz w:val="24"/>
                <w:szCs w:val="24"/>
                <w:lang w:val="en-US"/>
              </w:rPr>
              <w:t xml:space="preserve"> </w:t>
            </w:r>
            <w:proofErr w:type="spellStart"/>
            <w:r w:rsidRPr="00957922">
              <w:rPr>
                <w:rFonts w:ascii="Times New Roman" w:hAnsi="Times New Roman"/>
                <w:spacing w:val="-2"/>
                <w:sz w:val="24"/>
                <w:szCs w:val="24"/>
                <w:lang w:val="en-US"/>
              </w:rPr>
              <w:t>dhe</w:t>
            </w:r>
            <w:proofErr w:type="spellEnd"/>
            <w:r w:rsidR="001D4603">
              <w:rPr>
                <w:rFonts w:ascii="Times New Roman" w:hAnsi="Times New Roman"/>
                <w:spacing w:val="-2"/>
                <w:sz w:val="24"/>
                <w:szCs w:val="24"/>
                <w:lang w:val="en-US"/>
              </w:rPr>
              <w:t xml:space="preserve"> </w:t>
            </w:r>
            <w:proofErr w:type="spellStart"/>
            <w:r w:rsidR="001D4603">
              <w:rPr>
                <w:rFonts w:ascii="Times New Roman" w:hAnsi="Times New Roman"/>
                <w:spacing w:val="-2"/>
                <w:sz w:val="24"/>
                <w:szCs w:val="24"/>
                <w:lang w:val="en-US"/>
              </w:rPr>
              <w:t>për</w:t>
            </w:r>
            <w:proofErr w:type="spellEnd"/>
            <w:r w:rsidR="001D4603">
              <w:rPr>
                <w:rFonts w:ascii="Times New Roman" w:hAnsi="Times New Roman"/>
                <w:spacing w:val="-2"/>
                <w:sz w:val="24"/>
                <w:szCs w:val="24"/>
                <w:lang w:val="en-US"/>
              </w:rPr>
              <w:t xml:space="preserve"> e </w:t>
            </w:r>
            <w:proofErr w:type="spellStart"/>
            <w:r w:rsidR="001E0C1F">
              <w:rPr>
                <w:rFonts w:ascii="Times New Roman" w:hAnsi="Times New Roman"/>
                <w:spacing w:val="-2"/>
                <w:sz w:val="24"/>
                <w:szCs w:val="24"/>
                <w:lang w:val="en-US"/>
              </w:rPr>
              <w:t>qytetarët</w:t>
            </w:r>
            <w:proofErr w:type="spellEnd"/>
            <w:r w:rsidR="001E0C1F">
              <w:rPr>
                <w:rFonts w:ascii="Times New Roman" w:hAnsi="Times New Roman"/>
                <w:spacing w:val="-2"/>
                <w:sz w:val="24"/>
                <w:szCs w:val="24"/>
                <w:lang w:val="en-US"/>
              </w:rPr>
              <w:t xml:space="preserve"> </w:t>
            </w:r>
            <w:r w:rsidRPr="0046547A">
              <w:rPr>
                <w:rFonts w:ascii="Times New Roman" w:hAnsi="Times New Roman"/>
                <w:spacing w:val="-2"/>
                <w:sz w:val="24"/>
                <w:szCs w:val="24"/>
                <w:lang w:val="en-US"/>
              </w:rPr>
              <w:t>?</w:t>
            </w:r>
          </w:p>
          <w:p w14:paraId="6937FC5A" w14:textId="4199D5CC" w:rsidR="00767470" w:rsidRPr="0046547A" w:rsidRDefault="008D428E" w:rsidP="0046547A">
            <w:pPr>
              <w:pStyle w:val="BodyText"/>
              <w:numPr>
                <w:ilvl w:val="0"/>
                <w:numId w:val="1"/>
              </w:numPr>
              <w:jc w:val="both"/>
              <w:rPr>
                <w:rFonts w:ascii="Times New Roman" w:hAnsi="Times New Roman"/>
                <w:sz w:val="24"/>
                <w:szCs w:val="24"/>
              </w:rPr>
            </w:pPr>
            <w:r>
              <w:rPr>
                <w:rFonts w:ascii="Times New Roman" w:hAnsi="Times New Roman"/>
                <w:spacing w:val="-2"/>
                <w:sz w:val="24"/>
                <w:szCs w:val="24"/>
                <w:lang w:val="en-US"/>
              </w:rPr>
              <w:t xml:space="preserve"> </w:t>
            </w:r>
            <w:r w:rsidR="00767470">
              <w:rPr>
                <w:rFonts w:ascii="Times New Roman" w:hAnsi="Times New Roman"/>
                <w:spacing w:val="-2"/>
                <w:sz w:val="24"/>
                <w:szCs w:val="24"/>
                <w:lang w:val="en-US"/>
              </w:rPr>
              <w:t xml:space="preserve">A </w:t>
            </w:r>
            <w:proofErr w:type="spellStart"/>
            <w:r w:rsidR="00767470">
              <w:rPr>
                <w:rFonts w:ascii="Times New Roman" w:hAnsi="Times New Roman"/>
                <w:spacing w:val="-2"/>
                <w:sz w:val="24"/>
                <w:szCs w:val="24"/>
                <w:lang w:val="en-US"/>
              </w:rPr>
              <w:t>mendoni</w:t>
            </w:r>
            <w:proofErr w:type="spellEnd"/>
            <w:r w:rsidR="00767470">
              <w:rPr>
                <w:rFonts w:ascii="Times New Roman" w:hAnsi="Times New Roman"/>
                <w:spacing w:val="-2"/>
                <w:sz w:val="24"/>
                <w:szCs w:val="24"/>
                <w:lang w:val="en-US"/>
              </w:rPr>
              <w:t xml:space="preserve"> se ka </w:t>
            </w:r>
            <w:proofErr w:type="spellStart"/>
            <w:r w:rsidR="00767470">
              <w:rPr>
                <w:rFonts w:ascii="Times New Roman" w:hAnsi="Times New Roman"/>
                <w:spacing w:val="-2"/>
                <w:sz w:val="24"/>
                <w:szCs w:val="24"/>
                <w:lang w:val="en-US"/>
              </w:rPr>
              <w:t>dispozita</w:t>
            </w:r>
            <w:proofErr w:type="spellEnd"/>
            <w:r w:rsidR="00767470">
              <w:rPr>
                <w:rFonts w:ascii="Times New Roman" w:hAnsi="Times New Roman"/>
                <w:spacing w:val="-2"/>
                <w:sz w:val="24"/>
                <w:szCs w:val="24"/>
                <w:lang w:val="en-US"/>
              </w:rPr>
              <w:t xml:space="preserve"> </w:t>
            </w:r>
            <w:proofErr w:type="spellStart"/>
            <w:r w:rsidR="00767470">
              <w:rPr>
                <w:rFonts w:ascii="Times New Roman" w:hAnsi="Times New Roman"/>
                <w:spacing w:val="-2"/>
                <w:sz w:val="24"/>
                <w:szCs w:val="24"/>
                <w:lang w:val="en-US"/>
              </w:rPr>
              <w:t>të</w:t>
            </w:r>
            <w:proofErr w:type="spellEnd"/>
            <w:r w:rsidR="00767470">
              <w:rPr>
                <w:rFonts w:ascii="Times New Roman" w:hAnsi="Times New Roman"/>
                <w:spacing w:val="-2"/>
                <w:sz w:val="24"/>
                <w:szCs w:val="24"/>
                <w:lang w:val="en-US"/>
              </w:rPr>
              <w:t xml:space="preserve"> </w:t>
            </w:r>
            <w:proofErr w:type="spellStart"/>
            <w:r w:rsidR="00767470">
              <w:rPr>
                <w:rFonts w:ascii="Times New Roman" w:hAnsi="Times New Roman"/>
                <w:spacing w:val="-2"/>
                <w:sz w:val="24"/>
                <w:szCs w:val="24"/>
                <w:lang w:val="en-US"/>
              </w:rPr>
              <w:t>tjera</w:t>
            </w:r>
            <w:proofErr w:type="spellEnd"/>
            <w:r w:rsidR="00767470">
              <w:rPr>
                <w:rFonts w:ascii="Times New Roman" w:hAnsi="Times New Roman"/>
                <w:spacing w:val="-2"/>
                <w:sz w:val="24"/>
                <w:szCs w:val="24"/>
                <w:lang w:val="en-US"/>
              </w:rPr>
              <w:t xml:space="preserve"> </w:t>
            </w:r>
            <w:proofErr w:type="spellStart"/>
            <w:r w:rsidR="00767470">
              <w:rPr>
                <w:rFonts w:ascii="Times New Roman" w:hAnsi="Times New Roman"/>
                <w:spacing w:val="-2"/>
                <w:sz w:val="24"/>
                <w:szCs w:val="24"/>
                <w:lang w:val="en-US"/>
              </w:rPr>
              <w:t>që</w:t>
            </w:r>
            <w:proofErr w:type="spellEnd"/>
            <w:r w:rsidR="00767470">
              <w:rPr>
                <w:rFonts w:ascii="Times New Roman" w:hAnsi="Times New Roman"/>
                <w:spacing w:val="-2"/>
                <w:sz w:val="24"/>
                <w:szCs w:val="24"/>
                <w:lang w:val="en-US"/>
              </w:rPr>
              <w:t xml:space="preserve"> </w:t>
            </w:r>
            <w:proofErr w:type="spellStart"/>
            <w:r w:rsidR="00767470">
              <w:rPr>
                <w:rFonts w:ascii="Times New Roman" w:hAnsi="Times New Roman"/>
                <w:spacing w:val="-2"/>
                <w:sz w:val="24"/>
                <w:szCs w:val="24"/>
                <w:lang w:val="en-US"/>
              </w:rPr>
              <w:t>duhet</w:t>
            </w:r>
            <w:proofErr w:type="spellEnd"/>
            <w:r w:rsidR="00767470">
              <w:rPr>
                <w:rFonts w:ascii="Times New Roman" w:hAnsi="Times New Roman"/>
                <w:spacing w:val="-2"/>
                <w:sz w:val="24"/>
                <w:szCs w:val="24"/>
                <w:lang w:val="en-US"/>
              </w:rPr>
              <w:t xml:space="preserve"> </w:t>
            </w:r>
            <w:proofErr w:type="spellStart"/>
            <w:r w:rsidR="00767470">
              <w:rPr>
                <w:rFonts w:ascii="Times New Roman" w:hAnsi="Times New Roman"/>
                <w:spacing w:val="-2"/>
                <w:sz w:val="24"/>
                <w:szCs w:val="24"/>
                <w:lang w:val="en-US"/>
              </w:rPr>
              <w:t>të</w:t>
            </w:r>
            <w:proofErr w:type="spellEnd"/>
            <w:r w:rsidR="00767470">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ndryshohen</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për</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këtë</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qëllim</w:t>
            </w:r>
            <w:proofErr w:type="spellEnd"/>
            <w:r>
              <w:rPr>
                <w:rFonts w:ascii="Times New Roman" w:hAnsi="Times New Roman"/>
                <w:spacing w:val="-2"/>
                <w:sz w:val="24"/>
                <w:szCs w:val="24"/>
                <w:lang w:val="en-US"/>
              </w:rPr>
              <w:t>?</w:t>
            </w:r>
          </w:p>
          <w:p w14:paraId="134568ED" w14:textId="77777777" w:rsidR="001E4573" w:rsidRDefault="001E4573" w:rsidP="009F3A30">
            <w:pPr>
              <w:pStyle w:val="BodyText"/>
              <w:jc w:val="both"/>
              <w:rPr>
                <w:rFonts w:asciiTheme="minorHAnsi" w:hAnsiTheme="minorHAnsi" w:cstheme="minorHAnsi"/>
                <w:i/>
                <w:szCs w:val="22"/>
              </w:rPr>
            </w:pPr>
          </w:p>
          <w:p w14:paraId="68D70198" w14:textId="77777777" w:rsidR="001E4573" w:rsidRDefault="001E4573" w:rsidP="009F3A30">
            <w:pPr>
              <w:pStyle w:val="BodyText"/>
              <w:jc w:val="both"/>
              <w:rPr>
                <w:rFonts w:asciiTheme="minorHAnsi" w:hAnsiTheme="minorHAnsi" w:cstheme="minorHAnsi"/>
                <w:i/>
                <w:szCs w:val="22"/>
              </w:rPr>
            </w:pPr>
          </w:p>
          <w:p w14:paraId="1B651896" w14:textId="77777777" w:rsidR="001E4573" w:rsidRDefault="001E4573" w:rsidP="009F3A30">
            <w:pPr>
              <w:pStyle w:val="BodyText"/>
              <w:jc w:val="both"/>
              <w:rPr>
                <w:rFonts w:asciiTheme="minorHAnsi" w:hAnsiTheme="minorHAnsi" w:cstheme="minorHAnsi"/>
                <w:i/>
                <w:szCs w:val="22"/>
              </w:rPr>
            </w:pPr>
          </w:p>
          <w:p w14:paraId="106CE958" w14:textId="77777777" w:rsidR="001E4573" w:rsidRDefault="001E4573" w:rsidP="009F3A30">
            <w:pPr>
              <w:pStyle w:val="BodyText"/>
              <w:jc w:val="both"/>
              <w:rPr>
                <w:rFonts w:asciiTheme="minorHAnsi" w:hAnsiTheme="minorHAnsi" w:cstheme="minorHAnsi"/>
                <w:i/>
                <w:szCs w:val="22"/>
              </w:rPr>
            </w:pPr>
          </w:p>
          <w:p w14:paraId="3D4086F2" w14:textId="77777777" w:rsidR="001E4573" w:rsidRPr="00200893" w:rsidRDefault="001E4573" w:rsidP="009F3A30">
            <w:pPr>
              <w:pStyle w:val="BodyText"/>
              <w:jc w:val="both"/>
              <w:rPr>
                <w:rFonts w:asciiTheme="minorHAnsi" w:hAnsiTheme="minorHAnsi" w:cstheme="minorHAnsi"/>
                <w:i/>
                <w:szCs w:val="22"/>
              </w:rPr>
            </w:pPr>
          </w:p>
        </w:tc>
      </w:tr>
    </w:tbl>
    <w:p w14:paraId="7BC99291" w14:textId="77777777" w:rsidR="008675CA" w:rsidRPr="00200893" w:rsidRDefault="008675CA" w:rsidP="008675CA">
      <w:pPr>
        <w:pStyle w:val="BodyText"/>
        <w:jc w:val="both"/>
        <w:rPr>
          <w:rFonts w:asciiTheme="minorHAnsi" w:hAnsiTheme="minorHAnsi" w:cstheme="minorHAnsi"/>
          <w:b/>
          <w:szCs w:val="22"/>
        </w:rPr>
      </w:pPr>
    </w:p>
    <w:p w14:paraId="7F08B1D8" w14:textId="77777777" w:rsidR="008675CA" w:rsidRDefault="008675CA"/>
    <w:sectPr w:rsidR="008675CA" w:rsidSect="00C57D0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764BF"/>
    <w:multiLevelType w:val="hybridMultilevel"/>
    <w:tmpl w:val="57A001BA"/>
    <w:lvl w:ilvl="0" w:tplc="48962B80">
      <w:start w:val="1"/>
      <w:numFmt w:val="decimal"/>
      <w:lvlText w:val="%1."/>
      <w:lvlJc w:val="left"/>
      <w:pPr>
        <w:ind w:left="720" w:hanging="360"/>
      </w:pPr>
      <w:rPr>
        <w:rFonts w:ascii="Calibri" w:hAnsi="Calibri" w:cs="Times New Roman"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5227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CA"/>
    <w:rsid w:val="00044810"/>
    <w:rsid w:val="00103C86"/>
    <w:rsid w:val="001D4603"/>
    <w:rsid w:val="001E0C1F"/>
    <w:rsid w:val="001E4573"/>
    <w:rsid w:val="00453FEB"/>
    <w:rsid w:val="00463C25"/>
    <w:rsid w:val="0046547A"/>
    <w:rsid w:val="004C5AE2"/>
    <w:rsid w:val="005145DB"/>
    <w:rsid w:val="00574E6C"/>
    <w:rsid w:val="005C0628"/>
    <w:rsid w:val="00675DF2"/>
    <w:rsid w:val="006C0635"/>
    <w:rsid w:val="00767470"/>
    <w:rsid w:val="00785430"/>
    <w:rsid w:val="008675CA"/>
    <w:rsid w:val="0088186D"/>
    <w:rsid w:val="008D428E"/>
    <w:rsid w:val="00957922"/>
    <w:rsid w:val="009727D5"/>
    <w:rsid w:val="009958D8"/>
    <w:rsid w:val="00BD2CC2"/>
    <w:rsid w:val="00C57D0F"/>
    <w:rsid w:val="00CC3D10"/>
    <w:rsid w:val="00E54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9958D8"/>
    <w:rPr>
      <w:color w:val="0563C1" w:themeColor="hyperlink"/>
      <w:u w:val="single"/>
    </w:rPr>
  </w:style>
  <w:style w:type="character" w:styleId="UnresolvedMention">
    <w:name w:val="Unresolved Mention"/>
    <w:basedOn w:val="DefaultParagraphFont"/>
    <w:uiPriority w:val="99"/>
    <w:semiHidden/>
    <w:unhideWhenUsed/>
    <w:rsid w:val="00995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ledis.peza@akshi.gov.al" TargetMode="External"/><Relationship Id="rId5" Type="http://schemas.openxmlformats.org/officeDocument/2006/relationships/hyperlink" Target="http://www.konsultimipublik.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Normal.dotm</Template>
  <TotalTime>52</TotalTime>
  <Pages>4</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Gledis Peza</cp:lastModifiedBy>
  <cp:revision>7</cp:revision>
  <dcterms:created xsi:type="dcterms:W3CDTF">2024-05-09T10:05:00Z</dcterms:created>
  <dcterms:modified xsi:type="dcterms:W3CDTF">2024-05-14T10:21:00Z</dcterms:modified>
</cp:coreProperties>
</file>