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C01FB" w14:textId="77777777" w:rsidR="003519FB" w:rsidRPr="005A2954" w:rsidRDefault="003519FB" w:rsidP="003519FB">
      <w:pPr>
        <w:rPr>
          <w:lang w:val="sq-AL"/>
        </w:rPr>
      </w:pPr>
    </w:p>
    <w:p w14:paraId="7254E9D3" w14:textId="77777777" w:rsidR="003519FB" w:rsidRPr="005A2954" w:rsidRDefault="003519FB" w:rsidP="003519FB">
      <w:pPr>
        <w:pStyle w:val="Heading1"/>
        <w:jc w:val="center"/>
        <w:rPr>
          <w:lang w:val="sq-AL"/>
        </w:rPr>
      </w:pPr>
      <w:r>
        <w:rPr>
          <w:noProof/>
          <w:lang w:val="sq-AL"/>
        </w:rPr>
        <w:drawing>
          <wp:inline distT="0" distB="0" distL="0" distR="0" wp14:anchorId="39C4538E" wp14:editId="3BC63099">
            <wp:extent cx="4482445" cy="3560096"/>
            <wp:effectExtent l="0" t="0" r="1270" b="0"/>
            <wp:docPr id="145975434" name="Picture 1" descr="A black backgrou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5434" name="Picture 1" descr="A black background with re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023" cy="3562938"/>
                    </a:xfrm>
                    <a:prstGeom prst="rect">
                      <a:avLst/>
                    </a:prstGeom>
                  </pic:spPr>
                </pic:pic>
              </a:graphicData>
            </a:graphic>
          </wp:inline>
        </w:drawing>
      </w:r>
    </w:p>
    <w:p w14:paraId="3E9B3638" w14:textId="77777777" w:rsidR="003519FB" w:rsidRPr="005A2954" w:rsidRDefault="003519FB" w:rsidP="003519FB">
      <w:pPr>
        <w:rPr>
          <w:lang w:val="sq-AL"/>
        </w:rPr>
      </w:pPr>
    </w:p>
    <w:p w14:paraId="637BD1D7" w14:textId="77777777" w:rsidR="003519FB" w:rsidRPr="005A2954" w:rsidRDefault="003519FB" w:rsidP="003519FB">
      <w:pPr>
        <w:rPr>
          <w:lang w:val="sq-AL"/>
        </w:rPr>
      </w:pPr>
    </w:p>
    <w:p w14:paraId="202E1A98" w14:textId="5338FEA3" w:rsidR="003519FB" w:rsidRPr="00E01760" w:rsidRDefault="003519FB" w:rsidP="003519FB">
      <w:pPr>
        <w:jc w:val="center"/>
        <w:rPr>
          <w:color w:val="0070C0"/>
          <w:sz w:val="96"/>
          <w:szCs w:val="96"/>
          <w:lang w:val="sq-AL"/>
        </w:rPr>
      </w:pPr>
      <w:r w:rsidRPr="00E01760">
        <w:rPr>
          <w:color w:val="0070C0"/>
          <w:sz w:val="96"/>
          <w:szCs w:val="96"/>
          <w:lang w:val="sq-AL"/>
        </w:rPr>
        <w:t>S</w:t>
      </w:r>
      <w:r w:rsidRPr="00E01760">
        <w:rPr>
          <w:color w:val="0070C0"/>
        </w:rPr>
        <w:t xml:space="preserve"> </w:t>
      </w:r>
      <w:r w:rsidRPr="00E01760">
        <w:rPr>
          <w:color w:val="0070C0"/>
          <w:sz w:val="96"/>
          <w:szCs w:val="96"/>
          <w:lang w:val="sq-AL"/>
        </w:rPr>
        <w:t xml:space="preserve">trategjia </w:t>
      </w:r>
      <w:r w:rsidR="006452C3">
        <w:rPr>
          <w:color w:val="0070C0"/>
          <w:sz w:val="96"/>
          <w:szCs w:val="96"/>
          <w:lang w:val="sq-AL"/>
        </w:rPr>
        <w:t xml:space="preserve">Kombëtare </w:t>
      </w:r>
      <w:r w:rsidRPr="00E01760">
        <w:rPr>
          <w:color w:val="0070C0"/>
          <w:sz w:val="96"/>
          <w:szCs w:val="96"/>
          <w:lang w:val="sq-AL"/>
        </w:rPr>
        <w:t>e Zhvillimit të Sipërmarrjes Inovative</w:t>
      </w:r>
    </w:p>
    <w:p w14:paraId="23BF0BDE" w14:textId="77777777" w:rsidR="003519FB" w:rsidRPr="00E01760" w:rsidRDefault="003519FB" w:rsidP="003519FB">
      <w:pPr>
        <w:jc w:val="center"/>
        <w:rPr>
          <w:color w:val="0070C0"/>
          <w:sz w:val="96"/>
          <w:szCs w:val="96"/>
          <w:lang w:val="sq-AL"/>
        </w:rPr>
      </w:pPr>
      <w:r w:rsidRPr="00E01760">
        <w:rPr>
          <w:color w:val="0070C0"/>
          <w:sz w:val="96"/>
          <w:szCs w:val="96"/>
          <w:lang w:val="sq-AL"/>
        </w:rPr>
        <w:t>2024 – 2030</w:t>
      </w:r>
    </w:p>
    <w:p w14:paraId="73370489" w14:textId="77777777" w:rsidR="003519FB" w:rsidRPr="005A2954" w:rsidRDefault="003519FB" w:rsidP="003519FB">
      <w:pPr>
        <w:rPr>
          <w:lang w:val="sq-AL"/>
        </w:rPr>
      </w:pPr>
    </w:p>
    <w:p w14:paraId="20B5E126" w14:textId="77777777" w:rsidR="003519FB" w:rsidRPr="005A2954" w:rsidRDefault="003519FB" w:rsidP="003519FB">
      <w:pPr>
        <w:rPr>
          <w:rFonts w:eastAsiaTheme="majorEastAsia"/>
          <w:lang w:val="sq-AL"/>
        </w:rPr>
      </w:pPr>
    </w:p>
    <w:p w14:paraId="7C8B3F80" w14:textId="77777777" w:rsidR="003519FB" w:rsidRPr="005A2954" w:rsidRDefault="003519FB" w:rsidP="003519FB">
      <w:pPr>
        <w:rPr>
          <w:rFonts w:eastAsiaTheme="majorEastAsia"/>
          <w:lang w:val="sq-AL"/>
        </w:rPr>
      </w:pPr>
    </w:p>
    <w:p w14:paraId="05100365" w14:textId="77777777" w:rsidR="003519FB" w:rsidRPr="005A2954" w:rsidRDefault="003519FB" w:rsidP="003519FB">
      <w:pPr>
        <w:rPr>
          <w:rFonts w:eastAsiaTheme="majorEastAsia"/>
          <w:lang w:val="sq-AL"/>
        </w:rPr>
      </w:pPr>
    </w:p>
    <w:p w14:paraId="525EF0C3" w14:textId="77777777" w:rsidR="003519FB" w:rsidRPr="005A2954" w:rsidRDefault="003519FB" w:rsidP="003519FB">
      <w:pPr>
        <w:rPr>
          <w:rFonts w:eastAsiaTheme="majorEastAsia"/>
          <w:lang w:val="sq-AL"/>
        </w:rPr>
      </w:pPr>
    </w:p>
    <w:p w14:paraId="1F475616" w14:textId="77777777" w:rsidR="003519FB" w:rsidRPr="00E01760" w:rsidRDefault="003519FB" w:rsidP="003519FB">
      <w:pPr>
        <w:rPr>
          <w:rFonts w:eastAsiaTheme="majorEastAsia"/>
          <w:b/>
          <w:bCs/>
          <w:color w:val="0070C0"/>
          <w:sz w:val="32"/>
          <w:szCs w:val="32"/>
          <w:lang w:val="sq-AL"/>
        </w:rPr>
      </w:pPr>
      <w:r w:rsidRPr="00E01760">
        <w:rPr>
          <w:rFonts w:eastAsiaTheme="majorEastAsia"/>
          <w:b/>
          <w:bCs/>
          <w:color w:val="0070C0"/>
          <w:sz w:val="32"/>
          <w:szCs w:val="32"/>
          <w:lang w:val="sq-AL"/>
        </w:rPr>
        <w:t>Tiranë, Shkurt 2024</w:t>
      </w:r>
    </w:p>
    <w:p w14:paraId="0EBE5D64" w14:textId="77777777" w:rsidR="003519FB" w:rsidRPr="005A2954" w:rsidRDefault="003519FB" w:rsidP="003519FB">
      <w:pPr>
        <w:rPr>
          <w:lang w:val="sq-AL"/>
        </w:rPr>
        <w:sectPr w:rsidR="003519FB" w:rsidRPr="005A2954" w:rsidSect="00DD71EE">
          <w:headerReference w:type="default" r:id="rId8"/>
          <w:footerReference w:type="even" r:id="rId9"/>
          <w:footerReference w:type="default" r:id="rId10"/>
          <w:headerReference w:type="first" r:id="rId11"/>
          <w:footerReference w:type="first" r:id="rId12"/>
          <w:pgSz w:w="12240" w:h="15840"/>
          <w:pgMar w:top="1440" w:right="1440" w:bottom="1440" w:left="1440" w:header="567" w:footer="680" w:gutter="0"/>
          <w:pgNumType w:start="1"/>
          <w:cols w:space="720"/>
          <w:docGrid w:linePitch="360"/>
        </w:sectPr>
      </w:pPr>
      <w:bookmarkStart w:id="0" w:name="_Hlk2254379"/>
    </w:p>
    <w:p w14:paraId="38117F2C" w14:textId="77777777" w:rsidR="003519FB" w:rsidRPr="005A2954" w:rsidRDefault="003519FB" w:rsidP="003519FB">
      <w:pPr>
        <w:rPr>
          <w:lang w:val="sq-AL"/>
        </w:rPr>
      </w:pPr>
    </w:p>
    <w:p w14:paraId="12489D85"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r>
        <w:rPr>
          <w:rFonts w:eastAsiaTheme="minorHAnsi" w:cstheme="minorBidi"/>
          <w:lang w:val="sq-AL"/>
        </w:rPr>
        <w:fldChar w:fldCharType="begin"/>
      </w:r>
      <w:r>
        <w:rPr>
          <w:rFonts w:eastAsiaTheme="minorHAnsi" w:cstheme="minorBidi"/>
          <w:lang w:val="sq-AL"/>
        </w:rPr>
        <w:instrText xml:space="preserve"> TOC \o "1-3" \h \z \u </w:instrText>
      </w:r>
      <w:r>
        <w:rPr>
          <w:rFonts w:eastAsiaTheme="minorHAnsi" w:cstheme="minorBidi"/>
          <w:lang w:val="sq-AL"/>
        </w:rPr>
        <w:fldChar w:fldCharType="separate"/>
      </w:r>
      <w:hyperlink w:anchor="_Toc158066208" w:history="1">
        <w:r w:rsidRPr="009E43D7">
          <w:rPr>
            <w:rStyle w:val="Hyperlink"/>
            <w:noProof/>
            <w:lang w:val="sq-AL"/>
          </w:rPr>
          <w:t>Li</w:t>
        </w:r>
        <w:r w:rsidRPr="009E43D7">
          <w:rPr>
            <w:rStyle w:val="Hyperlink"/>
            <w:noProof/>
            <w:lang w:val="sq-AL"/>
          </w:rPr>
          <w:t>s</w:t>
        </w:r>
        <w:r w:rsidRPr="009E43D7">
          <w:rPr>
            <w:rStyle w:val="Hyperlink"/>
            <w:noProof/>
            <w:lang w:val="sq-AL"/>
          </w:rPr>
          <w:t>ta e</w:t>
        </w:r>
        <w:r w:rsidRPr="009E43D7">
          <w:rPr>
            <w:rStyle w:val="Hyperlink"/>
            <w:noProof/>
            <w:lang w:val="sq-AL"/>
          </w:rPr>
          <w:t xml:space="preserve"> </w:t>
        </w:r>
        <w:r w:rsidRPr="009E43D7">
          <w:rPr>
            <w:rStyle w:val="Hyperlink"/>
            <w:noProof/>
            <w:lang w:val="sq-AL"/>
          </w:rPr>
          <w:t>figurave</w:t>
        </w:r>
        <w:r>
          <w:rPr>
            <w:noProof/>
            <w:webHidden/>
          </w:rPr>
          <w:tab/>
          <w:t>4</w:t>
        </w:r>
      </w:hyperlink>
    </w:p>
    <w:p w14:paraId="06CFA554"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09" w:history="1">
        <w:r w:rsidRPr="009E43D7">
          <w:rPr>
            <w:rStyle w:val="Hyperlink"/>
            <w:noProof/>
            <w:lang w:val="sq-AL"/>
          </w:rPr>
          <w:t>Lista e tabelave</w:t>
        </w:r>
        <w:r>
          <w:rPr>
            <w:noProof/>
            <w:webHidden/>
          </w:rPr>
          <w:tab/>
          <w:t>4</w:t>
        </w:r>
      </w:hyperlink>
    </w:p>
    <w:p w14:paraId="670628DB"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10" w:history="1">
        <w:r w:rsidRPr="009E43D7">
          <w:rPr>
            <w:rStyle w:val="Hyperlink"/>
            <w:noProof/>
            <w:lang w:val="sq-AL"/>
          </w:rPr>
          <w:t>Konteksti Strategjik</w:t>
        </w:r>
        <w:r>
          <w:rPr>
            <w:noProof/>
            <w:webHidden/>
          </w:rPr>
          <w:tab/>
          <w:t>5</w:t>
        </w:r>
      </w:hyperlink>
    </w:p>
    <w:p w14:paraId="725A533D" w14:textId="77777777" w:rsidR="003519FB" w:rsidRDefault="003519FB" w:rsidP="003519FB">
      <w:pPr>
        <w:pStyle w:val="TOC2"/>
        <w:tabs>
          <w:tab w:val="left" w:pos="410"/>
          <w:tab w:val="right" w:pos="9350"/>
        </w:tabs>
        <w:rPr>
          <w:rFonts w:eastAsiaTheme="minorEastAsia" w:cstheme="minorBidi"/>
          <w:b w:val="0"/>
          <w:bCs w:val="0"/>
          <w:smallCaps w:val="0"/>
          <w:noProof/>
          <w:kern w:val="2"/>
          <w:sz w:val="24"/>
          <w:szCs w:val="24"/>
        </w:rPr>
      </w:pPr>
      <w:hyperlink w:anchor="_Toc158066211" w:history="1">
        <w:r w:rsidRPr="009E43D7">
          <w:rPr>
            <w:rStyle w:val="Hyperlink"/>
            <w:noProof/>
          </w:rPr>
          <w:t>1.</w:t>
        </w:r>
        <w:r>
          <w:rPr>
            <w:rFonts w:eastAsiaTheme="minorEastAsia" w:cstheme="minorBidi"/>
            <w:b w:val="0"/>
            <w:bCs w:val="0"/>
            <w:smallCaps w:val="0"/>
            <w:noProof/>
            <w:kern w:val="2"/>
            <w:sz w:val="24"/>
            <w:szCs w:val="24"/>
          </w:rPr>
          <w:tab/>
        </w:r>
        <w:r w:rsidRPr="009E43D7">
          <w:rPr>
            <w:rStyle w:val="Hyperlink"/>
            <w:noProof/>
          </w:rPr>
          <w:t>Përmbledhje</w:t>
        </w:r>
        <w:r>
          <w:rPr>
            <w:rStyle w:val="Hyperlink"/>
            <w:noProof/>
          </w:rPr>
          <w:t xml:space="preserve"> dhe q</w:t>
        </w:r>
        <w:r w:rsidRPr="00EB1EC3">
          <w:rPr>
            <w:rStyle w:val="Hyperlink"/>
            <w:noProof/>
          </w:rPr>
          <w:t>ë</w:t>
        </w:r>
        <w:r>
          <w:rPr>
            <w:rStyle w:val="Hyperlink"/>
            <w:noProof/>
          </w:rPr>
          <w:t>llimi i dokumentit srategjik</w:t>
        </w:r>
        <w:r>
          <w:rPr>
            <w:noProof/>
            <w:webHidden/>
          </w:rPr>
          <w:tab/>
          <w:t>5</w:t>
        </w:r>
      </w:hyperlink>
    </w:p>
    <w:p w14:paraId="0E384AC4" w14:textId="77777777" w:rsidR="003519FB" w:rsidRDefault="003519FB" w:rsidP="003519FB">
      <w:pPr>
        <w:pStyle w:val="TOC2"/>
        <w:tabs>
          <w:tab w:val="left" w:pos="410"/>
          <w:tab w:val="right" w:pos="9350"/>
        </w:tabs>
        <w:rPr>
          <w:rFonts w:eastAsiaTheme="minorEastAsia" w:cstheme="minorBidi"/>
          <w:b w:val="0"/>
          <w:bCs w:val="0"/>
          <w:smallCaps w:val="0"/>
          <w:noProof/>
          <w:kern w:val="2"/>
          <w:sz w:val="24"/>
          <w:szCs w:val="24"/>
        </w:rPr>
      </w:pPr>
      <w:hyperlink w:anchor="_Toc158066212" w:history="1">
        <w:r w:rsidRPr="009E43D7">
          <w:rPr>
            <w:rStyle w:val="Hyperlink"/>
            <w:noProof/>
          </w:rPr>
          <w:t>2.</w:t>
        </w:r>
        <w:r>
          <w:rPr>
            <w:rFonts w:eastAsiaTheme="minorEastAsia" w:cstheme="minorBidi"/>
            <w:b w:val="0"/>
            <w:bCs w:val="0"/>
            <w:smallCaps w:val="0"/>
            <w:noProof/>
            <w:kern w:val="2"/>
            <w:sz w:val="24"/>
            <w:szCs w:val="24"/>
          </w:rPr>
          <w:tab/>
        </w:r>
        <w:r w:rsidRPr="009E43D7">
          <w:rPr>
            <w:rStyle w:val="Hyperlink"/>
            <w:noProof/>
          </w:rPr>
          <w:t>Lidhja e strategjisë së zhvillimit të sip</w:t>
        </w:r>
        <w:r w:rsidRPr="001E7A89">
          <w:rPr>
            <w:rStyle w:val="Hyperlink"/>
            <w:noProof/>
          </w:rPr>
          <w:t>ë</w:t>
        </w:r>
        <w:r w:rsidRPr="009E43D7">
          <w:rPr>
            <w:rStyle w:val="Hyperlink"/>
            <w:noProof/>
          </w:rPr>
          <w:t>rmarrjes inovative me Programin e Qeverisë 2021-2025</w:t>
        </w:r>
        <w:r>
          <w:rPr>
            <w:noProof/>
            <w:webHidden/>
          </w:rPr>
          <w:tab/>
          <w:t>5</w:t>
        </w:r>
      </w:hyperlink>
    </w:p>
    <w:p w14:paraId="20990192" w14:textId="77777777" w:rsidR="003519FB" w:rsidRDefault="003519FB" w:rsidP="003519FB">
      <w:pPr>
        <w:pStyle w:val="TOC2"/>
        <w:tabs>
          <w:tab w:val="left" w:pos="410"/>
          <w:tab w:val="right" w:pos="9350"/>
        </w:tabs>
        <w:rPr>
          <w:rFonts w:eastAsiaTheme="minorEastAsia" w:cstheme="minorBidi"/>
          <w:b w:val="0"/>
          <w:bCs w:val="0"/>
          <w:smallCaps w:val="0"/>
          <w:noProof/>
          <w:kern w:val="2"/>
          <w:sz w:val="24"/>
          <w:szCs w:val="24"/>
        </w:rPr>
      </w:pPr>
      <w:hyperlink w:anchor="_Toc158066213" w:history="1">
        <w:r w:rsidRPr="009E43D7">
          <w:rPr>
            <w:rStyle w:val="Hyperlink"/>
            <w:noProof/>
          </w:rPr>
          <w:t>3.</w:t>
        </w:r>
        <w:r>
          <w:rPr>
            <w:rFonts w:eastAsiaTheme="minorEastAsia" w:cstheme="minorBidi"/>
            <w:b w:val="0"/>
            <w:bCs w:val="0"/>
            <w:smallCaps w:val="0"/>
            <w:noProof/>
            <w:kern w:val="2"/>
            <w:sz w:val="24"/>
            <w:szCs w:val="24"/>
          </w:rPr>
          <w:tab/>
        </w:r>
        <w:r w:rsidRPr="009E43D7">
          <w:rPr>
            <w:rStyle w:val="Hyperlink"/>
            <w:noProof/>
          </w:rPr>
          <w:t>Lidhja me dokumente strategjike sektoriale dhe ndër-sektoriale</w:t>
        </w:r>
        <w:r>
          <w:rPr>
            <w:noProof/>
            <w:webHidden/>
          </w:rPr>
          <w:tab/>
          <w:t>5</w:t>
        </w:r>
      </w:hyperlink>
    </w:p>
    <w:p w14:paraId="28DDF2A4" w14:textId="77777777" w:rsidR="003519FB" w:rsidRDefault="003519FB" w:rsidP="003519FB">
      <w:pPr>
        <w:pStyle w:val="TOC3"/>
        <w:tabs>
          <w:tab w:val="left" w:pos="341"/>
          <w:tab w:val="right" w:pos="9350"/>
        </w:tabs>
        <w:rPr>
          <w:rFonts w:eastAsiaTheme="minorEastAsia" w:cstheme="minorBidi"/>
          <w:smallCaps w:val="0"/>
          <w:noProof/>
          <w:kern w:val="2"/>
          <w:sz w:val="24"/>
          <w:szCs w:val="24"/>
        </w:rPr>
      </w:pPr>
      <w:hyperlink w:anchor="_Toc158066214" w:history="1"/>
    </w:p>
    <w:p w14:paraId="65B244AF"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15" w:history="1">
        <w:r w:rsidRPr="009E43D7">
          <w:rPr>
            <w:rStyle w:val="Hyperlink"/>
            <w:noProof/>
            <w:lang w:val="sq-AL"/>
          </w:rPr>
          <w:t>Përmbledhja Ekzekutive</w:t>
        </w:r>
        <w:r>
          <w:rPr>
            <w:noProof/>
            <w:webHidden/>
          </w:rPr>
          <w:tab/>
          <w:t>7</w:t>
        </w:r>
      </w:hyperlink>
    </w:p>
    <w:p w14:paraId="0301D5E1"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16" w:history="1">
        <w:r w:rsidRPr="009E43D7">
          <w:rPr>
            <w:rStyle w:val="Hyperlink"/>
            <w:noProof/>
            <w:lang w:val="sq-AL"/>
          </w:rPr>
          <w:t>Parathënie e Strategjisë së Sipërmarrjes</w:t>
        </w:r>
        <w:r>
          <w:rPr>
            <w:noProof/>
            <w:webHidden/>
          </w:rPr>
          <w:tab/>
          <w:t>10</w:t>
        </w:r>
      </w:hyperlink>
    </w:p>
    <w:p w14:paraId="7876C637"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r w:rsidRPr="00EB1EC3">
        <w:rPr>
          <w:noProof/>
          <w:lang w:val="sq-AL"/>
        </w:rPr>
        <w:t>Drejt Ekosistemit Kombëtar Sipërmarrës</w:t>
      </w:r>
      <w:r>
        <w:rPr>
          <w:noProof/>
          <w:webHidden/>
        </w:rPr>
        <w:tab/>
        <w:t>12</w:t>
      </w:r>
    </w:p>
    <w:p w14:paraId="7F9F35FF"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18" w:history="1">
        <w:r w:rsidRPr="009E43D7">
          <w:rPr>
            <w:rStyle w:val="Hyperlink"/>
            <w:noProof/>
          </w:rPr>
          <w:t>Vlerat e përbashkëta të ekosistemeve sipërmarrëse</w:t>
        </w:r>
        <w:r>
          <w:rPr>
            <w:noProof/>
            <w:webHidden/>
          </w:rPr>
          <w:tab/>
          <w:t>12</w:t>
        </w:r>
      </w:hyperlink>
    </w:p>
    <w:p w14:paraId="19E77EE3"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19" w:history="1">
        <w:r w:rsidRPr="009E43D7">
          <w:rPr>
            <w:rStyle w:val="Hyperlink"/>
            <w:noProof/>
          </w:rPr>
          <w:t>Misioni dhe Vizioni i Ekosistemit Sipërmarrës</w:t>
        </w:r>
        <w:r>
          <w:rPr>
            <w:noProof/>
            <w:webHidden/>
          </w:rPr>
          <w:tab/>
          <w:t>12</w:t>
        </w:r>
      </w:hyperlink>
    </w:p>
    <w:p w14:paraId="60FB78B2"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20" w:history="1">
        <w:r w:rsidRPr="009E43D7">
          <w:rPr>
            <w:rStyle w:val="Hyperlink"/>
            <w:noProof/>
          </w:rPr>
          <w:t>Të kuptuarit e ekosistemit të sipërmarrjes</w:t>
        </w:r>
        <w:r>
          <w:rPr>
            <w:noProof/>
            <w:webHidden/>
          </w:rPr>
          <w:tab/>
          <w:t>13</w:t>
        </w:r>
      </w:hyperlink>
    </w:p>
    <w:p w14:paraId="2A522147"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1" w:history="1">
        <w:r w:rsidRPr="009E43D7">
          <w:rPr>
            <w:rStyle w:val="Hyperlink"/>
            <w:noProof/>
          </w:rPr>
          <w:t>Perspektiva e Inovacionit</w:t>
        </w:r>
        <w:r>
          <w:rPr>
            <w:noProof/>
            <w:webHidden/>
          </w:rPr>
          <w:tab/>
          <w:t>13</w:t>
        </w:r>
      </w:hyperlink>
    </w:p>
    <w:p w14:paraId="2BD367C0"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2" w:history="1">
        <w:r w:rsidRPr="009E43D7">
          <w:rPr>
            <w:rStyle w:val="Hyperlink"/>
            <w:noProof/>
            <w:lang w:val="sq-AL"/>
          </w:rPr>
          <w:t>Perspektiva e aktorëve</w:t>
        </w:r>
        <w:r>
          <w:rPr>
            <w:noProof/>
            <w:webHidden/>
          </w:rPr>
          <w:tab/>
          <w:t>14</w:t>
        </w:r>
      </w:hyperlink>
    </w:p>
    <w:p w14:paraId="68400B1D"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3" w:history="1">
        <w:r w:rsidRPr="009E43D7">
          <w:rPr>
            <w:rStyle w:val="Hyperlink"/>
            <w:noProof/>
            <w:lang w:val="sq-AL"/>
          </w:rPr>
          <w:t>Elementet e ekosistemit sipërmarrës</w:t>
        </w:r>
        <w:r>
          <w:rPr>
            <w:noProof/>
            <w:webHidden/>
          </w:rPr>
          <w:tab/>
          <w:t>17</w:t>
        </w:r>
      </w:hyperlink>
    </w:p>
    <w:p w14:paraId="7BF7339E"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24" w:history="1">
        <w:r w:rsidRPr="009E43D7">
          <w:rPr>
            <w:rStyle w:val="Hyperlink"/>
            <w:noProof/>
          </w:rPr>
          <w:t>Shtyllat e Strategjisë së Sipërmarrjes</w:t>
        </w:r>
        <w:r>
          <w:rPr>
            <w:noProof/>
            <w:webHidden/>
          </w:rPr>
          <w:tab/>
          <w:t>19</w:t>
        </w:r>
      </w:hyperlink>
    </w:p>
    <w:p w14:paraId="55843DAB"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5" w:history="1">
        <w:r w:rsidRPr="009E43D7">
          <w:rPr>
            <w:rStyle w:val="Hyperlink"/>
            <w:noProof/>
            <w:lang w:val="sq-AL" w:eastAsia="en-US"/>
          </w:rPr>
          <w:t>Ekosistem Sipërmarrës Inovativ</w:t>
        </w:r>
        <w:r>
          <w:rPr>
            <w:noProof/>
            <w:webHidden/>
          </w:rPr>
          <w:tab/>
          <w:t>19</w:t>
        </w:r>
      </w:hyperlink>
    </w:p>
    <w:p w14:paraId="4D3E99F8"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6" w:history="1">
        <w:r w:rsidRPr="009E43D7">
          <w:rPr>
            <w:rStyle w:val="Hyperlink"/>
            <w:noProof/>
            <w:lang w:val="sq-AL" w:eastAsia="en-US"/>
          </w:rPr>
          <w:t>Sektorët Strategjik</w:t>
        </w:r>
        <w:r>
          <w:rPr>
            <w:noProof/>
            <w:webHidden/>
          </w:rPr>
          <w:tab/>
        </w:r>
        <w:r>
          <w:rPr>
            <w:noProof/>
            <w:webHidden/>
          </w:rPr>
          <w:fldChar w:fldCharType="begin"/>
        </w:r>
        <w:r>
          <w:rPr>
            <w:noProof/>
            <w:webHidden/>
          </w:rPr>
          <w:instrText xml:space="preserve"> PAGEREF _Toc158066226 \h </w:instrText>
        </w:r>
        <w:r>
          <w:rPr>
            <w:noProof/>
            <w:webHidden/>
          </w:rPr>
        </w:r>
        <w:r>
          <w:rPr>
            <w:noProof/>
            <w:webHidden/>
          </w:rPr>
          <w:fldChar w:fldCharType="separate"/>
        </w:r>
        <w:r>
          <w:rPr>
            <w:noProof/>
            <w:webHidden/>
          </w:rPr>
          <w:t>20</w:t>
        </w:r>
        <w:r>
          <w:rPr>
            <w:noProof/>
            <w:webHidden/>
          </w:rPr>
          <w:fldChar w:fldCharType="end"/>
        </w:r>
      </w:hyperlink>
    </w:p>
    <w:p w14:paraId="75A5988E"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27" w:history="1">
        <w:r w:rsidRPr="009E43D7">
          <w:rPr>
            <w:rStyle w:val="Hyperlink"/>
            <w:noProof/>
            <w:lang w:val="sq-AL" w:eastAsia="en-US"/>
          </w:rPr>
          <w:t>Zhvillimi Gjithëpërfshirës</w:t>
        </w:r>
        <w:r>
          <w:rPr>
            <w:noProof/>
            <w:webHidden/>
          </w:rPr>
          <w:tab/>
        </w:r>
        <w:r>
          <w:rPr>
            <w:noProof/>
            <w:webHidden/>
          </w:rPr>
          <w:fldChar w:fldCharType="begin"/>
        </w:r>
        <w:r>
          <w:rPr>
            <w:noProof/>
            <w:webHidden/>
          </w:rPr>
          <w:instrText xml:space="preserve"> PAGEREF _Toc158066227 \h </w:instrText>
        </w:r>
        <w:r>
          <w:rPr>
            <w:noProof/>
            <w:webHidden/>
          </w:rPr>
        </w:r>
        <w:r>
          <w:rPr>
            <w:noProof/>
            <w:webHidden/>
          </w:rPr>
          <w:fldChar w:fldCharType="separate"/>
        </w:r>
        <w:r>
          <w:rPr>
            <w:noProof/>
            <w:webHidden/>
          </w:rPr>
          <w:t>21</w:t>
        </w:r>
        <w:r>
          <w:rPr>
            <w:noProof/>
            <w:webHidden/>
          </w:rPr>
          <w:fldChar w:fldCharType="end"/>
        </w:r>
      </w:hyperlink>
    </w:p>
    <w:p w14:paraId="6CDA7B24"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28" w:history="1">
        <w:r w:rsidRPr="009E43D7">
          <w:rPr>
            <w:rStyle w:val="Hyperlink"/>
            <w:noProof/>
            <w:lang w:val="sq-AL"/>
          </w:rPr>
          <w:t>Situata dhe diagnoza</w:t>
        </w:r>
        <w:r>
          <w:rPr>
            <w:noProof/>
            <w:webHidden/>
          </w:rPr>
          <w:tab/>
        </w:r>
        <w:r>
          <w:rPr>
            <w:noProof/>
            <w:webHidden/>
          </w:rPr>
          <w:fldChar w:fldCharType="begin"/>
        </w:r>
        <w:r>
          <w:rPr>
            <w:noProof/>
            <w:webHidden/>
          </w:rPr>
          <w:instrText xml:space="preserve"> PAGEREF _Toc158066228 \h </w:instrText>
        </w:r>
        <w:r>
          <w:rPr>
            <w:noProof/>
            <w:webHidden/>
          </w:rPr>
        </w:r>
        <w:r>
          <w:rPr>
            <w:noProof/>
            <w:webHidden/>
          </w:rPr>
          <w:fldChar w:fldCharType="separate"/>
        </w:r>
        <w:r>
          <w:rPr>
            <w:noProof/>
            <w:webHidden/>
          </w:rPr>
          <w:t>22</w:t>
        </w:r>
        <w:r>
          <w:rPr>
            <w:noProof/>
            <w:webHidden/>
          </w:rPr>
          <w:fldChar w:fldCharType="end"/>
        </w:r>
      </w:hyperlink>
    </w:p>
    <w:p w14:paraId="14B30227"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29" w:history="1">
        <w:r w:rsidRPr="009E43D7">
          <w:rPr>
            <w:rStyle w:val="Hyperlink"/>
            <w:noProof/>
          </w:rPr>
          <w:t>Objektivat strategjike</w:t>
        </w:r>
        <w:r>
          <w:rPr>
            <w:noProof/>
            <w:webHidden/>
          </w:rPr>
          <w:tab/>
        </w:r>
        <w:r>
          <w:rPr>
            <w:noProof/>
            <w:webHidden/>
          </w:rPr>
          <w:fldChar w:fldCharType="begin"/>
        </w:r>
        <w:r>
          <w:rPr>
            <w:noProof/>
            <w:webHidden/>
          </w:rPr>
          <w:instrText xml:space="preserve"> PAGEREF _Toc158066229 \h </w:instrText>
        </w:r>
        <w:r>
          <w:rPr>
            <w:noProof/>
            <w:webHidden/>
          </w:rPr>
        </w:r>
        <w:r>
          <w:rPr>
            <w:noProof/>
            <w:webHidden/>
          </w:rPr>
          <w:fldChar w:fldCharType="separate"/>
        </w:r>
        <w:r>
          <w:rPr>
            <w:noProof/>
            <w:webHidden/>
          </w:rPr>
          <w:t>22</w:t>
        </w:r>
        <w:r>
          <w:rPr>
            <w:noProof/>
            <w:webHidden/>
          </w:rPr>
          <w:fldChar w:fldCharType="end"/>
        </w:r>
      </w:hyperlink>
    </w:p>
    <w:p w14:paraId="32663F33"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0" w:history="1">
        <w:r w:rsidRPr="009E43D7">
          <w:rPr>
            <w:rStyle w:val="Hyperlink"/>
            <w:b/>
            <w:bCs/>
            <w:noProof/>
            <w:lang w:val="sq-AL"/>
          </w:rPr>
          <w:t xml:space="preserve">Infrastruktura e inovacionit </w:t>
        </w:r>
        <w:r w:rsidRPr="009E43D7">
          <w:rPr>
            <w:rStyle w:val="Hyperlink"/>
            <w:noProof/>
            <w:lang w:val="sq-AL"/>
          </w:rPr>
          <w:t>| fizike dhe virtuale</w:t>
        </w:r>
        <w:r>
          <w:rPr>
            <w:noProof/>
            <w:webHidden/>
          </w:rPr>
          <w:tab/>
        </w:r>
        <w:r>
          <w:rPr>
            <w:noProof/>
            <w:webHidden/>
          </w:rPr>
          <w:fldChar w:fldCharType="begin"/>
        </w:r>
        <w:r>
          <w:rPr>
            <w:noProof/>
            <w:webHidden/>
          </w:rPr>
          <w:instrText xml:space="preserve"> PAGEREF _Toc158066230 \h </w:instrText>
        </w:r>
        <w:r>
          <w:rPr>
            <w:noProof/>
            <w:webHidden/>
          </w:rPr>
        </w:r>
        <w:r>
          <w:rPr>
            <w:noProof/>
            <w:webHidden/>
          </w:rPr>
          <w:fldChar w:fldCharType="separate"/>
        </w:r>
        <w:r>
          <w:rPr>
            <w:noProof/>
            <w:webHidden/>
          </w:rPr>
          <w:t>22</w:t>
        </w:r>
        <w:r>
          <w:rPr>
            <w:noProof/>
            <w:webHidden/>
          </w:rPr>
          <w:fldChar w:fldCharType="end"/>
        </w:r>
      </w:hyperlink>
    </w:p>
    <w:p w14:paraId="179367BD"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1" w:history="1">
        <w:r w:rsidRPr="009E43D7">
          <w:rPr>
            <w:rStyle w:val="Hyperlink"/>
            <w:b/>
            <w:bCs/>
            <w:noProof/>
            <w:lang w:val="sq-AL"/>
          </w:rPr>
          <w:t xml:space="preserve">Talenti | </w:t>
        </w:r>
        <w:r w:rsidRPr="009E43D7">
          <w:rPr>
            <w:rStyle w:val="Hyperlink"/>
            <w:noProof/>
            <w:lang w:val="sq-AL"/>
          </w:rPr>
          <w:t>zhvillimi, tërheqja dhe mbajtja</w:t>
        </w:r>
        <w:r>
          <w:rPr>
            <w:noProof/>
            <w:webHidden/>
          </w:rPr>
          <w:tab/>
        </w:r>
        <w:r>
          <w:rPr>
            <w:noProof/>
            <w:webHidden/>
          </w:rPr>
          <w:fldChar w:fldCharType="begin"/>
        </w:r>
        <w:r>
          <w:rPr>
            <w:noProof/>
            <w:webHidden/>
          </w:rPr>
          <w:instrText xml:space="preserve"> PAGEREF _Toc158066231 \h </w:instrText>
        </w:r>
        <w:r>
          <w:rPr>
            <w:noProof/>
            <w:webHidden/>
          </w:rPr>
        </w:r>
        <w:r>
          <w:rPr>
            <w:noProof/>
            <w:webHidden/>
          </w:rPr>
          <w:fldChar w:fldCharType="separate"/>
        </w:r>
        <w:r>
          <w:rPr>
            <w:noProof/>
            <w:webHidden/>
          </w:rPr>
          <w:t>23</w:t>
        </w:r>
        <w:r>
          <w:rPr>
            <w:noProof/>
            <w:webHidden/>
          </w:rPr>
          <w:fldChar w:fldCharType="end"/>
        </w:r>
      </w:hyperlink>
    </w:p>
    <w:p w14:paraId="0CFF79D5"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2" w:history="1">
        <w:r w:rsidRPr="009E43D7">
          <w:rPr>
            <w:rStyle w:val="Hyperlink"/>
            <w:b/>
            <w:bCs/>
            <w:noProof/>
            <w:lang w:val="sq-AL"/>
          </w:rPr>
          <w:t xml:space="preserve">Investime </w:t>
        </w:r>
        <w:r w:rsidRPr="009E43D7">
          <w:rPr>
            <w:rStyle w:val="Hyperlink"/>
            <w:noProof/>
            <w:lang w:val="sq-AL"/>
          </w:rPr>
          <w:t>| përshpejtimi i ciklit të investimeve në Shqipëri</w:t>
        </w:r>
        <w:r>
          <w:rPr>
            <w:noProof/>
            <w:webHidden/>
          </w:rPr>
          <w:tab/>
        </w:r>
        <w:r>
          <w:rPr>
            <w:noProof/>
            <w:webHidden/>
          </w:rPr>
          <w:fldChar w:fldCharType="begin"/>
        </w:r>
        <w:r>
          <w:rPr>
            <w:noProof/>
            <w:webHidden/>
          </w:rPr>
          <w:instrText xml:space="preserve"> PAGEREF _Toc158066232 \h </w:instrText>
        </w:r>
        <w:r>
          <w:rPr>
            <w:noProof/>
            <w:webHidden/>
          </w:rPr>
        </w:r>
        <w:r>
          <w:rPr>
            <w:noProof/>
            <w:webHidden/>
          </w:rPr>
          <w:fldChar w:fldCharType="separate"/>
        </w:r>
        <w:r>
          <w:rPr>
            <w:noProof/>
            <w:webHidden/>
          </w:rPr>
          <w:t>25</w:t>
        </w:r>
        <w:r>
          <w:rPr>
            <w:noProof/>
            <w:webHidden/>
          </w:rPr>
          <w:fldChar w:fldCharType="end"/>
        </w:r>
      </w:hyperlink>
    </w:p>
    <w:p w14:paraId="3FF18E63"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3" w:history="1">
        <w:r w:rsidRPr="009E43D7">
          <w:rPr>
            <w:rStyle w:val="Hyperlink"/>
            <w:b/>
            <w:bCs/>
            <w:noProof/>
            <w:lang w:val="sq-AL"/>
          </w:rPr>
          <w:t xml:space="preserve">Mundësimi i aftësisë për zgjerim </w:t>
        </w:r>
        <w:r w:rsidRPr="009E43D7">
          <w:rPr>
            <w:rStyle w:val="Hyperlink"/>
            <w:noProof/>
            <w:lang w:val="sq-AL"/>
          </w:rPr>
          <w:t>| Ngritja e kompanive për zhvillim</w:t>
        </w:r>
        <w:r>
          <w:rPr>
            <w:noProof/>
            <w:webHidden/>
          </w:rPr>
          <w:tab/>
        </w:r>
        <w:r>
          <w:rPr>
            <w:noProof/>
            <w:webHidden/>
          </w:rPr>
          <w:fldChar w:fldCharType="begin"/>
        </w:r>
        <w:r>
          <w:rPr>
            <w:noProof/>
            <w:webHidden/>
          </w:rPr>
          <w:instrText xml:space="preserve"> PAGEREF _Toc158066233 \h </w:instrText>
        </w:r>
        <w:r>
          <w:rPr>
            <w:noProof/>
            <w:webHidden/>
          </w:rPr>
        </w:r>
        <w:r>
          <w:rPr>
            <w:noProof/>
            <w:webHidden/>
          </w:rPr>
          <w:fldChar w:fldCharType="separate"/>
        </w:r>
        <w:r>
          <w:rPr>
            <w:noProof/>
            <w:webHidden/>
          </w:rPr>
          <w:t>27</w:t>
        </w:r>
        <w:r>
          <w:rPr>
            <w:noProof/>
            <w:webHidden/>
          </w:rPr>
          <w:fldChar w:fldCharType="end"/>
        </w:r>
      </w:hyperlink>
    </w:p>
    <w:p w14:paraId="30F033AC"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34" w:history="1">
        <w:r w:rsidRPr="009E43D7">
          <w:rPr>
            <w:rStyle w:val="Hyperlink"/>
            <w:noProof/>
          </w:rPr>
          <w:t xml:space="preserve">Sektorët </w:t>
        </w:r>
        <w:r>
          <w:rPr>
            <w:rStyle w:val="Hyperlink"/>
            <w:noProof/>
          </w:rPr>
          <w:t>nxit</w:t>
        </w:r>
        <w:r w:rsidRPr="00BD6BEC">
          <w:rPr>
            <w:rStyle w:val="Hyperlink"/>
            <w:noProof/>
          </w:rPr>
          <w:t>ë</w:t>
        </w:r>
        <w:r>
          <w:rPr>
            <w:rStyle w:val="Hyperlink"/>
            <w:noProof/>
          </w:rPr>
          <w:t>s</w:t>
        </w:r>
        <w:r>
          <w:rPr>
            <w:noProof/>
            <w:webHidden/>
          </w:rPr>
          <w:tab/>
        </w:r>
        <w:r>
          <w:rPr>
            <w:noProof/>
            <w:webHidden/>
          </w:rPr>
          <w:fldChar w:fldCharType="begin"/>
        </w:r>
        <w:r>
          <w:rPr>
            <w:noProof/>
            <w:webHidden/>
          </w:rPr>
          <w:instrText xml:space="preserve"> PAGEREF _Toc158066234 \h </w:instrText>
        </w:r>
        <w:r>
          <w:rPr>
            <w:noProof/>
            <w:webHidden/>
          </w:rPr>
        </w:r>
        <w:r>
          <w:rPr>
            <w:noProof/>
            <w:webHidden/>
          </w:rPr>
          <w:fldChar w:fldCharType="separate"/>
        </w:r>
        <w:r>
          <w:rPr>
            <w:noProof/>
            <w:webHidden/>
          </w:rPr>
          <w:t>28</w:t>
        </w:r>
        <w:r>
          <w:rPr>
            <w:noProof/>
            <w:webHidden/>
          </w:rPr>
          <w:fldChar w:fldCharType="end"/>
        </w:r>
      </w:hyperlink>
    </w:p>
    <w:p w14:paraId="09FB20CF"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5" w:history="1">
        <w:r w:rsidRPr="009E43D7">
          <w:rPr>
            <w:rStyle w:val="Hyperlink"/>
            <w:noProof/>
            <w:lang w:val="sq-AL" w:eastAsia="en-US"/>
          </w:rPr>
          <w:t>Turizmi</w:t>
        </w:r>
        <w:r>
          <w:rPr>
            <w:noProof/>
            <w:webHidden/>
          </w:rPr>
          <w:tab/>
        </w:r>
        <w:r>
          <w:rPr>
            <w:noProof/>
            <w:webHidden/>
          </w:rPr>
          <w:fldChar w:fldCharType="begin"/>
        </w:r>
        <w:r>
          <w:rPr>
            <w:noProof/>
            <w:webHidden/>
          </w:rPr>
          <w:instrText xml:space="preserve"> PAGEREF _Toc158066235 \h </w:instrText>
        </w:r>
        <w:r>
          <w:rPr>
            <w:noProof/>
            <w:webHidden/>
          </w:rPr>
        </w:r>
        <w:r>
          <w:rPr>
            <w:noProof/>
            <w:webHidden/>
          </w:rPr>
          <w:fldChar w:fldCharType="separate"/>
        </w:r>
        <w:r>
          <w:rPr>
            <w:noProof/>
            <w:webHidden/>
          </w:rPr>
          <w:t>28</w:t>
        </w:r>
        <w:r>
          <w:rPr>
            <w:noProof/>
            <w:webHidden/>
          </w:rPr>
          <w:fldChar w:fldCharType="end"/>
        </w:r>
      </w:hyperlink>
    </w:p>
    <w:p w14:paraId="02265814"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6" w:history="1">
        <w:r w:rsidRPr="009E43D7">
          <w:rPr>
            <w:rStyle w:val="Hyperlink"/>
            <w:noProof/>
            <w:lang w:val="sq-AL" w:eastAsia="en-US"/>
          </w:rPr>
          <w:t>Agrobiznesi</w:t>
        </w:r>
        <w:r>
          <w:rPr>
            <w:noProof/>
            <w:webHidden/>
          </w:rPr>
          <w:tab/>
        </w:r>
        <w:r>
          <w:rPr>
            <w:noProof/>
            <w:webHidden/>
          </w:rPr>
          <w:fldChar w:fldCharType="begin"/>
        </w:r>
        <w:r>
          <w:rPr>
            <w:noProof/>
            <w:webHidden/>
          </w:rPr>
          <w:instrText xml:space="preserve"> PAGEREF _Toc158066236 \h </w:instrText>
        </w:r>
        <w:r>
          <w:rPr>
            <w:noProof/>
            <w:webHidden/>
          </w:rPr>
        </w:r>
        <w:r>
          <w:rPr>
            <w:noProof/>
            <w:webHidden/>
          </w:rPr>
          <w:fldChar w:fldCharType="separate"/>
        </w:r>
        <w:r>
          <w:rPr>
            <w:noProof/>
            <w:webHidden/>
          </w:rPr>
          <w:t>28</w:t>
        </w:r>
        <w:r>
          <w:rPr>
            <w:noProof/>
            <w:webHidden/>
          </w:rPr>
          <w:fldChar w:fldCharType="end"/>
        </w:r>
      </w:hyperlink>
    </w:p>
    <w:p w14:paraId="140DB78F"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7" w:history="1">
        <w:r w:rsidRPr="009E43D7">
          <w:rPr>
            <w:rStyle w:val="Hyperlink"/>
            <w:noProof/>
            <w:lang w:val="sq-AL" w:eastAsia="en-US"/>
          </w:rPr>
          <w:t>Aktiviteti Prodhues</w:t>
        </w:r>
        <w:r>
          <w:rPr>
            <w:noProof/>
            <w:webHidden/>
          </w:rPr>
          <w:tab/>
          <w:t>29</w:t>
        </w:r>
      </w:hyperlink>
    </w:p>
    <w:p w14:paraId="6D479695"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8" w:history="1">
        <w:r w:rsidRPr="009E43D7">
          <w:rPr>
            <w:rStyle w:val="Hyperlink"/>
            <w:noProof/>
            <w:lang w:val="sq-AL" w:eastAsia="en-US"/>
          </w:rPr>
          <w:t>Energjia</w:t>
        </w:r>
        <w:r>
          <w:rPr>
            <w:noProof/>
            <w:webHidden/>
          </w:rPr>
          <w:tab/>
          <w:t>29</w:t>
        </w:r>
      </w:hyperlink>
    </w:p>
    <w:p w14:paraId="6E68B45B"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39" w:history="1">
        <w:r w:rsidRPr="009E43D7">
          <w:rPr>
            <w:rStyle w:val="Hyperlink"/>
            <w:noProof/>
            <w:lang w:val="sq-AL" w:eastAsia="en-US"/>
          </w:rPr>
          <w:t>TIK-u</w:t>
        </w:r>
        <w:r>
          <w:rPr>
            <w:noProof/>
            <w:webHidden/>
          </w:rPr>
          <w:tab/>
          <w:t>29</w:t>
        </w:r>
      </w:hyperlink>
    </w:p>
    <w:p w14:paraId="41DC0C5B"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0" w:history="1">
        <w:r>
          <w:rPr>
            <w:rStyle w:val="Hyperlink"/>
            <w:noProof/>
            <w:lang w:val="sq-AL"/>
          </w:rPr>
          <w:t>Business process outsourcing (BPO)</w:t>
        </w:r>
        <w:r>
          <w:rPr>
            <w:noProof/>
            <w:webHidden/>
          </w:rPr>
          <w:tab/>
          <w:t>29</w:t>
        </w:r>
      </w:hyperlink>
    </w:p>
    <w:p w14:paraId="31D2DE4B"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1" w:history="1">
        <w:r w:rsidRPr="009E43D7">
          <w:rPr>
            <w:rStyle w:val="Hyperlink"/>
            <w:noProof/>
            <w:lang w:val="sq-AL"/>
          </w:rPr>
          <w:t>Nën-sektorë, sektorë</w:t>
        </w:r>
        <w:r>
          <w:rPr>
            <w:noProof/>
            <w:webHidden/>
          </w:rPr>
          <w:tab/>
          <w:t>29</w:t>
        </w:r>
      </w:hyperlink>
    </w:p>
    <w:p w14:paraId="01A6B7EB"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42" w:history="1">
        <w:r w:rsidRPr="009E43D7">
          <w:rPr>
            <w:rStyle w:val="Hyperlink"/>
            <w:noProof/>
          </w:rPr>
          <w:t xml:space="preserve">Nevojat dhe </w:t>
        </w:r>
        <w:r>
          <w:rPr>
            <w:rStyle w:val="Hyperlink"/>
            <w:noProof/>
          </w:rPr>
          <w:t>hendeqet</w:t>
        </w:r>
        <w:r w:rsidRPr="009E43D7">
          <w:rPr>
            <w:rStyle w:val="Hyperlink"/>
            <w:noProof/>
          </w:rPr>
          <w:t xml:space="preserve"> horizontale</w:t>
        </w:r>
        <w:r>
          <w:rPr>
            <w:noProof/>
            <w:webHidden/>
          </w:rPr>
          <w:tab/>
        </w:r>
        <w:r>
          <w:rPr>
            <w:noProof/>
            <w:webHidden/>
          </w:rPr>
          <w:fldChar w:fldCharType="begin"/>
        </w:r>
        <w:r>
          <w:rPr>
            <w:noProof/>
            <w:webHidden/>
          </w:rPr>
          <w:instrText xml:space="preserve"> PAGEREF _Toc158066242 \h </w:instrText>
        </w:r>
        <w:r>
          <w:rPr>
            <w:noProof/>
            <w:webHidden/>
          </w:rPr>
        </w:r>
        <w:r>
          <w:rPr>
            <w:noProof/>
            <w:webHidden/>
          </w:rPr>
          <w:fldChar w:fldCharType="separate"/>
        </w:r>
        <w:r>
          <w:rPr>
            <w:noProof/>
            <w:webHidden/>
          </w:rPr>
          <w:t>30</w:t>
        </w:r>
        <w:r>
          <w:rPr>
            <w:noProof/>
            <w:webHidden/>
          </w:rPr>
          <w:fldChar w:fldCharType="end"/>
        </w:r>
      </w:hyperlink>
    </w:p>
    <w:p w14:paraId="73EA6F96"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3" w:history="1">
        <w:r w:rsidRPr="009E43D7">
          <w:rPr>
            <w:rStyle w:val="Hyperlink"/>
            <w:noProof/>
            <w:lang w:val="sq-AL" w:eastAsia="en-US"/>
          </w:rPr>
          <w:t>Sipërmarrja nga gratë</w:t>
        </w:r>
        <w:r>
          <w:rPr>
            <w:noProof/>
            <w:webHidden/>
          </w:rPr>
          <w:tab/>
        </w:r>
        <w:r>
          <w:rPr>
            <w:noProof/>
            <w:webHidden/>
          </w:rPr>
          <w:fldChar w:fldCharType="begin"/>
        </w:r>
        <w:r>
          <w:rPr>
            <w:noProof/>
            <w:webHidden/>
          </w:rPr>
          <w:instrText xml:space="preserve"> PAGEREF _Toc158066243 \h </w:instrText>
        </w:r>
        <w:r>
          <w:rPr>
            <w:noProof/>
            <w:webHidden/>
          </w:rPr>
        </w:r>
        <w:r>
          <w:rPr>
            <w:noProof/>
            <w:webHidden/>
          </w:rPr>
          <w:fldChar w:fldCharType="separate"/>
        </w:r>
        <w:r>
          <w:rPr>
            <w:noProof/>
            <w:webHidden/>
          </w:rPr>
          <w:t>30</w:t>
        </w:r>
        <w:r>
          <w:rPr>
            <w:noProof/>
            <w:webHidden/>
          </w:rPr>
          <w:fldChar w:fldCharType="end"/>
        </w:r>
      </w:hyperlink>
    </w:p>
    <w:p w14:paraId="03C7B6B2"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4" w:history="1">
        <w:r w:rsidRPr="009E43D7">
          <w:rPr>
            <w:rStyle w:val="Hyperlink"/>
            <w:noProof/>
            <w:lang w:val="sq-AL" w:eastAsia="en-US"/>
          </w:rPr>
          <w:t>Përfshirja e brezave</w:t>
        </w:r>
        <w:r>
          <w:rPr>
            <w:noProof/>
            <w:webHidden/>
          </w:rPr>
          <w:tab/>
        </w:r>
        <w:r>
          <w:rPr>
            <w:noProof/>
            <w:webHidden/>
          </w:rPr>
          <w:fldChar w:fldCharType="begin"/>
        </w:r>
        <w:r>
          <w:rPr>
            <w:noProof/>
            <w:webHidden/>
          </w:rPr>
          <w:instrText xml:space="preserve"> PAGEREF _Toc158066244 \h </w:instrText>
        </w:r>
        <w:r>
          <w:rPr>
            <w:noProof/>
            <w:webHidden/>
          </w:rPr>
        </w:r>
        <w:r>
          <w:rPr>
            <w:noProof/>
            <w:webHidden/>
          </w:rPr>
          <w:fldChar w:fldCharType="separate"/>
        </w:r>
        <w:r>
          <w:rPr>
            <w:noProof/>
            <w:webHidden/>
          </w:rPr>
          <w:t>31</w:t>
        </w:r>
        <w:r>
          <w:rPr>
            <w:noProof/>
            <w:webHidden/>
          </w:rPr>
          <w:fldChar w:fldCharType="end"/>
        </w:r>
      </w:hyperlink>
    </w:p>
    <w:p w14:paraId="1FB88A95"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5" w:history="1">
        <w:r w:rsidRPr="009E43D7">
          <w:rPr>
            <w:rStyle w:val="Hyperlink"/>
            <w:noProof/>
            <w:lang w:val="sq-AL" w:eastAsia="en-US"/>
          </w:rPr>
          <w:t>Pabarazia rajonale dhe rurale</w:t>
        </w:r>
        <w:r>
          <w:rPr>
            <w:noProof/>
            <w:webHidden/>
          </w:rPr>
          <w:tab/>
        </w:r>
        <w:r>
          <w:rPr>
            <w:noProof/>
            <w:webHidden/>
          </w:rPr>
          <w:fldChar w:fldCharType="begin"/>
        </w:r>
        <w:r>
          <w:rPr>
            <w:noProof/>
            <w:webHidden/>
          </w:rPr>
          <w:instrText xml:space="preserve"> PAGEREF _Toc158066245 \h </w:instrText>
        </w:r>
        <w:r>
          <w:rPr>
            <w:noProof/>
            <w:webHidden/>
          </w:rPr>
        </w:r>
        <w:r>
          <w:rPr>
            <w:noProof/>
            <w:webHidden/>
          </w:rPr>
          <w:fldChar w:fldCharType="separate"/>
        </w:r>
        <w:r>
          <w:rPr>
            <w:noProof/>
            <w:webHidden/>
          </w:rPr>
          <w:t>32</w:t>
        </w:r>
        <w:r>
          <w:rPr>
            <w:noProof/>
            <w:webHidden/>
          </w:rPr>
          <w:fldChar w:fldCharType="end"/>
        </w:r>
      </w:hyperlink>
    </w:p>
    <w:p w14:paraId="05A92749"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46" w:history="1">
        <w:r w:rsidRPr="009E43D7">
          <w:rPr>
            <w:rStyle w:val="Hyperlink"/>
            <w:noProof/>
            <w:lang w:val="sq-AL"/>
          </w:rPr>
          <w:t>Masat për krijimin e një ekosistemi të hapur të sipërmarrjes së inovacionit</w:t>
        </w:r>
        <w:r>
          <w:rPr>
            <w:noProof/>
            <w:webHidden/>
          </w:rPr>
          <w:tab/>
        </w:r>
        <w:r>
          <w:rPr>
            <w:noProof/>
            <w:webHidden/>
          </w:rPr>
          <w:fldChar w:fldCharType="begin"/>
        </w:r>
        <w:r>
          <w:rPr>
            <w:noProof/>
            <w:webHidden/>
          </w:rPr>
          <w:instrText xml:space="preserve"> PAGEREF _Toc158066246 \h </w:instrText>
        </w:r>
        <w:r>
          <w:rPr>
            <w:noProof/>
            <w:webHidden/>
          </w:rPr>
        </w:r>
        <w:r>
          <w:rPr>
            <w:noProof/>
            <w:webHidden/>
          </w:rPr>
          <w:fldChar w:fldCharType="separate"/>
        </w:r>
        <w:r>
          <w:rPr>
            <w:noProof/>
            <w:webHidden/>
          </w:rPr>
          <w:t>33</w:t>
        </w:r>
        <w:r>
          <w:rPr>
            <w:noProof/>
            <w:webHidden/>
          </w:rPr>
          <w:fldChar w:fldCharType="end"/>
        </w:r>
      </w:hyperlink>
    </w:p>
    <w:p w14:paraId="4554D4FD"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47" w:history="1">
        <w:r w:rsidRPr="009E43D7">
          <w:rPr>
            <w:rStyle w:val="Hyperlink"/>
            <w:noProof/>
          </w:rPr>
          <w:t>Masat prioritare</w:t>
        </w:r>
        <w:r>
          <w:rPr>
            <w:noProof/>
            <w:webHidden/>
          </w:rPr>
          <w:tab/>
        </w:r>
        <w:r>
          <w:rPr>
            <w:noProof/>
            <w:webHidden/>
          </w:rPr>
          <w:fldChar w:fldCharType="begin"/>
        </w:r>
        <w:r>
          <w:rPr>
            <w:noProof/>
            <w:webHidden/>
          </w:rPr>
          <w:instrText xml:space="preserve"> PAGEREF _Toc158066247 \h </w:instrText>
        </w:r>
        <w:r>
          <w:rPr>
            <w:noProof/>
            <w:webHidden/>
          </w:rPr>
        </w:r>
        <w:r>
          <w:rPr>
            <w:noProof/>
            <w:webHidden/>
          </w:rPr>
          <w:fldChar w:fldCharType="separate"/>
        </w:r>
        <w:r>
          <w:rPr>
            <w:noProof/>
            <w:webHidden/>
          </w:rPr>
          <w:t>33</w:t>
        </w:r>
        <w:r>
          <w:rPr>
            <w:noProof/>
            <w:webHidden/>
          </w:rPr>
          <w:fldChar w:fldCharType="end"/>
        </w:r>
      </w:hyperlink>
    </w:p>
    <w:p w14:paraId="627BD3F6"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48" w:history="1">
        <w:r w:rsidRPr="009E43D7">
          <w:rPr>
            <w:rStyle w:val="Hyperlink"/>
            <w:noProof/>
            <w:lang w:val="sq-AL"/>
          </w:rPr>
          <w:t>Krijimi i Agjencisë Shtetërore Startup Albania</w:t>
        </w:r>
        <w:r>
          <w:rPr>
            <w:noProof/>
            <w:webHidden/>
          </w:rPr>
          <w:tab/>
        </w:r>
        <w:r>
          <w:rPr>
            <w:noProof/>
            <w:webHidden/>
          </w:rPr>
          <w:fldChar w:fldCharType="begin"/>
        </w:r>
        <w:r>
          <w:rPr>
            <w:noProof/>
            <w:webHidden/>
          </w:rPr>
          <w:instrText xml:space="preserve"> PAGEREF _Toc158066248 \h </w:instrText>
        </w:r>
        <w:r>
          <w:rPr>
            <w:noProof/>
            <w:webHidden/>
          </w:rPr>
        </w:r>
        <w:r>
          <w:rPr>
            <w:noProof/>
            <w:webHidden/>
          </w:rPr>
          <w:fldChar w:fldCharType="separate"/>
        </w:r>
        <w:r>
          <w:rPr>
            <w:noProof/>
            <w:webHidden/>
          </w:rPr>
          <w:t>33</w:t>
        </w:r>
        <w:r>
          <w:rPr>
            <w:noProof/>
            <w:webHidden/>
          </w:rPr>
          <w:fldChar w:fldCharType="end"/>
        </w:r>
      </w:hyperlink>
    </w:p>
    <w:p w14:paraId="437F6D58" w14:textId="77777777" w:rsidR="003519FB" w:rsidRPr="003B431B" w:rsidRDefault="003519FB" w:rsidP="003519FB">
      <w:pPr>
        <w:pStyle w:val="TOC3"/>
        <w:tabs>
          <w:tab w:val="right" w:pos="9350"/>
        </w:tabs>
        <w:rPr>
          <w:rFonts w:eastAsiaTheme="minorEastAsia"/>
          <w:smallCaps w:val="0"/>
          <w:noProof/>
          <w:kern w:val="2"/>
          <w:sz w:val="24"/>
          <w:szCs w:val="24"/>
        </w:rPr>
      </w:pPr>
      <w:hyperlink w:anchor="_Toc158066249" w:history="1">
        <w:r w:rsidRPr="003B431B">
          <w:rPr>
            <w:rStyle w:val="Hyperlink"/>
            <w:noProof/>
            <w:lang w:val="sq-AL"/>
          </w:rPr>
          <w:t>Ngritja e qeverisjes së ekosistemit</w:t>
        </w:r>
        <w:r>
          <w:rPr>
            <w:rStyle w:val="Hyperlink"/>
            <w:noProof/>
            <w:lang w:val="sq-AL"/>
          </w:rPr>
          <w:t>,</w:t>
        </w:r>
        <w:r w:rsidRPr="003B431B">
          <w:rPr>
            <w:rStyle w:val="Hyperlink"/>
            <w:noProof/>
            <w:lang w:val="sq-AL"/>
          </w:rPr>
          <w:t xml:space="preserve"> koordinimi dhe harmonizimi i angazhimit të palëve të interesuara.</w:t>
        </w:r>
        <w:r w:rsidRPr="003B431B">
          <w:rPr>
            <w:noProof/>
            <w:webHidden/>
          </w:rPr>
          <w:tab/>
        </w:r>
        <w:r w:rsidRPr="003B431B">
          <w:rPr>
            <w:noProof/>
            <w:webHidden/>
          </w:rPr>
          <w:fldChar w:fldCharType="begin"/>
        </w:r>
        <w:r w:rsidRPr="003B431B">
          <w:rPr>
            <w:noProof/>
            <w:webHidden/>
          </w:rPr>
          <w:instrText xml:space="preserve"> PAGEREF _Toc158066249 \h </w:instrText>
        </w:r>
        <w:r w:rsidRPr="003B431B">
          <w:rPr>
            <w:noProof/>
            <w:webHidden/>
          </w:rPr>
        </w:r>
        <w:r w:rsidRPr="003B431B">
          <w:rPr>
            <w:noProof/>
            <w:webHidden/>
          </w:rPr>
          <w:fldChar w:fldCharType="separate"/>
        </w:r>
        <w:r w:rsidRPr="003B431B">
          <w:rPr>
            <w:noProof/>
            <w:webHidden/>
          </w:rPr>
          <w:t>3</w:t>
        </w:r>
        <w:r>
          <w:rPr>
            <w:noProof/>
            <w:webHidden/>
          </w:rPr>
          <w:t>4</w:t>
        </w:r>
        <w:r w:rsidRPr="003B431B">
          <w:rPr>
            <w:noProof/>
            <w:webHidden/>
          </w:rPr>
          <w:fldChar w:fldCharType="end"/>
        </w:r>
      </w:hyperlink>
    </w:p>
    <w:p w14:paraId="0A928ECE"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0" w:history="1">
        <w:r w:rsidRPr="009E43D7">
          <w:rPr>
            <w:rStyle w:val="Hyperlink"/>
            <w:noProof/>
            <w:lang w:val="sq-AL"/>
          </w:rPr>
          <w:t>Realizimi i aftësisë për zgjerim përmes infrastrukturës së hapur të inovacionit, si fizike ashtu edhe virtuale</w:t>
        </w:r>
        <w:r>
          <w:rPr>
            <w:noProof/>
            <w:webHidden/>
          </w:rPr>
          <w:tab/>
        </w:r>
        <w:r>
          <w:rPr>
            <w:noProof/>
            <w:webHidden/>
          </w:rPr>
          <w:fldChar w:fldCharType="begin"/>
        </w:r>
        <w:r>
          <w:rPr>
            <w:noProof/>
            <w:webHidden/>
          </w:rPr>
          <w:instrText xml:space="preserve"> PAGEREF _Toc158066250 \h </w:instrText>
        </w:r>
        <w:r>
          <w:rPr>
            <w:noProof/>
            <w:webHidden/>
          </w:rPr>
        </w:r>
        <w:r>
          <w:rPr>
            <w:noProof/>
            <w:webHidden/>
          </w:rPr>
          <w:fldChar w:fldCharType="separate"/>
        </w:r>
        <w:r>
          <w:rPr>
            <w:noProof/>
            <w:webHidden/>
          </w:rPr>
          <w:t>35</w:t>
        </w:r>
        <w:r>
          <w:rPr>
            <w:noProof/>
            <w:webHidden/>
          </w:rPr>
          <w:fldChar w:fldCharType="end"/>
        </w:r>
      </w:hyperlink>
    </w:p>
    <w:p w14:paraId="337D3367"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1" w:history="1">
        <w:r w:rsidRPr="009E43D7">
          <w:rPr>
            <w:rStyle w:val="Hyperlink"/>
            <w:noProof/>
            <w:lang w:val="sq-AL"/>
          </w:rPr>
          <w:t>Qendrat Rajonale të Transformimit dhe Parku Teknologjik</w:t>
        </w:r>
        <w:r>
          <w:rPr>
            <w:noProof/>
            <w:webHidden/>
          </w:rPr>
          <w:tab/>
        </w:r>
        <w:r>
          <w:rPr>
            <w:noProof/>
            <w:webHidden/>
          </w:rPr>
          <w:fldChar w:fldCharType="begin"/>
        </w:r>
        <w:r>
          <w:rPr>
            <w:noProof/>
            <w:webHidden/>
          </w:rPr>
          <w:instrText xml:space="preserve"> PAGEREF _Toc158066251 \h </w:instrText>
        </w:r>
        <w:r>
          <w:rPr>
            <w:noProof/>
            <w:webHidden/>
          </w:rPr>
        </w:r>
        <w:r>
          <w:rPr>
            <w:noProof/>
            <w:webHidden/>
          </w:rPr>
          <w:fldChar w:fldCharType="separate"/>
        </w:r>
        <w:r>
          <w:rPr>
            <w:noProof/>
            <w:webHidden/>
          </w:rPr>
          <w:t>36</w:t>
        </w:r>
        <w:r>
          <w:rPr>
            <w:noProof/>
            <w:webHidden/>
          </w:rPr>
          <w:fldChar w:fldCharType="end"/>
        </w:r>
      </w:hyperlink>
    </w:p>
    <w:p w14:paraId="6529C398"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52" w:history="1">
        <w:r w:rsidRPr="009E43D7">
          <w:rPr>
            <w:rStyle w:val="Hyperlink"/>
            <w:noProof/>
          </w:rPr>
          <w:t>Ndërtimi i instrumenteve të financimit</w:t>
        </w:r>
        <w:r>
          <w:rPr>
            <w:noProof/>
            <w:webHidden/>
          </w:rPr>
          <w:tab/>
        </w:r>
        <w:r>
          <w:rPr>
            <w:noProof/>
            <w:webHidden/>
          </w:rPr>
          <w:fldChar w:fldCharType="begin"/>
        </w:r>
        <w:r>
          <w:rPr>
            <w:noProof/>
            <w:webHidden/>
          </w:rPr>
          <w:instrText xml:space="preserve"> PAGEREF _Toc158066252 \h </w:instrText>
        </w:r>
        <w:r>
          <w:rPr>
            <w:noProof/>
            <w:webHidden/>
          </w:rPr>
        </w:r>
        <w:r>
          <w:rPr>
            <w:noProof/>
            <w:webHidden/>
          </w:rPr>
          <w:fldChar w:fldCharType="separate"/>
        </w:r>
        <w:r>
          <w:rPr>
            <w:noProof/>
            <w:webHidden/>
          </w:rPr>
          <w:t>36</w:t>
        </w:r>
        <w:r>
          <w:rPr>
            <w:noProof/>
            <w:webHidden/>
          </w:rPr>
          <w:fldChar w:fldCharType="end"/>
        </w:r>
      </w:hyperlink>
    </w:p>
    <w:p w14:paraId="0E417B82"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3" w:history="1">
        <w:r w:rsidRPr="009E43D7">
          <w:rPr>
            <w:rStyle w:val="Hyperlink"/>
            <w:noProof/>
            <w:lang w:val="sq-AL"/>
          </w:rPr>
          <w:t>Hartëzimi dhe diagnostikimi i vazhdueshëm i ekosistemit dhe programeve të rritjes</w:t>
        </w:r>
        <w:r>
          <w:rPr>
            <w:noProof/>
            <w:webHidden/>
          </w:rPr>
          <w:tab/>
        </w:r>
        <w:r>
          <w:rPr>
            <w:noProof/>
            <w:webHidden/>
          </w:rPr>
          <w:fldChar w:fldCharType="begin"/>
        </w:r>
        <w:r>
          <w:rPr>
            <w:noProof/>
            <w:webHidden/>
          </w:rPr>
          <w:instrText xml:space="preserve"> PAGEREF _Toc158066253 \h </w:instrText>
        </w:r>
        <w:r>
          <w:rPr>
            <w:noProof/>
            <w:webHidden/>
          </w:rPr>
        </w:r>
        <w:r>
          <w:rPr>
            <w:noProof/>
            <w:webHidden/>
          </w:rPr>
          <w:fldChar w:fldCharType="separate"/>
        </w:r>
        <w:r>
          <w:rPr>
            <w:noProof/>
            <w:webHidden/>
          </w:rPr>
          <w:t>36</w:t>
        </w:r>
        <w:r>
          <w:rPr>
            <w:noProof/>
            <w:webHidden/>
          </w:rPr>
          <w:fldChar w:fldCharType="end"/>
        </w:r>
      </w:hyperlink>
    </w:p>
    <w:p w14:paraId="012BE32D"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4" w:history="1">
        <w:r w:rsidRPr="009E43D7">
          <w:rPr>
            <w:rStyle w:val="Hyperlink"/>
            <w:noProof/>
            <w:lang w:val="sq-AL"/>
          </w:rPr>
          <w:t>Tërheqja e fondeve ndërkombëtare dhe investitorëve nga diaspora</w:t>
        </w:r>
        <w:r>
          <w:rPr>
            <w:noProof/>
            <w:webHidden/>
          </w:rPr>
          <w:tab/>
        </w:r>
        <w:r>
          <w:rPr>
            <w:noProof/>
            <w:webHidden/>
          </w:rPr>
          <w:fldChar w:fldCharType="begin"/>
        </w:r>
        <w:r>
          <w:rPr>
            <w:noProof/>
            <w:webHidden/>
          </w:rPr>
          <w:instrText xml:space="preserve"> PAGEREF _Toc158066254 \h </w:instrText>
        </w:r>
        <w:r>
          <w:rPr>
            <w:noProof/>
            <w:webHidden/>
          </w:rPr>
        </w:r>
        <w:r>
          <w:rPr>
            <w:noProof/>
            <w:webHidden/>
          </w:rPr>
          <w:fldChar w:fldCharType="separate"/>
        </w:r>
        <w:r>
          <w:rPr>
            <w:noProof/>
            <w:webHidden/>
          </w:rPr>
          <w:t>37</w:t>
        </w:r>
        <w:r>
          <w:rPr>
            <w:noProof/>
            <w:webHidden/>
          </w:rPr>
          <w:fldChar w:fldCharType="end"/>
        </w:r>
      </w:hyperlink>
    </w:p>
    <w:p w14:paraId="0BB6EAA0"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5" w:history="1">
        <w:r w:rsidRPr="009E43D7">
          <w:rPr>
            <w:rStyle w:val="Hyperlink"/>
            <w:noProof/>
            <w:lang w:val="sq-AL"/>
          </w:rPr>
          <w:t>Realizimi i një reputacioni ndërkombëtar pozitiv për ekosistemin e sipërmarrjes</w:t>
        </w:r>
        <w:r>
          <w:rPr>
            <w:noProof/>
            <w:webHidden/>
          </w:rPr>
          <w:tab/>
        </w:r>
        <w:r>
          <w:rPr>
            <w:noProof/>
            <w:webHidden/>
          </w:rPr>
          <w:fldChar w:fldCharType="begin"/>
        </w:r>
        <w:r>
          <w:rPr>
            <w:noProof/>
            <w:webHidden/>
          </w:rPr>
          <w:instrText xml:space="preserve"> PAGEREF _Toc158066255 \h </w:instrText>
        </w:r>
        <w:r>
          <w:rPr>
            <w:noProof/>
            <w:webHidden/>
          </w:rPr>
        </w:r>
        <w:r>
          <w:rPr>
            <w:noProof/>
            <w:webHidden/>
          </w:rPr>
          <w:fldChar w:fldCharType="separate"/>
        </w:r>
        <w:r>
          <w:rPr>
            <w:noProof/>
            <w:webHidden/>
          </w:rPr>
          <w:t>37</w:t>
        </w:r>
        <w:r>
          <w:rPr>
            <w:noProof/>
            <w:webHidden/>
          </w:rPr>
          <w:fldChar w:fldCharType="end"/>
        </w:r>
      </w:hyperlink>
    </w:p>
    <w:p w14:paraId="0353B53A"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6" w:history="1">
        <w:r w:rsidRPr="009E43D7">
          <w:rPr>
            <w:rStyle w:val="Hyperlink"/>
            <w:noProof/>
            <w:lang w:val="sq-AL"/>
          </w:rPr>
          <w:t>Ngritja e programeve model</w:t>
        </w:r>
        <w:r>
          <w:rPr>
            <w:noProof/>
            <w:webHidden/>
          </w:rPr>
          <w:tab/>
        </w:r>
        <w:r>
          <w:rPr>
            <w:noProof/>
            <w:webHidden/>
          </w:rPr>
          <w:fldChar w:fldCharType="begin"/>
        </w:r>
        <w:r>
          <w:rPr>
            <w:noProof/>
            <w:webHidden/>
          </w:rPr>
          <w:instrText xml:space="preserve"> PAGEREF _Toc158066256 \h </w:instrText>
        </w:r>
        <w:r>
          <w:rPr>
            <w:noProof/>
            <w:webHidden/>
          </w:rPr>
        </w:r>
        <w:r>
          <w:rPr>
            <w:noProof/>
            <w:webHidden/>
          </w:rPr>
          <w:fldChar w:fldCharType="separate"/>
        </w:r>
        <w:r>
          <w:rPr>
            <w:noProof/>
            <w:webHidden/>
          </w:rPr>
          <w:t>38</w:t>
        </w:r>
        <w:r>
          <w:rPr>
            <w:noProof/>
            <w:webHidden/>
          </w:rPr>
          <w:fldChar w:fldCharType="end"/>
        </w:r>
      </w:hyperlink>
    </w:p>
    <w:p w14:paraId="3D5C1A6B"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7" w:history="1">
        <w:r w:rsidRPr="009E43D7">
          <w:rPr>
            <w:rStyle w:val="Hyperlink"/>
            <w:noProof/>
            <w:lang w:val="sq-AL"/>
          </w:rPr>
          <w:t>Përmirësimi i politikës për sipërmarrjen dhe talentin e grave dhe vajzave</w:t>
        </w:r>
        <w:r>
          <w:rPr>
            <w:noProof/>
            <w:webHidden/>
          </w:rPr>
          <w:tab/>
        </w:r>
        <w:r>
          <w:rPr>
            <w:noProof/>
            <w:webHidden/>
          </w:rPr>
          <w:fldChar w:fldCharType="begin"/>
        </w:r>
        <w:r>
          <w:rPr>
            <w:noProof/>
            <w:webHidden/>
          </w:rPr>
          <w:instrText xml:space="preserve"> PAGEREF _Toc158066257 \h </w:instrText>
        </w:r>
        <w:r>
          <w:rPr>
            <w:noProof/>
            <w:webHidden/>
          </w:rPr>
        </w:r>
        <w:r>
          <w:rPr>
            <w:noProof/>
            <w:webHidden/>
          </w:rPr>
          <w:fldChar w:fldCharType="separate"/>
        </w:r>
        <w:r>
          <w:rPr>
            <w:noProof/>
            <w:webHidden/>
          </w:rPr>
          <w:t>38</w:t>
        </w:r>
        <w:r>
          <w:rPr>
            <w:noProof/>
            <w:webHidden/>
          </w:rPr>
          <w:fldChar w:fldCharType="end"/>
        </w:r>
      </w:hyperlink>
    </w:p>
    <w:p w14:paraId="116E60BE" w14:textId="77777777" w:rsidR="003519FB" w:rsidRDefault="003519FB" w:rsidP="003519FB">
      <w:pPr>
        <w:pStyle w:val="TOC3"/>
        <w:tabs>
          <w:tab w:val="right" w:pos="9350"/>
        </w:tabs>
        <w:rPr>
          <w:rFonts w:eastAsiaTheme="minorEastAsia" w:cstheme="minorBidi"/>
          <w:smallCaps w:val="0"/>
          <w:noProof/>
          <w:kern w:val="2"/>
          <w:sz w:val="24"/>
          <w:szCs w:val="24"/>
        </w:rPr>
      </w:pPr>
      <w:hyperlink w:anchor="_Toc158066258" w:history="1">
        <w:r w:rsidRPr="009E43D7">
          <w:rPr>
            <w:rStyle w:val="Hyperlink"/>
            <w:noProof/>
            <w:lang w:val="sq-AL"/>
          </w:rPr>
          <w:t>Nxitja e sipërmarrjes akademike</w:t>
        </w:r>
        <w:r>
          <w:rPr>
            <w:noProof/>
            <w:webHidden/>
          </w:rPr>
          <w:tab/>
        </w:r>
        <w:r>
          <w:rPr>
            <w:noProof/>
            <w:webHidden/>
          </w:rPr>
          <w:fldChar w:fldCharType="begin"/>
        </w:r>
        <w:r>
          <w:rPr>
            <w:noProof/>
            <w:webHidden/>
          </w:rPr>
          <w:instrText xml:space="preserve"> PAGEREF _Toc158066258 \h </w:instrText>
        </w:r>
        <w:r>
          <w:rPr>
            <w:noProof/>
            <w:webHidden/>
          </w:rPr>
        </w:r>
        <w:r>
          <w:rPr>
            <w:noProof/>
            <w:webHidden/>
          </w:rPr>
          <w:fldChar w:fldCharType="separate"/>
        </w:r>
        <w:r>
          <w:rPr>
            <w:noProof/>
            <w:webHidden/>
          </w:rPr>
          <w:t>38</w:t>
        </w:r>
        <w:r>
          <w:rPr>
            <w:noProof/>
            <w:webHidden/>
          </w:rPr>
          <w:fldChar w:fldCharType="end"/>
        </w:r>
      </w:hyperlink>
    </w:p>
    <w:p w14:paraId="52820DFF" w14:textId="77777777" w:rsidR="003519FB" w:rsidRDefault="003519FB" w:rsidP="003519FB">
      <w:pPr>
        <w:pStyle w:val="TOC2"/>
        <w:tabs>
          <w:tab w:val="right" w:pos="9350"/>
        </w:tabs>
        <w:rPr>
          <w:rFonts w:eastAsiaTheme="minorEastAsia" w:cstheme="minorBidi"/>
          <w:b w:val="0"/>
          <w:bCs w:val="0"/>
          <w:smallCaps w:val="0"/>
          <w:noProof/>
          <w:kern w:val="2"/>
          <w:sz w:val="24"/>
          <w:szCs w:val="24"/>
        </w:rPr>
      </w:pPr>
      <w:hyperlink w:anchor="_Toc158066259" w:history="1">
        <w:r w:rsidRPr="009E43D7">
          <w:rPr>
            <w:rStyle w:val="Hyperlink"/>
            <w:noProof/>
          </w:rPr>
          <w:t>Talenti, Investimet, Mbështetja e aftësisë për tu zgjeruar, Masat që lidhen me shtetin</w:t>
        </w:r>
        <w:r>
          <w:rPr>
            <w:noProof/>
            <w:webHidden/>
          </w:rPr>
          <w:tab/>
          <w:t>39</w:t>
        </w:r>
      </w:hyperlink>
    </w:p>
    <w:p w14:paraId="625FD995"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60" w:history="1">
        <w:r w:rsidRPr="009E43D7">
          <w:rPr>
            <w:rStyle w:val="Hyperlink"/>
            <w:noProof/>
            <w:lang w:val="sq-AL"/>
          </w:rPr>
          <w:t>Qeverisja e Strategjisë</w:t>
        </w:r>
        <w:r>
          <w:rPr>
            <w:noProof/>
            <w:webHidden/>
          </w:rPr>
          <w:tab/>
        </w:r>
        <w:r>
          <w:rPr>
            <w:noProof/>
            <w:webHidden/>
          </w:rPr>
          <w:fldChar w:fldCharType="begin"/>
        </w:r>
        <w:r>
          <w:rPr>
            <w:noProof/>
            <w:webHidden/>
          </w:rPr>
          <w:instrText xml:space="preserve"> PAGEREF _Toc158066260 \h </w:instrText>
        </w:r>
        <w:r>
          <w:rPr>
            <w:noProof/>
            <w:webHidden/>
          </w:rPr>
        </w:r>
        <w:r>
          <w:rPr>
            <w:noProof/>
            <w:webHidden/>
          </w:rPr>
          <w:fldChar w:fldCharType="separate"/>
        </w:r>
        <w:r>
          <w:rPr>
            <w:noProof/>
            <w:webHidden/>
          </w:rPr>
          <w:t>40</w:t>
        </w:r>
        <w:r>
          <w:rPr>
            <w:noProof/>
            <w:webHidden/>
          </w:rPr>
          <w:fldChar w:fldCharType="end"/>
        </w:r>
      </w:hyperlink>
    </w:p>
    <w:p w14:paraId="122B2331"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61" w:history="1">
        <w:r w:rsidRPr="009E43D7">
          <w:rPr>
            <w:rStyle w:val="Hyperlink"/>
            <w:noProof/>
            <w:lang w:val="sq-AL"/>
          </w:rPr>
          <w:t>Plani i veprimit</w:t>
        </w:r>
        <w:r>
          <w:rPr>
            <w:noProof/>
            <w:webHidden/>
          </w:rPr>
          <w:tab/>
        </w:r>
        <w:r>
          <w:rPr>
            <w:noProof/>
            <w:webHidden/>
          </w:rPr>
          <w:fldChar w:fldCharType="begin"/>
        </w:r>
        <w:r>
          <w:rPr>
            <w:noProof/>
            <w:webHidden/>
          </w:rPr>
          <w:instrText xml:space="preserve"> PAGEREF _Toc158066261 \h </w:instrText>
        </w:r>
        <w:r>
          <w:rPr>
            <w:noProof/>
            <w:webHidden/>
          </w:rPr>
        </w:r>
        <w:r>
          <w:rPr>
            <w:noProof/>
            <w:webHidden/>
          </w:rPr>
          <w:fldChar w:fldCharType="separate"/>
        </w:r>
        <w:r>
          <w:rPr>
            <w:noProof/>
            <w:webHidden/>
          </w:rPr>
          <w:t>42</w:t>
        </w:r>
        <w:r>
          <w:rPr>
            <w:noProof/>
            <w:webHidden/>
          </w:rPr>
          <w:fldChar w:fldCharType="end"/>
        </w:r>
      </w:hyperlink>
    </w:p>
    <w:p w14:paraId="1BF1BE28" w14:textId="77777777" w:rsidR="003519FB" w:rsidRPr="00897268"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62" w:history="1">
        <w:r w:rsidRPr="009E43D7">
          <w:rPr>
            <w:rStyle w:val="Hyperlink"/>
            <w:noProof/>
            <w:lang w:val="sq-AL"/>
          </w:rPr>
          <w:t>Buxheti i Nivelit të Lartë dhe Mekanizmat Financiarë</w:t>
        </w:r>
        <w:r>
          <w:rPr>
            <w:noProof/>
            <w:webHidden/>
          </w:rPr>
          <w:tab/>
          <w:t>54</w:t>
        </w:r>
      </w:hyperlink>
    </w:p>
    <w:p w14:paraId="2418D694" w14:textId="77777777" w:rsidR="003519FB" w:rsidRDefault="003519FB" w:rsidP="003519FB">
      <w:pPr>
        <w:pStyle w:val="TOC1"/>
        <w:tabs>
          <w:tab w:val="right" w:pos="9350"/>
        </w:tabs>
        <w:rPr>
          <w:rFonts w:eastAsiaTheme="minorEastAsia" w:cstheme="minorBidi"/>
          <w:b w:val="0"/>
          <w:bCs w:val="0"/>
          <w:caps w:val="0"/>
          <w:noProof/>
          <w:kern w:val="2"/>
          <w:sz w:val="24"/>
          <w:szCs w:val="24"/>
          <w:u w:val="none"/>
        </w:rPr>
      </w:pPr>
      <w:hyperlink w:anchor="_Toc158066263" w:history="1">
        <w:r w:rsidRPr="009E43D7">
          <w:rPr>
            <w:rStyle w:val="Hyperlink"/>
            <w:noProof/>
            <w:lang w:val="sq-AL"/>
          </w:rPr>
          <w:t>Vërejtje përfundimtare</w:t>
        </w:r>
        <w:r>
          <w:rPr>
            <w:noProof/>
            <w:webHidden/>
          </w:rPr>
          <w:tab/>
          <w:t>55</w:t>
        </w:r>
      </w:hyperlink>
    </w:p>
    <w:p w14:paraId="67ECC1A2" w14:textId="77777777" w:rsidR="003519FB" w:rsidRPr="006E07A5" w:rsidRDefault="003519FB" w:rsidP="003519FB">
      <w:pPr>
        <w:pStyle w:val="Heading1"/>
        <w:sectPr w:rsidR="003519FB" w:rsidRPr="006E07A5" w:rsidSect="00DD71EE">
          <w:pgSz w:w="12240" w:h="15840"/>
          <w:pgMar w:top="1440" w:right="1440" w:bottom="1440" w:left="1440" w:header="567" w:footer="680" w:gutter="0"/>
          <w:cols w:space="720"/>
          <w:docGrid w:linePitch="360"/>
        </w:sectPr>
      </w:pPr>
      <w:r>
        <w:rPr>
          <w:rFonts w:asciiTheme="minorHAnsi" w:eastAsiaTheme="minorHAnsi" w:hAnsiTheme="minorHAnsi" w:cstheme="minorBidi"/>
          <w:color w:val="auto"/>
          <w:sz w:val="22"/>
          <w:szCs w:val="22"/>
          <w:lang w:val="sq-AL" w:eastAsia="en-GB"/>
        </w:rPr>
        <w:fldChar w:fldCharType="end"/>
      </w:r>
    </w:p>
    <w:p w14:paraId="00CD43D7" w14:textId="77777777" w:rsidR="003519FB" w:rsidRPr="005A2954" w:rsidRDefault="003519FB" w:rsidP="003519FB">
      <w:pPr>
        <w:rPr>
          <w:lang w:val="sq-AL" w:eastAsia="en-US"/>
        </w:rPr>
      </w:pPr>
    </w:p>
    <w:p w14:paraId="5DB0365E" w14:textId="77777777" w:rsidR="003519FB" w:rsidRPr="005A2954" w:rsidRDefault="003519FB" w:rsidP="003519FB">
      <w:pPr>
        <w:pStyle w:val="Heading1"/>
        <w:rPr>
          <w:lang w:val="sq-AL"/>
        </w:rPr>
      </w:pPr>
      <w:bookmarkStart w:id="1" w:name="_Toc157716161"/>
      <w:bookmarkStart w:id="2" w:name="_Toc158066208"/>
      <w:r w:rsidRPr="005A2954">
        <w:rPr>
          <w:lang w:val="sq-AL"/>
        </w:rPr>
        <w:t>Lista e figurave</w:t>
      </w:r>
      <w:bookmarkEnd w:id="1"/>
      <w:bookmarkEnd w:id="2"/>
    </w:p>
    <w:p w14:paraId="4C2294E2" w14:textId="77777777" w:rsidR="003519FB" w:rsidRDefault="003519FB" w:rsidP="003519FB">
      <w:pPr>
        <w:pStyle w:val="TableofFigures"/>
        <w:tabs>
          <w:tab w:val="right" w:leader="dot" w:pos="9350"/>
        </w:tabs>
        <w:rPr>
          <w:rFonts w:asciiTheme="minorHAnsi" w:eastAsiaTheme="minorEastAsia" w:hAnsiTheme="minorHAnsi" w:cstheme="minorBidi"/>
          <w:noProof/>
          <w:kern w:val="2"/>
        </w:rPr>
      </w:pPr>
      <w:r w:rsidRPr="005A2954">
        <w:rPr>
          <w:lang w:val="sq-AL" w:eastAsia="en-US"/>
        </w:rPr>
        <w:fldChar w:fldCharType="begin"/>
      </w:r>
      <w:r w:rsidRPr="005A2954">
        <w:rPr>
          <w:lang w:val="sq-AL" w:eastAsia="en-US"/>
        </w:rPr>
        <w:instrText xml:space="preserve"> TOC \h \z \c "Figure" </w:instrText>
      </w:r>
      <w:r w:rsidRPr="005A2954">
        <w:rPr>
          <w:lang w:val="sq-AL" w:eastAsia="en-US"/>
        </w:rPr>
        <w:fldChar w:fldCharType="separate"/>
      </w:r>
      <w:hyperlink w:anchor="_Toc157976861" w:history="1">
        <w:r w:rsidRPr="00B87DBF">
          <w:rPr>
            <w:rStyle w:val="Hyperlink"/>
            <w:noProof/>
            <w:lang w:val="sq-AL"/>
          </w:rPr>
          <w:t>Figura 1 Ekosistemi i startup-eve në Shqipëri dhe aktorët e tij</w:t>
        </w:r>
        <w:r>
          <w:rPr>
            <w:noProof/>
            <w:webHidden/>
          </w:rPr>
          <w:tab/>
        </w:r>
        <w:r>
          <w:rPr>
            <w:noProof/>
            <w:webHidden/>
          </w:rPr>
          <w:fldChar w:fldCharType="begin"/>
        </w:r>
        <w:r>
          <w:rPr>
            <w:noProof/>
            <w:webHidden/>
          </w:rPr>
          <w:instrText xml:space="preserve"> PAGEREF _Toc157976861 \h </w:instrText>
        </w:r>
        <w:r>
          <w:rPr>
            <w:noProof/>
            <w:webHidden/>
          </w:rPr>
        </w:r>
        <w:r>
          <w:rPr>
            <w:noProof/>
            <w:webHidden/>
          </w:rPr>
          <w:fldChar w:fldCharType="separate"/>
        </w:r>
        <w:r>
          <w:rPr>
            <w:noProof/>
            <w:webHidden/>
          </w:rPr>
          <w:t>15</w:t>
        </w:r>
        <w:r>
          <w:rPr>
            <w:noProof/>
            <w:webHidden/>
          </w:rPr>
          <w:fldChar w:fldCharType="end"/>
        </w:r>
      </w:hyperlink>
    </w:p>
    <w:p w14:paraId="65B67425" w14:textId="77777777" w:rsidR="003519FB" w:rsidRDefault="003519FB" w:rsidP="003519FB">
      <w:pPr>
        <w:pStyle w:val="TableofFigures"/>
        <w:tabs>
          <w:tab w:val="right" w:leader="dot" w:pos="9350"/>
        </w:tabs>
        <w:rPr>
          <w:rFonts w:asciiTheme="minorHAnsi" w:eastAsiaTheme="minorEastAsia" w:hAnsiTheme="minorHAnsi" w:cstheme="minorBidi"/>
          <w:noProof/>
          <w:kern w:val="2"/>
        </w:rPr>
      </w:pPr>
      <w:hyperlink w:anchor="_Toc157976862" w:history="1">
        <w:r w:rsidRPr="00B87DBF">
          <w:rPr>
            <w:rStyle w:val="Hyperlink"/>
            <w:noProof/>
            <w:lang w:val="sq-AL"/>
          </w:rPr>
          <w:t>Figura 2 Struktura pentagrame e ekosistemit të sipërmarrjes shqiptare</w:t>
        </w:r>
        <w:r>
          <w:rPr>
            <w:noProof/>
            <w:webHidden/>
          </w:rPr>
          <w:tab/>
        </w:r>
        <w:r>
          <w:rPr>
            <w:noProof/>
            <w:webHidden/>
          </w:rPr>
          <w:fldChar w:fldCharType="begin"/>
        </w:r>
        <w:r>
          <w:rPr>
            <w:noProof/>
            <w:webHidden/>
          </w:rPr>
          <w:instrText xml:space="preserve"> PAGEREF _Toc157976862 \h </w:instrText>
        </w:r>
        <w:r>
          <w:rPr>
            <w:noProof/>
            <w:webHidden/>
          </w:rPr>
        </w:r>
        <w:r>
          <w:rPr>
            <w:noProof/>
            <w:webHidden/>
          </w:rPr>
          <w:fldChar w:fldCharType="separate"/>
        </w:r>
        <w:r>
          <w:rPr>
            <w:noProof/>
            <w:webHidden/>
          </w:rPr>
          <w:t>17</w:t>
        </w:r>
        <w:r>
          <w:rPr>
            <w:noProof/>
            <w:webHidden/>
          </w:rPr>
          <w:fldChar w:fldCharType="end"/>
        </w:r>
      </w:hyperlink>
    </w:p>
    <w:p w14:paraId="2392ABAD" w14:textId="77777777" w:rsidR="003519FB" w:rsidRDefault="003519FB" w:rsidP="003519FB">
      <w:pPr>
        <w:pStyle w:val="TableofFigures"/>
        <w:tabs>
          <w:tab w:val="right" w:leader="dot" w:pos="9350"/>
        </w:tabs>
        <w:rPr>
          <w:rFonts w:asciiTheme="minorHAnsi" w:eastAsiaTheme="minorEastAsia" w:hAnsiTheme="minorHAnsi" w:cstheme="minorBidi"/>
          <w:noProof/>
          <w:kern w:val="2"/>
        </w:rPr>
      </w:pPr>
      <w:hyperlink w:anchor="_Toc157976863" w:history="1">
        <w:r w:rsidRPr="00B87DBF">
          <w:rPr>
            <w:rStyle w:val="Hyperlink"/>
            <w:noProof/>
            <w:lang w:val="sq-AL"/>
          </w:rPr>
          <w:t xml:space="preserve">Figura 3 </w:t>
        </w:r>
        <w:r w:rsidRPr="00B87DBF">
          <w:rPr>
            <w:rStyle w:val="Hyperlink"/>
            <w:noProof/>
            <w:lang w:val="sq-AL" w:eastAsia="en-US"/>
          </w:rPr>
          <w:t>Elemente të rëndësishme për zhvillimin e Ekosistemit Sipërmarrës</w:t>
        </w:r>
        <w:r>
          <w:rPr>
            <w:noProof/>
            <w:webHidden/>
          </w:rPr>
          <w:tab/>
        </w:r>
        <w:r>
          <w:rPr>
            <w:noProof/>
            <w:webHidden/>
          </w:rPr>
          <w:fldChar w:fldCharType="begin"/>
        </w:r>
        <w:r>
          <w:rPr>
            <w:noProof/>
            <w:webHidden/>
          </w:rPr>
          <w:instrText xml:space="preserve"> PAGEREF _Toc157976863 \h </w:instrText>
        </w:r>
        <w:r>
          <w:rPr>
            <w:noProof/>
            <w:webHidden/>
          </w:rPr>
        </w:r>
        <w:r>
          <w:rPr>
            <w:noProof/>
            <w:webHidden/>
          </w:rPr>
          <w:fldChar w:fldCharType="separate"/>
        </w:r>
        <w:r>
          <w:rPr>
            <w:noProof/>
            <w:webHidden/>
          </w:rPr>
          <w:t>18</w:t>
        </w:r>
        <w:r>
          <w:rPr>
            <w:noProof/>
            <w:webHidden/>
          </w:rPr>
          <w:fldChar w:fldCharType="end"/>
        </w:r>
      </w:hyperlink>
    </w:p>
    <w:p w14:paraId="4CD0C578" w14:textId="77777777" w:rsidR="003519FB" w:rsidRDefault="003519FB" w:rsidP="003519FB">
      <w:pPr>
        <w:pStyle w:val="TableofFigures"/>
        <w:tabs>
          <w:tab w:val="right" w:leader="dot" w:pos="9350"/>
        </w:tabs>
        <w:rPr>
          <w:rFonts w:asciiTheme="minorHAnsi" w:eastAsiaTheme="minorEastAsia" w:hAnsiTheme="minorHAnsi" w:cstheme="minorBidi"/>
          <w:noProof/>
          <w:kern w:val="2"/>
        </w:rPr>
      </w:pPr>
      <w:hyperlink w:anchor="_Toc157976864" w:history="1">
        <w:r w:rsidRPr="00B87DBF">
          <w:rPr>
            <w:rStyle w:val="Hyperlink"/>
            <w:noProof/>
            <w:lang w:val="sq-AL"/>
          </w:rPr>
          <w:t xml:space="preserve">Figura 4 </w:t>
        </w:r>
        <w:r w:rsidRPr="00B87DBF">
          <w:rPr>
            <w:rStyle w:val="Hyperlink"/>
            <w:noProof/>
            <w:lang w:val="sq-AL" w:eastAsia="en-US"/>
          </w:rPr>
          <w:t>Qeverisja</w:t>
        </w:r>
        <w:r>
          <w:rPr>
            <w:noProof/>
            <w:webHidden/>
          </w:rPr>
          <w:tab/>
        </w:r>
        <w:r>
          <w:rPr>
            <w:noProof/>
            <w:webHidden/>
          </w:rPr>
          <w:fldChar w:fldCharType="begin"/>
        </w:r>
        <w:r>
          <w:rPr>
            <w:noProof/>
            <w:webHidden/>
          </w:rPr>
          <w:instrText xml:space="preserve"> PAGEREF _Toc157976864 \h </w:instrText>
        </w:r>
        <w:r>
          <w:rPr>
            <w:noProof/>
            <w:webHidden/>
          </w:rPr>
        </w:r>
        <w:r>
          <w:rPr>
            <w:noProof/>
            <w:webHidden/>
          </w:rPr>
          <w:fldChar w:fldCharType="separate"/>
        </w:r>
        <w:r>
          <w:rPr>
            <w:noProof/>
            <w:webHidden/>
          </w:rPr>
          <w:t>41</w:t>
        </w:r>
        <w:r>
          <w:rPr>
            <w:noProof/>
            <w:webHidden/>
          </w:rPr>
          <w:fldChar w:fldCharType="end"/>
        </w:r>
      </w:hyperlink>
    </w:p>
    <w:p w14:paraId="00345A39" w14:textId="77777777" w:rsidR="003519FB" w:rsidRPr="005A2954" w:rsidRDefault="003519FB" w:rsidP="003519FB">
      <w:pPr>
        <w:rPr>
          <w:lang w:val="sq-AL" w:eastAsia="en-US"/>
        </w:rPr>
      </w:pPr>
      <w:r w:rsidRPr="005A2954">
        <w:rPr>
          <w:lang w:val="sq-AL" w:eastAsia="en-US"/>
        </w:rPr>
        <w:fldChar w:fldCharType="end"/>
      </w:r>
    </w:p>
    <w:p w14:paraId="7375F713" w14:textId="77777777" w:rsidR="003519FB" w:rsidRPr="005A2954" w:rsidRDefault="003519FB" w:rsidP="003519FB">
      <w:pPr>
        <w:pStyle w:val="Heading1"/>
        <w:rPr>
          <w:lang w:val="sq-AL"/>
        </w:rPr>
      </w:pPr>
      <w:bookmarkStart w:id="3" w:name="_Toc157716162"/>
      <w:bookmarkStart w:id="4" w:name="_Toc158066209"/>
      <w:r w:rsidRPr="005A2954">
        <w:rPr>
          <w:lang w:val="sq-AL"/>
        </w:rPr>
        <w:t>Lista e tabelave</w:t>
      </w:r>
      <w:bookmarkEnd w:id="3"/>
      <w:bookmarkEnd w:id="4"/>
    </w:p>
    <w:p w14:paraId="0F9480DA" w14:textId="77777777" w:rsidR="003519FB" w:rsidRPr="005A2954" w:rsidRDefault="003519FB" w:rsidP="003519FB">
      <w:pPr>
        <w:pStyle w:val="TableofFigures"/>
        <w:tabs>
          <w:tab w:val="right" w:leader="dot" w:pos="9350"/>
        </w:tabs>
        <w:rPr>
          <w:rFonts w:asciiTheme="minorHAnsi" w:eastAsiaTheme="minorEastAsia" w:hAnsiTheme="minorHAnsi" w:cstheme="minorBidi"/>
          <w:noProof/>
          <w:kern w:val="2"/>
          <w:lang w:val="sq-AL"/>
        </w:rPr>
      </w:pPr>
      <w:r w:rsidRPr="005A2954">
        <w:rPr>
          <w:lang w:val="sq-AL" w:eastAsia="en-US"/>
        </w:rPr>
        <w:fldChar w:fldCharType="begin"/>
      </w:r>
      <w:r w:rsidRPr="005A2954">
        <w:rPr>
          <w:lang w:val="sq-AL" w:eastAsia="en-US"/>
        </w:rPr>
        <w:instrText xml:space="preserve"> TOC \h \z \c "Table" </w:instrText>
      </w:r>
      <w:r w:rsidRPr="005A2954">
        <w:rPr>
          <w:lang w:val="sq-AL" w:eastAsia="en-US"/>
        </w:rPr>
        <w:fldChar w:fldCharType="separate"/>
      </w:r>
      <w:hyperlink w:anchor="_Toc154412254" w:history="1">
        <w:r w:rsidRPr="005A2954">
          <w:rPr>
            <w:rStyle w:val="Hyperlink"/>
            <w:noProof/>
            <w:lang w:val="sq-AL"/>
          </w:rPr>
          <w:t xml:space="preserve">Tabela 1 Talenti, Investimet, Mbështetja e shkallëzueshmërisë, Masat që lidhen me shtetin </w:t>
        </w:r>
      </w:hyperlink>
      <w:r w:rsidRPr="005A2954">
        <w:rPr>
          <w:noProof/>
          <w:webHidden/>
          <w:lang w:val="sq-AL"/>
        </w:rPr>
        <w:tab/>
      </w:r>
      <w:r>
        <w:rPr>
          <w:noProof/>
          <w:webHidden/>
          <w:lang w:val="sq-AL"/>
        </w:rPr>
        <w:t>40</w:t>
      </w:r>
    </w:p>
    <w:p w14:paraId="4F1FF11A" w14:textId="77777777" w:rsidR="003519FB" w:rsidRPr="005A2954" w:rsidRDefault="003519FB" w:rsidP="003519FB">
      <w:pPr>
        <w:pStyle w:val="TableofFigures"/>
        <w:tabs>
          <w:tab w:val="right" w:leader="dot" w:pos="9350"/>
        </w:tabs>
        <w:rPr>
          <w:rFonts w:asciiTheme="minorHAnsi" w:eastAsiaTheme="minorEastAsia" w:hAnsiTheme="minorHAnsi" w:cstheme="minorBidi"/>
          <w:noProof/>
          <w:kern w:val="2"/>
          <w:lang w:val="sq-AL"/>
        </w:rPr>
      </w:pPr>
      <w:hyperlink w:anchor="_Toc154412255" w:history="1">
        <w:r w:rsidRPr="005A2954">
          <w:rPr>
            <w:rStyle w:val="Hyperlink"/>
            <w:noProof/>
            <w:lang w:val="sq-AL"/>
          </w:rPr>
          <w:t xml:space="preserve">Tabela 2 </w:t>
        </w:r>
      </w:hyperlink>
      <w:hyperlink w:anchor="_Toc154412255" w:history="1">
        <w:r w:rsidRPr="005A2954">
          <w:rPr>
            <w:rStyle w:val="Hyperlink"/>
            <w:noProof/>
            <w:lang w:val="sq-AL" w:eastAsia="en-US"/>
          </w:rPr>
          <w:t xml:space="preserve">Veprimet afatshkurtra, afatmesme dhe afatgjata për zbatimin e masave prioritare </w:t>
        </w:r>
      </w:hyperlink>
      <w:r w:rsidRPr="005A2954">
        <w:rPr>
          <w:noProof/>
          <w:webHidden/>
          <w:lang w:val="sq-AL"/>
        </w:rPr>
        <w:tab/>
      </w:r>
      <w:r w:rsidRPr="005A2954">
        <w:rPr>
          <w:noProof/>
          <w:webHidden/>
          <w:lang w:val="sq-AL"/>
        </w:rPr>
        <w:fldChar w:fldCharType="begin"/>
      </w:r>
      <w:r w:rsidRPr="005A2954">
        <w:rPr>
          <w:noProof/>
          <w:webHidden/>
          <w:lang w:val="sq-AL"/>
        </w:rPr>
        <w:instrText xml:space="preserve"> PAGEREF _Toc154412255 \h </w:instrText>
      </w:r>
      <w:r w:rsidRPr="005A2954">
        <w:rPr>
          <w:noProof/>
          <w:webHidden/>
          <w:lang w:val="sq-AL"/>
        </w:rPr>
      </w:r>
      <w:r w:rsidRPr="005A2954">
        <w:rPr>
          <w:noProof/>
          <w:webHidden/>
          <w:lang w:val="sq-AL"/>
        </w:rPr>
        <w:fldChar w:fldCharType="separate"/>
      </w:r>
      <w:hyperlink w:anchor="_Toc154412255" w:history="1">
        <w:r w:rsidRPr="005A2954">
          <w:rPr>
            <w:noProof/>
            <w:webHidden/>
            <w:lang w:val="sq-AL"/>
          </w:rPr>
          <w:t>4</w:t>
        </w:r>
        <w:r>
          <w:rPr>
            <w:noProof/>
            <w:webHidden/>
            <w:lang w:val="sq-AL"/>
          </w:rPr>
          <w:t>4</w:t>
        </w:r>
      </w:hyperlink>
      <w:r w:rsidRPr="005A2954">
        <w:rPr>
          <w:noProof/>
          <w:webHidden/>
          <w:lang w:val="sq-AL"/>
        </w:rPr>
        <w:fldChar w:fldCharType="end"/>
      </w:r>
    </w:p>
    <w:p w14:paraId="17715E58" w14:textId="77777777" w:rsidR="003519FB" w:rsidRPr="005A2954" w:rsidRDefault="003519FB" w:rsidP="003519FB">
      <w:pPr>
        <w:pStyle w:val="TableofFigures"/>
        <w:tabs>
          <w:tab w:val="right" w:leader="dot" w:pos="9350"/>
        </w:tabs>
        <w:rPr>
          <w:rFonts w:asciiTheme="minorHAnsi" w:eastAsiaTheme="minorEastAsia" w:hAnsiTheme="minorHAnsi" w:cstheme="minorBidi"/>
          <w:noProof/>
          <w:kern w:val="2"/>
          <w:lang w:val="sq-AL"/>
        </w:rPr>
      </w:pPr>
      <w:hyperlink w:anchor="_Toc154412256" w:history="1">
        <w:r w:rsidRPr="005A2954">
          <w:rPr>
            <w:rStyle w:val="Hyperlink"/>
            <w:noProof/>
            <w:lang w:val="sq-AL"/>
          </w:rPr>
          <w:t xml:space="preserve">Tabela 3 </w:t>
        </w:r>
      </w:hyperlink>
      <w:hyperlink w:anchor="_Toc154412256" w:history="1">
        <w:r w:rsidRPr="005A2954">
          <w:rPr>
            <w:rStyle w:val="Hyperlink"/>
            <w:noProof/>
            <w:lang w:val="sq-AL" w:eastAsia="en-US"/>
          </w:rPr>
          <w:t xml:space="preserve">Buxheti i parashikuar për tre fazat e zhvillimit të ekosistemit. </w:t>
        </w:r>
      </w:hyperlink>
      <w:r w:rsidRPr="005A2954">
        <w:rPr>
          <w:noProof/>
          <w:webHidden/>
          <w:lang w:val="sq-AL"/>
        </w:rPr>
        <w:tab/>
      </w:r>
      <w:r>
        <w:rPr>
          <w:noProof/>
          <w:webHidden/>
          <w:lang w:val="sq-AL"/>
        </w:rPr>
        <w:t>54</w:t>
      </w:r>
    </w:p>
    <w:p w14:paraId="733D1F05" w14:textId="77777777" w:rsidR="003519FB" w:rsidRPr="005A2954" w:rsidRDefault="003519FB" w:rsidP="003519FB">
      <w:pPr>
        <w:rPr>
          <w:lang w:val="sq-AL" w:eastAsia="en-US"/>
        </w:rPr>
        <w:sectPr w:rsidR="003519FB" w:rsidRPr="005A2954" w:rsidSect="00267860">
          <w:pgSz w:w="12240" w:h="15840"/>
          <w:pgMar w:top="1440" w:right="1440" w:bottom="1440" w:left="1440" w:header="567" w:footer="680" w:gutter="0"/>
          <w:cols w:space="720"/>
          <w:titlePg/>
          <w:docGrid w:linePitch="360"/>
        </w:sectPr>
      </w:pPr>
      <w:r w:rsidRPr="005A2954">
        <w:rPr>
          <w:lang w:val="sq-AL" w:eastAsia="en-US"/>
        </w:rPr>
        <w:fldChar w:fldCharType="end"/>
      </w:r>
    </w:p>
    <w:p w14:paraId="0ADC06D8" w14:textId="77777777" w:rsidR="003519FB" w:rsidRDefault="003519FB" w:rsidP="003519FB">
      <w:pPr>
        <w:pStyle w:val="Heading1"/>
        <w:rPr>
          <w:b/>
          <w:bCs/>
          <w:sz w:val="52"/>
          <w:szCs w:val="52"/>
          <w:lang w:val="sq-AL"/>
        </w:rPr>
      </w:pPr>
      <w:bookmarkStart w:id="5" w:name="_Toc158066210"/>
      <w:bookmarkStart w:id="6" w:name="_Toc157716163"/>
      <w:r>
        <w:rPr>
          <w:b/>
          <w:bCs/>
          <w:sz w:val="52"/>
          <w:szCs w:val="52"/>
          <w:lang w:val="sq-AL"/>
        </w:rPr>
        <w:lastRenderedPageBreak/>
        <w:t>Konteksti Strategjik</w:t>
      </w:r>
      <w:bookmarkEnd w:id="5"/>
    </w:p>
    <w:p w14:paraId="35FF420B" w14:textId="77777777" w:rsidR="003519FB" w:rsidRPr="00DC1991" w:rsidRDefault="003519FB" w:rsidP="003519FB">
      <w:pPr>
        <w:pStyle w:val="Heading2"/>
        <w:numPr>
          <w:ilvl w:val="0"/>
          <w:numId w:val="27"/>
        </w:numPr>
      </w:pPr>
      <w:bookmarkStart w:id="7" w:name="_Toc158066211"/>
      <w:r w:rsidRPr="00DC1991">
        <w:t>Përmbledhje dhe qëllimi i dokumentit strategjik</w:t>
      </w:r>
      <w:bookmarkEnd w:id="7"/>
    </w:p>
    <w:p w14:paraId="1C9574F8" w14:textId="77777777" w:rsidR="003519FB" w:rsidRDefault="003519FB" w:rsidP="003519FB">
      <w:pPr>
        <w:jc w:val="both"/>
      </w:pPr>
      <w:proofErr w:type="spellStart"/>
      <w:r>
        <w:t>Strategjia</w:t>
      </w:r>
      <w:proofErr w:type="spellEnd"/>
      <w:r>
        <w:t xml:space="preserve"> e </w:t>
      </w:r>
      <w:proofErr w:type="spellStart"/>
      <w:r>
        <w:t>Zhvillimit</w:t>
      </w:r>
      <w:proofErr w:type="spellEnd"/>
      <w:r>
        <w:t xml:space="preserve"> </w:t>
      </w:r>
      <w:proofErr w:type="spellStart"/>
      <w:r>
        <w:t>te</w:t>
      </w:r>
      <w:proofErr w:type="spellEnd"/>
      <w:r>
        <w:t xml:space="preserve">̈ </w:t>
      </w:r>
      <w:proofErr w:type="spellStart"/>
      <w:r>
        <w:t>Sipërmarrjes</w:t>
      </w:r>
      <w:proofErr w:type="spellEnd"/>
      <w:r>
        <w:t xml:space="preserve"> </w:t>
      </w:r>
      <w:proofErr w:type="spellStart"/>
      <w:r>
        <w:t>Inovative</w:t>
      </w:r>
      <w:proofErr w:type="spellEnd"/>
      <w:r>
        <w:t xml:space="preserve"> </w:t>
      </w:r>
      <w:r w:rsidRPr="00765B2C">
        <w:t>202</w:t>
      </w:r>
      <w:r>
        <w:t>4</w:t>
      </w:r>
      <w:r w:rsidRPr="00765B2C">
        <w:t xml:space="preserve">-2030 u </w:t>
      </w:r>
      <w:proofErr w:type="spellStart"/>
      <w:r w:rsidRPr="00765B2C">
        <w:t>hartua</w:t>
      </w:r>
      <w:proofErr w:type="spellEnd"/>
      <w:r w:rsidRPr="00765B2C">
        <w:t xml:space="preserve"> </w:t>
      </w:r>
      <w:proofErr w:type="spellStart"/>
      <w:r>
        <w:t>si</w:t>
      </w:r>
      <w:proofErr w:type="spellEnd"/>
      <w:r>
        <w:t xml:space="preserve"> </w:t>
      </w:r>
      <w:proofErr w:type="spellStart"/>
      <w:r>
        <w:t>një</w:t>
      </w:r>
      <w:proofErr w:type="spellEnd"/>
      <w:r>
        <w:t xml:space="preserve"> </w:t>
      </w:r>
      <w:proofErr w:type="spellStart"/>
      <w:r>
        <w:t>dokument</w:t>
      </w:r>
      <w:proofErr w:type="spellEnd"/>
      <w:r>
        <w:t xml:space="preserve"> </w:t>
      </w:r>
      <w:proofErr w:type="spellStart"/>
      <w:r>
        <w:t>politikash</w:t>
      </w:r>
      <w:proofErr w:type="spellEnd"/>
      <w:r>
        <w:t xml:space="preserve"> </w:t>
      </w:r>
      <w:proofErr w:type="spellStart"/>
      <w:r>
        <w:t>afatmesëm</w:t>
      </w:r>
      <w:proofErr w:type="spellEnd"/>
      <w:r>
        <w:t xml:space="preserve"> </w:t>
      </w:r>
      <w:proofErr w:type="spellStart"/>
      <w:r>
        <w:t>i</w:t>
      </w:r>
      <w:proofErr w:type="spellEnd"/>
      <w:r>
        <w:t xml:space="preserve"> </w:t>
      </w:r>
      <w:proofErr w:type="spellStart"/>
      <w:r>
        <w:t>shtrirë</w:t>
      </w:r>
      <w:proofErr w:type="spellEnd"/>
      <w:r>
        <w:t xml:space="preserve"> </w:t>
      </w:r>
      <w:proofErr w:type="spellStart"/>
      <w:r>
        <w:t>në</w:t>
      </w:r>
      <w:proofErr w:type="spellEnd"/>
      <w:r w:rsidRPr="00765B2C">
        <w:t xml:space="preserve"> </w:t>
      </w:r>
      <w:r>
        <w:t xml:space="preserve">6 </w:t>
      </w:r>
      <w:proofErr w:type="spellStart"/>
      <w:r w:rsidRPr="00765B2C">
        <w:t>vite</w:t>
      </w:r>
      <w:proofErr w:type="spellEnd"/>
      <w:r w:rsidRPr="00765B2C">
        <w:t xml:space="preserve"> </w:t>
      </w:r>
      <w:r>
        <w:t xml:space="preserve">duke </w:t>
      </w:r>
      <w:proofErr w:type="spellStart"/>
      <w:r>
        <w:t>qenë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mënyrë</w:t>
      </w:r>
      <w:proofErr w:type="spellEnd"/>
      <w:r>
        <w:t xml:space="preserve"> </w:t>
      </w:r>
      <w:proofErr w:type="spellStart"/>
      <w:r>
        <w:t>në</w:t>
      </w:r>
      <w:proofErr w:type="spellEnd"/>
      <w:r>
        <w:t xml:space="preserve"> </w:t>
      </w:r>
      <w:proofErr w:type="spellStart"/>
      <w:r w:rsidRPr="00765B2C">
        <w:t>përputhje</w:t>
      </w:r>
      <w:proofErr w:type="spellEnd"/>
      <w:r w:rsidRPr="00765B2C">
        <w:t xml:space="preserve"> </w:t>
      </w:r>
      <w:proofErr w:type="spellStart"/>
      <w:r>
        <w:t>edhe</w:t>
      </w:r>
      <w:proofErr w:type="spellEnd"/>
      <w:r>
        <w:t xml:space="preserve"> </w:t>
      </w:r>
      <w:r w:rsidRPr="00765B2C">
        <w:t xml:space="preserve">me </w:t>
      </w:r>
      <w:proofErr w:type="spellStart"/>
      <w:r w:rsidRPr="00765B2C">
        <w:t>Strategjinë</w:t>
      </w:r>
      <w:proofErr w:type="spellEnd"/>
      <w:r w:rsidRPr="00765B2C">
        <w:t xml:space="preserve"> </w:t>
      </w:r>
      <w:proofErr w:type="spellStart"/>
      <w:r w:rsidRPr="00765B2C">
        <w:t>Kombëta</w:t>
      </w:r>
      <w:r>
        <w:t>re</w:t>
      </w:r>
      <w:proofErr w:type="spellEnd"/>
      <w:r>
        <w:t xml:space="preserve"> </w:t>
      </w:r>
      <w:proofErr w:type="spellStart"/>
      <w:r>
        <w:t>për</w:t>
      </w:r>
      <w:proofErr w:type="spellEnd"/>
      <w:r>
        <w:t xml:space="preserve"> </w:t>
      </w:r>
      <w:proofErr w:type="spellStart"/>
      <w:r>
        <w:t>Zhvillim</w:t>
      </w:r>
      <w:proofErr w:type="spellEnd"/>
      <w:r>
        <w:t xml:space="preserve"> </w:t>
      </w:r>
      <w:proofErr w:type="spellStart"/>
      <w:r>
        <w:t>dhe</w:t>
      </w:r>
      <w:proofErr w:type="spellEnd"/>
      <w:r>
        <w:t xml:space="preserve"> </w:t>
      </w:r>
      <w:proofErr w:type="spellStart"/>
      <w:r>
        <w:t>Integrim</w:t>
      </w:r>
      <w:proofErr w:type="spellEnd"/>
      <w:r>
        <w:t xml:space="preserve"> 2022-2030</w:t>
      </w:r>
      <w:r w:rsidRPr="00765B2C">
        <w:t xml:space="preserve">. </w:t>
      </w:r>
      <w:proofErr w:type="spellStart"/>
      <w:r w:rsidRPr="00765B2C">
        <w:t>Gjithashtu</w:t>
      </w:r>
      <w:proofErr w:type="spellEnd"/>
      <w:r w:rsidRPr="00765B2C">
        <w:t xml:space="preserve">, </w:t>
      </w:r>
      <w:proofErr w:type="spellStart"/>
      <w:r>
        <w:t>strategjia</w:t>
      </w:r>
      <w:proofErr w:type="spellEnd"/>
      <w:r>
        <w:t xml:space="preserve"> </w:t>
      </w:r>
      <w:proofErr w:type="spellStart"/>
      <w:r>
        <w:t>është</w:t>
      </w:r>
      <w:proofErr w:type="spellEnd"/>
      <w:r>
        <w:t xml:space="preserve"> </w:t>
      </w:r>
      <w:proofErr w:type="spellStart"/>
      <w:r>
        <w:t>hartuar</w:t>
      </w:r>
      <w:proofErr w:type="spellEnd"/>
      <w:r>
        <w:t xml:space="preserve"> </w:t>
      </w:r>
      <w:proofErr w:type="spellStart"/>
      <w:r>
        <w:t>në</w:t>
      </w:r>
      <w:proofErr w:type="spellEnd"/>
      <w:r>
        <w:t xml:space="preserve"> </w:t>
      </w:r>
      <w:proofErr w:type="spellStart"/>
      <w:r>
        <w:t>përputhje</w:t>
      </w:r>
      <w:proofErr w:type="spellEnd"/>
      <w:r>
        <w:t xml:space="preserve"> </w:t>
      </w:r>
      <w:proofErr w:type="spellStart"/>
      <w:r>
        <w:t>dhe</w:t>
      </w:r>
      <w:proofErr w:type="spellEnd"/>
      <w:r>
        <w:t xml:space="preserve"> </w:t>
      </w:r>
      <w:proofErr w:type="spellStart"/>
      <w:r>
        <w:t>kontribuon</w:t>
      </w:r>
      <w:proofErr w:type="spellEnd"/>
      <w:r>
        <w:t xml:space="preserve"> </w:t>
      </w:r>
      <w:proofErr w:type="spellStart"/>
      <w:r>
        <w:t>në</w:t>
      </w:r>
      <w:proofErr w:type="spellEnd"/>
      <w:r>
        <w:t xml:space="preserve"> </w:t>
      </w:r>
      <w:proofErr w:type="spellStart"/>
      <w:r w:rsidRPr="00765B2C">
        <w:t>realizimin</w:t>
      </w:r>
      <w:proofErr w:type="spellEnd"/>
      <w:r w:rsidRPr="00765B2C">
        <w:t xml:space="preserve"> e </w:t>
      </w:r>
      <w:proofErr w:type="spellStart"/>
      <w:r w:rsidRPr="00765B2C">
        <w:t>A</w:t>
      </w:r>
      <w:r>
        <w:t>gj</w:t>
      </w:r>
      <w:r w:rsidRPr="00765B2C">
        <w:t>endës</w:t>
      </w:r>
      <w:proofErr w:type="spellEnd"/>
      <w:r w:rsidRPr="00765B2C">
        <w:t xml:space="preserve"> 2030 </w:t>
      </w:r>
      <w:proofErr w:type="spellStart"/>
      <w:r w:rsidRPr="00765B2C">
        <w:t>për</w:t>
      </w:r>
      <w:proofErr w:type="spellEnd"/>
      <w:r w:rsidRPr="00765B2C">
        <w:t xml:space="preserve"> </w:t>
      </w:r>
      <w:proofErr w:type="spellStart"/>
      <w:r w:rsidRPr="00765B2C">
        <w:t>Zhvillim</w:t>
      </w:r>
      <w:proofErr w:type="spellEnd"/>
      <w:r w:rsidRPr="00765B2C">
        <w:t xml:space="preserve"> </w:t>
      </w:r>
      <w:proofErr w:type="spellStart"/>
      <w:r w:rsidRPr="00765B2C">
        <w:t>të</w:t>
      </w:r>
      <w:proofErr w:type="spellEnd"/>
      <w:r w:rsidRPr="00765B2C">
        <w:t xml:space="preserve"> </w:t>
      </w:r>
      <w:proofErr w:type="spellStart"/>
      <w:r w:rsidRPr="00765B2C">
        <w:t>Qëndrueshëm</w:t>
      </w:r>
      <w:proofErr w:type="spellEnd"/>
      <w:r w:rsidRPr="00765B2C">
        <w:t xml:space="preserve">, e </w:t>
      </w:r>
      <w:proofErr w:type="spellStart"/>
      <w:r w:rsidRPr="00765B2C">
        <w:t>miratuar</w:t>
      </w:r>
      <w:proofErr w:type="spellEnd"/>
      <w:r w:rsidRPr="00765B2C">
        <w:t xml:space="preserve"> </w:t>
      </w:r>
      <w:proofErr w:type="spellStart"/>
      <w:r w:rsidRPr="00765B2C">
        <w:t>në</w:t>
      </w:r>
      <w:proofErr w:type="spellEnd"/>
      <w:r w:rsidRPr="00765B2C">
        <w:t xml:space="preserve"> </w:t>
      </w:r>
      <w:proofErr w:type="spellStart"/>
      <w:r>
        <w:t>vitin</w:t>
      </w:r>
      <w:proofErr w:type="spellEnd"/>
      <w:r>
        <w:t xml:space="preserve"> </w:t>
      </w:r>
      <w:r w:rsidRPr="00765B2C">
        <w:t xml:space="preserve">2015 </w:t>
      </w:r>
      <w:proofErr w:type="spellStart"/>
      <w:r w:rsidRPr="00765B2C">
        <w:t>nga</w:t>
      </w:r>
      <w:proofErr w:type="spellEnd"/>
      <w:r w:rsidRPr="00765B2C">
        <w:t xml:space="preserve"> </w:t>
      </w:r>
      <w:proofErr w:type="spellStart"/>
      <w:r w:rsidRPr="00765B2C">
        <w:t>qeveria</w:t>
      </w:r>
      <w:proofErr w:type="spellEnd"/>
      <w:r w:rsidRPr="00765B2C">
        <w:t xml:space="preserve"> </w:t>
      </w:r>
      <w:proofErr w:type="spellStart"/>
      <w:r>
        <w:t>s</w:t>
      </w:r>
      <w:r w:rsidRPr="00765B2C">
        <w:t>hqiptare</w:t>
      </w:r>
      <w:proofErr w:type="spellEnd"/>
      <w:r w:rsidRPr="00765B2C">
        <w:t xml:space="preserve">. </w:t>
      </w:r>
    </w:p>
    <w:p w14:paraId="2CB500D2" w14:textId="77777777" w:rsidR="003519FB" w:rsidRDefault="003519FB" w:rsidP="003519FB">
      <w:pPr>
        <w:jc w:val="both"/>
      </w:pPr>
    </w:p>
    <w:p w14:paraId="36ED5101" w14:textId="77777777" w:rsidR="003519FB" w:rsidRDefault="003519FB" w:rsidP="003519FB">
      <w:pPr>
        <w:jc w:val="both"/>
        <w:rPr>
          <w:color w:val="000000"/>
        </w:rPr>
      </w:pPr>
      <w:proofErr w:type="spellStart"/>
      <w:r w:rsidRPr="00765B2C">
        <w:rPr>
          <w:color w:val="000000"/>
        </w:rPr>
        <w:t>Në</w:t>
      </w:r>
      <w:proofErr w:type="spellEnd"/>
      <w:r w:rsidRPr="00765B2C">
        <w:rPr>
          <w:color w:val="000000"/>
        </w:rPr>
        <w:t xml:space="preserve"> </w:t>
      </w:r>
      <w:proofErr w:type="spellStart"/>
      <w:r w:rsidRPr="00765B2C">
        <w:rPr>
          <w:color w:val="000000"/>
        </w:rPr>
        <w:t>këtë</w:t>
      </w:r>
      <w:proofErr w:type="spellEnd"/>
      <w:r w:rsidRPr="00765B2C">
        <w:rPr>
          <w:color w:val="000000"/>
        </w:rPr>
        <w:t xml:space="preserve"> </w:t>
      </w:r>
      <w:proofErr w:type="spellStart"/>
      <w:r w:rsidRPr="00765B2C">
        <w:rPr>
          <w:color w:val="000000"/>
        </w:rPr>
        <w:t>dokument</w:t>
      </w:r>
      <w:proofErr w:type="spellEnd"/>
      <w:r w:rsidRPr="00765B2C">
        <w:rPr>
          <w:color w:val="000000"/>
        </w:rPr>
        <w:t xml:space="preserve"> </w:t>
      </w:r>
      <w:proofErr w:type="spellStart"/>
      <w:r w:rsidRPr="00765B2C">
        <w:rPr>
          <w:color w:val="000000"/>
        </w:rPr>
        <w:t>strategjik</w:t>
      </w:r>
      <w:proofErr w:type="spellEnd"/>
      <w:r w:rsidRPr="00765B2C">
        <w:rPr>
          <w:color w:val="000000"/>
        </w:rPr>
        <w:t xml:space="preserve"> </w:t>
      </w:r>
      <w:proofErr w:type="spellStart"/>
      <w:r w:rsidRPr="00765B2C">
        <w:rPr>
          <w:color w:val="000000"/>
        </w:rPr>
        <w:t>parashikohet</w:t>
      </w:r>
      <w:proofErr w:type="spellEnd"/>
      <w:r w:rsidRPr="00765B2C">
        <w:rPr>
          <w:color w:val="000000"/>
        </w:rPr>
        <w:t xml:space="preserve"> </w:t>
      </w:r>
      <w:proofErr w:type="spellStart"/>
      <w:r w:rsidRPr="00765B2C">
        <w:rPr>
          <w:color w:val="000000"/>
        </w:rPr>
        <w:t>në</w:t>
      </w:r>
      <w:proofErr w:type="spellEnd"/>
      <w:r w:rsidRPr="00765B2C">
        <w:rPr>
          <w:color w:val="000000"/>
        </w:rPr>
        <w:t xml:space="preserve"> </w:t>
      </w:r>
      <w:proofErr w:type="spellStart"/>
      <w:r w:rsidRPr="00765B2C">
        <w:rPr>
          <w:color w:val="000000"/>
        </w:rPr>
        <w:t>një</w:t>
      </w:r>
      <w:proofErr w:type="spellEnd"/>
      <w:r w:rsidRPr="00765B2C">
        <w:rPr>
          <w:color w:val="000000"/>
        </w:rPr>
        <w:t xml:space="preserve"> </w:t>
      </w:r>
      <w:proofErr w:type="spellStart"/>
      <w:r w:rsidRPr="00765B2C">
        <w:rPr>
          <w:color w:val="000000"/>
        </w:rPr>
        <w:t>formë</w:t>
      </w:r>
      <w:proofErr w:type="spellEnd"/>
      <w:r w:rsidRPr="00765B2C">
        <w:rPr>
          <w:color w:val="000000"/>
        </w:rPr>
        <w:t xml:space="preserve"> </w:t>
      </w:r>
      <w:proofErr w:type="spellStart"/>
      <w:r w:rsidRPr="00765B2C">
        <w:rPr>
          <w:color w:val="000000"/>
        </w:rPr>
        <w:t>gjithëpërfshirëse</w:t>
      </w:r>
      <w:proofErr w:type="spellEnd"/>
      <w:r w:rsidRPr="00765B2C">
        <w:rPr>
          <w:color w:val="000000"/>
        </w:rPr>
        <w:t xml:space="preserve"> </w:t>
      </w:r>
      <w:proofErr w:type="spellStart"/>
      <w:r w:rsidRPr="00765B2C">
        <w:rPr>
          <w:color w:val="000000"/>
        </w:rPr>
        <w:t>vizioni</w:t>
      </w:r>
      <w:proofErr w:type="spellEnd"/>
      <w:r w:rsidRPr="00765B2C">
        <w:rPr>
          <w:color w:val="000000"/>
        </w:rPr>
        <w:t xml:space="preserve"> </w:t>
      </w:r>
      <w:proofErr w:type="spellStart"/>
      <w:r w:rsidRPr="00765B2C">
        <w:rPr>
          <w:color w:val="000000"/>
        </w:rPr>
        <w:t>i</w:t>
      </w:r>
      <w:proofErr w:type="spellEnd"/>
      <w:r w:rsidRPr="00765B2C">
        <w:rPr>
          <w:color w:val="000000"/>
        </w:rPr>
        <w:t xml:space="preserve"> </w:t>
      </w:r>
      <w:proofErr w:type="spellStart"/>
      <w:r w:rsidRPr="00765B2C">
        <w:rPr>
          <w:color w:val="000000"/>
        </w:rPr>
        <w:t>strategjisë</w:t>
      </w:r>
      <w:proofErr w:type="spellEnd"/>
      <w:r w:rsidRPr="00765B2C">
        <w:rPr>
          <w:color w:val="000000"/>
        </w:rPr>
        <w:t xml:space="preserve">, </w:t>
      </w:r>
      <w:proofErr w:type="spellStart"/>
      <w:r w:rsidRPr="00765B2C">
        <w:rPr>
          <w:color w:val="000000"/>
        </w:rPr>
        <w:t>qëllimet</w:t>
      </w:r>
      <w:proofErr w:type="spellEnd"/>
      <w:r w:rsidRPr="00765B2C">
        <w:rPr>
          <w:color w:val="000000"/>
        </w:rPr>
        <w:t xml:space="preserve"> e </w:t>
      </w:r>
      <w:proofErr w:type="spellStart"/>
      <w:r w:rsidRPr="00765B2C">
        <w:rPr>
          <w:color w:val="000000"/>
        </w:rPr>
        <w:t>politikave</w:t>
      </w:r>
      <w:proofErr w:type="spellEnd"/>
      <w:r w:rsidRPr="00765B2C">
        <w:rPr>
          <w:color w:val="000000"/>
        </w:rPr>
        <w:t xml:space="preserve">, </w:t>
      </w:r>
      <w:proofErr w:type="spellStart"/>
      <w:r w:rsidRPr="00765B2C">
        <w:rPr>
          <w:color w:val="000000"/>
        </w:rPr>
        <w:t>dhe</w:t>
      </w:r>
      <w:proofErr w:type="spellEnd"/>
      <w:r w:rsidRPr="00765B2C">
        <w:rPr>
          <w:color w:val="000000"/>
        </w:rPr>
        <w:t xml:space="preserve"> </w:t>
      </w:r>
      <w:proofErr w:type="spellStart"/>
      <w:r w:rsidRPr="00765B2C">
        <w:rPr>
          <w:color w:val="000000"/>
        </w:rPr>
        <w:t>masat</w:t>
      </w:r>
      <w:proofErr w:type="spellEnd"/>
      <w:r w:rsidRPr="00765B2C">
        <w:rPr>
          <w:color w:val="000000"/>
        </w:rPr>
        <w:t xml:space="preserve"> e </w:t>
      </w:r>
      <w:proofErr w:type="spellStart"/>
      <w:r w:rsidRPr="00765B2C">
        <w:rPr>
          <w:color w:val="000000"/>
        </w:rPr>
        <w:t>nevojshme</w:t>
      </w:r>
      <w:proofErr w:type="spellEnd"/>
      <w:r w:rsidRPr="00765B2C">
        <w:rPr>
          <w:color w:val="000000"/>
        </w:rPr>
        <w:t xml:space="preserve"> </w:t>
      </w:r>
      <w:proofErr w:type="spellStart"/>
      <w:r w:rsidRPr="00765B2C">
        <w:rPr>
          <w:color w:val="000000"/>
        </w:rPr>
        <w:t>për</w:t>
      </w:r>
      <w:proofErr w:type="spellEnd"/>
      <w:r w:rsidRPr="00765B2C">
        <w:rPr>
          <w:color w:val="000000"/>
        </w:rPr>
        <w:t xml:space="preserve"> </w:t>
      </w:r>
      <w:proofErr w:type="spellStart"/>
      <w:r w:rsidRPr="00765B2C">
        <w:rPr>
          <w:color w:val="000000"/>
        </w:rPr>
        <w:t>arritjen</w:t>
      </w:r>
      <w:proofErr w:type="spellEnd"/>
      <w:r w:rsidRPr="00765B2C">
        <w:rPr>
          <w:color w:val="000000"/>
        </w:rPr>
        <w:t xml:space="preserve"> e </w:t>
      </w:r>
      <w:proofErr w:type="spellStart"/>
      <w:r w:rsidRPr="00765B2C">
        <w:rPr>
          <w:color w:val="000000"/>
        </w:rPr>
        <w:t>secilit</w:t>
      </w:r>
      <w:proofErr w:type="spellEnd"/>
      <w:r w:rsidRPr="00765B2C">
        <w:rPr>
          <w:color w:val="000000"/>
        </w:rPr>
        <w:t xml:space="preserve"> </w:t>
      </w:r>
      <w:proofErr w:type="spellStart"/>
      <w:r>
        <w:rPr>
          <w:color w:val="000000"/>
        </w:rPr>
        <w:t>prioritet</w:t>
      </w:r>
      <w:proofErr w:type="spellEnd"/>
      <w:r>
        <w:rPr>
          <w:color w:val="000000"/>
        </w:rPr>
        <w:t xml:space="preserve">, </w:t>
      </w:r>
      <w:proofErr w:type="spellStart"/>
      <w:r>
        <w:rPr>
          <w:color w:val="000000"/>
        </w:rPr>
        <w:t>primar</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sekondar</w:t>
      </w:r>
      <w:proofErr w:type="spellEnd"/>
      <w:r w:rsidRPr="00765B2C">
        <w:rPr>
          <w:color w:val="000000"/>
        </w:rPr>
        <w:t xml:space="preserve">. </w:t>
      </w:r>
      <w:proofErr w:type="spellStart"/>
      <w:r w:rsidRPr="00765B2C">
        <w:rPr>
          <w:color w:val="000000"/>
        </w:rPr>
        <w:t>Në</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njëjtën</w:t>
      </w:r>
      <w:proofErr w:type="spellEnd"/>
      <w:r w:rsidRPr="00765B2C">
        <w:rPr>
          <w:color w:val="000000"/>
        </w:rPr>
        <w:t xml:space="preserve"> </w:t>
      </w:r>
      <w:proofErr w:type="spellStart"/>
      <w:r w:rsidRPr="00765B2C">
        <w:rPr>
          <w:color w:val="000000"/>
        </w:rPr>
        <w:t>kohë</w:t>
      </w:r>
      <w:proofErr w:type="spellEnd"/>
      <w:r w:rsidRPr="00765B2C">
        <w:rPr>
          <w:color w:val="000000"/>
        </w:rPr>
        <w:t xml:space="preserve">, </w:t>
      </w:r>
      <w:proofErr w:type="spellStart"/>
      <w:r w:rsidRPr="00765B2C">
        <w:rPr>
          <w:color w:val="000000"/>
        </w:rPr>
        <w:t>dokumenti</w:t>
      </w:r>
      <w:proofErr w:type="spellEnd"/>
      <w:r w:rsidRPr="00765B2C">
        <w:rPr>
          <w:color w:val="000000"/>
        </w:rPr>
        <w:t xml:space="preserve"> </w:t>
      </w:r>
      <w:proofErr w:type="spellStart"/>
      <w:r w:rsidRPr="00765B2C">
        <w:rPr>
          <w:color w:val="000000"/>
        </w:rPr>
        <w:t>strategjik</w:t>
      </w:r>
      <w:proofErr w:type="spellEnd"/>
      <w:r w:rsidRPr="00765B2C">
        <w:rPr>
          <w:color w:val="000000"/>
        </w:rPr>
        <w:t xml:space="preserve"> </w:t>
      </w:r>
      <w:proofErr w:type="spellStart"/>
      <w:r w:rsidRPr="00765B2C">
        <w:rPr>
          <w:color w:val="000000"/>
        </w:rPr>
        <w:t>parashikon</w:t>
      </w:r>
      <w:proofErr w:type="spellEnd"/>
      <w:r w:rsidRPr="00765B2C">
        <w:rPr>
          <w:color w:val="000000"/>
        </w:rPr>
        <w:t xml:space="preserve"> </w:t>
      </w:r>
      <w:proofErr w:type="spellStart"/>
      <w:r w:rsidRPr="00765B2C">
        <w:rPr>
          <w:color w:val="000000"/>
        </w:rPr>
        <w:t>edhe</w:t>
      </w:r>
      <w:proofErr w:type="spellEnd"/>
      <w:r w:rsidRPr="00765B2C">
        <w:rPr>
          <w:color w:val="000000"/>
        </w:rPr>
        <w:t xml:space="preserve"> </w:t>
      </w:r>
      <w:proofErr w:type="spellStart"/>
      <w:r w:rsidRPr="00765B2C">
        <w:rPr>
          <w:color w:val="000000"/>
        </w:rPr>
        <w:t>treguesit</w:t>
      </w:r>
      <w:proofErr w:type="spellEnd"/>
      <w:r w:rsidRPr="00765B2C">
        <w:rPr>
          <w:color w:val="000000"/>
        </w:rPr>
        <w:t xml:space="preserve"> </w:t>
      </w:r>
      <w:proofErr w:type="spellStart"/>
      <w:r w:rsidRPr="00765B2C">
        <w:rPr>
          <w:color w:val="000000"/>
        </w:rPr>
        <w:t>kryesorë</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performancës</w:t>
      </w:r>
      <w:proofErr w:type="spellEnd"/>
      <w:r w:rsidRPr="00765B2C">
        <w:rPr>
          <w:color w:val="000000"/>
        </w:rPr>
        <w:t xml:space="preserve">, me </w:t>
      </w:r>
      <w:proofErr w:type="spellStart"/>
      <w:r w:rsidRPr="00765B2C">
        <w:rPr>
          <w:color w:val="000000"/>
        </w:rPr>
        <w:t>qëllim</w:t>
      </w:r>
      <w:proofErr w:type="spellEnd"/>
      <w:r w:rsidRPr="00765B2C">
        <w:rPr>
          <w:color w:val="000000"/>
        </w:rPr>
        <w:t xml:space="preserve"> </w:t>
      </w:r>
      <w:proofErr w:type="spellStart"/>
      <w:r w:rsidRPr="00765B2C">
        <w:rPr>
          <w:color w:val="000000"/>
        </w:rPr>
        <w:t>matjen</w:t>
      </w:r>
      <w:proofErr w:type="spellEnd"/>
      <w:r w:rsidRPr="00765B2C">
        <w:rPr>
          <w:color w:val="000000"/>
        </w:rPr>
        <w:t xml:space="preserve"> e </w:t>
      </w:r>
      <w:proofErr w:type="spellStart"/>
      <w:r w:rsidRPr="00765B2C">
        <w:rPr>
          <w:color w:val="000000"/>
        </w:rPr>
        <w:t>rezultateve</w:t>
      </w:r>
      <w:proofErr w:type="spellEnd"/>
      <w:r w:rsidRPr="00765B2C">
        <w:rPr>
          <w:color w:val="000000"/>
        </w:rPr>
        <w:t xml:space="preserve"> </w:t>
      </w:r>
      <w:proofErr w:type="spellStart"/>
      <w:r w:rsidRPr="00765B2C">
        <w:rPr>
          <w:color w:val="000000"/>
        </w:rPr>
        <w:t>për</w:t>
      </w:r>
      <w:proofErr w:type="spellEnd"/>
      <w:r w:rsidRPr="00765B2C">
        <w:rPr>
          <w:color w:val="000000"/>
        </w:rPr>
        <w:t xml:space="preserve"> </w:t>
      </w:r>
      <w:proofErr w:type="spellStart"/>
      <w:r w:rsidRPr="00765B2C">
        <w:rPr>
          <w:color w:val="000000"/>
        </w:rPr>
        <w:t>arritjen</w:t>
      </w:r>
      <w:proofErr w:type="spellEnd"/>
      <w:r w:rsidRPr="00765B2C">
        <w:rPr>
          <w:color w:val="000000"/>
        </w:rPr>
        <w:t xml:space="preserve"> e </w:t>
      </w:r>
      <w:proofErr w:type="spellStart"/>
      <w:r w:rsidRPr="00765B2C">
        <w:rPr>
          <w:color w:val="000000"/>
        </w:rPr>
        <w:t>objektivave</w:t>
      </w:r>
      <w:proofErr w:type="spellEnd"/>
      <w:r w:rsidRPr="00765B2C">
        <w:rPr>
          <w:color w:val="000000"/>
        </w:rPr>
        <w:t xml:space="preserve"> </w:t>
      </w:r>
      <w:proofErr w:type="spellStart"/>
      <w:r w:rsidRPr="00765B2C">
        <w:rPr>
          <w:color w:val="000000"/>
        </w:rPr>
        <w:t>specifik</w:t>
      </w:r>
      <w:proofErr w:type="spellEnd"/>
      <w:r w:rsidRPr="00765B2C">
        <w:rPr>
          <w:color w:val="000000"/>
        </w:rPr>
        <w:t xml:space="preserve"> </w:t>
      </w:r>
      <w:proofErr w:type="spellStart"/>
      <w:r w:rsidRPr="00765B2C">
        <w:rPr>
          <w:color w:val="000000"/>
        </w:rPr>
        <w:t>dhe</w:t>
      </w:r>
      <w:proofErr w:type="spellEnd"/>
      <w:r w:rsidRPr="00765B2C">
        <w:rPr>
          <w:color w:val="000000"/>
        </w:rPr>
        <w:t xml:space="preserve"> </w:t>
      </w:r>
      <w:proofErr w:type="spellStart"/>
      <w:r w:rsidRPr="00765B2C">
        <w:rPr>
          <w:color w:val="000000"/>
        </w:rPr>
        <w:t>përmbushjen</w:t>
      </w:r>
      <w:proofErr w:type="spellEnd"/>
      <w:r w:rsidRPr="00765B2C">
        <w:rPr>
          <w:color w:val="000000"/>
        </w:rPr>
        <w:t xml:space="preserve"> e </w:t>
      </w:r>
      <w:proofErr w:type="spellStart"/>
      <w:r w:rsidRPr="00765B2C">
        <w:rPr>
          <w:color w:val="000000"/>
        </w:rPr>
        <w:t>qëllimeve</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politikave</w:t>
      </w:r>
      <w:proofErr w:type="spellEnd"/>
      <w:r w:rsidRPr="00765B2C">
        <w:rPr>
          <w:color w:val="000000"/>
        </w:rPr>
        <w:t xml:space="preserve">. </w:t>
      </w:r>
      <w:proofErr w:type="spellStart"/>
      <w:r w:rsidRPr="00765B2C">
        <w:rPr>
          <w:color w:val="000000"/>
        </w:rPr>
        <w:t>Për</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siguruar</w:t>
      </w:r>
      <w:proofErr w:type="spellEnd"/>
      <w:r w:rsidRPr="00765B2C">
        <w:rPr>
          <w:color w:val="000000"/>
        </w:rPr>
        <w:t xml:space="preserve"> </w:t>
      </w:r>
      <w:proofErr w:type="spellStart"/>
      <w:r w:rsidRPr="00765B2C">
        <w:rPr>
          <w:color w:val="000000"/>
        </w:rPr>
        <w:t>arritjen</w:t>
      </w:r>
      <w:proofErr w:type="spellEnd"/>
      <w:r w:rsidRPr="00765B2C">
        <w:rPr>
          <w:color w:val="000000"/>
        </w:rPr>
        <w:t xml:space="preserve"> e </w:t>
      </w:r>
      <w:proofErr w:type="spellStart"/>
      <w:r w:rsidRPr="00765B2C">
        <w:rPr>
          <w:color w:val="000000"/>
        </w:rPr>
        <w:t>objektivave</w:t>
      </w:r>
      <w:proofErr w:type="spellEnd"/>
      <w:r w:rsidRPr="00765B2C">
        <w:rPr>
          <w:color w:val="000000"/>
        </w:rPr>
        <w:t xml:space="preserve"> </w:t>
      </w:r>
      <w:proofErr w:type="spellStart"/>
      <w:r w:rsidRPr="00765B2C">
        <w:rPr>
          <w:color w:val="000000"/>
        </w:rPr>
        <w:t>specifik</w:t>
      </w:r>
      <w:proofErr w:type="spellEnd"/>
      <w:r w:rsidRPr="00765B2C">
        <w:rPr>
          <w:color w:val="000000"/>
        </w:rPr>
        <w:t xml:space="preserve">, </w:t>
      </w:r>
      <w:proofErr w:type="spellStart"/>
      <w:r>
        <w:rPr>
          <w:color w:val="000000"/>
        </w:rPr>
        <w:t>Strategjia</w:t>
      </w:r>
      <w:proofErr w:type="spellEnd"/>
      <w:r w:rsidRPr="00765B2C">
        <w:rPr>
          <w:color w:val="000000"/>
        </w:rPr>
        <w:t xml:space="preserve"> </w:t>
      </w:r>
      <w:proofErr w:type="spellStart"/>
      <w:r w:rsidRPr="00765B2C">
        <w:rPr>
          <w:color w:val="000000"/>
        </w:rPr>
        <w:t>është</w:t>
      </w:r>
      <w:proofErr w:type="spellEnd"/>
      <w:r w:rsidRPr="00765B2C">
        <w:rPr>
          <w:color w:val="000000"/>
        </w:rPr>
        <w:t xml:space="preserve"> </w:t>
      </w:r>
      <w:proofErr w:type="spellStart"/>
      <w:r w:rsidRPr="00765B2C">
        <w:rPr>
          <w:color w:val="000000"/>
        </w:rPr>
        <w:t>shoqëruar</w:t>
      </w:r>
      <w:proofErr w:type="spellEnd"/>
      <w:r w:rsidRPr="00765B2C">
        <w:rPr>
          <w:color w:val="000000"/>
        </w:rPr>
        <w:t xml:space="preserve"> me </w:t>
      </w:r>
      <w:proofErr w:type="spellStart"/>
      <w:r>
        <w:rPr>
          <w:color w:val="000000"/>
        </w:rPr>
        <w:t>Planin</w:t>
      </w:r>
      <w:proofErr w:type="spellEnd"/>
      <w:r>
        <w:rPr>
          <w:color w:val="000000"/>
        </w:rPr>
        <w:t xml:space="preserve"> e </w:t>
      </w:r>
      <w:proofErr w:type="spellStart"/>
      <w:r>
        <w:rPr>
          <w:color w:val="000000"/>
        </w:rPr>
        <w:t>Veprimit</w:t>
      </w:r>
      <w:proofErr w:type="spellEnd"/>
      <w:r w:rsidRPr="00765B2C">
        <w:rPr>
          <w:color w:val="000000"/>
        </w:rPr>
        <w:t xml:space="preserve"> </w:t>
      </w:r>
      <w:proofErr w:type="spellStart"/>
      <w:r w:rsidRPr="00765B2C">
        <w:rPr>
          <w:color w:val="000000"/>
        </w:rPr>
        <w:t>që</w:t>
      </w:r>
      <w:proofErr w:type="spellEnd"/>
      <w:r w:rsidRPr="00765B2C">
        <w:rPr>
          <w:color w:val="000000"/>
        </w:rPr>
        <w:t xml:space="preserve"> </w:t>
      </w:r>
      <w:proofErr w:type="spellStart"/>
      <w:r w:rsidRPr="00765B2C">
        <w:rPr>
          <w:color w:val="000000"/>
        </w:rPr>
        <w:t>mbulon</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njëjtën</w:t>
      </w:r>
      <w:proofErr w:type="spellEnd"/>
      <w:r w:rsidRPr="00765B2C">
        <w:rPr>
          <w:color w:val="000000"/>
        </w:rPr>
        <w:t xml:space="preserve"> </w:t>
      </w:r>
      <w:proofErr w:type="spellStart"/>
      <w:r w:rsidRPr="00765B2C">
        <w:rPr>
          <w:color w:val="000000"/>
        </w:rPr>
        <w:t>periudhë</w:t>
      </w:r>
      <w:proofErr w:type="spellEnd"/>
      <w:r w:rsidRPr="00765B2C">
        <w:rPr>
          <w:color w:val="000000"/>
        </w:rPr>
        <w:t xml:space="preserve"> 202</w:t>
      </w:r>
      <w:r>
        <w:t>4</w:t>
      </w:r>
      <w:r w:rsidRPr="00765B2C">
        <w:rPr>
          <w:color w:val="000000"/>
        </w:rPr>
        <w:t>-2030</w:t>
      </w:r>
      <w:r>
        <w:rPr>
          <w:color w:val="000000"/>
        </w:rPr>
        <w:t>,</w:t>
      </w:r>
      <w:r w:rsidRPr="00765B2C">
        <w:rPr>
          <w:color w:val="000000"/>
        </w:rPr>
        <w:t xml:space="preserve"> </w:t>
      </w:r>
      <w:proofErr w:type="spellStart"/>
      <w:r w:rsidRPr="00765B2C">
        <w:rPr>
          <w:color w:val="000000"/>
        </w:rPr>
        <w:t>si</w:t>
      </w:r>
      <w:proofErr w:type="spellEnd"/>
      <w:r w:rsidRPr="00765B2C">
        <w:rPr>
          <w:color w:val="000000"/>
        </w:rPr>
        <w:t xml:space="preserve"> </w:t>
      </w:r>
      <w:proofErr w:type="spellStart"/>
      <w:r w:rsidRPr="00765B2C">
        <w:rPr>
          <w:color w:val="000000"/>
        </w:rPr>
        <w:t>edhe</w:t>
      </w:r>
      <w:proofErr w:type="spellEnd"/>
      <w:r w:rsidRPr="00765B2C">
        <w:rPr>
          <w:color w:val="000000"/>
        </w:rPr>
        <w:t xml:space="preserve"> </w:t>
      </w:r>
      <w:proofErr w:type="spellStart"/>
      <w:r w:rsidRPr="00765B2C">
        <w:rPr>
          <w:color w:val="000000"/>
        </w:rPr>
        <w:t>parashikon</w:t>
      </w:r>
      <w:proofErr w:type="spellEnd"/>
      <w:r w:rsidRPr="00765B2C">
        <w:rPr>
          <w:color w:val="000000"/>
        </w:rPr>
        <w:t xml:space="preserve"> </w:t>
      </w:r>
      <w:proofErr w:type="spellStart"/>
      <w:r w:rsidRPr="00765B2C">
        <w:rPr>
          <w:color w:val="000000"/>
        </w:rPr>
        <w:t>buxhetin</w:t>
      </w:r>
      <w:proofErr w:type="spellEnd"/>
      <w:r w:rsidRPr="00765B2C">
        <w:rPr>
          <w:color w:val="000000"/>
        </w:rPr>
        <w:t xml:space="preserve"> e </w:t>
      </w:r>
      <w:proofErr w:type="spellStart"/>
      <w:r w:rsidRPr="00765B2C">
        <w:rPr>
          <w:color w:val="000000"/>
        </w:rPr>
        <w:t>nevojshëm</w:t>
      </w:r>
      <w:proofErr w:type="spellEnd"/>
      <w:r w:rsidRPr="00765B2C">
        <w:rPr>
          <w:color w:val="000000"/>
        </w:rPr>
        <w:t xml:space="preserve"> </w:t>
      </w:r>
      <w:proofErr w:type="spellStart"/>
      <w:r w:rsidRPr="00765B2C">
        <w:rPr>
          <w:color w:val="000000"/>
        </w:rPr>
        <w:t>për</w:t>
      </w:r>
      <w:proofErr w:type="spellEnd"/>
      <w:r w:rsidRPr="00765B2C">
        <w:rPr>
          <w:color w:val="000000"/>
        </w:rPr>
        <w:t xml:space="preserve"> </w:t>
      </w:r>
      <w:proofErr w:type="spellStart"/>
      <w:r w:rsidRPr="00765B2C">
        <w:rPr>
          <w:color w:val="000000"/>
        </w:rPr>
        <w:t>realizimin</w:t>
      </w:r>
      <w:proofErr w:type="spellEnd"/>
      <w:r w:rsidRPr="00765B2C">
        <w:rPr>
          <w:color w:val="000000"/>
        </w:rPr>
        <w:t xml:space="preserve"> e </w:t>
      </w:r>
      <w:proofErr w:type="spellStart"/>
      <w:r>
        <w:rPr>
          <w:color w:val="000000"/>
        </w:rPr>
        <w:t>prioriteteve</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parashikuar</w:t>
      </w:r>
      <w:r>
        <w:rPr>
          <w:color w:val="000000"/>
        </w:rPr>
        <w:t>a</w:t>
      </w:r>
      <w:proofErr w:type="spellEnd"/>
      <w:r>
        <w:rPr>
          <w:color w:val="000000"/>
        </w:rPr>
        <w:t xml:space="preserve">. </w:t>
      </w:r>
    </w:p>
    <w:p w14:paraId="49496F9A" w14:textId="77777777" w:rsidR="003519FB" w:rsidRDefault="003519FB" w:rsidP="003519FB">
      <w:pPr>
        <w:jc w:val="both"/>
        <w:rPr>
          <w:color w:val="000000"/>
        </w:rPr>
      </w:pPr>
    </w:p>
    <w:p w14:paraId="214B316D" w14:textId="77777777" w:rsidR="003519FB" w:rsidRDefault="003519FB" w:rsidP="003519FB">
      <w:pPr>
        <w:jc w:val="both"/>
        <w:rPr>
          <w:lang w:eastAsia="en-US"/>
        </w:rPr>
      </w:pPr>
      <w:proofErr w:type="spellStart"/>
      <w:r w:rsidRPr="00765B2C">
        <w:rPr>
          <w:color w:val="000000"/>
        </w:rPr>
        <w:t>Plani</w:t>
      </w:r>
      <w:proofErr w:type="spellEnd"/>
      <w:r w:rsidRPr="00765B2C">
        <w:rPr>
          <w:color w:val="000000"/>
        </w:rPr>
        <w:t xml:space="preserve"> </w:t>
      </w:r>
      <w:proofErr w:type="spellStart"/>
      <w:r w:rsidRPr="00765B2C">
        <w:rPr>
          <w:color w:val="000000"/>
        </w:rPr>
        <w:t>i</w:t>
      </w:r>
      <w:proofErr w:type="spellEnd"/>
      <w:r w:rsidRPr="00765B2C">
        <w:rPr>
          <w:color w:val="000000"/>
        </w:rPr>
        <w:t xml:space="preserve"> </w:t>
      </w:r>
      <w:proofErr w:type="spellStart"/>
      <w:r w:rsidRPr="00765B2C">
        <w:rPr>
          <w:color w:val="000000"/>
        </w:rPr>
        <w:t>veprimit</w:t>
      </w:r>
      <w:proofErr w:type="spellEnd"/>
      <w:r w:rsidRPr="00765B2C">
        <w:rPr>
          <w:color w:val="000000"/>
        </w:rPr>
        <w:t xml:space="preserve"> </w:t>
      </w:r>
      <w:proofErr w:type="spellStart"/>
      <w:r w:rsidRPr="00765B2C">
        <w:rPr>
          <w:color w:val="000000"/>
        </w:rPr>
        <w:t>është</w:t>
      </w:r>
      <w:proofErr w:type="spellEnd"/>
      <w:r w:rsidRPr="00765B2C">
        <w:rPr>
          <w:color w:val="000000"/>
        </w:rPr>
        <w:t xml:space="preserve"> </w:t>
      </w:r>
      <w:proofErr w:type="spellStart"/>
      <w:r w:rsidRPr="00765B2C">
        <w:rPr>
          <w:color w:val="000000"/>
        </w:rPr>
        <w:t>hartuar</w:t>
      </w:r>
      <w:proofErr w:type="spellEnd"/>
      <w:r w:rsidRPr="00765B2C">
        <w:rPr>
          <w:color w:val="000000"/>
        </w:rPr>
        <w:t xml:space="preserve"> me </w:t>
      </w:r>
      <w:proofErr w:type="spellStart"/>
      <w:r w:rsidRPr="00765B2C">
        <w:rPr>
          <w:color w:val="000000"/>
        </w:rPr>
        <w:t>synimin</w:t>
      </w:r>
      <w:proofErr w:type="spellEnd"/>
      <w:r w:rsidRPr="00765B2C">
        <w:rPr>
          <w:color w:val="000000"/>
        </w:rPr>
        <w:t xml:space="preserve"> </w:t>
      </w:r>
      <w:proofErr w:type="spellStart"/>
      <w:r w:rsidRPr="00765B2C">
        <w:rPr>
          <w:color w:val="000000"/>
        </w:rPr>
        <w:t>për</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zbërthyer</w:t>
      </w:r>
      <w:proofErr w:type="spellEnd"/>
      <w:r w:rsidRPr="00765B2C">
        <w:rPr>
          <w:color w:val="000000"/>
        </w:rPr>
        <w:t xml:space="preserve"> </w:t>
      </w:r>
      <w:proofErr w:type="spellStart"/>
      <w:r w:rsidRPr="00765B2C">
        <w:rPr>
          <w:color w:val="000000"/>
        </w:rPr>
        <w:t>në</w:t>
      </w:r>
      <w:proofErr w:type="spellEnd"/>
      <w:r w:rsidRPr="00765B2C">
        <w:rPr>
          <w:color w:val="000000"/>
        </w:rPr>
        <w:t xml:space="preserve"> </w:t>
      </w:r>
      <w:proofErr w:type="spellStart"/>
      <w:r w:rsidRPr="00765B2C">
        <w:rPr>
          <w:color w:val="000000"/>
        </w:rPr>
        <w:t>hollësi</w:t>
      </w:r>
      <w:proofErr w:type="spellEnd"/>
      <w:r w:rsidRPr="00765B2C">
        <w:rPr>
          <w:color w:val="000000"/>
        </w:rPr>
        <w:t xml:space="preserve"> </w:t>
      </w:r>
      <w:proofErr w:type="spellStart"/>
      <w:r w:rsidRPr="00765B2C">
        <w:rPr>
          <w:color w:val="000000"/>
        </w:rPr>
        <w:t>masat</w:t>
      </w:r>
      <w:proofErr w:type="spellEnd"/>
      <w:r w:rsidRPr="00765B2C">
        <w:rPr>
          <w:color w:val="000000"/>
        </w:rPr>
        <w:t xml:space="preserve"> </w:t>
      </w:r>
      <w:proofErr w:type="spellStart"/>
      <w:r w:rsidRPr="00765B2C">
        <w:rPr>
          <w:color w:val="000000"/>
        </w:rPr>
        <w:t>që</w:t>
      </w:r>
      <w:proofErr w:type="spellEnd"/>
      <w:r w:rsidRPr="00765B2C">
        <w:rPr>
          <w:color w:val="000000"/>
        </w:rPr>
        <w:t xml:space="preserve"> </w:t>
      </w:r>
      <w:proofErr w:type="spellStart"/>
      <w:r w:rsidRPr="00E96984">
        <w:rPr>
          <w:color w:val="000000"/>
        </w:rPr>
        <w:t>secili</w:t>
      </w:r>
      <w:proofErr w:type="spellEnd"/>
      <w:r>
        <w:rPr>
          <w:color w:val="000000"/>
        </w:rPr>
        <w:t xml:space="preserve"> </w:t>
      </w:r>
      <w:proofErr w:type="spellStart"/>
      <w:r w:rsidRPr="00765B2C">
        <w:rPr>
          <w:color w:val="000000"/>
        </w:rPr>
        <w:t>institucion</w:t>
      </w:r>
      <w:proofErr w:type="spellEnd"/>
      <w:r w:rsidRPr="00765B2C">
        <w:rPr>
          <w:color w:val="000000"/>
        </w:rPr>
        <w:t xml:space="preserve"> </w:t>
      </w:r>
      <w:proofErr w:type="spellStart"/>
      <w:r w:rsidRPr="00765B2C">
        <w:rPr>
          <w:color w:val="000000"/>
        </w:rPr>
        <w:t>d</w:t>
      </w:r>
      <w:r>
        <w:rPr>
          <w:color w:val="000000"/>
        </w:rPr>
        <w:t>uhet</w:t>
      </w:r>
      <w:proofErr w:type="spellEnd"/>
      <w:r w:rsidRPr="00765B2C">
        <w:rPr>
          <w:color w:val="000000"/>
        </w:rPr>
        <w:t xml:space="preserve"> </w:t>
      </w:r>
      <w:proofErr w:type="spellStart"/>
      <w:r w:rsidRPr="00765B2C">
        <w:rPr>
          <w:color w:val="000000"/>
        </w:rPr>
        <w:t>të</w:t>
      </w:r>
      <w:proofErr w:type="spellEnd"/>
      <w:r w:rsidRPr="00765B2C">
        <w:rPr>
          <w:color w:val="000000"/>
        </w:rPr>
        <w:t xml:space="preserve"> </w:t>
      </w:r>
      <w:proofErr w:type="spellStart"/>
      <w:r w:rsidRPr="00765B2C">
        <w:rPr>
          <w:color w:val="000000"/>
        </w:rPr>
        <w:t>ndërmarrë</w:t>
      </w:r>
      <w:proofErr w:type="spellEnd"/>
      <w:r w:rsidRPr="00765B2C">
        <w:rPr>
          <w:color w:val="000000"/>
        </w:rPr>
        <w:t xml:space="preserve"> </w:t>
      </w:r>
      <w:r>
        <w:rPr>
          <w:color w:val="000000"/>
        </w:rPr>
        <w:t xml:space="preserve">me </w:t>
      </w:r>
      <w:proofErr w:type="spellStart"/>
      <w:r>
        <w:rPr>
          <w:color w:val="000000"/>
        </w:rPr>
        <w:t>synimin</w:t>
      </w:r>
      <w:proofErr w:type="spellEnd"/>
      <w:r>
        <w:rPr>
          <w:color w:val="000000"/>
        </w:rPr>
        <w:t xml:space="preserve"> final </w:t>
      </w:r>
      <w:proofErr w:type="spellStart"/>
      <w:r>
        <w:rPr>
          <w:color w:val="000000"/>
        </w:rPr>
        <w:t>p</w:t>
      </w:r>
      <w:r w:rsidRPr="00765B2C">
        <w:rPr>
          <w:color w:val="000000"/>
        </w:rPr>
        <w:t>ë</w:t>
      </w:r>
      <w:r>
        <w:rPr>
          <w:color w:val="000000"/>
        </w:rPr>
        <w:t>r</w:t>
      </w:r>
      <w:proofErr w:type="spellEnd"/>
      <w:r>
        <w:rPr>
          <w:color w:val="000000"/>
        </w:rPr>
        <w:t xml:space="preserve"> </w:t>
      </w:r>
      <w:proofErr w:type="spellStart"/>
      <w:r>
        <w:rPr>
          <w:color w:val="000000"/>
        </w:rPr>
        <w:t>t</w:t>
      </w:r>
      <w:r w:rsidRPr="00765B2C">
        <w:rPr>
          <w:color w:val="000000"/>
        </w:rPr>
        <w:t>ë</w:t>
      </w:r>
      <w:proofErr w:type="spellEnd"/>
      <w:r>
        <w:rPr>
          <w:color w:val="000000"/>
        </w:rPr>
        <w:t xml:space="preserve"> </w:t>
      </w:r>
      <w:proofErr w:type="spellStart"/>
      <w:r>
        <w:rPr>
          <w:color w:val="000000"/>
        </w:rPr>
        <w:t>arritur</w:t>
      </w:r>
      <w:proofErr w:type="spellEnd"/>
      <w:r>
        <w:rPr>
          <w:color w:val="000000"/>
        </w:rPr>
        <w:t xml:space="preserve"> </w:t>
      </w:r>
      <w:proofErr w:type="spellStart"/>
      <w:r>
        <w:rPr>
          <w:color w:val="000000"/>
        </w:rPr>
        <w:t>objektivat</w:t>
      </w:r>
      <w:proofErr w:type="spellEnd"/>
      <w:r>
        <w:rPr>
          <w:color w:val="000000"/>
        </w:rPr>
        <w:t xml:space="preserve"> e </w:t>
      </w:r>
      <w:proofErr w:type="spellStart"/>
      <w:r>
        <w:rPr>
          <w:color w:val="000000"/>
        </w:rPr>
        <w:t>politikës</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vizionit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qeverisë</w:t>
      </w:r>
      <w:proofErr w:type="spellEnd"/>
      <w:r>
        <w:rPr>
          <w:color w:val="000000"/>
        </w:rPr>
        <w:t xml:space="preserve"> </w:t>
      </w:r>
      <w:proofErr w:type="spellStart"/>
      <w:r>
        <w:rPr>
          <w:color w:val="000000"/>
        </w:rPr>
        <w:t>shqiptare</w:t>
      </w:r>
      <w:proofErr w:type="spellEnd"/>
      <w:r>
        <w:rPr>
          <w:color w:val="000000"/>
        </w:rPr>
        <w:t xml:space="preserve">, </w:t>
      </w:r>
      <w:proofErr w:type="spellStart"/>
      <w:r>
        <w:rPr>
          <w:color w:val="000000"/>
        </w:rPr>
        <w:t>në</w:t>
      </w:r>
      <w:proofErr w:type="spellEnd"/>
      <w:r>
        <w:rPr>
          <w:color w:val="000000"/>
        </w:rPr>
        <w:t xml:space="preserve"> </w:t>
      </w:r>
      <w:proofErr w:type="spellStart"/>
      <w:r>
        <w:rPr>
          <w:color w:val="000000"/>
        </w:rPr>
        <w:t>kuadër</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zhvillimit</w:t>
      </w:r>
      <w:proofErr w:type="spellEnd"/>
      <w:r>
        <w:rPr>
          <w:color w:val="000000"/>
        </w:rPr>
        <w:t xml:space="preserve"> </w:t>
      </w:r>
      <w:proofErr w:type="spellStart"/>
      <w:r>
        <w:rPr>
          <w:color w:val="000000"/>
        </w:rPr>
        <w:t>të</w:t>
      </w:r>
      <w:proofErr w:type="spellEnd"/>
      <w:r>
        <w:rPr>
          <w:color w:val="000000"/>
        </w:rPr>
        <w:t xml:space="preserve"> startup-eve </w:t>
      </w:r>
      <w:proofErr w:type="spellStart"/>
      <w:r>
        <w:rPr>
          <w:color w:val="000000"/>
        </w:rPr>
        <w:t>dhe</w:t>
      </w:r>
      <w:proofErr w:type="spellEnd"/>
      <w:r>
        <w:rPr>
          <w:color w:val="000000"/>
        </w:rPr>
        <w:t xml:space="preserve"> </w:t>
      </w:r>
      <w:proofErr w:type="spellStart"/>
      <w:r>
        <w:rPr>
          <w:color w:val="000000"/>
        </w:rPr>
        <w:t>ekosistemit</w:t>
      </w:r>
      <w:proofErr w:type="spellEnd"/>
      <w:r>
        <w:rPr>
          <w:color w:val="000000"/>
        </w:rPr>
        <w:t xml:space="preserve"> </w:t>
      </w:r>
      <w:proofErr w:type="spellStart"/>
      <w:r>
        <w:rPr>
          <w:color w:val="000000"/>
        </w:rPr>
        <w:t>të</w:t>
      </w:r>
      <w:proofErr w:type="spellEnd"/>
      <w:r>
        <w:rPr>
          <w:color w:val="000000"/>
        </w:rPr>
        <w:t xml:space="preserve"> </w:t>
      </w:r>
      <w:proofErr w:type="spellStart"/>
      <w:r>
        <w:rPr>
          <w:color w:val="000000"/>
        </w:rPr>
        <w:t>lehtësuesve</w:t>
      </w:r>
      <w:proofErr w:type="spellEnd"/>
      <w:r>
        <w:rPr>
          <w:color w:val="000000"/>
        </w:rPr>
        <w:t xml:space="preserve">. </w:t>
      </w:r>
    </w:p>
    <w:p w14:paraId="5CB3EB34" w14:textId="77777777" w:rsidR="003519FB" w:rsidRDefault="003519FB" w:rsidP="003519FB">
      <w:pPr>
        <w:jc w:val="both"/>
        <w:rPr>
          <w:lang w:eastAsia="en-US"/>
        </w:rPr>
      </w:pPr>
    </w:p>
    <w:p w14:paraId="7D53041A" w14:textId="77777777" w:rsidR="003519FB" w:rsidRPr="00F31D3F" w:rsidRDefault="003519FB" w:rsidP="003519FB">
      <w:pPr>
        <w:jc w:val="both"/>
        <w:rPr>
          <w:lang w:eastAsia="en-US"/>
        </w:rPr>
      </w:pPr>
    </w:p>
    <w:p w14:paraId="74D14DF5" w14:textId="77777777" w:rsidR="003519FB" w:rsidRDefault="003519FB" w:rsidP="003519FB">
      <w:pPr>
        <w:pStyle w:val="Heading2"/>
        <w:numPr>
          <w:ilvl w:val="0"/>
          <w:numId w:val="27"/>
        </w:numPr>
      </w:pPr>
      <w:bookmarkStart w:id="8" w:name="_Toc158066212"/>
      <w:r>
        <w:t>Lidhja e strategjisë së</w:t>
      </w:r>
      <w:r w:rsidRPr="00DC1991">
        <w:t xml:space="preserve"> zhvillimit t</w:t>
      </w:r>
      <w:r>
        <w:t>ë</w:t>
      </w:r>
      <w:r w:rsidRPr="00DC1991">
        <w:t xml:space="preserve"> sipermarrjes inovative</w:t>
      </w:r>
      <w:r>
        <w:t xml:space="preserve"> me Programin e Qeverisë 2021-2025</w:t>
      </w:r>
      <w:bookmarkEnd w:id="8"/>
    </w:p>
    <w:p w14:paraId="1CA89B3B" w14:textId="77777777" w:rsidR="003519FB" w:rsidRPr="00CD2219" w:rsidRDefault="003519FB" w:rsidP="003519FB">
      <w:pPr>
        <w:pStyle w:val="ListParagraph"/>
        <w:numPr>
          <w:ilvl w:val="0"/>
          <w:numId w:val="28"/>
        </w:numPr>
        <w:rPr>
          <w:rFonts w:ascii="Times New Roman" w:hAnsi="Times New Roman"/>
          <w:sz w:val="24"/>
          <w:szCs w:val="24"/>
        </w:rPr>
      </w:pP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aspektin</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zhvillimit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ekonomik</w:t>
      </w:r>
      <w:proofErr w:type="spellEnd"/>
      <w:r>
        <w:rPr>
          <w:rFonts w:ascii="Times New Roman" w:hAnsi="Times New Roman"/>
          <w:sz w:val="24"/>
          <w:szCs w:val="24"/>
        </w:rPr>
        <w:t>,</w:t>
      </w:r>
      <w:r w:rsidRPr="00CD2219">
        <w:rPr>
          <w:rFonts w:ascii="Times New Roman" w:hAnsi="Times New Roman"/>
          <w:sz w:val="24"/>
          <w:szCs w:val="24"/>
        </w:rPr>
        <w:t xml:space="preserve"> </w:t>
      </w:r>
      <w:proofErr w:type="spellStart"/>
      <w:r w:rsidRPr="00CD2219">
        <w:rPr>
          <w:rFonts w:ascii="Times New Roman" w:hAnsi="Times New Roman"/>
          <w:sz w:val="24"/>
          <w:szCs w:val="24"/>
        </w:rPr>
        <w:t>programi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qeveritar</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vendos</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theksin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te</w:t>
      </w:r>
      <w:r>
        <w:rPr>
          <w:rFonts w:ascii="Times New Roman" w:hAnsi="Times New Roman"/>
          <w:sz w:val="24"/>
          <w:szCs w:val="24"/>
        </w:rPr>
        <w:t>k</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besimi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qeveria</w:t>
      </w:r>
      <w:proofErr w:type="spellEnd"/>
      <w:r w:rsidRPr="00CD2219">
        <w:rPr>
          <w:rFonts w:ascii="Times New Roman" w:hAnsi="Times New Roman"/>
          <w:sz w:val="24"/>
          <w:szCs w:val="24"/>
        </w:rPr>
        <w:t xml:space="preserve"> ka </w:t>
      </w:r>
      <w:proofErr w:type="spellStart"/>
      <w:r w:rsidRPr="00CD2219">
        <w:rPr>
          <w:rFonts w:ascii="Times New Roman" w:hAnsi="Times New Roman"/>
          <w:sz w:val="24"/>
          <w:szCs w:val="24"/>
        </w:rPr>
        <w:t>te</w:t>
      </w:r>
      <w:r>
        <w:rPr>
          <w:rFonts w:ascii="Times New Roman" w:hAnsi="Times New Roman"/>
          <w:sz w:val="24"/>
          <w:szCs w:val="24"/>
        </w:rPr>
        <w:t>k</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rinjtë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forca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që</w:t>
      </w:r>
      <w:proofErr w:type="spellEnd"/>
      <w:r w:rsidRPr="00CD2219">
        <w:rPr>
          <w:rFonts w:ascii="Times New Roman" w:hAnsi="Times New Roman"/>
          <w:sz w:val="24"/>
          <w:szCs w:val="24"/>
        </w:rPr>
        <w:t xml:space="preserve"> do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përshpejtojë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progresin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drejt</w:t>
      </w:r>
      <w:proofErr w:type="spellEnd"/>
      <w:r w:rsidRPr="00CD2219">
        <w:rPr>
          <w:rFonts w:ascii="Times New Roman" w:hAnsi="Times New Roman"/>
          <w:sz w:val="24"/>
          <w:szCs w:val="24"/>
        </w:rPr>
        <w:t xml:space="preserve"> </w:t>
      </w:r>
      <w:proofErr w:type="spellStart"/>
      <w:r>
        <w:rPr>
          <w:rFonts w:ascii="Times New Roman" w:hAnsi="Times New Roman"/>
          <w:sz w:val="24"/>
          <w:szCs w:val="24"/>
        </w:rPr>
        <w:t>Shqipërisë</w:t>
      </w:r>
      <w:proofErr w:type="spellEnd"/>
      <w:r>
        <w:rPr>
          <w:rFonts w:ascii="Times New Roman" w:hAnsi="Times New Roman"/>
          <w:sz w:val="24"/>
          <w:szCs w:val="24"/>
        </w:rPr>
        <w:t xml:space="preserve"> </w:t>
      </w:r>
      <w:proofErr w:type="spellStart"/>
      <w:r>
        <w:rPr>
          <w:rFonts w:ascii="Times New Roman" w:hAnsi="Times New Roman"/>
          <w:sz w:val="24"/>
          <w:szCs w:val="24"/>
        </w:rPr>
        <w:t>së</w:t>
      </w:r>
      <w:proofErr w:type="spellEnd"/>
      <w:r>
        <w:rPr>
          <w:rFonts w:ascii="Times New Roman" w:hAnsi="Times New Roman"/>
          <w:sz w:val="24"/>
          <w:szCs w:val="24"/>
        </w:rPr>
        <w:t xml:space="preserve"> </w:t>
      </w:r>
      <w:proofErr w:type="spellStart"/>
      <w:r>
        <w:rPr>
          <w:rFonts w:ascii="Times New Roman" w:hAnsi="Times New Roman"/>
          <w:sz w:val="24"/>
          <w:szCs w:val="24"/>
        </w:rPr>
        <w:t>gjeneratës</w:t>
      </w:r>
      <w:proofErr w:type="spellEnd"/>
      <w:r>
        <w:rPr>
          <w:rFonts w:ascii="Times New Roman" w:hAnsi="Times New Roman"/>
          <w:sz w:val="24"/>
          <w:szCs w:val="24"/>
        </w:rPr>
        <w:t xml:space="preserve"> </w:t>
      </w:r>
      <w:proofErr w:type="spellStart"/>
      <w:r>
        <w:rPr>
          <w:rFonts w:ascii="Times New Roman" w:hAnsi="Times New Roman"/>
          <w:sz w:val="24"/>
          <w:szCs w:val="24"/>
        </w:rPr>
        <w:t>së</w:t>
      </w:r>
      <w:proofErr w:type="spellEnd"/>
      <w:r>
        <w:rPr>
          <w:rFonts w:ascii="Times New Roman" w:hAnsi="Times New Roman"/>
          <w:sz w:val="24"/>
          <w:szCs w:val="24"/>
        </w:rPr>
        <w:t xml:space="preserve"> </w:t>
      </w:r>
      <w:proofErr w:type="spellStart"/>
      <w:r>
        <w:rPr>
          <w:rFonts w:ascii="Times New Roman" w:hAnsi="Times New Roman"/>
          <w:sz w:val="24"/>
          <w:szCs w:val="24"/>
        </w:rPr>
        <w:t>dijes</w:t>
      </w:r>
      <w:proofErr w:type="spellEnd"/>
      <w:r>
        <w:rPr>
          <w:rFonts w:ascii="Times New Roman" w:hAnsi="Times New Roman"/>
          <w:sz w:val="24"/>
          <w:szCs w:val="24"/>
        </w:rPr>
        <w:t xml:space="preserve">. Si </w:t>
      </w:r>
      <w:proofErr w:type="spellStart"/>
      <w:r>
        <w:rPr>
          <w:rFonts w:ascii="Times New Roman" w:hAnsi="Times New Roman"/>
          <w:sz w:val="24"/>
          <w:szCs w:val="24"/>
        </w:rPr>
        <w:t>rrjedhoj</w:t>
      </w:r>
      <w:r w:rsidRPr="00844AEE">
        <w:rPr>
          <w:rFonts w:ascii="Times New Roman" w:hAnsi="Times New Roman"/>
          <w:sz w:val="24"/>
          <w:szCs w:val="24"/>
        </w:rPr>
        <w:t>ë</w:t>
      </w:r>
      <w:proofErr w:type="spellEnd"/>
      <w:r>
        <w:rPr>
          <w:rFonts w:ascii="Times New Roman" w:hAnsi="Times New Roman"/>
          <w:sz w:val="24"/>
          <w:szCs w:val="24"/>
        </w:rPr>
        <w:t>,</w:t>
      </w:r>
      <w:r w:rsidRPr="00CD2219">
        <w:rPr>
          <w:rFonts w:ascii="Times New Roman" w:hAnsi="Times New Roman"/>
          <w:sz w:val="24"/>
          <w:szCs w:val="24"/>
        </w:rPr>
        <w:t xml:space="preserve"> </w:t>
      </w:r>
      <w:proofErr w:type="spellStart"/>
      <w:r w:rsidRPr="00CD2219">
        <w:rPr>
          <w:rFonts w:ascii="Times New Roman" w:hAnsi="Times New Roman"/>
          <w:sz w:val="24"/>
          <w:szCs w:val="24"/>
        </w:rPr>
        <w:t>qëndron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angazhimi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siguruar</w:t>
      </w:r>
      <w:proofErr w:type="spellEnd"/>
      <w:r w:rsidRPr="00CD2219">
        <w:rPr>
          <w:rFonts w:ascii="Times New Roman" w:hAnsi="Times New Roman"/>
          <w:sz w:val="24"/>
          <w:szCs w:val="24"/>
        </w:rPr>
        <w:t xml:space="preserve"> jo </w:t>
      </w:r>
      <w:proofErr w:type="spellStart"/>
      <w:r w:rsidRPr="00CD2219">
        <w:rPr>
          <w:rFonts w:ascii="Times New Roman" w:hAnsi="Times New Roman"/>
          <w:sz w:val="24"/>
          <w:szCs w:val="24"/>
        </w:rPr>
        <w:t>vetëm</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mundësi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mira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arsimimi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fushat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prioritare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shkencat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natyrore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teknologji</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informacionit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inxhinieri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por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mundësi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reale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qenë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sipërmarrësit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ardhshëm</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fushat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inovacionit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teknologjisë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konkurruar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denjësisht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tregun</w:t>
      </w:r>
      <w:proofErr w:type="spellEnd"/>
      <w:r w:rsidRPr="00CD2219">
        <w:rPr>
          <w:rFonts w:ascii="Times New Roman" w:hAnsi="Times New Roman"/>
          <w:sz w:val="24"/>
          <w:szCs w:val="24"/>
        </w:rPr>
        <w:t xml:space="preserve"> global.</w:t>
      </w:r>
    </w:p>
    <w:p w14:paraId="0B57D737" w14:textId="77777777" w:rsidR="003519FB" w:rsidRPr="00CD2219" w:rsidRDefault="003519FB" w:rsidP="003519FB">
      <w:pPr>
        <w:pStyle w:val="ListParagraph"/>
        <w:numPr>
          <w:ilvl w:val="0"/>
          <w:numId w:val="28"/>
        </w:numPr>
        <w:rPr>
          <w:rFonts w:ascii="Times New Roman" w:hAnsi="Times New Roman"/>
          <w:sz w:val="24"/>
          <w:szCs w:val="24"/>
        </w:rPr>
      </w:pP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pro</w:t>
      </w:r>
      <w:r>
        <w:rPr>
          <w:rFonts w:ascii="Times New Roman" w:hAnsi="Times New Roman"/>
          <w:sz w:val="24"/>
          <w:szCs w:val="24"/>
        </w:rPr>
        <w:t>ç</w:t>
      </w:r>
      <w:r w:rsidRPr="00CD2219">
        <w:rPr>
          <w:rFonts w:ascii="Times New Roman" w:hAnsi="Times New Roman"/>
          <w:sz w:val="24"/>
          <w:szCs w:val="24"/>
        </w:rPr>
        <w:t>esin</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krijimit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një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ekonomie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fortë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bazuar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modernizim</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produktivitet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konkurrueshmëri</w:t>
      </w:r>
      <w:proofErr w:type="spellEnd"/>
      <w:r>
        <w:rPr>
          <w:rFonts w:ascii="Times New Roman" w:hAnsi="Times New Roman"/>
          <w:sz w:val="24"/>
          <w:szCs w:val="24"/>
        </w:rPr>
        <w:t>,</w:t>
      </w:r>
      <w:r w:rsidRPr="00CD2219">
        <w:rPr>
          <w:rFonts w:ascii="Times New Roman" w:hAnsi="Times New Roman"/>
          <w:sz w:val="24"/>
          <w:szCs w:val="24"/>
        </w:rPr>
        <w:t xml:space="preserve"> </w:t>
      </w:r>
      <w:proofErr w:type="spellStart"/>
      <w:r w:rsidRPr="00CD2219">
        <w:rPr>
          <w:rFonts w:ascii="Times New Roman" w:hAnsi="Times New Roman"/>
          <w:sz w:val="24"/>
          <w:szCs w:val="24"/>
        </w:rPr>
        <w:t>Shqipëria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shihet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q</w:t>
      </w:r>
      <w:r>
        <w:rPr>
          <w:rFonts w:ascii="Times New Roman" w:hAnsi="Times New Roman"/>
          <w:sz w:val="24"/>
          <w:szCs w:val="24"/>
        </w:rPr>
        <w:t>ë</w:t>
      </w:r>
      <w:r w:rsidRPr="00CD2219">
        <w:rPr>
          <w:rFonts w:ascii="Times New Roman" w:hAnsi="Times New Roman"/>
          <w:sz w:val="24"/>
          <w:szCs w:val="24"/>
        </w:rPr>
        <w:t>ndër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rajonale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sipërmarrjet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reja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ekonominë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digjitale</w:t>
      </w:r>
      <w:proofErr w:type="spellEnd"/>
      <w:r w:rsidRPr="00CD2219">
        <w:rPr>
          <w:rFonts w:ascii="Times New Roman" w:hAnsi="Times New Roman"/>
          <w:sz w:val="24"/>
          <w:szCs w:val="24"/>
        </w:rPr>
        <w:t xml:space="preserve"> duke </w:t>
      </w:r>
      <w:proofErr w:type="spellStart"/>
      <w:r w:rsidRPr="00CD2219">
        <w:rPr>
          <w:rFonts w:ascii="Times New Roman" w:hAnsi="Times New Roman"/>
          <w:sz w:val="24"/>
          <w:szCs w:val="24"/>
        </w:rPr>
        <w:t>siguruar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punë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dinjitoze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rinjtë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realizuar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kështu</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një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kthesë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cilësore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punësimin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rinor</w:t>
      </w:r>
      <w:proofErr w:type="spellEnd"/>
      <w:r w:rsidRPr="00CD2219">
        <w:rPr>
          <w:rFonts w:ascii="Times New Roman" w:hAnsi="Times New Roman"/>
          <w:sz w:val="24"/>
          <w:szCs w:val="24"/>
        </w:rPr>
        <w:t>.</w:t>
      </w:r>
    </w:p>
    <w:p w14:paraId="43E815F9" w14:textId="77777777" w:rsidR="003519FB" w:rsidRPr="00CD2219" w:rsidRDefault="003519FB" w:rsidP="003519FB">
      <w:pPr>
        <w:pStyle w:val="ListParagraph"/>
        <w:numPr>
          <w:ilvl w:val="0"/>
          <w:numId w:val="28"/>
        </w:numPr>
        <w:rPr>
          <w:rFonts w:ascii="Times New Roman" w:hAnsi="Times New Roman"/>
          <w:sz w:val="24"/>
          <w:szCs w:val="24"/>
        </w:rPr>
      </w:pP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pro</w:t>
      </w:r>
      <w:r>
        <w:rPr>
          <w:rFonts w:ascii="Times New Roman" w:hAnsi="Times New Roman"/>
          <w:sz w:val="24"/>
          <w:szCs w:val="24"/>
        </w:rPr>
        <w:t>ç</w:t>
      </w:r>
      <w:r w:rsidRPr="00CD2219">
        <w:rPr>
          <w:rFonts w:ascii="Times New Roman" w:hAnsi="Times New Roman"/>
          <w:sz w:val="24"/>
          <w:szCs w:val="24"/>
        </w:rPr>
        <w:t>esin</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zhvillimit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biznesit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vogël</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merr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edhe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shumë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vëmendje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sipërmarrja</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krijuar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nga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rinjtë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Fondi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i</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mbështetjes</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sipërmarrjet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reja</w:t>
      </w:r>
      <w:proofErr w:type="spellEnd"/>
      <w:r w:rsidRPr="00CD2219">
        <w:rPr>
          <w:rFonts w:ascii="Times New Roman" w:hAnsi="Times New Roman"/>
          <w:sz w:val="24"/>
          <w:szCs w:val="24"/>
        </w:rPr>
        <w:t xml:space="preserve"> startup </w:t>
      </w:r>
      <w:proofErr w:type="spellStart"/>
      <w:r w:rsidRPr="00CD2219">
        <w:rPr>
          <w:rFonts w:ascii="Times New Roman" w:hAnsi="Times New Roman"/>
          <w:sz w:val="24"/>
          <w:szCs w:val="24"/>
        </w:rPr>
        <w:t>pesëfishohet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arritur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10 </w:t>
      </w:r>
      <w:proofErr w:type="spellStart"/>
      <w:r w:rsidRPr="00CD2219">
        <w:rPr>
          <w:rFonts w:ascii="Times New Roman" w:hAnsi="Times New Roman"/>
          <w:sz w:val="24"/>
          <w:szCs w:val="24"/>
        </w:rPr>
        <w:t>milionë</w:t>
      </w:r>
      <w:proofErr w:type="spellEnd"/>
      <w:r w:rsidRPr="00CD2219">
        <w:rPr>
          <w:rFonts w:ascii="Times New Roman" w:hAnsi="Times New Roman"/>
          <w:sz w:val="24"/>
          <w:szCs w:val="24"/>
        </w:rPr>
        <w:t xml:space="preserve"> euro.</w:t>
      </w:r>
    </w:p>
    <w:p w14:paraId="399FC5C1" w14:textId="77777777" w:rsidR="003519FB" w:rsidRDefault="003519FB" w:rsidP="003519FB"/>
    <w:p w14:paraId="41723DDA" w14:textId="77777777" w:rsidR="003519FB" w:rsidRPr="00CD2219" w:rsidRDefault="003519FB" w:rsidP="003519FB"/>
    <w:p w14:paraId="56BBABA3" w14:textId="77777777" w:rsidR="003519FB" w:rsidRPr="00F657C0" w:rsidRDefault="003519FB" w:rsidP="003519FB">
      <w:pPr>
        <w:pStyle w:val="Heading2"/>
        <w:numPr>
          <w:ilvl w:val="0"/>
          <w:numId w:val="27"/>
        </w:numPr>
      </w:pPr>
      <w:bookmarkStart w:id="9" w:name="_Toc158066213"/>
      <w:r>
        <w:lastRenderedPageBreak/>
        <w:t>Lidhja me dokumente strategjike sektoriale dhe ndër-sektoriale</w:t>
      </w:r>
      <w:bookmarkEnd w:id="9"/>
      <w:r>
        <w:t xml:space="preserve"> </w:t>
      </w:r>
    </w:p>
    <w:p w14:paraId="78B46514" w14:textId="77777777" w:rsidR="003519FB" w:rsidRPr="00DC1991" w:rsidRDefault="003519FB" w:rsidP="003519FB">
      <w:pPr>
        <w:pStyle w:val="ListParagraph"/>
        <w:widowControl w:val="0"/>
        <w:numPr>
          <w:ilvl w:val="0"/>
          <w:numId w:val="29"/>
        </w:numPr>
        <w:pBdr>
          <w:top w:val="nil"/>
          <w:left w:val="nil"/>
          <w:bottom w:val="nil"/>
          <w:right w:val="nil"/>
          <w:between w:val="nil"/>
        </w:pBdr>
        <w:tabs>
          <w:tab w:val="left" w:pos="3628"/>
        </w:tabs>
        <w:spacing w:before="10"/>
        <w:jc w:val="both"/>
        <w:rPr>
          <w:rStyle w:val="Heading3Char"/>
          <w:color w:val="000000"/>
        </w:rPr>
      </w:pPr>
      <w:bookmarkStart w:id="10" w:name="_Toc158066214"/>
      <w:proofErr w:type="spellStart"/>
      <w:r w:rsidRPr="00DC1991">
        <w:rPr>
          <w:rStyle w:val="Heading3Char"/>
          <w:rFonts w:ascii="Times New Roman" w:hAnsi="Times New Roman"/>
        </w:rPr>
        <w:t>Strategjia</w:t>
      </w:r>
      <w:proofErr w:type="spellEnd"/>
      <w:r w:rsidRPr="00DC1991">
        <w:rPr>
          <w:rStyle w:val="Heading3Char"/>
          <w:rFonts w:ascii="Times New Roman" w:hAnsi="Times New Roman"/>
        </w:rPr>
        <w:t xml:space="preserve"> e re e </w:t>
      </w:r>
      <w:proofErr w:type="spellStart"/>
      <w:r w:rsidRPr="00DC1991">
        <w:rPr>
          <w:rStyle w:val="Heading3Char"/>
          <w:rFonts w:ascii="Times New Roman" w:hAnsi="Times New Roman"/>
        </w:rPr>
        <w:t>Zhvillimit</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të</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Investimeve</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dhe</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Biznesit</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për</w:t>
      </w:r>
      <w:proofErr w:type="spellEnd"/>
      <w:r w:rsidRPr="00DC1991">
        <w:rPr>
          <w:rStyle w:val="Heading3Char"/>
          <w:rFonts w:ascii="Times New Roman" w:hAnsi="Times New Roman"/>
        </w:rPr>
        <w:t xml:space="preserve"> </w:t>
      </w:r>
      <w:proofErr w:type="spellStart"/>
      <w:r w:rsidRPr="00DC1991">
        <w:rPr>
          <w:rStyle w:val="Heading3Char"/>
          <w:rFonts w:ascii="Times New Roman" w:hAnsi="Times New Roman"/>
        </w:rPr>
        <w:t>periudhën</w:t>
      </w:r>
      <w:proofErr w:type="spellEnd"/>
      <w:r w:rsidRPr="00DC1991">
        <w:rPr>
          <w:rStyle w:val="Heading3Char"/>
          <w:rFonts w:ascii="Times New Roman" w:hAnsi="Times New Roman"/>
        </w:rPr>
        <w:t xml:space="preserve"> 2021 – 2027</w:t>
      </w:r>
      <w:bookmarkEnd w:id="10"/>
    </w:p>
    <w:p w14:paraId="3B969A71" w14:textId="77777777" w:rsidR="003519FB" w:rsidRPr="00DC1991" w:rsidRDefault="003519FB" w:rsidP="003519FB">
      <w:pPr>
        <w:pStyle w:val="ListParagraph"/>
        <w:widowControl w:val="0"/>
        <w:pBdr>
          <w:top w:val="nil"/>
          <w:left w:val="nil"/>
          <w:bottom w:val="nil"/>
          <w:right w:val="nil"/>
          <w:between w:val="nil"/>
        </w:pBdr>
        <w:tabs>
          <w:tab w:val="left" w:pos="3628"/>
        </w:tabs>
        <w:spacing w:before="10"/>
        <w:ind w:left="781"/>
        <w:jc w:val="both"/>
        <w:rPr>
          <w:color w:val="000000"/>
        </w:rPr>
      </w:pPr>
      <w:proofErr w:type="spellStart"/>
      <w:r w:rsidRPr="00CD2219">
        <w:rPr>
          <w:rFonts w:ascii="Times New Roman" w:hAnsi="Times New Roman"/>
          <w:color w:val="000000"/>
          <w:sz w:val="24"/>
          <w:szCs w:val="24"/>
        </w:rPr>
        <w:t>Kjo</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strategji</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jep</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orientimin</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kryesor</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të</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Qeverisë</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Shqiptare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për</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zhvillimin</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ekonomik</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afatmesëm</w:t>
      </w:r>
      <w:proofErr w:type="spellEnd"/>
      <w:r w:rsidRPr="00CD2219">
        <w:rPr>
          <w:rFonts w:ascii="Times New Roman" w:hAnsi="Times New Roman"/>
          <w:color w:val="000000"/>
          <w:sz w:val="24"/>
          <w:szCs w:val="24"/>
        </w:rPr>
        <w:t xml:space="preserve">, duke u </w:t>
      </w:r>
      <w:proofErr w:type="spellStart"/>
      <w:r w:rsidRPr="00CD2219">
        <w:rPr>
          <w:rFonts w:ascii="Times New Roman" w:hAnsi="Times New Roman"/>
          <w:color w:val="000000"/>
          <w:sz w:val="24"/>
          <w:szCs w:val="24"/>
        </w:rPr>
        <w:t>fokusuar</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kryesisht</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në</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zhvillimin</w:t>
      </w:r>
      <w:proofErr w:type="spellEnd"/>
      <w:r w:rsidRPr="00CD2219">
        <w:rPr>
          <w:rFonts w:ascii="Times New Roman" w:hAnsi="Times New Roman"/>
          <w:color w:val="000000"/>
          <w:sz w:val="24"/>
          <w:szCs w:val="24"/>
        </w:rPr>
        <w:t xml:space="preserve"> e </w:t>
      </w:r>
      <w:proofErr w:type="spellStart"/>
      <w:r w:rsidRPr="00CD2219">
        <w:rPr>
          <w:rFonts w:ascii="Times New Roman" w:hAnsi="Times New Roman"/>
          <w:color w:val="000000"/>
          <w:sz w:val="24"/>
          <w:szCs w:val="24"/>
        </w:rPr>
        <w:t>ndërmarrjeve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mikro</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të</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vogla</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dhe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të</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mesme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si</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edhe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investimet</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Planifikimi</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i</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masave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për</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nxitjen</w:t>
      </w:r>
      <w:proofErr w:type="spellEnd"/>
      <w:r w:rsidRPr="00CD2219">
        <w:rPr>
          <w:rFonts w:ascii="Times New Roman" w:hAnsi="Times New Roman"/>
          <w:color w:val="000000"/>
          <w:sz w:val="24"/>
          <w:szCs w:val="24"/>
        </w:rPr>
        <w:t xml:space="preserve"> e </w:t>
      </w:r>
      <w:proofErr w:type="spellStart"/>
      <w:r w:rsidRPr="00CD2219">
        <w:rPr>
          <w:rFonts w:ascii="Times New Roman" w:hAnsi="Times New Roman"/>
          <w:color w:val="000000"/>
          <w:sz w:val="24"/>
          <w:szCs w:val="24"/>
        </w:rPr>
        <w:t>sipërmarrjes</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dhe</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inovacionit</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përfshihet</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tek</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i/>
          <w:color w:val="000000"/>
          <w:sz w:val="24"/>
          <w:szCs w:val="24"/>
        </w:rPr>
        <w:t>Objektivi</w:t>
      </w:r>
      <w:proofErr w:type="spellEnd"/>
      <w:r w:rsidRPr="00CD2219">
        <w:rPr>
          <w:rFonts w:ascii="Times New Roman" w:hAnsi="Times New Roman"/>
          <w:i/>
          <w:color w:val="000000"/>
          <w:sz w:val="24"/>
          <w:szCs w:val="24"/>
        </w:rPr>
        <w:t xml:space="preserve"> </w:t>
      </w:r>
      <w:proofErr w:type="spellStart"/>
      <w:r w:rsidRPr="00CD2219">
        <w:rPr>
          <w:rFonts w:ascii="Times New Roman" w:hAnsi="Times New Roman"/>
          <w:i/>
          <w:color w:val="000000"/>
          <w:sz w:val="24"/>
          <w:szCs w:val="24"/>
        </w:rPr>
        <w:t>Specifik</w:t>
      </w:r>
      <w:proofErr w:type="spellEnd"/>
      <w:r w:rsidRPr="00CD2219">
        <w:rPr>
          <w:rFonts w:ascii="Times New Roman" w:hAnsi="Times New Roman"/>
          <w:i/>
          <w:color w:val="000000"/>
          <w:sz w:val="24"/>
          <w:szCs w:val="24"/>
        </w:rPr>
        <w:t xml:space="preserve"> 1.2 ‘</w:t>
      </w:r>
      <w:proofErr w:type="spellStart"/>
      <w:r w:rsidRPr="00CD2219">
        <w:rPr>
          <w:rFonts w:ascii="Times New Roman" w:hAnsi="Times New Roman"/>
          <w:i/>
          <w:color w:val="000000"/>
          <w:sz w:val="24"/>
          <w:szCs w:val="24"/>
        </w:rPr>
        <w:t>Zhvillimi</w:t>
      </w:r>
      <w:proofErr w:type="spellEnd"/>
      <w:r w:rsidRPr="00CD2219">
        <w:rPr>
          <w:rFonts w:ascii="Times New Roman" w:hAnsi="Times New Roman"/>
          <w:i/>
          <w:color w:val="000000"/>
          <w:sz w:val="24"/>
          <w:szCs w:val="24"/>
        </w:rPr>
        <w:t xml:space="preserve"> </w:t>
      </w:r>
      <w:proofErr w:type="spellStart"/>
      <w:r w:rsidRPr="00CD2219">
        <w:rPr>
          <w:rFonts w:ascii="Times New Roman" w:hAnsi="Times New Roman"/>
          <w:i/>
          <w:color w:val="000000"/>
          <w:sz w:val="24"/>
          <w:szCs w:val="24"/>
        </w:rPr>
        <w:t>i</w:t>
      </w:r>
      <w:proofErr w:type="spellEnd"/>
      <w:r w:rsidRPr="00CD2219">
        <w:rPr>
          <w:rFonts w:ascii="Times New Roman" w:hAnsi="Times New Roman"/>
          <w:i/>
          <w:color w:val="000000"/>
          <w:sz w:val="24"/>
          <w:szCs w:val="24"/>
        </w:rPr>
        <w:t xml:space="preserve"> NVM-</w:t>
      </w:r>
      <w:proofErr w:type="spellStart"/>
      <w:r w:rsidRPr="00CD2219">
        <w:rPr>
          <w:rFonts w:ascii="Times New Roman" w:hAnsi="Times New Roman"/>
          <w:i/>
          <w:color w:val="000000"/>
          <w:sz w:val="24"/>
          <w:szCs w:val="24"/>
        </w:rPr>
        <w:t>ve</w:t>
      </w:r>
      <w:proofErr w:type="spellEnd"/>
      <w:r w:rsidRPr="00CD2219">
        <w:rPr>
          <w:rFonts w:ascii="Times New Roman" w:hAnsi="Times New Roman"/>
          <w:i/>
          <w:color w:val="000000"/>
          <w:sz w:val="24"/>
          <w:szCs w:val="24"/>
        </w:rPr>
        <w:t xml:space="preserve">, </w:t>
      </w:r>
      <w:proofErr w:type="spellStart"/>
      <w:r w:rsidRPr="00CD2219">
        <w:rPr>
          <w:rFonts w:ascii="Times New Roman" w:hAnsi="Times New Roman"/>
          <w:i/>
          <w:color w:val="000000"/>
          <w:sz w:val="24"/>
          <w:szCs w:val="24"/>
        </w:rPr>
        <w:t>sipërmarrja</w:t>
      </w:r>
      <w:proofErr w:type="spellEnd"/>
      <w:r w:rsidRPr="00CD2219">
        <w:rPr>
          <w:rFonts w:ascii="Times New Roman" w:hAnsi="Times New Roman"/>
          <w:i/>
          <w:color w:val="000000"/>
          <w:sz w:val="24"/>
          <w:szCs w:val="24"/>
        </w:rPr>
        <w:t xml:space="preserve"> </w:t>
      </w:r>
      <w:proofErr w:type="spellStart"/>
      <w:r w:rsidRPr="00CD2219">
        <w:rPr>
          <w:rFonts w:ascii="Times New Roman" w:hAnsi="Times New Roman"/>
          <w:i/>
          <w:color w:val="000000"/>
          <w:sz w:val="24"/>
          <w:szCs w:val="24"/>
        </w:rPr>
        <w:t>dhe</w:t>
      </w:r>
      <w:proofErr w:type="spellEnd"/>
      <w:r w:rsidRPr="00CD2219">
        <w:rPr>
          <w:rFonts w:ascii="Times New Roman" w:hAnsi="Times New Roman"/>
          <w:i/>
          <w:color w:val="000000"/>
          <w:sz w:val="24"/>
          <w:szCs w:val="24"/>
        </w:rPr>
        <w:t xml:space="preserve"> </w:t>
      </w:r>
      <w:proofErr w:type="spellStart"/>
      <w:r w:rsidRPr="00CD2219">
        <w:rPr>
          <w:rFonts w:ascii="Times New Roman" w:hAnsi="Times New Roman"/>
          <w:i/>
          <w:color w:val="000000"/>
          <w:sz w:val="24"/>
          <w:szCs w:val="24"/>
        </w:rPr>
        <w:t>inovacioni</w:t>
      </w:r>
      <w:proofErr w:type="spellEnd"/>
      <w:r w:rsidRPr="00CD2219">
        <w:rPr>
          <w:rFonts w:ascii="Times New Roman" w:hAnsi="Times New Roman"/>
          <w:i/>
          <w:color w:val="000000"/>
          <w:sz w:val="24"/>
          <w:szCs w:val="24"/>
        </w:rPr>
        <w:t>’</w:t>
      </w:r>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i</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kësaj</w:t>
      </w:r>
      <w:proofErr w:type="spellEnd"/>
      <w:r w:rsidRPr="00CD2219">
        <w:rPr>
          <w:rFonts w:ascii="Times New Roman" w:hAnsi="Times New Roman"/>
          <w:color w:val="000000"/>
          <w:sz w:val="24"/>
          <w:szCs w:val="24"/>
        </w:rPr>
        <w:t xml:space="preserve"> </w:t>
      </w:r>
      <w:proofErr w:type="spellStart"/>
      <w:r w:rsidRPr="00CD2219">
        <w:rPr>
          <w:rFonts w:ascii="Times New Roman" w:hAnsi="Times New Roman"/>
          <w:color w:val="000000"/>
          <w:sz w:val="24"/>
          <w:szCs w:val="24"/>
        </w:rPr>
        <w:t>strategjie</w:t>
      </w:r>
      <w:proofErr w:type="spellEnd"/>
      <w:r>
        <w:rPr>
          <w:color w:val="000000"/>
        </w:rPr>
        <w:t xml:space="preserve">. </w:t>
      </w:r>
      <w:r w:rsidRPr="00DC1991">
        <w:rPr>
          <w:color w:val="000000"/>
        </w:rPr>
        <w:t xml:space="preserve"> </w:t>
      </w:r>
    </w:p>
    <w:p w14:paraId="1BAFA35D" w14:textId="77777777" w:rsidR="003519FB" w:rsidRPr="00DC1991" w:rsidRDefault="003519FB" w:rsidP="003519FB">
      <w:pPr>
        <w:widowControl w:val="0"/>
        <w:pBdr>
          <w:top w:val="nil"/>
          <w:left w:val="nil"/>
          <w:bottom w:val="nil"/>
          <w:right w:val="nil"/>
          <w:between w:val="nil"/>
        </w:pBdr>
        <w:tabs>
          <w:tab w:val="left" w:pos="3628"/>
        </w:tabs>
        <w:spacing w:before="10" w:line="276" w:lineRule="auto"/>
        <w:ind w:left="720"/>
        <w:jc w:val="both"/>
        <w:rPr>
          <w:color w:val="000000"/>
        </w:rPr>
      </w:pPr>
      <w:r w:rsidRPr="00DC1991">
        <w:rPr>
          <w:color w:val="000000"/>
        </w:rPr>
        <w:t>(</w:t>
      </w:r>
      <w:proofErr w:type="spellStart"/>
      <w:r w:rsidRPr="00DC1991">
        <w:rPr>
          <w:color w:val="000000"/>
        </w:rPr>
        <w:t>i</w:t>
      </w:r>
      <w:proofErr w:type="spellEnd"/>
      <w:r w:rsidRPr="00DC1991">
        <w:rPr>
          <w:color w:val="000000"/>
        </w:rPr>
        <w:t xml:space="preserve">) </w:t>
      </w:r>
      <w:proofErr w:type="spellStart"/>
      <w:r w:rsidRPr="00DC1991">
        <w:rPr>
          <w:color w:val="000000"/>
        </w:rPr>
        <w:t>Rritja</w:t>
      </w:r>
      <w:proofErr w:type="spellEnd"/>
      <w:r w:rsidRPr="00DC1991">
        <w:rPr>
          <w:color w:val="000000"/>
        </w:rPr>
        <w:t xml:space="preserve"> e </w:t>
      </w:r>
      <w:proofErr w:type="spellStart"/>
      <w:r w:rsidRPr="00DC1991">
        <w:rPr>
          <w:color w:val="000000"/>
        </w:rPr>
        <w:t>dendësisë</w:t>
      </w:r>
      <w:proofErr w:type="spellEnd"/>
      <w:r w:rsidRPr="00DC1991">
        <w:rPr>
          <w:color w:val="000000"/>
        </w:rPr>
        <w:t xml:space="preserve"> </w:t>
      </w:r>
      <w:proofErr w:type="spellStart"/>
      <w:r w:rsidRPr="00DC1991">
        <w:rPr>
          <w:color w:val="000000"/>
        </w:rPr>
        <w:t>së</w:t>
      </w:r>
      <w:proofErr w:type="spellEnd"/>
      <w:r w:rsidRPr="00DC1991">
        <w:rPr>
          <w:color w:val="000000"/>
        </w:rPr>
        <w:t xml:space="preserve"> </w:t>
      </w:r>
      <w:r w:rsidRPr="00DC1991">
        <w:rPr>
          <w:i/>
          <w:color w:val="000000"/>
        </w:rPr>
        <w:t>startup</w:t>
      </w:r>
      <w:r w:rsidRPr="00DC1991">
        <w:rPr>
          <w:color w:val="000000"/>
        </w:rPr>
        <w:t xml:space="preserve">-eve </w:t>
      </w:r>
      <w:proofErr w:type="spellStart"/>
      <w:r w:rsidRPr="00DC1991">
        <w:rPr>
          <w:color w:val="000000"/>
        </w:rPr>
        <w:t>nga</w:t>
      </w:r>
      <w:proofErr w:type="spellEnd"/>
      <w:r w:rsidRPr="00DC1991">
        <w:rPr>
          <w:color w:val="000000"/>
        </w:rPr>
        <w:t xml:space="preserve"> 88 </w:t>
      </w:r>
      <w:proofErr w:type="spellStart"/>
      <w:r w:rsidRPr="00DC1991">
        <w:rPr>
          <w:color w:val="000000"/>
        </w:rPr>
        <w:t>në</w:t>
      </w:r>
      <w:proofErr w:type="spellEnd"/>
      <w:r w:rsidRPr="00DC1991">
        <w:rPr>
          <w:color w:val="000000"/>
        </w:rPr>
        <w:t xml:space="preserve"> 132 (</w:t>
      </w:r>
      <w:r w:rsidRPr="00DC1991">
        <w:rPr>
          <w:i/>
          <w:color w:val="000000"/>
        </w:rPr>
        <w:t>startup</w:t>
      </w:r>
      <w:r w:rsidRPr="00DC1991">
        <w:rPr>
          <w:color w:val="000000"/>
        </w:rPr>
        <w:t xml:space="preserve">-e </w:t>
      </w:r>
      <w:proofErr w:type="spellStart"/>
      <w:r w:rsidRPr="00DC1991">
        <w:rPr>
          <w:color w:val="000000"/>
        </w:rPr>
        <w:t>për</w:t>
      </w:r>
      <w:proofErr w:type="spellEnd"/>
      <w:r w:rsidRPr="00DC1991">
        <w:rPr>
          <w:color w:val="000000"/>
        </w:rPr>
        <w:t xml:space="preserve"> </w:t>
      </w:r>
      <w:proofErr w:type="spellStart"/>
      <w:r w:rsidRPr="00DC1991">
        <w:rPr>
          <w:color w:val="000000"/>
        </w:rPr>
        <w:t>një</w:t>
      </w:r>
      <w:proofErr w:type="spellEnd"/>
      <w:r w:rsidRPr="00DC1991">
        <w:rPr>
          <w:color w:val="000000"/>
        </w:rPr>
        <w:t xml:space="preserve"> </w:t>
      </w:r>
      <w:proofErr w:type="spellStart"/>
      <w:r w:rsidRPr="00DC1991">
        <w:rPr>
          <w:color w:val="000000"/>
        </w:rPr>
        <w:t>milionë</w:t>
      </w:r>
      <w:proofErr w:type="spellEnd"/>
      <w:r w:rsidRPr="00DC1991">
        <w:rPr>
          <w:color w:val="000000"/>
        </w:rPr>
        <w:t xml:space="preserve"> </w:t>
      </w:r>
      <w:proofErr w:type="spellStart"/>
      <w:r w:rsidRPr="00DC1991">
        <w:rPr>
          <w:color w:val="000000"/>
        </w:rPr>
        <w:t>banorë</w:t>
      </w:r>
      <w:proofErr w:type="spellEnd"/>
      <w:proofErr w:type="gramStart"/>
      <w:r w:rsidRPr="00DC1991">
        <w:rPr>
          <w:color w:val="000000"/>
        </w:rPr>
        <w:t>);</w:t>
      </w:r>
      <w:proofErr w:type="gramEnd"/>
    </w:p>
    <w:p w14:paraId="3C1AF71C" w14:textId="77777777" w:rsidR="003519FB" w:rsidRDefault="003519FB" w:rsidP="003519FB">
      <w:pPr>
        <w:widowControl w:val="0"/>
        <w:pBdr>
          <w:top w:val="nil"/>
          <w:left w:val="nil"/>
          <w:bottom w:val="nil"/>
          <w:right w:val="nil"/>
          <w:between w:val="nil"/>
        </w:pBdr>
        <w:tabs>
          <w:tab w:val="left" w:pos="3628"/>
        </w:tabs>
        <w:spacing w:before="10" w:line="276" w:lineRule="auto"/>
        <w:ind w:left="720"/>
        <w:jc w:val="both"/>
        <w:rPr>
          <w:color w:val="000000"/>
        </w:rPr>
      </w:pPr>
      <w:r w:rsidRPr="00DC1991">
        <w:rPr>
          <w:color w:val="000000"/>
        </w:rPr>
        <w:t xml:space="preserve">(ii) </w:t>
      </w:r>
      <w:proofErr w:type="spellStart"/>
      <w:r w:rsidRPr="00DC1991">
        <w:rPr>
          <w:color w:val="000000"/>
        </w:rPr>
        <w:t>Rritja</w:t>
      </w:r>
      <w:proofErr w:type="spellEnd"/>
      <w:r w:rsidRPr="00DC1991">
        <w:rPr>
          <w:color w:val="000000"/>
        </w:rPr>
        <w:t xml:space="preserve"> e </w:t>
      </w:r>
      <w:proofErr w:type="spellStart"/>
      <w:r w:rsidRPr="00DC1991">
        <w:rPr>
          <w:color w:val="000000"/>
        </w:rPr>
        <w:t>vlerësimit</w:t>
      </w:r>
      <w:proofErr w:type="spellEnd"/>
      <w:r w:rsidRPr="00DC1991">
        <w:rPr>
          <w:color w:val="000000"/>
        </w:rPr>
        <w:t xml:space="preserve"> </w:t>
      </w:r>
      <w:proofErr w:type="spellStart"/>
      <w:r w:rsidRPr="00DC1991">
        <w:rPr>
          <w:color w:val="000000"/>
        </w:rPr>
        <w:t>në</w:t>
      </w:r>
      <w:proofErr w:type="spellEnd"/>
      <w:r w:rsidRPr="00DC1991">
        <w:rPr>
          <w:color w:val="000000"/>
        </w:rPr>
        <w:t xml:space="preserve"> </w:t>
      </w:r>
      <w:proofErr w:type="spellStart"/>
      <w:r w:rsidRPr="00DC1991">
        <w:rPr>
          <w:color w:val="000000"/>
        </w:rPr>
        <w:t>Indeksin</w:t>
      </w:r>
      <w:proofErr w:type="spellEnd"/>
      <w:r w:rsidRPr="00DC1991">
        <w:rPr>
          <w:color w:val="000000"/>
        </w:rPr>
        <w:t xml:space="preserve"> e </w:t>
      </w:r>
      <w:proofErr w:type="spellStart"/>
      <w:r w:rsidRPr="00DC1991">
        <w:rPr>
          <w:color w:val="000000"/>
        </w:rPr>
        <w:t>Konkurrueshmërisë</w:t>
      </w:r>
      <w:proofErr w:type="spellEnd"/>
      <w:r w:rsidRPr="00DC1991">
        <w:rPr>
          <w:color w:val="000000"/>
        </w:rPr>
        <w:t xml:space="preserve"> </w:t>
      </w:r>
      <w:proofErr w:type="spellStart"/>
      <w:r w:rsidRPr="00DC1991">
        <w:rPr>
          <w:color w:val="000000"/>
        </w:rPr>
        <w:t>Globale</w:t>
      </w:r>
      <w:proofErr w:type="spellEnd"/>
      <w:r w:rsidRPr="00DC1991">
        <w:rPr>
          <w:color w:val="000000"/>
        </w:rPr>
        <w:t xml:space="preserve"> (</w:t>
      </w:r>
      <w:proofErr w:type="spellStart"/>
      <w:r w:rsidRPr="00DC1991">
        <w:rPr>
          <w:color w:val="000000"/>
        </w:rPr>
        <w:t>aftësitë</w:t>
      </w:r>
      <w:proofErr w:type="spellEnd"/>
      <w:r w:rsidRPr="00DC1991">
        <w:rPr>
          <w:color w:val="000000"/>
        </w:rPr>
        <w:t xml:space="preserve"> </w:t>
      </w:r>
      <w:proofErr w:type="spellStart"/>
      <w:r w:rsidRPr="00DC1991">
        <w:rPr>
          <w:color w:val="000000"/>
        </w:rPr>
        <w:t>inovative</w:t>
      </w:r>
      <w:proofErr w:type="spellEnd"/>
      <w:r w:rsidRPr="00DC1991">
        <w:rPr>
          <w:color w:val="000000"/>
        </w:rPr>
        <w:t xml:space="preserve">) </w:t>
      </w:r>
      <w:proofErr w:type="spellStart"/>
      <w:r w:rsidRPr="00DC1991">
        <w:rPr>
          <w:color w:val="000000"/>
        </w:rPr>
        <w:t>nga</w:t>
      </w:r>
      <w:proofErr w:type="spellEnd"/>
      <w:r w:rsidRPr="00DC1991">
        <w:rPr>
          <w:color w:val="000000"/>
        </w:rPr>
        <w:t xml:space="preserve"> 29.8 </w:t>
      </w:r>
      <w:proofErr w:type="spellStart"/>
      <w:r w:rsidRPr="00DC1991">
        <w:rPr>
          <w:color w:val="000000"/>
        </w:rPr>
        <w:t>në</w:t>
      </w:r>
      <w:proofErr w:type="spellEnd"/>
      <w:r w:rsidRPr="00DC1991">
        <w:rPr>
          <w:color w:val="000000"/>
        </w:rPr>
        <w:t xml:space="preserve"> 34. </w:t>
      </w:r>
    </w:p>
    <w:p w14:paraId="7186BC38" w14:textId="77777777" w:rsidR="003519FB" w:rsidRDefault="003519FB" w:rsidP="003519FB">
      <w:pPr>
        <w:widowControl w:val="0"/>
        <w:pBdr>
          <w:top w:val="nil"/>
          <w:left w:val="nil"/>
          <w:bottom w:val="nil"/>
          <w:right w:val="nil"/>
          <w:between w:val="nil"/>
        </w:pBdr>
        <w:tabs>
          <w:tab w:val="left" w:pos="3628"/>
        </w:tabs>
        <w:spacing w:before="10" w:line="276" w:lineRule="auto"/>
        <w:jc w:val="both"/>
        <w:rPr>
          <w:color w:val="000000"/>
        </w:rPr>
      </w:pPr>
    </w:p>
    <w:p w14:paraId="58EFA262" w14:textId="77777777" w:rsidR="003519FB" w:rsidRPr="00CD2219" w:rsidRDefault="003519FB" w:rsidP="003519FB">
      <w:pPr>
        <w:pStyle w:val="ListParagraph"/>
        <w:widowControl w:val="0"/>
        <w:numPr>
          <w:ilvl w:val="0"/>
          <w:numId w:val="29"/>
        </w:numPr>
        <w:pBdr>
          <w:top w:val="nil"/>
          <w:left w:val="nil"/>
          <w:bottom w:val="nil"/>
          <w:right w:val="nil"/>
          <w:between w:val="nil"/>
        </w:pBdr>
        <w:tabs>
          <w:tab w:val="left" w:pos="3628"/>
        </w:tabs>
        <w:spacing w:before="10"/>
        <w:jc w:val="both"/>
        <w:rPr>
          <w:rFonts w:ascii="Times New Roman" w:hAnsi="Times New Roman"/>
          <w:color w:val="000000"/>
          <w:sz w:val="24"/>
          <w:szCs w:val="24"/>
        </w:rPr>
      </w:pPr>
      <w:proofErr w:type="spellStart"/>
      <w:r w:rsidRPr="00CD2219">
        <w:rPr>
          <w:rFonts w:ascii="Times New Roman" w:hAnsi="Times New Roman"/>
          <w:sz w:val="24"/>
          <w:szCs w:val="24"/>
        </w:rPr>
        <w:t>Agjenda</w:t>
      </w:r>
      <w:proofErr w:type="spellEnd"/>
      <w:r w:rsidRPr="00CD2219">
        <w:rPr>
          <w:rFonts w:ascii="Times New Roman" w:hAnsi="Times New Roman"/>
          <w:sz w:val="24"/>
          <w:szCs w:val="24"/>
        </w:rPr>
        <w:t xml:space="preserve"> 2030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Zhvillim</w:t>
      </w:r>
      <w:r>
        <w:rPr>
          <w:rFonts w:ascii="Times New Roman" w:hAnsi="Times New Roman"/>
          <w:sz w:val="24"/>
          <w:szCs w:val="24"/>
        </w:rPr>
        <w:t>in</w:t>
      </w:r>
      <w:proofErr w:type="spellEnd"/>
      <w:r>
        <w:rPr>
          <w:rFonts w:ascii="Times New Roman" w:hAnsi="Times New Roman"/>
          <w:sz w:val="24"/>
          <w:szCs w:val="24"/>
        </w:rPr>
        <w:t xml:space="preserve"> e </w:t>
      </w:r>
      <w:proofErr w:type="spellStart"/>
      <w:r>
        <w:rPr>
          <w:rFonts w:ascii="Times New Roman" w:hAnsi="Times New Roman"/>
          <w:sz w:val="24"/>
          <w:szCs w:val="24"/>
        </w:rPr>
        <w:t>Qëndrueshëm</w:t>
      </w:r>
      <w:proofErr w:type="spellEnd"/>
      <w:r>
        <w:rPr>
          <w:rFonts w:ascii="Times New Roman" w:hAnsi="Times New Roman"/>
          <w:sz w:val="24"/>
          <w:szCs w:val="24"/>
        </w:rPr>
        <w:t xml:space="preserve"> ka 17 </w:t>
      </w:r>
      <w:proofErr w:type="spellStart"/>
      <w:r>
        <w:rPr>
          <w:rFonts w:ascii="Times New Roman" w:hAnsi="Times New Roman"/>
          <w:sz w:val="24"/>
          <w:szCs w:val="24"/>
        </w:rPr>
        <w:t>objektiva</w:t>
      </w:r>
      <w:proofErr w:type="spellEnd"/>
      <w:r>
        <w:rPr>
          <w:rFonts w:ascii="Times New Roman" w:hAnsi="Times New Roman"/>
          <w:sz w:val="24"/>
          <w:szCs w:val="24"/>
        </w:rPr>
        <w:t xml:space="preserve"> </w:t>
      </w:r>
      <w:proofErr w:type="spellStart"/>
      <w:r>
        <w:rPr>
          <w:rFonts w:ascii="Times New Roman" w:hAnsi="Times New Roman"/>
          <w:sz w:val="24"/>
          <w:szCs w:val="24"/>
        </w:rPr>
        <w:t>për</w:t>
      </w:r>
      <w:proofErr w:type="spellEnd"/>
      <w:r>
        <w:rPr>
          <w:rFonts w:ascii="Times New Roman" w:hAnsi="Times New Roman"/>
          <w:sz w:val="24"/>
          <w:szCs w:val="24"/>
        </w:rPr>
        <w:t xml:space="preserve"> </w:t>
      </w:r>
      <w:proofErr w:type="spellStart"/>
      <w:r>
        <w:rPr>
          <w:rFonts w:ascii="Times New Roman" w:hAnsi="Times New Roman"/>
          <w:sz w:val="24"/>
          <w:szCs w:val="24"/>
        </w:rPr>
        <w:t>zhvillim</w:t>
      </w:r>
      <w:proofErr w:type="spellEnd"/>
      <w:r>
        <w:rPr>
          <w:rFonts w:ascii="Times New Roman" w:hAnsi="Times New Roman"/>
          <w:sz w:val="24"/>
          <w:szCs w:val="24"/>
        </w:rPr>
        <w:t xml:space="preserve"> e </w:t>
      </w:r>
      <w:proofErr w:type="spellStart"/>
      <w:r>
        <w:rPr>
          <w:rFonts w:ascii="Times New Roman" w:hAnsi="Times New Roman"/>
          <w:sz w:val="24"/>
          <w:szCs w:val="24"/>
        </w:rPr>
        <w:t>qëndrueshëm</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B027B4">
        <w:rPr>
          <w:rFonts w:ascii="Times New Roman" w:hAnsi="Times New Roman"/>
          <w:sz w:val="24"/>
          <w:szCs w:val="24"/>
        </w:rPr>
        <w:t>ë</w:t>
      </w:r>
      <w:proofErr w:type="spellEnd"/>
      <w:r w:rsidRPr="00B027B4">
        <w:rPr>
          <w:rFonts w:ascii="Times New Roman" w:hAnsi="Times New Roman"/>
          <w:sz w:val="24"/>
          <w:szCs w:val="24"/>
        </w:rPr>
        <w:t xml:space="preserve"> </w:t>
      </w:r>
      <w:proofErr w:type="spellStart"/>
      <w:r w:rsidRPr="00B027B4">
        <w:rPr>
          <w:rFonts w:ascii="Times New Roman" w:hAnsi="Times New Roman"/>
          <w:sz w:val="24"/>
          <w:szCs w:val="24"/>
        </w:rPr>
        <w:t>cilat</w:t>
      </w:r>
      <w:proofErr w:type="spellEnd"/>
      <w:r w:rsidRPr="00B027B4">
        <w:rPr>
          <w:rFonts w:ascii="Times New Roman" w:hAnsi="Times New Roman"/>
          <w:sz w:val="24"/>
          <w:szCs w:val="24"/>
        </w:rPr>
        <w:t xml:space="preserve"> </w:t>
      </w:r>
      <w:proofErr w:type="spellStart"/>
      <w:r w:rsidRPr="00CD2219">
        <w:rPr>
          <w:rFonts w:ascii="Times New Roman" w:hAnsi="Times New Roman"/>
          <w:sz w:val="24"/>
          <w:szCs w:val="24"/>
        </w:rPr>
        <w:t>ndërlidhen</w:t>
      </w:r>
      <w:proofErr w:type="spellEnd"/>
      <w:r w:rsidRPr="00CD2219">
        <w:rPr>
          <w:rFonts w:ascii="Times New Roman" w:hAnsi="Times New Roman"/>
          <w:sz w:val="24"/>
          <w:szCs w:val="24"/>
        </w:rPr>
        <w:t xml:space="preserve"> me </w:t>
      </w:r>
      <w:proofErr w:type="spellStart"/>
      <w:r w:rsidRPr="00CD2219">
        <w:rPr>
          <w:rFonts w:ascii="Times New Roman" w:hAnsi="Times New Roman"/>
          <w:sz w:val="24"/>
          <w:szCs w:val="24"/>
        </w:rPr>
        <w:t>politikat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plane</w:t>
      </w:r>
      <w:r>
        <w:rPr>
          <w:rFonts w:ascii="Times New Roman" w:hAnsi="Times New Roman"/>
          <w:sz w:val="24"/>
          <w:szCs w:val="24"/>
        </w:rPr>
        <w:t>t</w:t>
      </w:r>
      <w:r w:rsidRPr="00CD2219">
        <w:rPr>
          <w:rFonts w:ascii="Times New Roman" w:hAnsi="Times New Roman"/>
          <w:sz w:val="24"/>
          <w:szCs w:val="24"/>
        </w:rPr>
        <w:t xml:space="preserve"> </w:t>
      </w:r>
      <w:proofErr w:type="spellStart"/>
      <w:r w:rsidRPr="00CD2219">
        <w:rPr>
          <w:rFonts w:ascii="Times New Roman" w:hAnsi="Times New Roman"/>
          <w:sz w:val="24"/>
          <w:szCs w:val="24"/>
        </w:rPr>
        <w:t>specifike</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CD2219">
        <w:rPr>
          <w:rFonts w:ascii="Times New Roman" w:hAnsi="Times New Roman"/>
          <w:sz w:val="24"/>
          <w:szCs w:val="24"/>
        </w:rPr>
        <w:t>ë</w:t>
      </w:r>
      <w:proofErr w:type="spellEnd"/>
      <w:r>
        <w:rPr>
          <w:rFonts w:ascii="Times New Roman" w:hAnsi="Times New Roman"/>
          <w:sz w:val="24"/>
          <w:szCs w:val="24"/>
        </w:rPr>
        <w:t xml:space="preserve"> </w:t>
      </w:r>
      <w:proofErr w:type="spellStart"/>
      <w:r>
        <w:rPr>
          <w:rFonts w:ascii="Times New Roman" w:hAnsi="Times New Roman"/>
          <w:sz w:val="24"/>
          <w:szCs w:val="24"/>
        </w:rPr>
        <w:t>Strategjis</w:t>
      </w:r>
      <w:r w:rsidRPr="00CD2219">
        <w:rPr>
          <w:rFonts w:ascii="Times New Roman" w:hAnsi="Times New Roman"/>
          <w:sz w:val="24"/>
          <w:szCs w:val="24"/>
        </w:rPr>
        <w: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paktën</w:t>
      </w:r>
      <w:proofErr w:type="spellEnd"/>
      <w:r w:rsidRPr="00CD2219">
        <w:rPr>
          <w:rFonts w:ascii="Times New Roman" w:hAnsi="Times New Roman"/>
          <w:sz w:val="24"/>
          <w:szCs w:val="24"/>
        </w:rPr>
        <w:t xml:space="preserve"> 15 </w:t>
      </w:r>
      <w:proofErr w:type="spellStart"/>
      <w:r w:rsidRPr="00CD2219">
        <w:rPr>
          <w:rFonts w:ascii="Times New Roman" w:hAnsi="Times New Roman"/>
          <w:sz w:val="24"/>
          <w:szCs w:val="24"/>
        </w:rPr>
        <w:t>elemente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këtyre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objektivave</w:t>
      </w:r>
      <w:proofErr w:type="spellEnd"/>
      <w:r w:rsidRPr="00CD2219">
        <w:rPr>
          <w:rFonts w:ascii="Times New Roman" w:hAnsi="Times New Roman"/>
          <w:sz w:val="24"/>
          <w:szCs w:val="24"/>
        </w:rPr>
        <w:t>.</w:t>
      </w:r>
    </w:p>
    <w:p w14:paraId="7C35751F" w14:textId="77777777" w:rsidR="003519FB" w:rsidRPr="00CD2219" w:rsidRDefault="003519FB" w:rsidP="003519FB">
      <w:pPr>
        <w:pStyle w:val="ListParagraph"/>
        <w:widowControl w:val="0"/>
        <w:numPr>
          <w:ilvl w:val="0"/>
          <w:numId w:val="29"/>
        </w:numPr>
        <w:pBdr>
          <w:top w:val="nil"/>
          <w:left w:val="nil"/>
          <w:bottom w:val="nil"/>
          <w:right w:val="nil"/>
          <w:between w:val="nil"/>
        </w:pBdr>
        <w:tabs>
          <w:tab w:val="left" w:pos="3628"/>
        </w:tabs>
        <w:spacing w:before="10"/>
        <w:jc w:val="both"/>
        <w:rPr>
          <w:rFonts w:ascii="Times New Roman" w:hAnsi="Times New Roman"/>
          <w:color w:val="000000"/>
          <w:sz w:val="24"/>
          <w:szCs w:val="24"/>
        </w:rPr>
      </w:pPr>
      <w:proofErr w:type="spellStart"/>
      <w:r w:rsidRPr="00CD2219">
        <w:rPr>
          <w:rFonts w:ascii="Times New Roman" w:hAnsi="Times New Roman"/>
          <w:sz w:val="24"/>
          <w:szCs w:val="24"/>
        </w:rPr>
        <w:t>Strategji</w:t>
      </w:r>
      <w:r>
        <w:rPr>
          <w:rFonts w:ascii="Times New Roman" w:hAnsi="Times New Roman"/>
          <w:sz w:val="24"/>
          <w:szCs w:val="24"/>
        </w:rPr>
        <w:t>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Kombëtare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Shkencën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Teknologjinë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Inovacionin</w:t>
      </w:r>
      <w:proofErr w:type="spellEnd"/>
      <w:r>
        <w:rPr>
          <w:rFonts w:ascii="Times New Roman" w:hAnsi="Times New Roman"/>
          <w:sz w:val="24"/>
          <w:szCs w:val="24"/>
        </w:rPr>
        <w:t xml:space="preserve"> (2017) </w:t>
      </w:r>
      <w:proofErr w:type="spellStart"/>
      <w:r>
        <w:rPr>
          <w:rFonts w:ascii="Times New Roman" w:hAnsi="Times New Roman"/>
          <w:sz w:val="24"/>
          <w:szCs w:val="24"/>
        </w:rPr>
        <w:t>synon</w:t>
      </w:r>
      <w:proofErr w:type="spellEnd"/>
      <w:r>
        <w:rPr>
          <w:rFonts w:ascii="Times New Roman" w:hAnsi="Times New Roman"/>
          <w:sz w:val="24"/>
          <w:szCs w:val="24"/>
        </w:rPr>
        <w:t xml:space="preserve"> </w:t>
      </w:r>
      <w:proofErr w:type="spellStart"/>
      <w:r>
        <w:rPr>
          <w:rFonts w:ascii="Times New Roman" w:hAnsi="Times New Roman"/>
          <w:sz w:val="24"/>
          <w:szCs w:val="24"/>
        </w:rPr>
        <w:t>specifikisht</w:t>
      </w:r>
      <w:proofErr w:type="spellEnd"/>
      <w:r>
        <w:rPr>
          <w:rFonts w:ascii="Times New Roman" w:hAnsi="Times New Roman"/>
          <w:sz w:val="24"/>
          <w:szCs w:val="24"/>
        </w:rPr>
        <w:t xml:space="preserve"> </w:t>
      </w:r>
      <w:proofErr w:type="spellStart"/>
      <w:r w:rsidRPr="00CD2219">
        <w:rPr>
          <w:rFonts w:ascii="Times New Roman" w:hAnsi="Times New Roman"/>
          <w:sz w:val="24"/>
          <w:szCs w:val="24"/>
        </w:rPr>
        <w:t>angazhimin</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sipërmarrjeve</w:t>
      </w:r>
      <w:proofErr w:type="spellEnd"/>
      <w:r w:rsidRPr="00CD2219">
        <w:rPr>
          <w:rFonts w:ascii="Times New Roman" w:hAnsi="Times New Roman"/>
          <w:sz w:val="24"/>
          <w:szCs w:val="24"/>
        </w:rPr>
        <w:t xml:space="preserve"> innovative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pro</w:t>
      </w:r>
      <w:r>
        <w:rPr>
          <w:rFonts w:ascii="Times New Roman" w:hAnsi="Times New Roman"/>
          <w:sz w:val="24"/>
          <w:szCs w:val="24"/>
        </w:rPr>
        <w:t>ç</w:t>
      </w:r>
      <w:r w:rsidRPr="00CD2219">
        <w:rPr>
          <w:rFonts w:ascii="Times New Roman" w:hAnsi="Times New Roman"/>
          <w:sz w:val="24"/>
          <w:szCs w:val="24"/>
        </w:rPr>
        <w:t>eset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bashk</w:t>
      </w:r>
      <w:r>
        <w:rPr>
          <w:rFonts w:ascii="Times New Roman" w:hAnsi="Times New Roman"/>
          <w:sz w:val="24"/>
          <w:szCs w:val="24"/>
        </w:rPr>
        <w:t>ë</w:t>
      </w:r>
      <w:r w:rsidRPr="00CD2219">
        <w:rPr>
          <w:rFonts w:ascii="Times New Roman" w:hAnsi="Times New Roman"/>
          <w:sz w:val="24"/>
          <w:szCs w:val="24"/>
        </w:rPr>
        <w:t>punimit</w:t>
      </w:r>
      <w:proofErr w:type="spellEnd"/>
      <w:r w:rsidRPr="00CD2219">
        <w:rPr>
          <w:rFonts w:ascii="Times New Roman" w:hAnsi="Times New Roman"/>
          <w:sz w:val="24"/>
          <w:szCs w:val="24"/>
        </w:rPr>
        <w:t xml:space="preserve"> me </w:t>
      </w:r>
      <w:proofErr w:type="spellStart"/>
      <w:r w:rsidRPr="00CD2219">
        <w:rPr>
          <w:rFonts w:ascii="Times New Roman" w:hAnsi="Times New Roman"/>
          <w:sz w:val="24"/>
          <w:szCs w:val="24"/>
        </w:rPr>
        <w:t>strukturat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kërkimore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shkencore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skemat</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kërkimit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shkencor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Evropë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w:t>
      </w:r>
      <w:proofErr w:type="spellEnd"/>
      <w:r w:rsidRPr="00CD2219">
        <w:rPr>
          <w:rFonts w:ascii="Times New Roman" w:hAnsi="Times New Roman"/>
          <w:sz w:val="24"/>
          <w:szCs w:val="24"/>
        </w:rPr>
        <w:t xml:space="preserve"> Horizon Europe, Digital Europe, EUREKA </w:t>
      </w:r>
      <w:proofErr w:type="spellStart"/>
      <w:r w:rsidRPr="00CD2219">
        <w:rPr>
          <w:rFonts w:ascii="Times New Roman" w:hAnsi="Times New Roman"/>
          <w:sz w:val="24"/>
          <w:szCs w:val="24"/>
        </w:rPr>
        <w:t>etj</w:t>
      </w:r>
      <w:proofErr w:type="spellEnd"/>
      <w:r w:rsidRPr="00CD2219">
        <w:rPr>
          <w:rFonts w:ascii="Times New Roman" w:hAnsi="Times New Roman"/>
          <w:sz w:val="24"/>
          <w:szCs w:val="24"/>
        </w:rPr>
        <w:t xml:space="preserve">. </w:t>
      </w:r>
    </w:p>
    <w:p w14:paraId="29DB1934" w14:textId="77777777" w:rsidR="003519FB" w:rsidRPr="00CD2219" w:rsidRDefault="003519FB" w:rsidP="003519FB">
      <w:pPr>
        <w:pStyle w:val="ListParagraph"/>
        <w:widowControl w:val="0"/>
        <w:numPr>
          <w:ilvl w:val="0"/>
          <w:numId w:val="29"/>
        </w:numPr>
        <w:pBdr>
          <w:top w:val="nil"/>
          <w:left w:val="nil"/>
          <w:bottom w:val="nil"/>
          <w:right w:val="nil"/>
          <w:between w:val="nil"/>
        </w:pBdr>
        <w:tabs>
          <w:tab w:val="left" w:pos="3628"/>
        </w:tabs>
        <w:spacing w:before="10"/>
        <w:jc w:val="both"/>
        <w:rPr>
          <w:rFonts w:ascii="Times New Roman" w:hAnsi="Times New Roman"/>
          <w:color w:val="000000"/>
          <w:sz w:val="24"/>
          <w:szCs w:val="24"/>
        </w:rPr>
      </w:pPr>
      <w:proofErr w:type="spellStart"/>
      <w:r w:rsidRPr="00CD2219">
        <w:rPr>
          <w:rFonts w:ascii="Times New Roman" w:hAnsi="Times New Roman"/>
          <w:sz w:val="24"/>
          <w:szCs w:val="24"/>
        </w:rPr>
        <w:t>Agje</w:t>
      </w:r>
      <w:r>
        <w:rPr>
          <w:rFonts w:ascii="Times New Roman" w:hAnsi="Times New Roman"/>
          <w:sz w:val="24"/>
          <w:szCs w:val="24"/>
        </w:rPr>
        <w:t>nda</w:t>
      </w:r>
      <w:proofErr w:type="spellEnd"/>
      <w:r>
        <w:rPr>
          <w:rFonts w:ascii="Times New Roman" w:hAnsi="Times New Roman"/>
          <w:sz w:val="24"/>
          <w:szCs w:val="24"/>
        </w:rPr>
        <w:t xml:space="preserve"> </w:t>
      </w:r>
      <w:proofErr w:type="spellStart"/>
      <w:r>
        <w:rPr>
          <w:rFonts w:ascii="Times New Roman" w:hAnsi="Times New Roman"/>
          <w:sz w:val="24"/>
          <w:szCs w:val="24"/>
        </w:rPr>
        <w:t>Digjitale</w:t>
      </w:r>
      <w:proofErr w:type="spellEnd"/>
      <w:r>
        <w:rPr>
          <w:rFonts w:ascii="Times New Roman" w:hAnsi="Times New Roman"/>
          <w:sz w:val="24"/>
          <w:szCs w:val="24"/>
        </w:rPr>
        <w:t xml:space="preserve"> e </w:t>
      </w:r>
      <w:proofErr w:type="spellStart"/>
      <w:r>
        <w:rPr>
          <w:rFonts w:ascii="Times New Roman" w:hAnsi="Times New Roman"/>
          <w:sz w:val="24"/>
          <w:szCs w:val="24"/>
        </w:rPr>
        <w:t>Shqipërisë</w:t>
      </w:r>
      <w:proofErr w:type="spellEnd"/>
      <w:r>
        <w:rPr>
          <w:rFonts w:ascii="Times New Roman" w:hAnsi="Times New Roman"/>
          <w:sz w:val="24"/>
          <w:szCs w:val="24"/>
        </w:rPr>
        <w:t xml:space="preserve"> 2021 - 26 </w:t>
      </w:r>
      <w:proofErr w:type="spellStart"/>
      <w:r>
        <w:rPr>
          <w:rFonts w:ascii="Times New Roman" w:hAnsi="Times New Roman"/>
          <w:sz w:val="24"/>
          <w:szCs w:val="24"/>
        </w:rPr>
        <w:t>thekso</w:t>
      </w:r>
      <w:r w:rsidRPr="00CD2219">
        <w:rPr>
          <w:rFonts w:ascii="Times New Roman" w:hAnsi="Times New Roman"/>
          <w:sz w:val="24"/>
          <w:szCs w:val="24"/>
        </w:rPr>
        <w:t>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zhvi</w:t>
      </w:r>
      <w:r>
        <w:rPr>
          <w:rFonts w:ascii="Times New Roman" w:hAnsi="Times New Roman"/>
          <w:sz w:val="24"/>
          <w:szCs w:val="24"/>
        </w:rPr>
        <w:t>llimet</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TIK </w:t>
      </w:r>
      <w:proofErr w:type="spellStart"/>
      <w:r>
        <w:rPr>
          <w:rFonts w:ascii="Times New Roman" w:hAnsi="Times New Roman"/>
          <w:sz w:val="24"/>
          <w:szCs w:val="24"/>
        </w:rPr>
        <w:t>dhe</w:t>
      </w:r>
      <w:proofErr w:type="spellEnd"/>
      <w:r>
        <w:rPr>
          <w:rFonts w:ascii="Times New Roman" w:hAnsi="Times New Roman"/>
          <w:sz w:val="24"/>
          <w:szCs w:val="24"/>
        </w:rPr>
        <w:t xml:space="preserve"> </w:t>
      </w:r>
      <w:proofErr w:type="spellStart"/>
      <w:r>
        <w:rPr>
          <w:rFonts w:ascii="Times New Roman" w:hAnsi="Times New Roman"/>
          <w:sz w:val="24"/>
          <w:szCs w:val="24"/>
        </w:rPr>
        <w:t>infrastruktur</w:t>
      </w:r>
      <w:r w:rsidRPr="00CD2219">
        <w:rPr>
          <w:rFonts w:ascii="Times New Roman" w:hAnsi="Times New Roman"/>
          <w:sz w:val="24"/>
          <w:szCs w:val="24"/>
        </w:rPr>
        <w:t>ë</w:t>
      </w:r>
      <w:r>
        <w:rPr>
          <w:rFonts w:ascii="Times New Roman" w:hAnsi="Times New Roman"/>
          <w:sz w:val="24"/>
          <w:szCs w:val="24"/>
        </w:rPr>
        <w:t>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digjitale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mbështetur</w:t>
      </w:r>
      <w:proofErr w:type="spellEnd"/>
      <w:r w:rsidRPr="00CD2219">
        <w:rPr>
          <w:rFonts w:ascii="Times New Roman" w:hAnsi="Times New Roman"/>
          <w:sz w:val="24"/>
          <w:szCs w:val="24"/>
        </w:rPr>
        <w:t xml:space="preserve"> startup-et. </w:t>
      </w:r>
      <w:r w:rsidRPr="00CD2219">
        <w:rPr>
          <w:rFonts w:ascii="Times New Roman" w:hAnsi="Times New Roman"/>
          <w:sz w:val="24"/>
          <w:szCs w:val="24"/>
          <w:lang w:val="sq-AL"/>
        </w:rPr>
        <w:t>Sipas agjendës digjitale, qeveria do të shikojë mundësitë për të krijuar mjedise inovatore që mbështesin krijimin e platformave të ndryshme teknologjike që mundësojnë inovacionin dhe rritjen e ekosistemit për bizneset dhe Startup-et.</w:t>
      </w:r>
    </w:p>
    <w:p w14:paraId="5562ABF1" w14:textId="77777777" w:rsidR="003519FB" w:rsidRPr="00CD2219" w:rsidRDefault="003519FB" w:rsidP="003519FB">
      <w:pPr>
        <w:pStyle w:val="ListParagraph"/>
        <w:widowControl w:val="0"/>
        <w:numPr>
          <w:ilvl w:val="0"/>
          <w:numId w:val="29"/>
        </w:numPr>
        <w:pBdr>
          <w:top w:val="nil"/>
          <w:left w:val="nil"/>
          <w:bottom w:val="nil"/>
          <w:right w:val="nil"/>
          <w:between w:val="nil"/>
        </w:pBdr>
        <w:tabs>
          <w:tab w:val="left" w:pos="3628"/>
        </w:tabs>
        <w:spacing w:before="10"/>
        <w:jc w:val="both"/>
        <w:rPr>
          <w:rFonts w:ascii="Times New Roman" w:hAnsi="Times New Roman"/>
          <w:color w:val="000000"/>
          <w:sz w:val="24"/>
          <w:szCs w:val="24"/>
        </w:rPr>
      </w:pPr>
      <w:proofErr w:type="spellStart"/>
      <w:r w:rsidRPr="00CD2219">
        <w:rPr>
          <w:rFonts w:ascii="Times New Roman" w:hAnsi="Times New Roman"/>
          <w:sz w:val="24"/>
          <w:szCs w:val="24"/>
        </w:rPr>
        <w:t>Strategjia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Kombëtare</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Diasporës</w:t>
      </w:r>
      <w:proofErr w:type="spellEnd"/>
      <w:r w:rsidRPr="00CD2219">
        <w:rPr>
          <w:rFonts w:ascii="Times New Roman" w:hAnsi="Times New Roman"/>
          <w:sz w:val="24"/>
          <w:szCs w:val="24"/>
        </w:rPr>
        <w:t xml:space="preserve"> 2021 - 25 ka </w:t>
      </w:r>
      <w:proofErr w:type="spellStart"/>
      <w:r w:rsidRPr="00CD2219">
        <w:rPr>
          <w:rFonts w:ascii="Times New Roman" w:hAnsi="Times New Roman"/>
          <w:sz w:val="24"/>
          <w:szCs w:val="24"/>
        </w:rPr>
        <w:t>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themel</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saj</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bashkëpunimin</w:t>
      </w:r>
      <w:proofErr w:type="spellEnd"/>
      <w:r w:rsidRPr="00CD2219">
        <w:rPr>
          <w:rFonts w:ascii="Times New Roman" w:hAnsi="Times New Roman"/>
          <w:sz w:val="24"/>
          <w:szCs w:val="24"/>
        </w:rPr>
        <w:t xml:space="preserve"> me </w:t>
      </w:r>
      <w:proofErr w:type="spellStart"/>
      <w:r w:rsidRPr="00CD2219">
        <w:rPr>
          <w:rFonts w:ascii="Times New Roman" w:hAnsi="Times New Roman"/>
          <w:sz w:val="24"/>
          <w:szCs w:val="24"/>
        </w:rPr>
        <w:t>ministrinë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përgjegjëse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për</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sip</w:t>
      </w:r>
      <w:r>
        <w:rPr>
          <w:rFonts w:ascii="Times New Roman" w:hAnsi="Times New Roman"/>
          <w:sz w:val="24"/>
          <w:szCs w:val="24"/>
        </w:rPr>
        <w:t>ë</w:t>
      </w:r>
      <w:r w:rsidRPr="00CD2219">
        <w:rPr>
          <w:rFonts w:ascii="Times New Roman" w:hAnsi="Times New Roman"/>
          <w:sz w:val="24"/>
          <w:szCs w:val="24"/>
        </w:rPr>
        <w:t>rmarrjen</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p</w:t>
      </w:r>
      <w:r>
        <w:rPr>
          <w:rFonts w:ascii="Times New Roman" w:hAnsi="Times New Roman"/>
          <w:sz w:val="24"/>
          <w:szCs w:val="24"/>
        </w:rPr>
        <w:t>ër</w:t>
      </w:r>
      <w:proofErr w:type="spellEnd"/>
      <w:r>
        <w:rPr>
          <w:rFonts w:ascii="Times New Roman" w:hAnsi="Times New Roman"/>
          <w:sz w:val="24"/>
          <w:szCs w:val="24"/>
        </w:rPr>
        <w:t xml:space="preserve"> </w:t>
      </w:r>
      <w:proofErr w:type="spellStart"/>
      <w:r>
        <w:rPr>
          <w:rFonts w:ascii="Times New Roman" w:hAnsi="Times New Roman"/>
          <w:sz w:val="24"/>
          <w:szCs w:val="24"/>
        </w:rPr>
        <w:t>afrimin</w:t>
      </w:r>
      <w:proofErr w:type="spellEnd"/>
      <w:r>
        <w:rPr>
          <w:rFonts w:ascii="Times New Roman" w:hAnsi="Times New Roman"/>
          <w:sz w:val="24"/>
          <w:szCs w:val="24"/>
        </w:rPr>
        <w:t xml:space="preserve"> e </w:t>
      </w:r>
      <w:proofErr w:type="spellStart"/>
      <w:r>
        <w:rPr>
          <w:rFonts w:ascii="Times New Roman" w:hAnsi="Times New Roman"/>
          <w:sz w:val="24"/>
          <w:szCs w:val="24"/>
        </w:rPr>
        <w:t>talenteve</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CD2219">
        <w:rPr>
          <w:rFonts w:ascii="Times New Roman" w:hAnsi="Times New Roman"/>
          <w:sz w:val="24"/>
          <w:szCs w:val="24"/>
        </w:rPr>
        <w:t>hqiptare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n</w:t>
      </w:r>
      <w:r>
        <w:rPr>
          <w:rFonts w:ascii="Times New Roman" w:hAnsi="Times New Roman"/>
          <w:sz w:val="24"/>
          <w:szCs w:val="24"/>
        </w:rPr>
        <w: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bot</w:t>
      </w:r>
      <w:r>
        <w:rPr>
          <w:rFonts w:ascii="Times New Roman" w:hAnsi="Times New Roman"/>
          <w:sz w:val="24"/>
          <w:szCs w:val="24"/>
        </w:rPr>
        <w: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dhe</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lidhjen</w:t>
      </w:r>
      <w:proofErr w:type="spellEnd"/>
      <w:r w:rsidRPr="00CD2219">
        <w:rPr>
          <w:rFonts w:ascii="Times New Roman" w:hAnsi="Times New Roman"/>
          <w:sz w:val="24"/>
          <w:szCs w:val="24"/>
        </w:rPr>
        <w:t xml:space="preserve"> e </w:t>
      </w:r>
      <w:proofErr w:type="spellStart"/>
      <w:r w:rsidRPr="00CD2219">
        <w:rPr>
          <w:rFonts w:ascii="Times New Roman" w:hAnsi="Times New Roman"/>
          <w:sz w:val="24"/>
          <w:szCs w:val="24"/>
        </w:rPr>
        <w:t>ekosistemit</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v</w:t>
      </w:r>
      <w:r>
        <w:rPr>
          <w:rFonts w:ascii="Times New Roman" w:hAnsi="Times New Roman"/>
          <w:sz w:val="24"/>
          <w:szCs w:val="24"/>
        </w:rPr>
        <w:t>en</w:t>
      </w:r>
      <w:r w:rsidRPr="00CD2219">
        <w:rPr>
          <w:rFonts w:ascii="Times New Roman" w:hAnsi="Times New Roman"/>
          <w:sz w:val="24"/>
          <w:szCs w:val="24"/>
        </w:rPr>
        <w:t>das</w:t>
      </w:r>
      <w:proofErr w:type="spellEnd"/>
      <w:r w:rsidRPr="00CD2219">
        <w:rPr>
          <w:rFonts w:ascii="Times New Roman" w:hAnsi="Times New Roman"/>
          <w:sz w:val="24"/>
          <w:szCs w:val="24"/>
        </w:rPr>
        <w:t xml:space="preserve"> me </w:t>
      </w:r>
      <w:proofErr w:type="spellStart"/>
      <w:r w:rsidRPr="00CD2219">
        <w:rPr>
          <w:rFonts w:ascii="Times New Roman" w:hAnsi="Times New Roman"/>
          <w:sz w:val="24"/>
          <w:szCs w:val="24"/>
        </w:rPr>
        <w:t>at</w:t>
      </w:r>
      <w:r>
        <w:rPr>
          <w:rFonts w:ascii="Times New Roman" w:hAnsi="Times New Roman"/>
          <w:sz w:val="24"/>
          <w:szCs w:val="24"/>
        </w:rPr>
        <w:t>ë</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ku</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ata</w:t>
      </w:r>
      <w:proofErr w:type="spellEnd"/>
      <w:r w:rsidRPr="00CD2219">
        <w:rPr>
          <w:rFonts w:ascii="Times New Roman" w:hAnsi="Times New Roman"/>
          <w:sz w:val="24"/>
          <w:szCs w:val="24"/>
        </w:rPr>
        <w:t xml:space="preserve"> </w:t>
      </w:r>
      <w:proofErr w:type="spellStart"/>
      <w:r w:rsidRPr="00CD2219">
        <w:rPr>
          <w:rFonts w:ascii="Times New Roman" w:hAnsi="Times New Roman"/>
          <w:sz w:val="24"/>
          <w:szCs w:val="24"/>
        </w:rPr>
        <w:t>banojn</w:t>
      </w:r>
      <w:r>
        <w:rPr>
          <w:rFonts w:ascii="Times New Roman" w:hAnsi="Times New Roman"/>
          <w:sz w:val="24"/>
          <w:szCs w:val="24"/>
        </w:rPr>
        <w:t>ë</w:t>
      </w:r>
      <w:proofErr w:type="spellEnd"/>
      <w:r w:rsidRPr="00CD2219">
        <w:rPr>
          <w:rFonts w:ascii="Times New Roman" w:hAnsi="Times New Roman"/>
          <w:sz w:val="24"/>
          <w:szCs w:val="24"/>
        </w:rPr>
        <w:t>.</w:t>
      </w:r>
    </w:p>
    <w:p w14:paraId="456B2467" w14:textId="77777777" w:rsidR="003519FB" w:rsidRPr="00CD2219" w:rsidRDefault="003519FB" w:rsidP="003519FB">
      <w:pPr>
        <w:widowControl w:val="0"/>
        <w:pBdr>
          <w:top w:val="nil"/>
          <w:left w:val="nil"/>
          <w:bottom w:val="nil"/>
          <w:right w:val="nil"/>
          <w:between w:val="nil"/>
        </w:pBdr>
        <w:tabs>
          <w:tab w:val="left" w:pos="3628"/>
        </w:tabs>
        <w:spacing w:before="10"/>
        <w:jc w:val="both"/>
        <w:rPr>
          <w:color w:val="000000"/>
        </w:rPr>
      </w:pPr>
    </w:p>
    <w:p w14:paraId="3A6053D1" w14:textId="77777777" w:rsidR="003519FB" w:rsidRPr="00D21BF0" w:rsidRDefault="003519FB" w:rsidP="003519FB">
      <w:pPr>
        <w:rPr>
          <w:lang w:val="sq-AL" w:eastAsia="en-US"/>
        </w:rPr>
      </w:pPr>
    </w:p>
    <w:p w14:paraId="1C7C4EF2" w14:textId="77777777" w:rsidR="003519FB" w:rsidRDefault="003519FB" w:rsidP="003519FB">
      <w:pPr>
        <w:pStyle w:val="Heading1"/>
        <w:rPr>
          <w:b/>
          <w:bCs/>
          <w:sz w:val="52"/>
          <w:szCs w:val="52"/>
          <w:lang w:val="sq-AL"/>
        </w:rPr>
      </w:pPr>
    </w:p>
    <w:p w14:paraId="67ED6178" w14:textId="77777777" w:rsidR="003519FB" w:rsidRDefault="003519FB" w:rsidP="003519FB">
      <w:pPr>
        <w:rPr>
          <w:lang w:val="sq-AL" w:eastAsia="en-US"/>
        </w:rPr>
      </w:pPr>
    </w:p>
    <w:p w14:paraId="18C12458" w14:textId="77777777" w:rsidR="003519FB" w:rsidRDefault="003519FB" w:rsidP="003519FB">
      <w:pPr>
        <w:rPr>
          <w:lang w:val="sq-AL" w:eastAsia="en-US"/>
        </w:rPr>
      </w:pPr>
    </w:p>
    <w:p w14:paraId="449BFF16" w14:textId="77777777" w:rsidR="003519FB" w:rsidRPr="00CD2219" w:rsidRDefault="003519FB" w:rsidP="003519FB">
      <w:pPr>
        <w:rPr>
          <w:lang w:val="sq-AL" w:eastAsia="en-US"/>
        </w:rPr>
      </w:pPr>
    </w:p>
    <w:p w14:paraId="2F95D4E5" w14:textId="77777777" w:rsidR="003519FB" w:rsidRDefault="003519FB" w:rsidP="003519FB">
      <w:pPr>
        <w:pStyle w:val="Heading1"/>
        <w:rPr>
          <w:b/>
          <w:bCs/>
          <w:sz w:val="52"/>
          <w:szCs w:val="52"/>
          <w:lang w:val="sq-AL"/>
        </w:rPr>
      </w:pPr>
      <w:bookmarkStart w:id="11" w:name="_Toc158066215"/>
    </w:p>
    <w:p w14:paraId="2215303B" w14:textId="77777777" w:rsidR="003519FB" w:rsidRPr="00AD6C32" w:rsidRDefault="003519FB" w:rsidP="003519FB">
      <w:pPr>
        <w:pStyle w:val="Heading1"/>
        <w:rPr>
          <w:b/>
          <w:bCs/>
          <w:sz w:val="52"/>
          <w:szCs w:val="52"/>
          <w:lang w:val="sq-AL"/>
        </w:rPr>
      </w:pPr>
      <w:r w:rsidRPr="00AD6C32">
        <w:rPr>
          <w:b/>
          <w:bCs/>
          <w:sz w:val="52"/>
          <w:szCs w:val="52"/>
          <w:lang w:val="sq-AL"/>
        </w:rPr>
        <w:t>Përmbledhja Ekzekutive</w:t>
      </w:r>
      <w:bookmarkEnd w:id="6"/>
      <w:bookmarkEnd w:id="11"/>
    </w:p>
    <w:p w14:paraId="21E81583" w14:textId="77777777" w:rsidR="003519FB" w:rsidRPr="005A2954" w:rsidRDefault="003519FB" w:rsidP="003519FB">
      <w:pPr>
        <w:pStyle w:val="NormalWeb"/>
        <w:jc w:val="both"/>
        <w:rPr>
          <w:lang w:val="sq-AL"/>
        </w:rPr>
      </w:pPr>
      <w:r>
        <w:rPr>
          <w:lang w:val="sq-AL"/>
        </w:rPr>
        <w:t>Strategjia e Zhvillimit të Sip</w:t>
      </w:r>
      <w:r w:rsidRPr="005A2954">
        <w:rPr>
          <w:lang w:val="sq-AL"/>
        </w:rPr>
        <w:t>ë</w:t>
      </w:r>
      <w:r>
        <w:rPr>
          <w:lang w:val="sq-AL"/>
        </w:rPr>
        <w:t xml:space="preserve">rmarrjes Inovative përbën kuadrin e </w:t>
      </w:r>
      <w:r w:rsidRPr="005A2954">
        <w:rPr>
          <w:lang w:val="sq-AL"/>
        </w:rPr>
        <w:t>zhvillimi</w:t>
      </w:r>
      <w:r>
        <w:rPr>
          <w:lang w:val="sq-AL"/>
        </w:rPr>
        <w:t>t të</w:t>
      </w:r>
      <w:r w:rsidRPr="005A2954">
        <w:rPr>
          <w:lang w:val="sq-AL"/>
        </w:rPr>
        <w:t xml:space="preserve"> ekosistemit shqiptar të sipërmarrjes nga viti 2024-2030, e karakterizon atë, parashikon masat dhe përshkruan veprimet dhe buxhetet e nevojshme. Strategjia është </w:t>
      </w:r>
      <w:r>
        <w:rPr>
          <w:lang w:val="sq-AL"/>
        </w:rPr>
        <w:t>nd</w:t>
      </w:r>
      <w:r w:rsidRPr="005A2954">
        <w:rPr>
          <w:lang w:val="sq-AL"/>
        </w:rPr>
        <w:t>ë</w:t>
      </w:r>
      <w:r>
        <w:rPr>
          <w:lang w:val="sq-AL"/>
        </w:rPr>
        <w:t>rtuar</w:t>
      </w:r>
      <w:r w:rsidRPr="005A2954">
        <w:rPr>
          <w:lang w:val="sq-AL"/>
        </w:rPr>
        <w:t xml:space="preserve"> nga Ministria e Sipërmarrjes dhe Klimës së Biznesit dhe Agjencia Shtetërore </w:t>
      </w:r>
      <w:r>
        <w:rPr>
          <w:lang w:val="sq-AL"/>
        </w:rPr>
        <w:t xml:space="preserve">për mbështetjen e </w:t>
      </w:r>
      <w:r w:rsidRPr="005A2954">
        <w:rPr>
          <w:lang w:val="sq-AL"/>
        </w:rPr>
        <w:t>Startup</w:t>
      </w:r>
      <w:r>
        <w:rPr>
          <w:lang w:val="sq-AL"/>
        </w:rPr>
        <w:t xml:space="preserve">-eve dhe Lehtësuesve, Startup </w:t>
      </w:r>
      <w:r w:rsidRPr="005A2954">
        <w:rPr>
          <w:lang w:val="sq-AL"/>
        </w:rPr>
        <w:t>Albania.</w:t>
      </w:r>
    </w:p>
    <w:p w14:paraId="5F8E0067" w14:textId="77777777" w:rsidR="003519FB" w:rsidRPr="005A2954" w:rsidRDefault="003519FB" w:rsidP="003519FB">
      <w:pPr>
        <w:pStyle w:val="NormalWeb"/>
        <w:jc w:val="both"/>
        <w:rPr>
          <w:lang w:val="sq-AL"/>
        </w:rPr>
      </w:pPr>
      <w:r w:rsidRPr="005A2954">
        <w:rPr>
          <w:lang w:val="sq-AL"/>
        </w:rPr>
        <w:t>Ekosistemi i sipërmarrjes</w:t>
      </w:r>
      <w:r>
        <w:rPr>
          <w:lang w:val="sq-AL"/>
        </w:rPr>
        <w:t xml:space="preserve"> startup</w:t>
      </w:r>
      <w:r w:rsidRPr="005A2954">
        <w:rPr>
          <w:lang w:val="sq-AL"/>
        </w:rPr>
        <w:t xml:space="preserve"> në Shqipëri po rritet me shpejtësi dhe po shfaq shenja premtuese zhvillimi. Aktorë të ndryshëm të ekosistemit në Shqipëri kontribuojnë në nxitjen e sipërmarrjes dhe inovacionit nëpërmjet iniciativave të ndryshme, të tilla si krijimi i inkubatorëve të startup-eve, përshpejtuesve dhe hapësirave të bashkëpunimit në qytetet kryesore si Tirana, Korça, Shkodra, etj. Këto iniciativa synojnë të krijojnë një atmosferë të favorshme për rritjen e startup-eve</w:t>
      </w:r>
      <w:r>
        <w:rPr>
          <w:lang w:val="sq-AL"/>
        </w:rPr>
        <w:t xml:space="preserve"> dhe kompanive inovatore</w:t>
      </w:r>
      <w:r w:rsidRPr="005A2954">
        <w:rPr>
          <w:lang w:val="sq-AL"/>
        </w:rPr>
        <w:t xml:space="preserve">. Disa </w:t>
      </w:r>
      <w:r>
        <w:rPr>
          <w:lang w:val="sq-AL"/>
        </w:rPr>
        <w:t xml:space="preserve">prej </w:t>
      </w:r>
      <w:r w:rsidRPr="005A2954">
        <w:rPr>
          <w:lang w:val="sq-AL"/>
        </w:rPr>
        <w:t>kompani</w:t>
      </w:r>
      <w:r>
        <w:rPr>
          <w:lang w:val="sq-AL"/>
        </w:rPr>
        <w:t>ve startup</w:t>
      </w:r>
      <w:r w:rsidRPr="005A2954">
        <w:rPr>
          <w:lang w:val="sq-AL"/>
        </w:rPr>
        <w:t xml:space="preserve"> kanë fituar tashmë vëmendje në sektorët e teknologjisë, e-commerce dhe fintech.</w:t>
      </w:r>
    </w:p>
    <w:p w14:paraId="65B26A00" w14:textId="77777777" w:rsidR="003519FB" w:rsidRDefault="003519FB" w:rsidP="003519FB">
      <w:pPr>
        <w:jc w:val="both"/>
        <w:rPr>
          <w:lang w:val="sq-AL"/>
        </w:rPr>
      </w:pPr>
      <w:r w:rsidRPr="005A2954">
        <w:rPr>
          <w:lang w:val="sq-AL" w:eastAsia="en-US"/>
        </w:rPr>
        <w:t xml:space="preserve">Në këtë Strategji, ne supozojmë </w:t>
      </w:r>
      <w:r>
        <w:rPr>
          <w:lang w:val="sq-AL" w:eastAsia="en-US"/>
        </w:rPr>
        <w:t>që</w:t>
      </w:r>
      <w:r w:rsidRPr="005A2954">
        <w:rPr>
          <w:lang w:val="sq-AL" w:eastAsia="en-US"/>
        </w:rPr>
        <w:t xml:space="preserve"> </w:t>
      </w:r>
      <w:r>
        <w:rPr>
          <w:lang w:val="sq-AL" w:eastAsia="en-US"/>
        </w:rPr>
        <w:t>nd</w:t>
      </w:r>
      <w:r w:rsidRPr="005A2954">
        <w:rPr>
          <w:lang w:val="sq-AL" w:eastAsia="en-US"/>
        </w:rPr>
        <w:t>ë</w:t>
      </w:r>
      <w:r>
        <w:rPr>
          <w:lang w:val="sq-AL" w:eastAsia="en-US"/>
        </w:rPr>
        <w:t>rveprimi</w:t>
      </w:r>
      <w:r w:rsidRPr="005A2954">
        <w:rPr>
          <w:lang w:val="sq-AL" w:eastAsia="en-US"/>
        </w:rPr>
        <w:t xml:space="preserve"> i agjencisë dhe institucioneve përfaqëson "</w:t>
      </w:r>
      <w:r>
        <w:rPr>
          <w:lang w:val="sq-AL" w:eastAsia="en-US"/>
        </w:rPr>
        <w:t>hallk</w:t>
      </w:r>
      <w:proofErr w:type="spellStart"/>
      <w:r w:rsidRPr="00CD2219">
        <w:t>ë</w:t>
      </w:r>
      <w:r>
        <w:t>n</w:t>
      </w:r>
      <w:proofErr w:type="spellEnd"/>
      <w:r w:rsidRPr="005A2954">
        <w:rPr>
          <w:lang w:val="sq-AL" w:eastAsia="en-US"/>
        </w:rPr>
        <w:t xml:space="preserve"> e munguar" në modelin e rritjes bazuar në njohuri </w:t>
      </w:r>
      <w:r>
        <w:rPr>
          <w:lang w:val="sq-AL" w:eastAsia="en-US"/>
        </w:rPr>
        <w:t>i cili</w:t>
      </w:r>
      <w:r w:rsidRPr="005A2954">
        <w:rPr>
          <w:lang w:val="sq-AL" w:eastAsia="en-US"/>
        </w:rPr>
        <w:t xml:space="preserve"> përfshin institucione</w:t>
      </w:r>
      <w:r>
        <w:rPr>
          <w:lang w:val="sq-AL" w:eastAsia="en-US"/>
        </w:rPr>
        <w:t>t</w:t>
      </w:r>
      <w:r w:rsidRPr="005A2954">
        <w:rPr>
          <w:lang w:val="sq-AL" w:eastAsia="en-US"/>
        </w:rPr>
        <w:t xml:space="preserve"> e qeverisjes vendore dhe qendrore, </w:t>
      </w:r>
      <w:r>
        <w:rPr>
          <w:lang w:val="sq-AL" w:eastAsia="en-US"/>
        </w:rPr>
        <w:t>sip</w:t>
      </w:r>
      <w:proofErr w:type="spellStart"/>
      <w:r w:rsidRPr="00CD2219">
        <w:t>ë</w:t>
      </w:r>
      <w:r>
        <w:t>rmarr</w:t>
      </w:r>
      <w:r w:rsidRPr="00CD2219">
        <w:t>ë</w:t>
      </w:r>
      <w:r>
        <w:t>sit</w:t>
      </w:r>
      <w:proofErr w:type="spellEnd"/>
      <w:r>
        <w:t xml:space="preserve"> </w:t>
      </w:r>
      <w:r w:rsidRPr="005A2954">
        <w:rPr>
          <w:lang w:val="sq-AL" w:eastAsia="en-US"/>
        </w:rPr>
        <w:t xml:space="preserve">si dhe akademinë si një burim njohurish të reja. Sa më të forta të jenë institucionet, aq më produktive do të jetë sipërmarrja dhe aq më i madh do të jetë ndikimi i sipërmarrësve në rritjen makroekonomike. Kombinimi i aktorëve të përshkruar dhe ndërveprimi i tyre përfaqëson ekosistemin kombëtar të sipërmarrjes. Për nga natyra e tij, ekosistemi sipërmarrës përfaqëson një formë mjedisi të hapur inovacioni, duke lejuar një rrjedhë njohurish përtej kufijve organizativ të anëtarëve të tij. </w:t>
      </w:r>
      <w:r w:rsidRPr="005A2954">
        <w:rPr>
          <w:lang w:val="sq-AL"/>
        </w:rPr>
        <w:t xml:space="preserve">E ardhmja e sipërmarrjes </w:t>
      </w:r>
      <w:r>
        <w:rPr>
          <w:lang w:val="sq-AL"/>
        </w:rPr>
        <w:t>n</w:t>
      </w:r>
      <w:r w:rsidRPr="005A2954">
        <w:rPr>
          <w:lang w:val="sq-AL"/>
        </w:rPr>
        <w:t>ë Shqipëri mbështetet në aftësinë e ekosistemit sipërmarrës për të shfrytëzuar njohuritë ekonomike dhe për të nxitur një mision afatgjatë kombëtar për të rindërtuar ekonominë gjatë dekadës së ardhshme. Në qendër të kësaj, ekosistemi do të shërbejë për të vendosur talentin, aftësitë dhe burimet t</w:t>
      </w:r>
      <w:r>
        <w:rPr>
          <w:lang w:val="sq-AL"/>
        </w:rPr>
        <w:t>ona</w:t>
      </w:r>
      <w:r w:rsidRPr="005A2954">
        <w:rPr>
          <w:lang w:val="sq-AL"/>
        </w:rPr>
        <w:t xml:space="preserve"> në </w:t>
      </w:r>
      <w:r>
        <w:rPr>
          <w:lang w:val="sq-AL"/>
        </w:rPr>
        <w:t>sh</w:t>
      </w:r>
      <w:proofErr w:type="spellStart"/>
      <w:r w:rsidRPr="00CD2219">
        <w:t>ë</w:t>
      </w:r>
      <w:r>
        <w:t>rbim</w:t>
      </w:r>
      <w:proofErr w:type="spellEnd"/>
      <w:r>
        <w:t xml:space="preserve"> </w:t>
      </w:r>
      <w:proofErr w:type="spellStart"/>
      <w:r>
        <w:t>t</w:t>
      </w:r>
      <w:r w:rsidRPr="00CD2219">
        <w:t>ë</w:t>
      </w:r>
      <w:proofErr w:type="spellEnd"/>
      <w:r>
        <w:t xml:space="preserve"> </w:t>
      </w:r>
      <w:r w:rsidRPr="005A2954">
        <w:rPr>
          <w:lang w:val="sq-AL"/>
        </w:rPr>
        <w:t>transformimi</w:t>
      </w:r>
      <w:r>
        <w:rPr>
          <w:lang w:val="sq-AL"/>
        </w:rPr>
        <w:t>t t</w:t>
      </w:r>
      <w:r w:rsidRPr="00CD2219">
        <w:t>ë</w:t>
      </w:r>
      <w:r>
        <w:t xml:space="preserve"> </w:t>
      </w:r>
      <w:proofErr w:type="spellStart"/>
      <w:r>
        <w:t>k</w:t>
      </w:r>
      <w:r w:rsidRPr="00CD2219">
        <w:t>ë</w:t>
      </w:r>
      <w:r>
        <w:t>tyre</w:t>
      </w:r>
      <w:proofErr w:type="spellEnd"/>
      <w:r>
        <w:t xml:space="preserve"> </w:t>
      </w:r>
      <w:proofErr w:type="spellStart"/>
      <w:r>
        <w:t>njohurive</w:t>
      </w:r>
      <w:proofErr w:type="spellEnd"/>
      <w:r>
        <w:t xml:space="preserve"> </w:t>
      </w:r>
      <w:proofErr w:type="spellStart"/>
      <w:r>
        <w:t>n</w:t>
      </w:r>
      <w:r w:rsidRPr="00CD2219">
        <w:t>ë</w:t>
      </w:r>
      <w:proofErr w:type="spellEnd"/>
      <w:r>
        <w:t xml:space="preserve"> v</w:t>
      </w:r>
      <w:r w:rsidRPr="005A2954">
        <w:rPr>
          <w:lang w:val="sq-AL"/>
        </w:rPr>
        <w:t>lerë ekonomike.</w:t>
      </w:r>
    </w:p>
    <w:p w14:paraId="08996223" w14:textId="77777777" w:rsidR="003519FB" w:rsidRPr="005A2954" w:rsidRDefault="003519FB" w:rsidP="003519FB">
      <w:pPr>
        <w:jc w:val="both"/>
        <w:rPr>
          <w:lang w:val="sq-AL"/>
        </w:rPr>
      </w:pPr>
    </w:p>
    <w:p w14:paraId="7F568DE9" w14:textId="77777777" w:rsidR="003519FB" w:rsidRDefault="003519FB" w:rsidP="003519FB">
      <w:pPr>
        <w:jc w:val="both"/>
        <w:rPr>
          <w:lang w:val="sq-AL"/>
        </w:rPr>
      </w:pPr>
      <w:r w:rsidRPr="005A2954">
        <w:rPr>
          <w:lang w:val="sq-AL"/>
        </w:rPr>
        <w:t xml:space="preserve">Një ekosistem i tillë i bazuar në njohuri përfshin grupe të shumta aktorësh. Gjithashtu, ai përfshin një grup kompleks kanalesh dhe </w:t>
      </w:r>
      <w:r>
        <w:rPr>
          <w:lang w:val="sq-AL"/>
        </w:rPr>
        <w:t>instrumentash</w:t>
      </w:r>
      <w:r w:rsidRPr="005A2954">
        <w:rPr>
          <w:lang w:val="sq-AL"/>
        </w:rPr>
        <w:t xml:space="preserve"> që synojnë të krijojnë lidhje mes tyre. Strategjia përshkruan natyrën e ekosistemit sipërmarrës nga këndvështrimi i </w:t>
      </w:r>
      <w:r>
        <w:rPr>
          <w:lang w:val="sq-AL"/>
        </w:rPr>
        <w:t>i</w:t>
      </w:r>
      <w:r w:rsidRPr="005A2954">
        <w:rPr>
          <w:lang w:val="sq-AL"/>
        </w:rPr>
        <w:t>novacionit shumështresor dhe të shumëfishtë. A</w:t>
      </w:r>
      <w:r>
        <w:rPr>
          <w:lang w:val="sq-AL"/>
        </w:rPr>
        <w:t>jo paraqet</w:t>
      </w:r>
      <w:r w:rsidRPr="005A2954">
        <w:rPr>
          <w:lang w:val="sq-AL"/>
        </w:rPr>
        <w:t xml:space="preserve"> gjithashtu</w:t>
      </w:r>
      <w:r>
        <w:rPr>
          <w:lang w:val="sq-AL"/>
        </w:rPr>
        <w:t>,</w:t>
      </w:r>
      <w:r w:rsidRPr="005A2954">
        <w:rPr>
          <w:lang w:val="sq-AL"/>
        </w:rPr>
        <w:t xml:space="preserve"> rëndësinë e identifikimit të vlerave të përbashkëta nga aktorët e ekosistemit, misionin dhe </w:t>
      </w:r>
      <w:r>
        <w:rPr>
          <w:lang w:val="sq-AL"/>
        </w:rPr>
        <w:t>objektivin</w:t>
      </w:r>
      <w:r w:rsidRPr="005A2954">
        <w:rPr>
          <w:lang w:val="sq-AL"/>
        </w:rPr>
        <w:t xml:space="preserve"> e kësaj strategjie.</w:t>
      </w:r>
    </w:p>
    <w:p w14:paraId="368F2280" w14:textId="77777777" w:rsidR="003519FB" w:rsidRPr="005A2954" w:rsidRDefault="003519FB" w:rsidP="003519FB">
      <w:pPr>
        <w:jc w:val="both"/>
        <w:rPr>
          <w:lang w:val="sq-AL"/>
        </w:rPr>
      </w:pPr>
    </w:p>
    <w:p w14:paraId="2C2B4FE8" w14:textId="77777777" w:rsidR="003519FB" w:rsidRPr="005A2954" w:rsidRDefault="003519FB" w:rsidP="003519FB">
      <w:pPr>
        <w:jc w:val="both"/>
        <w:rPr>
          <w:b/>
          <w:bCs/>
          <w:lang w:val="sq-AL" w:eastAsia="en-US"/>
        </w:rPr>
      </w:pPr>
      <w:r w:rsidRPr="005A2954">
        <w:rPr>
          <w:lang w:val="sq-AL" w:eastAsia="en-US"/>
        </w:rPr>
        <w:t xml:space="preserve">Deklarata e propozuar e vizionit: </w:t>
      </w:r>
      <w:r w:rsidRPr="005A2954">
        <w:rPr>
          <w:b/>
          <w:bCs/>
          <w:lang w:val="sq-AL" w:eastAsia="en-US"/>
        </w:rPr>
        <w:t>Shqipëria është një ekonomi e qëndrueshme, inovative dhe krijuese e bazuar në inovacion të hapur, bashkëpunim proaktiv dhe besim.</w:t>
      </w:r>
    </w:p>
    <w:p w14:paraId="14A55518" w14:textId="77777777" w:rsidR="003519FB" w:rsidRDefault="003519FB" w:rsidP="003519FB">
      <w:pPr>
        <w:jc w:val="both"/>
        <w:rPr>
          <w:lang w:val="sq-AL" w:eastAsia="en-US"/>
        </w:rPr>
      </w:pPr>
    </w:p>
    <w:p w14:paraId="25BE3D15" w14:textId="77777777" w:rsidR="003519FB" w:rsidRPr="005A2954" w:rsidRDefault="003519FB" w:rsidP="003519FB">
      <w:pPr>
        <w:jc w:val="both"/>
        <w:rPr>
          <w:b/>
          <w:bCs/>
          <w:lang w:val="sq-AL" w:eastAsia="en-US"/>
        </w:rPr>
      </w:pPr>
      <w:r w:rsidRPr="005A2954">
        <w:rPr>
          <w:lang w:val="sq-AL" w:eastAsia="en-US"/>
        </w:rPr>
        <w:t>Deklarata e propozuar e misionit është</w:t>
      </w:r>
      <w:r>
        <w:rPr>
          <w:lang w:val="sq-AL" w:eastAsia="en-US"/>
        </w:rPr>
        <w:t>:</w:t>
      </w:r>
      <w:r w:rsidRPr="005A2954">
        <w:rPr>
          <w:b/>
          <w:bCs/>
          <w:lang w:val="sq-AL" w:eastAsia="en-US"/>
        </w:rPr>
        <w:t xml:space="preserve"> zhvill</w:t>
      </w:r>
      <w:r>
        <w:rPr>
          <w:b/>
          <w:bCs/>
          <w:lang w:val="sq-AL" w:eastAsia="en-US"/>
        </w:rPr>
        <w:t xml:space="preserve">imi i </w:t>
      </w:r>
      <w:r w:rsidRPr="005A2954">
        <w:rPr>
          <w:b/>
          <w:bCs/>
          <w:lang w:val="sq-AL" w:eastAsia="en-US"/>
        </w:rPr>
        <w:t>një ekosistem</w:t>
      </w:r>
      <w:r>
        <w:rPr>
          <w:b/>
          <w:bCs/>
          <w:lang w:val="sq-AL" w:eastAsia="en-US"/>
        </w:rPr>
        <w:t>i</w:t>
      </w:r>
      <w:r w:rsidRPr="005A2954">
        <w:rPr>
          <w:b/>
          <w:bCs/>
          <w:lang w:val="sq-AL" w:eastAsia="en-US"/>
        </w:rPr>
        <w:t xml:space="preserve"> sipërmarrës të </w:t>
      </w:r>
      <w:r>
        <w:rPr>
          <w:b/>
          <w:bCs/>
          <w:lang w:val="sq-AL" w:eastAsia="en-US"/>
        </w:rPr>
        <w:t>fortë,</w:t>
      </w:r>
      <w:r w:rsidRPr="005A2954">
        <w:rPr>
          <w:b/>
          <w:bCs/>
          <w:lang w:val="sq-AL" w:eastAsia="en-US"/>
        </w:rPr>
        <w:t xml:space="preserve"> që inkurajon sipërmarrësit dhe investitorët nëpërmjet shërbimeve dhe politikave proaktive që synojnë të rrisin konkurrencën ekonomike të Shqipërisë nëpërmjet inovacionit.</w:t>
      </w:r>
    </w:p>
    <w:p w14:paraId="0E3A0D6C" w14:textId="77777777" w:rsidR="003519FB" w:rsidRDefault="003519FB" w:rsidP="003519FB">
      <w:pPr>
        <w:jc w:val="both"/>
        <w:rPr>
          <w:lang w:val="sq-AL"/>
        </w:rPr>
      </w:pPr>
      <w:r w:rsidRPr="005A2954">
        <w:rPr>
          <w:lang w:val="sq-AL"/>
        </w:rPr>
        <w:lastRenderedPageBreak/>
        <w:t>Sipërmarrësit, veçanërisht ata në bizneset e vogla dhe fillestare, përjetojnë tensionin e natyrshëm që lind nga</w:t>
      </w:r>
      <w:r>
        <w:rPr>
          <w:lang w:val="sq-AL"/>
        </w:rPr>
        <w:t xml:space="preserve"> k</w:t>
      </w:r>
      <w:proofErr w:type="spellStart"/>
      <w:r w:rsidRPr="00CD2219">
        <w:t>ë</w:t>
      </w:r>
      <w:r>
        <w:t>rkesa</w:t>
      </w:r>
      <w:proofErr w:type="spellEnd"/>
      <w:r w:rsidRPr="005A2954">
        <w:rPr>
          <w:lang w:val="sq-AL"/>
        </w:rPr>
        <w:t xml:space="preserve"> </w:t>
      </w:r>
      <w:r>
        <w:rPr>
          <w:lang w:val="sq-AL"/>
        </w:rPr>
        <w:t>e</w:t>
      </w:r>
      <w:r w:rsidRPr="005A2954">
        <w:rPr>
          <w:lang w:val="sq-AL"/>
        </w:rPr>
        <w:t xml:space="preserve"> partnerë</w:t>
      </w:r>
      <w:r>
        <w:rPr>
          <w:lang w:val="sq-AL"/>
        </w:rPr>
        <w:t>ve dhe investitor</w:t>
      </w:r>
      <w:r w:rsidRPr="005A2954">
        <w:rPr>
          <w:lang w:val="sq-AL"/>
        </w:rPr>
        <w:t>ë</w:t>
      </w:r>
      <w:r>
        <w:rPr>
          <w:lang w:val="sq-AL"/>
        </w:rPr>
        <w:t>ve</w:t>
      </w:r>
      <w:r w:rsidRPr="005A2954">
        <w:rPr>
          <w:lang w:val="sq-AL"/>
        </w:rPr>
        <w:t xml:space="preserve"> të jashtëm për të plotësuar përpjekjet e brendshme për inovacion, ndërkohë që kanë burime të pamjaftueshme për të mbikëqyrur pro</w:t>
      </w:r>
      <w:r>
        <w:rPr>
          <w:lang w:val="sq-AL"/>
        </w:rPr>
        <w:t>ç</w:t>
      </w:r>
      <w:r w:rsidRPr="005A2954">
        <w:rPr>
          <w:lang w:val="sq-AL"/>
        </w:rPr>
        <w:t xml:space="preserve">ese </w:t>
      </w:r>
      <w:r w:rsidRPr="00F0010E">
        <w:rPr>
          <w:lang w:val="sq-AL"/>
        </w:rPr>
        <w:t xml:space="preserve">inovacioni. Duke marrë parasysh rëndësinë e përpjekjeve të koordinuara që përfshijnë aktorë të shumtë, kjo Strategji trajton sfidat e hapura të inovacionit nga këndvështrimi i bizneseve </w:t>
      </w:r>
      <w:r>
        <w:rPr>
          <w:lang w:val="sq-AL"/>
        </w:rPr>
        <w:t xml:space="preserve">startup </w:t>
      </w:r>
      <w:r w:rsidRPr="00F0010E">
        <w:rPr>
          <w:lang w:val="sq-AL"/>
        </w:rPr>
        <w:t xml:space="preserve">dhe SME-ve </w:t>
      </w:r>
      <w:r>
        <w:rPr>
          <w:lang w:val="sq-AL"/>
        </w:rPr>
        <w:t xml:space="preserve">inovatore </w:t>
      </w:r>
      <w:r w:rsidRPr="00F0010E">
        <w:rPr>
          <w:lang w:val="sq-AL"/>
        </w:rPr>
        <w:t>në nivelin e biznesit</w:t>
      </w:r>
      <w:r>
        <w:rPr>
          <w:lang w:val="sq-AL"/>
        </w:rPr>
        <w:t xml:space="preserve"> dhe </w:t>
      </w:r>
      <w:r w:rsidRPr="00F0010E">
        <w:rPr>
          <w:lang w:val="sq-AL"/>
        </w:rPr>
        <w:t>ekosistemeve. Ky ekosistem përfshin nivele</w:t>
      </w:r>
      <w:r>
        <w:rPr>
          <w:lang w:val="sq-AL"/>
        </w:rPr>
        <w:t xml:space="preserve">t </w:t>
      </w:r>
      <w:r w:rsidRPr="00F0010E">
        <w:rPr>
          <w:lang w:val="sq-AL"/>
        </w:rPr>
        <w:t xml:space="preserve">mikro, </w:t>
      </w:r>
      <w:r>
        <w:rPr>
          <w:lang w:val="sq-AL"/>
        </w:rPr>
        <w:t xml:space="preserve">të mesme </w:t>
      </w:r>
      <w:r w:rsidRPr="00F0010E">
        <w:rPr>
          <w:lang w:val="sq-AL"/>
        </w:rPr>
        <w:t xml:space="preserve">dhe makro. Niveli mikro përfshin firma dhe organizata individuale. Rrjetet dhe bashkëpunimet e kompanive, duke përfshirë partneritetet dhe bashkëpunimin ndër-organizativ, përfshihen në nivelin </w:t>
      </w:r>
      <w:r>
        <w:rPr>
          <w:lang w:val="sq-AL"/>
        </w:rPr>
        <w:t>e mesëm</w:t>
      </w:r>
      <w:r w:rsidRPr="00F0010E">
        <w:rPr>
          <w:lang w:val="sq-AL"/>
        </w:rPr>
        <w:t xml:space="preserve">. </w:t>
      </w:r>
      <w:r>
        <w:rPr>
          <w:lang w:val="sq-AL"/>
        </w:rPr>
        <w:t xml:space="preserve"> </w:t>
      </w:r>
      <w:r w:rsidRPr="00F0010E">
        <w:rPr>
          <w:lang w:val="sq-AL"/>
        </w:rPr>
        <w:t>Së fund</w:t>
      </w:r>
      <w:r>
        <w:rPr>
          <w:lang w:val="sq-AL"/>
        </w:rPr>
        <w:t>m</w:t>
      </w:r>
      <w:r w:rsidRPr="00F0010E">
        <w:rPr>
          <w:lang w:val="sq-AL"/>
        </w:rPr>
        <w:t>i, niveli makro përfshin faktorë social</w:t>
      </w:r>
      <w:r>
        <w:rPr>
          <w:lang w:val="sq-AL"/>
        </w:rPr>
        <w:t>ë</w:t>
      </w:r>
      <w:r w:rsidRPr="00F0010E">
        <w:rPr>
          <w:lang w:val="sq-AL"/>
        </w:rPr>
        <w:t xml:space="preserve"> dhe mjedisor</w:t>
      </w:r>
      <w:r>
        <w:rPr>
          <w:lang w:val="sq-AL"/>
        </w:rPr>
        <w:t>ë</w:t>
      </w:r>
      <w:r w:rsidRPr="00F0010E">
        <w:rPr>
          <w:lang w:val="sq-AL"/>
        </w:rPr>
        <w:t xml:space="preserve"> si qeveria dhe politikat.</w:t>
      </w:r>
    </w:p>
    <w:p w14:paraId="6421A3F3" w14:textId="77777777" w:rsidR="003519FB" w:rsidRPr="00F0010E" w:rsidRDefault="003519FB" w:rsidP="003519FB">
      <w:pPr>
        <w:jc w:val="both"/>
        <w:rPr>
          <w:lang w:val="sq-AL"/>
        </w:rPr>
      </w:pPr>
    </w:p>
    <w:p w14:paraId="799B988F" w14:textId="77777777" w:rsidR="003519FB" w:rsidRDefault="003519FB" w:rsidP="003519FB">
      <w:pPr>
        <w:jc w:val="both"/>
        <w:rPr>
          <w:lang w:val="sq-AL"/>
        </w:rPr>
      </w:pPr>
      <w:r w:rsidRPr="00F0010E">
        <w:rPr>
          <w:lang w:val="sq-AL"/>
        </w:rPr>
        <w:t>Strategjia stimulo</w:t>
      </w:r>
      <w:r>
        <w:rPr>
          <w:lang w:val="sq-AL"/>
        </w:rPr>
        <w:t>n</w:t>
      </w:r>
      <w:r w:rsidRPr="00F0010E">
        <w:rPr>
          <w:lang w:val="sq-AL"/>
        </w:rPr>
        <w:t xml:space="preserve"> rritjen e ekosistemit </w:t>
      </w:r>
      <w:r>
        <w:rPr>
          <w:lang w:val="sq-AL"/>
        </w:rPr>
        <w:t>të startup-eve</w:t>
      </w:r>
      <w:r w:rsidRPr="00F0010E">
        <w:rPr>
          <w:lang w:val="sq-AL"/>
        </w:rPr>
        <w:t xml:space="preserve"> dhe zhvillimin e të gjitha shtresave të ekosistemit, duke përfshirë </w:t>
      </w:r>
      <w:r>
        <w:rPr>
          <w:lang w:val="sq-AL"/>
        </w:rPr>
        <w:t>nivelin mikro, e mesëm dhe</w:t>
      </w:r>
      <w:r w:rsidRPr="00F0010E">
        <w:rPr>
          <w:lang w:val="sq-AL"/>
        </w:rPr>
        <w:t xml:space="preserve"> makro, dhe gjenero</w:t>
      </w:r>
      <w:r>
        <w:rPr>
          <w:lang w:val="sq-AL"/>
        </w:rPr>
        <w:t>n</w:t>
      </w:r>
      <w:r w:rsidRPr="00F0010E">
        <w:rPr>
          <w:lang w:val="sq-AL"/>
        </w:rPr>
        <w:t xml:space="preserve"> qarqe të </w:t>
      </w:r>
      <w:r>
        <w:rPr>
          <w:lang w:val="sq-AL"/>
        </w:rPr>
        <w:t>virtytshme</w:t>
      </w:r>
      <w:r w:rsidRPr="00F0010E">
        <w:rPr>
          <w:lang w:val="sq-AL"/>
        </w:rPr>
        <w:t xml:space="preserve"> brenda ekosistemit dhe sektorëve </w:t>
      </w:r>
      <w:r>
        <w:rPr>
          <w:lang w:val="sq-AL"/>
        </w:rPr>
        <w:t xml:space="preserve">me prioritet </w:t>
      </w:r>
      <w:r w:rsidRPr="00F0010E">
        <w:rPr>
          <w:lang w:val="sq-AL"/>
        </w:rPr>
        <w:t xml:space="preserve">ekonomik </w:t>
      </w:r>
      <w:r>
        <w:rPr>
          <w:lang w:val="sq-AL"/>
        </w:rPr>
        <w:t>n</w:t>
      </w:r>
      <w:r w:rsidRPr="00F0010E">
        <w:rPr>
          <w:lang w:val="sq-AL"/>
        </w:rPr>
        <w:t>ë vend. A</w:t>
      </w:r>
      <w:r>
        <w:rPr>
          <w:lang w:val="sq-AL"/>
        </w:rPr>
        <w:t>jo</w:t>
      </w:r>
      <w:r w:rsidRPr="00F0010E">
        <w:rPr>
          <w:lang w:val="sq-AL"/>
        </w:rPr>
        <w:t xml:space="preserve"> hedh themelet për ndryshimin e krijimit të vlerave kombëtare të Shqipërisë</w:t>
      </w:r>
      <w:r>
        <w:rPr>
          <w:lang w:val="sq-AL"/>
        </w:rPr>
        <w:t>,</w:t>
      </w:r>
      <w:r w:rsidRPr="00F0010E">
        <w:rPr>
          <w:lang w:val="sq-AL"/>
        </w:rPr>
        <w:t xml:space="preserve"> siç e njohim sot, duke trajtuar tre shtylla:</w:t>
      </w:r>
    </w:p>
    <w:p w14:paraId="6138ACBE" w14:textId="77777777" w:rsidR="003519FB" w:rsidRPr="00F0010E" w:rsidRDefault="003519FB" w:rsidP="003519FB">
      <w:pPr>
        <w:jc w:val="both"/>
        <w:rPr>
          <w:lang w:val="sq-AL" w:eastAsia="en-US"/>
        </w:rPr>
      </w:pPr>
    </w:p>
    <w:p w14:paraId="5647EC88" w14:textId="77777777" w:rsidR="003519FB" w:rsidRPr="00F661B1" w:rsidRDefault="003519FB" w:rsidP="003519FB">
      <w:pPr>
        <w:pStyle w:val="ListParagraph"/>
        <w:numPr>
          <w:ilvl w:val="0"/>
          <w:numId w:val="4"/>
        </w:numPr>
        <w:jc w:val="both"/>
        <w:rPr>
          <w:rFonts w:ascii="Times New Roman" w:hAnsi="Times New Roman"/>
          <w:sz w:val="24"/>
          <w:szCs w:val="24"/>
          <w:lang w:val="sq-AL"/>
        </w:rPr>
      </w:pPr>
      <w:r w:rsidRPr="00E17352">
        <w:rPr>
          <w:rFonts w:ascii="Times New Roman" w:hAnsi="Times New Roman"/>
          <w:b/>
          <w:bCs/>
          <w:sz w:val="24"/>
          <w:szCs w:val="24"/>
          <w:lang w:val="sq-AL"/>
        </w:rPr>
        <w:t>Ekosistemi Inovativ Sipërmarrës</w:t>
      </w:r>
      <w:r w:rsidRPr="00F0010E">
        <w:rPr>
          <w:rFonts w:ascii="Times New Roman" w:hAnsi="Times New Roman"/>
          <w:sz w:val="24"/>
          <w:szCs w:val="24"/>
          <w:lang w:val="sq-AL"/>
        </w:rPr>
        <w:t xml:space="preserve"> </w:t>
      </w:r>
    </w:p>
    <w:p w14:paraId="204A12BF" w14:textId="77777777" w:rsidR="003519FB" w:rsidRPr="00F661B1" w:rsidRDefault="003519FB" w:rsidP="003519FB">
      <w:pPr>
        <w:pStyle w:val="ListParagraph"/>
        <w:numPr>
          <w:ilvl w:val="0"/>
          <w:numId w:val="4"/>
        </w:numPr>
        <w:jc w:val="both"/>
        <w:rPr>
          <w:rFonts w:ascii="Times New Roman" w:hAnsi="Times New Roman"/>
          <w:sz w:val="24"/>
          <w:szCs w:val="24"/>
          <w:lang w:val="sq-AL"/>
        </w:rPr>
      </w:pPr>
      <w:r w:rsidRPr="00F661B1">
        <w:rPr>
          <w:rFonts w:ascii="Times New Roman" w:hAnsi="Times New Roman"/>
          <w:b/>
          <w:bCs/>
          <w:sz w:val="24"/>
          <w:szCs w:val="24"/>
          <w:lang w:val="sq-AL"/>
        </w:rPr>
        <w:t>Sektorët Strategjik</w:t>
      </w:r>
      <w:r w:rsidRPr="00F661B1">
        <w:rPr>
          <w:rFonts w:ascii="Times New Roman" w:hAnsi="Times New Roman"/>
          <w:sz w:val="24"/>
          <w:szCs w:val="24"/>
          <w:lang w:val="sq-AL"/>
        </w:rPr>
        <w:t xml:space="preserve"> </w:t>
      </w:r>
      <w:r w:rsidRPr="00F661B1">
        <w:rPr>
          <w:rFonts w:ascii="Times New Roman" w:hAnsi="Times New Roman"/>
          <w:b/>
          <w:bCs/>
          <w:sz w:val="24"/>
          <w:szCs w:val="24"/>
          <w:lang w:val="sq-AL"/>
        </w:rPr>
        <w:t>(S3)</w:t>
      </w:r>
    </w:p>
    <w:p w14:paraId="54BDEE18" w14:textId="77777777" w:rsidR="003519FB" w:rsidRPr="00F0010E" w:rsidRDefault="003519FB" w:rsidP="003519FB">
      <w:pPr>
        <w:pStyle w:val="ListParagraph"/>
        <w:numPr>
          <w:ilvl w:val="0"/>
          <w:numId w:val="4"/>
        </w:numPr>
        <w:jc w:val="both"/>
        <w:rPr>
          <w:rFonts w:ascii="Times New Roman" w:hAnsi="Times New Roman"/>
          <w:sz w:val="24"/>
          <w:szCs w:val="24"/>
          <w:lang w:val="sq-AL"/>
        </w:rPr>
      </w:pPr>
      <w:r w:rsidRPr="00E17352">
        <w:rPr>
          <w:rFonts w:ascii="Times New Roman" w:hAnsi="Times New Roman"/>
          <w:b/>
          <w:bCs/>
          <w:sz w:val="24"/>
          <w:szCs w:val="24"/>
          <w:lang w:val="sq-AL"/>
        </w:rPr>
        <w:t>Zhvillimi Gjithëpërfshirës</w:t>
      </w:r>
      <w:r w:rsidRPr="00F0010E">
        <w:rPr>
          <w:rFonts w:ascii="Times New Roman" w:hAnsi="Times New Roman"/>
          <w:sz w:val="24"/>
          <w:szCs w:val="24"/>
          <w:lang w:val="sq-AL"/>
        </w:rPr>
        <w:t xml:space="preserve"> </w:t>
      </w:r>
    </w:p>
    <w:p w14:paraId="1563FE37" w14:textId="77777777" w:rsidR="003519FB" w:rsidRPr="00F0010E" w:rsidRDefault="003519FB" w:rsidP="003519FB">
      <w:pPr>
        <w:pStyle w:val="ListParagraph"/>
        <w:jc w:val="both"/>
        <w:rPr>
          <w:rFonts w:ascii="Times New Roman" w:hAnsi="Times New Roman"/>
          <w:sz w:val="24"/>
          <w:szCs w:val="24"/>
          <w:lang w:val="sq-AL"/>
        </w:rPr>
      </w:pPr>
    </w:p>
    <w:p w14:paraId="381C423F" w14:textId="77777777" w:rsidR="003519FB" w:rsidRDefault="003519FB" w:rsidP="003519FB">
      <w:pPr>
        <w:pStyle w:val="ListParagraph"/>
        <w:jc w:val="both"/>
        <w:rPr>
          <w:rFonts w:ascii="Times New Roman" w:eastAsia="Times New Roman" w:hAnsi="Times New Roman"/>
          <w:sz w:val="24"/>
          <w:szCs w:val="24"/>
          <w:lang w:val="sq-AL" w:eastAsia="en-GB"/>
        </w:rPr>
      </w:pPr>
      <w:r w:rsidRPr="00F0010E">
        <w:rPr>
          <w:rFonts w:ascii="Times New Roman" w:eastAsia="Times New Roman" w:hAnsi="Times New Roman"/>
          <w:sz w:val="24"/>
          <w:szCs w:val="24"/>
          <w:lang w:val="sq-AL" w:eastAsia="en-GB"/>
        </w:rPr>
        <w:t>Bazuar në shtyllat e përcaktuara, grupi i masave përfshin:</w:t>
      </w:r>
    </w:p>
    <w:p w14:paraId="2F26428E" w14:textId="77777777" w:rsidR="003519FB" w:rsidRPr="00B849C6" w:rsidRDefault="003519FB" w:rsidP="003519FB">
      <w:pPr>
        <w:pStyle w:val="ListParagraph"/>
        <w:jc w:val="both"/>
        <w:rPr>
          <w:rFonts w:ascii="Times New Roman" w:eastAsia="Times New Roman" w:hAnsi="Times New Roman"/>
          <w:sz w:val="24"/>
          <w:szCs w:val="24"/>
          <w:lang w:val="sq-AL" w:eastAsia="en-GB"/>
        </w:rPr>
      </w:pPr>
    </w:p>
    <w:p w14:paraId="69D408FE" w14:textId="77777777" w:rsidR="003519FB" w:rsidRPr="00E17352" w:rsidRDefault="003519FB" w:rsidP="003519FB">
      <w:pPr>
        <w:pStyle w:val="ListParagraph"/>
        <w:numPr>
          <w:ilvl w:val="0"/>
          <w:numId w:val="19"/>
        </w:numPr>
        <w:jc w:val="both"/>
        <w:rPr>
          <w:rFonts w:ascii="Times New Roman" w:hAnsi="Times New Roman"/>
          <w:b/>
          <w:bCs/>
          <w:sz w:val="24"/>
          <w:szCs w:val="24"/>
          <w:lang w:val="sq-AL"/>
        </w:rPr>
      </w:pPr>
      <w:r w:rsidRPr="00E17352">
        <w:rPr>
          <w:rFonts w:ascii="Times New Roman" w:hAnsi="Times New Roman"/>
          <w:b/>
          <w:bCs/>
          <w:sz w:val="24"/>
          <w:szCs w:val="24"/>
          <w:lang w:val="sq-AL"/>
        </w:rPr>
        <w:t>Masat prioritare</w:t>
      </w:r>
    </w:p>
    <w:p w14:paraId="0669D616"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Krijimi i Agjencisë Shtetërore Startup Albania</w:t>
      </w:r>
    </w:p>
    <w:p w14:paraId="2546CD5B"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N</w:t>
      </w:r>
      <w:r>
        <w:rPr>
          <w:rFonts w:ascii="Times New Roman" w:hAnsi="Times New Roman"/>
          <w:sz w:val="24"/>
          <w:szCs w:val="24"/>
          <w:lang w:val="sq-AL"/>
        </w:rPr>
        <w:t>gritja e qeverisjes së ekosistemit,</w:t>
      </w:r>
      <w:r w:rsidRPr="00F0010E">
        <w:rPr>
          <w:rFonts w:ascii="Times New Roman" w:hAnsi="Times New Roman"/>
          <w:sz w:val="24"/>
          <w:szCs w:val="24"/>
          <w:lang w:val="sq-AL"/>
        </w:rPr>
        <w:t xml:space="preserve"> koordinimi dhe harmonizimi i angazhimit të palëve të interesuara</w:t>
      </w:r>
    </w:p>
    <w:p w14:paraId="2840DADA"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Pr>
          <w:rFonts w:ascii="Times New Roman" w:hAnsi="Times New Roman"/>
          <w:sz w:val="24"/>
          <w:szCs w:val="24"/>
          <w:lang w:val="sq-AL"/>
        </w:rPr>
        <w:t xml:space="preserve">Mundësimi i aftësisë për rritje </w:t>
      </w:r>
      <w:r w:rsidRPr="00F0010E">
        <w:rPr>
          <w:rFonts w:ascii="Times New Roman" w:hAnsi="Times New Roman"/>
          <w:sz w:val="24"/>
          <w:szCs w:val="24"/>
          <w:lang w:val="sq-AL"/>
        </w:rPr>
        <w:t>përmes infrastrukturës së inovacionit, si fizike ashtu edhe virtuale. (Qendrat Rajonale të Transformimit, Parku Teknologjik, platforma di</w:t>
      </w:r>
      <w:r>
        <w:rPr>
          <w:rFonts w:ascii="Times New Roman" w:hAnsi="Times New Roman"/>
          <w:sz w:val="24"/>
          <w:szCs w:val="24"/>
          <w:lang w:val="sq-AL"/>
        </w:rPr>
        <w:t>gj</w:t>
      </w:r>
      <w:r w:rsidRPr="00F0010E">
        <w:rPr>
          <w:rFonts w:ascii="Times New Roman" w:hAnsi="Times New Roman"/>
          <w:sz w:val="24"/>
          <w:szCs w:val="24"/>
          <w:lang w:val="sq-AL"/>
        </w:rPr>
        <w:t>itale dhe entitete të tjera</w:t>
      </w:r>
      <w:r>
        <w:rPr>
          <w:rFonts w:ascii="Times New Roman" w:hAnsi="Times New Roman"/>
          <w:sz w:val="24"/>
          <w:szCs w:val="24"/>
          <w:lang w:val="sq-AL"/>
        </w:rPr>
        <w:t xml:space="preserve"> t</w:t>
      </w:r>
      <w:r w:rsidRPr="00F0010E">
        <w:rPr>
          <w:rFonts w:ascii="Times New Roman" w:hAnsi="Times New Roman"/>
          <w:sz w:val="24"/>
          <w:szCs w:val="24"/>
          <w:lang w:val="sq-AL"/>
        </w:rPr>
        <w:t>ë</w:t>
      </w:r>
      <w:r>
        <w:rPr>
          <w:rFonts w:ascii="Times New Roman" w:hAnsi="Times New Roman"/>
          <w:sz w:val="24"/>
          <w:szCs w:val="24"/>
          <w:lang w:val="sq-AL"/>
        </w:rPr>
        <w:t xml:space="preserve"> ekosistemit</w:t>
      </w:r>
      <w:r w:rsidRPr="00F0010E">
        <w:rPr>
          <w:rFonts w:ascii="Times New Roman" w:hAnsi="Times New Roman"/>
          <w:sz w:val="24"/>
          <w:szCs w:val="24"/>
          <w:lang w:val="sq-AL"/>
        </w:rPr>
        <w:t>)</w:t>
      </w:r>
    </w:p>
    <w:p w14:paraId="5B1898E9"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Ndërt</w:t>
      </w:r>
      <w:r>
        <w:rPr>
          <w:rFonts w:ascii="Times New Roman" w:hAnsi="Times New Roman"/>
          <w:sz w:val="24"/>
          <w:szCs w:val="24"/>
          <w:lang w:val="sq-AL"/>
        </w:rPr>
        <w:t xml:space="preserve">imi i </w:t>
      </w:r>
      <w:r w:rsidRPr="00F0010E">
        <w:rPr>
          <w:rFonts w:ascii="Times New Roman" w:hAnsi="Times New Roman"/>
          <w:sz w:val="24"/>
          <w:szCs w:val="24"/>
          <w:lang w:val="sq-AL"/>
        </w:rPr>
        <w:t>instrumente</w:t>
      </w:r>
      <w:r>
        <w:rPr>
          <w:rFonts w:ascii="Times New Roman" w:hAnsi="Times New Roman"/>
          <w:sz w:val="24"/>
          <w:szCs w:val="24"/>
          <w:lang w:val="sq-AL"/>
        </w:rPr>
        <w:t xml:space="preserve">ve alternativë të </w:t>
      </w:r>
      <w:r w:rsidRPr="00F0010E">
        <w:rPr>
          <w:rFonts w:ascii="Times New Roman" w:hAnsi="Times New Roman"/>
          <w:sz w:val="24"/>
          <w:szCs w:val="24"/>
          <w:lang w:val="sq-AL"/>
        </w:rPr>
        <w:t>financimi</w:t>
      </w:r>
      <w:r>
        <w:rPr>
          <w:rFonts w:ascii="Times New Roman" w:hAnsi="Times New Roman"/>
          <w:sz w:val="24"/>
          <w:szCs w:val="24"/>
          <w:lang w:val="sq-AL"/>
        </w:rPr>
        <w:t>t</w:t>
      </w:r>
      <w:r w:rsidRPr="00F0010E">
        <w:rPr>
          <w:rFonts w:ascii="Times New Roman" w:hAnsi="Times New Roman"/>
          <w:sz w:val="24"/>
          <w:szCs w:val="24"/>
          <w:lang w:val="sq-AL"/>
        </w:rPr>
        <w:t>.</w:t>
      </w:r>
    </w:p>
    <w:p w14:paraId="59AF19EE"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Pr>
          <w:rFonts w:ascii="Times New Roman" w:hAnsi="Times New Roman"/>
          <w:sz w:val="24"/>
          <w:szCs w:val="24"/>
          <w:lang w:val="sq-AL"/>
        </w:rPr>
        <w:t>Hartëzim</w:t>
      </w:r>
      <w:r w:rsidRPr="00F0010E">
        <w:rPr>
          <w:rFonts w:ascii="Times New Roman" w:hAnsi="Times New Roman"/>
          <w:sz w:val="24"/>
          <w:szCs w:val="24"/>
          <w:lang w:val="sq-AL"/>
        </w:rPr>
        <w:t>i dhe diagnostikimi i vazhdueshëm i ekosistemit dhe programet e rritjes</w:t>
      </w:r>
      <w:r>
        <w:rPr>
          <w:rFonts w:ascii="Times New Roman" w:hAnsi="Times New Roman"/>
          <w:sz w:val="24"/>
          <w:szCs w:val="24"/>
          <w:lang w:val="sq-AL"/>
        </w:rPr>
        <w:t xml:space="preserve"> n</w:t>
      </w:r>
      <w:r w:rsidRPr="00F0010E">
        <w:rPr>
          <w:rFonts w:ascii="Times New Roman" w:hAnsi="Times New Roman"/>
          <w:sz w:val="24"/>
          <w:szCs w:val="24"/>
          <w:lang w:val="sq-AL"/>
        </w:rPr>
        <w:t>ë</w:t>
      </w:r>
      <w:r>
        <w:rPr>
          <w:rFonts w:ascii="Times New Roman" w:hAnsi="Times New Roman"/>
          <w:sz w:val="24"/>
          <w:szCs w:val="24"/>
          <w:lang w:val="sq-AL"/>
        </w:rPr>
        <w:t xml:space="preserve"> çdo fazë. </w:t>
      </w:r>
    </w:p>
    <w:p w14:paraId="2D829FE5"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Tërheqja e fondeve ndërkombëtare dhe diasporës.</w:t>
      </w:r>
    </w:p>
    <w:p w14:paraId="073CE545"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Ndërt</w:t>
      </w:r>
      <w:r>
        <w:rPr>
          <w:rFonts w:ascii="Times New Roman" w:hAnsi="Times New Roman"/>
          <w:sz w:val="24"/>
          <w:szCs w:val="24"/>
          <w:lang w:val="sq-AL"/>
        </w:rPr>
        <w:t>imi i</w:t>
      </w:r>
      <w:r w:rsidRPr="00F0010E">
        <w:rPr>
          <w:rFonts w:ascii="Times New Roman" w:hAnsi="Times New Roman"/>
          <w:sz w:val="24"/>
          <w:szCs w:val="24"/>
          <w:lang w:val="sq-AL"/>
        </w:rPr>
        <w:t xml:space="preserve"> një reputacion</w:t>
      </w:r>
      <w:r>
        <w:rPr>
          <w:rFonts w:ascii="Times New Roman" w:hAnsi="Times New Roman"/>
          <w:sz w:val="24"/>
          <w:szCs w:val="24"/>
          <w:lang w:val="sq-AL"/>
        </w:rPr>
        <w:t>i</w:t>
      </w:r>
      <w:r w:rsidRPr="00F0010E">
        <w:rPr>
          <w:rFonts w:ascii="Times New Roman" w:hAnsi="Times New Roman"/>
          <w:sz w:val="24"/>
          <w:szCs w:val="24"/>
          <w:lang w:val="sq-AL"/>
        </w:rPr>
        <w:t xml:space="preserve"> pozitiv ndërkombëtar për ekosistemin e sipërmarrjes.</w:t>
      </w:r>
    </w:p>
    <w:p w14:paraId="463429B6" w14:textId="77777777" w:rsidR="003519FB" w:rsidRDefault="003519FB" w:rsidP="003519FB">
      <w:pPr>
        <w:pStyle w:val="ListParagraph"/>
        <w:numPr>
          <w:ilvl w:val="0"/>
          <w:numId w:val="20"/>
        </w:numPr>
        <w:jc w:val="both"/>
        <w:rPr>
          <w:rFonts w:ascii="Times New Roman" w:hAnsi="Times New Roman"/>
          <w:sz w:val="24"/>
          <w:szCs w:val="24"/>
          <w:lang w:val="sq-AL"/>
        </w:rPr>
      </w:pPr>
      <w:r w:rsidRPr="00E17352">
        <w:rPr>
          <w:rFonts w:ascii="Times New Roman" w:hAnsi="Times New Roman"/>
          <w:sz w:val="24"/>
          <w:szCs w:val="24"/>
          <w:lang w:val="sq-AL"/>
        </w:rPr>
        <w:t>Zhvillimi i skemave nxitëse për angazhimin e kapitalit të korporatës në ndërmarrjet fillestare.</w:t>
      </w:r>
    </w:p>
    <w:p w14:paraId="5A30F3F2"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 xml:space="preserve">Përmirësimi i politikës për sipërmarrjen dhe talentin e </w:t>
      </w:r>
      <w:r>
        <w:rPr>
          <w:rFonts w:ascii="Times New Roman" w:hAnsi="Times New Roman"/>
          <w:sz w:val="24"/>
          <w:szCs w:val="24"/>
          <w:lang w:val="sq-AL"/>
        </w:rPr>
        <w:t>grave</w:t>
      </w:r>
    </w:p>
    <w:p w14:paraId="230B7A09" w14:textId="77777777" w:rsidR="003519FB" w:rsidRDefault="003519FB" w:rsidP="003519FB">
      <w:pPr>
        <w:pStyle w:val="ListParagraph"/>
        <w:numPr>
          <w:ilvl w:val="0"/>
          <w:numId w:val="20"/>
        </w:numPr>
        <w:jc w:val="both"/>
        <w:rPr>
          <w:rFonts w:ascii="Times New Roman" w:hAnsi="Times New Roman"/>
          <w:sz w:val="24"/>
          <w:szCs w:val="24"/>
          <w:lang w:val="sq-AL"/>
        </w:rPr>
      </w:pPr>
      <w:r w:rsidRPr="00F0010E">
        <w:rPr>
          <w:rFonts w:ascii="Times New Roman" w:hAnsi="Times New Roman"/>
          <w:sz w:val="24"/>
          <w:szCs w:val="24"/>
          <w:lang w:val="sq-AL"/>
        </w:rPr>
        <w:t xml:space="preserve">Nxitja e sipërmarrjes </w:t>
      </w:r>
      <w:r>
        <w:rPr>
          <w:rFonts w:ascii="Times New Roman" w:hAnsi="Times New Roman"/>
          <w:sz w:val="24"/>
          <w:szCs w:val="24"/>
          <w:lang w:val="sq-AL"/>
        </w:rPr>
        <w:t>me burim shkencor</w:t>
      </w:r>
    </w:p>
    <w:p w14:paraId="0A556D0F" w14:textId="77777777" w:rsidR="003519FB" w:rsidRPr="00F0010E" w:rsidRDefault="003519FB" w:rsidP="003519FB">
      <w:pPr>
        <w:pStyle w:val="ListParagraph"/>
        <w:numPr>
          <w:ilvl w:val="0"/>
          <w:numId w:val="20"/>
        </w:numPr>
        <w:jc w:val="both"/>
        <w:rPr>
          <w:rFonts w:ascii="Times New Roman" w:hAnsi="Times New Roman"/>
          <w:sz w:val="24"/>
          <w:szCs w:val="24"/>
          <w:lang w:val="sq-AL"/>
        </w:rPr>
      </w:pPr>
      <w:r w:rsidRPr="00E17352">
        <w:rPr>
          <w:rFonts w:ascii="Times New Roman" w:hAnsi="Times New Roman"/>
          <w:sz w:val="24"/>
          <w:szCs w:val="24"/>
          <w:lang w:val="sq-AL"/>
        </w:rPr>
        <w:t>Hartimi dhe nisja e masave për rritjen e numrit të nomadëve di</w:t>
      </w:r>
      <w:r>
        <w:rPr>
          <w:rFonts w:ascii="Times New Roman" w:hAnsi="Times New Roman"/>
          <w:sz w:val="24"/>
          <w:szCs w:val="24"/>
          <w:lang w:val="sq-AL"/>
        </w:rPr>
        <w:t>gj</w:t>
      </w:r>
      <w:r w:rsidRPr="00E17352">
        <w:rPr>
          <w:rFonts w:ascii="Times New Roman" w:hAnsi="Times New Roman"/>
          <w:sz w:val="24"/>
          <w:szCs w:val="24"/>
          <w:lang w:val="sq-AL"/>
        </w:rPr>
        <w:t>ital në Shqipëri.</w:t>
      </w:r>
    </w:p>
    <w:p w14:paraId="0A459E5C" w14:textId="77777777" w:rsidR="003519FB" w:rsidRPr="00F0010E" w:rsidRDefault="003519FB" w:rsidP="003519FB">
      <w:pPr>
        <w:pStyle w:val="NormalWeb"/>
        <w:numPr>
          <w:ilvl w:val="0"/>
          <w:numId w:val="19"/>
        </w:numPr>
        <w:jc w:val="both"/>
        <w:rPr>
          <w:rFonts w:eastAsia="Calibri"/>
          <w:lang w:val="sq-AL"/>
        </w:rPr>
      </w:pPr>
      <w:r w:rsidRPr="00E17352">
        <w:rPr>
          <w:rFonts w:eastAsia="Calibri"/>
          <w:b/>
          <w:bCs/>
          <w:lang w:val="sq-AL"/>
        </w:rPr>
        <w:t xml:space="preserve">Masat </w:t>
      </w:r>
      <w:r>
        <w:rPr>
          <w:rFonts w:eastAsia="Calibri"/>
          <w:b/>
          <w:bCs/>
          <w:lang w:val="sq-AL"/>
        </w:rPr>
        <w:t xml:space="preserve">për Zhvillimin e </w:t>
      </w:r>
      <w:r w:rsidRPr="00E17352">
        <w:rPr>
          <w:rFonts w:eastAsia="Calibri"/>
          <w:b/>
          <w:bCs/>
          <w:lang w:val="sq-AL"/>
        </w:rPr>
        <w:t>Talentit-</w:t>
      </w:r>
      <w:r w:rsidRPr="00F0010E">
        <w:rPr>
          <w:rFonts w:eastAsia="Calibri"/>
          <w:lang w:val="sq-AL"/>
        </w:rPr>
        <w:t xml:space="preserve"> Masat e fokusuara te</w:t>
      </w:r>
      <w:r>
        <w:rPr>
          <w:rFonts w:eastAsia="Calibri"/>
          <w:lang w:val="sq-AL"/>
        </w:rPr>
        <w:t>k</w:t>
      </w:r>
      <w:r w:rsidRPr="00F0010E">
        <w:rPr>
          <w:rFonts w:eastAsia="Calibri"/>
          <w:lang w:val="sq-AL"/>
        </w:rPr>
        <w:t xml:space="preserve"> burimet njerëzore për të përmirësuar zhvillimin dhe mbajtjen e sipërmarrësve të talentuar.</w:t>
      </w:r>
    </w:p>
    <w:p w14:paraId="2BD8F4F5" w14:textId="77777777" w:rsidR="003519FB" w:rsidRPr="00F0010E" w:rsidRDefault="003519FB" w:rsidP="003519FB">
      <w:pPr>
        <w:pStyle w:val="NormalWeb"/>
        <w:numPr>
          <w:ilvl w:val="0"/>
          <w:numId w:val="19"/>
        </w:numPr>
        <w:jc w:val="both"/>
        <w:rPr>
          <w:rFonts w:eastAsia="Calibri"/>
          <w:lang w:val="sq-AL"/>
        </w:rPr>
      </w:pPr>
      <w:r w:rsidRPr="00E17352">
        <w:rPr>
          <w:rFonts w:eastAsia="Calibri"/>
          <w:b/>
          <w:bCs/>
          <w:lang w:val="sq-AL"/>
        </w:rPr>
        <w:lastRenderedPageBreak/>
        <w:t xml:space="preserve">Masat </w:t>
      </w:r>
      <w:r>
        <w:rPr>
          <w:rFonts w:eastAsia="Calibri"/>
          <w:b/>
          <w:bCs/>
          <w:lang w:val="sq-AL"/>
        </w:rPr>
        <w:t>e Financimit Alternativ</w:t>
      </w:r>
      <w:r w:rsidRPr="00F0010E">
        <w:rPr>
          <w:rFonts w:eastAsia="Calibri"/>
          <w:lang w:val="sq-AL"/>
        </w:rPr>
        <w:t xml:space="preserve"> – për të ndihmuar në krijimin e mbështetjes së strukturuar </w:t>
      </w:r>
      <w:r>
        <w:rPr>
          <w:rFonts w:eastAsia="Calibri"/>
          <w:lang w:val="sq-AL"/>
        </w:rPr>
        <w:t xml:space="preserve">financiare </w:t>
      </w:r>
      <w:r w:rsidRPr="00F0010E">
        <w:rPr>
          <w:rFonts w:eastAsia="Calibri"/>
          <w:lang w:val="sq-AL"/>
        </w:rPr>
        <w:t>dhe efikase për sipërmarrësit.</w:t>
      </w:r>
    </w:p>
    <w:p w14:paraId="3D3A240F" w14:textId="77777777" w:rsidR="003519FB" w:rsidRPr="00C3683A" w:rsidRDefault="003519FB" w:rsidP="003519FB">
      <w:pPr>
        <w:pStyle w:val="NormalWeb"/>
        <w:numPr>
          <w:ilvl w:val="0"/>
          <w:numId w:val="19"/>
        </w:numPr>
        <w:jc w:val="both"/>
        <w:rPr>
          <w:rFonts w:eastAsia="Calibri"/>
          <w:lang w:val="sq-AL"/>
        </w:rPr>
      </w:pPr>
      <w:r w:rsidRPr="00E17352">
        <w:rPr>
          <w:rFonts w:eastAsia="Calibri"/>
          <w:b/>
          <w:bCs/>
          <w:lang w:val="sq-AL"/>
        </w:rPr>
        <w:t>Masat mbështetëse të aftësisë për rritje</w:t>
      </w:r>
      <w:r w:rsidRPr="00C3683A">
        <w:rPr>
          <w:rFonts w:eastAsia="Calibri"/>
          <w:lang w:val="sq-AL"/>
        </w:rPr>
        <w:t xml:space="preserve"> </w:t>
      </w:r>
      <w:r>
        <w:rPr>
          <w:rFonts w:eastAsia="Calibri"/>
          <w:lang w:val="sq-AL"/>
        </w:rPr>
        <w:t xml:space="preserve">- </w:t>
      </w:r>
      <w:r w:rsidRPr="00C3683A">
        <w:rPr>
          <w:rFonts w:eastAsia="Calibri"/>
          <w:lang w:val="sq-AL"/>
        </w:rPr>
        <w:t>mbështeten nga programet e përshpejtimit, qendrat e inkubacionit, qendrat rajonale të transformimit dhe parqet teknologjike.</w:t>
      </w:r>
      <w:r>
        <w:rPr>
          <w:rFonts w:eastAsia="Calibri"/>
          <w:lang w:val="sq-AL"/>
        </w:rPr>
        <w:t xml:space="preserve"> </w:t>
      </w:r>
    </w:p>
    <w:p w14:paraId="7A86311B" w14:textId="77777777" w:rsidR="003519FB" w:rsidRPr="00C3683A" w:rsidRDefault="003519FB" w:rsidP="003519FB">
      <w:pPr>
        <w:pStyle w:val="NormalWeb"/>
        <w:numPr>
          <w:ilvl w:val="0"/>
          <w:numId w:val="19"/>
        </w:numPr>
        <w:jc w:val="both"/>
        <w:rPr>
          <w:rFonts w:eastAsia="Calibri"/>
          <w:lang w:val="sq-AL"/>
        </w:rPr>
      </w:pPr>
      <w:r w:rsidRPr="00E17352">
        <w:rPr>
          <w:rFonts w:eastAsia="Calibri"/>
          <w:b/>
          <w:bCs/>
          <w:lang w:val="sq-AL"/>
        </w:rPr>
        <w:t>Masa të tjera përfshijnë</w:t>
      </w:r>
      <w:r w:rsidRPr="00C3683A">
        <w:rPr>
          <w:rFonts w:eastAsia="Calibri"/>
          <w:lang w:val="sq-AL"/>
        </w:rPr>
        <w:t xml:space="preserve"> </w:t>
      </w:r>
      <w:r>
        <w:rPr>
          <w:rFonts w:eastAsia="Calibri"/>
          <w:lang w:val="sq-AL"/>
        </w:rPr>
        <w:t>- P</w:t>
      </w:r>
      <w:r w:rsidRPr="00C3683A">
        <w:rPr>
          <w:rFonts w:eastAsia="Calibri"/>
          <w:lang w:val="sq-AL"/>
        </w:rPr>
        <w:t xml:space="preserve">olitika për </w:t>
      </w:r>
      <w:r>
        <w:rPr>
          <w:rFonts w:eastAsia="Calibri"/>
          <w:lang w:val="sq-AL"/>
        </w:rPr>
        <w:t>kompanitë startup në çdo fazë të zhvillimit</w:t>
      </w:r>
      <w:r w:rsidRPr="00C3683A">
        <w:rPr>
          <w:rFonts w:eastAsia="Calibri"/>
          <w:lang w:val="sq-AL"/>
        </w:rPr>
        <w:t xml:space="preserve">, </w:t>
      </w:r>
      <w:r>
        <w:rPr>
          <w:rFonts w:eastAsia="Calibri"/>
          <w:lang w:val="sq-AL"/>
        </w:rPr>
        <w:t xml:space="preserve">mbledhje dhe përpunim të </w:t>
      </w:r>
      <w:r w:rsidRPr="00C3683A">
        <w:rPr>
          <w:rFonts w:eastAsia="Calibri"/>
          <w:lang w:val="sq-AL"/>
        </w:rPr>
        <w:t>të dhëna</w:t>
      </w:r>
      <w:r>
        <w:rPr>
          <w:rFonts w:eastAsia="Calibri"/>
          <w:lang w:val="sq-AL"/>
        </w:rPr>
        <w:t xml:space="preserve">ve, implementimi inteligjent i masave rregullatore. </w:t>
      </w:r>
    </w:p>
    <w:p w14:paraId="0916DAF6" w14:textId="77777777" w:rsidR="003519FB" w:rsidRPr="00C3683A" w:rsidRDefault="003519FB" w:rsidP="003519FB">
      <w:pPr>
        <w:pStyle w:val="NormalWeb"/>
        <w:jc w:val="both"/>
        <w:rPr>
          <w:lang w:val="sq-AL"/>
        </w:rPr>
      </w:pPr>
      <w:r w:rsidRPr="00C3683A">
        <w:rPr>
          <w:lang w:val="sq-AL"/>
        </w:rPr>
        <w:t>Grupi i masave të paraqitura shtjellohet më tej përmes planit të veprimit që lidh masat e propozuara me tre faza të ekzekutimit: afatshkurtër, 2024-25, afatmesëm 2026-27 dhe afatgjatë 2028-30.</w:t>
      </w:r>
    </w:p>
    <w:p w14:paraId="4CDAD679" w14:textId="77777777" w:rsidR="003519FB" w:rsidRPr="00C3683A" w:rsidRDefault="003519FB" w:rsidP="003519FB">
      <w:pPr>
        <w:pStyle w:val="NormalWeb"/>
        <w:jc w:val="both"/>
        <w:rPr>
          <w:lang w:val="sq-AL"/>
        </w:rPr>
      </w:pPr>
      <w:r w:rsidRPr="00C3683A">
        <w:rPr>
          <w:lang w:val="sq-AL"/>
        </w:rPr>
        <w:t>Së fund</w:t>
      </w:r>
      <w:r>
        <w:rPr>
          <w:lang w:val="sq-AL"/>
        </w:rPr>
        <w:t>m</w:t>
      </w:r>
      <w:r w:rsidRPr="00C3683A">
        <w:rPr>
          <w:lang w:val="sq-AL"/>
        </w:rPr>
        <w:t xml:space="preserve">i, strategjia paraqet një buxhet paraprak për secilën fazë të ekzekutimit për të gjitha masat prioritare: </w:t>
      </w:r>
      <w:r>
        <w:rPr>
          <w:lang w:val="sq-AL"/>
        </w:rPr>
        <w:t>6</w:t>
      </w:r>
      <w:r w:rsidRPr="00C3683A">
        <w:rPr>
          <w:lang w:val="sq-AL"/>
        </w:rPr>
        <w:t xml:space="preserve"> milion</w:t>
      </w:r>
      <w:r w:rsidRPr="008D7CF1">
        <w:rPr>
          <w:lang w:val="sq-AL"/>
        </w:rPr>
        <w:t>ë</w:t>
      </w:r>
      <w:r w:rsidRPr="00C3683A">
        <w:rPr>
          <w:lang w:val="sq-AL"/>
        </w:rPr>
        <w:t xml:space="preserve"> </w:t>
      </w:r>
      <w:r>
        <w:rPr>
          <w:lang w:val="sq-AL"/>
        </w:rPr>
        <w:t>E</w:t>
      </w:r>
      <w:r w:rsidRPr="00C3683A">
        <w:rPr>
          <w:lang w:val="sq-AL"/>
        </w:rPr>
        <w:t xml:space="preserve">uro për fazën e parë, 2024-25, </w:t>
      </w:r>
      <w:r>
        <w:rPr>
          <w:lang w:val="sq-AL"/>
        </w:rPr>
        <w:t>6</w:t>
      </w:r>
      <w:r w:rsidRPr="00C3683A">
        <w:rPr>
          <w:lang w:val="sq-AL"/>
        </w:rPr>
        <w:t xml:space="preserve"> milion</w:t>
      </w:r>
      <w:r w:rsidRPr="008D7CF1">
        <w:rPr>
          <w:lang w:val="sq-AL"/>
        </w:rPr>
        <w:t>ë</w:t>
      </w:r>
      <w:r w:rsidRPr="00C3683A">
        <w:rPr>
          <w:lang w:val="sq-AL"/>
        </w:rPr>
        <w:t xml:space="preserve"> </w:t>
      </w:r>
      <w:r>
        <w:rPr>
          <w:lang w:val="sq-AL"/>
        </w:rPr>
        <w:t>E</w:t>
      </w:r>
      <w:r w:rsidRPr="00C3683A">
        <w:rPr>
          <w:lang w:val="sq-AL"/>
        </w:rPr>
        <w:t xml:space="preserve">uro për fazën e dytë, 2026-27, dhe </w:t>
      </w:r>
      <w:r>
        <w:rPr>
          <w:lang w:val="sq-AL"/>
        </w:rPr>
        <w:t>10</w:t>
      </w:r>
      <w:r w:rsidRPr="00C3683A">
        <w:rPr>
          <w:lang w:val="sq-AL"/>
        </w:rPr>
        <w:t xml:space="preserve"> milion</w:t>
      </w:r>
      <w:r w:rsidRPr="008D7CF1">
        <w:rPr>
          <w:lang w:val="sq-AL"/>
        </w:rPr>
        <w:t>ë</w:t>
      </w:r>
      <w:r w:rsidRPr="00C3683A">
        <w:rPr>
          <w:lang w:val="sq-AL"/>
        </w:rPr>
        <w:t xml:space="preserve"> </w:t>
      </w:r>
      <w:r>
        <w:rPr>
          <w:lang w:val="sq-AL"/>
        </w:rPr>
        <w:t>E</w:t>
      </w:r>
      <w:r w:rsidRPr="00C3683A">
        <w:rPr>
          <w:lang w:val="sq-AL"/>
        </w:rPr>
        <w:t xml:space="preserve">uro për periudhën 2028-30. </w:t>
      </w:r>
    </w:p>
    <w:p w14:paraId="0262C843" w14:textId="77777777" w:rsidR="003519FB" w:rsidRPr="00C3683A" w:rsidRDefault="003519FB" w:rsidP="003519FB">
      <w:pPr>
        <w:pStyle w:val="NormalWeb"/>
        <w:jc w:val="both"/>
        <w:rPr>
          <w:lang w:val="sq-AL"/>
        </w:rPr>
      </w:pPr>
      <w:r w:rsidRPr="00C3683A">
        <w:rPr>
          <w:lang w:val="sq-AL"/>
        </w:rPr>
        <w:t>Në një formë të tillë, a</w:t>
      </w:r>
      <w:r>
        <w:rPr>
          <w:lang w:val="sq-AL"/>
        </w:rPr>
        <w:t>jo përbën</w:t>
      </w:r>
      <w:r w:rsidRPr="00C3683A">
        <w:rPr>
          <w:lang w:val="sq-AL"/>
        </w:rPr>
        <w:t xml:space="preserve"> një investim madhor në ekosistemin e sipërmarrjes së inovacionit të hapur me </w:t>
      </w:r>
      <w:r>
        <w:rPr>
          <w:lang w:val="sq-AL"/>
        </w:rPr>
        <w:t xml:space="preserve">përfitime </w:t>
      </w:r>
      <w:r w:rsidRPr="00C3683A">
        <w:rPr>
          <w:lang w:val="sq-AL"/>
        </w:rPr>
        <w:t xml:space="preserve">të shumta sociale, financiare dhe makroekonomike. Këto </w:t>
      </w:r>
      <w:r>
        <w:rPr>
          <w:lang w:val="sq-AL"/>
        </w:rPr>
        <w:t>përfitime</w:t>
      </w:r>
      <w:r w:rsidRPr="00C3683A">
        <w:rPr>
          <w:lang w:val="sq-AL"/>
        </w:rPr>
        <w:t xml:space="preserve"> do të sigurojnë stabilitetin dhe qëndrueshmërinë e sistemit ekonomik kombëtar, duke futur elementë të një ekonomie të bazuar në njohuri.</w:t>
      </w:r>
    </w:p>
    <w:p w14:paraId="22A95FD3" w14:textId="77777777" w:rsidR="003519FB" w:rsidRPr="005A2954" w:rsidRDefault="003519FB" w:rsidP="003519FB">
      <w:pPr>
        <w:pStyle w:val="NormalWeb"/>
        <w:rPr>
          <w:lang w:val="sq-AL"/>
        </w:rPr>
      </w:pPr>
    </w:p>
    <w:p w14:paraId="56CDDEF2" w14:textId="77777777" w:rsidR="003519FB" w:rsidRPr="005A2954" w:rsidRDefault="003519FB" w:rsidP="003519FB">
      <w:pPr>
        <w:pStyle w:val="NormalWeb"/>
        <w:rPr>
          <w:lang w:val="sq-AL"/>
        </w:rPr>
      </w:pPr>
    </w:p>
    <w:p w14:paraId="32EECAB9" w14:textId="77777777" w:rsidR="003519FB" w:rsidRPr="005A2954" w:rsidRDefault="003519FB" w:rsidP="003519FB">
      <w:pPr>
        <w:pStyle w:val="NormalWeb"/>
        <w:rPr>
          <w:lang w:val="sq-AL"/>
        </w:rPr>
      </w:pPr>
    </w:p>
    <w:p w14:paraId="0DE3E8C3" w14:textId="77777777" w:rsidR="003519FB" w:rsidRPr="005A2954" w:rsidRDefault="003519FB" w:rsidP="003519FB">
      <w:pPr>
        <w:rPr>
          <w:lang w:val="sq-AL" w:eastAsia="en-US"/>
        </w:rPr>
      </w:pPr>
    </w:p>
    <w:p w14:paraId="7B65343D" w14:textId="77777777" w:rsidR="003519FB" w:rsidRPr="005A2954" w:rsidRDefault="003519FB" w:rsidP="003519FB">
      <w:pPr>
        <w:rPr>
          <w:lang w:val="sq-AL" w:eastAsia="en-US"/>
        </w:rPr>
      </w:pPr>
    </w:p>
    <w:p w14:paraId="7491F939" w14:textId="77777777" w:rsidR="003519FB" w:rsidRPr="005A2954" w:rsidRDefault="003519FB" w:rsidP="003519FB">
      <w:pPr>
        <w:rPr>
          <w:lang w:val="sq-AL" w:eastAsia="en-US"/>
        </w:rPr>
      </w:pPr>
    </w:p>
    <w:p w14:paraId="1F1303A8" w14:textId="77777777" w:rsidR="003519FB" w:rsidRPr="005A2954" w:rsidRDefault="003519FB" w:rsidP="003519FB">
      <w:pPr>
        <w:rPr>
          <w:lang w:val="sq-AL" w:eastAsia="en-US"/>
        </w:rPr>
      </w:pPr>
    </w:p>
    <w:p w14:paraId="378018ED" w14:textId="77777777" w:rsidR="003519FB" w:rsidRPr="005A2954" w:rsidRDefault="003519FB" w:rsidP="003519FB">
      <w:pPr>
        <w:rPr>
          <w:lang w:val="sq-AL" w:eastAsia="en-US"/>
        </w:rPr>
      </w:pPr>
    </w:p>
    <w:p w14:paraId="48490E38" w14:textId="77777777" w:rsidR="003519FB" w:rsidRPr="005A2954" w:rsidRDefault="003519FB" w:rsidP="003519FB">
      <w:pPr>
        <w:rPr>
          <w:lang w:val="sq-AL" w:eastAsia="en-US"/>
        </w:rPr>
      </w:pPr>
    </w:p>
    <w:p w14:paraId="35B3572E" w14:textId="77777777" w:rsidR="003519FB" w:rsidRPr="005A2954" w:rsidRDefault="003519FB" w:rsidP="003519FB">
      <w:pPr>
        <w:rPr>
          <w:lang w:val="sq-AL"/>
        </w:rPr>
        <w:sectPr w:rsidR="003519FB" w:rsidRPr="005A2954" w:rsidSect="00DD71EE">
          <w:pgSz w:w="12240" w:h="15840"/>
          <w:pgMar w:top="1440" w:right="1440" w:bottom="1440" w:left="1440" w:header="567" w:footer="680" w:gutter="0"/>
          <w:cols w:space="720"/>
          <w:docGrid w:linePitch="360"/>
        </w:sectPr>
      </w:pPr>
    </w:p>
    <w:p w14:paraId="3C245B93" w14:textId="77777777" w:rsidR="003519FB" w:rsidRPr="005A2954" w:rsidRDefault="003519FB" w:rsidP="003519FB">
      <w:pPr>
        <w:pStyle w:val="Heading1"/>
        <w:rPr>
          <w:lang w:val="sq-AL"/>
        </w:rPr>
      </w:pPr>
      <w:bookmarkStart w:id="12" w:name="_Toc157716164"/>
      <w:bookmarkStart w:id="13" w:name="_Toc158066216"/>
      <w:bookmarkEnd w:id="0"/>
      <w:r w:rsidRPr="005A2954">
        <w:rPr>
          <w:lang w:val="sq-AL"/>
        </w:rPr>
        <w:lastRenderedPageBreak/>
        <w:t>Parathënie e Strategjisë së Sipërmarrjes</w:t>
      </w:r>
      <w:bookmarkEnd w:id="12"/>
      <w:bookmarkEnd w:id="13"/>
    </w:p>
    <w:p w14:paraId="59D9E467" w14:textId="77777777" w:rsidR="003519FB" w:rsidRPr="005A2954" w:rsidRDefault="003519FB" w:rsidP="003519FB">
      <w:pPr>
        <w:jc w:val="both"/>
        <w:rPr>
          <w:lang w:val="sq-AL"/>
        </w:rPr>
      </w:pPr>
      <w:r w:rsidRPr="005A2954">
        <w:rPr>
          <w:lang w:val="sq-AL"/>
        </w:rPr>
        <w:t xml:space="preserve">Gjatë historisë, njerëzimi ka arritur </w:t>
      </w:r>
      <w:r>
        <w:rPr>
          <w:lang w:val="sq-AL"/>
        </w:rPr>
        <w:t>shumë nivele</w:t>
      </w:r>
      <w:r w:rsidRPr="005A2954">
        <w:rPr>
          <w:lang w:val="sq-AL"/>
        </w:rPr>
        <w:t xml:space="preserve"> </w:t>
      </w:r>
      <w:r>
        <w:rPr>
          <w:lang w:val="sq-AL"/>
        </w:rPr>
        <w:t>të cilat</w:t>
      </w:r>
      <w:r w:rsidRPr="005A2954">
        <w:rPr>
          <w:lang w:val="sq-AL"/>
        </w:rPr>
        <w:t xml:space="preserve"> </w:t>
      </w:r>
      <w:r>
        <w:rPr>
          <w:lang w:val="sq-AL"/>
        </w:rPr>
        <w:t xml:space="preserve">e </w:t>
      </w:r>
      <w:r w:rsidRPr="005A2954">
        <w:rPr>
          <w:lang w:val="sq-AL"/>
        </w:rPr>
        <w:t>kanë transformuar jetën tonë, kanë ndryshuar mënyrën se si ne bëjmë biznes dhe kanë përmirësuar produktivitetin tonë</w:t>
      </w:r>
      <w:r>
        <w:rPr>
          <w:lang w:val="sq-AL"/>
        </w:rPr>
        <w:t xml:space="preserve"> si</w:t>
      </w:r>
      <w:r w:rsidRPr="005A2954">
        <w:rPr>
          <w:lang w:val="sq-AL"/>
        </w:rPr>
        <w:t xml:space="preserve"> motorët me avull, kompjuteri dhe inteligjenca artificiale.</w:t>
      </w:r>
    </w:p>
    <w:p w14:paraId="171C20A2" w14:textId="77777777" w:rsidR="003519FB" w:rsidRPr="005A2954" w:rsidRDefault="003519FB" w:rsidP="003519FB">
      <w:pPr>
        <w:jc w:val="both"/>
        <w:rPr>
          <w:lang w:val="sq-AL" w:eastAsia="en-US"/>
        </w:rPr>
      </w:pPr>
      <w:r w:rsidRPr="005A2954">
        <w:rPr>
          <w:lang w:val="sq-AL" w:eastAsia="en-US"/>
        </w:rPr>
        <w:t xml:space="preserve">Pas këtij transformimi </w:t>
      </w:r>
      <w:r>
        <w:rPr>
          <w:lang w:val="sq-AL" w:eastAsia="en-US"/>
        </w:rPr>
        <w:t>qëndrojnë</w:t>
      </w:r>
      <w:r w:rsidRPr="005A2954">
        <w:rPr>
          <w:lang w:val="sq-AL" w:eastAsia="en-US"/>
        </w:rPr>
        <w:t xml:space="preserve"> mendje të ndritura dhe individë gjenial, të cilët ia dolën mbanë</w:t>
      </w:r>
      <w:r>
        <w:rPr>
          <w:lang w:val="sq-AL" w:eastAsia="en-US"/>
        </w:rPr>
        <w:t xml:space="preserve"> t</w:t>
      </w:r>
      <w:r>
        <w:rPr>
          <w:rFonts w:eastAsia="Calibri"/>
          <w:lang w:val="sq-AL"/>
        </w:rPr>
        <w:t>ë nxisin këto zhvillime</w:t>
      </w:r>
      <w:r w:rsidRPr="005A2954">
        <w:rPr>
          <w:lang w:val="sq-AL" w:eastAsia="en-US"/>
        </w:rPr>
        <w:t xml:space="preserve"> </w:t>
      </w:r>
      <w:r>
        <w:rPr>
          <w:lang w:val="sq-AL" w:eastAsia="en-US"/>
        </w:rPr>
        <w:t xml:space="preserve">bazuar në </w:t>
      </w:r>
      <w:r w:rsidRPr="005A2954">
        <w:rPr>
          <w:lang w:val="sq-AL" w:eastAsia="en-US"/>
        </w:rPr>
        <w:t>infrastrukturë</w:t>
      </w:r>
      <w:r>
        <w:rPr>
          <w:lang w:val="sq-AL" w:eastAsia="en-US"/>
        </w:rPr>
        <w:t>n e</w:t>
      </w:r>
      <w:r w:rsidRPr="005A2954">
        <w:rPr>
          <w:lang w:val="sq-AL" w:eastAsia="en-US"/>
        </w:rPr>
        <w:t xml:space="preserve"> biznesit dhe </w:t>
      </w:r>
      <w:r>
        <w:rPr>
          <w:lang w:val="sq-AL" w:eastAsia="en-US"/>
        </w:rPr>
        <w:t xml:space="preserve">atë </w:t>
      </w:r>
      <w:r w:rsidRPr="005A2954">
        <w:rPr>
          <w:lang w:val="sq-AL" w:eastAsia="en-US"/>
        </w:rPr>
        <w:t>sociale</w:t>
      </w:r>
      <w:r>
        <w:rPr>
          <w:lang w:val="sq-AL" w:eastAsia="en-US"/>
        </w:rPr>
        <w:t xml:space="preserve">. </w:t>
      </w:r>
      <w:r w:rsidRPr="005A2954">
        <w:rPr>
          <w:lang w:val="sq-AL" w:eastAsia="en-US"/>
        </w:rPr>
        <w:t>Kombet më të suksesshëm përqafuan kulturën e sipërmarrjes, investuan energji dhe burime të jashtëzakonshme sociale dhe krijuan ekosistem</w:t>
      </w:r>
      <w:r>
        <w:rPr>
          <w:lang w:val="sq-AL" w:eastAsia="en-US"/>
        </w:rPr>
        <w:t>e</w:t>
      </w:r>
      <w:r w:rsidRPr="005A2954">
        <w:rPr>
          <w:lang w:val="sq-AL" w:eastAsia="en-US"/>
        </w:rPr>
        <w:t xml:space="preserve"> kombëtar</w:t>
      </w:r>
      <w:r>
        <w:rPr>
          <w:lang w:val="sq-AL" w:eastAsia="en-US"/>
        </w:rPr>
        <w:t>e</w:t>
      </w:r>
      <w:r w:rsidRPr="005A2954">
        <w:rPr>
          <w:lang w:val="sq-AL" w:eastAsia="en-US"/>
        </w:rPr>
        <w:t xml:space="preserve">, </w:t>
      </w:r>
      <w:r>
        <w:rPr>
          <w:lang w:val="sq-AL" w:eastAsia="en-US"/>
        </w:rPr>
        <w:t>t</w:t>
      </w:r>
      <w:r w:rsidRPr="005A2954">
        <w:rPr>
          <w:lang w:val="sq-AL" w:eastAsia="en-US"/>
        </w:rPr>
        <w:t xml:space="preserve">ë </w:t>
      </w:r>
      <w:r>
        <w:rPr>
          <w:lang w:val="sq-AL" w:eastAsia="en-US"/>
        </w:rPr>
        <w:t xml:space="preserve">cilat </w:t>
      </w:r>
      <w:r w:rsidRPr="005A2954">
        <w:rPr>
          <w:lang w:val="sq-AL" w:eastAsia="en-US"/>
        </w:rPr>
        <w:t>mbështetë</w:t>
      </w:r>
      <w:r>
        <w:rPr>
          <w:lang w:val="sq-AL" w:eastAsia="en-US"/>
        </w:rPr>
        <w:t>n</w:t>
      </w:r>
      <w:r w:rsidRPr="005A2954">
        <w:rPr>
          <w:lang w:val="sq-AL" w:eastAsia="en-US"/>
        </w:rPr>
        <w:t xml:space="preserve"> sipërmarrësit </w:t>
      </w:r>
      <w:r>
        <w:rPr>
          <w:lang w:val="sq-AL" w:eastAsia="en-US"/>
        </w:rPr>
        <w:t>n</w:t>
      </w:r>
      <w:r w:rsidRPr="005A2954">
        <w:rPr>
          <w:lang w:val="sq-AL" w:eastAsia="en-US"/>
        </w:rPr>
        <w:t>ë</w:t>
      </w:r>
      <w:r>
        <w:rPr>
          <w:lang w:val="sq-AL" w:eastAsia="en-US"/>
        </w:rPr>
        <w:t xml:space="preserve"> s</w:t>
      </w:r>
      <w:r w:rsidRPr="005A2954">
        <w:rPr>
          <w:lang w:val="sq-AL" w:eastAsia="en-US"/>
        </w:rPr>
        <w:t>h</w:t>
      </w:r>
      <w:r>
        <w:rPr>
          <w:lang w:val="sq-AL" w:eastAsia="en-US"/>
        </w:rPr>
        <w:t>timin e</w:t>
      </w:r>
      <w:r w:rsidRPr="005A2954">
        <w:rPr>
          <w:lang w:val="sq-AL" w:eastAsia="en-US"/>
        </w:rPr>
        <w:t xml:space="preserve"> vlerë</w:t>
      </w:r>
      <w:r>
        <w:rPr>
          <w:lang w:val="sq-AL" w:eastAsia="en-US"/>
        </w:rPr>
        <w:t>s s</w:t>
      </w:r>
      <w:r w:rsidRPr="005A2954">
        <w:rPr>
          <w:lang w:val="sq-AL" w:eastAsia="en-US"/>
        </w:rPr>
        <w:t>ë</w:t>
      </w:r>
      <w:r>
        <w:rPr>
          <w:lang w:val="sq-AL" w:eastAsia="en-US"/>
        </w:rPr>
        <w:t xml:space="preserve"> </w:t>
      </w:r>
      <w:r w:rsidRPr="005A2954">
        <w:rPr>
          <w:lang w:val="sq-AL" w:eastAsia="en-US"/>
        </w:rPr>
        <w:t xml:space="preserve">produkteve dhe shërbimeve të tyre </w:t>
      </w:r>
      <w:r>
        <w:rPr>
          <w:lang w:val="sq-AL" w:eastAsia="en-US"/>
        </w:rPr>
        <w:t xml:space="preserve">si </w:t>
      </w:r>
      <w:r w:rsidRPr="005A2954">
        <w:rPr>
          <w:lang w:val="sq-AL" w:eastAsia="en-US"/>
        </w:rPr>
        <w:t xml:space="preserve">dhe </w:t>
      </w:r>
      <w:r>
        <w:rPr>
          <w:lang w:val="sq-AL" w:eastAsia="en-US"/>
        </w:rPr>
        <w:t>n</w:t>
      </w:r>
      <w:r w:rsidRPr="005A2954">
        <w:rPr>
          <w:lang w:val="sq-AL" w:eastAsia="en-US"/>
        </w:rPr>
        <w:t>ë</w:t>
      </w:r>
      <w:r>
        <w:rPr>
          <w:lang w:val="sq-AL" w:eastAsia="en-US"/>
        </w:rPr>
        <w:t xml:space="preserve"> t</w:t>
      </w:r>
      <w:r w:rsidRPr="005A2954">
        <w:rPr>
          <w:lang w:val="sq-AL" w:eastAsia="en-US"/>
        </w:rPr>
        <w:t>ë</w:t>
      </w:r>
      <w:r>
        <w:rPr>
          <w:lang w:val="sq-AL" w:eastAsia="en-US"/>
        </w:rPr>
        <w:t xml:space="preserve"> q</w:t>
      </w:r>
      <w:r w:rsidRPr="005A2954">
        <w:rPr>
          <w:lang w:val="sq-AL" w:eastAsia="en-US"/>
        </w:rPr>
        <w:t>ë</w:t>
      </w:r>
      <w:r>
        <w:rPr>
          <w:lang w:val="sq-AL" w:eastAsia="en-US"/>
        </w:rPr>
        <w:t>nit novativ</w:t>
      </w:r>
      <w:r w:rsidRPr="005A2954">
        <w:rPr>
          <w:lang w:val="sq-AL" w:eastAsia="en-US"/>
        </w:rPr>
        <w:t>.</w:t>
      </w:r>
    </w:p>
    <w:p w14:paraId="2D1C98D5" w14:textId="77777777" w:rsidR="003519FB" w:rsidRPr="005A2954" w:rsidRDefault="003519FB" w:rsidP="003519FB">
      <w:pPr>
        <w:jc w:val="both"/>
        <w:rPr>
          <w:lang w:val="sq-AL"/>
        </w:rPr>
      </w:pPr>
      <w:r>
        <w:rPr>
          <w:lang w:val="sq-AL"/>
        </w:rPr>
        <w:t>P</w:t>
      </w:r>
      <w:r w:rsidRPr="005A2954">
        <w:rPr>
          <w:lang w:val="sq-AL" w:eastAsia="en-US"/>
        </w:rPr>
        <w:t>ë</w:t>
      </w:r>
      <w:r>
        <w:rPr>
          <w:lang w:val="sq-AL" w:eastAsia="en-US"/>
        </w:rPr>
        <w:t>r t</w:t>
      </w:r>
      <w:r w:rsidRPr="005A2954">
        <w:rPr>
          <w:lang w:val="sq-AL" w:eastAsia="en-US"/>
        </w:rPr>
        <w:t>ë</w:t>
      </w:r>
      <w:r>
        <w:rPr>
          <w:lang w:val="sq-AL" w:eastAsia="en-US"/>
        </w:rPr>
        <w:t xml:space="preserve"> shpjeguar</w:t>
      </w:r>
      <w:r w:rsidRPr="005A2954">
        <w:rPr>
          <w:lang w:val="sq-AL"/>
        </w:rPr>
        <w:t xml:space="preserve"> ekosistem</w:t>
      </w:r>
      <w:r>
        <w:rPr>
          <w:lang w:val="sq-AL"/>
        </w:rPr>
        <w:t>in</w:t>
      </w:r>
      <w:r w:rsidRPr="005A2954">
        <w:rPr>
          <w:lang w:val="sq-AL"/>
        </w:rPr>
        <w:t xml:space="preserve"> </w:t>
      </w:r>
      <w:r>
        <w:rPr>
          <w:lang w:val="sq-AL"/>
        </w:rPr>
        <w:t>s</w:t>
      </w:r>
      <w:r w:rsidRPr="005A2954">
        <w:rPr>
          <w:lang w:val="sq-AL"/>
        </w:rPr>
        <w:t>ipërmarr</w:t>
      </w:r>
      <w:r w:rsidRPr="005A2954">
        <w:rPr>
          <w:lang w:val="sq-AL" w:eastAsia="en-US"/>
        </w:rPr>
        <w:t>ë</w:t>
      </w:r>
      <w:r>
        <w:rPr>
          <w:lang w:val="sq-AL" w:eastAsia="en-US"/>
        </w:rPr>
        <w:t>s</w:t>
      </w:r>
      <w:r w:rsidRPr="005A2954">
        <w:rPr>
          <w:lang w:val="sq-AL"/>
        </w:rPr>
        <w:t xml:space="preserve"> </w:t>
      </w:r>
      <w:r>
        <w:rPr>
          <w:lang w:val="sq-AL"/>
        </w:rPr>
        <w:t>duhet t</w:t>
      </w:r>
      <w:r w:rsidRPr="005A2954">
        <w:rPr>
          <w:lang w:val="sq-AL" w:eastAsia="en-US"/>
        </w:rPr>
        <w:t>ë</w:t>
      </w:r>
      <w:r>
        <w:rPr>
          <w:lang w:val="sq-AL" w:eastAsia="en-US"/>
        </w:rPr>
        <w:t xml:space="preserve"> kuptojm</w:t>
      </w:r>
      <w:r w:rsidRPr="005A2954">
        <w:rPr>
          <w:lang w:val="sq-AL" w:eastAsia="en-US"/>
        </w:rPr>
        <w:t>ë</w:t>
      </w:r>
      <w:r>
        <w:rPr>
          <w:lang w:val="sq-AL" w:eastAsia="en-US"/>
        </w:rPr>
        <w:t xml:space="preserve"> </w:t>
      </w:r>
      <w:r w:rsidRPr="005A2954">
        <w:rPr>
          <w:lang w:val="sq-AL"/>
        </w:rPr>
        <w:t>institucion</w:t>
      </w:r>
      <w:r>
        <w:rPr>
          <w:lang w:val="sq-AL"/>
        </w:rPr>
        <w:t>et</w:t>
      </w:r>
      <w:r w:rsidRPr="005A2954">
        <w:rPr>
          <w:lang w:val="sq-AL"/>
        </w:rPr>
        <w:t xml:space="preserve"> </w:t>
      </w:r>
      <w:r>
        <w:rPr>
          <w:lang w:val="sq-AL"/>
        </w:rPr>
        <w:t>t</w:t>
      </w:r>
      <w:r w:rsidRPr="005A2954">
        <w:rPr>
          <w:lang w:val="sq-AL" w:eastAsia="en-US"/>
        </w:rPr>
        <w:t>ë</w:t>
      </w:r>
      <w:r>
        <w:rPr>
          <w:lang w:val="sq-AL" w:eastAsia="en-US"/>
        </w:rPr>
        <w:t xml:space="preserve"> cilat </w:t>
      </w:r>
      <w:r w:rsidRPr="005A2954">
        <w:rPr>
          <w:lang w:val="sq-AL"/>
        </w:rPr>
        <w:t>krijojnë struktur</w:t>
      </w:r>
      <w:r>
        <w:rPr>
          <w:lang w:val="sq-AL"/>
        </w:rPr>
        <w:t>at</w:t>
      </w:r>
      <w:r w:rsidRPr="005A2954">
        <w:rPr>
          <w:lang w:val="sq-AL"/>
        </w:rPr>
        <w:t xml:space="preserve"> nxitëse ashtu </w:t>
      </w:r>
      <w:r>
        <w:rPr>
          <w:lang w:val="sq-AL"/>
        </w:rPr>
        <w:t xml:space="preserve">si </w:t>
      </w:r>
      <w:r w:rsidRPr="005A2954">
        <w:rPr>
          <w:lang w:val="sq-AL"/>
        </w:rPr>
        <w:t>dhe sipërmarrës</w:t>
      </w:r>
      <w:r>
        <w:rPr>
          <w:lang w:val="sq-AL"/>
        </w:rPr>
        <w:t>it</w:t>
      </w:r>
      <w:r>
        <w:rPr>
          <w:lang w:val="sq-AL" w:eastAsia="en-US"/>
        </w:rPr>
        <w:t xml:space="preserve"> si aktor</w:t>
      </w:r>
      <w:r w:rsidRPr="005A2954">
        <w:rPr>
          <w:lang w:val="sq-AL" w:eastAsia="en-US"/>
        </w:rPr>
        <w:t>ë</w:t>
      </w:r>
      <w:r>
        <w:rPr>
          <w:lang w:val="sq-AL" w:eastAsia="en-US"/>
        </w:rPr>
        <w:t xml:space="preserve"> </w:t>
      </w:r>
      <w:r>
        <w:rPr>
          <w:lang w:val="sq-AL"/>
        </w:rPr>
        <w:t>t</w:t>
      </w:r>
      <w:r w:rsidRPr="005A2954">
        <w:rPr>
          <w:lang w:val="sq-AL" w:eastAsia="en-US"/>
        </w:rPr>
        <w:t>ë</w:t>
      </w:r>
      <w:r>
        <w:rPr>
          <w:lang w:val="sq-AL" w:eastAsia="en-US"/>
        </w:rPr>
        <w:t xml:space="preserve"> cil</w:t>
      </w:r>
      <w:r w:rsidRPr="005A2954">
        <w:rPr>
          <w:lang w:val="sq-AL" w:eastAsia="en-US"/>
        </w:rPr>
        <w:t>ë</w:t>
      </w:r>
      <w:r>
        <w:rPr>
          <w:lang w:val="sq-AL" w:eastAsia="en-US"/>
        </w:rPr>
        <w:t>t</w:t>
      </w:r>
      <w:r w:rsidRPr="005A2954">
        <w:rPr>
          <w:lang w:val="sq-AL"/>
        </w:rPr>
        <w:t xml:space="preserve"> krijojnë kombinime të reja të faktorëve ekonomik dhe njohurive. Si rrjedhim, sipërmarrësit ofrojnë mekanizmin e transmetimit për transferimin e përparimeve në njohuri në rritjen ekonomike. Me fjalë të tjera, shndërrimi i njohurive të reja dhe ekzistuese në njohuri ekonomike dhe zbatimi i tyre kërkon sipërmarrës.</w:t>
      </w:r>
    </w:p>
    <w:p w14:paraId="3D1FDCC6" w14:textId="77777777" w:rsidR="003519FB" w:rsidRDefault="003519FB" w:rsidP="003519FB">
      <w:pPr>
        <w:jc w:val="both"/>
        <w:rPr>
          <w:lang w:val="sq-AL" w:eastAsia="en-US"/>
        </w:rPr>
      </w:pPr>
    </w:p>
    <w:p w14:paraId="0A657704" w14:textId="77777777" w:rsidR="003519FB" w:rsidRPr="005A2954" w:rsidRDefault="003519FB" w:rsidP="003519FB">
      <w:pPr>
        <w:jc w:val="both"/>
        <w:rPr>
          <w:lang w:val="sq-AL"/>
        </w:rPr>
      </w:pPr>
      <w:r w:rsidRPr="005A2954">
        <w:rPr>
          <w:lang w:val="sq-AL" w:eastAsia="en-US"/>
        </w:rPr>
        <w:t xml:space="preserve">Në këtë Strategji, ne </w:t>
      </w:r>
      <w:r>
        <w:rPr>
          <w:lang w:val="sq-AL" w:eastAsia="en-US"/>
        </w:rPr>
        <w:t>mendojmë që</w:t>
      </w:r>
      <w:r w:rsidRPr="005A2954">
        <w:rPr>
          <w:lang w:val="sq-AL" w:eastAsia="en-US"/>
        </w:rPr>
        <w:t xml:space="preserve"> </w:t>
      </w:r>
      <w:r>
        <w:rPr>
          <w:lang w:val="sq-AL" w:eastAsia="en-US"/>
        </w:rPr>
        <w:t>nd</w:t>
      </w:r>
      <w:r>
        <w:rPr>
          <w:rFonts w:eastAsia="Calibri"/>
          <w:lang w:val="sq-AL"/>
        </w:rPr>
        <w:t>ërveprimi</w:t>
      </w:r>
      <w:r w:rsidRPr="005A2954">
        <w:rPr>
          <w:lang w:val="sq-AL" w:eastAsia="en-US"/>
        </w:rPr>
        <w:t xml:space="preserve"> i agjencisë dhe institucioneve përfaqëson "lidhjen e munguar" në modelin e rritjes së bazuar në njohuri që përfshin institucionet e qeverisjes vendore dhe qendrore, </w:t>
      </w:r>
      <w:r>
        <w:rPr>
          <w:lang w:val="sq-AL" w:eastAsia="en-US"/>
        </w:rPr>
        <w:t>sip</w:t>
      </w:r>
      <w:r w:rsidRPr="005A2954">
        <w:rPr>
          <w:lang w:val="sq-AL" w:eastAsia="en-US"/>
        </w:rPr>
        <w:t>ë</w:t>
      </w:r>
      <w:r>
        <w:rPr>
          <w:lang w:val="sq-AL" w:eastAsia="en-US"/>
        </w:rPr>
        <w:t>rmarr</w:t>
      </w:r>
      <w:r w:rsidRPr="005A2954">
        <w:rPr>
          <w:lang w:val="sq-AL" w:eastAsia="en-US"/>
        </w:rPr>
        <w:t>ë</w:t>
      </w:r>
      <w:r>
        <w:rPr>
          <w:lang w:val="sq-AL" w:eastAsia="en-US"/>
        </w:rPr>
        <w:t xml:space="preserve">sit </w:t>
      </w:r>
      <w:r w:rsidRPr="005A2954">
        <w:rPr>
          <w:lang w:val="sq-AL" w:eastAsia="en-US"/>
        </w:rPr>
        <w:t>si dhe akademinë si një burim njohurish të reja. Sa më të forta të jenë institucionet, aq më produktive do të jetë sipërmarrja dhe aq më i madh do të jetë ndikimi i sipërmarrësve në rritjen makroekonomike.</w:t>
      </w:r>
      <w:r>
        <w:rPr>
          <w:lang w:val="sq-AL" w:eastAsia="en-US"/>
        </w:rPr>
        <w:t xml:space="preserve"> </w:t>
      </w:r>
      <w:r w:rsidRPr="005A2954">
        <w:rPr>
          <w:lang w:val="sq-AL" w:eastAsia="en-US"/>
        </w:rPr>
        <w:t>Kombinimi i aktorëve të përshkruar dhe ndërveprimi i tyre përfaqëson ekosistemin kombëtar të sipërmarrjes. Për nga natyra e tij, ekosistemi sipërmarrës përfaqëson një formë mjedisi</w:t>
      </w:r>
      <w:r>
        <w:rPr>
          <w:lang w:val="sq-AL" w:eastAsia="en-US"/>
        </w:rPr>
        <w:t xml:space="preserve"> </w:t>
      </w:r>
      <w:r w:rsidRPr="005A2954">
        <w:rPr>
          <w:lang w:val="sq-AL" w:eastAsia="en-US"/>
        </w:rPr>
        <w:t xml:space="preserve">të hapur inovacioni, duke lejuar një rrjedhë njohurish përtej kufijve organizativë të anëtarëve të tij. </w:t>
      </w:r>
      <w:r w:rsidRPr="005A2954">
        <w:rPr>
          <w:lang w:val="sq-AL"/>
        </w:rPr>
        <w:t xml:space="preserve">E ardhmja e sipërmarrjes </w:t>
      </w:r>
      <w:r>
        <w:rPr>
          <w:lang w:val="sq-AL"/>
        </w:rPr>
        <w:t>n</w:t>
      </w:r>
      <w:r w:rsidRPr="005A2954">
        <w:rPr>
          <w:lang w:val="sq-AL"/>
        </w:rPr>
        <w:t>ë Shqipëri mbështetet në aftësinë e ekosistemit sipërmarrës për të shfrytëzuar njohuritë ekonomike dhe për të nxitur një mision afatgjatë kombëtar</w:t>
      </w:r>
      <w:r>
        <w:rPr>
          <w:lang w:val="sq-AL"/>
        </w:rPr>
        <w:t>,</w:t>
      </w:r>
      <w:r w:rsidRPr="005A2954">
        <w:rPr>
          <w:lang w:val="sq-AL"/>
        </w:rPr>
        <w:t xml:space="preserve"> për të rindërtuar ekonominë gjatë dekadës së ardhshme. Në </w:t>
      </w:r>
      <w:r>
        <w:rPr>
          <w:lang w:val="sq-AL"/>
        </w:rPr>
        <w:t>br</w:t>
      </w:r>
      <w:r>
        <w:rPr>
          <w:rFonts w:eastAsia="Calibri"/>
          <w:lang w:val="sq-AL"/>
        </w:rPr>
        <w:t>ëndësi</w:t>
      </w:r>
      <w:r w:rsidRPr="005A2954">
        <w:rPr>
          <w:lang w:val="sq-AL"/>
        </w:rPr>
        <w:t xml:space="preserve"> të kësaj, ekosistemi do të shërbejë për të ndërtuar aftësitë tona</w:t>
      </w:r>
      <w:r>
        <w:rPr>
          <w:lang w:val="sq-AL"/>
        </w:rPr>
        <w:t xml:space="preserve">, </w:t>
      </w:r>
      <w:r w:rsidRPr="005A2954">
        <w:rPr>
          <w:lang w:val="sq-AL"/>
        </w:rPr>
        <w:t>për të përqendruar burimet</w:t>
      </w:r>
      <w:r>
        <w:rPr>
          <w:lang w:val="sq-AL"/>
        </w:rPr>
        <w:t xml:space="preserve"> dhe talentin ton</w:t>
      </w:r>
      <w:r w:rsidRPr="005A2954">
        <w:rPr>
          <w:lang w:val="sq-AL"/>
        </w:rPr>
        <w:t>ë</w:t>
      </w:r>
      <w:r>
        <w:rPr>
          <w:lang w:val="sq-AL"/>
        </w:rPr>
        <w:t xml:space="preserve"> </w:t>
      </w:r>
      <w:r w:rsidRPr="005A2954">
        <w:rPr>
          <w:lang w:val="sq-AL"/>
        </w:rPr>
        <w:t>në</w:t>
      </w:r>
      <w:r>
        <w:rPr>
          <w:lang w:val="sq-AL"/>
        </w:rPr>
        <w:t xml:space="preserve"> dobi t</w:t>
      </w:r>
      <w:r w:rsidRPr="005A2954">
        <w:rPr>
          <w:lang w:val="sq-AL"/>
        </w:rPr>
        <w:t>ë transformimi</w:t>
      </w:r>
      <w:r>
        <w:rPr>
          <w:lang w:val="sq-AL"/>
        </w:rPr>
        <w:t>t</w:t>
      </w:r>
      <w:r w:rsidRPr="005A2954">
        <w:rPr>
          <w:lang w:val="sq-AL"/>
        </w:rPr>
        <w:t xml:space="preserve"> </w:t>
      </w:r>
      <w:r>
        <w:rPr>
          <w:lang w:val="sq-AL"/>
        </w:rPr>
        <w:t>dh</w:t>
      </w:r>
      <w:r w:rsidRPr="005A2954">
        <w:rPr>
          <w:lang w:val="sq-AL"/>
        </w:rPr>
        <w:t>e mënyrës se</w:t>
      </w:r>
      <w:r>
        <w:rPr>
          <w:lang w:val="sq-AL"/>
        </w:rPr>
        <w:t xml:space="preserve"> </w:t>
      </w:r>
      <w:r w:rsidRPr="005A2954">
        <w:rPr>
          <w:lang w:val="sq-AL"/>
        </w:rPr>
        <w:t>si krijojmë vlerë ekonomike.</w:t>
      </w:r>
    </w:p>
    <w:p w14:paraId="71939B2F" w14:textId="77777777" w:rsidR="003519FB" w:rsidRDefault="003519FB" w:rsidP="003519FB">
      <w:pPr>
        <w:jc w:val="both"/>
        <w:rPr>
          <w:lang w:val="sq-AL"/>
        </w:rPr>
      </w:pPr>
    </w:p>
    <w:p w14:paraId="46B545E5" w14:textId="77777777" w:rsidR="003519FB" w:rsidRPr="005A2954" w:rsidRDefault="003519FB" w:rsidP="003519FB">
      <w:pPr>
        <w:jc w:val="both"/>
        <w:rPr>
          <w:lang w:val="sq-AL" w:eastAsia="en-US"/>
        </w:rPr>
      </w:pPr>
      <w:r w:rsidRPr="005A2954">
        <w:rPr>
          <w:lang w:val="sq-AL"/>
        </w:rPr>
        <w:t>Ekosistemi i sipërmarrjes shqiptare është i vogël në prodhim ekonomik krahasuar me ekonomitë e mëdha si BE</w:t>
      </w:r>
      <w:r>
        <w:rPr>
          <w:lang w:val="sq-AL"/>
        </w:rPr>
        <w:t>-ja</w:t>
      </w:r>
      <w:r w:rsidRPr="005A2954">
        <w:rPr>
          <w:lang w:val="sq-AL"/>
        </w:rPr>
        <w:t>, SHBA</w:t>
      </w:r>
      <w:r>
        <w:rPr>
          <w:lang w:val="sq-AL"/>
        </w:rPr>
        <w:t>-ja</w:t>
      </w:r>
      <w:r w:rsidRPr="005A2954">
        <w:rPr>
          <w:lang w:val="sq-AL"/>
        </w:rPr>
        <w:t xml:space="preserve"> apo Turqia. Për më tepër, Shqipëria është gjithashtu e vogël në popullsi, por për shkak të kësaj, ajo mund të ofrojë disa avantazhe, siç është lehtësia e rrjetëzimit kur shumica e individëve mund të aksesohe</w:t>
      </w:r>
      <w:r>
        <w:rPr>
          <w:lang w:val="sq-AL"/>
        </w:rPr>
        <w:t>n</w:t>
      </w:r>
      <w:r w:rsidRPr="005A2954">
        <w:rPr>
          <w:lang w:val="sq-AL"/>
        </w:rPr>
        <w:t xml:space="preserve"> </w:t>
      </w:r>
      <w:r>
        <w:rPr>
          <w:lang w:val="sq-AL"/>
        </w:rPr>
        <w:t>leht</w:t>
      </w:r>
      <w:r>
        <w:rPr>
          <w:rFonts w:eastAsia="Calibri"/>
          <w:lang w:val="sq-AL"/>
        </w:rPr>
        <w:t>ësisht</w:t>
      </w:r>
      <w:r w:rsidRPr="005A2954">
        <w:rPr>
          <w:lang w:val="sq-AL"/>
        </w:rPr>
        <w:t>. Ajo është e pasur me lidhje ndërkombëtare përmes lidhjeve të biznesi</w:t>
      </w:r>
      <w:r>
        <w:rPr>
          <w:lang w:val="sq-AL"/>
        </w:rPr>
        <w:t>t</w:t>
      </w:r>
      <w:r w:rsidRPr="005A2954">
        <w:rPr>
          <w:lang w:val="sq-AL"/>
        </w:rPr>
        <w:t>, rajonin e B</w:t>
      </w:r>
      <w:r>
        <w:rPr>
          <w:lang w:val="sq-AL"/>
        </w:rPr>
        <w:t>E-së</w:t>
      </w:r>
      <w:r w:rsidRPr="005A2954">
        <w:rPr>
          <w:lang w:val="sq-AL"/>
        </w:rPr>
        <w:t xml:space="preserve"> dhe diasporën. Rruga e rëndësishme për rritjen e shtrirjes së tregut të sipërmarrësve shqiptarë është nëpërmjet ndërkombëtarizimit të tyre. Prandaj, ekosistemi kombëtar i sipërmarrjes duhet të projektohet për t'u shërbyer sipërmarrësve </w:t>
      </w:r>
      <w:r>
        <w:rPr>
          <w:lang w:val="sq-AL"/>
        </w:rPr>
        <w:t>S</w:t>
      </w:r>
      <w:r w:rsidRPr="005A2954">
        <w:rPr>
          <w:lang w:val="sq-AL"/>
        </w:rPr>
        <w:t>hqiptarë për të nxitur aksesin e tyre në tregjet ndërkombëtare, për të fituar vëmendjen rajonale dhe për të tërhequr aktorët rajonalë për të kontribuar në zhvillimin e tij.</w:t>
      </w:r>
    </w:p>
    <w:p w14:paraId="33474AB8" w14:textId="77777777" w:rsidR="003519FB" w:rsidRDefault="003519FB" w:rsidP="003519FB">
      <w:pPr>
        <w:jc w:val="both"/>
        <w:rPr>
          <w:lang w:val="sq-AL" w:eastAsia="en-US"/>
        </w:rPr>
      </w:pPr>
    </w:p>
    <w:p w14:paraId="510A373B" w14:textId="77777777" w:rsidR="003519FB" w:rsidRPr="005A2954" w:rsidRDefault="003519FB" w:rsidP="003519FB">
      <w:pPr>
        <w:jc w:val="both"/>
        <w:rPr>
          <w:lang w:val="sq-AL" w:eastAsia="en-US"/>
        </w:rPr>
      </w:pPr>
      <w:r w:rsidRPr="005A2954">
        <w:rPr>
          <w:lang w:val="sq-AL" w:eastAsia="en-US"/>
        </w:rPr>
        <w:t xml:space="preserve">Si një ekonomi në tranzicion, Shqipëria është e pasur me biznese të reja, pjesa më vitale e ekosistemit të sipërmarrjes. Kjo shtresë ekosistemi kërkon vëmendje të veçantë për shkak të brishtësisë së saj dhe kjo Strategji </w:t>
      </w:r>
      <w:r>
        <w:rPr>
          <w:lang w:val="sq-AL" w:eastAsia="en-US"/>
        </w:rPr>
        <w:t>e</w:t>
      </w:r>
      <w:r w:rsidRPr="005A2954">
        <w:rPr>
          <w:lang w:val="sq-AL" w:eastAsia="en-US"/>
        </w:rPr>
        <w:t xml:space="preserve"> trajto</w:t>
      </w:r>
      <w:r>
        <w:rPr>
          <w:lang w:val="sq-AL" w:eastAsia="en-US"/>
        </w:rPr>
        <w:t>n kë</w:t>
      </w:r>
      <w:r w:rsidRPr="005A2954">
        <w:rPr>
          <w:lang w:val="sq-AL" w:eastAsia="en-US"/>
        </w:rPr>
        <w:t>të përmes projektimit të stimujve dhe infrastrukturës.</w:t>
      </w:r>
    </w:p>
    <w:p w14:paraId="0FF5A9BA" w14:textId="77777777" w:rsidR="003519FB" w:rsidRPr="005A2954" w:rsidRDefault="003519FB" w:rsidP="003519FB">
      <w:pPr>
        <w:jc w:val="both"/>
        <w:rPr>
          <w:lang w:val="sq-AL"/>
        </w:rPr>
      </w:pPr>
      <w:r w:rsidRPr="005A2954">
        <w:rPr>
          <w:b/>
          <w:bCs/>
          <w:lang w:val="sq-AL"/>
        </w:rPr>
        <w:t xml:space="preserve">Nga një këndvështrim social, kjo Strategji </w:t>
      </w:r>
      <w:r>
        <w:rPr>
          <w:b/>
          <w:bCs/>
          <w:lang w:val="sq-AL"/>
        </w:rPr>
        <w:t xml:space="preserve">mbështet </w:t>
      </w:r>
      <w:r w:rsidRPr="005A2954">
        <w:rPr>
          <w:b/>
          <w:bCs/>
          <w:lang w:val="sq-AL"/>
        </w:rPr>
        <w:t>një ndryshim në klimën kombëtare të sipërmarrjes</w:t>
      </w:r>
      <w:r w:rsidRPr="005A2954">
        <w:rPr>
          <w:lang w:val="sq-AL"/>
        </w:rPr>
        <w:t>. A</w:t>
      </w:r>
      <w:r>
        <w:rPr>
          <w:lang w:val="sq-AL"/>
        </w:rPr>
        <w:t>jo e</w:t>
      </w:r>
      <w:r w:rsidRPr="005A2954">
        <w:rPr>
          <w:lang w:val="sq-AL"/>
        </w:rPr>
        <w:t xml:space="preserve"> trajton sfidën e krijimit të vlerës si një garanci për qëndrueshmëri më të madhe në kriza, duke forcuar kështu rritjen e ekonomisë dhe mirëqenien e qytetarëve. Një qasje e tillë nënkupton një ndërhyrje që motivon dhe angazhon aktorët në të gjithë ekosistemin, një plan që do </w:t>
      </w:r>
      <w:r w:rsidRPr="005A2954">
        <w:rPr>
          <w:lang w:val="sq-AL"/>
        </w:rPr>
        <w:lastRenderedPageBreak/>
        <w:t>të ndërtojë infrastrukturë dhe do të sjellë barazi brenda rrjetit social duke përfshirë të gjithë aktorët në të njëjta</w:t>
      </w:r>
      <w:r>
        <w:rPr>
          <w:lang w:val="sq-AL"/>
        </w:rPr>
        <w:t>t kushte. Kjo Strategji së pari shqyrton</w:t>
      </w:r>
      <w:r w:rsidRPr="005A2954">
        <w:rPr>
          <w:lang w:val="sq-AL"/>
        </w:rPr>
        <w:t xml:space="preserve"> hendekun, identifikon zonat për ndërhyrje dhe propozon planin e zhvillimit të ekosistemit sipërmarrës.</w:t>
      </w:r>
    </w:p>
    <w:p w14:paraId="5E7D0F7F" w14:textId="77777777" w:rsidR="003519FB" w:rsidRDefault="003519FB" w:rsidP="003519FB">
      <w:pPr>
        <w:jc w:val="both"/>
        <w:rPr>
          <w:lang w:val="sq-AL" w:eastAsia="en-US"/>
        </w:rPr>
      </w:pPr>
    </w:p>
    <w:p w14:paraId="7EC86D8C" w14:textId="77777777" w:rsidR="003519FB" w:rsidRPr="005A2954" w:rsidRDefault="003519FB" w:rsidP="003519FB">
      <w:pPr>
        <w:jc w:val="both"/>
        <w:rPr>
          <w:b/>
          <w:bCs/>
          <w:lang w:val="sq-AL" w:eastAsia="en-US"/>
        </w:rPr>
      </w:pPr>
      <w:r w:rsidRPr="005A2954">
        <w:rPr>
          <w:lang w:val="sq-AL" w:eastAsia="en-US"/>
        </w:rPr>
        <w:t xml:space="preserve">Si përfundim, kjo Strategji synon të përshkruajë rrugën e Shqipërisë për t'u bërë </w:t>
      </w:r>
      <w:r w:rsidRPr="005A2954">
        <w:rPr>
          <w:b/>
          <w:bCs/>
          <w:lang w:val="sq-AL" w:eastAsia="en-US"/>
        </w:rPr>
        <w:t>një ekosistem sipërmarrës rajonal i bazuar në njohuri, i aftë të krijojë mundësi dhe t'u mundësojë qytetarëve të saj të kontribuojnë në zhvillimin ekonomik dhe shoqëror nëpërmjet inovacionit.</w:t>
      </w:r>
    </w:p>
    <w:p w14:paraId="6A1FA212" w14:textId="77777777" w:rsidR="003519FB" w:rsidRDefault="003519FB" w:rsidP="003519FB">
      <w:pPr>
        <w:jc w:val="both"/>
        <w:rPr>
          <w:lang w:val="sq-AL"/>
        </w:rPr>
      </w:pPr>
    </w:p>
    <w:p w14:paraId="5A998373" w14:textId="77777777" w:rsidR="003519FB" w:rsidRPr="005A2954" w:rsidRDefault="003519FB" w:rsidP="003519FB">
      <w:pPr>
        <w:jc w:val="both"/>
        <w:rPr>
          <w:lang w:val="sq-AL"/>
        </w:rPr>
      </w:pPr>
      <w:r w:rsidRPr="005A2954">
        <w:rPr>
          <w:lang w:val="sq-AL"/>
        </w:rPr>
        <w:t>Qasja e kësaj Strategjie ndaj zhvillimit institucional është të parandalojë peng</w:t>
      </w:r>
      <w:r>
        <w:rPr>
          <w:lang w:val="sq-AL"/>
        </w:rPr>
        <w:t>esat e</w:t>
      </w:r>
      <w:r w:rsidRPr="005A2954">
        <w:rPr>
          <w:lang w:val="sq-AL"/>
        </w:rPr>
        <w:t xml:space="preserve"> mundshme institucionale të rritjes ekonomike dhe të kthejë mjedisin institucional të </w:t>
      </w:r>
      <w:r>
        <w:rPr>
          <w:lang w:val="sq-AL"/>
        </w:rPr>
        <w:t>Shqipërisë</w:t>
      </w:r>
      <w:r w:rsidRPr="005A2954">
        <w:rPr>
          <w:lang w:val="sq-AL"/>
        </w:rPr>
        <w:t xml:space="preserve"> në lehtësues të nismave sipërmarrëse. Për ta arritur këtë, ne do të </w:t>
      </w:r>
      <w:r>
        <w:rPr>
          <w:lang w:val="sq-AL"/>
        </w:rPr>
        <w:t>leht</w:t>
      </w:r>
      <w:r>
        <w:rPr>
          <w:rFonts w:eastAsia="Calibri"/>
          <w:lang w:val="sq-AL"/>
        </w:rPr>
        <w:t>ësojmë</w:t>
      </w:r>
      <w:r w:rsidRPr="005A2954">
        <w:rPr>
          <w:lang w:val="sq-AL"/>
        </w:rPr>
        <w:t xml:space="preserve"> dialogun ndërmjet të gjithë aktorëve përkatës në ekosistem</w:t>
      </w:r>
      <w:r>
        <w:rPr>
          <w:lang w:val="sq-AL"/>
        </w:rPr>
        <w:t xml:space="preserve"> duke i </w:t>
      </w:r>
      <w:r w:rsidRPr="005A2954">
        <w:rPr>
          <w:lang w:val="sq-AL"/>
        </w:rPr>
        <w:t>bë</w:t>
      </w:r>
      <w:r>
        <w:rPr>
          <w:lang w:val="sq-AL"/>
        </w:rPr>
        <w:t>r</w:t>
      </w:r>
      <w:r w:rsidRPr="005A2954">
        <w:rPr>
          <w:lang w:val="sq-AL"/>
        </w:rPr>
        <w:t>ë pjesë e mekanizmave të qeverisjes për të krijuar dhe zbatuar këtë Strategji.</w:t>
      </w:r>
    </w:p>
    <w:p w14:paraId="4E54B6BB" w14:textId="77777777" w:rsidR="003519FB" w:rsidRDefault="003519FB" w:rsidP="003519FB">
      <w:pPr>
        <w:jc w:val="both"/>
        <w:rPr>
          <w:lang w:val="sq-AL"/>
        </w:rPr>
      </w:pPr>
    </w:p>
    <w:p w14:paraId="22F3099D" w14:textId="77777777" w:rsidR="003519FB" w:rsidRDefault="003519FB" w:rsidP="003519FB">
      <w:pPr>
        <w:jc w:val="both"/>
        <w:rPr>
          <w:lang w:val="sq-AL"/>
        </w:rPr>
      </w:pPr>
      <w:r w:rsidRPr="005A2954">
        <w:rPr>
          <w:lang w:val="sq-AL"/>
        </w:rPr>
        <w:t xml:space="preserve">Për më tepër, kjo Strategji synon të përdorë mekanizmat kombëtarë të financimit dhe instrumentet </w:t>
      </w:r>
    </w:p>
    <w:p w14:paraId="60C4922B" w14:textId="77777777" w:rsidR="003519FB" w:rsidRPr="005A2954" w:rsidRDefault="003519FB" w:rsidP="003519FB">
      <w:pPr>
        <w:jc w:val="both"/>
        <w:rPr>
          <w:lang w:val="sq-AL"/>
        </w:rPr>
      </w:pPr>
      <w:r>
        <w:rPr>
          <w:lang w:val="sq-AL"/>
        </w:rPr>
        <w:t xml:space="preserve">e </w:t>
      </w:r>
      <w:r w:rsidRPr="005A2954">
        <w:rPr>
          <w:lang w:val="sq-AL"/>
        </w:rPr>
        <w:t xml:space="preserve">BE-së </w:t>
      </w:r>
      <w:r>
        <w:rPr>
          <w:lang w:val="sq-AL"/>
        </w:rPr>
        <w:t>të</w:t>
      </w:r>
      <w:r w:rsidRPr="005A2954">
        <w:rPr>
          <w:lang w:val="sq-AL"/>
        </w:rPr>
        <w:t xml:space="preserve"> disponueshme para</w:t>
      </w:r>
      <w:r>
        <w:rPr>
          <w:lang w:val="sq-AL"/>
        </w:rPr>
        <w:t xml:space="preserve"> </w:t>
      </w:r>
      <w:r w:rsidRPr="005A2954">
        <w:rPr>
          <w:lang w:val="sq-AL"/>
        </w:rPr>
        <w:t>anëtarësimit</w:t>
      </w:r>
      <w:r>
        <w:rPr>
          <w:lang w:val="sq-AL"/>
        </w:rPr>
        <w:t>,</w:t>
      </w:r>
      <w:r w:rsidRPr="005A2954">
        <w:rPr>
          <w:lang w:val="sq-AL"/>
        </w:rPr>
        <w:t xml:space="preserve"> për të krijuar infrastrukturën që mbështet bizneset e reja dhe sipërmarrësit. A</w:t>
      </w:r>
      <w:r>
        <w:rPr>
          <w:lang w:val="sq-AL"/>
        </w:rPr>
        <w:t>jo</w:t>
      </w:r>
      <w:r w:rsidRPr="005A2954">
        <w:rPr>
          <w:lang w:val="sq-AL"/>
        </w:rPr>
        <w:t xml:space="preserve"> do të eksplorojë mjedisin institucional të BE-së për t'u siguruar sipërmarrësve shqiptarë akses në mundësitë e BE-së</w:t>
      </w:r>
      <w:r>
        <w:rPr>
          <w:lang w:val="sq-AL"/>
        </w:rPr>
        <w:t xml:space="preserve"> për </w:t>
      </w:r>
      <w:r w:rsidRPr="005A2954">
        <w:rPr>
          <w:lang w:val="sq-AL"/>
        </w:rPr>
        <w:t xml:space="preserve">sipërmarrje, inovacion dhe </w:t>
      </w:r>
      <w:r>
        <w:rPr>
          <w:lang w:val="sq-AL"/>
        </w:rPr>
        <w:t>biznese të reja</w:t>
      </w:r>
      <w:r w:rsidRPr="005A2954">
        <w:rPr>
          <w:lang w:val="sq-AL"/>
        </w:rPr>
        <w:t>.</w:t>
      </w:r>
    </w:p>
    <w:p w14:paraId="7028560F" w14:textId="77777777" w:rsidR="003519FB" w:rsidRDefault="003519FB" w:rsidP="003519FB">
      <w:pPr>
        <w:jc w:val="both"/>
        <w:rPr>
          <w:lang w:val="sq-AL"/>
        </w:rPr>
      </w:pPr>
      <w:r w:rsidRPr="005A2954">
        <w:rPr>
          <w:lang w:val="sq-AL"/>
        </w:rPr>
        <w:t>Së fund</w:t>
      </w:r>
      <w:r>
        <w:rPr>
          <w:lang w:val="sq-AL"/>
        </w:rPr>
        <w:t>m</w:t>
      </w:r>
      <w:r w:rsidRPr="005A2954">
        <w:rPr>
          <w:lang w:val="sq-AL"/>
        </w:rPr>
        <w:t xml:space="preserve">i, kjo Strategji përshkruan një rrugëtim specifik shqiptar, një moment historik të madh të </w:t>
      </w:r>
      <w:r>
        <w:rPr>
          <w:lang w:val="sq-AL"/>
        </w:rPr>
        <w:t>përpjekjes</w:t>
      </w:r>
      <w:r w:rsidRPr="005A2954">
        <w:rPr>
          <w:lang w:val="sq-AL"/>
        </w:rPr>
        <w:t xml:space="preserve"> kombëtar</w:t>
      </w:r>
      <w:r>
        <w:rPr>
          <w:lang w:val="sq-AL"/>
        </w:rPr>
        <w:t>e</w:t>
      </w:r>
      <w:r w:rsidRPr="005A2954">
        <w:rPr>
          <w:lang w:val="sq-AL"/>
        </w:rPr>
        <w:t xml:space="preserve"> për të përqafuar një kulturë sipërmarrëse produktive dhe për t'u bërë një lojtar rajonal në ofrimin e një mjedisi rritjeje dhe terreni pjellor për inovacion.</w:t>
      </w:r>
    </w:p>
    <w:p w14:paraId="567A6081" w14:textId="77777777" w:rsidR="003519FB" w:rsidRDefault="003519FB" w:rsidP="003519FB">
      <w:pPr>
        <w:rPr>
          <w:lang w:val="sq-AL"/>
        </w:rPr>
      </w:pPr>
    </w:p>
    <w:p w14:paraId="2FD513CC" w14:textId="77777777" w:rsidR="003519FB" w:rsidRPr="005A2954" w:rsidRDefault="003519FB" w:rsidP="003519FB">
      <w:pPr>
        <w:rPr>
          <w:lang w:val="sq-AL"/>
        </w:rPr>
        <w:sectPr w:rsidR="003519FB" w:rsidRPr="005A2954" w:rsidSect="00267860">
          <w:pgSz w:w="12240" w:h="15840"/>
          <w:pgMar w:top="1440" w:right="1440" w:bottom="1440" w:left="1440" w:header="567" w:footer="680" w:gutter="0"/>
          <w:pgNumType w:start="5"/>
          <w:cols w:space="720"/>
          <w:titlePg/>
          <w:docGrid w:linePitch="360"/>
        </w:sectPr>
      </w:pPr>
    </w:p>
    <w:p w14:paraId="1C655845" w14:textId="77777777" w:rsidR="003519FB" w:rsidRPr="005A2954" w:rsidRDefault="003519FB" w:rsidP="003519FB">
      <w:pPr>
        <w:pStyle w:val="Heading1"/>
        <w:rPr>
          <w:lang w:val="sq-AL"/>
        </w:rPr>
      </w:pPr>
      <w:bookmarkStart w:id="14" w:name="_Toc158066217"/>
      <w:bookmarkStart w:id="15" w:name="_Toc157716165"/>
      <w:r w:rsidRPr="005A2954">
        <w:rPr>
          <w:lang w:val="sq-AL"/>
        </w:rPr>
        <w:lastRenderedPageBreak/>
        <w:t>Drejt Ekosistemit Kombëtar Sipërmarrës</w:t>
      </w:r>
      <w:bookmarkEnd w:id="14"/>
      <w:r w:rsidRPr="005A2954">
        <w:rPr>
          <w:lang w:val="sq-AL"/>
        </w:rPr>
        <w:t xml:space="preserve"> </w:t>
      </w:r>
      <w:bookmarkEnd w:id="15"/>
    </w:p>
    <w:p w14:paraId="76F81CC4" w14:textId="77777777" w:rsidR="003519FB" w:rsidRPr="005A2954" w:rsidRDefault="003519FB" w:rsidP="003519FB">
      <w:pPr>
        <w:jc w:val="both"/>
        <w:rPr>
          <w:lang w:val="sq-AL"/>
        </w:rPr>
      </w:pPr>
      <w:r w:rsidRPr="005A2954">
        <w:rPr>
          <w:lang w:val="sq-AL"/>
        </w:rPr>
        <w:t xml:space="preserve">Në natyrë, një ekosistem është një grup i gjallesave të lidhura që bashkëjetojnë dhe zhvillohen së bashku. </w:t>
      </w:r>
      <w:r>
        <w:rPr>
          <w:lang w:val="sq-AL"/>
        </w:rPr>
        <w:t>N</w:t>
      </w:r>
      <w:r w:rsidRPr="005A2954">
        <w:rPr>
          <w:lang w:val="sq-AL"/>
        </w:rPr>
        <w:t>jë ekosistem përbë</w:t>
      </w:r>
      <w:r>
        <w:rPr>
          <w:lang w:val="sq-AL"/>
        </w:rPr>
        <w:t>het nga t</w:t>
      </w:r>
      <w:r w:rsidRPr="005A2954">
        <w:rPr>
          <w:lang w:val="sq-AL"/>
        </w:rPr>
        <w:t xml:space="preserve">re elementë: mjedisi dhe vendndodhja në të cilën ai ekziston; popullsia e ekosistemit, e cila njëkohësisht ndikon dhe ndikohet nga zhvillimi i tij; dhe ndërveprimet, simbioza dhe ndërvarësia ndërmjet anëtarëve të popullsisë së ekosistemit. Në mënyrë të krahasueshme, një ekosistem inovacioni është një rrjet shpikësish, biznesesh </w:t>
      </w:r>
      <w:r>
        <w:rPr>
          <w:lang w:val="sq-AL"/>
        </w:rPr>
        <w:t>të reja</w:t>
      </w:r>
      <w:r w:rsidRPr="005A2954">
        <w:rPr>
          <w:lang w:val="sq-AL"/>
        </w:rPr>
        <w:t>, palësh të interesuara, investitorë</w:t>
      </w:r>
      <w:r>
        <w:rPr>
          <w:lang w:val="sq-AL"/>
        </w:rPr>
        <w:t>sh</w:t>
      </w:r>
      <w:r w:rsidRPr="005A2954">
        <w:rPr>
          <w:lang w:val="sq-AL"/>
        </w:rPr>
        <w:t xml:space="preserve"> dhe sipërmarrës</w:t>
      </w:r>
      <w:r>
        <w:rPr>
          <w:lang w:val="sq-AL"/>
        </w:rPr>
        <w:t>ish</w:t>
      </w:r>
      <w:r w:rsidRPr="005A2954">
        <w:rPr>
          <w:lang w:val="sq-AL"/>
        </w:rPr>
        <w:t xml:space="preserve"> që bashkëpunojnë për të transformuar idetë në mallra</w:t>
      </w:r>
      <w:r>
        <w:rPr>
          <w:lang w:val="sq-AL"/>
        </w:rPr>
        <w:t xml:space="preserve"> dhe shërbime</w:t>
      </w:r>
      <w:r w:rsidRPr="005A2954">
        <w:rPr>
          <w:lang w:val="sq-AL"/>
        </w:rPr>
        <w:t xml:space="preserve"> që ofrojnë vlerë për tregun. Ky bashkëpunim mes aktorëve nënkupton shkëmbimin e njohurive, gjë që e bën atë një ekosistem të hapur inovacioni për nga natyra e tij.</w:t>
      </w:r>
    </w:p>
    <w:p w14:paraId="277472E8" w14:textId="77777777" w:rsidR="003519FB" w:rsidRPr="005A2954" w:rsidRDefault="003519FB" w:rsidP="003519FB">
      <w:pPr>
        <w:jc w:val="both"/>
        <w:rPr>
          <w:lang w:val="sq-AL"/>
        </w:rPr>
      </w:pPr>
      <w:r w:rsidRPr="005A2954">
        <w:rPr>
          <w:lang w:val="sq-AL"/>
        </w:rPr>
        <w:t xml:space="preserve">Kjo Strategji synon të krijojë një lidhje produktive midis aktorëve të ekosistemit dhe të mundësojë rrjedhën e njohurive përtej kufijve organizativ të aktorëve të ekosistemit për të ofruar një mjedis të përshtatshëm për rritjen dhe zhvillimin e sipërmarrjes. Një ekosistem i tillë i bazuar në njohuri përfshin grupe të shumta aktorësh. Gjithashtu, ai përfshin një grup kompleks kanalesh dhe </w:t>
      </w:r>
      <w:r>
        <w:rPr>
          <w:lang w:val="sq-AL"/>
        </w:rPr>
        <w:t>instrumentash</w:t>
      </w:r>
      <w:r w:rsidRPr="005A2954">
        <w:rPr>
          <w:lang w:val="sq-AL"/>
        </w:rPr>
        <w:t xml:space="preserve"> që synojnë të krijojnë lidhje mes tyre. Ky kapitull fillimisht do të përshkruajë natyrën e ekosistemit sipërmarrës nga këndvështrimi i Inovacionit, </w:t>
      </w:r>
      <w:r>
        <w:rPr>
          <w:lang w:val="sq-AL"/>
        </w:rPr>
        <w:t>t</w:t>
      </w:r>
      <w:r>
        <w:rPr>
          <w:rFonts w:eastAsia="Calibri"/>
          <w:lang w:val="sq-AL"/>
        </w:rPr>
        <w:t>ë</w:t>
      </w:r>
      <w:r>
        <w:rPr>
          <w:lang w:val="sq-AL"/>
        </w:rPr>
        <w:t xml:space="preserve"> shtres</w:t>
      </w:r>
      <w:r>
        <w:rPr>
          <w:rFonts w:eastAsia="Calibri"/>
          <w:lang w:val="sq-AL"/>
        </w:rPr>
        <w:t>ë</w:t>
      </w:r>
      <w:r>
        <w:rPr>
          <w:lang w:val="sq-AL"/>
        </w:rPr>
        <w:t>zimeve</w:t>
      </w:r>
      <w:r w:rsidRPr="005A2954">
        <w:rPr>
          <w:lang w:val="sq-AL"/>
        </w:rPr>
        <w:t xml:space="preserve"> </w:t>
      </w:r>
      <w:r>
        <w:rPr>
          <w:lang w:val="sq-AL"/>
        </w:rPr>
        <w:t>t</w:t>
      </w:r>
      <w:r w:rsidRPr="005A2954">
        <w:rPr>
          <w:lang w:val="sq-AL"/>
        </w:rPr>
        <w:t>ë</w:t>
      </w:r>
      <w:r>
        <w:rPr>
          <w:lang w:val="sq-AL"/>
        </w:rPr>
        <w:t xml:space="preserve"> tij </w:t>
      </w:r>
      <w:r w:rsidRPr="005A2954">
        <w:rPr>
          <w:lang w:val="sq-AL"/>
        </w:rPr>
        <w:t>dhe</w:t>
      </w:r>
      <w:r>
        <w:rPr>
          <w:lang w:val="sq-AL"/>
        </w:rPr>
        <w:t xml:space="preserve"> nga perspektiva e helikave</w:t>
      </w:r>
      <w:r w:rsidRPr="005A2954">
        <w:rPr>
          <w:lang w:val="sq-AL"/>
        </w:rPr>
        <w:t xml:space="preserve"> të shumëfisht</w:t>
      </w:r>
      <w:r>
        <w:rPr>
          <w:lang w:val="sq-AL"/>
        </w:rPr>
        <w:t>a</w:t>
      </w:r>
      <w:r w:rsidRPr="005A2954">
        <w:rPr>
          <w:lang w:val="sq-AL"/>
        </w:rPr>
        <w:t>. Paragrafi i mëposhtëm do të trajtojë vlerat e përbashkëta të aktorëve të ekosistemit, misionin dhe qëllimin e kësaj strategjie. Së fund</w:t>
      </w:r>
      <w:r>
        <w:rPr>
          <w:lang w:val="sq-AL"/>
        </w:rPr>
        <w:t>m</w:t>
      </w:r>
      <w:r w:rsidRPr="005A2954">
        <w:rPr>
          <w:lang w:val="sq-AL"/>
        </w:rPr>
        <w:t>i, ai do të përshkruajë fazat operative të zhvillimit të ekosistemit.</w:t>
      </w:r>
    </w:p>
    <w:p w14:paraId="3968F0BE" w14:textId="77777777" w:rsidR="003519FB" w:rsidRPr="005A2954" w:rsidRDefault="003519FB" w:rsidP="003519FB">
      <w:pPr>
        <w:rPr>
          <w:lang w:val="sq-AL"/>
        </w:rPr>
      </w:pPr>
    </w:p>
    <w:p w14:paraId="09E88749" w14:textId="77777777" w:rsidR="003519FB" w:rsidRPr="005A2954" w:rsidRDefault="003519FB" w:rsidP="003519FB">
      <w:pPr>
        <w:pStyle w:val="Heading2"/>
      </w:pPr>
      <w:bookmarkStart w:id="16" w:name="_Toc157716166"/>
      <w:bookmarkStart w:id="17" w:name="_Toc158066218"/>
      <w:r w:rsidRPr="005A2954">
        <w:t>Vlerat e përbashkëta të ekosistemeve sipërmarrës</w:t>
      </w:r>
      <w:bookmarkEnd w:id="16"/>
      <w:r>
        <w:t>e</w:t>
      </w:r>
      <w:bookmarkEnd w:id="17"/>
    </w:p>
    <w:p w14:paraId="389AC254" w14:textId="77777777" w:rsidR="003519FB" w:rsidRPr="005A2954" w:rsidRDefault="003519FB" w:rsidP="003519FB">
      <w:pPr>
        <w:jc w:val="both"/>
        <w:rPr>
          <w:lang w:val="sq-AL"/>
        </w:rPr>
      </w:pPr>
      <w:r w:rsidRPr="005A2954">
        <w:rPr>
          <w:lang w:val="sq-AL" w:eastAsia="en-US"/>
        </w:rPr>
        <w:t>Krijimi i vlerave të përbashkëta paraqet një strategji të rëndësishme diferencimi për ekosistemin fillestar shqiptar. Në kontekstin ku bashkëpunimi midis aktorëve të ekosistemit në nivele mikro,</w:t>
      </w:r>
      <w:r>
        <w:rPr>
          <w:lang w:val="sq-AL" w:eastAsia="en-US"/>
        </w:rPr>
        <w:t xml:space="preserve"> të mesëm</w:t>
      </w:r>
      <w:r w:rsidRPr="005A2954">
        <w:rPr>
          <w:lang w:val="sq-AL" w:eastAsia="en-US"/>
        </w:rPr>
        <w:t xml:space="preserve"> dhe makro është kritik për efikasitetin e ekosistemit, krijimi i strategjive të vlerave të përbashkëta të ekosistemit redukton ndikimet negative dhe konfliktet midis aktorëve, ndërkohë që rrit performancën e tyre financiare, sociale dhe mjedisore. Kjo strategji do të zbulojë vlerat e përbashkëta ndërmjet aktorëve përkatës të ekosistemit dhe do t'i paraqesë ato në fazën përfundimtare.</w:t>
      </w:r>
    </w:p>
    <w:p w14:paraId="241DDCF2" w14:textId="77777777" w:rsidR="003519FB" w:rsidRPr="005A2954" w:rsidRDefault="003519FB" w:rsidP="003519FB">
      <w:pPr>
        <w:rPr>
          <w:lang w:val="sq-AL"/>
        </w:rPr>
      </w:pPr>
    </w:p>
    <w:p w14:paraId="28B1EDE2" w14:textId="77777777" w:rsidR="003519FB" w:rsidRPr="005A2954" w:rsidRDefault="003519FB" w:rsidP="003519FB">
      <w:pPr>
        <w:pStyle w:val="Heading2"/>
      </w:pPr>
      <w:bookmarkStart w:id="18" w:name="_Toc157716167"/>
      <w:bookmarkStart w:id="19" w:name="_Toc158066219"/>
      <w:r w:rsidRPr="005A2954">
        <w:t>Misioni dhe Vizioni i Ekosistemit Sipërmarrës</w:t>
      </w:r>
      <w:bookmarkEnd w:id="18"/>
      <w:bookmarkEnd w:id="19"/>
    </w:p>
    <w:p w14:paraId="4CFFB2E5" w14:textId="77777777" w:rsidR="003519FB" w:rsidRDefault="003519FB" w:rsidP="003519FB">
      <w:pPr>
        <w:jc w:val="both"/>
        <w:rPr>
          <w:lang w:val="sq-AL"/>
        </w:rPr>
      </w:pPr>
      <w:r w:rsidRPr="005A2954">
        <w:rPr>
          <w:lang w:val="sq-AL"/>
        </w:rPr>
        <w:t xml:space="preserve">Strategjia Shqiptare e Sipërmarrjes synon të </w:t>
      </w:r>
      <w:r>
        <w:rPr>
          <w:lang w:val="sq-AL"/>
        </w:rPr>
        <w:t>caktojë</w:t>
      </w:r>
      <w:r w:rsidRPr="005A2954">
        <w:rPr>
          <w:lang w:val="sq-AL"/>
        </w:rPr>
        <w:t xml:space="preserve"> një mision që drejton ekosistemin sipërmarrës dhe drejton inovacionin për të zgjidhur çështjet më urgjente brenda kufijve kombëtar dhe </w:t>
      </w:r>
      <w:r>
        <w:rPr>
          <w:lang w:val="sq-AL"/>
        </w:rPr>
        <w:t>n</w:t>
      </w:r>
      <w:r>
        <w:rPr>
          <w:rFonts w:eastAsia="Calibri"/>
          <w:lang w:val="sq-AL"/>
        </w:rPr>
        <w:t xml:space="preserve">ë nivel </w:t>
      </w:r>
      <w:r w:rsidRPr="005A2954">
        <w:rPr>
          <w:lang w:val="sq-AL"/>
        </w:rPr>
        <w:t xml:space="preserve">global. Një mision kombëtar është një mjet i fuqishëm për të lidhur përpjekjet dhe burimet rreth një qëllimi me interes </w:t>
      </w:r>
      <w:r>
        <w:rPr>
          <w:lang w:val="sq-AL"/>
        </w:rPr>
        <w:t>sip</w:t>
      </w:r>
      <w:r w:rsidRPr="005A2954">
        <w:rPr>
          <w:lang w:val="sq-AL"/>
        </w:rPr>
        <w:t>ë</w:t>
      </w:r>
      <w:r>
        <w:rPr>
          <w:lang w:val="sq-AL"/>
        </w:rPr>
        <w:t>ror</w:t>
      </w:r>
      <w:r w:rsidRPr="005A2954">
        <w:rPr>
          <w:lang w:val="sq-AL"/>
        </w:rPr>
        <w:t xml:space="preserve"> për popullatën. Kështu, një mision mund të </w:t>
      </w:r>
      <w:r>
        <w:rPr>
          <w:lang w:val="sq-AL"/>
        </w:rPr>
        <w:t>fokusoj</w:t>
      </w:r>
      <w:r w:rsidRPr="005A2954">
        <w:rPr>
          <w:lang w:val="sq-AL"/>
        </w:rPr>
        <w:t>ë kërkimin, inovacionin dhe investimet rreth problemeve kritike shoqërore duke krijuar rritje ekonomike, punësim dhe efekte anësore pozitive në sektorë të ndryshëm të prodhimit.</w:t>
      </w:r>
    </w:p>
    <w:p w14:paraId="087ED316" w14:textId="77777777" w:rsidR="003519FB" w:rsidRPr="005A2954" w:rsidRDefault="003519FB" w:rsidP="003519FB">
      <w:pPr>
        <w:jc w:val="both"/>
        <w:rPr>
          <w:lang w:val="sq-AL"/>
        </w:rPr>
      </w:pPr>
    </w:p>
    <w:p w14:paraId="0474A8F2" w14:textId="77777777" w:rsidR="003519FB" w:rsidRPr="005A2954" w:rsidRDefault="003519FB" w:rsidP="003519FB">
      <w:pPr>
        <w:jc w:val="both"/>
        <w:rPr>
          <w:lang w:val="sq-AL"/>
        </w:rPr>
      </w:pPr>
      <w:r w:rsidRPr="005A2954">
        <w:rPr>
          <w:lang w:val="sq-AL"/>
        </w:rPr>
        <w:t xml:space="preserve">Shteti është përgjegjës për </w:t>
      </w:r>
      <w:r>
        <w:rPr>
          <w:lang w:val="sq-AL"/>
        </w:rPr>
        <w:t>nxitjen</w:t>
      </w:r>
      <w:r w:rsidRPr="005A2954">
        <w:rPr>
          <w:lang w:val="sq-AL"/>
        </w:rPr>
        <w:t xml:space="preserve"> e inovacionit, veçanërisht në fushat strategjike në planin afatgjatë. Shteti mund dhe duhet të luajë këtë rol thelbësor pasi nuk </w:t>
      </w:r>
      <w:r>
        <w:rPr>
          <w:lang w:val="sq-AL"/>
        </w:rPr>
        <w:t xml:space="preserve">orientohet </w:t>
      </w:r>
      <w:r w:rsidRPr="005A2954">
        <w:rPr>
          <w:lang w:val="sq-AL"/>
        </w:rPr>
        <w:t>nga kritere investimi afatshkurtra, gjë që e lejon atë të jetë më i guximshëm se sektori privat. Nga këndvështrimi i kësaj Strategjie, shteti shqiptar duhet të udhëheqë investimet në infrastrukturën e inovacionit.</w:t>
      </w:r>
    </w:p>
    <w:p w14:paraId="0A81F700" w14:textId="77777777" w:rsidR="003519FB" w:rsidRDefault="003519FB" w:rsidP="003519FB">
      <w:pPr>
        <w:jc w:val="both"/>
        <w:rPr>
          <w:lang w:val="sq-AL" w:eastAsia="en-US"/>
        </w:rPr>
      </w:pPr>
    </w:p>
    <w:p w14:paraId="36ED7F7C" w14:textId="77777777" w:rsidR="003519FB" w:rsidRPr="005A2954" w:rsidRDefault="003519FB" w:rsidP="003519FB">
      <w:pPr>
        <w:jc w:val="both"/>
        <w:rPr>
          <w:b/>
          <w:bCs/>
          <w:lang w:val="sq-AL" w:eastAsia="en-US"/>
        </w:rPr>
      </w:pPr>
      <w:r>
        <w:rPr>
          <w:lang w:val="sq-AL" w:eastAsia="en-US"/>
        </w:rPr>
        <w:t xml:space="preserve">Strategjia e Zhvillimit të Sipermarrjes Inovative </w:t>
      </w:r>
      <w:r w:rsidRPr="005A2954">
        <w:rPr>
          <w:lang w:val="sq-AL" w:eastAsia="en-US"/>
        </w:rPr>
        <w:t xml:space="preserve">është një mision kombëtar që synon t'i përgjigjet vizionit të </w:t>
      </w:r>
      <w:r w:rsidRPr="005A2954">
        <w:rPr>
          <w:b/>
          <w:bCs/>
          <w:lang w:val="sq-AL" w:eastAsia="en-US"/>
        </w:rPr>
        <w:t>Shqipërisë si një ekonomi e qëndrueshme, inovative dhe krijuese e bazuar në inovacionin e hapur, bashkëpunimin proaktiv dhe besimin.</w:t>
      </w:r>
    </w:p>
    <w:p w14:paraId="504092A2" w14:textId="77777777" w:rsidR="003519FB" w:rsidRPr="005A2954" w:rsidRDefault="003519FB" w:rsidP="003519FB">
      <w:pPr>
        <w:jc w:val="both"/>
        <w:rPr>
          <w:b/>
          <w:bCs/>
          <w:vertAlign w:val="superscript"/>
          <w:lang w:val="sq-AL" w:eastAsia="en-US"/>
        </w:rPr>
      </w:pPr>
      <w:r w:rsidRPr="005A2954">
        <w:rPr>
          <w:lang w:val="sq-AL" w:eastAsia="en-US"/>
        </w:rPr>
        <w:lastRenderedPageBreak/>
        <w:t>Misioni i ekosistemit sipërmarrës është</w:t>
      </w:r>
      <w:r w:rsidRPr="005A2954">
        <w:rPr>
          <w:lang w:val="sq-AL"/>
        </w:rPr>
        <w:t xml:space="preserve"> </w:t>
      </w:r>
      <w:r w:rsidRPr="005A2954">
        <w:rPr>
          <w:b/>
          <w:bCs/>
          <w:lang w:val="sq-AL" w:eastAsia="en-US"/>
        </w:rPr>
        <w:t>zhvill</w:t>
      </w:r>
      <w:r>
        <w:rPr>
          <w:b/>
          <w:bCs/>
          <w:lang w:val="sq-AL" w:eastAsia="en-US"/>
        </w:rPr>
        <w:t xml:space="preserve">imi i </w:t>
      </w:r>
      <w:r w:rsidRPr="005A2954">
        <w:rPr>
          <w:b/>
          <w:bCs/>
          <w:lang w:val="sq-AL" w:eastAsia="en-US"/>
        </w:rPr>
        <w:t>një ekosistem</w:t>
      </w:r>
      <w:r>
        <w:rPr>
          <w:b/>
          <w:bCs/>
          <w:lang w:val="sq-AL" w:eastAsia="en-US"/>
        </w:rPr>
        <w:t>i</w:t>
      </w:r>
      <w:r w:rsidRPr="005A2954">
        <w:rPr>
          <w:b/>
          <w:bCs/>
          <w:lang w:val="sq-AL" w:eastAsia="en-US"/>
        </w:rPr>
        <w:t xml:space="preserve"> sipërmarrës të begatë që inkurajon sipërmarrësit dhe investitorët nëpërmjet shërbimeve dhe politikave proaktive që synojnë të rrisin konkurrencën ekonomike të Shqipërisë nëpërmjet inovacionit.</w:t>
      </w:r>
    </w:p>
    <w:p w14:paraId="584641D8" w14:textId="77777777" w:rsidR="003519FB" w:rsidRDefault="003519FB" w:rsidP="003519FB">
      <w:pPr>
        <w:jc w:val="both"/>
        <w:rPr>
          <w:b/>
          <w:bCs/>
          <w:lang w:val="sq-AL"/>
        </w:rPr>
      </w:pPr>
    </w:p>
    <w:p w14:paraId="1A58D203" w14:textId="77777777" w:rsidR="003519FB" w:rsidRPr="005A2954" w:rsidRDefault="003519FB" w:rsidP="003519FB">
      <w:pPr>
        <w:jc w:val="both"/>
        <w:rPr>
          <w:lang w:val="sq-AL" w:eastAsia="en-US"/>
        </w:rPr>
      </w:pPr>
      <w:r w:rsidRPr="005A2954">
        <w:rPr>
          <w:b/>
          <w:bCs/>
          <w:lang w:val="sq-AL"/>
        </w:rPr>
        <w:t>Në vitin 2030, Shqipëria do të ketë një ekosistem sipërmarrës të njohur globalisht dhe do të jetë një magnet për investime</w:t>
      </w:r>
      <w:r w:rsidRPr="005A2954">
        <w:rPr>
          <w:lang w:val="sq-AL"/>
        </w:rPr>
        <w:t>. Sipërmarrësit shqiptarë do të kenë akses në kapitalin e nevojshëm për të zhvilluar projektet e tyre; ata do të udhëhiqen nga njohuritë e sipërmarrësve të tjerë me biznese të suksesshme dhe do të mbështeten nga një rrjet shërbimesh publike dhe programe asistence që do t'ua lehtësojnë rrugën. Ekosistemi shqiptar shquhet për cilësinë e produkteve dhe shërbimeve që krijon.</w:t>
      </w:r>
    </w:p>
    <w:p w14:paraId="5C7D8F0F" w14:textId="77777777" w:rsidR="003519FB" w:rsidRPr="005A2954" w:rsidRDefault="003519FB" w:rsidP="003519FB">
      <w:pPr>
        <w:jc w:val="both"/>
        <w:rPr>
          <w:lang w:val="sq-AL"/>
        </w:rPr>
      </w:pPr>
      <w:r w:rsidRPr="005A2954">
        <w:rPr>
          <w:b/>
          <w:bCs/>
          <w:lang w:val="sq-AL" w:eastAsia="en-US"/>
        </w:rPr>
        <w:t xml:space="preserve">Shqipëria 2030 është një vend për talente. </w:t>
      </w:r>
      <w:r w:rsidRPr="005A2954">
        <w:rPr>
          <w:lang w:val="sq-AL" w:eastAsia="en-US"/>
        </w:rPr>
        <w:t xml:space="preserve">Shqiptarët dhe </w:t>
      </w:r>
      <w:r w:rsidRPr="005A2954">
        <w:rPr>
          <w:lang w:val="sq-AL"/>
        </w:rPr>
        <w:t xml:space="preserve">sipërmarrësit nga të gjitha anët e globit kanë zgjedhur Shqipërinë si një vend për të nisur idetë e tyre, për të parë projektet e tyre të rriten dhe për të zgjeruar operacionet e tyre ndërkombëtare. Është një vend ku profesionistët e nivelit të lartë mund të mendojnë </w:t>
      </w:r>
      <w:r>
        <w:rPr>
          <w:lang w:val="sq-AL"/>
        </w:rPr>
        <w:t>në kontekst m</w:t>
      </w:r>
      <w:r w:rsidRPr="005A2954">
        <w:rPr>
          <w:lang w:val="sq-AL"/>
        </w:rPr>
        <w:t>ë</w:t>
      </w:r>
      <w:r>
        <w:rPr>
          <w:lang w:val="sq-AL"/>
        </w:rPr>
        <w:t xml:space="preserve"> të gjerë</w:t>
      </w:r>
      <w:r w:rsidRPr="005A2954">
        <w:rPr>
          <w:lang w:val="sq-AL"/>
        </w:rPr>
        <w:t xml:space="preserve"> dhe të ndërtojnë projekte revolucionare duke </w:t>
      </w:r>
      <w:r>
        <w:rPr>
          <w:lang w:val="sq-AL"/>
        </w:rPr>
        <w:t>kaluar</w:t>
      </w:r>
      <w:r w:rsidRPr="005A2954">
        <w:rPr>
          <w:lang w:val="sq-AL"/>
        </w:rPr>
        <w:t xml:space="preserve"> përtej kufijve </w:t>
      </w:r>
      <w:r>
        <w:rPr>
          <w:lang w:val="sq-AL"/>
        </w:rPr>
        <w:t>ekzistues</w:t>
      </w:r>
      <w:r w:rsidRPr="005A2954">
        <w:rPr>
          <w:lang w:val="sq-AL"/>
        </w:rPr>
        <w:t xml:space="preserve"> në sektorët e tyre.</w:t>
      </w:r>
    </w:p>
    <w:p w14:paraId="57E627B6" w14:textId="77777777" w:rsidR="003519FB" w:rsidRPr="005A2954" w:rsidRDefault="003519FB" w:rsidP="003519FB">
      <w:pPr>
        <w:jc w:val="both"/>
        <w:rPr>
          <w:lang w:val="sq-AL"/>
        </w:rPr>
      </w:pPr>
      <w:r w:rsidRPr="005A2954">
        <w:rPr>
          <w:b/>
          <w:bCs/>
          <w:lang w:val="sq-AL"/>
        </w:rPr>
        <w:t xml:space="preserve">Shqipëria 2030 është një vend që promovon </w:t>
      </w:r>
      <w:r>
        <w:rPr>
          <w:b/>
          <w:bCs/>
          <w:lang w:val="sq-AL"/>
        </w:rPr>
        <w:t>aftësinë për rritje t</w:t>
      </w:r>
      <w:r w:rsidRPr="005A2954">
        <w:rPr>
          <w:b/>
          <w:bCs/>
          <w:lang w:val="sq-AL"/>
        </w:rPr>
        <w:t>ë kompanive të saj</w:t>
      </w:r>
      <w:r w:rsidRPr="005A2954">
        <w:rPr>
          <w:lang w:val="sq-AL"/>
        </w:rPr>
        <w:t xml:space="preserve">. Çdokush me një ide dhe talent të madh mund ta bëjë këtë, duke </w:t>
      </w:r>
      <w:r>
        <w:rPr>
          <w:lang w:val="sq-AL"/>
        </w:rPr>
        <w:t>patur</w:t>
      </w:r>
      <w:r w:rsidRPr="005A2954">
        <w:rPr>
          <w:lang w:val="sq-AL"/>
        </w:rPr>
        <w:t xml:space="preserve"> akses në infrastrukturën e nevojshme për t'u rritur dhe zhvilluar. Kompanitë kanë një udhërrëfyes që u lejon atyre të </w:t>
      </w:r>
      <w:r>
        <w:rPr>
          <w:lang w:val="sq-AL"/>
        </w:rPr>
        <w:t>zgjerohen</w:t>
      </w:r>
      <w:r w:rsidRPr="005A2954">
        <w:rPr>
          <w:lang w:val="sq-AL"/>
        </w:rPr>
        <w:t xml:space="preserve"> dhe të ndërkombëtarizohen .</w:t>
      </w:r>
    </w:p>
    <w:p w14:paraId="338E5539" w14:textId="77777777" w:rsidR="003519FB" w:rsidRPr="005A2954" w:rsidRDefault="003519FB" w:rsidP="003519FB">
      <w:pPr>
        <w:jc w:val="both"/>
        <w:rPr>
          <w:lang w:val="sq-AL"/>
        </w:rPr>
      </w:pPr>
      <w:r w:rsidRPr="005A2954">
        <w:rPr>
          <w:b/>
          <w:bCs/>
          <w:lang w:val="sq-AL"/>
        </w:rPr>
        <w:t>Ekosistemi shqiptar i sipërmarrjes</w:t>
      </w:r>
      <w:r w:rsidRPr="005A2954">
        <w:rPr>
          <w:lang w:val="sq-AL"/>
        </w:rPr>
        <w:t xml:space="preserve"> </w:t>
      </w:r>
      <w:r w:rsidRPr="005A2954">
        <w:rPr>
          <w:b/>
          <w:bCs/>
          <w:lang w:val="sq-AL"/>
        </w:rPr>
        <w:t xml:space="preserve">2030 </w:t>
      </w:r>
      <w:r w:rsidRPr="005A2954">
        <w:rPr>
          <w:lang w:val="sq-AL"/>
        </w:rPr>
        <w:t xml:space="preserve">mbështetet nga institucione të krijuara bazuar në politikat </w:t>
      </w:r>
      <w:r>
        <w:rPr>
          <w:lang w:val="sq-AL"/>
        </w:rPr>
        <w:t>afatgjata</w:t>
      </w:r>
      <w:r w:rsidRPr="005A2954">
        <w:rPr>
          <w:lang w:val="sq-AL"/>
        </w:rPr>
        <w:t xml:space="preserve"> që mbështesin grupe të ndryshme sipërmarrësish.</w:t>
      </w:r>
    </w:p>
    <w:p w14:paraId="766838F5" w14:textId="77777777" w:rsidR="003519FB" w:rsidRPr="005A2954" w:rsidRDefault="003519FB" w:rsidP="003519FB">
      <w:pPr>
        <w:jc w:val="both"/>
        <w:rPr>
          <w:lang w:val="sq-AL"/>
        </w:rPr>
      </w:pPr>
      <w:r w:rsidRPr="005A2954">
        <w:rPr>
          <w:b/>
          <w:bCs/>
          <w:lang w:val="sq-AL"/>
        </w:rPr>
        <w:t>Në vitin 2030, Shqipëria është një nga vendet lider në E</w:t>
      </w:r>
      <w:r>
        <w:rPr>
          <w:b/>
          <w:bCs/>
          <w:lang w:val="sq-AL"/>
        </w:rPr>
        <w:t>u</w:t>
      </w:r>
      <w:r w:rsidRPr="005A2954">
        <w:rPr>
          <w:b/>
          <w:bCs/>
          <w:lang w:val="sq-AL"/>
        </w:rPr>
        <w:t xml:space="preserve">ropë në inovacion. </w:t>
      </w:r>
      <w:r w:rsidRPr="005A2954">
        <w:rPr>
          <w:lang w:val="sq-AL"/>
        </w:rPr>
        <w:t xml:space="preserve">Kjo arritje është për shkak të mbështetjes së sipërmarrjes novatore, akademisë dhe sektorit të biznesit, nga </w:t>
      </w:r>
      <w:r>
        <w:rPr>
          <w:lang w:val="sq-AL"/>
        </w:rPr>
        <w:t>startup-et</w:t>
      </w:r>
      <w:r w:rsidRPr="005A2954">
        <w:rPr>
          <w:lang w:val="sq-AL"/>
        </w:rPr>
        <w:t xml:space="preserve"> tek kompanitë e mëdha të ekonomisë sonë në sektorët kryesorë </w:t>
      </w:r>
      <w:r>
        <w:rPr>
          <w:lang w:val="sq-AL"/>
        </w:rPr>
        <w:t>nxitës</w:t>
      </w:r>
      <w:r w:rsidRPr="005A2954">
        <w:rPr>
          <w:lang w:val="sq-AL"/>
        </w:rPr>
        <w:t>: Turizëm</w:t>
      </w:r>
      <w:r>
        <w:rPr>
          <w:lang w:val="sq-AL"/>
        </w:rPr>
        <w:t>,</w:t>
      </w:r>
      <w:r w:rsidRPr="005A2954">
        <w:rPr>
          <w:lang w:val="sq-AL"/>
        </w:rPr>
        <w:t xml:space="preserve"> Energji, TIK</w:t>
      </w:r>
      <w:r>
        <w:rPr>
          <w:lang w:val="sq-AL"/>
        </w:rPr>
        <w:t xml:space="preserve">, Prodhim, </w:t>
      </w:r>
      <w:r w:rsidRPr="005A2954">
        <w:rPr>
          <w:lang w:val="sq-AL"/>
        </w:rPr>
        <w:t xml:space="preserve">Agrobiznes dhe </w:t>
      </w:r>
      <w:r>
        <w:rPr>
          <w:lang w:val="sq-AL"/>
        </w:rPr>
        <w:t>BPO</w:t>
      </w:r>
      <w:r w:rsidRPr="005A2954">
        <w:rPr>
          <w:lang w:val="sq-AL"/>
        </w:rPr>
        <w:t>.</w:t>
      </w:r>
    </w:p>
    <w:p w14:paraId="175DF343" w14:textId="77777777" w:rsidR="003519FB" w:rsidRDefault="003519FB" w:rsidP="003519FB">
      <w:pPr>
        <w:jc w:val="both"/>
        <w:rPr>
          <w:lang w:val="sq-AL"/>
        </w:rPr>
      </w:pPr>
      <w:r w:rsidRPr="005A2954">
        <w:rPr>
          <w:b/>
          <w:bCs/>
          <w:lang w:val="sq-AL"/>
        </w:rPr>
        <w:t xml:space="preserve">Në vitin 2030, zonat rurale </w:t>
      </w:r>
      <w:r>
        <w:rPr>
          <w:b/>
          <w:bCs/>
          <w:lang w:val="sq-AL"/>
        </w:rPr>
        <w:t>S</w:t>
      </w:r>
      <w:r w:rsidRPr="005A2954">
        <w:rPr>
          <w:b/>
          <w:bCs/>
          <w:lang w:val="sq-AL"/>
        </w:rPr>
        <w:t xml:space="preserve">hqiptare </w:t>
      </w:r>
      <w:r>
        <w:rPr>
          <w:b/>
          <w:bCs/>
          <w:lang w:val="sq-AL"/>
        </w:rPr>
        <w:t>ofrojnë opportunitete ekonomike për të gjithë</w:t>
      </w:r>
      <w:r w:rsidRPr="005A2954">
        <w:rPr>
          <w:lang w:val="sq-AL"/>
        </w:rPr>
        <w:t xml:space="preserve">. Rajonet </w:t>
      </w:r>
      <w:r>
        <w:rPr>
          <w:lang w:val="sq-AL"/>
        </w:rPr>
        <w:t>e Shqipërisë</w:t>
      </w:r>
      <w:r w:rsidRPr="005A2954">
        <w:rPr>
          <w:lang w:val="sq-AL"/>
        </w:rPr>
        <w:t xml:space="preserve"> kanë mjetet për të krijuar mundësi ekonomike novatore</w:t>
      </w:r>
      <w:r>
        <w:rPr>
          <w:lang w:val="sq-AL"/>
        </w:rPr>
        <w:t>,</w:t>
      </w:r>
      <w:r w:rsidRPr="005A2954">
        <w:rPr>
          <w:lang w:val="sq-AL"/>
        </w:rPr>
        <w:t xml:space="preserve"> që përfitojnë nga burimet e një rajoni, ruajnë talent</w:t>
      </w:r>
      <w:r>
        <w:rPr>
          <w:lang w:val="sq-AL"/>
        </w:rPr>
        <w:t>et</w:t>
      </w:r>
      <w:r w:rsidRPr="005A2954">
        <w:rPr>
          <w:lang w:val="sq-AL"/>
        </w:rPr>
        <w:t xml:space="preserve"> lokal</w:t>
      </w:r>
      <w:r>
        <w:rPr>
          <w:lang w:val="sq-AL"/>
        </w:rPr>
        <w:t>e</w:t>
      </w:r>
      <w:r w:rsidRPr="005A2954">
        <w:rPr>
          <w:lang w:val="sq-AL"/>
        </w:rPr>
        <w:t xml:space="preserve"> dhe tërheqin talente nga komunitete dhe madje vende të tjera. </w:t>
      </w:r>
    </w:p>
    <w:p w14:paraId="0A4A0651" w14:textId="77777777" w:rsidR="003519FB" w:rsidRPr="005A2954" w:rsidRDefault="003519FB" w:rsidP="003519FB">
      <w:pPr>
        <w:jc w:val="both"/>
        <w:rPr>
          <w:lang w:val="sq-AL" w:eastAsia="en-US"/>
        </w:rPr>
      </w:pPr>
    </w:p>
    <w:p w14:paraId="54E11503" w14:textId="77777777" w:rsidR="003519FB" w:rsidRPr="005A2954" w:rsidRDefault="003519FB" w:rsidP="003519FB">
      <w:pPr>
        <w:jc w:val="both"/>
        <w:rPr>
          <w:lang w:val="sq-AL"/>
        </w:rPr>
      </w:pPr>
      <w:r w:rsidRPr="005A2954">
        <w:rPr>
          <w:lang w:val="sq-AL"/>
        </w:rPr>
        <w:t xml:space="preserve">Ky dokument do të </w:t>
      </w:r>
      <w:r>
        <w:rPr>
          <w:lang w:val="sq-AL"/>
        </w:rPr>
        <w:t>tregojë</w:t>
      </w:r>
      <w:r w:rsidRPr="005A2954">
        <w:rPr>
          <w:lang w:val="sq-AL"/>
        </w:rPr>
        <w:t xml:space="preserve"> rrugën e qartë dhe angazhimin e qeverisë së Shqipërisë për ta vendosur vendin tonë në </w:t>
      </w:r>
      <w:r>
        <w:rPr>
          <w:lang w:val="sq-AL"/>
        </w:rPr>
        <w:t>krye të</w:t>
      </w:r>
      <w:r w:rsidRPr="005A2954">
        <w:rPr>
          <w:lang w:val="sq-AL"/>
        </w:rPr>
        <w:t xml:space="preserve"> teknologji</w:t>
      </w:r>
      <w:r>
        <w:rPr>
          <w:lang w:val="sq-AL"/>
        </w:rPr>
        <w:t>së</w:t>
      </w:r>
      <w:r w:rsidRPr="005A2954">
        <w:rPr>
          <w:lang w:val="sq-AL"/>
        </w:rPr>
        <w:t xml:space="preserve"> globale dhe në </w:t>
      </w:r>
      <w:r>
        <w:rPr>
          <w:lang w:val="sq-AL"/>
        </w:rPr>
        <w:t>krye të</w:t>
      </w:r>
      <w:r w:rsidRPr="005A2954">
        <w:rPr>
          <w:lang w:val="sq-AL"/>
        </w:rPr>
        <w:t xml:space="preserve"> njohurive të reja përmes vrullit të krijuar nga sipërmarrja inovative.</w:t>
      </w:r>
    </w:p>
    <w:p w14:paraId="59EFE7C9" w14:textId="77777777" w:rsidR="003519FB" w:rsidRPr="005A2954" w:rsidRDefault="003519FB" w:rsidP="003519FB">
      <w:pPr>
        <w:rPr>
          <w:lang w:val="sq-AL"/>
        </w:rPr>
      </w:pPr>
    </w:p>
    <w:p w14:paraId="639BDFBC" w14:textId="77777777" w:rsidR="003519FB" w:rsidRPr="005A2954" w:rsidRDefault="003519FB" w:rsidP="003519FB">
      <w:pPr>
        <w:pStyle w:val="Heading2"/>
      </w:pPr>
      <w:bookmarkStart w:id="20" w:name="_Toc157716168"/>
      <w:bookmarkStart w:id="21" w:name="_Toc158066220"/>
      <w:r>
        <w:t xml:space="preserve">Të </w:t>
      </w:r>
      <w:r w:rsidRPr="005A2954">
        <w:t>kuptuar</w:t>
      </w:r>
      <w:r>
        <w:t>it e</w:t>
      </w:r>
      <w:r w:rsidRPr="005A2954">
        <w:t xml:space="preserve"> ekosistemi</w:t>
      </w:r>
      <w:r>
        <w:t>t të</w:t>
      </w:r>
      <w:r w:rsidRPr="005A2954">
        <w:t xml:space="preserve"> sipërmarrjes</w:t>
      </w:r>
      <w:bookmarkEnd w:id="20"/>
      <w:bookmarkEnd w:id="21"/>
      <w:r>
        <w:t xml:space="preserve"> </w:t>
      </w:r>
    </w:p>
    <w:p w14:paraId="6DE327B4" w14:textId="77777777" w:rsidR="003519FB" w:rsidRPr="005A2954" w:rsidRDefault="003519FB" w:rsidP="003519FB">
      <w:pPr>
        <w:jc w:val="both"/>
        <w:rPr>
          <w:lang w:val="sq-AL"/>
        </w:rPr>
      </w:pPr>
      <w:r>
        <w:rPr>
          <w:lang w:val="sq-AL"/>
        </w:rPr>
        <w:t xml:space="preserve">Strategjia e Zhvillimit të Sipërmarrjes Inovative </w:t>
      </w:r>
      <w:r w:rsidRPr="005A2954">
        <w:rPr>
          <w:lang w:val="sq-AL"/>
        </w:rPr>
        <w:t>kërko</w:t>
      </w:r>
      <w:r>
        <w:rPr>
          <w:lang w:val="sq-AL"/>
        </w:rPr>
        <w:t>n</w:t>
      </w:r>
      <w:r w:rsidRPr="005A2954">
        <w:rPr>
          <w:lang w:val="sq-AL"/>
        </w:rPr>
        <w:t xml:space="preserve"> mobilizimin e aktorëve të ndryshëm në nivel kombëtar, rajonal dhe v</w:t>
      </w:r>
      <w:r>
        <w:rPr>
          <w:lang w:val="sq-AL"/>
        </w:rPr>
        <w:t>endor, publik dhe privat, si dhe</w:t>
      </w:r>
      <w:r w:rsidRPr="005A2954">
        <w:rPr>
          <w:lang w:val="sq-AL"/>
        </w:rPr>
        <w:t xml:space="preserve"> pjesëmarrjen e përkushtuar të të gjitha </w:t>
      </w:r>
      <w:r>
        <w:rPr>
          <w:lang w:val="sq-AL"/>
        </w:rPr>
        <w:t xml:space="preserve">ndërmarrjeve </w:t>
      </w:r>
      <w:r w:rsidRPr="005A2954">
        <w:rPr>
          <w:lang w:val="sq-AL"/>
        </w:rPr>
        <w:t>publike dhe përfshirjen e niveleve të ndryshme administrative në të gjithë territorin kombëtar.</w:t>
      </w:r>
    </w:p>
    <w:p w14:paraId="3E77209F" w14:textId="77777777" w:rsidR="003519FB" w:rsidRPr="005A2954" w:rsidRDefault="003519FB" w:rsidP="003519FB">
      <w:pPr>
        <w:rPr>
          <w:lang w:val="sq-AL"/>
        </w:rPr>
      </w:pPr>
    </w:p>
    <w:p w14:paraId="7B2B53E4" w14:textId="77777777" w:rsidR="003519FB" w:rsidRDefault="003519FB" w:rsidP="003519FB">
      <w:pPr>
        <w:pStyle w:val="Heading3"/>
      </w:pPr>
      <w:bookmarkStart w:id="22" w:name="_Toc158066221"/>
      <w:bookmarkStart w:id="23" w:name="_Toc157716169"/>
      <w:proofErr w:type="spellStart"/>
      <w:r w:rsidRPr="005A2954">
        <w:t>Perspektiva</w:t>
      </w:r>
      <w:proofErr w:type="spellEnd"/>
      <w:r w:rsidRPr="005A2954">
        <w:t xml:space="preserve"> e </w:t>
      </w:r>
      <w:proofErr w:type="spellStart"/>
      <w:r w:rsidRPr="005A2954">
        <w:t>Inovacionit</w:t>
      </w:r>
      <w:bookmarkEnd w:id="22"/>
      <w:proofErr w:type="spellEnd"/>
      <w:r w:rsidRPr="005A2954">
        <w:t xml:space="preserve"> </w:t>
      </w:r>
      <w:bookmarkEnd w:id="23"/>
    </w:p>
    <w:p w14:paraId="483E53C1" w14:textId="77777777" w:rsidR="003519FB" w:rsidRPr="00FE1EC4" w:rsidRDefault="003519FB" w:rsidP="003519FB"/>
    <w:p w14:paraId="1A1FEBC2" w14:textId="77777777" w:rsidR="003519FB" w:rsidRPr="005A2954" w:rsidRDefault="003519FB" w:rsidP="003519FB">
      <w:pPr>
        <w:jc w:val="both"/>
        <w:rPr>
          <w:lang w:val="sq-AL"/>
        </w:rPr>
      </w:pPr>
      <w:r w:rsidRPr="005A2954">
        <w:rPr>
          <w:lang w:val="sq-AL"/>
        </w:rPr>
        <w:t xml:space="preserve">Sipërmarrësit, veçanërisht ata në bizneset e vogla dhe ato fillestare, përjetojnë tensionin e natyrshëm që lind nga </w:t>
      </w:r>
      <w:r>
        <w:rPr>
          <w:lang w:val="sq-AL"/>
        </w:rPr>
        <w:t>varësia nga</w:t>
      </w:r>
      <w:r w:rsidRPr="005A2954">
        <w:rPr>
          <w:lang w:val="sq-AL"/>
        </w:rPr>
        <w:t xml:space="preserve"> partnerë të jashtëm për të plotësuar përpjekjet e brendshme për inovacion, ndërkohë që kanë burime të pamjaftueshme për të mbikëqyrur pro</w:t>
      </w:r>
      <w:r>
        <w:rPr>
          <w:lang w:val="sq-AL"/>
        </w:rPr>
        <w:t>ç</w:t>
      </w:r>
      <w:r w:rsidRPr="005A2954">
        <w:rPr>
          <w:lang w:val="sq-AL"/>
        </w:rPr>
        <w:t xml:space="preserve">ese të tilla </w:t>
      </w:r>
      <w:r>
        <w:rPr>
          <w:lang w:val="sq-AL"/>
        </w:rPr>
        <w:t xml:space="preserve">të </w:t>
      </w:r>
      <w:r w:rsidRPr="005A2954">
        <w:rPr>
          <w:lang w:val="sq-AL"/>
        </w:rPr>
        <w:t>inovacioni</w:t>
      </w:r>
      <w:r>
        <w:rPr>
          <w:lang w:val="sq-AL"/>
        </w:rPr>
        <w:t xml:space="preserve">t. </w:t>
      </w:r>
      <w:r w:rsidRPr="005A2954">
        <w:rPr>
          <w:lang w:val="sq-AL"/>
        </w:rPr>
        <w:t>Duke marrë parasysh rëndësinë e përpjekjeve të koordinuara që përfshijnë aktorë të shumtë, kjo Strategji trajto</w:t>
      </w:r>
      <w:r>
        <w:rPr>
          <w:lang w:val="sq-AL"/>
        </w:rPr>
        <w:t>n</w:t>
      </w:r>
      <w:r w:rsidRPr="005A2954">
        <w:rPr>
          <w:lang w:val="sq-AL"/>
        </w:rPr>
        <w:t xml:space="preserve"> sfidat e inovacionit nga këndvështrimi i bizneseve </w:t>
      </w:r>
      <w:r>
        <w:rPr>
          <w:lang w:val="sq-AL"/>
        </w:rPr>
        <w:t>startup</w:t>
      </w:r>
      <w:r w:rsidRPr="005A2954">
        <w:rPr>
          <w:lang w:val="sq-AL"/>
        </w:rPr>
        <w:t xml:space="preserve"> dhe SME-</w:t>
      </w:r>
      <w:r w:rsidRPr="005A2954">
        <w:rPr>
          <w:lang w:val="sq-AL"/>
        </w:rPr>
        <w:lastRenderedPageBreak/>
        <w:t>ve</w:t>
      </w:r>
      <w:r>
        <w:rPr>
          <w:lang w:val="sq-AL"/>
        </w:rPr>
        <w:t xml:space="preserve"> inovatore</w:t>
      </w:r>
      <w:r w:rsidRPr="005A2954">
        <w:rPr>
          <w:lang w:val="sq-AL"/>
        </w:rPr>
        <w:t xml:space="preserve"> në nivel ekosistem</w:t>
      </w:r>
      <w:r>
        <w:rPr>
          <w:lang w:val="sq-AL"/>
        </w:rPr>
        <w:t>i të</w:t>
      </w:r>
      <w:r w:rsidRPr="005A2954">
        <w:rPr>
          <w:lang w:val="sq-AL"/>
        </w:rPr>
        <w:t xml:space="preserve"> biznesi</w:t>
      </w:r>
      <w:r>
        <w:rPr>
          <w:lang w:val="sq-AL"/>
        </w:rPr>
        <w:t>t</w:t>
      </w:r>
      <w:r w:rsidRPr="005A2954">
        <w:rPr>
          <w:lang w:val="sq-AL"/>
        </w:rPr>
        <w:t>. Kjo Strategji parashiko</w:t>
      </w:r>
      <w:r>
        <w:rPr>
          <w:lang w:val="sq-AL"/>
        </w:rPr>
        <w:t>n</w:t>
      </w:r>
      <w:r w:rsidRPr="005A2954">
        <w:rPr>
          <w:lang w:val="sq-AL"/>
        </w:rPr>
        <w:t xml:space="preserve"> vendosjen e menaxhimit të ekosistemit sipërmarrës që nxit praktikat e inovacionit të</w:t>
      </w:r>
      <w:r w:rsidRPr="006D1D5C">
        <w:rPr>
          <w:lang w:val="sq-AL"/>
        </w:rPr>
        <w:t xml:space="preserve"> </w:t>
      </w:r>
      <w:r w:rsidRPr="005A2954">
        <w:rPr>
          <w:lang w:val="sq-AL"/>
        </w:rPr>
        <w:t>hapur</w:t>
      </w:r>
      <w:r>
        <w:rPr>
          <w:lang w:val="sq-AL"/>
        </w:rPr>
        <w:t>, m</w:t>
      </w:r>
      <w:r w:rsidRPr="005A2954">
        <w:rPr>
          <w:lang w:val="sq-AL"/>
        </w:rPr>
        <w:t>e fjalë të tjera, do të krijojë pro</w:t>
      </w:r>
      <w:r>
        <w:rPr>
          <w:lang w:val="sq-AL"/>
        </w:rPr>
        <w:t>ç</w:t>
      </w:r>
      <w:r w:rsidRPr="005A2954">
        <w:rPr>
          <w:lang w:val="sq-AL"/>
        </w:rPr>
        <w:t xml:space="preserve">eset e inovacionit të hapur të menaxhuara nga </w:t>
      </w:r>
      <w:r>
        <w:rPr>
          <w:lang w:val="sq-AL"/>
        </w:rPr>
        <w:t xml:space="preserve">Ministri përgjegjës për sipërmarrjen </w:t>
      </w:r>
      <w:r w:rsidRPr="005A2954">
        <w:rPr>
          <w:lang w:val="sq-AL"/>
        </w:rPr>
        <w:t>dhe Agjencia Startup Albania</w:t>
      </w:r>
      <w:r>
        <w:rPr>
          <w:lang w:val="sq-AL"/>
        </w:rPr>
        <w:t>,</w:t>
      </w:r>
      <w:r w:rsidRPr="005A2954">
        <w:rPr>
          <w:lang w:val="sq-AL"/>
        </w:rPr>
        <w:t xml:space="preserve"> për të formuar rrjete aktorësh përkatës që njohin praktikat më të mira. Qasja do të hartohet për të ndikuar në mentalitetin dhe kulturën sektoriale. Një ndikim i tillë social ka nevojë për planifikim të kujdesshëm dhe nënkupton angazhim në të gjitha nivelet e ekosistemit.</w:t>
      </w:r>
      <w:r w:rsidRPr="005A2954">
        <w:rPr>
          <w:rStyle w:val="FootnoteReference"/>
          <w:lang w:val="sq-AL"/>
        </w:rPr>
        <w:t xml:space="preserve"> </w:t>
      </w:r>
    </w:p>
    <w:p w14:paraId="55A42061" w14:textId="77777777" w:rsidR="003519FB" w:rsidRDefault="003519FB" w:rsidP="003519FB">
      <w:pPr>
        <w:jc w:val="both"/>
        <w:rPr>
          <w:lang w:val="sq-AL"/>
        </w:rPr>
      </w:pPr>
    </w:p>
    <w:p w14:paraId="147B1E34" w14:textId="77777777" w:rsidR="003519FB" w:rsidRPr="005A2954" w:rsidRDefault="003519FB" w:rsidP="003519FB">
      <w:pPr>
        <w:jc w:val="both"/>
        <w:rPr>
          <w:lang w:val="sq-AL"/>
        </w:rPr>
      </w:pPr>
      <w:r w:rsidRPr="005A2954">
        <w:rPr>
          <w:lang w:val="sq-AL"/>
        </w:rPr>
        <w:t>Prandaj, prezantimi i praktikave të inovacionit</w:t>
      </w:r>
      <w:r>
        <w:rPr>
          <w:lang w:val="sq-AL"/>
        </w:rPr>
        <w:t xml:space="preserve">, </w:t>
      </w:r>
      <w:r w:rsidRPr="005A2954">
        <w:rPr>
          <w:lang w:val="sq-AL"/>
        </w:rPr>
        <w:t>nënkupton ndryshimin dhe menaxhimin e mendësisë dhe kulturës sektoriale</w:t>
      </w:r>
      <w:r>
        <w:rPr>
          <w:lang w:val="sq-AL"/>
        </w:rPr>
        <w:t>,</w:t>
      </w:r>
      <w:r w:rsidRPr="005A2954">
        <w:rPr>
          <w:lang w:val="sq-AL"/>
        </w:rPr>
        <w:t xml:space="preserve"> si dhe ndërhyrjen që përfshin krijimin e infrastrukturës që mbështet praktikat e inovacionit</w:t>
      </w:r>
      <w:r>
        <w:rPr>
          <w:lang w:val="sq-AL"/>
        </w:rPr>
        <w:t xml:space="preserve"> të cilat </w:t>
      </w:r>
      <w:r w:rsidRPr="005A2954">
        <w:rPr>
          <w:lang w:val="sq-AL"/>
        </w:rPr>
        <w:t>përfshijnë shkëmbimin e informacionit dhe njohurive ndërmjet aktorëve, ndërsa infrastruktura e inovacionit ofron kanalet e nevojshme për një ndërveprim të tillë. Të aplikuara së bashku, ato synojnë të ndryshojnë kulturën dhe mentalitetin sektorial</w:t>
      </w:r>
      <w:r>
        <w:rPr>
          <w:lang w:val="sq-AL"/>
        </w:rPr>
        <w:t xml:space="preserve">. </w:t>
      </w:r>
      <w:r w:rsidRPr="005A2954">
        <w:rPr>
          <w:lang w:val="sq-AL"/>
        </w:rPr>
        <w:t>Më pas, një përshkrim i qasjes së palëve të interesuara në shumë nivele do të ndihmojë në kuptimin e marrëdhënies së aktorëve të ekosistemit në kontekstin e inovacionit të hapur.</w:t>
      </w:r>
    </w:p>
    <w:p w14:paraId="5242791F" w14:textId="77777777" w:rsidR="003519FB" w:rsidRPr="005A2954" w:rsidRDefault="003519FB" w:rsidP="003519FB">
      <w:pPr>
        <w:rPr>
          <w:lang w:val="sq-AL"/>
        </w:rPr>
      </w:pPr>
    </w:p>
    <w:p w14:paraId="5B2D77FF" w14:textId="77777777" w:rsidR="003519FB" w:rsidRDefault="003519FB" w:rsidP="003519FB">
      <w:pPr>
        <w:pStyle w:val="Heading3"/>
        <w:rPr>
          <w:lang w:val="sq-AL"/>
        </w:rPr>
      </w:pPr>
      <w:bookmarkStart w:id="24" w:name="_Toc157716170"/>
      <w:bookmarkStart w:id="25" w:name="_Toc158066222"/>
      <w:r w:rsidRPr="005A2954">
        <w:rPr>
          <w:lang w:val="sq-AL"/>
        </w:rPr>
        <w:t xml:space="preserve">Perspektiva e </w:t>
      </w:r>
      <w:r>
        <w:rPr>
          <w:lang w:val="sq-AL"/>
        </w:rPr>
        <w:t>aktorëve</w:t>
      </w:r>
      <w:bookmarkEnd w:id="24"/>
      <w:bookmarkEnd w:id="25"/>
    </w:p>
    <w:p w14:paraId="7A615464" w14:textId="77777777" w:rsidR="003519FB" w:rsidRPr="00FE1EC4" w:rsidRDefault="003519FB" w:rsidP="003519FB">
      <w:pPr>
        <w:rPr>
          <w:lang w:val="sq-AL"/>
        </w:rPr>
      </w:pPr>
    </w:p>
    <w:p w14:paraId="02EF699B" w14:textId="77777777" w:rsidR="003519FB" w:rsidRDefault="003519FB" w:rsidP="003519FB">
      <w:pPr>
        <w:jc w:val="both"/>
        <w:rPr>
          <w:lang w:val="sq-AL"/>
        </w:rPr>
      </w:pPr>
      <w:r w:rsidRPr="005A2954">
        <w:rPr>
          <w:lang w:val="sq-AL"/>
        </w:rPr>
        <w:t xml:space="preserve">Kjo Strategji mbështetet në një qasje me shumë nivele ndaj inovacionit, e cila përfshin perspektiva të nivelit mikro, </w:t>
      </w:r>
      <w:r>
        <w:rPr>
          <w:lang w:val="sq-AL"/>
        </w:rPr>
        <w:t>të mesme</w:t>
      </w:r>
      <w:r w:rsidRPr="005A2954">
        <w:rPr>
          <w:lang w:val="sq-AL"/>
        </w:rPr>
        <w:t xml:space="preserve"> dhe makro </w:t>
      </w:r>
      <w:r w:rsidRPr="005A2954">
        <w:rPr>
          <w:rStyle w:val="FootnoteReference"/>
          <w:lang w:val="sq-AL"/>
        </w:rPr>
        <w:footnoteReference w:id="1"/>
      </w:r>
      <w:r w:rsidRPr="005A2954">
        <w:rPr>
          <w:lang w:val="sq-AL"/>
        </w:rPr>
        <w:t xml:space="preserve">. Niveli mikro përfshin firma dhe organizata individuale. Rrjetet dhe bashkëpunimet e kompanive, duke përfshirë partneritetet dhe bashkëpunimin ndër-organizativ, përfshihen në nivelin </w:t>
      </w:r>
      <w:r>
        <w:rPr>
          <w:lang w:val="sq-AL"/>
        </w:rPr>
        <w:t>e mesëm</w:t>
      </w:r>
      <w:r w:rsidRPr="005A2954">
        <w:rPr>
          <w:rStyle w:val="FootnoteReference"/>
          <w:lang w:val="sq-AL"/>
        </w:rPr>
        <w:footnoteReference w:id="2"/>
      </w:r>
      <w:r w:rsidRPr="005A2954">
        <w:rPr>
          <w:lang w:val="sq-AL"/>
        </w:rPr>
        <w:t>. Së fund</w:t>
      </w:r>
      <w:r>
        <w:rPr>
          <w:lang w:val="sq-AL"/>
        </w:rPr>
        <w:t>m</w:t>
      </w:r>
      <w:r w:rsidRPr="005A2954">
        <w:rPr>
          <w:lang w:val="sq-AL"/>
        </w:rPr>
        <w:t>i, niveli makro përfshin faktorë social</w:t>
      </w:r>
      <w:r>
        <w:rPr>
          <w:lang w:val="sq-AL"/>
        </w:rPr>
        <w:t>ë</w:t>
      </w:r>
      <w:r w:rsidRPr="005A2954">
        <w:rPr>
          <w:lang w:val="sq-AL"/>
        </w:rPr>
        <w:t xml:space="preserve"> dhe mjedisor</w:t>
      </w:r>
      <w:r>
        <w:rPr>
          <w:lang w:val="sq-AL"/>
        </w:rPr>
        <w:t>ë</w:t>
      </w:r>
      <w:r w:rsidRPr="005A2954">
        <w:rPr>
          <w:lang w:val="sq-AL"/>
        </w:rPr>
        <w:t xml:space="preserve"> si qeveria dhe politikat (Figura 1). Garcia et</w:t>
      </w:r>
      <w:r>
        <w:rPr>
          <w:lang w:val="sq-AL"/>
        </w:rPr>
        <w:t xml:space="preserve"> al.</w:t>
      </w:r>
      <w:r w:rsidRPr="005A2954">
        <w:rPr>
          <w:lang w:val="sq-AL"/>
        </w:rPr>
        <w:t xml:space="preserve"> (2019) argumentojnë se të tre nivelet duhet të merren parasysh për risitë që </w:t>
      </w:r>
      <w:r>
        <w:rPr>
          <w:lang w:val="sq-AL"/>
        </w:rPr>
        <w:t>përfshihen</w:t>
      </w:r>
      <w:r w:rsidRPr="005A2954">
        <w:rPr>
          <w:lang w:val="sq-AL"/>
        </w:rPr>
        <w:t xml:space="preserve"> në kategorinë eko.</w:t>
      </w:r>
    </w:p>
    <w:p w14:paraId="35B31ABA" w14:textId="77777777" w:rsidR="003519FB" w:rsidRPr="005A2954" w:rsidRDefault="003519FB" w:rsidP="003519FB">
      <w:pPr>
        <w:jc w:val="both"/>
        <w:rPr>
          <w:lang w:val="sq-AL"/>
        </w:rPr>
      </w:pPr>
    </w:p>
    <w:p w14:paraId="33152CFC" w14:textId="77777777" w:rsidR="003519FB" w:rsidRDefault="003519FB" w:rsidP="003519FB">
      <w:pPr>
        <w:jc w:val="both"/>
        <w:rPr>
          <w:lang w:val="sq-AL"/>
        </w:rPr>
      </w:pPr>
      <w:r w:rsidRPr="005A2954">
        <w:rPr>
          <w:lang w:val="sq-AL"/>
        </w:rPr>
        <w:t xml:space="preserve">Grupet e interesit të nivelit makro janë shumë të rëndësishëm dhe ndikojnë në </w:t>
      </w:r>
      <w:r>
        <w:rPr>
          <w:lang w:val="sq-AL"/>
        </w:rPr>
        <w:t>kompanitë startup</w:t>
      </w:r>
      <w:r w:rsidRPr="005A2954">
        <w:rPr>
          <w:lang w:val="sq-AL"/>
        </w:rPr>
        <w:t xml:space="preserve"> dhe ekosistemin</w:t>
      </w:r>
      <w:r>
        <w:rPr>
          <w:lang w:val="sq-AL"/>
        </w:rPr>
        <w:t xml:space="preserve"> sipërmarrës</w:t>
      </w:r>
      <w:r w:rsidRPr="005A2954">
        <w:rPr>
          <w:lang w:val="sq-AL"/>
        </w:rPr>
        <w:t>. Sektori publik është një nga aktorët kryesorë në shoqëri kur bëhet fjalë për çështjet soci</w:t>
      </w:r>
      <w:r>
        <w:rPr>
          <w:lang w:val="sq-AL"/>
        </w:rPr>
        <w:t>al</w:t>
      </w:r>
      <w:r w:rsidRPr="005A2954">
        <w:rPr>
          <w:lang w:val="sq-AL"/>
        </w:rPr>
        <w:t>-ekonomike. Në nivelin makro, politikat publike dhe mbështetja politike janë faktorë të rëndësishëm mundësues për industrinë e përgjithshme dhe ekosistemin</w:t>
      </w:r>
      <w:r>
        <w:rPr>
          <w:lang w:val="sq-AL"/>
        </w:rPr>
        <w:t xml:space="preserve"> sipërmarrës</w:t>
      </w:r>
      <w:r w:rsidRPr="005A2954">
        <w:rPr>
          <w:lang w:val="sq-AL"/>
        </w:rPr>
        <w:t xml:space="preserve">. Sa i përket mbështetjes kombëtare, niveli makro është vendi ku aktorët qeveritarë mund të kontribuojnë më shumë. Politika publike luan një rol vendimtar në vendosjen e </w:t>
      </w:r>
      <w:r>
        <w:rPr>
          <w:lang w:val="sq-AL"/>
        </w:rPr>
        <w:t>shinave</w:t>
      </w:r>
      <w:r w:rsidRPr="005A2954">
        <w:rPr>
          <w:lang w:val="sq-AL"/>
        </w:rPr>
        <w:t xml:space="preserve"> për të gjitha zhvillimet. Mjedisi soci</w:t>
      </w:r>
      <w:r>
        <w:rPr>
          <w:lang w:val="sq-AL"/>
        </w:rPr>
        <w:t>al</w:t>
      </w:r>
      <w:r w:rsidRPr="005A2954">
        <w:rPr>
          <w:lang w:val="sq-AL"/>
        </w:rPr>
        <w:t>-ekonomik që qeveria mund të sigurojë</w:t>
      </w:r>
      <w:r>
        <w:rPr>
          <w:lang w:val="sq-AL"/>
        </w:rPr>
        <w:t>,</w:t>
      </w:r>
      <w:r w:rsidRPr="005A2954">
        <w:rPr>
          <w:lang w:val="sq-AL"/>
        </w:rPr>
        <w:t xml:space="preserve"> </w:t>
      </w:r>
      <w:r>
        <w:rPr>
          <w:lang w:val="sq-AL"/>
        </w:rPr>
        <w:t xml:space="preserve">afekton </w:t>
      </w:r>
      <w:r w:rsidRPr="005A2954">
        <w:rPr>
          <w:lang w:val="sq-AL"/>
        </w:rPr>
        <w:t xml:space="preserve">potencialin e çdo ndërmarrje. Infrastruktura e duhur, një mjedis i përshtatshëm ligjor dhe mbështetja financiare janë vetëm disa </w:t>
      </w:r>
      <w:r>
        <w:rPr>
          <w:lang w:val="sq-AL"/>
        </w:rPr>
        <w:t>elementë</w:t>
      </w:r>
      <w:r w:rsidRPr="005A2954">
        <w:rPr>
          <w:lang w:val="sq-AL"/>
        </w:rPr>
        <w:t xml:space="preserve"> që qeveria mund të realizojë. </w:t>
      </w:r>
    </w:p>
    <w:p w14:paraId="4E6BA11A" w14:textId="77777777" w:rsidR="003519FB" w:rsidRDefault="003519FB" w:rsidP="003519FB">
      <w:pPr>
        <w:jc w:val="both"/>
        <w:rPr>
          <w:lang w:val="sq-AL"/>
        </w:rPr>
      </w:pPr>
    </w:p>
    <w:p w14:paraId="12104F52" w14:textId="77777777" w:rsidR="003519FB" w:rsidRPr="005A2954" w:rsidRDefault="003519FB" w:rsidP="003519FB">
      <w:pPr>
        <w:jc w:val="both"/>
        <w:rPr>
          <w:lang w:val="sq-AL"/>
        </w:rPr>
      </w:pPr>
      <w:r w:rsidRPr="005A2954">
        <w:rPr>
          <w:lang w:val="sq-AL"/>
        </w:rPr>
        <w:t>Për vazhdimin e qëndrueshëm të këtij projekti, është thelbësore të promovohet një qasje efikase dhe efektive për startup-et me aktorë të ndryshëm që mund të ndikojnë në politikat publike. Prerogativat e politikave publike mund të ndryshohen lehtësisht me vullnetin publik dhe politik. Dy nëngrupe që i përkasin këtij niveli janë organet e qeverisjes q</w:t>
      </w:r>
      <w:r>
        <w:rPr>
          <w:lang w:val="sq-AL"/>
        </w:rPr>
        <w:t>ë</w:t>
      </w:r>
      <w:r w:rsidRPr="005A2954">
        <w:rPr>
          <w:lang w:val="sq-AL"/>
        </w:rPr>
        <w:t>ndrore</w:t>
      </w:r>
      <w:r>
        <w:rPr>
          <w:lang w:val="sq-AL"/>
        </w:rPr>
        <w:t xml:space="preserve"> dhe vendore</w:t>
      </w:r>
      <w:r w:rsidRPr="005A2954">
        <w:rPr>
          <w:lang w:val="sq-AL"/>
        </w:rPr>
        <w:t>. Organet e qeverisë qendrore janë të rëndësishme për formimin e mbështetjes operacionale dhe strategjive qeveritare për startup-et shqiptare. Kjo është e vërtetë për nivelet kombëtare, rajonale dhe lokale. Agjen</w:t>
      </w:r>
      <w:r>
        <w:rPr>
          <w:lang w:val="sq-AL"/>
        </w:rPr>
        <w:t>s</w:t>
      </w:r>
      <w:r w:rsidRPr="005A2954">
        <w:rPr>
          <w:lang w:val="sq-AL"/>
        </w:rPr>
        <w:t>itë qeveritare dhe misionet diplomatike janë të rëndësishme për promovimin, financimin, zbulimin e tregut dhe informacionin mbi mundësitë e eksportit.</w:t>
      </w:r>
    </w:p>
    <w:p w14:paraId="16BFAD58" w14:textId="77777777" w:rsidR="003519FB" w:rsidRPr="005A2954" w:rsidRDefault="003519FB" w:rsidP="003519FB">
      <w:pPr>
        <w:jc w:val="both"/>
        <w:rPr>
          <w:lang w:val="sq-AL"/>
        </w:rPr>
      </w:pPr>
      <w:r w:rsidRPr="005A2954">
        <w:rPr>
          <w:lang w:val="sq-AL"/>
        </w:rPr>
        <w:lastRenderedPageBreak/>
        <w:t xml:space="preserve">Niveli </w:t>
      </w:r>
      <w:r>
        <w:rPr>
          <w:lang w:val="sq-AL"/>
        </w:rPr>
        <w:t>i mesëm përbëhet nga</w:t>
      </w:r>
      <w:r w:rsidRPr="005A2954">
        <w:rPr>
          <w:lang w:val="sq-AL"/>
        </w:rPr>
        <w:t xml:space="preserve"> universitete</w:t>
      </w:r>
      <w:r>
        <w:rPr>
          <w:lang w:val="sq-AL"/>
        </w:rPr>
        <w:t>t</w:t>
      </w:r>
      <w:r w:rsidRPr="005A2954">
        <w:rPr>
          <w:lang w:val="sq-AL"/>
        </w:rPr>
        <w:t>, institute</w:t>
      </w:r>
      <w:r>
        <w:rPr>
          <w:lang w:val="sq-AL"/>
        </w:rPr>
        <w:t>t</w:t>
      </w:r>
      <w:r w:rsidRPr="005A2954">
        <w:rPr>
          <w:lang w:val="sq-AL"/>
        </w:rPr>
        <w:t>, rrjete</w:t>
      </w:r>
      <w:r>
        <w:rPr>
          <w:lang w:val="sq-AL"/>
        </w:rPr>
        <w:t>t</w:t>
      </w:r>
      <w:r w:rsidRPr="005A2954">
        <w:rPr>
          <w:lang w:val="sq-AL"/>
        </w:rPr>
        <w:t xml:space="preserve"> financiare dhe shoqata</w:t>
      </w:r>
      <w:r>
        <w:rPr>
          <w:lang w:val="sq-AL"/>
        </w:rPr>
        <w:t>t</w:t>
      </w:r>
      <w:r w:rsidRPr="005A2954">
        <w:rPr>
          <w:lang w:val="sq-AL"/>
        </w:rPr>
        <w:t xml:space="preserve"> profesionale. Kompleksiteti dhe konkurrueshmëria e bizneseve </w:t>
      </w:r>
      <w:r>
        <w:rPr>
          <w:lang w:val="sq-AL"/>
        </w:rPr>
        <w:t>startup</w:t>
      </w:r>
      <w:r w:rsidRPr="005A2954">
        <w:rPr>
          <w:lang w:val="sq-AL"/>
        </w:rPr>
        <w:t xml:space="preserve"> kërkojnë aftësi dhe zhvillim të vazhdueshëm profesional për ata që punojnë në </w:t>
      </w:r>
      <w:r>
        <w:rPr>
          <w:lang w:val="sq-AL"/>
        </w:rPr>
        <w:t xml:space="preserve">këtë </w:t>
      </w:r>
      <w:r w:rsidRPr="005A2954">
        <w:rPr>
          <w:lang w:val="sq-AL"/>
        </w:rPr>
        <w:t xml:space="preserve">industri. Kjo është për shkak se industria kërkon rritje të vazhdueshme dhe </w:t>
      </w:r>
      <w:r>
        <w:rPr>
          <w:lang w:val="sq-AL"/>
        </w:rPr>
        <w:t>përvetësim njohurish</w:t>
      </w:r>
      <w:r w:rsidRPr="005A2954">
        <w:rPr>
          <w:lang w:val="sq-AL"/>
        </w:rPr>
        <w:t xml:space="preserve"> për t'u përshtatur me dinamikën gjithnjë në ndryshim të tregut. Nevoja për të zhvilluar kapacitetet e bizneseve </w:t>
      </w:r>
      <w:r>
        <w:rPr>
          <w:lang w:val="sq-AL"/>
        </w:rPr>
        <w:t xml:space="preserve">startup </w:t>
      </w:r>
      <w:r w:rsidRPr="005A2954">
        <w:rPr>
          <w:lang w:val="sq-AL"/>
        </w:rPr>
        <w:t>kërkon shumë aftësi</w:t>
      </w:r>
      <w:r>
        <w:rPr>
          <w:lang w:val="sq-AL"/>
        </w:rPr>
        <w:t>,</w:t>
      </w:r>
      <w:r w:rsidRPr="005A2954">
        <w:rPr>
          <w:lang w:val="sq-AL"/>
        </w:rPr>
        <w:t xml:space="preserve"> duke filluar nga njohuritë për zhvillimin e produkteve të reja dhe aftësitë kompjuterike dhe di</w:t>
      </w:r>
      <w:r>
        <w:rPr>
          <w:lang w:val="sq-AL"/>
        </w:rPr>
        <w:t>gj</w:t>
      </w:r>
      <w:r w:rsidRPr="005A2954">
        <w:rPr>
          <w:lang w:val="sq-AL"/>
        </w:rPr>
        <w:t xml:space="preserve">itale deri te aftësitë e lidhura me industrinë dhe teknologjinë, si p.sh. përdorimi i teknologjive të reja. Ndërmarrjet </w:t>
      </w:r>
      <w:r>
        <w:rPr>
          <w:lang w:val="sq-AL"/>
        </w:rPr>
        <w:t>startup</w:t>
      </w:r>
      <w:r w:rsidRPr="005A2954">
        <w:rPr>
          <w:lang w:val="sq-AL"/>
        </w:rPr>
        <w:t xml:space="preserve"> duhet të jenë në krye të zhvillimeve të reja për të </w:t>
      </w:r>
      <w:r>
        <w:rPr>
          <w:lang w:val="sq-AL"/>
        </w:rPr>
        <w:t>siguruar pozicionin e tyre</w:t>
      </w:r>
      <w:r w:rsidRPr="005A2954">
        <w:rPr>
          <w:lang w:val="sq-AL"/>
        </w:rPr>
        <w:t>. Kombinimi i kreativitetit dhe inovacionit për të plotësuar të menduarit sipërmarrës do të sigurojë qëndrueshmërinë e tyre. Për më tepër, zhvillimi i aftësive sipërmarrëse dhe përdorimi i njohurive dhe kulturës së lindur si bazë për inovacion do të lejojë që bizneset fillestare të lulëzojnë.</w:t>
      </w:r>
    </w:p>
    <w:p w14:paraId="5269D76B" w14:textId="77777777" w:rsidR="003519FB" w:rsidRDefault="003519FB" w:rsidP="003519FB">
      <w:pPr>
        <w:rPr>
          <w:lang w:val="sq-AL"/>
        </w:rPr>
      </w:pPr>
    </w:p>
    <w:p w14:paraId="417A0487" w14:textId="77777777" w:rsidR="003519FB" w:rsidRPr="005A2954" w:rsidRDefault="003519FB" w:rsidP="003519FB">
      <w:pPr>
        <w:rPr>
          <w:lang w:val="sq-AL"/>
        </w:rPr>
      </w:pPr>
      <w:r w:rsidRPr="00A12A60">
        <w:rPr>
          <w:noProof/>
          <w:lang w:eastAsia="en-US"/>
        </w:rPr>
        <w:drawing>
          <wp:inline distT="0" distB="0" distL="0" distR="0" wp14:anchorId="3D433865" wp14:editId="56D75A39">
            <wp:extent cx="5943600" cy="3162935"/>
            <wp:effectExtent l="0" t="0" r="0" b="0"/>
            <wp:docPr id="2045531346"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31346" name="Picture 1" descr="A diagram of a diagram&#10;&#10;Description automatically generated with medium confidence"/>
                    <pic:cNvPicPr/>
                  </pic:nvPicPr>
                  <pic:blipFill>
                    <a:blip r:embed="rId13" cstate="print"/>
                    <a:stretch>
                      <a:fillRect/>
                    </a:stretch>
                  </pic:blipFill>
                  <pic:spPr>
                    <a:xfrm>
                      <a:off x="0" y="0"/>
                      <a:ext cx="5943600" cy="3162935"/>
                    </a:xfrm>
                    <a:prstGeom prst="rect">
                      <a:avLst/>
                    </a:prstGeom>
                  </pic:spPr>
                </pic:pic>
              </a:graphicData>
            </a:graphic>
          </wp:inline>
        </w:drawing>
      </w:r>
    </w:p>
    <w:p w14:paraId="010C9506" w14:textId="77777777" w:rsidR="003519FB" w:rsidRPr="005A2954" w:rsidRDefault="003519FB" w:rsidP="003519FB">
      <w:pPr>
        <w:pStyle w:val="Caption"/>
        <w:jc w:val="center"/>
        <w:rPr>
          <w:lang w:val="sq-AL"/>
        </w:rPr>
      </w:pPr>
      <w:bookmarkStart w:id="26" w:name="_Toc157976861"/>
      <w:r w:rsidRPr="005A2954">
        <w:rPr>
          <w:lang w:val="sq-AL"/>
        </w:rPr>
        <w:t xml:space="preserve">Figura </w:t>
      </w:r>
      <w:r w:rsidRPr="005A2954">
        <w:rPr>
          <w:lang w:val="sq-AL"/>
        </w:rPr>
        <w:fldChar w:fldCharType="begin"/>
      </w:r>
      <w:r w:rsidRPr="005A2954">
        <w:rPr>
          <w:lang w:val="sq-AL"/>
        </w:rPr>
        <w:instrText xml:space="preserve"> SEQ Figure \* ARABIC </w:instrText>
      </w:r>
      <w:r w:rsidRPr="005A2954">
        <w:rPr>
          <w:lang w:val="sq-AL"/>
        </w:rPr>
        <w:fldChar w:fldCharType="separate"/>
      </w:r>
      <w:r w:rsidRPr="005A2954">
        <w:rPr>
          <w:noProof/>
          <w:lang w:val="sq-AL"/>
        </w:rPr>
        <w:t xml:space="preserve">1 </w:t>
      </w:r>
      <w:r w:rsidRPr="005A2954">
        <w:rPr>
          <w:noProof/>
          <w:lang w:val="sq-AL"/>
        </w:rPr>
        <w:fldChar w:fldCharType="end"/>
      </w:r>
      <w:r w:rsidRPr="005A2954">
        <w:rPr>
          <w:lang w:val="sq-AL"/>
        </w:rPr>
        <w:t>Ekosistemi i start-up-eve në Shqipëri dhe aktorët e tij</w:t>
      </w:r>
      <w:bookmarkEnd w:id="26"/>
    </w:p>
    <w:p w14:paraId="5ABDC2D2" w14:textId="77777777" w:rsidR="003519FB" w:rsidRPr="005A2954" w:rsidRDefault="003519FB" w:rsidP="003519FB">
      <w:pPr>
        <w:rPr>
          <w:lang w:val="sq-AL"/>
        </w:rPr>
      </w:pPr>
    </w:p>
    <w:p w14:paraId="3CE7E29C" w14:textId="77777777" w:rsidR="003519FB" w:rsidRDefault="003519FB" w:rsidP="003519FB">
      <w:pPr>
        <w:jc w:val="both"/>
        <w:rPr>
          <w:lang w:val="sq-AL"/>
        </w:rPr>
      </w:pPr>
      <w:r w:rsidRPr="00C851EC">
        <w:rPr>
          <w:lang w:val="sq-AL"/>
        </w:rPr>
        <w:t xml:space="preserve">Palët e interesuara nga niveli mikro janë bizneset </w:t>
      </w:r>
      <w:r>
        <w:rPr>
          <w:lang w:val="sq-AL"/>
        </w:rPr>
        <w:t>startup</w:t>
      </w:r>
      <w:r w:rsidRPr="00C851EC">
        <w:rPr>
          <w:lang w:val="sq-AL"/>
        </w:rPr>
        <w:t xml:space="preserve">, </w:t>
      </w:r>
      <w:r>
        <w:rPr>
          <w:lang w:val="sq-AL"/>
        </w:rPr>
        <w:t>NVM-t</w:t>
      </w:r>
      <w:r w:rsidRPr="008D7CF1">
        <w:rPr>
          <w:lang w:val="sq-AL"/>
        </w:rPr>
        <w:t>ë</w:t>
      </w:r>
      <w:r w:rsidRPr="00C851EC">
        <w:rPr>
          <w:lang w:val="sq-AL"/>
        </w:rPr>
        <w:t xml:space="preserve"> dhe ndërmarrjet që po zhvillojnë produkte/shërbime/eksperienca të reja dhe inovative. Roli i agjentëve në ekosistemin e sipërmarrjes është thelbësor për shkak të nevojës për të lidhur ekonominë me tregun dhe për shkak se ata mund të lehtësojnë pikat hyrëse dhe marketingun për outputet standarde dhe inovative të </w:t>
      </w:r>
      <w:r>
        <w:rPr>
          <w:lang w:val="sq-AL"/>
        </w:rPr>
        <w:t>bizneseve startup</w:t>
      </w:r>
      <w:r w:rsidRPr="00C851EC">
        <w:rPr>
          <w:lang w:val="sq-AL"/>
        </w:rPr>
        <w:t>. Për këtë arsye, është thelbësore të përfshihen të gjithë aktorët e mikroekosistemit në aktivitetet e ardhshme të zhvillimit. Meqenëse niveli mikro përfshin një gamë të gjerë aktorësh të madhësive dhe moshave të ndryshme, në këtë Strategji, do të fokusohemi veçanërisht në tre lloje organizatash: s</w:t>
      </w:r>
      <w:r>
        <w:rPr>
          <w:lang w:val="sq-AL"/>
        </w:rPr>
        <w:t>tartup-et</w:t>
      </w:r>
      <w:r w:rsidRPr="00C851EC">
        <w:rPr>
          <w:lang w:val="sq-AL"/>
        </w:rPr>
        <w:t xml:space="preserve">, </w:t>
      </w:r>
      <w:r>
        <w:rPr>
          <w:lang w:val="sq-AL"/>
        </w:rPr>
        <w:t>scale-up-et</w:t>
      </w:r>
      <w:r w:rsidRPr="00C851EC">
        <w:rPr>
          <w:lang w:val="sq-AL"/>
        </w:rPr>
        <w:t xml:space="preserve"> dhe sipërmarrjet me rritje të lartë:</w:t>
      </w:r>
    </w:p>
    <w:p w14:paraId="26ED4454" w14:textId="77777777" w:rsidR="003519FB" w:rsidRPr="00C851EC" w:rsidRDefault="003519FB" w:rsidP="003519FB">
      <w:pPr>
        <w:jc w:val="both"/>
        <w:rPr>
          <w:lang w:val="sq-AL"/>
        </w:rPr>
      </w:pPr>
    </w:p>
    <w:p w14:paraId="77631331" w14:textId="77777777" w:rsidR="003519FB" w:rsidRPr="00C851EC" w:rsidRDefault="003519FB" w:rsidP="003519FB">
      <w:pPr>
        <w:pStyle w:val="ListParagraph"/>
        <w:numPr>
          <w:ilvl w:val="0"/>
          <w:numId w:val="12"/>
        </w:numPr>
        <w:jc w:val="both"/>
        <w:rPr>
          <w:rFonts w:ascii="Times New Roman" w:hAnsi="Times New Roman"/>
          <w:sz w:val="24"/>
          <w:szCs w:val="24"/>
          <w:lang w:val="sq-AL"/>
        </w:rPr>
      </w:pPr>
      <w:r w:rsidRPr="00C851EC">
        <w:rPr>
          <w:rFonts w:ascii="Times New Roman" w:hAnsi="Times New Roman"/>
          <w:b/>
          <w:bCs/>
          <w:sz w:val="24"/>
          <w:szCs w:val="24"/>
          <w:lang w:val="sq-AL"/>
        </w:rPr>
        <w:t xml:space="preserve">Një startup </w:t>
      </w:r>
      <w:r w:rsidRPr="00C851EC">
        <w:rPr>
          <w:rFonts w:ascii="Times New Roman" w:hAnsi="Times New Roman"/>
          <w:sz w:val="24"/>
          <w:szCs w:val="24"/>
          <w:lang w:val="sq-AL"/>
        </w:rPr>
        <w:t xml:space="preserve">kuptohet si një kompani në një fazë të hershme zhvillimi që e bazon biznesin dhe aktivitetin e saj në teknologji për t'u rritur shpejt. Në fazat e tyre të hershme, startup-et janë </w:t>
      </w:r>
      <w:r>
        <w:rPr>
          <w:rFonts w:ascii="Times New Roman" w:hAnsi="Times New Roman"/>
          <w:sz w:val="24"/>
          <w:szCs w:val="24"/>
          <w:lang w:val="sq-AL"/>
        </w:rPr>
        <w:t>me</w:t>
      </w:r>
      <w:r w:rsidRPr="00C851EC">
        <w:rPr>
          <w:rFonts w:ascii="Times New Roman" w:hAnsi="Times New Roman"/>
          <w:sz w:val="24"/>
          <w:szCs w:val="24"/>
          <w:lang w:val="sq-AL"/>
        </w:rPr>
        <w:t xml:space="preserve"> r</w:t>
      </w:r>
      <w:r>
        <w:rPr>
          <w:rFonts w:ascii="Times New Roman" w:hAnsi="Times New Roman"/>
          <w:sz w:val="24"/>
          <w:szCs w:val="24"/>
          <w:lang w:val="sq-AL"/>
        </w:rPr>
        <w:t>isk</w:t>
      </w:r>
      <w:r w:rsidRPr="00C851EC">
        <w:rPr>
          <w:rFonts w:ascii="Times New Roman" w:hAnsi="Times New Roman"/>
          <w:sz w:val="24"/>
          <w:szCs w:val="24"/>
          <w:lang w:val="sq-AL"/>
        </w:rPr>
        <w:t xml:space="preserve"> për shkak të nivelit të lartë </w:t>
      </w:r>
      <w:r>
        <w:rPr>
          <w:rFonts w:ascii="Times New Roman" w:hAnsi="Times New Roman"/>
          <w:sz w:val="24"/>
          <w:szCs w:val="24"/>
          <w:lang w:val="sq-AL"/>
        </w:rPr>
        <w:t>t</w:t>
      </w:r>
      <w:r w:rsidRPr="00E102B6">
        <w:rPr>
          <w:rFonts w:ascii="Times New Roman" w:hAnsi="Times New Roman"/>
          <w:sz w:val="24"/>
          <w:szCs w:val="24"/>
          <w:lang w:val="sq-AL"/>
        </w:rPr>
        <w:t>ë</w:t>
      </w:r>
      <w:r>
        <w:rPr>
          <w:lang w:val="sq-AL"/>
        </w:rPr>
        <w:t xml:space="preserve"> </w:t>
      </w:r>
      <w:r w:rsidRPr="00C851EC">
        <w:rPr>
          <w:rFonts w:ascii="Times New Roman" w:hAnsi="Times New Roman"/>
          <w:sz w:val="24"/>
          <w:szCs w:val="24"/>
          <w:lang w:val="sq-AL"/>
        </w:rPr>
        <w:t xml:space="preserve">kërkimit në </w:t>
      </w:r>
      <w:r>
        <w:rPr>
          <w:rFonts w:ascii="Times New Roman" w:hAnsi="Times New Roman"/>
          <w:sz w:val="24"/>
          <w:szCs w:val="24"/>
          <w:lang w:val="sq-AL"/>
        </w:rPr>
        <w:t xml:space="preserve">lidhje me </w:t>
      </w:r>
      <w:r w:rsidRPr="00C851EC">
        <w:rPr>
          <w:rFonts w:ascii="Times New Roman" w:hAnsi="Times New Roman"/>
          <w:sz w:val="24"/>
          <w:szCs w:val="24"/>
          <w:lang w:val="sq-AL"/>
        </w:rPr>
        <w:t>produktet, shërbimet dhe pro</w:t>
      </w:r>
      <w:r>
        <w:rPr>
          <w:rFonts w:ascii="Times New Roman" w:hAnsi="Times New Roman"/>
          <w:sz w:val="24"/>
          <w:szCs w:val="24"/>
          <w:lang w:val="sq-AL"/>
        </w:rPr>
        <w:t>ç</w:t>
      </w:r>
      <w:r w:rsidRPr="00C851EC">
        <w:rPr>
          <w:rFonts w:ascii="Times New Roman" w:hAnsi="Times New Roman"/>
          <w:sz w:val="24"/>
          <w:szCs w:val="24"/>
          <w:lang w:val="sq-AL"/>
        </w:rPr>
        <w:t xml:space="preserve">eset e tyre dhe për shkak se ato </w:t>
      </w:r>
      <w:r>
        <w:rPr>
          <w:rFonts w:ascii="Times New Roman" w:hAnsi="Times New Roman"/>
          <w:sz w:val="24"/>
          <w:szCs w:val="24"/>
          <w:lang w:val="sq-AL"/>
        </w:rPr>
        <w:t xml:space="preserve">sjellin një devijim nga </w:t>
      </w:r>
      <w:r w:rsidRPr="00C851EC">
        <w:rPr>
          <w:rFonts w:ascii="Times New Roman" w:hAnsi="Times New Roman"/>
          <w:sz w:val="24"/>
          <w:szCs w:val="24"/>
          <w:lang w:val="sq-AL"/>
        </w:rPr>
        <w:t>modele</w:t>
      </w:r>
      <w:r>
        <w:rPr>
          <w:rFonts w:ascii="Times New Roman" w:hAnsi="Times New Roman"/>
          <w:sz w:val="24"/>
          <w:szCs w:val="24"/>
          <w:lang w:val="sq-AL"/>
        </w:rPr>
        <w:t>t</w:t>
      </w:r>
      <w:r w:rsidRPr="00C851EC">
        <w:rPr>
          <w:rFonts w:ascii="Times New Roman" w:hAnsi="Times New Roman"/>
          <w:sz w:val="24"/>
          <w:szCs w:val="24"/>
          <w:lang w:val="sq-AL"/>
        </w:rPr>
        <w:t xml:space="preserve"> </w:t>
      </w:r>
      <w:r>
        <w:rPr>
          <w:rFonts w:ascii="Times New Roman" w:hAnsi="Times New Roman"/>
          <w:sz w:val="24"/>
          <w:szCs w:val="24"/>
          <w:lang w:val="sq-AL"/>
        </w:rPr>
        <w:t xml:space="preserve">tradicionale të </w:t>
      </w:r>
      <w:r w:rsidRPr="00C851EC">
        <w:rPr>
          <w:rFonts w:ascii="Times New Roman" w:hAnsi="Times New Roman"/>
          <w:sz w:val="24"/>
          <w:szCs w:val="24"/>
          <w:lang w:val="sq-AL"/>
        </w:rPr>
        <w:t>biznesi</w:t>
      </w:r>
      <w:r>
        <w:rPr>
          <w:rFonts w:ascii="Times New Roman" w:hAnsi="Times New Roman"/>
          <w:sz w:val="24"/>
          <w:szCs w:val="24"/>
          <w:lang w:val="sq-AL"/>
        </w:rPr>
        <w:t>t</w:t>
      </w:r>
      <w:r w:rsidRPr="00C851EC">
        <w:rPr>
          <w:rFonts w:ascii="Times New Roman" w:hAnsi="Times New Roman"/>
          <w:sz w:val="24"/>
          <w:szCs w:val="24"/>
          <w:lang w:val="sq-AL"/>
        </w:rPr>
        <w:t xml:space="preserve">. </w:t>
      </w:r>
      <w:r w:rsidRPr="00C851EC">
        <w:rPr>
          <w:rFonts w:ascii="Times New Roman" w:hAnsi="Times New Roman"/>
          <w:sz w:val="24"/>
          <w:szCs w:val="24"/>
          <w:lang w:val="sq-AL"/>
        </w:rPr>
        <w:lastRenderedPageBreak/>
        <w:t xml:space="preserve">Megjithatë, kjo do të thotë gjithashtu se nëse janë të suksesshme, startup-et janë kompanitë që gjenerojnë produktivitet më të lartë në një kohë më të shkurtër. Për më tepër, sipërmarrja inovative </w:t>
      </w:r>
      <w:r>
        <w:rPr>
          <w:rFonts w:ascii="Times New Roman" w:hAnsi="Times New Roman"/>
          <w:sz w:val="24"/>
          <w:szCs w:val="24"/>
          <w:lang w:val="sq-AL"/>
        </w:rPr>
        <w:t xml:space="preserve">ka </w:t>
      </w:r>
      <w:r w:rsidRPr="00C851EC">
        <w:rPr>
          <w:rFonts w:ascii="Times New Roman" w:hAnsi="Times New Roman"/>
          <w:sz w:val="24"/>
          <w:szCs w:val="24"/>
          <w:lang w:val="sq-AL"/>
        </w:rPr>
        <w:t xml:space="preserve">gjithashtu </w:t>
      </w:r>
      <w:r>
        <w:rPr>
          <w:rFonts w:ascii="Times New Roman" w:hAnsi="Times New Roman"/>
          <w:sz w:val="24"/>
          <w:szCs w:val="24"/>
          <w:lang w:val="sq-AL"/>
        </w:rPr>
        <w:t>efekte të jashtme</w:t>
      </w:r>
      <w:r w:rsidRPr="00C851EC">
        <w:rPr>
          <w:rFonts w:ascii="Times New Roman" w:hAnsi="Times New Roman"/>
          <w:sz w:val="24"/>
          <w:szCs w:val="24"/>
          <w:lang w:val="sq-AL"/>
        </w:rPr>
        <w:t xml:space="preserve"> pozitive në kompanitë e tjera dhe shoqërinë në tërësi duke promovuar inovacionin, transformimin e industrive tradicionale dhe reduktimin e papunësisë.</w:t>
      </w:r>
    </w:p>
    <w:p w14:paraId="2EE44659" w14:textId="77777777" w:rsidR="003519FB" w:rsidRPr="00C851EC" w:rsidRDefault="003519FB" w:rsidP="003519FB">
      <w:pPr>
        <w:pStyle w:val="ListParagraph"/>
        <w:numPr>
          <w:ilvl w:val="0"/>
          <w:numId w:val="12"/>
        </w:numPr>
        <w:jc w:val="both"/>
        <w:rPr>
          <w:rFonts w:ascii="Times New Roman" w:hAnsi="Times New Roman"/>
          <w:sz w:val="24"/>
          <w:szCs w:val="24"/>
          <w:lang w:val="sq-AL"/>
        </w:rPr>
      </w:pPr>
      <w:r w:rsidRPr="00C851EC">
        <w:rPr>
          <w:rFonts w:ascii="Times New Roman" w:hAnsi="Times New Roman"/>
          <w:b/>
          <w:bCs/>
          <w:sz w:val="24"/>
          <w:szCs w:val="24"/>
          <w:lang w:val="sq-AL"/>
        </w:rPr>
        <w:t>Scaleup</w:t>
      </w:r>
      <w:r w:rsidRPr="003F7535">
        <w:rPr>
          <w:rFonts w:ascii="Times New Roman" w:hAnsi="Times New Roman"/>
          <w:sz w:val="24"/>
          <w:szCs w:val="24"/>
          <w:lang w:val="sq-AL"/>
        </w:rPr>
        <w:t>-et</w:t>
      </w:r>
      <w:r w:rsidRPr="00C851EC">
        <w:rPr>
          <w:rFonts w:ascii="Times New Roman" w:hAnsi="Times New Roman"/>
          <w:sz w:val="24"/>
          <w:szCs w:val="24"/>
          <w:lang w:val="sq-AL"/>
        </w:rPr>
        <w:t xml:space="preserve">, sipas Start-up Europe Partnership, janë biznese fillestare që kanë lënë fazën e </w:t>
      </w:r>
      <w:r>
        <w:rPr>
          <w:rFonts w:ascii="Times New Roman" w:hAnsi="Times New Roman"/>
          <w:sz w:val="24"/>
          <w:szCs w:val="24"/>
          <w:lang w:val="sq-AL"/>
        </w:rPr>
        <w:t>mbijetesës</w:t>
      </w:r>
      <w:r w:rsidRPr="00C851EC">
        <w:rPr>
          <w:rFonts w:ascii="Times New Roman" w:hAnsi="Times New Roman"/>
          <w:sz w:val="24"/>
          <w:szCs w:val="24"/>
          <w:lang w:val="sq-AL"/>
        </w:rPr>
        <w:t xml:space="preserve"> dhe kanë arritur një fazë zhvillimi dhe rritjeje. Kjo fazë </w:t>
      </w:r>
      <w:r>
        <w:rPr>
          <w:rFonts w:ascii="Times New Roman" w:hAnsi="Times New Roman"/>
          <w:sz w:val="24"/>
          <w:szCs w:val="24"/>
          <w:lang w:val="sq-AL"/>
        </w:rPr>
        <w:t>karakterizohet nga</w:t>
      </w:r>
      <w:r w:rsidRPr="00C851EC">
        <w:rPr>
          <w:rFonts w:ascii="Times New Roman" w:hAnsi="Times New Roman"/>
          <w:sz w:val="24"/>
          <w:szCs w:val="24"/>
          <w:lang w:val="sq-AL"/>
        </w:rPr>
        <w:t xml:space="preserve"> </w:t>
      </w:r>
      <w:r>
        <w:rPr>
          <w:rFonts w:ascii="Times New Roman" w:hAnsi="Times New Roman"/>
          <w:sz w:val="24"/>
          <w:szCs w:val="24"/>
          <w:lang w:val="sq-AL"/>
        </w:rPr>
        <w:t>zbatimi i</w:t>
      </w:r>
      <w:r w:rsidRPr="00C851EC">
        <w:rPr>
          <w:rFonts w:ascii="Times New Roman" w:hAnsi="Times New Roman"/>
          <w:sz w:val="24"/>
          <w:szCs w:val="24"/>
          <w:lang w:val="sq-AL"/>
        </w:rPr>
        <w:t xml:space="preserve"> modelit të tyre të biznesit dhe </w:t>
      </w:r>
      <w:r>
        <w:rPr>
          <w:rFonts w:ascii="Times New Roman" w:hAnsi="Times New Roman"/>
          <w:sz w:val="24"/>
          <w:szCs w:val="24"/>
          <w:lang w:val="sq-AL"/>
        </w:rPr>
        <w:t xml:space="preserve">vijimi i </w:t>
      </w:r>
      <w:r w:rsidRPr="00C851EC">
        <w:rPr>
          <w:rFonts w:ascii="Times New Roman" w:hAnsi="Times New Roman"/>
          <w:sz w:val="24"/>
          <w:szCs w:val="24"/>
          <w:lang w:val="sq-AL"/>
        </w:rPr>
        <w:t>rritjes s</w:t>
      </w:r>
      <w:r>
        <w:rPr>
          <w:rFonts w:ascii="Times New Roman" w:hAnsi="Times New Roman"/>
          <w:sz w:val="24"/>
          <w:szCs w:val="24"/>
          <w:lang w:val="sq-AL"/>
        </w:rPr>
        <w:t>ë qëndrueshme</w:t>
      </w:r>
      <w:r w:rsidRPr="00C851EC">
        <w:rPr>
          <w:rFonts w:ascii="Times New Roman" w:hAnsi="Times New Roman"/>
          <w:sz w:val="24"/>
          <w:szCs w:val="24"/>
          <w:lang w:val="sq-AL"/>
        </w:rPr>
        <w:t>, të vazhdueshme</w:t>
      </w:r>
      <w:r>
        <w:rPr>
          <w:rFonts w:ascii="Times New Roman" w:hAnsi="Times New Roman"/>
          <w:sz w:val="24"/>
          <w:szCs w:val="24"/>
          <w:lang w:val="sq-AL"/>
        </w:rPr>
        <w:t>,</w:t>
      </w:r>
      <w:r w:rsidRPr="00C851EC">
        <w:rPr>
          <w:rFonts w:ascii="Times New Roman" w:hAnsi="Times New Roman"/>
          <w:sz w:val="24"/>
          <w:szCs w:val="24"/>
          <w:lang w:val="sq-AL"/>
        </w:rPr>
        <w:t xml:space="preserve"> përsa i përket aksesit në treg, të ardhurave, numrit të punonjësve, krijimit të vlerës për klientët dhe kërkimit të partneritetit me kompanitë e themeluara. Ata shtojnë se, si me çdo kompani me kapital </w:t>
      </w:r>
      <w:r>
        <w:rPr>
          <w:rFonts w:ascii="Times New Roman" w:hAnsi="Times New Roman"/>
          <w:sz w:val="24"/>
          <w:szCs w:val="24"/>
          <w:lang w:val="sq-AL"/>
        </w:rPr>
        <w:t>të konsiderueshëm</w:t>
      </w:r>
      <w:r w:rsidRPr="00C851EC">
        <w:rPr>
          <w:rFonts w:ascii="Times New Roman" w:hAnsi="Times New Roman"/>
          <w:sz w:val="24"/>
          <w:szCs w:val="24"/>
          <w:lang w:val="sq-AL"/>
        </w:rPr>
        <w:t xml:space="preserve">, qëllimi i një rritjeje do të jetë gjithashtu krijimi i fitimeve për investitorët e saj, qoftë përmes blerjes (daljes) ose </w:t>
      </w:r>
      <w:r>
        <w:rPr>
          <w:rFonts w:ascii="Times New Roman" w:hAnsi="Times New Roman"/>
          <w:sz w:val="24"/>
          <w:szCs w:val="24"/>
          <w:lang w:val="sq-AL"/>
        </w:rPr>
        <w:t>nxjerrjes në</w:t>
      </w:r>
      <w:r w:rsidRPr="00C851EC">
        <w:rPr>
          <w:rFonts w:ascii="Times New Roman" w:hAnsi="Times New Roman"/>
          <w:sz w:val="24"/>
          <w:szCs w:val="24"/>
          <w:lang w:val="sq-AL"/>
        </w:rPr>
        <w:t xml:space="preserve"> treg të aksioneve (oferta publike fillestare ose IPO).</w:t>
      </w:r>
    </w:p>
    <w:p w14:paraId="066B8E71" w14:textId="77777777" w:rsidR="003519FB" w:rsidRPr="00C851EC" w:rsidRDefault="003519FB" w:rsidP="003519FB">
      <w:pPr>
        <w:pStyle w:val="ListParagraph"/>
        <w:numPr>
          <w:ilvl w:val="0"/>
          <w:numId w:val="12"/>
        </w:numPr>
        <w:jc w:val="both"/>
        <w:rPr>
          <w:rFonts w:ascii="Times New Roman" w:hAnsi="Times New Roman"/>
          <w:sz w:val="24"/>
          <w:szCs w:val="24"/>
          <w:lang w:val="sq-AL"/>
        </w:rPr>
      </w:pPr>
      <w:r w:rsidRPr="00C851EC">
        <w:rPr>
          <w:rFonts w:ascii="Times New Roman" w:hAnsi="Times New Roman"/>
          <w:b/>
          <w:bCs/>
          <w:sz w:val="24"/>
          <w:szCs w:val="24"/>
          <w:lang w:val="sq-AL"/>
        </w:rPr>
        <w:t>Ndërmarrjet me rritje të lartë</w:t>
      </w:r>
      <w:r w:rsidRPr="00C851EC">
        <w:rPr>
          <w:rFonts w:ascii="Times New Roman" w:hAnsi="Times New Roman"/>
          <w:sz w:val="24"/>
          <w:szCs w:val="24"/>
          <w:lang w:val="sq-AL"/>
        </w:rPr>
        <w:t xml:space="preserve">, janë të gjitha kompanitë me një normë rritjeje vjetore më të madhe se 20% të qëndrueshme për tre vjet dhe 10 ose më shumë punonjës. Ato janë kompani të reja, të vogla dhe të mesme që arrijnë </w:t>
      </w:r>
      <w:r>
        <w:rPr>
          <w:rFonts w:ascii="Times New Roman" w:hAnsi="Times New Roman"/>
          <w:sz w:val="24"/>
          <w:szCs w:val="24"/>
          <w:lang w:val="sq-AL"/>
        </w:rPr>
        <w:t xml:space="preserve">normë </w:t>
      </w:r>
      <w:r w:rsidRPr="00C851EC">
        <w:rPr>
          <w:rFonts w:ascii="Times New Roman" w:hAnsi="Times New Roman"/>
          <w:sz w:val="24"/>
          <w:szCs w:val="24"/>
          <w:lang w:val="sq-AL"/>
        </w:rPr>
        <w:t>të lart</w:t>
      </w:r>
      <w:r>
        <w:rPr>
          <w:rFonts w:ascii="Times New Roman" w:hAnsi="Times New Roman"/>
          <w:sz w:val="24"/>
          <w:szCs w:val="24"/>
          <w:lang w:val="sq-AL"/>
        </w:rPr>
        <w:t>ë</w:t>
      </w:r>
      <w:r w:rsidRPr="00C851EC">
        <w:rPr>
          <w:rFonts w:ascii="Times New Roman" w:hAnsi="Times New Roman"/>
          <w:sz w:val="24"/>
          <w:szCs w:val="24"/>
          <w:lang w:val="sq-AL"/>
        </w:rPr>
        <w:t xml:space="preserve"> rritjeje, ndonjëherë duke dyfishuar ose trefishuar madhësinë e tyre në një ose dy vjet. Për këto kompani, </w:t>
      </w:r>
      <w:r>
        <w:rPr>
          <w:rFonts w:ascii="Times New Roman" w:hAnsi="Times New Roman"/>
          <w:sz w:val="24"/>
          <w:szCs w:val="24"/>
          <w:lang w:val="sq-AL"/>
        </w:rPr>
        <w:t xml:space="preserve">me </w:t>
      </w:r>
      <w:r w:rsidRPr="00C851EC">
        <w:rPr>
          <w:rFonts w:ascii="Times New Roman" w:hAnsi="Times New Roman"/>
          <w:sz w:val="24"/>
          <w:szCs w:val="24"/>
          <w:lang w:val="sq-AL"/>
        </w:rPr>
        <w:t>fill</w:t>
      </w:r>
      <w:r>
        <w:rPr>
          <w:rFonts w:ascii="Times New Roman" w:hAnsi="Times New Roman"/>
          <w:sz w:val="24"/>
          <w:szCs w:val="24"/>
          <w:lang w:val="sq-AL"/>
        </w:rPr>
        <w:t>imin e</w:t>
      </w:r>
      <w:r w:rsidRPr="00C851EC">
        <w:rPr>
          <w:rFonts w:ascii="Times New Roman" w:hAnsi="Times New Roman"/>
          <w:sz w:val="24"/>
          <w:szCs w:val="24"/>
          <w:lang w:val="sq-AL"/>
        </w:rPr>
        <w:t xml:space="preserve"> analizë</w:t>
      </w:r>
      <w:r>
        <w:rPr>
          <w:rFonts w:ascii="Times New Roman" w:hAnsi="Times New Roman"/>
          <w:sz w:val="24"/>
          <w:szCs w:val="24"/>
          <w:lang w:val="sq-AL"/>
        </w:rPr>
        <w:t>s së</w:t>
      </w:r>
      <w:r w:rsidRPr="00C851EC">
        <w:rPr>
          <w:rFonts w:ascii="Times New Roman" w:hAnsi="Times New Roman"/>
          <w:sz w:val="24"/>
          <w:szCs w:val="24"/>
          <w:lang w:val="sq-AL"/>
        </w:rPr>
        <w:t xml:space="preserve"> performancës së tyre, rritja matet në bazë të numrit të punonjësve dhe qarkullimit.</w:t>
      </w:r>
    </w:p>
    <w:p w14:paraId="67442AD0" w14:textId="77777777" w:rsidR="003519FB" w:rsidRDefault="003519FB" w:rsidP="003519FB">
      <w:pPr>
        <w:jc w:val="both"/>
        <w:rPr>
          <w:lang w:val="sq-AL"/>
        </w:rPr>
      </w:pPr>
      <w:r>
        <w:rPr>
          <w:lang w:val="sq-AL"/>
        </w:rPr>
        <w:t>Ministri përgjegjës për sipërmarrjen</w:t>
      </w:r>
      <w:r w:rsidRPr="00C851EC">
        <w:rPr>
          <w:lang w:val="sq-AL"/>
        </w:rPr>
        <w:t xml:space="preserve"> dhe agjenci</w:t>
      </w:r>
      <w:r>
        <w:rPr>
          <w:lang w:val="sq-AL"/>
        </w:rPr>
        <w:t>a shtetërore për mb</w:t>
      </w:r>
      <w:r w:rsidRPr="00C851EC">
        <w:rPr>
          <w:lang w:val="sq-AL"/>
        </w:rPr>
        <w:t>ë</w:t>
      </w:r>
      <w:r>
        <w:rPr>
          <w:lang w:val="sq-AL"/>
        </w:rPr>
        <w:t xml:space="preserve">shtetjen e startup-eve dhe lehtësuesve </w:t>
      </w:r>
      <w:r w:rsidRPr="00C851EC">
        <w:rPr>
          <w:lang w:val="sq-AL"/>
        </w:rPr>
        <w:t>do të jenë aktorët kryesorë në qeverisjen e ekosistemit. Megjithatë, objekti</w:t>
      </w:r>
      <w:r>
        <w:rPr>
          <w:lang w:val="sq-AL"/>
        </w:rPr>
        <w:t xml:space="preserve"> i kësaj</w:t>
      </w:r>
      <w:r w:rsidRPr="00C851EC">
        <w:rPr>
          <w:lang w:val="sq-AL"/>
        </w:rPr>
        <w:t xml:space="preserve"> Strategji</w:t>
      </w:r>
      <w:r>
        <w:rPr>
          <w:lang w:val="sq-AL"/>
        </w:rPr>
        <w:t>e</w:t>
      </w:r>
      <w:r w:rsidRPr="00C851EC">
        <w:rPr>
          <w:lang w:val="sq-AL"/>
        </w:rPr>
        <w:t xml:space="preserve"> është zgjeruar për të përfshirë sa më shumë </w:t>
      </w:r>
      <w:r>
        <w:rPr>
          <w:lang w:val="sq-AL"/>
        </w:rPr>
        <w:t>aktorë</w:t>
      </w:r>
      <w:r w:rsidRPr="00C851EC">
        <w:rPr>
          <w:lang w:val="sq-AL"/>
        </w:rPr>
        <w:t xml:space="preserve"> të jetë e mundur. Prandaj, ai është i hapur për komunitetet autonome, qeveritë lokale, akademinë, sipërmarrësit, komunitetin e biznesit, themeluesit dhe investitorët, përshpejtuesit, inkubatorët dhe ndërtuesit e sipërmarrjeve, lehtësuesit, fondacionet, shoqatat, qytetarët dhe shoqërinë civile.</w:t>
      </w:r>
    </w:p>
    <w:p w14:paraId="3D2B5C62" w14:textId="77777777" w:rsidR="003519FB" w:rsidRPr="00C851EC" w:rsidRDefault="003519FB" w:rsidP="003519FB">
      <w:pPr>
        <w:jc w:val="both"/>
        <w:rPr>
          <w:lang w:val="sq-AL"/>
        </w:rPr>
      </w:pPr>
    </w:p>
    <w:p w14:paraId="4383E7E1" w14:textId="77777777" w:rsidR="003519FB" w:rsidRDefault="003519FB" w:rsidP="003519FB">
      <w:pPr>
        <w:jc w:val="both"/>
        <w:rPr>
          <w:lang w:val="sq-AL"/>
        </w:rPr>
      </w:pPr>
      <w:r w:rsidRPr="00C851EC">
        <w:rPr>
          <w:lang w:val="sq-AL"/>
        </w:rPr>
        <w:t xml:space="preserve">Krahas pamjes shumështresore të palëve të interesuara dhe ndërveprimit të tyre, kjo Strategji </w:t>
      </w:r>
      <w:r>
        <w:rPr>
          <w:lang w:val="sq-AL"/>
        </w:rPr>
        <w:t>kalon përtej</w:t>
      </w:r>
      <w:r w:rsidRPr="00C851EC">
        <w:rPr>
          <w:lang w:val="sq-AL"/>
        </w:rPr>
        <w:t xml:space="preserve"> </w:t>
      </w:r>
      <w:r>
        <w:rPr>
          <w:lang w:val="sq-AL"/>
        </w:rPr>
        <w:t>Heliksit të</w:t>
      </w:r>
      <w:r w:rsidRPr="00C851EC">
        <w:rPr>
          <w:lang w:val="sq-AL"/>
        </w:rPr>
        <w:t xml:space="preserve"> Trefishtë </w:t>
      </w:r>
      <w:r w:rsidRPr="00C851EC">
        <w:rPr>
          <w:rStyle w:val="FootnoteReference"/>
          <w:lang w:val="sq-AL"/>
        </w:rPr>
        <w:footnoteReference w:id="3"/>
      </w:r>
      <w:r>
        <w:rPr>
          <w:lang w:val="sq-AL"/>
        </w:rPr>
        <w:t xml:space="preserve"> dhe </w:t>
      </w:r>
      <w:r w:rsidRPr="00C851EC">
        <w:rPr>
          <w:lang w:val="sq-AL"/>
        </w:rPr>
        <w:t xml:space="preserve">e paraqet atë si </w:t>
      </w:r>
      <w:r>
        <w:rPr>
          <w:lang w:val="sq-AL"/>
        </w:rPr>
        <w:t>P</w:t>
      </w:r>
      <w:r w:rsidRPr="00C851EC">
        <w:rPr>
          <w:lang w:val="sq-AL"/>
        </w:rPr>
        <w:t xml:space="preserve">entagramin e palëve të interesuara (Figura 2), me aktorët e nivelit </w:t>
      </w:r>
      <w:r>
        <w:rPr>
          <w:lang w:val="sq-AL"/>
        </w:rPr>
        <w:t>të mesëm</w:t>
      </w:r>
      <w:r w:rsidRPr="00C851EC">
        <w:rPr>
          <w:lang w:val="sq-AL"/>
        </w:rPr>
        <w:t xml:space="preserve"> që veprojnë si element "ngjitës" dhe lidhës për të gjithë aktorët e tjerë </w:t>
      </w:r>
      <w:r>
        <w:rPr>
          <w:lang w:val="sq-AL"/>
        </w:rPr>
        <w:t>përkatës</w:t>
      </w:r>
      <w:r w:rsidRPr="00C851EC">
        <w:rPr>
          <w:lang w:val="sq-AL"/>
        </w:rPr>
        <w:t>. Siç përshkruhet në paragrafin e më</w:t>
      </w:r>
      <w:r>
        <w:rPr>
          <w:lang w:val="sq-AL"/>
        </w:rPr>
        <w:t>sipërm,</w:t>
      </w:r>
      <w:r w:rsidRPr="00C851EC">
        <w:rPr>
          <w:lang w:val="sq-AL"/>
        </w:rPr>
        <w:t xml:space="preserve"> niveli </w:t>
      </w:r>
      <w:r>
        <w:rPr>
          <w:lang w:val="sq-AL"/>
        </w:rPr>
        <w:t>i mesëm</w:t>
      </w:r>
      <w:r w:rsidRPr="00C851EC">
        <w:rPr>
          <w:lang w:val="sq-AL"/>
        </w:rPr>
        <w:t xml:space="preserve"> është </w:t>
      </w:r>
      <w:r>
        <w:rPr>
          <w:lang w:val="sq-AL"/>
        </w:rPr>
        <w:t>thelbësor</w:t>
      </w:r>
      <w:r w:rsidRPr="00C851EC">
        <w:rPr>
          <w:lang w:val="sq-AL"/>
        </w:rPr>
        <w:t xml:space="preserve"> për ruajtjen e lidhjeve në rrjetin e aktorëve dhe zbatimin e politikave. Niveli </w:t>
      </w:r>
      <w:r>
        <w:rPr>
          <w:lang w:val="sq-AL"/>
        </w:rPr>
        <w:t>i mesëm</w:t>
      </w:r>
      <w:r w:rsidRPr="00C851EC">
        <w:rPr>
          <w:lang w:val="sq-AL"/>
        </w:rPr>
        <w:t xml:space="preserve"> i ekosistemit </w:t>
      </w:r>
      <w:r>
        <w:rPr>
          <w:lang w:val="sq-AL"/>
        </w:rPr>
        <w:t>të startup-eve</w:t>
      </w:r>
      <w:r w:rsidRPr="00C851EC">
        <w:rPr>
          <w:lang w:val="sq-AL"/>
        </w:rPr>
        <w:t xml:space="preserve"> shqiptar është i pazhvilluar dhe kërkon përpjekje të konsiderueshme nga </w:t>
      </w:r>
      <w:r>
        <w:rPr>
          <w:lang w:val="sq-AL"/>
        </w:rPr>
        <w:t xml:space="preserve">aktorët e shtresës </w:t>
      </w:r>
      <w:r w:rsidRPr="00C851EC">
        <w:rPr>
          <w:lang w:val="sq-AL"/>
        </w:rPr>
        <w:t xml:space="preserve">makro. </w:t>
      </w:r>
    </w:p>
    <w:p w14:paraId="36637922" w14:textId="77777777" w:rsidR="003519FB" w:rsidRDefault="003519FB" w:rsidP="003519FB">
      <w:pPr>
        <w:jc w:val="both"/>
        <w:rPr>
          <w:lang w:val="sq-AL"/>
        </w:rPr>
      </w:pPr>
    </w:p>
    <w:p w14:paraId="212AD163" w14:textId="77777777" w:rsidR="003519FB" w:rsidRPr="00C851EC" w:rsidRDefault="003519FB" w:rsidP="003519FB">
      <w:pPr>
        <w:jc w:val="both"/>
        <w:rPr>
          <w:lang w:val="sq-AL"/>
        </w:rPr>
      </w:pPr>
      <w:r w:rsidRPr="00C851EC">
        <w:rPr>
          <w:lang w:val="sq-AL"/>
        </w:rPr>
        <w:t xml:space="preserve">Kjo përpjekje nis nga qeveria qendrore. Në </w:t>
      </w:r>
      <w:r>
        <w:rPr>
          <w:lang w:val="sq-AL"/>
        </w:rPr>
        <w:t xml:space="preserve">një periudhë </w:t>
      </w:r>
      <w:r w:rsidRPr="00C851EC">
        <w:rPr>
          <w:lang w:val="sq-AL"/>
        </w:rPr>
        <w:t>afatme</w:t>
      </w:r>
      <w:r>
        <w:rPr>
          <w:lang w:val="sq-AL"/>
        </w:rPr>
        <w:t>s</w:t>
      </w:r>
      <w:r w:rsidRPr="00C851EC">
        <w:rPr>
          <w:lang w:val="sq-AL"/>
        </w:rPr>
        <w:t>m</w:t>
      </w:r>
      <w:r>
        <w:rPr>
          <w:lang w:val="sq-AL"/>
        </w:rPr>
        <w:t>e</w:t>
      </w:r>
      <w:r w:rsidRPr="00C851EC">
        <w:rPr>
          <w:lang w:val="sq-AL"/>
        </w:rPr>
        <w:t xml:space="preserve"> dhe afatgjatë, a</w:t>
      </w:r>
      <w:r>
        <w:rPr>
          <w:lang w:val="sq-AL"/>
        </w:rPr>
        <w:t>jo</w:t>
      </w:r>
      <w:r w:rsidRPr="00C851EC">
        <w:rPr>
          <w:lang w:val="sq-AL"/>
        </w:rPr>
        <w:t xml:space="preserve"> përfshin qeveritë vendore</w:t>
      </w:r>
      <w:r>
        <w:rPr>
          <w:lang w:val="sq-AL"/>
        </w:rPr>
        <w:t>,</w:t>
      </w:r>
      <w:r w:rsidRPr="00C851EC">
        <w:rPr>
          <w:lang w:val="sq-AL"/>
        </w:rPr>
        <w:t xml:space="preserve"> si qytetet dhe bashkitë</w:t>
      </w:r>
      <w:r>
        <w:rPr>
          <w:lang w:val="sq-AL"/>
        </w:rPr>
        <w:t>,</w:t>
      </w:r>
      <w:r w:rsidRPr="00C851EC">
        <w:rPr>
          <w:lang w:val="sq-AL"/>
        </w:rPr>
        <w:t xml:space="preserve"> për të zhvilluar infrastrukturën institucionale duke nxitur inovacionin dhe lidhjet ndërmjet aktorëve. Këto lidhje mbahen përmes infrastrukturës së inovacionit</w:t>
      </w:r>
      <w:r>
        <w:rPr>
          <w:lang w:val="sq-AL"/>
        </w:rPr>
        <w:t xml:space="preserve">, </w:t>
      </w:r>
      <w:r w:rsidRPr="00C851EC">
        <w:rPr>
          <w:lang w:val="sq-AL"/>
        </w:rPr>
        <w:t xml:space="preserve">për të ekzekutuar dhe praktikuar politika që përfshijnë </w:t>
      </w:r>
      <w:r>
        <w:rPr>
          <w:lang w:val="sq-AL"/>
        </w:rPr>
        <w:t>qëndrat kërkimore, p</w:t>
      </w:r>
      <w:r w:rsidRPr="00C851EC">
        <w:rPr>
          <w:lang w:val="sq-AL"/>
        </w:rPr>
        <w:t xml:space="preserve">arqet e </w:t>
      </w:r>
      <w:r>
        <w:rPr>
          <w:lang w:val="sq-AL"/>
        </w:rPr>
        <w:t>t</w:t>
      </w:r>
      <w:r w:rsidRPr="00C851EC">
        <w:rPr>
          <w:lang w:val="sq-AL"/>
        </w:rPr>
        <w:t>eknologjisë, q</w:t>
      </w:r>
      <w:r>
        <w:rPr>
          <w:lang w:val="sq-AL"/>
        </w:rPr>
        <w:t>ë</w:t>
      </w:r>
      <w:r w:rsidRPr="00C851EC">
        <w:rPr>
          <w:lang w:val="sq-AL"/>
        </w:rPr>
        <w:t xml:space="preserve">ndrat </w:t>
      </w:r>
      <w:r>
        <w:rPr>
          <w:lang w:val="sq-AL"/>
        </w:rPr>
        <w:t>e transformimit,</w:t>
      </w:r>
      <w:r w:rsidRPr="00C851EC">
        <w:rPr>
          <w:lang w:val="sq-AL"/>
        </w:rPr>
        <w:t xml:space="preserve"> ofruesit e </w:t>
      </w:r>
      <w:r>
        <w:rPr>
          <w:lang w:val="sq-AL"/>
        </w:rPr>
        <w:t xml:space="preserve">mjediseve </w:t>
      </w:r>
      <w:r w:rsidRPr="00C851EC">
        <w:rPr>
          <w:lang w:val="sq-AL"/>
        </w:rPr>
        <w:t xml:space="preserve">dhe laboratorët e </w:t>
      </w:r>
      <w:r>
        <w:rPr>
          <w:lang w:val="sq-AL"/>
        </w:rPr>
        <w:t>testimeve</w:t>
      </w:r>
      <w:r w:rsidRPr="00C851EC">
        <w:rPr>
          <w:lang w:val="sq-AL"/>
        </w:rPr>
        <w:t>.</w:t>
      </w:r>
    </w:p>
    <w:p w14:paraId="02AF9A1C" w14:textId="77777777" w:rsidR="003519FB" w:rsidRPr="005A2954" w:rsidRDefault="003519FB" w:rsidP="003519FB">
      <w:pPr>
        <w:jc w:val="both"/>
        <w:rPr>
          <w:lang w:val="sq-AL"/>
        </w:rPr>
      </w:pPr>
    </w:p>
    <w:p w14:paraId="25B7E12A" w14:textId="77777777" w:rsidR="003519FB" w:rsidRPr="005A2954" w:rsidRDefault="003519FB" w:rsidP="003519FB">
      <w:pPr>
        <w:rPr>
          <w:lang w:val="sq-AL"/>
        </w:rPr>
      </w:pPr>
      <w:r w:rsidRPr="005A2954">
        <w:rPr>
          <w:noProof/>
          <w:lang w:val="sq-AL"/>
        </w:rPr>
        <w:lastRenderedPageBreak/>
        <w:t xml:space="preserve"> </w:t>
      </w:r>
      <w:r w:rsidRPr="007E2225">
        <w:rPr>
          <w:noProof/>
          <w:lang w:eastAsia="en-US"/>
        </w:rPr>
        <w:drawing>
          <wp:inline distT="0" distB="0" distL="0" distR="0" wp14:anchorId="1EAD2D40" wp14:editId="74ADC358">
            <wp:extent cx="5943600" cy="4886325"/>
            <wp:effectExtent l="0" t="0" r="0" b="0"/>
            <wp:docPr id="2083670246"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70246" name="Picture 1" descr="A screen shot of a diagram&#10;&#10;Description automatically generated"/>
                    <pic:cNvPicPr/>
                  </pic:nvPicPr>
                  <pic:blipFill>
                    <a:blip r:embed="rId14" cstate="print"/>
                    <a:stretch>
                      <a:fillRect/>
                    </a:stretch>
                  </pic:blipFill>
                  <pic:spPr>
                    <a:xfrm>
                      <a:off x="0" y="0"/>
                      <a:ext cx="5943600" cy="4886325"/>
                    </a:xfrm>
                    <a:prstGeom prst="rect">
                      <a:avLst/>
                    </a:prstGeom>
                  </pic:spPr>
                </pic:pic>
              </a:graphicData>
            </a:graphic>
          </wp:inline>
        </w:drawing>
      </w:r>
    </w:p>
    <w:p w14:paraId="1A45DC8F" w14:textId="77777777" w:rsidR="003519FB" w:rsidRPr="005A2954" w:rsidRDefault="003519FB" w:rsidP="003519FB">
      <w:pPr>
        <w:pStyle w:val="Caption"/>
        <w:jc w:val="center"/>
        <w:rPr>
          <w:lang w:val="sq-AL"/>
        </w:rPr>
      </w:pPr>
      <w:bookmarkStart w:id="27" w:name="_Toc157976862"/>
      <w:r w:rsidRPr="005A2954">
        <w:rPr>
          <w:lang w:val="sq-AL"/>
        </w:rPr>
        <w:t xml:space="preserve">Figura </w:t>
      </w:r>
      <w:r w:rsidRPr="005A2954">
        <w:rPr>
          <w:lang w:val="sq-AL"/>
        </w:rPr>
        <w:fldChar w:fldCharType="begin"/>
      </w:r>
      <w:r w:rsidRPr="005A2954">
        <w:rPr>
          <w:lang w:val="sq-AL"/>
        </w:rPr>
        <w:instrText xml:space="preserve"> SEQ Figure \* ARABIC </w:instrText>
      </w:r>
      <w:r w:rsidRPr="005A2954">
        <w:rPr>
          <w:lang w:val="sq-AL"/>
        </w:rPr>
        <w:fldChar w:fldCharType="separate"/>
      </w:r>
      <w:r w:rsidRPr="005A2954">
        <w:rPr>
          <w:noProof/>
          <w:lang w:val="sq-AL"/>
        </w:rPr>
        <w:t xml:space="preserve">2 </w:t>
      </w:r>
      <w:r w:rsidRPr="005A2954">
        <w:rPr>
          <w:noProof/>
          <w:lang w:val="sq-AL"/>
        </w:rPr>
        <w:fldChar w:fldCharType="end"/>
      </w:r>
      <w:r w:rsidRPr="005A2954">
        <w:rPr>
          <w:lang w:val="sq-AL"/>
        </w:rPr>
        <w:t>Struktura pentagram</w:t>
      </w:r>
      <w:r>
        <w:rPr>
          <w:lang w:val="sq-AL"/>
        </w:rPr>
        <w:t>it</w:t>
      </w:r>
      <w:r w:rsidRPr="005A2954">
        <w:rPr>
          <w:lang w:val="sq-AL"/>
        </w:rPr>
        <w:t xml:space="preserve"> </w:t>
      </w:r>
      <w:r>
        <w:rPr>
          <w:lang w:val="sq-AL"/>
        </w:rPr>
        <w:t>të</w:t>
      </w:r>
      <w:r w:rsidRPr="005A2954">
        <w:rPr>
          <w:lang w:val="sq-AL"/>
        </w:rPr>
        <w:t xml:space="preserve"> ekosistemit të sipërmarrjes shqiptare</w:t>
      </w:r>
      <w:bookmarkEnd w:id="27"/>
    </w:p>
    <w:p w14:paraId="052B0B55" w14:textId="77777777" w:rsidR="003519FB" w:rsidRPr="005A2954" w:rsidRDefault="003519FB" w:rsidP="003519FB">
      <w:pPr>
        <w:jc w:val="both"/>
        <w:rPr>
          <w:lang w:val="sq-AL"/>
        </w:rPr>
      </w:pPr>
      <w:r w:rsidRPr="005A2954">
        <w:rPr>
          <w:lang w:val="sq-AL"/>
        </w:rPr>
        <w:t>Burime të rëndësishme të njohurive dhe burime të rëndësishme të investitorëve individualë janë akademikë</w:t>
      </w:r>
      <w:r>
        <w:rPr>
          <w:lang w:val="sq-AL"/>
        </w:rPr>
        <w:t>t</w:t>
      </w:r>
      <w:r w:rsidRPr="005A2954">
        <w:rPr>
          <w:lang w:val="sq-AL"/>
        </w:rPr>
        <w:t xml:space="preserve"> individualë dhe investitorë</w:t>
      </w:r>
      <w:r>
        <w:rPr>
          <w:lang w:val="sq-AL"/>
        </w:rPr>
        <w:t>t</w:t>
      </w:r>
      <w:r w:rsidRPr="005A2954">
        <w:rPr>
          <w:lang w:val="sq-AL"/>
        </w:rPr>
        <w:t xml:space="preserve"> individualë nga diaspora. Prandaj, kjo strategji do të fokusohet në potencialin e diasporës në forcimin e ekosistemit sipërmarrës </w:t>
      </w:r>
      <w:r>
        <w:rPr>
          <w:lang w:val="sq-AL"/>
        </w:rPr>
        <w:t>S</w:t>
      </w:r>
      <w:r w:rsidRPr="005A2954">
        <w:rPr>
          <w:lang w:val="sq-AL"/>
        </w:rPr>
        <w:t>hqiptar.</w:t>
      </w:r>
    </w:p>
    <w:p w14:paraId="5F5E63E4" w14:textId="77777777" w:rsidR="003519FB" w:rsidRPr="005A2954" w:rsidRDefault="003519FB" w:rsidP="003519FB">
      <w:pPr>
        <w:jc w:val="both"/>
        <w:rPr>
          <w:lang w:val="sq-AL"/>
        </w:rPr>
      </w:pPr>
      <w:r w:rsidRPr="005A2954">
        <w:rPr>
          <w:lang w:val="sq-AL"/>
        </w:rPr>
        <w:t xml:space="preserve">Pas përshkrimit të natyrës së ekosistemit sipërmarrës dhe aktorëve të tij, paragrafi </w:t>
      </w:r>
      <w:r>
        <w:rPr>
          <w:lang w:val="sq-AL"/>
        </w:rPr>
        <w:t>në vijim</w:t>
      </w:r>
      <w:r w:rsidRPr="005A2954">
        <w:rPr>
          <w:lang w:val="sq-AL"/>
        </w:rPr>
        <w:t xml:space="preserve"> do të shpjegojë qëllimin e Strategjisë dhe do të prezantojë tre shtyllat përkatëse për zhvillimin e ekosistemit.</w:t>
      </w:r>
    </w:p>
    <w:p w14:paraId="432AFB84" w14:textId="77777777" w:rsidR="003519FB" w:rsidRPr="005A2954" w:rsidRDefault="003519FB" w:rsidP="003519FB">
      <w:pPr>
        <w:rPr>
          <w:lang w:val="sq-AL"/>
        </w:rPr>
      </w:pPr>
    </w:p>
    <w:p w14:paraId="62FFE10D" w14:textId="77777777" w:rsidR="003519FB" w:rsidRDefault="003519FB" w:rsidP="003519FB">
      <w:pPr>
        <w:pStyle w:val="Heading3"/>
        <w:rPr>
          <w:lang w:val="sq-AL"/>
        </w:rPr>
      </w:pPr>
      <w:bookmarkStart w:id="28" w:name="_Toc157716171"/>
      <w:bookmarkStart w:id="29" w:name="_Toc158066223"/>
      <w:r w:rsidRPr="005A2954">
        <w:rPr>
          <w:lang w:val="sq-AL"/>
        </w:rPr>
        <w:t>Elementet e ekosistemit sipërmarrës</w:t>
      </w:r>
      <w:bookmarkEnd w:id="28"/>
      <w:bookmarkEnd w:id="29"/>
    </w:p>
    <w:p w14:paraId="0D69915C" w14:textId="77777777" w:rsidR="003519FB" w:rsidRPr="007E2225" w:rsidRDefault="003519FB" w:rsidP="003519FB">
      <w:pPr>
        <w:rPr>
          <w:lang w:val="sq-AL"/>
        </w:rPr>
      </w:pPr>
    </w:p>
    <w:p w14:paraId="25FA1D89" w14:textId="77777777" w:rsidR="003519FB" w:rsidRPr="005A2954" w:rsidRDefault="003519FB" w:rsidP="003519FB">
      <w:pPr>
        <w:jc w:val="both"/>
        <w:rPr>
          <w:lang w:val="sq-AL"/>
        </w:rPr>
      </w:pPr>
      <w:r w:rsidRPr="005A2954">
        <w:rPr>
          <w:lang w:val="sq-AL"/>
        </w:rPr>
        <w:t xml:space="preserve">Pas përshkrimit të aktorëve, kjo Strategji identifikon elementet </w:t>
      </w:r>
      <w:r>
        <w:rPr>
          <w:lang w:val="sq-AL"/>
        </w:rPr>
        <w:t>përkatës</w:t>
      </w:r>
      <w:r w:rsidRPr="005A2954">
        <w:rPr>
          <w:lang w:val="sq-AL"/>
        </w:rPr>
        <w:t xml:space="preserve"> për zhvillimin e Ekosistemit Sipërmarrës (Figura 3).</w:t>
      </w:r>
    </w:p>
    <w:p w14:paraId="074BE392" w14:textId="77777777" w:rsidR="003519FB" w:rsidRPr="005A2954" w:rsidRDefault="003519FB" w:rsidP="003519FB">
      <w:pPr>
        <w:jc w:val="both"/>
        <w:rPr>
          <w:lang w:val="sq-AL"/>
        </w:rPr>
      </w:pPr>
      <w:r w:rsidRPr="005A2954">
        <w:rPr>
          <w:lang w:val="sq-AL"/>
        </w:rPr>
        <w:t xml:space="preserve">Kultura e një ekosistemi është thelbësore pasi shërben si agjent lidhës. Është e rëndësishme të kemi një kulturë që pranon </w:t>
      </w:r>
      <w:r>
        <w:rPr>
          <w:lang w:val="sq-AL"/>
        </w:rPr>
        <w:t>risqet e kalkuluara në mënyrë të arsyeshme</w:t>
      </w:r>
      <w:r w:rsidRPr="005A2954">
        <w:rPr>
          <w:lang w:val="sq-AL"/>
        </w:rPr>
        <w:t xml:space="preserve"> dhe i sheh gabimet si m</w:t>
      </w:r>
      <w:r>
        <w:rPr>
          <w:lang w:val="sq-AL"/>
        </w:rPr>
        <w:t>und</w:t>
      </w:r>
      <w:r w:rsidRPr="005A2954">
        <w:rPr>
          <w:lang w:val="sq-AL"/>
        </w:rPr>
        <w:t>ë</w:t>
      </w:r>
      <w:r>
        <w:rPr>
          <w:lang w:val="sq-AL"/>
        </w:rPr>
        <w:t>si</w:t>
      </w:r>
      <w:r w:rsidRPr="005A2954">
        <w:rPr>
          <w:lang w:val="sq-AL"/>
        </w:rPr>
        <w:t xml:space="preserve"> </w:t>
      </w:r>
      <w:r>
        <w:rPr>
          <w:lang w:val="sq-AL"/>
        </w:rPr>
        <w:t>nxënieje</w:t>
      </w:r>
      <w:r w:rsidRPr="005A2954">
        <w:rPr>
          <w:lang w:val="sq-AL"/>
        </w:rPr>
        <w:t>. Një kulturë inovative stimulon kreativitetin dhe eksperimentimin dhe sfidon me</w:t>
      </w:r>
      <w:r>
        <w:rPr>
          <w:lang w:val="sq-AL"/>
        </w:rPr>
        <w:t>ndës</w:t>
      </w:r>
      <w:r w:rsidRPr="005A2954">
        <w:rPr>
          <w:lang w:val="sq-AL"/>
        </w:rPr>
        <w:t xml:space="preserve">inë </w:t>
      </w:r>
      <w:r>
        <w:rPr>
          <w:lang w:val="sq-AL"/>
        </w:rPr>
        <w:t>tradicionale</w:t>
      </w:r>
      <w:r w:rsidRPr="005A2954">
        <w:rPr>
          <w:lang w:val="sq-AL"/>
        </w:rPr>
        <w:t>.</w:t>
      </w:r>
      <w:r>
        <w:rPr>
          <w:lang w:val="sq-AL"/>
        </w:rPr>
        <w:t xml:space="preserve"> </w:t>
      </w:r>
      <w:r w:rsidRPr="005A2954">
        <w:rPr>
          <w:lang w:val="sq-AL"/>
        </w:rPr>
        <w:t xml:space="preserve">Ndihmon gjithashtu në kultivimin e një mentaliteti inovativ. Ambicia, vendosmëria dhe vullneti për të pasur </w:t>
      </w:r>
      <w:r>
        <w:rPr>
          <w:lang w:val="sq-AL"/>
        </w:rPr>
        <w:t>sukses promovohen dhe ilustrohen</w:t>
      </w:r>
      <w:r w:rsidRPr="005A2954">
        <w:rPr>
          <w:lang w:val="sq-AL"/>
        </w:rPr>
        <w:t xml:space="preserve"> gj</w:t>
      </w:r>
      <w:r>
        <w:rPr>
          <w:lang w:val="sq-AL"/>
        </w:rPr>
        <w:t>ithashtu në një kulturë inovative</w:t>
      </w:r>
      <w:r w:rsidRPr="005A2954">
        <w:rPr>
          <w:lang w:val="sq-AL"/>
        </w:rPr>
        <w:t xml:space="preserve">. </w:t>
      </w:r>
      <w:r w:rsidRPr="005A2954">
        <w:rPr>
          <w:lang w:val="sq-AL"/>
        </w:rPr>
        <w:lastRenderedPageBreak/>
        <w:t xml:space="preserve">Kapaciteti për të komunikuar histori suksesi nga palët e interesuara të ekosistemit të inovacionit paraqet një aspekt themelor të kulturës. </w:t>
      </w:r>
      <w:r>
        <w:rPr>
          <w:lang w:val="sq-AL"/>
        </w:rPr>
        <w:t xml:space="preserve">Vënia në dukje e </w:t>
      </w:r>
      <w:r w:rsidRPr="005A2954">
        <w:rPr>
          <w:lang w:val="sq-AL"/>
        </w:rPr>
        <w:t>arritje</w:t>
      </w:r>
      <w:r>
        <w:rPr>
          <w:lang w:val="sq-AL"/>
        </w:rPr>
        <w:t>ve</w:t>
      </w:r>
      <w:r w:rsidRPr="005A2954">
        <w:rPr>
          <w:lang w:val="sq-AL"/>
        </w:rPr>
        <w:t xml:space="preserve"> në të gjithë ekosistemin dhe diskut</w:t>
      </w:r>
      <w:r>
        <w:rPr>
          <w:lang w:val="sq-AL"/>
        </w:rPr>
        <w:t xml:space="preserve">imi i </w:t>
      </w:r>
      <w:r w:rsidRPr="005A2954">
        <w:rPr>
          <w:lang w:val="sq-AL"/>
        </w:rPr>
        <w:t>gabime</w:t>
      </w:r>
      <w:r>
        <w:rPr>
          <w:lang w:val="sq-AL"/>
        </w:rPr>
        <w:t>ve</w:t>
      </w:r>
      <w:r w:rsidRPr="005A2954">
        <w:rPr>
          <w:lang w:val="sq-AL"/>
        </w:rPr>
        <w:t xml:space="preserve"> dhe mësime</w:t>
      </w:r>
      <w:r>
        <w:rPr>
          <w:lang w:val="sq-AL"/>
        </w:rPr>
        <w:t>ve të</w:t>
      </w:r>
      <w:r w:rsidRPr="005A2954">
        <w:rPr>
          <w:lang w:val="sq-AL"/>
        </w:rPr>
        <w:t xml:space="preserve"> nxjerra prej tyre janë thelbësore sepse suksesi ushqen suksesin.</w:t>
      </w:r>
    </w:p>
    <w:p w14:paraId="05660081" w14:textId="77777777" w:rsidR="003519FB" w:rsidRDefault="003519FB" w:rsidP="003519FB">
      <w:pPr>
        <w:jc w:val="both"/>
        <w:rPr>
          <w:lang w:val="sq-AL"/>
        </w:rPr>
      </w:pPr>
    </w:p>
    <w:p w14:paraId="352E0BA3" w14:textId="77777777" w:rsidR="003519FB" w:rsidRPr="005A2954" w:rsidRDefault="003519FB" w:rsidP="003519FB">
      <w:pPr>
        <w:jc w:val="both"/>
        <w:rPr>
          <w:lang w:val="sq-AL"/>
        </w:rPr>
      </w:pPr>
      <w:r w:rsidRPr="005A2954">
        <w:rPr>
          <w:lang w:val="sq-AL"/>
        </w:rPr>
        <w:t xml:space="preserve">Përfaqësimi i ekosistemit </w:t>
      </w:r>
      <w:r>
        <w:rPr>
          <w:lang w:val="sq-AL"/>
        </w:rPr>
        <w:t>kontribuon</w:t>
      </w:r>
      <w:r w:rsidRPr="005A2954">
        <w:rPr>
          <w:lang w:val="sq-AL"/>
        </w:rPr>
        <w:t xml:space="preserve"> në krijimin e mbështetjes për aktivitetet inovative të ekosistemit dhe transformimin di</w:t>
      </w:r>
      <w:r>
        <w:rPr>
          <w:lang w:val="sq-AL"/>
        </w:rPr>
        <w:t>gj</w:t>
      </w:r>
      <w:r w:rsidRPr="005A2954">
        <w:rPr>
          <w:lang w:val="sq-AL"/>
        </w:rPr>
        <w:t>ital. Kjo nxit një rritje të fuqisë negociuese të aktorëve të ekosistemit me sektorin dhe qeveritë lokale, rajonale dhe kombëtare dhe rrit përfaqësimin në nivelin e ligjbërjes, diplomacisë ekonomike dhe strategjive industriale/sipërmarrëse.</w:t>
      </w:r>
    </w:p>
    <w:p w14:paraId="42813D96" w14:textId="77777777" w:rsidR="003519FB" w:rsidRPr="005A2954" w:rsidRDefault="003519FB" w:rsidP="003519FB">
      <w:pPr>
        <w:jc w:val="both"/>
        <w:rPr>
          <w:lang w:val="sq-AL"/>
        </w:rPr>
      </w:pPr>
      <w:r w:rsidRPr="005A2954">
        <w:rPr>
          <w:lang w:val="sq-AL"/>
        </w:rPr>
        <w:t xml:space="preserve">Rrjedhimisht, nëse mbështetja për ekosistemin nga nivelet lokale dhe kombëtare është e mirë, </w:t>
      </w:r>
      <w:r>
        <w:rPr>
          <w:lang w:val="sq-AL"/>
        </w:rPr>
        <w:t>k</w:t>
      </w:r>
      <w:r w:rsidRPr="005A2954">
        <w:rPr>
          <w:lang w:val="sq-AL"/>
        </w:rPr>
        <w:t xml:space="preserve">jo </w:t>
      </w:r>
      <w:r>
        <w:rPr>
          <w:lang w:val="sq-AL"/>
        </w:rPr>
        <w:t>kontribuon</w:t>
      </w:r>
      <w:r w:rsidRPr="005A2954">
        <w:rPr>
          <w:lang w:val="sq-AL"/>
        </w:rPr>
        <w:t xml:space="preserve"> në një rritje të prodhimit të produkteve të reja dhe inovacionit, duke nxitur më tej bizneset fillestare dhe aksesin e SME-ve në tregjet e zhvilluara.</w:t>
      </w:r>
    </w:p>
    <w:p w14:paraId="7324875E" w14:textId="77777777" w:rsidR="003519FB" w:rsidRDefault="003519FB" w:rsidP="003519FB">
      <w:pPr>
        <w:pStyle w:val="NoSpacing"/>
        <w:rPr>
          <w:lang w:val="sq-AL"/>
        </w:rPr>
      </w:pPr>
    </w:p>
    <w:p w14:paraId="5B6A2638" w14:textId="77777777" w:rsidR="003519FB" w:rsidRPr="005A2954" w:rsidRDefault="003519FB" w:rsidP="003519FB">
      <w:pPr>
        <w:pStyle w:val="Caption"/>
        <w:jc w:val="center"/>
        <w:rPr>
          <w:lang w:val="sq-AL" w:eastAsia="en-US"/>
        </w:rPr>
      </w:pPr>
      <w:bookmarkStart w:id="30" w:name="_Toc157976863"/>
      <w:r w:rsidRPr="00FE1EC4">
        <w:rPr>
          <w:noProof/>
          <w:lang w:eastAsia="en-US"/>
        </w:rPr>
        <w:drawing>
          <wp:inline distT="0" distB="0" distL="0" distR="0" wp14:anchorId="492BF1AB" wp14:editId="35E2F9C6">
            <wp:extent cx="5476672" cy="4317365"/>
            <wp:effectExtent l="0" t="0" r="0" b="635"/>
            <wp:docPr id="1282527694"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27694" name="Picture 1" descr="A diagram of different colored circles&#10;&#10;Description automatically generated"/>
                    <pic:cNvPicPr/>
                  </pic:nvPicPr>
                  <pic:blipFill>
                    <a:blip r:embed="rId15" cstate="print"/>
                    <a:stretch>
                      <a:fillRect/>
                    </a:stretch>
                  </pic:blipFill>
                  <pic:spPr>
                    <a:xfrm>
                      <a:off x="0" y="0"/>
                      <a:ext cx="5482943" cy="4322309"/>
                    </a:xfrm>
                    <a:prstGeom prst="rect">
                      <a:avLst/>
                    </a:prstGeom>
                  </pic:spPr>
                </pic:pic>
              </a:graphicData>
            </a:graphic>
          </wp:inline>
        </w:drawing>
      </w:r>
      <w:r w:rsidRPr="005A2954">
        <w:rPr>
          <w:lang w:val="sq-AL"/>
        </w:rPr>
        <w:t xml:space="preserve">Figura </w:t>
      </w:r>
      <w:r w:rsidRPr="005A2954">
        <w:rPr>
          <w:lang w:val="sq-AL"/>
        </w:rPr>
        <w:fldChar w:fldCharType="begin"/>
      </w:r>
      <w:r w:rsidRPr="005A2954">
        <w:rPr>
          <w:lang w:val="sq-AL"/>
        </w:rPr>
        <w:instrText xml:space="preserve"> SEQ Figure \* ARABIC </w:instrText>
      </w:r>
      <w:r w:rsidRPr="005A2954">
        <w:rPr>
          <w:lang w:val="sq-AL"/>
        </w:rPr>
        <w:fldChar w:fldCharType="separate"/>
      </w:r>
      <w:r w:rsidRPr="005A2954">
        <w:rPr>
          <w:noProof/>
          <w:lang w:val="sq-AL"/>
        </w:rPr>
        <w:t>3</w:t>
      </w:r>
      <w:r w:rsidRPr="005A2954">
        <w:rPr>
          <w:noProof/>
          <w:lang w:val="sq-AL"/>
        </w:rPr>
        <w:fldChar w:fldCharType="end"/>
      </w:r>
      <w:r w:rsidRPr="005A2954">
        <w:rPr>
          <w:lang w:val="sq-AL"/>
        </w:rPr>
        <w:t xml:space="preserve"> </w:t>
      </w:r>
      <w:r w:rsidRPr="005A2954">
        <w:rPr>
          <w:lang w:val="sq-AL" w:eastAsia="en-US"/>
        </w:rPr>
        <w:t>Elemente të rëndësishme për zhvillimin e Ekosistemit Sipërmarrës</w:t>
      </w:r>
      <w:bookmarkEnd w:id="30"/>
    </w:p>
    <w:p w14:paraId="124922F7" w14:textId="77777777" w:rsidR="003519FB" w:rsidRPr="005A2954" w:rsidRDefault="003519FB" w:rsidP="003519FB">
      <w:pPr>
        <w:jc w:val="both"/>
        <w:rPr>
          <w:lang w:val="sq-AL" w:eastAsia="en-US"/>
        </w:rPr>
      </w:pPr>
      <w:r w:rsidRPr="005A2954">
        <w:rPr>
          <w:lang w:val="sq-AL" w:eastAsia="en-US"/>
        </w:rPr>
        <w:t>Krahas mbështetjes për zhvillim, aksesi në teknologjitë di</w:t>
      </w:r>
      <w:r>
        <w:rPr>
          <w:lang w:val="sq-AL" w:eastAsia="en-US"/>
        </w:rPr>
        <w:t>gj</w:t>
      </w:r>
      <w:r w:rsidRPr="005A2954">
        <w:rPr>
          <w:lang w:val="sq-AL" w:eastAsia="en-US"/>
        </w:rPr>
        <w:t xml:space="preserve">itale përkatëse mundëson zhvillimin e produkteve konkurruese. Produkte ose shërbime të tilla përmbajnë </w:t>
      </w:r>
      <w:r>
        <w:rPr>
          <w:lang w:val="sq-AL" w:eastAsia="en-US"/>
        </w:rPr>
        <w:t xml:space="preserve">një </w:t>
      </w:r>
      <w:r w:rsidRPr="005A2954">
        <w:rPr>
          <w:lang w:val="sq-AL" w:eastAsia="en-US"/>
        </w:rPr>
        <w:t xml:space="preserve">vlerë të shtuar më të lartë dhe </w:t>
      </w:r>
      <w:r>
        <w:rPr>
          <w:lang w:val="sq-AL" w:eastAsia="en-US"/>
        </w:rPr>
        <w:t xml:space="preserve">hyjnë </w:t>
      </w:r>
      <w:r w:rsidRPr="005A2954">
        <w:rPr>
          <w:lang w:val="sq-AL" w:eastAsia="en-US"/>
        </w:rPr>
        <w:t xml:space="preserve">më lehtë në tregjet e zhvilluara. Gjithashtu, teknologjitë paraqesin një shtytës të rëndësishëm për </w:t>
      </w:r>
      <w:r>
        <w:rPr>
          <w:lang w:val="sq-AL" w:eastAsia="en-US"/>
        </w:rPr>
        <w:t>aftësinë rritëse të</w:t>
      </w:r>
      <w:r w:rsidRPr="005A2954">
        <w:rPr>
          <w:lang w:val="sq-AL" w:eastAsia="en-US"/>
        </w:rPr>
        <w:t xml:space="preserve"> SME-ve. Me fjalë të tjera, aplikimi i teknologjive të reja mund të ndihmojë </w:t>
      </w:r>
      <w:r>
        <w:rPr>
          <w:lang w:val="sq-AL" w:eastAsia="en-US"/>
        </w:rPr>
        <w:t xml:space="preserve">NVM </w:t>
      </w:r>
      <w:r w:rsidRPr="005A2954">
        <w:rPr>
          <w:lang w:val="sq-AL" w:eastAsia="en-US"/>
        </w:rPr>
        <w:t>të rriten</w:t>
      </w:r>
      <w:r>
        <w:rPr>
          <w:lang w:val="sq-AL" w:eastAsia="en-US"/>
        </w:rPr>
        <w:t xml:space="preserve"> shpejt</w:t>
      </w:r>
      <w:r w:rsidRPr="005A2954">
        <w:rPr>
          <w:lang w:val="sq-AL" w:eastAsia="en-US"/>
        </w:rPr>
        <w:t>.</w:t>
      </w:r>
    </w:p>
    <w:p w14:paraId="1ACF116F" w14:textId="77777777" w:rsidR="003519FB" w:rsidRPr="005A2954" w:rsidRDefault="003519FB" w:rsidP="003519FB">
      <w:pPr>
        <w:jc w:val="both"/>
        <w:rPr>
          <w:lang w:val="sq-AL" w:eastAsia="en-US"/>
        </w:rPr>
      </w:pPr>
      <w:r w:rsidRPr="005A2954">
        <w:rPr>
          <w:lang w:val="sq-AL" w:eastAsia="en-US"/>
        </w:rPr>
        <w:t>Infrastruktura e zhvilluar mirë e inovacionit të hapur dhe R&amp;D</w:t>
      </w:r>
      <w:r>
        <w:rPr>
          <w:lang w:val="sq-AL" w:eastAsia="en-US"/>
        </w:rPr>
        <w:t>-së</w:t>
      </w:r>
      <w:r w:rsidRPr="005A2954">
        <w:rPr>
          <w:lang w:val="sq-AL" w:eastAsia="en-US"/>
        </w:rPr>
        <w:t xml:space="preserve"> mundëson teknologji di</w:t>
      </w:r>
      <w:r>
        <w:rPr>
          <w:lang w:val="sq-AL" w:eastAsia="en-US"/>
        </w:rPr>
        <w:t>gj</w:t>
      </w:r>
      <w:r w:rsidRPr="005A2954">
        <w:rPr>
          <w:lang w:val="sq-AL" w:eastAsia="en-US"/>
        </w:rPr>
        <w:t xml:space="preserve">itale dhe të tjera </w:t>
      </w:r>
      <w:r>
        <w:rPr>
          <w:lang w:val="sq-AL" w:eastAsia="en-US"/>
        </w:rPr>
        <w:t>që janë të dobishme</w:t>
      </w:r>
      <w:r w:rsidRPr="005A2954">
        <w:rPr>
          <w:lang w:val="sq-AL" w:eastAsia="en-US"/>
        </w:rPr>
        <w:t xml:space="preserve"> për zhvillimin e sipërmarrjes dhe ofron njohuri për sistemin </w:t>
      </w:r>
      <w:r w:rsidRPr="005A2954">
        <w:rPr>
          <w:lang w:val="sq-AL" w:eastAsia="en-US"/>
        </w:rPr>
        <w:lastRenderedPageBreak/>
        <w:t>arsimor. Sistemi arsimor transferon njohuritë e reja te</w:t>
      </w:r>
      <w:r>
        <w:rPr>
          <w:lang w:val="sq-AL" w:eastAsia="en-US"/>
        </w:rPr>
        <w:t>k</w:t>
      </w:r>
      <w:r w:rsidRPr="005A2954">
        <w:rPr>
          <w:lang w:val="sq-AL" w:eastAsia="en-US"/>
        </w:rPr>
        <w:t xml:space="preserve"> sipërmarrësit, duke u mundësuar atyre t'i shndërrojnë ato në njohuri dhe aplikime ekonomike.</w:t>
      </w:r>
    </w:p>
    <w:p w14:paraId="14DC8F8A" w14:textId="77777777" w:rsidR="003519FB" w:rsidRPr="005A2954" w:rsidRDefault="003519FB" w:rsidP="003519FB">
      <w:pPr>
        <w:jc w:val="both"/>
        <w:rPr>
          <w:lang w:val="sq-AL" w:eastAsia="en-US"/>
        </w:rPr>
      </w:pPr>
      <w:r w:rsidRPr="005A2954">
        <w:rPr>
          <w:lang w:val="sq-AL" w:eastAsia="en-US"/>
        </w:rPr>
        <w:t xml:space="preserve">Ekosistemi i sipërmarrjes </w:t>
      </w:r>
      <w:r>
        <w:rPr>
          <w:lang w:val="sq-AL" w:eastAsia="en-US"/>
        </w:rPr>
        <w:t xml:space="preserve">i </w:t>
      </w:r>
      <w:r w:rsidRPr="005A2954">
        <w:rPr>
          <w:lang w:val="sq-AL" w:eastAsia="en-US"/>
        </w:rPr>
        <w:t xml:space="preserve">integron këto elemente për t'i shërbyer zhvillimit të sipërmarrjes, e cila është veçanërisht e përqendruar në bizneset fillestare dhe </w:t>
      </w:r>
      <w:r>
        <w:rPr>
          <w:lang w:val="sq-AL" w:eastAsia="en-US"/>
        </w:rPr>
        <w:t>NVM</w:t>
      </w:r>
      <w:r w:rsidRPr="005A2954">
        <w:rPr>
          <w:lang w:val="sq-AL" w:eastAsia="en-US"/>
        </w:rPr>
        <w:t>. Ekosistemi i sipërmarrjes mundëson inovacion dhe komunikim të hapur midis aktorëve të ndërvarur, duke mbështetur drejtpërdrejt ose tërthorazi rritjen e tyre.</w:t>
      </w:r>
    </w:p>
    <w:p w14:paraId="6C7B6E28" w14:textId="77777777" w:rsidR="003519FB" w:rsidRPr="005A2954" w:rsidRDefault="003519FB" w:rsidP="003519FB">
      <w:pPr>
        <w:rPr>
          <w:lang w:val="sq-AL" w:eastAsia="en-US"/>
        </w:rPr>
      </w:pPr>
    </w:p>
    <w:p w14:paraId="563DEA3E" w14:textId="77777777" w:rsidR="003519FB" w:rsidRPr="005A2954" w:rsidRDefault="003519FB" w:rsidP="003519FB">
      <w:pPr>
        <w:pStyle w:val="Heading2"/>
      </w:pPr>
      <w:bookmarkStart w:id="31" w:name="_Toc157716172"/>
      <w:bookmarkStart w:id="32" w:name="_Toc158066224"/>
      <w:r w:rsidRPr="005A2954">
        <w:t>Shtyllat e Strategjisë së Sipërmarrjes</w:t>
      </w:r>
      <w:bookmarkEnd w:id="31"/>
      <w:bookmarkEnd w:id="32"/>
    </w:p>
    <w:p w14:paraId="20503427" w14:textId="77777777" w:rsidR="003519FB" w:rsidRPr="00460AB6" w:rsidRDefault="003519FB" w:rsidP="003519FB">
      <w:pPr>
        <w:jc w:val="both"/>
        <w:rPr>
          <w:lang w:val="sq-AL" w:eastAsia="en-US"/>
        </w:rPr>
      </w:pPr>
      <w:r>
        <w:rPr>
          <w:b/>
          <w:bCs/>
          <w:lang w:val="sq-AL"/>
        </w:rPr>
        <w:t>Strategjia e Zhvillimit të Sip</w:t>
      </w:r>
      <w:r w:rsidRPr="009A4509">
        <w:rPr>
          <w:b/>
          <w:bCs/>
          <w:lang w:val="sq-AL"/>
        </w:rPr>
        <w:t>ë</w:t>
      </w:r>
      <w:r>
        <w:rPr>
          <w:b/>
          <w:bCs/>
          <w:lang w:val="sq-AL"/>
        </w:rPr>
        <w:t xml:space="preserve">rmarrjes Inovative </w:t>
      </w:r>
      <w:r>
        <w:rPr>
          <w:lang w:val="sq-AL"/>
        </w:rPr>
        <w:t>e mbështet</w:t>
      </w:r>
      <w:r w:rsidRPr="00460AB6">
        <w:rPr>
          <w:lang w:val="sq-AL"/>
        </w:rPr>
        <w:t xml:space="preserve"> ekosistemin e sipërmarrjes deri në vitin 2030, duke krijuar dhe udhëhequr një model të ri ekonomik të sipërmarrjes novatore që do të ketë efekte të qëndrueshme në objektivat tona të përbashkëta. Strategjia do të stimulojë rritjen e ekosistemit </w:t>
      </w:r>
      <w:r>
        <w:rPr>
          <w:lang w:val="sq-AL"/>
        </w:rPr>
        <w:t>startup</w:t>
      </w:r>
      <w:r w:rsidRPr="00460AB6">
        <w:rPr>
          <w:lang w:val="sq-AL"/>
        </w:rPr>
        <w:t xml:space="preserve"> dhe do të gjenerojë qarqe të virtytshme brenda ekosistemit dhe sektorëve ekonomikë nxitës të vendit. Si rezultat i stimulimit të rritjes krijuese, kjo do të rrisë produktivitetin ekonomik dhe do të sigurojë vende pune me cilësi të lartë për sa më shumë njerëz që të jetë e mundur. Me pak fjalë, kjo Strategji hedh themelet për ndryshimin e krijimit të vlerave kombëtare të Shqipërisë siç e njohim sot.</w:t>
      </w:r>
    </w:p>
    <w:p w14:paraId="3FED77A9" w14:textId="77777777" w:rsidR="003519FB" w:rsidRDefault="003519FB" w:rsidP="003519FB">
      <w:pPr>
        <w:jc w:val="both"/>
        <w:rPr>
          <w:lang w:val="sq-AL" w:eastAsia="en-US"/>
        </w:rPr>
      </w:pPr>
    </w:p>
    <w:p w14:paraId="141470C7" w14:textId="77777777" w:rsidR="003519FB" w:rsidRDefault="003519FB" w:rsidP="003519FB">
      <w:pPr>
        <w:jc w:val="both"/>
        <w:rPr>
          <w:lang w:val="sq-AL" w:eastAsia="en-US"/>
        </w:rPr>
      </w:pPr>
      <w:r w:rsidRPr="00460AB6">
        <w:rPr>
          <w:lang w:val="sq-AL" w:eastAsia="en-US"/>
        </w:rPr>
        <w:t>Strategjia bazohet në tre shtylla:</w:t>
      </w:r>
    </w:p>
    <w:p w14:paraId="6F3748B9" w14:textId="77777777" w:rsidR="003519FB" w:rsidRPr="00460AB6" w:rsidRDefault="003519FB" w:rsidP="003519FB">
      <w:pPr>
        <w:jc w:val="both"/>
        <w:rPr>
          <w:lang w:val="sq-AL" w:eastAsia="en-US"/>
        </w:rPr>
      </w:pPr>
    </w:p>
    <w:p w14:paraId="36EDD785" w14:textId="77777777" w:rsidR="003519FB" w:rsidRPr="00FF7386" w:rsidRDefault="003519FB" w:rsidP="003519FB">
      <w:pPr>
        <w:pStyle w:val="ListParagraph"/>
        <w:numPr>
          <w:ilvl w:val="0"/>
          <w:numId w:val="24"/>
        </w:numPr>
        <w:jc w:val="both"/>
        <w:rPr>
          <w:rFonts w:ascii="Times New Roman" w:hAnsi="Times New Roman"/>
          <w:b/>
          <w:bCs/>
          <w:sz w:val="24"/>
          <w:szCs w:val="24"/>
          <w:lang w:val="sq-AL"/>
        </w:rPr>
      </w:pPr>
      <w:r w:rsidRPr="00FF7386">
        <w:rPr>
          <w:rFonts w:ascii="Times New Roman" w:hAnsi="Times New Roman"/>
          <w:b/>
          <w:bCs/>
          <w:sz w:val="24"/>
          <w:szCs w:val="24"/>
          <w:lang w:val="sq-AL"/>
        </w:rPr>
        <w:t xml:space="preserve">Ekosistem Sipërmarrës Inovativ </w:t>
      </w:r>
    </w:p>
    <w:p w14:paraId="5D71DBF6" w14:textId="77777777" w:rsidR="003519FB" w:rsidRPr="00FF7386" w:rsidRDefault="003519FB" w:rsidP="003519FB">
      <w:pPr>
        <w:pStyle w:val="ListParagraph"/>
        <w:numPr>
          <w:ilvl w:val="0"/>
          <w:numId w:val="24"/>
        </w:numPr>
        <w:jc w:val="both"/>
        <w:rPr>
          <w:rFonts w:ascii="Times New Roman" w:hAnsi="Times New Roman"/>
          <w:b/>
          <w:bCs/>
          <w:sz w:val="24"/>
          <w:szCs w:val="24"/>
          <w:lang w:val="sq-AL"/>
        </w:rPr>
      </w:pPr>
      <w:r w:rsidRPr="00FF7386">
        <w:rPr>
          <w:rFonts w:ascii="Times New Roman" w:hAnsi="Times New Roman"/>
          <w:b/>
          <w:bCs/>
          <w:sz w:val="24"/>
          <w:szCs w:val="24"/>
          <w:lang w:val="sq-AL"/>
        </w:rPr>
        <w:t>Sektorët Strategjik</w:t>
      </w:r>
    </w:p>
    <w:p w14:paraId="7410539E" w14:textId="77777777" w:rsidR="003519FB" w:rsidRPr="00FF7386" w:rsidRDefault="003519FB" w:rsidP="003519FB">
      <w:pPr>
        <w:pStyle w:val="ListParagraph"/>
        <w:numPr>
          <w:ilvl w:val="0"/>
          <w:numId w:val="24"/>
        </w:numPr>
        <w:jc w:val="both"/>
        <w:rPr>
          <w:rFonts w:ascii="Times New Roman" w:hAnsi="Times New Roman"/>
          <w:b/>
          <w:bCs/>
          <w:sz w:val="24"/>
          <w:szCs w:val="24"/>
          <w:lang w:val="sq-AL"/>
        </w:rPr>
      </w:pPr>
      <w:r w:rsidRPr="00FF7386">
        <w:rPr>
          <w:rFonts w:ascii="Times New Roman" w:hAnsi="Times New Roman"/>
          <w:b/>
          <w:bCs/>
          <w:sz w:val="24"/>
          <w:szCs w:val="24"/>
          <w:lang w:val="sq-AL"/>
        </w:rPr>
        <w:t xml:space="preserve">Zhvillimi Gjithëpërfshirës </w:t>
      </w:r>
    </w:p>
    <w:p w14:paraId="3164B9C7" w14:textId="77777777" w:rsidR="003519FB" w:rsidRPr="005A2954" w:rsidRDefault="003519FB" w:rsidP="003519FB">
      <w:pPr>
        <w:pStyle w:val="ListParagraph"/>
        <w:rPr>
          <w:lang w:val="sq-AL"/>
        </w:rPr>
      </w:pPr>
    </w:p>
    <w:p w14:paraId="0037D7FF" w14:textId="77777777" w:rsidR="003519FB" w:rsidRDefault="003519FB" w:rsidP="003519FB">
      <w:pPr>
        <w:pStyle w:val="Heading3"/>
        <w:rPr>
          <w:lang w:val="sq-AL" w:eastAsia="en-US"/>
        </w:rPr>
      </w:pPr>
      <w:bookmarkStart w:id="33" w:name="_Toc157716173"/>
      <w:bookmarkStart w:id="34" w:name="_Toc158066225"/>
      <w:r w:rsidRPr="005A2954">
        <w:rPr>
          <w:lang w:val="sq-AL" w:eastAsia="en-US"/>
        </w:rPr>
        <w:t>Ekosistem Sipërmarrës Inovativ</w:t>
      </w:r>
      <w:bookmarkEnd w:id="33"/>
      <w:bookmarkEnd w:id="34"/>
      <w:r w:rsidRPr="005A2954">
        <w:rPr>
          <w:lang w:val="sq-AL" w:eastAsia="en-US"/>
        </w:rPr>
        <w:t xml:space="preserve"> </w:t>
      </w:r>
    </w:p>
    <w:p w14:paraId="7965F6CC" w14:textId="77777777" w:rsidR="003519FB" w:rsidRPr="00FE1EC4" w:rsidRDefault="003519FB" w:rsidP="003519FB">
      <w:pPr>
        <w:rPr>
          <w:lang w:val="sq-AL" w:eastAsia="en-US"/>
        </w:rPr>
      </w:pPr>
    </w:p>
    <w:p w14:paraId="57B9F3E9" w14:textId="77777777" w:rsidR="003519FB" w:rsidRPr="005A2954" w:rsidRDefault="003519FB" w:rsidP="003519FB">
      <w:pPr>
        <w:jc w:val="both"/>
        <w:rPr>
          <w:lang w:val="sq-AL" w:eastAsia="en-US"/>
        </w:rPr>
      </w:pPr>
      <w:r w:rsidRPr="005A2954">
        <w:rPr>
          <w:lang w:val="sq-AL" w:eastAsia="en-US"/>
        </w:rPr>
        <w:t>Aktualisht, sipërmarrja inovative përfaqëson një sektor të vogël të ekonomisë, por ka potencial për të gjeneruar fitime të mëdha dhe punësim cilësor. Sipas OECD</w:t>
      </w:r>
      <w:r>
        <w:rPr>
          <w:lang w:val="sq-AL" w:eastAsia="en-US"/>
        </w:rPr>
        <w:t>-së</w:t>
      </w:r>
      <w:r w:rsidRPr="005A2954">
        <w:rPr>
          <w:lang w:val="sq-AL" w:eastAsia="en-US"/>
        </w:rPr>
        <w:t>, 4-6% e kompanive me rritje të lartë prodhojnë mes gjysmë</w:t>
      </w:r>
      <w:r>
        <w:rPr>
          <w:lang w:val="sq-AL" w:eastAsia="en-US"/>
        </w:rPr>
        <w:t>s</w:t>
      </w:r>
      <w:r w:rsidRPr="005A2954">
        <w:rPr>
          <w:lang w:val="sq-AL" w:eastAsia="en-US"/>
        </w:rPr>
        <w:t xml:space="preserve"> dhe tre të katërtat e vendeve të punës neto në v</w:t>
      </w:r>
      <w:r>
        <w:rPr>
          <w:lang w:val="sq-AL" w:eastAsia="en-US"/>
        </w:rPr>
        <w:t>e</w:t>
      </w:r>
      <w:r w:rsidRPr="005A2954">
        <w:rPr>
          <w:lang w:val="sq-AL" w:eastAsia="en-US"/>
        </w:rPr>
        <w:t>ndet e zhvilluara.</w:t>
      </w:r>
    </w:p>
    <w:p w14:paraId="13CF06FE" w14:textId="77777777" w:rsidR="003519FB" w:rsidRDefault="003519FB" w:rsidP="003519FB">
      <w:pPr>
        <w:jc w:val="both"/>
        <w:rPr>
          <w:lang w:val="sq-AL"/>
        </w:rPr>
      </w:pPr>
      <w:r w:rsidRPr="005A2954">
        <w:rPr>
          <w:lang w:val="sq-AL"/>
        </w:rPr>
        <w:t xml:space="preserve">Për sa i përket sipërmarrjes inovative, ne kemi vendosur të ofrojmë kuadrin më të mirë të mundshëm për këtë sektor përmes zhvillimit të një ekosistemi të fortë sipërmarrës të hapur të inovacionit. </w:t>
      </w:r>
    </w:p>
    <w:p w14:paraId="084BED7B" w14:textId="77777777" w:rsidR="003519FB" w:rsidRPr="005A2954" w:rsidRDefault="003519FB" w:rsidP="003519FB">
      <w:pPr>
        <w:jc w:val="both"/>
        <w:rPr>
          <w:lang w:val="sq-AL" w:eastAsia="en-US"/>
        </w:rPr>
      </w:pPr>
      <w:r w:rsidRPr="005A2954">
        <w:rPr>
          <w:lang w:val="sq-AL"/>
        </w:rPr>
        <w:t xml:space="preserve">Kështu, ajo zë një vend qendror në një plan model që kërkon të gjenerojë </w:t>
      </w:r>
      <w:r>
        <w:rPr>
          <w:lang w:val="sq-AL"/>
        </w:rPr>
        <w:t>vlerë</w:t>
      </w:r>
      <w:r w:rsidRPr="005A2954">
        <w:rPr>
          <w:lang w:val="sq-AL"/>
        </w:rPr>
        <w:t xml:space="preserve"> brenda sektorëve tanë kryesorë ekonomikë. Këta sektorë përfaqësojnë pikat kryesore të forta ekonomike të vendit, por gjithashtu mund të </w:t>
      </w:r>
      <w:r>
        <w:rPr>
          <w:lang w:val="sq-AL"/>
        </w:rPr>
        <w:t>nxisin</w:t>
      </w:r>
      <w:r w:rsidRPr="005A2954">
        <w:rPr>
          <w:lang w:val="sq-AL"/>
        </w:rPr>
        <w:t xml:space="preserve"> zhvillimin e nën-sektorëve të rinj.</w:t>
      </w:r>
    </w:p>
    <w:p w14:paraId="63E24BCB" w14:textId="77777777" w:rsidR="003519FB" w:rsidRDefault="003519FB" w:rsidP="003519FB">
      <w:pPr>
        <w:jc w:val="both"/>
        <w:rPr>
          <w:b/>
          <w:bCs/>
          <w:lang w:val="sq-AL"/>
        </w:rPr>
      </w:pPr>
    </w:p>
    <w:p w14:paraId="7B8288DA" w14:textId="77777777" w:rsidR="003519FB" w:rsidRPr="005A2954" w:rsidRDefault="003519FB" w:rsidP="003519FB">
      <w:pPr>
        <w:jc w:val="both"/>
        <w:rPr>
          <w:lang w:val="sq-AL"/>
        </w:rPr>
      </w:pPr>
      <w:r w:rsidRPr="005A2954">
        <w:rPr>
          <w:b/>
          <w:bCs/>
          <w:lang w:val="sq-AL"/>
        </w:rPr>
        <w:t xml:space="preserve">Infrastruktura e inovacionit: </w:t>
      </w:r>
      <w:r w:rsidRPr="005A2954">
        <w:rPr>
          <w:lang w:val="sq-AL"/>
        </w:rPr>
        <w:t xml:space="preserve">një </w:t>
      </w:r>
      <w:r>
        <w:rPr>
          <w:lang w:val="sq-AL"/>
        </w:rPr>
        <w:t>kuadër</w:t>
      </w:r>
      <w:r w:rsidRPr="005A2954">
        <w:rPr>
          <w:lang w:val="sq-AL"/>
        </w:rPr>
        <w:t xml:space="preserve"> organizativ për të mundësuar shkëmbimin e njohurive midis aktorëve të ekosistemit. Ai përfshin kapacitetet e R&amp;D&amp;I dhe zgjeron rrjetin e aktorëve kombëtarë në nivel rajonal dhe global. Kjo u mundëson aktorëve kombëtarë të ekosistemit të </w:t>
      </w:r>
      <w:r>
        <w:rPr>
          <w:lang w:val="sq-AL"/>
        </w:rPr>
        <w:t>për</w:t>
      </w:r>
      <w:r w:rsidRPr="005A2954">
        <w:rPr>
          <w:lang w:val="sq-AL"/>
        </w:rPr>
        <w:t>thithin njohuri të reja, t</w:t>
      </w:r>
      <w:r>
        <w:rPr>
          <w:lang w:val="sq-AL"/>
        </w:rPr>
        <w:t>i</w:t>
      </w:r>
      <w:r w:rsidRPr="005A2954">
        <w:rPr>
          <w:lang w:val="sq-AL"/>
        </w:rPr>
        <w:t xml:space="preserve"> transformojnë at</w:t>
      </w:r>
      <w:r>
        <w:rPr>
          <w:lang w:val="sq-AL"/>
        </w:rPr>
        <w:t>o</w:t>
      </w:r>
      <w:r w:rsidRPr="005A2954">
        <w:rPr>
          <w:lang w:val="sq-AL"/>
        </w:rPr>
        <w:t xml:space="preserve"> në njohuri ekonomike dhe të zhvillojnë dhe prezantojnë produktet e tyre në nivel rajonal dhe global, duke e kthyer Shqipërinë në një </w:t>
      </w:r>
      <w:r w:rsidRPr="005A2954">
        <w:rPr>
          <w:b/>
          <w:bCs/>
          <w:lang w:val="sq-AL"/>
        </w:rPr>
        <w:t xml:space="preserve">ekonomi të dijes </w:t>
      </w:r>
      <w:r w:rsidRPr="005A2954">
        <w:rPr>
          <w:lang w:val="sq-AL"/>
        </w:rPr>
        <w:t>.</w:t>
      </w:r>
    </w:p>
    <w:p w14:paraId="59C918CB" w14:textId="77777777" w:rsidR="003519FB" w:rsidRPr="005A2954" w:rsidRDefault="003519FB" w:rsidP="003519FB">
      <w:pPr>
        <w:jc w:val="both"/>
        <w:rPr>
          <w:lang w:val="sq-AL"/>
        </w:rPr>
      </w:pPr>
      <w:r w:rsidRPr="005A2954">
        <w:rPr>
          <w:b/>
          <w:bCs/>
          <w:lang w:val="sq-AL"/>
        </w:rPr>
        <w:t>Dimensioni i Talentit</w:t>
      </w:r>
      <w:r w:rsidRPr="005A2954">
        <w:rPr>
          <w:lang w:val="sq-AL"/>
        </w:rPr>
        <w:t>: Ko</w:t>
      </w:r>
      <w:r>
        <w:rPr>
          <w:lang w:val="sq-AL"/>
        </w:rPr>
        <w:t>mpeticioni</w:t>
      </w:r>
      <w:r w:rsidRPr="005A2954">
        <w:rPr>
          <w:lang w:val="sq-AL"/>
        </w:rPr>
        <w:t xml:space="preserve"> ndërkombëtar i talenteve fokusohet në zhvillimin, tërheqjen dhe mbajtjen e sipërmarrësve më të mirë. Për ta bërë Shqipërinë një komb sipërmarrës, ne duhet ta kthejmë vendin tonë në një magnet talentesh, të aktivizojmë talentin akademik, të </w:t>
      </w:r>
      <w:r>
        <w:rPr>
          <w:lang w:val="sq-AL"/>
        </w:rPr>
        <w:t>forcojmë profesionistët</w:t>
      </w:r>
      <w:r w:rsidRPr="005A2954">
        <w:rPr>
          <w:lang w:val="sq-AL"/>
        </w:rPr>
        <w:t xml:space="preserve"> ekzistues dhe të tërheqim </w:t>
      </w:r>
      <w:r>
        <w:rPr>
          <w:lang w:val="sq-AL"/>
        </w:rPr>
        <w:t xml:space="preserve">në Shqipëri, </w:t>
      </w:r>
      <w:r w:rsidRPr="005A2954">
        <w:rPr>
          <w:lang w:val="sq-AL"/>
        </w:rPr>
        <w:t xml:space="preserve">sipërmarrës nga </w:t>
      </w:r>
      <w:r>
        <w:rPr>
          <w:lang w:val="sq-AL"/>
        </w:rPr>
        <w:t>diaspora dhe të huaj</w:t>
      </w:r>
      <w:r w:rsidRPr="005A2954">
        <w:rPr>
          <w:lang w:val="sq-AL"/>
        </w:rPr>
        <w:t>.</w:t>
      </w:r>
    </w:p>
    <w:p w14:paraId="12C8F87E" w14:textId="77777777" w:rsidR="003519FB" w:rsidRPr="005A2954" w:rsidRDefault="003519FB" w:rsidP="003519FB">
      <w:pPr>
        <w:jc w:val="both"/>
        <w:rPr>
          <w:lang w:val="sq-AL"/>
        </w:rPr>
      </w:pPr>
      <w:r w:rsidRPr="005A2954">
        <w:rPr>
          <w:b/>
          <w:bCs/>
          <w:lang w:val="sq-AL"/>
        </w:rPr>
        <w:lastRenderedPageBreak/>
        <w:t>Dimensioni i Investimit</w:t>
      </w:r>
      <w:r w:rsidRPr="005A2954">
        <w:rPr>
          <w:lang w:val="sq-AL"/>
        </w:rPr>
        <w:t xml:space="preserve">: Kjo Strategji synon të përshpejtojë ciklin e investimeve në Shqipëri. Qëllimi i </w:t>
      </w:r>
      <w:r>
        <w:rPr>
          <w:lang w:val="sq-AL"/>
        </w:rPr>
        <w:t>saj</w:t>
      </w:r>
      <w:r w:rsidRPr="005A2954">
        <w:rPr>
          <w:lang w:val="sq-AL"/>
        </w:rPr>
        <w:t xml:space="preserve"> është të rrisë aftësitë investuese paralelisht me rritjen e kompanive shqiptare, në mënyrë që ato të krijojnë dhe ruajnë bazën e tyre operative në Shqipëri gjatë gjithë ciklit të tyre të rritjes.</w:t>
      </w:r>
    </w:p>
    <w:p w14:paraId="42F1BDF5" w14:textId="77777777" w:rsidR="003519FB" w:rsidRPr="005A2954" w:rsidRDefault="003519FB" w:rsidP="003519FB">
      <w:pPr>
        <w:jc w:val="both"/>
        <w:rPr>
          <w:lang w:val="sq-AL"/>
        </w:rPr>
      </w:pPr>
      <w:r w:rsidRPr="005A2954">
        <w:rPr>
          <w:b/>
          <w:bCs/>
          <w:lang w:val="sq-AL"/>
        </w:rPr>
        <w:t xml:space="preserve">Dimensioni i </w:t>
      </w:r>
      <w:r>
        <w:rPr>
          <w:b/>
          <w:bCs/>
          <w:lang w:val="sq-AL"/>
        </w:rPr>
        <w:t>Zgjerimit dhe Ndërkombëtarizimit</w:t>
      </w:r>
      <w:r w:rsidRPr="005A2954">
        <w:rPr>
          <w:b/>
          <w:bCs/>
          <w:lang w:val="sq-AL"/>
        </w:rPr>
        <w:t>:</w:t>
      </w:r>
      <w:r>
        <w:rPr>
          <w:b/>
          <w:bCs/>
          <w:lang w:val="sq-AL"/>
        </w:rPr>
        <w:t xml:space="preserve"> </w:t>
      </w:r>
      <w:r w:rsidRPr="007B1094">
        <w:rPr>
          <w:lang w:val="sq-AL"/>
        </w:rPr>
        <w:t>R</w:t>
      </w:r>
      <w:r>
        <w:rPr>
          <w:lang w:val="sq-AL"/>
        </w:rPr>
        <w:t xml:space="preserve">ritja e </w:t>
      </w:r>
      <w:r w:rsidRPr="005A2954">
        <w:rPr>
          <w:lang w:val="sq-AL"/>
        </w:rPr>
        <w:t xml:space="preserve">vogël </w:t>
      </w:r>
      <w:r>
        <w:rPr>
          <w:lang w:val="sq-AL"/>
        </w:rPr>
        <w:t xml:space="preserve">e </w:t>
      </w:r>
      <w:r w:rsidRPr="005A2954">
        <w:rPr>
          <w:lang w:val="sq-AL"/>
        </w:rPr>
        <w:t xml:space="preserve">kompanive shqiptare ndikon në potencialin e mbijetesës së këtyre kompanive dhe fuqinë e ekonomisë së vendit. Në sektorin </w:t>
      </w:r>
      <w:r>
        <w:rPr>
          <w:lang w:val="sq-AL"/>
        </w:rPr>
        <w:t>e</w:t>
      </w:r>
      <w:r w:rsidRPr="005A2954">
        <w:rPr>
          <w:lang w:val="sq-AL"/>
        </w:rPr>
        <w:t xml:space="preserve"> sipërmarrjes</w:t>
      </w:r>
      <w:r w:rsidRPr="00F9314D">
        <w:rPr>
          <w:lang w:val="sq-AL"/>
        </w:rPr>
        <w:t xml:space="preserve"> </w:t>
      </w:r>
      <w:r w:rsidRPr="005A2954">
        <w:rPr>
          <w:lang w:val="sq-AL"/>
        </w:rPr>
        <w:t>inovativ</w:t>
      </w:r>
      <w:r>
        <w:rPr>
          <w:lang w:val="sq-AL"/>
        </w:rPr>
        <w:t>e</w:t>
      </w:r>
      <w:r w:rsidRPr="005A2954">
        <w:rPr>
          <w:lang w:val="sq-AL"/>
        </w:rPr>
        <w:t xml:space="preserve">, kompanitë zhvillohen përmes </w:t>
      </w:r>
      <w:r w:rsidRPr="005A2954">
        <w:rPr>
          <w:b/>
          <w:bCs/>
          <w:lang w:val="sq-AL"/>
        </w:rPr>
        <w:t xml:space="preserve">fazave të Ideimit, Vlefshmërisë dhe </w:t>
      </w:r>
      <w:r>
        <w:rPr>
          <w:b/>
          <w:bCs/>
          <w:lang w:val="sq-AL"/>
        </w:rPr>
        <w:t>Zgjerimit</w:t>
      </w:r>
      <w:r w:rsidRPr="005A2954">
        <w:rPr>
          <w:lang w:val="sq-AL"/>
        </w:rPr>
        <w:t>.</w:t>
      </w:r>
    </w:p>
    <w:p w14:paraId="4F114515" w14:textId="77777777" w:rsidR="003519FB" w:rsidRPr="005A2954" w:rsidRDefault="003519FB" w:rsidP="003519FB">
      <w:pPr>
        <w:jc w:val="both"/>
        <w:rPr>
          <w:lang w:val="sq-AL"/>
        </w:rPr>
      </w:pPr>
      <w:r w:rsidRPr="005A2954">
        <w:rPr>
          <w:lang w:val="sq-AL"/>
        </w:rPr>
        <w:t>Nëse Shqipëria do të ofrojë mbështetje të vazhdueshme për bizneset fillestare gjatë gjithë rrugëtimit të tyre, ajo do të jetë në gjendje të mbajë dhe të rrisë numrin në rritje të kompanive, të cilat, në vend që të zhduken ose të mbeten të vogla, do të zhvillohen duke u mbështetur në një mjedis biznesi që ushqen rritjen. Duke mbështetur udhëtimin e tyre nga fillimi në rritje, këto kompani bëhen kampionë të mëdhenj të krijimit të vendeve të punës për njerëzit tanë në të ardhmen.</w:t>
      </w:r>
    </w:p>
    <w:p w14:paraId="649411BD" w14:textId="77777777" w:rsidR="003519FB" w:rsidRPr="005A2954" w:rsidRDefault="003519FB" w:rsidP="003519FB">
      <w:pPr>
        <w:rPr>
          <w:lang w:val="sq-AL"/>
        </w:rPr>
      </w:pPr>
    </w:p>
    <w:p w14:paraId="1F797B12" w14:textId="77777777" w:rsidR="003519FB" w:rsidRDefault="003519FB" w:rsidP="003519FB">
      <w:pPr>
        <w:pStyle w:val="Heading3"/>
        <w:rPr>
          <w:lang w:val="sq-AL" w:eastAsia="en-US"/>
        </w:rPr>
      </w:pPr>
      <w:bookmarkStart w:id="35" w:name="_Toc157716174"/>
      <w:bookmarkStart w:id="36" w:name="_Toc158066226"/>
      <w:r w:rsidRPr="005A2954">
        <w:rPr>
          <w:lang w:val="sq-AL" w:eastAsia="en-US"/>
        </w:rPr>
        <w:t>Sektorët Strategjikë</w:t>
      </w:r>
      <w:bookmarkEnd w:id="35"/>
      <w:bookmarkEnd w:id="36"/>
      <w:r>
        <w:rPr>
          <w:lang w:val="sq-AL" w:eastAsia="en-US"/>
        </w:rPr>
        <w:t xml:space="preserve"> (S3)</w:t>
      </w:r>
    </w:p>
    <w:p w14:paraId="12731B3D" w14:textId="77777777" w:rsidR="003519FB" w:rsidRPr="00E54317" w:rsidRDefault="003519FB" w:rsidP="003519FB">
      <w:pPr>
        <w:rPr>
          <w:lang w:val="sq-AL" w:eastAsia="en-US"/>
        </w:rPr>
      </w:pPr>
    </w:p>
    <w:p w14:paraId="64E8A164" w14:textId="77777777" w:rsidR="003519FB" w:rsidRDefault="003519FB" w:rsidP="003519FB">
      <w:pPr>
        <w:jc w:val="both"/>
        <w:rPr>
          <w:lang w:val="sq-AL"/>
        </w:rPr>
      </w:pPr>
      <w:r w:rsidRPr="00AE0A93">
        <w:rPr>
          <w:lang w:val="sq-AL"/>
        </w:rPr>
        <w:t xml:space="preserve">Një ekosistem inovativ i sipërmarrjes do të </w:t>
      </w:r>
      <w:r>
        <w:rPr>
          <w:lang w:val="sq-AL"/>
        </w:rPr>
        <w:t>influencoj</w:t>
      </w:r>
      <w:r w:rsidRPr="00AE0A93">
        <w:rPr>
          <w:lang w:val="sq-AL"/>
        </w:rPr>
        <w:t>ë</w:t>
      </w:r>
      <w:r>
        <w:rPr>
          <w:lang w:val="sq-AL"/>
        </w:rPr>
        <w:t xml:space="preserve"> pozitivisht</w:t>
      </w:r>
      <w:r w:rsidRPr="00AE0A93">
        <w:rPr>
          <w:lang w:val="sq-AL"/>
        </w:rPr>
        <w:t xml:space="preserve"> </w:t>
      </w:r>
      <w:r>
        <w:rPr>
          <w:lang w:val="sq-AL"/>
        </w:rPr>
        <w:t>aktor</w:t>
      </w:r>
      <w:r w:rsidRPr="00AE0A93">
        <w:rPr>
          <w:lang w:val="sq-AL"/>
        </w:rPr>
        <w:t>ë</w:t>
      </w:r>
      <w:r>
        <w:rPr>
          <w:lang w:val="sq-AL"/>
        </w:rPr>
        <w:t xml:space="preserve">t e tij </w:t>
      </w:r>
      <w:r w:rsidRPr="00AE0A93">
        <w:rPr>
          <w:lang w:val="sq-AL"/>
        </w:rPr>
        <w:t>së bash</w:t>
      </w:r>
      <w:r>
        <w:rPr>
          <w:lang w:val="sq-AL"/>
        </w:rPr>
        <w:t>ku me sektorët nxitës</w:t>
      </w:r>
      <w:r w:rsidRPr="00AE0A93">
        <w:rPr>
          <w:lang w:val="sq-AL"/>
        </w:rPr>
        <w:t xml:space="preserve"> </w:t>
      </w:r>
      <w:r>
        <w:rPr>
          <w:lang w:val="sq-AL"/>
        </w:rPr>
        <w:t>n</w:t>
      </w:r>
      <w:r w:rsidRPr="00AE0A93">
        <w:rPr>
          <w:lang w:val="sq-AL"/>
        </w:rPr>
        <w:t>ë</w:t>
      </w:r>
      <w:r>
        <w:rPr>
          <w:lang w:val="sq-AL"/>
        </w:rPr>
        <w:t xml:space="preserve"> vend</w:t>
      </w:r>
      <w:r w:rsidRPr="00AE0A93">
        <w:rPr>
          <w:lang w:val="sq-AL"/>
        </w:rPr>
        <w:t>. Strategjia mbështetet në sektorët prioritarë të ekonomisë shqiptare</w:t>
      </w:r>
      <w:r>
        <w:rPr>
          <w:lang w:val="sq-AL"/>
        </w:rPr>
        <w:t xml:space="preserve"> të përcaktuar në</w:t>
      </w:r>
      <w:r w:rsidRPr="00144BFF">
        <w:rPr>
          <w:lang w:val="sq-AL"/>
        </w:rPr>
        <w:t xml:space="preserve"> </w:t>
      </w:r>
      <w:proofErr w:type="spellStart"/>
      <w:r w:rsidRPr="00144BFF">
        <w:rPr>
          <w:shd w:val="clear" w:color="auto" w:fill="FFFFFF"/>
        </w:rPr>
        <w:t>Strategjinë</w:t>
      </w:r>
      <w:proofErr w:type="spellEnd"/>
      <w:r w:rsidRPr="00144BFF">
        <w:rPr>
          <w:shd w:val="clear" w:color="auto" w:fill="FFFFFF"/>
        </w:rPr>
        <w:t xml:space="preserve"> e </w:t>
      </w:r>
      <w:proofErr w:type="spellStart"/>
      <w:r w:rsidRPr="00144BFF">
        <w:rPr>
          <w:shd w:val="clear" w:color="auto" w:fill="FFFFFF"/>
        </w:rPr>
        <w:t>Specializimit</w:t>
      </w:r>
      <w:proofErr w:type="spellEnd"/>
      <w:r w:rsidRPr="00144BFF">
        <w:rPr>
          <w:shd w:val="clear" w:color="auto" w:fill="FFFFFF"/>
        </w:rPr>
        <w:t xml:space="preserve"> </w:t>
      </w:r>
      <w:proofErr w:type="spellStart"/>
      <w:r w:rsidRPr="00144BFF">
        <w:rPr>
          <w:shd w:val="clear" w:color="auto" w:fill="FFFFFF"/>
        </w:rPr>
        <w:t>Inteligjent</w:t>
      </w:r>
      <w:proofErr w:type="spellEnd"/>
      <w:r w:rsidRPr="00144BFF">
        <w:rPr>
          <w:lang w:val="sq-AL"/>
        </w:rPr>
        <w:t xml:space="preserve"> </w:t>
      </w:r>
      <w:r>
        <w:rPr>
          <w:lang w:val="sq-AL"/>
        </w:rPr>
        <w:t xml:space="preserve">(S3), </w:t>
      </w:r>
      <w:r w:rsidRPr="00AE0A93">
        <w:rPr>
          <w:lang w:val="sq-AL"/>
        </w:rPr>
        <w:t>në at</w:t>
      </w:r>
      <w:r>
        <w:rPr>
          <w:lang w:val="sq-AL"/>
        </w:rPr>
        <w:t>o sektorë në</w:t>
      </w:r>
      <w:r w:rsidRPr="00AE0A93">
        <w:rPr>
          <w:lang w:val="sq-AL"/>
        </w:rPr>
        <w:t xml:space="preserve"> të cilët është më </w:t>
      </w:r>
      <w:r>
        <w:rPr>
          <w:lang w:val="sq-AL"/>
        </w:rPr>
        <w:t>e</w:t>
      </w:r>
      <w:r w:rsidRPr="00AE0A93">
        <w:rPr>
          <w:lang w:val="sq-AL"/>
        </w:rPr>
        <w:t xml:space="preserve"> pozicionuar për të konkurruar në nivel global dhe në ata ku ndikimi i inovacionit mund të sjellë </w:t>
      </w:r>
      <w:r>
        <w:rPr>
          <w:lang w:val="sq-AL"/>
        </w:rPr>
        <w:t>përfitime</w:t>
      </w:r>
      <w:r w:rsidRPr="00AE0A93">
        <w:rPr>
          <w:lang w:val="sq-AL"/>
        </w:rPr>
        <w:t xml:space="preserve"> më të mëdha për ekonominë dhe shoqërinë. </w:t>
      </w:r>
    </w:p>
    <w:p w14:paraId="4B8455F0" w14:textId="77777777" w:rsidR="003519FB" w:rsidRDefault="003519FB" w:rsidP="003519FB">
      <w:pPr>
        <w:jc w:val="both"/>
        <w:rPr>
          <w:lang w:val="sq-AL"/>
        </w:rPr>
      </w:pPr>
      <w:r w:rsidRPr="00AE0A93">
        <w:rPr>
          <w:lang w:val="sq-AL"/>
        </w:rPr>
        <w:t>Këta sektorë kombinojnë kompetencat e nevojshme, duke u mundësuar aktorëve të ekosistemeve që t'u përgjigjen sfidave globale, të testojnë produkte të reja dhe të gjenerojnë mundësi për zhvillim tregu të ri, kompani dhe njerëz. Më e rëndësishmja, sektorët nxitës përfaqësojnë gjithashtu një mundësi për bizneset shqiptare për të zhvilluar nën-sektorë të r</w:t>
      </w:r>
      <w:r>
        <w:rPr>
          <w:lang w:val="sq-AL"/>
        </w:rPr>
        <w:t>inj të industrisë, duke shpërndarë</w:t>
      </w:r>
      <w:r w:rsidRPr="00AE0A93">
        <w:rPr>
          <w:lang w:val="sq-AL"/>
        </w:rPr>
        <w:t xml:space="preserve"> burime dhe duke investuar në poten</w:t>
      </w:r>
      <w:r>
        <w:rPr>
          <w:lang w:val="sq-AL"/>
        </w:rPr>
        <w:t xml:space="preserve">cialin e </w:t>
      </w:r>
      <w:r w:rsidRPr="00AE0A93">
        <w:rPr>
          <w:lang w:val="sq-AL"/>
        </w:rPr>
        <w:t>rritjes nëpërmjet shpikjeve dhe teknologjive të reja të ardhshme.</w:t>
      </w:r>
    </w:p>
    <w:p w14:paraId="2EE1C582" w14:textId="77777777" w:rsidR="003519FB" w:rsidRPr="00AE0A93" w:rsidRDefault="003519FB" w:rsidP="003519FB">
      <w:pPr>
        <w:jc w:val="both"/>
        <w:rPr>
          <w:lang w:val="sq-AL" w:eastAsia="en-US"/>
        </w:rPr>
      </w:pPr>
    </w:p>
    <w:p w14:paraId="2662E698" w14:textId="77777777" w:rsidR="003519FB" w:rsidRDefault="003519FB" w:rsidP="003519FB">
      <w:pPr>
        <w:jc w:val="both"/>
        <w:rPr>
          <w:lang w:val="sq-AL" w:eastAsia="en-US"/>
        </w:rPr>
      </w:pPr>
      <w:r>
        <w:rPr>
          <w:lang w:val="sq-AL" w:eastAsia="en-US"/>
        </w:rPr>
        <w:t>Gjashtë sektorët strategjik</w:t>
      </w:r>
      <w:r w:rsidRPr="00AE0A93">
        <w:rPr>
          <w:lang w:val="sq-AL" w:eastAsia="en-US"/>
        </w:rPr>
        <w:t xml:space="preserve"> prioritarë janë:</w:t>
      </w:r>
    </w:p>
    <w:p w14:paraId="3B350AF1" w14:textId="77777777" w:rsidR="003519FB" w:rsidRPr="00AE0A93" w:rsidRDefault="003519FB" w:rsidP="003519FB">
      <w:pPr>
        <w:jc w:val="both"/>
        <w:rPr>
          <w:lang w:val="sq-AL" w:eastAsia="en-US"/>
        </w:rPr>
      </w:pPr>
    </w:p>
    <w:p w14:paraId="7CF1A274"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sidRPr="00E54317">
        <w:rPr>
          <w:rFonts w:ascii="Times New Roman" w:hAnsi="Times New Roman"/>
          <w:sz w:val="24"/>
          <w:szCs w:val="24"/>
          <w:lang w:val="sq-AL"/>
        </w:rPr>
        <w:t>Agrobiznesi</w:t>
      </w:r>
    </w:p>
    <w:p w14:paraId="5CF2335A"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sidRPr="00E54317">
        <w:rPr>
          <w:rFonts w:ascii="Times New Roman" w:hAnsi="Times New Roman"/>
          <w:sz w:val="24"/>
          <w:szCs w:val="24"/>
          <w:lang w:val="sq-AL"/>
        </w:rPr>
        <w:t>Energji</w:t>
      </w:r>
      <w:r>
        <w:rPr>
          <w:rFonts w:ascii="Times New Roman" w:hAnsi="Times New Roman"/>
          <w:sz w:val="24"/>
          <w:szCs w:val="24"/>
          <w:lang w:val="sq-AL"/>
        </w:rPr>
        <w:t>a</w:t>
      </w:r>
    </w:p>
    <w:p w14:paraId="52A8DD3C"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sidRPr="00E54317">
        <w:rPr>
          <w:rFonts w:ascii="Times New Roman" w:hAnsi="Times New Roman"/>
          <w:sz w:val="24"/>
          <w:szCs w:val="24"/>
          <w:lang w:val="sq-AL"/>
        </w:rPr>
        <w:t>Turizmi</w:t>
      </w:r>
    </w:p>
    <w:p w14:paraId="333C22F6"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sidRPr="00E54317">
        <w:rPr>
          <w:rFonts w:ascii="Times New Roman" w:hAnsi="Times New Roman"/>
          <w:sz w:val="24"/>
          <w:szCs w:val="24"/>
          <w:lang w:val="sq-AL"/>
        </w:rPr>
        <w:t>TIK-u</w:t>
      </w:r>
    </w:p>
    <w:p w14:paraId="2515FAE1"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sidRPr="00E54317">
        <w:rPr>
          <w:rFonts w:ascii="Times New Roman" w:hAnsi="Times New Roman"/>
          <w:sz w:val="24"/>
          <w:szCs w:val="24"/>
          <w:lang w:val="sq-AL"/>
        </w:rPr>
        <w:t>Prodhimi</w:t>
      </w:r>
    </w:p>
    <w:p w14:paraId="57465677" w14:textId="77777777" w:rsidR="003519FB" w:rsidRPr="00E54317" w:rsidRDefault="003519FB" w:rsidP="003519FB">
      <w:pPr>
        <w:pStyle w:val="ListParagraph"/>
        <w:numPr>
          <w:ilvl w:val="0"/>
          <w:numId w:val="25"/>
        </w:numPr>
        <w:jc w:val="both"/>
        <w:rPr>
          <w:rFonts w:ascii="Times New Roman" w:hAnsi="Times New Roman"/>
          <w:sz w:val="24"/>
          <w:szCs w:val="24"/>
          <w:lang w:val="sq-AL"/>
        </w:rPr>
      </w:pPr>
      <w:r>
        <w:rPr>
          <w:rFonts w:ascii="Times New Roman" w:hAnsi="Times New Roman"/>
          <w:sz w:val="24"/>
          <w:szCs w:val="24"/>
          <w:lang w:val="sq-AL"/>
        </w:rPr>
        <w:t>Business Process Outsourcing (BPO)</w:t>
      </w:r>
    </w:p>
    <w:p w14:paraId="406FED12" w14:textId="77777777" w:rsidR="003519FB" w:rsidRPr="00AE0A93" w:rsidRDefault="003519FB" w:rsidP="003519FB">
      <w:pPr>
        <w:jc w:val="both"/>
        <w:rPr>
          <w:lang w:val="sq-AL" w:eastAsia="en-US"/>
        </w:rPr>
      </w:pPr>
      <w:r w:rsidRPr="00AE0A93">
        <w:rPr>
          <w:lang w:val="sq-AL" w:eastAsia="en-US"/>
        </w:rPr>
        <w:t>Sektorë dhe sisteme ekonomike shtesë me potencial për zhvillim janë:</w:t>
      </w:r>
    </w:p>
    <w:p w14:paraId="20E69D37" w14:textId="77777777" w:rsidR="003519FB" w:rsidRPr="00AE0A93" w:rsidRDefault="003519FB" w:rsidP="003519FB">
      <w:pPr>
        <w:pStyle w:val="ListParagraph"/>
        <w:numPr>
          <w:ilvl w:val="0"/>
          <w:numId w:val="26"/>
        </w:numPr>
        <w:jc w:val="both"/>
        <w:rPr>
          <w:rFonts w:ascii="Times New Roman" w:hAnsi="Times New Roman"/>
          <w:sz w:val="24"/>
          <w:szCs w:val="24"/>
          <w:lang w:val="sq-AL"/>
        </w:rPr>
      </w:pPr>
      <w:r w:rsidRPr="00AE0A93">
        <w:rPr>
          <w:rFonts w:ascii="Times New Roman" w:hAnsi="Times New Roman"/>
          <w:sz w:val="24"/>
          <w:szCs w:val="24"/>
          <w:lang w:val="sq-AL"/>
        </w:rPr>
        <w:t>Ekonomia Blu</w:t>
      </w:r>
    </w:p>
    <w:p w14:paraId="4A29FA02" w14:textId="77777777" w:rsidR="003519FB" w:rsidRPr="00AE0A93" w:rsidRDefault="003519FB" w:rsidP="003519FB">
      <w:pPr>
        <w:pStyle w:val="ListParagraph"/>
        <w:numPr>
          <w:ilvl w:val="0"/>
          <w:numId w:val="26"/>
        </w:numPr>
        <w:rPr>
          <w:rFonts w:ascii="Times New Roman" w:hAnsi="Times New Roman"/>
          <w:sz w:val="24"/>
          <w:szCs w:val="24"/>
          <w:lang w:val="sq-AL"/>
        </w:rPr>
      </w:pPr>
      <w:r w:rsidRPr="00AE0A93">
        <w:rPr>
          <w:rFonts w:ascii="Times New Roman" w:hAnsi="Times New Roman"/>
          <w:sz w:val="24"/>
          <w:szCs w:val="24"/>
          <w:lang w:val="sq-AL"/>
        </w:rPr>
        <w:t>Ushqim</w:t>
      </w:r>
      <w:r>
        <w:rPr>
          <w:rFonts w:ascii="Times New Roman" w:hAnsi="Times New Roman"/>
          <w:sz w:val="24"/>
          <w:szCs w:val="24"/>
          <w:lang w:val="sq-AL"/>
        </w:rPr>
        <w:t>i</w:t>
      </w:r>
      <w:r w:rsidRPr="00AE0A93">
        <w:rPr>
          <w:rFonts w:ascii="Times New Roman" w:hAnsi="Times New Roman"/>
          <w:sz w:val="24"/>
          <w:szCs w:val="24"/>
          <w:lang w:val="sq-AL"/>
        </w:rPr>
        <w:t xml:space="preserve"> i shëndetshëm</w:t>
      </w:r>
    </w:p>
    <w:p w14:paraId="4768ECF4" w14:textId="77777777" w:rsidR="003519FB" w:rsidRPr="00AE0A93" w:rsidRDefault="003519FB" w:rsidP="003519FB">
      <w:pPr>
        <w:pStyle w:val="ListParagraph"/>
        <w:numPr>
          <w:ilvl w:val="0"/>
          <w:numId w:val="26"/>
        </w:numPr>
        <w:rPr>
          <w:rFonts w:ascii="Times New Roman" w:hAnsi="Times New Roman"/>
          <w:sz w:val="24"/>
          <w:szCs w:val="24"/>
          <w:lang w:val="sq-AL"/>
        </w:rPr>
      </w:pPr>
      <w:r w:rsidRPr="00AE0A93">
        <w:rPr>
          <w:rFonts w:ascii="Times New Roman" w:hAnsi="Times New Roman"/>
          <w:sz w:val="24"/>
          <w:szCs w:val="24"/>
          <w:lang w:val="sq-AL"/>
        </w:rPr>
        <w:t>Energjia e Rinovueshme</w:t>
      </w:r>
    </w:p>
    <w:p w14:paraId="1F571865" w14:textId="77777777" w:rsidR="003519FB" w:rsidRPr="00AE0A93" w:rsidRDefault="003519FB" w:rsidP="003519FB">
      <w:pPr>
        <w:pStyle w:val="ListParagraph"/>
        <w:numPr>
          <w:ilvl w:val="0"/>
          <w:numId w:val="26"/>
        </w:numPr>
        <w:rPr>
          <w:rFonts w:ascii="Times New Roman" w:hAnsi="Times New Roman"/>
          <w:sz w:val="24"/>
          <w:szCs w:val="24"/>
          <w:lang w:val="sq-AL"/>
        </w:rPr>
      </w:pPr>
      <w:r w:rsidRPr="00AE0A93">
        <w:rPr>
          <w:rFonts w:ascii="Times New Roman" w:hAnsi="Times New Roman"/>
          <w:sz w:val="24"/>
          <w:szCs w:val="24"/>
          <w:lang w:val="sq-AL"/>
        </w:rPr>
        <w:t>BPO</w:t>
      </w:r>
      <w:r>
        <w:rPr>
          <w:rFonts w:ascii="Times New Roman" w:hAnsi="Times New Roman"/>
          <w:sz w:val="24"/>
          <w:szCs w:val="24"/>
          <w:lang w:val="sq-AL"/>
        </w:rPr>
        <w:t>-ja</w:t>
      </w:r>
      <w:r w:rsidRPr="00AE0A93">
        <w:rPr>
          <w:rFonts w:ascii="Times New Roman" w:hAnsi="Times New Roman"/>
          <w:sz w:val="24"/>
          <w:szCs w:val="24"/>
          <w:lang w:val="sq-AL"/>
        </w:rPr>
        <w:t xml:space="preserve"> e zgjeruar</w:t>
      </w:r>
    </w:p>
    <w:p w14:paraId="6B4FA6AB" w14:textId="77777777" w:rsidR="003519FB" w:rsidRDefault="003519FB" w:rsidP="003519FB">
      <w:pPr>
        <w:pStyle w:val="Heading3"/>
        <w:rPr>
          <w:lang w:val="sq-AL" w:eastAsia="en-US"/>
        </w:rPr>
      </w:pPr>
      <w:bookmarkStart w:id="37" w:name="_Toc157716175"/>
    </w:p>
    <w:p w14:paraId="69B9CF00" w14:textId="77777777" w:rsidR="003519FB" w:rsidRDefault="003519FB" w:rsidP="003519FB">
      <w:pPr>
        <w:pStyle w:val="Heading3"/>
        <w:rPr>
          <w:lang w:val="sq-AL" w:eastAsia="en-US"/>
        </w:rPr>
      </w:pPr>
      <w:bookmarkStart w:id="38" w:name="_Toc158066227"/>
      <w:r w:rsidRPr="005A2954">
        <w:rPr>
          <w:lang w:val="sq-AL" w:eastAsia="en-US"/>
        </w:rPr>
        <w:t>Zhvillimi Gjithëpërfshirës</w:t>
      </w:r>
      <w:bookmarkEnd w:id="37"/>
      <w:bookmarkEnd w:id="38"/>
      <w:r w:rsidRPr="005A2954">
        <w:rPr>
          <w:lang w:val="sq-AL" w:eastAsia="en-US"/>
        </w:rPr>
        <w:t xml:space="preserve"> </w:t>
      </w:r>
    </w:p>
    <w:p w14:paraId="18472DF6" w14:textId="77777777" w:rsidR="003519FB" w:rsidRPr="00E54317" w:rsidRDefault="003519FB" w:rsidP="003519FB">
      <w:pPr>
        <w:rPr>
          <w:lang w:val="sq-AL" w:eastAsia="en-US"/>
        </w:rPr>
      </w:pPr>
    </w:p>
    <w:p w14:paraId="7DBAEC9D" w14:textId="77777777" w:rsidR="003519FB" w:rsidRPr="000B6FDA" w:rsidRDefault="003519FB" w:rsidP="003519FB">
      <w:pPr>
        <w:jc w:val="both"/>
        <w:rPr>
          <w:lang w:val="sq-AL"/>
        </w:rPr>
      </w:pPr>
      <w:r w:rsidRPr="000B6FDA">
        <w:rPr>
          <w:lang w:val="sq-AL"/>
        </w:rPr>
        <w:t>Shtylla horizontale synon vendosjen e barazisë sociale në ekosistemin e sipërmarrjes. Si i tillë, ai do të krijojë mundësinë për shtresa të ndryshme shoqërore për të marrë pjesë në zhvillimin ekonomik të vendit, për të përfituar nga mbështetja e qeverisë dhe për të inkurajuar transform</w:t>
      </w:r>
      <w:r>
        <w:rPr>
          <w:lang w:val="sq-AL"/>
        </w:rPr>
        <w:t>imin në komunitete dhe vendndodhje</w:t>
      </w:r>
      <w:r w:rsidRPr="000B6FDA">
        <w:rPr>
          <w:lang w:val="sq-AL"/>
        </w:rPr>
        <w:t xml:space="preserve"> të ndryshme.</w:t>
      </w:r>
    </w:p>
    <w:p w14:paraId="0714305C" w14:textId="77777777" w:rsidR="003519FB" w:rsidRPr="000B6FDA" w:rsidRDefault="003519FB" w:rsidP="003519FB">
      <w:pPr>
        <w:pStyle w:val="ListParagraph"/>
        <w:numPr>
          <w:ilvl w:val="0"/>
          <w:numId w:val="14"/>
        </w:numPr>
        <w:jc w:val="both"/>
        <w:rPr>
          <w:rFonts w:ascii="Times New Roman" w:hAnsi="Times New Roman"/>
          <w:sz w:val="24"/>
          <w:szCs w:val="24"/>
          <w:lang w:val="sq-AL"/>
        </w:rPr>
      </w:pPr>
      <w:r w:rsidRPr="000B6FDA">
        <w:rPr>
          <w:rFonts w:ascii="Times New Roman" w:hAnsi="Times New Roman"/>
          <w:b/>
          <w:bCs/>
          <w:sz w:val="24"/>
          <w:szCs w:val="24"/>
          <w:lang w:val="sq-AL"/>
        </w:rPr>
        <w:t>Sipërmarrja e grave</w:t>
      </w:r>
      <w:r w:rsidRPr="000B6FDA">
        <w:rPr>
          <w:rFonts w:ascii="Times New Roman" w:hAnsi="Times New Roman"/>
          <w:sz w:val="24"/>
          <w:szCs w:val="24"/>
          <w:lang w:val="sq-AL"/>
        </w:rPr>
        <w:t>: një hendek i krijuar ku ka një ndryshim midis raportit të burrave dhe grave në çdo kategori të caktuar</w:t>
      </w:r>
      <w:r>
        <w:rPr>
          <w:rFonts w:ascii="Times New Roman" w:hAnsi="Times New Roman"/>
          <w:sz w:val="24"/>
          <w:szCs w:val="24"/>
          <w:lang w:val="sq-AL"/>
        </w:rPr>
        <w:t>.</w:t>
      </w:r>
    </w:p>
    <w:p w14:paraId="2C8FED80" w14:textId="77777777" w:rsidR="003519FB" w:rsidRPr="000B6FDA" w:rsidRDefault="003519FB" w:rsidP="003519FB">
      <w:pPr>
        <w:pStyle w:val="ListParagraph"/>
        <w:numPr>
          <w:ilvl w:val="0"/>
          <w:numId w:val="14"/>
        </w:numPr>
        <w:jc w:val="both"/>
        <w:rPr>
          <w:rFonts w:ascii="Times New Roman" w:hAnsi="Times New Roman"/>
          <w:sz w:val="24"/>
          <w:szCs w:val="24"/>
          <w:lang w:val="sq-AL"/>
        </w:rPr>
      </w:pPr>
      <w:r w:rsidRPr="000B6FDA">
        <w:rPr>
          <w:rFonts w:ascii="Times New Roman" w:hAnsi="Times New Roman"/>
          <w:b/>
          <w:bCs/>
          <w:sz w:val="24"/>
          <w:szCs w:val="24"/>
          <w:lang w:val="sq-AL"/>
        </w:rPr>
        <w:t>Zhvillimi Rajonal</w:t>
      </w:r>
      <w:r w:rsidRPr="000B6FDA">
        <w:rPr>
          <w:rFonts w:ascii="Times New Roman" w:hAnsi="Times New Roman"/>
          <w:sz w:val="24"/>
          <w:szCs w:val="24"/>
          <w:lang w:val="sq-AL"/>
        </w:rPr>
        <w:t xml:space="preserve">: </w:t>
      </w:r>
      <w:r>
        <w:rPr>
          <w:rFonts w:ascii="Times New Roman" w:hAnsi="Times New Roman"/>
          <w:sz w:val="24"/>
          <w:szCs w:val="24"/>
          <w:lang w:val="sq-AL"/>
        </w:rPr>
        <w:t>një pikë fokusimi i pabarazisë s</w:t>
      </w:r>
      <w:r w:rsidRPr="008C1A80">
        <w:rPr>
          <w:rFonts w:ascii="Times New Roman" w:hAnsi="Times New Roman"/>
          <w:sz w:val="24"/>
          <w:szCs w:val="24"/>
          <w:lang w:val="sq-AL"/>
        </w:rPr>
        <w:t>ë</w:t>
      </w:r>
      <w:r w:rsidRPr="000B6FDA">
        <w:rPr>
          <w:rFonts w:ascii="Times New Roman" w:hAnsi="Times New Roman"/>
          <w:sz w:val="24"/>
          <w:szCs w:val="24"/>
          <w:lang w:val="sq-AL"/>
        </w:rPr>
        <w:t xml:space="preserve"> krijuar nga vendi i origjinës ose vendbanimi</w:t>
      </w:r>
      <w:r>
        <w:rPr>
          <w:rFonts w:ascii="Times New Roman" w:hAnsi="Times New Roman"/>
          <w:sz w:val="24"/>
          <w:szCs w:val="24"/>
          <w:lang w:val="sq-AL"/>
        </w:rPr>
        <w:t xml:space="preserve"> i</w:t>
      </w:r>
      <w:r w:rsidRPr="000B6FDA">
        <w:rPr>
          <w:rFonts w:ascii="Times New Roman" w:hAnsi="Times New Roman"/>
          <w:sz w:val="24"/>
          <w:szCs w:val="24"/>
          <w:lang w:val="sq-AL"/>
        </w:rPr>
        <w:t xml:space="preserve"> njerëzve.</w:t>
      </w:r>
    </w:p>
    <w:p w14:paraId="28970432" w14:textId="77777777" w:rsidR="003519FB" w:rsidRPr="000B6FDA" w:rsidRDefault="003519FB" w:rsidP="003519FB">
      <w:pPr>
        <w:pStyle w:val="ListParagraph"/>
        <w:numPr>
          <w:ilvl w:val="0"/>
          <w:numId w:val="14"/>
        </w:numPr>
        <w:jc w:val="both"/>
        <w:rPr>
          <w:rFonts w:ascii="Times New Roman" w:hAnsi="Times New Roman"/>
          <w:sz w:val="24"/>
          <w:szCs w:val="24"/>
          <w:lang w:val="sq-AL"/>
        </w:rPr>
      </w:pPr>
      <w:r w:rsidRPr="000B6FDA">
        <w:rPr>
          <w:rFonts w:ascii="Times New Roman" w:hAnsi="Times New Roman"/>
          <w:b/>
          <w:bCs/>
          <w:sz w:val="24"/>
          <w:szCs w:val="24"/>
          <w:lang w:val="sq-AL"/>
        </w:rPr>
        <w:t xml:space="preserve">Përfshirja e brezave </w:t>
      </w:r>
      <w:r w:rsidRPr="000B6FDA">
        <w:rPr>
          <w:rFonts w:ascii="Times New Roman" w:hAnsi="Times New Roman"/>
          <w:sz w:val="24"/>
          <w:szCs w:val="24"/>
          <w:lang w:val="sq-AL"/>
        </w:rPr>
        <w:t xml:space="preserve">i referohet pabarazisë në moshë. Kjo është përgjithësisht më </w:t>
      </w:r>
      <w:r>
        <w:rPr>
          <w:rFonts w:ascii="Times New Roman" w:hAnsi="Times New Roman"/>
          <w:sz w:val="24"/>
          <w:szCs w:val="24"/>
          <w:lang w:val="sq-AL"/>
        </w:rPr>
        <w:t>e theksuar</w:t>
      </w:r>
      <w:r w:rsidRPr="000B6FDA">
        <w:rPr>
          <w:rFonts w:ascii="Times New Roman" w:hAnsi="Times New Roman"/>
          <w:sz w:val="24"/>
          <w:szCs w:val="24"/>
          <w:lang w:val="sq-AL"/>
        </w:rPr>
        <w:t xml:space="preserve"> </w:t>
      </w:r>
      <w:r>
        <w:rPr>
          <w:rFonts w:ascii="Times New Roman" w:hAnsi="Times New Roman"/>
          <w:sz w:val="24"/>
          <w:szCs w:val="24"/>
          <w:lang w:val="sq-AL"/>
        </w:rPr>
        <w:t>tek</w:t>
      </w:r>
      <w:r w:rsidRPr="000B6FDA">
        <w:rPr>
          <w:rFonts w:ascii="Times New Roman" w:hAnsi="Times New Roman"/>
          <w:sz w:val="24"/>
          <w:szCs w:val="24"/>
          <w:lang w:val="sq-AL"/>
        </w:rPr>
        <w:t xml:space="preserve"> të moshuarit, por prek edhe të rinjtë.</w:t>
      </w:r>
    </w:p>
    <w:p w14:paraId="4488AA96" w14:textId="77777777" w:rsidR="003519FB" w:rsidRPr="005A2954" w:rsidRDefault="003519FB" w:rsidP="003519FB">
      <w:pPr>
        <w:jc w:val="both"/>
        <w:rPr>
          <w:b/>
          <w:bCs/>
          <w:lang w:val="sq-AL" w:eastAsia="en-US"/>
        </w:rPr>
      </w:pPr>
      <w:r w:rsidRPr="000B6FDA">
        <w:rPr>
          <w:lang w:val="sq-AL"/>
        </w:rPr>
        <w:t xml:space="preserve">Ky model </w:t>
      </w:r>
      <w:r>
        <w:rPr>
          <w:lang w:val="sq-AL"/>
        </w:rPr>
        <w:t xml:space="preserve">sipas </w:t>
      </w:r>
      <w:r w:rsidRPr="000B6FDA">
        <w:rPr>
          <w:lang w:val="sq-AL"/>
        </w:rPr>
        <w:t>shtylla</w:t>
      </w:r>
      <w:r>
        <w:rPr>
          <w:lang w:val="sq-AL"/>
        </w:rPr>
        <w:t>ve</w:t>
      </w:r>
      <w:r w:rsidRPr="000B6FDA">
        <w:rPr>
          <w:lang w:val="sq-AL"/>
        </w:rPr>
        <w:t xml:space="preserve"> me tre nivele të ndërlidhura do të ndihmojë në krijimin e më shumë bizneseve, më shumë produktivitet, më shumë vende pune dhe më të mira dhe rritje ekonomike më të barabartë dhe të qëndrueshme. Prandaj</w:t>
      </w:r>
      <w:r w:rsidRPr="009019E8">
        <w:rPr>
          <w:lang w:val="sq-AL"/>
        </w:rPr>
        <w:t>,</w:t>
      </w:r>
      <w:r w:rsidRPr="000B6FDA">
        <w:rPr>
          <w:b/>
          <w:bCs/>
          <w:lang w:val="sq-AL"/>
        </w:rPr>
        <w:t xml:space="preserve"> kjo Strategji shkon përtej çdo sektori dhe përfshin një mision të vërtetë kombëtar që promovon </w:t>
      </w:r>
      <w:r>
        <w:rPr>
          <w:b/>
          <w:bCs/>
          <w:lang w:val="sq-AL"/>
        </w:rPr>
        <w:t>ide</w:t>
      </w:r>
      <w:r w:rsidRPr="000B6FDA">
        <w:rPr>
          <w:b/>
          <w:bCs/>
          <w:lang w:val="sq-AL"/>
        </w:rPr>
        <w:t xml:space="preserve"> të reja të rëndësishme për kulturën inovative dhe krijon mjedisin për zhvillimin e startup-eve dhe ndërkombëtarizimin</w:t>
      </w:r>
      <w:r>
        <w:rPr>
          <w:b/>
          <w:bCs/>
          <w:lang w:val="sq-AL"/>
        </w:rPr>
        <w:t xml:space="preserve"> e tyre</w:t>
      </w:r>
      <w:r w:rsidRPr="005A2954">
        <w:rPr>
          <w:b/>
          <w:bCs/>
          <w:lang w:val="sq-AL"/>
        </w:rPr>
        <w:t>.</w:t>
      </w:r>
    </w:p>
    <w:p w14:paraId="4A050DB7" w14:textId="77777777" w:rsidR="003519FB" w:rsidRDefault="003519FB" w:rsidP="003519FB">
      <w:pPr>
        <w:rPr>
          <w:lang w:val="sq-AL" w:eastAsia="en-US"/>
        </w:rPr>
      </w:pPr>
    </w:p>
    <w:p w14:paraId="3EEBFB6C" w14:textId="77777777" w:rsidR="003519FB" w:rsidRPr="005A2954" w:rsidRDefault="003519FB" w:rsidP="003519FB">
      <w:pPr>
        <w:rPr>
          <w:lang w:val="sq-AL" w:eastAsia="en-US"/>
        </w:rPr>
        <w:sectPr w:rsidR="003519FB" w:rsidRPr="005A2954" w:rsidSect="00267860">
          <w:pgSz w:w="12240" w:h="15840"/>
          <w:pgMar w:top="1440" w:right="1440" w:bottom="1440" w:left="1440" w:header="567" w:footer="680" w:gutter="0"/>
          <w:cols w:space="720"/>
          <w:titlePg/>
          <w:docGrid w:linePitch="360"/>
        </w:sectPr>
      </w:pPr>
    </w:p>
    <w:p w14:paraId="7E19452F" w14:textId="77777777" w:rsidR="003519FB" w:rsidRPr="005A2954" w:rsidRDefault="003519FB" w:rsidP="003519FB">
      <w:pPr>
        <w:pStyle w:val="Heading1"/>
        <w:rPr>
          <w:lang w:val="sq-AL"/>
        </w:rPr>
      </w:pPr>
      <w:bookmarkStart w:id="39" w:name="_Toc157716176"/>
      <w:bookmarkStart w:id="40" w:name="_Toc158066228"/>
      <w:r w:rsidRPr="005A2954">
        <w:rPr>
          <w:lang w:val="sq-AL"/>
        </w:rPr>
        <w:lastRenderedPageBreak/>
        <w:t>Situata dhe diagnoza</w:t>
      </w:r>
      <w:bookmarkEnd w:id="39"/>
      <w:bookmarkEnd w:id="40"/>
    </w:p>
    <w:p w14:paraId="2A800BF2" w14:textId="77777777" w:rsidR="003519FB" w:rsidRPr="005A2954" w:rsidRDefault="003519FB" w:rsidP="003519FB">
      <w:pPr>
        <w:pStyle w:val="Heading3"/>
      </w:pPr>
      <w:bookmarkStart w:id="41" w:name="_Toc157716177"/>
      <w:bookmarkStart w:id="42" w:name="_Toc158066229"/>
      <w:proofErr w:type="spellStart"/>
      <w:r w:rsidRPr="005A2954">
        <w:t>Objektivat</w:t>
      </w:r>
      <w:proofErr w:type="spellEnd"/>
      <w:r w:rsidRPr="005A2954">
        <w:t xml:space="preserve"> </w:t>
      </w:r>
      <w:proofErr w:type="spellStart"/>
      <w:r w:rsidRPr="005A2954">
        <w:t>strategjike</w:t>
      </w:r>
      <w:bookmarkEnd w:id="41"/>
      <w:bookmarkEnd w:id="42"/>
      <w:proofErr w:type="spellEnd"/>
    </w:p>
    <w:p w14:paraId="0D56FDBC" w14:textId="77777777" w:rsidR="003519FB" w:rsidRPr="005A2954" w:rsidRDefault="003519FB" w:rsidP="003519FB">
      <w:pPr>
        <w:jc w:val="both"/>
        <w:rPr>
          <w:lang w:val="sq-AL"/>
        </w:rPr>
      </w:pPr>
      <w:r w:rsidRPr="005A2954">
        <w:rPr>
          <w:lang w:val="sq-AL"/>
        </w:rPr>
        <w:t xml:space="preserve">Strategjia Shqiptare e Sipërmarrjes është hartuar si një përpjekje kombëtare për të krijuar një kuadër të ri ekonomik të bazuar në sipërmarrjen </w:t>
      </w:r>
      <w:r>
        <w:rPr>
          <w:lang w:val="sq-AL"/>
        </w:rPr>
        <w:t>inovative</w:t>
      </w:r>
      <w:r w:rsidRPr="005A2954">
        <w:rPr>
          <w:lang w:val="sq-AL"/>
        </w:rPr>
        <w:t xml:space="preserve"> brenda industrive kryesore. Ne synojmë të përdorim inovacionin si një katalizator për ndryshimet sociale dhe ekonomike. Ky plan është </w:t>
      </w:r>
      <w:r>
        <w:rPr>
          <w:lang w:val="sq-AL"/>
        </w:rPr>
        <w:t>hartuar për</w:t>
      </w:r>
      <w:r w:rsidRPr="005A2954">
        <w:rPr>
          <w:lang w:val="sq-AL"/>
        </w:rPr>
        <w:t xml:space="preserve"> katër qëllime, siç e pamë në hyrje: Infrastruktura e inovacionit </w:t>
      </w:r>
      <w:r>
        <w:rPr>
          <w:lang w:val="sq-AL"/>
        </w:rPr>
        <w:t xml:space="preserve">të </w:t>
      </w:r>
      <w:r w:rsidRPr="005A2954">
        <w:rPr>
          <w:lang w:val="sq-AL"/>
        </w:rPr>
        <w:t xml:space="preserve">hapur, Talenti, Investimi dhe </w:t>
      </w:r>
      <w:r>
        <w:rPr>
          <w:lang w:val="sq-AL"/>
        </w:rPr>
        <w:t>Aftësia për Rritje</w:t>
      </w:r>
      <w:r w:rsidRPr="005A2954">
        <w:rPr>
          <w:lang w:val="sq-AL"/>
        </w:rPr>
        <w:t>. Do të krijohen tregues për të matur progresin drejt këtyre katër objektivave nëpërmjet modelit të qeverisjes së Strategjisë së Sipërmarrjes në Shqipëri. Gjithashtu, Strategjia do të hapë rrugën drejt vendosjes së menaxhimit efektiv dhe efikas të qeverisjes përmes infrastrukturës së inovacionit të hapur.</w:t>
      </w:r>
    </w:p>
    <w:p w14:paraId="5D50DF53" w14:textId="77777777" w:rsidR="003519FB" w:rsidRPr="005A2954" w:rsidRDefault="003519FB" w:rsidP="003519FB">
      <w:pPr>
        <w:rPr>
          <w:lang w:val="sq-AL"/>
        </w:rPr>
      </w:pPr>
    </w:p>
    <w:p w14:paraId="02945EAE" w14:textId="77777777" w:rsidR="003519FB" w:rsidRDefault="003519FB" w:rsidP="003519FB">
      <w:pPr>
        <w:pStyle w:val="Heading3"/>
        <w:rPr>
          <w:lang w:val="sq-AL"/>
        </w:rPr>
      </w:pPr>
      <w:bookmarkStart w:id="43" w:name="_Toc157716178"/>
      <w:bookmarkStart w:id="44" w:name="_Toc158066230"/>
      <w:r w:rsidRPr="005A2954">
        <w:rPr>
          <w:b/>
          <w:bCs/>
          <w:lang w:val="sq-AL"/>
        </w:rPr>
        <w:t xml:space="preserve">Infrastruktura e </w:t>
      </w:r>
      <w:r>
        <w:rPr>
          <w:b/>
          <w:bCs/>
          <w:lang w:val="sq-AL"/>
        </w:rPr>
        <w:t>I</w:t>
      </w:r>
      <w:r w:rsidRPr="005A2954">
        <w:rPr>
          <w:b/>
          <w:bCs/>
          <w:lang w:val="sq-AL"/>
        </w:rPr>
        <w:t>novacionit</w:t>
      </w:r>
      <w:r>
        <w:rPr>
          <w:b/>
          <w:bCs/>
          <w:lang w:val="sq-AL"/>
        </w:rPr>
        <w:t xml:space="preserve"> </w:t>
      </w:r>
      <w:r>
        <w:rPr>
          <w:lang w:val="sq-AL"/>
        </w:rPr>
        <w:t>|</w:t>
      </w:r>
      <w:r w:rsidRPr="005A2954">
        <w:rPr>
          <w:lang w:val="sq-AL"/>
        </w:rPr>
        <w:t xml:space="preserve"> fizike dhe virtuale</w:t>
      </w:r>
      <w:bookmarkEnd w:id="43"/>
      <w:bookmarkEnd w:id="44"/>
    </w:p>
    <w:p w14:paraId="1100DF6D" w14:textId="77777777" w:rsidR="003519FB" w:rsidRPr="004F4343" w:rsidRDefault="003519FB" w:rsidP="003519FB">
      <w:pPr>
        <w:rPr>
          <w:lang w:val="sq-AL"/>
        </w:rPr>
      </w:pPr>
    </w:p>
    <w:p w14:paraId="69882480" w14:textId="77777777" w:rsidR="003519FB" w:rsidRDefault="003519FB" w:rsidP="003519FB">
      <w:pPr>
        <w:jc w:val="both"/>
        <w:rPr>
          <w:lang w:val="sq-AL"/>
        </w:rPr>
      </w:pPr>
      <w:r w:rsidRPr="005A2954">
        <w:rPr>
          <w:lang w:val="sq-AL"/>
        </w:rPr>
        <w:t xml:space="preserve">Infrastruktura e inovacionit </w:t>
      </w:r>
      <w:r>
        <w:rPr>
          <w:lang w:val="sq-AL"/>
        </w:rPr>
        <w:t xml:space="preserve">të </w:t>
      </w:r>
      <w:r w:rsidRPr="005A2954">
        <w:rPr>
          <w:lang w:val="sq-AL"/>
        </w:rPr>
        <w:t>hapur përfshin qasje institucionale dhe joinstitucionale për të nxitur rrjedhën e njohurive në</w:t>
      </w:r>
      <w:r>
        <w:rPr>
          <w:lang w:val="sq-AL"/>
        </w:rPr>
        <w:t xml:space="preserve"> të gjithë </w:t>
      </w:r>
      <w:r w:rsidRPr="005A2954">
        <w:rPr>
          <w:lang w:val="sq-AL"/>
        </w:rPr>
        <w:t>ekosistem</w:t>
      </w:r>
      <w:r>
        <w:rPr>
          <w:lang w:val="sq-AL"/>
        </w:rPr>
        <w:t>in</w:t>
      </w:r>
      <w:r w:rsidRPr="005A2954">
        <w:rPr>
          <w:lang w:val="sq-AL"/>
        </w:rPr>
        <w:t>. Kjo do të ndihmojë në transformimin e Shqipërisë në një shoqëri të bazuar në dije, duke ndikuar në ekosistemin e sipërmarrjes për të shtuar vlerën duke bashkëpunuar me aktorë nga të gjitha shtresat.</w:t>
      </w:r>
    </w:p>
    <w:p w14:paraId="26ED336B" w14:textId="77777777" w:rsidR="003519FB" w:rsidRPr="005A2954" w:rsidRDefault="003519FB" w:rsidP="003519FB">
      <w:pPr>
        <w:jc w:val="both"/>
        <w:rPr>
          <w:lang w:val="sq-AL"/>
        </w:rPr>
      </w:pPr>
    </w:p>
    <w:p w14:paraId="74DA5F71" w14:textId="77777777" w:rsidR="003519FB" w:rsidRDefault="003519FB" w:rsidP="003519FB">
      <w:pPr>
        <w:jc w:val="both"/>
        <w:rPr>
          <w:lang w:val="sq-AL"/>
        </w:rPr>
      </w:pPr>
      <w:r>
        <w:rPr>
          <w:noProof/>
          <w:lang w:val="sq-AL"/>
        </w:rPr>
        <mc:AlternateContent>
          <mc:Choice Requires="wps">
            <w:drawing>
              <wp:anchor distT="0" distB="0" distL="114300" distR="114300" simplePos="0" relativeHeight="251659264" behindDoc="0" locked="0" layoutInCell="1" allowOverlap="1" wp14:anchorId="5F94F3CC" wp14:editId="7059D543">
                <wp:simplePos x="0" y="0"/>
                <wp:positionH relativeFrom="column">
                  <wp:posOffset>33020</wp:posOffset>
                </wp:positionH>
                <wp:positionV relativeFrom="paragraph">
                  <wp:posOffset>1141095</wp:posOffset>
                </wp:positionV>
                <wp:extent cx="1849755" cy="2210435"/>
                <wp:effectExtent l="0" t="0" r="0" b="0"/>
                <wp:wrapSquare wrapText="bothSides"/>
                <wp:docPr id="19817094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755" cy="2210435"/>
                        </a:xfrm>
                        <a:prstGeom prst="rect">
                          <a:avLst/>
                        </a:prstGeom>
                        <a:solidFill>
                          <a:schemeClr val="lt1"/>
                        </a:solidFill>
                        <a:ln w="6350">
                          <a:solidFill>
                            <a:prstClr val="black"/>
                          </a:solidFill>
                        </a:ln>
                      </wps:spPr>
                      <wps:txbx>
                        <w:txbxContent>
                          <w:p w14:paraId="12DA3EFE" w14:textId="77777777" w:rsidR="003519FB" w:rsidRDefault="003519FB" w:rsidP="003519FB">
                            <w:proofErr w:type="spellStart"/>
                            <w:r w:rsidRPr="003C0A23">
                              <w:t>Krijimi</w:t>
                            </w:r>
                            <w:proofErr w:type="spellEnd"/>
                            <w:r w:rsidRPr="003C0A23">
                              <w:t xml:space="preserve"> </w:t>
                            </w:r>
                            <w:proofErr w:type="spellStart"/>
                            <w:r w:rsidRPr="003C0A23">
                              <w:t>i</w:t>
                            </w:r>
                            <w:proofErr w:type="spellEnd"/>
                            <w:r w:rsidRPr="003C0A23">
                              <w:t xml:space="preserve"> </w:t>
                            </w:r>
                            <w:proofErr w:type="spellStart"/>
                            <w:r w:rsidRPr="003C0A23">
                              <w:t>agjencisë</w:t>
                            </w:r>
                            <w:proofErr w:type="spellEnd"/>
                            <w:r w:rsidRPr="003C0A23">
                              <w:t xml:space="preserve"> Startup Albania do </w:t>
                            </w:r>
                            <w:proofErr w:type="spellStart"/>
                            <w:r w:rsidRPr="003C0A23">
                              <w:t>të</w:t>
                            </w:r>
                            <w:proofErr w:type="spellEnd"/>
                            <w:r w:rsidRPr="003C0A23">
                              <w:t xml:space="preserve"> </w:t>
                            </w:r>
                            <w:proofErr w:type="spellStart"/>
                            <w:r w:rsidRPr="003C0A23">
                              <w:t>ndihmojë</w:t>
                            </w:r>
                            <w:proofErr w:type="spellEnd"/>
                            <w:r w:rsidRPr="003C0A23">
                              <w:t xml:space="preserve"> </w:t>
                            </w:r>
                            <w:proofErr w:type="spellStart"/>
                            <w:r w:rsidRPr="003C0A23">
                              <w:t>në</w:t>
                            </w:r>
                            <w:proofErr w:type="spellEnd"/>
                            <w:r w:rsidRPr="003C0A23">
                              <w:t xml:space="preserve"> </w:t>
                            </w:r>
                            <w:proofErr w:type="spellStart"/>
                            <w:r w:rsidRPr="003C0A23">
                              <w:t>zbatimin</w:t>
                            </w:r>
                            <w:proofErr w:type="spellEnd"/>
                            <w:r w:rsidRPr="003C0A23">
                              <w:t xml:space="preserve"> e </w:t>
                            </w:r>
                            <w:proofErr w:type="spellStart"/>
                            <w:r w:rsidRPr="003C0A23">
                              <w:t>masave</w:t>
                            </w:r>
                            <w:proofErr w:type="spellEnd"/>
                            <w:r w:rsidRPr="003C0A23">
                              <w:t xml:space="preserve">, </w:t>
                            </w:r>
                            <w:proofErr w:type="spellStart"/>
                            <w:r w:rsidRPr="003C0A23">
                              <w:t>koordinimin</w:t>
                            </w:r>
                            <w:proofErr w:type="spellEnd"/>
                            <w:r w:rsidRPr="003C0A23">
                              <w:t xml:space="preserve"> e </w:t>
                            </w:r>
                            <w:proofErr w:type="spellStart"/>
                            <w:r w:rsidRPr="003C0A23">
                              <w:t>aktorëve</w:t>
                            </w:r>
                            <w:proofErr w:type="spellEnd"/>
                            <w:r w:rsidRPr="003C0A23">
                              <w:t xml:space="preserve">, </w:t>
                            </w:r>
                            <w:proofErr w:type="spellStart"/>
                            <w:r w:rsidRPr="003C0A23">
                              <w:t>promovimin</w:t>
                            </w:r>
                            <w:proofErr w:type="spellEnd"/>
                            <w:r w:rsidRPr="003C0A23">
                              <w:t xml:space="preserve"> e </w:t>
                            </w:r>
                            <w:proofErr w:type="spellStart"/>
                            <w:r w:rsidRPr="003C0A23">
                              <w:t>ekosistemit</w:t>
                            </w:r>
                            <w:proofErr w:type="spellEnd"/>
                            <w:r w:rsidRPr="003C0A23">
                              <w:t xml:space="preserve"> </w:t>
                            </w:r>
                            <w:proofErr w:type="spellStart"/>
                            <w:r w:rsidRPr="003C0A23">
                              <w:t>tek</w:t>
                            </w:r>
                            <w:proofErr w:type="spellEnd"/>
                            <w:r w:rsidRPr="003C0A23">
                              <w:t xml:space="preserve"> </w:t>
                            </w:r>
                            <w:proofErr w:type="spellStart"/>
                            <w:r w:rsidRPr="003C0A23">
                              <w:t>aktorët</w:t>
                            </w:r>
                            <w:proofErr w:type="spellEnd"/>
                            <w:r w:rsidRPr="003C0A23">
                              <w:t xml:space="preserve"> e </w:t>
                            </w:r>
                            <w:proofErr w:type="spellStart"/>
                            <w:r w:rsidRPr="003C0A23">
                              <w:t>jashtëm</w:t>
                            </w:r>
                            <w:proofErr w:type="spellEnd"/>
                            <w:r w:rsidRPr="003C0A23">
                              <w:t xml:space="preserve">, </w:t>
                            </w:r>
                            <w:proofErr w:type="spellStart"/>
                            <w:r w:rsidRPr="003C0A23">
                              <w:t>mbështetjen</w:t>
                            </w:r>
                            <w:proofErr w:type="spellEnd"/>
                            <w:r w:rsidRPr="003C0A23">
                              <w:t xml:space="preserve"> e startup-eve </w:t>
                            </w:r>
                            <w:proofErr w:type="spellStart"/>
                            <w:r w:rsidRPr="003C0A23">
                              <w:t>dhe</w:t>
                            </w:r>
                            <w:proofErr w:type="spellEnd"/>
                            <w:r w:rsidRPr="003C0A23">
                              <w:t xml:space="preserve"> </w:t>
                            </w:r>
                            <w:proofErr w:type="spellStart"/>
                            <w:r w:rsidRPr="003C0A23">
                              <w:t>krijimin</w:t>
                            </w:r>
                            <w:proofErr w:type="spellEnd"/>
                            <w:r w:rsidRPr="003C0A23">
                              <w:t xml:space="preserve"> e </w:t>
                            </w:r>
                            <w:proofErr w:type="spellStart"/>
                            <w:r w:rsidRPr="003C0A23">
                              <w:t>mjedisit</w:t>
                            </w:r>
                            <w:proofErr w:type="spellEnd"/>
                            <w:r w:rsidRPr="003C0A23">
                              <w:t xml:space="preserve"> </w:t>
                            </w:r>
                            <w:proofErr w:type="spellStart"/>
                            <w:r w:rsidRPr="003C0A23">
                              <w:t>të</w:t>
                            </w:r>
                            <w:proofErr w:type="spellEnd"/>
                            <w:r w:rsidRPr="003C0A23">
                              <w:t xml:space="preserve"> </w:t>
                            </w:r>
                            <w:proofErr w:type="spellStart"/>
                            <w:r w:rsidRPr="003C0A23">
                              <w:t>nevojshëm</w:t>
                            </w:r>
                            <w:proofErr w:type="spellEnd"/>
                            <w:r w:rsidRPr="003C0A23">
                              <w:t xml:space="preserve"> </w:t>
                            </w:r>
                            <w:proofErr w:type="spellStart"/>
                            <w:r w:rsidRPr="003C0A23">
                              <w:t>për</w:t>
                            </w:r>
                            <w:proofErr w:type="spellEnd"/>
                            <w:r w:rsidRPr="003C0A23">
                              <w:t xml:space="preserve"> </w:t>
                            </w:r>
                            <w:proofErr w:type="spellStart"/>
                            <w:r w:rsidRPr="003C0A23">
                              <w:t>zhvillimin</w:t>
                            </w:r>
                            <w:proofErr w:type="spellEnd"/>
                            <w:r w:rsidRPr="003C0A23">
                              <w:t xml:space="preserve"> e </w:t>
                            </w:r>
                            <w:proofErr w:type="spellStart"/>
                            <w:r w:rsidRPr="003C0A23">
                              <w:t>nxitësve</w:t>
                            </w:r>
                            <w:proofErr w:type="spellEnd"/>
                            <w:r w:rsidRPr="003C0A23">
                              <w:t xml:space="preserve"> </w:t>
                            </w:r>
                            <w:proofErr w:type="spellStart"/>
                            <w:r w:rsidRPr="003C0A23">
                              <w:t>për</w:t>
                            </w:r>
                            <w:proofErr w:type="spellEnd"/>
                            <w:r w:rsidRPr="003C0A23">
                              <w:t xml:space="preserve"> </w:t>
                            </w:r>
                            <w:proofErr w:type="spellStart"/>
                            <w:r w:rsidRPr="003C0A23">
                              <w:t>rritjen</w:t>
                            </w:r>
                            <w:proofErr w:type="spellEnd"/>
                            <w:r w:rsidRPr="003C0A23">
                              <w:t xml:space="preserve"> e </w:t>
                            </w:r>
                            <w:proofErr w:type="spellStart"/>
                            <w:r w:rsidRPr="003C0A23">
                              <w:t>investimeve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4F3CC" id="_x0000_t202" coordsize="21600,21600" o:spt="202" path="m,l,21600r21600,l21600,xe">
                <v:stroke joinstyle="miter"/>
                <v:path gradientshapeok="t" o:connecttype="rect"/>
              </v:shapetype>
              <v:shape id="Text Box 11" o:spid="_x0000_s1026" type="#_x0000_t202" style="position:absolute;left:0;text-align:left;margin-left:2.6pt;margin-top:89.85pt;width:145.65pt;height:1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" fillcolor="white [3201]" strokeweight=".5pt">
                <v:path arrowok="t"/>
                <v:textbox>
                  <w:txbxContent>
                    <w:p w14:paraId="12DA3EFE" w14:textId="77777777" w:rsidR="003519FB" w:rsidRDefault="003519FB" w:rsidP="003519FB">
                      <w:proofErr w:type="spellStart"/>
                      <w:r w:rsidRPr="003C0A23">
                        <w:t>Krijimi</w:t>
                      </w:r>
                      <w:proofErr w:type="spellEnd"/>
                      <w:r w:rsidRPr="003C0A23">
                        <w:t xml:space="preserve"> </w:t>
                      </w:r>
                      <w:proofErr w:type="spellStart"/>
                      <w:r w:rsidRPr="003C0A23">
                        <w:t>i</w:t>
                      </w:r>
                      <w:proofErr w:type="spellEnd"/>
                      <w:r w:rsidRPr="003C0A23">
                        <w:t xml:space="preserve"> </w:t>
                      </w:r>
                      <w:proofErr w:type="spellStart"/>
                      <w:r w:rsidRPr="003C0A23">
                        <w:t>agjencisë</w:t>
                      </w:r>
                      <w:proofErr w:type="spellEnd"/>
                      <w:r w:rsidRPr="003C0A23">
                        <w:t xml:space="preserve"> Startup Albania do </w:t>
                      </w:r>
                      <w:proofErr w:type="spellStart"/>
                      <w:r w:rsidRPr="003C0A23">
                        <w:t>të</w:t>
                      </w:r>
                      <w:proofErr w:type="spellEnd"/>
                      <w:r w:rsidRPr="003C0A23">
                        <w:t xml:space="preserve"> </w:t>
                      </w:r>
                      <w:proofErr w:type="spellStart"/>
                      <w:r w:rsidRPr="003C0A23">
                        <w:t>ndihmojë</w:t>
                      </w:r>
                      <w:proofErr w:type="spellEnd"/>
                      <w:r w:rsidRPr="003C0A23">
                        <w:t xml:space="preserve"> </w:t>
                      </w:r>
                      <w:proofErr w:type="spellStart"/>
                      <w:r w:rsidRPr="003C0A23">
                        <w:t>në</w:t>
                      </w:r>
                      <w:proofErr w:type="spellEnd"/>
                      <w:r w:rsidRPr="003C0A23">
                        <w:t xml:space="preserve"> </w:t>
                      </w:r>
                      <w:proofErr w:type="spellStart"/>
                      <w:r w:rsidRPr="003C0A23">
                        <w:t>zbatimin</w:t>
                      </w:r>
                      <w:proofErr w:type="spellEnd"/>
                      <w:r w:rsidRPr="003C0A23">
                        <w:t xml:space="preserve"> e </w:t>
                      </w:r>
                      <w:proofErr w:type="spellStart"/>
                      <w:r w:rsidRPr="003C0A23">
                        <w:t>masave</w:t>
                      </w:r>
                      <w:proofErr w:type="spellEnd"/>
                      <w:r w:rsidRPr="003C0A23">
                        <w:t xml:space="preserve">, </w:t>
                      </w:r>
                      <w:proofErr w:type="spellStart"/>
                      <w:r w:rsidRPr="003C0A23">
                        <w:t>koordinimin</w:t>
                      </w:r>
                      <w:proofErr w:type="spellEnd"/>
                      <w:r w:rsidRPr="003C0A23">
                        <w:t xml:space="preserve"> e </w:t>
                      </w:r>
                      <w:proofErr w:type="spellStart"/>
                      <w:r w:rsidRPr="003C0A23">
                        <w:t>aktorëve</w:t>
                      </w:r>
                      <w:proofErr w:type="spellEnd"/>
                      <w:r w:rsidRPr="003C0A23">
                        <w:t xml:space="preserve">, </w:t>
                      </w:r>
                      <w:proofErr w:type="spellStart"/>
                      <w:r w:rsidRPr="003C0A23">
                        <w:t>promovimin</w:t>
                      </w:r>
                      <w:proofErr w:type="spellEnd"/>
                      <w:r w:rsidRPr="003C0A23">
                        <w:t xml:space="preserve"> e </w:t>
                      </w:r>
                      <w:proofErr w:type="spellStart"/>
                      <w:r w:rsidRPr="003C0A23">
                        <w:t>ekosistemit</w:t>
                      </w:r>
                      <w:proofErr w:type="spellEnd"/>
                      <w:r w:rsidRPr="003C0A23">
                        <w:t xml:space="preserve"> </w:t>
                      </w:r>
                      <w:proofErr w:type="spellStart"/>
                      <w:r w:rsidRPr="003C0A23">
                        <w:t>tek</w:t>
                      </w:r>
                      <w:proofErr w:type="spellEnd"/>
                      <w:r w:rsidRPr="003C0A23">
                        <w:t xml:space="preserve"> </w:t>
                      </w:r>
                      <w:proofErr w:type="spellStart"/>
                      <w:r w:rsidRPr="003C0A23">
                        <w:t>aktorët</w:t>
                      </w:r>
                      <w:proofErr w:type="spellEnd"/>
                      <w:r w:rsidRPr="003C0A23">
                        <w:t xml:space="preserve"> e </w:t>
                      </w:r>
                      <w:proofErr w:type="spellStart"/>
                      <w:r w:rsidRPr="003C0A23">
                        <w:t>jashtëm</w:t>
                      </w:r>
                      <w:proofErr w:type="spellEnd"/>
                      <w:r w:rsidRPr="003C0A23">
                        <w:t xml:space="preserve">, </w:t>
                      </w:r>
                      <w:proofErr w:type="spellStart"/>
                      <w:r w:rsidRPr="003C0A23">
                        <w:t>mbështetjen</w:t>
                      </w:r>
                      <w:proofErr w:type="spellEnd"/>
                      <w:r w:rsidRPr="003C0A23">
                        <w:t xml:space="preserve"> e startup-eve </w:t>
                      </w:r>
                      <w:proofErr w:type="spellStart"/>
                      <w:r w:rsidRPr="003C0A23">
                        <w:t>dhe</w:t>
                      </w:r>
                      <w:proofErr w:type="spellEnd"/>
                      <w:r w:rsidRPr="003C0A23">
                        <w:t xml:space="preserve"> </w:t>
                      </w:r>
                      <w:proofErr w:type="spellStart"/>
                      <w:r w:rsidRPr="003C0A23">
                        <w:t>krijimin</w:t>
                      </w:r>
                      <w:proofErr w:type="spellEnd"/>
                      <w:r w:rsidRPr="003C0A23">
                        <w:t xml:space="preserve"> e </w:t>
                      </w:r>
                      <w:proofErr w:type="spellStart"/>
                      <w:r w:rsidRPr="003C0A23">
                        <w:t>mjedisit</w:t>
                      </w:r>
                      <w:proofErr w:type="spellEnd"/>
                      <w:r w:rsidRPr="003C0A23">
                        <w:t xml:space="preserve"> </w:t>
                      </w:r>
                      <w:proofErr w:type="spellStart"/>
                      <w:r w:rsidRPr="003C0A23">
                        <w:t>të</w:t>
                      </w:r>
                      <w:proofErr w:type="spellEnd"/>
                      <w:r w:rsidRPr="003C0A23">
                        <w:t xml:space="preserve"> </w:t>
                      </w:r>
                      <w:proofErr w:type="spellStart"/>
                      <w:r w:rsidRPr="003C0A23">
                        <w:t>nevojshëm</w:t>
                      </w:r>
                      <w:proofErr w:type="spellEnd"/>
                      <w:r w:rsidRPr="003C0A23">
                        <w:t xml:space="preserve"> </w:t>
                      </w:r>
                      <w:proofErr w:type="spellStart"/>
                      <w:r w:rsidRPr="003C0A23">
                        <w:t>për</w:t>
                      </w:r>
                      <w:proofErr w:type="spellEnd"/>
                      <w:r w:rsidRPr="003C0A23">
                        <w:t xml:space="preserve"> </w:t>
                      </w:r>
                      <w:proofErr w:type="spellStart"/>
                      <w:r w:rsidRPr="003C0A23">
                        <w:t>zhvillimin</w:t>
                      </w:r>
                      <w:proofErr w:type="spellEnd"/>
                      <w:r w:rsidRPr="003C0A23">
                        <w:t xml:space="preserve"> e </w:t>
                      </w:r>
                      <w:proofErr w:type="spellStart"/>
                      <w:r w:rsidRPr="003C0A23">
                        <w:t>nxitësve</w:t>
                      </w:r>
                      <w:proofErr w:type="spellEnd"/>
                      <w:r w:rsidRPr="003C0A23">
                        <w:t xml:space="preserve"> </w:t>
                      </w:r>
                      <w:proofErr w:type="spellStart"/>
                      <w:r w:rsidRPr="003C0A23">
                        <w:t>për</w:t>
                      </w:r>
                      <w:proofErr w:type="spellEnd"/>
                      <w:r w:rsidRPr="003C0A23">
                        <w:t xml:space="preserve"> </w:t>
                      </w:r>
                      <w:proofErr w:type="spellStart"/>
                      <w:r w:rsidRPr="003C0A23">
                        <w:t>rritjen</w:t>
                      </w:r>
                      <w:proofErr w:type="spellEnd"/>
                      <w:r w:rsidRPr="003C0A23">
                        <w:t xml:space="preserve"> e </w:t>
                      </w:r>
                      <w:proofErr w:type="spellStart"/>
                      <w:r w:rsidRPr="003C0A23">
                        <w:t>investimeve</w:t>
                      </w:r>
                      <w:proofErr w:type="spellEnd"/>
                      <w:r>
                        <w:t>.</w:t>
                      </w:r>
                    </w:p>
                  </w:txbxContent>
                </v:textbox>
                <w10:wrap type="square"/>
              </v:shape>
            </w:pict>
          </mc:Fallback>
        </mc:AlternateContent>
      </w:r>
      <w:r w:rsidRPr="005A2954">
        <w:rPr>
          <w:lang w:val="sq-AL"/>
        </w:rPr>
        <w:t>Sektori publik është përgjegjës për formulimin e politikave të përshtatura për veçoritë dhe funksionet unike të inovacionit dhe sipërmarrjes. Ai duhet të sigurojë që rregulloret të përshtaten me mjedisin në të cilin zhvillohen iniciativa të tilla, duke hequr pengesat që mund të kufizojnë rritjen e tyre. Por duhet të jetë gjithashtu proaktiv në promovimin e këtyre lloj iniciativave. Në analizimin e kuadrit rregullator, është e qartë se zhvillimi i politikave në mbështetje të sipërmarrjes ka qenë shumë aktiv vitet e fundit – në nivel lokal, rajonal, shtetëror dhe e</w:t>
      </w:r>
      <w:r>
        <w:rPr>
          <w:lang w:val="sq-AL"/>
        </w:rPr>
        <w:t>u</w:t>
      </w:r>
      <w:r w:rsidRPr="005A2954">
        <w:rPr>
          <w:lang w:val="sq-AL"/>
        </w:rPr>
        <w:t xml:space="preserve">ropian – dhe ka qenë </w:t>
      </w:r>
      <w:r>
        <w:rPr>
          <w:lang w:val="sq-AL"/>
        </w:rPr>
        <w:t>n</w:t>
      </w:r>
      <w:r w:rsidRPr="00C851EC">
        <w:rPr>
          <w:lang w:val="sq-AL"/>
        </w:rPr>
        <w:t>ë</w:t>
      </w:r>
      <w:r>
        <w:rPr>
          <w:lang w:val="sq-AL"/>
        </w:rPr>
        <w:t xml:space="preserve"> fokus tek</w:t>
      </w:r>
      <w:r w:rsidRPr="005A2954">
        <w:rPr>
          <w:lang w:val="sq-AL"/>
        </w:rPr>
        <w:t xml:space="preserve"> të gjitha qeveritë.</w:t>
      </w:r>
    </w:p>
    <w:p w14:paraId="788C6E81" w14:textId="77777777" w:rsidR="003519FB" w:rsidRDefault="003519FB" w:rsidP="003519FB">
      <w:pPr>
        <w:jc w:val="both"/>
        <w:rPr>
          <w:lang w:val="sq-AL"/>
        </w:rPr>
      </w:pPr>
    </w:p>
    <w:p w14:paraId="3E783FD4" w14:textId="77777777" w:rsidR="003519FB" w:rsidRPr="005A2954" w:rsidRDefault="003519FB" w:rsidP="003519FB">
      <w:pPr>
        <w:jc w:val="both"/>
        <w:rPr>
          <w:lang w:val="sq-AL"/>
        </w:rPr>
      </w:pPr>
      <w:r>
        <w:rPr>
          <w:lang w:val="sq-AL"/>
        </w:rPr>
        <w:t>Gjatë vitit 2022</w:t>
      </w:r>
      <w:r w:rsidRPr="005A2954">
        <w:rPr>
          <w:lang w:val="sq-AL"/>
        </w:rPr>
        <w:t>, qeveria miratoi Ligjin për Startup</w:t>
      </w:r>
      <w:r>
        <w:rPr>
          <w:lang w:val="sq-AL"/>
        </w:rPr>
        <w:t>-et dhe lehtësuesit</w:t>
      </w:r>
      <w:r w:rsidRPr="005A2954">
        <w:rPr>
          <w:lang w:val="sq-AL"/>
        </w:rPr>
        <w:t xml:space="preserve">, duke ofruar një kuadër ligjor për sipërmarrësit, bizneset </w:t>
      </w:r>
      <w:r>
        <w:rPr>
          <w:lang w:val="sq-AL"/>
        </w:rPr>
        <w:t>startup</w:t>
      </w:r>
      <w:r w:rsidRPr="005A2954">
        <w:rPr>
          <w:lang w:val="sq-AL"/>
        </w:rPr>
        <w:t>, nomadët di</w:t>
      </w:r>
      <w:r>
        <w:rPr>
          <w:lang w:val="sq-AL"/>
        </w:rPr>
        <w:t>gj</w:t>
      </w:r>
      <w:r w:rsidRPr="005A2954">
        <w:rPr>
          <w:lang w:val="sq-AL"/>
        </w:rPr>
        <w:t>ital dhe organizatat mbështetëse të ekosistemit. Ligji parashikon disa masa që mbështesin zhvillimin dhe rritjen e startup-eve në Shqipëri dhe heq barrierat për nomadët di</w:t>
      </w:r>
      <w:r>
        <w:rPr>
          <w:lang w:val="sq-AL"/>
        </w:rPr>
        <w:t>gj</w:t>
      </w:r>
      <w:r w:rsidRPr="005A2954">
        <w:rPr>
          <w:lang w:val="sq-AL"/>
        </w:rPr>
        <w:t xml:space="preserve">ital për t'u vendosur dhe punuar në qytetet tona. Ndërkohë që ekziston konteksti ligjor, </w:t>
      </w:r>
      <w:r>
        <w:rPr>
          <w:lang w:val="sq-AL"/>
        </w:rPr>
        <w:t xml:space="preserve">Strategjia e Zhvillimit të Sipermarrjes Inovative </w:t>
      </w:r>
      <w:r w:rsidRPr="005A2954">
        <w:rPr>
          <w:lang w:val="sq-AL"/>
        </w:rPr>
        <w:t xml:space="preserve">do të sigurojë kuadrin e punës për </w:t>
      </w:r>
      <w:r>
        <w:rPr>
          <w:lang w:val="sq-AL"/>
        </w:rPr>
        <w:t>aktorët</w:t>
      </w:r>
      <w:r w:rsidRPr="005A2954">
        <w:rPr>
          <w:lang w:val="sq-AL"/>
        </w:rPr>
        <w:t xml:space="preserve"> e ekosistemit, duke përfshirë aktorët e brendshëm dhe të jashtëm, për të arritur objektivat tona të përgjithshme. Krijimi i </w:t>
      </w:r>
      <w:r>
        <w:rPr>
          <w:lang w:val="sq-AL"/>
        </w:rPr>
        <w:t>A</w:t>
      </w:r>
      <w:r w:rsidRPr="005A2954">
        <w:rPr>
          <w:lang w:val="sq-AL"/>
        </w:rPr>
        <w:t>gjen</w:t>
      </w:r>
      <w:r>
        <w:rPr>
          <w:lang w:val="sq-AL"/>
        </w:rPr>
        <w:t>s</w:t>
      </w:r>
      <w:r w:rsidRPr="005A2954">
        <w:rPr>
          <w:lang w:val="sq-AL"/>
        </w:rPr>
        <w:t xml:space="preserve">isë Startup Albania do të ndihmojë në zbatimin e masave, koordinimin e aktorëve, promovimin e ekosistemit tek aktorët e jashtëm, mbështetjen e </w:t>
      </w:r>
      <w:r>
        <w:rPr>
          <w:lang w:val="sq-AL"/>
        </w:rPr>
        <w:t>bizneseve startup</w:t>
      </w:r>
      <w:r w:rsidRPr="005A2954">
        <w:rPr>
          <w:lang w:val="sq-AL"/>
        </w:rPr>
        <w:t xml:space="preserve"> dhe krijimin e mjedisit të nevojshëm për zhvillimin e nxitësve për rritjen e investimeve në sipërmarrjen inovative. Ai synon të zhvillojë masa të standardizuara për programet e asistencës teknike, të krijojë mundësi për aktorët e ekosistemeve që të përfshihen dhe të koordinojnë ndihmën ndërkombëtare që synon startup-et dhe </w:t>
      </w:r>
      <w:r>
        <w:rPr>
          <w:lang w:val="sq-AL"/>
        </w:rPr>
        <w:t>aktorët</w:t>
      </w:r>
      <w:r w:rsidRPr="005A2954">
        <w:rPr>
          <w:lang w:val="sq-AL"/>
        </w:rPr>
        <w:t xml:space="preserve"> e ekosistemit si </w:t>
      </w:r>
      <w:r>
        <w:rPr>
          <w:lang w:val="sq-AL"/>
        </w:rPr>
        <w:t>parq</w:t>
      </w:r>
      <w:r w:rsidRPr="005A2954">
        <w:rPr>
          <w:lang w:val="sq-AL"/>
        </w:rPr>
        <w:t>et teknologjike, inkubatorët, përshpejtuesit dhe ndërtuesit e sipërmarrjeve.</w:t>
      </w:r>
    </w:p>
    <w:p w14:paraId="26357053" w14:textId="77777777" w:rsidR="003519FB" w:rsidRDefault="003519FB" w:rsidP="003519FB">
      <w:pPr>
        <w:jc w:val="both"/>
        <w:rPr>
          <w:lang w:val="sq-AL"/>
        </w:rPr>
      </w:pPr>
      <w:r>
        <w:rPr>
          <w:noProof/>
          <w:lang w:val="sq-AL"/>
        </w:rPr>
        <w:lastRenderedPageBreak/>
        <mc:AlternateContent>
          <mc:Choice Requires="wps">
            <w:drawing>
              <wp:anchor distT="0" distB="0" distL="114300" distR="114300" simplePos="0" relativeHeight="251660288" behindDoc="0" locked="0" layoutInCell="1" allowOverlap="1" wp14:anchorId="41576AB8" wp14:editId="51A5E697">
                <wp:simplePos x="0" y="0"/>
                <wp:positionH relativeFrom="column">
                  <wp:posOffset>4107180</wp:posOffset>
                </wp:positionH>
                <wp:positionV relativeFrom="paragraph">
                  <wp:posOffset>48260</wp:posOffset>
                </wp:positionV>
                <wp:extent cx="1733550" cy="2393950"/>
                <wp:effectExtent l="0" t="0" r="0" b="6350"/>
                <wp:wrapSquare wrapText="bothSides"/>
                <wp:docPr id="16395215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2393950"/>
                        </a:xfrm>
                        <a:prstGeom prst="rect">
                          <a:avLst/>
                        </a:prstGeom>
                        <a:solidFill>
                          <a:schemeClr val="lt1"/>
                        </a:solidFill>
                        <a:ln w="6350">
                          <a:solidFill>
                            <a:prstClr val="black"/>
                          </a:solidFill>
                        </a:ln>
                      </wps:spPr>
                      <wps:txbx>
                        <w:txbxContent>
                          <w:p w14:paraId="37F476A9" w14:textId="77777777" w:rsidR="003519FB" w:rsidRDefault="003519FB" w:rsidP="003519FB">
                            <w:proofErr w:type="spellStart"/>
                            <w:r w:rsidRPr="00746759">
                              <w:t>Qendrat</w:t>
                            </w:r>
                            <w:proofErr w:type="spellEnd"/>
                            <w:r w:rsidRPr="00746759">
                              <w:t xml:space="preserve"> </w:t>
                            </w:r>
                            <w:proofErr w:type="spellStart"/>
                            <w:r w:rsidRPr="00746759">
                              <w:t>Rajonale</w:t>
                            </w:r>
                            <w:proofErr w:type="spellEnd"/>
                            <w:r w:rsidRPr="00746759">
                              <w:t xml:space="preserve"> </w:t>
                            </w:r>
                            <w:proofErr w:type="spellStart"/>
                            <w:r w:rsidRPr="00746759">
                              <w:t>të</w:t>
                            </w:r>
                            <w:proofErr w:type="spellEnd"/>
                            <w:r w:rsidRPr="00746759">
                              <w:t xml:space="preserve"> </w:t>
                            </w:r>
                            <w:proofErr w:type="spellStart"/>
                            <w:r w:rsidRPr="00746759">
                              <w:t>Transformimit</w:t>
                            </w:r>
                            <w:proofErr w:type="spellEnd"/>
                            <w:r w:rsidRPr="00746759">
                              <w:t xml:space="preserve"> do </w:t>
                            </w:r>
                            <w:proofErr w:type="spellStart"/>
                            <w:r w:rsidRPr="00746759">
                              <w:t>t'u</w:t>
                            </w:r>
                            <w:proofErr w:type="spellEnd"/>
                            <w:r w:rsidRPr="00746759">
                              <w:t xml:space="preserve"> </w:t>
                            </w:r>
                            <w:proofErr w:type="spellStart"/>
                            <w:r w:rsidRPr="00746759">
                              <w:t>mundësojnë</w:t>
                            </w:r>
                            <w:proofErr w:type="spellEnd"/>
                            <w:r w:rsidRPr="00746759">
                              <w:t xml:space="preserve"> </w:t>
                            </w:r>
                            <w:proofErr w:type="spellStart"/>
                            <w:r w:rsidRPr="00746759">
                              <w:t>sipërmarrësve</w:t>
                            </w:r>
                            <w:proofErr w:type="spellEnd"/>
                            <w:r w:rsidRPr="00746759">
                              <w:t xml:space="preserve"> </w:t>
                            </w:r>
                            <w:proofErr w:type="spellStart"/>
                            <w:r w:rsidRPr="00746759">
                              <w:t>në</w:t>
                            </w:r>
                            <w:proofErr w:type="spellEnd"/>
                            <w:r w:rsidRPr="00746759">
                              <w:t xml:space="preserve"> </w:t>
                            </w:r>
                            <w:proofErr w:type="spellStart"/>
                            <w:r w:rsidRPr="00746759">
                              <w:t>lokalitet</w:t>
                            </w:r>
                            <w:proofErr w:type="spellEnd"/>
                            <w:r w:rsidRPr="00746759">
                              <w:t xml:space="preserve"> </w:t>
                            </w:r>
                            <w:proofErr w:type="spellStart"/>
                            <w:r w:rsidRPr="00746759">
                              <w:t>të</w:t>
                            </w:r>
                            <w:proofErr w:type="spellEnd"/>
                            <w:r w:rsidRPr="00746759">
                              <w:t xml:space="preserve"> </w:t>
                            </w:r>
                            <w:proofErr w:type="spellStart"/>
                            <w:r w:rsidRPr="00746759">
                              <w:t>aksesojnë</w:t>
                            </w:r>
                            <w:proofErr w:type="spellEnd"/>
                            <w:r w:rsidRPr="00746759">
                              <w:t xml:space="preserve"> </w:t>
                            </w:r>
                            <w:proofErr w:type="spellStart"/>
                            <w:r w:rsidRPr="00746759">
                              <w:t>rrjetet</w:t>
                            </w:r>
                            <w:proofErr w:type="spellEnd"/>
                            <w:r w:rsidRPr="00746759">
                              <w:t xml:space="preserve"> </w:t>
                            </w:r>
                            <w:proofErr w:type="spellStart"/>
                            <w:r w:rsidRPr="00746759">
                              <w:t>ndërkombëtare</w:t>
                            </w:r>
                            <w:proofErr w:type="spellEnd"/>
                            <w:r w:rsidRPr="00746759">
                              <w:t xml:space="preserve"> </w:t>
                            </w:r>
                            <w:proofErr w:type="spellStart"/>
                            <w:r w:rsidRPr="00746759">
                              <w:t>dhe</w:t>
                            </w:r>
                            <w:proofErr w:type="spellEnd"/>
                            <w:r w:rsidRPr="00746759">
                              <w:t xml:space="preserve"> </w:t>
                            </w:r>
                            <w:proofErr w:type="spellStart"/>
                            <w:r w:rsidRPr="00746759">
                              <w:t>kombëtare</w:t>
                            </w:r>
                            <w:proofErr w:type="spellEnd"/>
                            <w:r w:rsidRPr="00746759">
                              <w:t xml:space="preserve"> </w:t>
                            </w:r>
                            <w:proofErr w:type="spellStart"/>
                            <w:r w:rsidRPr="00746759">
                              <w:t>të</w:t>
                            </w:r>
                            <w:proofErr w:type="spellEnd"/>
                            <w:r w:rsidRPr="00746759">
                              <w:t xml:space="preserve"> </w:t>
                            </w:r>
                            <w:proofErr w:type="spellStart"/>
                            <w:r w:rsidRPr="00746759">
                              <w:t>njohurive</w:t>
                            </w:r>
                            <w:proofErr w:type="spellEnd"/>
                            <w:r w:rsidRPr="00746759">
                              <w:t xml:space="preserve">, </w:t>
                            </w:r>
                            <w:proofErr w:type="spellStart"/>
                            <w:r w:rsidRPr="00746759">
                              <w:t>shërbimet</w:t>
                            </w:r>
                            <w:proofErr w:type="spellEnd"/>
                            <w:r w:rsidRPr="00746759">
                              <w:t xml:space="preserve"> e </w:t>
                            </w:r>
                            <w:proofErr w:type="spellStart"/>
                            <w:r w:rsidRPr="00746759">
                              <w:t>specializuara</w:t>
                            </w:r>
                            <w:proofErr w:type="spellEnd"/>
                            <w:r w:rsidRPr="00746759">
                              <w:t xml:space="preserve">, </w:t>
                            </w:r>
                            <w:proofErr w:type="spellStart"/>
                            <w:r w:rsidRPr="00746759">
                              <w:t>mjetet</w:t>
                            </w:r>
                            <w:proofErr w:type="spellEnd"/>
                            <w:r w:rsidRPr="00746759">
                              <w:t xml:space="preserve"> </w:t>
                            </w:r>
                            <w:proofErr w:type="spellStart"/>
                            <w:r w:rsidRPr="00746759">
                              <w:t>dhe</w:t>
                            </w:r>
                            <w:proofErr w:type="spellEnd"/>
                            <w:r w:rsidRPr="00746759">
                              <w:t xml:space="preserve"> </w:t>
                            </w:r>
                            <w:proofErr w:type="spellStart"/>
                            <w:r w:rsidRPr="00746759">
                              <w:t>financimet</w:t>
                            </w:r>
                            <w:proofErr w:type="spellEnd"/>
                            <w:r w:rsidRPr="00746759">
                              <w:t xml:space="preserve"> </w:t>
                            </w:r>
                            <w:proofErr w:type="spellStart"/>
                            <w:r w:rsidRPr="00746759">
                              <w:t>përmes</w:t>
                            </w:r>
                            <w:proofErr w:type="spellEnd"/>
                            <w:r w:rsidRPr="00746759">
                              <w:t xml:space="preserve"> </w:t>
                            </w:r>
                            <w:proofErr w:type="spellStart"/>
                            <w:r>
                              <w:t>instrumenteve</w:t>
                            </w:r>
                            <w:proofErr w:type="spellEnd"/>
                            <w:r w:rsidRPr="00746759">
                              <w:t xml:space="preserve"> </w:t>
                            </w:r>
                            <w:proofErr w:type="spellStart"/>
                            <w:r w:rsidRPr="00746759">
                              <w:t>të</w:t>
                            </w:r>
                            <w:proofErr w:type="spellEnd"/>
                            <w:r w:rsidRPr="00746759">
                              <w:t xml:space="preserve"> </w:t>
                            </w:r>
                            <w:proofErr w:type="spellStart"/>
                            <w:r w:rsidRPr="00746759">
                              <w:t>vazhdueshme</w:t>
                            </w:r>
                            <w:proofErr w:type="spellEnd"/>
                            <w:r w:rsidRPr="00746759">
                              <w:t xml:space="preserve"> </w:t>
                            </w:r>
                            <w:proofErr w:type="spellStart"/>
                            <w:r w:rsidRPr="00746759">
                              <w:t>dhe</w:t>
                            </w:r>
                            <w:proofErr w:type="spellEnd"/>
                            <w:r w:rsidRPr="00746759">
                              <w:t xml:space="preserve"> </w:t>
                            </w:r>
                            <w:proofErr w:type="spellStart"/>
                            <w:r w:rsidRPr="00746759">
                              <w:t>të</w:t>
                            </w:r>
                            <w:proofErr w:type="spellEnd"/>
                            <w:r w:rsidRPr="00746759">
                              <w:t xml:space="preserve"> </w:t>
                            </w:r>
                            <w:proofErr w:type="spellStart"/>
                            <w:r w:rsidRPr="00746759">
                              <w:t>kualifikuara</w:t>
                            </w:r>
                            <w:proofErr w:type="spellEnd"/>
                            <w:r w:rsidRPr="0074675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6AB8" id="Text Box 10" o:spid="_x0000_s1027" type="#_x0000_t202" style="position:absolute;left:0;text-align:left;margin-left:323.4pt;margin-top:3.8pt;width:136.5pt;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" fillcolor="white [3201]" strokeweight=".5pt">
                <v:path arrowok="t"/>
                <v:textbox>
                  <w:txbxContent>
                    <w:p w14:paraId="37F476A9" w14:textId="77777777" w:rsidR="003519FB" w:rsidRDefault="003519FB" w:rsidP="003519FB">
                      <w:proofErr w:type="spellStart"/>
                      <w:r w:rsidRPr="00746759">
                        <w:t>Qendrat</w:t>
                      </w:r>
                      <w:proofErr w:type="spellEnd"/>
                      <w:r w:rsidRPr="00746759">
                        <w:t xml:space="preserve"> </w:t>
                      </w:r>
                      <w:proofErr w:type="spellStart"/>
                      <w:r w:rsidRPr="00746759">
                        <w:t>Rajonale</w:t>
                      </w:r>
                      <w:proofErr w:type="spellEnd"/>
                      <w:r w:rsidRPr="00746759">
                        <w:t xml:space="preserve"> </w:t>
                      </w:r>
                      <w:proofErr w:type="spellStart"/>
                      <w:r w:rsidRPr="00746759">
                        <w:t>të</w:t>
                      </w:r>
                      <w:proofErr w:type="spellEnd"/>
                      <w:r w:rsidRPr="00746759">
                        <w:t xml:space="preserve"> </w:t>
                      </w:r>
                      <w:proofErr w:type="spellStart"/>
                      <w:r w:rsidRPr="00746759">
                        <w:t>Transformimit</w:t>
                      </w:r>
                      <w:proofErr w:type="spellEnd"/>
                      <w:r w:rsidRPr="00746759">
                        <w:t xml:space="preserve"> do </w:t>
                      </w:r>
                      <w:proofErr w:type="spellStart"/>
                      <w:r w:rsidRPr="00746759">
                        <w:t>t'u</w:t>
                      </w:r>
                      <w:proofErr w:type="spellEnd"/>
                      <w:r w:rsidRPr="00746759">
                        <w:t xml:space="preserve"> </w:t>
                      </w:r>
                      <w:proofErr w:type="spellStart"/>
                      <w:r w:rsidRPr="00746759">
                        <w:t>mundësojnë</w:t>
                      </w:r>
                      <w:proofErr w:type="spellEnd"/>
                      <w:r w:rsidRPr="00746759">
                        <w:t xml:space="preserve"> </w:t>
                      </w:r>
                      <w:proofErr w:type="spellStart"/>
                      <w:r w:rsidRPr="00746759">
                        <w:t>sipërmarrësve</w:t>
                      </w:r>
                      <w:proofErr w:type="spellEnd"/>
                      <w:r w:rsidRPr="00746759">
                        <w:t xml:space="preserve"> </w:t>
                      </w:r>
                      <w:proofErr w:type="spellStart"/>
                      <w:r w:rsidRPr="00746759">
                        <w:t>në</w:t>
                      </w:r>
                      <w:proofErr w:type="spellEnd"/>
                      <w:r w:rsidRPr="00746759">
                        <w:t xml:space="preserve"> </w:t>
                      </w:r>
                      <w:proofErr w:type="spellStart"/>
                      <w:r w:rsidRPr="00746759">
                        <w:t>lokalitet</w:t>
                      </w:r>
                      <w:proofErr w:type="spellEnd"/>
                      <w:r w:rsidRPr="00746759">
                        <w:t xml:space="preserve"> </w:t>
                      </w:r>
                      <w:proofErr w:type="spellStart"/>
                      <w:r w:rsidRPr="00746759">
                        <w:t>të</w:t>
                      </w:r>
                      <w:proofErr w:type="spellEnd"/>
                      <w:r w:rsidRPr="00746759">
                        <w:t xml:space="preserve"> </w:t>
                      </w:r>
                      <w:proofErr w:type="spellStart"/>
                      <w:r w:rsidRPr="00746759">
                        <w:t>aksesojnë</w:t>
                      </w:r>
                      <w:proofErr w:type="spellEnd"/>
                      <w:r w:rsidRPr="00746759">
                        <w:t xml:space="preserve"> </w:t>
                      </w:r>
                      <w:proofErr w:type="spellStart"/>
                      <w:r w:rsidRPr="00746759">
                        <w:t>rrjetet</w:t>
                      </w:r>
                      <w:proofErr w:type="spellEnd"/>
                      <w:r w:rsidRPr="00746759">
                        <w:t xml:space="preserve"> </w:t>
                      </w:r>
                      <w:proofErr w:type="spellStart"/>
                      <w:r w:rsidRPr="00746759">
                        <w:t>ndërkombëtare</w:t>
                      </w:r>
                      <w:proofErr w:type="spellEnd"/>
                      <w:r w:rsidRPr="00746759">
                        <w:t xml:space="preserve"> </w:t>
                      </w:r>
                      <w:proofErr w:type="spellStart"/>
                      <w:r w:rsidRPr="00746759">
                        <w:t>dhe</w:t>
                      </w:r>
                      <w:proofErr w:type="spellEnd"/>
                      <w:r w:rsidRPr="00746759">
                        <w:t xml:space="preserve"> </w:t>
                      </w:r>
                      <w:proofErr w:type="spellStart"/>
                      <w:r w:rsidRPr="00746759">
                        <w:t>kombëtare</w:t>
                      </w:r>
                      <w:proofErr w:type="spellEnd"/>
                      <w:r w:rsidRPr="00746759">
                        <w:t xml:space="preserve"> </w:t>
                      </w:r>
                      <w:proofErr w:type="spellStart"/>
                      <w:r w:rsidRPr="00746759">
                        <w:t>të</w:t>
                      </w:r>
                      <w:proofErr w:type="spellEnd"/>
                      <w:r w:rsidRPr="00746759">
                        <w:t xml:space="preserve"> </w:t>
                      </w:r>
                      <w:proofErr w:type="spellStart"/>
                      <w:r w:rsidRPr="00746759">
                        <w:t>njohurive</w:t>
                      </w:r>
                      <w:proofErr w:type="spellEnd"/>
                      <w:r w:rsidRPr="00746759">
                        <w:t xml:space="preserve">, </w:t>
                      </w:r>
                      <w:proofErr w:type="spellStart"/>
                      <w:r w:rsidRPr="00746759">
                        <w:t>shërbimet</w:t>
                      </w:r>
                      <w:proofErr w:type="spellEnd"/>
                      <w:r w:rsidRPr="00746759">
                        <w:t xml:space="preserve"> e </w:t>
                      </w:r>
                      <w:proofErr w:type="spellStart"/>
                      <w:r w:rsidRPr="00746759">
                        <w:t>specializuara</w:t>
                      </w:r>
                      <w:proofErr w:type="spellEnd"/>
                      <w:r w:rsidRPr="00746759">
                        <w:t xml:space="preserve">, </w:t>
                      </w:r>
                      <w:proofErr w:type="spellStart"/>
                      <w:r w:rsidRPr="00746759">
                        <w:t>mjetet</w:t>
                      </w:r>
                      <w:proofErr w:type="spellEnd"/>
                      <w:r w:rsidRPr="00746759">
                        <w:t xml:space="preserve"> </w:t>
                      </w:r>
                      <w:proofErr w:type="spellStart"/>
                      <w:r w:rsidRPr="00746759">
                        <w:t>dhe</w:t>
                      </w:r>
                      <w:proofErr w:type="spellEnd"/>
                      <w:r w:rsidRPr="00746759">
                        <w:t xml:space="preserve"> </w:t>
                      </w:r>
                      <w:proofErr w:type="spellStart"/>
                      <w:r w:rsidRPr="00746759">
                        <w:t>financimet</w:t>
                      </w:r>
                      <w:proofErr w:type="spellEnd"/>
                      <w:r w:rsidRPr="00746759">
                        <w:t xml:space="preserve"> </w:t>
                      </w:r>
                      <w:proofErr w:type="spellStart"/>
                      <w:r w:rsidRPr="00746759">
                        <w:t>përmes</w:t>
                      </w:r>
                      <w:proofErr w:type="spellEnd"/>
                      <w:r w:rsidRPr="00746759">
                        <w:t xml:space="preserve"> </w:t>
                      </w:r>
                      <w:proofErr w:type="spellStart"/>
                      <w:r>
                        <w:t>instrumenteve</w:t>
                      </w:r>
                      <w:proofErr w:type="spellEnd"/>
                      <w:r w:rsidRPr="00746759">
                        <w:t xml:space="preserve"> </w:t>
                      </w:r>
                      <w:proofErr w:type="spellStart"/>
                      <w:r w:rsidRPr="00746759">
                        <w:t>të</w:t>
                      </w:r>
                      <w:proofErr w:type="spellEnd"/>
                      <w:r w:rsidRPr="00746759">
                        <w:t xml:space="preserve"> </w:t>
                      </w:r>
                      <w:proofErr w:type="spellStart"/>
                      <w:r w:rsidRPr="00746759">
                        <w:t>vazhdueshme</w:t>
                      </w:r>
                      <w:proofErr w:type="spellEnd"/>
                      <w:r w:rsidRPr="00746759">
                        <w:t xml:space="preserve"> </w:t>
                      </w:r>
                      <w:proofErr w:type="spellStart"/>
                      <w:r w:rsidRPr="00746759">
                        <w:t>dhe</w:t>
                      </w:r>
                      <w:proofErr w:type="spellEnd"/>
                      <w:r w:rsidRPr="00746759">
                        <w:t xml:space="preserve"> </w:t>
                      </w:r>
                      <w:proofErr w:type="spellStart"/>
                      <w:r w:rsidRPr="00746759">
                        <w:t>të</w:t>
                      </w:r>
                      <w:proofErr w:type="spellEnd"/>
                      <w:r w:rsidRPr="00746759">
                        <w:t xml:space="preserve"> </w:t>
                      </w:r>
                      <w:proofErr w:type="spellStart"/>
                      <w:r w:rsidRPr="00746759">
                        <w:t>kualifikuara</w:t>
                      </w:r>
                      <w:proofErr w:type="spellEnd"/>
                      <w:r w:rsidRPr="00746759">
                        <w:t>.</w:t>
                      </w:r>
                    </w:p>
                  </w:txbxContent>
                </v:textbox>
                <w10:wrap type="square"/>
              </v:shape>
            </w:pict>
          </mc:Fallback>
        </mc:AlternateContent>
      </w:r>
      <w:r w:rsidRPr="005A2954">
        <w:rPr>
          <w:lang w:val="sq-AL"/>
        </w:rPr>
        <w:t>Institucionet do të krijojnë infrastrukturë fizike dhe virtuale për avancimin e aftësive dhe zhvillimin e komunitetit. Strategjia jonë parashikon zhvillimin e Qendrave Rajonale të Transformimit ku sipërmarrësit</w:t>
      </w:r>
      <w:r>
        <w:rPr>
          <w:lang w:val="sq-AL"/>
        </w:rPr>
        <w:t xml:space="preserve"> </w:t>
      </w:r>
      <w:r w:rsidRPr="005A2954">
        <w:rPr>
          <w:lang w:val="sq-AL"/>
        </w:rPr>
        <w:t xml:space="preserve">lokal mund të kenë akses në rrjetet ndërkombëtare dhe kombëtare të njohurive, shërbimet e specializuara, </w:t>
      </w:r>
      <w:r>
        <w:rPr>
          <w:lang w:val="sq-AL"/>
        </w:rPr>
        <w:t>instrumentet</w:t>
      </w:r>
      <w:r w:rsidRPr="005A2954">
        <w:rPr>
          <w:lang w:val="sq-AL"/>
        </w:rPr>
        <w:t xml:space="preserve"> dhe financimet përmes masave të vazhdueshme dhe të kualifikuara. Qendrat Rajonale të Transformimit do të pajisen për të ofruar shërbime profesionale për sipërmarrësit dhe bizneset fillestare, si dhe ambientet e bashkëpunimit dhe hapësirat e komunitetit ku mund të </w:t>
      </w:r>
      <w:r>
        <w:rPr>
          <w:lang w:val="sq-AL"/>
        </w:rPr>
        <w:t>realizohen</w:t>
      </w:r>
      <w:r w:rsidRPr="005A2954">
        <w:rPr>
          <w:lang w:val="sq-AL"/>
        </w:rPr>
        <w:t xml:space="preserve"> </w:t>
      </w:r>
      <w:r>
        <w:rPr>
          <w:lang w:val="sq-AL"/>
        </w:rPr>
        <w:t>aktivitete</w:t>
      </w:r>
      <w:r w:rsidRPr="005A2954">
        <w:rPr>
          <w:lang w:val="sq-AL"/>
        </w:rPr>
        <w:t>, seminare dhe zhvillim aftësish. Objektet synojnë të përfshijnë asistencë këshillimore publike, private dhe ndërkombëtare, thirrje financimi dhe shërbime mentorimi gjatë gjithë vitit dhe brenda një kuadri të përcaktuar.</w:t>
      </w:r>
    </w:p>
    <w:p w14:paraId="6B22DE7E" w14:textId="77777777" w:rsidR="003519FB" w:rsidRPr="005A2954" w:rsidRDefault="003519FB" w:rsidP="003519FB">
      <w:pPr>
        <w:jc w:val="both"/>
        <w:rPr>
          <w:lang w:val="sq-AL"/>
        </w:rPr>
      </w:pPr>
    </w:p>
    <w:p w14:paraId="33BE6669" w14:textId="77777777" w:rsidR="003519FB" w:rsidRDefault="003519FB" w:rsidP="003519FB">
      <w:pPr>
        <w:jc w:val="both"/>
        <w:rPr>
          <w:lang w:val="sq-AL"/>
        </w:rPr>
      </w:pPr>
      <w:r w:rsidRPr="005A2954">
        <w:rPr>
          <w:lang w:val="sq-AL"/>
        </w:rPr>
        <w:t xml:space="preserve">Në nivel kombëtar, ne po synojmë zhvillimin e parqeve teknologjike ku ofrohet inovacion dhe R&amp;D, më shumë fonde </w:t>
      </w:r>
      <w:r>
        <w:rPr>
          <w:lang w:val="sq-AL"/>
        </w:rPr>
        <w:t>të përthithura</w:t>
      </w:r>
      <w:r w:rsidRPr="005A2954">
        <w:rPr>
          <w:lang w:val="sq-AL"/>
        </w:rPr>
        <w:t xml:space="preserve"> nga organizatat ndërkombëtare </w:t>
      </w:r>
      <w:r>
        <w:rPr>
          <w:lang w:val="sq-AL"/>
        </w:rPr>
        <w:t>dhe lehtësime fiskale që ju ofrohen kompanive t</w:t>
      </w:r>
      <w:r w:rsidRPr="005A2954">
        <w:rPr>
          <w:lang w:val="sq-AL"/>
        </w:rPr>
        <w:t>ë</w:t>
      </w:r>
      <w:r>
        <w:rPr>
          <w:lang w:val="sq-AL"/>
        </w:rPr>
        <w:t xml:space="preserve"> cilat</w:t>
      </w:r>
      <w:r w:rsidRPr="005A2954">
        <w:rPr>
          <w:lang w:val="sq-AL"/>
        </w:rPr>
        <w:t xml:space="preserve"> prodhojnë produkte dhe shërbime, krijojnë patenta dhe zhvillojnë teknologji inovative brenda kë</w:t>
      </w:r>
      <w:r>
        <w:rPr>
          <w:lang w:val="sq-AL"/>
        </w:rPr>
        <w:t>saj</w:t>
      </w:r>
      <w:r w:rsidRPr="005A2954">
        <w:rPr>
          <w:lang w:val="sq-AL"/>
        </w:rPr>
        <w:t xml:space="preserve"> infrastruktur</w:t>
      </w:r>
      <w:r>
        <w:rPr>
          <w:lang w:val="sq-AL"/>
        </w:rPr>
        <w:t>e</w:t>
      </w:r>
      <w:r w:rsidRPr="005A2954">
        <w:rPr>
          <w:lang w:val="sq-AL"/>
        </w:rPr>
        <w:t xml:space="preserve">. Parqet janë objekte me shumë qëllime që ofrojnë hapësirë dhe infrastrukturë moderne për komunitete të ndryshme. </w:t>
      </w:r>
    </w:p>
    <w:p w14:paraId="2A6B8D82" w14:textId="77777777" w:rsidR="003519FB" w:rsidRDefault="003519FB" w:rsidP="003519FB">
      <w:pPr>
        <w:jc w:val="both"/>
        <w:rPr>
          <w:lang w:val="sq-AL"/>
        </w:rPr>
      </w:pPr>
    </w:p>
    <w:p w14:paraId="7B207303" w14:textId="77777777" w:rsidR="003519FB" w:rsidRDefault="003519FB" w:rsidP="003519FB">
      <w:pPr>
        <w:jc w:val="both"/>
        <w:rPr>
          <w:lang w:val="sq-AL"/>
        </w:rPr>
      </w:pPr>
      <w:r w:rsidRPr="005A2954">
        <w:rPr>
          <w:lang w:val="sq-AL"/>
        </w:rPr>
        <w:t>Ata angazhojnë R&amp;D+I</w:t>
      </w:r>
      <w:r>
        <w:rPr>
          <w:lang w:val="sq-AL"/>
        </w:rPr>
        <w:t>-të</w:t>
      </w:r>
      <w:r w:rsidRPr="005A2954">
        <w:rPr>
          <w:lang w:val="sq-AL"/>
        </w:rPr>
        <w:t xml:space="preserve">, korporata, </w:t>
      </w:r>
      <w:r>
        <w:rPr>
          <w:lang w:val="sq-AL"/>
        </w:rPr>
        <w:t>aktorë</w:t>
      </w:r>
      <w:r w:rsidRPr="005A2954">
        <w:rPr>
          <w:lang w:val="sq-AL"/>
        </w:rPr>
        <w:t xml:space="preserve"> të biznesit ndërkombëtar dhe kompani potenciale të mëdha TIK që do të </w:t>
      </w:r>
      <w:r>
        <w:rPr>
          <w:lang w:val="sq-AL"/>
        </w:rPr>
        <w:t>vendosen</w:t>
      </w:r>
      <w:r w:rsidRPr="005A2954">
        <w:rPr>
          <w:lang w:val="sq-AL"/>
        </w:rPr>
        <w:t xml:space="preserve"> atje. Parqet ofrojnë biznese fillestare dhe lehtësira të zhvillimit të teknologjisë së nivelit të lartë dhe ndihmojnë në ofrimin e shërbimeve të specializuara si mbrojtja e pronësisë intelektuale dhe tregtia pa taksa.</w:t>
      </w:r>
      <w:r>
        <w:rPr>
          <w:lang w:val="sq-AL"/>
        </w:rPr>
        <w:t xml:space="preserve"> </w:t>
      </w:r>
      <w:r w:rsidRPr="005A2954">
        <w:rPr>
          <w:lang w:val="sq-AL"/>
        </w:rPr>
        <w:t>Ne synojmë të krijojmë platforma virtuale me kurrikulat dhe programet e nevojshme, në mënyrë që çdo qytetar, kudo që ndodhet në vend, të ketë akses në të njëjtat shërbime si ato në mjedisin fizik. Platformat do të synojnë faza të ndryshme të rritjes, do të përdoren për përmirësimin e aftësive dhe rikualifikimin dhe do të përfshijnë mjetet e nevojshme për t'u lidhur me themeluesit, mentorët dhe investitorët e tjerë.</w:t>
      </w:r>
      <w:r>
        <w:rPr>
          <w:lang w:val="sq-AL"/>
        </w:rPr>
        <w:t xml:space="preserve"> </w:t>
      </w:r>
      <w:r w:rsidRPr="005A2954">
        <w:rPr>
          <w:lang w:val="sq-AL"/>
        </w:rPr>
        <w:t>Avancimi dhe rritja e ofertës së shërbimeve publike di</w:t>
      </w:r>
      <w:r>
        <w:rPr>
          <w:lang w:val="sq-AL"/>
        </w:rPr>
        <w:t>gj</w:t>
      </w:r>
      <w:r w:rsidRPr="005A2954">
        <w:rPr>
          <w:lang w:val="sq-AL"/>
        </w:rPr>
        <w:t xml:space="preserve">itale e vendos Shqipërinë në një pozicion unik, edhe krahasuar me vendet e BE-së, për të </w:t>
      </w:r>
      <w:r>
        <w:rPr>
          <w:lang w:val="sq-AL"/>
        </w:rPr>
        <w:t>nxitur</w:t>
      </w:r>
      <w:r w:rsidRPr="005A2954">
        <w:rPr>
          <w:lang w:val="sq-AL"/>
        </w:rPr>
        <w:t xml:space="preserve"> një infrastrukturë të qetë operacionale që ndihmon bizneset fillestare dhe sipërmarrësit të arrijnë objektivat e tyre të biznesit.</w:t>
      </w:r>
      <w:bookmarkStart w:id="45" w:name="_Toc157716179"/>
    </w:p>
    <w:p w14:paraId="26E94289" w14:textId="77777777" w:rsidR="003519FB" w:rsidRDefault="003519FB" w:rsidP="003519FB">
      <w:pPr>
        <w:jc w:val="both"/>
        <w:rPr>
          <w:lang w:val="sq-AL"/>
        </w:rPr>
      </w:pPr>
    </w:p>
    <w:p w14:paraId="5DAA52C4" w14:textId="77777777" w:rsidR="003519FB" w:rsidRDefault="003519FB" w:rsidP="003519FB">
      <w:pPr>
        <w:pStyle w:val="Heading3"/>
        <w:rPr>
          <w:lang w:val="sq-AL"/>
        </w:rPr>
      </w:pPr>
      <w:bookmarkStart w:id="46" w:name="_Toc158066231"/>
      <w:r w:rsidRPr="005A2954">
        <w:rPr>
          <w:b/>
          <w:bCs/>
          <w:lang w:val="sq-AL"/>
        </w:rPr>
        <w:t xml:space="preserve">Talenti </w:t>
      </w:r>
      <w:r>
        <w:rPr>
          <w:b/>
          <w:bCs/>
          <w:lang w:val="sq-AL"/>
        </w:rPr>
        <w:t xml:space="preserve">| </w:t>
      </w:r>
      <w:r w:rsidRPr="005A2954">
        <w:rPr>
          <w:lang w:val="sq-AL"/>
        </w:rPr>
        <w:t>zhvillim</w:t>
      </w:r>
      <w:r>
        <w:rPr>
          <w:lang w:val="sq-AL"/>
        </w:rPr>
        <w:t>i</w:t>
      </w:r>
      <w:r w:rsidRPr="005A2954">
        <w:rPr>
          <w:lang w:val="sq-AL"/>
        </w:rPr>
        <w:t xml:space="preserve">, </w:t>
      </w:r>
      <w:bookmarkEnd w:id="45"/>
      <w:bookmarkEnd w:id="46"/>
      <w:r>
        <w:rPr>
          <w:lang w:val="sq-AL"/>
        </w:rPr>
        <w:t xml:space="preserve">ruajtja dhe </w:t>
      </w:r>
      <w:r w:rsidRPr="005A2954">
        <w:rPr>
          <w:lang w:val="sq-AL"/>
        </w:rPr>
        <w:t>tërheqj</w:t>
      </w:r>
      <w:r>
        <w:rPr>
          <w:lang w:val="sq-AL"/>
        </w:rPr>
        <w:t>a</w:t>
      </w:r>
    </w:p>
    <w:p w14:paraId="6A36109A" w14:textId="77777777" w:rsidR="003519FB" w:rsidRPr="004F4343" w:rsidRDefault="003519FB" w:rsidP="003519FB">
      <w:pPr>
        <w:rPr>
          <w:lang w:val="sq-AL"/>
        </w:rPr>
      </w:pPr>
    </w:p>
    <w:p w14:paraId="3727D743" w14:textId="77777777" w:rsidR="003519FB" w:rsidRPr="005A2954" w:rsidRDefault="003519FB" w:rsidP="003519FB">
      <w:pPr>
        <w:jc w:val="both"/>
        <w:rPr>
          <w:lang w:val="sq-AL"/>
        </w:rPr>
      </w:pPr>
      <w:r w:rsidRPr="005A2954">
        <w:rPr>
          <w:lang w:val="sq-AL"/>
        </w:rPr>
        <w:t xml:space="preserve">Talenti është çelësi i suksesit të ekosistemit kombëtar të sipërmarrjes. Sistemet ekonomike më dinamike të botës përballen me vështirësi në trajnimin, rekrutimin dhe ruajtjen e fuqisë punëtore të kualifikuar, si dhe në ruajtjen e motivimit të këtij kapitali njerëzor. Kompanitë, kombet dhe komunitetet shqetësohen për trajtimin e këtyre </w:t>
      </w:r>
      <w:r>
        <w:rPr>
          <w:lang w:val="sq-AL"/>
        </w:rPr>
        <w:t>sfidave</w:t>
      </w:r>
      <w:r w:rsidRPr="005A2954">
        <w:rPr>
          <w:lang w:val="sq-AL"/>
        </w:rPr>
        <w:t xml:space="preserve">, sepse lufta për të tërhequr talentin më të madh është bërë globale. </w:t>
      </w:r>
      <w:r w:rsidRPr="00D53380">
        <w:rPr>
          <w:b/>
          <w:bCs/>
          <w:lang w:val="sq-AL"/>
        </w:rPr>
        <w:t>Zhvillimi</w:t>
      </w:r>
      <w:r w:rsidRPr="005A2954">
        <w:rPr>
          <w:b/>
          <w:bCs/>
          <w:lang w:val="sq-AL"/>
        </w:rPr>
        <w:t xml:space="preserve">, përvetësimi dhe ruajtja </w:t>
      </w:r>
      <w:r w:rsidRPr="005A2954">
        <w:rPr>
          <w:lang w:val="sq-AL"/>
        </w:rPr>
        <w:t>e talentit janë tre elementët nëpërmjet të cilëve kjo Strategji do t'i afrohet objektivit të talentit.</w:t>
      </w:r>
      <w:r>
        <w:rPr>
          <w:lang w:val="sq-AL"/>
        </w:rPr>
        <w:t xml:space="preserve"> </w:t>
      </w:r>
    </w:p>
    <w:p w14:paraId="0E79EDB9" w14:textId="77777777" w:rsidR="003519FB" w:rsidRDefault="003519FB" w:rsidP="003519FB">
      <w:pPr>
        <w:jc w:val="both"/>
        <w:rPr>
          <w:lang w:val="sq-AL"/>
        </w:rPr>
      </w:pPr>
    </w:p>
    <w:p w14:paraId="76A19783" w14:textId="77777777" w:rsidR="003519FB" w:rsidRDefault="003519FB" w:rsidP="003519FB">
      <w:pPr>
        <w:jc w:val="both"/>
        <w:rPr>
          <w:lang w:val="sq-AL"/>
        </w:rPr>
      </w:pPr>
    </w:p>
    <w:p w14:paraId="303E7D78" w14:textId="77777777" w:rsidR="003519FB" w:rsidRDefault="003519FB" w:rsidP="003519FB">
      <w:pPr>
        <w:jc w:val="both"/>
        <w:rPr>
          <w:lang w:val="sq-AL"/>
        </w:rPr>
      </w:pPr>
    </w:p>
    <w:p w14:paraId="68602840" w14:textId="77777777" w:rsidR="003519FB" w:rsidRPr="005A2954" w:rsidRDefault="003519FB" w:rsidP="003519FB">
      <w:pPr>
        <w:jc w:val="both"/>
        <w:rPr>
          <w:lang w:val="sq-AL"/>
        </w:rPr>
      </w:pPr>
      <w:r>
        <w:rPr>
          <w:noProof/>
          <w:highlight w:val="yellow"/>
          <w:lang w:val="sq-AL"/>
        </w:rPr>
        <w:lastRenderedPageBreak/>
        <mc:AlternateContent>
          <mc:Choice Requires="wps">
            <w:drawing>
              <wp:anchor distT="0" distB="0" distL="114300" distR="114300" simplePos="0" relativeHeight="251661312" behindDoc="0" locked="0" layoutInCell="1" allowOverlap="1" wp14:anchorId="648C0F36" wp14:editId="6C307B15">
                <wp:simplePos x="0" y="0"/>
                <wp:positionH relativeFrom="column">
                  <wp:posOffset>4072255</wp:posOffset>
                </wp:positionH>
                <wp:positionV relativeFrom="paragraph">
                  <wp:posOffset>0</wp:posOffset>
                </wp:positionV>
                <wp:extent cx="1687195" cy="1934845"/>
                <wp:effectExtent l="0" t="0" r="8255" b="8255"/>
                <wp:wrapSquare wrapText="bothSides"/>
                <wp:docPr id="811150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195" cy="1934845"/>
                        </a:xfrm>
                        <a:prstGeom prst="rect">
                          <a:avLst/>
                        </a:prstGeom>
                        <a:solidFill>
                          <a:schemeClr val="lt1"/>
                        </a:solidFill>
                        <a:ln w="6350">
                          <a:solidFill>
                            <a:prstClr val="black"/>
                          </a:solidFill>
                        </a:ln>
                      </wps:spPr>
                      <wps:txbx>
                        <w:txbxContent>
                          <w:p w14:paraId="14832790" w14:textId="77777777" w:rsidR="003519FB" w:rsidRDefault="003519FB" w:rsidP="003519FB">
                            <w:r w:rsidRPr="005455BD">
                              <w:t xml:space="preserve">Ne do </w:t>
                            </w:r>
                            <w:proofErr w:type="spellStart"/>
                            <w:r w:rsidRPr="005455BD">
                              <w:t>të</w:t>
                            </w:r>
                            <w:proofErr w:type="spellEnd"/>
                            <w:r w:rsidRPr="005455BD">
                              <w:t xml:space="preserve"> </w:t>
                            </w:r>
                            <w:proofErr w:type="spellStart"/>
                            <w:r w:rsidRPr="005455BD">
                              <w:t>krijojmë</w:t>
                            </w:r>
                            <w:proofErr w:type="spellEnd"/>
                            <w:r w:rsidRPr="005455BD">
                              <w:t xml:space="preserve"> </w:t>
                            </w:r>
                            <w:proofErr w:type="spellStart"/>
                            <w:r w:rsidRPr="005455BD">
                              <w:t>një</w:t>
                            </w:r>
                            <w:proofErr w:type="spellEnd"/>
                            <w:r w:rsidRPr="005455BD">
                              <w:t xml:space="preserve"> program </w:t>
                            </w:r>
                            <w:proofErr w:type="spellStart"/>
                            <w:r w:rsidRPr="005455BD">
                              <w:t>vjetor</w:t>
                            </w:r>
                            <w:proofErr w:type="spellEnd"/>
                            <w:r w:rsidRPr="005455BD">
                              <w:t xml:space="preserve"> </w:t>
                            </w:r>
                            <w:proofErr w:type="spellStart"/>
                            <w:r w:rsidRPr="005455BD">
                              <w:t>që</w:t>
                            </w:r>
                            <w:proofErr w:type="spellEnd"/>
                            <w:r w:rsidRPr="005455BD">
                              <w:t xml:space="preserve"> do </w:t>
                            </w:r>
                            <w:proofErr w:type="spellStart"/>
                            <w:r w:rsidRPr="005455BD">
                              <w:t>të</w:t>
                            </w:r>
                            <w:proofErr w:type="spellEnd"/>
                            <w:r w:rsidRPr="005455BD">
                              <w:t xml:space="preserve"> </w:t>
                            </w:r>
                            <w:proofErr w:type="spellStart"/>
                            <w:r w:rsidRPr="005455BD">
                              <w:t>ofrojë</w:t>
                            </w:r>
                            <w:proofErr w:type="spellEnd"/>
                            <w:r w:rsidRPr="005455BD">
                              <w:t xml:space="preserve"> </w:t>
                            </w:r>
                            <w:proofErr w:type="spellStart"/>
                            <w:r w:rsidRPr="005455BD">
                              <w:t>stimul</w:t>
                            </w:r>
                            <w:proofErr w:type="spellEnd"/>
                            <w:r w:rsidRPr="005455BD">
                              <w:t xml:space="preserve"> </w:t>
                            </w:r>
                            <w:proofErr w:type="spellStart"/>
                            <w:r w:rsidRPr="005455BD">
                              <w:t>për</w:t>
                            </w:r>
                            <w:proofErr w:type="spellEnd"/>
                            <w:r w:rsidRPr="005455BD">
                              <w:t xml:space="preserve"> </w:t>
                            </w:r>
                            <w:proofErr w:type="spellStart"/>
                            <w:r w:rsidRPr="005455BD">
                              <w:t>të</w:t>
                            </w:r>
                            <w:proofErr w:type="spellEnd"/>
                            <w:r w:rsidRPr="005455BD">
                              <w:t xml:space="preserve"> </w:t>
                            </w:r>
                            <w:proofErr w:type="spellStart"/>
                            <w:r w:rsidRPr="005455BD">
                              <w:t>rritur</w:t>
                            </w:r>
                            <w:proofErr w:type="spellEnd"/>
                            <w:r w:rsidRPr="005455BD">
                              <w:t xml:space="preserve"> </w:t>
                            </w:r>
                            <w:proofErr w:type="spellStart"/>
                            <w:r w:rsidRPr="005455BD">
                              <w:t>pjesëmarrjen</w:t>
                            </w:r>
                            <w:proofErr w:type="spellEnd"/>
                            <w:r w:rsidRPr="005455BD">
                              <w:t xml:space="preserve"> </w:t>
                            </w:r>
                            <w:proofErr w:type="spellStart"/>
                            <w:r w:rsidRPr="005455BD">
                              <w:t>dhe</w:t>
                            </w:r>
                            <w:proofErr w:type="spellEnd"/>
                            <w:r w:rsidRPr="005455BD">
                              <w:t xml:space="preserve"> </w:t>
                            </w:r>
                            <w:proofErr w:type="spellStart"/>
                            <w:r w:rsidRPr="005455BD">
                              <w:t>lidhur</w:t>
                            </w:r>
                            <w:proofErr w:type="spellEnd"/>
                            <w:r w:rsidRPr="005455BD">
                              <w:t xml:space="preserve"> </w:t>
                            </w:r>
                            <w:proofErr w:type="spellStart"/>
                            <w:r w:rsidRPr="005455BD">
                              <w:t>komunitetin</w:t>
                            </w:r>
                            <w:proofErr w:type="spellEnd"/>
                            <w:r w:rsidRPr="005455BD">
                              <w:t xml:space="preserve"> e </w:t>
                            </w:r>
                            <w:proofErr w:type="spellStart"/>
                            <w:r w:rsidRPr="005455BD">
                              <w:t>talenteve</w:t>
                            </w:r>
                            <w:proofErr w:type="spellEnd"/>
                            <w:r w:rsidRPr="005455BD">
                              <w:t xml:space="preserve"> me </w:t>
                            </w:r>
                            <w:proofErr w:type="spellStart"/>
                            <w:r w:rsidRPr="005455BD">
                              <w:t>nismat</w:t>
                            </w:r>
                            <w:proofErr w:type="spellEnd"/>
                            <w:r w:rsidRPr="005455BD">
                              <w:t xml:space="preserve"> </w:t>
                            </w:r>
                            <w:proofErr w:type="spellStart"/>
                            <w:r w:rsidRPr="005455BD">
                              <w:t>ndërkombëtare</w:t>
                            </w:r>
                            <w:proofErr w:type="spellEnd"/>
                            <w:r w:rsidRPr="005455BD">
                              <w:t xml:space="preserve"> </w:t>
                            </w:r>
                            <w:proofErr w:type="spellStart"/>
                            <w:r w:rsidRPr="005455BD">
                              <w:t>që</w:t>
                            </w:r>
                            <w:proofErr w:type="spellEnd"/>
                            <w:r w:rsidRPr="005455BD">
                              <w:t xml:space="preserve"> </w:t>
                            </w:r>
                            <w:proofErr w:type="spellStart"/>
                            <w:r w:rsidRPr="005455BD">
                              <w:t>mbështesin</w:t>
                            </w:r>
                            <w:proofErr w:type="spellEnd"/>
                            <w:r w:rsidRPr="005455BD">
                              <w:t xml:space="preserve"> </w:t>
                            </w:r>
                            <w:proofErr w:type="spellStart"/>
                            <w:r w:rsidRPr="005455BD">
                              <w:t>aktivizimin</w:t>
                            </w:r>
                            <w:proofErr w:type="spellEnd"/>
                            <w:r w:rsidRPr="005455BD">
                              <w:t xml:space="preserve"> e </w:t>
                            </w:r>
                            <w:proofErr w:type="spellStart"/>
                            <w:r w:rsidRPr="005455BD">
                              <w:t>themeluesve</w:t>
                            </w:r>
                            <w:proofErr w:type="spellEnd"/>
                            <w:r w:rsidRPr="005455BD">
                              <w:t xml:space="preserve"> </w:t>
                            </w:r>
                            <w:proofErr w:type="spellStart"/>
                            <w:r w:rsidRPr="005455BD">
                              <w:t>të</w:t>
                            </w:r>
                            <w:proofErr w:type="spellEnd"/>
                            <w:r w:rsidRPr="005455BD">
                              <w:t xml:space="preserve"> </w:t>
                            </w:r>
                            <w:proofErr w:type="spellStart"/>
                            <w:r w:rsidRPr="005455BD">
                              <w:t>rinj</w:t>
                            </w:r>
                            <w:proofErr w:type="spellEnd"/>
                            <w:r w:rsidRPr="005455B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0F36" id="Text Box 9" o:spid="_x0000_s1028" type="#_x0000_t202" style="position:absolute;left:0;text-align:left;margin-left:320.65pt;margin-top:0;width:132.85pt;height:1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" fillcolor="white [3201]" strokeweight=".5pt">
                <v:path arrowok="t"/>
                <v:textbox>
                  <w:txbxContent>
                    <w:p w14:paraId="14832790" w14:textId="77777777" w:rsidR="003519FB" w:rsidRDefault="003519FB" w:rsidP="003519FB">
                      <w:r w:rsidRPr="005455BD">
                        <w:t xml:space="preserve">Ne do </w:t>
                      </w:r>
                      <w:proofErr w:type="spellStart"/>
                      <w:r w:rsidRPr="005455BD">
                        <w:t>të</w:t>
                      </w:r>
                      <w:proofErr w:type="spellEnd"/>
                      <w:r w:rsidRPr="005455BD">
                        <w:t xml:space="preserve"> </w:t>
                      </w:r>
                      <w:proofErr w:type="spellStart"/>
                      <w:r w:rsidRPr="005455BD">
                        <w:t>krijojmë</w:t>
                      </w:r>
                      <w:proofErr w:type="spellEnd"/>
                      <w:r w:rsidRPr="005455BD">
                        <w:t xml:space="preserve"> </w:t>
                      </w:r>
                      <w:proofErr w:type="spellStart"/>
                      <w:r w:rsidRPr="005455BD">
                        <w:t>një</w:t>
                      </w:r>
                      <w:proofErr w:type="spellEnd"/>
                      <w:r w:rsidRPr="005455BD">
                        <w:t xml:space="preserve"> program </w:t>
                      </w:r>
                      <w:proofErr w:type="spellStart"/>
                      <w:r w:rsidRPr="005455BD">
                        <w:t>vjetor</w:t>
                      </w:r>
                      <w:proofErr w:type="spellEnd"/>
                      <w:r w:rsidRPr="005455BD">
                        <w:t xml:space="preserve"> </w:t>
                      </w:r>
                      <w:proofErr w:type="spellStart"/>
                      <w:r w:rsidRPr="005455BD">
                        <w:t>që</w:t>
                      </w:r>
                      <w:proofErr w:type="spellEnd"/>
                      <w:r w:rsidRPr="005455BD">
                        <w:t xml:space="preserve"> do </w:t>
                      </w:r>
                      <w:proofErr w:type="spellStart"/>
                      <w:r w:rsidRPr="005455BD">
                        <w:t>të</w:t>
                      </w:r>
                      <w:proofErr w:type="spellEnd"/>
                      <w:r w:rsidRPr="005455BD">
                        <w:t xml:space="preserve"> </w:t>
                      </w:r>
                      <w:proofErr w:type="spellStart"/>
                      <w:r w:rsidRPr="005455BD">
                        <w:t>ofrojë</w:t>
                      </w:r>
                      <w:proofErr w:type="spellEnd"/>
                      <w:r w:rsidRPr="005455BD">
                        <w:t xml:space="preserve"> </w:t>
                      </w:r>
                      <w:proofErr w:type="spellStart"/>
                      <w:r w:rsidRPr="005455BD">
                        <w:t>stimul</w:t>
                      </w:r>
                      <w:proofErr w:type="spellEnd"/>
                      <w:r w:rsidRPr="005455BD">
                        <w:t xml:space="preserve"> </w:t>
                      </w:r>
                      <w:proofErr w:type="spellStart"/>
                      <w:r w:rsidRPr="005455BD">
                        <w:t>për</w:t>
                      </w:r>
                      <w:proofErr w:type="spellEnd"/>
                      <w:r w:rsidRPr="005455BD">
                        <w:t xml:space="preserve"> </w:t>
                      </w:r>
                      <w:proofErr w:type="spellStart"/>
                      <w:r w:rsidRPr="005455BD">
                        <w:t>të</w:t>
                      </w:r>
                      <w:proofErr w:type="spellEnd"/>
                      <w:r w:rsidRPr="005455BD">
                        <w:t xml:space="preserve"> </w:t>
                      </w:r>
                      <w:proofErr w:type="spellStart"/>
                      <w:r w:rsidRPr="005455BD">
                        <w:t>rritur</w:t>
                      </w:r>
                      <w:proofErr w:type="spellEnd"/>
                      <w:r w:rsidRPr="005455BD">
                        <w:t xml:space="preserve"> </w:t>
                      </w:r>
                      <w:proofErr w:type="spellStart"/>
                      <w:r w:rsidRPr="005455BD">
                        <w:t>pjesëmarrjen</w:t>
                      </w:r>
                      <w:proofErr w:type="spellEnd"/>
                      <w:r w:rsidRPr="005455BD">
                        <w:t xml:space="preserve"> </w:t>
                      </w:r>
                      <w:proofErr w:type="spellStart"/>
                      <w:r w:rsidRPr="005455BD">
                        <w:t>dhe</w:t>
                      </w:r>
                      <w:proofErr w:type="spellEnd"/>
                      <w:r w:rsidRPr="005455BD">
                        <w:t xml:space="preserve"> </w:t>
                      </w:r>
                      <w:proofErr w:type="spellStart"/>
                      <w:r w:rsidRPr="005455BD">
                        <w:t>lidhur</w:t>
                      </w:r>
                      <w:proofErr w:type="spellEnd"/>
                      <w:r w:rsidRPr="005455BD">
                        <w:t xml:space="preserve"> </w:t>
                      </w:r>
                      <w:proofErr w:type="spellStart"/>
                      <w:r w:rsidRPr="005455BD">
                        <w:t>komunitetin</w:t>
                      </w:r>
                      <w:proofErr w:type="spellEnd"/>
                      <w:r w:rsidRPr="005455BD">
                        <w:t xml:space="preserve"> e </w:t>
                      </w:r>
                      <w:proofErr w:type="spellStart"/>
                      <w:r w:rsidRPr="005455BD">
                        <w:t>talenteve</w:t>
                      </w:r>
                      <w:proofErr w:type="spellEnd"/>
                      <w:r w:rsidRPr="005455BD">
                        <w:t xml:space="preserve"> me </w:t>
                      </w:r>
                      <w:proofErr w:type="spellStart"/>
                      <w:r w:rsidRPr="005455BD">
                        <w:t>nismat</w:t>
                      </w:r>
                      <w:proofErr w:type="spellEnd"/>
                      <w:r w:rsidRPr="005455BD">
                        <w:t xml:space="preserve"> </w:t>
                      </w:r>
                      <w:proofErr w:type="spellStart"/>
                      <w:r w:rsidRPr="005455BD">
                        <w:t>ndërkombëtare</w:t>
                      </w:r>
                      <w:proofErr w:type="spellEnd"/>
                      <w:r w:rsidRPr="005455BD">
                        <w:t xml:space="preserve"> </w:t>
                      </w:r>
                      <w:proofErr w:type="spellStart"/>
                      <w:r w:rsidRPr="005455BD">
                        <w:t>që</w:t>
                      </w:r>
                      <w:proofErr w:type="spellEnd"/>
                      <w:r w:rsidRPr="005455BD">
                        <w:t xml:space="preserve"> </w:t>
                      </w:r>
                      <w:proofErr w:type="spellStart"/>
                      <w:r w:rsidRPr="005455BD">
                        <w:t>mbështesin</w:t>
                      </w:r>
                      <w:proofErr w:type="spellEnd"/>
                      <w:r w:rsidRPr="005455BD">
                        <w:t xml:space="preserve"> </w:t>
                      </w:r>
                      <w:proofErr w:type="spellStart"/>
                      <w:r w:rsidRPr="005455BD">
                        <w:t>aktivizimin</w:t>
                      </w:r>
                      <w:proofErr w:type="spellEnd"/>
                      <w:r w:rsidRPr="005455BD">
                        <w:t xml:space="preserve"> e </w:t>
                      </w:r>
                      <w:proofErr w:type="spellStart"/>
                      <w:r w:rsidRPr="005455BD">
                        <w:t>themeluesve</w:t>
                      </w:r>
                      <w:proofErr w:type="spellEnd"/>
                      <w:r w:rsidRPr="005455BD">
                        <w:t xml:space="preserve"> </w:t>
                      </w:r>
                      <w:proofErr w:type="spellStart"/>
                      <w:r w:rsidRPr="005455BD">
                        <w:t>të</w:t>
                      </w:r>
                      <w:proofErr w:type="spellEnd"/>
                      <w:r w:rsidRPr="005455BD">
                        <w:t xml:space="preserve"> </w:t>
                      </w:r>
                      <w:proofErr w:type="spellStart"/>
                      <w:r w:rsidRPr="005455BD">
                        <w:t>rinj</w:t>
                      </w:r>
                      <w:proofErr w:type="spellEnd"/>
                      <w:r w:rsidRPr="005455BD">
                        <w:t>.</w:t>
                      </w:r>
                    </w:p>
                  </w:txbxContent>
                </v:textbox>
                <w10:wrap type="square"/>
              </v:shape>
            </w:pict>
          </mc:Fallback>
        </mc:AlternateContent>
      </w:r>
      <w:r w:rsidRPr="005A2954">
        <w:rPr>
          <w:lang w:val="sq-AL"/>
        </w:rPr>
        <w:t>Sistemi ynë</w:t>
      </w:r>
      <w:r>
        <w:rPr>
          <w:lang w:val="sq-AL"/>
        </w:rPr>
        <w:t xml:space="preserve"> asimor</w:t>
      </w:r>
      <w:r w:rsidRPr="005A2954">
        <w:rPr>
          <w:lang w:val="sq-AL"/>
        </w:rPr>
        <w:t xml:space="preserve"> po përballet me sfida në fushat e </w:t>
      </w:r>
      <w:r>
        <w:rPr>
          <w:lang w:val="sq-AL"/>
        </w:rPr>
        <w:t>konsoliditimit</w:t>
      </w:r>
      <w:r w:rsidRPr="005A2954">
        <w:rPr>
          <w:lang w:val="sq-AL"/>
        </w:rPr>
        <w:t xml:space="preserve"> të udhëzimeve akademike dhe profesionale për të reduktuar përqindjet </w:t>
      </w:r>
      <w:r>
        <w:rPr>
          <w:lang w:val="sq-AL"/>
        </w:rPr>
        <w:t xml:space="preserve">dhe </w:t>
      </w:r>
      <w:r w:rsidRPr="005A2954">
        <w:rPr>
          <w:lang w:val="sq-AL"/>
        </w:rPr>
        <w:t>përmirësimin e aksesit për më shumë studentë në lëndët STEM, rritjen e ndërgjegjësimit për mundësitë e punës</w:t>
      </w:r>
      <w:r>
        <w:rPr>
          <w:lang w:val="sq-AL"/>
        </w:rPr>
        <w:t>imit</w:t>
      </w:r>
      <w:r w:rsidRPr="005A2954">
        <w:rPr>
          <w:lang w:val="sq-AL"/>
        </w:rPr>
        <w:t xml:space="preserve"> midis studentëve, ofrimin e alternativave arsimore për t'u dhënë studentëve përvojë pune dhe bashkëpunimin me kompanitë për të trajnuar profesionistët për tregun e punës.</w:t>
      </w:r>
    </w:p>
    <w:p w14:paraId="4BF52047" w14:textId="77777777" w:rsidR="003519FB" w:rsidRDefault="003519FB" w:rsidP="003519FB">
      <w:pPr>
        <w:jc w:val="both"/>
        <w:rPr>
          <w:lang w:val="sq-AL"/>
        </w:rPr>
      </w:pPr>
      <w:r>
        <w:rPr>
          <w:lang w:val="sq-AL"/>
        </w:rPr>
        <w:t>K</w:t>
      </w:r>
      <w:r w:rsidRPr="005A2954">
        <w:rPr>
          <w:lang w:val="sq-AL"/>
        </w:rPr>
        <w:t xml:space="preserve">jo Strategji do të inkurajojë më shumë pjesëmarrje në trajnimin e biznesit në jetën reale në shkollën e mesme dhe nivelet universitare, </w:t>
      </w:r>
      <w:r>
        <w:rPr>
          <w:lang w:val="sq-AL"/>
        </w:rPr>
        <w:t xml:space="preserve">do të </w:t>
      </w:r>
      <w:r w:rsidRPr="005A2954">
        <w:rPr>
          <w:lang w:val="sq-AL"/>
        </w:rPr>
        <w:t>krijojë programe që synojnë trajnimin e hershëm të sipërmarrjes dhe adresojnë kulturën në mënyrë që studentët tanë ta shohin sipërmarrjen si një propozim të vlefshëm për karrierë. Ne do të krijojmë një program vjetor që do të ofrojë stimul për të rritur pjesëmarrjen dhe për të lidhur komunitetin me nismat ndërkombëtare që mbështesin aktivizimin e themeluesve të rinj.</w:t>
      </w:r>
    </w:p>
    <w:p w14:paraId="15E41565" w14:textId="77777777" w:rsidR="003519FB" w:rsidRPr="005A2954" w:rsidRDefault="003519FB" w:rsidP="003519FB">
      <w:pPr>
        <w:jc w:val="both"/>
        <w:rPr>
          <w:lang w:val="sq-AL"/>
        </w:rPr>
      </w:pPr>
    </w:p>
    <w:p w14:paraId="6A156FBF" w14:textId="77777777" w:rsidR="003519FB" w:rsidRPr="005A2954" w:rsidRDefault="003519FB" w:rsidP="003519FB">
      <w:pPr>
        <w:jc w:val="both"/>
        <w:rPr>
          <w:lang w:val="sq-AL"/>
        </w:rPr>
      </w:pPr>
      <w:r>
        <w:rPr>
          <w:noProof/>
          <w:lang w:val="sq-AL"/>
        </w:rPr>
        <mc:AlternateContent>
          <mc:Choice Requires="wps">
            <w:drawing>
              <wp:anchor distT="0" distB="0" distL="114300" distR="114300" simplePos="0" relativeHeight="251662336" behindDoc="0" locked="0" layoutInCell="1" allowOverlap="1" wp14:anchorId="1AEEC71F" wp14:editId="5559B8B7">
                <wp:simplePos x="0" y="0"/>
                <wp:positionH relativeFrom="column">
                  <wp:posOffset>-12065</wp:posOffset>
                </wp:positionH>
                <wp:positionV relativeFrom="paragraph">
                  <wp:posOffset>59690</wp:posOffset>
                </wp:positionV>
                <wp:extent cx="2252345" cy="1638300"/>
                <wp:effectExtent l="0" t="0" r="0" b="0"/>
                <wp:wrapSquare wrapText="bothSides"/>
                <wp:docPr id="2223809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1638300"/>
                        </a:xfrm>
                        <a:prstGeom prst="rect">
                          <a:avLst/>
                        </a:prstGeom>
                        <a:solidFill>
                          <a:schemeClr val="lt1"/>
                        </a:solidFill>
                        <a:ln w="6350">
                          <a:solidFill>
                            <a:prstClr val="black"/>
                          </a:solidFill>
                        </a:ln>
                      </wps:spPr>
                      <wps:txbx>
                        <w:txbxContent>
                          <w:p w14:paraId="13F08C70" w14:textId="77777777" w:rsidR="003519FB" w:rsidRDefault="003519FB" w:rsidP="003519FB">
                            <w:r w:rsidRPr="005455BD">
                              <w:t xml:space="preserve">Ne do </w:t>
                            </w:r>
                            <w:proofErr w:type="spellStart"/>
                            <w:r w:rsidRPr="005455BD">
                              <w:t>të</w:t>
                            </w:r>
                            <w:proofErr w:type="spellEnd"/>
                            <w:r w:rsidRPr="005455BD">
                              <w:t xml:space="preserve"> </w:t>
                            </w:r>
                            <w:proofErr w:type="spellStart"/>
                            <w:r w:rsidRPr="005455BD">
                              <w:t>stimulojmë</w:t>
                            </w:r>
                            <w:proofErr w:type="spellEnd"/>
                            <w:r w:rsidRPr="005455BD">
                              <w:t xml:space="preserve"> </w:t>
                            </w:r>
                            <w:proofErr w:type="spellStart"/>
                            <w:r w:rsidRPr="005455BD">
                              <w:t>investimet</w:t>
                            </w:r>
                            <w:proofErr w:type="spellEnd"/>
                            <w:r w:rsidRPr="005455BD">
                              <w:t xml:space="preserve"> </w:t>
                            </w:r>
                            <w:proofErr w:type="spellStart"/>
                            <w:r w:rsidRPr="005455BD">
                              <w:t>në</w:t>
                            </w:r>
                            <w:proofErr w:type="spellEnd"/>
                            <w:r w:rsidRPr="005455BD">
                              <w:t xml:space="preserve"> </w:t>
                            </w:r>
                            <w:proofErr w:type="spellStart"/>
                            <w:r w:rsidRPr="005455BD">
                              <w:t>talentet</w:t>
                            </w:r>
                            <w:proofErr w:type="spellEnd"/>
                            <w:r w:rsidRPr="005455BD">
                              <w:t xml:space="preserve"> e R&amp;D+I</w:t>
                            </w:r>
                            <w:r>
                              <w:t>-</w:t>
                            </w:r>
                            <w:proofErr w:type="spellStart"/>
                            <w:r>
                              <w:t>së</w:t>
                            </w:r>
                            <w:proofErr w:type="spellEnd"/>
                            <w:r>
                              <w:t xml:space="preserve"> </w:t>
                            </w:r>
                            <w:proofErr w:type="spellStart"/>
                            <w:r>
                              <w:t>për</w:t>
                            </w:r>
                            <w:proofErr w:type="spellEnd"/>
                            <w:r>
                              <w:t xml:space="preserve"> </w:t>
                            </w:r>
                            <w:proofErr w:type="spellStart"/>
                            <w:r>
                              <w:t>të</w:t>
                            </w:r>
                            <w:proofErr w:type="spellEnd"/>
                            <w:r>
                              <w:t xml:space="preserve"> </w:t>
                            </w:r>
                            <w:proofErr w:type="spellStart"/>
                            <w:r>
                              <w:t>lehtësuar</w:t>
                            </w:r>
                            <w:proofErr w:type="spellEnd"/>
                            <w:r>
                              <w:t xml:space="preserve"> startup-et</w:t>
                            </w:r>
                            <w:r w:rsidRPr="005455BD">
                              <w:t xml:space="preserve"> e </w:t>
                            </w:r>
                            <w:proofErr w:type="spellStart"/>
                            <w:r w:rsidRPr="005455BD">
                              <w:t>shëndetshme</w:t>
                            </w:r>
                            <w:proofErr w:type="spellEnd"/>
                            <w:r w:rsidRPr="005455BD">
                              <w:t xml:space="preserve"> </w:t>
                            </w:r>
                            <w:proofErr w:type="spellStart"/>
                            <w:r w:rsidRPr="005455BD">
                              <w:t>të</w:t>
                            </w:r>
                            <w:proofErr w:type="spellEnd"/>
                            <w:r w:rsidRPr="005455BD">
                              <w:t xml:space="preserve"> </w:t>
                            </w:r>
                            <w:proofErr w:type="spellStart"/>
                            <w:r w:rsidRPr="005455BD">
                              <w:t>bazuara</w:t>
                            </w:r>
                            <w:proofErr w:type="spellEnd"/>
                            <w:r w:rsidRPr="005455BD">
                              <w:t xml:space="preserve"> </w:t>
                            </w:r>
                            <w:proofErr w:type="spellStart"/>
                            <w:r w:rsidRPr="005455BD">
                              <w:t>në</w:t>
                            </w:r>
                            <w:proofErr w:type="spellEnd"/>
                            <w:r w:rsidRPr="005455BD">
                              <w:t xml:space="preserve"> </w:t>
                            </w:r>
                            <w:proofErr w:type="spellStart"/>
                            <w:r w:rsidRPr="005455BD">
                              <w:t>njohuri</w:t>
                            </w:r>
                            <w:proofErr w:type="spellEnd"/>
                            <w:r w:rsidRPr="005455BD">
                              <w:t xml:space="preserve"> </w:t>
                            </w:r>
                            <w:proofErr w:type="spellStart"/>
                            <w:r w:rsidRPr="005455BD">
                              <w:t>dhe</w:t>
                            </w:r>
                            <w:proofErr w:type="spellEnd"/>
                            <w:r w:rsidRPr="005455BD">
                              <w:t xml:space="preserve"> </w:t>
                            </w:r>
                            <w:proofErr w:type="spellStart"/>
                            <w:r w:rsidRPr="005455BD">
                              <w:t>për</w:t>
                            </w:r>
                            <w:proofErr w:type="spellEnd"/>
                            <w:r w:rsidRPr="005455BD">
                              <w:t xml:space="preserve"> </w:t>
                            </w:r>
                            <w:proofErr w:type="spellStart"/>
                            <w:r w:rsidRPr="005455BD">
                              <w:t>të</w:t>
                            </w:r>
                            <w:proofErr w:type="spellEnd"/>
                            <w:r w:rsidRPr="005455BD">
                              <w:t xml:space="preserve"> </w:t>
                            </w:r>
                            <w:proofErr w:type="spellStart"/>
                            <w:r w:rsidRPr="005455BD">
                              <w:t>krijuar</w:t>
                            </w:r>
                            <w:proofErr w:type="spellEnd"/>
                            <w:r w:rsidRPr="005455BD">
                              <w:t xml:space="preserve"> </w:t>
                            </w:r>
                            <w:proofErr w:type="spellStart"/>
                            <w:r w:rsidRPr="005455BD">
                              <w:t>efekte</w:t>
                            </w:r>
                            <w:proofErr w:type="spellEnd"/>
                            <w:r w:rsidRPr="005455BD">
                              <w:t xml:space="preserve"> </w:t>
                            </w:r>
                            <w:proofErr w:type="spellStart"/>
                            <w:r w:rsidRPr="005455BD">
                              <w:t>të</w:t>
                            </w:r>
                            <w:proofErr w:type="spellEnd"/>
                            <w:r>
                              <w:t xml:space="preserve"> </w:t>
                            </w:r>
                            <w:proofErr w:type="spellStart"/>
                            <w:r>
                              <w:t>përhapura</w:t>
                            </w:r>
                            <w:proofErr w:type="spellEnd"/>
                            <w:r>
                              <w:t xml:space="preserve"> </w:t>
                            </w:r>
                            <w:proofErr w:type="spellStart"/>
                            <w:r>
                              <w:t>në</w:t>
                            </w:r>
                            <w:proofErr w:type="spellEnd"/>
                            <w:r>
                              <w:t xml:space="preserve"> </w:t>
                            </w:r>
                            <w:proofErr w:type="spellStart"/>
                            <w:r>
                              <w:t>sektorët</w:t>
                            </w:r>
                            <w:proofErr w:type="spellEnd"/>
                            <w:r>
                              <w:t xml:space="preserve"> </w:t>
                            </w:r>
                            <w:proofErr w:type="spellStart"/>
                            <w:r>
                              <w:t>ekonomik</w:t>
                            </w:r>
                            <w:proofErr w:type="spellEnd"/>
                            <w:r w:rsidRPr="005455BD">
                              <w:t xml:space="preserve"> me </w:t>
                            </w:r>
                            <w:proofErr w:type="spellStart"/>
                            <w:r w:rsidRPr="005455BD">
                              <w:t>rezultate</w:t>
                            </w:r>
                            <w:proofErr w:type="spellEnd"/>
                            <w:r w:rsidRPr="005455BD">
                              <w:t xml:space="preserve"> </w:t>
                            </w:r>
                            <w:proofErr w:type="spellStart"/>
                            <w:r w:rsidRPr="005455BD">
                              <w:t>pozitive</w:t>
                            </w:r>
                            <w:proofErr w:type="spellEnd"/>
                            <w:r w:rsidRPr="005455BD">
                              <w:t xml:space="preserve"> </w:t>
                            </w:r>
                            <w:proofErr w:type="spellStart"/>
                            <w:r w:rsidRPr="005455BD">
                              <w:t>për</w:t>
                            </w:r>
                            <w:proofErr w:type="spellEnd"/>
                            <w:r w:rsidRPr="005455BD">
                              <w:t xml:space="preserve"> </w:t>
                            </w:r>
                            <w:proofErr w:type="spellStart"/>
                            <w:r w:rsidRPr="005455BD">
                              <w:t>ekonominë</w:t>
                            </w:r>
                            <w:proofErr w:type="spellEnd"/>
                            <w:r w:rsidRPr="005455BD">
                              <w:t xml:space="preserve"> e </w:t>
                            </w:r>
                            <w:proofErr w:type="spellStart"/>
                            <w:r w:rsidRPr="005455BD">
                              <w:t>përgjithshme</w:t>
                            </w:r>
                            <w:proofErr w:type="spellEnd"/>
                            <w:r w:rsidRPr="005455B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EEC71F" id="Text Box 8" o:spid="_x0000_s1029" type="#_x0000_t202" style="position:absolute;left:0;text-align:left;margin-left:-.95pt;margin-top:4.7pt;width:177.3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" fillcolor="white [3201]" strokeweight=".5pt">
                <v:path arrowok="t"/>
                <v:textbox>
                  <w:txbxContent>
                    <w:p w14:paraId="13F08C70" w14:textId="77777777" w:rsidR="003519FB" w:rsidRDefault="003519FB" w:rsidP="003519FB">
                      <w:r w:rsidRPr="005455BD">
                        <w:t xml:space="preserve">Ne do </w:t>
                      </w:r>
                      <w:proofErr w:type="spellStart"/>
                      <w:r w:rsidRPr="005455BD">
                        <w:t>të</w:t>
                      </w:r>
                      <w:proofErr w:type="spellEnd"/>
                      <w:r w:rsidRPr="005455BD">
                        <w:t xml:space="preserve"> </w:t>
                      </w:r>
                      <w:proofErr w:type="spellStart"/>
                      <w:r w:rsidRPr="005455BD">
                        <w:t>stimulojmë</w:t>
                      </w:r>
                      <w:proofErr w:type="spellEnd"/>
                      <w:r w:rsidRPr="005455BD">
                        <w:t xml:space="preserve"> </w:t>
                      </w:r>
                      <w:proofErr w:type="spellStart"/>
                      <w:r w:rsidRPr="005455BD">
                        <w:t>investimet</w:t>
                      </w:r>
                      <w:proofErr w:type="spellEnd"/>
                      <w:r w:rsidRPr="005455BD">
                        <w:t xml:space="preserve"> </w:t>
                      </w:r>
                      <w:proofErr w:type="spellStart"/>
                      <w:r w:rsidRPr="005455BD">
                        <w:t>në</w:t>
                      </w:r>
                      <w:proofErr w:type="spellEnd"/>
                      <w:r w:rsidRPr="005455BD">
                        <w:t xml:space="preserve"> </w:t>
                      </w:r>
                      <w:proofErr w:type="spellStart"/>
                      <w:r w:rsidRPr="005455BD">
                        <w:t>talentet</w:t>
                      </w:r>
                      <w:proofErr w:type="spellEnd"/>
                      <w:r w:rsidRPr="005455BD">
                        <w:t xml:space="preserve"> e R&amp;D+I</w:t>
                      </w:r>
                      <w:r>
                        <w:t>-</w:t>
                      </w:r>
                      <w:proofErr w:type="spellStart"/>
                      <w:r>
                        <w:t>së</w:t>
                      </w:r>
                      <w:proofErr w:type="spellEnd"/>
                      <w:r>
                        <w:t xml:space="preserve"> </w:t>
                      </w:r>
                      <w:proofErr w:type="spellStart"/>
                      <w:r>
                        <w:t>për</w:t>
                      </w:r>
                      <w:proofErr w:type="spellEnd"/>
                      <w:r>
                        <w:t xml:space="preserve"> </w:t>
                      </w:r>
                      <w:proofErr w:type="spellStart"/>
                      <w:r>
                        <w:t>të</w:t>
                      </w:r>
                      <w:proofErr w:type="spellEnd"/>
                      <w:r>
                        <w:t xml:space="preserve"> </w:t>
                      </w:r>
                      <w:proofErr w:type="spellStart"/>
                      <w:r>
                        <w:t>lehtësuar</w:t>
                      </w:r>
                      <w:proofErr w:type="spellEnd"/>
                      <w:r>
                        <w:t xml:space="preserve"> startup-et</w:t>
                      </w:r>
                      <w:r w:rsidRPr="005455BD">
                        <w:t xml:space="preserve"> e </w:t>
                      </w:r>
                      <w:proofErr w:type="spellStart"/>
                      <w:r w:rsidRPr="005455BD">
                        <w:t>shëndetshme</w:t>
                      </w:r>
                      <w:proofErr w:type="spellEnd"/>
                      <w:r w:rsidRPr="005455BD">
                        <w:t xml:space="preserve"> </w:t>
                      </w:r>
                      <w:proofErr w:type="spellStart"/>
                      <w:r w:rsidRPr="005455BD">
                        <w:t>të</w:t>
                      </w:r>
                      <w:proofErr w:type="spellEnd"/>
                      <w:r w:rsidRPr="005455BD">
                        <w:t xml:space="preserve"> </w:t>
                      </w:r>
                      <w:proofErr w:type="spellStart"/>
                      <w:r w:rsidRPr="005455BD">
                        <w:t>bazuara</w:t>
                      </w:r>
                      <w:proofErr w:type="spellEnd"/>
                      <w:r w:rsidRPr="005455BD">
                        <w:t xml:space="preserve"> </w:t>
                      </w:r>
                      <w:proofErr w:type="spellStart"/>
                      <w:r w:rsidRPr="005455BD">
                        <w:t>në</w:t>
                      </w:r>
                      <w:proofErr w:type="spellEnd"/>
                      <w:r w:rsidRPr="005455BD">
                        <w:t xml:space="preserve"> </w:t>
                      </w:r>
                      <w:proofErr w:type="spellStart"/>
                      <w:r w:rsidRPr="005455BD">
                        <w:t>njohuri</w:t>
                      </w:r>
                      <w:proofErr w:type="spellEnd"/>
                      <w:r w:rsidRPr="005455BD">
                        <w:t xml:space="preserve"> </w:t>
                      </w:r>
                      <w:proofErr w:type="spellStart"/>
                      <w:r w:rsidRPr="005455BD">
                        <w:t>dhe</w:t>
                      </w:r>
                      <w:proofErr w:type="spellEnd"/>
                      <w:r w:rsidRPr="005455BD">
                        <w:t xml:space="preserve"> </w:t>
                      </w:r>
                      <w:proofErr w:type="spellStart"/>
                      <w:r w:rsidRPr="005455BD">
                        <w:t>për</w:t>
                      </w:r>
                      <w:proofErr w:type="spellEnd"/>
                      <w:r w:rsidRPr="005455BD">
                        <w:t xml:space="preserve"> </w:t>
                      </w:r>
                      <w:proofErr w:type="spellStart"/>
                      <w:r w:rsidRPr="005455BD">
                        <w:t>të</w:t>
                      </w:r>
                      <w:proofErr w:type="spellEnd"/>
                      <w:r w:rsidRPr="005455BD">
                        <w:t xml:space="preserve"> </w:t>
                      </w:r>
                      <w:proofErr w:type="spellStart"/>
                      <w:r w:rsidRPr="005455BD">
                        <w:t>krijuar</w:t>
                      </w:r>
                      <w:proofErr w:type="spellEnd"/>
                      <w:r w:rsidRPr="005455BD">
                        <w:t xml:space="preserve"> </w:t>
                      </w:r>
                      <w:proofErr w:type="spellStart"/>
                      <w:r w:rsidRPr="005455BD">
                        <w:t>efekte</w:t>
                      </w:r>
                      <w:proofErr w:type="spellEnd"/>
                      <w:r w:rsidRPr="005455BD">
                        <w:t xml:space="preserve"> </w:t>
                      </w:r>
                      <w:proofErr w:type="spellStart"/>
                      <w:r w:rsidRPr="005455BD">
                        <w:t>të</w:t>
                      </w:r>
                      <w:proofErr w:type="spellEnd"/>
                      <w:r>
                        <w:t xml:space="preserve"> </w:t>
                      </w:r>
                      <w:proofErr w:type="spellStart"/>
                      <w:r>
                        <w:t>përhapura</w:t>
                      </w:r>
                      <w:proofErr w:type="spellEnd"/>
                      <w:r>
                        <w:t xml:space="preserve"> </w:t>
                      </w:r>
                      <w:proofErr w:type="spellStart"/>
                      <w:r>
                        <w:t>në</w:t>
                      </w:r>
                      <w:proofErr w:type="spellEnd"/>
                      <w:r>
                        <w:t xml:space="preserve"> </w:t>
                      </w:r>
                      <w:proofErr w:type="spellStart"/>
                      <w:r>
                        <w:t>sektorët</w:t>
                      </w:r>
                      <w:proofErr w:type="spellEnd"/>
                      <w:r>
                        <w:t xml:space="preserve"> </w:t>
                      </w:r>
                      <w:proofErr w:type="spellStart"/>
                      <w:r>
                        <w:t>ekonomik</w:t>
                      </w:r>
                      <w:proofErr w:type="spellEnd"/>
                      <w:r w:rsidRPr="005455BD">
                        <w:t xml:space="preserve"> me </w:t>
                      </w:r>
                      <w:proofErr w:type="spellStart"/>
                      <w:r w:rsidRPr="005455BD">
                        <w:t>rezultate</w:t>
                      </w:r>
                      <w:proofErr w:type="spellEnd"/>
                      <w:r w:rsidRPr="005455BD">
                        <w:t xml:space="preserve"> </w:t>
                      </w:r>
                      <w:proofErr w:type="spellStart"/>
                      <w:r w:rsidRPr="005455BD">
                        <w:t>pozitive</w:t>
                      </w:r>
                      <w:proofErr w:type="spellEnd"/>
                      <w:r w:rsidRPr="005455BD">
                        <w:t xml:space="preserve"> </w:t>
                      </w:r>
                      <w:proofErr w:type="spellStart"/>
                      <w:r w:rsidRPr="005455BD">
                        <w:t>për</w:t>
                      </w:r>
                      <w:proofErr w:type="spellEnd"/>
                      <w:r w:rsidRPr="005455BD">
                        <w:t xml:space="preserve"> </w:t>
                      </w:r>
                      <w:proofErr w:type="spellStart"/>
                      <w:r w:rsidRPr="005455BD">
                        <w:t>ekonominë</w:t>
                      </w:r>
                      <w:proofErr w:type="spellEnd"/>
                      <w:r w:rsidRPr="005455BD">
                        <w:t xml:space="preserve"> e </w:t>
                      </w:r>
                      <w:proofErr w:type="spellStart"/>
                      <w:r w:rsidRPr="005455BD">
                        <w:t>përgjithshme</w:t>
                      </w:r>
                      <w:proofErr w:type="spellEnd"/>
                      <w:r w:rsidRPr="005455BD">
                        <w:t>.</w:t>
                      </w:r>
                    </w:p>
                  </w:txbxContent>
                </v:textbox>
                <w10:wrap type="square"/>
              </v:shape>
            </w:pict>
          </mc:Fallback>
        </mc:AlternateContent>
      </w:r>
      <w:r w:rsidRPr="005A2954">
        <w:rPr>
          <w:lang w:val="sq-AL"/>
        </w:rPr>
        <w:t xml:space="preserve">Një objektiv tjetër i talenteve janë studimet e doktoraturës. Megjithëse ato përfaqësojnë një pjesë të vogël të popullsisë, rritja e investimeve do të sigurojë një grup </w:t>
      </w:r>
      <w:r>
        <w:rPr>
          <w:lang w:val="sq-AL"/>
        </w:rPr>
        <w:t>i</w:t>
      </w:r>
      <w:r w:rsidRPr="005A2954">
        <w:rPr>
          <w:lang w:val="sq-AL"/>
        </w:rPr>
        <w:t>novatorësh të mundshëm. Ne do të stimulojmë investimet në talentet e R&amp;D+I</w:t>
      </w:r>
      <w:r>
        <w:rPr>
          <w:lang w:val="sq-AL"/>
        </w:rPr>
        <w:t>-së</w:t>
      </w:r>
      <w:r w:rsidRPr="005A2954">
        <w:rPr>
          <w:lang w:val="sq-AL"/>
        </w:rPr>
        <w:t xml:space="preserve"> për të lehtësuar </w:t>
      </w:r>
      <w:r>
        <w:t>startup-et</w:t>
      </w:r>
      <w:r w:rsidRPr="005455BD">
        <w:t xml:space="preserve"> e </w:t>
      </w:r>
      <w:proofErr w:type="spellStart"/>
      <w:r w:rsidRPr="005455BD">
        <w:t>shëndetshme</w:t>
      </w:r>
      <w:proofErr w:type="spellEnd"/>
      <w:r w:rsidRPr="005455BD">
        <w:t xml:space="preserve"> </w:t>
      </w:r>
      <w:proofErr w:type="spellStart"/>
      <w:r w:rsidRPr="005455BD">
        <w:t>të</w:t>
      </w:r>
      <w:proofErr w:type="spellEnd"/>
      <w:r w:rsidRPr="005455BD">
        <w:t xml:space="preserve"> </w:t>
      </w:r>
      <w:proofErr w:type="spellStart"/>
      <w:r w:rsidRPr="005455BD">
        <w:t>bazuara</w:t>
      </w:r>
      <w:proofErr w:type="spellEnd"/>
      <w:r w:rsidRPr="005455BD">
        <w:t xml:space="preserve"> </w:t>
      </w:r>
      <w:proofErr w:type="spellStart"/>
      <w:r w:rsidRPr="005455BD">
        <w:t>në</w:t>
      </w:r>
      <w:proofErr w:type="spellEnd"/>
      <w:r w:rsidRPr="005455BD">
        <w:t xml:space="preserve"> </w:t>
      </w:r>
      <w:proofErr w:type="spellStart"/>
      <w:r w:rsidRPr="005455BD">
        <w:t>njohuri</w:t>
      </w:r>
      <w:proofErr w:type="spellEnd"/>
      <w:r w:rsidRPr="005455BD">
        <w:t xml:space="preserve"> </w:t>
      </w:r>
      <w:r w:rsidRPr="005A2954">
        <w:rPr>
          <w:lang w:val="sq-AL"/>
        </w:rPr>
        <w:t>dhe për të krijuar efekte të</w:t>
      </w:r>
      <w:r>
        <w:rPr>
          <w:lang w:val="sq-AL"/>
        </w:rPr>
        <w:t xml:space="preserve"> përhapura në sektorët ekonomik</w:t>
      </w:r>
      <w:r w:rsidRPr="005A2954">
        <w:rPr>
          <w:lang w:val="sq-AL"/>
        </w:rPr>
        <w:t xml:space="preserve"> me rezultate pozitive për ekonominë e përgjithshme. Për më tepër, shumë studime vërtetojnë se bizneset fillestare që fillojnë nga një bazë akademike janë më të qëndrueshme dhe marrin më shumë fonde përmes rrugëtimit të tyre të rritjes.</w:t>
      </w:r>
    </w:p>
    <w:p w14:paraId="536CEB18" w14:textId="77777777" w:rsidR="003519FB" w:rsidRDefault="003519FB" w:rsidP="003519FB">
      <w:pPr>
        <w:jc w:val="both"/>
        <w:rPr>
          <w:lang w:val="sq-AL"/>
        </w:rPr>
      </w:pPr>
    </w:p>
    <w:p w14:paraId="1483E976" w14:textId="77777777" w:rsidR="003519FB" w:rsidRPr="005A2954" w:rsidRDefault="003519FB" w:rsidP="003519FB">
      <w:pPr>
        <w:jc w:val="both"/>
        <w:rPr>
          <w:lang w:val="sq-AL"/>
        </w:rPr>
      </w:pPr>
      <w:r>
        <w:rPr>
          <w:lang w:val="sq-AL"/>
        </w:rPr>
        <w:t>Studime të shumta vërtetojnë</w:t>
      </w:r>
      <w:r w:rsidRPr="005A2954">
        <w:rPr>
          <w:lang w:val="sq-AL"/>
        </w:rPr>
        <w:t xml:space="preserve"> se talentet di</w:t>
      </w:r>
      <w:r>
        <w:rPr>
          <w:lang w:val="sq-AL"/>
        </w:rPr>
        <w:t>gj</w:t>
      </w:r>
      <w:r w:rsidRPr="005A2954">
        <w:rPr>
          <w:lang w:val="sq-AL"/>
        </w:rPr>
        <w:t xml:space="preserve">itale janë më të prirur të largohen nga vendi për të avancuar karrierën e tyre. Ata janë gjithashtu me arsim të lartë; nivelet e tyre të të ardhurave janë më të larta se çdo mesatare kombëtare dhe </w:t>
      </w:r>
      <w:r>
        <w:rPr>
          <w:lang w:val="sq-AL"/>
        </w:rPr>
        <w:t xml:space="preserve">ata </w:t>
      </w:r>
      <w:r w:rsidRPr="005A2954">
        <w:rPr>
          <w:lang w:val="sq-AL"/>
        </w:rPr>
        <w:t xml:space="preserve">vlerësojnë balancën jetë-punë. Shqipëria ka nevojë </w:t>
      </w:r>
      <w:r>
        <w:rPr>
          <w:lang w:val="sq-AL"/>
        </w:rPr>
        <w:t>ta ruaj</w:t>
      </w:r>
      <w:r w:rsidRPr="005A2954">
        <w:rPr>
          <w:lang w:val="sq-AL"/>
        </w:rPr>
        <w:t xml:space="preserve"> talent</w:t>
      </w:r>
      <w:r>
        <w:rPr>
          <w:lang w:val="sq-AL"/>
        </w:rPr>
        <w:t>in</w:t>
      </w:r>
      <w:r w:rsidRPr="005A2954">
        <w:rPr>
          <w:lang w:val="sq-AL"/>
        </w:rPr>
        <w:t xml:space="preserve"> di</w:t>
      </w:r>
      <w:r>
        <w:rPr>
          <w:lang w:val="sq-AL"/>
        </w:rPr>
        <w:t>gj</w:t>
      </w:r>
      <w:r w:rsidRPr="005A2954">
        <w:rPr>
          <w:lang w:val="sq-AL"/>
        </w:rPr>
        <w:t xml:space="preserve">ital, </w:t>
      </w:r>
      <w:r>
        <w:rPr>
          <w:lang w:val="sq-AL"/>
        </w:rPr>
        <w:t>n</w:t>
      </w:r>
      <w:r w:rsidRPr="005A2954">
        <w:rPr>
          <w:lang w:val="sq-AL"/>
        </w:rPr>
        <w:t>ë</w:t>
      </w:r>
      <w:r>
        <w:rPr>
          <w:lang w:val="sq-AL"/>
        </w:rPr>
        <w:t xml:space="preserve"> m</w:t>
      </w:r>
      <w:r w:rsidRPr="005A2954">
        <w:rPr>
          <w:lang w:val="sq-AL"/>
        </w:rPr>
        <w:t>ë</w:t>
      </w:r>
      <w:r>
        <w:rPr>
          <w:lang w:val="sq-AL"/>
        </w:rPr>
        <w:t>nyr</w:t>
      </w:r>
      <w:r w:rsidRPr="005A2954">
        <w:rPr>
          <w:lang w:val="sq-AL"/>
        </w:rPr>
        <w:t>ë</w:t>
      </w:r>
      <w:r>
        <w:rPr>
          <w:lang w:val="sq-AL"/>
        </w:rPr>
        <w:t xml:space="preserve"> q</w:t>
      </w:r>
      <w:r w:rsidRPr="005A2954">
        <w:rPr>
          <w:lang w:val="sq-AL"/>
        </w:rPr>
        <w:t>ë</w:t>
      </w:r>
      <w:r>
        <w:rPr>
          <w:lang w:val="sq-AL"/>
        </w:rPr>
        <w:t xml:space="preserve"> t</w:t>
      </w:r>
      <w:r w:rsidRPr="005A2954">
        <w:rPr>
          <w:lang w:val="sq-AL"/>
        </w:rPr>
        <w:t>ë</w:t>
      </w:r>
      <w:r>
        <w:rPr>
          <w:lang w:val="sq-AL"/>
        </w:rPr>
        <w:t xml:space="preserve"> </w:t>
      </w:r>
      <w:r w:rsidRPr="005A2954">
        <w:rPr>
          <w:lang w:val="sq-AL"/>
        </w:rPr>
        <w:t>ndërt</w:t>
      </w:r>
      <w:r>
        <w:rPr>
          <w:lang w:val="sq-AL"/>
        </w:rPr>
        <w:t>ojn</w:t>
      </w:r>
      <w:r w:rsidRPr="005A2954">
        <w:rPr>
          <w:lang w:val="sq-AL"/>
        </w:rPr>
        <w:t xml:space="preserve">ë </w:t>
      </w:r>
      <w:r>
        <w:rPr>
          <w:lang w:val="sq-AL"/>
        </w:rPr>
        <w:t>dhe t</w:t>
      </w:r>
      <w:r w:rsidRPr="005A2954">
        <w:rPr>
          <w:lang w:val="sq-AL"/>
        </w:rPr>
        <w:t>ë pun</w:t>
      </w:r>
      <w:r>
        <w:rPr>
          <w:lang w:val="sq-AL"/>
        </w:rPr>
        <w:t>ojn</w:t>
      </w:r>
      <w:r w:rsidRPr="005A2954">
        <w:rPr>
          <w:lang w:val="sq-AL"/>
        </w:rPr>
        <w:t>ë për kompanitë e TIK</w:t>
      </w:r>
      <w:r>
        <w:rPr>
          <w:lang w:val="sq-AL"/>
        </w:rPr>
        <w:t>-ut</w:t>
      </w:r>
      <w:r w:rsidRPr="005A2954">
        <w:rPr>
          <w:lang w:val="sq-AL"/>
        </w:rPr>
        <w:t xml:space="preserve"> me </w:t>
      </w:r>
      <w:r>
        <w:rPr>
          <w:lang w:val="sq-AL"/>
        </w:rPr>
        <w:t>seli në vend</w:t>
      </w:r>
      <w:r w:rsidRPr="005A2954">
        <w:rPr>
          <w:lang w:val="sq-AL"/>
        </w:rPr>
        <w:t xml:space="preserve">. Në vitet e fundit, ne kemi parë shumë kompani </w:t>
      </w:r>
      <w:r>
        <w:rPr>
          <w:lang w:val="sq-AL"/>
        </w:rPr>
        <w:t>ndërkombëtare</w:t>
      </w:r>
      <w:r w:rsidRPr="005A2954">
        <w:rPr>
          <w:lang w:val="sq-AL"/>
        </w:rPr>
        <w:t xml:space="preserve"> të ndërtojnë aktivitetet e tyre në Shqipëri; megjithatë, ne kemi parë gjithashtu një numër në rritje të individëve të kualifikuar që largohen për të punuar në vende të tjera. Ndërsa ky është një fenomen mbarëbotëror, madhësia e vogël e vendit tonë dhe numri i kufizuar i profesionistëve të IT-së e bëjnë atë një mjedis sfidues për industri të ndryshme. Ne duam të ruajmë talentet di</w:t>
      </w:r>
      <w:r>
        <w:rPr>
          <w:lang w:val="sq-AL"/>
        </w:rPr>
        <w:t>gj</w:t>
      </w:r>
      <w:r w:rsidRPr="005A2954">
        <w:rPr>
          <w:lang w:val="sq-AL"/>
        </w:rPr>
        <w:t>itale, por edhe të tërheqim komunitetet ndërkombëtare në Shqipëri.</w:t>
      </w:r>
    </w:p>
    <w:p w14:paraId="23A0235E" w14:textId="77777777" w:rsidR="003519FB" w:rsidRDefault="003519FB" w:rsidP="003519FB">
      <w:pPr>
        <w:jc w:val="both"/>
        <w:rPr>
          <w:lang w:val="sq-AL"/>
        </w:rPr>
      </w:pPr>
    </w:p>
    <w:p w14:paraId="51799C46" w14:textId="77777777" w:rsidR="003519FB" w:rsidRDefault="003519FB" w:rsidP="003519FB">
      <w:pPr>
        <w:jc w:val="both"/>
        <w:rPr>
          <w:lang w:val="sq-AL"/>
        </w:rPr>
      </w:pPr>
    </w:p>
    <w:p w14:paraId="416CFC13" w14:textId="77777777" w:rsidR="003519FB" w:rsidRPr="005A2954" w:rsidRDefault="003519FB" w:rsidP="003519FB">
      <w:pPr>
        <w:jc w:val="both"/>
        <w:rPr>
          <w:lang w:val="sq-AL"/>
        </w:rPr>
      </w:pPr>
      <w:r>
        <w:rPr>
          <w:noProof/>
          <w:lang w:val="sq-AL"/>
        </w:rPr>
        <w:lastRenderedPageBreak/>
        <mc:AlternateContent>
          <mc:Choice Requires="wps">
            <w:drawing>
              <wp:anchor distT="0" distB="0" distL="114300" distR="114300" simplePos="0" relativeHeight="251663360" behindDoc="0" locked="0" layoutInCell="1" allowOverlap="1" wp14:anchorId="6E10371E" wp14:editId="7F1F76A7">
                <wp:simplePos x="0" y="0"/>
                <wp:positionH relativeFrom="column">
                  <wp:posOffset>4072890</wp:posOffset>
                </wp:positionH>
                <wp:positionV relativeFrom="paragraph">
                  <wp:posOffset>0</wp:posOffset>
                </wp:positionV>
                <wp:extent cx="1713865" cy="2113280"/>
                <wp:effectExtent l="0" t="0" r="635" b="1270"/>
                <wp:wrapSquare wrapText="bothSides"/>
                <wp:docPr id="19918516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5" cy="2113280"/>
                        </a:xfrm>
                        <a:prstGeom prst="rect">
                          <a:avLst/>
                        </a:prstGeom>
                        <a:solidFill>
                          <a:schemeClr val="lt1"/>
                        </a:solidFill>
                        <a:ln w="6350">
                          <a:solidFill>
                            <a:prstClr val="black"/>
                          </a:solidFill>
                        </a:ln>
                      </wps:spPr>
                      <wps:txbx>
                        <w:txbxContent>
                          <w:p w14:paraId="0AF4B7B5" w14:textId="77777777" w:rsidR="003519FB" w:rsidRDefault="003519FB" w:rsidP="003519FB">
                            <w:proofErr w:type="spellStart"/>
                            <w:r w:rsidRPr="00CE20A1">
                              <w:t>Nëpërmjet</w:t>
                            </w:r>
                            <w:proofErr w:type="spellEnd"/>
                            <w:r w:rsidRPr="00CE20A1">
                              <w:t xml:space="preserve"> </w:t>
                            </w:r>
                            <w:proofErr w:type="spellStart"/>
                            <w:r w:rsidRPr="00CE20A1">
                              <w:t>markimit</w:t>
                            </w:r>
                            <w:proofErr w:type="spellEnd"/>
                            <w:r w:rsidRPr="00CE20A1">
                              <w:t xml:space="preserve"> </w:t>
                            </w:r>
                            <w:proofErr w:type="spellStart"/>
                            <w:r w:rsidRPr="00CE20A1">
                              <w:t>të</w:t>
                            </w:r>
                            <w:proofErr w:type="spellEnd"/>
                            <w:r w:rsidRPr="00CE20A1">
                              <w:t xml:space="preserve"> </w:t>
                            </w:r>
                            <w:proofErr w:type="spellStart"/>
                            <w:r w:rsidRPr="00CE20A1">
                              <w:t>kujdesshëm</w:t>
                            </w:r>
                            <w:proofErr w:type="spellEnd"/>
                            <w:r w:rsidRPr="00CE20A1">
                              <w:t xml:space="preserve">, </w:t>
                            </w:r>
                            <w:proofErr w:type="spellStart"/>
                            <w:r w:rsidRPr="00CE20A1">
                              <w:t>aktiviteteve</w:t>
                            </w:r>
                            <w:proofErr w:type="spellEnd"/>
                            <w:r w:rsidRPr="00CE20A1">
                              <w:t xml:space="preserve"> </w:t>
                            </w:r>
                            <w:proofErr w:type="spellStart"/>
                            <w:r w:rsidRPr="00CE20A1">
                              <w:t>promovuese</w:t>
                            </w:r>
                            <w:proofErr w:type="spellEnd"/>
                            <w:r w:rsidRPr="00CE20A1">
                              <w:t xml:space="preserve"> </w:t>
                            </w:r>
                            <w:proofErr w:type="spellStart"/>
                            <w:r w:rsidRPr="00CE20A1">
                              <w:t>dhe</w:t>
                            </w:r>
                            <w:proofErr w:type="spellEnd"/>
                            <w:r w:rsidRPr="00CE20A1">
                              <w:t xml:space="preserve"> </w:t>
                            </w:r>
                            <w:proofErr w:type="spellStart"/>
                            <w:r w:rsidRPr="00CE20A1">
                              <w:t>angazhimit</w:t>
                            </w:r>
                            <w:proofErr w:type="spellEnd"/>
                            <w:r w:rsidRPr="00CE20A1">
                              <w:t xml:space="preserve"> </w:t>
                            </w:r>
                            <w:proofErr w:type="spellStart"/>
                            <w:r w:rsidRPr="00CE20A1">
                              <w:t>të</w:t>
                            </w:r>
                            <w:proofErr w:type="spellEnd"/>
                            <w:r w:rsidRPr="00CE20A1">
                              <w:t xml:space="preserve"> </w:t>
                            </w:r>
                            <w:proofErr w:type="spellStart"/>
                            <w:r w:rsidRPr="00CE20A1">
                              <w:t>diasporës</w:t>
                            </w:r>
                            <w:proofErr w:type="spellEnd"/>
                            <w:r w:rsidRPr="00CE20A1">
                              <w:t xml:space="preserve">, ne do </w:t>
                            </w:r>
                            <w:proofErr w:type="spellStart"/>
                            <w:r w:rsidRPr="00CE20A1">
                              <w:t>të</w:t>
                            </w:r>
                            <w:proofErr w:type="spellEnd"/>
                            <w:r w:rsidRPr="00CE20A1">
                              <w:t xml:space="preserve"> </w:t>
                            </w:r>
                            <w:proofErr w:type="spellStart"/>
                            <w:r w:rsidRPr="00CE20A1">
                              <w:t>fokusojmë</w:t>
                            </w:r>
                            <w:proofErr w:type="spellEnd"/>
                            <w:r w:rsidRPr="00CE20A1">
                              <w:t xml:space="preserve"> </w:t>
                            </w:r>
                            <w:proofErr w:type="spellStart"/>
                            <w:r w:rsidRPr="00CE20A1">
                              <w:t>përpjekjet</w:t>
                            </w:r>
                            <w:proofErr w:type="spellEnd"/>
                            <w:r w:rsidRPr="00CE20A1">
                              <w:t xml:space="preserve"> </w:t>
                            </w:r>
                            <w:proofErr w:type="spellStart"/>
                            <w:r w:rsidRPr="00CE20A1">
                              <w:t>tona</w:t>
                            </w:r>
                            <w:proofErr w:type="spellEnd"/>
                            <w:r w:rsidRPr="00CE20A1">
                              <w:t xml:space="preserve"> </w:t>
                            </w:r>
                            <w:proofErr w:type="spellStart"/>
                            <w:r w:rsidRPr="00CE20A1">
                              <w:t>në</w:t>
                            </w:r>
                            <w:proofErr w:type="spellEnd"/>
                            <w:r w:rsidRPr="00CE20A1">
                              <w:t xml:space="preserve"> </w:t>
                            </w:r>
                            <w:proofErr w:type="spellStart"/>
                            <w:r w:rsidRPr="00CE20A1">
                              <w:t>ekspozimin</w:t>
                            </w:r>
                            <w:proofErr w:type="spellEnd"/>
                            <w:r w:rsidRPr="00CE20A1">
                              <w:t xml:space="preserve"> e </w:t>
                            </w:r>
                            <w:proofErr w:type="spellStart"/>
                            <w:r w:rsidRPr="00CE20A1">
                              <w:t>përfitimeve</w:t>
                            </w:r>
                            <w:proofErr w:type="spellEnd"/>
                            <w:r w:rsidRPr="00CE20A1">
                              <w:t xml:space="preserve"> </w:t>
                            </w:r>
                            <w:proofErr w:type="spellStart"/>
                            <w:r w:rsidRPr="00CE20A1">
                              <w:t>të</w:t>
                            </w:r>
                            <w:proofErr w:type="spellEnd"/>
                            <w:r w:rsidRPr="00CE20A1">
                              <w:t xml:space="preserve"> </w:t>
                            </w:r>
                            <w:proofErr w:type="spellStart"/>
                            <w:r w:rsidRPr="00CE20A1">
                              <w:t>ngritjes</w:t>
                            </w:r>
                            <w:proofErr w:type="spellEnd"/>
                            <w:r w:rsidRPr="00CE20A1">
                              <w:t xml:space="preserve"> </w:t>
                            </w:r>
                            <w:proofErr w:type="spellStart"/>
                            <w:r w:rsidRPr="00CE20A1">
                              <w:t>së</w:t>
                            </w:r>
                            <w:proofErr w:type="spellEnd"/>
                            <w:r w:rsidRPr="00CE20A1">
                              <w:t xml:space="preserve"> </w:t>
                            </w:r>
                            <w:proofErr w:type="spellStart"/>
                            <w:r w:rsidRPr="00CE20A1">
                              <w:t>operacioneve</w:t>
                            </w:r>
                            <w:proofErr w:type="spellEnd"/>
                            <w:r w:rsidRPr="00CE20A1">
                              <w:t xml:space="preserve"> </w:t>
                            </w:r>
                            <w:proofErr w:type="spellStart"/>
                            <w:r w:rsidRPr="00CE20A1">
                              <w:t>në</w:t>
                            </w:r>
                            <w:proofErr w:type="spellEnd"/>
                            <w:r w:rsidRPr="00CE20A1">
                              <w:t xml:space="preserve"> </w:t>
                            </w:r>
                            <w:proofErr w:type="spellStart"/>
                            <w:r w:rsidRPr="00CE20A1">
                              <w:t>Shqipëri</w:t>
                            </w:r>
                            <w:proofErr w:type="spellEnd"/>
                            <w:r w:rsidRPr="00CE20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0371E" id="Text Box 7" o:spid="_x0000_s1030" type="#_x0000_t202" style="position:absolute;left:0;text-align:left;margin-left:320.7pt;margin-top:0;width:134.95pt;height:16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" fillcolor="white [3201]" strokeweight=".5pt">
                <v:path arrowok="t"/>
                <v:textbox>
                  <w:txbxContent>
                    <w:p w14:paraId="0AF4B7B5" w14:textId="77777777" w:rsidR="003519FB" w:rsidRDefault="003519FB" w:rsidP="003519FB">
                      <w:proofErr w:type="spellStart"/>
                      <w:r w:rsidRPr="00CE20A1">
                        <w:t>Nëpërmjet</w:t>
                      </w:r>
                      <w:proofErr w:type="spellEnd"/>
                      <w:r w:rsidRPr="00CE20A1">
                        <w:t xml:space="preserve"> </w:t>
                      </w:r>
                      <w:proofErr w:type="spellStart"/>
                      <w:r w:rsidRPr="00CE20A1">
                        <w:t>markimit</w:t>
                      </w:r>
                      <w:proofErr w:type="spellEnd"/>
                      <w:r w:rsidRPr="00CE20A1">
                        <w:t xml:space="preserve"> </w:t>
                      </w:r>
                      <w:proofErr w:type="spellStart"/>
                      <w:r w:rsidRPr="00CE20A1">
                        <w:t>të</w:t>
                      </w:r>
                      <w:proofErr w:type="spellEnd"/>
                      <w:r w:rsidRPr="00CE20A1">
                        <w:t xml:space="preserve"> </w:t>
                      </w:r>
                      <w:proofErr w:type="spellStart"/>
                      <w:r w:rsidRPr="00CE20A1">
                        <w:t>kujdesshëm</w:t>
                      </w:r>
                      <w:proofErr w:type="spellEnd"/>
                      <w:r w:rsidRPr="00CE20A1">
                        <w:t xml:space="preserve">, </w:t>
                      </w:r>
                      <w:proofErr w:type="spellStart"/>
                      <w:r w:rsidRPr="00CE20A1">
                        <w:t>aktiviteteve</w:t>
                      </w:r>
                      <w:proofErr w:type="spellEnd"/>
                      <w:r w:rsidRPr="00CE20A1">
                        <w:t xml:space="preserve"> </w:t>
                      </w:r>
                      <w:proofErr w:type="spellStart"/>
                      <w:r w:rsidRPr="00CE20A1">
                        <w:t>promovuese</w:t>
                      </w:r>
                      <w:proofErr w:type="spellEnd"/>
                      <w:r w:rsidRPr="00CE20A1">
                        <w:t xml:space="preserve"> </w:t>
                      </w:r>
                      <w:proofErr w:type="spellStart"/>
                      <w:r w:rsidRPr="00CE20A1">
                        <w:t>dhe</w:t>
                      </w:r>
                      <w:proofErr w:type="spellEnd"/>
                      <w:r w:rsidRPr="00CE20A1">
                        <w:t xml:space="preserve"> </w:t>
                      </w:r>
                      <w:proofErr w:type="spellStart"/>
                      <w:r w:rsidRPr="00CE20A1">
                        <w:t>angazhimit</w:t>
                      </w:r>
                      <w:proofErr w:type="spellEnd"/>
                      <w:r w:rsidRPr="00CE20A1">
                        <w:t xml:space="preserve"> </w:t>
                      </w:r>
                      <w:proofErr w:type="spellStart"/>
                      <w:r w:rsidRPr="00CE20A1">
                        <w:t>të</w:t>
                      </w:r>
                      <w:proofErr w:type="spellEnd"/>
                      <w:r w:rsidRPr="00CE20A1">
                        <w:t xml:space="preserve"> </w:t>
                      </w:r>
                      <w:proofErr w:type="spellStart"/>
                      <w:r w:rsidRPr="00CE20A1">
                        <w:t>diasporës</w:t>
                      </w:r>
                      <w:proofErr w:type="spellEnd"/>
                      <w:r w:rsidRPr="00CE20A1">
                        <w:t xml:space="preserve">, ne do </w:t>
                      </w:r>
                      <w:proofErr w:type="spellStart"/>
                      <w:r w:rsidRPr="00CE20A1">
                        <w:t>të</w:t>
                      </w:r>
                      <w:proofErr w:type="spellEnd"/>
                      <w:r w:rsidRPr="00CE20A1">
                        <w:t xml:space="preserve"> </w:t>
                      </w:r>
                      <w:proofErr w:type="spellStart"/>
                      <w:r w:rsidRPr="00CE20A1">
                        <w:t>fokusojmë</w:t>
                      </w:r>
                      <w:proofErr w:type="spellEnd"/>
                      <w:r w:rsidRPr="00CE20A1">
                        <w:t xml:space="preserve"> </w:t>
                      </w:r>
                      <w:proofErr w:type="spellStart"/>
                      <w:r w:rsidRPr="00CE20A1">
                        <w:t>përpjekjet</w:t>
                      </w:r>
                      <w:proofErr w:type="spellEnd"/>
                      <w:r w:rsidRPr="00CE20A1">
                        <w:t xml:space="preserve"> </w:t>
                      </w:r>
                      <w:proofErr w:type="spellStart"/>
                      <w:r w:rsidRPr="00CE20A1">
                        <w:t>tona</w:t>
                      </w:r>
                      <w:proofErr w:type="spellEnd"/>
                      <w:r w:rsidRPr="00CE20A1">
                        <w:t xml:space="preserve"> </w:t>
                      </w:r>
                      <w:proofErr w:type="spellStart"/>
                      <w:r w:rsidRPr="00CE20A1">
                        <w:t>në</w:t>
                      </w:r>
                      <w:proofErr w:type="spellEnd"/>
                      <w:r w:rsidRPr="00CE20A1">
                        <w:t xml:space="preserve"> </w:t>
                      </w:r>
                      <w:proofErr w:type="spellStart"/>
                      <w:r w:rsidRPr="00CE20A1">
                        <w:t>ekspozimin</w:t>
                      </w:r>
                      <w:proofErr w:type="spellEnd"/>
                      <w:r w:rsidRPr="00CE20A1">
                        <w:t xml:space="preserve"> e </w:t>
                      </w:r>
                      <w:proofErr w:type="spellStart"/>
                      <w:r w:rsidRPr="00CE20A1">
                        <w:t>përfitimeve</w:t>
                      </w:r>
                      <w:proofErr w:type="spellEnd"/>
                      <w:r w:rsidRPr="00CE20A1">
                        <w:t xml:space="preserve"> </w:t>
                      </w:r>
                      <w:proofErr w:type="spellStart"/>
                      <w:r w:rsidRPr="00CE20A1">
                        <w:t>të</w:t>
                      </w:r>
                      <w:proofErr w:type="spellEnd"/>
                      <w:r w:rsidRPr="00CE20A1">
                        <w:t xml:space="preserve"> </w:t>
                      </w:r>
                      <w:proofErr w:type="spellStart"/>
                      <w:r w:rsidRPr="00CE20A1">
                        <w:t>ngritjes</w:t>
                      </w:r>
                      <w:proofErr w:type="spellEnd"/>
                      <w:r w:rsidRPr="00CE20A1">
                        <w:t xml:space="preserve"> </w:t>
                      </w:r>
                      <w:proofErr w:type="spellStart"/>
                      <w:r w:rsidRPr="00CE20A1">
                        <w:t>së</w:t>
                      </w:r>
                      <w:proofErr w:type="spellEnd"/>
                      <w:r w:rsidRPr="00CE20A1">
                        <w:t xml:space="preserve"> </w:t>
                      </w:r>
                      <w:proofErr w:type="spellStart"/>
                      <w:r w:rsidRPr="00CE20A1">
                        <w:t>operacioneve</w:t>
                      </w:r>
                      <w:proofErr w:type="spellEnd"/>
                      <w:r w:rsidRPr="00CE20A1">
                        <w:t xml:space="preserve"> </w:t>
                      </w:r>
                      <w:proofErr w:type="spellStart"/>
                      <w:r w:rsidRPr="00CE20A1">
                        <w:t>në</w:t>
                      </w:r>
                      <w:proofErr w:type="spellEnd"/>
                      <w:r w:rsidRPr="00CE20A1">
                        <w:t xml:space="preserve"> </w:t>
                      </w:r>
                      <w:proofErr w:type="spellStart"/>
                      <w:r w:rsidRPr="00CE20A1">
                        <w:t>Shqipëri</w:t>
                      </w:r>
                      <w:proofErr w:type="spellEnd"/>
                      <w:r w:rsidRPr="00CE20A1">
                        <w:t>.</w:t>
                      </w:r>
                    </w:p>
                  </w:txbxContent>
                </v:textbox>
                <w10:wrap type="square"/>
              </v:shape>
            </w:pict>
          </mc:Fallback>
        </mc:AlternateContent>
      </w:r>
      <w:r w:rsidRPr="005A2954">
        <w:rPr>
          <w:lang w:val="sq-AL"/>
        </w:rPr>
        <w:t>Duke përdorur suksesin e industrisë së turizmit gjatë viteve të fundit, ne do të synojmë talentet e huaja me mesazhe specifike, do të s</w:t>
      </w:r>
      <w:r>
        <w:rPr>
          <w:lang w:val="sq-AL"/>
        </w:rPr>
        <w:t>hpalosim</w:t>
      </w:r>
      <w:r w:rsidRPr="005A2954">
        <w:rPr>
          <w:lang w:val="sq-AL"/>
        </w:rPr>
        <w:t xml:space="preserve"> mundësi dhe do të ofrojmë një portë fillestare për ekosistemin </w:t>
      </w:r>
      <w:r>
        <w:rPr>
          <w:lang w:val="sq-AL"/>
        </w:rPr>
        <w:t>S</w:t>
      </w:r>
      <w:r w:rsidRPr="005A2954">
        <w:rPr>
          <w:lang w:val="sq-AL"/>
        </w:rPr>
        <w:t xml:space="preserve">hqiptar të inovacionit. Nëpërmjet </w:t>
      </w:r>
      <w:r>
        <w:rPr>
          <w:lang w:val="sq-AL"/>
        </w:rPr>
        <w:t>identifikimit</w:t>
      </w:r>
      <w:r w:rsidRPr="005A2954">
        <w:rPr>
          <w:lang w:val="sq-AL"/>
        </w:rPr>
        <w:t xml:space="preserve"> të kujdesshëm, aktiviteteve promovuese dhe angazhimit të diasporës, ne do të fokusojmë përpjekjet tona në ekspozimin e përfitimeve të ngritjes së operacioneve</w:t>
      </w:r>
      <w:r>
        <w:rPr>
          <w:lang w:val="sq-AL"/>
        </w:rPr>
        <w:t xml:space="preserve"> te kompanive startup</w:t>
      </w:r>
      <w:r w:rsidRPr="005A2954">
        <w:rPr>
          <w:lang w:val="sq-AL"/>
        </w:rPr>
        <w:t xml:space="preserve"> në vendin tonë. Gjithashtu, do të paraqesim mundësitë që mund të shfrytëzohen në sektorë të ndryshëm të industrisë shqiptare, si Energjia, Turizmi</w:t>
      </w:r>
      <w:r>
        <w:rPr>
          <w:lang w:val="sq-AL"/>
        </w:rPr>
        <w:t xml:space="preserve">, Inovaconi </w:t>
      </w:r>
      <w:r w:rsidRPr="005A2954">
        <w:rPr>
          <w:lang w:val="sq-AL"/>
        </w:rPr>
        <w:t>etj.</w:t>
      </w:r>
    </w:p>
    <w:p w14:paraId="0D0F4C28" w14:textId="77777777" w:rsidR="003519FB" w:rsidRPr="005A2954" w:rsidRDefault="003519FB" w:rsidP="003519FB">
      <w:pPr>
        <w:jc w:val="both"/>
        <w:rPr>
          <w:lang w:val="sq-AL"/>
        </w:rPr>
      </w:pPr>
      <w:r w:rsidRPr="005A2954">
        <w:rPr>
          <w:lang w:val="sq-AL"/>
        </w:rPr>
        <w:t>Vetëm duke përforcuar tre dimensionet e këtij objektivi – zhvillimi</w:t>
      </w:r>
      <w:r>
        <w:rPr>
          <w:lang w:val="sq-AL"/>
        </w:rPr>
        <w:t xml:space="preserve">n, ruajtjen dhe tërheqjen </w:t>
      </w:r>
      <w:r w:rsidRPr="005A2954">
        <w:rPr>
          <w:lang w:val="sq-AL"/>
        </w:rPr>
        <w:t xml:space="preserve">e talenteve – Shqipëria do të </w:t>
      </w:r>
      <w:r>
        <w:rPr>
          <w:lang w:val="sq-AL"/>
        </w:rPr>
        <w:t>arrijë</w:t>
      </w:r>
      <w:r w:rsidRPr="005A2954">
        <w:rPr>
          <w:lang w:val="sq-AL"/>
        </w:rPr>
        <w:t xml:space="preserve"> të vendoset në nivelin më të lartë të konkurrencës globale për talentin më të mirë.</w:t>
      </w:r>
    </w:p>
    <w:p w14:paraId="1EE9598C" w14:textId="77777777" w:rsidR="003519FB" w:rsidRPr="005A2954" w:rsidRDefault="003519FB" w:rsidP="003519FB">
      <w:pPr>
        <w:rPr>
          <w:lang w:val="sq-AL"/>
        </w:rPr>
      </w:pPr>
    </w:p>
    <w:p w14:paraId="791D207B" w14:textId="77777777" w:rsidR="003519FB" w:rsidRDefault="003519FB" w:rsidP="003519FB">
      <w:pPr>
        <w:pStyle w:val="Heading3"/>
        <w:rPr>
          <w:lang w:val="sq-AL"/>
        </w:rPr>
      </w:pPr>
      <w:bookmarkStart w:id="47" w:name="_Toc157716180"/>
      <w:bookmarkStart w:id="48" w:name="_Toc158066232"/>
      <w:r w:rsidRPr="005A2954">
        <w:rPr>
          <w:b/>
          <w:bCs/>
          <w:lang w:val="sq-AL"/>
        </w:rPr>
        <w:t xml:space="preserve">Investime </w:t>
      </w:r>
      <w:r>
        <w:rPr>
          <w:lang w:val="sq-AL"/>
        </w:rPr>
        <w:t xml:space="preserve">| </w:t>
      </w:r>
      <w:r w:rsidRPr="005A2954">
        <w:rPr>
          <w:lang w:val="sq-AL"/>
        </w:rPr>
        <w:t>përshpejtim</w:t>
      </w:r>
      <w:r>
        <w:rPr>
          <w:lang w:val="sq-AL"/>
        </w:rPr>
        <w:t>i</w:t>
      </w:r>
      <w:r w:rsidRPr="005A2954">
        <w:rPr>
          <w:lang w:val="sq-AL"/>
        </w:rPr>
        <w:t xml:space="preserve"> i ciklit të investimeve në Shqipëri</w:t>
      </w:r>
      <w:bookmarkEnd w:id="47"/>
      <w:bookmarkEnd w:id="48"/>
    </w:p>
    <w:p w14:paraId="6D73F99B" w14:textId="77777777" w:rsidR="003519FB" w:rsidRPr="00C26BA9" w:rsidRDefault="003519FB" w:rsidP="003519FB">
      <w:pPr>
        <w:rPr>
          <w:lang w:val="sq-AL"/>
        </w:rPr>
      </w:pPr>
    </w:p>
    <w:p w14:paraId="153B90F1" w14:textId="77777777" w:rsidR="003519FB" w:rsidRPr="005A2954" w:rsidRDefault="003519FB" w:rsidP="003519FB">
      <w:pPr>
        <w:jc w:val="both"/>
        <w:rPr>
          <w:lang w:val="sq-AL"/>
        </w:rPr>
      </w:pPr>
      <w:r w:rsidRPr="005A2954">
        <w:rPr>
          <w:lang w:val="sq-AL"/>
        </w:rPr>
        <w:t xml:space="preserve">Një ekonomi në rritje ka nevojë për </w:t>
      </w:r>
      <w:r>
        <w:rPr>
          <w:lang w:val="sq-AL"/>
        </w:rPr>
        <w:t xml:space="preserve">biznese me </w:t>
      </w:r>
      <w:r w:rsidRPr="005A2954">
        <w:rPr>
          <w:lang w:val="sq-AL"/>
        </w:rPr>
        <w:t>kapacitet</w:t>
      </w:r>
      <w:r>
        <w:rPr>
          <w:lang w:val="sq-AL"/>
        </w:rPr>
        <w:t>e t</w:t>
      </w:r>
      <w:r w:rsidRPr="005A2954">
        <w:rPr>
          <w:lang w:val="sq-AL"/>
        </w:rPr>
        <w:t>ë</w:t>
      </w:r>
      <w:r>
        <w:rPr>
          <w:lang w:val="sq-AL"/>
        </w:rPr>
        <w:t xml:space="preserve"> zhvilluara</w:t>
      </w:r>
      <w:r w:rsidRPr="005A2954">
        <w:rPr>
          <w:lang w:val="sq-AL"/>
        </w:rPr>
        <w:t xml:space="preserve">, kërkon investime dhe përdor inovacionin për të </w:t>
      </w:r>
      <w:r>
        <w:rPr>
          <w:lang w:val="sq-AL"/>
        </w:rPr>
        <w:t>qen</w:t>
      </w:r>
      <w:r w:rsidRPr="005A2954">
        <w:rPr>
          <w:lang w:val="sq-AL"/>
        </w:rPr>
        <w:t>ë</w:t>
      </w:r>
      <w:r>
        <w:rPr>
          <w:lang w:val="sq-AL"/>
        </w:rPr>
        <w:t xml:space="preserve"> efektiv</w:t>
      </w:r>
      <w:r w:rsidRPr="005A2954">
        <w:rPr>
          <w:lang w:val="sq-AL"/>
        </w:rPr>
        <w:t xml:space="preserve"> </w:t>
      </w:r>
      <w:r>
        <w:rPr>
          <w:lang w:val="sq-AL"/>
        </w:rPr>
        <w:t>dhe</w:t>
      </w:r>
      <w:r w:rsidRPr="005A2954">
        <w:rPr>
          <w:lang w:val="sq-AL"/>
        </w:rPr>
        <w:t xml:space="preserve"> përshtatur nevojat e veta ose të tregut.</w:t>
      </w:r>
    </w:p>
    <w:p w14:paraId="29343B1A" w14:textId="77777777" w:rsidR="003519FB" w:rsidRDefault="003519FB" w:rsidP="003519FB">
      <w:pPr>
        <w:jc w:val="both"/>
        <w:rPr>
          <w:lang w:val="sq-AL"/>
        </w:rPr>
      </w:pPr>
      <w:r w:rsidRPr="005A2954">
        <w:rPr>
          <w:lang w:val="sq-AL"/>
        </w:rPr>
        <w:t>Shqipëri</w:t>
      </w:r>
      <w:r>
        <w:rPr>
          <w:lang w:val="sq-AL"/>
        </w:rPr>
        <w:t>së i</w:t>
      </w:r>
      <w:r w:rsidRPr="005A2954">
        <w:rPr>
          <w:lang w:val="sq-AL"/>
        </w:rPr>
        <w:t xml:space="preserve"> duhet </w:t>
      </w:r>
      <w:r>
        <w:rPr>
          <w:lang w:val="sq-AL"/>
        </w:rPr>
        <w:t xml:space="preserve">akoma </w:t>
      </w:r>
      <w:r w:rsidRPr="005A2954">
        <w:rPr>
          <w:lang w:val="sq-AL"/>
        </w:rPr>
        <w:t xml:space="preserve">të krijojë themelet e nevojshme për një klimë të larmishme biznesi. Krahasuar me fqinjët si Mali i Zi dhe Maqedonia e Veriut, ajo ka mbetur prapa në instrumentet e disponueshme për financimin e </w:t>
      </w:r>
      <w:r>
        <w:rPr>
          <w:lang w:val="sq-AL"/>
        </w:rPr>
        <w:t>bizneseve startup</w:t>
      </w:r>
      <w:r w:rsidRPr="005A2954">
        <w:rPr>
          <w:lang w:val="sq-AL"/>
        </w:rPr>
        <w:t xml:space="preserve"> dhe në vëllimin e përgjithshëm të investimeve nga burime private. Sipas të dhënave Start-up Genome </w:t>
      </w:r>
      <w:r>
        <w:rPr>
          <w:lang w:val="sq-AL"/>
        </w:rPr>
        <w:t>W</w:t>
      </w:r>
      <w:r w:rsidRPr="005A2954">
        <w:rPr>
          <w:lang w:val="sq-AL"/>
        </w:rPr>
        <w:t xml:space="preserve">orld Ecosystem Report 2022, ekosistemi i Beogradit dhe Novi Sadit vlen 1.1 miliardë </w:t>
      </w:r>
      <w:r>
        <w:rPr>
          <w:lang w:val="sq-AL"/>
        </w:rPr>
        <w:t>E</w:t>
      </w:r>
      <w:r w:rsidRPr="005A2954">
        <w:rPr>
          <w:lang w:val="sq-AL"/>
        </w:rPr>
        <w:t xml:space="preserve">uro, me investime </w:t>
      </w:r>
      <w:r>
        <w:rPr>
          <w:lang w:val="sq-AL"/>
        </w:rPr>
        <w:t>në kompanitë startup</w:t>
      </w:r>
      <w:r w:rsidRPr="005A2954">
        <w:rPr>
          <w:lang w:val="sq-AL"/>
        </w:rPr>
        <w:t xml:space="preserve"> që arrijnë në 67 milion </w:t>
      </w:r>
      <w:r>
        <w:rPr>
          <w:lang w:val="sq-AL"/>
        </w:rPr>
        <w:t>E</w:t>
      </w:r>
      <w:r w:rsidRPr="005A2954">
        <w:rPr>
          <w:lang w:val="sq-AL"/>
        </w:rPr>
        <w:t>uro për</w:t>
      </w:r>
      <w:r>
        <w:rPr>
          <w:lang w:val="sq-AL"/>
        </w:rPr>
        <w:t xml:space="preserve"> peruidhën</w:t>
      </w:r>
      <w:r w:rsidRPr="005A2954">
        <w:rPr>
          <w:lang w:val="sq-AL"/>
        </w:rPr>
        <w:t xml:space="preserve"> 2020-2022. </w:t>
      </w:r>
      <w:r>
        <w:rPr>
          <w:lang w:val="sq-AL"/>
        </w:rPr>
        <w:t>Nga ana tjetër</w:t>
      </w:r>
      <w:r w:rsidRPr="005A2954">
        <w:rPr>
          <w:lang w:val="sq-AL"/>
        </w:rPr>
        <w:t xml:space="preserve">, ekosistemi </w:t>
      </w:r>
      <w:r>
        <w:rPr>
          <w:lang w:val="sq-AL"/>
        </w:rPr>
        <w:t>S</w:t>
      </w:r>
      <w:r w:rsidRPr="005A2954">
        <w:rPr>
          <w:lang w:val="sq-AL"/>
        </w:rPr>
        <w:t>hqiptar nuk arriti të tërheqë investime</w:t>
      </w:r>
      <w:r>
        <w:rPr>
          <w:lang w:val="sq-AL"/>
        </w:rPr>
        <w:t xml:space="preserve">, </w:t>
      </w:r>
      <w:r w:rsidRPr="005A2954">
        <w:rPr>
          <w:lang w:val="sq-AL"/>
        </w:rPr>
        <w:t xml:space="preserve">rrjedhimisht </w:t>
      </w:r>
      <w:r>
        <w:rPr>
          <w:lang w:val="sq-AL"/>
        </w:rPr>
        <w:t xml:space="preserve">pati një </w:t>
      </w:r>
      <w:r w:rsidRPr="005A2954">
        <w:rPr>
          <w:lang w:val="sq-AL"/>
        </w:rPr>
        <w:t>nivel</w:t>
      </w:r>
      <w:r>
        <w:rPr>
          <w:lang w:val="sq-AL"/>
        </w:rPr>
        <w:t xml:space="preserve"> të</w:t>
      </w:r>
      <w:r w:rsidRPr="005A2954">
        <w:rPr>
          <w:lang w:val="sq-AL"/>
        </w:rPr>
        <w:t xml:space="preserve"> ulët </w:t>
      </w:r>
      <w:r>
        <w:rPr>
          <w:lang w:val="sq-AL"/>
        </w:rPr>
        <w:t>të</w:t>
      </w:r>
      <w:r w:rsidRPr="005A2954">
        <w:rPr>
          <w:lang w:val="sq-AL"/>
        </w:rPr>
        <w:t xml:space="preserve"> prodhimit cilësor të startup-eve gjatë së njëjtës periudhë. Gjatë dy viteve të fundit, Fondi Shtetëror i Malit të Zi për Sipërmarrjen ka arritur të shpërndajë mbi 2.5 milionë </w:t>
      </w:r>
      <w:r>
        <w:rPr>
          <w:lang w:val="sq-AL"/>
        </w:rPr>
        <w:t>E</w:t>
      </w:r>
      <w:r w:rsidRPr="005A2954">
        <w:rPr>
          <w:lang w:val="sq-AL"/>
        </w:rPr>
        <w:t xml:space="preserve">uro në grante direkte dhe asistencë teknike në </w:t>
      </w:r>
      <w:r>
        <w:rPr>
          <w:lang w:val="sq-AL"/>
        </w:rPr>
        <w:t>fazat</w:t>
      </w:r>
      <w:r w:rsidRPr="005A2954">
        <w:rPr>
          <w:lang w:val="sq-AL"/>
        </w:rPr>
        <w:t xml:space="preserve"> e fillimit, duke krijuar mjedisin për fondet private që do të krijohen për të plotësuar investimet shtetërore. Sot, </w:t>
      </w:r>
      <w:r>
        <w:rPr>
          <w:lang w:val="sq-AL"/>
        </w:rPr>
        <w:t xml:space="preserve">po ashtu, </w:t>
      </w:r>
      <w:r w:rsidRPr="005A2954">
        <w:rPr>
          <w:lang w:val="sq-AL"/>
        </w:rPr>
        <w:t xml:space="preserve">vendi mund të </w:t>
      </w:r>
      <w:r>
        <w:rPr>
          <w:lang w:val="sq-AL"/>
        </w:rPr>
        <w:t>numërojë</w:t>
      </w:r>
      <w:r w:rsidRPr="005A2954">
        <w:rPr>
          <w:lang w:val="sq-AL"/>
        </w:rPr>
        <w:t xml:space="preserve"> mbi 9 milionë </w:t>
      </w:r>
      <w:r>
        <w:rPr>
          <w:lang w:val="sq-AL"/>
        </w:rPr>
        <w:t>E</w:t>
      </w:r>
      <w:r w:rsidRPr="005A2954">
        <w:rPr>
          <w:lang w:val="sq-AL"/>
        </w:rPr>
        <w:t xml:space="preserve">uro </w:t>
      </w:r>
      <w:r>
        <w:rPr>
          <w:lang w:val="sq-AL"/>
        </w:rPr>
        <w:t>si</w:t>
      </w:r>
      <w:r w:rsidRPr="005A2954">
        <w:rPr>
          <w:lang w:val="sq-AL"/>
        </w:rPr>
        <w:t xml:space="preserve"> fonde kapital</w:t>
      </w:r>
      <w:r>
        <w:rPr>
          <w:lang w:val="sq-AL"/>
        </w:rPr>
        <w:t>i privat p</w:t>
      </w:r>
      <w:r w:rsidRPr="005A2954">
        <w:rPr>
          <w:lang w:val="sq-AL"/>
        </w:rPr>
        <w:t>ë</w:t>
      </w:r>
      <w:r>
        <w:rPr>
          <w:lang w:val="sq-AL"/>
        </w:rPr>
        <w:t>r</w:t>
      </w:r>
      <w:r w:rsidRPr="005A2954">
        <w:rPr>
          <w:lang w:val="sq-AL"/>
        </w:rPr>
        <w:t xml:space="preserve"> sipërmarr</w:t>
      </w:r>
      <w:r>
        <w:rPr>
          <w:lang w:val="sq-AL"/>
        </w:rPr>
        <w:t>jet, t</w:t>
      </w:r>
      <w:r w:rsidRPr="005A2954">
        <w:rPr>
          <w:lang w:val="sq-AL"/>
        </w:rPr>
        <w:t>ë</w:t>
      </w:r>
      <w:r>
        <w:rPr>
          <w:lang w:val="sq-AL"/>
        </w:rPr>
        <w:t xml:space="preserve"> cilat jan</w:t>
      </w:r>
      <w:r w:rsidRPr="005A2954">
        <w:rPr>
          <w:lang w:val="sq-AL"/>
        </w:rPr>
        <w:t>ë në dispozicion për investime në ekosistemin e inovacionit.</w:t>
      </w:r>
      <w:r>
        <w:rPr>
          <w:lang w:val="sq-AL"/>
        </w:rPr>
        <w:t xml:space="preserve"> </w:t>
      </w:r>
    </w:p>
    <w:p w14:paraId="53CC2E35" w14:textId="77777777" w:rsidR="003519FB" w:rsidRPr="005A2954" w:rsidRDefault="003519FB" w:rsidP="003519FB">
      <w:pPr>
        <w:jc w:val="both"/>
        <w:rPr>
          <w:lang w:val="sq-AL"/>
        </w:rPr>
      </w:pPr>
    </w:p>
    <w:p w14:paraId="5B159852" w14:textId="77777777" w:rsidR="003519FB" w:rsidRPr="005A2954" w:rsidRDefault="003519FB" w:rsidP="003519FB">
      <w:pPr>
        <w:jc w:val="both"/>
        <w:rPr>
          <w:lang w:val="sq-AL"/>
        </w:rPr>
      </w:pPr>
      <w:r w:rsidRPr="005A2954">
        <w:rPr>
          <w:lang w:val="sq-AL"/>
        </w:rPr>
        <w:t xml:space="preserve">Kapitali sipërmarrës inkurajon inovacionin dhe dinamizmin në botën e korporatave. Ky </w:t>
      </w:r>
      <w:r>
        <w:rPr>
          <w:lang w:val="sq-AL"/>
        </w:rPr>
        <w:t xml:space="preserve">instrument </w:t>
      </w:r>
      <w:r w:rsidRPr="005A2954">
        <w:rPr>
          <w:lang w:val="sq-AL"/>
        </w:rPr>
        <w:t xml:space="preserve">financimi u ofron bizneseve opsione </w:t>
      </w:r>
      <w:r>
        <w:rPr>
          <w:lang w:val="sq-AL"/>
        </w:rPr>
        <w:t>fleksib</w:t>
      </w:r>
      <w:r w:rsidRPr="005A2954">
        <w:rPr>
          <w:lang w:val="sq-AL"/>
        </w:rPr>
        <w:t>ë</w:t>
      </w:r>
      <w:r>
        <w:rPr>
          <w:lang w:val="sq-AL"/>
        </w:rPr>
        <w:t>l</w:t>
      </w:r>
      <w:r w:rsidRPr="005A2954">
        <w:rPr>
          <w:lang w:val="sq-AL"/>
        </w:rPr>
        <w:t xml:space="preserve"> duke siguruar fonde për të mbështetur qëllimet e tyre të zgjerimit, për të krijuar sipërmarrje të </w:t>
      </w:r>
      <w:r>
        <w:rPr>
          <w:lang w:val="sq-AL"/>
        </w:rPr>
        <w:t>reja</w:t>
      </w:r>
      <w:r w:rsidRPr="005A2954">
        <w:rPr>
          <w:lang w:val="sq-AL"/>
        </w:rPr>
        <w:t>, kr</w:t>
      </w:r>
      <w:r>
        <w:rPr>
          <w:lang w:val="sq-AL"/>
        </w:rPr>
        <w:t>eative</w:t>
      </w:r>
      <w:r w:rsidRPr="005A2954">
        <w:rPr>
          <w:lang w:val="sq-AL"/>
        </w:rPr>
        <w:t xml:space="preserve">, për të blerë biznese të tjera ose për të mbajtur një pozicion të balancuar të kapitalit. Pavarësisht se është një mjet i kahershëm, Shqipëria nuk e ka parë ende zhvillimin e </w:t>
      </w:r>
      <w:r>
        <w:rPr>
          <w:lang w:val="sq-AL"/>
        </w:rPr>
        <w:t>tij</w:t>
      </w:r>
      <w:r w:rsidRPr="005A2954">
        <w:rPr>
          <w:lang w:val="sq-AL"/>
        </w:rPr>
        <w:t>.</w:t>
      </w:r>
    </w:p>
    <w:p w14:paraId="66815F4C" w14:textId="77777777" w:rsidR="003519FB" w:rsidRPr="005A2954" w:rsidRDefault="003519FB" w:rsidP="003519FB">
      <w:pPr>
        <w:jc w:val="both"/>
        <w:rPr>
          <w:lang w:val="sq-AL"/>
        </w:rPr>
      </w:pPr>
      <w:r>
        <w:rPr>
          <w:noProof/>
          <w:lang w:val="sq-AL"/>
        </w:rPr>
        <w:lastRenderedPageBreak/>
        <mc:AlternateContent>
          <mc:Choice Requires="wps">
            <w:drawing>
              <wp:anchor distT="0" distB="0" distL="114300" distR="114300" simplePos="0" relativeHeight="251664384" behindDoc="0" locked="0" layoutInCell="1" allowOverlap="1" wp14:anchorId="7517CF23" wp14:editId="2D727644">
                <wp:simplePos x="0" y="0"/>
                <wp:positionH relativeFrom="column">
                  <wp:posOffset>4337685</wp:posOffset>
                </wp:positionH>
                <wp:positionV relativeFrom="paragraph">
                  <wp:posOffset>570865</wp:posOffset>
                </wp:positionV>
                <wp:extent cx="1446530" cy="2235835"/>
                <wp:effectExtent l="0" t="0" r="1270" b="0"/>
                <wp:wrapSquare wrapText="bothSides"/>
                <wp:docPr id="1471361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2235835"/>
                        </a:xfrm>
                        <a:prstGeom prst="rect">
                          <a:avLst/>
                        </a:prstGeom>
                        <a:solidFill>
                          <a:schemeClr val="lt1"/>
                        </a:solidFill>
                        <a:ln w="6350">
                          <a:solidFill>
                            <a:prstClr val="black"/>
                          </a:solidFill>
                        </a:ln>
                      </wps:spPr>
                      <wps:txbx>
                        <w:txbxContent>
                          <w:p w14:paraId="2E74923F" w14:textId="77777777" w:rsidR="003519FB" w:rsidRDefault="003519FB" w:rsidP="003519FB">
                            <w:proofErr w:type="spellStart"/>
                            <w:r w:rsidRPr="00A4755A">
                              <w:t>Krijimi</w:t>
                            </w:r>
                            <w:proofErr w:type="spellEnd"/>
                            <w:r w:rsidRPr="00A4755A">
                              <w:t xml:space="preserve"> </w:t>
                            </w:r>
                            <w:proofErr w:type="spellStart"/>
                            <w:r w:rsidRPr="00A4755A">
                              <w:t>i</w:t>
                            </w:r>
                            <w:proofErr w:type="spellEnd"/>
                            <w:r w:rsidRPr="00A4755A">
                              <w:t xml:space="preserve"> </w:t>
                            </w:r>
                            <w:proofErr w:type="spellStart"/>
                            <w:r w:rsidRPr="00A4755A">
                              <w:t>fondeve</w:t>
                            </w:r>
                            <w:proofErr w:type="spellEnd"/>
                            <w:r w:rsidRPr="00A4755A">
                              <w:t xml:space="preserve"> </w:t>
                            </w:r>
                            <w:proofErr w:type="spellStart"/>
                            <w:r w:rsidRPr="00A4755A">
                              <w:t>të</w:t>
                            </w:r>
                            <w:proofErr w:type="spellEnd"/>
                            <w:r w:rsidRPr="00A4755A">
                              <w:t xml:space="preserve"> </w:t>
                            </w:r>
                            <w:proofErr w:type="spellStart"/>
                            <w:r w:rsidRPr="00A4755A">
                              <w:t>investimeve</w:t>
                            </w:r>
                            <w:proofErr w:type="spellEnd"/>
                            <w:r w:rsidRPr="00A4755A">
                              <w:t xml:space="preserve">, </w:t>
                            </w:r>
                            <w:proofErr w:type="spellStart"/>
                            <w:r w:rsidRPr="00A4755A">
                              <w:t>aktivizimi</w:t>
                            </w:r>
                            <w:proofErr w:type="spellEnd"/>
                            <w:r w:rsidRPr="00A4755A">
                              <w:t xml:space="preserve"> </w:t>
                            </w:r>
                            <w:proofErr w:type="spellStart"/>
                            <w:r w:rsidRPr="00A4755A">
                              <w:t>i</w:t>
                            </w:r>
                            <w:proofErr w:type="spellEnd"/>
                            <w:r w:rsidRPr="00A4755A">
                              <w:t xml:space="preserve"> </w:t>
                            </w:r>
                            <w:proofErr w:type="spellStart"/>
                            <w:r w:rsidRPr="00A4755A">
                              <w:t>rrjeteve</w:t>
                            </w:r>
                            <w:proofErr w:type="spellEnd"/>
                            <w:r w:rsidRPr="00A4755A">
                              <w:t xml:space="preserve"> </w:t>
                            </w:r>
                            <w:proofErr w:type="spellStart"/>
                            <w:r w:rsidRPr="00A4755A">
                              <w:t>të</w:t>
                            </w:r>
                            <w:proofErr w:type="spellEnd"/>
                            <w:r w:rsidRPr="00A4755A">
                              <w:t xml:space="preserve"> </w:t>
                            </w:r>
                            <w:proofErr w:type="spellStart"/>
                            <w:r>
                              <w:t>investitorëve</w:t>
                            </w:r>
                            <w:proofErr w:type="spellEnd"/>
                            <w:r w:rsidRPr="00A4755A">
                              <w:t xml:space="preserve"> </w:t>
                            </w:r>
                            <w:proofErr w:type="spellStart"/>
                            <w:r w:rsidRPr="00A4755A">
                              <w:t>të</w:t>
                            </w:r>
                            <w:proofErr w:type="spellEnd"/>
                            <w:r w:rsidRPr="00A4755A">
                              <w:t xml:space="preserve"> </w:t>
                            </w:r>
                            <w:proofErr w:type="spellStart"/>
                            <w:r w:rsidRPr="00A4755A">
                              <w:t>biznesit</w:t>
                            </w:r>
                            <w:proofErr w:type="spellEnd"/>
                            <w:r w:rsidRPr="00A4755A">
                              <w:t xml:space="preserve"> </w:t>
                            </w:r>
                            <w:proofErr w:type="spellStart"/>
                            <w:r w:rsidRPr="00A4755A">
                              <w:t>dhe</w:t>
                            </w:r>
                            <w:proofErr w:type="spellEnd"/>
                            <w:r w:rsidRPr="00A4755A">
                              <w:t xml:space="preserve"> </w:t>
                            </w:r>
                            <w:proofErr w:type="spellStart"/>
                            <w:r w:rsidRPr="00A4755A">
                              <w:t>ngritja</w:t>
                            </w:r>
                            <w:proofErr w:type="spellEnd"/>
                            <w:r w:rsidRPr="00A4755A">
                              <w:t xml:space="preserve"> e </w:t>
                            </w:r>
                            <w:proofErr w:type="spellStart"/>
                            <w:r>
                              <w:t>instrumenteve</w:t>
                            </w:r>
                            <w:proofErr w:type="spellEnd"/>
                            <w:r>
                              <w:t xml:space="preserve"> </w:t>
                            </w:r>
                            <w:proofErr w:type="spellStart"/>
                            <w:r>
                              <w:t>si</w:t>
                            </w:r>
                            <w:proofErr w:type="spellEnd"/>
                            <w:r>
                              <w:t xml:space="preserve"> VC-</w:t>
                            </w:r>
                            <w:proofErr w:type="spellStart"/>
                            <w:r>
                              <w:t>t</w:t>
                            </w:r>
                            <w:r w:rsidRPr="00A4755A">
                              <w:t>ë</w:t>
                            </w:r>
                            <w:proofErr w:type="spellEnd"/>
                            <w:r>
                              <w:t>,</w:t>
                            </w:r>
                            <w:r w:rsidRPr="00A4755A">
                              <w:t xml:space="preserve"> </w:t>
                            </w:r>
                            <w:proofErr w:type="spellStart"/>
                            <w:r w:rsidRPr="00A4755A">
                              <w:t>janë</w:t>
                            </w:r>
                            <w:proofErr w:type="spellEnd"/>
                            <w:r w:rsidRPr="00A4755A">
                              <w:t xml:space="preserve"> </w:t>
                            </w:r>
                            <w:proofErr w:type="spellStart"/>
                            <w:r w:rsidRPr="00A4755A">
                              <w:t>mënyra</w:t>
                            </w:r>
                            <w:proofErr w:type="spellEnd"/>
                            <w:r w:rsidRPr="00A4755A">
                              <w:t xml:space="preserve"> </w:t>
                            </w:r>
                            <w:proofErr w:type="spellStart"/>
                            <w:r w:rsidRPr="00A4755A">
                              <w:t>për</w:t>
                            </w:r>
                            <w:proofErr w:type="spellEnd"/>
                            <w:r w:rsidRPr="00A4755A">
                              <w:t xml:space="preserve"> </w:t>
                            </w:r>
                            <w:proofErr w:type="spellStart"/>
                            <w:r w:rsidRPr="00A4755A">
                              <w:t>të</w:t>
                            </w:r>
                            <w:proofErr w:type="spellEnd"/>
                            <w:r w:rsidRPr="00A4755A">
                              <w:t xml:space="preserve"> </w:t>
                            </w:r>
                            <w:proofErr w:type="spellStart"/>
                            <w:r w:rsidRPr="00A4755A">
                              <w:t>forcuar</w:t>
                            </w:r>
                            <w:proofErr w:type="spellEnd"/>
                            <w:r w:rsidRPr="00A4755A">
                              <w:t xml:space="preserve"> </w:t>
                            </w:r>
                            <w:proofErr w:type="spellStart"/>
                            <w:r w:rsidRPr="00A4755A">
                              <w:t>bashkëpunimin</w:t>
                            </w:r>
                            <w:proofErr w:type="spellEnd"/>
                            <w:r w:rsidRPr="00A4755A">
                              <w:t xml:space="preserve"> me </w:t>
                            </w:r>
                            <w:proofErr w:type="spellStart"/>
                            <w:r w:rsidRPr="00A4755A">
                              <w:t>ekosistemin</w:t>
                            </w:r>
                            <w:proofErr w:type="spellEnd"/>
                            <w:r w:rsidRPr="00A4755A">
                              <w:t xml:space="preserve"> </w:t>
                            </w:r>
                            <w:r>
                              <w:t>e startup-eve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CF23" id="Text Box 6" o:spid="_x0000_s1031" type="#_x0000_t202" style="position:absolute;left:0;text-align:left;margin-left:341.55pt;margin-top:44.95pt;width:113.9pt;height:17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" fillcolor="white [3201]" strokeweight=".5pt">
                <v:path arrowok="t"/>
                <v:textbox>
                  <w:txbxContent>
                    <w:p w14:paraId="2E74923F" w14:textId="77777777" w:rsidR="003519FB" w:rsidRDefault="003519FB" w:rsidP="003519FB">
                      <w:proofErr w:type="spellStart"/>
                      <w:r w:rsidRPr="00A4755A">
                        <w:t>Krijimi</w:t>
                      </w:r>
                      <w:proofErr w:type="spellEnd"/>
                      <w:r w:rsidRPr="00A4755A">
                        <w:t xml:space="preserve"> </w:t>
                      </w:r>
                      <w:proofErr w:type="spellStart"/>
                      <w:r w:rsidRPr="00A4755A">
                        <w:t>i</w:t>
                      </w:r>
                      <w:proofErr w:type="spellEnd"/>
                      <w:r w:rsidRPr="00A4755A">
                        <w:t xml:space="preserve"> </w:t>
                      </w:r>
                      <w:proofErr w:type="spellStart"/>
                      <w:r w:rsidRPr="00A4755A">
                        <w:t>fondeve</w:t>
                      </w:r>
                      <w:proofErr w:type="spellEnd"/>
                      <w:r w:rsidRPr="00A4755A">
                        <w:t xml:space="preserve"> </w:t>
                      </w:r>
                      <w:proofErr w:type="spellStart"/>
                      <w:r w:rsidRPr="00A4755A">
                        <w:t>të</w:t>
                      </w:r>
                      <w:proofErr w:type="spellEnd"/>
                      <w:r w:rsidRPr="00A4755A">
                        <w:t xml:space="preserve"> </w:t>
                      </w:r>
                      <w:proofErr w:type="spellStart"/>
                      <w:r w:rsidRPr="00A4755A">
                        <w:t>investimeve</w:t>
                      </w:r>
                      <w:proofErr w:type="spellEnd"/>
                      <w:r w:rsidRPr="00A4755A">
                        <w:t xml:space="preserve">, </w:t>
                      </w:r>
                      <w:proofErr w:type="spellStart"/>
                      <w:r w:rsidRPr="00A4755A">
                        <w:t>aktivizimi</w:t>
                      </w:r>
                      <w:proofErr w:type="spellEnd"/>
                      <w:r w:rsidRPr="00A4755A">
                        <w:t xml:space="preserve"> </w:t>
                      </w:r>
                      <w:proofErr w:type="spellStart"/>
                      <w:r w:rsidRPr="00A4755A">
                        <w:t>i</w:t>
                      </w:r>
                      <w:proofErr w:type="spellEnd"/>
                      <w:r w:rsidRPr="00A4755A">
                        <w:t xml:space="preserve"> </w:t>
                      </w:r>
                      <w:proofErr w:type="spellStart"/>
                      <w:r w:rsidRPr="00A4755A">
                        <w:t>rrjeteve</w:t>
                      </w:r>
                      <w:proofErr w:type="spellEnd"/>
                      <w:r w:rsidRPr="00A4755A">
                        <w:t xml:space="preserve"> </w:t>
                      </w:r>
                      <w:proofErr w:type="spellStart"/>
                      <w:r w:rsidRPr="00A4755A">
                        <w:t>të</w:t>
                      </w:r>
                      <w:proofErr w:type="spellEnd"/>
                      <w:r w:rsidRPr="00A4755A">
                        <w:t xml:space="preserve"> </w:t>
                      </w:r>
                      <w:proofErr w:type="spellStart"/>
                      <w:r>
                        <w:t>investitorëve</w:t>
                      </w:r>
                      <w:proofErr w:type="spellEnd"/>
                      <w:r w:rsidRPr="00A4755A">
                        <w:t xml:space="preserve"> </w:t>
                      </w:r>
                      <w:proofErr w:type="spellStart"/>
                      <w:r w:rsidRPr="00A4755A">
                        <w:t>të</w:t>
                      </w:r>
                      <w:proofErr w:type="spellEnd"/>
                      <w:r w:rsidRPr="00A4755A">
                        <w:t xml:space="preserve"> </w:t>
                      </w:r>
                      <w:proofErr w:type="spellStart"/>
                      <w:r w:rsidRPr="00A4755A">
                        <w:t>biznesit</w:t>
                      </w:r>
                      <w:proofErr w:type="spellEnd"/>
                      <w:r w:rsidRPr="00A4755A">
                        <w:t xml:space="preserve"> </w:t>
                      </w:r>
                      <w:proofErr w:type="spellStart"/>
                      <w:r w:rsidRPr="00A4755A">
                        <w:t>dhe</w:t>
                      </w:r>
                      <w:proofErr w:type="spellEnd"/>
                      <w:r w:rsidRPr="00A4755A">
                        <w:t xml:space="preserve"> </w:t>
                      </w:r>
                      <w:proofErr w:type="spellStart"/>
                      <w:r w:rsidRPr="00A4755A">
                        <w:t>ngritja</w:t>
                      </w:r>
                      <w:proofErr w:type="spellEnd"/>
                      <w:r w:rsidRPr="00A4755A">
                        <w:t xml:space="preserve"> e </w:t>
                      </w:r>
                      <w:proofErr w:type="spellStart"/>
                      <w:r>
                        <w:t>instrumenteve</w:t>
                      </w:r>
                      <w:proofErr w:type="spellEnd"/>
                      <w:r>
                        <w:t xml:space="preserve"> </w:t>
                      </w:r>
                      <w:proofErr w:type="spellStart"/>
                      <w:r>
                        <w:t>si</w:t>
                      </w:r>
                      <w:proofErr w:type="spellEnd"/>
                      <w:r>
                        <w:t xml:space="preserve"> VC-</w:t>
                      </w:r>
                      <w:proofErr w:type="spellStart"/>
                      <w:r>
                        <w:t>t</w:t>
                      </w:r>
                      <w:r w:rsidRPr="00A4755A">
                        <w:t>ë</w:t>
                      </w:r>
                      <w:proofErr w:type="spellEnd"/>
                      <w:r>
                        <w:t>,</w:t>
                      </w:r>
                      <w:r w:rsidRPr="00A4755A">
                        <w:t xml:space="preserve"> </w:t>
                      </w:r>
                      <w:proofErr w:type="spellStart"/>
                      <w:r w:rsidRPr="00A4755A">
                        <w:t>janë</w:t>
                      </w:r>
                      <w:proofErr w:type="spellEnd"/>
                      <w:r w:rsidRPr="00A4755A">
                        <w:t xml:space="preserve"> </w:t>
                      </w:r>
                      <w:proofErr w:type="spellStart"/>
                      <w:r w:rsidRPr="00A4755A">
                        <w:t>mënyra</w:t>
                      </w:r>
                      <w:proofErr w:type="spellEnd"/>
                      <w:r w:rsidRPr="00A4755A">
                        <w:t xml:space="preserve"> </w:t>
                      </w:r>
                      <w:proofErr w:type="spellStart"/>
                      <w:r w:rsidRPr="00A4755A">
                        <w:t>për</w:t>
                      </w:r>
                      <w:proofErr w:type="spellEnd"/>
                      <w:r w:rsidRPr="00A4755A">
                        <w:t xml:space="preserve"> </w:t>
                      </w:r>
                      <w:proofErr w:type="spellStart"/>
                      <w:r w:rsidRPr="00A4755A">
                        <w:t>të</w:t>
                      </w:r>
                      <w:proofErr w:type="spellEnd"/>
                      <w:r w:rsidRPr="00A4755A">
                        <w:t xml:space="preserve"> </w:t>
                      </w:r>
                      <w:proofErr w:type="spellStart"/>
                      <w:r w:rsidRPr="00A4755A">
                        <w:t>forcuar</w:t>
                      </w:r>
                      <w:proofErr w:type="spellEnd"/>
                      <w:r w:rsidRPr="00A4755A">
                        <w:t xml:space="preserve"> </w:t>
                      </w:r>
                      <w:proofErr w:type="spellStart"/>
                      <w:r w:rsidRPr="00A4755A">
                        <w:t>bashkëpunimin</w:t>
                      </w:r>
                      <w:proofErr w:type="spellEnd"/>
                      <w:r w:rsidRPr="00A4755A">
                        <w:t xml:space="preserve"> me </w:t>
                      </w:r>
                      <w:proofErr w:type="spellStart"/>
                      <w:r w:rsidRPr="00A4755A">
                        <w:t>ekosistemin</w:t>
                      </w:r>
                      <w:proofErr w:type="spellEnd"/>
                      <w:r w:rsidRPr="00A4755A">
                        <w:t xml:space="preserve"> </w:t>
                      </w:r>
                      <w:r>
                        <w:t>e startup-eve</w:t>
                      </w:r>
                    </w:p>
                  </w:txbxContent>
                </v:textbox>
                <w10:wrap type="square"/>
              </v:shape>
            </w:pict>
          </mc:Fallback>
        </mc:AlternateContent>
      </w:r>
      <w:r w:rsidRPr="005A2954">
        <w:rPr>
          <w:lang w:val="sq-AL"/>
        </w:rPr>
        <w:t xml:space="preserve">Ekonomia shqiptare kohët e fundit është mbështetur </w:t>
      </w:r>
      <w:r>
        <w:rPr>
          <w:lang w:val="sq-AL"/>
        </w:rPr>
        <w:t>kryesisht</w:t>
      </w:r>
      <w:r w:rsidRPr="005A2954">
        <w:rPr>
          <w:lang w:val="sq-AL"/>
        </w:rPr>
        <w:t xml:space="preserve"> në financ</w:t>
      </w:r>
      <w:r>
        <w:rPr>
          <w:lang w:val="sq-AL"/>
        </w:rPr>
        <w:t>imet</w:t>
      </w:r>
      <w:r w:rsidRPr="005A2954">
        <w:rPr>
          <w:lang w:val="sq-AL"/>
        </w:rPr>
        <w:t xml:space="preserve"> bankare. Komuniteti i biznesit kërkon prej disa vitesh që burimet e financimit të biznesit të diversifikohen</w:t>
      </w:r>
      <w:r>
        <w:rPr>
          <w:lang w:val="sq-AL"/>
        </w:rPr>
        <w:t>. K</w:t>
      </w:r>
      <w:r w:rsidRPr="005A2954">
        <w:rPr>
          <w:lang w:val="sq-AL"/>
        </w:rPr>
        <w:t>y diversifikim konsiderohet si i favorshëm</w:t>
      </w:r>
      <w:r>
        <w:rPr>
          <w:lang w:val="sq-AL"/>
        </w:rPr>
        <w:t xml:space="preserve"> pasi b</w:t>
      </w:r>
      <w:r w:rsidRPr="005A2954">
        <w:rPr>
          <w:lang w:val="sq-AL"/>
        </w:rPr>
        <w:t>ë</w:t>
      </w:r>
      <w:r>
        <w:rPr>
          <w:lang w:val="sq-AL"/>
        </w:rPr>
        <w:t>n t</w:t>
      </w:r>
      <w:r w:rsidRPr="005A2954">
        <w:rPr>
          <w:lang w:val="sq-AL"/>
        </w:rPr>
        <w:t>ë</w:t>
      </w:r>
      <w:r>
        <w:rPr>
          <w:lang w:val="sq-AL"/>
        </w:rPr>
        <w:t xml:space="preserve"> mundur </w:t>
      </w:r>
      <w:r w:rsidRPr="005A2954">
        <w:rPr>
          <w:lang w:val="sq-AL"/>
        </w:rPr>
        <w:t>nxit</w:t>
      </w:r>
      <w:r>
        <w:rPr>
          <w:lang w:val="sq-AL"/>
        </w:rPr>
        <w:t>jen e</w:t>
      </w:r>
      <w:r w:rsidRPr="005A2954">
        <w:rPr>
          <w:lang w:val="sq-AL"/>
        </w:rPr>
        <w:t xml:space="preserve"> inovacioni</w:t>
      </w:r>
      <w:r>
        <w:rPr>
          <w:lang w:val="sq-AL"/>
        </w:rPr>
        <w:t>t</w:t>
      </w:r>
      <w:r w:rsidRPr="005A2954">
        <w:rPr>
          <w:lang w:val="sq-AL"/>
        </w:rPr>
        <w:t xml:space="preserve"> dhe konkurrencë</w:t>
      </w:r>
      <w:r>
        <w:rPr>
          <w:lang w:val="sq-AL"/>
        </w:rPr>
        <w:t>s</w:t>
      </w:r>
      <w:r w:rsidRPr="005A2954">
        <w:rPr>
          <w:lang w:val="sq-AL"/>
        </w:rPr>
        <w:t>, for</w:t>
      </w:r>
      <w:r>
        <w:rPr>
          <w:lang w:val="sq-AL"/>
        </w:rPr>
        <w:t>cimin e</w:t>
      </w:r>
      <w:r w:rsidRPr="005A2954">
        <w:rPr>
          <w:lang w:val="sq-AL"/>
        </w:rPr>
        <w:t xml:space="preserve"> struktura</w:t>
      </w:r>
      <w:r>
        <w:rPr>
          <w:lang w:val="sq-AL"/>
        </w:rPr>
        <w:t>ve</w:t>
      </w:r>
      <w:r w:rsidRPr="005A2954">
        <w:rPr>
          <w:lang w:val="sq-AL"/>
        </w:rPr>
        <w:t xml:space="preserve"> </w:t>
      </w:r>
      <w:r>
        <w:rPr>
          <w:lang w:val="sq-AL"/>
        </w:rPr>
        <w:t>dh</w:t>
      </w:r>
      <w:r w:rsidRPr="005A2954">
        <w:rPr>
          <w:lang w:val="sq-AL"/>
        </w:rPr>
        <w:t>e kapitalit të korporatave dhe lehtë</w:t>
      </w:r>
      <w:r>
        <w:rPr>
          <w:lang w:val="sq-AL"/>
        </w:rPr>
        <w:t>simin e</w:t>
      </w:r>
      <w:r w:rsidRPr="005A2954">
        <w:rPr>
          <w:lang w:val="sq-AL"/>
        </w:rPr>
        <w:t xml:space="preserve"> investimi</w:t>
      </w:r>
      <w:r>
        <w:rPr>
          <w:lang w:val="sq-AL"/>
        </w:rPr>
        <w:t>t</w:t>
      </w:r>
      <w:r w:rsidRPr="005A2954">
        <w:rPr>
          <w:lang w:val="sq-AL"/>
        </w:rPr>
        <w:t xml:space="preserve"> </w:t>
      </w:r>
      <w:r>
        <w:rPr>
          <w:lang w:val="sq-AL"/>
        </w:rPr>
        <w:t>t</w:t>
      </w:r>
      <w:r w:rsidRPr="005A2954">
        <w:rPr>
          <w:lang w:val="sq-AL"/>
        </w:rPr>
        <w:t>ë kapitalit afatgjatë në bizneset fillestare dhe krijuese</w:t>
      </w:r>
      <w:r>
        <w:rPr>
          <w:lang w:val="sq-AL"/>
        </w:rPr>
        <w:t>.</w:t>
      </w:r>
      <w:r w:rsidRPr="005A2954">
        <w:rPr>
          <w:lang w:val="sq-AL"/>
        </w:rPr>
        <w:t xml:space="preserve"> </w:t>
      </w:r>
    </w:p>
    <w:p w14:paraId="0C31DAD4" w14:textId="77777777" w:rsidR="003519FB" w:rsidRPr="005A2954" w:rsidRDefault="003519FB" w:rsidP="003519FB">
      <w:pPr>
        <w:jc w:val="both"/>
        <w:rPr>
          <w:lang w:val="sq-AL"/>
        </w:rPr>
      </w:pPr>
      <w:r>
        <w:rPr>
          <w:noProof/>
          <w:lang w:val="sq-AL"/>
        </w:rPr>
        <mc:AlternateContent>
          <mc:Choice Requires="wps">
            <w:drawing>
              <wp:anchor distT="0" distB="0" distL="114300" distR="114300" simplePos="0" relativeHeight="251665408" behindDoc="0" locked="0" layoutInCell="1" allowOverlap="1" wp14:anchorId="1B2FCE9F" wp14:editId="14165AEB">
                <wp:simplePos x="0" y="0"/>
                <wp:positionH relativeFrom="column">
                  <wp:posOffset>16510</wp:posOffset>
                </wp:positionH>
                <wp:positionV relativeFrom="paragraph">
                  <wp:posOffset>2239645</wp:posOffset>
                </wp:positionV>
                <wp:extent cx="1796415" cy="2147570"/>
                <wp:effectExtent l="0" t="0" r="0" b="5080"/>
                <wp:wrapSquare wrapText="bothSides"/>
                <wp:docPr id="11995977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6415" cy="2147570"/>
                        </a:xfrm>
                        <a:prstGeom prst="rect">
                          <a:avLst/>
                        </a:prstGeom>
                        <a:solidFill>
                          <a:schemeClr val="lt1"/>
                        </a:solidFill>
                        <a:ln w="6350">
                          <a:solidFill>
                            <a:prstClr val="black"/>
                          </a:solidFill>
                        </a:ln>
                      </wps:spPr>
                      <wps:txbx>
                        <w:txbxContent>
                          <w:p w14:paraId="37E77CBE" w14:textId="77777777" w:rsidR="003519FB" w:rsidRDefault="003519FB" w:rsidP="003519FB">
                            <w:proofErr w:type="spellStart"/>
                            <w:r>
                              <w:t>Instrumentet</w:t>
                            </w:r>
                            <w:proofErr w:type="spellEnd"/>
                            <w:r>
                              <w:t xml:space="preserve"> e </w:t>
                            </w:r>
                            <w:proofErr w:type="spellStart"/>
                            <w:r>
                              <w:t>financimit</w:t>
                            </w:r>
                            <w:proofErr w:type="spellEnd"/>
                            <w:r>
                              <w:t xml:space="preserve"> </w:t>
                            </w:r>
                            <w:proofErr w:type="spellStart"/>
                            <w:r>
                              <w:t>si</w:t>
                            </w:r>
                            <w:proofErr w:type="spellEnd"/>
                            <w:r>
                              <w:t xml:space="preserve"> VC-</w:t>
                            </w:r>
                            <w:proofErr w:type="spellStart"/>
                            <w:r>
                              <w:t>t</w:t>
                            </w:r>
                            <w:r w:rsidRPr="00A4755A">
                              <w:t>ë</w:t>
                            </w:r>
                            <w:proofErr w:type="spellEnd"/>
                            <w:r w:rsidRPr="00A4755A">
                              <w:t xml:space="preserve"> </w:t>
                            </w:r>
                            <w:proofErr w:type="spellStart"/>
                            <w:r w:rsidRPr="00A4755A">
                              <w:t>ose</w:t>
                            </w:r>
                            <w:proofErr w:type="spellEnd"/>
                            <w:r w:rsidRPr="00A4755A">
                              <w:t xml:space="preserve"> </w:t>
                            </w:r>
                            <w:proofErr w:type="spellStart"/>
                            <w:r>
                              <w:t>skemat</w:t>
                            </w:r>
                            <w:proofErr w:type="spellEnd"/>
                            <w:r>
                              <w:t xml:space="preserve"> e</w:t>
                            </w:r>
                            <w:r w:rsidRPr="00A4755A">
                              <w:t xml:space="preserve"> </w:t>
                            </w:r>
                            <w:proofErr w:type="spellStart"/>
                            <w:r w:rsidRPr="00A4755A">
                              <w:t>granteve</w:t>
                            </w:r>
                            <w:proofErr w:type="spellEnd"/>
                            <w:r w:rsidRPr="00A4755A">
                              <w:t xml:space="preserve"> </w:t>
                            </w:r>
                            <w:proofErr w:type="spellStart"/>
                            <w:r w:rsidRPr="00A4755A">
                              <w:t>janë</w:t>
                            </w:r>
                            <w:proofErr w:type="spellEnd"/>
                            <w:r w:rsidRPr="00A4755A">
                              <w:t xml:space="preserve"> </w:t>
                            </w:r>
                            <w:proofErr w:type="spellStart"/>
                            <w:r w:rsidRPr="00A4755A">
                              <w:t>thelbës</w:t>
                            </w:r>
                            <w:r>
                              <w:t>ore</w:t>
                            </w:r>
                            <w:proofErr w:type="spellEnd"/>
                            <w:r>
                              <w:t xml:space="preserve"> </w:t>
                            </w:r>
                            <w:proofErr w:type="spellStart"/>
                            <w:r>
                              <w:t>p</w:t>
                            </w:r>
                            <w:r w:rsidRPr="00A4755A">
                              <w:t>ë</w:t>
                            </w:r>
                            <w:r>
                              <w:t>r</w:t>
                            </w:r>
                            <w:proofErr w:type="spellEnd"/>
                            <w:r>
                              <w:t xml:space="preserve"> </w:t>
                            </w:r>
                            <w:proofErr w:type="spellStart"/>
                            <w:r>
                              <w:t>rritjen</w:t>
                            </w:r>
                            <w:proofErr w:type="spellEnd"/>
                            <w:r>
                              <w:t xml:space="preserve"> e</w:t>
                            </w:r>
                            <w:r w:rsidRPr="00A4755A">
                              <w:t xml:space="preserve"> </w:t>
                            </w:r>
                            <w:proofErr w:type="spellStart"/>
                            <w:r w:rsidRPr="00A4755A">
                              <w:t>sektori</w:t>
                            </w:r>
                            <w:r>
                              <w:t>t</w:t>
                            </w:r>
                            <w:proofErr w:type="spellEnd"/>
                            <w:r>
                              <w:t xml:space="preserve"> </w:t>
                            </w:r>
                            <w:proofErr w:type="spellStart"/>
                            <w:r>
                              <w:t>t</w:t>
                            </w:r>
                            <w:r w:rsidRPr="00A4755A">
                              <w:t>ë</w:t>
                            </w:r>
                            <w:proofErr w:type="spellEnd"/>
                            <w:r w:rsidRPr="00A4755A">
                              <w:t xml:space="preserve"> </w:t>
                            </w:r>
                            <w:r>
                              <w:t>startup-eve</w:t>
                            </w:r>
                            <w:r w:rsidRPr="00A4755A">
                              <w:t xml:space="preserve"> </w:t>
                            </w:r>
                            <w:proofErr w:type="spellStart"/>
                            <w:r w:rsidRPr="00A4755A">
                              <w:t>dhe</w:t>
                            </w:r>
                            <w:proofErr w:type="spellEnd"/>
                            <w:r w:rsidRPr="00A4755A">
                              <w:t xml:space="preserve"> </w:t>
                            </w:r>
                            <w:proofErr w:type="spellStart"/>
                            <w:r w:rsidRPr="00A4755A">
                              <w:t>të</w:t>
                            </w:r>
                            <w:proofErr w:type="spellEnd"/>
                            <w:r w:rsidRPr="00A4755A">
                              <w:t xml:space="preserve"> </w:t>
                            </w:r>
                            <w:proofErr w:type="spellStart"/>
                            <w:r>
                              <w:t>mundësojnë</w:t>
                            </w:r>
                            <w:proofErr w:type="spellEnd"/>
                            <w:r w:rsidRPr="00A4755A">
                              <w:t xml:space="preserve"> </w:t>
                            </w:r>
                            <w:proofErr w:type="spellStart"/>
                            <w:r w:rsidRPr="00A4755A">
                              <w:t>themelues</w:t>
                            </w:r>
                            <w:proofErr w:type="spellEnd"/>
                            <w:r w:rsidRPr="00A4755A">
                              <w:t xml:space="preserve"> </w:t>
                            </w:r>
                            <w:proofErr w:type="spellStart"/>
                            <w:r>
                              <w:t>të</w:t>
                            </w:r>
                            <w:proofErr w:type="spellEnd"/>
                            <w:r>
                              <w:t xml:space="preserve"> </w:t>
                            </w:r>
                            <w:proofErr w:type="spellStart"/>
                            <w:r>
                              <w:t>qëndrueshëm</w:t>
                            </w:r>
                            <w:proofErr w:type="spellEnd"/>
                            <w:r w:rsidRPr="00A4755A">
                              <w:t xml:space="preserve"> </w:t>
                            </w:r>
                            <w:proofErr w:type="spellStart"/>
                            <w:r w:rsidRPr="00A4755A">
                              <w:t>që</w:t>
                            </w:r>
                            <w:proofErr w:type="spellEnd"/>
                            <w:r w:rsidRPr="00A4755A">
                              <w:t xml:space="preserve"> </w:t>
                            </w:r>
                            <w:proofErr w:type="spellStart"/>
                            <w:r w:rsidRPr="00A4755A">
                              <w:t>synojnë</w:t>
                            </w:r>
                            <w:proofErr w:type="spellEnd"/>
                            <w:r w:rsidRPr="00A4755A">
                              <w:t xml:space="preserve"> </w:t>
                            </w:r>
                            <w:proofErr w:type="spellStart"/>
                            <w:r w:rsidRPr="00A4755A">
                              <w:t>fazat</w:t>
                            </w:r>
                            <w:proofErr w:type="spellEnd"/>
                            <w:r w:rsidRPr="00A4755A">
                              <w:t xml:space="preserve"> e </w:t>
                            </w:r>
                            <w:proofErr w:type="spellStart"/>
                            <w:r w:rsidRPr="00A4755A">
                              <w:t>mëvonshme</w:t>
                            </w:r>
                            <w:proofErr w:type="spellEnd"/>
                            <w:r w:rsidRPr="00A4755A">
                              <w:t xml:space="preserve"> </w:t>
                            </w:r>
                            <w:proofErr w:type="spellStart"/>
                            <w:r w:rsidRPr="00A4755A">
                              <w:t>të</w:t>
                            </w:r>
                            <w:proofErr w:type="spellEnd"/>
                            <w:r w:rsidRPr="00A4755A">
                              <w:t xml:space="preserve"> </w:t>
                            </w:r>
                            <w:proofErr w:type="spellStart"/>
                            <w:r w:rsidRPr="00A4755A">
                              <w:t>rritjes</w:t>
                            </w:r>
                            <w:proofErr w:type="spellEnd"/>
                            <w:r w:rsidRPr="00A4755A">
                              <w:t xml:space="preserve">, </w:t>
                            </w:r>
                            <w:proofErr w:type="spellStart"/>
                            <w:r w:rsidRPr="00A4755A">
                              <w:t>të</w:t>
                            </w:r>
                            <w:proofErr w:type="spellEnd"/>
                            <w:r w:rsidRPr="00A4755A">
                              <w:t xml:space="preserve"> tilla </w:t>
                            </w:r>
                            <w:proofErr w:type="spellStart"/>
                            <w:r w:rsidRPr="00A4755A">
                              <w:t>si</w:t>
                            </w:r>
                            <w:proofErr w:type="spellEnd"/>
                            <w:r w:rsidRPr="00A4755A">
                              <w:t xml:space="preserve"> </w:t>
                            </w:r>
                            <w:proofErr w:type="spellStart"/>
                            <w:r>
                              <w:t>qëndrueshmëria</w:t>
                            </w:r>
                            <w:proofErr w:type="spellEnd"/>
                            <w:r>
                              <w:t xml:space="preserve"> </w:t>
                            </w:r>
                            <w:proofErr w:type="spellStart"/>
                            <w:r>
                              <w:t>dhe</w:t>
                            </w:r>
                            <w:proofErr w:type="spellEnd"/>
                            <w:r>
                              <w:t xml:space="preserve"> </w:t>
                            </w:r>
                            <w:proofErr w:type="spellStart"/>
                            <w:r>
                              <w:t>aftësia</w:t>
                            </w:r>
                            <w:proofErr w:type="spellEnd"/>
                            <w:r>
                              <w:t xml:space="preserve"> </w:t>
                            </w:r>
                            <w:proofErr w:type="spellStart"/>
                            <w:r>
                              <w:t>për</w:t>
                            </w:r>
                            <w:proofErr w:type="spellEnd"/>
                            <w:r>
                              <w:t xml:space="preserve"> </w:t>
                            </w:r>
                            <w:proofErr w:type="spellStart"/>
                            <w:r>
                              <w:t>zgjerim</w:t>
                            </w:r>
                            <w:proofErr w:type="spellEnd"/>
                            <w:r w:rsidRPr="00A4755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CE9F" id="Text Box 5" o:spid="_x0000_s1032" type="#_x0000_t202" style="position:absolute;left:0;text-align:left;margin-left:1.3pt;margin-top:176.35pt;width:141.45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" fillcolor="white [3201]" strokeweight=".5pt">
                <v:path arrowok="t"/>
                <v:textbox>
                  <w:txbxContent>
                    <w:p w14:paraId="37E77CBE" w14:textId="77777777" w:rsidR="003519FB" w:rsidRDefault="003519FB" w:rsidP="003519FB">
                      <w:proofErr w:type="spellStart"/>
                      <w:r>
                        <w:t>Instrumentet</w:t>
                      </w:r>
                      <w:proofErr w:type="spellEnd"/>
                      <w:r>
                        <w:t xml:space="preserve"> e </w:t>
                      </w:r>
                      <w:proofErr w:type="spellStart"/>
                      <w:r>
                        <w:t>financimit</w:t>
                      </w:r>
                      <w:proofErr w:type="spellEnd"/>
                      <w:r>
                        <w:t xml:space="preserve"> </w:t>
                      </w:r>
                      <w:proofErr w:type="spellStart"/>
                      <w:r>
                        <w:t>si</w:t>
                      </w:r>
                      <w:proofErr w:type="spellEnd"/>
                      <w:r>
                        <w:t xml:space="preserve"> VC-</w:t>
                      </w:r>
                      <w:proofErr w:type="spellStart"/>
                      <w:r>
                        <w:t>t</w:t>
                      </w:r>
                      <w:r w:rsidRPr="00A4755A">
                        <w:t>ë</w:t>
                      </w:r>
                      <w:proofErr w:type="spellEnd"/>
                      <w:r w:rsidRPr="00A4755A">
                        <w:t xml:space="preserve"> </w:t>
                      </w:r>
                      <w:proofErr w:type="spellStart"/>
                      <w:r w:rsidRPr="00A4755A">
                        <w:t>ose</w:t>
                      </w:r>
                      <w:proofErr w:type="spellEnd"/>
                      <w:r w:rsidRPr="00A4755A">
                        <w:t xml:space="preserve"> </w:t>
                      </w:r>
                      <w:proofErr w:type="spellStart"/>
                      <w:r>
                        <w:t>skemat</w:t>
                      </w:r>
                      <w:proofErr w:type="spellEnd"/>
                      <w:r>
                        <w:t xml:space="preserve"> e</w:t>
                      </w:r>
                      <w:r w:rsidRPr="00A4755A">
                        <w:t xml:space="preserve"> </w:t>
                      </w:r>
                      <w:proofErr w:type="spellStart"/>
                      <w:r w:rsidRPr="00A4755A">
                        <w:t>granteve</w:t>
                      </w:r>
                      <w:proofErr w:type="spellEnd"/>
                      <w:r w:rsidRPr="00A4755A">
                        <w:t xml:space="preserve"> </w:t>
                      </w:r>
                      <w:proofErr w:type="spellStart"/>
                      <w:r w:rsidRPr="00A4755A">
                        <w:t>janë</w:t>
                      </w:r>
                      <w:proofErr w:type="spellEnd"/>
                      <w:r w:rsidRPr="00A4755A">
                        <w:t xml:space="preserve"> </w:t>
                      </w:r>
                      <w:proofErr w:type="spellStart"/>
                      <w:r w:rsidRPr="00A4755A">
                        <w:t>thelbës</w:t>
                      </w:r>
                      <w:r>
                        <w:t>ore</w:t>
                      </w:r>
                      <w:proofErr w:type="spellEnd"/>
                      <w:r>
                        <w:t xml:space="preserve"> </w:t>
                      </w:r>
                      <w:proofErr w:type="spellStart"/>
                      <w:r>
                        <w:t>p</w:t>
                      </w:r>
                      <w:r w:rsidRPr="00A4755A">
                        <w:t>ë</w:t>
                      </w:r>
                      <w:r>
                        <w:t>r</w:t>
                      </w:r>
                      <w:proofErr w:type="spellEnd"/>
                      <w:r>
                        <w:t xml:space="preserve"> </w:t>
                      </w:r>
                      <w:proofErr w:type="spellStart"/>
                      <w:r>
                        <w:t>rritjen</w:t>
                      </w:r>
                      <w:proofErr w:type="spellEnd"/>
                      <w:r>
                        <w:t xml:space="preserve"> e</w:t>
                      </w:r>
                      <w:r w:rsidRPr="00A4755A">
                        <w:t xml:space="preserve"> </w:t>
                      </w:r>
                      <w:proofErr w:type="spellStart"/>
                      <w:r w:rsidRPr="00A4755A">
                        <w:t>sektori</w:t>
                      </w:r>
                      <w:r>
                        <w:t>t</w:t>
                      </w:r>
                      <w:proofErr w:type="spellEnd"/>
                      <w:r>
                        <w:t xml:space="preserve"> </w:t>
                      </w:r>
                      <w:proofErr w:type="spellStart"/>
                      <w:r>
                        <w:t>t</w:t>
                      </w:r>
                      <w:r w:rsidRPr="00A4755A">
                        <w:t>ë</w:t>
                      </w:r>
                      <w:proofErr w:type="spellEnd"/>
                      <w:r w:rsidRPr="00A4755A">
                        <w:t xml:space="preserve"> </w:t>
                      </w:r>
                      <w:r>
                        <w:t>startup-eve</w:t>
                      </w:r>
                      <w:r w:rsidRPr="00A4755A">
                        <w:t xml:space="preserve"> </w:t>
                      </w:r>
                      <w:proofErr w:type="spellStart"/>
                      <w:r w:rsidRPr="00A4755A">
                        <w:t>dhe</w:t>
                      </w:r>
                      <w:proofErr w:type="spellEnd"/>
                      <w:r w:rsidRPr="00A4755A">
                        <w:t xml:space="preserve"> </w:t>
                      </w:r>
                      <w:proofErr w:type="spellStart"/>
                      <w:r w:rsidRPr="00A4755A">
                        <w:t>të</w:t>
                      </w:r>
                      <w:proofErr w:type="spellEnd"/>
                      <w:r w:rsidRPr="00A4755A">
                        <w:t xml:space="preserve"> </w:t>
                      </w:r>
                      <w:proofErr w:type="spellStart"/>
                      <w:r>
                        <w:t>mundësojnë</w:t>
                      </w:r>
                      <w:proofErr w:type="spellEnd"/>
                      <w:r w:rsidRPr="00A4755A">
                        <w:t xml:space="preserve"> </w:t>
                      </w:r>
                      <w:proofErr w:type="spellStart"/>
                      <w:r w:rsidRPr="00A4755A">
                        <w:t>themelues</w:t>
                      </w:r>
                      <w:proofErr w:type="spellEnd"/>
                      <w:r w:rsidRPr="00A4755A">
                        <w:t xml:space="preserve"> </w:t>
                      </w:r>
                      <w:proofErr w:type="spellStart"/>
                      <w:r>
                        <w:t>të</w:t>
                      </w:r>
                      <w:proofErr w:type="spellEnd"/>
                      <w:r>
                        <w:t xml:space="preserve"> </w:t>
                      </w:r>
                      <w:proofErr w:type="spellStart"/>
                      <w:r>
                        <w:t>qëndrueshëm</w:t>
                      </w:r>
                      <w:proofErr w:type="spellEnd"/>
                      <w:r w:rsidRPr="00A4755A">
                        <w:t xml:space="preserve"> </w:t>
                      </w:r>
                      <w:proofErr w:type="spellStart"/>
                      <w:r w:rsidRPr="00A4755A">
                        <w:t>që</w:t>
                      </w:r>
                      <w:proofErr w:type="spellEnd"/>
                      <w:r w:rsidRPr="00A4755A">
                        <w:t xml:space="preserve"> </w:t>
                      </w:r>
                      <w:proofErr w:type="spellStart"/>
                      <w:r w:rsidRPr="00A4755A">
                        <w:t>synojnë</w:t>
                      </w:r>
                      <w:proofErr w:type="spellEnd"/>
                      <w:r w:rsidRPr="00A4755A">
                        <w:t xml:space="preserve"> </w:t>
                      </w:r>
                      <w:proofErr w:type="spellStart"/>
                      <w:r w:rsidRPr="00A4755A">
                        <w:t>fazat</w:t>
                      </w:r>
                      <w:proofErr w:type="spellEnd"/>
                      <w:r w:rsidRPr="00A4755A">
                        <w:t xml:space="preserve"> e </w:t>
                      </w:r>
                      <w:proofErr w:type="spellStart"/>
                      <w:r w:rsidRPr="00A4755A">
                        <w:t>mëvonshme</w:t>
                      </w:r>
                      <w:proofErr w:type="spellEnd"/>
                      <w:r w:rsidRPr="00A4755A">
                        <w:t xml:space="preserve"> </w:t>
                      </w:r>
                      <w:proofErr w:type="spellStart"/>
                      <w:r w:rsidRPr="00A4755A">
                        <w:t>të</w:t>
                      </w:r>
                      <w:proofErr w:type="spellEnd"/>
                      <w:r w:rsidRPr="00A4755A">
                        <w:t xml:space="preserve"> </w:t>
                      </w:r>
                      <w:proofErr w:type="spellStart"/>
                      <w:r w:rsidRPr="00A4755A">
                        <w:t>rritjes</w:t>
                      </w:r>
                      <w:proofErr w:type="spellEnd"/>
                      <w:r w:rsidRPr="00A4755A">
                        <w:t xml:space="preserve">, </w:t>
                      </w:r>
                      <w:proofErr w:type="spellStart"/>
                      <w:r w:rsidRPr="00A4755A">
                        <w:t>të</w:t>
                      </w:r>
                      <w:proofErr w:type="spellEnd"/>
                      <w:r w:rsidRPr="00A4755A">
                        <w:t xml:space="preserve"> tilla </w:t>
                      </w:r>
                      <w:proofErr w:type="spellStart"/>
                      <w:r w:rsidRPr="00A4755A">
                        <w:t>si</w:t>
                      </w:r>
                      <w:proofErr w:type="spellEnd"/>
                      <w:r w:rsidRPr="00A4755A">
                        <w:t xml:space="preserve"> </w:t>
                      </w:r>
                      <w:proofErr w:type="spellStart"/>
                      <w:r>
                        <w:t>qëndrueshmëria</w:t>
                      </w:r>
                      <w:proofErr w:type="spellEnd"/>
                      <w:r>
                        <w:t xml:space="preserve"> </w:t>
                      </w:r>
                      <w:proofErr w:type="spellStart"/>
                      <w:r>
                        <w:t>dhe</w:t>
                      </w:r>
                      <w:proofErr w:type="spellEnd"/>
                      <w:r>
                        <w:t xml:space="preserve"> </w:t>
                      </w:r>
                      <w:proofErr w:type="spellStart"/>
                      <w:r>
                        <w:t>aftësia</w:t>
                      </w:r>
                      <w:proofErr w:type="spellEnd"/>
                      <w:r>
                        <w:t xml:space="preserve"> </w:t>
                      </w:r>
                      <w:proofErr w:type="spellStart"/>
                      <w:r>
                        <w:t>për</w:t>
                      </w:r>
                      <w:proofErr w:type="spellEnd"/>
                      <w:r>
                        <w:t xml:space="preserve"> </w:t>
                      </w:r>
                      <w:proofErr w:type="spellStart"/>
                      <w:r>
                        <w:t>zgjerim</w:t>
                      </w:r>
                      <w:proofErr w:type="spellEnd"/>
                      <w:r w:rsidRPr="00A4755A">
                        <w:t>.</w:t>
                      </w:r>
                    </w:p>
                  </w:txbxContent>
                </v:textbox>
                <w10:wrap type="square"/>
              </v:shape>
            </w:pict>
          </mc:Fallback>
        </mc:AlternateContent>
      </w:r>
      <w:r w:rsidRPr="005A2954">
        <w:rPr>
          <w:lang w:val="sq-AL"/>
        </w:rPr>
        <w:t xml:space="preserve">Edhe pse gjatë viteve të fundit kanë ndodhur disa investime të </w:t>
      </w:r>
      <w:r>
        <w:rPr>
          <w:lang w:val="sq-AL"/>
        </w:rPr>
        <w:t>profilizuara</w:t>
      </w:r>
      <w:r w:rsidRPr="005A2954">
        <w:rPr>
          <w:lang w:val="sq-AL"/>
        </w:rPr>
        <w:t xml:space="preserve"> të biznesit, ka pak dëshmi të investimeve direkte nga këto grupe në kompani inovative dhe biznese të reja në Shqipëri. Vëllimi i përgjithshëm i investimeve është ende shumë i ulët në krahasim me vendet e Ballkanit Perëndimor. Për më tepër, investimi përmes financimit të sipërmarrjeve të korporatave</w:t>
      </w:r>
      <w:r>
        <w:rPr>
          <w:lang w:val="sq-AL"/>
        </w:rPr>
        <w:t xml:space="preserve"> (CVC)</w:t>
      </w:r>
      <w:r w:rsidRPr="005A2954">
        <w:rPr>
          <w:lang w:val="sq-AL"/>
        </w:rPr>
        <w:t>, një instrument që mbështet investimet në biznese të reja dhe R&amp;D+I</w:t>
      </w:r>
      <w:r>
        <w:rPr>
          <w:lang w:val="sq-AL"/>
        </w:rPr>
        <w:t>-ja</w:t>
      </w:r>
      <w:r w:rsidRPr="005A2954">
        <w:rPr>
          <w:lang w:val="sq-AL"/>
        </w:rPr>
        <w:t xml:space="preserve">, i disponueshëm prej disa vitesh në </w:t>
      </w:r>
      <w:r>
        <w:rPr>
          <w:lang w:val="sq-AL"/>
        </w:rPr>
        <w:t>rajon</w:t>
      </w:r>
      <w:r w:rsidRPr="005A2954">
        <w:rPr>
          <w:lang w:val="sq-AL"/>
        </w:rPr>
        <w:t>, ende nuk është zhvilluar në Shqipëri, duke krijuar një hendek tjetër ku kapitali privat mund të bëhet katalizator për zhvillimi</w:t>
      </w:r>
      <w:r>
        <w:rPr>
          <w:lang w:val="sq-AL"/>
        </w:rPr>
        <w:t>n e</w:t>
      </w:r>
      <w:r w:rsidRPr="005A2954">
        <w:rPr>
          <w:lang w:val="sq-AL"/>
        </w:rPr>
        <w:t xml:space="preserve"> një sipërmarrje</w:t>
      </w:r>
      <w:r>
        <w:rPr>
          <w:lang w:val="sq-AL"/>
        </w:rPr>
        <w:t>je</w:t>
      </w:r>
      <w:r w:rsidRPr="005A2954">
        <w:rPr>
          <w:lang w:val="sq-AL"/>
        </w:rPr>
        <w:t xml:space="preserve"> inovative në rritje. Nga rajoni, ne shohim se rrjeti Serb </w:t>
      </w:r>
      <w:r>
        <w:rPr>
          <w:lang w:val="sq-AL"/>
        </w:rPr>
        <w:t>i Investitor</w:t>
      </w:r>
      <w:proofErr w:type="spellStart"/>
      <w:r w:rsidRPr="00A4755A">
        <w:t>ë</w:t>
      </w:r>
      <w:r>
        <w:t>ve</w:t>
      </w:r>
      <w:proofErr w:type="spellEnd"/>
      <w:r>
        <w:rPr>
          <w:lang w:val="sq-AL"/>
        </w:rPr>
        <w:t xml:space="preserve"> të Biznesit</w:t>
      </w:r>
      <w:r w:rsidRPr="005A2954">
        <w:rPr>
          <w:lang w:val="sq-AL"/>
        </w:rPr>
        <w:t xml:space="preserve"> ka shpërndarë kapital në startup-et </w:t>
      </w:r>
      <w:r>
        <w:rPr>
          <w:lang w:val="sq-AL"/>
        </w:rPr>
        <w:t>S</w:t>
      </w:r>
      <w:r w:rsidRPr="005A2954">
        <w:rPr>
          <w:lang w:val="sq-AL"/>
        </w:rPr>
        <w:t xml:space="preserve">erbe në fazat e hershme. Për më tepër, </w:t>
      </w:r>
      <w:r>
        <w:rPr>
          <w:lang w:val="sq-AL"/>
        </w:rPr>
        <w:t>investitorët</w:t>
      </w:r>
      <w:r w:rsidRPr="005A2954">
        <w:rPr>
          <w:lang w:val="sq-AL"/>
        </w:rPr>
        <w:t xml:space="preserve"> e biznesit në Maqedoninë e Veriut kanë grumbulluar mbi 1.5 milion</w:t>
      </w:r>
      <w:r w:rsidRPr="00A4755A">
        <w:t>ë</w:t>
      </w:r>
      <w:r w:rsidRPr="005A2954">
        <w:rPr>
          <w:lang w:val="sq-AL"/>
        </w:rPr>
        <w:t xml:space="preserve"> </w:t>
      </w:r>
      <w:r>
        <w:rPr>
          <w:lang w:val="sq-AL"/>
        </w:rPr>
        <w:t>E</w:t>
      </w:r>
      <w:r w:rsidRPr="005A2954">
        <w:rPr>
          <w:lang w:val="sq-AL"/>
        </w:rPr>
        <w:t>uro në sindikatat e investimeve vetëm në vitin 2022 për t'u investuar në të njëjtin segment. Sipas të dhënave të Start-up Genome dhe Dealroom</w:t>
      </w:r>
      <w:r>
        <w:rPr>
          <w:lang w:val="sq-AL"/>
        </w:rPr>
        <w:t>, niveli i investimit në startup-et</w:t>
      </w:r>
      <w:r w:rsidRPr="005A2954">
        <w:rPr>
          <w:lang w:val="sq-AL"/>
        </w:rPr>
        <w:t xml:space="preserve"> shqiptare </w:t>
      </w:r>
      <w:r>
        <w:rPr>
          <w:lang w:val="sq-AL"/>
        </w:rPr>
        <w:t>ka qen</w:t>
      </w:r>
      <w:r w:rsidRPr="00A4755A">
        <w:t>ë</w:t>
      </w:r>
      <w:r w:rsidRPr="005A2954">
        <w:rPr>
          <w:lang w:val="sq-AL"/>
        </w:rPr>
        <w:t xml:space="preserve"> më pak se 1 milion</w:t>
      </w:r>
      <w:r w:rsidRPr="00A4755A">
        <w:t>ë</w:t>
      </w:r>
      <w:r w:rsidRPr="005A2954">
        <w:rPr>
          <w:lang w:val="sq-AL"/>
        </w:rPr>
        <w:t xml:space="preserve"> </w:t>
      </w:r>
      <w:r>
        <w:rPr>
          <w:lang w:val="sq-AL"/>
        </w:rPr>
        <w:t>E</w:t>
      </w:r>
      <w:r w:rsidRPr="005A2954">
        <w:rPr>
          <w:lang w:val="sq-AL"/>
        </w:rPr>
        <w:t xml:space="preserve">uro gjatë vitit 2021, që është </w:t>
      </w:r>
      <w:r>
        <w:rPr>
          <w:lang w:val="sq-AL"/>
        </w:rPr>
        <w:t xml:space="preserve">krahasimisht i ulët </w:t>
      </w:r>
      <w:r w:rsidRPr="005A2954">
        <w:rPr>
          <w:lang w:val="sq-AL"/>
        </w:rPr>
        <w:t>me vendet me përmasa të ngjashme në E</w:t>
      </w:r>
      <w:r>
        <w:rPr>
          <w:lang w:val="sq-AL"/>
        </w:rPr>
        <w:t>u</w:t>
      </w:r>
      <w:r w:rsidRPr="005A2954">
        <w:rPr>
          <w:lang w:val="sq-AL"/>
        </w:rPr>
        <w:t>ropë dhe pjesë të tjera të botës.</w:t>
      </w:r>
    </w:p>
    <w:p w14:paraId="6FA49FED" w14:textId="77777777" w:rsidR="003519FB" w:rsidRDefault="003519FB" w:rsidP="003519FB">
      <w:pPr>
        <w:jc w:val="both"/>
        <w:rPr>
          <w:lang w:val="sq-AL"/>
        </w:rPr>
      </w:pPr>
      <w:r w:rsidRPr="005A2954">
        <w:rPr>
          <w:lang w:val="sq-AL"/>
        </w:rPr>
        <w:t xml:space="preserve">Së fundi, aktivizimi i tregut alternativ të financave është thelbësor për të pasur sukses në strategjitë e inovacionit në vendet e zhvilluara dhe në zhvillim. Krijimi i fondeve të investimeve, aktivizimi i rrjeteve të </w:t>
      </w:r>
      <w:r>
        <w:rPr>
          <w:lang w:val="sq-AL"/>
        </w:rPr>
        <w:t>investitorëve</w:t>
      </w:r>
      <w:r w:rsidRPr="005A2954">
        <w:rPr>
          <w:lang w:val="sq-AL"/>
        </w:rPr>
        <w:t xml:space="preserve"> të biznesit dhe </w:t>
      </w:r>
      <w:r w:rsidRPr="00F3402B">
        <w:rPr>
          <w:lang w:val="sq-AL"/>
        </w:rPr>
        <w:t>ngritja e instrumenteve të sipërmarrjeve të korporatave (</w:t>
      </w:r>
      <w:r>
        <w:rPr>
          <w:lang w:val="sq-AL"/>
        </w:rPr>
        <w:t>C</w:t>
      </w:r>
      <w:r w:rsidRPr="00F3402B">
        <w:rPr>
          <w:lang w:val="sq-AL"/>
        </w:rPr>
        <w:t>VC)</w:t>
      </w:r>
      <w:r w:rsidRPr="005A2954">
        <w:rPr>
          <w:lang w:val="sq-AL"/>
        </w:rPr>
        <w:t xml:space="preserve"> janë mënyra për të forcuar bashkëpunim</w:t>
      </w:r>
      <w:r>
        <w:rPr>
          <w:lang w:val="sq-AL"/>
        </w:rPr>
        <w:t>in me ekosistemin e startup-eve</w:t>
      </w:r>
      <w:r w:rsidRPr="005A2954">
        <w:rPr>
          <w:lang w:val="sq-AL"/>
        </w:rPr>
        <w:t xml:space="preserve">. Megjithatë, është e pamjaftueshme për të bërë një ndryshim në ekosistemin shqiptar. </w:t>
      </w:r>
    </w:p>
    <w:p w14:paraId="199827AF" w14:textId="77777777" w:rsidR="003519FB" w:rsidRPr="005A2954" w:rsidRDefault="003519FB" w:rsidP="003519FB">
      <w:pPr>
        <w:jc w:val="both"/>
        <w:rPr>
          <w:lang w:val="sq-AL"/>
        </w:rPr>
      </w:pPr>
      <w:r w:rsidRPr="005A2954">
        <w:rPr>
          <w:lang w:val="sq-AL"/>
        </w:rPr>
        <w:t xml:space="preserve">Masat për aktivizimin e kapitalit privat, të përziera me mbështetjen e financimit publik në vitet e para, do të </w:t>
      </w:r>
      <w:r>
        <w:rPr>
          <w:lang w:val="sq-AL"/>
        </w:rPr>
        <w:t>krijojn</w:t>
      </w:r>
      <w:r w:rsidRPr="00A4755A">
        <w:t>ë</w:t>
      </w:r>
      <w:r w:rsidRPr="005A2954">
        <w:rPr>
          <w:lang w:val="sq-AL"/>
        </w:rPr>
        <w:t xml:space="preserve"> përfitime dhe do të </w:t>
      </w:r>
      <w:r>
        <w:rPr>
          <w:lang w:val="sq-AL"/>
        </w:rPr>
        <w:t>shtojnë</w:t>
      </w:r>
      <w:r w:rsidRPr="005A2954">
        <w:rPr>
          <w:lang w:val="sq-AL"/>
        </w:rPr>
        <w:t xml:space="preserve"> </w:t>
      </w:r>
      <w:r>
        <w:rPr>
          <w:lang w:val="sq-AL"/>
        </w:rPr>
        <w:t>numrin e startup-eve cilësor</w:t>
      </w:r>
      <w:r w:rsidRPr="00A4755A">
        <w:t>ë</w:t>
      </w:r>
      <w:r w:rsidRPr="005A2954">
        <w:rPr>
          <w:lang w:val="sq-AL"/>
        </w:rPr>
        <w:t xml:space="preserve"> dhe sipërmarrësve ambicioz</w:t>
      </w:r>
      <w:r>
        <w:rPr>
          <w:lang w:val="sq-AL"/>
        </w:rPr>
        <w:t>ë</w:t>
      </w:r>
      <w:r w:rsidRPr="005A2954">
        <w:rPr>
          <w:lang w:val="sq-AL"/>
        </w:rPr>
        <w:t>. Instrumentet e strukturu</w:t>
      </w:r>
      <w:r>
        <w:rPr>
          <w:lang w:val="sq-AL"/>
        </w:rPr>
        <w:t>ara financiare të hartuara dhe që synojn</w:t>
      </w:r>
      <w:r w:rsidRPr="00A4755A">
        <w:t>ë</w:t>
      </w:r>
      <w:r w:rsidRPr="005A2954">
        <w:rPr>
          <w:lang w:val="sq-AL"/>
        </w:rPr>
        <w:t xml:space="preserve"> faza të ndryshme të rritjes duhet të zhvillohen </w:t>
      </w:r>
      <w:r>
        <w:rPr>
          <w:lang w:val="sq-AL"/>
        </w:rPr>
        <w:t>me qëllim që</w:t>
      </w:r>
      <w:r w:rsidRPr="005A2954">
        <w:rPr>
          <w:lang w:val="sq-AL"/>
        </w:rPr>
        <w:t xml:space="preserve"> Strategjia të jetë e suksesshme. Për më tepër, angazhimi i palëve të interesuara në këtë mision duhet të koordinohet me kujdes në mënyrë që grantet dhe instrumentet e tjera të menaxhohen në mënyrë adekuate dhe t'u shpërndahen kompanive ose sipërmarrësve të duhur fillestarë. Së fundmi, instrumentet e kapitalit të sipërmarrjes </w:t>
      </w:r>
      <w:r>
        <w:rPr>
          <w:lang w:val="sq-AL"/>
        </w:rPr>
        <w:t xml:space="preserve">(VC) </w:t>
      </w:r>
      <w:r w:rsidRPr="005A2954">
        <w:rPr>
          <w:lang w:val="sq-AL"/>
        </w:rPr>
        <w:t xml:space="preserve">ose financimit të granteve janë thelbësore që sektori </w:t>
      </w:r>
      <w:r>
        <w:rPr>
          <w:lang w:val="sq-AL"/>
        </w:rPr>
        <w:t xml:space="preserve">startup </w:t>
      </w:r>
      <w:r w:rsidRPr="005A2954">
        <w:rPr>
          <w:lang w:val="sq-AL"/>
        </w:rPr>
        <w:t xml:space="preserve">në fazat e hershme të rritet dhe të krijojë themelues elastikë që synojnë fazat e mëvonshme të rritjes, të tilla si vlefshmëria dhe </w:t>
      </w:r>
      <w:r>
        <w:rPr>
          <w:lang w:val="sq-AL"/>
        </w:rPr>
        <w:t>aftësia për zgjerim</w:t>
      </w:r>
      <w:r w:rsidRPr="005A2954">
        <w:rPr>
          <w:lang w:val="sq-AL"/>
        </w:rPr>
        <w:t>.</w:t>
      </w:r>
    </w:p>
    <w:p w14:paraId="7D371D4B" w14:textId="77777777" w:rsidR="003519FB" w:rsidRPr="005A2954" w:rsidRDefault="003519FB" w:rsidP="003519FB">
      <w:pPr>
        <w:rPr>
          <w:lang w:val="sq-AL"/>
        </w:rPr>
      </w:pPr>
    </w:p>
    <w:p w14:paraId="466BB357" w14:textId="77777777" w:rsidR="003519FB" w:rsidRDefault="003519FB" w:rsidP="003519FB">
      <w:pPr>
        <w:pStyle w:val="Heading3"/>
        <w:rPr>
          <w:b/>
          <w:bCs/>
          <w:lang w:val="sq-AL"/>
        </w:rPr>
      </w:pPr>
      <w:bookmarkStart w:id="49" w:name="_Toc157716181"/>
    </w:p>
    <w:p w14:paraId="2CCBFC6E" w14:textId="77777777" w:rsidR="003519FB" w:rsidRDefault="003519FB" w:rsidP="003519FB">
      <w:pPr>
        <w:pStyle w:val="Heading3"/>
        <w:rPr>
          <w:b/>
          <w:bCs/>
          <w:lang w:val="sq-AL"/>
        </w:rPr>
      </w:pPr>
    </w:p>
    <w:p w14:paraId="289FCA0D" w14:textId="77777777" w:rsidR="003519FB" w:rsidRDefault="003519FB" w:rsidP="003519FB">
      <w:pPr>
        <w:pStyle w:val="Heading3"/>
        <w:rPr>
          <w:lang w:val="sq-AL"/>
        </w:rPr>
      </w:pPr>
      <w:bookmarkStart w:id="50" w:name="_Toc158066233"/>
      <w:r>
        <w:rPr>
          <w:b/>
          <w:bCs/>
          <w:lang w:val="sq-AL"/>
        </w:rPr>
        <w:t>Aftësimi për zgjerim</w:t>
      </w:r>
      <w:r w:rsidRPr="005A2954">
        <w:rPr>
          <w:b/>
          <w:bCs/>
          <w:lang w:val="sq-AL"/>
        </w:rPr>
        <w:t xml:space="preserve"> </w:t>
      </w:r>
      <w:r>
        <w:rPr>
          <w:lang w:val="sq-AL"/>
        </w:rPr>
        <w:t>|</w:t>
      </w:r>
      <w:r w:rsidRPr="005A2954">
        <w:rPr>
          <w:lang w:val="sq-AL"/>
        </w:rPr>
        <w:t xml:space="preserve"> N</w:t>
      </w:r>
      <w:r>
        <w:rPr>
          <w:lang w:val="sq-AL"/>
        </w:rPr>
        <w:t>gritja e</w:t>
      </w:r>
      <w:r w:rsidRPr="005A2954">
        <w:rPr>
          <w:lang w:val="sq-AL"/>
        </w:rPr>
        <w:t xml:space="preserve"> kompanive </w:t>
      </w:r>
      <w:r>
        <w:rPr>
          <w:lang w:val="sq-AL"/>
        </w:rPr>
        <w:t>për</w:t>
      </w:r>
      <w:r w:rsidRPr="005A2954">
        <w:rPr>
          <w:lang w:val="sq-AL"/>
        </w:rPr>
        <w:t xml:space="preserve"> </w:t>
      </w:r>
      <w:bookmarkEnd w:id="49"/>
      <w:r>
        <w:rPr>
          <w:lang w:val="sq-AL"/>
        </w:rPr>
        <w:t>zhvillim</w:t>
      </w:r>
      <w:bookmarkEnd w:id="50"/>
      <w:r>
        <w:rPr>
          <w:lang w:val="sq-AL"/>
        </w:rPr>
        <w:t xml:space="preserve"> </w:t>
      </w:r>
    </w:p>
    <w:p w14:paraId="15171025" w14:textId="77777777" w:rsidR="003519FB" w:rsidRPr="00C26BA9" w:rsidRDefault="003519FB" w:rsidP="003519FB">
      <w:pPr>
        <w:rPr>
          <w:lang w:val="sq-AL"/>
        </w:rPr>
      </w:pPr>
    </w:p>
    <w:p w14:paraId="30D3107E" w14:textId="77777777" w:rsidR="003519FB" w:rsidRPr="005A2954" w:rsidRDefault="003519FB" w:rsidP="003519FB">
      <w:pPr>
        <w:jc w:val="both"/>
        <w:rPr>
          <w:lang w:val="sq-AL"/>
        </w:rPr>
      </w:pPr>
      <w:r>
        <w:rPr>
          <w:b/>
          <w:bCs/>
          <w:noProof/>
          <w:lang w:val="sq-AL"/>
        </w:rPr>
        <mc:AlternateContent>
          <mc:Choice Requires="wps">
            <w:drawing>
              <wp:anchor distT="0" distB="0" distL="114300" distR="114300" simplePos="0" relativeHeight="251666432" behindDoc="0" locked="0" layoutInCell="1" allowOverlap="1" wp14:anchorId="38AAA2D8" wp14:editId="0535F829">
                <wp:simplePos x="0" y="0"/>
                <wp:positionH relativeFrom="column">
                  <wp:posOffset>4316730</wp:posOffset>
                </wp:positionH>
                <wp:positionV relativeFrom="paragraph">
                  <wp:posOffset>226060</wp:posOffset>
                </wp:positionV>
                <wp:extent cx="1676400" cy="1946275"/>
                <wp:effectExtent l="0" t="0" r="0" b="0"/>
                <wp:wrapSquare wrapText="bothSides"/>
                <wp:docPr id="18202973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1946275"/>
                        </a:xfrm>
                        <a:prstGeom prst="rect">
                          <a:avLst/>
                        </a:prstGeom>
                        <a:solidFill>
                          <a:schemeClr val="lt1"/>
                        </a:solidFill>
                        <a:ln w="6350">
                          <a:solidFill>
                            <a:prstClr val="black"/>
                          </a:solidFill>
                        </a:ln>
                      </wps:spPr>
                      <wps:txbx>
                        <w:txbxContent>
                          <w:p w14:paraId="6BEB0778" w14:textId="77777777" w:rsidR="003519FB" w:rsidRDefault="003519FB" w:rsidP="003519FB">
                            <w:proofErr w:type="spellStart"/>
                            <w:r w:rsidRPr="004B249C">
                              <w:t>Sipërmarrësit</w:t>
                            </w:r>
                            <w:proofErr w:type="spellEnd"/>
                            <w:r w:rsidRPr="004B249C">
                              <w:t xml:space="preserve"> </w:t>
                            </w:r>
                            <w:proofErr w:type="spellStart"/>
                            <w:r w:rsidRPr="004B249C">
                              <w:t>shqiptarë</w:t>
                            </w:r>
                            <w:proofErr w:type="spellEnd"/>
                            <w:r w:rsidRPr="004B249C">
                              <w:t xml:space="preserve"> </w:t>
                            </w:r>
                            <w:proofErr w:type="spellStart"/>
                            <w:r w:rsidRPr="004B249C">
                              <w:t>dhe</w:t>
                            </w:r>
                            <w:proofErr w:type="spellEnd"/>
                            <w:r w:rsidRPr="004B249C">
                              <w:t xml:space="preserve"> </w:t>
                            </w:r>
                            <w:r>
                              <w:t>startup-et</w:t>
                            </w:r>
                            <w:r w:rsidRPr="004B249C">
                              <w:t xml:space="preserve"> </w:t>
                            </w:r>
                            <w:proofErr w:type="spellStart"/>
                            <w:r w:rsidRPr="004B249C">
                              <w:t>duhet</w:t>
                            </w:r>
                            <w:proofErr w:type="spellEnd"/>
                            <w:r w:rsidRPr="004B249C">
                              <w:t xml:space="preserve"> </w:t>
                            </w:r>
                            <w:proofErr w:type="spellStart"/>
                            <w:r w:rsidRPr="004B249C">
                              <w:t>të</w:t>
                            </w:r>
                            <w:proofErr w:type="spellEnd"/>
                            <w:r w:rsidRPr="004B249C">
                              <w:t xml:space="preserve"> </w:t>
                            </w:r>
                            <w:proofErr w:type="spellStart"/>
                            <w:r w:rsidRPr="004B249C">
                              <w:t>rrisin</w:t>
                            </w:r>
                            <w:proofErr w:type="spellEnd"/>
                            <w:r w:rsidRPr="004B249C">
                              <w:t xml:space="preserve"> </w:t>
                            </w:r>
                            <w:proofErr w:type="spellStart"/>
                            <w:r w:rsidRPr="004B249C">
                              <w:t>madhësinë</w:t>
                            </w:r>
                            <w:proofErr w:type="spellEnd"/>
                            <w:r w:rsidRPr="004B249C">
                              <w:t xml:space="preserve"> e </w:t>
                            </w:r>
                            <w:proofErr w:type="spellStart"/>
                            <w:r w:rsidRPr="004B249C">
                              <w:t>tyre</w:t>
                            </w:r>
                            <w:proofErr w:type="spellEnd"/>
                            <w:r w:rsidRPr="004B249C">
                              <w:t xml:space="preserve">, </w:t>
                            </w:r>
                            <w:proofErr w:type="spellStart"/>
                            <w:r w:rsidRPr="004B249C">
                              <w:t>të</w:t>
                            </w:r>
                            <w:proofErr w:type="spellEnd"/>
                            <w:r w:rsidRPr="004B249C">
                              <w:t xml:space="preserve"> </w:t>
                            </w:r>
                            <w:proofErr w:type="spellStart"/>
                            <w:r w:rsidRPr="004B249C">
                              <w:t>adoptojnë</w:t>
                            </w:r>
                            <w:proofErr w:type="spellEnd"/>
                            <w:r w:rsidRPr="004B249C">
                              <w:t xml:space="preserve"> </w:t>
                            </w:r>
                            <w:proofErr w:type="spellStart"/>
                            <w:r w:rsidRPr="004B249C">
                              <w:t>teknologjinë</w:t>
                            </w:r>
                            <w:proofErr w:type="spellEnd"/>
                            <w:r w:rsidRPr="004B249C">
                              <w:t xml:space="preserve"> </w:t>
                            </w:r>
                            <w:proofErr w:type="spellStart"/>
                            <w:r w:rsidRPr="004B249C">
                              <w:t>për</w:t>
                            </w:r>
                            <w:proofErr w:type="spellEnd"/>
                            <w:r w:rsidRPr="004B249C">
                              <w:t xml:space="preserve"> </w:t>
                            </w:r>
                            <w:proofErr w:type="spellStart"/>
                            <w:r w:rsidRPr="004B249C">
                              <w:t>të</w:t>
                            </w:r>
                            <w:proofErr w:type="spellEnd"/>
                            <w:r w:rsidRPr="004B249C">
                              <w:t xml:space="preserve"> </w:t>
                            </w:r>
                            <w:proofErr w:type="spellStart"/>
                            <w:r w:rsidRPr="004B249C">
                              <w:t>rritur</w:t>
                            </w:r>
                            <w:proofErr w:type="spellEnd"/>
                            <w:r w:rsidRPr="004B249C">
                              <w:t xml:space="preserve"> </w:t>
                            </w:r>
                            <w:proofErr w:type="spellStart"/>
                            <w:r w:rsidRPr="004B249C">
                              <w:t>efikasitetin</w:t>
                            </w:r>
                            <w:proofErr w:type="spellEnd"/>
                            <w:r w:rsidRPr="004B249C">
                              <w:t xml:space="preserve"> </w:t>
                            </w:r>
                            <w:proofErr w:type="spellStart"/>
                            <w:r w:rsidRPr="004B249C">
                              <w:t>dhe</w:t>
                            </w:r>
                            <w:proofErr w:type="spellEnd"/>
                            <w:r w:rsidRPr="004B249C">
                              <w:t xml:space="preserve"> </w:t>
                            </w:r>
                            <w:proofErr w:type="spellStart"/>
                            <w:r w:rsidRPr="004B249C">
                              <w:t>produktivitetin</w:t>
                            </w:r>
                            <w:proofErr w:type="spellEnd"/>
                            <w:r w:rsidRPr="004B249C">
                              <w:t xml:space="preserve"> </w:t>
                            </w:r>
                            <w:proofErr w:type="spellStart"/>
                            <w:r w:rsidRPr="004B249C">
                              <w:t>dhe</w:t>
                            </w:r>
                            <w:proofErr w:type="spellEnd"/>
                            <w:r w:rsidRPr="004B249C">
                              <w:t xml:space="preserve"> </w:t>
                            </w:r>
                            <w:proofErr w:type="spellStart"/>
                            <w:r w:rsidRPr="004B249C">
                              <w:t>të</w:t>
                            </w:r>
                            <w:proofErr w:type="spellEnd"/>
                            <w:r w:rsidRPr="004B249C">
                              <w:t xml:space="preserve"> </w:t>
                            </w:r>
                            <w:proofErr w:type="spellStart"/>
                            <w:r w:rsidRPr="004B249C">
                              <w:t>bazojnë</w:t>
                            </w:r>
                            <w:proofErr w:type="spellEnd"/>
                            <w:r w:rsidRPr="004B249C">
                              <w:t xml:space="preserve"> </w:t>
                            </w:r>
                            <w:proofErr w:type="spellStart"/>
                            <w:r w:rsidRPr="004B249C">
                              <w:t>zhvillimin</w:t>
                            </w:r>
                            <w:proofErr w:type="spellEnd"/>
                            <w:r w:rsidRPr="004B249C">
                              <w:t xml:space="preserve"> e </w:t>
                            </w:r>
                            <w:proofErr w:type="spellStart"/>
                            <w:r w:rsidRPr="004B249C">
                              <w:t>tyre</w:t>
                            </w:r>
                            <w:proofErr w:type="spellEnd"/>
                            <w:r w:rsidRPr="004B249C">
                              <w:t xml:space="preserve"> </w:t>
                            </w:r>
                            <w:proofErr w:type="spellStart"/>
                            <w:r w:rsidRPr="004B249C">
                              <w:t>në</w:t>
                            </w:r>
                            <w:proofErr w:type="spellEnd"/>
                            <w:r w:rsidRPr="004B249C">
                              <w:t xml:space="preserve"> </w:t>
                            </w:r>
                            <w:proofErr w:type="spellStart"/>
                            <w:r w:rsidRPr="004B249C">
                              <w:t>tregun</w:t>
                            </w:r>
                            <w:proofErr w:type="spellEnd"/>
                            <w:r w:rsidRPr="004B249C">
                              <w:t xml:space="preserve"> </w:t>
                            </w:r>
                            <w:proofErr w:type="spellStart"/>
                            <w:r w:rsidRPr="004B249C">
                              <w:t>kombëtar</w:t>
                            </w:r>
                            <w:proofErr w:type="spellEnd"/>
                            <w:r w:rsidRPr="004B249C">
                              <w:t xml:space="preserve"> </w:t>
                            </w:r>
                            <w:proofErr w:type="spellStart"/>
                            <w:r w:rsidRPr="004B249C">
                              <w:t>dhe</w:t>
                            </w:r>
                            <w:proofErr w:type="spellEnd"/>
                            <w:r w:rsidRPr="004B249C">
                              <w:t xml:space="preserve"> </w:t>
                            </w:r>
                            <w:proofErr w:type="spellStart"/>
                            <w:r w:rsidRPr="004B249C">
                              <w:t>ndërkombëtar</w:t>
                            </w:r>
                            <w:proofErr w:type="spellEnd"/>
                            <w:r w:rsidRPr="004B249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A2D8" id="Text Box 4" o:spid="_x0000_s1033" type="#_x0000_t202" style="position:absolute;left:0;text-align:left;margin-left:339.9pt;margin-top:17.8pt;width:132pt;height:1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" fillcolor="white [3201]" strokeweight=".5pt">
                <v:path arrowok="t"/>
                <v:textbox>
                  <w:txbxContent>
                    <w:p w14:paraId="6BEB0778" w14:textId="77777777" w:rsidR="003519FB" w:rsidRDefault="003519FB" w:rsidP="003519FB">
                      <w:proofErr w:type="spellStart"/>
                      <w:r w:rsidRPr="004B249C">
                        <w:t>Sipërmarrësit</w:t>
                      </w:r>
                      <w:proofErr w:type="spellEnd"/>
                      <w:r w:rsidRPr="004B249C">
                        <w:t xml:space="preserve"> </w:t>
                      </w:r>
                      <w:proofErr w:type="spellStart"/>
                      <w:r w:rsidRPr="004B249C">
                        <w:t>shqiptarë</w:t>
                      </w:r>
                      <w:proofErr w:type="spellEnd"/>
                      <w:r w:rsidRPr="004B249C">
                        <w:t xml:space="preserve"> </w:t>
                      </w:r>
                      <w:proofErr w:type="spellStart"/>
                      <w:r w:rsidRPr="004B249C">
                        <w:t>dhe</w:t>
                      </w:r>
                      <w:proofErr w:type="spellEnd"/>
                      <w:r w:rsidRPr="004B249C">
                        <w:t xml:space="preserve"> </w:t>
                      </w:r>
                      <w:r>
                        <w:t>startup-et</w:t>
                      </w:r>
                      <w:r w:rsidRPr="004B249C">
                        <w:t xml:space="preserve"> </w:t>
                      </w:r>
                      <w:proofErr w:type="spellStart"/>
                      <w:r w:rsidRPr="004B249C">
                        <w:t>duhet</w:t>
                      </w:r>
                      <w:proofErr w:type="spellEnd"/>
                      <w:r w:rsidRPr="004B249C">
                        <w:t xml:space="preserve"> </w:t>
                      </w:r>
                      <w:proofErr w:type="spellStart"/>
                      <w:r w:rsidRPr="004B249C">
                        <w:t>të</w:t>
                      </w:r>
                      <w:proofErr w:type="spellEnd"/>
                      <w:r w:rsidRPr="004B249C">
                        <w:t xml:space="preserve"> </w:t>
                      </w:r>
                      <w:proofErr w:type="spellStart"/>
                      <w:r w:rsidRPr="004B249C">
                        <w:t>rrisin</w:t>
                      </w:r>
                      <w:proofErr w:type="spellEnd"/>
                      <w:r w:rsidRPr="004B249C">
                        <w:t xml:space="preserve"> </w:t>
                      </w:r>
                      <w:proofErr w:type="spellStart"/>
                      <w:r w:rsidRPr="004B249C">
                        <w:t>madhësinë</w:t>
                      </w:r>
                      <w:proofErr w:type="spellEnd"/>
                      <w:r w:rsidRPr="004B249C">
                        <w:t xml:space="preserve"> e </w:t>
                      </w:r>
                      <w:proofErr w:type="spellStart"/>
                      <w:r w:rsidRPr="004B249C">
                        <w:t>tyre</w:t>
                      </w:r>
                      <w:proofErr w:type="spellEnd"/>
                      <w:r w:rsidRPr="004B249C">
                        <w:t xml:space="preserve">, </w:t>
                      </w:r>
                      <w:proofErr w:type="spellStart"/>
                      <w:r w:rsidRPr="004B249C">
                        <w:t>të</w:t>
                      </w:r>
                      <w:proofErr w:type="spellEnd"/>
                      <w:r w:rsidRPr="004B249C">
                        <w:t xml:space="preserve"> </w:t>
                      </w:r>
                      <w:proofErr w:type="spellStart"/>
                      <w:r w:rsidRPr="004B249C">
                        <w:t>adoptojnë</w:t>
                      </w:r>
                      <w:proofErr w:type="spellEnd"/>
                      <w:r w:rsidRPr="004B249C">
                        <w:t xml:space="preserve"> </w:t>
                      </w:r>
                      <w:proofErr w:type="spellStart"/>
                      <w:r w:rsidRPr="004B249C">
                        <w:t>teknologjinë</w:t>
                      </w:r>
                      <w:proofErr w:type="spellEnd"/>
                      <w:r w:rsidRPr="004B249C">
                        <w:t xml:space="preserve"> </w:t>
                      </w:r>
                      <w:proofErr w:type="spellStart"/>
                      <w:r w:rsidRPr="004B249C">
                        <w:t>për</w:t>
                      </w:r>
                      <w:proofErr w:type="spellEnd"/>
                      <w:r w:rsidRPr="004B249C">
                        <w:t xml:space="preserve"> </w:t>
                      </w:r>
                      <w:proofErr w:type="spellStart"/>
                      <w:r w:rsidRPr="004B249C">
                        <w:t>të</w:t>
                      </w:r>
                      <w:proofErr w:type="spellEnd"/>
                      <w:r w:rsidRPr="004B249C">
                        <w:t xml:space="preserve"> </w:t>
                      </w:r>
                      <w:proofErr w:type="spellStart"/>
                      <w:r w:rsidRPr="004B249C">
                        <w:t>rritur</w:t>
                      </w:r>
                      <w:proofErr w:type="spellEnd"/>
                      <w:r w:rsidRPr="004B249C">
                        <w:t xml:space="preserve"> </w:t>
                      </w:r>
                      <w:proofErr w:type="spellStart"/>
                      <w:r w:rsidRPr="004B249C">
                        <w:t>efikasitetin</w:t>
                      </w:r>
                      <w:proofErr w:type="spellEnd"/>
                      <w:r w:rsidRPr="004B249C">
                        <w:t xml:space="preserve"> </w:t>
                      </w:r>
                      <w:proofErr w:type="spellStart"/>
                      <w:r w:rsidRPr="004B249C">
                        <w:t>dhe</w:t>
                      </w:r>
                      <w:proofErr w:type="spellEnd"/>
                      <w:r w:rsidRPr="004B249C">
                        <w:t xml:space="preserve"> </w:t>
                      </w:r>
                      <w:proofErr w:type="spellStart"/>
                      <w:r w:rsidRPr="004B249C">
                        <w:t>produktivitetin</w:t>
                      </w:r>
                      <w:proofErr w:type="spellEnd"/>
                      <w:r w:rsidRPr="004B249C">
                        <w:t xml:space="preserve"> </w:t>
                      </w:r>
                      <w:proofErr w:type="spellStart"/>
                      <w:r w:rsidRPr="004B249C">
                        <w:t>dhe</w:t>
                      </w:r>
                      <w:proofErr w:type="spellEnd"/>
                      <w:r w:rsidRPr="004B249C">
                        <w:t xml:space="preserve"> </w:t>
                      </w:r>
                      <w:proofErr w:type="spellStart"/>
                      <w:r w:rsidRPr="004B249C">
                        <w:t>të</w:t>
                      </w:r>
                      <w:proofErr w:type="spellEnd"/>
                      <w:r w:rsidRPr="004B249C">
                        <w:t xml:space="preserve"> </w:t>
                      </w:r>
                      <w:proofErr w:type="spellStart"/>
                      <w:r w:rsidRPr="004B249C">
                        <w:t>bazojnë</w:t>
                      </w:r>
                      <w:proofErr w:type="spellEnd"/>
                      <w:r w:rsidRPr="004B249C">
                        <w:t xml:space="preserve"> </w:t>
                      </w:r>
                      <w:proofErr w:type="spellStart"/>
                      <w:r w:rsidRPr="004B249C">
                        <w:t>zhvillimin</w:t>
                      </w:r>
                      <w:proofErr w:type="spellEnd"/>
                      <w:r w:rsidRPr="004B249C">
                        <w:t xml:space="preserve"> e </w:t>
                      </w:r>
                      <w:proofErr w:type="spellStart"/>
                      <w:r w:rsidRPr="004B249C">
                        <w:t>tyre</w:t>
                      </w:r>
                      <w:proofErr w:type="spellEnd"/>
                      <w:r w:rsidRPr="004B249C">
                        <w:t xml:space="preserve"> </w:t>
                      </w:r>
                      <w:proofErr w:type="spellStart"/>
                      <w:r w:rsidRPr="004B249C">
                        <w:t>në</w:t>
                      </w:r>
                      <w:proofErr w:type="spellEnd"/>
                      <w:r w:rsidRPr="004B249C">
                        <w:t xml:space="preserve"> </w:t>
                      </w:r>
                      <w:proofErr w:type="spellStart"/>
                      <w:r w:rsidRPr="004B249C">
                        <w:t>tregun</w:t>
                      </w:r>
                      <w:proofErr w:type="spellEnd"/>
                      <w:r w:rsidRPr="004B249C">
                        <w:t xml:space="preserve"> </w:t>
                      </w:r>
                      <w:proofErr w:type="spellStart"/>
                      <w:r w:rsidRPr="004B249C">
                        <w:t>kombëtar</w:t>
                      </w:r>
                      <w:proofErr w:type="spellEnd"/>
                      <w:r w:rsidRPr="004B249C">
                        <w:t xml:space="preserve"> </w:t>
                      </w:r>
                      <w:proofErr w:type="spellStart"/>
                      <w:r w:rsidRPr="004B249C">
                        <w:t>dhe</w:t>
                      </w:r>
                      <w:proofErr w:type="spellEnd"/>
                      <w:r w:rsidRPr="004B249C">
                        <w:t xml:space="preserve"> </w:t>
                      </w:r>
                      <w:proofErr w:type="spellStart"/>
                      <w:r w:rsidRPr="004B249C">
                        <w:t>ndërkombëtar</w:t>
                      </w:r>
                      <w:proofErr w:type="spellEnd"/>
                      <w:r w:rsidRPr="004B249C">
                        <w:t>.</w:t>
                      </w:r>
                    </w:p>
                  </w:txbxContent>
                </v:textbox>
                <w10:wrap type="square"/>
              </v:shape>
            </w:pict>
          </mc:Fallback>
        </mc:AlternateContent>
      </w:r>
      <w:r>
        <w:rPr>
          <w:lang w:val="sq-AL"/>
        </w:rPr>
        <w:t xml:space="preserve">Aftësia për zgjerim </w:t>
      </w:r>
      <w:r w:rsidRPr="005A2954">
        <w:rPr>
          <w:lang w:val="sq-AL"/>
        </w:rPr>
        <w:t>është e nevojshme për të siguruar krijimin e vendeve të punës, nxitjen e inovacionit dhe konsol</w:t>
      </w:r>
      <w:r>
        <w:rPr>
          <w:lang w:val="sq-AL"/>
        </w:rPr>
        <w:t>idimin e industrive që nxisin</w:t>
      </w:r>
      <w:r w:rsidRPr="005A2954">
        <w:rPr>
          <w:lang w:val="sq-AL"/>
        </w:rPr>
        <w:t xml:space="preserve"> ekonominë. A</w:t>
      </w:r>
      <w:r>
        <w:rPr>
          <w:lang w:val="sq-AL"/>
        </w:rPr>
        <w:t>jo</w:t>
      </w:r>
      <w:r w:rsidRPr="005A2954">
        <w:rPr>
          <w:lang w:val="sq-AL"/>
        </w:rPr>
        <w:t xml:space="preserve"> gjithashtu lejon eksplorimin e industrive të tjera të cilat përfundimisht mund të integrohen. Inkurajimi i burimeve të </w:t>
      </w:r>
      <w:r>
        <w:rPr>
          <w:lang w:val="sq-AL"/>
        </w:rPr>
        <w:t>nevojshme</w:t>
      </w:r>
      <w:r w:rsidRPr="005A2954">
        <w:rPr>
          <w:lang w:val="sq-AL"/>
        </w:rPr>
        <w:t xml:space="preserve"> për zgjerimin e kompanisë duhet të ketë përparësi. Pronarët e bizneseve dhe star</w:t>
      </w:r>
      <w:r>
        <w:rPr>
          <w:lang w:val="sq-AL"/>
        </w:rPr>
        <w:t>t</w:t>
      </w:r>
      <w:r w:rsidRPr="005A2954">
        <w:rPr>
          <w:lang w:val="sq-AL"/>
        </w:rPr>
        <w:t>up-e</w:t>
      </w:r>
      <w:r>
        <w:rPr>
          <w:lang w:val="sq-AL"/>
        </w:rPr>
        <w:t>ve</w:t>
      </w:r>
      <w:r w:rsidRPr="005A2954">
        <w:rPr>
          <w:lang w:val="sq-AL"/>
        </w:rPr>
        <w:t xml:space="preserve"> shqiptare duhet të rrisin sipërmarrjet e tyre, të përdorin teknologjinë për të rritur prodhimin dhe efikasitetin dhe të përqendrojnë rritjen e tyre si në tregun vendas ashtu edhe në atë botëror. Kjo do të mbështesë rritjen dhe </w:t>
      </w:r>
      <w:r>
        <w:rPr>
          <w:lang w:val="sq-AL"/>
        </w:rPr>
        <w:t>aftësinë për zgjerim të</w:t>
      </w:r>
      <w:r w:rsidRPr="005A2954">
        <w:rPr>
          <w:lang w:val="sq-AL"/>
        </w:rPr>
        <w:t xml:space="preserve"> firmave të tyre duke i bërë ato më konkurruese.</w:t>
      </w:r>
    </w:p>
    <w:p w14:paraId="2C2C7C54" w14:textId="77777777" w:rsidR="003519FB" w:rsidRDefault="003519FB" w:rsidP="003519FB">
      <w:pPr>
        <w:jc w:val="both"/>
        <w:rPr>
          <w:lang w:val="sq-AL"/>
        </w:rPr>
      </w:pPr>
      <w:r>
        <w:rPr>
          <w:lang w:val="sq-AL"/>
        </w:rPr>
        <w:t>N</w:t>
      </w:r>
      <w:r w:rsidRPr="005A2954">
        <w:rPr>
          <w:lang w:val="sq-AL"/>
        </w:rPr>
        <w:t>ë E</w:t>
      </w:r>
      <w:r>
        <w:rPr>
          <w:lang w:val="sq-AL"/>
        </w:rPr>
        <w:t>u</w:t>
      </w:r>
      <w:r w:rsidRPr="005A2954">
        <w:rPr>
          <w:lang w:val="sq-AL"/>
        </w:rPr>
        <w:t xml:space="preserve">ropë </w:t>
      </w:r>
      <w:r>
        <w:rPr>
          <w:lang w:val="sq-AL"/>
        </w:rPr>
        <w:t>e</w:t>
      </w:r>
      <w:r w:rsidRPr="005A2954">
        <w:rPr>
          <w:lang w:val="sq-AL"/>
        </w:rPr>
        <w:t xml:space="preserve">konomia e Shqipërisë është një nga ekonomitë e varura nga </w:t>
      </w:r>
      <w:r>
        <w:rPr>
          <w:lang w:val="sq-AL"/>
        </w:rPr>
        <w:t>NVM-të</w:t>
      </w:r>
      <w:r w:rsidRPr="005A2954">
        <w:rPr>
          <w:lang w:val="sq-AL"/>
        </w:rPr>
        <w:t xml:space="preserve">. Madhësia e tyre ndikon në produktivitetin dhe qëndrueshmërinë e bizneseve të vogla gjatë cikleve të pafavorshme të biznesit. Përveç kësaj, ata e kanë më të vështirë të marrin fonde sesa bizneset më të mëdha. </w:t>
      </w:r>
    </w:p>
    <w:p w14:paraId="41AA7217" w14:textId="77777777" w:rsidR="003519FB" w:rsidRDefault="003519FB" w:rsidP="003519FB">
      <w:pPr>
        <w:jc w:val="both"/>
        <w:rPr>
          <w:lang w:val="sq-AL"/>
        </w:rPr>
      </w:pPr>
    </w:p>
    <w:p w14:paraId="42E7B273" w14:textId="77777777" w:rsidR="003519FB" w:rsidRPr="005A2954" w:rsidRDefault="003519FB" w:rsidP="003519FB">
      <w:pPr>
        <w:jc w:val="both"/>
        <w:rPr>
          <w:lang w:val="sq-AL"/>
        </w:rPr>
      </w:pPr>
      <w:r w:rsidRPr="005A2954">
        <w:rPr>
          <w:lang w:val="sq-AL"/>
        </w:rPr>
        <w:t xml:space="preserve">Kompanitë </w:t>
      </w:r>
      <w:r>
        <w:rPr>
          <w:lang w:val="sq-AL"/>
        </w:rPr>
        <w:t xml:space="preserve">të cilave u duhet të </w:t>
      </w:r>
      <w:r w:rsidRPr="005A2954">
        <w:rPr>
          <w:lang w:val="sq-AL"/>
        </w:rPr>
        <w:t>përmirës</w:t>
      </w:r>
      <w:r>
        <w:rPr>
          <w:lang w:val="sq-AL"/>
        </w:rPr>
        <w:t>ojnë</w:t>
      </w:r>
      <w:r w:rsidRPr="005A2954">
        <w:rPr>
          <w:lang w:val="sq-AL"/>
        </w:rPr>
        <w:t xml:space="preserve"> konkurrueshmërinë dhe produktivitetin në E</w:t>
      </w:r>
      <w:r>
        <w:rPr>
          <w:lang w:val="sq-AL"/>
        </w:rPr>
        <w:t>u</w:t>
      </w:r>
      <w:r w:rsidRPr="005A2954">
        <w:rPr>
          <w:lang w:val="sq-AL"/>
        </w:rPr>
        <w:t xml:space="preserve">ropë dhe Shqipëri janë </w:t>
      </w:r>
      <w:r>
        <w:rPr>
          <w:lang w:val="sq-AL"/>
        </w:rPr>
        <w:t>startup-et</w:t>
      </w:r>
      <w:r w:rsidRPr="005A2954">
        <w:rPr>
          <w:lang w:val="sq-AL"/>
        </w:rPr>
        <w:t xml:space="preserve"> – kompanitë e sapokrijuara me një model biznesi inovativ, </w:t>
      </w:r>
      <w:r>
        <w:rPr>
          <w:lang w:val="sq-AL"/>
        </w:rPr>
        <w:t>me aftësi zgjerimi</w:t>
      </w:r>
      <w:r w:rsidRPr="005A2954">
        <w:rPr>
          <w:lang w:val="sq-AL"/>
        </w:rPr>
        <w:t>, të bazuar në teknologji, të fokusuar në rritjen dhe përfitimin e shpejtë – dhe s</w:t>
      </w:r>
      <w:r>
        <w:rPr>
          <w:lang w:val="sq-AL"/>
        </w:rPr>
        <w:t xml:space="preserve">caleup-et – që janë </w:t>
      </w:r>
      <w:r w:rsidRPr="005A2954">
        <w:rPr>
          <w:lang w:val="sq-AL"/>
        </w:rPr>
        <w:t>startup</w:t>
      </w:r>
      <w:r>
        <w:rPr>
          <w:lang w:val="sq-AL"/>
        </w:rPr>
        <w:t xml:space="preserve">-et </w:t>
      </w:r>
      <w:r w:rsidRPr="005A2954">
        <w:rPr>
          <w:lang w:val="sq-AL"/>
        </w:rPr>
        <w:t>në një fazë rritjeje.</w:t>
      </w:r>
    </w:p>
    <w:p w14:paraId="4DB5B44D" w14:textId="77777777" w:rsidR="003519FB" w:rsidRDefault="003519FB" w:rsidP="003519FB">
      <w:pPr>
        <w:jc w:val="both"/>
        <w:rPr>
          <w:lang w:val="sq-AL"/>
        </w:rPr>
      </w:pPr>
    </w:p>
    <w:p w14:paraId="4ED2D599" w14:textId="77777777" w:rsidR="003519FB" w:rsidRPr="005A2954" w:rsidRDefault="003519FB" w:rsidP="003519FB">
      <w:pPr>
        <w:jc w:val="both"/>
        <w:rPr>
          <w:lang w:val="sq-AL"/>
        </w:rPr>
      </w:pPr>
      <w:r w:rsidRPr="005A2954">
        <w:rPr>
          <w:lang w:val="sq-AL"/>
        </w:rPr>
        <w:t xml:space="preserve">Teknologjia shihet të jetë thelbësore për ndërtimin e një kompanie </w:t>
      </w:r>
      <w:r>
        <w:rPr>
          <w:lang w:val="sq-AL"/>
        </w:rPr>
        <w:t>me aftësi zgjerimi</w:t>
      </w:r>
      <w:r w:rsidRPr="005A2954">
        <w:rPr>
          <w:lang w:val="sq-AL"/>
        </w:rPr>
        <w:t>. Pro</w:t>
      </w:r>
      <w:r>
        <w:rPr>
          <w:lang w:val="sq-AL"/>
        </w:rPr>
        <w:t>ç</w:t>
      </w:r>
      <w:r w:rsidRPr="005A2954">
        <w:rPr>
          <w:lang w:val="sq-AL"/>
        </w:rPr>
        <w:t>eset e krijuara nga startup-et janë të mundimshme dhe joefikase në fazat e hershme të testimit ose eksperimentimit; sapo të kalojnë këto faza, automatizimi dhe optimizimi përmes teknologjisë bëhen shpejt të domosdoshme. Çdo vit, evolucioni di</w:t>
      </w:r>
      <w:r>
        <w:rPr>
          <w:lang w:val="sq-AL"/>
        </w:rPr>
        <w:t>gj</w:t>
      </w:r>
      <w:r w:rsidRPr="005A2954">
        <w:rPr>
          <w:lang w:val="sq-AL"/>
        </w:rPr>
        <w:t>ital i BE-28 krahasohet duke përdorur Indeksin e Ekonomisë dhe Shoqërisë Di</w:t>
      </w:r>
      <w:r>
        <w:rPr>
          <w:lang w:val="sq-AL"/>
        </w:rPr>
        <w:t>gj</w:t>
      </w:r>
      <w:r w:rsidRPr="005A2954">
        <w:rPr>
          <w:lang w:val="sq-AL"/>
        </w:rPr>
        <w:t xml:space="preserve">itale (DESI). Kur diskutohet për </w:t>
      </w:r>
      <w:r>
        <w:rPr>
          <w:lang w:val="sq-AL"/>
        </w:rPr>
        <w:t xml:space="preserve">aftësinë </w:t>
      </w:r>
      <w:r w:rsidRPr="005A2954">
        <w:rPr>
          <w:lang w:val="sq-AL"/>
        </w:rPr>
        <w:t>shqiptare</w:t>
      </w:r>
      <w:r>
        <w:rPr>
          <w:lang w:val="sq-AL"/>
        </w:rPr>
        <w:t xml:space="preserve"> për zgjerim</w:t>
      </w:r>
      <w:r w:rsidRPr="005A2954">
        <w:rPr>
          <w:lang w:val="sq-AL"/>
        </w:rPr>
        <w:t>, dy karakteristika relevante që shqyrto</w:t>
      </w:r>
      <w:r>
        <w:rPr>
          <w:lang w:val="sq-AL"/>
        </w:rPr>
        <w:t>he</w:t>
      </w:r>
      <w:r w:rsidRPr="005A2954">
        <w:rPr>
          <w:lang w:val="sq-AL"/>
        </w:rPr>
        <w:t>n janë:</w:t>
      </w:r>
    </w:p>
    <w:p w14:paraId="09593071" w14:textId="77777777" w:rsidR="003519FB" w:rsidRDefault="003519FB" w:rsidP="003519FB">
      <w:pPr>
        <w:jc w:val="both"/>
        <w:rPr>
          <w:lang w:val="sq-AL"/>
        </w:rPr>
      </w:pPr>
    </w:p>
    <w:p w14:paraId="3DA41B12" w14:textId="77777777" w:rsidR="003519FB" w:rsidRPr="005A2954" w:rsidRDefault="003519FB" w:rsidP="003519FB">
      <w:pPr>
        <w:jc w:val="both"/>
        <w:rPr>
          <w:b/>
          <w:bCs/>
          <w:lang w:val="sq-AL"/>
        </w:rPr>
      </w:pPr>
      <w:r w:rsidRPr="005A2954">
        <w:rPr>
          <w:lang w:val="sq-AL"/>
        </w:rPr>
        <w:t xml:space="preserve">Shqipëria ka përmirësuar rezultatin e saj në </w:t>
      </w:r>
      <w:r w:rsidRPr="005A2954">
        <w:rPr>
          <w:b/>
          <w:bCs/>
          <w:lang w:val="sq-AL"/>
        </w:rPr>
        <w:t>dimensionin e lidh</w:t>
      </w:r>
      <w:r>
        <w:rPr>
          <w:b/>
          <w:bCs/>
          <w:lang w:val="sq-AL"/>
        </w:rPr>
        <w:t>shmërisë</w:t>
      </w:r>
      <w:r w:rsidRPr="005A2954">
        <w:rPr>
          <w:b/>
          <w:bCs/>
          <w:lang w:val="sq-AL"/>
        </w:rPr>
        <w:t xml:space="preserve"> nga vitet e mëparshme</w:t>
      </w:r>
      <w:r w:rsidRPr="005A2954">
        <w:rPr>
          <w:lang w:val="sq-AL"/>
        </w:rPr>
        <w:t>, megjithëse ka ende potencial për përmirësim. Mbi të gjitha, arsyeja është përhapja e lidhjeve të shpejta të internetit</w:t>
      </w:r>
      <w:r>
        <w:rPr>
          <w:lang w:val="sq-AL"/>
        </w:rPr>
        <w:t>,</w:t>
      </w:r>
      <w:r w:rsidRPr="005A2954">
        <w:rPr>
          <w:lang w:val="sq-AL"/>
        </w:rPr>
        <w:t xml:space="preserve"> fikse dhe </w:t>
      </w:r>
      <w:r>
        <w:rPr>
          <w:lang w:val="sq-AL"/>
        </w:rPr>
        <w:t xml:space="preserve">ato </w:t>
      </w:r>
      <w:r w:rsidRPr="005A2954">
        <w:rPr>
          <w:lang w:val="sq-AL"/>
        </w:rPr>
        <w:t>celulare.</w:t>
      </w:r>
    </w:p>
    <w:p w14:paraId="5BAF47F8" w14:textId="77777777" w:rsidR="003519FB" w:rsidRPr="005A2954" w:rsidRDefault="003519FB" w:rsidP="003519FB">
      <w:pPr>
        <w:jc w:val="both"/>
        <w:rPr>
          <w:lang w:val="sq-AL"/>
        </w:rPr>
      </w:pPr>
      <w:r>
        <w:rPr>
          <w:b/>
          <w:bCs/>
          <w:noProof/>
          <w:lang w:val="sq-AL"/>
        </w:rPr>
        <mc:AlternateContent>
          <mc:Choice Requires="wps">
            <w:drawing>
              <wp:anchor distT="0" distB="0" distL="114300" distR="114300" simplePos="0" relativeHeight="251667456" behindDoc="0" locked="0" layoutInCell="1" allowOverlap="1" wp14:anchorId="027DFF83" wp14:editId="36BFE410">
                <wp:simplePos x="0" y="0"/>
                <wp:positionH relativeFrom="column">
                  <wp:posOffset>11430</wp:posOffset>
                </wp:positionH>
                <wp:positionV relativeFrom="paragraph">
                  <wp:posOffset>180975</wp:posOffset>
                </wp:positionV>
                <wp:extent cx="1899920" cy="1590675"/>
                <wp:effectExtent l="0" t="0" r="5080" b="9525"/>
                <wp:wrapSquare wrapText="bothSides"/>
                <wp:docPr id="20253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1590675"/>
                        </a:xfrm>
                        <a:prstGeom prst="rect">
                          <a:avLst/>
                        </a:prstGeom>
                        <a:solidFill>
                          <a:schemeClr val="lt1"/>
                        </a:solidFill>
                        <a:ln w="6350">
                          <a:solidFill>
                            <a:prstClr val="black"/>
                          </a:solidFill>
                        </a:ln>
                      </wps:spPr>
                      <wps:txbx>
                        <w:txbxContent>
                          <w:p w14:paraId="0722D4B5" w14:textId="77777777" w:rsidR="003519FB" w:rsidRDefault="003519FB" w:rsidP="003519FB">
                            <w:proofErr w:type="spellStart"/>
                            <w:r w:rsidRPr="004B249C">
                              <w:t>Ekosistemi</w:t>
                            </w:r>
                            <w:proofErr w:type="spellEnd"/>
                            <w:r w:rsidRPr="004B249C">
                              <w:t xml:space="preserve"> </w:t>
                            </w:r>
                            <w:proofErr w:type="spellStart"/>
                            <w:r w:rsidRPr="004B249C">
                              <w:t>i</w:t>
                            </w:r>
                            <w:proofErr w:type="spellEnd"/>
                            <w:r w:rsidRPr="004B249C">
                              <w:t xml:space="preserve"> </w:t>
                            </w:r>
                            <w:proofErr w:type="spellStart"/>
                            <w:r w:rsidRPr="004B249C">
                              <w:t>hapur</w:t>
                            </w:r>
                            <w:proofErr w:type="spellEnd"/>
                            <w:r w:rsidRPr="004B249C">
                              <w:t xml:space="preserve"> </w:t>
                            </w:r>
                            <w:proofErr w:type="spellStart"/>
                            <w:r w:rsidRPr="004B249C">
                              <w:t>i</w:t>
                            </w:r>
                            <w:proofErr w:type="spellEnd"/>
                            <w:r w:rsidRPr="004B249C">
                              <w:t xml:space="preserve"> </w:t>
                            </w:r>
                            <w:proofErr w:type="spellStart"/>
                            <w:r w:rsidRPr="004B249C">
                              <w:t>inovacionit</w:t>
                            </w:r>
                            <w:proofErr w:type="spellEnd"/>
                            <w:r w:rsidRPr="004B249C">
                              <w:t xml:space="preserve"> </w:t>
                            </w:r>
                            <w:proofErr w:type="spellStart"/>
                            <w:r w:rsidRPr="004B249C">
                              <w:t>i</w:t>
                            </w:r>
                            <w:proofErr w:type="spellEnd"/>
                            <w:r w:rsidRPr="004B249C">
                              <w:t xml:space="preserve"> </w:t>
                            </w:r>
                            <w:proofErr w:type="spellStart"/>
                            <w:r w:rsidRPr="004B249C">
                              <w:t>Shqipërisë</w:t>
                            </w:r>
                            <w:proofErr w:type="spellEnd"/>
                            <w:r w:rsidRPr="004B249C">
                              <w:t xml:space="preserve"> </w:t>
                            </w:r>
                            <w:proofErr w:type="spellStart"/>
                            <w:r w:rsidRPr="004B249C">
                              <w:t>duhet</w:t>
                            </w:r>
                            <w:proofErr w:type="spellEnd"/>
                            <w:r w:rsidRPr="004B249C">
                              <w:t xml:space="preserve"> </w:t>
                            </w:r>
                            <w:proofErr w:type="spellStart"/>
                            <w:r w:rsidRPr="004B249C">
                              <w:t>të</w:t>
                            </w:r>
                            <w:proofErr w:type="spellEnd"/>
                            <w:r w:rsidRPr="004B249C">
                              <w:t xml:space="preserve"> </w:t>
                            </w:r>
                            <w:proofErr w:type="spellStart"/>
                            <w:r w:rsidRPr="004B249C">
                              <w:t>jetë</w:t>
                            </w:r>
                            <w:proofErr w:type="spellEnd"/>
                            <w:r w:rsidRPr="004B249C">
                              <w:t xml:space="preserve"> </w:t>
                            </w:r>
                            <w:proofErr w:type="spellStart"/>
                            <w:r w:rsidRPr="004B249C">
                              <w:t>gati</w:t>
                            </w:r>
                            <w:proofErr w:type="spellEnd"/>
                            <w:r w:rsidRPr="004B249C">
                              <w:t xml:space="preserve"> </w:t>
                            </w:r>
                            <w:proofErr w:type="spellStart"/>
                            <w:r w:rsidRPr="004B249C">
                              <w:t>për</w:t>
                            </w:r>
                            <w:proofErr w:type="spellEnd"/>
                            <w:r w:rsidRPr="004B249C">
                              <w:t xml:space="preserve"> </w:t>
                            </w:r>
                            <w:proofErr w:type="spellStart"/>
                            <w:r>
                              <w:t>aderimin</w:t>
                            </w:r>
                            <w:proofErr w:type="spellEnd"/>
                            <w:r w:rsidRPr="004B249C">
                              <w:t xml:space="preserve"> </w:t>
                            </w:r>
                            <w:proofErr w:type="spellStart"/>
                            <w:r w:rsidRPr="004B249C">
                              <w:t>në</w:t>
                            </w:r>
                            <w:proofErr w:type="spellEnd"/>
                            <w:r w:rsidRPr="004B249C">
                              <w:t xml:space="preserve"> BE, </w:t>
                            </w:r>
                            <w:proofErr w:type="spellStart"/>
                            <w:r w:rsidRPr="004B249C">
                              <w:t>kur</w:t>
                            </w:r>
                            <w:proofErr w:type="spellEnd"/>
                            <w:r w:rsidRPr="004B249C">
                              <w:t xml:space="preserve"> </w:t>
                            </w:r>
                            <w:proofErr w:type="spellStart"/>
                            <w:r w:rsidRPr="004B249C">
                              <w:t>madhësia</w:t>
                            </w:r>
                            <w:proofErr w:type="spellEnd"/>
                            <w:r w:rsidRPr="004B249C">
                              <w:t xml:space="preserve"> e </w:t>
                            </w:r>
                            <w:proofErr w:type="spellStart"/>
                            <w:r w:rsidRPr="004B249C">
                              <w:t>tregut</w:t>
                            </w:r>
                            <w:proofErr w:type="spellEnd"/>
                            <w:r w:rsidRPr="004B249C">
                              <w:t xml:space="preserve"> do </w:t>
                            </w:r>
                            <w:proofErr w:type="spellStart"/>
                            <w:r w:rsidRPr="004B249C">
                              <w:t>të</w:t>
                            </w:r>
                            <w:proofErr w:type="spellEnd"/>
                            <w:r w:rsidRPr="004B249C">
                              <w:t xml:space="preserve"> </w:t>
                            </w:r>
                            <w:proofErr w:type="spellStart"/>
                            <w:r w:rsidRPr="004B249C">
                              <w:t>zgjerohet</w:t>
                            </w:r>
                            <w:proofErr w:type="spellEnd"/>
                            <w:r w:rsidRPr="004B249C">
                              <w:t xml:space="preserve"> </w:t>
                            </w:r>
                            <w:proofErr w:type="spellStart"/>
                            <w:r w:rsidRPr="004B249C">
                              <w:t>në</w:t>
                            </w:r>
                            <w:proofErr w:type="spellEnd"/>
                            <w:r w:rsidRPr="004B249C">
                              <w:t xml:space="preserve"> </w:t>
                            </w:r>
                            <w:proofErr w:type="spellStart"/>
                            <w:r w:rsidRPr="004B249C">
                              <w:t>disa</w:t>
                            </w:r>
                            <w:proofErr w:type="spellEnd"/>
                            <w:r w:rsidRPr="004B249C">
                              <w:t xml:space="preserve"> </w:t>
                            </w:r>
                            <w:proofErr w:type="spellStart"/>
                            <w:r w:rsidRPr="004B249C">
                              <w:t>dimensione</w:t>
                            </w:r>
                            <w:proofErr w:type="spellEnd"/>
                            <w:r w:rsidRPr="004B249C">
                              <w:t xml:space="preserve"> </w:t>
                            </w:r>
                            <w:proofErr w:type="spellStart"/>
                            <w:r w:rsidRPr="004B249C">
                              <w:t>në</w:t>
                            </w:r>
                            <w:proofErr w:type="spellEnd"/>
                            <w:r w:rsidRPr="004B249C">
                              <w:t xml:space="preserve"> </w:t>
                            </w:r>
                            <w:proofErr w:type="spellStart"/>
                            <w:r w:rsidRPr="004B249C">
                              <w:t>krahasim</w:t>
                            </w:r>
                            <w:proofErr w:type="spellEnd"/>
                            <w:r w:rsidRPr="004B249C">
                              <w:t xml:space="preserve"> me sot.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7DFF83" id="Text Box 3" o:spid="_x0000_s1034" type="#_x0000_t202" style="position:absolute;left:0;text-align:left;margin-left:.9pt;margin-top:14.25pt;width:149.6pt;height:1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" fillcolor="white [3201]" strokeweight=".5pt">
                <v:path arrowok="t"/>
                <v:textbox>
                  <w:txbxContent>
                    <w:p w14:paraId="0722D4B5" w14:textId="77777777" w:rsidR="003519FB" w:rsidRDefault="003519FB" w:rsidP="003519FB">
                      <w:proofErr w:type="spellStart"/>
                      <w:r w:rsidRPr="004B249C">
                        <w:t>Ekosistemi</w:t>
                      </w:r>
                      <w:proofErr w:type="spellEnd"/>
                      <w:r w:rsidRPr="004B249C">
                        <w:t xml:space="preserve"> </w:t>
                      </w:r>
                      <w:proofErr w:type="spellStart"/>
                      <w:r w:rsidRPr="004B249C">
                        <w:t>i</w:t>
                      </w:r>
                      <w:proofErr w:type="spellEnd"/>
                      <w:r w:rsidRPr="004B249C">
                        <w:t xml:space="preserve"> </w:t>
                      </w:r>
                      <w:proofErr w:type="spellStart"/>
                      <w:r w:rsidRPr="004B249C">
                        <w:t>hapur</w:t>
                      </w:r>
                      <w:proofErr w:type="spellEnd"/>
                      <w:r w:rsidRPr="004B249C">
                        <w:t xml:space="preserve"> </w:t>
                      </w:r>
                      <w:proofErr w:type="spellStart"/>
                      <w:r w:rsidRPr="004B249C">
                        <w:t>i</w:t>
                      </w:r>
                      <w:proofErr w:type="spellEnd"/>
                      <w:r w:rsidRPr="004B249C">
                        <w:t xml:space="preserve"> </w:t>
                      </w:r>
                      <w:proofErr w:type="spellStart"/>
                      <w:r w:rsidRPr="004B249C">
                        <w:t>inovacionit</w:t>
                      </w:r>
                      <w:proofErr w:type="spellEnd"/>
                      <w:r w:rsidRPr="004B249C">
                        <w:t xml:space="preserve"> </w:t>
                      </w:r>
                      <w:proofErr w:type="spellStart"/>
                      <w:r w:rsidRPr="004B249C">
                        <w:t>i</w:t>
                      </w:r>
                      <w:proofErr w:type="spellEnd"/>
                      <w:r w:rsidRPr="004B249C">
                        <w:t xml:space="preserve"> </w:t>
                      </w:r>
                      <w:proofErr w:type="spellStart"/>
                      <w:r w:rsidRPr="004B249C">
                        <w:t>Shqipërisë</w:t>
                      </w:r>
                      <w:proofErr w:type="spellEnd"/>
                      <w:r w:rsidRPr="004B249C">
                        <w:t xml:space="preserve"> </w:t>
                      </w:r>
                      <w:proofErr w:type="spellStart"/>
                      <w:r w:rsidRPr="004B249C">
                        <w:t>duhet</w:t>
                      </w:r>
                      <w:proofErr w:type="spellEnd"/>
                      <w:r w:rsidRPr="004B249C">
                        <w:t xml:space="preserve"> </w:t>
                      </w:r>
                      <w:proofErr w:type="spellStart"/>
                      <w:r w:rsidRPr="004B249C">
                        <w:t>të</w:t>
                      </w:r>
                      <w:proofErr w:type="spellEnd"/>
                      <w:r w:rsidRPr="004B249C">
                        <w:t xml:space="preserve"> </w:t>
                      </w:r>
                      <w:proofErr w:type="spellStart"/>
                      <w:r w:rsidRPr="004B249C">
                        <w:t>jetë</w:t>
                      </w:r>
                      <w:proofErr w:type="spellEnd"/>
                      <w:r w:rsidRPr="004B249C">
                        <w:t xml:space="preserve"> </w:t>
                      </w:r>
                      <w:proofErr w:type="spellStart"/>
                      <w:r w:rsidRPr="004B249C">
                        <w:t>gati</w:t>
                      </w:r>
                      <w:proofErr w:type="spellEnd"/>
                      <w:r w:rsidRPr="004B249C">
                        <w:t xml:space="preserve"> </w:t>
                      </w:r>
                      <w:proofErr w:type="spellStart"/>
                      <w:r w:rsidRPr="004B249C">
                        <w:t>për</w:t>
                      </w:r>
                      <w:proofErr w:type="spellEnd"/>
                      <w:r w:rsidRPr="004B249C">
                        <w:t xml:space="preserve"> </w:t>
                      </w:r>
                      <w:proofErr w:type="spellStart"/>
                      <w:r>
                        <w:t>aderimin</w:t>
                      </w:r>
                      <w:proofErr w:type="spellEnd"/>
                      <w:r w:rsidRPr="004B249C">
                        <w:t xml:space="preserve"> </w:t>
                      </w:r>
                      <w:proofErr w:type="spellStart"/>
                      <w:r w:rsidRPr="004B249C">
                        <w:t>në</w:t>
                      </w:r>
                      <w:proofErr w:type="spellEnd"/>
                      <w:r w:rsidRPr="004B249C">
                        <w:t xml:space="preserve"> BE, </w:t>
                      </w:r>
                      <w:proofErr w:type="spellStart"/>
                      <w:r w:rsidRPr="004B249C">
                        <w:t>kur</w:t>
                      </w:r>
                      <w:proofErr w:type="spellEnd"/>
                      <w:r w:rsidRPr="004B249C">
                        <w:t xml:space="preserve"> </w:t>
                      </w:r>
                      <w:proofErr w:type="spellStart"/>
                      <w:r w:rsidRPr="004B249C">
                        <w:t>madhësia</w:t>
                      </w:r>
                      <w:proofErr w:type="spellEnd"/>
                      <w:r w:rsidRPr="004B249C">
                        <w:t xml:space="preserve"> e </w:t>
                      </w:r>
                      <w:proofErr w:type="spellStart"/>
                      <w:r w:rsidRPr="004B249C">
                        <w:t>tregut</w:t>
                      </w:r>
                      <w:proofErr w:type="spellEnd"/>
                      <w:r w:rsidRPr="004B249C">
                        <w:t xml:space="preserve"> do </w:t>
                      </w:r>
                      <w:proofErr w:type="spellStart"/>
                      <w:r w:rsidRPr="004B249C">
                        <w:t>të</w:t>
                      </w:r>
                      <w:proofErr w:type="spellEnd"/>
                      <w:r w:rsidRPr="004B249C">
                        <w:t xml:space="preserve"> </w:t>
                      </w:r>
                      <w:proofErr w:type="spellStart"/>
                      <w:r w:rsidRPr="004B249C">
                        <w:t>zgjerohet</w:t>
                      </w:r>
                      <w:proofErr w:type="spellEnd"/>
                      <w:r w:rsidRPr="004B249C">
                        <w:t xml:space="preserve"> </w:t>
                      </w:r>
                      <w:proofErr w:type="spellStart"/>
                      <w:r w:rsidRPr="004B249C">
                        <w:t>në</w:t>
                      </w:r>
                      <w:proofErr w:type="spellEnd"/>
                      <w:r w:rsidRPr="004B249C">
                        <w:t xml:space="preserve"> </w:t>
                      </w:r>
                      <w:proofErr w:type="spellStart"/>
                      <w:r w:rsidRPr="004B249C">
                        <w:t>disa</w:t>
                      </w:r>
                      <w:proofErr w:type="spellEnd"/>
                      <w:r w:rsidRPr="004B249C">
                        <w:t xml:space="preserve"> </w:t>
                      </w:r>
                      <w:proofErr w:type="spellStart"/>
                      <w:r w:rsidRPr="004B249C">
                        <w:t>dimensione</w:t>
                      </w:r>
                      <w:proofErr w:type="spellEnd"/>
                      <w:r w:rsidRPr="004B249C">
                        <w:t xml:space="preserve"> </w:t>
                      </w:r>
                      <w:proofErr w:type="spellStart"/>
                      <w:r w:rsidRPr="004B249C">
                        <w:t>në</w:t>
                      </w:r>
                      <w:proofErr w:type="spellEnd"/>
                      <w:r w:rsidRPr="004B249C">
                        <w:t xml:space="preserve"> </w:t>
                      </w:r>
                      <w:proofErr w:type="spellStart"/>
                      <w:r w:rsidRPr="004B249C">
                        <w:t>krahasim</w:t>
                      </w:r>
                      <w:proofErr w:type="spellEnd"/>
                      <w:r w:rsidRPr="004B249C">
                        <w:t xml:space="preserve"> me sot.</w:t>
                      </w:r>
                    </w:p>
                  </w:txbxContent>
                </v:textbox>
                <w10:wrap type="square"/>
              </v:shape>
            </w:pict>
          </mc:Fallback>
        </mc:AlternateContent>
      </w:r>
      <w:r w:rsidRPr="005A2954">
        <w:rPr>
          <w:lang w:val="sq-AL"/>
        </w:rPr>
        <w:t xml:space="preserve">Një element tjetër që përcakton kapacitetin e një biznesi për t'u rritur është </w:t>
      </w:r>
      <w:r w:rsidRPr="009677B8">
        <w:rPr>
          <w:b/>
          <w:bCs/>
          <w:lang w:val="sq-AL"/>
        </w:rPr>
        <w:t>tregu</w:t>
      </w:r>
      <w:r w:rsidRPr="005A2954">
        <w:rPr>
          <w:b/>
          <w:bCs/>
          <w:lang w:val="sq-AL"/>
        </w:rPr>
        <w:t xml:space="preserve">, </w:t>
      </w:r>
      <w:r w:rsidRPr="005A2954">
        <w:rPr>
          <w:lang w:val="sq-AL"/>
        </w:rPr>
        <w:t>ku bizneset përdorin teknologji për të zgjeruar shtrirjen e tyre dhe për të rritur produktivitetin për shkak të konkurrencës së tregut vendas.</w:t>
      </w:r>
      <w:r w:rsidRPr="005A2954">
        <w:rPr>
          <w:b/>
          <w:bCs/>
          <w:lang w:val="sq-AL"/>
        </w:rPr>
        <w:t xml:space="preserve"> </w:t>
      </w:r>
      <w:r w:rsidRPr="005A2954">
        <w:rPr>
          <w:lang w:val="sq-AL"/>
        </w:rPr>
        <w:t xml:space="preserve">Për më tepër, zgjerimi i një kompanie përmes ndërkombëtarizimit do të jetë çelësi për të përcaktuar nëse një biznes është i </w:t>
      </w:r>
      <w:r>
        <w:rPr>
          <w:lang w:val="sq-AL"/>
        </w:rPr>
        <w:t>aftë për zgjerim</w:t>
      </w:r>
      <w:r w:rsidRPr="005A2954">
        <w:rPr>
          <w:lang w:val="sq-AL"/>
        </w:rPr>
        <w:t xml:space="preserve"> dhe nëse mund të konkurrojë globa</w:t>
      </w:r>
      <w:r>
        <w:rPr>
          <w:lang w:val="sq-AL"/>
        </w:rPr>
        <w:t>lisht. Ndërmarrjet tradicionale</w:t>
      </w:r>
      <w:r w:rsidRPr="005A2954">
        <w:rPr>
          <w:lang w:val="sq-AL"/>
        </w:rPr>
        <w:t xml:space="preserve"> të vogla dhe të mesme (</w:t>
      </w:r>
      <w:r>
        <w:rPr>
          <w:lang w:val="sq-AL"/>
        </w:rPr>
        <w:t>NVM</w:t>
      </w:r>
      <w:r w:rsidRPr="005A2954">
        <w:rPr>
          <w:lang w:val="sq-AL"/>
        </w:rPr>
        <w:t>) priren t'i japin përparësi diversitetit të tregut, por organizata</w:t>
      </w:r>
      <w:r>
        <w:rPr>
          <w:lang w:val="sq-AL"/>
        </w:rPr>
        <w:t>t inovative janë më komode</w:t>
      </w:r>
      <w:r w:rsidRPr="005A2954">
        <w:rPr>
          <w:lang w:val="sq-AL"/>
        </w:rPr>
        <w:t xml:space="preserve"> duke filluar në nivel global dhe duke i fokusuar përpjekjet e tyre për zgjerim në tregjet jashtë shtetit. Për ta shfrytëzuar këtë, Shqipëria duhet të përgatisë ekosistemin e saj sipërmarrës të inovacionit për anëtarësimin në BE, kur madhësia e tregut do të zgjerohet </w:t>
      </w:r>
      <w:r>
        <w:rPr>
          <w:lang w:val="sq-AL"/>
        </w:rPr>
        <w:t>n</w:t>
      </w:r>
      <w:r w:rsidRPr="005A2954">
        <w:rPr>
          <w:lang w:val="sq-AL"/>
        </w:rPr>
        <w:t xml:space="preserve">ë disa </w:t>
      </w:r>
      <w:r w:rsidRPr="005A2954">
        <w:rPr>
          <w:lang w:val="sq-AL"/>
        </w:rPr>
        <w:lastRenderedPageBreak/>
        <w:t>dimensione në krahasim me sot. Nëse zhvillohet mirë dhe lidhet me ekosistemet e tjera të BE-së, do të jetë një ndihmë e rëndësishme për sipërmarrësit shqiptarë në aksesin në tregjet e hapura të BE-së.</w:t>
      </w:r>
    </w:p>
    <w:p w14:paraId="6E68EB67" w14:textId="77777777" w:rsidR="003519FB" w:rsidRDefault="003519FB" w:rsidP="003519FB">
      <w:pPr>
        <w:jc w:val="both"/>
        <w:rPr>
          <w:lang w:val="sq-AL"/>
        </w:rPr>
      </w:pPr>
    </w:p>
    <w:p w14:paraId="4A1BC75A" w14:textId="77777777" w:rsidR="003519FB" w:rsidRPr="005A2954" w:rsidRDefault="003519FB" w:rsidP="003519FB">
      <w:pPr>
        <w:jc w:val="both"/>
        <w:rPr>
          <w:lang w:val="sq-AL"/>
        </w:rPr>
      </w:pPr>
      <w:r w:rsidRPr="005A2954">
        <w:rPr>
          <w:lang w:val="sq-AL"/>
        </w:rPr>
        <w:t xml:space="preserve">Kjo strategji do të lejojë arritjen e objektivit të </w:t>
      </w:r>
      <w:r>
        <w:rPr>
          <w:lang w:val="sq-AL"/>
        </w:rPr>
        <w:t>aftësisë për zgjerim,</w:t>
      </w:r>
      <w:r w:rsidRPr="005A2954">
        <w:rPr>
          <w:lang w:val="sq-AL"/>
        </w:rPr>
        <w:t xml:space="preserve"> duke përmirësuar mjedisin, duke rritur konkurrencën dhe duke </w:t>
      </w:r>
      <w:r>
        <w:rPr>
          <w:lang w:val="sq-AL"/>
        </w:rPr>
        <w:t>përdorur</w:t>
      </w:r>
      <w:r w:rsidRPr="005A2954">
        <w:rPr>
          <w:lang w:val="sq-AL"/>
        </w:rPr>
        <w:t xml:space="preserve"> të gjitha </w:t>
      </w:r>
      <w:r>
        <w:rPr>
          <w:lang w:val="sq-AL"/>
        </w:rPr>
        <w:t>mundësitë</w:t>
      </w:r>
      <w:r w:rsidRPr="005A2954">
        <w:rPr>
          <w:lang w:val="sq-AL"/>
        </w:rPr>
        <w:t xml:space="preserve"> aktuale. Kjo do të mbështesë zgjerimin e përpjekjeve krijuese dhe suksesin e tyre tregtar.</w:t>
      </w:r>
    </w:p>
    <w:p w14:paraId="26BBA821" w14:textId="77777777" w:rsidR="003519FB" w:rsidRPr="005A2954" w:rsidRDefault="003519FB" w:rsidP="003519FB">
      <w:pPr>
        <w:rPr>
          <w:lang w:val="sq-AL"/>
        </w:rPr>
      </w:pPr>
    </w:p>
    <w:p w14:paraId="082DCB10" w14:textId="77777777" w:rsidR="003519FB" w:rsidRPr="005A2954" w:rsidRDefault="003519FB" w:rsidP="003519FB">
      <w:pPr>
        <w:pStyle w:val="Heading2"/>
      </w:pPr>
      <w:bookmarkStart w:id="51" w:name="_Toc157716182"/>
      <w:bookmarkStart w:id="52" w:name="_Toc158066234"/>
      <w:r w:rsidRPr="005A2954">
        <w:t xml:space="preserve">Sektorët </w:t>
      </w:r>
      <w:bookmarkEnd w:id="51"/>
      <w:bookmarkEnd w:id="52"/>
      <w:r>
        <w:t>Nxit</w:t>
      </w:r>
      <w:r w:rsidRPr="00A4755A">
        <w:t>ë</w:t>
      </w:r>
      <w:r>
        <w:t>s</w:t>
      </w:r>
    </w:p>
    <w:p w14:paraId="5FD3ECD1" w14:textId="77777777" w:rsidR="003519FB" w:rsidRDefault="003519FB" w:rsidP="003519FB">
      <w:pPr>
        <w:jc w:val="both"/>
        <w:rPr>
          <w:lang w:val="sq-AL"/>
        </w:rPr>
      </w:pPr>
      <w:r w:rsidRPr="005A2954">
        <w:rPr>
          <w:lang w:val="sq-AL"/>
        </w:rPr>
        <w:t>Siç u përmend më parë, shtylla e dyt</w:t>
      </w:r>
      <w:r>
        <w:rPr>
          <w:lang w:val="sq-AL"/>
        </w:rPr>
        <w:t>ë e qasjes janë sektorët nxit</w:t>
      </w:r>
      <w:proofErr w:type="spellStart"/>
      <w:r w:rsidRPr="00A4755A">
        <w:t>ë</w:t>
      </w:r>
      <w:r>
        <w:t>s</w:t>
      </w:r>
      <w:proofErr w:type="spellEnd"/>
      <w:r>
        <w:rPr>
          <w:lang w:val="sq-AL"/>
        </w:rPr>
        <w:t>. Përveç mbështetjes p</w:t>
      </w:r>
      <w:proofErr w:type="spellStart"/>
      <w:r w:rsidRPr="00A4755A">
        <w:t>ë</w:t>
      </w:r>
      <w:r>
        <w:t>r</w:t>
      </w:r>
      <w:proofErr w:type="spellEnd"/>
      <w:r w:rsidRPr="005A2954">
        <w:rPr>
          <w:lang w:val="sq-AL"/>
        </w:rPr>
        <w:t xml:space="preserve"> kontributet e institucioneve publike, korporative dhe akademike vendase dhe të huaja, ne duam të përdorim Strategjinë tonë në </w:t>
      </w:r>
      <w:r>
        <w:rPr>
          <w:lang w:val="sq-AL"/>
        </w:rPr>
        <w:t xml:space="preserve">gjashtë </w:t>
      </w:r>
      <w:r w:rsidRPr="005A2954">
        <w:rPr>
          <w:lang w:val="sq-AL"/>
        </w:rPr>
        <w:t xml:space="preserve">sektorë kyç. Ato ofrojnë një bazë për modernizimin dhe zgjerimin e sektorit tonë sipërmarrës, shërbejnë si hapësira jetike për rinovimin e sistemit tonë ekonomik dhe ofrojnë një shans </w:t>
      </w:r>
      <w:r>
        <w:rPr>
          <w:lang w:val="sq-AL"/>
        </w:rPr>
        <w:t>të domosdoshëm</w:t>
      </w:r>
      <w:r w:rsidRPr="005A2954">
        <w:rPr>
          <w:lang w:val="sq-AL"/>
        </w:rPr>
        <w:t xml:space="preserve"> për të rritur konkurrencën dhe produktivitetin d</w:t>
      </w:r>
      <w:r>
        <w:rPr>
          <w:lang w:val="sq-AL"/>
        </w:rPr>
        <w:t>uke krijuar teknologji dhe proҁe</w:t>
      </w:r>
      <w:r w:rsidRPr="005A2954">
        <w:rPr>
          <w:lang w:val="sq-AL"/>
        </w:rPr>
        <w:t>se të reja.</w:t>
      </w:r>
    </w:p>
    <w:p w14:paraId="6030FD1E" w14:textId="77777777" w:rsidR="003519FB" w:rsidRPr="005A2954" w:rsidRDefault="003519FB" w:rsidP="003519FB">
      <w:pPr>
        <w:jc w:val="both"/>
        <w:rPr>
          <w:lang w:val="sq-AL"/>
        </w:rPr>
      </w:pPr>
    </w:p>
    <w:p w14:paraId="526B5704" w14:textId="77777777" w:rsidR="003519FB" w:rsidRPr="005A2954" w:rsidRDefault="003519FB" w:rsidP="003519FB">
      <w:pPr>
        <w:jc w:val="both"/>
        <w:rPr>
          <w:lang w:val="sq-AL"/>
        </w:rPr>
      </w:pPr>
      <w:r w:rsidRPr="005A2954">
        <w:rPr>
          <w:lang w:val="sq-AL"/>
        </w:rPr>
        <w:t>Për të nxitur bashkëpunimin horizontal dhe vertikal në këta sektorë, ne duam të përshpejtojmë frymën e bashkëpunimit të nevojshëm për zbatimin e kësaj Strategjie. Ndërmarrjet e njohura në të gjithë sektorët do të nxiten të angazhohen në iniciativa bashkëpunuese që promovojnë zhvillimin e industrisë dhe inovacionin. Njëkohësisht, ne do të promovojmë bashkëpunimin midis bizneseve të mëdha dhe bizneseve të reja kreative për të ndarë avantazhet dhe për të gjeneruar perspektiva të reja nëpërmjet nismave të përbashkëta, zhvillimit të synuar të sipërmarrjes dhe financimit.</w:t>
      </w:r>
    </w:p>
    <w:p w14:paraId="7AF61C9A" w14:textId="77777777" w:rsidR="003519FB" w:rsidRDefault="003519FB" w:rsidP="003519FB">
      <w:pPr>
        <w:jc w:val="both"/>
        <w:rPr>
          <w:lang w:val="sq-AL"/>
        </w:rPr>
      </w:pPr>
    </w:p>
    <w:p w14:paraId="4EB42C37" w14:textId="77777777" w:rsidR="003519FB" w:rsidRPr="005A2954" w:rsidRDefault="003519FB" w:rsidP="003519FB">
      <w:pPr>
        <w:jc w:val="both"/>
        <w:rPr>
          <w:lang w:val="sq-AL"/>
        </w:rPr>
      </w:pPr>
      <w:r w:rsidRPr="005A2954">
        <w:rPr>
          <w:lang w:val="sq-AL"/>
        </w:rPr>
        <w:t xml:space="preserve">Arsyetimi kryesor për zgjedhjen e këtyre sektorëve është se inovacioni mund të ndikojë pozitivisht në ekonominë </w:t>
      </w:r>
      <w:r>
        <w:rPr>
          <w:lang w:val="sq-AL"/>
        </w:rPr>
        <w:t>dhe shoqërinë në fusha</w:t>
      </w:r>
      <w:r w:rsidRPr="005A2954">
        <w:rPr>
          <w:lang w:val="sq-AL"/>
        </w:rPr>
        <w:t xml:space="preserve"> ku Shqipëria është më e pozicionuar për të konkurruar në nivel global. Këto industri kombinojnë aftësitë e nevojshme për kombin tonë për t'u përshtatur me çështjet ndërkombëtare, duke hapur dyert për tregje, kompani dhe individë të rinj. Një ekonomi e larmishme që gjeneron më shumë vende pune dhe më të mira për </w:t>
      </w:r>
      <w:r>
        <w:rPr>
          <w:lang w:val="sq-AL"/>
        </w:rPr>
        <w:t xml:space="preserve">përmirësimin e </w:t>
      </w:r>
      <w:r w:rsidRPr="005A2954">
        <w:rPr>
          <w:lang w:val="sq-AL"/>
        </w:rPr>
        <w:t>mirëqenie</w:t>
      </w:r>
      <w:r>
        <w:rPr>
          <w:lang w:val="sq-AL"/>
        </w:rPr>
        <w:t>s</w:t>
      </w:r>
      <w:r w:rsidRPr="005A2954">
        <w:rPr>
          <w:lang w:val="sq-AL"/>
        </w:rPr>
        <w:t xml:space="preserve"> dhe cilësi</w:t>
      </w:r>
      <w:r>
        <w:rPr>
          <w:lang w:val="sq-AL"/>
        </w:rPr>
        <w:t>s</w:t>
      </w:r>
      <w:r w:rsidRPr="005A2954">
        <w:rPr>
          <w:lang w:val="sq-AL"/>
        </w:rPr>
        <w:t xml:space="preserve">ë </w:t>
      </w:r>
      <w:r>
        <w:rPr>
          <w:lang w:val="sq-AL"/>
        </w:rPr>
        <w:t>së</w:t>
      </w:r>
      <w:r w:rsidRPr="005A2954">
        <w:rPr>
          <w:lang w:val="sq-AL"/>
        </w:rPr>
        <w:t xml:space="preserve"> jetës së njerëzve do të forcohet për shkak të potencialit për transformim nëpërmjet inovacionit në fusha të ndryshme.</w:t>
      </w:r>
    </w:p>
    <w:p w14:paraId="711125F3" w14:textId="77777777" w:rsidR="003519FB" w:rsidRPr="005A2954" w:rsidRDefault="003519FB" w:rsidP="003519FB">
      <w:pPr>
        <w:rPr>
          <w:lang w:val="sq-AL" w:eastAsia="en-US"/>
        </w:rPr>
      </w:pPr>
    </w:p>
    <w:p w14:paraId="39E9D1AA" w14:textId="77777777" w:rsidR="003519FB" w:rsidRPr="005A2954" w:rsidRDefault="003519FB" w:rsidP="003519FB">
      <w:pPr>
        <w:pStyle w:val="Heading3"/>
        <w:rPr>
          <w:lang w:val="sq-AL" w:eastAsia="en-US"/>
        </w:rPr>
      </w:pPr>
      <w:bookmarkStart w:id="53" w:name="_Toc157716183"/>
      <w:bookmarkStart w:id="54" w:name="_Toc158066235"/>
      <w:r w:rsidRPr="005A2954">
        <w:rPr>
          <w:lang w:val="sq-AL" w:eastAsia="en-US"/>
        </w:rPr>
        <w:t>Turizmi</w:t>
      </w:r>
      <w:bookmarkEnd w:id="53"/>
      <w:bookmarkEnd w:id="54"/>
      <w:r w:rsidRPr="005A2954">
        <w:rPr>
          <w:lang w:val="sq-AL" w:eastAsia="en-US"/>
        </w:rPr>
        <w:t xml:space="preserve"> </w:t>
      </w:r>
    </w:p>
    <w:p w14:paraId="5A1D404C" w14:textId="77777777" w:rsidR="003519FB" w:rsidRPr="005A2954" w:rsidRDefault="003519FB" w:rsidP="003519FB">
      <w:pPr>
        <w:jc w:val="both"/>
        <w:rPr>
          <w:lang w:val="sq-AL"/>
        </w:rPr>
      </w:pPr>
      <w:r w:rsidRPr="005A2954">
        <w:rPr>
          <w:lang w:val="sq-AL"/>
        </w:rPr>
        <w:t xml:space="preserve">Ky është një sektor strategjik për Shqipërinë për shkak të peshës në rritje në ekonominë tonë dhe rëndësisë së tij në perceptimin ndërkombëtar të vendit. Gjatë viteve të fundit, udhëtimet dhe turizmi kanë kontribuar </w:t>
      </w:r>
      <w:r>
        <w:rPr>
          <w:lang w:val="sq-AL"/>
        </w:rPr>
        <w:t xml:space="preserve">me </w:t>
      </w:r>
      <w:r w:rsidRPr="005A2954">
        <w:rPr>
          <w:lang w:val="sq-AL"/>
        </w:rPr>
        <w:t>8,5-8,7</w:t>
      </w:r>
      <w:r>
        <w:rPr>
          <w:lang w:val="sq-AL"/>
        </w:rPr>
        <w:t>%</w:t>
      </w:r>
      <w:r w:rsidRPr="005A2954">
        <w:rPr>
          <w:lang w:val="sq-AL"/>
        </w:rPr>
        <w:t xml:space="preserve"> të PBB-së së Shqipërisë. Megjithatë, kur merren parasysh efektet e shumë</w:t>
      </w:r>
      <w:r>
        <w:rPr>
          <w:lang w:val="sq-AL"/>
        </w:rPr>
        <w:t>fishta</w:t>
      </w:r>
      <w:r w:rsidRPr="005A2954">
        <w:rPr>
          <w:lang w:val="sq-AL"/>
        </w:rPr>
        <w:t xml:space="preserve"> nga burime indirekte, kontributi i përgjithshëm gati trefishohet dhe përbën mbi 20</w:t>
      </w:r>
      <w:r>
        <w:rPr>
          <w:lang w:val="sq-AL"/>
        </w:rPr>
        <w:t>%</w:t>
      </w:r>
      <w:r w:rsidRPr="005A2954">
        <w:rPr>
          <w:lang w:val="sq-AL"/>
        </w:rPr>
        <w:t xml:space="preserve"> të PBB-së, duke e bërë këtë sektor një nga nxitësit kryesorë të zhvillimit. Me udhëtimet dhe turizmin që kontribuan me 20% të PBB-së së Shqipërisë dhe 244,000 vende të reja pune në 2019-ën, </w:t>
      </w:r>
      <w:r>
        <w:rPr>
          <w:lang w:val="sq-AL"/>
        </w:rPr>
        <w:t>ai u bë</w:t>
      </w:r>
      <w:r w:rsidRPr="005A2954">
        <w:rPr>
          <w:lang w:val="sq-AL"/>
        </w:rPr>
        <w:t xml:space="preserve"> një motor i rëndësishëm ekonomik dhe krijues i vendeve të punës. Sipas vlerësimeve të Këshillit Botëror të Turizmit dhe Udhëtimit, një në pesë vende pune në Shqipëri lidhet me udhëtimet, turizmin dhe industritë e lidhura me to.</w:t>
      </w:r>
    </w:p>
    <w:p w14:paraId="2F387FC6" w14:textId="77777777" w:rsidR="003519FB" w:rsidRPr="005A2954" w:rsidRDefault="003519FB" w:rsidP="003519FB">
      <w:pPr>
        <w:rPr>
          <w:lang w:val="sq-AL" w:eastAsia="en-US"/>
        </w:rPr>
      </w:pPr>
    </w:p>
    <w:p w14:paraId="258A9271" w14:textId="77777777" w:rsidR="003519FB" w:rsidRPr="005A2954" w:rsidRDefault="003519FB" w:rsidP="003519FB">
      <w:pPr>
        <w:pStyle w:val="Heading3"/>
        <w:rPr>
          <w:lang w:val="sq-AL" w:eastAsia="en-US"/>
        </w:rPr>
      </w:pPr>
      <w:bookmarkStart w:id="55" w:name="_Toc157716184"/>
      <w:bookmarkStart w:id="56" w:name="_Toc158066236"/>
      <w:r w:rsidRPr="005A2954">
        <w:rPr>
          <w:lang w:val="sq-AL" w:eastAsia="en-US"/>
        </w:rPr>
        <w:t>Agrobiznesi</w:t>
      </w:r>
      <w:bookmarkEnd w:id="55"/>
      <w:bookmarkEnd w:id="56"/>
      <w:r w:rsidRPr="005A2954">
        <w:rPr>
          <w:lang w:val="sq-AL" w:eastAsia="en-US"/>
        </w:rPr>
        <w:t xml:space="preserve"> </w:t>
      </w:r>
    </w:p>
    <w:p w14:paraId="5020C5C7" w14:textId="77777777" w:rsidR="003519FB" w:rsidRPr="005A2954" w:rsidRDefault="003519FB" w:rsidP="003519FB">
      <w:pPr>
        <w:jc w:val="both"/>
        <w:rPr>
          <w:lang w:val="sq-AL"/>
        </w:rPr>
      </w:pPr>
      <w:r w:rsidRPr="005A2954">
        <w:rPr>
          <w:lang w:val="sq-AL"/>
        </w:rPr>
        <w:t>Është një sektor me rëndësi jetike dhe një nga motorët kryesorë ekonomikë që siguron mbi 18% të PBB-së kombëtare. Bujqësia ende paraqet një burim kryesor të të ardhurave për popullsinë rurale dhe përbën 35% të punësimit total. Megjithatë, rritja e popullsisë rurale është negative (-</w:t>
      </w:r>
      <w:r w:rsidRPr="005A2954">
        <w:rPr>
          <w:lang w:val="sq-AL"/>
        </w:rPr>
        <w:lastRenderedPageBreak/>
        <w:t>3,5%), duke sfiduar sektorin e agrobiznesit</w:t>
      </w:r>
      <w:r>
        <w:rPr>
          <w:lang w:val="sq-AL"/>
        </w:rPr>
        <w:t>.</w:t>
      </w:r>
      <w:r w:rsidRPr="005A2954">
        <w:rPr>
          <w:lang w:val="sq-AL"/>
        </w:rPr>
        <w:t xml:space="preserve"> Prandaj, forcimi i mundësive për zhvillimin e agrobiznesit përmes edukimit të popullsisë rurale, futjes së teknologjive të reja, sipërmarrjes dhe inovacionit</w:t>
      </w:r>
      <w:r>
        <w:rPr>
          <w:lang w:val="sq-AL"/>
        </w:rPr>
        <w:t>,</w:t>
      </w:r>
      <w:r w:rsidRPr="005A2954">
        <w:rPr>
          <w:lang w:val="sq-AL"/>
        </w:rPr>
        <w:t xml:space="preserve"> paraqet një mënyrë për të parandaluar shpopullimin dhe rritjen e cilësisë së jetës në zonat rurale.</w:t>
      </w:r>
    </w:p>
    <w:p w14:paraId="14503D23" w14:textId="77777777" w:rsidR="003519FB" w:rsidRPr="005A2954" w:rsidRDefault="003519FB" w:rsidP="003519FB">
      <w:pPr>
        <w:rPr>
          <w:lang w:val="sq-AL" w:eastAsia="en-US"/>
        </w:rPr>
      </w:pPr>
    </w:p>
    <w:p w14:paraId="65461305" w14:textId="77777777" w:rsidR="003519FB" w:rsidRPr="005A2954" w:rsidRDefault="003519FB" w:rsidP="003519FB">
      <w:pPr>
        <w:pStyle w:val="Heading3"/>
        <w:rPr>
          <w:lang w:val="sq-AL" w:eastAsia="en-US"/>
        </w:rPr>
      </w:pPr>
      <w:bookmarkStart w:id="57" w:name="_Toc157716185"/>
      <w:bookmarkStart w:id="58" w:name="_Toc158066237"/>
      <w:r>
        <w:rPr>
          <w:lang w:val="sq-AL" w:eastAsia="en-US"/>
        </w:rPr>
        <w:t xml:space="preserve">Aktiviteti </w:t>
      </w:r>
      <w:bookmarkEnd w:id="57"/>
      <w:r>
        <w:rPr>
          <w:lang w:val="sq-AL" w:eastAsia="en-US"/>
        </w:rPr>
        <w:t>Prodhues</w:t>
      </w:r>
      <w:bookmarkEnd w:id="58"/>
    </w:p>
    <w:p w14:paraId="4C54A692" w14:textId="77777777" w:rsidR="003519FB" w:rsidRPr="005A2954" w:rsidRDefault="003519FB" w:rsidP="003519FB">
      <w:pPr>
        <w:jc w:val="both"/>
        <w:rPr>
          <w:lang w:val="sq-AL" w:eastAsia="en-US"/>
        </w:rPr>
      </w:pPr>
      <w:r w:rsidRPr="005A2954">
        <w:rPr>
          <w:lang w:val="sq-AL" w:eastAsia="en-US"/>
        </w:rPr>
        <w:t>Një sektor industrial i krijuar që deri tani ka punësuar komunitete të mëdha, por me struktura me paga të ulëta. A</w:t>
      </w:r>
      <w:r>
        <w:rPr>
          <w:lang w:val="sq-AL" w:eastAsia="en-US"/>
        </w:rPr>
        <w:t>i</w:t>
      </w:r>
      <w:r w:rsidRPr="005A2954">
        <w:rPr>
          <w:lang w:val="sq-AL" w:eastAsia="en-US"/>
        </w:rPr>
        <w:t xml:space="preserve"> ka potencialin për të ndërtuar zinxhirin e vlerës duke përdorur teknologji më të mira, automatizim më të lartë dhe duke prodhuar produkte më të vlefshme që kërkohen në tregje më të </w:t>
      </w:r>
      <w:r>
        <w:rPr>
          <w:lang w:val="sq-AL" w:eastAsia="en-US"/>
        </w:rPr>
        <w:t>maturuara</w:t>
      </w:r>
      <w:r w:rsidRPr="005A2954">
        <w:rPr>
          <w:lang w:val="sq-AL" w:eastAsia="en-US"/>
        </w:rPr>
        <w:t>. Është një sektor me një normë pozitive rritjeje, që përfaqëson 7% të PBB-së kombëtare.</w:t>
      </w:r>
    </w:p>
    <w:p w14:paraId="6686FD43" w14:textId="77777777" w:rsidR="003519FB" w:rsidRPr="005A2954" w:rsidRDefault="003519FB" w:rsidP="003519FB">
      <w:pPr>
        <w:rPr>
          <w:lang w:val="sq-AL" w:eastAsia="en-US"/>
        </w:rPr>
      </w:pPr>
    </w:p>
    <w:p w14:paraId="63AEE574" w14:textId="77777777" w:rsidR="003519FB" w:rsidRPr="005A2954" w:rsidRDefault="003519FB" w:rsidP="003519FB">
      <w:pPr>
        <w:pStyle w:val="Heading3"/>
        <w:rPr>
          <w:lang w:val="sq-AL" w:eastAsia="en-US"/>
        </w:rPr>
      </w:pPr>
      <w:bookmarkStart w:id="59" w:name="_Toc157716186"/>
      <w:bookmarkStart w:id="60" w:name="_Toc158066238"/>
      <w:r w:rsidRPr="005A2954">
        <w:rPr>
          <w:lang w:val="sq-AL" w:eastAsia="en-US"/>
        </w:rPr>
        <w:t>Energji</w:t>
      </w:r>
      <w:r>
        <w:rPr>
          <w:lang w:val="sq-AL" w:eastAsia="en-US"/>
        </w:rPr>
        <w:t>a</w:t>
      </w:r>
      <w:bookmarkEnd w:id="59"/>
      <w:bookmarkEnd w:id="60"/>
    </w:p>
    <w:p w14:paraId="47A5857B" w14:textId="77777777" w:rsidR="003519FB" w:rsidRPr="005A2954" w:rsidRDefault="003519FB" w:rsidP="003519FB">
      <w:pPr>
        <w:jc w:val="both"/>
        <w:rPr>
          <w:lang w:val="sq-AL" w:eastAsia="en-US"/>
        </w:rPr>
      </w:pPr>
      <w:r w:rsidRPr="005A2954">
        <w:rPr>
          <w:lang w:val="sq-AL"/>
        </w:rPr>
        <w:t xml:space="preserve">Një sektor që përfaqëson një shtyllë bazë për qëndrueshmërinë, ekonominë dhe mjedisin e vendit. Ai gjithashtu mund të aktivizojë dhe tërheqë korporata të mëdha dhe sasi të mëdha kapitali. Importet e energjisë në 20 vitet e fundit varionin nga 12-54% </w:t>
      </w:r>
      <w:r>
        <w:rPr>
          <w:lang w:val="sq-AL"/>
        </w:rPr>
        <w:t>të</w:t>
      </w:r>
      <w:r w:rsidRPr="005A2954">
        <w:rPr>
          <w:lang w:val="sq-AL"/>
        </w:rPr>
        <w:t xml:space="preserve"> përdorimit të përgjithshëm kombëtar të energjisë, duke theksuar rëndësinë e zhvillimit të kapaciteteve kombëtare të prodhimit të energjisë.</w:t>
      </w:r>
    </w:p>
    <w:p w14:paraId="33FEA091" w14:textId="77777777" w:rsidR="003519FB" w:rsidRPr="005A2954" w:rsidRDefault="003519FB" w:rsidP="003519FB">
      <w:pPr>
        <w:rPr>
          <w:lang w:val="sq-AL"/>
        </w:rPr>
      </w:pPr>
    </w:p>
    <w:p w14:paraId="4A62AF32" w14:textId="77777777" w:rsidR="003519FB" w:rsidRPr="005A2954" w:rsidRDefault="003519FB" w:rsidP="003519FB">
      <w:pPr>
        <w:pStyle w:val="Heading3"/>
        <w:rPr>
          <w:lang w:val="sq-AL"/>
        </w:rPr>
      </w:pPr>
      <w:bookmarkStart w:id="61" w:name="_Toc157716187"/>
      <w:bookmarkStart w:id="62" w:name="_Toc158066239"/>
      <w:r w:rsidRPr="005A2954">
        <w:rPr>
          <w:lang w:val="sq-AL" w:eastAsia="en-US"/>
        </w:rPr>
        <w:t>TIK</w:t>
      </w:r>
      <w:r>
        <w:rPr>
          <w:lang w:val="sq-AL" w:eastAsia="en-US"/>
        </w:rPr>
        <w:t>-u</w:t>
      </w:r>
      <w:bookmarkEnd w:id="61"/>
      <w:bookmarkEnd w:id="62"/>
      <w:r w:rsidRPr="005A2954">
        <w:rPr>
          <w:lang w:val="sq-AL" w:eastAsia="en-US"/>
        </w:rPr>
        <w:t xml:space="preserve"> </w:t>
      </w:r>
    </w:p>
    <w:p w14:paraId="46E7E6CF" w14:textId="77777777" w:rsidR="003519FB" w:rsidRPr="005A2954" w:rsidRDefault="003519FB" w:rsidP="003519FB">
      <w:pPr>
        <w:jc w:val="both"/>
        <w:rPr>
          <w:lang w:val="sq-AL"/>
        </w:rPr>
      </w:pPr>
      <w:r w:rsidRPr="005A2954">
        <w:rPr>
          <w:lang w:val="sq-AL"/>
        </w:rPr>
        <w:t>Sektori ekonomik me rritje më të shpejtë në republikë është teknologjia</w:t>
      </w:r>
      <w:r>
        <w:rPr>
          <w:lang w:val="sq-AL"/>
        </w:rPr>
        <w:t xml:space="preserve"> e</w:t>
      </w:r>
      <w:r w:rsidRPr="005A2954">
        <w:rPr>
          <w:lang w:val="sq-AL"/>
        </w:rPr>
        <w:t xml:space="preserve"> IT</w:t>
      </w:r>
      <w:r>
        <w:rPr>
          <w:lang w:val="sq-AL"/>
        </w:rPr>
        <w:t>-së</w:t>
      </w:r>
      <w:r w:rsidRPr="005A2954">
        <w:rPr>
          <w:lang w:val="sq-AL"/>
        </w:rPr>
        <w:t>; segmenti më i madh është hardueri, duke zënë 55% të tregut; segmenti i dytë më i madh është tregu i TIK-ut në Shqipëri, me 30% të tregut; dhe softueri përbën 15% të tregut të TIK-ut.</w:t>
      </w:r>
    </w:p>
    <w:p w14:paraId="498E5E47" w14:textId="77777777" w:rsidR="003519FB" w:rsidRPr="005A2954" w:rsidRDefault="003519FB" w:rsidP="003519FB">
      <w:pPr>
        <w:jc w:val="both"/>
        <w:rPr>
          <w:lang w:val="sq-AL" w:eastAsia="en-US"/>
        </w:rPr>
      </w:pPr>
      <w:r>
        <w:rPr>
          <w:lang w:val="sq-AL"/>
        </w:rPr>
        <w:t xml:space="preserve">Disa prej përfitimeve të Shqipërisë përfshijnë një infrastrukturë të shkëlqyer, tatime të ulëta për personat juridikë dhe </w:t>
      </w:r>
      <w:r w:rsidRPr="005A2954">
        <w:rPr>
          <w:lang w:val="sq-AL"/>
        </w:rPr>
        <w:t xml:space="preserve">punëtore shumë të kualifikuar dhe me çmime të arsyeshme me arsim të lidhur me TIK-un dhe </w:t>
      </w:r>
      <w:r>
        <w:rPr>
          <w:lang w:val="sq-AL"/>
        </w:rPr>
        <w:t xml:space="preserve">njohuri të mira </w:t>
      </w:r>
      <w:r w:rsidRPr="005A2954">
        <w:rPr>
          <w:lang w:val="sq-AL"/>
        </w:rPr>
        <w:t>në anglisht. Industria po zgjerohet vazhdimisht dhe eksporton punëtorë të arsimuar në IT në vende të tjera.</w:t>
      </w:r>
      <w:r w:rsidRPr="005A2954" w:rsidDel="00DB1A8D">
        <w:rPr>
          <w:lang w:val="sq-AL"/>
        </w:rPr>
        <w:t xml:space="preserve"> </w:t>
      </w:r>
    </w:p>
    <w:p w14:paraId="75C3A3C7" w14:textId="77777777" w:rsidR="003519FB" w:rsidRPr="005A2954" w:rsidRDefault="003519FB" w:rsidP="003519FB">
      <w:pPr>
        <w:rPr>
          <w:lang w:val="sq-AL" w:eastAsia="en-US"/>
        </w:rPr>
      </w:pPr>
    </w:p>
    <w:p w14:paraId="6D6F0F43" w14:textId="77777777" w:rsidR="003519FB" w:rsidRDefault="003519FB" w:rsidP="003519FB">
      <w:pPr>
        <w:rPr>
          <w:rStyle w:val="Heading3Char"/>
          <w:lang w:val="sq-AL"/>
        </w:rPr>
      </w:pPr>
      <w:r>
        <w:rPr>
          <w:rStyle w:val="Heading3Char"/>
          <w:lang w:val="sq-AL"/>
        </w:rPr>
        <w:t>Business Process Outsourcing</w:t>
      </w:r>
      <w:r w:rsidRPr="0038745C">
        <w:rPr>
          <w:lang w:val="sq-AL"/>
        </w:rPr>
        <w:t xml:space="preserve"> </w:t>
      </w:r>
      <w:r w:rsidRPr="0038745C">
        <w:rPr>
          <w:rStyle w:val="Heading3Char"/>
          <w:lang w:val="sq-AL"/>
        </w:rPr>
        <w:t>(BPO)</w:t>
      </w:r>
    </w:p>
    <w:p w14:paraId="58A974D9" w14:textId="77777777" w:rsidR="003519FB" w:rsidRPr="005A2954" w:rsidRDefault="003519FB" w:rsidP="003519FB">
      <w:pPr>
        <w:jc w:val="both"/>
        <w:rPr>
          <w:lang w:val="sq-AL"/>
        </w:rPr>
      </w:pPr>
      <w:r w:rsidRPr="005A2954">
        <w:rPr>
          <w:lang w:val="sq-AL"/>
        </w:rPr>
        <w:t xml:space="preserve">Nga këndvështrimi i kësaj strategjie, </w:t>
      </w:r>
      <w:r>
        <w:rPr>
          <w:lang w:val="sq-AL"/>
        </w:rPr>
        <w:t>k</w:t>
      </w:r>
      <w:r w:rsidRPr="005A2954">
        <w:rPr>
          <w:lang w:val="sq-AL"/>
        </w:rPr>
        <w:t xml:space="preserve">jo përfshin një nën-segment të shërbimeve të palëve të treta të ofruara në teknologjinë e informacionit (shërbimet e </w:t>
      </w:r>
      <w:r>
        <w:rPr>
          <w:lang w:val="sq-AL"/>
        </w:rPr>
        <w:t>mundësuara</w:t>
      </w:r>
      <w:r w:rsidRPr="005A2954">
        <w:rPr>
          <w:lang w:val="sq-AL"/>
        </w:rPr>
        <w:t xml:space="preserve"> nga teknologjia e informacionit, ITES). ITES</w:t>
      </w:r>
      <w:r>
        <w:rPr>
          <w:lang w:val="sq-AL"/>
        </w:rPr>
        <w:t>-i</w:t>
      </w:r>
      <w:r w:rsidRPr="005A2954">
        <w:rPr>
          <w:lang w:val="sq-AL"/>
        </w:rPr>
        <w:t xml:space="preserve"> do të vazhdojë të ofrojë shumicën e punësimit në industrinë </w:t>
      </w:r>
      <w:r>
        <w:rPr>
          <w:lang w:val="sq-AL"/>
        </w:rPr>
        <w:t>BPO</w:t>
      </w:r>
      <w:r w:rsidRPr="005A2954">
        <w:rPr>
          <w:lang w:val="sq-AL"/>
        </w:rPr>
        <w:t>; sipas burimeve zyrtare, ITO përbënte 53% të të gjithë punonjësve në Shqipëri në</w:t>
      </w:r>
      <w:r>
        <w:rPr>
          <w:lang w:val="sq-AL"/>
        </w:rPr>
        <w:t xml:space="preserve"> vitin</w:t>
      </w:r>
      <w:r w:rsidRPr="005A2954">
        <w:rPr>
          <w:lang w:val="sq-AL"/>
        </w:rPr>
        <w:t xml:space="preserve"> 2018. Industria </w:t>
      </w:r>
      <w:r>
        <w:rPr>
          <w:lang w:val="sq-AL"/>
        </w:rPr>
        <w:t>BPO</w:t>
      </w:r>
      <w:r w:rsidRPr="005A2954">
        <w:rPr>
          <w:lang w:val="sq-AL"/>
        </w:rPr>
        <w:t xml:space="preserve"> kontribuoi me 2.1% të PBB-së së vendit në </w:t>
      </w:r>
      <w:r>
        <w:rPr>
          <w:lang w:val="sq-AL"/>
        </w:rPr>
        <w:t xml:space="preserve">vitin </w:t>
      </w:r>
      <w:r w:rsidRPr="005A2954">
        <w:rPr>
          <w:lang w:val="sq-AL"/>
        </w:rPr>
        <w:t xml:space="preserve">2018 dhe punësoi 5713 persona. </w:t>
      </w:r>
    </w:p>
    <w:p w14:paraId="77F49E3E" w14:textId="77777777" w:rsidR="003519FB" w:rsidRPr="005A2954" w:rsidRDefault="003519FB" w:rsidP="003519FB">
      <w:pPr>
        <w:rPr>
          <w:lang w:val="sq-AL"/>
        </w:rPr>
      </w:pPr>
    </w:p>
    <w:p w14:paraId="7E67A290" w14:textId="77777777" w:rsidR="003519FB" w:rsidRPr="005A2954" w:rsidRDefault="003519FB" w:rsidP="003519FB">
      <w:pPr>
        <w:jc w:val="both"/>
        <w:rPr>
          <w:lang w:val="sq-AL" w:eastAsia="en-US"/>
        </w:rPr>
      </w:pPr>
      <w:bookmarkStart w:id="63" w:name="_Toc157716189"/>
      <w:bookmarkStart w:id="64" w:name="_Toc158066241"/>
      <w:r w:rsidRPr="005A2954">
        <w:rPr>
          <w:rStyle w:val="Heading3Char"/>
          <w:lang w:val="sq-AL"/>
        </w:rPr>
        <w:t>Nën-sektorë, sektorë</w:t>
      </w:r>
      <w:bookmarkEnd w:id="63"/>
      <w:bookmarkEnd w:id="64"/>
      <w:r w:rsidRPr="005A2954">
        <w:rPr>
          <w:rStyle w:val="Heading3Char"/>
          <w:lang w:val="sq-AL"/>
        </w:rPr>
        <w:t xml:space="preserve"> </w:t>
      </w:r>
      <w:r w:rsidRPr="005A2954">
        <w:rPr>
          <w:lang w:val="sq-AL" w:eastAsia="en-US"/>
        </w:rPr>
        <w:t>dhe sisteme ekonomike shtesë me potencial për zhvillim janë:</w:t>
      </w:r>
    </w:p>
    <w:p w14:paraId="68D459D5" w14:textId="77777777" w:rsidR="003519FB" w:rsidRPr="005A2954" w:rsidRDefault="003519FB" w:rsidP="003519FB">
      <w:pPr>
        <w:jc w:val="both"/>
        <w:rPr>
          <w:lang w:val="sq-AL" w:eastAsia="en-US"/>
        </w:rPr>
      </w:pPr>
      <w:r w:rsidRPr="005A2954">
        <w:rPr>
          <w:rStyle w:val="Heading4Char"/>
          <w:lang w:val="sq-AL"/>
        </w:rPr>
        <w:t xml:space="preserve">Ekonomia Blu </w:t>
      </w:r>
      <w:r w:rsidRPr="005A2954">
        <w:rPr>
          <w:lang w:val="sq-AL"/>
        </w:rPr>
        <w:t xml:space="preserve">- </w:t>
      </w:r>
      <w:r w:rsidRPr="005A2954">
        <w:rPr>
          <w:lang w:val="sq-AL" w:eastAsia="en-US"/>
        </w:rPr>
        <w:t>Ekonomia blu vlerësohet të jetë me vlerë 1,5 trilion dollarë në vit. Investimi në këtë sektor mund të nxisë mundësi të reja zhvillimi nën-se</w:t>
      </w:r>
      <w:r>
        <w:rPr>
          <w:lang w:val="sq-AL" w:eastAsia="en-US"/>
        </w:rPr>
        <w:t>ktorësh në peshkim, turiz</w:t>
      </w:r>
      <w:r w:rsidRPr="005A2954">
        <w:rPr>
          <w:lang w:val="sq-AL" w:eastAsia="en-US"/>
        </w:rPr>
        <w:t>ë</w:t>
      </w:r>
      <w:r>
        <w:rPr>
          <w:lang w:val="sq-AL" w:eastAsia="en-US"/>
        </w:rPr>
        <w:t>m bregdetar, energji</w:t>
      </w:r>
      <w:r w:rsidRPr="005A2954">
        <w:rPr>
          <w:lang w:val="sq-AL" w:eastAsia="en-US"/>
        </w:rPr>
        <w:t xml:space="preserve"> </w:t>
      </w:r>
      <w:r>
        <w:rPr>
          <w:lang w:val="sq-AL" w:eastAsia="en-US"/>
        </w:rPr>
        <w:t>t</w:t>
      </w:r>
      <w:r w:rsidRPr="005A2954">
        <w:rPr>
          <w:lang w:val="sq-AL" w:eastAsia="en-US"/>
        </w:rPr>
        <w:t>ë</w:t>
      </w:r>
      <w:r>
        <w:rPr>
          <w:lang w:val="sq-AL" w:eastAsia="en-US"/>
        </w:rPr>
        <w:t xml:space="preserve"> rinovueshme, miniera t</w:t>
      </w:r>
      <w:r w:rsidRPr="005A2954">
        <w:rPr>
          <w:lang w:val="sq-AL" w:eastAsia="en-US"/>
        </w:rPr>
        <w:t>ë t</w:t>
      </w:r>
      <w:r>
        <w:rPr>
          <w:lang w:val="sq-AL" w:eastAsia="en-US"/>
        </w:rPr>
        <w:t>hella në det dhe bioteknologji</w:t>
      </w:r>
      <w:r w:rsidRPr="005A2954">
        <w:rPr>
          <w:lang w:val="sq-AL" w:eastAsia="en-US"/>
        </w:rPr>
        <w:t>.</w:t>
      </w:r>
    </w:p>
    <w:p w14:paraId="35873365" w14:textId="77777777" w:rsidR="003519FB" w:rsidRPr="005A2954" w:rsidRDefault="003519FB" w:rsidP="003519FB">
      <w:pPr>
        <w:rPr>
          <w:lang w:val="sq-AL" w:eastAsia="en-US"/>
        </w:rPr>
      </w:pPr>
    </w:p>
    <w:p w14:paraId="1ECB7C90" w14:textId="77777777" w:rsidR="003519FB" w:rsidRPr="005A2954" w:rsidRDefault="003519FB" w:rsidP="003519FB">
      <w:pPr>
        <w:pStyle w:val="Heading4"/>
        <w:rPr>
          <w:lang w:val="sq-AL"/>
        </w:rPr>
      </w:pPr>
      <w:r w:rsidRPr="005A2954">
        <w:rPr>
          <w:lang w:val="sq-AL"/>
        </w:rPr>
        <w:t xml:space="preserve">Ushqim i shëndetshëm </w:t>
      </w:r>
    </w:p>
    <w:p w14:paraId="7F76761A" w14:textId="77777777" w:rsidR="003519FB" w:rsidRPr="005A2954" w:rsidRDefault="003519FB" w:rsidP="003519FB">
      <w:pPr>
        <w:jc w:val="both"/>
        <w:rPr>
          <w:lang w:val="sq-AL"/>
        </w:rPr>
      </w:pPr>
      <w:r w:rsidRPr="005A2954">
        <w:rPr>
          <w:lang w:val="sq-AL"/>
        </w:rPr>
        <w:t xml:space="preserve">Fokusi në agrobiznesin dhe industrinë ushqimore mund të </w:t>
      </w:r>
      <w:r>
        <w:rPr>
          <w:lang w:val="sq-AL"/>
        </w:rPr>
        <w:t>p</w:t>
      </w:r>
      <w:r w:rsidRPr="005A2954">
        <w:rPr>
          <w:lang w:val="sq-AL"/>
        </w:rPr>
        <w:t>ë</w:t>
      </w:r>
      <w:r>
        <w:rPr>
          <w:lang w:val="sq-AL"/>
        </w:rPr>
        <w:t>rq</w:t>
      </w:r>
      <w:r w:rsidRPr="005A2954">
        <w:rPr>
          <w:lang w:val="sq-AL"/>
        </w:rPr>
        <w:t>ë</w:t>
      </w:r>
      <w:r>
        <w:rPr>
          <w:lang w:val="sq-AL"/>
        </w:rPr>
        <w:t>ndrohet</w:t>
      </w:r>
      <w:r w:rsidRPr="005A2954">
        <w:rPr>
          <w:lang w:val="sq-AL"/>
        </w:rPr>
        <w:t xml:space="preserve"> në nën-sektorët e ushqimit të shëndetshëm dhe MAP</w:t>
      </w:r>
      <w:r>
        <w:rPr>
          <w:lang w:val="sq-AL"/>
        </w:rPr>
        <w:t>-i</w:t>
      </w:r>
      <w:r w:rsidRPr="005A2954">
        <w:rPr>
          <w:lang w:val="sq-AL"/>
        </w:rPr>
        <w:t xml:space="preserve"> me potencial të lartë rritjeje. Këta nën</w:t>
      </w:r>
      <w:r>
        <w:rPr>
          <w:lang w:val="sq-AL"/>
        </w:rPr>
        <w:t>-</w:t>
      </w:r>
      <w:r w:rsidRPr="005A2954">
        <w:rPr>
          <w:lang w:val="sq-AL"/>
        </w:rPr>
        <w:t>sektorë kërkojnë më shumë investime në arsimin e fuqisë punëtore</w:t>
      </w:r>
      <w:r>
        <w:rPr>
          <w:lang w:val="sq-AL"/>
        </w:rPr>
        <w:t xml:space="preserve"> dhe teknologji, por nxjerrin</w:t>
      </w:r>
      <w:r w:rsidRPr="005A2954">
        <w:rPr>
          <w:lang w:val="sq-AL"/>
        </w:rPr>
        <w:t xml:space="preserve"> produkte me vlerë të shtuar më </w:t>
      </w:r>
      <w:r w:rsidRPr="005A2954">
        <w:rPr>
          <w:lang w:val="sq-AL"/>
        </w:rPr>
        <w:lastRenderedPageBreak/>
        <w:t>të lartë në krahasim me nën</w:t>
      </w:r>
      <w:r>
        <w:rPr>
          <w:lang w:val="sq-AL"/>
        </w:rPr>
        <w:t>-</w:t>
      </w:r>
      <w:r w:rsidRPr="005A2954">
        <w:rPr>
          <w:lang w:val="sq-AL"/>
        </w:rPr>
        <w:t>sektorët e tjerë bujqësor</w:t>
      </w:r>
      <w:r>
        <w:rPr>
          <w:lang w:val="sq-AL"/>
        </w:rPr>
        <w:t>ë</w:t>
      </w:r>
      <w:r w:rsidRPr="005A2954">
        <w:rPr>
          <w:lang w:val="sq-AL"/>
        </w:rPr>
        <w:t xml:space="preserve"> dhe mundësi të mira për t</w:t>
      </w:r>
      <w:r>
        <w:rPr>
          <w:lang w:val="sq-AL"/>
        </w:rPr>
        <w:t>’u</w:t>
      </w:r>
      <w:r w:rsidRPr="005A2954">
        <w:rPr>
          <w:lang w:val="sq-AL"/>
        </w:rPr>
        <w:t xml:space="preserve"> </w:t>
      </w:r>
      <w:r>
        <w:rPr>
          <w:lang w:val="sq-AL"/>
        </w:rPr>
        <w:t>ngjitur</w:t>
      </w:r>
      <w:r w:rsidRPr="005A2954">
        <w:rPr>
          <w:lang w:val="sq-AL"/>
        </w:rPr>
        <w:t xml:space="preserve"> në zinxhirin e vlerës përmes lidhjeve të tij me industrinë farmaceutike dhe ushqimore.</w:t>
      </w:r>
    </w:p>
    <w:p w14:paraId="7E9DC2D2" w14:textId="77777777" w:rsidR="003519FB" w:rsidRPr="005A2954" w:rsidRDefault="003519FB" w:rsidP="003519FB">
      <w:pPr>
        <w:rPr>
          <w:lang w:val="sq-AL"/>
        </w:rPr>
      </w:pPr>
    </w:p>
    <w:p w14:paraId="0547EA67" w14:textId="77777777" w:rsidR="003519FB" w:rsidRPr="005A2954" w:rsidRDefault="003519FB" w:rsidP="003519FB">
      <w:pPr>
        <w:pStyle w:val="Heading4"/>
        <w:rPr>
          <w:lang w:val="sq-AL"/>
        </w:rPr>
      </w:pPr>
      <w:r w:rsidRPr="005A2954">
        <w:rPr>
          <w:lang w:val="sq-AL"/>
        </w:rPr>
        <w:t>Energjia e Rinovueshme</w:t>
      </w:r>
    </w:p>
    <w:p w14:paraId="32F82B7D" w14:textId="77777777" w:rsidR="003519FB" w:rsidRPr="005A2954" w:rsidRDefault="003519FB" w:rsidP="003519FB">
      <w:pPr>
        <w:jc w:val="both"/>
        <w:rPr>
          <w:lang w:val="sq-AL"/>
        </w:rPr>
      </w:pPr>
      <w:r w:rsidRPr="005A2954">
        <w:rPr>
          <w:lang w:val="sq-AL"/>
        </w:rPr>
        <w:t>Përqendrimi i sektorit të energjisë në energjinë e rinovueshme sjell rezultate të qëndrueshme dhe më efikase sesa burimet jo të rinovueshme. Konsumi i energjisë së rinovueshme në Shqipëri është tashmë 44% e konsumit total të energjisë, krahasuar me 20% të standardit botëror. Ky avantazh duhet të mbahet përmes investimeve të fokusuara në burimet e rinovueshme.</w:t>
      </w:r>
    </w:p>
    <w:p w14:paraId="75A92B7B" w14:textId="77777777" w:rsidR="003519FB" w:rsidRPr="005A2954" w:rsidRDefault="003519FB" w:rsidP="003519FB">
      <w:pPr>
        <w:jc w:val="both"/>
        <w:rPr>
          <w:lang w:val="sq-AL"/>
        </w:rPr>
      </w:pPr>
    </w:p>
    <w:p w14:paraId="75F5FC0D" w14:textId="77777777" w:rsidR="003519FB" w:rsidRPr="005A2954" w:rsidRDefault="003519FB" w:rsidP="003519FB">
      <w:pPr>
        <w:pStyle w:val="Heading4"/>
        <w:jc w:val="both"/>
        <w:rPr>
          <w:lang w:val="sq-AL"/>
        </w:rPr>
      </w:pPr>
      <w:r w:rsidRPr="005A2954">
        <w:rPr>
          <w:lang w:val="sq-AL"/>
        </w:rPr>
        <w:t>Nën</w:t>
      </w:r>
      <w:r>
        <w:rPr>
          <w:lang w:val="sq-AL"/>
        </w:rPr>
        <w:t>-</w:t>
      </w:r>
      <w:r w:rsidRPr="005A2954">
        <w:rPr>
          <w:lang w:val="sq-AL"/>
        </w:rPr>
        <w:t xml:space="preserve">sektorë të tjerë të </w:t>
      </w:r>
      <w:r>
        <w:rPr>
          <w:lang w:val="sq-AL"/>
        </w:rPr>
        <w:t>Business Process Outsoucing (BPO)</w:t>
      </w:r>
    </w:p>
    <w:p w14:paraId="78D36DFD" w14:textId="77777777" w:rsidR="003519FB" w:rsidRPr="005A2954" w:rsidRDefault="003519FB" w:rsidP="003519FB">
      <w:pPr>
        <w:jc w:val="both"/>
        <w:rPr>
          <w:lang w:val="sq-AL"/>
        </w:rPr>
      </w:pPr>
      <w:r w:rsidRPr="005A2954">
        <w:rPr>
          <w:lang w:val="sq-AL"/>
        </w:rPr>
        <w:t xml:space="preserve">Përveç shërbimeve të aktivizuara nga teknologjia e informacionit BPO, </w:t>
      </w:r>
      <w:r w:rsidRPr="00A923B1">
        <w:rPr>
          <w:lang w:val="sq-AL"/>
        </w:rPr>
        <w:t xml:space="preserve">kjo strategji do të marrë në konsideratë </w:t>
      </w:r>
      <w:r>
        <w:rPr>
          <w:lang w:val="sq-AL"/>
        </w:rPr>
        <w:t>sh</w:t>
      </w:r>
      <w:r w:rsidRPr="00A923B1">
        <w:rPr>
          <w:lang w:val="sq-AL"/>
        </w:rPr>
        <w:t>ë</w:t>
      </w:r>
      <w:r>
        <w:rPr>
          <w:lang w:val="sq-AL"/>
        </w:rPr>
        <w:t>rbime t</w:t>
      </w:r>
      <w:r w:rsidRPr="00A923B1">
        <w:rPr>
          <w:lang w:val="sq-AL"/>
        </w:rPr>
        <w:t>ë</w:t>
      </w:r>
      <w:r>
        <w:rPr>
          <w:lang w:val="sq-AL"/>
        </w:rPr>
        <w:t xml:space="preserve"> BPO-s</w:t>
      </w:r>
      <w:r w:rsidRPr="00A923B1">
        <w:rPr>
          <w:lang w:val="sq-AL"/>
        </w:rPr>
        <w:t>ë</w:t>
      </w:r>
      <w:r w:rsidRPr="005A2954">
        <w:rPr>
          <w:lang w:val="sq-AL"/>
        </w:rPr>
        <w:t xml:space="preserve">, </w:t>
      </w:r>
      <w:r>
        <w:rPr>
          <w:lang w:val="sq-AL"/>
        </w:rPr>
        <w:t>t</w:t>
      </w:r>
      <w:r w:rsidRPr="00A923B1">
        <w:rPr>
          <w:lang w:val="sq-AL"/>
        </w:rPr>
        <w:t>ë</w:t>
      </w:r>
      <w:r w:rsidRPr="005A2954">
        <w:rPr>
          <w:lang w:val="sq-AL"/>
        </w:rPr>
        <w:t xml:space="preserve"> cil</w:t>
      </w:r>
      <w:r>
        <w:rPr>
          <w:lang w:val="sq-AL"/>
        </w:rPr>
        <w:t>at</w:t>
      </w:r>
      <w:r w:rsidRPr="005A2954">
        <w:rPr>
          <w:lang w:val="sq-AL"/>
        </w:rPr>
        <w:t xml:space="preserve"> kërko</w:t>
      </w:r>
      <w:r>
        <w:rPr>
          <w:lang w:val="sq-AL"/>
        </w:rPr>
        <w:t>j</w:t>
      </w:r>
      <w:r w:rsidRPr="005A2954">
        <w:rPr>
          <w:lang w:val="sq-AL"/>
        </w:rPr>
        <w:t>n</w:t>
      </w:r>
      <w:r w:rsidRPr="00A923B1">
        <w:rPr>
          <w:lang w:val="sq-AL"/>
        </w:rPr>
        <w:t>ë</w:t>
      </w:r>
      <w:r w:rsidRPr="005A2954">
        <w:rPr>
          <w:lang w:val="sq-AL"/>
        </w:rPr>
        <w:t xml:space="preserve"> aftësi më të larta dhe të specializuara për të ofruar shërbime me kompleksitet më të lartë biznesi (marketing, sektori kreativ, R&amp;D), s</w:t>
      </w:r>
      <w:r>
        <w:rPr>
          <w:lang w:val="sq-AL"/>
        </w:rPr>
        <w:t xml:space="preserve">i dhe segmente të tjera të </w:t>
      </w:r>
      <w:r w:rsidRPr="005A2954">
        <w:rPr>
          <w:lang w:val="sq-AL"/>
        </w:rPr>
        <w:t>zinxhir</w:t>
      </w:r>
      <w:r>
        <w:rPr>
          <w:lang w:val="sq-AL"/>
        </w:rPr>
        <w:t>it të vlerës së BPO,</w:t>
      </w:r>
      <w:r w:rsidRPr="005A2954">
        <w:rPr>
          <w:lang w:val="sq-AL"/>
        </w:rPr>
        <w:t xml:space="preserve"> që janë të lidhura me prodhimin ose logjistikën. Kjo do të </w:t>
      </w:r>
      <w:r>
        <w:rPr>
          <w:lang w:val="sq-AL"/>
        </w:rPr>
        <w:t>kthehet në</w:t>
      </w:r>
      <w:r w:rsidRPr="005A2954">
        <w:rPr>
          <w:lang w:val="sq-AL"/>
        </w:rPr>
        <w:t xml:space="preserve"> një mundësi </w:t>
      </w:r>
      <w:r>
        <w:rPr>
          <w:lang w:val="sq-AL"/>
        </w:rPr>
        <w:t>të</w:t>
      </w:r>
      <w:r w:rsidRPr="005A2954">
        <w:rPr>
          <w:lang w:val="sq-AL"/>
        </w:rPr>
        <w:t xml:space="preserve"> rëndësishme për bashkëpunimin mes akademisë dhe investitorëve.</w:t>
      </w:r>
    </w:p>
    <w:p w14:paraId="622F7912" w14:textId="77777777" w:rsidR="003519FB" w:rsidRPr="005A2954" w:rsidRDefault="003519FB" w:rsidP="003519FB">
      <w:pPr>
        <w:jc w:val="both"/>
        <w:rPr>
          <w:lang w:val="sq-AL"/>
        </w:rPr>
      </w:pPr>
    </w:p>
    <w:p w14:paraId="5244929C" w14:textId="77777777" w:rsidR="003519FB" w:rsidRPr="005A2954" w:rsidRDefault="003519FB" w:rsidP="003519FB">
      <w:pPr>
        <w:pStyle w:val="Heading2"/>
      </w:pPr>
      <w:bookmarkStart w:id="65" w:name="_Toc157716190"/>
      <w:bookmarkStart w:id="66" w:name="_Toc158066242"/>
      <w:r w:rsidRPr="005A2954">
        <w:t xml:space="preserve">Nevojat dhe </w:t>
      </w:r>
      <w:r>
        <w:t>hendeqet</w:t>
      </w:r>
      <w:r w:rsidRPr="005A2954">
        <w:t xml:space="preserve"> horizontale</w:t>
      </w:r>
      <w:bookmarkEnd w:id="65"/>
      <w:bookmarkEnd w:id="66"/>
    </w:p>
    <w:p w14:paraId="2BB95A2B" w14:textId="77777777" w:rsidR="003519FB" w:rsidRPr="005A2954" w:rsidRDefault="003519FB" w:rsidP="003519FB">
      <w:pPr>
        <w:jc w:val="both"/>
        <w:rPr>
          <w:lang w:val="sq-AL"/>
        </w:rPr>
      </w:pPr>
      <w:r w:rsidRPr="005A2954">
        <w:rPr>
          <w:lang w:val="sq-AL"/>
        </w:rPr>
        <w:t>Sipas Axhendës 2030 për Zhvillim të Qëndrueshëm të miratuar nga OKB</w:t>
      </w:r>
      <w:r>
        <w:rPr>
          <w:lang w:val="sq-AL"/>
        </w:rPr>
        <w:t>-ja</w:t>
      </w:r>
      <w:r w:rsidRPr="005A2954">
        <w:rPr>
          <w:lang w:val="sq-AL"/>
        </w:rPr>
        <w:t xml:space="preserve"> në </w:t>
      </w:r>
      <w:r>
        <w:rPr>
          <w:lang w:val="sq-AL"/>
        </w:rPr>
        <w:t xml:space="preserve">vitin </w:t>
      </w:r>
      <w:r w:rsidRPr="005A2954">
        <w:rPr>
          <w:lang w:val="sq-AL"/>
        </w:rPr>
        <w:t>2015, Strategjia e Sipërmarrjes dhe misioni kombëtar i Shqipërisë do të jenë të qëndrueshme për sa i përket kohës dhe burimeve. Si i tillë, ai do të krijojë mundësinë që segmente të ndryshme të shoqërisë të marrin pjesë në zhvillimin ekonomik të vendit, të përfitojnë nga mbështetja e qeverisë dhe të inkurajojnë transform</w:t>
      </w:r>
      <w:r>
        <w:rPr>
          <w:lang w:val="sq-AL"/>
        </w:rPr>
        <w:t>imin në komunitete dhe vendndodhje</w:t>
      </w:r>
      <w:r w:rsidRPr="005A2954">
        <w:rPr>
          <w:lang w:val="sq-AL"/>
        </w:rPr>
        <w:t xml:space="preserve"> të ndryshme.</w:t>
      </w:r>
    </w:p>
    <w:p w14:paraId="00C4E1E4" w14:textId="77777777" w:rsidR="003519FB" w:rsidRPr="005A2954" w:rsidRDefault="003519FB" w:rsidP="003519FB">
      <w:pPr>
        <w:pStyle w:val="Heading3"/>
        <w:jc w:val="both"/>
        <w:rPr>
          <w:lang w:val="sq-AL" w:eastAsia="en-US"/>
        </w:rPr>
      </w:pPr>
    </w:p>
    <w:p w14:paraId="1C1A9922" w14:textId="77777777" w:rsidR="003519FB" w:rsidRPr="005A2954" w:rsidRDefault="003519FB" w:rsidP="003519FB">
      <w:pPr>
        <w:pStyle w:val="Heading3"/>
        <w:jc w:val="both"/>
        <w:rPr>
          <w:lang w:val="sq-AL" w:eastAsia="en-US"/>
        </w:rPr>
      </w:pPr>
      <w:bookmarkStart w:id="67" w:name="_Toc157716191"/>
      <w:bookmarkStart w:id="68" w:name="_Toc158066243"/>
      <w:r w:rsidRPr="005A2954">
        <w:rPr>
          <w:lang w:val="sq-AL" w:eastAsia="en-US"/>
        </w:rPr>
        <w:t>Sipërmarr</w:t>
      </w:r>
      <w:r>
        <w:rPr>
          <w:lang w:val="sq-AL" w:eastAsia="en-US"/>
        </w:rPr>
        <w:t>ja nga</w:t>
      </w:r>
      <w:r w:rsidRPr="005A2954">
        <w:rPr>
          <w:lang w:val="sq-AL" w:eastAsia="en-US"/>
        </w:rPr>
        <w:t xml:space="preserve"> gra</w:t>
      </w:r>
      <w:r>
        <w:rPr>
          <w:lang w:val="sq-AL" w:eastAsia="en-US"/>
        </w:rPr>
        <w:t>të</w:t>
      </w:r>
      <w:bookmarkEnd w:id="67"/>
      <w:bookmarkEnd w:id="68"/>
    </w:p>
    <w:p w14:paraId="437174C2" w14:textId="77777777" w:rsidR="003519FB" w:rsidRDefault="003519FB" w:rsidP="003519FB">
      <w:pPr>
        <w:jc w:val="both"/>
        <w:rPr>
          <w:lang w:val="sq-AL"/>
        </w:rPr>
      </w:pPr>
    </w:p>
    <w:p w14:paraId="72991FC9" w14:textId="77777777" w:rsidR="003519FB" w:rsidRPr="005A2954" w:rsidRDefault="003519FB" w:rsidP="003519FB">
      <w:pPr>
        <w:jc w:val="both"/>
        <w:rPr>
          <w:lang w:val="sq-AL"/>
        </w:rPr>
      </w:pPr>
      <w:r w:rsidRPr="005A2954">
        <w:rPr>
          <w:lang w:val="sq-AL"/>
        </w:rPr>
        <w:t xml:space="preserve">Zhvillimi i talentit femëror është një lëvizje e llogaritur për të mirën e shoqërisë në tërësi. Për sa i përket sipërmarrjes kreative, ku duhet shfrytëzuar çdo mundësi rritjeje, zhvillimi i krijimtarisë duhet të </w:t>
      </w:r>
      <w:r>
        <w:rPr>
          <w:lang w:val="sq-AL"/>
        </w:rPr>
        <w:t>orientohet</w:t>
      </w:r>
      <w:r w:rsidRPr="005A2954">
        <w:rPr>
          <w:lang w:val="sq-AL"/>
        </w:rPr>
        <w:t xml:space="preserve"> drejt krijimit të sipërmarrjeve të qëndrueshme tregtare dhe një kuadri ekonomik më të larmishëm. Burrat dhe gratë sipërmarrëse mund të kenë një gamë të gjerë qëllimesh, siç dëshmohet nga zgjidhjet e ndryshme që sipërmarrja krijuese mund t'u ofrojë kërkesave emergjente, duke rritur gjasat që projektet të zhvillohen me sukses.</w:t>
      </w:r>
    </w:p>
    <w:p w14:paraId="77655A5A" w14:textId="77777777" w:rsidR="003519FB" w:rsidRPr="005A2954" w:rsidRDefault="003519FB" w:rsidP="003519FB">
      <w:pPr>
        <w:jc w:val="both"/>
        <w:rPr>
          <w:lang w:val="sq-AL"/>
        </w:rPr>
      </w:pPr>
      <w:r>
        <w:rPr>
          <w:noProof/>
          <w:lang w:val="sq-AL"/>
        </w:rPr>
        <mc:AlternateContent>
          <mc:Choice Requires="wps">
            <w:drawing>
              <wp:anchor distT="0" distB="0" distL="114300" distR="114300" simplePos="0" relativeHeight="251668480" behindDoc="0" locked="0" layoutInCell="1" allowOverlap="1" wp14:anchorId="7A9CF860" wp14:editId="72F1856A">
                <wp:simplePos x="0" y="0"/>
                <wp:positionH relativeFrom="column">
                  <wp:posOffset>4436745</wp:posOffset>
                </wp:positionH>
                <wp:positionV relativeFrom="paragraph">
                  <wp:posOffset>503555</wp:posOffset>
                </wp:positionV>
                <wp:extent cx="1544955" cy="2112010"/>
                <wp:effectExtent l="0" t="0" r="0" b="2540"/>
                <wp:wrapSquare wrapText="bothSides"/>
                <wp:docPr id="189232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2112010"/>
                        </a:xfrm>
                        <a:prstGeom prst="rect">
                          <a:avLst/>
                        </a:prstGeom>
                        <a:solidFill>
                          <a:schemeClr val="lt1"/>
                        </a:solidFill>
                        <a:ln w="6350">
                          <a:solidFill>
                            <a:prstClr val="black"/>
                          </a:solidFill>
                        </a:ln>
                      </wps:spPr>
                      <wps:txbx>
                        <w:txbxContent>
                          <w:p w14:paraId="5C0CC303" w14:textId="77777777" w:rsidR="003519FB" w:rsidRDefault="003519FB" w:rsidP="003519FB">
                            <w:r w:rsidRPr="005A2954">
                              <w:rPr>
                                <w:lang w:val="sq-AL"/>
                              </w:rPr>
                              <w:t>Në Shqipëri, ne do të krijojmë dhe masim çdo tregues gjatë viteve të ardhshme për të ndërtuar politika mbështetëse dhe ndërhyrje të qëndrueshme kushtuar grave sipërmarrëse</w:t>
                            </w:r>
                            <w:r>
                              <w:rPr>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CF860" id="Text Box 2" o:spid="_x0000_s1035" type="#_x0000_t202" style="position:absolute;left:0;text-align:left;margin-left:349.35pt;margin-top:39.65pt;width:121.65pt;height:16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" fillcolor="white [3201]" strokeweight=".5pt">
                <v:path arrowok="t"/>
                <v:textbox>
                  <w:txbxContent>
                    <w:p w14:paraId="5C0CC303" w14:textId="77777777" w:rsidR="003519FB" w:rsidRDefault="003519FB" w:rsidP="003519FB">
                      <w:r w:rsidRPr="005A2954">
                        <w:rPr>
                          <w:lang w:val="sq-AL"/>
                        </w:rPr>
                        <w:t>Në Shqipëri, ne do të krijojmë dhe masim çdo tregues gjatë viteve të ardhshme për të ndërtuar politika mbështetëse dhe ndërhyrje të qëndrueshme kushtuar grave sipërmarrëse</w:t>
                      </w:r>
                      <w:r>
                        <w:rPr>
                          <w:lang w:val="sq-AL"/>
                        </w:rPr>
                        <w:t>.</w:t>
                      </w:r>
                    </w:p>
                  </w:txbxContent>
                </v:textbox>
                <w10:wrap type="square"/>
              </v:shape>
            </w:pict>
          </mc:Fallback>
        </mc:AlternateContent>
      </w:r>
      <w:r w:rsidRPr="005A2954">
        <w:rPr>
          <w:lang w:val="sq-AL"/>
        </w:rPr>
        <w:t xml:space="preserve">Global Entrepreneurship Monitor - një vëzhgues global i sipërmarrjes që studion sjelljen e dinamikës së sipërmarrjes në 50 vende - thotë se vetëm gjashtë vende kanë norma të ngjashme të sipërmarrjes midis burrave dhe grave (2019-2020). </w:t>
      </w:r>
      <w:r>
        <w:rPr>
          <w:lang w:val="sq-AL"/>
        </w:rPr>
        <w:t>M</w:t>
      </w:r>
      <w:r w:rsidRPr="005A2954">
        <w:rPr>
          <w:lang w:val="sq-AL"/>
        </w:rPr>
        <w:t>esatarja e</w:t>
      </w:r>
      <w:r>
        <w:rPr>
          <w:lang w:val="sq-AL"/>
        </w:rPr>
        <w:t>u</w:t>
      </w:r>
      <w:r w:rsidRPr="005A2954">
        <w:rPr>
          <w:lang w:val="sq-AL"/>
        </w:rPr>
        <w:t xml:space="preserve">ropiane është vetëm gjashtë gra për çdo dhjetë sipërmarrës meshkuj. </w:t>
      </w:r>
      <w:bookmarkStart w:id="69" w:name="_Hlk157431155"/>
      <w:r w:rsidRPr="005A2954">
        <w:rPr>
          <w:lang w:val="sq-AL"/>
        </w:rPr>
        <w:t>Në Shqipëri, ne do të sigurojmë që të krijojmë dhe masim çdo tregues gjatë viteve të ardhshme për të ndërtuar politika mbështetëse dhe ndërhyrje të qëndrueshme kushtuar grave sipërmarrëse</w:t>
      </w:r>
      <w:bookmarkEnd w:id="69"/>
      <w:r w:rsidRPr="005A2954">
        <w:rPr>
          <w:lang w:val="sq-AL"/>
        </w:rPr>
        <w:t>.</w:t>
      </w:r>
    </w:p>
    <w:p w14:paraId="0648241D" w14:textId="77777777" w:rsidR="003519FB" w:rsidRPr="005A2954" w:rsidRDefault="003519FB" w:rsidP="003519FB">
      <w:pPr>
        <w:jc w:val="both"/>
        <w:rPr>
          <w:lang w:val="sq-AL"/>
        </w:rPr>
      </w:pPr>
      <w:r w:rsidRPr="005A2954">
        <w:rPr>
          <w:lang w:val="sq-AL"/>
        </w:rPr>
        <w:t>Të dhënat e Pitchbook</w:t>
      </w:r>
      <w:r>
        <w:rPr>
          <w:lang w:val="sq-AL"/>
        </w:rPr>
        <w:t>-ut</w:t>
      </w:r>
      <w:r w:rsidRPr="005A2954">
        <w:rPr>
          <w:lang w:val="sq-AL"/>
        </w:rPr>
        <w:t xml:space="preserve"> tregojnë se në dhjetë vitet e fundit, numri i </w:t>
      </w:r>
      <w:r>
        <w:rPr>
          <w:lang w:val="sq-AL"/>
        </w:rPr>
        <w:t>startup-eve</w:t>
      </w:r>
      <w:r w:rsidRPr="005A2954">
        <w:rPr>
          <w:lang w:val="sq-AL"/>
        </w:rPr>
        <w:t xml:space="preserve"> të themeluara nga gratë është katërfishuar globalisht dhe se midis 2010 dhe 2018, sasia e parave të investuara nga gratë është katërfishuar gjithashtu. Për më tepër, një tregues vendimtar i performancës së tyre</w:t>
      </w:r>
      <w:r>
        <w:rPr>
          <w:lang w:val="sq-AL"/>
        </w:rPr>
        <w:t xml:space="preserve"> ishte se startup-et</w:t>
      </w:r>
      <w:r w:rsidRPr="005A2954">
        <w:rPr>
          <w:lang w:val="sq-AL"/>
        </w:rPr>
        <w:t xml:space="preserve"> me të paktën një grua</w:t>
      </w:r>
      <w:r>
        <w:rPr>
          <w:lang w:val="sq-AL"/>
        </w:rPr>
        <w:t>,</w:t>
      </w:r>
      <w:r w:rsidRPr="005A2954">
        <w:rPr>
          <w:lang w:val="sq-AL"/>
        </w:rPr>
        <w:t xml:space="preserve"> </w:t>
      </w:r>
      <w:r>
        <w:rPr>
          <w:lang w:val="sq-AL"/>
        </w:rPr>
        <w:t xml:space="preserve">mundën </w:t>
      </w:r>
      <w:r>
        <w:rPr>
          <w:lang w:val="sq-AL"/>
        </w:rPr>
        <w:lastRenderedPageBreak/>
        <w:t>të arrinin shitjen në 6.4 vite në krahasim me 7.4 vite në rastet e</w:t>
      </w:r>
      <w:r w:rsidRPr="005A2954">
        <w:rPr>
          <w:lang w:val="sq-AL"/>
        </w:rPr>
        <w:t xml:space="preserve"> tjera. Për më tepër, </w:t>
      </w:r>
      <w:r>
        <w:rPr>
          <w:lang w:val="sq-AL"/>
        </w:rPr>
        <w:t>startup-et e</w:t>
      </w:r>
      <w:r w:rsidRPr="005A2954">
        <w:rPr>
          <w:lang w:val="sq-AL"/>
        </w:rPr>
        <w:t xml:space="preserve"> udhëhequra nga gratë kishin një shkallë më të ulët dështimi sesa projektet e drejtuara nga burrat, me 22</w:t>
      </w:r>
      <w:r>
        <w:rPr>
          <w:lang w:val="sq-AL"/>
        </w:rPr>
        <w:t>%</w:t>
      </w:r>
      <w:r w:rsidRPr="005A2954">
        <w:rPr>
          <w:lang w:val="sq-AL"/>
        </w:rPr>
        <w:t xml:space="preserve"> kundrejt 51</w:t>
      </w:r>
      <w:r>
        <w:rPr>
          <w:lang w:val="sq-AL"/>
        </w:rPr>
        <w:t xml:space="preserve">%. </w:t>
      </w:r>
    </w:p>
    <w:p w14:paraId="189E11ED" w14:textId="77777777" w:rsidR="003519FB" w:rsidRPr="005A2954" w:rsidRDefault="003519FB" w:rsidP="003519FB">
      <w:pPr>
        <w:jc w:val="both"/>
        <w:rPr>
          <w:lang w:val="sq-AL" w:eastAsia="en-US"/>
        </w:rPr>
      </w:pPr>
      <w:r w:rsidRPr="005A2954">
        <w:rPr>
          <w:lang w:val="sq-AL"/>
        </w:rPr>
        <w:t>Inkurajimi i sipërmarrjes</w:t>
      </w:r>
      <w:r>
        <w:rPr>
          <w:lang w:val="sq-AL"/>
        </w:rPr>
        <w:t xml:space="preserve"> së grave</w:t>
      </w:r>
      <w:r w:rsidRPr="005A2954">
        <w:rPr>
          <w:lang w:val="sq-AL"/>
        </w:rPr>
        <w:t xml:space="preserve"> ofron një shans për të ndërtuar biznese që maksimizojnë potencialin e të gjithë individëve, duke </w:t>
      </w:r>
      <w:r>
        <w:rPr>
          <w:lang w:val="sq-AL"/>
        </w:rPr>
        <w:t xml:space="preserve">shkuar </w:t>
      </w:r>
      <w:r w:rsidRPr="005A2954">
        <w:rPr>
          <w:lang w:val="sq-AL"/>
        </w:rPr>
        <w:t xml:space="preserve">njëkohësisht drejt barazisë gjinore. Përveç krijimit të një mjedisi më inovativ, një model biznesi që vlerëson diversitetin do të përfitojë nga pikëpamjet plotësuese dhe alternative që pasqyrojnë më mirë realitetet e kontekstit tonë shoqëror, duke e bërë atë më konkurrues dhe duke rritur gjasat që </w:t>
      </w:r>
      <w:r>
        <w:rPr>
          <w:lang w:val="sq-AL"/>
        </w:rPr>
        <w:t>startup-et</w:t>
      </w:r>
      <w:r w:rsidRPr="005A2954">
        <w:rPr>
          <w:lang w:val="sq-AL"/>
        </w:rPr>
        <w:t xml:space="preserve"> të kenë sukses.</w:t>
      </w:r>
    </w:p>
    <w:p w14:paraId="03227D14" w14:textId="77777777" w:rsidR="003519FB" w:rsidRPr="005A2954" w:rsidRDefault="003519FB" w:rsidP="003519FB">
      <w:pPr>
        <w:jc w:val="both"/>
        <w:rPr>
          <w:lang w:val="sq-AL"/>
        </w:rPr>
      </w:pPr>
    </w:p>
    <w:p w14:paraId="5D2522C8" w14:textId="77777777" w:rsidR="003519FB" w:rsidRPr="005A2954" w:rsidRDefault="003519FB" w:rsidP="003519FB">
      <w:pPr>
        <w:pStyle w:val="Heading3"/>
        <w:rPr>
          <w:lang w:val="sq-AL" w:eastAsia="en-US"/>
        </w:rPr>
      </w:pPr>
      <w:bookmarkStart w:id="70" w:name="_Toc157716192"/>
      <w:bookmarkStart w:id="71" w:name="_Toc158066244"/>
      <w:r w:rsidRPr="005A2954">
        <w:rPr>
          <w:lang w:val="sq-AL" w:eastAsia="en-US"/>
        </w:rPr>
        <w:t>Përfshirja e brezave</w:t>
      </w:r>
      <w:bookmarkEnd w:id="70"/>
      <w:bookmarkEnd w:id="71"/>
    </w:p>
    <w:p w14:paraId="74B44D8A" w14:textId="77777777" w:rsidR="003519FB" w:rsidRPr="00F17C90" w:rsidRDefault="003519FB" w:rsidP="003519FB">
      <w:pPr>
        <w:jc w:val="both"/>
        <w:rPr>
          <w:lang w:val="sq-AL" w:eastAsia="en-US"/>
        </w:rPr>
      </w:pPr>
      <w:r w:rsidRPr="00F17C90">
        <w:rPr>
          <w:lang w:val="sq-AL"/>
        </w:rPr>
        <w:t xml:space="preserve">I referohet pabarazisë në moshë. Kjo është përgjithësisht më </w:t>
      </w:r>
      <w:r>
        <w:rPr>
          <w:lang w:val="sq-AL"/>
        </w:rPr>
        <w:t>e theksuar tek</w:t>
      </w:r>
      <w:r w:rsidRPr="00F17C90">
        <w:rPr>
          <w:lang w:val="sq-AL"/>
        </w:rPr>
        <w:t xml:space="preserve"> më të moshuarit, por prek edhe të rinjtë.</w:t>
      </w:r>
    </w:p>
    <w:p w14:paraId="440F93C7" w14:textId="77777777" w:rsidR="003519FB" w:rsidRDefault="003519FB" w:rsidP="003519FB">
      <w:pPr>
        <w:jc w:val="both"/>
        <w:rPr>
          <w:lang w:val="sq-AL"/>
        </w:rPr>
      </w:pPr>
      <w:r w:rsidRPr="00F17C90">
        <w:rPr>
          <w:lang w:val="sq-AL"/>
        </w:rPr>
        <w:t>Rritja e jetëgjatësisë është një realitet global. Sipas parashikimeve të OKB-së, përqindja e personave mbi 65 vjeç do të rritet nga 9% në 2019 në 16% në 2050. Sipas INSTAT</w:t>
      </w:r>
      <w:r>
        <w:rPr>
          <w:lang w:val="sq-AL"/>
        </w:rPr>
        <w:t>-it</w:t>
      </w:r>
      <w:r w:rsidRPr="00F17C90">
        <w:rPr>
          <w:lang w:val="sq-AL"/>
        </w:rPr>
        <w:t>, mosha mesatare shqiptare e popullsisë është rritur nga afro 33 vjeç në 1 janar 2011 në 38 vjeç</w:t>
      </w:r>
      <w:r>
        <w:rPr>
          <w:lang w:val="sq-AL"/>
        </w:rPr>
        <w:t>, n</w:t>
      </w:r>
      <w:r w:rsidRPr="00F17C90">
        <w:rPr>
          <w:lang w:val="sq-AL"/>
        </w:rPr>
        <w:t xml:space="preserve">ë 1 janar 2022. Në të njëjtën periudhë është rritur edhe mosha mesatare e popullsisë: nga 31.3 në 37.3 vjeç për meshkujt dhe nga 33.9 në 39.1 vjeç për </w:t>
      </w:r>
      <w:r>
        <w:rPr>
          <w:lang w:val="sq-AL"/>
        </w:rPr>
        <w:t>grave</w:t>
      </w:r>
      <w:r w:rsidRPr="00F17C90">
        <w:rPr>
          <w:lang w:val="sq-AL"/>
        </w:rPr>
        <w:t>t.</w:t>
      </w:r>
    </w:p>
    <w:p w14:paraId="24A521D2" w14:textId="77777777" w:rsidR="003519FB" w:rsidRPr="00F17C90" w:rsidRDefault="003519FB" w:rsidP="003519FB">
      <w:pPr>
        <w:jc w:val="both"/>
        <w:rPr>
          <w:lang w:val="sq-AL" w:eastAsia="en-US"/>
        </w:rPr>
      </w:pPr>
    </w:p>
    <w:p w14:paraId="6E0F37AC" w14:textId="77777777" w:rsidR="003519FB" w:rsidRPr="00F17C90" w:rsidRDefault="003519FB" w:rsidP="003519FB">
      <w:pPr>
        <w:jc w:val="both"/>
        <w:rPr>
          <w:lang w:val="sq-AL" w:eastAsia="en-US"/>
        </w:rPr>
      </w:pPr>
      <w:r w:rsidRPr="00F17C90">
        <w:rPr>
          <w:lang w:val="sq-AL" w:eastAsia="en-US"/>
        </w:rPr>
        <w:t>Popullsia e Shqipërisë po plaket. Kjo tregohet nga përqindja e njerëzve mbi 65 vjeç, krahasuar me popullsinë nën 15 vjeç nga 2011 në 2022</w:t>
      </w:r>
      <w:r>
        <w:rPr>
          <w:lang w:val="sq-AL" w:eastAsia="en-US"/>
        </w:rPr>
        <w:t>.</w:t>
      </w:r>
    </w:p>
    <w:p w14:paraId="58D7BF23" w14:textId="77777777" w:rsidR="003519FB" w:rsidRPr="00F17C90" w:rsidRDefault="003519FB" w:rsidP="003519FB">
      <w:pPr>
        <w:pStyle w:val="ListParagraph"/>
        <w:numPr>
          <w:ilvl w:val="0"/>
          <w:numId w:val="5"/>
        </w:numPr>
        <w:jc w:val="both"/>
        <w:rPr>
          <w:rFonts w:ascii="Times New Roman" w:hAnsi="Times New Roman"/>
          <w:sz w:val="24"/>
          <w:szCs w:val="24"/>
          <w:lang w:val="sq-AL"/>
        </w:rPr>
      </w:pPr>
      <w:r w:rsidRPr="00F17C90">
        <w:rPr>
          <w:rFonts w:ascii="Times New Roman" w:hAnsi="Times New Roman"/>
          <w:sz w:val="24"/>
          <w:szCs w:val="24"/>
          <w:lang w:val="sq-AL"/>
        </w:rPr>
        <w:t>Grupi i moshës 0-14 vjeç është ulur nga 21,6 % në 2011 në 16,3 % në 2022.</w:t>
      </w:r>
    </w:p>
    <w:p w14:paraId="67CC9314" w14:textId="77777777" w:rsidR="003519FB" w:rsidRPr="00F17C90" w:rsidRDefault="003519FB" w:rsidP="003519FB">
      <w:pPr>
        <w:pStyle w:val="ListParagraph"/>
        <w:numPr>
          <w:ilvl w:val="0"/>
          <w:numId w:val="5"/>
        </w:numPr>
        <w:jc w:val="both"/>
        <w:rPr>
          <w:rFonts w:ascii="Times New Roman" w:hAnsi="Times New Roman"/>
          <w:sz w:val="24"/>
          <w:szCs w:val="24"/>
          <w:lang w:val="sq-AL"/>
        </w:rPr>
      </w:pPr>
      <w:r w:rsidRPr="00F17C90">
        <w:rPr>
          <w:rFonts w:ascii="Times New Roman" w:hAnsi="Times New Roman"/>
          <w:sz w:val="24"/>
          <w:szCs w:val="24"/>
          <w:lang w:val="sq-AL"/>
        </w:rPr>
        <w:t>Grupi i moshës 15-64 vjeç është rritur, duke u rritur nga 67.4% në 2011 në 68.0</w:t>
      </w:r>
      <w:r>
        <w:rPr>
          <w:rFonts w:ascii="Times New Roman" w:hAnsi="Times New Roman"/>
          <w:sz w:val="24"/>
          <w:szCs w:val="24"/>
          <w:lang w:val="sq-AL"/>
        </w:rPr>
        <w:t>%</w:t>
      </w:r>
      <w:r w:rsidRPr="00F17C90">
        <w:rPr>
          <w:rFonts w:ascii="Times New Roman" w:hAnsi="Times New Roman"/>
          <w:sz w:val="24"/>
          <w:szCs w:val="24"/>
          <w:lang w:val="sq-AL"/>
        </w:rPr>
        <w:t xml:space="preserve"> në 2022.</w:t>
      </w:r>
    </w:p>
    <w:p w14:paraId="2E335FA7" w14:textId="77777777" w:rsidR="003519FB" w:rsidRPr="00F17C90" w:rsidRDefault="003519FB" w:rsidP="003519FB">
      <w:pPr>
        <w:pStyle w:val="ListParagraph"/>
        <w:numPr>
          <w:ilvl w:val="0"/>
          <w:numId w:val="5"/>
        </w:numPr>
        <w:jc w:val="both"/>
        <w:rPr>
          <w:rFonts w:ascii="Times New Roman" w:hAnsi="Times New Roman"/>
          <w:sz w:val="24"/>
          <w:szCs w:val="24"/>
          <w:lang w:val="sq-AL"/>
        </w:rPr>
      </w:pPr>
      <w:r w:rsidRPr="00F17C90">
        <w:rPr>
          <w:rFonts w:ascii="Times New Roman" w:hAnsi="Times New Roman"/>
          <w:sz w:val="24"/>
          <w:szCs w:val="24"/>
          <w:lang w:val="sq-AL"/>
        </w:rPr>
        <w:t>Grupi i moshës 65+ është rritur nga 11,0 % në 2011 në 15,7 % në 2022.</w:t>
      </w:r>
    </w:p>
    <w:p w14:paraId="03E9470A" w14:textId="77777777" w:rsidR="003519FB" w:rsidRDefault="003519FB" w:rsidP="003519FB">
      <w:pPr>
        <w:jc w:val="both"/>
        <w:rPr>
          <w:lang w:val="sq-AL"/>
        </w:rPr>
      </w:pPr>
      <w:r>
        <w:rPr>
          <w:lang w:val="sq-AL"/>
        </w:rPr>
        <w:t>Asnjë fushë e shoqërisë së</w:t>
      </w:r>
      <w:r w:rsidRPr="00F17C90">
        <w:rPr>
          <w:lang w:val="sq-AL"/>
        </w:rPr>
        <w:t xml:space="preserve"> sotm</w:t>
      </w:r>
      <w:r>
        <w:rPr>
          <w:lang w:val="sq-AL"/>
        </w:rPr>
        <w:t>e, nga profesionistët tek qytetarët, nuk mbetet e paprekur nga proҁ</w:t>
      </w:r>
      <w:r w:rsidRPr="00F17C90">
        <w:rPr>
          <w:lang w:val="sq-AL"/>
        </w:rPr>
        <w:t>esi i transformimit i drejtuar nga revolucioni di</w:t>
      </w:r>
      <w:r>
        <w:rPr>
          <w:lang w:val="sq-AL"/>
        </w:rPr>
        <w:t>gjital.</w:t>
      </w:r>
      <w:r w:rsidRPr="00F17C90">
        <w:rPr>
          <w:lang w:val="sq-AL"/>
        </w:rPr>
        <w:t xml:space="preserve"> Në sferat profesionale, sipas OECD's Getting Skills Right: Future-Ready Adult Learning Systems (2019), 32% e punëve të analizuara globalisht do të pësojnë ndryshime të mëdha</w:t>
      </w:r>
      <w:r>
        <w:rPr>
          <w:lang w:val="sq-AL"/>
        </w:rPr>
        <w:t>,</w:t>
      </w:r>
      <w:r w:rsidRPr="00F17C90">
        <w:rPr>
          <w:lang w:val="sq-AL"/>
        </w:rPr>
        <w:t xml:space="preserve"> dhe 14% do të bëhen plotësisht të automatizuara. Për më tepër, vetëm 41% e punonjësve të rritur i nënshtrohen trajnimit profesional çdo vit për zhvillimin e karrierës së tyre. Në të 32 vendet e analizuara, do të kërkohen </w:t>
      </w:r>
      <w:r>
        <w:rPr>
          <w:lang w:val="sq-AL"/>
        </w:rPr>
        <w:t>ndryshime</w:t>
      </w:r>
      <w:r w:rsidRPr="00F17C90">
        <w:rPr>
          <w:lang w:val="sq-AL"/>
        </w:rPr>
        <w:t xml:space="preserve"> organizative dhe të kapitalit njerëzor; Përshtatja me këtë mjedis të ri pune do të jetë një sfidë e qartë për individë të caktuar, veçanërisht për profesionistët e rritur.</w:t>
      </w:r>
    </w:p>
    <w:p w14:paraId="2756F50B" w14:textId="77777777" w:rsidR="003519FB" w:rsidRPr="00F17C90" w:rsidRDefault="003519FB" w:rsidP="003519FB">
      <w:pPr>
        <w:jc w:val="both"/>
        <w:rPr>
          <w:lang w:val="sq-AL" w:eastAsia="en-US"/>
        </w:rPr>
      </w:pPr>
    </w:p>
    <w:p w14:paraId="4E03797E" w14:textId="77777777" w:rsidR="003519FB" w:rsidRPr="00F17C90" w:rsidRDefault="003519FB" w:rsidP="003519FB">
      <w:pPr>
        <w:jc w:val="both"/>
        <w:rPr>
          <w:lang w:val="sq-AL" w:eastAsia="en-US"/>
        </w:rPr>
      </w:pPr>
      <w:r w:rsidRPr="00F17C90">
        <w:rPr>
          <w:lang w:val="sq-AL"/>
        </w:rPr>
        <w:t xml:space="preserve">Siç shihet nga shumë programe të mentorimit për sipërmarrësit e rinj, sipërmarrësit veteranë janë një pasuri e madhe në mentorimin dhe shtimin e vlerës për ekipet më të reja përmes njohurive dhe qasjes së tyre. Sipërmarrësit e vjetër shpesh udhëheqin iniciativa biznesi që adresojnë kërkesat e popullsisë së moshuar. Këto iniciativa përshtaten me përkufizimin e inovacionit social dhe </w:t>
      </w:r>
      <w:r>
        <w:rPr>
          <w:lang w:val="sq-AL"/>
        </w:rPr>
        <w:t xml:space="preserve">janë në të mirë të </w:t>
      </w:r>
      <w:r w:rsidRPr="00F17C90">
        <w:rPr>
          <w:lang w:val="sq-AL"/>
        </w:rPr>
        <w:t>shoqëri</w:t>
      </w:r>
      <w:r>
        <w:rPr>
          <w:lang w:val="sq-AL"/>
        </w:rPr>
        <w:t>s</w:t>
      </w:r>
      <w:r w:rsidRPr="00F17C90">
        <w:rPr>
          <w:lang w:val="sq-AL"/>
        </w:rPr>
        <w:t xml:space="preserve">ë </w:t>
      </w:r>
      <w:r w:rsidRPr="00F17C90">
        <w:rPr>
          <w:rStyle w:val="FootnoteReference"/>
          <w:lang w:val="sq-AL"/>
        </w:rPr>
        <w:footnoteReference w:id="4"/>
      </w:r>
      <w:r w:rsidRPr="00F17C90">
        <w:rPr>
          <w:lang w:val="sq-AL"/>
        </w:rPr>
        <w:t xml:space="preserve">. Ky </w:t>
      </w:r>
      <w:r>
        <w:rPr>
          <w:lang w:val="sq-AL"/>
        </w:rPr>
        <w:t>studim</w:t>
      </w:r>
      <w:r w:rsidRPr="00F17C90">
        <w:rPr>
          <w:lang w:val="sq-AL"/>
        </w:rPr>
        <w:t xml:space="preserve"> thekson g</w:t>
      </w:r>
      <w:r>
        <w:rPr>
          <w:lang w:val="sq-AL"/>
        </w:rPr>
        <w:t>jithashtu se sipërmarrja e pjekur</w:t>
      </w:r>
      <w:r w:rsidRPr="00F17C90">
        <w:rPr>
          <w:lang w:val="sq-AL"/>
        </w:rPr>
        <w:t xml:space="preserve"> ofron një zgjidhje politike dhe ekonomike për pasojat e plakjes së popullsisë së E</w:t>
      </w:r>
      <w:r>
        <w:rPr>
          <w:lang w:val="sq-AL"/>
        </w:rPr>
        <w:t>u</w:t>
      </w:r>
      <w:r w:rsidRPr="00F17C90">
        <w:rPr>
          <w:lang w:val="sq-AL"/>
        </w:rPr>
        <w:t>ropës. OECD</w:t>
      </w:r>
      <w:r>
        <w:rPr>
          <w:lang w:val="sq-AL"/>
        </w:rPr>
        <w:t>-ja inkurajon sipërmarrjen e konsoliduar</w:t>
      </w:r>
      <w:r w:rsidRPr="00F17C90">
        <w:rPr>
          <w:lang w:val="sq-AL"/>
        </w:rPr>
        <w:t xml:space="preserve"> duke ofruar një mjedis dhe strukturë mbështetëse për sipërmarrësit e vjetër.</w:t>
      </w:r>
    </w:p>
    <w:p w14:paraId="7658B016" w14:textId="77777777" w:rsidR="003519FB" w:rsidRPr="00F17C90" w:rsidRDefault="003519FB" w:rsidP="003519FB">
      <w:pPr>
        <w:jc w:val="both"/>
        <w:rPr>
          <w:lang w:val="sq-AL"/>
        </w:rPr>
      </w:pPr>
      <w:r w:rsidRPr="00F17C90">
        <w:rPr>
          <w:lang w:val="sq-AL"/>
        </w:rPr>
        <w:t>Së fund</w:t>
      </w:r>
      <w:r>
        <w:rPr>
          <w:lang w:val="sq-AL"/>
        </w:rPr>
        <w:t>m</w:t>
      </w:r>
      <w:r w:rsidRPr="00F17C90">
        <w:rPr>
          <w:lang w:val="sq-AL"/>
        </w:rPr>
        <w:t>i, nj</w:t>
      </w:r>
      <w:r>
        <w:rPr>
          <w:lang w:val="sq-AL"/>
        </w:rPr>
        <w:t>ë koncept i ekonomisë së konsoliduar</w:t>
      </w:r>
      <w:r w:rsidRPr="00F17C90">
        <w:rPr>
          <w:lang w:val="sq-AL"/>
        </w:rPr>
        <w:t xml:space="preserve"> i promovuar nga Instituti Global për Sipërmarrjen me Eksperiencë në Monitorin e tij Global të Sipërmarrjes</w:t>
      </w:r>
      <w:r>
        <w:rPr>
          <w:lang w:val="sq-AL"/>
        </w:rPr>
        <w:t>,</w:t>
      </w:r>
      <w:r w:rsidRPr="00F17C90">
        <w:rPr>
          <w:lang w:val="sq-AL"/>
        </w:rPr>
        <w:t xml:space="preserve"> tregon se 70% e bizneseve </w:t>
      </w:r>
      <w:r w:rsidRPr="00F17C90">
        <w:rPr>
          <w:lang w:val="sq-AL"/>
        </w:rPr>
        <w:lastRenderedPageBreak/>
        <w:t xml:space="preserve">të themeluara nga sipërmarrës të vjetër </w:t>
      </w:r>
      <w:r>
        <w:rPr>
          <w:lang w:val="sq-AL"/>
        </w:rPr>
        <w:t>operojnë deri në pesë vite pas krijimit</w:t>
      </w:r>
      <w:r w:rsidRPr="00F17C90">
        <w:rPr>
          <w:lang w:val="sq-AL"/>
        </w:rPr>
        <w:t xml:space="preserve"> </w:t>
      </w:r>
      <w:r>
        <w:rPr>
          <w:lang w:val="sq-AL"/>
        </w:rPr>
        <w:t>të tyre</w:t>
      </w:r>
      <w:r w:rsidRPr="00F17C90">
        <w:rPr>
          <w:lang w:val="sq-AL"/>
        </w:rPr>
        <w:t>, krahasuar me ve</w:t>
      </w:r>
      <w:r>
        <w:rPr>
          <w:lang w:val="sq-AL"/>
        </w:rPr>
        <w:t>tëm 28% të bizneseve të themeluara</w:t>
      </w:r>
      <w:r w:rsidRPr="00F17C90">
        <w:rPr>
          <w:lang w:val="sq-AL"/>
        </w:rPr>
        <w:t xml:space="preserve"> nga sipërmarrës të rinj.</w:t>
      </w:r>
    </w:p>
    <w:p w14:paraId="4368299D" w14:textId="77777777" w:rsidR="003519FB" w:rsidRPr="005A2954" w:rsidRDefault="003519FB" w:rsidP="003519FB">
      <w:pPr>
        <w:rPr>
          <w:lang w:val="sq-AL"/>
        </w:rPr>
      </w:pPr>
    </w:p>
    <w:p w14:paraId="0E113BFD" w14:textId="77777777" w:rsidR="003519FB" w:rsidRPr="005A2954" w:rsidRDefault="003519FB" w:rsidP="003519FB">
      <w:pPr>
        <w:pStyle w:val="Heading3"/>
        <w:rPr>
          <w:lang w:val="sq-AL" w:eastAsia="en-US"/>
        </w:rPr>
      </w:pPr>
      <w:bookmarkStart w:id="72" w:name="_Toc157716193"/>
      <w:bookmarkStart w:id="73" w:name="_Toc158066245"/>
      <w:r w:rsidRPr="005A2954">
        <w:rPr>
          <w:lang w:val="sq-AL" w:eastAsia="en-US"/>
        </w:rPr>
        <w:t>Pabarazia rajonale dhe rurale</w:t>
      </w:r>
      <w:bookmarkEnd w:id="72"/>
      <w:bookmarkEnd w:id="73"/>
    </w:p>
    <w:p w14:paraId="4637051E" w14:textId="77777777" w:rsidR="003519FB" w:rsidRPr="005A2954" w:rsidRDefault="003519FB" w:rsidP="003519FB">
      <w:pPr>
        <w:jc w:val="both"/>
        <w:rPr>
          <w:lang w:val="sq-AL"/>
        </w:rPr>
      </w:pPr>
      <w:r w:rsidRPr="005A2954">
        <w:rPr>
          <w:lang w:val="sq-AL"/>
        </w:rPr>
        <w:t>Vendi i origjinës ose vendbanimi</w:t>
      </w:r>
      <w:r>
        <w:rPr>
          <w:lang w:val="sq-AL"/>
        </w:rPr>
        <w:t xml:space="preserve"> i</w:t>
      </w:r>
      <w:r w:rsidRPr="005A2954">
        <w:rPr>
          <w:lang w:val="sq-AL"/>
        </w:rPr>
        <w:t xml:space="preserve"> n</w:t>
      </w:r>
      <w:r>
        <w:rPr>
          <w:lang w:val="sq-AL"/>
        </w:rPr>
        <w:t>jerëzve krijon një pikë të konsiderueshme</w:t>
      </w:r>
      <w:r w:rsidRPr="005A2954">
        <w:rPr>
          <w:lang w:val="sq-AL"/>
        </w:rPr>
        <w:t xml:space="preserve"> pabarazie.</w:t>
      </w:r>
    </w:p>
    <w:p w14:paraId="47CC302E" w14:textId="77777777" w:rsidR="003519FB" w:rsidRPr="005A2954" w:rsidRDefault="003519FB" w:rsidP="003519FB">
      <w:pPr>
        <w:jc w:val="both"/>
        <w:rPr>
          <w:lang w:val="sq-AL"/>
        </w:rPr>
      </w:pPr>
      <w:r>
        <w:rPr>
          <w:noProof/>
          <w:lang w:val="sq-AL"/>
        </w:rPr>
        <mc:AlternateContent>
          <mc:Choice Requires="wps">
            <w:drawing>
              <wp:anchor distT="0" distB="0" distL="114300" distR="114300" simplePos="0" relativeHeight="251669504" behindDoc="0" locked="0" layoutInCell="1" allowOverlap="1" wp14:anchorId="36982E2B" wp14:editId="072FE870">
                <wp:simplePos x="0" y="0"/>
                <wp:positionH relativeFrom="column">
                  <wp:posOffset>4068445</wp:posOffset>
                </wp:positionH>
                <wp:positionV relativeFrom="paragraph">
                  <wp:posOffset>20320</wp:posOffset>
                </wp:positionV>
                <wp:extent cx="1805305" cy="2352040"/>
                <wp:effectExtent l="0" t="0" r="4445" b="0"/>
                <wp:wrapSquare wrapText="bothSides"/>
                <wp:docPr id="11806660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2352040"/>
                        </a:xfrm>
                        <a:prstGeom prst="rect">
                          <a:avLst/>
                        </a:prstGeom>
                        <a:solidFill>
                          <a:schemeClr val="lt1"/>
                        </a:solidFill>
                        <a:ln w="6350">
                          <a:solidFill>
                            <a:prstClr val="black"/>
                          </a:solidFill>
                        </a:ln>
                      </wps:spPr>
                      <wps:txbx>
                        <w:txbxContent>
                          <w:p w14:paraId="1B17A74B" w14:textId="77777777" w:rsidR="003519FB" w:rsidRDefault="003519FB" w:rsidP="003519FB">
                            <w:r w:rsidRPr="005A2954">
                              <w:rPr>
                                <w:lang w:val="sq-AL"/>
                              </w:rPr>
                              <w:t>Qendrat Rajona</w:t>
                            </w:r>
                            <w:r>
                              <w:rPr>
                                <w:lang w:val="sq-AL"/>
                              </w:rPr>
                              <w:t>le të Transformimit dhe Parqet Teknologjike</w:t>
                            </w:r>
                            <w:r w:rsidRPr="005A2954">
                              <w:rPr>
                                <w:lang w:val="sq-AL"/>
                              </w:rPr>
                              <w:t xml:space="preserve"> do të mbështesin komunitetet dhe zonat përtej kryeqytetit dhe q</w:t>
                            </w:r>
                            <w:r>
                              <w:rPr>
                                <w:lang w:val="sq-AL"/>
                              </w:rPr>
                              <w:t>yteteve të tjera të mëdha duke qënë</w:t>
                            </w:r>
                            <w:r w:rsidRPr="005A2954">
                              <w:rPr>
                                <w:lang w:val="sq-AL"/>
                              </w:rPr>
                              <w:t xml:space="preserve"> të </w:t>
                            </w:r>
                            <w:r>
                              <w:rPr>
                                <w:lang w:val="sq-AL"/>
                              </w:rPr>
                              <w:t>aksesueshme nga komunitetet</w:t>
                            </w:r>
                            <w:r w:rsidRPr="005A2954">
                              <w:rPr>
                                <w:lang w:val="sq-AL"/>
                              </w:rPr>
                              <w:t xml:space="preserve"> rurale, ku sipërmarrja inovative mund të mbështetet më tej përmes shërbimeve të tyre</w:t>
                            </w:r>
                          </w:p>
                          <w:p w14:paraId="7579B1BF" w14:textId="77777777" w:rsidR="003519FB" w:rsidRDefault="003519FB" w:rsidP="00351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82E2B" id="Text Box 1" o:spid="_x0000_s1036" type="#_x0000_t202" style="position:absolute;left:0;text-align:left;margin-left:320.35pt;margin-top:1.6pt;width:142.15pt;height:18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" fillcolor="white [3201]" strokeweight=".5pt">
                <v:path arrowok="t"/>
                <v:textbox>
                  <w:txbxContent>
                    <w:p w14:paraId="1B17A74B" w14:textId="77777777" w:rsidR="003519FB" w:rsidRDefault="003519FB" w:rsidP="003519FB">
                      <w:r w:rsidRPr="005A2954">
                        <w:rPr>
                          <w:lang w:val="sq-AL"/>
                        </w:rPr>
                        <w:t>Qendrat Rajona</w:t>
                      </w:r>
                      <w:r>
                        <w:rPr>
                          <w:lang w:val="sq-AL"/>
                        </w:rPr>
                        <w:t>le të Transformimit dhe Parqet Teknologjike</w:t>
                      </w:r>
                      <w:r w:rsidRPr="005A2954">
                        <w:rPr>
                          <w:lang w:val="sq-AL"/>
                        </w:rPr>
                        <w:t xml:space="preserve"> do të mbështesin komunitetet dhe zonat përtej kryeqytetit dhe q</w:t>
                      </w:r>
                      <w:r>
                        <w:rPr>
                          <w:lang w:val="sq-AL"/>
                        </w:rPr>
                        <w:t>yteteve të tjera të mëdha duke qënë</w:t>
                      </w:r>
                      <w:r w:rsidRPr="005A2954">
                        <w:rPr>
                          <w:lang w:val="sq-AL"/>
                        </w:rPr>
                        <w:t xml:space="preserve"> të </w:t>
                      </w:r>
                      <w:r>
                        <w:rPr>
                          <w:lang w:val="sq-AL"/>
                        </w:rPr>
                        <w:t>aksesueshme nga komunitetet</w:t>
                      </w:r>
                      <w:r w:rsidRPr="005A2954">
                        <w:rPr>
                          <w:lang w:val="sq-AL"/>
                        </w:rPr>
                        <w:t xml:space="preserve"> rurale, ku sipërmarrja inovative mund të mbështetet më tej përmes shërbimeve të tyre</w:t>
                      </w:r>
                    </w:p>
                    <w:p w14:paraId="7579B1BF" w14:textId="77777777" w:rsidR="003519FB" w:rsidRDefault="003519FB" w:rsidP="003519FB"/>
                  </w:txbxContent>
                </v:textbox>
                <w10:wrap type="square"/>
              </v:shape>
            </w:pict>
          </mc:Fallback>
        </mc:AlternateContent>
      </w:r>
      <w:r w:rsidRPr="005A2954">
        <w:rPr>
          <w:lang w:val="sq-AL"/>
        </w:rPr>
        <w:t>Trajtimi i pabarazisë territoriale përfshin më shumë sesa rigjallërimin e zonave rurale; ai përfshin ringjalljen e atyre zonave gjeografike që përballen me sfida që vijnë nga nivelet e ulëta të lindjeve, humbja e popullsisë dhe talenteve, si dhe ngadalësimi ose ndërprerja e aktivitetit ekonomik, ndër</w:t>
      </w:r>
      <w:r>
        <w:rPr>
          <w:lang w:val="sq-AL"/>
        </w:rPr>
        <w:t xml:space="preserve">mjet </w:t>
      </w:r>
      <w:r w:rsidRPr="005A2954">
        <w:rPr>
          <w:lang w:val="sq-AL"/>
        </w:rPr>
        <w:t>faktorë</w:t>
      </w:r>
      <w:r>
        <w:rPr>
          <w:lang w:val="sq-AL"/>
        </w:rPr>
        <w:t>ve</w:t>
      </w:r>
      <w:r w:rsidRPr="005A2954">
        <w:rPr>
          <w:lang w:val="sq-AL"/>
        </w:rPr>
        <w:t xml:space="preserve"> të tjerë. Është thelbësore </w:t>
      </w:r>
      <w:r>
        <w:rPr>
          <w:lang w:val="sq-AL"/>
        </w:rPr>
        <w:t xml:space="preserve">që </w:t>
      </w:r>
      <w:r w:rsidRPr="005A2954">
        <w:rPr>
          <w:lang w:val="sq-AL"/>
        </w:rPr>
        <w:t xml:space="preserve">në këto vende të mbështeten përpjekjet që </w:t>
      </w:r>
      <w:r>
        <w:rPr>
          <w:lang w:val="sq-AL"/>
        </w:rPr>
        <w:t>synojnë</w:t>
      </w:r>
      <w:r w:rsidRPr="005A2954">
        <w:rPr>
          <w:lang w:val="sq-AL"/>
        </w:rPr>
        <w:t xml:space="preserve"> të balancojnë të ardhurat dhe popullsinë ose që krijojnë shanse që njerëzit të zgjedhin ku duan të jetojnë ose të banojnë lirisht.</w:t>
      </w:r>
    </w:p>
    <w:p w14:paraId="7F613E35" w14:textId="77777777" w:rsidR="003519FB" w:rsidRPr="005A2954" w:rsidRDefault="003519FB" w:rsidP="003519FB">
      <w:pPr>
        <w:jc w:val="both"/>
        <w:rPr>
          <w:lang w:val="sq-AL"/>
        </w:rPr>
      </w:pPr>
      <w:r w:rsidRPr="005A2954">
        <w:rPr>
          <w:lang w:val="sq-AL"/>
        </w:rPr>
        <w:t>Sigurimi i prosperitetit të të gjithë zonës kombëtare është thelbësor për të gjitha qeveritë. Çështjet kryesore me të cilat përballet çdo territor janë modernizimi dhe zhvillimi i sektorëve ekonomikë, garantimi i lidhjes territoriale, minimizimi i ndarjes di</w:t>
      </w:r>
      <w:r>
        <w:rPr>
          <w:lang w:val="sq-AL"/>
        </w:rPr>
        <w:t>gj</w:t>
      </w:r>
      <w:r w:rsidRPr="005A2954">
        <w:rPr>
          <w:lang w:val="sq-AL"/>
        </w:rPr>
        <w:t>itale dhe inkurajimi i aktivitetit sipërmarrës. Imponimi i punës në distancë ose mësimit në internet ka përshpejtuar diskutimet për disa prej këtyre programeve, të nxitura nga kriza shëndetësore COVID-19. Prandaj, sipërmarrja është forca e vërtetë pas zhvillimit shoqëror në shoqëri.</w:t>
      </w:r>
    </w:p>
    <w:p w14:paraId="509C6DDD" w14:textId="77777777" w:rsidR="003519FB" w:rsidRDefault="003519FB" w:rsidP="003519FB">
      <w:pPr>
        <w:jc w:val="both"/>
        <w:rPr>
          <w:lang w:val="sq-AL"/>
        </w:rPr>
      </w:pPr>
    </w:p>
    <w:p w14:paraId="1C2FA5CF" w14:textId="77777777" w:rsidR="003519FB" w:rsidRPr="005A2954" w:rsidRDefault="003519FB" w:rsidP="003519FB">
      <w:pPr>
        <w:jc w:val="both"/>
        <w:rPr>
          <w:lang w:val="sq-AL"/>
        </w:rPr>
      </w:pPr>
      <w:r w:rsidRPr="005A2954">
        <w:rPr>
          <w:lang w:val="sq-AL"/>
        </w:rPr>
        <w:t xml:space="preserve">Për të përmbushur kërkesat e zonave rurale, Qendrat Rajonale të Transformimit do të mbështesin komunitetet dhe zonat përtej kryeqytetit dhe qyteteve të tjera të mëdha </w:t>
      </w:r>
      <w:r>
        <w:rPr>
          <w:lang w:val="sq-AL"/>
        </w:rPr>
        <w:t>duke qenë</w:t>
      </w:r>
      <w:r w:rsidRPr="005A2954">
        <w:rPr>
          <w:lang w:val="sq-AL"/>
        </w:rPr>
        <w:t xml:space="preserve"> të </w:t>
      </w:r>
      <w:r>
        <w:rPr>
          <w:lang w:val="sq-AL"/>
        </w:rPr>
        <w:t>aksesueshme nga komunitetet</w:t>
      </w:r>
      <w:r w:rsidRPr="005A2954">
        <w:rPr>
          <w:lang w:val="sq-AL"/>
        </w:rPr>
        <w:t xml:space="preserve"> rurale, ku sipërmarrja inovative mund të mbështetet më tej përmes shërbimeve të tyre.</w:t>
      </w:r>
      <w:r>
        <w:rPr>
          <w:lang w:val="sq-AL"/>
        </w:rPr>
        <w:t xml:space="preserve"> Eksperienca t</w:t>
      </w:r>
      <w:r w:rsidRPr="005A2954">
        <w:rPr>
          <w:lang w:val="sq-AL"/>
        </w:rPr>
        <w:t>ë</w:t>
      </w:r>
      <w:r>
        <w:rPr>
          <w:lang w:val="sq-AL"/>
        </w:rPr>
        <w:t xml:space="preserve"> m</w:t>
      </w:r>
      <w:r w:rsidRPr="005A2954">
        <w:rPr>
          <w:lang w:val="sq-AL"/>
        </w:rPr>
        <w:t>ë</w:t>
      </w:r>
      <w:r>
        <w:rPr>
          <w:lang w:val="sq-AL"/>
        </w:rPr>
        <w:t>parshme</w:t>
      </w:r>
      <w:r w:rsidRPr="005A2954">
        <w:rPr>
          <w:lang w:val="sq-AL"/>
        </w:rPr>
        <w:t xml:space="preserve"> provojnë se shfrytëzimi i burimeve lokale gjeneron aktivitet ekonomik, promovon sipërmarrjen dhe, nga ana tjetër, nxjerr në pah dhe promovon talentin vendas. Në të njëjtën kohë, ai kontribuon në përdorimin dhe ruajtjen e burimeve dhe trashëgimisë në të gjitha format dhe manifestimet e saj, veçanërisht në zonat rurale.</w:t>
      </w:r>
    </w:p>
    <w:p w14:paraId="6AF8A69A" w14:textId="77777777" w:rsidR="003519FB" w:rsidRPr="005A2954" w:rsidRDefault="003519FB" w:rsidP="003519FB">
      <w:pPr>
        <w:rPr>
          <w:lang w:val="sq-AL"/>
        </w:rPr>
      </w:pPr>
    </w:p>
    <w:p w14:paraId="601C48D2" w14:textId="77777777" w:rsidR="003519FB" w:rsidRPr="005A2954" w:rsidRDefault="003519FB" w:rsidP="003519FB">
      <w:pPr>
        <w:rPr>
          <w:lang w:val="sq-AL" w:eastAsia="en-US"/>
        </w:rPr>
      </w:pPr>
    </w:p>
    <w:p w14:paraId="38228944" w14:textId="77777777" w:rsidR="003519FB" w:rsidRPr="005A2954" w:rsidRDefault="003519FB" w:rsidP="003519FB">
      <w:pPr>
        <w:pStyle w:val="Heading1"/>
        <w:rPr>
          <w:lang w:val="sq-AL"/>
        </w:rPr>
      </w:pPr>
    </w:p>
    <w:p w14:paraId="1FF8BB8A" w14:textId="77777777" w:rsidR="003519FB" w:rsidRPr="005A2954" w:rsidRDefault="003519FB" w:rsidP="003519FB">
      <w:pPr>
        <w:rPr>
          <w:lang w:val="sq-AL" w:eastAsia="en-US"/>
        </w:rPr>
        <w:sectPr w:rsidR="003519FB" w:rsidRPr="005A2954" w:rsidSect="00267860">
          <w:pgSz w:w="12240" w:h="15840"/>
          <w:pgMar w:top="1440" w:right="1440" w:bottom="1440" w:left="1440" w:header="567" w:footer="680" w:gutter="0"/>
          <w:cols w:space="720"/>
          <w:titlePg/>
          <w:docGrid w:linePitch="360"/>
        </w:sectPr>
      </w:pPr>
    </w:p>
    <w:p w14:paraId="243F5BB3" w14:textId="77777777" w:rsidR="003519FB" w:rsidRPr="005A2954" w:rsidRDefault="003519FB" w:rsidP="003519FB">
      <w:pPr>
        <w:pStyle w:val="Heading1"/>
        <w:rPr>
          <w:lang w:val="sq-AL"/>
        </w:rPr>
      </w:pPr>
      <w:bookmarkStart w:id="74" w:name="_Toc157716194"/>
      <w:bookmarkStart w:id="75" w:name="_Toc158066246"/>
      <w:r w:rsidRPr="005A2954">
        <w:rPr>
          <w:lang w:val="sq-AL"/>
        </w:rPr>
        <w:lastRenderedPageBreak/>
        <w:t>Masat për krijimin e një ekosistemi të hapur të sipërmarrjes së inovacionit.</w:t>
      </w:r>
      <w:bookmarkEnd w:id="74"/>
      <w:bookmarkEnd w:id="75"/>
      <w:r w:rsidRPr="005A2954">
        <w:rPr>
          <w:lang w:val="sq-AL"/>
        </w:rPr>
        <w:t xml:space="preserve"> </w:t>
      </w:r>
    </w:p>
    <w:p w14:paraId="2DADAF34" w14:textId="77777777" w:rsidR="003519FB" w:rsidRPr="005A2954" w:rsidRDefault="003519FB" w:rsidP="003519FB">
      <w:pPr>
        <w:jc w:val="both"/>
        <w:rPr>
          <w:lang w:val="sq-AL" w:eastAsia="en-US"/>
        </w:rPr>
      </w:pPr>
      <w:r w:rsidRPr="005A2954">
        <w:rPr>
          <w:lang w:val="sq-AL"/>
        </w:rPr>
        <w:t xml:space="preserve">Strategjia </w:t>
      </w:r>
      <w:r>
        <w:rPr>
          <w:lang w:val="sq-AL"/>
        </w:rPr>
        <w:t>Komb</w:t>
      </w:r>
      <w:r w:rsidRPr="005A2954">
        <w:rPr>
          <w:lang w:val="sq-AL"/>
        </w:rPr>
        <w:t>ë</w:t>
      </w:r>
      <w:r>
        <w:rPr>
          <w:lang w:val="sq-AL"/>
        </w:rPr>
        <w:t xml:space="preserve">tare </w:t>
      </w:r>
      <w:r w:rsidRPr="005A2954">
        <w:rPr>
          <w:lang w:val="sq-AL"/>
        </w:rPr>
        <w:t xml:space="preserve">për Sipërmarrjen propozon zbatimin e një sërë </w:t>
      </w:r>
      <w:r w:rsidRPr="005A2954">
        <w:rPr>
          <w:b/>
          <w:bCs/>
          <w:i/>
          <w:iCs/>
          <w:lang w:val="sq-AL"/>
        </w:rPr>
        <w:t xml:space="preserve">masash </w:t>
      </w:r>
      <w:r w:rsidRPr="005A2954">
        <w:rPr>
          <w:lang w:val="sq-AL"/>
        </w:rPr>
        <w:t xml:space="preserve">nga institucionet shtetërore. Këto masa </w:t>
      </w:r>
      <w:r>
        <w:rPr>
          <w:lang w:val="sq-AL"/>
        </w:rPr>
        <w:t>përbëjnë</w:t>
      </w:r>
      <w:r w:rsidRPr="005A2954">
        <w:rPr>
          <w:lang w:val="sq-AL"/>
        </w:rPr>
        <w:t xml:space="preserve"> themelin që inovacioni të jetë një fenomen ndërsektorial i mbivendosur në sektor</w:t>
      </w:r>
      <w:r>
        <w:rPr>
          <w:lang w:val="sq-AL"/>
        </w:rPr>
        <w:t>ë të ndryshëm nxit</w:t>
      </w:r>
      <w:r w:rsidRPr="005A2954">
        <w:rPr>
          <w:lang w:val="sq-AL"/>
        </w:rPr>
        <w:t>ë</w:t>
      </w:r>
      <w:r>
        <w:rPr>
          <w:lang w:val="sq-AL"/>
        </w:rPr>
        <w:t>s</w:t>
      </w:r>
      <w:r w:rsidRPr="005A2954">
        <w:rPr>
          <w:lang w:val="sq-AL"/>
        </w:rPr>
        <w:t xml:space="preserve"> të ekonomisë. Këto masa synojnë të arrijnë katër objektivat e propozuara në kuadër të Strategjisë: Zhvillimi i ekosistemit sipërmarrës të inovacionit, tërheqja, zhvillimi dhe mbajtja e talenteve, përshpejtimi i ciklit të investimeve dhe mbështetja e </w:t>
      </w:r>
      <w:r>
        <w:rPr>
          <w:lang w:val="sq-AL"/>
        </w:rPr>
        <w:t>aftësisë për zgjerim</w:t>
      </w:r>
      <w:r w:rsidRPr="005A2954">
        <w:rPr>
          <w:lang w:val="sq-AL"/>
        </w:rPr>
        <w:t>.</w:t>
      </w:r>
    </w:p>
    <w:p w14:paraId="7B273B2C" w14:textId="77777777" w:rsidR="003519FB" w:rsidRPr="005A2954" w:rsidRDefault="003519FB" w:rsidP="003519FB">
      <w:pPr>
        <w:jc w:val="both"/>
        <w:rPr>
          <w:lang w:val="sq-AL"/>
        </w:rPr>
      </w:pPr>
      <w:r w:rsidRPr="005A2954">
        <w:rPr>
          <w:lang w:val="sq-AL"/>
        </w:rPr>
        <w:t>Çdo masë dhe grup masash përbën</w:t>
      </w:r>
      <w:r>
        <w:rPr>
          <w:lang w:val="sq-AL"/>
        </w:rPr>
        <w:t xml:space="preserve"> një udhëzues drejtuar aktor</w:t>
      </w:r>
      <w:r w:rsidRPr="005A2954">
        <w:rPr>
          <w:lang w:val="sq-AL"/>
        </w:rPr>
        <w:t>ë</w:t>
      </w:r>
      <w:r>
        <w:rPr>
          <w:lang w:val="sq-AL"/>
        </w:rPr>
        <w:t>ve publik dhe privat</w:t>
      </w:r>
      <w:r w:rsidRPr="005A2954">
        <w:rPr>
          <w:lang w:val="sq-AL"/>
        </w:rPr>
        <w:t xml:space="preserve"> dhe synon t'i ndihmojë ata të arrijnë objektivat e përcaktuara në këtë Strategji, e</w:t>
      </w:r>
      <w:r>
        <w:rPr>
          <w:lang w:val="sq-AL"/>
        </w:rPr>
        <w:t xml:space="preserve"> cila është një prioritet në agj</w:t>
      </w:r>
      <w:r w:rsidRPr="005A2954">
        <w:rPr>
          <w:lang w:val="sq-AL"/>
        </w:rPr>
        <w:t>endën politike të vendit tonë.</w:t>
      </w:r>
    </w:p>
    <w:p w14:paraId="2B160CA8" w14:textId="77777777" w:rsidR="003519FB" w:rsidRPr="005A2954" w:rsidRDefault="003519FB" w:rsidP="003519FB">
      <w:pPr>
        <w:rPr>
          <w:lang w:val="sq-AL" w:eastAsia="en-US"/>
        </w:rPr>
      </w:pPr>
    </w:p>
    <w:p w14:paraId="07F064AC" w14:textId="77777777" w:rsidR="003519FB" w:rsidRPr="005A2954" w:rsidRDefault="003519FB" w:rsidP="003519FB">
      <w:pPr>
        <w:pStyle w:val="Heading2"/>
      </w:pPr>
      <w:bookmarkStart w:id="76" w:name="_Toc157716195"/>
      <w:bookmarkStart w:id="77" w:name="_Toc158066247"/>
      <w:r w:rsidRPr="005A2954">
        <w:t>Masat prioritare</w:t>
      </w:r>
      <w:bookmarkEnd w:id="76"/>
      <w:bookmarkEnd w:id="77"/>
    </w:p>
    <w:p w14:paraId="2C52D395" w14:textId="77777777" w:rsidR="003519FB" w:rsidRPr="005A2954" w:rsidRDefault="003519FB" w:rsidP="003519FB">
      <w:pPr>
        <w:pStyle w:val="Heading3"/>
        <w:rPr>
          <w:lang w:val="sq-AL"/>
        </w:rPr>
      </w:pPr>
      <w:bookmarkStart w:id="78" w:name="_Toc157716196"/>
      <w:bookmarkStart w:id="79" w:name="_Toc158066248"/>
      <w:r w:rsidRPr="005A2954">
        <w:rPr>
          <w:lang w:val="sq-AL"/>
        </w:rPr>
        <w:t>Krijimi i Agjencisë Shtetërore Start-up Albania</w:t>
      </w:r>
      <w:bookmarkEnd w:id="78"/>
      <w:bookmarkEnd w:id="79"/>
    </w:p>
    <w:p w14:paraId="008BBE58" w14:textId="77777777" w:rsidR="003519FB" w:rsidRPr="007944CF" w:rsidRDefault="003519FB" w:rsidP="003519FB">
      <w:pPr>
        <w:jc w:val="both"/>
        <w:rPr>
          <w:lang w:val="sq-AL"/>
        </w:rPr>
      </w:pPr>
      <w:r w:rsidRPr="007944CF">
        <w:rPr>
          <w:lang w:val="sq-AL"/>
        </w:rPr>
        <w:t xml:space="preserve">Krijimi i një </w:t>
      </w:r>
      <w:r>
        <w:rPr>
          <w:lang w:val="sq-AL"/>
        </w:rPr>
        <w:t>subjekti</w:t>
      </w:r>
      <w:r w:rsidRPr="007944CF">
        <w:rPr>
          <w:lang w:val="sq-AL"/>
        </w:rPr>
        <w:t xml:space="preserve"> përgjegjës për organizimin dhe koordinimin e shërbimeve mbështetëse të sipërmarrjes në bashkëpunim me çdo o</w:t>
      </w:r>
      <w:r>
        <w:rPr>
          <w:lang w:val="sq-AL"/>
        </w:rPr>
        <w:t>rganizatë shtetërore dhe aktor</w:t>
      </w:r>
      <w:r w:rsidRPr="005A2954">
        <w:rPr>
          <w:lang w:val="sq-AL"/>
        </w:rPr>
        <w:t>ë</w:t>
      </w:r>
      <w:r>
        <w:rPr>
          <w:lang w:val="sq-AL"/>
        </w:rPr>
        <w:t xml:space="preserve"> të tjerë publik dhe privat</w:t>
      </w:r>
      <w:r w:rsidRPr="007944CF">
        <w:rPr>
          <w:lang w:val="sq-AL"/>
        </w:rPr>
        <w:t xml:space="preserve"> brenda ekosistemit. Startup Albania do të mbështetet </w:t>
      </w:r>
      <w:r>
        <w:rPr>
          <w:lang w:val="sq-AL"/>
        </w:rPr>
        <w:t>nga</w:t>
      </w:r>
      <w:r w:rsidRPr="007944CF">
        <w:rPr>
          <w:lang w:val="sq-AL"/>
        </w:rPr>
        <w:t xml:space="preserve"> institucionet publike, organizatat ndërkombëtare dhe subjektet e tjera për të </w:t>
      </w:r>
      <w:r>
        <w:rPr>
          <w:lang w:val="sq-AL"/>
        </w:rPr>
        <w:t>përftuar</w:t>
      </w:r>
      <w:r w:rsidRPr="007944CF">
        <w:rPr>
          <w:lang w:val="sq-AL"/>
        </w:rPr>
        <w:t xml:space="preserve"> </w:t>
      </w:r>
      <w:r>
        <w:rPr>
          <w:lang w:val="sq-AL"/>
        </w:rPr>
        <w:t>shtrirje</w:t>
      </w:r>
      <w:r w:rsidRPr="007944CF">
        <w:rPr>
          <w:lang w:val="sq-AL"/>
        </w:rPr>
        <w:t xml:space="preserve"> në të gjithë territorin kombëtar dhe për të përfshirë fondet ndërkombëtare dhe diasporën. Rolet kryesore të agjencisë janë:</w:t>
      </w:r>
    </w:p>
    <w:p w14:paraId="0C11E6D3"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 xml:space="preserve">Qenia si </w:t>
      </w:r>
      <w:r w:rsidRPr="007944CF">
        <w:rPr>
          <w:rFonts w:ascii="Times New Roman" w:hAnsi="Times New Roman"/>
          <w:sz w:val="24"/>
          <w:szCs w:val="24"/>
          <w:lang w:val="sq-AL"/>
        </w:rPr>
        <w:t>pik</w:t>
      </w:r>
      <w:r>
        <w:rPr>
          <w:rFonts w:ascii="Times New Roman" w:hAnsi="Times New Roman"/>
          <w:sz w:val="24"/>
          <w:szCs w:val="24"/>
          <w:lang w:val="sq-AL"/>
        </w:rPr>
        <w:t>ë</w:t>
      </w:r>
      <w:r w:rsidRPr="007944CF">
        <w:rPr>
          <w:rFonts w:ascii="Times New Roman" w:hAnsi="Times New Roman"/>
          <w:sz w:val="24"/>
          <w:szCs w:val="24"/>
          <w:lang w:val="sq-AL"/>
        </w:rPr>
        <w:t xml:space="preserve"> kryesore e hyrjes, informacionit, ndihmës dhe udhëzimit për sipërmarrjen inovative në Shqipëri. Startup Albania do të bëhet burimi i informacionit për çdo person, kompani apo institucion. Ai do të jetë </w:t>
      </w:r>
      <w:r>
        <w:rPr>
          <w:rFonts w:ascii="Times New Roman" w:hAnsi="Times New Roman"/>
          <w:sz w:val="24"/>
          <w:szCs w:val="24"/>
          <w:lang w:val="sq-AL"/>
        </w:rPr>
        <w:t>një aleat kyç në kryerjen e proҁ</w:t>
      </w:r>
      <w:r w:rsidRPr="007944CF">
        <w:rPr>
          <w:rFonts w:ascii="Times New Roman" w:hAnsi="Times New Roman"/>
          <w:sz w:val="24"/>
          <w:szCs w:val="24"/>
          <w:lang w:val="sq-AL"/>
        </w:rPr>
        <w:t>eseve komplekse ndërkombëtare, siç është aplikimi për financim evropian.</w:t>
      </w:r>
    </w:p>
    <w:p w14:paraId="25D0F09E"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P</w:t>
      </w:r>
      <w:r w:rsidRPr="007944CF">
        <w:rPr>
          <w:rFonts w:ascii="Times New Roman" w:hAnsi="Times New Roman"/>
          <w:sz w:val="24"/>
          <w:szCs w:val="24"/>
          <w:lang w:val="sq-AL"/>
        </w:rPr>
        <w:t>ërpil</w:t>
      </w:r>
      <w:r>
        <w:rPr>
          <w:rFonts w:ascii="Times New Roman" w:hAnsi="Times New Roman"/>
          <w:sz w:val="24"/>
          <w:szCs w:val="24"/>
          <w:lang w:val="sq-AL"/>
        </w:rPr>
        <w:t xml:space="preserve">imi </w:t>
      </w:r>
      <w:r w:rsidRPr="007944CF">
        <w:rPr>
          <w:rFonts w:ascii="Times New Roman" w:hAnsi="Times New Roman"/>
          <w:sz w:val="24"/>
          <w:szCs w:val="24"/>
          <w:lang w:val="sq-AL"/>
        </w:rPr>
        <w:t>dhe shpërnda</w:t>
      </w:r>
      <w:r>
        <w:rPr>
          <w:rFonts w:ascii="Times New Roman" w:hAnsi="Times New Roman"/>
          <w:sz w:val="24"/>
          <w:szCs w:val="24"/>
          <w:lang w:val="sq-AL"/>
        </w:rPr>
        <w:t>rja e</w:t>
      </w:r>
      <w:r w:rsidRPr="007944CF">
        <w:rPr>
          <w:rFonts w:ascii="Times New Roman" w:hAnsi="Times New Roman"/>
          <w:sz w:val="24"/>
          <w:szCs w:val="24"/>
          <w:lang w:val="sq-AL"/>
        </w:rPr>
        <w:t xml:space="preserve"> një bibliotek</w:t>
      </w:r>
      <w:r>
        <w:rPr>
          <w:rFonts w:ascii="Times New Roman" w:hAnsi="Times New Roman"/>
          <w:sz w:val="24"/>
          <w:szCs w:val="24"/>
          <w:lang w:val="sq-AL"/>
        </w:rPr>
        <w:t>e</w:t>
      </w:r>
      <w:r w:rsidRPr="007944CF">
        <w:rPr>
          <w:rFonts w:ascii="Times New Roman" w:hAnsi="Times New Roman"/>
          <w:sz w:val="24"/>
          <w:szCs w:val="24"/>
          <w:lang w:val="sq-AL"/>
        </w:rPr>
        <w:t xml:space="preserve"> burimesh për investitorët dhe bizneset. Kjo do të ndihmojë në organizimin e të gjitha masave mbështetëse në mënyrë të qartë dhe efikase dhe në identifikimin e fushave që duhen përmirësuar. Itineraret e personalizuara të përshtatura për nevojat specifike të çdo përdoruesi do të jenë të disponueshme.</w:t>
      </w:r>
    </w:p>
    <w:p w14:paraId="5BAB92B5"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K</w:t>
      </w:r>
      <w:r w:rsidRPr="007944CF">
        <w:rPr>
          <w:rFonts w:ascii="Times New Roman" w:hAnsi="Times New Roman"/>
          <w:sz w:val="24"/>
          <w:szCs w:val="24"/>
          <w:lang w:val="sq-AL"/>
        </w:rPr>
        <w:t>rij</w:t>
      </w:r>
      <w:r>
        <w:rPr>
          <w:rFonts w:ascii="Times New Roman" w:hAnsi="Times New Roman"/>
          <w:sz w:val="24"/>
          <w:szCs w:val="24"/>
          <w:lang w:val="sq-AL"/>
        </w:rPr>
        <w:t>imi i një</w:t>
      </w:r>
      <w:r w:rsidRPr="007944CF">
        <w:rPr>
          <w:rFonts w:ascii="Times New Roman" w:hAnsi="Times New Roman"/>
          <w:sz w:val="24"/>
          <w:szCs w:val="24"/>
          <w:lang w:val="sq-AL"/>
        </w:rPr>
        <w:t xml:space="preserve"> shërbim</w:t>
      </w:r>
      <w:r>
        <w:rPr>
          <w:rFonts w:ascii="Times New Roman" w:hAnsi="Times New Roman"/>
          <w:sz w:val="24"/>
          <w:szCs w:val="24"/>
          <w:lang w:val="sq-AL"/>
        </w:rPr>
        <w:t>i</w:t>
      </w:r>
      <w:r w:rsidRPr="007944CF">
        <w:rPr>
          <w:rFonts w:ascii="Times New Roman" w:hAnsi="Times New Roman"/>
          <w:sz w:val="24"/>
          <w:szCs w:val="24"/>
          <w:lang w:val="sq-AL"/>
        </w:rPr>
        <w:t xml:space="preserve"> që u mundëson kompanive të përfitojnë sa më shumë nga mjetet dhe instrumentet e financimit ndërkombëtar të disponueshëm për projekte inovative. Synimi do të jetë maksimizimi i </w:t>
      </w:r>
      <w:r>
        <w:rPr>
          <w:rFonts w:ascii="Times New Roman" w:hAnsi="Times New Roman"/>
          <w:sz w:val="24"/>
          <w:szCs w:val="24"/>
          <w:lang w:val="sq-AL"/>
        </w:rPr>
        <w:t>fitimeve</w:t>
      </w:r>
      <w:r w:rsidRPr="007944CF">
        <w:rPr>
          <w:rFonts w:ascii="Times New Roman" w:hAnsi="Times New Roman"/>
          <w:sz w:val="24"/>
          <w:szCs w:val="24"/>
          <w:lang w:val="sq-AL"/>
        </w:rPr>
        <w:t xml:space="preserve"> nga këto burime për Shqipërinë.</w:t>
      </w:r>
    </w:p>
    <w:p w14:paraId="60281FE0"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sidRPr="007944CF">
        <w:rPr>
          <w:rFonts w:ascii="Times New Roman" w:hAnsi="Times New Roman"/>
          <w:sz w:val="24"/>
          <w:szCs w:val="24"/>
          <w:lang w:val="sq-AL"/>
        </w:rPr>
        <w:t>Koordi</w:t>
      </w:r>
      <w:r>
        <w:rPr>
          <w:rFonts w:ascii="Times New Roman" w:hAnsi="Times New Roman"/>
          <w:sz w:val="24"/>
          <w:szCs w:val="24"/>
          <w:lang w:val="sq-AL"/>
        </w:rPr>
        <w:t>nimi</w:t>
      </w:r>
      <w:r w:rsidRPr="007944CF">
        <w:rPr>
          <w:rFonts w:ascii="Times New Roman" w:hAnsi="Times New Roman"/>
          <w:sz w:val="24"/>
          <w:szCs w:val="24"/>
          <w:lang w:val="sq-AL"/>
        </w:rPr>
        <w:t xml:space="preserve"> dhe menaxh</w:t>
      </w:r>
      <w:r>
        <w:rPr>
          <w:rFonts w:ascii="Times New Roman" w:hAnsi="Times New Roman"/>
          <w:sz w:val="24"/>
          <w:szCs w:val="24"/>
          <w:lang w:val="sq-AL"/>
        </w:rPr>
        <w:t>imi i</w:t>
      </w:r>
      <w:r w:rsidRPr="007944CF">
        <w:rPr>
          <w:rFonts w:ascii="Times New Roman" w:hAnsi="Times New Roman"/>
          <w:sz w:val="24"/>
          <w:szCs w:val="24"/>
          <w:lang w:val="sq-AL"/>
        </w:rPr>
        <w:t xml:space="preserve"> Pika</w:t>
      </w:r>
      <w:r>
        <w:rPr>
          <w:rFonts w:ascii="Times New Roman" w:hAnsi="Times New Roman"/>
          <w:sz w:val="24"/>
          <w:szCs w:val="24"/>
          <w:lang w:val="sq-AL"/>
        </w:rPr>
        <w:t>ve të</w:t>
      </w:r>
      <w:r w:rsidRPr="007944CF">
        <w:rPr>
          <w:rFonts w:ascii="Times New Roman" w:hAnsi="Times New Roman"/>
          <w:sz w:val="24"/>
          <w:szCs w:val="24"/>
          <w:lang w:val="sq-AL"/>
        </w:rPr>
        <w:t xml:space="preserve"> Informacionit të Sipërmarrjes në universitete.</w:t>
      </w:r>
    </w:p>
    <w:p w14:paraId="7E5BCF1B"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 xml:space="preserve">Promovimi i </w:t>
      </w:r>
      <w:r w:rsidRPr="007944CF">
        <w:rPr>
          <w:rFonts w:ascii="Times New Roman" w:hAnsi="Times New Roman"/>
          <w:sz w:val="24"/>
          <w:szCs w:val="24"/>
          <w:lang w:val="sq-AL"/>
        </w:rPr>
        <w:t>histori</w:t>
      </w:r>
      <w:r>
        <w:rPr>
          <w:rFonts w:ascii="Times New Roman" w:hAnsi="Times New Roman"/>
          <w:sz w:val="24"/>
          <w:szCs w:val="24"/>
          <w:lang w:val="sq-AL"/>
        </w:rPr>
        <w:t xml:space="preserve">ve </w:t>
      </w:r>
      <w:r w:rsidRPr="007944CF">
        <w:rPr>
          <w:rFonts w:ascii="Times New Roman" w:hAnsi="Times New Roman"/>
          <w:sz w:val="24"/>
          <w:szCs w:val="24"/>
          <w:lang w:val="sq-AL"/>
        </w:rPr>
        <w:t>të suksesit dhe mbështet</w:t>
      </w:r>
      <w:r>
        <w:rPr>
          <w:rFonts w:ascii="Times New Roman" w:hAnsi="Times New Roman"/>
          <w:sz w:val="24"/>
          <w:szCs w:val="24"/>
          <w:lang w:val="sq-AL"/>
        </w:rPr>
        <w:t>ja</w:t>
      </w:r>
      <w:r w:rsidRPr="007944CF">
        <w:rPr>
          <w:rFonts w:ascii="Times New Roman" w:hAnsi="Times New Roman"/>
          <w:sz w:val="24"/>
          <w:szCs w:val="24"/>
          <w:lang w:val="sq-AL"/>
        </w:rPr>
        <w:t xml:space="preserve"> publikisht</w:t>
      </w:r>
      <w:r>
        <w:rPr>
          <w:rFonts w:ascii="Times New Roman" w:hAnsi="Times New Roman"/>
          <w:sz w:val="24"/>
          <w:szCs w:val="24"/>
          <w:lang w:val="sq-AL"/>
        </w:rPr>
        <w:t xml:space="preserve"> e tyre</w:t>
      </w:r>
      <w:r w:rsidRPr="007944CF">
        <w:rPr>
          <w:rFonts w:ascii="Times New Roman" w:hAnsi="Times New Roman"/>
          <w:sz w:val="24"/>
          <w:szCs w:val="24"/>
          <w:lang w:val="sq-AL"/>
        </w:rPr>
        <w:t xml:space="preserve">. </w:t>
      </w:r>
      <w:r>
        <w:rPr>
          <w:rFonts w:ascii="Times New Roman" w:hAnsi="Times New Roman"/>
          <w:sz w:val="24"/>
          <w:szCs w:val="24"/>
          <w:lang w:val="sq-AL"/>
        </w:rPr>
        <w:t>V</w:t>
      </w:r>
      <w:r w:rsidRPr="007944CF">
        <w:rPr>
          <w:rFonts w:ascii="Times New Roman" w:hAnsi="Times New Roman"/>
          <w:sz w:val="24"/>
          <w:szCs w:val="24"/>
          <w:lang w:val="sq-AL"/>
        </w:rPr>
        <w:t>azhd</w:t>
      </w:r>
      <w:r>
        <w:rPr>
          <w:rFonts w:ascii="Times New Roman" w:hAnsi="Times New Roman"/>
          <w:sz w:val="24"/>
          <w:szCs w:val="24"/>
          <w:lang w:val="sq-AL"/>
        </w:rPr>
        <w:t>imi i</w:t>
      </w:r>
      <w:r w:rsidRPr="007944CF">
        <w:rPr>
          <w:rFonts w:ascii="Times New Roman" w:hAnsi="Times New Roman"/>
          <w:sz w:val="24"/>
          <w:szCs w:val="24"/>
          <w:lang w:val="sq-AL"/>
        </w:rPr>
        <w:t xml:space="preserve"> promovimi</w:t>
      </w:r>
      <w:r>
        <w:rPr>
          <w:rFonts w:ascii="Times New Roman" w:hAnsi="Times New Roman"/>
          <w:sz w:val="24"/>
          <w:szCs w:val="24"/>
          <w:lang w:val="sq-AL"/>
        </w:rPr>
        <w:t>t</w:t>
      </w:r>
      <w:r w:rsidRPr="007944CF">
        <w:rPr>
          <w:rFonts w:ascii="Times New Roman" w:hAnsi="Times New Roman"/>
          <w:sz w:val="24"/>
          <w:szCs w:val="24"/>
          <w:lang w:val="sq-AL"/>
        </w:rPr>
        <w:t xml:space="preserve"> </w:t>
      </w:r>
      <w:r>
        <w:rPr>
          <w:rFonts w:ascii="Times New Roman" w:hAnsi="Times New Roman"/>
          <w:sz w:val="24"/>
          <w:szCs w:val="24"/>
          <w:lang w:val="sq-AL"/>
        </w:rPr>
        <w:t>të</w:t>
      </w:r>
      <w:r w:rsidRPr="007944CF">
        <w:rPr>
          <w:rFonts w:ascii="Times New Roman" w:hAnsi="Times New Roman"/>
          <w:sz w:val="24"/>
          <w:szCs w:val="24"/>
          <w:lang w:val="sq-AL"/>
        </w:rPr>
        <w:t xml:space="preserve"> imazhit pozitiv të sipërmarrësve sot</w:t>
      </w:r>
      <w:r>
        <w:rPr>
          <w:rFonts w:ascii="Times New Roman" w:hAnsi="Times New Roman"/>
          <w:sz w:val="24"/>
          <w:szCs w:val="24"/>
          <w:lang w:val="sq-AL"/>
        </w:rPr>
        <w:t>;</w:t>
      </w:r>
      <w:r w:rsidRPr="007944CF">
        <w:rPr>
          <w:rFonts w:ascii="Times New Roman" w:hAnsi="Times New Roman"/>
          <w:sz w:val="24"/>
          <w:szCs w:val="24"/>
          <w:lang w:val="sq-AL"/>
        </w:rPr>
        <w:t xml:space="preserve"> </w:t>
      </w:r>
      <w:r>
        <w:rPr>
          <w:rFonts w:ascii="Times New Roman" w:hAnsi="Times New Roman"/>
          <w:sz w:val="24"/>
          <w:szCs w:val="24"/>
          <w:lang w:val="sq-AL"/>
        </w:rPr>
        <w:t>d</w:t>
      </w:r>
      <w:r w:rsidRPr="007944CF">
        <w:rPr>
          <w:rFonts w:ascii="Times New Roman" w:hAnsi="Times New Roman"/>
          <w:sz w:val="24"/>
          <w:szCs w:val="24"/>
          <w:lang w:val="sq-AL"/>
        </w:rPr>
        <w:t>he pun</w:t>
      </w:r>
      <w:r>
        <w:rPr>
          <w:rFonts w:ascii="Times New Roman" w:hAnsi="Times New Roman"/>
          <w:sz w:val="24"/>
          <w:szCs w:val="24"/>
          <w:lang w:val="sq-AL"/>
        </w:rPr>
        <w:t>a</w:t>
      </w:r>
      <w:r w:rsidRPr="007944CF">
        <w:rPr>
          <w:rFonts w:ascii="Times New Roman" w:hAnsi="Times New Roman"/>
          <w:sz w:val="24"/>
          <w:szCs w:val="24"/>
          <w:lang w:val="sq-AL"/>
        </w:rPr>
        <w:t xml:space="preserve"> drejt ndryshimit të perceptimit social </w:t>
      </w:r>
      <w:r>
        <w:rPr>
          <w:rFonts w:ascii="Times New Roman" w:hAnsi="Times New Roman"/>
          <w:sz w:val="24"/>
          <w:szCs w:val="24"/>
          <w:lang w:val="sq-AL"/>
        </w:rPr>
        <w:t>mbi</w:t>
      </w:r>
      <w:r w:rsidRPr="007944CF">
        <w:rPr>
          <w:rFonts w:ascii="Times New Roman" w:hAnsi="Times New Roman"/>
          <w:sz w:val="24"/>
          <w:szCs w:val="24"/>
          <w:lang w:val="sq-AL"/>
        </w:rPr>
        <w:t xml:space="preserve"> dështim</w:t>
      </w:r>
      <w:r>
        <w:rPr>
          <w:rFonts w:ascii="Times New Roman" w:hAnsi="Times New Roman"/>
          <w:sz w:val="24"/>
          <w:szCs w:val="24"/>
          <w:lang w:val="sq-AL"/>
        </w:rPr>
        <w:t>et në</w:t>
      </w:r>
      <w:r w:rsidRPr="007944CF">
        <w:rPr>
          <w:rFonts w:ascii="Times New Roman" w:hAnsi="Times New Roman"/>
          <w:sz w:val="24"/>
          <w:szCs w:val="24"/>
          <w:lang w:val="sq-AL"/>
        </w:rPr>
        <w:t xml:space="preserve"> biznes, në mënyrë që </w:t>
      </w:r>
      <w:r>
        <w:rPr>
          <w:rFonts w:ascii="Times New Roman" w:hAnsi="Times New Roman"/>
          <w:sz w:val="24"/>
          <w:szCs w:val="24"/>
          <w:lang w:val="sq-AL"/>
        </w:rPr>
        <w:t>kjo e fundit</w:t>
      </w:r>
      <w:r w:rsidRPr="007944CF">
        <w:rPr>
          <w:rFonts w:ascii="Times New Roman" w:hAnsi="Times New Roman"/>
          <w:sz w:val="24"/>
          <w:szCs w:val="24"/>
          <w:lang w:val="sq-AL"/>
        </w:rPr>
        <w:t xml:space="preserve"> të perceptohet si një </w:t>
      </w:r>
      <w:r>
        <w:rPr>
          <w:rFonts w:ascii="Times New Roman" w:hAnsi="Times New Roman"/>
          <w:sz w:val="24"/>
          <w:szCs w:val="24"/>
          <w:lang w:val="sq-AL"/>
        </w:rPr>
        <w:t>eksperiencë kalitëse</w:t>
      </w:r>
      <w:r w:rsidRPr="007944CF">
        <w:rPr>
          <w:rFonts w:ascii="Times New Roman" w:hAnsi="Times New Roman"/>
          <w:sz w:val="24"/>
          <w:szCs w:val="24"/>
          <w:lang w:val="sq-AL"/>
        </w:rPr>
        <w:t xml:space="preserve"> ose </w:t>
      </w:r>
      <w:r>
        <w:rPr>
          <w:rFonts w:ascii="Times New Roman" w:hAnsi="Times New Roman"/>
          <w:sz w:val="24"/>
          <w:szCs w:val="24"/>
          <w:lang w:val="sq-AL"/>
        </w:rPr>
        <w:t xml:space="preserve">si një </w:t>
      </w:r>
      <w:r w:rsidRPr="007944CF">
        <w:rPr>
          <w:rFonts w:ascii="Times New Roman" w:hAnsi="Times New Roman"/>
          <w:sz w:val="24"/>
          <w:szCs w:val="24"/>
          <w:lang w:val="sq-AL"/>
        </w:rPr>
        <w:t>mundësi mësimi</w:t>
      </w:r>
      <w:r>
        <w:rPr>
          <w:rFonts w:ascii="Times New Roman" w:hAnsi="Times New Roman"/>
          <w:sz w:val="24"/>
          <w:szCs w:val="24"/>
          <w:lang w:val="sq-AL"/>
        </w:rPr>
        <w:t xml:space="preserve"> në të ardhmen</w:t>
      </w:r>
      <w:r w:rsidRPr="007944CF">
        <w:rPr>
          <w:rFonts w:ascii="Times New Roman" w:hAnsi="Times New Roman"/>
          <w:sz w:val="24"/>
          <w:szCs w:val="24"/>
          <w:lang w:val="sq-AL"/>
        </w:rPr>
        <w:t>.</w:t>
      </w:r>
    </w:p>
    <w:p w14:paraId="23252CE1"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sidRPr="007944CF">
        <w:rPr>
          <w:rFonts w:ascii="Times New Roman" w:hAnsi="Times New Roman"/>
          <w:sz w:val="24"/>
          <w:szCs w:val="24"/>
          <w:lang w:val="sq-AL"/>
        </w:rPr>
        <w:t>Observatori i Sipërmarrjes: për të matur evolucionin e ekosistemit, hartuar raporte dhe bërë rekomandime për përmirësimin dhe mundësitë e rritjes</w:t>
      </w:r>
      <w:r>
        <w:rPr>
          <w:rFonts w:ascii="Times New Roman" w:hAnsi="Times New Roman"/>
          <w:sz w:val="24"/>
          <w:szCs w:val="24"/>
          <w:lang w:val="sq-AL"/>
        </w:rPr>
        <w:t>.</w:t>
      </w:r>
    </w:p>
    <w:p w14:paraId="64378722"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lastRenderedPageBreak/>
        <w:t>H</w:t>
      </w:r>
      <w:r w:rsidRPr="007944CF">
        <w:rPr>
          <w:rFonts w:ascii="Times New Roman" w:hAnsi="Times New Roman"/>
          <w:sz w:val="24"/>
          <w:szCs w:val="24"/>
          <w:lang w:val="sq-AL"/>
        </w:rPr>
        <w:t>art</w:t>
      </w:r>
      <w:r>
        <w:rPr>
          <w:rFonts w:ascii="Times New Roman" w:hAnsi="Times New Roman"/>
          <w:sz w:val="24"/>
          <w:szCs w:val="24"/>
          <w:lang w:val="sq-AL"/>
        </w:rPr>
        <w:t>imi</w:t>
      </w:r>
      <w:r w:rsidRPr="007944CF">
        <w:rPr>
          <w:rFonts w:ascii="Times New Roman" w:hAnsi="Times New Roman"/>
          <w:sz w:val="24"/>
          <w:szCs w:val="24"/>
          <w:lang w:val="sq-AL"/>
        </w:rPr>
        <w:t>, zbat</w:t>
      </w:r>
      <w:r>
        <w:rPr>
          <w:rFonts w:ascii="Times New Roman" w:hAnsi="Times New Roman"/>
          <w:sz w:val="24"/>
          <w:szCs w:val="24"/>
          <w:lang w:val="sq-AL"/>
        </w:rPr>
        <w:t>imi</w:t>
      </w:r>
      <w:r w:rsidRPr="007944CF">
        <w:rPr>
          <w:rFonts w:ascii="Times New Roman" w:hAnsi="Times New Roman"/>
          <w:sz w:val="24"/>
          <w:szCs w:val="24"/>
          <w:lang w:val="sq-AL"/>
        </w:rPr>
        <w:t xml:space="preserve"> dhe monitor</w:t>
      </w:r>
      <w:r>
        <w:rPr>
          <w:rFonts w:ascii="Times New Roman" w:hAnsi="Times New Roman"/>
          <w:sz w:val="24"/>
          <w:szCs w:val="24"/>
          <w:lang w:val="sq-AL"/>
        </w:rPr>
        <w:t>imi i</w:t>
      </w:r>
      <w:r w:rsidRPr="007944CF">
        <w:rPr>
          <w:rFonts w:ascii="Times New Roman" w:hAnsi="Times New Roman"/>
          <w:sz w:val="24"/>
          <w:szCs w:val="24"/>
          <w:lang w:val="sq-AL"/>
        </w:rPr>
        <w:t xml:space="preserve"> skema</w:t>
      </w:r>
      <w:r>
        <w:rPr>
          <w:rFonts w:ascii="Times New Roman" w:hAnsi="Times New Roman"/>
          <w:sz w:val="24"/>
          <w:szCs w:val="24"/>
          <w:lang w:val="sq-AL"/>
        </w:rPr>
        <w:t>ve të</w:t>
      </w:r>
      <w:r w:rsidRPr="007944CF">
        <w:rPr>
          <w:rFonts w:ascii="Times New Roman" w:hAnsi="Times New Roman"/>
          <w:sz w:val="24"/>
          <w:szCs w:val="24"/>
          <w:lang w:val="sq-AL"/>
        </w:rPr>
        <w:t xml:space="preserve"> financimit publik dhe privat të ekosistemit të sipërmarrjes.</w:t>
      </w:r>
    </w:p>
    <w:p w14:paraId="4148038F"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N</w:t>
      </w:r>
      <w:r w:rsidRPr="007944CF">
        <w:rPr>
          <w:rFonts w:ascii="Times New Roman" w:hAnsi="Times New Roman"/>
          <w:sz w:val="24"/>
          <w:szCs w:val="24"/>
          <w:lang w:val="sq-AL"/>
        </w:rPr>
        <w:t>dërt</w:t>
      </w:r>
      <w:r>
        <w:rPr>
          <w:rFonts w:ascii="Times New Roman" w:hAnsi="Times New Roman"/>
          <w:sz w:val="24"/>
          <w:szCs w:val="24"/>
          <w:lang w:val="sq-AL"/>
        </w:rPr>
        <w:t xml:space="preserve">imi i </w:t>
      </w:r>
      <w:r w:rsidRPr="007944CF">
        <w:rPr>
          <w:rFonts w:ascii="Times New Roman" w:hAnsi="Times New Roman"/>
          <w:sz w:val="24"/>
          <w:szCs w:val="24"/>
          <w:lang w:val="sq-AL"/>
        </w:rPr>
        <w:t>programe</w:t>
      </w:r>
      <w:r>
        <w:rPr>
          <w:rFonts w:ascii="Times New Roman" w:hAnsi="Times New Roman"/>
          <w:sz w:val="24"/>
          <w:szCs w:val="24"/>
          <w:lang w:val="sq-AL"/>
        </w:rPr>
        <w:t>ve</w:t>
      </w:r>
      <w:r w:rsidRPr="007944CF">
        <w:rPr>
          <w:rFonts w:ascii="Times New Roman" w:hAnsi="Times New Roman"/>
          <w:sz w:val="24"/>
          <w:szCs w:val="24"/>
          <w:lang w:val="sq-AL"/>
        </w:rPr>
        <w:t xml:space="preserve"> që mbësh</w:t>
      </w:r>
      <w:r>
        <w:rPr>
          <w:rFonts w:ascii="Times New Roman" w:hAnsi="Times New Roman"/>
          <w:sz w:val="24"/>
          <w:szCs w:val="24"/>
          <w:lang w:val="sq-AL"/>
        </w:rPr>
        <w:t>tesin sipërmarrësit dhe aktor</w:t>
      </w:r>
      <w:r w:rsidRPr="001D62EB">
        <w:rPr>
          <w:rFonts w:ascii="Times New Roman" w:hAnsi="Times New Roman"/>
          <w:sz w:val="24"/>
          <w:szCs w:val="24"/>
          <w:lang w:val="sq-AL"/>
        </w:rPr>
        <w:t>ët</w:t>
      </w:r>
      <w:r w:rsidRPr="007944CF">
        <w:rPr>
          <w:rFonts w:ascii="Times New Roman" w:hAnsi="Times New Roman"/>
          <w:sz w:val="24"/>
          <w:szCs w:val="24"/>
          <w:lang w:val="sq-AL"/>
        </w:rPr>
        <w:t xml:space="preserve"> e tjerë të ekosistemit me kapacitet teknik.</w:t>
      </w:r>
    </w:p>
    <w:p w14:paraId="02BD677C"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P</w:t>
      </w:r>
      <w:r w:rsidRPr="007944CF">
        <w:rPr>
          <w:rFonts w:ascii="Times New Roman" w:hAnsi="Times New Roman"/>
          <w:sz w:val="24"/>
          <w:szCs w:val="24"/>
          <w:lang w:val="sq-AL"/>
        </w:rPr>
        <w:t>un</w:t>
      </w:r>
      <w:r>
        <w:rPr>
          <w:rFonts w:ascii="Times New Roman" w:hAnsi="Times New Roman"/>
          <w:sz w:val="24"/>
          <w:szCs w:val="24"/>
          <w:lang w:val="sq-AL"/>
        </w:rPr>
        <w:t xml:space="preserve">a </w:t>
      </w:r>
      <w:r w:rsidRPr="007944CF">
        <w:rPr>
          <w:rFonts w:ascii="Times New Roman" w:hAnsi="Times New Roman"/>
          <w:sz w:val="24"/>
          <w:szCs w:val="24"/>
          <w:lang w:val="sq-AL"/>
        </w:rPr>
        <w:t>me institucionet kombëtare dhe ndërkombëtare për të përmirësuar instrumentet e financimit për ekosistemin shqiptar.</w:t>
      </w:r>
    </w:p>
    <w:p w14:paraId="3737AE0E" w14:textId="77777777" w:rsidR="003519FB" w:rsidRPr="007944CF" w:rsidRDefault="003519FB" w:rsidP="003519FB">
      <w:pPr>
        <w:pStyle w:val="ListParagraph"/>
        <w:numPr>
          <w:ilvl w:val="1"/>
          <w:numId w:val="1"/>
        </w:numPr>
        <w:jc w:val="both"/>
        <w:rPr>
          <w:rFonts w:ascii="Times New Roman" w:hAnsi="Times New Roman"/>
          <w:sz w:val="24"/>
          <w:szCs w:val="24"/>
          <w:lang w:val="sq-AL"/>
        </w:rPr>
      </w:pPr>
      <w:r>
        <w:rPr>
          <w:rFonts w:ascii="Times New Roman" w:hAnsi="Times New Roman"/>
          <w:sz w:val="24"/>
          <w:szCs w:val="24"/>
          <w:lang w:val="sq-AL"/>
        </w:rPr>
        <w:t>K</w:t>
      </w:r>
      <w:r w:rsidRPr="007944CF">
        <w:rPr>
          <w:rFonts w:ascii="Times New Roman" w:hAnsi="Times New Roman"/>
          <w:sz w:val="24"/>
          <w:szCs w:val="24"/>
          <w:lang w:val="sq-AL"/>
        </w:rPr>
        <w:t>rij</w:t>
      </w:r>
      <w:r>
        <w:rPr>
          <w:rFonts w:ascii="Times New Roman" w:hAnsi="Times New Roman"/>
          <w:sz w:val="24"/>
          <w:szCs w:val="24"/>
          <w:lang w:val="sq-AL"/>
        </w:rPr>
        <w:t xml:space="preserve">imi </w:t>
      </w:r>
      <w:r w:rsidRPr="007944CF">
        <w:rPr>
          <w:rFonts w:ascii="Times New Roman" w:hAnsi="Times New Roman"/>
          <w:sz w:val="24"/>
          <w:szCs w:val="24"/>
          <w:lang w:val="sq-AL"/>
        </w:rPr>
        <w:t>dhe drejt</w:t>
      </w:r>
      <w:r>
        <w:rPr>
          <w:rFonts w:ascii="Times New Roman" w:hAnsi="Times New Roman"/>
          <w:sz w:val="24"/>
          <w:szCs w:val="24"/>
          <w:lang w:val="sq-AL"/>
        </w:rPr>
        <w:t>imi i</w:t>
      </w:r>
      <w:r w:rsidRPr="007944CF">
        <w:rPr>
          <w:rFonts w:ascii="Times New Roman" w:hAnsi="Times New Roman"/>
          <w:sz w:val="24"/>
          <w:szCs w:val="24"/>
          <w:lang w:val="sq-AL"/>
        </w:rPr>
        <w:t xml:space="preserve"> programe</w:t>
      </w:r>
      <w:r>
        <w:rPr>
          <w:rFonts w:ascii="Times New Roman" w:hAnsi="Times New Roman"/>
          <w:sz w:val="24"/>
          <w:szCs w:val="24"/>
          <w:lang w:val="sq-AL"/>
        </w:rPr>
        <w:t>ve</w:t>
      </w:r>
      <w:r w:rsidRPr="007944CF">
        <w:rPr>
          <w:rFonts w:ascii="Times New Roman" w:hAnsi="Times New Roman"/>
          <w:sz w:val="24"/>
          <w:szCs w:val="24"/>
          <w:lang w:val="sq-AL"/>
        </w:rPr>
        <w:t xml:space="preserve"> në bashk</w:t>
      </w:r>
      <w:r>
        <w:rPr>
          <w:rFonts w:ascii="Times New Roman" w:hAnsi="Times New Roman"/>
          <w:sz w:val="24"/>
          <w:szCs w:val="24"/>
          <w:lang w:val="sq-AL"/>
        </w:rPr>
        <w:t>ëpunim me partnerë ndërkombëtar</w:t>
      </w:r>
      <w:r w:rsidRPr="007944CF">
        <w:rPr>
          <w:rFonts w:ascii="Times New Roman" w:hAnsi="Times New Roman"/>
          <w:sz w:val="24"/>
          <w:szCs w:val="24"/>
          <w:lang w:val="sq-AL"/>
        </w:rPr>
        <w:t xml:space="preserve"> që synojnë të zhvillojnë programe specifike gjinore</w:t>
      </w:r>
    </w:p>
    <w:p w14:paraId="6E1D16CB" w14:textId="77777777" w:rsidR="003519FB" w:rsidRDefault="003519FB" w:rsidP="003519FB">
      <w:pPr>
        <w:pStyle w:val="Heading3"/>
        <w:jc w:val="both"/>
        <w:rPr>
          <w:rFonts w:ascii="Times New Roman" w:hAnsi="Times New Roman" w:cs="Times New Roman"/>
          <w:lang w:val="sq-AL"/>
        </w:rPr>
      </w:pPr>
      <w:bookmarkStart w:id="80" w:name="_Toc157716197"/>
    </w:p>
    <w:p w14:paraId="6D005411" w14:textId="77777777" w:rsidR="003519FB" w:rsidRDefault="003519FB" w:rsidP="003519FB">
      <w:pPr>
        <w:pStyle w:val="Heading3"/>
        <w:jc w:val="both"/>
        <w:rPr>
          <w:rFonts w:ascii="Times New Roman" w:hAnsi="Times New Roman" w:cs="Times New Roman"/>
          <w:lang w:val="sq-AL"/>
        </w:rPr>
      </w:pPr>
      <w:bookmarkStart w:id="81" w:name="_Toc158066249"/>
      <w:r w:rsidRPr="007944CF">
        <w:rPr>
          <w:rFonts w:ascii="Times New Roman" w:hAnsi="Times New Roman" w:cs="Times New Roman"/>
          <w:lang w:val="sq-AL"/>
        </w:rPr>
        <w:t>N</w:t>
      </w:r>
      <w:r>
        <w:rPr>
          <w:rFonts w:ascii="Times New Roman" w:hAnsi="Times New Roman" w:cs="Times New Roman"/>
          <w:lang w:val="sq-AL"/>
        </w:rPr>
        <w:t>gritja e</w:t>
      </w:r>
      <w:r w:rsidRPr="007944CF">
        <w:rPr>
          <w:rFonts w:ascii="Times New Roman" w:hAnsi="Times New Roman" w:cs="Times New Roman"/>
          <w:lang w:val="sq-AL"/>
        </w:rPr>
        <w:t xml:space="preserve"> qeverisjes së ekosistemit dhe koordinimi dhe harmonizimi i angazhimit të palëve të interesuara.</w:t>
      </w:r>
      <w:bookmarkEnd w:id="80"/>
      <w:bookmarkEnd w:id="81"/>
    </w:p>
    <w:p w14:paraId="40A606CA" w14:textId="77777777" w:rsidR="003519FB" w:rsidRPr="007944CF" w:rsidRDefault="003519FB" w:rsidP="003519FB">
      <w:pPr>
        <w:pStyle w:val="Heading3"/>
        <w:jc w:val="both"/>
        <w:rPr>
          <w:rFonts w:ascii="Times New Roman" w:hAnsi="Times New Roman" w:cs="Times New Roman"/>
          <w:lang w:val="sq-AL"/>
        </w:rPr>
      </w:pPr>
      <w:r w:rsidRPr="007944CF">
        <w:rPr>
          <w:rFonts w:ascii="Times New Roman" w:hAnsi="Times New Roman" w:cs="Times New Roman"/>
          <w:lang w:val="sq-AL"/>
        </w:rPr>
        <w:t xml:space="preserve"> </w:t>
      </w:r>
    </w:p>
    <w:p w14:paraId="3C5F3B8A" w14:textId="77777777" w:rsidR="003519FB" w:rsidRDefault="003519FB" w:rsidP="003519FB">
      <w:pPr>
        <w:jc w:val="both"/>
        <w:rPr>
          <w:lang w:val="sq-AL"/>
        </w:rPr>
      </w:pPr>
      <w:r w:rsidRPr="007944CF">
        <w:rPr>
          <w:lang w:val="sq-AL"/>
        </w:rPr>
        <w:t>Në kuadrin e qeverisjes së ekosistemit, roli kryesor i Agjencisë Shtetërore Startup Albania do të jetë bashkërendimi dhe përafrimi i angazhimit të palëve të interesuara. Në një strukturë kaq komplekse, duhet të ndërtohen kapacitetet operacionale të Agjencisë, duke e lejuar atë të kryejë të gjitha operacionet dhe aktivitetet e parashikuara, të menaxhojë infrastrukturën dhe të ofrojë mbështetje për aktorët e ekosistemit. Si pjesë e strukturës komplekse të qeverisjes, Agjencia Startup Albania do të kryejë përpjekjet koordinuese në nivel operacional</w:t>
      </w:r>
      <w:r>
        <w:rPr>
          <w:lang w:val="sq-AL"/>
        </w:rPr>
        <w:t>,</w:t>
      </w:r>
      <w:r w:rsidRPr="007944CF">
        <w:rPr>
          <w:lang w:val="sq-AL"/>
        </w:rPr>
        <w:t xml:space="preserve"> dhe Ministri</w:t>
      </w:r>
      <w:r>
        <w:rPr>
          <w:lang w:val="sq-AL"/>
        </w:rPr>
        <w:t xml:space="preserve"> përgjegjës</w:t>
      </w:r>
      <w:r w:rsidRPr="007944CF">
        <w:rPr>
          <w:lang w:val="sq-AL"/>
        </w:rPr>
        <w:t xml:space="preserve"> </w:t>
      </w:r>
      <w:r>
        <w:rPr>
          <w:lang w:val="sq-AL"/>
        </w:rPr>
        <w:t>për</w:t>
      </w:r>
      <w:r w:rsidRPr="007944CF">
        <w:rPr>
          <w:lang w:val="sq-AL"/>
        </w:rPr>
        <w:t xml:space="preserve"> Sipërmarrje</w:t>
      </w:r>
      <w:r>
        <w:rPr>
          <w:lang w:val="sq-AL"/>
        </w:rPr>
        <w:t xml:space="preserve">n </w:t>
      </w:r>
      <w:r w:rsidRPr="007944CF">
        <w:rPr>
          <w:lang w:val="sq-AL"/>
        </w:rPr>
        <w:t>në nivel politik.</w:t>
      </w:r>
    </w:p>
    <w:p w14:paraId="2C7BF3E7" w14:textId="77777777" w:rsidR="003519FB" w:rsidRPr="007944CF" w:rsidRDefault="003519FB" w:rsidP="003519FB">
      <w:pPr>
        <w:jc w:val="both"/>
        <w:rPr>
          <w:lang w:val="sq-AL"/>
        </w:rPr>
      </w:pPr>
    </w:p>
    <w:p w14:paraId="2A48A56F" w14:textId="77777777" w:rsidR="003519FB" w:rsidRPr="007944CF" w:rsidRDefault="003519FB" w:rsidP="003519FB">
      <w:pPr>
        <w:jc w:val="both"/>
        <w:rPr>
          <w:lang w:val="sq-AL"/>
        </w:rPr>
      </w:pPr>
      <w:r w:rsidRPr="007944CF">
        <w:rPr>
          <w:lang w:val="sq-AL"/>
        </w:rPr>
        <w:t>Koordinimi do të mbulojë lehtësuesit dhe organet zbatuese që punojnë brenda ekosistemit, investitorët dhe kompanitë e sektorit privat. Ai do të krijojë instrumente dhe programe ku çdo aktor mund të mbështesë sipërmarrjen me rezultate maksimale dhe brenda ambicieve afatshkurtra dhe afatgjata të përcaktuara në këtë dokument strategjik. Ai synon të ndalojë fragmentimin dhe rrjedhjet e ekosistemit, të aktivizojë sinergjitë midis aktorëve dhe të rrisë shtrirjen e sipërmarrësve në të gjitha pjesët e Shqipërisë. Duke pasur parasysh rëndësinë e akademisë, diasporës dhe sipërmarrjes femërore për ekonominë shqiptare, aktivitetet e kësaj strategjie do të marrin në konsideratë interesin e veçantë të secilit grup.</w:t>
      </w:r>
    </w:p>
    <w:p w14:paraId="3FFF55DC" w14:textId="77777777" w:rsidR="003519FB" w:rsidRDefault="003519FB" w:rsidP="003519FB">
      <w:pPr>
        <w:jc w:val="both"/>
        <w:rPr>
          <w:lang w:val="sq-AL"/>
        </w:rPr>
      </w:pPr>
    </w:p>
    <w:p w14:paraId="418DBE26" w14:textId="77777777" w:rsidR="003519FB" w:rsidRPr="007944CF" w:rsidRDefault="003519FB" w:rsidP="003519FB">
      <w:pPr>
        <w:jc w:val="both"/>
        <w:rPr>
          <w:lang w:val="sq-AL"/>
        </w:rPr>
      </w:pPr>
      <w:r w:rsidRPr="007944CF">
        <w:rPr>
          <w:lang w:val="sq-AL"/>
        </w:rPr>
        <w:t>Së fund</w:t>
      </w:r>
      <w:r>
        <w:rPr>
          <w:lang w:val="sq-AL"/>
        </w:rPr>
        <w:t>m</w:t>
      </w:r>
      <w:r w:rsidRPr="007944CF">
        <w:rPr>
          <w:lang w:val="sq-AL"/>
        </w:rPr>
        <w:t>i, për të arritur një objektiv të tillë operacional, Agjencia do të zhvillojë shërbime për palë të veçanta të interesit dhe do t'ua ofrojë ato palëve të interesuara përmes infrastrukturës së ekosistemit. Gjithashtu, Agjencia do të propozojë përmirësime në modelin e qeverisjes së ekosistemit.</w:t>
      </w:r>
    </w:p>
    <w:p w14:paraId="75C4A0DA" w14:textId="77777777" w:rsidR="003519FB" w:rsidRPr="005A2954" w:rsidRDefault="003519FB" w:rsidP="003519FB">
      <w:pPr>
        <w:rPr>
          <w:lang w:val="sq-AL"/>
        </w:rPr>
      </w:pPr>
    </w:p>
    <w:p w14:paraId="135BBE5D" w14:textId="77777777" w:rsidR="003519FB" w:rsidRPr="005A2954" w:rsidRDefault="003519FB" w:rsidP="003519FB">
      <w:pPr>
        <w:pStyle w:val="Heading3"/>
        <w:rPr>
          <w:lang w:val="sq-AL"/>
        </w:rPr>
      </w:pPr>
      <w:bookmarkStart w:id="82" w:name="_Toc157716198"/>
      <w:bookmarkStart w:id="83" w:name="_Toc158066250"/>
      <w:r>
        <w:rPr>
          <w:lang w:val="sq-AL"/>
        </w:rPr>
        <w:t>Realizimi i aftësisë për zgjerim</w:t>
      </w:r>
      <w:r w:rsidRPr="005A2954">
        <w:rPr>
          <w:lang w:val="sq-AL"/>
        </w:rPr>
        <w:t xml:space="preserve"> përmes infrastrukturës së hapur të inovacionit, si fizike ashtu edhe virtuale.</w:t>
      </w:r>
      <w:bookmarkEnd w:id="82"/>
      <w:bookmarkEnd w:id="83"/>
      <w:r w:rsidRPr="005A2954">
        <w:rPr>
          <w:lang w:val="sq-AL"/>
        </w:rPr>
        <w:t xml:space="preserve"> </w:t>
      </w:r>
    </w:p>
    <w:p w14:paraId="41A2B04E" w14:textId="77777777" w:rsidR="003519FB" w:rsidRPr="005A2954" w:rsidRDefault="003519FB" w:rsidP="003519FB">
      <w:pPr>
        <w:jc w:val="both"/>
        <w:rPr>
          <w:lang w:val="sq-AL"/>
        </w:rPr>
      </w:pPr>
      <w:r w:rsidRPr="005A2954">
        <w:rPr>
          <w:lang w:val="sq-AL"/>
        </w:rPr>
        <w:t xml:space="preserve">Qëllimi është krijimi i një rrjeti të standardizuar </w:t>
      </w:r>
      <w:r>
        <w:rPr>
          <w:lang w:val="sq-AL"/>
        </w:rPr>
        <w:t>të inkubatorëve publik dhe privat</w:t>
      </w:r>
      <w:r w:rsidRPr="005A2954">
        <w:rPr>
          <w:lang w:val="sq-AL"/>
        </w:rPr>
        <w:t>, përshpejtuesve, ndërtuesve të sipërmarrjeve dhe një përzierje sektori publik-privat. Në këtë rrjet, sipërmarrja dhe inovacioni inkurajohen në të gjithë territorin kombëtar. Rezultati do të mbyllë hendekun territorial dhe do të shumëfishojë kapacitetin sipërmarrës të vendit. Një markë specifike do të projektohet për të ofruar kredenciale dhe informacion në lidhje me cilësinë e shërbimit për anëtarët e rrjetit.</w:t>
      </w:r>
    </w:p>
    <w:p w14:paraId="195274DC" w14:textId="77777777" w:rsidR="003519FB" w:rsidRDefault="003519FB" w:rsidP="003519FB">
      <w:pPr>
        <w:jc w:val="both"/>
        <w:rPr>
          <w:lang w:val="sq-AL"/>
        </w:rPr>
      </w:pPr>
    </w:p>
    <w:p w14:paraId="0B59CB35" w14:textId="77777777" w:rsidR="003519FB" w:rsidRPr="005A2954" w:rsidRDefault="003519FB" w:rsidP="003519FB">
      <w:pPr>
        <w:jc w:val="both"/>
        <w:rPr>
          <w:lang w:val="sq-AL"/>
        </w:rPr>
      </w:pPr>
      <w:r w:rsidRPr="005A2954">
        <w:rPr>
          <w:lang w:val="sq-AL"/>
        </w:rPr>
        <w:t xml:space="preserve">Infrastruktura do të përdorë korniza të favorshme rregullatore, do të mundësojë një mjedis të hapur inovacioni dhe do të punojë për të promovuar sipërmarrje inovative brenda dhe jashtë vendit. </w:t>
      </w:r>
      <w:r w:rsidRPr="005A2954">
        <w:rPr>
          <w:lang w:val="sq-AL"/>
        </w:rPr>
        <w:lastRenderedPageBreak/>
        <w:t xml:space="preserve">Infrastruktura e inovacionit do të trajtojë rrjedhjet e fragmentimit dhe do të </w:t>
      </w:r>
      <w:r>
        <w:rPr>
          <w:lang w:val="sq-AL"/>
        </w:rPr>
        <w:t>kujdeset për</w:t>
      </w:r>
      <w:r w:rsidRPr="005A2954">
        <w:rPr>
          <w:lang w:val="sq-AL"/>
        </w:rPr>
        <w:t xml:space="preserve"> mbështetjen e jashtme në ekosistemin shqiptar të sipërmarrjes duke shfrytëzuar plotësisht mandatin, përvojën dhe aftësitë e tyre operacionale.</w:t>
      </w:r>
    </w:p>
    <w:p w14:paraId="0ED554F9" w14:textId="77777777" w:rsidR="003519FB" w:rsidRPr="005A2954" w:rsidRDefault="003519FB" w:rsidP="003519FB">
      <w:pPr>
        <w:rPr>
          <w:lang w:val="sq-AL"/>
        </w:rPr>
      </w:pPr>
    </w:p>
    <w:p w14:paraId="29298816" w14:textId="77777777" w:rsidR="003519FB" w:rsidRPr="005A2954" w:rsidRDefault="003519FB" w:rsidP="003519FB">
      <w:pPr>
        <w:pStyle w:val="Heading3"/>
        <w:rPr>
          <w:lang w:val="sq-AL"/>
        </w:rPr>
      </w:pPr>
      <w:bookmarkStart w:id="84" w:name="_Toc158066251"/>
      <w:r w:rsidRPr="005A2954">
        <w:rPr>
          <w:lang w:val="sq-AL"/>
        </w:rPr>
        <w:t>Qendrat Rajonale të Transformimit dhe Parku Teknologjik</w:t>
      </w:r>
      <w:bookmarkEnd w:id="84"/>
    </w:p>
    <w:p w14:paraId="39566D3D" w14:textId="77777777" w:rsidR="003519FB" w:rsidRPr="007944CF" w:rsidRDefault="003519FB" w:rsidP="003519FB">
      <w:pPr>
        <w:jc w:val="both"/>
        <w:rPr>
          <w:lang w:val="sq-AL"/>
        </w:rPr>
      </w:pPr>
      <w:r w:rsidRPr="007944CF">
        <w:rPr>
          <w:lang w:val="sq-AL"/>
        </w:rPr>
        <w:t>Rrjeti do të përfshijë Qendrat Rajonale të Transformimit dhe Parqet Teknologjike. Rolet e kësaj infrastrukture do të jenë:</w:t>
      </w:r>
    </w:p>
    <w:p w14:paraId="43A98E4F"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sidRPr="007944CF">
        <w:rPr>
          <w:rFonts w:ascii="Times New Roman" w:hAnsi="Times New Roman"/>
          <w:sz w:val="24"/>
          <w:szCs w:val="24"/>
          <w:lang w:val="sq-AL"/>
        </w:rPr>
        <w:t>Ndarja dhe bashkëpunimi i njohurive ndërmjet të gjithë anëtarëve</w:t>
      </w:r>
      <w:r>
        <w:rPr>
          <w:rFonts w:ascii="Times New Roman" w:hAnsi="Times New Roman"/>
          <w:sz w:val="24"/>
          <w:szCs w:val="24"/>
          <w:lang w:val="sq-AL"/>
        </w:rPr>
        <w:t>;</w:t>
      </w:r>
    </w:p>
    <w:p w14:paraId="5AC53BAC"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sidRPr="007944CF">
        <w:rPr>
          <w:rFonts w:ascii="Times New Roman" w:hAnsi="Times New Roman"/>
          <w:sz w:val="24"/>
          <w:szCs w:val="24"/>
          <w:lang w:val="sq-AL"/>
        </w:rPr>
        <w:t>Organiz</w:t>
      </w:r>
      <w:r>
        <w:rPr>
          <w:rFonts w:ascii="Times New Roman" w:hAnsi="Times New Roman"/>
          <w:sz w:val="24"/>
          <w:szCs w:val="24"/>
          <w:lang w:val="sq-AL"/>
        </w:rPr>
        <w:t>imi i aktiviteteve</w:t>
      </w:r>
      <w:r w:rsidRPr="007944CF">
        <w:rPr>
          <w:rFonts w:ascii="Times New Roman" w:hAnsi="Times New Roman"/>
          <w:sz w:val="24"/>
          <w:szCs w:val="24"/>
          <w:lang w:val="sq-AL"/>
        </w:rPr>
        <w:t xml:space="preserve"> lokale, </w:t>
      </w:r>
      <w:r>
        <w:rPr>
          <w:rFonts w:ascii="Times New Roman" w:hAnsi="Times New Roman"/>
          <w:sz w:val="24"/>
          <w:szCs w:val="24"/>
          <w:lang w:val="sq-AL"/>
        </w:rPr>
        <w:t>seminareve</w:t>
      </w:r>
      <w:r w:rsidRPr="007944CF">
        <w:rPr>
          <w:rFonts w:ascii="Times New Roman" w:hAnsi="Times New Roman"/>
          <w:sz w:val="24"/>
          <w:szCs w:val="24"/>
          <w:lang w:val="sq-AL"/>
        </w:rPr>
        <w:t xml:space="preserve"> dhe takime</w:t>
      </w:r>
      <w:r>
        <w:rPr>
          <w:rFonts w:ascii="Times New Roman" w:hAnsi="Times New Roman"/>
          <w:sz w:val="24"/>
          <w:szCs w:val="24"/>
          <w:lang w:val="sq-AL"/>
        </w:rPr>
        <w:t>ve</w:t>
      </w:r>
      <w:r w:rsidRPr="007944CF">
        <w:rPr>
          <w:rFonts w:ascii="Times New Roman" w:hAnsi="Times New Roman"/>
          <w:sz w:val="24"/>
          <w:szCs w:val="24"/>
          <w:lang w:val="sq-AL"/>
        </w:rPr>
        <w:t xml:space="preserve"> për të nxitur ekosistemin</w:t>
      </w:r>
      <w:r>
        <w:rPr>
          <w:rFonts w:ascii="Times New Roman" w:hAnsi="Times New Roman"/>
          <w:sz w:val="24"/>
          <w:szCs w:val="24"/>
          <w:lang w:val="sq-AL"/>
        </w:rPr>
        <w:t>;</w:t>
      </w:r>
    </w:p>
    <w:p w14:paraId="5B8F208E"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Pr>
          <w:rFonts w:ascii="Times New Roman" w:hAnsi="Times New Roman"/>
          <w:sz w:val="24"/>
          <w:szCs w:val="24"/>
          <w:lang w:val="sq-AL"/>
        </w:rPr>
        <w:t xml:space="preserve">Ofrimi për </w:t>
      </w:r>
      <w:r w:rsidRPr="007944CF">
        <w:rPr>
          <w:rFonts w:ascii="Times New Roman" w:hAnsi="Times New Roman"/>
          <w:sz w:val="24"/>
          <w:szCs w:val="24"/>
          <w:lang w:val="sq-AL"/>
        </w:rPr>
        <w:t>kompani</w:t>
      </w:r>
      <w:r>
        <w:rPr>
          <w:rFonts w:ascii="Times New Roman" w:hAnsi="Times New Roman"/>
          <w:sz w:val="24"/>
          <w:szCs w:val="24"/>
          <w:lang w:val="sq-AL"/>
        </w:rPr>
        <w:t>të</w:t>
      </w:r>
      <w:r w:rsidRPr="007944CF">
        <w:rPr>
          <w:rFonts w:ascii="Times New Roman" w:hAnsi="Times New Roman"/>
          <w:sz w:val="24"/>
          <w:szCs w:val="24"/>
          <w:lang w:val="sq-AL"/>
        </w:rPr>
        <w:t xml:space="preserve"> inovative </w:t>
      </w:r>
      <w:r>
        <w:rPr>
          <w:rFonts w:ascii="Times New Roman" w:hAnsi="Times New Roman"/>
          <w:sz w:val="24"/>
          <w:szCs w:val="24"/>
          <w:lang w:val="sq-AL"/>
        </w:rPr>
        <w:t xml:space="preserve">të </w:t>
      </w:r>
      <w:r w:rsidRPr="007944CF">
        <w:rPr>
          <w:rFonts w:ascii="Times New Roman" w:hAnsi="Times New Roman"/>
          <w:sz w:val="24"/>
          <w:szCs w:val="24"/>
          <w:lang w:val="sq-AL"/>
        </w:rPr>
        <w:t>shërbime</w:t>
      </w:r>
      <w:r>
        <w:rPr>
          <w:rFonts w:ascii="Times New Roman" w:hAnsi="Times New Roman"/>
          <w:sz w:val="24"/>
          <w:szCs w:val="24"/>
          <w:lang w:val="sq-AL"/>
        </w:rPr>
        <w:t>ve</w:t>
      </w:r>
      <w:r w:rsidRPr="007944CF">
        <w:rPr>
          <w:rFonts w:ascii="Times New Roman" w:hAnsi="Times New Roman"/>
          <w:sz w:val="24"/>
          <w:szCs w:val="24"/>
          <w:lang w:val="sq-AL"/>
        </w:rPr>
        <w:t xml:space="preserve"> për inkubacion dhe përshpejtim. Këto shërbime mund të përfshijnë, ndër të tjera, testimin dhe kërkimin e tregut, ofrimin e infrastrukturës për teknologjinë dhe udhëzimin dhe mentorimin në ndjekjen e investimeve.</w:t>
      </w:r>
    </w:p>
    <w:p w14:paraId="1CE0D715"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sidRPr="007944CF">
        <w:rPr>
          <w:rFonts w:ascii="Times New Roman" w:hAnsi="Times New Roman"/>
          <w:sz w:val="24"/>
          <w:szCs w:val="24"/>
          <w:lang w:val="sq-AL"/>
        </w:rPr>
        <w:t>Inkuraj</w:t>
      </w:r>
      <w:r>
        <w:rPr>
          <w:rFonts w:ascii="Times New Roman" w:hAnsi="Times New Roman"/>
          <w:sz w:val="24"/>
          <w:szCs w:val="24"/>
          <w:lang w:val="sq-AL"/>
        </w:rPr>
        <w:t>imi i</w:t>
      </w:r>
      <w:r w:rsidRPr="007944CF">
        <w:rPr>
          <w:rFonts w:ascii="Times New Roman" w:hAnsi="Times New Roman"/>
          <w:sz w:val="24"/>
          <w:szCs w:val="24"/>
          <w:lang w:val="sq-AL"/>
        </w:rPr>
        <w:t xml:space="preserve"> iniciativa</w:t>
      </w:r>
      <w:r>
        <w:rPr>
          <w:rFonts w:ascii="Times New Roman" w:hAnsi="Times New Roman"/>
          <w:sz w:val="24"/>
          <w:szCs w:val="24"/>
          <w:lang w:val="sq-AL"/>
        </w:rPr>
        <w:t>ve të</w:t>
      </w:r>
      <w:r w:rsidRPr="007944CF">
        <w:rPr>
          <w:rFonts w:ascii="Times New Roman" w:hAnsi="Times New Roman"/>
          <w:sz w:val="24"/>
          <w:szCs w:val="24"/>
          <w:lang w:val="sq-AL"/>
        </w:rPr>
        <w:t xml:space="preserve"> trajnimit për përmirësimin dhe rikualifikimin e aftësive, veçan</w:t>
      </w:r>
      <w:r>
        <w:rPr>
          <w:rFonts w:ascii="Times New Roman" w:hAnsi="Times New Roman"/>
          <w:sz w:val="24"/>
          <w:szCs w:val="24"/>
          <w:lang w:val="sq-AL"/>
        </w:rPr>
        <w:t>ërisht në teknologjitë novatore</w:t>
      </w:r>
      <w:r w:rsidRPr="007944CF">
        <w:rPr>
          <w:rFonts w:ascii="Times New Roman" w:hAnsi="Times New Roman"/>
          <w:sz w:val="24"/>
          <w:szCs w:val="24"/>
          <w:lang w:val="sq-AL"/>
        </w:rPr>
        <w:t>, qasjet e inovacionit dhe rritjes dhe aftësitë di</w:t>
      </w:r>
      <w:r>
        <w:rPr>
          <w:rFonts w:ascii="Times New Roman" w:hAnsi="Times New Roman"/>
          <w:sz w:val="24"/>
          <w:szCs w:val="24"/>
          <w:lang w:val="sq-AL"/>
        </w:rPr>
        <w:t>gj</w:t>
      </w:r>
      <w:r w:rsidRPr="007944CF">
        <w:rPr>
          <w:rFonts w:ascii="Times New Roman" w:hAnsi="Times New Roman"/>
          <w:sz w:val="24"/>
          <w:szCs w:val="24"/>
          <w:lang w:val="sq-AL"/>
        </w:rPr>
        <w:t>itale.</w:t>
      </w:r>
    </w:p>
    <w:p w14:paraId="78A7FEE4"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Pr>
          <w:rFonts w:ascii="Times New Roman" w:hAnsi="Times New Roman"/>
          <w:sz w:val="24"/>
          <w:szCs w:val="24"/>
          <w:lang w:val="sq-AL"/>
        </w:rPr>
        <w:t>I</w:t>
      </w:r>
      <w:r w:rsidRPr="007944CF">
        <w:rPr>
          <w:rFonts w:ascii="Times New Roman" w:hAnsi="Times New Roman"/>
          <w:sz w:val="24"/>
          <w:szCs w:val="24"/>
          <w:lang w:val="sq-AL"/>
        </w:rPr>
        <w:t>nkuraj</w:t>
      </w:r>
      <w:r>
        <w:rPr>
          <w:rFonts w:ascii="Times New Roman" w:hAnsi="Times New Roman"/>
          <w:sz w:val="24"/>
          <w:szCs w:val="24"/>
          <w:lang w:val="sq-AL"/>
        </w:rPr>
        <w:t xml:space="preserve">imi i </w:t>
      </w:r>
      <w:r w:rsidRPr="007944CF">
        <w:rPr>
          <w:rFonts w:ascii="Times New Roman" w:hAnsi="Times New Roman"/>
          <w:sz w:val="24"/>
          <w:szCs w:val="24"/>
          <w:lang w:val="sq-AL"/>
        </w:rPr>
        <w:t>inovacioni</w:t>
      </w:r>
      <w:r>
        <w:rPr>
          <w:rFonts w:ascii="Times New Roman" w:hAnsi="Times New Roman"/>
          <w:sz w:val="24"/>
          <w:szCs w:val="24"/>
          <w:lang w:val="sq-AL"/>
        </w:rPr>
        <w:t>t</w:t>
      </w:r>
      <w:r w:rsidRPr="007944CF">
        <w:rPr>
          <w:rFonts w:ascii="Times New Roman" w:hAnsi="Times New Roman"/>
          <w:sz w:val="24"/>
          <w:szCs w:val="24"/>
          <w:lang w:val="sq-AL"/>
        </w:rPr>
        <w:t xml:space="preserve"> duke ofruar akses në mjetet më të fundit dhe duke transferuar teknologji.</w:t>
      </w:r>
    </w:p>
    <w:p w14:paraId="5FEA6EDB"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Pr>
          <w:rFonts w:ascii="Times New Roman" w:hAnsi="Times New Roman"/>
          <w:sz w:val="24"/>
          <w:szCs w:val="24"/>
          <w:lang w:val="sq-AL"/>
        </w:rPr>
        <w:t>P</w:t>
      </w:r>
      <w:r w:rsidRPr="007944CF">
        <w:rPr>
          <w:rFonts w:ascii="Times New Roman" w:hAnsi="Times New Roman"/>
          <w:sz w:val="24"/>
          <w:szCs w:val="24"/>
          <w:lang w:val="sq-AL"/>
        </w:rPr>
        <w:t>un</w:t>
      </w:r>
      <w:r>
        <w:rPr>
          <w:rFonts w:ascii="Times New Roman" w:hAnsi="Times New Roman"/>
          <w:sz w:val="24"/>
          <w:szCs w:val="24"/>
          <w:lang w:val="sq-AL"/>
        </w:rPr>
        <w:t>a</w:t>
      </w:r>
      <w:r w:rsidRPr="007944CF">
        <w:rPr>
          <w:rFonts w:ascii="Times New Roman" w:hAnsi="Times New Roman"/>
          <w:sz w:val="24"/>
          <w:szCs w:val="24"/>
          <w:lang w:val="sq-AL"/>
        </w:rPr>
        <w:t xml:space="preserve"> me bizneset e mëdha për të krijuar një prani brenda qendrave të rrjetit dhe mbështet</w:t>
      </w:r>
      <w:r>
        <w:rPr>
          <w:rFonts w:ascii="Times New Roman" w:hAnsi="Times New Roman"/>
          <w:sz w:val="24"/>
          <w:szCs w:val="24"/>
          <w:lang w:val="sq-AL"/>
        </w:rPr>
        <w:t xml:space="preserve">ja </w:t>
      </w:r>
      <w:r w:rsidRPr="007944CF">
        <w:rPr>
          <w:rFonts w:ascii="Times New Roman" w:hAnsi="Times New Roman"/>
          <w:sz w:val="24"/>
          <w:szCs w:val="24"/>
          <w:lang w:val="sq-AL"/>
        </w:rPr>
        <w:t>në këto fusha për të rekrutuar dhe tërhequr talente, për të prodhuar inovacion të hapur dhe për të ofruar mallra dhe shërbime.</w:t>
      </w:r>
    </w:p>
    <w:p w14:paraId="3FABB57B"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Pr>
          <w:rFonts w:ascii="Times New Roman" w:hAnsi="Times New Roman"/>
          <w:sz w:val="24"/>
          <w:szCs w:val="24"/>
          <w:lang w:val="sq-AL"/>
        </w:rPr>
        <w:t>Z</w:t>
      </w:r>
      <w:r w:rsidRPr="007944CF">
        <w:rPr>
          <w:rFonts w:ascii="Times New Roman" w:hAnsi="Times New Roman"/>
          <w:sz w:val="24"/>
          <w:szCs w:val="24"/>
          <w:lang w:val="sq-AL"/>
        </w:rPr>
        <w:t>bat</w:t>
      </w:r>
      <w:r>
        <w:rPr>
          <w:rFonts w:ascii="Times New Roman" w:hAnsi="Times New Roman"/>
          <w:sz w:val="24"/>
          <w:szCs w:val="24"/>
          <w:lang w:val="sq-AL"/>
        </w:rPr>
        <w:t xml:space="preserve">imi i </w:t>
      </w:r>
      <w:r w:rsidRPr="007944CF">
        <w:rPr>
          <w:rFonts w:ascii="Times New Roman" w:hAnsi="Times New Roman"/>
          <w:sz w:val="24"/>
          <w:szCs w:val="24"/>
          <w:lang w:val="sq-AL"/>
        </w:rPr>
        <w:t>iniciativa</w:t>
      </w:r>
      <w:r>
        <w:rPr>
          <w:rFonts w:ascii="Times New Roman" w:hAnsi="Times New Roman"/>
          <w:sz w:val="24"/>
          <w:szCs w:val="24"/>
          <w:lang w:val="sq-AL"/>
        </w:rPr>
        <w:t>ve</w:t>
      </w:r>
      <w:r w:rsidRPr="007944CF">
        <w:rPr>
          <w:rFonts w:ascii="Times New Roman" w:hAnsi="Times New Roman"/>
          <w:sz w:val="24"/>
          <w:szCs w:val="24"/>
          <w:lang w:val="sq-AL"/>
        </w:rPr>
        <w:t xml:space="preserve"> që synojnë zhvillimin, tërheqjen dhe mbajtjen e talenteve.</w:t>
      </w:r>
    </w:p>
    <w:p w14:paraId="395DF511" w14:textId="77777777" w:rsidR="003519FB" w:rsidRPr="007944CF" w:rsidRDefault="003519FB" w:rsidP="003519FB">
      <w:pPr>
        <w:pStyle w:val="ListParagraph"/>
        <w:numPr>
          <w:ilvl w:val="1"/>
          <w:numId w:val="3"/>
        </w:numPr>
        <w:jc w:val="both"/>
        <w:rPr>
          <w:rFonts w:ascii="Times New Roman" w:hAnsi="Times New Roman"/>
          <w:b/>
          <w:bCs/>
          <w:sz w:val="24"/>
          <w:szCs w:val="24"/>
          <w:lang w:val="sq-AL"/>
        </w:rPr>
      </w:pPr>
      <w:r>
        <w:rPr>
          <w:rFonts w:ascii="Times New Roman" w:hAnsi="Times New Roman"/>
          <w:sz w:val="24"/>
          <w:szCs w:val="24"/>
          <w:lang w:val="sq-AL"/>
        </w:rPr>
        <w:t>N</w:t>
      </w:r>
      <w:r w:rsidRPr="007944CF">
        <w:rPr>
          <w:rFonts w:ascii="Times New Roman" w:hAnsi="Times New Roman"/>
          <w:sz w:val="24"/>
          <w:szCs w:val="24"/>
          <w:lang w:val="sq-AL"/>
        </w:rPr>
        <w:t>dërt</w:t>
      </w:r>
      <w:r>
        <w:rPr>
          <w:rFonts w:ascii="Times New Roman" w:hAnsi="Times New Roman"/>
          <w:sz w:val="24"/>
          <w:szCs w:val="24"/>
          <w:lang w:val="sq-AL"/>
        </w:rPr>
        <w:t>imi i</w:t>
      </w:r>
      <w:r w:rsidRPr="007944CF">
        <w:rPr>
          <w:rFonts w:ascii="Times New Roman" w:hAnsi="Times New Roman"/>
          <w:sz w:val="24"/>
          <w:szCs w:val="24"/>
          <w:lang w:val="sq-AL"/>
        </w:rPr>
        <w:t xml:space="preserve"> aftësi</w:t>
      </w:r>
      <w:r>
        <w:rPr>
          <w:rFonts w:ascii="Times New Roman" w:hAnsi="Times New Roman"/>
          <w:sz w:val="24"/>
          <w:szCs w:val="24"/>
          <w:lang w:val="sq-AL"/>
        </w:rPr>
        <w:t>së s</w:t>
      </w:r>
      <w:r w:rsidRPr="007944CF">
        <w:rPr>
          <w:rFonts w:ascii="Times New Roman" w:hAnsi="Times New Roman"/>
          <w:sz w:val="24"/>
          <w:szCs w:val="24"/>
          <w:lang w:val="sq-AL"/>
        </w:rPr>
        <w:t>ë brendshme investuese dhe organiz</w:t>
      </w:r>
      <w:r>
        <w:rPr>
          <w:rFonts w:ascii="Times New Roman" w:hAnsi="Times New Roman"/>
          <w:sz w:val="24"/>
          <w:szCs w:val="24"/>
          <w:lang w:val="sq-AL"/>
        </w:rPr>
        <w:t xml:space="preserve">imi </w:t>
      </w:r>
      <w:r w:rsidRPr="007944CF">
        <w:rPr>
          <w:rFonts w:ascii="Times New Roman" w:hAnsi="Times New Roman"/>
          <w:sz w:val="24"/>
          <w:szCs w:val="24"/>
          <w:lang w:val="sq-AL"/>
        </w:rPr>
        <w:t>dhe inkuraj</w:t>
      </w:r>
      <w:r>
        <w:rPr>
          <w:rFonts w:ascii="Times New Roman" w:hAnsi="Times New Roman"/>
          <w:sz w:val="24"/>
          <w:szCs w:val="24"/>
          <w:lang w:val="sq-AL"/>
        </w:rPr>
        <w:t xml:space="preserve">imi i </w:t>
      </w:r>
      <w:r w:rsidRPr="007944CF">
        <w:rPr>
          <w:rFonts w:ascii="Times New Roman" w:hAnsi="Times New Roman"/>
          <w:sz w:val="24"/>
          <w:szCs w:val="24"/>
          <w:lang w:val="sq-AL"/>
        </w:rPr>
        <w:t>rrjete</w:t>
      </w:r>
      <w:r>
        <w:rPr>
          <w:rFonts w:ascii="Times New Roman" w:hAnsi="Times New Roman"/>
          <w:sz w:val="24"/>
          <w:szCs w:val="24"/>
          <w:lang w:val="sq-AL"/>
        </w:rPr>
        <w:t>ve</w:t>
      </w:r>
      <w:r w:rsidRPr="007944CF">
        <w:rPr>
          <w:rFonts w:ascii="Times New Roman" w:hAnsi="Times New Roman"/>
          <w:sz w:val="24"/>
          <w:szCs w:val="24"/>
          <w:lang w:val="sq-AL"/>
        </w:rPr>
        <w:t xml:space="preserve"> lokale të investimeve private.</w:t>
      </w:r>
    </w:p>
    <w:p w14:paraId="648F6EA8" w14:textId="77777777" w:rsidR="003519FB" w:rsidRPr="00B64752" w:rsidRDefault="003519FB" w:rsidP="003519FB">
      <w:pPr>
        <w:pStyle w:val="Heading4"/>
        <w:rPr>
          <w:b/>
          <w:bCs/>
          <w:i w:val="0"/>
          <w:iCs w:val="0"/>
          <w:lang w:val="sq-AL"/>
        </w:rPr>
      </w:pPr>
      <w:r w:rsidRPr="00B64752">
        <w:rPr>
          <w:b/>
          <w:bCs/>
          <w:i w:val="0"/>
          <w:iCs w:val="0"/>
          <w:lang w:val="sq-AL"/>
        </w:rPr>
        <w:t>Platforma di</w:t>
      </w:r>
      <w:r>
        <w:rPr>
          <w:b/>
          <w:bCs/>
          <w:i w:val="0"/>
          <w:iCs w:val="0"/>
          <w:lang w:val="sq-AL"/>
        </w:rPr>
        <w:t>gj</w:t>
      </w:r>
      <w:r w:rsidRPr="00B64752">
        <w:rPr>
          <w:b/>
          <w:bCs/>
          <w:i w:val="0"/>
          <w:iCs w:val="0"/>
          <w:lang w:val="sq-AL"/>
        </w:rPr>
        <w:t>itale</w:t>
      </w:r>
    </w:p>
    <w:p w14:paraId="6D9508EE" w14:textId="77777777" w:rsidR="003519FB" w:rsidRPr="00702E46" w:rsidRDefault="003519FB" w:rsidP="003519FB">
      <w:pPr>
        <w:jc w:val="both"/>
        <w:rPr>
          <w:lang w:val="sq-AL"/>
        </w:rPr>
      </w:pPr>
      <w:r w:rsidRPr="00702E46">
        <w:rPr>
          <w:lang w:val="sq-AL"/>
        </w:rPr>
        <w:t>Krijimi i një mjedisi virtual me të njëjtat shërbime të disponueshme në hapësirën fizike në mënyrë që të synohen më shumë sipërmarrës ruralë dhe ofrimi i të njëjtave mundësi për ta. Platformat do të përmbajnë:</w:t>
      </w:r>
    </w:p>
    <w:p w14:paraId="098493DE"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sidRPr="007944CF">
        <w:rPr>
          <w:rFonts w:ascii="Times New Roman" w:hAnsi="Times New Roman"/>
          <w:sz w:val="24"/>
          <w:szCs w:val="24"/>
          <w:lang w:val="sq-AL"/>
        </w:rPr>
        <w:t>Kurrikula të verifikuara dhe mjete di</w:t>
      </w:r>
      <w:r>
        <w:rPr>
          <w:rFonts w:ascii="Times New Roman" w:hAnsi="Times New Roman"/>
          <w:sz w:val="24"/>
          <w:szCs w:val="24"/>
          <w:lang w:val="sq-AL"/>
        </w:rPr>
        <w:t>gj</w:t>
      </w:r>
      <w:r w:rsidRPr="007944CF">
        <w:rPr>
          <w:rFonts w:ascii="Times New Roman" w:hAnsi="Times New Roman"/>
          <w:sz w:val="24"/>
          <w:szCs w:val="24"/>
          <w:lang w:val="sq-AL"/>
        </w:rPr>
        <w:t>itale për mësimin elektronik</w:t>
      </w:r>
    </w:p>
    <w:p w14:paraId="3E295370"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sidRPr="007944CF">
        <w:rPr>
          <w:rFonts w:ascii="Times New Roman" w:hAnsi="Times New Roman"/>
          <w:sz w:val="24"/>
          <w:szCs w:val="24"/>
          <w:lang w:val="sq-AL"/>
        </w:rPr>
        <w:t xml:space="preserve">Sesione të </w:t>
      </w:r>
      <w:r>
        <w:rPr>
          <w:rFonts w:ascii="Times New Roman" w:hAnsi="Times New Roman"/>
          <w:sz w:val="24"/>
          <w:szCs w:val="24"/>
          <w:lang w:val="sq-AL"/>
        </w:rPr>
        <w:t>dedikuara</w:t>
      </w:r>
      <w:r w:rsidRPr="007944CF">
        <w:rPr>
          <w:rFonts w:ascii="Times New Roman" w:hAnsi="Times New Roman"/>
          <w:sz w:val="24"/>
          <w:szCs w:val="24"/>
          <w:lang w:val="sq-AL"/>
        </w:rPr>
        <w:t xml:space="preserve"> mentorimi </w:t>
      </w:r>
      <w:r>
        <w:rPr>
          <w:rFonts w:ascii="Times New Roman" w:hAnsi="Times New Roman"/>
          <w:sz w:val="24"/>
          <w:szCs w:val="24"/>
          <w:lang w:val="sq-AL"/>
        </w:rPr>
        <w:t>dhe traj</w:t>
      </w:r>
      <w:r w:rsidRPr="007944CF">
        <w:rPr>
          <w:rFonts w:ascii="Times New Roman" w:hAnsi="Times New Roman"/>
          <w:sz w:val="24"/>
          <w:szCs w:val="24"/>
          <w:lang w:val="sq-AL"/>
        </w:rPr>
        <w:t>nimi</w:t>
      </w:r>
    </w:p>
    <w:p w14:paraId="5272B479"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Pr>
          <w:rFonts w:ascii="Times New Roman" w:hAnsi="Times New Roman"/>
          <w:sz w:val="24"/>
          <w:szCs w:val="24"/>
          <w:lang w:val="sq-AL"/>
        </w:rPr>
        <w:t xml:space="preserve">Instrumente rrjetëzimi </w:t>
      </w:r>
    </w:p>
    <w:p w14:paraId="1582560F"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Pr>
          <w:rFonts w:ascii="Times New Roman" w:hAnsi="Times New Roman"/>
          <w:sz w:val="24"/>
          <w:szCs w:val="24"/>
          <w:lang w:val="sq-AL"/>
        </w:rPr>
        <w:t>Instrumente prezantimi</w:t>
      </w:r>
    </w:p>
    <w:p w14:paraId="442C3798"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Pr>
          <w:rFonts w:ascii="Times New Roman" w:hAnsi="Times New Roman"/>
          <w:sz w:val="24"/>
          <w:szCs w:val="24"/>
          <w:lang w:val="sq-AL"/>
        </w:rPr>
        <w:t>Matricat</w:t>
      </w:r>
      <w:r w:rsidRPr="007944CF">
        <w:rPr>
          <w:rFonts w:ascii="Times New Roman" w:hAnsi="Times New Roman"/>
          <w:sz w:val="24"/>
          <w:szCs w:val="24"/>
          <w:lang w:val="sq-AL"/>
        </w:rPr>
        <w:t xml:space="preserve"> e zhvillimit (TRL, veçoritë organizative, etj.)</w:t>
      </w:r>
    </w:p>
    <w:p w14:paraId="6F5D9A42"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sidRPr="007944CF">
        <w:rPr>
          <w:rFonts w:ascii="Times New Roman" w:hAnsi="Times New Roman"/>
          <w:sz w:val="24"/>
          <w:szCs w:val="24"/>
          <w:lang w:val="sq-AL"/>
        </w:rPr>
        <w:t>Lidhjet me platformat ndërkombëtare</w:t>
      </w:r>
    </w:p>
    <w:p w14:paraId="74F3C039" w14:textId="77777777" w:rsidR="003519FB" w:rsidRPr="007944CF" w:rsidRDefault="003519FB" w:rsidP="003519FB">
      <w:pPr>
        <w:pStyle w:val="ListParagraph"/>
        <w:numPr>
          <w:ilvl w:val="1"/>
          <w:numId w:val="2"/>
        </w:numPr>
        <w:jc w:val="both"/>
        <w:rPr>
          <w:rFonts w:ascii="Times New Roman" w:hAnsi="Times New Roman"/>
          <w:sz w:val="24"/>
          <w:szCs w:val="24"/>
          <w:lang w:val="sq-AL"/>
        </w:rPr>
      </w:pPr>
      <w:r w:rsidRPr="007944CF">
        <w:rPr>
          <w:rFonts w:ascii="Times New Roman" w:hAnsi="Times New Roman"/>
          <w:sz w:val="24"/>
          <w:szCs w:val="24"/>
          <w:lang w:val="sq-AL"/>
        </w:rPr>
        <w:t>Mundësia për të marrë pjesë në ngjarje dhe samite ndërkombëtare</w:t>
      </w:r>
    </w:p>
    <w:p w14:paraId="46223A6D" w14:textId="77777777" w:rsidR="003519FB" w:rsidRDefault="003519FB" w:rsidP="003519FB">
      <w:pPr>
        <w:pStyle w:val="ListParagraph"/>
        <w:numPr>
          <w:ilvl w:val="1"/>
          <w:numId w:val="2"/>
        </w:numPr>
        <w:jc w:val="both"/>
        <w:rPr>
          <w:rFonts w:ascii="Times New Roman" w:hAnsi="Times New Roman"/>
          <w:sz w:val="24"/>
          <w:szCs w:val="24"/>
          <w:lang w:val="sq-AL"/>
        </w:rPr>
      </w:pPr>
      <w:r w:rsidRPr="007944CF">
        <w:rPr>
          <w:rFonts w:ascii="Times New Roman" w:hAnsi="Times New Roman"/>
          <w:sz w:val="24"/>
          <w:szCs w:val="24"/>
          <w:lang w:val="sq-AL"/>
        </w:rPr>
        <w:t xml:space="preserve">Aplikacioni </w:t>
      </w:r>
      <w:r>
        <w:rPr>
          <w:rFonts w:ascii="Times New Roman" w:hAnsi="Times New Roman"/>
          <w:sz w:val="24"/>
          <w:szCs w:val="24"/>
          <w:lang w:val="sq-AL"/>
        </w:rPr>
        <w:t xml:space="preserve">nëpërmjet </w:t>
      </w:r>
      <w:r w:rsidRPr="007944CF">
        <w:rPr>
          <w:rFonts w:ascii="Times New Roman" w:hAnsi="Times New Roman"/>
          <w:sz w:val="24"/>
          <w:szCs w:val="24"/>
          <w:lang w:val="sq-AL"/>
        </w:rPr>
        <w:t>celular</w:t>
      </w:r>
      <w:r>
        <w:rPr>
          <w:rFonts w:ascii="Times New Roman" w:hAnsi="Times New Roman"/>
          <w:sz w:val="24"/>
          <w:szCs w:val="24"/>
          <w:lang w:val="sq-AL"/>
        </w:rPr>
        <w:t>it</w:t>
      </w:r>
    </w:p>
    <w:p w14:paraId="2A283AD8" w14:textId="77777777" w:rsidR="003519FB" w:rsidRPr="00366030" w:rsidRDefault="003519FB" w:rsidP="003519FB">
      <w:pPr>
        <w:pStyle w:val="ListParagraph"/>
        <w:numPr>
          <w:ilvl w:val="1"/>
          <w:numId w:val="2"/>
        </w:numPr>
        <w:jc w:val="both"/>
        <w:rPr>
          <w:rFonts w:ascii="Times New Roman" w:hAnsi="Times New Roman"/>
          <w:sz w:val="24"/>
          <w:szCs w:val="24"/>
          <w:lang w:val="sq-AL"/>
        </w:rPr>
      </w:pPr>
      <w:r w:rsidRPr="00366030">
        <w:rPr>
          <w:rFonts w:ascii="Times New Roman" w:hAnsi="Times New Roman"/>
          <w:sz w:val="24"/>
          <w:szCs w:val="24"/>
          <w:lang w:val="sq-AL"/>
        </w:rPr>
        <w:t>Programe aftësish të dedikuara për të gjitha fazat e sipërmarrjes.</w:t>
      </w:r>
    </w:p>
    <w:p w14:paraId="646642BD" w14:textId="77777777" w:rsidR="003519FB" w:rsidRDefault="003519FB" w:rsidP="003519FB">
      <w:pPr>
        <w:pStyle w:val="Heading2"/>
      </w:pPr>
      <w:bookmarkStart w:id="85" w:name="_Toc157716199"/>
    </w:p>
    <w:p w14:paraId="421B376F" w14:textId="77777777" w:rsidR="003519FB" w:rsidRPr="00B64752" w:rsidRDefault="003519FB" w:rsidP="003519FB">
      <w:pPr>
        <w:pStyle w:val="Heading2"/>
      </w:pPr>
      <w:bookmarkStart w:id="86" w:name="_Toc158066252"/>
      <w:r w:rsidRPr="00B64752">
        <w:t>Ndërtimi i instrumenteve të financimit</w:t>
      </w:r>
      <w:bookmarkEnd w:id="85"/>
      <w:bookmarkEnd w:id="86"/>
      <w:r w:rsidRPr="00B64752">
        <w:t xml:space="preserve"> </w:t>
      </w:r>
    </w:p>
    <w:p w14:paraId="292A70F2" w14:textId="77777777" w:rsidR="003519FB" w:rsidRPr="002117C3" w:rsidRDefault="003519FB" w:rsidP="003519FB">
      <w:pPr>
        <w:jc w:val="both"/>
        <w:rPr>
          <w:lang w:val="sq-AL"/>
        </w:rPr>
      </w:pPr>
      <w:r w:rsidRPr="002117C3">
        <w:rPr>
          <w:lang w:val="sq-AL"/>
        </w:rPr>
        <w:t>Që ekosistemi të shfrytëzojë në mënyrë optimale infrastrukturën e inovacionit dhe mjetet di</w:t>
      </w:r>
      <w:r>
        <w:rPr>
          <w:lang w:val="sq-AL"/>
        </w:rPr>
        <w:t>gj</w:t>
      </w:r>
      <w:r w:rsidRPr="002117C3">
        <w:rPr>
          <w:lang w:val="sq-AL"/>
        </w:rPr>
        <w:t>itale, një grup kompleks masash do të përfshijë:</w:t>
      </w:r>
    </w:p>
    <w:p w14:paraId="5C3BC2AA"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Miratimi i një kuadri legjislativ mbështetës për sipërmarrjen që, ndër të tjera, krijon një autoritet ligjor që inkurajon rritjen dhe tërheq kapitalin në këtë industri.</w:t>
      </w:r>
    </w:p>
    <w:p w14:paraId="7BA7C9EC"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Forcimi i mekanizmave të investimeve publike dhe private</w:t>
      </w:r>
    </w:p>
    <w:p w14:paraId="6EFA5E97"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 xml:space="preserve">Forcimi i rolit të sektorit publik si katalizator për investime me ndikim. Kjo do të bëhet përmes zhvillimit të një strategjie në përputhje me ato ekzistuese në vende të tjera si Gjermania, Mbretëria e Bashkuar dhe </w:t>
      </w:r>
      <w:r>
        <w:rPr>
          <w:rFonts w:ascii="Times New Roman" w:hAnsi="Times New Roman"/>
          <w:sz w:val="24"/>
          <w:szCs w:val="24"/>
          <w:lang w:val="sq-AL"/>
        </w:rPr>
        <w:t>Estonia, ed</w:t>
      </w:r>
      <w:r w:rsidRPr="002117C3">
        <w:rPr>
          <w:rFonts w:ascii="Times New Roman" w:hAnsi="Times New Roman"/>
          <w:sz w:val="24"/>
          <w:szCs w:val="24"/>
          <w:lang w:val="sq-AL"/>
        </w:rPr>
        <w:t>he përmes mobilizimit të fondeve publike. Këto fonde publike do të synojnë të rrisin ose të drejtojnë investimet dhe financimin aktual drejt projekteve të trefishta që gjenerojnë ndikim.</w:t>
      </w:r>
    </w:p>
    <w:p w14:paraId="160BAA70"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Nxitja e investimeve private: inkuraj</w:t>
      </w:r>
      <w:r>
        <w:rPr>
          <w:rFonts w:ascii="Times New Roman" w:hAnsi="Times New Roman"/>
          <w:sz w:val="24"/>
          <w:szCs w:val="24"/>
          <w:lang w:val="sq-AL"/>
        </w:rPr>
        <w:t xml:space="preserve">imi i </w:t>
      </w:r>
      <w:r w:rsidRPr="002117C3">
        <w:rPr>
          <w:rFonts w:ascii="Times New Roman" w:hAnsi="Times New Roman"/>
          <w:sz w:val="24"/>
          <w:szCs w:val="24"/>
          <w:lang w:val="sq-AL"/>
        </w:rPr>
        <w:t>përfshirje</w:t>
      </w:r>
      <w:r>
        <w:rPr>
          <w:rFonts w:ascii="Times New Roman" w:hAnsi="Times New Roman"/>
          <w:sz w:val="24"/>
          <w:szCs w:val="24"/>
          <w:lang w:val="sq-AL"/>
        </w:rPr>
        <w:t>s së</w:t>
      </w:r>
      <w:r w:rsidRPr="002117C3">
        <w:rPr>
          <w:rFonts w:ascii="Times New Roman" w:hAnsi="Times New Roman"/>
          <w:sz w:val="24"/>
          <w:szCs w:val="24"/>
          <w:lang w:val="sq-AL"/>
        </w:rPr>
        <w:t xml:space="preserve"> investimeve me ndikim në fushat e Përgjegjësisë Sociale të Korporatës (CSR). Kjo do të inkurajojë mobilizimin e fondeve të korporatave drejt investimeve me ndikim social.</w:t>
      </w:r>
    </w:p>
    <w:p w14:paraId="58964D99"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Aktiviz</w:t>
      </w:r>
      <w:r>
        <w:rPr>
          <w:rFonts w:ascii="Times New Roman" w:hAnsi="Times New Roman"/>
          <w:sz w:val="24"/>
          <w:szCs w:val="24"/>
          <w:lang w:val="sq-AL"/>
        </w:rPr>
        <w:t xml:space="preserve">imi i </w:t>
      </w:r>
      <w:r w:rsidRPr="002117C3">
        <w:rPr>
          <w:rFonts w:ascii="Times New Roman" w:hAnsi="Times New Roman"/>
          <w:sz w:val="24"/>
          <w:szCs w:val="24"/>
          <w:lang w:val="sq-AL"/>
        </w:rPr>
        <w:t>financimi</w:t>
      </w:r>
      <w:r>
        <w:rPr>
          <w:rFonts w:ascii="Times New Roman" w:hAnsi="Times New Roman"/>
          <w:sz w:val="24"/>
          <w:szCs w:val="24"/>
          <w:lang w:val="sq-AL"/>
        </w:rPr>
        <w:t>t të</w:t>
      </w:r>
      <w:r w:rsidRPr="002117C3">
        <w:rPr>
          <w:rFonts w:ascii="Times New Roman" w:hAnsi="Times New Roman"/>
          <w:sz w:val="24"/>
          <w:szCs w:val="24"/>
          <w:lang w:val="sq-AL"/>
        </w:rPr>
        <w:t xml:space="preserve"> sipërmarrjeve të korporatave</w:t>
      </w:r>
      <w:r>
        <w:rPr>
          <w:rFonts w:ascii="Times New Roman" w:hAnsi="Times New Roman"/>
          <w:sz w:val="24"/>
          <w:szCs w:val="24"/>
          <w:lang w:val="sq-AL"/>
        </w:rPr>
        <w:t xml:space="preserve"> (VC)</w:t>
      </w:r>
      <w:r w:rsidRPr="002117C3">
        <w:rPr>
          <w:rFonts w:ascii="Times New Roman" w:hAnsi="Times New Roman"/>
          <w:sz w:val="24"/>
          <w:szCs w:val="24"/>
          <w:lang w:val="sq-AL"/>
        </w:rPr>
        <w:t xml:space="preserve"> nëpërmjet partneriteteve publiko-private dhe programeve të dedikuara për sipërmarrësit shqiptarë.</w:t>
      </w:r>
    </w:p>
    <w:p w14:paraId="192BC84B"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Krij</w:t>
      </w:r>
      <w:r>
        <w:rPr>
          <w:rFonts w:ascii="Times New Roman" w:hAnsi="Times New Roman"/>
          <w:sz w:val="24"/>
          <w:szCs w:val="24"/>
          <w:lang w:val="sq-AL"/>
        </w:rPr>
        <w:t xml:space="preserve">imi i </w:t>
      </w:r>
      <w:r w:rsidRPr="002117C3">
        <w:rPr>
          <w:rFonts w:ascii="Times New Roman" w:hAnsi="Times New Roman"/>
          <w:sz w:val="24"/>
          <w:szCs w:val="24"/>
          <w:lang w:val="sq-AL"/>
        </w:rPr>
        <w:t>një instrument</w:t>
      </w:r>
      <w:r>
        <w:rPr>
          <w:rFonts w:ascii="Times New Roman" w:hAnsi="Times New Roman"/>
          <w:sz w:val="24"/>
          <w:szCs w:val="24"/>
          <w:lang w:val="sq-AL"/>
        </w:rPr>
        <w:t>i</w:t>
      </w:r>
      <w:r w:rsidRPr="002117C3">
        <w:rPr>
          <w:rFonts w:ascii="Times New Roman" w:hAnsi="Times New Roman"/>
          <w:sz w:val="24"/>
          <w:szCs w:val="24"/>
          <w:lang w:val="sq-AL"/>
        </w:rPr>
        <w:t xml:space="preserve"> të ri financiar që siguron financim për tr</w:t>
      </w:r>
      <w:r>
        <w:rPr>
          <w:rFonts w:ascii="Times New Roman" w:hAnsi="Times New Roman"/>
          <w:sz w:val="24"/>
          <w:szCs w:val="24"/>
          <w:lang w:val="sq-AL"/>
        </w:rPr>
        <w:t>e faza të zhvillimit të startup-eve</w:t>
      </w:r>
      <w:r w:rsidRPr="002117C3">
        <w:rPr>
          <w:rFonts w:ascii="Times New Roman" w:hAnsi="Times New Roman"/>
          <w:sz w:val="24"/>
          <w:szCs w:val="24"/>
          <w:lang w:val="sq-AL"/>
        </w:rPr>
        <w:t>.</w:t>
      </w:r>
    </w:p>
    <w:p w14:paraId="3FAF9354"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 xml:space="preserve">Lehtësimi i programeve të trajnimit për </w:t>
      </w:r>
      <w:r>
        <w:rPr>
          <w:rFonts w:ascii="Times New Roman" w:hAnsi="Times New Roman"/>
          <w:sz w:val="24"/>
          <w:szCs w:val="24"/>
          <w:lang w:val="sq-AL"/>
        </w:rPr>
        <w:t>investuesit</w:t>
      </w:r>
      <w:r w:rsidRPr="002117C3">
        <w:rPr>
          <w:rFonts w:ascii="Times New Roman" w:hAnsi="Times New Roman"/>
          <w:sz w:val="24"/>
          <w:szCs w:val="24"/>
          <w:lang w:val="sq-AL"/>
        </w:rPr>
        <w:t xml:space="preserve"> lokal të biznesit.</w:t>
      </w:r>
    </w:p>
    <w:p w14:paraId="4DB3CC31"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Ndërt</w:t>
      </w:r>
      <w:r>
        <w:rPr>
          <w:rFonts w:ascii="Times New Roman" w:hAnsi="Times New Roman"/>
          <w:sz w:val="24"/>
          <w:szCs w:val="24"/>
          <w:lang w:val="sq-AL"/>
        </w:rPr>
        <w:t xml:space="preserve">imi i </w:t>
      </w:r>
      <w:r w:rsidRPr="002117C3">
        <w:rPr>
          <w:rFonts w:ascii="Times New Roman" w:hAnsi="Times New Roman"/>
          <w:sz w:val="24"/>
          <w:szCs w:val="24"/>
          <w:lang w:val="sq-AL"/>
        </w:rPr>
        <w:t>standard</w:t>
      </w:r>
      <w:r>
        <w:rPr>
          <w:rFonts w:ascii="Times New Roman" w:hAnsi="Times New Roman"/>
          <w:sz w:val="24"/>
          <w:szCs w:val="24"/>
          <w:lang w:val="sq-AL"/>
        </w:rPr>
        <w:t>eve</w:t>
      </w:r>
      <w:r w:rsidRPr="002117C3">
        <w:rPr>
          <w:rFonts w:ascii="Times New Roman" w:hAnsi="Times New Roman"/>
          <w:sz w:val="24"/>
          <w:szCs w:val="24"/>
          <w:lang w:val="sq-AL"/>
        </w:rPr>
        <w:t xml:space="preserve"> për programet e inkubacionit dhe përshpejtimit.</w:t>
      </w:r>
    </w:p>
    <w:p w14:paraId="05AD4301"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Krij</w:t>
      </w:r>
      <w:r>
        <w:rPr>
          <w:rFonts w:ascii="Times New Roman" w:hAnsi="Times New Roman"/>
          <w:sz w:val="24"/>
          <w:szCs w:val="24"/>
          <w:lang w:val="sq-AL"/>
        </w:rPr>
        <w:t xml:space="preserve">imi i </w:t>
      </w:r>
      <w:r w:rsidRPr="002117C3">
        <w:rPr>
          <w:rFonts w:ascii="Times New Roman" w:hAnsi="Times New Roman"/>
          <w:sz w:val="24"/>
          <w:szCs w:val="24"/>
          <w:lang w:val="sq-AL"/>
        </w:rPr>
        <w:t>programe</w:t>
      </w:r>
      <w:r>
        <w:rPr>
          <w:rFonts w:ascii="Times New Roman" w:hAnsi="Times New Roman"/>
          <w:sz w:val="24"/>
          <w:szCs w:val="24"/>
          <w:lang w:val="sq-AL"/>
        </w:rPr>
        <w:t>ve</w:t>
      </w:r>
      <w:r w:rsidRPr="002117C3">
        <w:rPr>
          <w:rFonts w:ascii="Times New Roman" w:hAnsi="Times New Roman"/>
          <w:sz w:val="24"/>
          <w:szCs w:val="24"/>
          <w:lang w:val="sq-AL"/>
        </w:rPr>
        <w:t xml:space="preserve"> për tre faza</w:t>
      </w:r>
      <w:r>
        <w:rPr>
          <w:rFonts w:ascii="Times New Roman" w:hAnsi="Times New Roman"/>
          <w:sz w:val="24"/>
          <w:szCs w:val="24"/>
          <w:lang w:val="sq-AL"/>
        </w:rPr>
        <w:t>t e zhvillimit të startup-eve</w:t>
      </w:r>
      <w:r w:rsidRPr="002117C3">
        <w:rPr>
          <w:rFonts w:ascii="Times New Roman" w:hAnsi="Times New Roman"/>
          <w:sz w:val="24"/>
          <w:szCs w:val="24"/>
          <w:lang w:val="sq-AL"/>
        </w:rPr>
        <w:t>.</w:t>
      </w:r>
    </w:p>
    <w:p w14:paraId="62F0309D" w14:textId="77777777" w:rsidR="003519FB" w:rsidRPr="002117C3" w:rsidRDefault="003519FB" w:rsidP="003519FB">
      <w:pPr>
        <w:pStyle w:val="ListParagraph"/>
        <w:numPr>
          <w:ilvl w:val="0"/>
          <w:numId w:val="15"/>
        </w:numPr>
        <w:jc w:val="both"/>
        <w:rPr>
          <w:rFonts w:ascii="Times New Roman" w:hAnsi="Times New Roman"/>
          <w:sz w:val="24"/>
          <w:szCs w:val="24"/>
          <w:lang w:val="sq-AL"/>
        </w:rPr>
      </w:pPr>
      <w:r w:rsidRPr="002117C3">
        <w:rPr>
          <w:rFonts w:ascii="Times New Roman" w:hAnsi="Times New Roman"/>
          <w:sz w:val="24"/>
          <w:szCs w:val="24"/>
          <w:lang w:val="sq-AL"/>
        </w:rPr>
        <w:t>Mbështet</w:t>
      </w:r>
      <w:r>
        <w:rPr>
          <w:rFonts w:ascii="Times New Roman" w:hAnsi="Times New Roman"/>
          <w:sz w:val="24"/>
          <w:szCs w:val="24"/>
          <w:lang w:val="sq-AL"/>
        </w:rPr>
        <w:t>ja e</w:t>
      </w:r>
      <w:r w:rsidRPr="002117C3">
        <w:rPr>
          <w:rFonts w:ascii="Times New Roman" w:hAnsi="Times New Roman"/>
          <w:sz w:val="24"/>
          <w:szCs w:val="24"/>
          <w:lang w:val="sq-AL"/>
        </w:rPr>
        <w:t xml:space="preserve"> aktorë</w:t>
      </w:r>
      <w:r>
        <w:rPr>
          <w:rFonts w:ascii="Times New Roman" w:hAnsi="Times New Roman"/>
          <w:sz w:val="24"/>
          <w:szCs w:val="24"/>
          <w:lang w:val="sq-AL"/>
        </w:rPr>
        <w:t>ve të</w:t>
      </w:r>
      <w:r w:rsidRPr="002117C3">
        <w:rPr>
          <w:rFonts w:ascii="Times New Roman" w:hAnsi="Times New Roman"/>
          <w:sz w:val="24"/>
          <w:szCs w:val="24"/>
          <w:lang w:val="sq-AL"/>
        </w:rPr>
        <w:t xml:space="preserve"> ekosistemit dhe mbështe</w:t>
      </w:r>
      <w:r>
        <w:rPr>
          <w:rFonts w:ascii="Times New Roman" w:hAnsi="Times New Roman"/>
          <w:sz w:val="24"/>
          <w:szCs w:val="24"/>
          <w:lang w:val="sq-AL"/>
        </w:rPr>
        <w:t>tja e</w:t>
      </w:r>
      <w:r w:rsidRPr="002117C3">
        <w:rPr>
          <w:rFonts w:ascii="Times New Roman" w:hAnsi="Times New Roman"/>
          <w:sz w:val="24"/>
          <w:szCs w:val="24"/>
          <w:lang w:val="sq-AL"/>
        </w:rPr>
        <w:t xml:space="preserve"> diferencimi</w:t>
      </w:r>
      <w:r>
        <w:rPr>
          <w:rFonts w:ascii="Times New Roman" w:hAnsi="Times New Roman"/>
          <w:sz w:val="24"/>
          <w:szCs w:val="24"/>
          <w:lang w:val="sq-AL"/>
        </w:rPr>
        <w:t>t</w:t>
      </w:r>
      <w:r w:rsidRPr="002117C3">
        <w:rPr>
          <w:rFonts w:ascii="Times New Roman" w:hAnsi="Times New Roman"/>
          <w:sz w:val="24"/>
          <w:szCs w:val="24"/>
          <w:lang w:val="sq-AL"/>
        </w:rPr>
        <w:t xml:space="preserve"> në mbështetjen e programit.</w:t>
      </w:r>
    </w:p>
    <w:p w14:paraId="3385DA2B" w14:textId="77777777" w:rsidR="003519FB" w:rsidRPr="005A2954" w:rsidRDefault="003519FB" w:rsidP="003519FB">
      <w:pPr>
        <w:pStyle w:val="ListParagraph"/>
        <w:ind w:left="1440"/>
        <w:rPr>
          <w:lang w:val="sq-AL"/>
        </w:rPr>
      </w:pPr>
    </w:p>
    <w:p w14:paraId="310F6303" w14:textId="77777777" w:rsidR="003519FB" w:rsidRDefault="003519FB" w:rsidP="003519FB">
      <w:pPr>
        <w:pStyle w:val="Heading3"/>
        <w:rPr>
          <w:lang w:val="sq-AL"/>
        </w:rPr>
      </w:pPr>
      <w:bookmarkStart w:id="87" w:name="_Toc157716200"/>
      <w:bookmarkStart w:id="88" w:name="_Toc158066253"/>
      <w:r>
        <w:rPr>
          <w:lang w:val="sq-AL"/>
        </w:rPr>
        <w:t>Hartëzim</w:t>
      </w:r>
      <w:r w:rsidRPr="005A2954">
        <w:rPr>
          <w:lang w:val="sq-AL"/>
        </w:rPr>
        <w:t>i dhe diagnostikimi i vazhdueshëm i ekosistemit dhe programe</w:t>
      </w:r>
      <w:r>
        <w:rPr>
          <w:lang w:val="sq-AL"/>
        </w:rPr>
        <w:t>ve të</w:t>
      </w:r>
      <w:r w:rsidRPr="005A2954">
        <w:rPr>
          <w:lang w:val="sq-AL"/>
        </w:rPr>
        <w:t xml:space="preserve"> rritjes</w:t>
      </w:r>
      <w:bookmarkEnd w:id="87"/>
      <w:bookmarkEnd w:id="88"/>
    </w:p>
    <w:p w14:paraId="36563731" w14:textId="77777777" w:rsidR="003519FB" w:rsidRPr="00366030" w:rsidRDefault="003519FB" w:rsidP="003519FB">
      <w:pPr>
        <w:rPr>
          <w:lang w:val="sq-AL"/>
        </w:rPr>
      </w:pPr>
    </w:p>
    <w:p w14:paraId="2490291F" w14:textId="77777777" w:rsidR="003519FB" w:rsidRDefault="003519FB" w:rsidP="003519FB">
      <w:pPr>
        <w:jc w:val="both"/>
        <w:rPr>
          <w:lang w:val="sq-AL"/>
        </w:rPr>
      </w:pPr>
      <w:r w:rsidRPr="005A2954">
        <w:rPr>
          <w:lang w:val="sq-AL"/>
        </w:rPr>
        <w:t xml:space="preserve">Një element thelbësor i planit të zhvillimit të ekosistemit është baza e të dhënave të palëve të interesuara. </w:t>
      </w:r>
      <w:r>
        <w:rPr>
          <w:lang w:val="sq-AL"/>
        </w:rPr>
        <w:t>Ky mundëson</w:t>
      </w:r>
      <w:r w:rsidRPr="005A2954">
        <w:rPr>
          <w:lang w:val="sq-AL"/>
        </w:rPr>
        <w:t xml:space="preserve"> komunikim efikas, diagno</w:t>
      </w:r>
      <w:r>
        <w:rPr>
          <w:lang w:val="sq-AL"/>
        </w:rPr>
        <w:t>stifikim</w:t>
      </w:r>
      <w:r w:rsidRPr="005A2954">
        <w:rPr>
          <w:lang w:val="sq-AL"/>
        </w:rPr>
        <w:t xml:space="preserve"> të ekosistemit dhe marketing të veprimeve ndërmjet të gjitha palëve të interesuara. Krijimi i një baze të dhënash unike të të gjithë aktorëve përkatës do të ndjekë qasjen me shumë shtresa, duke bërë dallimin midis aktorëve mikro, </w:t>
      </w:r>
      <w:r>
        <w:rPr>
          <w:lang w:val="sq-AL"/>
        </w:rPr>
        <w:t>të mesëm</w:t>
      </w:r>
      <w:r w:rsidRPr="005A2954">
        <w:rPr>
          <w:lang w:val="sq-AL"/>
        </w:rPr>
        <w:t xml:space="preserve"> dhe makro si qasje bazë e klasifikimit. </w:t>
      </w:r>
      <w:r>
        <w:rPr>
          <w:lang w:val="sq-AL"/>
        </w:rPr>
        <w:t>Ky</w:t>
      </w:r>
      <w:r w:rsidRPr="005A2954">
        <w:rPr>
          <w:lang w:val="sq-AL"/>
        </w:rPr>
        <w:t xml:space="preserve"> gjithashtu do të lejojë gjeolokimin e aktorëve dhe një kuptim më të mirë të grupimit të aktorëve të veçantë brenda vendit.</w:t>
      </w:r>
    </w:p>
    <w:p w14:paraId="49864754" w14:textId="77777777" w:rsidR="003519FB" w:rsidRPr="005A2954" w:rsidRDefault="003519FB" w:rsidP="003519FB">
      <w:pPr>
        <w:jc w:val="both"/>
        <w:rPr>
          <w:lang w:val="sq-AL"/>
        </w:rPr>
      </w:pPr>
    </w:p>
    <w:p w14:paraId="3F6B3CC7" w14:textId="77777777" w:rsidR="003519FB" w:rsidRPr="005A2954" w:rsidRDefault="003519FB" w:rsidP="003519FB">
      <w:pPr>
        <w:jc w:val="both"/>
        <w:rPr>
          <w:lang w:val="sq-AL"/>
        </w:rPr>
      </w:pPr>
      <w:r>
        <w:rPr>
          <w:lang w:val="sq-AL"/>
        </w:rPr>
        <w:t>Për më tepër, vendosja e proҁ</w:t>
      </w:r>
      <w:r w:rsidRPr="005A2954">
        <w:rPr>
          <w:lang w:val="sq-AL"/>
        </w:rPr>
        <w:t xml:space="preserve">esit të diagnostikimit do të lejojë ndjekjen e vazhdueshme të zhvillimit të ekosistemit duke mbledhur të dhëna për palët e interesuara, aktivitetet e tyre, marrëdhëniet, plotësimin dhe nevojat. Mekanizmi i </w:t>
      </w:r>
      <w:r>
        <w:rPr>
          <w:lang w:val="sq-AL"/>
        </w:rPr>
        <w:t>hartëzimit</w:t>
      </w:r>
      <w:r w:rsidRPr="005A2954">
        <w:rPr>
          <w:lang w:val="sq-AL"/>
        </w:rPr>
        <w:t xml:space="preserve"> dhe diagnostikimit do të </w:t>
      </w:r>
      <w:r>
        <w:rPr>
          <w:lang w:val="sq-AL"/>
        </w:rPr>
        <w:t>mundësojë</w:t>
      </w:r>
      <w:r w:rsidRPr="005A2954">
        <w:rPr>
          <w:lang w:val="sq-AL"/>
        </w:rPr>
        <w:t xml:space="preserve"> një pasqyrë të ekosistemit, duke lejuar përmirësime në nivelet e qeverisjes dhe aktivitetit.</w:t>
      </w:r>
    </w:p>
    <w:p w14:paraId="10078147" w14:textId="77777777" w:rsidR="003519FB" w:rsidRPr="005A2954" w:rsidRDefault="003519FB" w:rsidP="003519FB">
      <w:pPr>
        <w:jc w:val="both"/>
        <w:rPr>
          <w:lang w:val="sq-AL"/>
        </w:rPr>
      </w:pPr>
      <w:r w:rsidRPr="005A2954">
        <w:rPr>
          <w:lang w:val="sq-AL"/>
        </w:rPr>
        <w:t>Pjesa diagnosti</w:t>
      </w:r>
      <w:r>
        <w:rPr>
          <w:lang w:val="sq-AL"/>
        </w:rPr>
        <w:t>kuese</w:t>
      </w:r>
      <w:r w:rsidRPr="005A2954">
        <w:rPr>
          <w:lang w:val="sq-AL"/>
        </w:rPr>
        <w:t xml:space="preserve"> përfshin burimet parësore (anketime, intervista) dhe burime dytësore të të dhënave (të dhëna statistikore të grumbulluara, burime të tjera dytësore). Diagnostikimi i ekosistemit do të publikohet si një studim periodik (vjetor).</w:t>
      </w:r>
    </w:p>
    <w:p w14:paraId="0AF73240" w14:textId="77777777" w:rsidR="003519FB" w:rsidRPr="005A2954" w:rsidRDefault="003519FB" w:rsidP="003519FB">
      <w:pPr>
        <w:rPr>
          <w:lang w:val="sq-AL"/>
        </w:rPr>
      </w:pPr>
      <w:r w:rsidRPr="005A2954">
        <w:rPr>
          <w:lang w:val="sq-AL"/>
        </w:rPr>
        <w:lastRenderedPageBreak/>
        <w:t xml:space="preserve"> </w:t>
      </w:r>
    </w:p>
    <w:p w14:paraId="484F703B" w14:textId="77777777" w:rsidR="003519FB" w:rsidRDefault="003519FB" w:rsidP="003519FB">
      <w:pPr>
        <w:pStyle w:val="Heading3"/>
        <w:rPr>
          <w:lang w:val="sq-AL"/>
        </w:rPr>
      </w:pPr>
      <w:bookmarkStart w:id="89" w:name="_Toc157716201"/>
      <w:bookmarkStart w:id="90" w:name="_Toc158066254"/>
      <w:r w:rsidRPr="005A2954">
        <w:rPr>
          <w:lang w:val="sq-AL"/>
        </w:rPr>
        <w:t>Tërheqja e fondeve ndërkombëtare dhe investitorëve nga diaspora</w:t>
      </w:r>
      <w:bookmarkEnd w:id="89"/>
      <w:bookmarkEnd w:id="90"/>
    </w:p>
    <w:p w14:paraId="2A915D01" w14:textId="77777777" w:rsidR="003519FB" w:rsidRPr="00366030" w:rsidRDefault="003519FB" w:rsidP="003519FB">
      <w:pPr>
        <w:rPr>
          <w:lang w:val="sq-AL"/>
        </w:rPr>
      </w:pPr>
    </w:p>
    <w:p w14:paraId="25A9B37A" w14:textId="77777777" w:rsidR="003519FB" w:rsidRPr="005A2954" w:rsidRDefault="003519FB" w:rsidP="003519FB">
      <w:pPr>
        <w:jc w:val="both"/>
        <w:rPr>
          <w:lang w:val="sq-AL"/>
        </w:rPr>
      </w:pPr>
      <w:r w:rsidRPr="005A2954">
        <w:rPr>
          <w:lang w:val="sq-AL"/>
        </w:rPr>
        <w:t xml:space="preserve">Sektorët e ndryshëm të vendit tonë ofrojnë një mundësi të artë për të tërhequr themeluesit ndërkombëtar për të ngritur </w:t>
      </w:r>
      <w:r>
        <w:rPr>
          <w:lang w:val="sq-AL"/>
        </w:rPr>
        <w:t xml:space="preserve">startup-et </w:t>
      </w:r>
      <w:r w:rsidRPr="005A2954">
        <w:rPr>
          <w:lang w:val="sq-AL"/>
        </w:rPr>
        <w:t xml:space="preserve">e tyre këtu. Megjithëse vendet e tjera, si Estonia, mund të kenë sisteme tatimore më të favorshme, Shqipëria mund ta kompensojë </w:t>
      </w:r>
      <w:r>
        <w:rPr>
          <w:lang w:val="sq-AL"/>
        </w:rPr>
        <w:t>kë</w:t>
      </w:r>
      <w:r w:rsidRPr="005A2954">
        <w:rPr>
          <w:lang w:val="sq-AL"/>
        </w:rPr>
        <w:t>të me kosto më të lira të punës, punëtorë të talentuar dhe me arsim të lartë dhe potencial të pazbuluar në sektorë të veçantë të industrisë.</w:t>
      </w:r>
    </w:p>
    <w:p w14:paraId="7A570710" w14:textId="77777777" w:rsidR="003519FB" w:rsidRDefault="003519FB" w:rsidP="003519FB">
      <w:pPr>
        <w:jc w:val="both"/>
        <w:rPr>
          <w:lang w:val="sq-AL"/>
        </w:rPr>
      </w:pPr>
      <w:r w:rsidRPr="005A2954">
        <w:rPr>
          <w:lang w:val="sq-AL"/>
        </w:rPr>
        <w:t xml:space="preserve">Për të </w:t>
      </w:r>
      <w:r>
        <w:rPr>
          <w:lang w:val="sq-AL"/>
        </w:rPr>
        <w:t>shtuar përfshirjen</w:t>
      </w:r>
      <w:r w:rsidRPr="005A2954">
        <w:rPr>
          <w:lang w:val="sq-AL"/>
        </w:rPr>
        <w:t xml:space="preserve"> e fondeve ndërkombëtare dhe </w:t>
      </w:r>
      <w:r>
        <w:rPr>
          <w:lang w:val="sq-AL"/>
        </w:rPr>
        <w:t xml:space="preserve">të </w:t>
      </w:r>
      <w:r w:rsidRPr="005A2954">
        <w:rPr>
          <w:lang w:val="sq-AL"/>
        </w:rPr>
        <w:t>diasporës, duhet të zhvillohet ndërgjegjësimi për mundësitë ekzistuese dhe të ardhshme në grupet e synuara të investitorëve ndërkombëtarë dhe diasporës. Për të ndërtuar marrëdhënie të forta me fondet ndërkombëtare dhe diasporën, si hap i parë, do të jetë e nevojshme të përmirësohet hartëzimi dhe diagnostikimi i ekosistemit me bazën e të dhënave të rrjetit të diasporës dhe fondet ndërkombëtare. Objektivi kryesor i këtij veprimi është integrimi i fondeve të diasporës dhe atyre ndërkombëtare në të gjitha aktivitetet e para</w:t>
      </w:r>
      <w:r>
        <w:rPr>
          <w:lang w:val="sq-AL"/>
        </w:rPr>
        <w:t>shikuara</w:t>
      </w:r>
      <w:r w:rsidRPr="005A2954">
        <w:rPr>
          <w:lang w:val="sq-AL"/>
        </w:rPr>
        <w:t xml:space="preserve"> dhe nxitja e krijimit të lidhjeve ndërmjet palëve të interesuara brenda dhe jashtë vendit.</w:t>
      </w:r>
    </w:p>
    <w:p w14:paraId="77B6F668" w14:textId="77777777" w:rsidR="003519FB" w:rsidRPr="005A2954" w:rsidRDefault="003519FB" w:rsidP="003519FB">
      <w:pPr>
        <w:jc w:val="both"/>
        <w:rPr>
          <w:lang w:val="sq-AL"/>
        </w:rPr>
      </w:pPr>
    </w:p>
    <w:p w14:paraId="4117EEE4" w14:textId="77777777" w:rsidR="003519FB" w:rsidRPr="005A2954" w:rsidRDefault="003519FB" w:rsidP="003519FB">
      <w:pPr>
        <w:jc w:val="both"/>
        <w:rPr>
          <w:lang w:val="sq-AL"/>
        </w:rPr>
      </w:pPr>
      <w:r w:rsidRPr="005A2954">
        <w:rPr>
          <w:lang w:val="sq-AL"/>
        </w:rPr>
        <w:t>Për më tepër, plani i marketingut dhe komunikimit për këto grupe të synuara do të shfrytëzojë kanalet e komunikimit di</w:t>
      </w:r>
      <w:r>
        <w:rPr>
          <w:lang w:val="sq-AL"/>
        </w:rPr>
        <w:t>gj</w:t>
      </w:r>
      <w:r w:rsidRPr="005A2954">
        <w:rPr>
          <w:lang w:val="sq-AL"/>
        </w:rPr>
        <w:t>ital, duke maksimizuar shtrirjen e tij përmes platformës di</w:t>
      </w:r>
      <w:r>
        <w:rPr>
          <w:lang w:val="sq-AL"/>
        </w:rPr>
        <w:t>gj</w:t>
      </w:r>
      <w:r w:rsidRPr="005A2954">
        <w:rPr>
          <w:lang w:val="sq-AL"/>
        </w:rPr>
        <w:t>itale që parashikohet të ndërtohet si pjesë e këtij plani.</w:t>
      </w:r>
    </w:p>
    <w:p w14:paraId="4E346516" w14:textId="77777777" w:rsidR="003519FB" w:rsidRPr="005A2954" w:rsidRDefault="003519FB" w:rsidP="003519FB">
      <w:pPr>
        <w:pStyle w:val="Heading3"/>
        <w:rPr>
          <w:lang w:val="sq-AL"/>
        </w:rPr>
      </w:pPr>
    </w:p>
    <w:p w14:paraId="4B16E90A" w14:textId="77777777" w:rsidR="003519FB" w:rsidRPr="005A2954" w:rsidRDefault="003519FB" w:rsidP="003519FB">
      <w:pPr>
        <w:pStyle w:val="Heading3"/>
        <w:rPr>
          <w:lang w:val="sq-AL"/>
        </w:rPr>
      </w:pPr>
      <w:bookmarkStart w:id="91" w:name="_Toc157716202"/>
      <w:bookmarkStart w:id="92" w:name="_Toc158066255"/>
      <w:r>
        <w:rPr>
          <w:lang w:val="sq-AL"/>
        </w:rPr>
        <w:t>Realizimi i</w:t>
      </w:r>
      <w:r w:rsidRPr="005A2954">
        <w:rPr>
          <w:lang w:val="sq-AL"/>
        </w:rPr>
        <w:t xml:space="preserve"> një reputacion</w:t>
      </w:r>
      <w:r>
        <w:rPr>
          <w:lang w:val="sq-AL"/>
        </w:rPr>
        <w:t>i</w:t>
      </w:r>
      <w:r w:rsidRPr="005A2954">
        <w:rPr>
          <w:lang w:val="sq-AL"/>
        </w:rPr>
        <w:t xml:space="preserve"> ndërkombëtar pozitiv për ekosistemin e sipërmarrjes</w:t>
      </w:r>
      <w:bookmarkEnd w:id="91"/>
      <w:bookmarkEnd w:id="92"/>
    </w:p>
    <w:p w14:paraId="48F6FBA0" w14:textId="77777777" w:rsidR="003519FB" w:rsidRDefault="003519FB" w:rsidP="003519FB">
      <w:pPr>
        <w:jc w:val="both"/>
        <w:rPr>
          <w:lang w:val="sq-AL"/>
        </w:rPr>
      </w:pPr>
      <w:r w:rsidRPr="005A2954">
        <w:rPr>
          <w:lang w:val="sq-AL"/>
        </w:rPr>
        <w:t>Reputacioni d</w:t>
      </w:r>
      <w:r>
        <w:rPr>
          <w:lang w:val="sq-AL"/>
        </w:rPr>
        <w:t>uhet</w:t>
      </w:r>
      <w:r w:rsidRPr="005A2954">
        <w:rPr>
          <w:lang w:val="sq-AL"/>
        </w:rPr>
        <w:t xml:space="preserve"> të krijohet rreth markës kombëtare që përfaqëson të gjitha përpjekjet krijuese të ndërlidhura me sipërmarrjen. Menaxhimi i reputacionit të ekosistemit është kompleks, në varësi të shumë </w:t>
      </w:r>
      <w:r>
        <w:rPr>
          <w:lang w:val="sq-AL"/>
        </w:rPr>
        <w:t>faktorëve variabël,</w:t>
      </w:r>
      <w:r w:rsidRPr="005A2954">
        <w:rPr>
          <w:lang w:val="sq-AL"/>
        </w:rPr>
        <w:t xml:space="preserve"> disa të orientuara historikisht dhe që kërkojnë vëmendje të veçantë. Shqipëria është një vend modern që po rritet dhe po zhvillohet me shpejtësi për t'u bërë një ekonomi e bazuar në njohuri që ndan vlerat dhe tregjet me disa nga ekonomitë më të zhvilluara të botës. Ndaj, ekosistemi sipërmarrës shqiptar ka nevojë për një markë për ta lidhur me një mesazh të tillë.</w:t>
      </w:r>
    </w:p>
    <w:p w14:paraId="461FFE8B" w14:textId="77777777" w:rsidR="003519FB" w:rsidRPr="005A2954" w:rsidRDefault="003519FB" w:rsidP="003519FB">
      <w:pPr>
        <w:jc w:val="both"/>
        <w:rPr>
          <w:lang w:val="sq-AL"/>
        </w:rPr>
      </w:pPr>
    </w:p>
    <w:p w14:paraId="5474F708" w14:textId="77777777" w:rsidR="003519FB" w:rsidRDefault="003519FB" w:rsidP="003519FB">
      <w:pPr>
        <w:jc w:val="both"/>
        <w:rPr>
          <w:lang w:val="sq-AL"/>
        </w:rPr>
      </w:pPr>
      <w:r w:rsidRPr="005A2954">
        <w:rPr>
          <w:lang w:val="sq-AL"/>
        </w:rPr>
        <w:t xml:space="preserve">Marka do të përfaqësojë përkatësinë e një shoqërie të </w:t>
      </w:r>
      <w:r>
        <w:rPr>
          <w:lang w:val="sq-AL"/>
        </w:rPr>
        <w:t>aftë</w:t>
      </w:r>
      <w:r w:rsidRPr="005A2954">
        <w:rPr>
          <w:lang w:val="sq-AL"/>
        </w:rPr>
        <w:t xml:space="preserve"> sipërmarrëse shqiptare dhe do ta vendosë Shqipërinë si një vend të dëshirueshëm në mbarë botën për investime, jetesë dhe fillimin e sipërmarrjeve. A</w:t>
      </w:r>
      <w:r>
        <w:rPr>
          <w:lang w:val="sq-AL"/>
        </w:rPr>
        <w:t>jo</w:t>
      </w:r>
      <w:r w:rsidRPr="005A2954">
        <w:rPr>
          <w:lang w:val="sq-AL"/>
        </w:rPr>
        <w:t xml:space="preserve"> do të përfaqësojë gjithashtu kohezionin midis aktorëve të ekosistemit kombëtar shqiptar nga Shqipëria dhe jashtë saj. Një levë e rëndësishme për ndërtimin e markës së ekosistemit të Sipërmarrjes bazuar në njohuri është diaspora përmes sipërmarrësve shqiptarë me arsim të lartë që jetojnë jashtë vendit dhe mjedisi akademik kombëtar. Për më tepër, tregjet dhe rrjetet financiare kombëtare dhe ndërkombëtare do të përdoren gjithashtu për të ndërtuar kredibilitet për ekosistemin shqiptar të sipërmarrjes nëpërmjet projekteve.</w:t>
      </w:r>
    </w:p>
    <w:p w14:paraId="2635D443" w14:textId="77777777" w:rsidR="003519FB" w:rsidRPr="00207EC3" w:rsidRDefault="003519FB" w:rsidP="003519FB">
      <w:pPr>
        <w:jc w:val="both"/>
        <w:rPr>
          <w:lang w:val="sq-AL"/>
        </w:rPr>
      </w:pPr>
    </w:p>
    <w:p w14:paraId="7A1CC675" w14:textId="77777777" w:rsidR="003519FB" w:rsidRPr="005A2954" w:rsidRDefault="003519FB" w:rsidP="003519FB">
      <w:pPr>
        <w:jc w:val="both"/>
        <w:rPr>
          <w:lang w:val="sq-AL"/>
        </w:rPr>
      </w:pPr>
      <w:r>
        <w:rPr>
          <w:lang w:val="sq-AL"/>
        </w:rPr>
        <w:t>Strategjia e</w:t>
      </w:r>
      <w:r w:rsidRPr="005A2954">
        <w:rPr>
          <w:lang w:val="sq-AL"/>
        </w:rPr>
        <w:t xml:space="preserve"> </w:t>
      </w:r>
      <w:r>
        <w:rPr>
          <w:lang w:val="sq-AL"/>
        </w:rPr>
        <w:t>nd</w:t>
      </w:r>
      <w:r w:rsidRPr="005A2954">
        <w:rPr>
          <w:lang w:val="sq-AL"/>
        </w:rPr>
        <w:t>ë</w:t>
      </w:r>
      <w:r>
        <w:rPr>
          <w:lang w:val="sq-AL"/>
        </w:rPr>
        <w:t>rtimit t</w:t>
      </w:r>
      <w:r w:rsidRPr="005A2954">
        <w:rPr>
          <w:lang w:val="sq-AL"/>
        </w:rPr>
        <w:t>ë</w:t>
      </w:r>
      <w:r>
        <w:rPr>
          <w:lang w:val="sq-AL"/>
        </w:rPr>
        <w:t xml:space="preserve"> </w:t>
      </w:r>
      <w:r w:rsidRPr="005A2954">
        <w:rPr>
          <w:lang w:val="sq-AL"/>
        </w:rPr>
        <w:t>markës do të synojë të promovojë zhvillimin ekonomik, social, mjedisor dhe gjithëpërfshirës. Promovimi i ndërgjegjësimit të ndikimit pozitiv midis të gjitha shtresave të ekosistemit, duke përfshirë</w:t>
      </w:r>
      <w:r>
        <w:rPr>
          <w:lang w:val="sq-AL"/>
        </w:rPr>
        <w:t xml:space="preserve"> atë</w:t>
      </w:r>
      <w:r w:rsidRPr="005A2954">
        <w:rPr>
          <w:lang w:val="sq-AL"/>
        </w:rPr>
        <w:t xml:space="preserve"> makro, </w:t>
      </w:r>
      <w:r>
        <w:rPr>
          <w:lang w:val="sq-AL"/>
        </w:rPr>
        <w:t>të mesëm</w:t>
      </w:r>
      <w:r w:rsidRPr="005A2954">
        <w:rPr>
          <w:lang w:val="sq-AL"/>
        </w:rPr>
        <w:t xml:space="preserve"> dhe mikro. Aktivitetet e zhvillimit të ekosistemit dhe të gjitha pro</w:t>
      </w:r>
      <w:r>
        <w:rPr>
          <w:lang w:val="sq-AL"/>
        </w:rPr>
        <w:t>ç</w:t>
      </w:r>
      <w:r w:rsidRPr="005A2954">
        <w:rPr>
          <w:lang w:val="sq-AL"/>
        </w:rPr>
        <w:t>eset dhe iniciativat organizative do t</w:t>
      </w:r>
      <w:r>
        <w:rPr>
          <w:lang w:val="sq-AL"/>
        </w:rPr>
        <w:t>a</w:t>
      </w:r>
      <w:r w:rsidRPr="005A2954">
        <w:rPr>
          <w:lang w:val="sq-AL"/>
        </w:rPr>
        <w:t xml:space="preserve"> promovojnë këtë njohuri.</w:t>
      </w:r>
    </w:p>
    <w:p w14:paraId="3CF67894" w14:textId="77777777" w:rsidR="003519FB" w:rsidRDefault="003519FB" w:rsidP="003519FB">
      <w:pPr>
        <w:jc w:val="both"/>
        <w:rPr>
          <w:lang w:val="sq-AL"/>
        </w:rPr>
      </w:pPr>
      <w:r w:rsidRPr="005A2954">
        <w:rPr>
          <w:lang w:val="sq-AL"/>
        </w:rPr>
        <w:t xml:space="preserve">Kjo strategji parashikon zhvillimin e identitetit të markës, planin e marketingut dhe komunikimit për promovimin ndërkombëtar të ekosistemit sipërmarrës shqiptar, zhvillimin e markave dhe </w:t>
      </w:r>
      <w:r>
        <w:rPr>
          <w:lang w:val="sq-AL"/>
        </w:rPr>
        <w:t>ç</w:t>
      </w:r>
      <w:r w:rsidRPr="005A2954">
        <w:rPr>
          <w:lang w:val="sq-AL"/>
        </w:rPr>
        <w:t>ertifikatave të cilësisë për produktet dhe shërbimet.</w:t>
      </w:r>
    </w:p>
    <w:p w14:paraId="567CAC31" w14:textId="77777777" w:rsidR="003519FB" w:rsidRPr="005A2954" w:rsidRDefault="003519FB" w:rsidP="003519FB">
      <w:pPr>
        <w:jc w:val="both"/>
        <w:rPr>
          <w:lang w:val="sq-AL"/>
        </w:rPr>
      </w:pPr>
    </w:p>
    <w:p w14:paraId="07E6B942" w14:textId="77777777" w:rsidR="003519FB" w:rsidRPr="005A2954" w:rsidRDefault="003519FB" w:rsidP="003519FB">
      <w:pPr>
        <w:pStyle w:val="Heading3"/>
        <w:rPr>
          <w:lang w:val="sq-AL"/>
        </w:rPr>
      </w:pPr>
      <w:bookmarkStart w:id="93" w:name="_Toc157716203"/>
      <w:bookmarkStart w:id="94" w:name="_Toc158066256"/>
      <w:r>
        <w:rPr>
          <w:lang w:val="sq-AL"/>
        </w:rPr>
        <w:t xml:space="preserve">Ngritja e </w:t>
      </w:r>
      <w:r w:rsidRPr="005A2954">
        <w:rPr>
          <w:lang w:val="sq-AL"/>
        </w:rPr>
        <w:t>programe</w:t>
      </w:r>
      <w:r>
        <w:rPr>
          <w:lang w:val="sq-AL"/>
        </w:rPr>
        <w:t>ve model</w:t>
      </w:r>
      <w:bookmarkEnd w:id="93"/>
      <w:bookmarkEnd w:id="94"/>
    </w:p>
    <w:p w14:paraId="395DCA35" w14:textId="77777777" w:rsidR="003519FB" w:rsidRDefault="003519FB" w:rsidP="003519FB">
      <w:pPr>
        <w:jc w:val="both"/>
        <w:rPr>
          <w:lang w:val="sq-AL"/>
        </w:rPr>
      </w:pPr>
      <w:r w:rsidRPr="005A2954">
        <w:rPr>
          <w:lang w:val="sq-AL"/>
        </w:rPr>
        <w:t>Programi kryesor i ekosistemit sipërmarrës në Shqipëri bashkon aktivitetet nën një fokus të vetëm global. Ai synon të sjellë koordinim dhe përpjekje të strukturuara ndërmjet aktorëve të ndryshëm të ekosistemit përme</w:t>
      </w:r>
      <w:r>
        <w:rPr>
          <w:lang w:val="sq-AL"/>
        </w:rPr>
        <w:t>s programeve gjithëpërfshirëse si programe për</w:t>
      </w:r>
      <w:r w:rsidRPr="005A2954">
        <w:rPr>
          <w:lang w:val="sq-AL"/>
        </w:rPr>
        <w:t xml:space="preserve"> </w:t>
      </w:r>
      <w:r>
        <w:rPr>
          <w:lang w:val="sq-AL"/>
        </w:rPr>
        <w:t>startup-et dhe scale-up-et</w:t>
      </w:r>
      <w:r w:rsidRPr="005A2954">
        <w:rPr>
          <w:lang w:val="sq-AL"/>
        </w:rPr>
        <w:t xml:space="preserve">, vizitave në rrjetet ndërkombëtare, </w:t>
      </w:r>
      <w:r>
        <w:rPr>
          <w:lang w:val="sq-AL"/>
        </w:rPr>
        <w:t>aktiviteteve</w:t>
      </w:r>
      <w:r w:rsidRPr="005A2954">
        <w:rPr>
          <w:lang w:val="sq-AL"/>
        </w:rPr>
        <w:t xml:space="preserve"> dhe konferencave ndërkombëtare që do të nxisin dialogun</w:t>
      </w:r>
      <w:r>
        <w:rPr>
          <w:lang w:val="sq-AL"/>
        </w:rPr>
        <w:t>, si</w:t>
      </w:r>
      <w:r w:rsidRPr="005A2954">
        <w:rPr>
          <w:lang w:val="sq-AL"/>
        </w:rPr>
        <w:t xml:space="preserve"> dhe përmes kanaleve të tjera të strukturuara të komunikimit si p.sh. platformat di</w:t>
      </w:r>
      <w:r>
        <w:rPr>
          <w:lang w:val="sq-AL"/>
        </w:rPr>
        <w:t>gj</w:t>
      </w:r>
      <w:r w:rsidRPr="005A2954">
        <w:rPr>
          <w:lang w:val="sq-AL"/>
        </w:rPr>
        <w:t>itale dhe aplikacionet celulare. Të gjitha aktivitetet duhet të harmonizohen nën t</w:t>
      </w:r>
      <w:r>
        <w:rPr>
          <w:lang w:val="sq-AL"/>
        </w:rPr>
        <w:t>ë njëjtin objektiv. Si rrrjedhojë</w:t>
      </w:r>
      <w:r w:rsidRPr="005A2954">
        <w:rPr>
          <w:lang w:val="sq-AL"/>
        </w:rPr>
        <w:t xml:space="preserve">, qëllimi i kësaj nisme do të jetë vendosja e </w:t>
      </w:r>
      <w:r>
        <w:rPr>
          <w:lang w:val="sq-AL"/>
        </w:rPr>
        <w:t>Shqipërisë në një pozicion</w:t>
      </w:r>
      <w:r w:rsidRPr="005A2954">
        <w:rPr>
          <w:lang w:val="sq-AL"/>
        </w:rPr>
        <w:t xml:space="preserve"> </w:t>
      </w:r>
      <w:r>
        <w:rPr>
          <w:lang w:val="sq-AL"/>
        </w:rPr>
        <w:t>global dhe rajonal</w:t>
      </w:r>
      <w:r w:rsidRPr="005A2954">
        <w:rPr>
          <w:lang w:val="sq-AL"/>
        </w:rPr>
        <w:t xml:space="preserve">, krijimi i forumeve për diskutim dhe rritje të biznesit </w:t>
      </w:r>
      <w:r>
        <w:rPr>
          <w:lang w:val="sq-AL"/>
        </w:rPr>
        <w:t xml:space="preserve">si </w:t>
      </w:r>
      <w:r w:rsidRPr="005A2954">
        <w:rPr>
          <w:lang w:val="sq-AL"/>
        </w:rPr>
        <w:t xml:space="preserve">dhe inkurajimi i pjesëmarrjes në diskutimet sociale, politike dhe ekonomike që prekin ekosistemet më të zhvilluara sipërmarrëse. Me këtë </w:t>
      </w:r>
      <w:r>
        <w:rPr>
          <w:lang w:val="sq-AL"/>
        </w:rPr>
        <w:t>objektiv</w:t>
      </w:r>
      <w:r w:rsidRPr="005A2954">
        <w:rPr>
          <w:lang w:val="sq-AL"/>
        </w:rPr>
        <w:t>, nisma do të mbështesë markën e Ekosistemit Sipërmarrës të Shqipërisë dhe do të ndihmojë në mbrojtjen dhe rritjen e imazhit të kombit tonë në nivel ndërkombëtar.</w:t>
      </w:r>
    </w:p>
    <w:p w14:paraId="5E2313B1" w14:textId="77777777" w:rsidR="003519FB" w:rsidRPr="005A2954" w:rsidRDefault="003519FB" w:rsidP="003519FB">
      <w:pPr>
        <w:jc w:val="both"/>
        <w:rPr>
          <w:lang w:val="sq-AL"/>
        </w:rPr>
      </w:pPr>
    </w:p>
    <w:p w14:paraId="02B74F3C" w14:textId="77777777" w:rsidR="003519FB" w:rsidRPr="005A2954" w:rsidRDefault="003519FB" w:rsidP="003519FB">
      <w:pPr>
        <w:jc w:val="both"/>
        <w:rPr>
          <w:lang w:val="sq-AL"/>
        </w:rPr>
      </w:pPr>
      <w:r w:rsidRPr="005A2954">
        <w:rPr>
          <w:lang w:val="sq-AL"/>
        </w:rPr>
        <w:t>Objektivi i tij kryesor është të ndihmojë në arritjen e një ekosistem</w:t>
      </w:r>
      <w:r>
        <w:rPr>
          <w:lang w:val="sq-AL"/>
        </w:rPr>
        <w:t>i</w:t>
      </w:r>
      <w:r w:rsidRPr="005A2954">
        <w:rPr>
          <w:lang w:val="sq-AL"/>
        </w:rPr>
        <w:t xml:space="preserve"> më sipërmarrës, të talentuar, të </w:t>
      </w:r>
      <w:r>
        <w:rPr>
          <w:lang w:val="sq-AL"/>
        </w:rPr>
        <w:t>aftë për t’u zgjeruar, i cili</w:t>
      </w:r>
      <w:r w:rsidRPr="005A2954">
        <w:rPr>
          <w:lang w:val="sq-AL"/>
        </w:rPr>
        <w:t xml:space="preserve"> është në gjendje të përmbushë qëllimet e investimeve. Kjo do të nd</w:t>
      </w:r>
      <w:r>
        <w:rPr>
          <w:lang w:val="sq-AL"/>
        </w:rPr>
        <w:t>ihmojë në mbylljen e hendeqeve</w:t>
      </w:r>
      <w:r w:rsidRPr="005A2954">
        <w:rPr>
          <w:lang w:val="sq-AL"/>
        </w:rPr>
        <w:t xml:space="preserve"> për sa i përket gjinisë, gjeografisë, statusit socio-ekonomik dhe dallimeve të brezave.</w:t>
      </w:r>
    </w:p>
    <w:p w14:paraId="4D6773C8" w14:textId="77777777" w:rsidR="003519FB" w:rsidRPr="005A2954" w:rsidRDefault="003519FB" w:rsidP="003519FB">
      <w:pPr>
        <w:jc w:val="both"/>
        <w:rPr>
          <w:lang w:val="sq-AL"/>
        </w:rPr>
      </w:pPr>
      <w:r w:rsidRPr="005A2954">
        <w:rPr>
          <w:lang w:val="sq-AL"/>
        </w:rPr>
        <w:t>Ndërhyrja jonë është frymëzuar nga programe të ngjashme të drejtuara nga UK Tech Nation dhe Future Fifty, Scale-up Nation Amsterdam dhe Instituti Lazaridis, Toronto-</w:t>
      </w:r>
      <w:r>
        <w:rPr>
          <w:lang w:val="sq-AL"/>
        </w:rPr>
        <w:t>W</w:t>
      </w:r>
      <w:r w:rsidRPr="005A2954">
        <w:rPr>
          <w:lang w:val="sq-AL"/>
        </w:rPr>
        <w:t>aterloo, Kanada.</w:t>
      </w:r>
    </w:p>
    <w:p w14:paraId="14D1A856" w14:textId="77777777" w:rsidR="003519FB" w:rsidRPr="005A2954" w:rsidRDefault="003519FB" w:rsidP="003519FB">
      <w:pPr>
        <w:rPr>
          <w:lang w:val="sq-AL"/>
        </w:rPr>
      </w:pPr>
    </w:p>
    <w:p w14:paraId="4A33AC34" w14:textId="77777777" w:rsidR="003519FB" w:rsidRPr="005A2954" w:rsidRDefault="003519FB" w:rsidP="003519FB">
      <w:pPr>
        <w:pStyle w:val="Heading3"/>
        <w:rPr>
          <w:lang w:val="sq-AL"/>
        </w:rPr>
      </w:pPr>
      <w:bookmarkStart w:id="95" w:name="_Toc157716204"/>
      <w:bookmarkStart w:id="96" w:name="_Toc158066257"/>
      <w:r w:rsidRPr="005A2954">
        <w:rPr>
          <w:lang w:val="sq-AL"/>
        </w:rPr>
        <w:t xml:space="preserve">Përmirësimi i politikës për sipërmarrjen dhe talentin e </w:t>
      </w:r>
      <w:bookmarkEnd w:id="95"/>
      <w:r>
        <w:rPr>
          <w:lang w:val="sq-AL"/>
        </w:rPr>
        <w:t>grave dhe vajzave</w:t>
      </w:r>
      <w:bookmarkEnd w:id="96"/>
    </w:p>
    <w:p w14:paraId="3B62333D" w14:textId="77777777" w:rsidR="003519FB" w:rsidRDefault="003519FB" w:rsidP="003519FB">
      <w:pPr>
        <w:jc w:val="both"/>
        <w:rPr>
          <w:lang w:val="sq-AL"/>
        </w:rPr>
      </w:pPr>
      <w:r w:rsidRPr="00E92555">
        <w:rPr>
          <w:lang w:val="sq-AL"/>
        </w:rPr>
        <w:t xml:space="preserve">Përqendrimi në talentin femëror mund të jetë një diferencues </w:t>
      </w:r>
      <w:r>
        <w:rPr>
          <w:lang w:val="sq-AL"/>
        </w:rPr>
        <w:t>i konsiderueshëm</w:t>
      </w:r>
      <w:r w:rsidRPr="00E92555">
        <w:rPr>
          <w:lang w:val="sq-AL"/>
        </w:rPr>
        <w:t xml:space="preserve"> në konkurrencën mbarëbotërore për të tërhequr talentet, veçanërisht ata me aftësi teknike. Shqipëria tashmë po bën hapa të </w:t>
      </w:r>
      <w:r>
        <w:rPr>
          <w:lang w:val="sq-AL"/>
        </w:rPr>
        <w:t>qenësishëm</w:t>
      </w:r>
      <w:r w:rsidRPr="00E92555">
        <w:rPr>
          <w:lang w:val="sq-AL"/>
        </w:rPr>
        <w:t xml:space="preserve"> drejt ndërtimit të një reputacioni pozitiv ndërkombëtar dhe zhvillimit të një mjedisi social dhe profesional për zhvillimin e karrierës së grave. </w:t>
      </w:r>
      <w:r>
        <w:rPr>
          <w:lang w:val="sq-AL"/>
        </w:rPr>
        <w:t>V</w:t>
      </w:r>
      <w:r w:rsidRPr="00E92555">
        <w:rPr>
          <w:lang w:val="sq-AL"/>
        </w:rPr>
        <w:t xml:space="preserve">ënia </w:t>
      </w:r>
      <w:r>
        <w:rPr>
          <w:lang w:val="sq-AL"/>
        </w:rPr>
        <w:t>në fokus e</w:t>
      </w:r>
      <w:r w:rsidRPr="00E92555">
        <w:rPr>
          <w:lang w:val="sq-AL"/>
        </w:rPr>
        <w:t xml:space="preserve"> talenti</w:t>
      </w:r>
      <w:r>
        <w:rPr>
          <w:lang w:val="sq-AL"/>
        </w:rPr>
        <w:t>t femëror është</w:t>
      </w:r>
      <w:r w:rsidRPr="00E92555">
        <w:rPr>
          <w:lang w:val="sq-AL"/>
        </w:rPr>
        <w:t xml:space="preserve"> një çështje parimo</w:t>
      </w:r>
      <w:r>
        <w:rPr>
          <w:lang w:val="sq-AL"/>
        </w:rPr>
        <w:t>re për kombin tonë. Ka mundësi të konsideruseshme</w:t>
      </w:r>
      <w:r w:rsidRPr="00E92555">
        <w:rPr>
          <w:lang w:val="sq-AL"/>
        </w:rPr>
        <w:t xml:space="preserve"> për të rritur përpjekjet tona për të tërhequr më shumë talente </w:t>
      </w:r>
      <w:r>
        <w:rPr>
          <w:lang w:val="sq-AL"/>
        </w:rPr>
        <w:t>grave</w:t>
      </w:r>
      <w:r w:rsidRPr="00E92555">
        <w:rPr>
          <w:lang w:val="sq-AL"/>
        </w:rPr>
        <w:t>. Ne propozojmë sa vijon:</w:t>
      </w:r>
    </w:p>
    <w:p w14:paraId="415477AA" w14:textId="77777777" w:rsidR="003519FB" w:rsidRPr="00E92555" w:rsidRDefault="003519FB" w:rsidP="003519FB">
      <w:pPr>
        <w:jc w:val="both"/>
        <w:rPr>
          <w:lang w:val="sq-AL"/>
        </w:rPr>
      </w:pPr>
    </w:p>
    <w:p w14:paraId="607F79B1" w14:textId="77777777" w:rsidR="003519FB" w:rsidRPr="00E92555" w:rsidRDefault="003519FB" w:rsidP="003519FB">
      <w:pPr>
        <w:pStyle w:val="ListParagraph"/>
        <w:numPr>
          <w:ilvl w:val="0"/>
          <w:numId w:val="16"/>
        </w:numPr>
        <w:jc w:val="both"/>
        <w:rPr>
          <w:rFonts w:ascii="Times New Roman" w:hAnsi="Times New Roman"/>
          <w:sz w:val="24"/>
          <w:szCs w:val="24"/>
          <w:lang w:val="sq-AL"/>
        </w:rPr>
      </w:pPr>
      <w:r>
        <w:rPr>
          <w:rFonts w:ascii="Times New Roman" w:hAnsi="Times New Roman"/>
          <w:sz w:val="24"/>
          <w:szCs w:val="24"/>
          <w:lang w:val="sq-AL"/>
        </w:rPr>
        <w:t>K</w:t>
      </w:r>
      <w:r w:rsidRPr="00E92555">
        <w:rPr>
          <w:rFonts w:ascii="Times New Roman" w:hAnsi="Times New Roman"/>
          <w:sz w:val="24"/>
          <w:szCs w:val="24"/>
          <w:lang w:val="sq-AL"/>
        </w:rPr>
        <w:t>rij</w:t>
      </w:r>
      <w:r>
        <w:rPr>
          <w:rFonts w:ascii="Times New Roman" w:hAnsi="Times New Roman"/>
          <w:sz w:val="24"/>
          <w:szCs w:val="24"/>
          <w:lang w:val="sq-AL"/>
        </w:rPr>
        <w:t xml:space="preserve">imi i </w:t>
      </w:r>
      <w:r w:rsidRPr="00E92555">
        <w:rPr>
          <w:rFonts w:ascii="Times New Roman" w:hAnsi="Times New Roman"/>
          <w:sz w:val="24"/>
          <w:szCs w:val="24"/>
          <w:lang w:val="sq-AL"/>
        </w:rPr>
        <w:t>një program</w:t>
      </w:r>
      <w:r>
        <w:rPr>
          <w:rFonts w:ascii="Times New Roman" w:hAnsi="Times New Roman"/>
          <w:sz w:val="24"/>
          <w:szCs w:val="24"/>
          <w:lang w:val="sq-AL"/>
        </w:rPr>
        <w:t>i</w:t>
      </w:r>
      <w:r w:rsidRPr="00E92555">
        <w:rPr>
          <w:rFonts w:ascii="Times New Roman" w:hAnsi="Times New Roman"/>
          <w:sz w:val="24"/>
          <w:szCs w:val="24"/>
          <w:lang w:val="sq-AL"/>
        </w:rPr>
        <w:t xml:space="preserve"> për riatdhesimin ose tërheqjen e talenteve</w:t>
      </w:r>
      <w:r>
        <w:rPr>
          <w:rFonts w:ascii="Times New Roman" w:hAnsi="Times New Roman"/>
          <w:sz w:val="24"/>
          <w:szCs w:val="24"/>
          <w:lang w:val="sq-AL"/>
        </w:rPr>
        <w:t xml:space="preserve"> </w:t>
      </w:r>
      <w:r w:rsidRPr="00E92555">
        <w:rPr>
          <w:rFonts w:ascii="Times New Roman" w:hAnsi="Times New Roman"/>
          <w:sz w:val="24"/>
          <w:szCs w:val="24"/>
          <w:lang w:val="sq-AL"/>
        </w:rPr>
        <w:t>për t</w:t>
      </w:r>
      <w:r>
        <w:rPr>
          <w:rFonts w:ascii="Times New Roman" w:hAnsi="Times New Roman"/>
          <w:sz w:val="24"/>
          <w:szCs w:val="24"/>
          <w:lang w:val="sq-AL"/>
        </w:rPr>
        <w:t>a bërë</w:t>
      </w:r>
      <w:r w:rsidRPr="00E92555">
        <w:rPr>
          <w:rFonts w:ascii="Times New Roman" w:hAnsi="Times New Roman"/>
          <w:sz w:val="24"/>
          <w:szCs w:val="24"/>
          <w:lang w:val="sq-AL"/>
        </w:rPr>
        <w:t xml:space="preserve"> Shqipërinë si pikë referimi për</w:t>
      </w:r>
      <w:r>
        <w:rPr>
          <w:rFonts w:ascii="Times New Roman" w:hAnsi="Times New Roman"/>
          <w:sz w:val="24"/>
          <w:szCs w:val="24"/>
          <w:lang w:val="sq-AL"/>
        </w:rPr>
        <w:t xml:space="preserve"> gra dhe vajza</w:t>
      </w:r>
      <w:r w:rsidRPr="00E92555">
        <w:rPr>
          <w:rFonts w:ascii="Times New Roman" w:hAnsi="Times New Roman"/>
          <w:sz w:val="24"/>
          <w:szCs w:val="24"/>
          <w:lang w:val="sq-AL"/>
        </w:rPr>
        <w:t xml:space="preserve"> profesioniste.</w:t>
      </w:r>
    </w:p>
    <w:p w14:paraId="156C5957" w14:textId="77777777" w:rsidR="003519FB" w:rsidRPr="00E92555" w:rsidRDefault="003519FB" w:rsidP="003519FB">
      <w:pPr>
        <w:pStyle w:val="ListParagraph"/>
        <w:numPr>
          <w:ilvl w:val="0"/>
          <w:numId w:val="16"/>
        </w:numPr>
        <w:jc w:val="both"/>
        <w:rPr>
          <w:rFonts w:ascii="Times New Roman" w:hAnsi="Times New Roman"/>
          <w:sz w:val="24"/>
          <w:szCs w:val="24"/>
          <w:lang w:val="sq-AL"/>
        </w:rPr>
      </w:pPr>
      <w:r>
        <w:rPr>
          <w:rFonts w:ascii="Times New Roman" w:hAnsi="Times New Roman"/>
          <w:sz w:val="24"/>
          <w:szCs w:val="24"/>
          <w:lang w:val="sq-AL"/>
        </w:rPr>
        <w:t>K</w:t>
      </w:r>
      <w:r w:rsidRPr="00E92555">
        <w:rPr>
          <w:rFonts w:ascii="Times New Roman" w:hAnsi="Times New Roman"/>
          <w:sz w:val="24"/>
          <w:szCs w:val="24"/>
          <w:lang w:val="sq-AL"/>
        </w:rPr>
        <w:t>rij</w:t>
      </w:r>
      <w:r>
        <w:rPr>
          <w:rFonts w:ascii="Times New Roman" w:hAnsi="Times New Roman"/>
          <w:sz w:val="24"/>
          <w:szCs w:val="24"/>
          <w:lang w:val="sq-AL"/>
        </w:rPr>
        <w:t xml:space="preserve">imi i </w:t>
      </w:r>
      <w:r w:rsidRPr="00E92555">
        <w:rPr>
          <w:rFonts w:ascii="Times New Roman" w:hAnsi="Times New Roman"/>
          <w:sz w:val="24"/>
          <w:szCs w:val="24"/>
          <w:lang w:val="sq-AL"/>
        </w:rPr>
        <w:t>një program</w:t>
      </w:r>
      <w:r>
        <w:rPr>
          <w:rFonts w:ascii="Times New Roman" w:hAnsi="Times New Roman"/>
          <w:sz w:val="24"/>
          <w:szCs w:val="24"/>
          <w:lang w:val="sq-AL"/>
        </w:rPr>
        <w:t>i</w:t>
      </w:r>
      <w:r w:rsidRPr="00E92555">
        <w:rPr>
          <w:rFonts w:ascii="Times New Roman" w:hAnsi="Times New Roman"/>
          <w:sz w:val="24"/>
          <w:szCs w:val="24"/>
          <w:lang w:val="sq-AL"/>
        </w:rPr>
        <w:t xml:space="preserve"> për të filluar riatdhesimin e talenteve nga diaspora.</w:t>
      </w:r>
    </w:p>
    <w:p w14:paraId="78AC1081" w14:textId="77777777" w:rsidR="003519FB" w:rsidRPr="00E92555" w:rsidRDefault="003519FB" w:rsidP="003519FB">
      <w:pPr>
        <w:pStyle w:val="ListParagraph"/>
        <w:numPr>
          <w:ilvl w:val="0"/>
          <w:numId w:val="16"/>
        </w:numPr>
        <w:jc w:val="both"/>
        <w:rPr>
          <w:rFonts w:ascii="Times New Roman" w:hAnsi="Times New Roman"/>
          <w:sz w:val="24"/>
          <w:szCs w:val="24"/>
          <w:lang w:val="sq-AL"/>
        </w:rPr>
      </w:pPr>
      <w:r>
        <w:rPr>
          <w:rFonts w:ascii="Times New Roman" w:hAnsi="Times New Roman"/>
          <w:sz w:val="24"/>
          <w:szCs w:val="24"/>
          <w:lang w:val="sq-AL"/>
        </w:rPr>
        <w:t>Nisja e</w:t>
      </w:r>
      <w:r w:rsidRPr="00E92555">
        <w:rPr>
          <w:rFonts w:ascii="Times New Roman" w:hAnsi="Times New Roman"/>
          <w:sz w:val="24"/>
          <w:szCs w:val="24"/>
          <w:lang w:val="sq-AL"/>
        </w:rPr>
        <w:t xml:space="preserve"> </w:t>
      </w:r>
      <w:r>
        <w:rPr>
          <w:rFonts w:ascii="Times New Roman" w:hAnsi="Times New Roman"/>
          <w:sz w:val="24"/>
          <w:szCs w:val="24"/>
          <w:lang w:val="sq-AL"/>
        </w:rPr>
        <w:t>nj</w:t>
      </w:r>
      <w:r w:rsidRPr="00E004D8">
        <w:rPr>
          <w:rFonts w:ascii="Times New Roman" w:hAnsi="Times New Roman"/>
          <w:sz w:val="24"/>
          <w:szCs w:val="24"/>
          <w:lang w:val="sq-AL"/>
        </w:rPr>
        <w:t>ë</w:t>
      </w:r>
      <w:r>
        <w:rPr>
          <w:lang w:val="sq-AL"/>
        </w:rPr>
        <w:t xml:space="preserve"> </w:t>
      </w:r>
      <w:r w:rsidRPr="00E92555">
        <w:rPr>
          <w:rFonts w:ascii="Times New Roman" w:hAnsi="Times New Roman"/>
          <w:sz w:val="24"/>
          <w:szCs w:val="24"/>
          <w:lang w:val="sq-AL"/>
        </w:rPr>
        <w:t>fushat</w:t>
      </w:r>
      <w:r>
        <w:rPr>
          <w:rFonts w:ascii="Times New Roman" w:hAnsi="Times New Roman"/>
          <w:sz w:val="24"/>
          <w:szCs w:val="24"/>
          <w:lang w:val="sq-AL"/>
        </w:rPr>
        <w:t>e</w:t>
      </w:r>
      <w:r w:rsidRPr="00E92555">
        <w:rPr>
          <w:rFonts w:ascii="Times New Roman" w:hAnsi="Times New Roman"/>
          <w:sz w:val="24"/>
          <w:szCs w:val="24"/>
          <w:lang w:val="sq-AL"/>
        </w:rPr>
        <w:t xml:space="preserve"> për të motivuar talentet për të zhvilluar karrierën e tyre në Shqipëri dhe për të parandaluar “ikjen e trurit”.</w:t>
      </w:r>
    </w:p>
    <w:p w14:paraId="7C022403" w14:textId="77777777" w:rsidR="003519FB" w:rsidRPr="005A2954" w:rsidRDefault="003519FB" w:rsidP="003519FB">
      <w:pPr>
        <w:rPr>
          <w:lang w:val="sq-AL"/>
        </w:rPr>
      </w:pPr>
    </w:p>
    <w:p w14:paraId="792C90BB" w14:textId="77777777" w:rsidR="003519FB" w:rsidRDefault="003519FB" w:rsidP="003519FB">
      <w:pPr>
        <w:pStyle w:val="Heading3"/>
        <w:rPr>
          <w:lang w:val="sq-AL"/>
        </w:rPr>
      </w:pPr>
      <w:bookmarkStart w:id="97" w:name="_Toc157716205"/>
      <w:bookmarkStart w:id="98" w:name="_Toc158066258"/>
      <w:r w:rsidRPr="005A2954">
        <w:rPr>
          <w:lang w:val="sq-AL"/>
        </w:rPr>
        <w:t>Nxitja e sipërmarrjes akademike</w:t>
      </w:r>
      <w:bookmarkEnd w:id="97"/>
      <w:bookmarkEnd w:id="98"/>
      <w:r w:rsidRPr="005A2954">
        <w:rPr>
          <w:lang w:val="sq-AL"/>
        </w:rPr>
        <w:t xml:space="preserve"> </w:t>
      </w:r>
    </w:p>
    <w:p w14:paraId="3DB949B3" w14:textId="77777777" w:rsidR="003519FB" w:rsidRPr="00AA3798" w:rsidRDefault="003519FB" w:rsidP="003519FB">
      <w:pPr>
        <w:rPr>
          <w:lang w:val="sq-AL"/>
        </w:rPr>
      </w:pPr>
    </w:p>
    <w:p w14:paraId="084D23EF" w14:textId="77777777" w:rsidR="003519FB" w:rsidRPr="00E92555" w:rsidRDefault="003519FB" w:rsidP="003519FB">
      <w:pPr>
        <w:jc w:val="both"/>
        <w:rPr>
          <w:lang w:val="sq-AL"/>
        </w:rPr>
      </w:pPr>
      <w:r w:rsidRPr="00E92555">
        <w:rPr>
          <w:lang w:val="sq-AL"/>
        </w:rPr>
        <w:t xml:space="preserve">Në ditët e sotme, ndërkombëtarizimi, lidhja me industrinë dhe komercializimi i njohurive </w:t>
      </w:r>
      <w:r>
        <w:rPr>
          <w:lang w:val="sq-AL"/>
        </w:rPr>
        <w:t xml:space="preserve">si </w:t>
      </w:r>
      <w:r w:rsidRPr="00E92555">
        <w:rPr>
          <w:lang w:val="sq-AL"/>
        </w:rPr>
        <w:t>dhe sipërmarrja akademike</w:t>
      </w:r>
      <w:r>
        <w:rPr>
          <w:lang w:val="sq-AL"/>
        </w:rPr>
        <w:t>,</w:t>
      </w:r>
      <w:r w:rsidRPr="00E92555">
        <w:rPr>
          <w:lang w:val="sq-AL"/>
        </w:rPr>
        <w:t xml:space="preserve"> përfaqësojnë sfidat kryesore për institucionet shqiptare të arsimit të lartë.</w:t>
      </w:r>
    </w:p>
    <w:p w14:paraId="12683B61" w14:textId="77777777" w:rsidR="003519FB" w:rsidRPr="00E92555" w:rsidRDefault="003519FB" w:rsidP="003519FB">
      <w:pPr>
        <w:jc w:val="both"/>
        <w:rPr>
          <w:lang w:val="sq-AL"/>
        </w:rPr>
      </w:pPr>
      <w:r w:rsidRPr="00E92555">
        <w:rPr>
          <w:lang w:val="sq-AL"/>
        </w:rPr>
        <w:t xml:space="preserve">Sipërmarrja akademike po krijon vlerë ekonomike përmes komercializimit të teknologjive ose rezultateve të kërkimit të krijuara nga individë ose grupe individësh në mjedisin akademik. Modeli Triple Helix përfshin universitetet, ekonominë dhe qeverinë si palët kryesore ndërvepruese në modelin kombëtar të inovacionit. Në një mjedis të tillë, është thelbësore të mbahen </w:t>
      </w:r>
      <w:r>
        <w:rPr>
          <w:lang w:val="sq-AL"/>
        </w:rPr>
        <w:t>lidhjet ndërmjet aktorëve aktiv dhe produktiv</w:t>
      </w:r>
      <w:r w:rsidRPr="00E92555">
        <w:rPr>
          <w:lang w:val="sq-AL"/>
        </w:rPr>
        <w:t xml:space="preserve">. Kjo strategji synon të </w:t>
      </w:r>
      <w:r>
        <w:rPr>
          <w:lang w:val="sq-AL"/>
        </w:rPr>
        <w:t>jetë ndihmëse</w:t>
      </w:r>
      <w:r w:rsidRPr="00E92555">
        <w:rPr>
          <w:lang w:val="sq-AL"/>
        </w:rPr>
        <w:t xml:space="preserve"> gjatë këtij pro</w:t>
      </w:r>
      <w:r>
        <w:rPr>
          <w:lang w:val="sq-AL"/>
        </w:rPr>
        <w:t>ç</w:t>
      </w:r>
      <w:r w:rsidRPr="00E92555">
        <w:rPr>
          <w:lang w:val="sq-AL"/>
        </w:rPr>
        <w:t>esi.</w:t>
      </w:r>
    </w:p>
    <w:p w14:paraId="43BAAA84" w14:textId="77777777" w:rsidR="003519FB" w:rsidRDefault="003519FB" w:rsidP="003519FB">
      <w:pPr>
        <w:jc w:val="both"/>
        <w:rPr>
          <w:lang w:val="sq-AL"/>
        </w:rPr>
      </w:pPr>
    </w:p>
    <w:p w14:paraId="6B2C5F38" w14:textId="77777777" w:rsidR="003519FB" w:rsidRPr="00E92555" w:rsidRDefault="003519FB" w:rsidP="003519FB">
      <w:pPr>
        <w:jc w:val="both"/>
        <w:rPr>
          <w:lang w:val="sq-AL"/>
        </w:rPr>
      </w:pPr>
      <w:r w:rsidRPr="00E92555">
        <w:rPr>
          <w:lang w:val="sq-AL"/>
        </w:rPr>
        <w:t>Kjo masë synon të</w:t>
      </w:r>
      <w:r>
        <w:rPr>
          <w:lang w:val="sq-AL"/>
        </w:rPr>
        <w:t>:</w:t>
      </w:r>
    </w:p>
    <w:p w14:paraId="204DDC4F" w14:textId="77777777" w:rsidR="003519FB" w:rsidRPr="00E92555" w:rsidRDefault="003519FB" w:rsidP="003519FB">
      <w:pPr>
        <w:pStyle w:val="ListParagraph"/>
        <w:numPr>
          <w:ilvl w:val="0"/>
          <w:numId w:val="21"/>
        </w:numPr>
        <w:jc w:val="both"/>
        <w:rPr>
          <w:rFonts w:ascii="Times New Roman" w:hAnsi="Times New Roman"/>
          <w:sz w:val="24"/>
          <w:szCs w:val="24"/>
          <w:lang w:val="sq-AL"/>
        </w:rPr>
      </w:pPr>
      <w:r w:rsidRPr="00E92555">
        <w:rPr>
          <w:rFonts w:ascii="Times New Roman" w:hAnsi="Times New Roman"/>
          <w:sz w:val="24"/>
          <w:szCs w:val="24"/>
          <w:lang w:val="sq-AL"/>
        </w:rPr>
        <w:t>krijo</w:t>
      </w:r>
      <w:r>
        <w:rPr>
          <w:rFonts w:ascii="Times New Roman" w:hAnsi="Times New Roman"/>
          <w:sz w:val="24"/>
          <w:szCs w:val="24"/>
          <w:lang w:val="sq-AL"/>
        </w:rPr>
        <w:t>jë</w:t>
      </w:r>
      <w:r w:rsidRPr="00E92555">
        <w:rPr>
          <w:rFonts w:ascii="Times New Roman" w:hAnsi="Times New Roman"/>
          <w:sz w:val="24"/>
          <w:szCs w:val="24"/>
          <w:lang w:val="sq-AL"/>
        </w:rPr>
        <w:t xml:space="preserve"> një lidhje të përhershme midis aktorëve </w:t>
      </w:r>
      <w:r>
        <w:rPr>
          <w:rFonts w:ascii="Times New Roman" w:hAnsi="Times New Roman"/>
          <w:sz w:val="24"/>
          <w:szCs w:val="24"/>
          <w:lang w:val="sq-AL"/>
        </w:rPr>
        <w:t>të Pentagramit</w:t>
      </w:r>
      <w:r w:rsidRPr="00E92555">
        <w:rPr>
          <w:rFonts w:ascii="Times New Roman" w:hAnsi="Times New Roman"/>
          <w:sz w:val="24"/>
          <w:szCs w:val="24"/>
          <w:lang w:val="sq-AL"/>
        </w:rPr>
        <w:t xml:space="preserve">, veçanërisht duke u fokusuar në anën akademike. Krijimi i takimeve të rregullta mes aktorëve të </w:t>
      </w:r>
      <w:r>
        <w:rPr>
          <w:rFonts w:ascii="Times New Roman" w:hAnsi="Times New Roman"/>
          <w:sz w:val="24"/>
          <w:szCs w:val="24"/>
          <w:lang w:val="sq-AL"/>
        </w:rPr>
        <w:t>Pentagramit do të v</w:t>
      </w:r>
      <w:r w:rsidRPr="00E92555">
        <w:rPr>
          <w:rFonts w:ascii="Times New Roman" w:hAnsi="Times New Roman"/>
          <w:sz w:val="24"/>
          <w:szCs w:val="24"/>
          <w:lang w:val="sq-AL"/>
        </w:rPr>
        <w:t>ë</w:t>
      </w:r>
      <w:r>
        <w:rPr>
          <w:rFonts w:ascii="Times New Roman" w:hAnsi="Times New Roman"/>
          <w:sz w:val="24"/>
          <w:szCs w:val="24"/>
          <w:lang w:val="sq-AL"/>
        </w:rPr>
        <w:t>r</w:t>
      </w:r>
      <w:r w:rsidRPr="00E92555">
        <w:rPr>
          <w:rFonts w:ascii="Times New Roman" w:hAnsi="Times New Roman"/>
          <w:sz w:val="24"/>
          <w:szCs w:val="24"/>
          <w:lang w:val="sq-AL"/>
        </w:rPr>
        <w:t>ë</w:t>
      </w:r>
      <w:r>
        <w:rPr>
          <w:rFonts w:ascii="Times New Roman" w:hAnsi="Times New Roman"/>
          <w:sz w:val="24"/>
          <w:szCs w:val="24"/>
          <w:lang w:val="sq-AL"/>
        </w:rPr>
        <w:t xml:space="preserve"> n</w:t>
      </w:r>
      <w:r w:rsidRPr="00E92555">
        <w:rPr>
          <w:rFonts w:ascii="Times New Roman" w:hAnsi="Times New Roman"/>
          <w:sz w:val="24"/>
          <w:szCs w:val="24"/>
          <w:lang w:val="sq-AL"/>
        </w:rPr>
        <w:t>ë</w:t>
      </w:r>
      <w:r>
        <w:rPr>
          <w:rFonts w:ascii="Times New Roman" w:hAnsi="Times New Roman"/>
          <w:sz w:val="24"/>
          <w:szCs w:val="24"/>
          <w:lang w:val="sq-AL"/>
        </w:rPr>
        <w:t xml:space="preserve"> pah</w:t>
      </w:r>
      <w:r w:rsidRPr="00E92555">
        <w:rPr>
          <w:rFonts w:ascii="Times New Roman" w:hAnsi="Times New Roman"/>
          <w:sz w:val="24"/>
          <w:szCs w:val="24"/>
          <w:lang w:val="sq-AL"/>
        </w:rPr>
        <w:t xml:space="preserve"> shumë mundësi dhe dobësi. Kjo do të sigurojë një këshillim të vazhdueshëm për politikë</w:t>
      </w:r>
      <w:r>
        <w:rPr>
          <w:rFonts w:ascii="Times New Roman" w:hAnsi="Times New Roman"/>
          <w:sz w:val="24"/>
          <w:szCs w:val="24"/>
          <w:lang w:val="sq-AL"/>
        </w:rPr>
        <w:t>-</w:t>
      </w:r>
      <w:r w:rsidRPr="00E92555">
        <w:rPr>
          <w:rFonts w:ascii="Times New Roman" w:hAnsi="Times New Roman"/>
          <w:sz w:val="24"/>
          <w:szCs w:val="24"/>
          <w:lang w:val="sq-AL"/>
        </w:rPr>
        <w:t xml:space="preserve">bërësit për përmirësimin e mundësive për akademinë për të </w:t>
      </w:r>
      <w:r>
        <w:rPr>
          <w:rFonts w:ascii="Times New Roman" w:hAnsi="Times New Roman"/>
          <w:sz w:val="24"/>
          <w:szCs w:val="24"/>
          <w:lang w:val="sq-AL"/>
        </w:rPr>
        <w:t xml:space="preserve">nxitur </w:t>
      </w:r>
      <w:r w:rsidRPr="00E92555">
        <w:rPr>
          <w:rFonts w:ascii="Times New Roman" w:hAnsi="Times New Roman"/>
          <w:sz w:val="24"/>
          <w:szCs w:val="24"/>
          <w:lang w:val="sq-AL"/>
        </w:rPr>
        <w:t>inov</w:t>
      </w:r>
      <w:r>
        <w:rPr>
          <w:rFonts w:ascii="Times New Roman" w:hAnsi="Times New Roman"/>
          <w:sz w:val="24"/>
          <w:szCs w:val="24"/>
          <w:lang w:val="sq-AL"/>
        </w:rPr>
        <w:t>acionin</w:t>
      </w:r>
      <w:r w:rsidRPr="00E92555">
        <w:rPr>
          <w:rFonts w:ascii="Times New Roman" w:hAnsi="Times New Roman"/>
          <w:sz w:val="24"/>
          <w:szCs w:val="24"/>
          <w:lang w:val="sq-AL"/>
        </w:rPr>
        <w:t xml:space="preserve"> dhe komercializ</w:t>
      </w:r>
      <w:r>
        <w:rPr>
          <w:rFonts w:ascii="Times New Roman" w:hAnsi="Times New Roman"/>
          <w:sz w:val="24"/>
          <w:szCs w:val="24"/>
          <w:lang w:val="sq-AL"/>
        </w:rPr>
        <w:t>imin</w:t>
      </w:r>
      <w:r w:rsidRPr="00E92555">
        <w:rPr>
          <w:rFonts w:ascii="Times New Roman" w:hAnsi="Times New Roman"/>
          <w:sz w:val="24"/>
          <w:szCs w:val="24"/>
          <w:lang w:val="sq-AL"/>
        </w:rPr>
        <w:t>.</w:t>
      </w:r>
    </w:p>
    <w:p w14:paraId="66098B01" w14:textId="77777777" w:rsidR="003519FB" w:rsidRPr="00E92555" w:rsidRDefault="003519FB" w:rsidP="003519FB">
      <w:pPr>
        <w:pStyle w:val="ListParagraph"/>
        <w:numPr>
          <w:ilvl w:val="0"/>
          <w:numId w:val="21"/>
        </w:numPr>
        <w:jc w:val="both"/>
        <w:rPr>
          <w:rFonts w:ascii="Times New Roman" w:hAnsi="Times New Roman"/>
          <w:sz w:val="24"/>
          <w:szCs w:val="24"/>
          <w:lang w:val="sq-AL"/>
        </w:rPr>
      </w:pPr>
      <w:r w:rsidRPr="00E92555">
        <w:rPr>
          <w:rFonts w:ascii="Times New Roman" w:hAnsi="Times New Roman"/>
          <w:sz w:val="24"/>
          <w:szCs w:val="24"/>
          <w:lang w:val="sq-AL"/>
        </w:rPr>
        <w:t>Thirrjet për grante për financimin e sipërmarrjes akademike do të paraqesin një instrument tjetër të fortë për të nxitur sipërmarrjen akademike.</w:t>
      </w:r>
    </w:p>
    <w:p w14:paraId="17268A12" w14:textId="77777777" w:rsidR="003519FB" w:rsidRPr="00E92555" w:rsidRDefault="003519FB" w:rsidP="003519FB">
      <w:pPr>
        <w:pStyle w:val="ListParagraph"/>
        <w:numPr>
          <w:ilvl w:val="0"/>
          <w:numId w:val="21"/>
        </w:numPr>
        <w:jc w:val="both"/>
        <w:rPr>
          <w:rFonts w:ascii="Times New Roman" w:hAnsi="Times New Roman"/>
          <w:sz w:val="24"/>
          <w:szCs w:val="24"/>
          <w:lang w:val="sq-AL"/>
        </w:rPr>
      </w:pPr>
      <w:r w:rsidRPr="00E92555">
        <w:rPr>
          <w:rFonts w:ascii="Times New Roman" w:hAnsi="Times New Roman"/>
          <w:sz w:val="24"/>
          <w:szCs w:val="24"/>
          <w:lang w:val="sq-AL"/>
        </w:rPr>
        <w:t>Lidhj</w:t>
      </w:r>
      <w:r>
        <w:rPr>
          <w:rFonts w:ascii="Times New Roman" w:hAnsi="Times New Roman"/>
          <w:sz w:val="24"/>
          <w:szCs w:val="24"/>
          <w:lang w:val="sq-AL"/>
        </w:rPr>
        <w:t>en</w:t>
      </w:r>
      <w:r w:rsidRPr="00E92555">
        <w:rPr>
          <w:rFonts w:ascii="Times New Roman" w:hAnsi="Times New Roman"/>
          <w:sz w:val="24"/>
          <w:szCs w:val="24"/>
          <w:lang w:val="sq-AL"/>
        </w:rPr>
        <w:t xml:space="preserve"> e vendit me akademikët dhe investitorët e diasporës.</w:t>
      </w:r>
    </w:p>
    <w:p w14:paraId="3C8B8CD0" w14:textId="77777777" w:rsidR="003519FB" w:rsidRPr="00E92555" w:rsidRDefault="003519FB" w:rsidP="003519FB">
      <w:pPr>
        <w:pStyle w:val="ListParagraph"/>
        <w:numPr>
          <w:ilvl w:val="0"/>
          <w:numId w:val="21"/>
        </w:numPr>
        <w:jc w:val="both"/>
        <w:rPr>
          <w:rFonts w:ascii="Times New Roman" w:hAnsi="Times New Roman"/>
          <w:sz w:val="24"/>
          <w:szCs w:val="24"/>
          <w:lang w:val="sq-AL"/>
        </w:rPr>
      </w:pPr>
      <w:r w:rsidRPr="00E92555">
        <w:rPr>
          <w:rFonts w:ascii="Times New Roman" w:hAnsi="Times New Roman"/>
          <w:sz w:val="24"/>
          <w:szCs w:val="24"/>
          <w:lang w:val="sq-AL"/>
        </w:rPr>
        <w:t>Komercializimi</w:t>
      </w:r>
      <w:r>
        <w:rPr>
          <w:rFonts w:ascii="Times New Roman" w:hAnsi="Times New Roman"/>
          <w:sz w:val="24"/>
          <w:szCs w:val="24"/>
          <w:lang w:val="sq-AL"/>
        </w:rPr>
        <w:t>n e</w:t>
      </w:r>
      <w:r w:rsidRPr="00E92555">
        <w:rPr>
          <w:rFonts w:ascii="Times New Roman" w:hAnsi="Times New Roman"/>
          <w:sz w:val="24"/>
          <w:szCs w:val="24"/>
          <w:lang w:val="sq-AL"/>
        </w:rPr>
        <w:t xml:space="preserve"> projekteve kërkimore të doktoratës.</w:t>
      </w:r>
    </w:p>
    <w:p w14:paraId="50A5CAD9" w14:textId="77777777" w:rsidR="003519FB" w:rsidRPr="00E92555" w:rsidRDefault="003519FB" w:rsidP="003519FB">
      <w:pPr>
        <w:jc w:val="both"/>
        <w:rPr>
          <w:lang w:val="sq-AL"/>
        </w:rPr>
      </w:pPr>
      <w:r w:rsidRPr="00E92555">
        <w:rPr>
          <w:lang w:val="sq-AL"/>
        </w:rPr>
        <w:t>Masa synon të stimulojë më shumë financime private për kërkimin dhe zhvillimin duke krijuar një rrjet. Si rezultat, kjo Strategji synon të krijojë një kuadër administrativ solid dhe të favorshëm që garanton një shpërndarje afatgjatë të fondeve dhe e bën më të lehtë për bizneset përdorimin e mjeteve që kanë në dispozicion.</w:t>
      </w:r>
      <w:r>
        <w:rPr>
          <w:lang w:val="sq-AL"/>
        </w:rPr>
        <w:t xml:space="preserve"> </w:t>
      </w:r>
      <w:r w:rsidRPr="00E92555">
        <w:rPr>
          <w:lang w:val="sq-AL"/>
        </w:rPr>
        <w:t xml:space="preserve">Për më tepër, rritja e aktivizimit të sipërmarrjes midis universiteteve do të krijojë një </w:t>
      </w:r>
      <w:r>
        <w:rPr>
          <w:lang w:val="sq-AL"/>
        </w:rPr>
        <w:t>komunikim më intensiv</w:t>
      </w:r>
      <w:r w:rsidRPr="00E92555">
        <w:rPr>
          <w:lang w:val="sq-AL"/>
        </w:rPr>
        <w:t xml:space="preserve"> dhe më shumë sipërmarrës potencialë të interesuar për të ndjekur ambiciet e tyre.</w:t>
      </w:r>
    </w:p>
    <w:p w14:paraId="0363C505" w14:textId="77777777" w:rsidR="003519FB" w:rsidRPr="005A2954" w:rsidRDefault="003519FB" w:rsidP="003519FB">
      <w:pPr>
        <w:rPr>
          <w:lang w:val="sq-AL" w:eastAsia="en-US"/>
        </w:rPr>
      </w:pPr>
    </w:p>
    <w:p w14:paraId="258A10A8" w14:textId="77777777" w:rsidR="003519FB" w:rsidRPr="005A2954" w:rsidRDefault="003519FB" w:rsidP="003519FB">
      <w:pPr>
        <w:pStyle w:val="Heading2"/>
      </w:pPr>
      <w:bookmarkStart w:id="99" w:name="_Toc157716206"/>
      <w:bookmarkStart w:id="100" w:name="_Toc158066259"/>
      <w:r w:rsidRPr="005A2954">
        <w:t xml:space="preserve">Talenti, Investimet, Mbështetja e </w:t>
      </w:r>
      <w:r>
        <w:t>aftësisë për tu zgjeruar</w:t>
      </w:r>
      <w:r w:rsidRPr="005A2954">
        <w:t>, Masat që lidhen me shtetin</w:t>
      </w:r>
      <w:bookmarkEnd w:id="99"/>
      <w:bookmarkEnd w:id="100"/>
    </w:p>
    <w:p w14:paraId="3CADCD94" w14:textId="77777777" w:rsidR="003519FB" w:rsidRDefault="003519FB" w:rsidP="003519FB">
      <w:pPr>
        <w:jc w:val="both"/>
        <w:rPr>
          <w:lang w:val="sq-AL" w:eastAsia="en-US"/>
        </w:rPr>
      </w:pPr>
      <w:r w:rsidRPr="005A2954">
        <w:rPr>
          <w:lang w:val="sq-AL" w:eastAsia="en-US"/>
        </w:rPr>
        <w:t xml:space="preserve">Një grup specifik masash synon zhvillimin, tërheqjen dhe mbajtjen e talenteve, investimet në të gjithë zinxhirin e vlerës së sipërmarrjes, </w:t>
      </w:r>
      <w:r>
        <w:rPr>
          <w:lang w:val="sq-AL" w:eastAsia="en-US"/>
        </w:rPr>
        <w:t>aftësinë për zgjerim</w:t>
      </w:r>
      <w:r w:rsidRPr="005A2954">
        <w:rPr>
          <w:lang w:val="sq-AL" w:eastAsia="en-US"/>
        </w:rPr>
        <w:t xml:space="preserve"> dhe masat që lidhen me rregulloren dhe politikat. Këto masa janë paraqitur në tabelën 1 dhe do të zhvillohen më tej.</w:t>
      </w:r>
    </w:p>
    <w:p w14:paraId="72B48AB8" w14:textId="77777777" w:rsidR="003519FB" w:rsidRDefault="003519FB" w:rsidP="003519FB">
      <w:pPr>
        <w:rPr>
          <w:lang w:val="sq-AL" w:eastAsia="en-US"/>
        </w:rPr>
      </w:pPr>
    </w:p>
    <w:p w14:paraId="133A9A86" w14:textId="77777777" w:rsidR="003519FB" w:rsidRPr="005A2954" w:rsidRDefault="003519FB" w:rsidP="003519FB">
      <w:pPr>
        <w:rPr>
          <w:lang w:val="sq-AL" w:eastAsia="en-US"/>
        </w:rPr>
        <w:sectPr w:rsidR="003519FB" w:rsidRPr="005A2954" w:rsidSect="00267860">
          <w:pgSz w:w="12240" w:h="15840"/>
          <w:pgMar w:top="1440" w:right="1440" w:bottom="1440" w:left="1440" w:header="567" w:footer="680" w:gutter="0"/>
          <w:cols w:space="720"/>
          <w:titlePg/>
          <w:docGrid w:linePitch="360"/>
        </w:sectPr>
      </w:pPr>
    </w:p>
    <w:p w14:paraId="4A46CCE3" w14:textId="77777777" w:rsidR="003519FB" w:rsidRPr="005A2954" w:rsidRDefault="003519FB" w:rsidP="003519FB">
      <w:pPr>
        <w:pStyle w:val="Caption"/>
        <w:rPr>
          <w:lang w:val="sq-AL"/>
        </w:rPr>
      </w:pPr>
      <w:bookmarkStart w:id="101" w:name="_Toc154412254"/>
      <w:r w:rsidRPr="005A2954">
        <w:rPr>
          <w:lang w:val="sq-AL"/>
        </w:rPr>
        <w:lastRenderedPageBreak/>
        <w:t xml:space="preserve">Tabela </w:t>
      </w:r>
      <w:r w:rsidRPr="005A2954">
        <w:rPr>
          <w:lang w:val="sq-AL"/>
        </w:rPr>
        <w:fldChar w:fldCharType="begin"/>
      </w:r>
      <w:r w:rsidRPr="005A2954">
        <w:rPr>
          <w:lang w:val="sq-AL"/>
        </w:rPr>
        <w:instrText xml:space="preserve"> SEQ Table \* ARABIC </w:instrText>
      </w:r>
      <w:r w:rsidRPr="005A2954">
        <w:rPr>
          <w:lang w:val="sq-AL"/>
        </w:rPr>
        <w:fldChar w:fldCharType="separate"/>
      </w:r>
      <w:r w:rsidRPr="005A2954">
        <w:rPr>
          <w:noProof/>
          <w:lang w:val="sq-AL"/>
        </w:rPr>
        <w:t xml:space="preserve">1 </w:t>
      </w:r>
      <w:r w:rsidRPr="005A2954">
        <w:rPr>
          <w:noProof/>
          <w:lang w:val="sq-AL"/>
        </w:rPr>
        <w:fldChar w:fldCharType="end"/>
      </w:r>
      <w:r w:rsidRPr="005A2954">
        <w:rPr>
          <w:lang w:val="sq-AL"/>
        </w:rPr>
        <w:t>Talenti, Investimet, Mbështetja e shkallëzueshmërisë, Masat që lidhen me shtetin</w:t>
      </w:r>
      <w:bookmarkEnd w:id="101"/>
    </w:p>
    <w:tbl>
      <w:tblPr>
        <w:tblStyle w:val="TableGrid"/>
        <w:tblW w:w="0" w:type="auto"/>
        <w:tblLook w:val="04A0" w:firstRow="1" w:lastRow="0" w:firstColumn="1" w:lastColumn="0" w:noHBand="0" w:noVBand="1"/>
      </w:tblPr>
      <w:tblGrid>
        <w:gridCol w:w="3775"/>
        <w:gridCol w:w="2699"/>
        <w:gridCol w:w="4141"/>
        <w:gridCol w:w="2335"/>
      </w:tblGrid>
      <w:tr w:rsidR="003519FB" w:rsidRPr="005A2954" w14:paraId="749902A5" w14:textId="77777777" w:rsidTr="00FC7F6B">
        <w:tc>
          <w:tcPr>
            <w:tcW w:w="3775" w:type="dxa"/>
          </w:tcPr>
          <w:p w14:paraId="192F01E0" w14:textId="77777777" w:rsidR="003519FB" w:rsidRPr="005A2954" w:rsidRDefault="003519FB" w:rsidP="00FC7F6B">
            <w:pPr>
              <w:pStyle w:val="NoSpacing"/>
              <w:rPr>
                <w:b/>
                <w:bCs/>
                <w:lang w:val="sq-AL"/>
              </w:rPr>
            </w:pPr>
            <w:r w:rsidRPr="005A2954">
              <w:rPr>
                <w:b/>
                <w:bCs/>
                <w:lang w:val="sq-AL"/>
              </w:rPr>
              <w:t>Masat e talentit</w:t>
            </w:r>
          </w:p>
        </w:tc>
        <w:tc>
          <w:tcPr>
            <w:tcW w:w="2699" w:type="dxa"/>
          </w:tcPr>
          <w:p w14:paraId="3B67A6F2" w14:textId="77777777" w:rsidR="003519FB" w:rsidRPr="005A2954" w:rsidRDefault="003519FB" w:rsidP="00FC7F6B">
            <w:pPr>
              <w:pStyle w:val="NoSpacing"/>
              <w:rPr>
                <w:b/>
                <w:bCs/>
                <w:lang w:val="sq-AL"/>
              </w:rPr>
            </w:pPr>
            <w:r w:rsidRPr="005A2954">
              <w:rPr>
                <w:b/>
                <w:bCs/>
                <w:lang w:val="sq-AL"/>
              </w:rPr>
              <w:t>Masat investuese</w:t>
            </w:r>
          </w:p>
        </w:tc>
        <w:tc>
          <w:tcPr>
            <w:tcW w:w="4141" w:type="dxa"/>
          </w:tcPr>
          <w:p w14:paraId="127C7113" w14:textId="77777777" w:rsidR="003519FB" w:rsidRPr="005A2954" w:rsidRDefault="003519FB" w:rsidP="00FC7F6B">
            <w:pPr>
              <w:pStyle w:val="NoSpacing"/>
              <w:rPr>
                <w:b/>
                <w:bCs/>
                <w:lang w:val="sq-AL"/>
              </w:rPr>
            </w:pPr>
            <w:r w:rsidRPr="005A2954">
              <w:rPr>
                <w:b/>
                <w:bCs/>
                <w:lang w:val="sq-AL"/>
              </w:rPr>
              <w:t xml:space="preserve">Mbështetje për </w:t>
            </w:r>
            <w:r>
              <w:rPr>
                <w:b/>
                <w:bCs/>
                <w:lang w:val="sq-AL"/>
              </w:rPr>
              <w:t>aftësinë për zgjerim</w:t>
            </w:r>
            <w:r w:rsidRPr="005A2954">
              <w:rPr>
                <w:b/>
                <w:bCs/>
                <w:lang w:val="sq-AL"/>
              </w:rPr>
              <w:t xml:space="preserve"> përmes infrastrukturës së inovacionit të hapur</w:t>
            </w:r>
          </w:p>
        </w:tc>
        <w:tc>
          <w:tcPr>
            <w:tcW w:w="2335" w:type="dxa"/>
          </w:tcPr>
          <w:p w14:paraId="4B0AB39A" w14:textId="77777777" w:rsidR="003519FB" w:rsidRPr="005A2954" w:rsidRDefault="003519FB" w:rsidP="00FC7F6B">
            <w:pPr>
              <w:pStyle w:val="NoSpacing"/>
              <w:rPr>
                <w:b/>
                <w:bCs/>
                <w:lang w:val="sq-AL"/>
              </w:rPr>
            </w:pPr>
            <w:r w:rsidRPr="005A2954">
              <w:rPr>
                <w:b/>
                <w:bCs/>
                <w:lang w:val="sq-AL"/>
              </w:rPr>
              <w:t>Masat e tjera</w:t>
            </w:r>
          </w:p>
        </w:tc>
      </w:tr>
      <w:tr w:rsidR="003519FB" w:rsidRPr="005A2954" w14:paraId="3A408293" w14:textId="77777777" w:rsidTr="00FC7F6B">
        <w:tc>
          <w:tcPr>
            <w:tcW w:w="3775" w:type="dxa"/>
          </w:tcPr>
          <w:p w14:paraId="2D075CC4" w14:textId="77777777" w:rsidR="003519FB" w:rsidRPr="005A2954" w:rsidRDefault="003519FB" w:rsidP="00FC7F6B">
            <w:pPr>
              <w:pStyle w:val="NoSpacing"/>
              <w:rPr>
                <w:lang w:val="sq-AL"/>
              </w:rPr>
            </w:pPr>
            <w:r w:rsidRPr="005A2954">
              <w:rPr>
                <w:lang w:val="sq-AL"/>
              </w:rPr>
              <w:t>Krijimi i një mjedisi sipërmarrës dhe njohja e talenteve në sistemin arsimor.</w:t>
            </w:r>
          </w:p>
        </w:tc>
        <w:tc>
          <w:tcPr>
            <w:tcW w:w="2699" w:type="dxa"/>
          </w:tcPr>
          <w:p w14:paraId="0E7EA98B" w14:textId="77777777" w:rsidR="003519FB" w:rsidRPr="005A2954" w:rsidRDefault="003519FB" w:rsidP="00FC7F6B">
            <w:pPr>
              <w:pStyle w:val="NoSpacing"/>
              <w:rPr>
                <w:lang w:val="sq-AL"/>
              </w:rPr>
            </w:pPr>
            <w:r w:rsidRPr="005A2954">
              <w:rPr>
                <w:lang w:val="sq-AL"/>
              </w:rPr>
              <w:t xml:space="preserve">Fondi kombëtar për inovacionin </w:t>
            </w:r>
            <w:r>
              <w:rPr>
                <w:lang w:val="sq-AL"/>
              </w:rPr>
              <w:t>dhe sipërmarrjen</w:t>
            </w:r>
          </w:p>
          <w:p w14:paraId="2C3AE0E9" w14:textId="77777777" w:rsidR="003519FB" w:rsidRPr="005A2954" w:rsidRDefault="003519FB" w:rsidP="00FC7F6B">
            <w:pPr>
              <w:pStyle w:val="NoSpacing"/>
              <w:rPr>
                <w:lang w:val="sq-AL"/>
              </w:rPr>
            </w:pPr>
          </w:p>
        </w:tc>
        <w:tc>
          <w:tcPr>
            <w:tcW w:w="4141" w:type="dxa"/>
          </w:tcPr>
          <w:p w14:paraId="69D312F3" w14:textId="77777777" w:rsidR="003519FB" w:rsidRPr="005A2954" w:rsidRDefault="003519FB" w:rsidP="00FC7F6B">
            <w:pPr>
              <w:pStyle w:val="NoSpacing"/>
              <w:rPr>
                <w:lang w:val="sq-AL"/>
              </w:rPr>
            </w:pPr>
            <w:r w:rsidRPr="005A2954">
              <w:rPr>
                <w:lang w:val="sq-AL"/>
              </w:rPr>
              <w:t>Strategjia e Partneritetit Ndërkombëtar dhe Diasporës</w:t>
            </w:r>
          </w:p>
        </w:tc>
        <w:tc>
          <w:tcPr>
            <w:tcW w:w="2335" w:type="dxa"/>
          </w:tcPr>
          <w:p w14:paraId="618AD8FB" w14:textId="77777777" w:rsidR="003519FB" w:rsidRPr="005A2954" w:rsidRDefault="003519FB" w:rsidP="00FC7F6B">
            <w:pPr>
              <w:pStyle w:val="NoSpacing"/>
              <w:rPr>
                <w:lang w:val="sq-AL"/>
              </w:rPr>
            </w:pPr>
            <w:r w:rsidRPr="005A2954">
              <w:rPr>
                <w:lang w:val="sq-AL"/>
              </w:rPr>
              <w:t>Politikat për inovacion</w:t>
            </w:r>
          </w:p>
          <w:p w14:paraId="26B2F3D2" w14:textId="77777777" w:rsidR="003519FB" w:rsidRPr="005A2954" w:rsidRDefault="003519FB" w:rsidP="00FC7F6B">
            <w:pPr>
              <w:pStyle w:val="NoSpacing"/>
              <w:rPr>
                <w:lang w:val="sq-AL"/>
              </w:rPr>
            </w:pPr>
          </w:p>
        </w:tc>
      </w:tr>
      <w:tr w:rsidR="003519FB" w:rsidRPr="005A2954" w14:paraId="699247DD" w14:textId="77777777" w:rsidTr="00FC7F6B">
        <w:tc>
          <w:tcPr>
            <w:tcW w:w="3775" w:type="dxa"/>
          </w:tcPr>
          <w:p w14:paraId="57DE1F96" w14:textId="77777777" w:rsidR="003519FB" w:rsidRPr="005A2954" w:rsidRDefault="003519FB" w:rsidP="00FC7F6B">
            <w:pPr>
              <w:pStyle w:val="NoSpacing"/>
              <w:rPr>
                <w:lang w:val="sq-AL"/>
              </w:rPr>
            </w:pPr>
            <w:r w:rsidRPr="005A2954">
              <w:rPr>
                <w:lang w:val="sq-AL"/>
              </w:rPr>
              <w:t>Nxitja e trajnimeve dhe programeve profesionale.</w:t>
            </w:r>
          </w:p>
        </w:tc>
        <w:tc>
          <w:tcPr>
            <w:tcW w:w="2699" w:type="dxa"/>
          </w:tcPr>
          <w:p w14:paraId="7F6EA3B1" w14:textId="77777777" w:rsidR="003519FB" w:rsidRPr="005A2954" w:rsidRDefault="003519FB" w:rsidP="00FC7F6B">
            <w:pPr>
              <w:pStyle w:val="NoSpacing"/>
              <w:rPr>
                <w:lang w:val="sq-AL"/>
              </w:rPr>
            </w:pPr>
            <w:r>
              <w:rPr>
                <w:lang w:val="sq-AL"/>
              </w:rPr>
              <w:t>Një pro</w:t>
            </w:r>
            <w:r>
              <w:rPr>
                <w:rFonts w:cs="Calibri"/>
                <w:lang w:val="sq-AL"/>
              </w:rPr>
              <w:t>ҁ</w:t>
            </w:r>
            <w:r w:rsidRPr="005A2954">
              <w:rPr>
                <w:lang w:val="sq-AL"/>
              </w:rPr>
              <w:t>es</w:t>
            </w:r>
            <w:r>
              <w:rPr>
                <w:lang w:val="sq-AL"/>
              </w:rPr>
              <w:t xml:space="preserve"> standart</w:t>
            </w:r>
            <w:r w:rsidRPr="005A2954">
              <w:rPr>
                <w:lang w:val="sq-AL"/>
              </w:rPr>
              <w:t xml:space="preserve"> për </w:t>
            </w:r>
            <w:r>
              <w:rPr>
                <w:lang w:val="sq-AL"/>
              </w:rPr>
              <w:t xml:space="preserve">dhënien e </w:t>
            </w:r>
            <w:r w:rsidRPr="005A2954">
              <w:rPr>
                <w:lang w:val="sq-AL"/>
              </w:rPr>
              <w:t>grante</w:t>
            </w:r>
            <w:r>
              <w:rPr>
                <w:lang w:val="sq-AL"/>
              </w:rPr>
              <w:t>ve</w:t>
            </w:r>
          </w:p>
        </w:tc>
        <w:tc>
          <w:tcPr>
            <w:tcW w:w="4141" w:type="dxa"/>
          </w:tcPr>
          <w:p w14:paraId="528AB436" w14:textId="77777777" w:rsidR="003519FB" w:rsidRPr="005A2954" w:rsidRDefault="003519FB" w:rsidP="00FC7F6B">
            <w:pPr>
              <w:pStyle w:val="NoSpacing"/>
              <w:rPr>
                <w:color w:val="0070C0"/>
                <w:lang w:val="sq-AL"/>
              </w:rPr>
            </w:pPr>
            <w:r w:rsidRPr="005A2954">
              <w:rPr>
                <w:lang w:val="sq-AL"/>
              </w:rPr>
              <w:t>Zyrat e transferimit të njohurive dhe mbështetje për IP</w:t>
            </w:r>
          </w:p>
        </w:tc>
        <w:tc>
          <w:tcPr>
            <w:tcW w:w="2335" w:type="dxa"/>
          </w:tcPr>
          <w:p w14:paraId="2E305FA6" w14:textId="77777777" w:rsidR="003519FB" w:rsidRPr="005A2954" w:rsidRDefault="003519FB" w:rsidP="00FC7F6B">
            <w:pPr>
              <w:pStyle w:val="NoSpacing"/>
              <w:rPr>
                <w:lang w:val="sq-AL"/>
              </w:rPr>
            </w:pPr>
            <w:r>
              <w:rPr>
                <w:lang w:val="sq-AL"/>
              </w:rPr>
              <w:t>T</w:t>
            </w:r>
            <w:r w:rsidRPr="005A2954">
              <w:rPr>
                <w:lang w:val="sq-AL"/>
              </w:rPr>
              <w:t>ë dhënat</w:t>
            </w:r>
            <w:r>
              <w:rPr>
                <w:lang w:val="sq-AL"/>
              </w:rPr>
              <w:t xml:space="preserve"> e hapura</w:t>
            </w:r>
          </w:p>
          <w:p w14:paraId="10D22997" w14:textId="77777777" w:rsidR="003519FB" w:rsidRPr="005A2954" w:rsidRDefault="003519FB" w:rsidP="00FC7F6B">
            <w:pPr>
              <w:pStyle w:val="NoSpacing"/>
              <w:rPr>
                <w:lang w:val="sq-AL"/>
              </w:rPr>
            </w:pPr>
          </w:p>
        </w:tc>
      </w:tr>
      <w:tr w:rsidR="003519FB" w:rsidRPr="005A2954" w14:paraId="661A288B" w14:textId="77777777" w:rsidTr="00FC7F6B">
        <w:tc>
          <w:tcPr>
            <w:tcW w:w="3775" w:type="dxa"/>
          </w:tcPr>
          <w:p w14:paraId="2BDBEA77" w14:textId="77777777" w:rsidR="003519FB" w:rsidRPr="005A2954" w:rsidRDefault="003519FB" w:rsidP="00FC7F6B">
            <w:pPr>
              <w:pStyle w:val="NoSpacing"/>
              <w:rPr>
                <w:lang w:val="sq-AL"/>
              </w:rPr>
            </w:pPr>
            <w:r w:rsidRPr="005A2954">
              <w:rPr>
                <w:lang w:val="sq-AL"/>
              </w:rPr>
              <w:t>Krij</w:t>
            </w:r>
            <w:r>
              <w:rPr>
                <w:lang w:val="sq-AL"/>
              </w:rPr>
              <w:t xml:space="preserve">imi </w:t>
            </w:r>
            <w:r w:rsidRPr="005A2954">
              <w:rPr>
                <w:lang w:val="sq-AL"/>
              </w:rPr>
              <w:t>i një mjedis</w:t>
            </w:r>
            <w:r>
              <w:rPr>
                <w:lang w:val="sq-AL"/>
              </w:rPr>
              <w:t>i</w:t>
            </w:r>
            <w:r w:rsidRPr="005A2954">
              <w:rPr>
                <w:lang w:val="sq-AL"/>
              </w:rPr>
              <w:t xml:space="preserve"> për të mësuarit gjatë gjithë jetës dhe përmirësimin e aftësive.</w:t>
            </w:r>
          </w:p>
        </w:tc>
        <w:tc>
          <w:tcPr>
            <w:tcW w:w="2699" w:type="dxa"/>
          </w:tcPr>
          <w:p w14:paraId="2EBE9067" w14:textId="77777777" w:rsidR="003519FB" w:rsidRPr="005A2954" w:rsidRDefault="003519FB" w:rsidP="00FC7F6B">
            <w:pPr>
              <w:pStyle w:val="NoSpacing"/>
              <w:rPr>
                <w:lang w:val="sq-AL" w:eastAsia="en-GB"/>
              </w:rPr>
            </w:pPr>
            <w:r w:rsidRPr="005A2954">
              <w:rPr>
                <w:lang w:val="sq-AL"/>
              </w:rPr>
              <w:t>Aktiviz</w:t>
            </w:r>
            <w:r>
              <w:rPr>
                <w:lang w:val="sq-AL"/>
              </w:rPr>
              <w:t xml:space="preserve">imi i </w:t>
            </w:r>
            <w:r w:rsidRPr="005A2954">
              <w:rPr>
                <w:lang w:val="sq-AL"/>
              </w:rPr>
              <w:t>kapitali</w:t>
            </w:r>
            <w:r>
              <w:rPr>
                <w:lang w:val="sq-AL"/>
              </w:rPr>
              <w:t>t</w:t>
            </w:r>
            <w:r w:rsidRPr="005A2954">
              <w:rPr>
                <w:lang w:val="sq-AL"/>
              </w:rPr>
              <w:t xml:space="preserve"> privat ndërkombëtar, vendas dhe të diasporës</w:t>
            </w:r>
          </w:p>
        </w:tc>
        <w:tc>
          <w:tcPr>
            <w:tcW w:w="4141" w:type="dxa"/>
          </w:tcPr>
          <w:p w14:paraId="5FB68998" w14:textId="77777777" w:rsidR="003519FB" w:rsidRPr="005A2954" w:rsidRDefault="003519FB" w:rsidP="00FC7F6B">
            <w:pPr>
              <w:pStyle w:val="NoSpacing"/>
              <w:rPr>
                <w:lang w:val="sq-AL"/>
              </w:rPr>
            </w:pPr>
            <w:r w:rsidRPr="005A2954">
              <w:rPr>
                <w:lang w:val="sq-AL"/>
              </w:rPr>
              <w:t>Mjediset e testimit publik: Living Labs, Smart Communities.</w:t>
            </w:r>
          </w:p>
        </w:tc>
        <w:tc>
          <w:tcPr>
            <w:tcW w:w="2335" w:type="dxa"/>
          </w:tcPr>
          <w:p w14:paraId="78C985AD" w14:textId="77777777" w:rsidR="003519FB" w:rsidRPr="005A2954" w:rsidRDefault="003519FB" w:rsidP="00FC7F6B">
            <w:pPr>
              <w:pStyle w:val="NoSpacing"/>
              <w:rPr>
                <w:lang w:val="sq-AL"/>
              </w:rPr>
            </w:pPr>
            <w:r w:rsidRPr="005A2954">
              <w:rPr>
                <w:lang w:val="sq-AL"/>
              </w:rPr>
              <w:t>Rregullim</w:t>
            </w:r>
            <w:r>
              <w:rPr>
                <w:lang w:val="sq-AL"/>
              </w:rPr>
              <w:t>i</w:t>
            </w:r>
            <w:r w:rsidRPr="005A2954">
              <w:rPr>
                <w:lang w:val="sq-AL"/>
              </w:rPr>
              <w:t xml:space="preserve"> </w:t>
            </w:r>
            <w:r>
              <w:rPr>
                <w:lang w:val="sq-AL"/>
              </w:rPr>
              <w:t>inteligjent</w:t>
            </w:r>
          </w:p>
        </w:tc>
      </w:tr>
      <w:tr w:rsidR="003519FB" w:rsidRPr="005A2954" w14:paraId="7869F0E3" w14:textId="77777777" w:rsidTr="00FC7F6B">
        <w:tc>
          <w:tcPr>
            <w:tcW w:w="3775" w:type="dxa"/>
          </w:tcPr>
          <w:p w14:paraId="14924F84" w14:textId="77777777" w:rsidR="003519FB" w:rsidRPr="005A2954" w:rsidRDefault="003519FB" w:rsidP="00FC7F6B">
            <w:pPr>
              <w:pStyle w:val="NoSpacing"/>
              <w:rPr>
                <w:lang w:val="sq-AL"/>
              </w:rPr>
            </w:pPr>
            <w:r w:rsidRPr="005A2954">
              <w:rPr>
                <w:lang w:val="sq-AL"/>
              </w:rPr>
              <w:t>Krij</w:t>
            </w:r>
            <w:r>
              <w:rPr>
                <w:lang w:val="sq-AL"/>
              </w:rPr>
              <w:t xml:space="preserve">imi i </w:t>
            </w:r>
            <w:r w:rsidRPr="005A2954">
              <w:rPr>
                <w:lang w:val="sq-AL"/>
              </w:rPr>
              <w:t>modele</w:t>
            </w:r>
            <w:r>
              <w:rPr>
                <w:lang w:val="sq-AL"/>
              </w:rPr>
              <w:t>ve të</w:t>
            </w:r>
            <w:r w:rsidRPr="005A2954">
              <w:rPr>
                <w:lang w:val="sq-AL"/>
              </w:rPr>
              <w:t xml:space="preserve"> bursa</w:t>
            </w:r>
            <w:r>
              <w:rPr>
                <w:lang w:val="sq-AL"/>
              </w:rPr>
              <w:t>ve</w:t>
            </w:r>
            <w:r w:rsidRPr="005A2954">
              <w:rPr>
                <w:lang w:val="sq-AL"/>
              </w:rPr>
              <w:t xml:space="preserve"> për sipërmarrësit.</w:t>
            </w:r>
          </w:p>
        </w:tc>
        <w:tc>
          <w:tcPr>
            <w:tcW w:w="2699" w:type="dxa"/>
          </w:tcPr>
          <w:p w14:paraId="4C012776" w14:textId="77777777" w:rsidR="003519FB" w:rsidRPr="005A2954" w:rsidRDefault="003519FB" w:rsidP="00FC7F6B">
            <w:pPr>
              <w:pStyle w:val="NoSpacing"/>
              <w:rPr>
                <w:lang w:val="sq-AL"/>
              </w:rPr>
            </w:pPr>
            <w:r w:rsidRPr="005A2954">
              <w:rPr>
                <w:lang w:val="sq-AL"/>
              </w:rPr>
              <w:t>Trajn</w:t>
            </w:r>
            <w:r>
              <w:rPr>
                <w:lang w:val="sq-AL"/>
              </w:rPr>
              <w:t xml:space="preserve">imi i </w:t>
            </w:r>
            <w:r w:rsidRPr="005A2954">
              <w:rPr>
                <w:lang w:val="sq-AL"/>
              </w:rPr>
              <w:t>investitorë</w:t>
            </w:r>
            <w:r>
              <w:rPr>
                <w:lang w:val="sq-AL"/>
              </w:rPr>
              <w:t>ve individualë</w:t>
            </w:r>
          </w:p>
        </w:tc>
        <w:tc>
          <w:tcPr>
            <w:tcW w:w="4141" w:type="dxa"/>
          </w:tcPr>
          <w:p w14:paraId="6353AFA9" w14:textId="77777777" w:rsidR="003519FB" w:rsidRPr="005A2954" w:rsidRDefault="003519FB" w:rsidP="00FC7F6B">
            <w:pPr>
              <w:pStyle w:val="NoSpacing"/>
              <w:rPr>
                <w:lang w:val="sq-AL"/>
              </w:rPr>
            </w:pPr>
            <w:r>
              <w:rPr>
                <w:lang w:val="sq-AL"/>
              </w:rPr>
              <w:t>Sektorët strategjik</w:t>
            </w:r>
            <w:r w:rsidRPr="005A2954">
              <w:rPr>
                <w:lang w:val="sq-AL"/>
              </w:rPr>
              <w:t xml:space="preserve"> si nxitës të sipërmarrjes</w:t>
            </w:r>
          </w:p>
        </w:tc>
        <w:tc>
          <w:tcPr>
            <w:tcW w:w="2335" w:type="dxa"/>
          </w:tcPr>
          <w:p w14:paraId="1C86BF69" w14:textId="77777777" w:rsidR="003519FB" w:rsidRPr="005A2954" w:rsidRDefault="003519FB" w:rsidP="00FC7F6B">
            <w:pPr>
              <w:pStyle w:val="NoSpacing"/>
              <w:rPr>
                <w:lang w:val="sq-AL"/>
              </w:rPr>
            </w:pPr>
            <w:r w:rsidRPr="005A2954">
              <w:rPr>
                <w:lang w:val="sq-AL"/>
              </w:rPr>
              <w:t>Vizat</w:t>
            </w:r>
          </w:p>
        </w:tc>
      </w:tr>
      <w:tr w:rsidR="003519FB" w:rsidRPr="005A2954" w14:paraId="5D0CECCF" w14:textId="77777777" w:rsidTr="00FC7F6B">
        <w:tc>
          <w:tcPr>
            <w:tcW w:w="3775" w:type="dxa"/>
          </w:tcPr>
          <w:p w14:paraId="134B3B30" w14:textId="77777777" w:rsidR="003519FB" w:rsidRPr="005A2954" w:rsidRDefault="003519FB" w:rsidP="00FC7F6B">
            <w:pPr>
              <w:pStyle w:val="NoSpacing"/>
              <w:rPr>
                <w:lang w:val="sq-AL"/>
              </w:rPr>
            </w:pPr>
            <w:r w:rsidRPr="005A2954">
              <w:rPr>
                <w:lang w:val="sq-AL"/>
              </w:rPr>
              <w:t>Rikualifik</w:t>
            </w:r>
            <w:r>
              <w:rPr>
                <w:lang w:val="sq-AL"/>
              </w:rPr>
              <w:t xml:space="preserve">imi i </w:t>
            </w:r>
            <w:r w:rsidRPr="005A2954">
              <w:rPr>
                <w:lang w:val="sq-AL"/>
              </w:rPr>
              <w:t>talenti</w:t>
            </w:r>
            <w:r>
              <w:rPr>
                <w:lang w:val="sq-AL"/>
              </w:rPr>
              <w:t>t të</w:t>
            </w:r>
            <w:r w:rsidRPr="005A2954">
              <w:rPr>
                <w:lang w:val="sq-AL"/>
              </w:rPr>
              <w:t xml:space="preserve"> lartë</w:t>
            </w:r>
          </w:p>
        </w:tc>
        <w:tc>
          <w:tcPr>
            <w:tcW w:w="2699" w:type="dxa"/>
          </w:tcPr>
          <w:p w14:paraId="482A6AB1" w14:textId="77777777" w:rsidR="003519FB" w:rsidRPr="005A2954" w:rsidRDefault="003519FB" w:rsidP="00FC7F6B">
            <w:pPr>
              <w:pStyle w:val="NoSpacing"/>
              <w:rPr>
                <w:lang w:val="sq-AL"/>
              </w:rPr>
            </w:pPr>
            <w:r w:rsidRPr="005A2954">
              <w:rPr>
                <w:lang w:val="sq-AL"/>
              </w:rPr>
              <w:t>Tërheqja e investitorëve të huaj për të nxitur financimin në fazën fillestare</w:t>
            </w:r>
          </w:p>
        </w:tc>
        <w:tc>
          <w:tcPr>
            <w:tcW w:w="4141" w:type="dxa"/>
          </w:tcPr>
          <w:p w14:paraId="1E4BE25E" w14:textId="77777777" w:rsidR="003519FB" w:rsidRPr="005A2954" w:rsidRDefault="003519FB" w:rsidP="00FC7F6B">
            <w:pPr>
              <w:pStyle w:val="NoSpacing"/>
              <w:rPr>
                <w:lang w:val="sq-AL"/>
              </w:rPr>
            </w:pPr>
            <w:r w:rsidRPr="005A2954">
              <w:rPr>
                <w:lang w:val="sq-AL"/>
              </w:rPr>
              <w:t>Programi ndërkombëtar i rritjes</w:t>
            </w:r>
          </w:p>
        </w:tc>
        <w:tc>
          <w:tcPr>
            <w:tcW w:w="2335" w:type="dxa"/>
          </w:tcPr>
          <w:p w14:paraId="6037F05C" w14:textId="77777777" w:rsidR="003519FB" w:rsidRPr="005A2954" w:rsidRDefault="003519FB" w:rsidP="00FC7F6B">
            <w:pPr>
              <w:pStyle w:val="NoSpacing"/>
              <w:rPr>
                <w:lang w:val="sq-AL"/>
              </w:rPr>
            </w:pPr>
          </w:p>
        </w:tc>
      </w:tr>
      <w:tr w:rsidR="003519FB" w:rsidRPr="005A2954" w14:paraId="7821DD20" w14:textId="77777777" w:rsidTr="00FC7F6B">
        <w:tc>
          <w:tcPr>
            <w:tcW w:w="3775" w:type="dxa"/>
          </w:tcPr>
          <w:p w14:paraId="53E5B6E9" w14:textId="77777777" w:rsidR="003519FB" w:rsidRPr="005A2954" w:rsidRDefault="003519FB" w:rsidP="00FC7F6B">
            <w:pPr>
              <w:pStyle w:val="NoSpacing"/>
              <w:rPr>
                <w:lang w:val="sq-AL"/>
              </w:rPr>
            </w:pPr>
            <w:r w:rsidRPr="005A2954">
              <w:rPr>
                <w:lang w:val="sq-AL"/>
              </w:rPr>
              <w:t>Tërheqja e talenteve nga diaspor</w:t>
            </w:r>
            <w:r>
              <w:rPr>
                <w:lang w:val="sq-AL"/>
              </w:rPr>
              <w:t>a përmes stimujve p</w:t>
            </w:r>
            <w:r w:rsidRPr="005A2954">
              <w:rPr>
                <w:lang w:val="sq-AL"/>
              </w:rPr>
              <w:t>ë</w:t>
            </w:r>
            <w:r>
              <w:rPr>
                <w:lang w:val="sq-AL"/>
              </w:rPr>
              <w:t>rkat</w:t>
            </w:r>
            <w:r w:rsidRPr="005A2954">
              <w:rPr>
                <w:lang w:val="sq-AL"/>
              </w:rPr>
              <w:t>ë</w:t>
            </w:r>
            <w:r>
              <w:rPr>
                <w:lang w:val="sq-AL"/>
              </w:rPr>
              <w:t>s</w:t>
            </w:r>
            <w:r w:rsidRPr="005A2954">
              <w:rPr>
                <w:lang w:val="sq-AL"/>
              </w:rPr>
              <w:t>.</w:t>
            </w:r>
          </w:p>
        </w:tc>
        <w:tc>
          <w:tcPr>
            <w:tcW w:w="2699" w:type="dxa"/>
          </w:tcPr>
          <w:p w14:paraId="2EA6F032" w14:textId="77777777" w:rsidR="003519FB" w:rsidRPr="005A2954" w:rsidRDefault="003519FB" w:rsidP="00FC7F6B">
            <w:pPr>
              <w:pStyle w:val="NoSpacing"/>
              <w:rPr>
                <w:lang w:val="sq-AL"/>
              </w:rPr>
            </w:pPr>
            <w:r w:rsidRPr="005A2954">
              <w:rPr>
                <w:lang w:val="sq-AL"/>
              </w:rPr>
              <w:t>Nxitja e transferimit të njohurive</w:t>
            </w:r>
          </w:p>
        </w:tc>
        <w:tc>
          <w:tcPr>
            <w:tcW w:w="4141" w:type="dxa"/>
          </w:tcPr>
          <w:p w14:paraId="5559890D" w14:textId="77777777" w:rsidR="003519FB" w:rsidRPr="005A2954" w:rsidRDefault="003519FB" w:rsidP="00FC7F6B">
            <w:pPr>
              <w:pStyle w:val="NoSpacing"/>
              <w:rPr>
                <w:lang w:val="sq-AL"/>
              </w:rPr>
            </w:pPr>
            <w:r w:rsidRPr="005A2954">
              <w:rPr>
                <w:lang w:val="sq-AL"/>
              </w:rPr>
              <w:t xml:space="preserve">Misionet e shitjeve </w:t>
            </w:r>
            <w:r>
              <w:rPr>
                <w:lang w:val="sq-AL"/>
              </w:rPr>
              <w:t>tek të huajt</w:t>
            </w:r>
            <w:r w:rsidRPr="005A2954">
              <w:rPr>
                <w:lang w:val="sq-AL"/>
              </w:rPr>
              <w:t xml:space="preserve"> që përfshijnë diasporën në gjenerimin e rrjeteve të biznesit.</w:t>
            </w:r>
          </w:p>
        </w:tc>
        <w:tc>
          <w:tcPr>
            <w:tcW w:w="2335" w:type="dxa"/>
          </w:tcPr>
          <w:p w14:paraId="66EB9E39" w14:textId="77777777" w:rsidR="003519FB" w:rsidRPr="005A2954" w:rsidRDefault="003519FB" w:rsidP="00FC7F6B">
            <w:pPr>
              <w:pStyle w:val="NoSpacing"/>
              <w:rPr>
                <w:lang w:val="sq-AL"/>
              </w:rPr>
            </w:pPr>
          </w:p>
        </w:tc>
      </w:tr>
      <w:tr w:rsidR="003519FB" w:rsidRPr="005A2954" w14:paraId="4634B9D1" w14:textId="77777777" w:rsidTr="00FC7F6B">
        <w:tc>
          <w:tcPr>
            <w:tcW w:w="3775" w:type="dxa"/>
          </w:tcPr>
          <w:p w14:paraId="462D0E75" w14:textId="77777777" w:rsidR="003519FB" w:rsidRPr="005A2954" w:rsidRDefault="003519FB" w:rsidP="00FC7F6B">
            <w:pPr>
              <w:pStyle w:val="NoSpacing"/>
              <w:rPr>
                <w:lang w:val="sq-AL"/>
              </w:rPr>
            </w:pPr>
            <w:r w:rsidRPr="005A2954">
              <w:rPr>
                <w:lang w:val="sq-AL"/>
              </w:rPr>
              <w:t>Sigurimi i prezantimit të sipërmarrësve të talentuar përmes platformave di</w:t>
            </w:r>
            <w:r>
              <w:rPr>
                <w:lang w:val="sq-AL"/>
              </w:rPr>
              <w:t>gj</w:t>
            </w:r>
            <w:r w:rsidRPr="005A2954">
              <w:rPr>
                <w:lang w:val="sq-AL"/>
              </w:rPr>
              <w:t>itale.</w:t>
            </w:r>
          </w:p>
        </w:tc>
        <w:tc>
          <w:tcPr>
            <w:tcW w:w="2699" w:type="dxa"/>
          </w:tcPr>
          <w:p w14:paraId="499085D4" w14:textId="77777777" w:rsidR="003519FB" w:rsidRPr="005A2954" w:rsidRDefault="003519FB" w:rsidP="00FC7F6B">
            <w:pPr>
              <w:pStyle w:val="NoSpacing"/>
              <w:rPr>
                <w:lang w:val="sq-AL"/>
              </w:rPr>
            </w:pPr>
            <w:r w:rsidRPr="005A2954">
              <w:rPr>
                <w:lang w:val="sq-AL"/>
              </w:rPr>
              <w:t>Mbështetje akademike nga laboratori në treg</w:t>
            </w:r>
          </w:p>
        </w:tc>
        <w:tc>
          <w:tcPr>
            <w:tcW w:w="4141" w:type="dxa"/>
          </w:tcPr>
          <w:p w14:paraId="486B025D" w14:textId="77777777" w:rsidR="003519FB" w:rsidRPr="005A2954" w:rsidRDefault="003519FB" w:rsidP="00FC7F6B">
            <w:pPr>
              <w:pStyle w:val="NoSpacing"/>
              <w:rPr>
                <w:lang w:val="sq-AL"/>
              </w:rPr>
            </w:pPr>
            <w:r w:rsidRPr="005A2954">
              <w:rPr>
                <w:lang w:val="sq-AL"/>
              </w:rPr>
              <w:t>Angazh</w:t>
            </w:r>
            <w:r>
              <w:rPr>
                <w:lang w:val="sq-AL"/>
              </w:rPr>
              <w:t>imi</w:t>
            </w:r>
            <w:r w:rsidRPr="005A2954">
              <w:rPr>
                <w:lang w:val="sq-AL"/>
              </w:rPr>
              <w:t xml:space="preserve"> dhe stimul</w:t>
            </w:r>
            <w:r>
              <w:rPr>
                <w:lang w:val="sq-AL"/>
              </w:rPr>
              <w:t xml:space="preserve">imi i </w:t>
            </w:r>
            <w:r w:rsidRPr="005A2954">
              <w:rPr>
                <w:lang w:val="sq-AL"/>
              </w:rPr>
              <w:t>rritje</w:t>
            </w:r>
            <w:r>
              <w:rPr>
                <w:lang w:val="sq-AL"/>
              </w:rPr>
              <w:t>s së</w:t>
            </w:r>
            <w:r w:rsidRPr="005A2954">
              <w:rPr>
                <w:lang w:val="sq-AL"/>
              </w:rPr>
              <w:t xml:space="preserve"> korporatave dhe bashkëpunimi</w:t>
            </w:r>
            <w:r>
              <w:rPr>
                <w:lang w:val="sq-AL"/>
              </w:rPr>
              <w:t>t</w:t>
            </w:r>
            <w:r w:rsidRPr="005A2954">
              <w:rPr>
                <w:lang w:val="sq-AL"/>
              </w:rPr>
              <w:t xml:space="preserve"> me shumë shtresa</w:t>
            </w:r>
          </w:p>
        </w:tc>
        <w:tc>
          <w:tcPr>
            <w:tcW w:w="2335" w:type="dxa"/>
          </w:tcPr>
          <w:p w14:paraId="4C467649" w14:textId="77777777" w:rsidR="003519FB" w:rsidRPr="005A2954" w:rsidRDefault="003519FB" w:rsidP="00FC7F6B">
            <w:pPr>
              <w:pStyle w:val="NoSpacing"/>
              <w:rPr>
                <w:lang w:val="sq-AL"/>
              </w:rPr>
            </w:pPr>
          </w:p>
        </w:tc>
      </w:tr>
      <w:tr w:rsidR="003519FB" w:rsidRPr="005A2954" w14:paraId="13E71B50" w14:textId="77777777" w:rsidTr="00FC7F6B">
        <w:tc>
          <w:tcPr>
            <w:tcW w:w="3775" w:type="dxa"/>
          </w:tcPr>
          <w:p w14:paraId="6FC964F5" w14:textId="77777777" w:rsidR="003519FB" w:rsidRPr="005A2954" w:rsidRDefault="003519FB" w:rsidP="00FC7F6B">
            <w:pPr>
              <w:pStyle w:val="NoSpacing"/>
              <w:rPr>
                <w:lang w:val="sq-AL"/>
              </w:rPr>
            </w:pPr>
            <w:r w:rsidRPr="005A2954">
              <w:rPr>
                <w:lang w:val="sq-AL"/>
              </w:rPr>
              <w:t>Sigur</w:t>
            </w:r>
            <w:r>
              <w:rPr>
                <w:lang w:val="sq-AL"/>
              </w:rPr>
              <w:t xml:space="preserve">imi i </w:t>
            </w:r>
            <w:r w:rsidRPr="005A2954">
              <w:rPr>
                <w:lang w:val="sq-AL"/>
              </w:rPr>
              <w:t>njohje</w:t>
            </w:r>
            <w:r>
              <w:rPr>
                <w:lang w:val="sq-AL"/>
              </w:rPr>
              <w:t>s së</w:t>
            </w:r>
            <w:r w:rsidRPr="005A2954">
              <w:rPr>
                <w:lang w:val="sq-AL"/>
              </w:rPr>
              <w:t xml:space="preserve"> talenteve përmes konferencave</w:t>
            </w:r>
            <w:r>
              <w:rPr>
                <w:lang w:val="sq-AL"/>
              </w:rPr>
              <w:t xml:space="preserve"> dhe rrjetëzimeve.</w:t>
            </w:r>
          </w:p>
        </w:tc>
        <w:tc>
          <w:tcPr>
            <w:tcW w:w="2699" w:type="dxa"/>
          </w:tcPr>
          <w:p w14:paraId="1C3309A3" w14:textId="77777777" w:rsidR="003519FB" w:rsidRPr="005A2954" w:rsidRDefault="003519FB" w:rsidP="00FC7F6B">
            <w:pPr>
              <w:pStyle w:val="NoSpacing"/>
              <w:rPr>
                <w:lang w:val="sq-AL"/>
              </w:rPr>
            </w:pPr>
            <w:r w:rsidRPr="005A2954">
              <w:rPr>
                <w:lang w:val="sq-AL"/>
              </w:rPr>
              <w:t>Opsionet e aksioneve për punonjësit</w:t>
            </w:r>
          </w:p>
        </w:tc>
        <w:tc>
          <w:tcPr>
            <w:tcW w:w="4141" w:type="dxa"/>
          </w:tcPr>
          <w:p w14:paraId="6D0564CA" w14:textId="77777777" w:rsidR="003519FB" w:rsidRPr="005A2954" w:rsidRDefault="003519FB" w:rsidP="00FC7F6B">
            <w:pPr>
              <w:pStyle w:val="NoSpacing"/>
              <w:rPr>
                <w:lang w:val="sq-AL"/>
              </w:rPr>
            </w:pPr>
            <w:r w:rsidRPr="005A2954">
              <w:rPr>
                <w:lang w:val="sq-AL"/>
              </w:rPr>
              <w:t>Angazh</w:t>
            </w:r>
            <w:r>
              <w:rPr>
                <w:lang w:val="sq-AL"/>
              </w:rPr>
              <w:t xml:space="preserve">imi i </w:t>
            </w:r>
            <w:r w:rsidRPr="005A2954">
              <w:rPr>
                <w:lang w:val="sq-AL"/>
              </w:rPr>
              <w:t>instrumente</w:t>
            </w:r>
            <w:r>
              <w:rPr>
                <w:lang w:val="sq-AL"/>
              </w:rPr>
              <w:t>ve</w:t>
            </w:r>
            <w:r w:rsidRPr="005A2954">
              <w:rPr>
                <w:lang w:val="sq-AL"/>
              </w:rPr>
              <w:t xml:space="preserve"> financiare ndërkombëtare</w:t>
            </w:r>
          </w:p>
        </w:tc>
        <w:tc>
          <w:tcPr>
            <w:tcW w:w="2335" w:type="dxa"/>
          </w:tcPr>
          <w:p w14:paraId="02F88A87" w14:textId="77777777" w:rsidR="003519FB" w:rsidRPr="005A2954" w:rsidRDefault="003519FB" w:rsidP="00FC7F6B">
            <w:pPr>
              <w:pStyle w:val="NoSpacing"/>
              <w:rPr>
                <w:lang w:val="sq-AL"/>
              </w:rPr>
            </w:pPr>
          </w:p>
        </w:tc>
      </w:tr>
      <w:tr w:rsidR="003519FB" w:rsidRPr="005A2954" w14:paraId="27D7C873" w14:textId="77777777" w:rsidTr="00FC7F6B">
        <w:tc>
          <w:tcPr>
            <w:tcW w:w="3775" w:type="dxa"/>
          </w:tcPr>
          <w:p w14:paraId="240F7D5F" w14:textId="77777777" w:rsidR="003519FB" w:rsidRPr="005A2954" w:rsidRDefault="003519FB" w:rsidP="00FC7F6B">
            <w:pPr>
              <w:pStyle w:val="NoSpacing"/>
              <w:rPr>
                <w:lang w:val="sq-AL"/>
              </w:rPr>
            </w:pPr>
            <w:r w:rsidRPr="005A2954">
              <w:rPr>
                <w:lang w:val="sq-AL"/>
              </w:rPr>
              <w:t>Tërh</w:t>
            </w:r>
            <w:r>
              <w:rPr>
                <w:lang w:val="sq-AL"/>
              </w:rPr>
              <w:t xml:space="preserve">eqja e </w:t>
            </w:r>
            <w:r w:rsidRPr="005A2954">
              <w:rPr>
                <w:lang w:val="sq-AL"/>
              </w:rPr>
              <w:t>nomadë</w:t>
            </w:r>
            <w:r>
              <w:rPr>
                <w:lang w:val="sq-AL"/>
              </w:rPr>
              <w:t>ve</w:t>
            </w:r>
            <w:r w:rsidRPr="005A2954">
              <w:rPr>
                <w:lang w:val="sq-AL"/>
              </w:rPr>
              <w:t xml:space="preserve"> di</w:t>
            </w:r>
            <w:r>
              <w:rPr>
                <w:lang w:val="sq-AL"/>
              </w:rPr>
              <w:t>gj</w:t>
            </w:r>
            <w:r w:rsidRPr="005A2954">
              <w:rPr>
                <w:lang w:val="sq-AL"/>
              </w:rPr>
              <w:t>italë</w:t>
            </w:r>
          </w:p>
        </w:tc>
        <w:tc>
          <w:tcPr>
            <w:tcW w:w="2699" w:type="dxa"/>
          </w:tcPr>
          <w:p w14:paraId="01495D90" w14:textId="77777777" w:rsidR="003519FB" w:rsidRPr="005A2954" w:rsidRDefault="003519FB" w:rsidP="00FC7F6B">
            <w:pPr>
              <w:pStyle w:val="NoSpacing"/>
              <w:rPr>
                <w:lang w:val="sq-AL"/>
              </w:rPr>
            </w:pPr>
            <w:r w:rsidRPr="005A2954">
              <w:rPr>
                <w:lang w:val="sq-AL"/>
              </w:rPr>
              <w:t>Financimi i borxhit</w:t>
            </w:r>
          </w:p>
        </w:tc>
        <w:tc>
          <w:tcPr>
            <w:tcW w:w="4141" w:type="dxa"/>
          </w:tcPr>
          <w:p w14:paraId="76970BB1" w14:textId="77777777" w:rsidR="003519FB" w:rsidRPr="005A2954" w:rsidRDefault="003519FB" w:rsidP="00FC7F6B">
            <w:pPr>
              <w:pStyle w:val="NoSpacing"/>
              <w:rPr>
                <w:lang w:val="sq-AL"/>
              </w:rPr>
            </w:pPr>
            <w:r w:rsidRPr="005A2954">
              <w:rPr>
                <w:lang w:val="sq-AL"/>
              </w:rPr>
              <w:t>Zhvillimi i grupeve dhe i supergrupeve</w:t>
            </w:r>
          </w:p>
        </w:tc>
        <w:tc>
          <w:tcPr>
            <w:tcW w:w="2335" w:type="dxa"/>
          </w:tcPr>
          <w:p w14:paraId="1BA86FDA" w14:textId="77777777" w:rsidR="003519FB" w:rsidRPr="005A2954" w:rsidRDefault="003519FB" w:rsidP="00FC7F6B">
            <w:pPr>
              <w:pStyle w:val="NoSpacing"/>
              <w:rPr>
                <w:lang w:val="sq-AL"/>
              </w:rPr>
            </w:pPr>
          </w:p>
        </w:tc>
      </w:tr>
      <w:tr w:rsidR="003519FB" w:rsidRPr="005A2954" w14:paraId="0EDD34CD" w14:textId="77777777" w:rsidTr="00FC7F6B">
        <w:tc>
          <w:tcPr>
            <w:tcW w:w="3775" w:type="dxa"/>
          </w:tcPr>
          <w:p w14:paraId="1C31BDD8" w14:textId="77777777" w:rsidR="003519FB" w:rsidRPr="005A2954" w:rsidRDefault="003519FB" w:rsidP="00FC7F6B">
            <w:pPr>
              <w:pStyle w:val="NoSpacing"/>
              <w:rPr>
                <w:lang w:val="sq-AL"/>
              </w:rPr>
            </w:pPr>
            <w:r w:rsidRPr="005A2954">
              <w:rPr>
                <w:lang w:val="sq-AL"/>
              </w:rPr>
              <w:t>Mentorimi dhe sponsorizimi</w:t>
            </w:r>
          </w:p>
        </w:tc>
        <w:tc>
          <w:tcPr>
            <w:tcW w:w="2699" w:type="dxa"/>
          </w:tcPr>
          <w:p w14:paraId="3B4CC7AF" w14:textId="77777777" w:rsidR="003519FB" w:rsidRPr="005A2954" w:rsidRDefault="003519FB" w:rsidP="00FC7F6B">
            <w:pPr>
              <w:pStyle w:val="NoSpacing"/>
              <w:rPr>
                <w:lang w:val="sq-AL"/>
              </w:rPr>
            </w:pPr>
            <w:r w:rsidRPr="005A2954">
              <w:rPr>
                <w:lang w:val="sq-AL"/>
              </w:rPr>
              <w:t>Shënime</w:t>
            </w:r>
            <w:r>
              <w:rPr>
                <w:lang w:val="sq-AL"/>
              </w:rPr>
              <w:t>t e</w:t>
            </w:r>
            <w:r w:rsidRPr="005A2954">
              <w:rPr>
                <w:lang w:val="sq-AL"/>
              </w:rPr>
              <w:t xml:space="preserve"> konvertueshme</w:t>
            </w:r>
          </w:p>
        </w:tc>
        <w:tc>
          <w:tcPr>
            <w:tcW w:w="4141" w:type="dxa"/>
          </w:tcPr>
          <w:p w14:paraId="0B95519B" w14:textId="77777777" w:rsidR="003519FB" w:rsidRPr="005A2954" w:rsidRDefault="003519FB" w:rsidP="00FC7F6B">
            <w:pPr>
              <w:pStyle w:val="NoSpacing"/>
              <w:rPr>
                <w:lang w:val="sq-AL"/>
              </w:rPr>
            </w:pPr>
            <w:r w:rsidRPr="005A2954">
              <w:rPr>
                <w:lang w:val="sq-AL"/>
              </w:rPr>
              <w:t>Stimuj për projekte</w:t>
            </w:r>
            <w:r>
              <w:rPr>
                <w:lang w:val="sq-AL"/>
              </w:rPr>
              <w:t xml:space="preserve"> për startup-et</w:t>
            </w:r>
            <w:r w:rsidRPr="005A2954">
              <w:rPr>
                <w:lang w:val="sq-AL"/>
              </w:rPr>
              <w:t xml:space="preserve"> nga diaspora dhe </w:t>
            </w:r>
            <w:r>
              <w:rPr>
                <w:lang w:val="sq-AL"/>
              </w:rPr>
              <w:t xml:space="preserve">ato </w:t>
            </w:r>
            <w:r w:rsidRPr="005A2954">
              <w:rPr>
                <w:lang w:val="sq-AL"/>
              </w:rPr>
              <w:t>akademike</w:t>
            </w:r>
          </w:p>
        </w:tc>
        <w:tc>
          <w:tcPr>
            <w:tcW w:w="2335" w:type="dxa"/>
          </w:tcPr>
          <w:p w14:paraId="7A68504B" w14:textId="77777777" w:rsidR="003519FB" w:rsidRPr="005A2954" w:rsidRDefault="003519FB" w:rsidP="00FC7F6B">
            <w:pPr>
              <w:pStyle w:val="NoSpacing"/>
              <w:rPr>
                <w:lang w:val="sq-AL"/>
              </w:rPr>
            </w:pPr>
          </w:p>
        </w:tc>
      </w:tr>
      <w:tr w:rsidR="003519FB" w:rsidRPr="005A2954" w14:paraId="7E1CCEFC" w14:textId="77777777" w:rsidTr="00FC7F6B">
        <w:tc>
          <w:tcPr>
            <w:tcW w:w="3775" w:type="dxa"/>
          </w:tcPr>
          <w:p w14:paraId="573F5125" w14:textId="77777777" w:rsidR="003519FB" w:rsidRPr="005A2954" w:rsidRDefault="003519FB" w:rsidP="00FC7F6B">
            <w:pPr>
              <w:pStyle w:val="NoSpacing"/>
              <w:rPr>
                <w:lang w:val="sq-AL"/>
              </w:rPr>
            </w:pPr>
            <w:r>
              <w:rPr>
                <w:lang w:val="sq-AL"/>
              </w:rPr>
              <w:t>Ndërmjetësimi</w:t>
            </w:r>
          </w:p>
        </w:tc>
        <w:tc>
          <w:tcPr>
            <w:tcW w:w="2699" w:type="dxa"/>
          </w:tcPr>
          <w:p w14:paraId="3318ECE2" w14:textId="77777777" w:rsidR="003519FB" w:rsidRPr="005A2954" w:rsidRDefault="003519FB" w:rsidP="00FC7F6B">
            <w:pPr>
              <w:pStyle w:val="NoSpacing"/>
              <w:rPr>
                <w:lang w:val="sq-AL"/>
              </w:rPr>
            </w:pPr>
            <w:r w:rsidRPr="005A2954">
              <w:rPr>
                <w:lang w:val="sq-AL"/>
              </w:rPr>
              <w:t>Ndërt</w:t>
            </w:r>
            <w:r>
              <w:rPr>
                <w:lang w:val="sq-AL"/>
              </w:rPr>
              <w:t xml:space="preserve">imi i </w:t>
            </w:r>
            <w:r w:rsidRPr="005A2954">
              <w:rPr>
                <w:lang w:val="sq-AL"/>
              </w:rPr>
              <w:t>financimi</w:t>
            </w:r>
            <w:r>
              <w:rPr>
                <w:lang w:val="sq-AL"/>
              </w:rPr>
              <w:t>t të</w:t>
            </w:r>
            <w:r w:rsidRPr="005A2954">
              <w:rPr>
                <w:lang w:val="sq-AL"/>
              </w:rPr>
              <w:t xml:space="preserve"> sipërmarrjes së korporatës</w:t>
            </w:r>
            <w:r>
              <w:rPr>
                <w:lang w:val="sq-AL"/>
              </w:rPr>
              <w:t xml:space="preserve"> (VC)</w:t>
            </w:r>
          </w:p>
        </w:tc>
        <w:tc>
          <w:tcPr>
            <w:tcW w:w="4141" w:type="dxa"/>
          </w:tcPr>
          <w:p w14:paraId="5E4457EA" w14:textId="77777777" w:rsidR="003519FB" w:rsidRPr="005A2954" w:rsidRDefault="003519FB" w:rsidP="00FC7F6B">
            <w:pPr>
              <w:pStyle w:val="NoSpacing"/>
              <w:rPr>
                <w:lang w:val="sq-AL"/>
              </w:rPr>
            </w:pPr>
          </w:p>
        </w:tc>
        <w:tc>
          <w:tcPr>
            <w:tcW w:w="2335" w:type="dxa"/>
          </w:tcPr>
          <w:p w14:paraId="7EEDA696" w14:textId="77777777" w:rsidR="003519FB" w:rsidRPr="005A2954" w:rsidRDefault="003519FB" w:rsidP="00FC7F6B">
            <w:pPr>
              <w:pStyle w:val="NoSpacing"/>
              <w:rPr>
                <w:lang w:val="sq-AL"/>
              </w:rPr>
            </w:pPr>
          </w:p>
        </w:tc>
      </w:tr>
      <w:tr w:rsidR="003519FB" w:rsidRPr="005A2954" w14:paraId="27DBA103" w14:textId="77777777" w:rsidTr="00FC7F6B">
        <w:tc>
          <w:tcPr>
            <w:tcW w:w="3775" w:type="dxa"/>
          </w:tcPr>
          <w:p w14:paraId="323D9B8C" w14:textId="77777777" w:rsidR="003519FB" w:rsidRPr="005A2954" w:rsidRDefault="003519FB" w:rsidP="00FC7F6B">
            <w:pPr>
              <w:pStyle w:val="NoSpacing"/>
              <w:rPr>
                <w:lang w:val="sq-AL"/>
              </w:rPr>
            </w:pPr>
            <w:r w:rsidRPr="005A2954">
              <w:rPr>
                <w:lang w:val="sq-AL"/>
              </w:rPr>
              <w:lastRenderedPageBreak/>
              <w:t>Ndërt</w:t>
            </w:r>
            <w:r>
              <w:rPr>
                <w:lang w:val="sq-AL"/>
              </w:rPr>
              <w:t xml:space="preserve">imi i </w:t>
            </w:r>
            <w:r w:rsidRPr="005A2954">
              <w:rPr>
                <w:lang w:val="sq-AL"/>
              </w:rPr>
              <w:t>programe</w:t>
            </w:r>
            <w:r>
              <w:rPr>
                <w:lang w:val="sq-AL"/>
              </w:rPr>
              <w:t>ve</w:t>
            </w:r>
            <w:r w:rsidRPr="005A2954">
              <w:rPr>
                <w:lang w:val="sq-AL"/>
              </w:rPr>
              <w:t xml:space="preserve"> që synojnë gratë sipërmarrëse</w:t>
            </w:r>
          </w:p>
        </w:tc>
        <w:tc>
          <w:tcPr>
            <w:tcW w:w="2699" w:type="dxa"/>
          </w:tcPr>
          <w:p w14:paraId="00852966" w14:textId="77777777" w:rsidR="003519FB" w:rsidRPr="005A2954" w:rsidRDefault="003519FB" w:rsidP="00FC7F6B">
            <w:pPr>
              <w:pStyle w:val="NoSpacing"/>
              <w:rPr>
                <w:lang w:val="sq-AL"/>
              </w:rPr>
            </w:pPr>
            <w:r w:rsidRPr="005A2954">
              <w:rPr>
                <w:lang w:val="sq-AL"/>
              </w:rPr>
              <w:t>Prokurimi publik i produkteve dhe shërbimeve inovative</w:t>
            </w:r>
          </w:p>
        </w:tc>
        <w:tc>
          <w:tcPr>
            <w:tcW w:w="4141" w:type="dxa"/>
          </w:tcPr>
          <w:p w14:paraId="0F91D1E0" w14:textId="77777777" w:rsidR="003519FB" w:rsidRPr="005A2954" w:rsidRDefault="003519FB" w:rsidP="00FC7F6B">
            <w:pPr>
              <w:pStyle w:val="NoSpacing"/>
              <w:rPr>
                <w:lang w:val="sq-AL"/>
              </w:rPr>
            </w:pPr>
          </w:p>
        </w:tc>
        <w:tc>
          <w:tcPr>
            <w:tcW w:w="2335" w:type="dxa"/>
          </w:tcPr>
          <w:p w14:paraId="682D2B1B" w14:textId="77777777" w:rsidR="003519FB" w:rsidRPr="005A2954" w:rsidRDefault="003519FB" w:rsidP="00FC7F6B">
            <w:pPr>
              <w:pStyle w:val="NoSpacing"/>
              <w:rPr>
                <w:lang w:val="sq-AL"/>
              </w:rPr>
            </w:pPr>
          </w:p>
        </w:tc>
      </w:tr>
      <w:tr w:rsidR="003519FB" w:rsidRPr="005A2954" w14:paraId="4FB52B16" w14:textId="77777777" w:rsidTr="00FC7F6B">
        <w:tc>
          <w:tcPr>
            <w:tcW w:w="3775" w:type="dxa"/>
          </w:tcPr>
          <w:p w14:paraId="2FBCA4FE" w14:textId="77777777" w:rsidR="003519FB" w:rsidRPr="005A2954" w:rsidRDefault="003519FB" w:rsidP="00FC7F6B">
            <w:pPr>
              <w:pStyle w:val="NoSpacing"/>
              <w:rPr>
                <w:lang w:val="sq-AL"/>
              </w:rPr>
            </w:pPr>
            <w:r w:rsidRPr="005A2954">
              <w:rPr>
                <w:lang w:val="sq-AL"/>
              </w:rPr>
              <w:t>Lidh</w:t>
            </w:r>
            <w:r>
              <w:rPr>
                <w:lang w:val="sq-AL"/>
              </w:rPr>
              <w:t>ja e startup-eve</w:t>
            </w:r>
            <w:r w:rsidRPr="005A2954">
              <w:rPr>
                <w:lang w:val="sq-AL"/>
              </w:rPr>
              <w:t xml:space="preserve"> dhe sipërmarrës</w:t>
            </w:r>
            <w:r>
              <w:rPr>
                <w:lang w:val="sq-AL"/>
              </w:rPr>
              <w:t>ve</w:t>
            </w:r>
            <w:r w:rsidRPr="005A2954">
              <w:rPr>
                <w:lang w:val="sq-AL"/>
              </w:rPr>
              <w:t xml:space="preserve"> individualë me nismat e BE-së</w:t>
            </w:r>
          </w:p>
        </w:tc>
        <w:tc>
          <w:tcPr>
            <w:tcW w:w="2699" w:type="dxa"/>
          </w:tcPr>
          <w:p w14:paraId="731260E3" w14:textId="77777777" w:rsidR="003519FB" w:rsidRPr="005A2954" w:rsidRDefault="003519FB" w:rsidP="00FC7F6B">
            <w:pPr>
              <w:pStyle w:val="NoSpacing"/>
              <w:rPr>
                <w:lang w:val="sq-AL"/>
              </w:rPr>
            </w:pPr>
          </w:p>
        </w:tc>
        <w:tc>
          <w:tcPr>
            <w:tcW w:w="4141" w:type="dxa"/>
          </w:tcPr>
          <w:p w14:paraId="231BE2A5" w14:textId="77777777" w:rsidR="003519FB" w:rsidRPr="005A2954" w:rsidRDefault="003519FB" w:rsidP="00FC7F6B">
            <w:pPr>
              <w:pStyle w:val="NoSpacing"/>
              <w:rPr>
                <w:lang w:val="sq-AL"/>
              </w:rPr>
            </w:pPr>
          </w:p>
        </w:tc>
        <w:tc>
          <w:tcPr>
            <w:tcW w:w="2335" w:type="dxa"/>
          </w:tcPr>
          <w:p w14:paraId="7FD2A948" w14:textId="77777777" w:rsidR="003519FB" w:rsidRPr="005A2954" w:rsidRDefault="003519FB" w:rsidP="00FC7F6B">
            <w:pPr>
              <w:pStyle w:val="NoSpacing"/>
              <w:rPr>
                <w:lang w:val="sq-AL"/>
              </w:rPr>
            </w:pPr>
          </w:p>
        </w:tc>
      </w:tr>
      <w:tr w:rsidR="003519FB" w:rsidRPr="005A2954" w14:paraId="0E71FA2F" w14:textId="77777777" w:rsidTr="00FC7F6B">
        <w:tc>
          <w:tcPr>
            <w:tcW w:w="3775" w:type="dxa"/>
          </w:tcPr>
          <w:p w14:paraId="7442D59D" w14:textId="77777777" w:rsidR="003519FB" w:rsidRPr="005A2954" w:rsidRDefault="003519FB" w:rsidP="00FC7F6B">
            <w:pPr>
              <w:pStyle w:val="NoSpacing"/>
              <w:rPr>
                <w:lang w:val="sq-AL"/>
              </w:rPr>
            </w:pPr>
            <w:r w:rsidRPr="005A2954">
              <w:rPr>
                <w:lang w:val="sq-AL"/>
              </w:rPr>
              <w:t>Monitorimi i hendekut gjinor</w:t>
            </w:r>
          </w:p>
        </w:tc>
        <w:tc>
          <w:tcPr>
            <w:tcW w:w="2699" w:type="dxa"/>
          </w:tcPr>
          <w:p w14:paraId="4309D415" w14:textId="77777777" w:rsidR="003519FB" w:rsidRPr="005A2954" w:rsidRDefault="003519FB" w:rsidP="00FC7F6B">
            <w:pPr>
              <w:pStyle w:val="NoSpacing"/>
              <w:rPr>
                <w:lang w:val="sq-AL"/>
              </w:rPr>
            </w:pPr>
          </w:p>
        </w:tc>
        <w:tc>
          <w:tcPr>
            <w:tcW w:w="4141" w:type="dxa"/>
          </w:tcPr>
          <w:p w14:paraId="6B1A00C5" w14:textId="77777777" w:rsidR="003519FB" w:rsidRPr="005A2954" w:rsidRDefault="003519FB" w:rsidP="00FC7F6B">
            <w:pPr>
              <w:pStyle w:val="NoSpacing"/>
              <w:rPr>
                <w:lang w:val="sq-AL"/>
              </w:rPr>
            </w:pPr>
          </w:p>
        </w:tc>
        <w:tc>
          <w:tcPr>
            <w:tcW w:w="2335" w:type="dxa"/>
          </w:tcPr>
          <w:p w14:paraId="5F9C68EB" w14:textId="77777777" w:rsidR="003519FB" w:rsidRPr="005A2954" w:rsidRDefault="003519FB" w:rsidP="00FC7F6B">
            <w:pPr>
              <w:pStyle w:val="NoSpacing"/>
              <w:rPr>
                <w:lang w:val="sq-AL"/>
              </w:rPr>
            </w:pPr>
          </w:p>
        </w:tc>
      </w:tr>
      <w:tr w:rsidR="003519FB" w:rsidRPr="005A2954" w14:paraId="20BCB2D5" w14:textId="77777777" w:rsidTr="00FC7F6B">
        <w:tc>
          <w:tcPr>
            <w:tcW w:w="3775" w:type="dxa"/>
          </w:tcPr>
          <w:p w14:paraId="45978563" w14:textId="77777777" w:rsidR="003519FB" w:rsidRPr="005A2954" w:rsidRDefault="003519FB" w:rsidP="00FC7F6B">
            <w:pPr>
              <w:pStyle w:val="NoSpacing"/>
              <w:rPr>
                <w:lang w:val="sq-AL"/>
              </w:rPr>
            </w:pPr>
            <w:r w:rsidRPr="005A2954">
              <w:rPr>
                <w:lang w:val="sq-AL"/>
              </w:rPr>
              <w:t>Monitorimi i hendekut në moshë</w:t>
            </w:r>
          </w:p>
        </w:tc>
        <w:tc>
          <w:tcPr>
            <w:tcW w:w="2699" w:type="dxa"/>
          </w:tcPr>
          <w:p w14:paraId="60E4F62A" w14:textId="77777777" w:rsidR="003519FB" w:rsidRPr="005A2954" w:rsidRDefault="003519FB" w:rsidP="00FC7F6B">
            <w:pPr>
              <w:pStyle w:val="NoSpacing"/>
              <w:rPr>
                <w:lang w:val="sq-AL"/>
              </w:rPr>
            </w:pPr>
          </w:p>
        </w:tc>
        <w:tc>
          <w:tcPr>
            <w:tcW w:w="4141" w:type="dxa"/>
          </w:tcPr>
          <w:p w14:paraId="4AC482DF" w14:textId="77777777" w:rsidR="003519FB" w:rsidRPr="005A2954" w:rsidRDefault="003519FB" w:rsidP="00FC7F6B">
            <w:pPr>
              <w:pStyle w:val="NoSpacing"/>
              <w:rPr>
                <w:lang w:val="sq-AL"/>
              </w:rPr>
            </w:pPr>
          </w:p>
        </w:tc>
        <w:tc>
          <w:tcPr>
            <w:tcW w:w="2335" w:type="dxa"/>
          </w:tcPr>
          <w:p w14:paraId="6FDD8824" w14:textId="77777777" w:rsidR="003519FB" w:rsidRPr="005A2954" w:rsidRDefault="003519FB" w:rsidP="00FC7F6B">
            <w:pPr>
              <w:pStyle w:val="NoSpacing"/>
              <w:rPr>
                <w:lang w:val="sq-AL"/>
              </w:rPr>
            </w:pPr>
          </w:p>
        </w:tc>
      </w:tr>
      <w:tr w:rsidR="003519FB" w:rsidRPr="005A2954" w14:paraId="5D88C5B9" w14:textId="77777777" w:rsidTr="00FC7F6B">
        <w:tc>
          <w:tcPr>
            <w:tcW w:w="3775" w:type="dxa"/>
          </w:tcPr>
          <w:p w14:paraId="022562A2" w14:textId="77777777" w:rsidR="003519FB" w:rsidRPr="005A2954" w:rsidRDefault="003519FB" w:rsidP="00FC7F6B">
            <w:pPr>
              <w:pStyle w:val="NoSpacing"/>
              <w:rPr>
                <w:lang w:val="sq-AL"/>
              </w:rPr>
            </w:pPr>
            <w:r w:rsidRPr="005A2954">
              <w:rPr>
                <w:lang w:val="sq-AL"/>
              </w:rPr>
              <w:t>Monitorimi i hendekut rajonal</w:t>
            </w:r>
          </w:p>
        </w:tc>
        <w:tc>
          <w:tcPr>
            <w:tcW w:w="2699" w:type="dxa"/>
          </w:tcPr>
          <w:p w14:paraId="6F459EBD" w14:textId="77777777" w:rsidR="003519FB" w:rsidRPr="005A2954" w:rsidRDefault="003519FB" w:rsidP="00FC7F6B">
            <w:pPr>
              <w:pStyle w:val="NoSpacing"/>
              <w:rPr>
                <w:lang w:val="sq-AL"/>
              </w:rPr>
            </w:pPr>
          </w:p>
        </w:tc>
        <w:tc>
          <w:tcPr>
            <w:tcW w:w="4141" w:type="dxa"/>
          </w:tcPr>
          <w:p w14:paraId="5CE7BA36" w14:textId="77777777" w:rsidR="003519FB" w:rsidRPr="005A2954" w:rsidRDefault="003519FB" w:rsidP="00FC7F6B">
            <w:pPr>
              <w:pStyle w:val="NoSpacing"/>
              <w:rPr>
                <w:lang w:val="sq-AL"/>
              </w:rPr>
            </w:pPr>
          </w:p>
        </w:tc>
        <w:tc>
          <w:tcPr>
            <w:tcW w:w="2335" w:type="dxa"/>
          </w:tcPr>
          <w:p w14:paraId="40DF9CA2" w14:textId="77777777" w:rsidR="003519FB" w:rsidRPr="005A2954" w:rsidRDefault="003519FB" w:rsidP="00FC7F6B">
            <w:pPr>
              <w:pStyle w:val="NoSpacing"/>
              <w:rPr>
                <w:lang w:val="sq-AL"/>
              </w:rPr>
            </w:pPr>
          </w:p>
        </w:tc>
      </w:tr>
    </w:tbl>
    <w:p w14:paraId="63162000" w14:textId="77777777" w:rsidR="003519FB" w:rsidRPr="005A2954" w:rsidRDefault="003519FB" w:rsidP="003519FB">
      <w:pPr>
        <w:rPr>
          <w:lang w:val="sq-AL"/>
        </w:rPr>
        <w:sectPr w:rsidR="003519FB" w:rsidRPr="005A2954" w:rsidSect="00267860">
          <w:pgSz w:w="15840" w:h="12240" w:orient="landscape"/>
          <w:pgMar w:top="1440" w:right="1440" w:bottom="1440" w:left="1440" w:header="567" w:footer="680" w:gutter="0"/>
          <w:cols w:space="720"/>
          <w:titlePg/>
          <w:docGrid w:linePitch="360"/>
        </w:sectPr>
      </w:pPr>
    </w:p>
    <w:p w14:paraId="62D67903" w14:textId="77777777" w:rsidR="003519FB" w:rsidRPr="005A2954" w:rsidRDefault="003519FB" w:rsidP="003519FB">
      <w:pPr>
        <w:pStyle w:val="Heading1"/>
        <w:rPr>
          <w:lang w:val="sq-AL"/>
        </w:rPr>
      </w:pPr>
      <w:bookmarkStart w:id="102" w:name="_Toc157716207"/>
      <w:bookmarkStart w:id="103" w:name="_Toc158066260"/>
      <w:r w:rsidRPr="005A2954">
        <w:rPr>
          <w:lang w:val="sq-AL"/>
        </w:rPr>
        <w:lastRenderedPageBreak/>
        <w:t>Qeverisja e Strategjisë</w:t>
      </w:r>
      <w:bookmarkEnd w:id="102"/>
      <w:bookmarkEnd w:id="103"/>
    </w:p>
    <w:p w14:paraId="58ED6033" w14:textId="77777777" w:rsidR="003519FB" w:rsidRDefault="003519FB" w:rsidP="003519FB">
      <w:pPr>
        <w:jc w:val="both"/>
        <w:rPr>
          <w:lang w:val="sq-AL" w:eastAsia="en-US"/>
        </w:rPr>
      </w:pPr>
      <w:r w:rsidRPr="005A2954">
        <w:rPr>
          <w:lang w:val="sq-AL" w:eastAsia="en-US"/>
        </w:rPr>
        <w:t xml:space="preserve">Qeverisja e Strategjisë synon të sigurojë pjesëmarrjen e të gjithë aktorëve nga ekosistemi dhe të sigurojë zbatimin efikas të masave të parashikuara nga kjo </w:t>
      </w:r>
      <w:r>
        <w:rPr>
          <w:lang w:val="sq-AL" w:eastAsia="en-US"/>
        </w:rPr>
        <w:t>S</w:t>
      </w:r>
      <w:r w:rsidRPr="005A2954">
        <w:rPr>
          <w:lang w:val="sq-AL" w:eastAsia="en-US"/>
        </w:rPr>
        <w:t>trategji.</w:t>
      </w:r>
    </w:p>
    <w:p w14:paraId="259064E3" w14:textId="77777777" w:rsidR="003519FB" w:rsidRDefault="003519FB" w:rsidP="003519FB">
      <w:pPr>
        <w:jc w:val="both"/>
        <w:rPr>
          <w:lang w:val="sq-AL" w:eastAsia="en-US"/>
        </w:rPr>
      </w:pPr>
    </w:p>
    <w:p w14:paraId="2F7B2292" w14:textId="77777777" w:rsidR="003519FB" w:rsidRPr="005A2954" w:rsidRDefault="003519FB" w:rsidP="003519FB">
      <w:pPr>
        <w:jc w:val="both"/>
        <w:rPr>
          <w:lang w:val="sq-AL" w:eastAsia="en-US"/>
        </w:rPr>
      </w:pPr>
      <w:r w:rsidRPr="00F62CF9">
        <w:rPr>
          <w:b/>
          <w:bCs/>
          <w:lang w:val="sq-AL" w:eastAsia="en-US"/>
        </w:rPr>
        <w:t>Ministri p</w:t>
      </w:r>
      <w:r>
        <w:rPr>
          <w:b/>
          <w:bCs/>
          <w:lang w:val="sq-AL" w:eastAsia="en-US"/>
        </w:rPr>
        <w:t>ë</w:t>
      </w:r>
      <w:r w:rsidRPr="00F62CF9">
        <w:rPr>
          <w:b/>
          <w:bCs/>
          <w:lang w:val="sq-AL" w:eastAsia="en-US"/>
        </w:rPr>
        <w:t>rgjegj</w:t>
      </w:r>
      <w:r>
        <w:rPr>
          <w:b/>
          <w:bCs/>
          <w:lang w:val="sq-AL" w:eastAsia="en-US"/>
        </w:rPr>
        <w:t>ë</w:t>
      </w:r>
      <w:r w:rsidRPr="00F62CF9">
        <w:rPr>
          <w:b/>
          <w:bCs/>
          <w:lang w:val="sq-AL" w:eastAsia="en-US"/>
        </w:rPr>
        <w:t>s p</w:t>
      </w:r>
      <w:r>
        <w:rPr>
          <w:b/>
          <w:bCs/>
          <w:lang w:val="sq-AL" w:eastAsia="en-US"/>
        </w:rPr>
        <w:t>ë</w:t>
      </w:r>
      <w:r w:rsidRPr="00F62CF9">
        <w:rPr>
          <w:b/>
          <w:bCs/>
          <w:lang w:val="sq-AL" w:eastAsia="en-US"/>
        </w:rPr>
        <w:t xml:space="preserve">r </w:t>
      </w:r>
      <w:r>
        <w:rPr>
          <w:b/>
          <w:bCs/>
          <w:lang w:val="sq-AL" w:eastAsia="en-US"/>
        </w:rPr>
        <w:t>s</w:t>
      </w:r>
      <w:r w:rsidRPr="00F62CF9">
        <w:rPr>
          <w:b/>
          <w:bCs/>
          <w:lang w:val="sq-AL" w:eastAsia="en-US"/>
        </w:rPr>
        <w:t>ip</w:t>
      </w:r>
      <w:r>
        <w:rPr>
          <w:b/>
          <w:bCs/>
          <w:lang w:val="sq-AL" w:eastAsia="en-US"/>
        </w:rPr>
        <w:t>ë</w:t>
      </w:r>
      <w:r w:rsidRPr="00F62CF9">
        <w:rPr>
          <w:b/>
          <w:bCs/>
          <w:lang w:val="sq-AL" w:eastAsia="en-US"/>
        </w:rPr>
        <w:t>rmarrjen</w:t>
      </w:r>
      <w:r>
        <w:rPr>
          <w:lang w:val="sq-AL" w:eastAsia="en-US"/>
        </w:rPr>
        <w:t xml:space="preserve">: Ministri zhvillon dhe drejton poltikat e zhvillimit të sipërmarrjes dhe ekosistemit të startup-ve dhe lehtësuesve. Ministri bashkërendon politikat qeverisëse dhe miraton thirrjet për financim, skemat e granteve dhe prioritetet në kuadër të programit të qeverisë. Mininstri luan nje rol kyç në organizimin e ndihmës së huaj për të arritur qëllimet e politikave dhe objektivave. </w:t>
      </w:r>
    </w:p>
    <w:p w14:paraId="21EA072B" w14:textId="77777777" w:rsidR="003519FB" w:rsidRPr="005A2954" w:rsidRDefault="003519FB" w:rsidP="003519FB">
      <w:pPr>
        <w:jc w:val="both"/>
        <w:rPr>
          <w:lang w:val="sq-AL"/>
        </w:rPr>
      </w:pPr>
      <w:r w:rsidRPr="005A2954">
        <w:rPr>
          <w:b/>
          <w:bCs/>
          <w:lang w:val="sq-AL" w:eastAsia="en-US"/>
        </w:rPr>
        <w:t>Agjencia Shtetërore Startup Albania</w:t>
      </w:r>
      <w:r>
        <w:rPr>
          <w:b/>
          <w:bCs/>
          <w:lang w:val="sq-AL" w:eastAsia="en-US"/>
        </w:rPr>
        <w:t>:</w:t>
      </w:r>
      <w:r w:rsidRPr="005A2954">
        <w:rPr>
          <w:lang w:val="sq-AL" w:eastAsia="en-US"/>
        </w:rPr>
        <w:t xml:space="preserve"> </w:t>
      </w:r>
      <w:r w:rsidRPr="005A2954">
        <w:rPr>
          <w:lang w:val="sq-AL"/>
        </w:rPr>
        <w:t>Agjencia Shtetërore Startup Albania do të bëhet dora e dukshme që shtyn levat e inovacionit, shkëmbimit të njohurive, industrializimit dhe zhvillimit të politikave. A</w:t>
      </w:r>
      <w:r>
        <w:rPr>
          <w:lang w:val="sq-AL"/>
        </w:rPr>
        <w:t>jo</w:t>
      </w:r>
      <w:r w:rsidRPr="005A2954">
        <w:rPr>
          <w:lang w:val="sq-AL"/>
        </w:rPr>
        <w:t xml:space="preserve"> do të mbikëqyrë zbatimin e Strategjisë në të gjitha përpjekjet e qeverisë për inovacion dhe do të marrë rolin e koordinatorit për angazhimin </w:t>
      </w:r>
      <w:r>
        <w:rPr>
          <w:lang w:val="sq-AL"/>
        </w:rPr>
        <w:t>ndërmjet</w:t>
      </w:r>
      <w:r w:rsidRPr="005A2954">
        <w:rPr>
          <w:lang w:val="sq-AL"/>
        </w:rPr>
        <w:t xml:space="preserve"> institucioneve publike. A</w:t>
      </w:r>
      <w:r>
        <w:rPr>
          <w:lang w:val="sq-AL"/>
        </w:rPr>
        <w:t>jo</w:t>
      </w:r>
      <w:r w:rsidRPr="005A2954">
        <w:rPr>
          <w:lang w:val="sq-AL"/>
        </w:rPr>
        <w:t xml:space="preserve"> do të koordinojë aktivitetet ndërmjet të gjitha palëve të interesuara në ekosistem dhe strategjinë e sipërmarrjes, duke krijuar një mjedis ku burimet </w:t>
      </w:r>
      <w:r>
        <w:rPr>
          <w:lang w:val="sq-AL"/>
        </w:rPr>
        <w:t>përafrohen</w:t>
      </w:r>
      <w:r w:rsidRPr="005A2954">
        <w:rPr>
          <w:lang w:val="sq-AL"/>
        </w:rPr>
        <w:t xml:space="preserve"> dhe plotësojnë Strategjinë kombëtare. Agjencia do të sigurojë që propozimet për masat e përfshira në këtë dokument të analizohen dhe vlerësohen nga ministritë përkatëse.</w:t>
      </w:r>
    </w:p>
    <w:p w14:paraId="2A21C514" w14:textId="77777777" w:rsidR="003519FB" w:rsidRPr="005A2954" w:rsidRDefault="003519FB" w:rsidP="003519FB">
      <w:pPr>
        <w:jc w:val="both"/>
        <w:rPr>
          <w:lang w:val="sq-AL" w:eastAsia="en-US"/>
        </w:rPr>
      </w:pPr>
      <w:r w:rsidRPr="005A2954">
        <w:rPr>
          <w:b/>
          <w:bCs/>
          <w:lang w:val="sq-AL" w:eastAsia="en-US"/>
        </w:rPr>
        <w:t xml:space="preserve">Këshilli </w:t>
      </w:r>
      <w:r>
        <w:rPr>
          <w:b/>
          <w:bCs/>
          <w:lang w:val="sq-AL" w:eastAsia="en-US"/>
        </w:rPr>
        <w:t xml:space="preserve">i Startup-ve: </w:t>
      </w:r>
      <w:r w:rsidRPr="00F62CF9">
        <w:rPr>
          <w:iCs/>
          <w:lang w:val="sq-AL" w:eastAsia="en-US"/>
        </w:rPr>
        <w:t xml:space="preserve">Këshilli i Startup-eve kryesohet nga </w:t>
      </w:r>
      <w:r>
        <w:rPr>
          <w:iCs/>
          <w:lang w:val="sq-AL" w:eastAsia="en-US"/>
        </w:rPr>
        <w:t>M</w:t>
      </w:r>
      <w:r w:rsidRPr="00F62CF9">
        <w:rPr>
          <w:iCs/>
          <w:lang w:val="sq-AL" w:eastAsia="en-US"/>
        </w:rPr>
        <w:t>inistri përgjegjës për sipërmarrjen dhe përbëhet nga 7 (shtatë) anëtarë të tjerë nga institucione të lidhura me shërbimet e ofruara për biznesin, startup-et dhe ekosistemin</w:t>
      </w:r>
      <w:r>
        <w:rPr>
          <w:iCs/>
          <w:lang w:val="sq-AL" w:eastAsia="en-US"/>
        </w:rPr>
        <w:t xml:space="preserve">, sektori privat dhe akademia. </w:t>
      </w:r>
    </w:p>
    <w:p w14:paraId="6C925C8A" w14:textId="77777777" w:rsidR="003519FB" w:rsidRDefault="003519FB" w:rsidP="003519FB">
      <w:pPr>
        <w:jc w:val="both"/>
        <w:rPr>
          <w:lang w:val="sq-AL" w:eastAsia="en-US"/>
        </w:rPr>
      </w:pPr>
      <w:r w:rsidRPr="005A2954">
        <w:rPr>
          <w:b/>
          <w:bCs/>
          <w:lang w:val="sq-AL" w:eastAsia="en-US"/>
        </w:rPr>
        <w:t>Ministria e Financave</w:t>
      </w:r>
      <w:r w:rsidRPr="005A2954">
        <w:rPr>
          <w:lang w:val="sq-AL" w:eastAsia="en-US"/>
        </w:rPr>
        <w:t>– siguron që masat e para</w:t>
      </w:r>
      <w:r>
        <w:rPr>
          <w:lang w:val="sq-AL" w:eastAsia="en-US"/>
        </w:rPr>
        <w:t>shikuara</w:t>
      </w:r>
      <w:r w:rsidRPr="005A2954">
        <w:rPr>
          <w:lang w:val="sq-AL" w:eastAsia="en-US"/>
        </w:rPr>
        <w:t xml:space="preserve"> me këtë </w:t>
      </w:r>
      <w:r>
        <w:rPr>
          <w:lang w:val="sq-AL" w:eastAsia="en-US"/>
        </w:rPr>
        <w:t>S</w:t>
      </w:r>
      <w:r w:rsidRPr="005A2954">
        <w:rPr>
          <w:lang w:val="sq-AL" w:eastAsia="en-US"/>
        </w:rPr>
        <w:t xml:space="preserve">trategji të përputhen me kriteret e politikës </w:t>
      </w:r>
      <w:r>
        <w:rPr>
          <w:lang w:val="sq-AL" w:eastAsia="en-US"/>
        </w:rPr>
        <w:t>fiskale</w:t>
      </w:r>
      <w:r w:rsidRPr="005A2954">
        <w:rPr>
          <w:lang w:val="sq-AL" w:eastAsia="en-US"/>
        </w:rPr>
        <w:t xml:space="preserve"> të </w:t>
      </w:r>
      <w:r>
        <w:rPr>
          <w:lang w:val="sq-AL" w:eastAsia="en-US"/>
        </w:rPr>
        <w:t>q</w:t>
      </w:r>
      <w:r w:rsidRPr="005A2954">
        <w:rPr>
          <w:lang w:val="sq-AL" w:eastAsia="en-US"/>
        </w:rPr>
        <w:t>everisë.</w:t>
      </w:r>
    </w:p>
    <w:p w14:paraId="45F516E3" w14:textId="77777777" w:rsidR="003519FB" w:rsidRDefault="003519FB" w:rsidP="003519FB">
      <w:pPr>
        <w:jc w:val="both"/>
        <w:rPr>
          <w:lang w:val="sq-AL" w:eastAsia="en-US"/>
        </w:rPr>
      </w:pPr>
    </w:p>
    <w:p w14:paraId="667BECF0" w14:textId="77777777" w:rsidR="003519FB" w:rsidRDefault="003519FB" w:rsidP="003519FB">
      <w:pPr>
        <w:jc w:val="both"/>
        <w:rPr>
          <w:lang w:val="sq-AL" w:eastAsia="en-US"/>
        </w:rPr>
      </w:pPr>
    </w:p>
    <w:p w14:paraId="3B3D914C" w14:textId="77777777" w:rsidR="003519FB" w:rsidRPr="005A2954" w:rsidRDefault="003519FB" w:rsidP="003519FB">
      <w:pPr>
        <w:jc w:val="both"/>
        <w:rPr>
          <w:lang w:val="sq-AL" w:eastAsia="en-US"/>
        </w:rPr>
      </w:pPr>
    </w:p>
    <w:p w14:paraId="43FBEFD8" w14:textId="77777777" w:rsidR="003519FB" w:rsidRDefault="003519FB" w:rsidP="003519FB">
      <w:pPr>
        <w:pStyle w:val="Caption"/>
        <w:jc w:val="center"/>
        <w:rPr>
          <w:lang w:val="sq-AL"/>
        </w:rPr>
      </w:pPr>
      <w:bookmarkStart w:id="104" w:name="_Toc157976864"/>
      <w:r w:rsidRPr="00DE7FB0">
        <w:rPr>
          <w:noProof/>
          <w:lang w:eastAsia="en-US"/>
        </w:rPr>
        <w:drawing>
          <wp:inline distT="0" distB="0" distL="0" distR="0" wp14:anchorId="53F4C8BC" wp14:editId="70C5A90A">
            <wp:extent cx="5163461" cy="2655651"/>
            <wp:effectExtent l="0" t="0" r="5715" b="0"/>
            <wp:docPr id="134754789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47893" name="Picture 1" descr="A diagram of a company&#10;&#10;Description automatically generated"/>
                    <pic:cNvPicPr/>
                  </pic:nvPicPr>
                  <pic:blipFill>
                    <a:blip r:embed="rId16" cstate="print"/>
                    <a:stretch>
                      <a:fillRect/>
                    </a:stretch>
                  </pic:blipFill>
                  <pic:spPr>
                    <a:xfrm>
                      <a:off x="0" y="0"/>
                      <a:ext cx="5212450" cy="2680847"/>
                    </a:xfrm>
                    <a:prstGeom prst="rect">
                      <a:avLst/>
                    </a:prstGeom>
                  </pic:spPr>
                </pic:pic>
              </a:graphicData>
            </a:graphic>
          </wp:inline>
        </w:drawing>
      </w:r>
    </w:p>
    <w:p w14:paraId="332D0624" w14:textId="77777777" w:rsidR="003519FB" w:rsidRPr="00DE7FB0" w:rsidRDefault="003519FB" w:rsidP="003519FB">
      <w:pPr>
        <w:rPr>
          <w:lang w:val="sq-AL"/>
        </w:rPr>
      </w:pPr>
    </w:p>
    <w:p w14:paraId="6151504B" w14:textId="5B5AD6E5" w:rsidR="003519FB" w:rsidRPr="005A2954" w:rsidRDefault="003519FB" w:rsidP="003519FB">
      <w:pPr>
        <w:pStyle w:val="Caption"/>
        <w:jc w:val="center"/>
        <w:rPr>
          <w:lang w:val="sq-AL" w:eastAsia="en-US"/>
        </w:rPr>
        <w:sectPr w:rsidR="003519FB" w:rsidRPr="005A2954" w:rsidSect="00267860">
          <w:pgSz w:w="12240" w:h="15840"/>
          <w:pgMar w:top="1440" w:right="1440" w:bottom="1440" w:left="1440" w:header="567" w:footer="680" w:gutter="0"/>
          <w:cols w:space="720"/>
          <w:titlePg/>
          <w:docGrid w:linePitch="360"/>
        </w:sectPr>
      </w:pPr>
      <w:r w:rsidRPr="005A2954">
        <w:rPr>
          <w:lang w:val="sq-AL"/>
        </w:rPr>
        <w:t xml:space="preserve">Figura </w:t>
      </w:r>
      <w:r w:rsidRPr="005A2954">
        <w:rPr>
          <w:lang w:val="sq-AL"/>
        </w:rPr>
        <w:fldChar w:fldCharType="begin"/>
      </w:r>
      <w:r w:rsidRPr="005A2954">
        <w:rPr>
          <w:lang w:val="sq-AL"/>
        </w:rPr>
        <w:instrText xml:space="preserve"> SEQ Figure \* ARABIC </w:instrText>
      </w:r>
      <w:r w:rsidRPr="005A2954">
        <w:rPr>
          <w:lang w:val="sq-AL"/>
        </w:rPr>
        <w:fldChar w:fldCharType="separate"/>
      </w:r>
      <w:r w:rsidRPr="005A2954">
        <w:rPr>
          <w:noProof/>
          <w:lang w:val="sq-AL"/>
        </w:rPr>
        <w:t>4</w:t>
      </w:r>
      <w:r w:rsidRPr="005A2954">
        <w:rPr>
          <w:noProof/>
          <w:lang w:val="sq-AL"/>
        </w:rPr>
        <w:fldChar w:fldCharType="end"/>
      </w:r>
      <w:r w:rsidRPr="005A2954">
        <w:rPr>
          <w:lang w:val="sq-AL"/>
        </w:rPr>
        <w:t xml:space="preserve"> </w:t>
      </w:r>
      <w:r w:rsidRPr="005A2954">
        <w:rPr>
          <w:lang w:val="sq-AL" w:eastAsia="en-US"/>
        </w:rPr>
        <w:t>Qeverisja</w:t>
      </w:r>
      <w:bookmarkEnd w:id="104"/>
      <w:r>
        <w:rPr>
          <w:lang w:val="sq-AL" w:eastAsia="en-US"/>
        </w:rPr>
        <w:t>e Strategjisë</w:t>
      </w:r>
    </w:p>
    <w:p w14:paraId="07823673" w14:textId="77777777" w:rsidR="003519FB" w:rsidRPr="005A2954" w:rsidRDefault="003519FB" w:rsidP="003519FB">
      <w:pPr>
        <w:pStyle w:val="Heading1"/>
        <w:rPr>
          <w:lang w:val="sq-AL"/>
        </w:rPr>
      </w:pPr>
      <w:bookmarkStart w:id="105" w:name="_Toc157716208"/>
      <w:bookmarkStart w:id="106" w:name="_Toc158066261"/>
      <w:r w:rsidRPr="005A2954">
        <w:rPr>
          <w:lang w:val="sq-AL"/>
        </w:rPr>
        <w:lastRenderedPageBreak/>
        <w:t>Plani i veprimit</w:t>
      </w:r>
      <w:bookmarkEnd w:id="105"/>
      <w:bookmarkEnd w:id="106"/>
    </w:p>
    <w:p w14:paraId="296F8E27" w14:textId="77777777" w:rsidR="003519FB" w:rsidRPr="005A2954" w:rsidRDefault="003519FB" w:rsidP="003519FB">
      <w:pPr>
        <w:rPr>
          <w:lang w:val="sq-AL" w:eastAsia="en-US"/>
        </w:rPr>
      </w:pPr>
    </w:p>
    <w:p w14:paraId="37AD46BC" w14:textId="77777777" w:rsidR="003519FB" w:rsidRPr="001C5EDE" w:rsidRDefault="003519FB" w:rsidP="003519FB">
      <w:pPr>
        <w:jc w:val="both"/>
        <w:rPr>
          <w:lang w:val="sq-AL" w:eastAsia="en-US"/>
        </w:rPr>
      </w:pPr>
      <w:r w:rsidRPr="001C5EDE">
        <w:rPr>
          <w:lang w:val="sq-AL" w:eastAsia="en-US"/>
        </w:rPr>
        <w:t>Plani i veprimit parashikon një sërë aktivitetesh që synojnë të vendosin qeverisjen dhe me</w:t>
      </w:r>
      <w:r>
        <w:rPr>
          <w:lang w:val="sq-AL" w:eastAsia="en-US"/>
        </w:rPr>
        <w:t>naxhimin e ekosistemit sip</w:t>
      </w:r>
      <w:r w:rsidRPr="005A2954">
        <w:rPr>
          <w:lang w:val="sq-AL"/>
        </w:rPr>
        <w:t>ë</w:t>
      </w:r>
      <w:r>
        <w:rPr>
          <w:lang w:val="sq-AL"/>
        </w:rPr>
        <w:t>rmarr</w:t>
      </w:r>
      <w:r w:rsidRPr="005A2954">
        <w:rPr>
          <w:lang w:val="sq-AL"/>
        </w:rPr>
        <w:t>ë</w:t>
      </w:r>
      <w:r>
        <w:rPr>
          <w:lang w:val="sq-AL"/>
        </w:rPr>
        <w:t>s</w:t>
      </w:r>
      <w:r w:rsidRPr="001C5EDE">
        <w:rPr>
          <w:lang w:val="sq-AL" w:eastAsia="en-US"/>
        </w:rPr>
        <w:t>.</w:t>
      </w:r>
    </w:p>
    <w:p w14:paraId="0D7F689A" w14:textId="77777777" w:rsidR="003519FB" w:rsidRDefault="003519FB" w:rsidP="003519FB">
      <w:pPr>
        <w:jc w:val="both"/>
        <w:rPr>
          <w:lang w:val="sq-AL" w:eastAsia="en-US"/>
        </w:rPr>
      </w:pPr>
      <w:r w:rsidRPr="001C5EDE">
        <w:rPr>
          <w:lang w:val="sq-AL" w:eastAsia="en-US"/>
        </w:rPr>
        <w:t>Ne propozojmë një plan me tre faza që mbulon fazën e parë, afatshkurtër, 2024-2025; e dyta, afatmesme, 2026-2027; dhe e fundit, 2028-30.</w:t>
      </w:r>
    </w:p>
    <w:p w14:paraId="6BDC884D" w14:textId="77777777" w:rsidR="003519FB" w:rsidRPr="001C5EDE" w:rsidRDefault="003519FB" w:rsidP="003519FB">
      <w:pPr>
        <w:jc w:val="both"/>
        <w:rPr>
          <w:lang w:val="sq-AL" w:eastAsia="en-US"/>
        </w:rPr>
      </w:pPr>
    </w:p>
    <w:p w14:paraId="0665E032" w14:textId="77777777" w:rsidR="003519FB" w:rsidRDefault="003519FB" w:rsidP="003519FB">
      <w:pPr>
        <w:jc w:val="both"/>
        <w:rPr>
          <w:lang w:val="sq-AL"/>
        </w:rPr>
      </w:pPr>
      <w:r w:rsidRPr="001C5EDE">
        <w:rPr>
          <w:lang w:val="sq-AL"/>
        </w:rPr>
        <w:t>Strategjia parashikon tre faza të ndryshme të zhvillimit të ekosistemit sipërmarrës:</w:t>
      </w:r>
    </w:p>
    <w:p w14:paraId="0D569923" w14:textId="77777777" w:rsidR="003519FB" w:rsidRPr="001C5EDE" w:rsidRDefault="003519FB" w:rsidP="003519FB">
      <w:pPr>
        <w:jc w:val="both"/>
        <w:rPr>
          <w:lang w:val="sq-AL"/>
        </w:rPr>
      </w:pPr>
    </w:p>
    <w:p w14:paraId="4E3D8551" w14:textId="77777777" w:rsidR="003519FB" w:rsidRDefault="003519FB" w:rsidP="003519FB">
      <w:pPr>
        <w:pStyle w:val="ListParagraph"/>
        <w:numPr>
          <w:ilvl w:val="0"/>
          <w:numId w:val="6"/>
        </w:numPr>
        <w:jc w:val="both"/>
        <w:rPr>
          <w:rFonts w:ascii="Times New Roman" w:hAnsi="Times New Roman"/>
          <w:sz w:val="24"/>
          <w:szCs w:val="24"/>
          <w:lang w:val="sq-AL"/>
        </w:rPr>
      </w:pPr>
      <w:r w:rsidRPr="008B4B7A">
        <w:rPr>
          <w:rFonts w:ascii="Times New Roman" w:hAnsi="Times New Roman"/>
          <w:b/>
          <w:bCs/>
          <w:sz w:val="24"/>
          <w:szCs w:val="24"/>
          <w:lang w:val="sq-AL"/>
        </w:rPr>
        <w:t>2024-25 është faza e fillimit</w:t>
      </w:r>
      <w:r w:rsidRPr="001C5EDE">
        <w:rPr>
          <w:rFonts w:ascii="Times New Roman" w:hAnsi="Times New Roman"/>
          <w:sz w:val="24"/>
          <w:szCs w:val="24"/>
          <w:lang w:val="sq-AL"/>
        </w:rPr>
        <w:t xml:space="preserve">. Në këtë fazë do të përshkruhet infrastruktura për qeverisjen dhe menaxhimin e ekosistemit. Do të </w:t>
      </w:r>
      <w:r>
        <w:rPr>
          <w:rFonts w:ascii="Times New Roman" w:hAnsi="Times New Roman"/>
          <w:sz w:val="24"/>
          <w:szCs w:val="24"/>
          <w:lang w:val="sq-AL"/>
        </w:rPr>
        <w:t xml:space="preserve">hidhen themelet </w:t>
      </w:r>
      <w:r w:rsidRPr="001C5EDE">
        <w:rPr>
          <w:rFonts w:ascii="Times New Roman" w:hAnsi="Times New Roman"/>
          <w:sz w:val="24"/>
          <w:szCs w:val="24"/>
          <w:lang w:val="sq-AL"/>
        </w:rPr>
        <w:t>për menaxhimin e Agjencisë Shtetërore Startup Albania, financimi</w:t>
      </w:r>
      <w:r>
        <w:rPr>
          <w:rFonts w:ascii="Times New Roman" w:hAnsi="Times New Roman"/>
          <w:sz w:val="24"/>
          <w:szCs w:val="24"/>
          <w:lang w:val="sq-AL"/>
        </w:rPr>
        <w:t>n</w:t>
      </w:r>
      <w:r w:rsidRPr="001C5EDE">
        <w:rPr>
          <w:rFonts w:ascii="Times New Roman" w:hAnsi="Times New Roman"/>
          <w:sz w:val="24"/>
          <w:szCs w:val="24"/>
          <w:lang w:val="sq-AL"/>
        </w:rPr>
        <w:t xml:space="preserve"> dhe investimi</w:t>
      </w:r>
      <w:r>
        <w:rPr>
          <w:rFonts w:ascii="Times New Roman" w:hAnsi="Times New Roman"/>
          <w:sz w:val="24"/>
          <w:szCs w:val="24"/>
          <w:lang w:val="sq-AL"/>
        </w:rPr>
        <w:t>n</w:t>
      </w:r>
      <w:r w:rsidRPr="001C5EDE">
        <w:rPr>
          <w:rFonts w:ascii="Times New Roman" w:hAnsi="Times New Roman"/>
          <w:sz w:val="24"/>
          <w:szCs w:val="24"/>
          <w:lang w:val="sq-AL"/>
        </w:rPr>
        <w:t>, transferimi</w:t>
      </w:r>
      <w:r>
        <w:rPr>
          <w:rFonts w:ascii="Times New Roman" w:hAnsi="Times New Roman"/>
          <w:sz w:val="24"/>
          <w:szCs w:val="24"/>
          <w:lang w:val="sq-AL"/>
        </w:rPr>
        <w:t>n e njohurive dhe ҁ</w:t>
      </w:r>
      <w:r w:rsidRPr="001C5EDE">
        <w:rPr>
          <w:rFonts w:ascii="Times New Roman" w:hAnsi="Times New Roman"/>
          <w:sz w:val="24"/>
          <w:szCs w:val="24"/>
          <w:lang w:val="sq-AL"/>
        </w:rPr>
        <w:t>ertifikimi</w:t>
      </w:r>
      <w:r>
        <w:rPr>
          <w:rFonts w:ascii="Times New Roman" w:hAnsi="Times New Roman"/>
          <w:sz w:val="24"/>
          <w:szCs w:val="24"/>
          <w:lang w:val="sq-AL"/>
        </w:rPr>
        <w:t>n</w:t>
      </w:r>
      <w:r w:rsidRPr="001C5EDE">
        <w:rPr>
          <w:rFonts w:ascii="Times New Roman" w:hAnsi="Times New Roman"/>
          <w:sz w:val="24"/>
          <w:szCs w:val="24"/>
          <w:lang w:val="sq-AL"/>
        </w:rPr>
        <w:t xml:space="preserve"> institucional për inkubatorët. Për më tepër, do të zhvillohet platforma di</w:t>
      </w:r>
      <w:r>
        <w:rPr>
          <w:rFonts w:ascii="Times New Roman" w:hAnsi="Times New Roman"/>
          <w:sz w:val="24"/>
          <w:szCs w:val="24"/>
          <w:lang w:val="sq-AL"/>
        </w:rPr>
        <w:t>gj</w:t>
      </w:r>
      <w:r w:rsidRPr="001C5EDE">
        <w:rPr>
          <w:rFonts w:ascii="Times New Roman" w:hAnsi="Times New Roman"/>
          <w:sz w:val="24"/>
          <w:szCs w:val="24"/>
          <w:lang w:val="sq-AL"/>
        </w:rPr>
        <w:t xml:space="preserve">itale dhe do të krijohen infrastruktura </w:t>
      </w:r>
      <w:r>
        <w:rPr>
          <w:rFonts w:ascii="Times New Roman" w:hAnsi="Times New Roman"/>
          <w:sz w:val="24"/>
          <w:szCs w:val="24"/>
          <w:lang w:val="sq-AL"/>
        </w:rPr>
        <w:t>t</w:t>
      </w:r>
      <w:r w:rsidRPr="001C5EDE">
        <w:rPr>
          <w:rFonts w:ascii="Times New Roman" w:hAnsi="Times New Roman"/>
          <w:sz w:val="24"/>
          <w:szCs w:val="24"/>
          <w:lang w:val="sq-AL"/>
        </w:rPr>
        <w:t xml:space="preserve">ë inovacionit </w:t>
      </w:r>
      <w:r>
        <w:rPr>
          <w:rFonts w:ascii="Times New Roman" w:hAnsi="Times New Roman"/>
          <w:sz w:val="24"/>
          <w:szCs w:val="24"/>
          <w:lang w:val="sq-AL"/>
        </w:rPr>
        <w:t xml:space="preserve">të </w:t>
      </w:r>
      <w:r w:rsidRPr="001C5EDE">
        <w:rPr>
          <w:rFonts w:ascii="Times New Roman" w:hAnsi="Times New Roman"/>
          <w:sz w:val="24"/>
          <w:szCs w:val="24"/>
          <w:lang w:val="sq-AL"/>
        </w:rPr>
        <w:t>hapur</w:t>
      </w:r>
      <w:r>
        <w:rPr>
          <w:rFonts w:ascii="Times New Roman" w:hAnsi="Times New Roman"/>
          <w:sz w:val="24"/>
          <w:szCs w:val="24"/>
          <w:lang w:val="sq-AL"/>
        </w:rPr>
        <w:t xml:space="preserve"> </w:t>
      </w:r>
      <w:r w:rsidRPr="001C5EDE">
        <w:rPr>
          <w:rFonts w:ascii="Times New Roman" w:hAnsi="Times New Roman"/>
          <w:sz w:val="24"/>
          <w:szCs w:val="24"/>
          <w:lang w:val="sq-AL"/>
        </w:rPr>
        <w:t>dhe Qendrat Rajonale të Transformimit (</w:t>
      </w:r>
      <w:r>
        <w:rPr>
          <w:rFonts w:ascii="Times New Roman" w:hAnsi="Times New Roman"/>
          <w:sz w:val="24"/>
          <w:szCs w:val="24"/>
          <w:lang w:val="sq-AL"/>
        </w:rPr>
        <w:t>QRT</w:t>
      </w:r>
      <w:r w:rsidRPr="001C5EDE">
        <w:rPr>
          <w:rFonts w:ascii="Times New Roman" w:hAnsi="Times New Roman"/>
          <w:sz w:val="24"/>
          <w:szCs w:val="24"/>
          <w:lang w:val="sq-AL"/>
        </w:rPr>
        <w:t>) për të lejuar menaxhimin e ekosistemit në të ardhmen. Në këtë fazë do të bëhet përgatitja për ngritjen e Parkut Teknologjik. Zhvillimi i markës</w:t>
      </w:r>
      <w:r>
        <w:rPr>
          <w:rFonts w:ascii="Times New Roman" w:hAnsi="Times New Roman"/>
          <w:sz w:val="24"/>
          <w:szCs w:val="24"/>
          <w:lang w:val="sq-AL"/>
        </w:rPr>
        <w:t>,</w:t>
      </w:r>
      <w:r w:rsidRPr="001C5EDE">
        <w:rPr>
          <w:rFonts w:ascii="Times New Roman" w:hAnsi="Times New Roman"/>
          <w:sz w:val="24"/>
          <w:szCs w:val="24"/>
          <w:lang w:val="sq-AL"/>
        </w:rPr>
        <w:t xml:space="preserve"> </w:t>
      </w:r>
      <w:r>
        <w:rPr>
          <w:rFonts w:ascii="Times New Roman" w:hAnsi="Times New Roman"/>
          <w:sz w:val="24"/>
          <w:szCs w:val="24"/>
          <w:lang w:val="sq-AL"/>
        </w:rPr>
        <w:t>ҁertifikimi i</w:t>
      </w:r>
      <w:r w:rsidRPr="001C5EDE">
        <w:rPr>
          <w:rFonts w:ascii="Times New Roman" w:hAnsi="Times New Roman"/>
          <w:sz w:val="24"/>
          <w:szCs w:val="24"/>
          <w:lang w:val="sq-AL"/>
        </w:rPr>
        <w:t xml:space="preserve"> sipërmarrjes, ofrimi i shërbimeve të zhvillimit të biznesit dhe organizimi i konferencës ndërkombëtare të startup-</w:t>
      </w:r>
      <w:r>
        <w:rPr>
          <w:rFonts w:ascii="Times New Roman" w:hAnsi="Times New Roman"/>
          <w:sz w:val="24"/>
          <w:szCs w:val="24"/>
          <w:lang w:val="sq-AL"/>
        </w:rPr>
        <w:t>ve</w:t>
      </w:r>
      <w:r w:rsidRPr="001C5EDE">
        <w:rPr>
          <w:rFonts w:ascii="Times New Roman" w:hAnsi="Times New Roman"/>
          <w:sz w:val="24"/>
          <w:szCs w:val="24"/>
          <w:lang w:val="sq-AL"/>
        </w:rPr>
        <w:t xml:space="preserve"> do të mundësojë ndërkombëtarizimin e ekosistemit. Faza e parë është </w:t>
      </w:r>
      <w:r>
        <w:rPr>
          <w:rFonts w:ascii="Times New Roman" w:hAnsi="Times New Roman"/>
          <w:sz w:val="24"/>
          <w:szCs w:val="24"/>
          <w:lang w:val="sq-AL"/>
        </w:rPr>
        <w:t>thelbësore</w:t>
      </w:r>
      <w:r w:rsidRPr="001C5EDE">
        <w:rPr>
          <w:rFonts w:ascii="Times New Roman" w:hAnsi="Times New Roman"/>
          <w:sz w:val="24"/>
          <w:szCs w:val="24"/>
          <w:lang w:val="sq-AL"/>
        </w:rPr>
        <w:t xml:space="preserve"> për fillimin e ekosistemit dhe </w:t>
      </w:r>
      <w:r>
        <w:rPr>
          <w:rFonts w:ascii="Times New Roman" w:hAnsi="Times New Roman"/>
          <w:sz w:val="24"/>
          <w:szCs w:val="24"/>
          <w:lang w:val="sq-AL"/>
        </w:rPr>
        <w:t xml:space="preserve">kjo </w:t>
      </w:r>
      <w:r w:rsidRPr="001C5EDE">
        <w:rPr>
          <w:rFonts w:ascii="Times New Roman" w:hAnsi="Times New Roman"/>
          <w:sz w:val="24"/>
          <w:szCs w:val="24"/>
          <w:lang w:val="sq-AL"/>
        </w:rPr>
        <w:t>do të lejojë zhvillimin e mëtejshëm të infrastrukturës dhe shërbimeve në fazën e dytë.</w:t>
      </w:r>
      <w:r>
        <w:rPr>
          <w:rFonts w:ascii="Times New Roman" w:hAnsi="Times New Roman"/>
          <w:sz w:val="24"/>
          <w:szCs w:val="24"/>
          <w:lang w:val="sq-AL"/>
        </w:rPr>
        <w:t xml:space="preserve"> </w:t>
      </w:r>
    </w:p>
    <w:p w14:paraId="293057B5" w14:textId="77777777" w:rsidR="003519FB" w:rsidRPr="001C5EDE" w:rsidRDefault="003519FB" w:rsidP="003519FB">
      <w:pPr>
        <w:pStyle w:val="ListParagraph"/>
        <w:jc w:val="both"/>
        <w:rPr>
          <w:rFonts w:ascii="Times New Roman" w:hAnsi="Times New Roman"/>
          <w:sz w:val="24"/>
          <w:szCs w:val="24"/>
          <w:lang w:val="sq-AL"/>
        </w:rPr>
      </w:pPr>
    </w:p>
    <w:p w14:paraId="3EA18815" w14:textId="77777777" w:rsidR="003519FB" w:rsidRDefault="003519FB" w:rsidP="003519FB">
      <w:pPr>
        <w:pStyle w:val="ListParagraph"/>
        <w:numPr>
          <w:ilvl w:val="0"/>
          <w:numId w:val="6"/>
        </w:numPr>
        <w:jc w:val="both"/>
        <w:rPr>
          <w:rFonts w:ascii="Times New Roman" w:hAnsi="Times New Roman"/>
          <w:sz w:val="24"/>
          <w:szCs w:val="24"/>
          <w:lang w:val="sq-AL"/>
        </w:rPr>
      </w:pPr>
      <w:r w:rsidRPr="008B4B7A">
        <w:rPr>
          <w:rFonts w:ascii="Times New Roman" w:hAnsi="Times New Roman"/>
          <w:b/>
          <w:bCs/>
          <w:sz w:val="24"/>
          <w:szCs w:val="24"/>
          <w:lang w:val="sq-AL"/>
        </w:rPr>
        <w:t>2026-27 është faza e konsolidimit</w:t>
      </w:r>
      <w:r w:rsidRPr="001C5EDE">
        <w:rPr>
          <w:rFonts w:ascii="Times New Roman" w:hAnsi="Times New Roman"/>
          <w:sz w:val="24"/>
          <w:szCs w:val="24"/>
          <w:lang w:val="sq-AL"/>
        </w:rPr>
        <w:t xml:space="preserve">. Infrastruktura e krijuar në fazën e parë përmes Startup Albania dhe </w:t>
      </w:r>
      <w:r>
        <w:rPr>
          <w:rFonts w:ascii="Times New Roman" w:hAnsi="Times New Roman"/>
          <w:sz w:val="24"/>
          <w:szCs w:val="24"/>
          <w:lang w:val="sq-AL"/>
        </w:rPr>
        <w:t>QRT-së,</w:t>
      </w:r>
      <w:r w:rsidRPr="001C5EDE">
        <w:rPr>
          <w:rFonts w:ascii="Times New Roman" w:hAnsi="Times New Roman"/>
          <w:sz w:val="24"/>
          <w:szCs w:val="24"/>
          <w:lang w:val="sq-AL"/>
        </w:rPr>
        <w:t xml:space="preserve"> do të lejojë zhvillimin e mëtejshëm të </w:t>
      </w:r>
      <w:r w:rsidRPr="001C5EDE">
        <w:rPr>
          <w:rStyle w:val="FootnoteReference"/>
          <w:rFonts w:ascii="Times New Roman" w:hAnsi="Times New Roman"/>
          <w:sz w:val="24"/>
          <w:szCs w:val="24"/>
          <w:lang w:val="sq-AL"/>
        </w:rPr>
        <w:footnoteReference w:id="5"/>
      </w:r>
      <w:r w:rsidRPr="001C5EDE">
        <w:rPr>
          <w:rFonts w:ascii="Times New Roman" w:hAnsi="Times New Roman"/>
          <w:sz w:val="24"/>
          <w:szCs w:val="24"/>
          <w:lang w:val="sq-AL"/>
        </w:rPr>
        <w:t>infrastrukturës së Inovacionit</w:t>
      </w:r>
      <w:r>
        <w:rPr>
          <w:rFonts w:ascii="Times New Roman" w:hAnsi="Times New Roman"/>
          <w:sz w:val="24"/>
          <w:szCs w:val="24"/>
          <w:lang w:val="sq-AL"/>
        </w:rPr>
        <w:t xml:space="preserve">, </w:t>
      </w:r>
      <w:r w:rsidRPr="001C5EDE">
        <w:rPr>
          <w:rFonts w:ascii="Times New Roman" w:hAnsi="Times New Roman"/>
          <w:sz w:val="24"/>
          <w:szCs w:val="24"/>
          <w:lang w:val="sq-AL"/>
        </w:rPr>
        <w:t xml:space="preserve">duke përfshirë planifikimin për Parkun Teknologjik, komunitetet inteligjente, laboratorët e </w:t>
      </w:r>
      <w:r>
        <w:rPr>
          <w:rFonts w:ascii="Times New Roman" w:hAnsi="Times New Roman"/>
          <w:sz w:val="24"/>
          <w:szCs w:val="24"/>
          <w:lang w:val="sq-AL"/>
        </w:rPr>
        <w:t>testimeve</w:t>
      </w:r>
      <w:r w:rsidRPr="001C5EDE">
        <w:rPr>
          <w:rFonts w:ascii="Times New Roman" w:hAnsi="Times New Roman"/>
          <w:sz w:val="24"/>
          <w:szCs w:val="24"/>
          <w:lang w:val="sq-AL"/>
        </w:rPr>
        <w:t xml:space="preserve"> dhe forma të tjera të elementeve infrastrukturore të inovacionit</w:t>
      </w:r>
      <w:r>
        <w:rPr>
          <w:rFonts w:ascii="Times New Roman" w:hAnsi="Times New Roman"/>
          <w:sz w:val="24"/>
          <w:szCs w:val="24"/>
          <w:lang w:val="sq-AL"/>
        </w:rPr>
        <w:t>. K</w:t>
      </w:r>
      <w:r w:rsidRPr="003B000E">
        <w:rPr>
          <w:rFonts w:ascii="Times New Roman" w:hAnsi="Times New Roman"/>
          <w:sz w:val="24"/>
          <w:szCs w:val="24"/>
          <w:lang w:val="sq-AL"/>
        </w:rPr>
        <w:t>ëto elementë</w:t>
      </w:r>
      <w:r w:rsidRPr="001C5EDE">
        <w:rPr>
          <w:rFonts w:ascii="Times New Roman" w:hAnsi="Times New Roman"/>
          <w:sz w:val="24"/>
          <w:szCs w:val="24"/>
          <w:lang w:val="sq-AL"/>
        </w:rPr>
        <w:t xml:space="preserve"> </w:t>
      </w:r>
      <w:r>
        <w:rPr>
          <w:rFonts w:ascii="Times New Roman" w:hAnsi="Times New Roman"/>
          <w:sz w:val="24"/>
          <w:szCs w:val="24"/>
          <w:lang w:val="sq-AL"/>
        </w:rPr>
        <w:t>t</w:t>
      </w:r>
      <w:r w:rsidRPr="003B000E">
        <w:rPr>
          <w:rFonts w:ascii="Times New Roman" w:hAnsi="Times New Roman"/>
          <w:sz w:val="24"/>
          <w:szCs w:val="24"/>
          <w:lang w:val="sq-AL"/>
        </w:rPr>
        <w:t>ë</w:t>
      </w:r>
      <w:r>
        <w:rPr>
          <w:rFonts w:ascii="Times New Roman" w:hAnsi="Times New Roman"/>
          <w:sz w:val="24"/>
          <w:szCs w:val="24"/>
          <w:lang w:val="sq-AL"/>
        </w:rPr>
        <w:t xml:space="preserve"> rinj </w:t>
      </w:r>
      <w:r w:rsidRPr="001C5EDE">
        <w:rPr>
          <w:rFonts w:ascii="Times New Roman" w:hAnsi="Times New Roman"/>
          <w:sz w:val="24"/>
          <w:szCs w:val="24"/>
          <w:lang w:val="sq-AL"/>
        </w:rPr>
        <w:t xml:space="preserve">do të integrojnë </w:t>
      </w:r>
      <w:r>
        <w:rPr>
          <w:rFonts w:ascii="Times New Roman" w:hAnsi="Times New Roman"/>
          <w:sz w:val="24"/>
          <w:szCs w:val="24"/>
          <w:lang w:val="sq-AL"/>
        </w:rPr>
        <w:t>aktor</w:t>
      </w:r>
      <w:r w:rsidRPr="003B000E">
        <w:rPr>
          <w:rFonts w:ascii="Times New Roman" w:hAnsi="Times New Roman"/>
          <w:sz w:val="24"/>
          <w:szCs w:val="24"/>
          <w:lang w:val="sq-AL"/>
        </w:rPr>
        <w:t xml:space="preserve">ë të </w:t>
      </w:r>
      <w:r>
        <w:rPr>
          <w:rFonts w:ascii="Times New Roman" w:hAnsi="Times New Roman"/>
          <w:sz w:val="24"/>
          <w:szCs w:val="24"/>
          <w:lang w:val="sq-AL"/>
        </w:rPr>
        <w:t>ekosistemit</w:t>
      </w:r>
      <w:r w:rsidRPr="001C5EDE">
        <w:rPr>
          <w:rFonts w:ascii="Times New Roman" w:hAnsi="Times New Roman"/>
          <w:sz w:val="24"/>
          <w:szCs w:val="24"/>
          <w:lang w:val="sq-AL"/>
        </w:rPr>
        <w:t xml:space="preserve"> në nivele</w:t>
      </w:r>
      <w:r>
        <w:rPr>
          <w:rFonts w:ascii="Times New Roman" w:hAnsi="Times New Roman"/>
          <w:sz w:val="24"/>
          <w:szCs w:val="24"/>
          <w:lang w:val="sq-AL"/>
        </w:rPr>
        <w:t>t</w:t>
      </w:r>
      <w:r w:rsidRPr="001C5EDE">
        <w:rPr>
          <w:rFonts w:ascii="Times New Roman" w:hAnsi="Times New Roman"/>
          <w:sz w:val="24"/>
          <w:szCs w:val="24"/>
          <w:lang w:val="sq-AL"/>
        </w:rPr>
        <w:t xml:space="preserve"> shtesë </w:t>
      </w:r>
      <w:r>
        <w:rPr>
          <w:rFonts w:ascii="Times New Roman" w:hAnsi="Times New Roman"/>
          <w:sz w:val="24"/>
          <w:szCs w:val="24"/>
          <w:lang w:val="sq-AL"/>
        </w:rPr>
        <w:t>të Pentagramit, duke prezantuar</w:t>
      </w:r>
      <w:r w:rsidRPr="001C5EDE">
        <w:rPr>
          <w:rFonts w:ascii="Times New Roman" w:hAnsi="Times New Roman"/>
          <w:sz w:val="24"/>
          <w:szCs w:val="24"/>
          <w:lang w:val="sq-AL"/>
        </w:rPr>
        <w:t xml:space="preserve"> përdoruesit dhe pu</w:t>
      </w:r>
      <w:r>
        <w:rPr>
          <w:rFonts w:ascii="Times New Roman" w:hAnsi="Times New Roman"/>
          <w:sz w:val="24"/>
          <w:szCs w:val="24"/>
          <w:lang w:val="sq-AL"/>
        </w:rPr>
        <w:t>blikun me zhvillimin e produkteve të reja</w:t>
      </w:r>
      <w:r w:rsidRPr="001C5EDE">
        <w:rPr>
          <w:rFonts w:ascii="Times New Roman" w:hAnsi="Times New Roman"/>
          <w:sz w:val="24"/>
          <w:szCs w:val="24"/>
          <w:lang w:val="sq-AL"/>
        </w:rPr>
        <w:t xml:space="preserve"> dhe </w:t>
      </w:r>
      <w:r>
        <w:rPr>
          <w:rFonts w:ascii="Times New Roman" w:hAnsi="Times New Roman"/>
          <w:sz w:val="24"/>
          <w:szCs w:val="24"/>
          <w:lang w:val="sq-AL"/>
        </w:rPr>
        <w:t>duke angazhuar</w:t>
      </w:r>
      <w:r w:rsidRPr="001C5EDE">
        <w:rPr>
          <w:rFonts w:ascii="Times New Roman" w:hAnsi="Times New Roman"/>
          <w:sz w:val="24"/>
          <w:szCs w:val="24"/>
          <w:lang w:val="sq-AL"/>
        </w:rPr>
        <w:t xml:space="preserve"> </w:t>
      </w:r>
      <w:r>
        <w:rPr>
          <w:rFonts w:ascii="Times New Roman" w:hAnsi="Times New Roman"/>
          <w:sz w:val="24"/>
          <w:szCs w:val="24"/>
          <w:lang w:val="sq-AL"/>
        </w:rPr>
        <w:t xml:space="preserve">më intensivisht </w:t>
      </w:r>
      <w:r w:rsidRPr="001C5EDE">
        <w:rPr>
          <w:rFonts w:ascii="Times New Roman" w:hAnsi="Times New Roman"/>
          <w:sz w:val="24"/>
          <w:szCs w:val="24"/>
          <w:lang w:val="sq-AL"/>
        </w:rPr>
        <w:t xml:space="preserve">sipërmarrësit në shtimin e vlerës së produkteve dhe shërbimeve të tyre. Kjo do të tërheqë më tej interesin e investitorëve vendas dhe të huaj në të gjitha nivelet, duke përfshirë aktorë të tillë si </w:t>
      </w:r>
      <w:r>
        <w:rPr>
          <w:rFonts w:ascii="Times New Roman" w:hAnsi="Times New Roman"/>
          <w:sz w:val="24"/>
          <w:szCs w:val="24"/>
          <w:lang w:val="sq-AL"/>
        </w:rPr>
        <w:t>investitorët individualë të</w:t>
      </w:r>
      <w:r w:rsidRPr="001C5EDE">
        <w:rPr>
          <w:rFonts w:ascii="Times New Roman" w:hAnsi="Times New Roman"/>
          <w:sz w:val="24"/>
          <w:szCs w:val="24"/>
          <w:lang w:val="sq-AL"/>
        </w:rPr>
        <w:t xml:space="preserve"> biznesit dhe ndërmarrjet që kërkojnë një klimë optimale investimi. Nëpërmjet </w:t>
      </w:r>
      <w:r>
        <w:rPr>
          <w:rFonts w:ascii="Times New Roman" w:hAnsi="Times New Roman"/>
          <w:sz w:val="24"/>
          <w:szCs w:val="24"/>
          <w:lang w:val="sq-AL"/>
        </w:rPr>
        <w:t>hartëzimit</w:t>
      </w:r>
      <w:r w:rsidRPr="001C5EDE">
        <w:rPr>
          <w:rFonts w:ascii="Times New Roman" w:hAnsi="Times New Roman"/>
          <w:sz w:val="24"/>
          <w:szCs w:val="24"/>
          <w:lang w:val="sq-AL"/>
        </w:rPr>
        <w:t xml:space="preserve"> dhe diagnostikimit të vazhdueshëm të ekosistemit, do të mundësohet përmirësimi i vazhdueshëm i klimës dhe kulturës së sipërmarrjes, ofrimi i shërbimeve të optimizuara si hackathon</w:t>
      </w:r>
      <w:r>
        <w:rPr>
          <w:rFonts w:ascii="Times New Roman" w:hAnsi="Times New Roman"/>
          <w:sz w:val="24"/>
          <w:szCs w:val="24"/>
          <w:lang w:val="sq-AL"/>
        </w:rPr>
        <w:t>-ët</w:t>
      </w:r>
      <w:r w:rsidRPr="001C5EDE">
        <w:rPr>
          <w:rFonts w:ascii="Times New Roman" w:hAnsi="Times New Roman"/>
          <w:sz w:val="24"/>
          <w:szCs w:val="24"/>
          <w:lang w:val="sq-AL"/>
        </w:rPr>
        <w:t>, ideathon</w:t>
      </w:r>
      <w:r>
        <w:rPr>
          <w:rFonts w:ascii="Times New Roman" w:hAnsi="Times New Roman"/>
          <w:sz w:val="24"/>
          <w:szCs w:val="24"/>
          <w:lang w:val="sq-AL"/>
        </w:rPr>
        <w:t>-ët</w:t>
      </w:r>
      <w:r w:rsidRPr="001C5EDE">
        <w:rPr>
          <w:rFonts w:ascii="Times New Roman" w:hAnsi="Times New Roman"/>
          <w:sz w:val="24"/>
          <w:szCs w:val="24"/>
          <w:lang w:val="sq-AL"/>
        </w:rPr>
        <w:t xml:space="preserve"> dhe creathon</w:t>
      </w:r>
      <w:r>
        <w:rPr>
          <w:rFonts w:ascii="Times New Roman" w:hAnsi="Times New Roman"/>
          <w:sz w:val="24"/>
          <w:szCs w:val="24"/>
          <w:lang w:val="sq-AL"/>
        </w:rPr>
        <w:t>-ët</w:t>
      </w:r>
      <w:r w:rsidRPr="001C5EDE">
        <w:rPr>
          <w:rFonts w:ascii="Times New Roman" w:hAnsi="Times New Roman"/>
          <w:sz w:val="24"/>
          <w:szCs w:val="24"/>
          <w:lang w:val="sq-AL"/>
        </w:rPr>
        <w:t xml:space="preserve">, rritja e shtrirjes </w:t>
      </w:r>
      <w:r>
        <w:rPr>
          <w:rFonts w:ascii="Times New Roman" w:hAnsi="Times New Roman"/>
          <w:sz w:val="24"/>
          <w:szCs w:val="24"/>
          <w:lang w:val="sq-AL"/>
        </w:rPr>
        <w:t>s</w:t>
      </w:r>
      <w:r w:rsidRPr="003B000E">
        <w:rPr>
          <w:rFonts w:ascii="Times New Roman" w:hAnsi="Times New Roman"/>
          <w:sz w:val="24"/>
          <w:szCs w:val="24"/>
          <w:lang w:val="sq-AL"/>
        </w:rPr>
        <w:t>ë</w:t>
      </w:r>
      <w:r>
        <w:rPr>
          <w:rFonts w:ascii="Times New Roman" w:hAnsi="Times New Roman"/>
          <w:sz w:val="24"/>
          <w:szCs w:val="24"/>
          <w:lang w:val="sq-AL"/>
        </w:rPr>
        <w:t xml:space="preserve"> konferencave ndërkombëtare</w:t>
      </w:r>
      <w:r w:rsidRPr="001C5EDE">
        <w:rPr>
          <w:rFonts w:ascii="Times New Roman" w:hAnsi="Times New Roman"/>
          <w:sz w:val="24"/>
          <w:szCs w:val="24"/>
          <w:lang w:val="sq-AL"/>
        </w:rPr>
        <w:t xml:space="preserve">, fillimi i dialogut midis partnerëve të ekosistemit, ndërtimi i mëtejshëm </w:t>
      </w:r>
      <w:r>
        <w:rPr>
          <w:rFonts w:ascii="Times New Roman" w:hAnsi="Times New Roman"/>
          <w:sz w:val="24"/>
          <w:szCs w:val="24"/>
          <w:lang w:val="sq-AL"/>
        </w:rPr>
        <w:t xml:space="preserve">i </w:t>
      </w:r>
      <w:r w:rsidRPr="001C5EDE">
        <w:rPr>
          <w:rFonts w:ascii="Times New Roman" w:hAnsi="Times New Roman"/>
          <w:sz w:val="24"/>
          <w:szCs w:val="24"/>
          <w:lang w:val="sq-AL"/>
        </w:rPr>
        <w:t>platforma</w:t>
      </w:r>
      <w:r>
        <w:rPr>
          <w:rFonts w:ascii="Times New Roman" w:hAnsi="Times New Roman"/>
          <w:sz w:val="24"/>
          <w:szCs w:val="24"/>
          <w:lang w:val="sq-AL"/>
        </w:rPr>
        <w:t>ve</w:t>
      </w:r>
      <w:r w:rsidRPr="001C5EDE">
        <w:rPr>
          <w:rFonts w:ascii="Times New Roman" w:hAnsi="Times New Roman"/>
          <w:sz w:val="24"/>
          <w:szCs w:val="24"/>
          <w:lang w:val="sq-AL"/>
        </w:rPr>
        <w:t xml:space="preserve"> di</w:t>
      </w:r>
      <w:r>
        <w:rPr>
          <w:rFonts w:ascii="Times New Roman" w:hAnsi="Times New Roman"/>
          <w:sz w:val="24"/>
          <w:szCs w:val="24"/>
          <w:lang w:val="sq-AL"/>
        </w:rPr>
        <w:t>gj</w:t>
      </w:r>
      <w:r w:rsidRPr="001C5EDE">
        <w:rPr>
          <w:rFonts w:ascii="Times New Roman" w:hAnsi="Times New Roman"/>
          <w:sz w:val="24"/>
          <w:szCs w:val="24"/>
          <w:lang w:val="sq-AL"/>
        </w:rPr>
        <w:t xml:space="preserve">itale dhe </w:t>
      </w:r>
      <w:r>
        <w:rPr>
          <w:rFonts w:ascii="Times New Roman" w:hAnsi="Times New Roman"/>
          <w:sz w:val="24"/>
          <w:szCs w:val="24"/>
          <w:lang w:val="sq-AL"/>
        </w:rPr>
        <w:t>të tjera</w:t>
      </w:r>
      <w:r w:rsidRPr="001C5EDE">
        <w:rPr>
          <w:rFonts w:ascii="Times New Roman" w:hAnsi="Times New Roman"/>
          <w:sz w:val="24"/>
          <w:szCs w:val="24"/>
          <w:lang w:val="sq-AL"/>
        </w:rPr>
        <w:t>.</w:t>
      </w:r>
    </w:p>
    <w:p w14:paraId="55EE527D" w14:textId="77777777" w:rsidR="003519FB" w:rsidRPr="001C5EDE" w:rsidRDefault="003519FB" w:rsidP="003519FB">
      <w:pPr>
        <w:pStyle w:val="ListParagraph"/>
        <w:jc w:val="both"/>
        <w:rPr>
          <w:rFonts w:ascii="Times New Roman" w:hAnsi="Times New Roman"/>
          <w:sz w:val="24"/>
          <w:szCs w:val="24"/>
          <w:lang w:val="sq-AL"/>
        </w:rPr>
      </w:pPr>
    </w:p>
    <w:p w14:paraId="32DF5C7A" w14:textId="77777777" w:rsidR="003519FB" w:rsidRPr="001C5EDE" w:rsidRDefault="003519FB" w:rsidP="003519FB">
      <w:pPr>
        <w:pStyle w:val="ListParagraph"/>
        <w:numPr>
          <w:ilvl w:val="0"/>
          <w:numId w:val="6"/>
        </w:numPr>
        <w:jc w:val="both"/>
        <w:rPr>
          <w:lang w:val="sq-AL"/>
        </w:rPr>
      </w:pPr>
      <w:r w:rsidRPr="008B4B7A">
        <w:rPr>
          <w:rFonts w:ascii="Times New Roman" w:hAnsi="Times New Roman"/>
          <w:b/>
          <w:bCs/>
          <w:sz w:val="24"/>
          <w:szCs w:val="24"/>
          <w:lang w:val="sq-AL"/>
        </w:rPr>
        <w:t>2028-30 është faza operacionale.</w:t>
      </w:r>
      <w:r w:rsidRPr="001C5EDE">
        <w:rPr>
          <w:rFonts w:ascii="Times New Roman" w:hAnsi="Times New Roman"/>
          <w:sz w:val="24"/>
          <w:szCs w:val="24"/>
          <w:lang w:val="sq-AL"/>
        </w:rPr>
        <w:t xml:space="preserve"> Pas konsolidimit të qeverisjes së ekosistemit dhe krijimit të </w:t>
      </w:r>
      <w:r>
        <w:rPr>
          <w:rFonts w:ascii="Times New Roman" w:hAnsi="Times New Roman"/>
          <w:sz w:val="24"/>
          <w:szCs w:val="24"/>
          <w:lang w:val="sq-AL"/>
        </w:rPr>
        <w:t xml:space="preserve">kuadrit </w:t>
      </w:r>
      <w:r w:rsidRPr="001C5EDE">
        <w:rPr>
          <w:rFonts w:ascii="Times New Roman" w:hAnsi="Times New Roman"/>
          <w:sz w:val="24"/>
          <w:szCs w:val="24"/>
          <w:lang w:val="sq-AL"/>
        </w:rPr>
        <w:t xml:space="preserve">për zhvillimin e ekosistemit fillestar, përmirësimi thelbësor i </w:t>
      </w:r>
      <w:r w:rsidRPr="001C5EDE">
        <w:rPr>
          <w:rFonts w:ascii="Times New Roman" w:hAnsi="Times New Roman"/>
          <w:sz w:val="24"/>
          <w:szCs w:val="24"/>
          <w:lang w:val="sq-AL"/>
        </w:rPr>
        <w:lastRenderedPageBreak/>
        <w:t>infrastrukturës së inovacionit të hapur do të rrisë ritmin e zhvillimit të fillimit dhe aksesin në tregjet globale me produktet dhe shërbimet e tyre. Në këtë fazë, krijimi i Qendrave Rajonale të Transformimit, Parkut Teknologjik, laboratorëve dhe komuniteteve inteligjente do t</w:t>
      </w:r>
      <w:r>
        <w:rPr>
          <w:rFonts w:ascii="Times New Roman" w:hAnsi="Times New Roman"/>
          <w:sz w:val="24"/>
          <w:szCs w:val="24"/>
          <w:lang w:val="sq-AL"/>
        </w:rPr>
        <w:t xml:space="preserve">i mundësojnë </w:t>
      </w:r>
      <w:r w:rsidRPr="001C5EDE">
        <w:rPr>
          <w:rFonts w:ascii="Times New Roman" w:hAnsi="Times New Roman"/>
          <w:sz w:val="24"/>
          <w:szCs w:val="24"/>
          <w:lang w:val="sq-AL"/>
        </w:rPr>
        <w:t>ekosistemi</w:t>
      </w:r>
      <w:r>
        <w:rPr>
          <w:rFonts w:ascii="Times New Roman" w:hAnsi="Times New Roman"/>
          <w:sz w:val="24"/>
          <w:szCs w:val="24"/>
          <w:lang w:val="sq-AL"/>
        </w:rPr>
        <w:t>t</w:t>
      </w:r>
      <w:r w:rsidRPr="001C5EDE">
        <w:rPr>
          <w:rFonts w:ascii="Times New Roman" w:hAnsi="Times New Roman"/>
          <w:sz w:val="24"/>
          <w:szCs w:val="24"/>
          <w:lang w:val="sq-AL"/>
        </w:rPr>
        <w:t xml:space="preserve"> shqiptar të konkurrojë </w:t>
      </w:r>
      <w:r>
        <w:rPr>
          <w:rFonts w:ascii="Times New Roman" w:hAnsi="Times New Roman"/>
          <w:sz w:val="24"/>
          <w:szCs w:val="24"/>
          <w:lang w:val="sq-AL"/>
        </w:rPr>
        <w:t>me</w:t>
      </w:r>
      <w:r w:rsidRPr="001C5EDE">
        <w:rPr>
          <w:rFonts w:ascii="Times New Roman" w:hAnsi="Times New Roman"/>
          <w:sz w:val="24"/>
          <w:szCs w:val="24"/>
          <w:lang w:val="sq-AL"/>
        </w:rPr>
        <w:t xml:space="preserve"> cilësi </w:t>
      </w:r>
      <w:r>
        <w:rPr>
          <w:rFonts w:ascii="Times New Roman" w:hAnsi="Times New Roman"/>
          <w:sz w:val="24"/>
          <w:szCs w:val="24"/>
          <w:lang w:val="sq-AL"/>
        </w:rPr>
        <w:t>në</w:t>
      </w:r>
      <w:r w:rsidRPr="001C5EDE">
        <w:rPr>
          <w:rFonts w:ascii="Times New Roman" w:hAnsi="Times New Roman"/>
          <w:sz w:val="24"/>
          <w:szCs w:val="24"/>
          <w:lang w:val="sq-AL"/>
        </w:rPr>
        <w:t xml:space="preserve"> mjediset më të avancuara globale të inovacionit, duke mbajtur ende një avantazh në çmim për zhvillimin e produktit të ri për investitorët</w:t>
      </w:r>
      <w:r>
        <w:rPr>
          <w:rFonts w:ascii="Times New Roman" w:hAnsi="Times New Roman"/>
          <w:sz w:val="24"/>
          <w:szCs w:val="24"/>
          <w:lang w:val="sq-AL"/>
        </w:rPr>
        <w:t>.</w:t>
      </w:r>
    </w:p>
    <w:p w14:paraId="3DEB90B5" w14:textId="77777777" w:rsidR="003519FB" w:rsidRPr="008B4B7A" w:rsidRDefault="003519FB" w:rsidP="003519FB">
      <w:pPr>
        <w:ind w:left="360"/>
        <w:jc w:val="both"/>
        <w:rPr>
          <w:lang w:val="sq-AL"/>
        </w:rPr>
        <w:sectPr w:rsidR="003519FB" w:rsidRPr="008B4B7A" w:rsidSect="00267860">
          <w:pgSz w:w="12240" w:h="15840"/>
          <w:pgMar w:top="1440" w:right="1440" w:bottom="1440" w:left="1440" w:header="567" w:footer="680" w:gutter="0"/>
          <w:cols w:space="720"/>
          <w:titlePg/>
          <w:docGrid w:linePitch="360"/>
        </w:sectPr>
      </w:pPr>
    </w:p>
    <w:p w14:paraId="111B482C" w14:textId="77777777" w:rsidR="003519FB" w:rsidRPr="005A2954" w:rsidRDefault="003519FB" w:rsidP="003519FB">
      <w:pPr>
        <w:pStyle w:val="Caption"/>
        <w:rPr>
          <w:lang w:val="sq-AL" w:eastAsia="en-US"/>
        </w:rPr>
      </w:pPr>
      <w:bookmarkStart w:id="107" w:name="_Toc154412255"/>
      <w:r w:rsidRPr="005A2954">
        <w:rPr>
          <w:lang w:val="sq-AL"/>
        </w:rPr>
        <w:lastRenderedPageBreak/>
        <w:t xml:space="preserve">Tabela </w:t>
      </w:r>
      <w:r w:rsidRPr="005A2954">
        <w:rPr>
          <w:lang w:val="sq-AL"/>
        </w:rPr>
        <w:fldChar w:fldCharType="begin"/>
      </w:r>
      <w:r w:rsidRPr="005A2954">
        <w:rPr>
          <w:lang w:val="sq-AL"/>
        </w:rPr>
        <w:instrText xml:space="preserve"> SEQ Table \* ARABIC </w:instrText>
      </w:r>
      <w:r w:rsidRPr="005A2954">
        <w:rPr>
          <w:lang w:val="sq-AL"/>
        </w:rPr>
        <w:fldChar w:fldCharType="separate"/>
      </w:r>
      <w:r w:rsidRPr="005A2954">
        <w:rPr>
          <w:noProof/>
          <w:lang w:val="sq-AL"/>
        </w:rPr>
        <w:t>2</w:t>
      </w:r>
      <w:r w:rsidRPr="005A2954">
        <w:rPr>
          <w:noProof/>
          <w:lang w:val="sq-AL"/>
        </w:rPr>
        <w:fldChar w:fldCharType="end"/>
      </w:r>
      <w:r w:rsidRPr="005A2954">
        <w:rPr>
          <w:lang w:val="sq-AL"/>
        </w:rPr>
        <w:t xml:space="preserve"> </w:t>
      </w:r>
      <w:r w:rsidRPr="005A2954">
        <w:rPr>
          <w:lang w:val="sq-AL" w:eastAsia="en-US"/>
        </w:rPr>
        <w:t>Veprime afatshkurtra, afatmesme dhe afatgjata për zbatimin e masave prioritare</w:t>
      </w:r>
      <w:bookmarkEnd w:id="107"/>
    </w:p>
    <w:tbl>
      <w:tblPr>
        <w:tblW w:w="0" w:type="auto"/>
        <w:tblLook w:val="04A0" w:firstRow="1" w:lastRow="0" w:firstColumn="1" w:lastColumn="0" w:noHBand="0" w:noVBand="1"/>
      </w:tblPr>
      <w:tblGrid>
        <w:gridCol w:w="2627"/>
        <w:gridCol w:w="3263"/>
        <w:gridCol w:w="3709"/>
        <w:gridCol w:w="3341"/>
      </w:tblGrid>
      <w:tr w:rsidR="003519FB" w:rsidRPr="005A2954" w14:paraId="7B63BF7F" w14:textId="77777777" w:rsidTr="00FC7F6B">
        <w:trPr>
          <w:trHeight w:val="660"/>
        </w:trPr>
        <w:tc>
          <w:tcPr>
            <w:tcW w:w="0" w:type="auto"/>
            <w:tcBorders>
              <w:top w:val="single" w:sz="8" w:space="0" w:color="000000"/>
              <w:left w:val="single" w:sz="8" w:space="0" w:color="000000"/>
              <w:bottom w:val="nil"/>
              <w:right w:val="single" w:sz="8" w:space="0" w:color="000000"/>
            </w:tcBorders>
            <w:shd w:val="clear" w:color="auto" w:fill="auto"/>
            <w:vAlign w:val="center"/>
            <w:hideMark/>
          </w:tcPr>
          <w:p w14:paraId="5EAC8059"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Objektivat (</w:t>
            </w:r>
            <w:r w:rsidRPr="005A2954">
              <w:rPr>
                <w:rFonts w:ascii="Calibri" w:hAnsi="Calibri" w:cs="Calibri"/>
                <w:i/>
                <w:iCs/>
                <w:color w:val="000000"/>
                <w:sz w:val="22"/>
                <w:szCs w:val="22"/>
                <w:lang w:val="sq-AL"/>
              </w:rPr>
              <w:t>Masat prioritare</w:t>
            </w:r>
            <w:r w:rsidRPr="005A2954">
              <w:rPr>
                <w:rFonts w:ascii="Calibri" w:hAnsi="Calibri" w:cs="Calibri"/>
                <w:color w:val="000000"/>
                <w:sz w:val="22"/>
                <w:szCs w:val="22"/>
                <w:lang w:val="sq-AL"/>
              </w:rPr>
              <w:t>)</w:t>
            </w:r>
          </w:p>
        </w:tc>
        <w:tc>
          <w:tcPr>
            <w:tcW w:w="0" w:type="auto"/>
            <w:tcBorders>
              <w:top w:val="single" w:sz="8" w:space="0" w:color="000000"/>
              <w:left w:val="nil"/>
              <w:bottom w:val="nil"/>
              <w:right w:val="single" w:sz="8" w:space="0" w:color="000000"/>
            </w:tcBorders>
            <w:shd w:val="clear" w:color="auto" w:fill="auto"/>
            <w:vAlign w:val="center"/>
            <w:hideMark/>
          </w:tcPr>
          <w:p w14:paraId="1AC4B14C"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Veprim</w:t>
            </w:r>
            <w:r>
              <w:rPr>
                <w:rFonts w:ascii="Calibri" w:hAnsi="Calibri" w:cs="Calibri"/>
                <w:color w:val="000000"/>
                <w:sz w:val="22"/>
                <w:szCs w:val="22"/>
                <w:lang w:val="sq-AL"/>
              </w:rPr>
              <w:t>et</w:t>
            </w:r>
            <w:r w:rsidRPr="005A2954">
              <w:rPr>
                <w:rFonts w:ascii="Calibri" w:hAnsi="Calibri" w:cs="Calibri"/>
                <w:color w:val="000000"/>
                <w:sz w:val="22"/>
                <w:szCs w:val="22"/>
                <w:lang w:val="sq-AL"/>
              </w:rPr>
              <w:t xml:space="preserve"> afatshkurtër 2024-25</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06D277B8"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Veprimet afatmesme 2026-27</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53478FC8"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Veprimet afatgjata 2028-30</w:t>
            </w:r>
          </w:p>
        </w:tc>
      </w:tr>
      <w:tr w:rsidR="003519FB" w:rsidRPr="005A2954" w14:paraId="19B5D1C8" w14:textId="77777777" w:rsidTr="00FC7F6B">
        <w:trPr>
          <w:trHeight w:val="3568"/>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B67528"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Krijimi i Agjencisë Shtetërore Startup Albania,</w:t>
            </w:r>
          </w:p>
          <w:p w14:paraId="3EB9497C"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Ndërtimi i qeverisjes së ekosistemit dhe bashkërendimi dhe harmonizimi i angazhimit të palëve të interesuara.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Grupet e synuara </w:t>
            </w:r>
            <w:r w:rsidRPr="005A2954">
              <w:rPr>
                <w:rFonts w:ascii="Calibri" w:hAnsi="Calibri" w:cs="Calibri"/>
                <w:color w:val="000000"/>
                <w:sz w:val="22"/>
                <w:szCs w:val="22"/>
                <w:lang w:val="sq-AL"/>
              </w:rPr>
              <w:t xml:space="preserve">: shtresa makro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Strategjia </w:t>
            </w:r>
            <w:r>
              <w:rPr>
                <w:rFonts w:ascii="Calibri" w:hAnsi="Calibri" w:cs="Calibri"/>
                <w:color w:val="000000"/>
                <w:sz w:val="22"/>
                <w:szCs w:val="22"/>
                <w:lang w:val="sq-AL"/>
              </w:rPr>
              <w:t>e</w:t>
            </w:r>
            <w:r w:rsidRPr="005A2954">
              <w:rPr>
                <w:rFonts w:ascii="Calibri" w:hAnsi="Calibri" w:cs="Calibri"/>
                <w:color w:val="000000"/>
                <w:sz w:val="22"/>
                <w:szCs w:val="22"/>
                <w:lang w:val="sq-AL"/>
              </w:rPr>
              <w:t xml:space="preserve"> zhvilluar - Shërbimet </w:t>
            </w:r>
            <w:r>
              <w:rPr>
                <w:rFonts w:ascii="Calibri" w:hAnsi="Calibri" w:cs="Calibri"/>
                <w:color w:val="000000"/>
                <w:sz w:val="22"/>
                <w:szCs w:val="22"/>
                <w:lang w:val="sq-AL"/>
              </w:rPr>
              <w:t>S</w:t>
            </w:r>
            <w:r w:rsidRPr="005A2954">
              <w:rPr>
                <w:rFonts w:ascii="Calibri" w:hAnsi="Calibri" w:cs="Calibri"/>
                <w:color w:val="000000"/>
                <w:sz w:val="22"/>
                <w:szCs w:val="22"/>
                <w:lang w:val="sq-AL"/>
              </w:rPr>
              <w:t xml:space="preserve">tartup Albania </w:t>
            </w:r>
            <w:r>
              <w:rPr>
                <w:rFonts w:ascii="Calibri" w:hAnsi="Calibri" w:cs="Calibri"/>
                <w:color w:val="000000"/>
                <w:sz w:val="22"/>
                <w:szCs w:val="22"/>
                <w:lang w:val="sq-AL"/>
              </w:rPr>
              <w:t>të</w:t>
            </w:r>
            <w:r w:rsidRPr="005A2954">
              <w:rPr>
                <w:rFonts w:ascii="Calibri" w:hAnsi="Calibri" w:cs="Calibri"/>
                <w:color w:val="000000"/>
                <w:sz w:val="22"/>
                <w:szCs w:val="22"/>
                <w:lang w:val="sq-AL"/>
              </w:rPr>
              <w:t xml:space="preserve"> zhvilluar</w:t>
            </w:r>
            <w:r>
              <w:rPr>
                <w:rFonts w:ascii="Calibri" w:hAnsi="Calibri" w:cs="Calibri"/>
                <w:color w:val="000000"/>
                <w:sz w:val="22"/>
                <w:szCs w:val="22"/>
                <w:lang w:val="sq-AL"/>
              </w:rPr>
              <w:t>a</w:t>
            </w:r>
            <w:r w:rsidRPr="005A2954">
              <w:rPr>
                <w:rFonts w:ascii="Calibri" w:hAnsi="Calibri" w:cs="Calibri"/>
                <w:color w:val="000000"/>
                <w:sz w:val="22"/>
                <w:szCs w:val="22"/>
                <w:lang w:val="sq-AL"/>
              </w:rPr>
              <w:t xml:space="preserve"> - qeverisja mbi ekosistemin</w:t>
            </w:r>
            <w:r>
              <w:rPr>
                <w:rFonts w:ascii="Calibri" w:hAnsi="Calibri" w:cs="Calibri"/>
                <w:color w:val="000000"/>
                <w:sz w:val="22"/>
                <w:szCs w:val="22"/>
                <w:lang w:val="sq-AL"/>
              </w:rPr>
              <w:t xml:space="preserve"> e ngritur</w:t>
            </w:r>
          </w:p>
        </w:tc>
        <w:tc>
          <w:tcPr>
            <w:tcW w:w="0" w:type="auto"/>
            <w:tcBorders>
              <w:top w:val="single" w:sz="8" w:space="0" w:color="auto"/>
              <w:left w:val="nil"/>
              <w:bottom w:val="nil"/>
              <w:right w:val="single" w:sz="8" w:space="0" w:color="auto"/>
            </w:tcBorders>
            <w:shd w:val="clear" w:color="auto" w:fill="auto"/>
            <w:vAlign w:val="center"/>
            <w:hideMark/>
          </w:tcPr>
          <w:p w14:paraId="6544FE99"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Zhvillimi i Strategjisë Shqiptare të Sipërmarrjes. </w:t>
            </w:r>
            <w:r w:rsidRPr="005A2954">
              <w:rPr>
                <w:rFonts w:ascii="Calibri" w:hAnsi="Calibri" w:cs="Calibri"/>
                <w:color w:val="000000"/>
                <w:sz w:val="22"/>
                <w:szCs w:val="22"/>
                <w:lang w:val="sq-AL"/>
              </w:rPr>
              <w:br/>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Strategjia Shqiptare e Sipërmarrjes e pranuar</w:t>
            </w:r>
          </w:p>
        </w:tc>
        <w:tc>
          <w:tcPr>
            <w:tcW w:w="0" w:type="auto"/>
            <w:tcBorders>
              <w:top w:val="nil"/>
              <w:left w:val="nil"/>
              <w:bottom w:val="single" w:sz="8" w:space="0" w:color="000000"/>
              <w:right w:val="single" w:sz="8" w:space="0" w:color="000000"/>
            </w:tcBorders>
            <w:shd w:val="clear" w:color="auto" w:fill="auto"/>
            <w:vAlign w:val="center"/>
            <w:hideMark/>
          </w:tcPr>
          <w:p w14:paraId="22E82AA5"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Asistencë teknike në zbatimin e modelit të qeverisjes të parashikuar në Strategji. Bashkëpunim i ngushtë me Ministrinë dhe aktorë të tjerë makro për të zhvilluar modelin funksional të qeverisjes bazuar në përvojën e fituar nëpërmjet krijimit të Qendrës Rajonale të Transformimit (QRT).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përshkrimi i detajuar dhe përgatitja institucionale për krijimin e modelit të qeverisjes</w:t>
            </w:r>
          </w:p>
          <w:p w14:paraId="3FB8C778"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K</w:t>
            </w:r>
            <w:r w:rsidRPr="005A2954">
              <w:rPr>
                <w:rFonts w:ascii="Calibri" w:hAnsi="Calibri" w:cs="Calibri"/>
                <w:color w:val="000000"/>
                <w:sz w:val="22"/>
                <w:szCs w:val="22"/>
                <w:lang w:val="sq-AL"/>
              </w:rPr>
              <w:t>rij</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modeli</w:t>
            </w:r>
            <w:r>
              <w:rPr>
                <w:rFonts w:ascii="Calibri" w:hAnsi="Calibri" w:cs="Calibri"/>
                <w:color w:val="000000"/>
                <w:sz w:val="22"/>
                <w:szCs w:val="22"/>
                <w:lang w:val="sq-AL"/>
              </w:rPr>
              <w:t>t të</w:t>
            </w:r>
            <w:r w:rsidRPr="005A2954">
              <w:rPr>
                <w:rFonts w:ascii="Calibri" w:hAnsi="Calibri" w:cs="Calibri"/>
                <w:color w:val="000000"/>
                <w:sz w:val="22"/>
                <w:szCs w:val="22"/>
                <w:lang w:val="sq-AL"/>
              </w:rPr>
              <w:t xml:space="preserve"> qeverisjes</w:t>
            </w:r>
          </w:p>
        </w:tc>
        <w:tc>
          <w:tcPr>
            <w:tcW w:w="0" w:type="auto"/>
            <w:tcBorders>
              <w:top w:val="nil"/>
              <w:left w:val="nil"/>
              <w:bottom w:val="single" w:sz="8" w:space="0" w:color="000000"/>
              <w:right w:val="single" w:sz="8" w:space="0" w:color="000000"/>
            </w:tcBorders>
            <w:shd w:val="clear" w:color="auto" w:fill="auto"/>
            <w:vAlign w:val="center"/>
            <w:hideMark/>
          </w:tcPr>
          <w:p w14:paraId="2EC92408"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Monitorimi dhe propozimi i përmirësimeve për modelin dhe strategjinë e qeverisjes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Raporti i zbatimit të qeverisjes</w:t>
            </w:r>
          </w:p>
          <w:p w14:paraId="75780DC9"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propozim për përmirësime në modelin e qeverisjes.</w:t>
            </w:r>
          </w:p>
        </w:tc>
      </w:tr>
      <w:tr w:rsidR="003519FB" w:rsidRPr="005A2954" w14:paraId="14E529DA" w14:textId="77777777" w:rsidTr="00FC7F6B">
        <w:trPr>
          <w:trHeight w:val="23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3D9F93" w14:textId="77777777" w:rsidR="003519FB" w:rsidRPr="005A2954" w:rsidRDefault="003519FB" w:rsidP="00FC7F6B">
            <w:pPr>
              <w:rPr>
                <w:rFonts w:ascii="Calibri" w:hAnsi="Calibri" w:cs="Calibri"/>
                <w:color w:val="000000"/>
                <w:lang w:val="sq-AL"/>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1FB3E7"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Shërbime ndërtimi për Agjencinë Shtetërore Startup Albania. Fokusimi në sipërmarrjen akademike, diaspore dhe femërore.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analiza e nevojave për shërbime të ofruara </w:t>
            </w:r>
          </w:p>
          <w:p w14:paraId="1D45752B" w14:textId="77777777" w:rsidR="003519FB" w:rsidRPr="005A2954" w:rsidRDefault="003519FB" w:rsidP="00FC7F6B">
            <w:pPr>
              <w:rPr>
                <w:rFonts w:ascii="Calibri" w:hAnsi="Calibri" w:cs="Calibri"/>
                <w:color w:val="000000"/>
                <w:lang w:val="sq-AL"/>
              </w:rPr>
            </w:pP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5 shërbime të zhvilluara</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CACBAB5"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Operimi i Agjencisë Shtetërore Startup Albania. Analiza e shërbimeve dhe përmirësimet.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analiza vjetore e shërbimeve të ofruara nga Agjencia Shtetërore Startup Albania </w:t>
            </w:r>
          </w:p>
          <w:p w14:paraId="59835B30"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propozim për përmirësimin e shërbimeve </w:t>
            </w:r>
          </w:p>
          <w:p w14:paraId="1F4E2B70"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Propozim për 1 shërbim të ri në vit</w:t>
            </w:r>
          </w:p>
        </w:tc>
      </w:tr>
      <w:tr w:rsidR="003519FB" w:rsidRPr="005A2954" w14:paraId="2CF9ED9F" w14:textId="77777777" w:rsidTr="00FC7F6B">
        <w:trPr>
          <w:trHeight w:val="54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835295"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Hart</w:t>
            </w:r>
            <w:r>
              <w:rPr>
                <w:rFonts w:ascii="Calibri" w:hAnsi="Calibri" w:cs="Calibri"/>
                <w:color w:val="000000"/>
                <w:sz w:val="22"/>
                <w:szCs w:val="22"/>
                <w:lang w:val="sq-AL"/>
              </w:rPr>
              <w:t>ëzimi</w:t>
            </w:r>
            <w:r w:rsidRPr="005A2954">
              <w:rPr>
                <w:rFonts w:ascii="Calibri" w:hAnsi="Calibri" w:cs="Calibri"/>
                <w:color w:val="000000"/>
                <w:sz w:val="22"/>
                <w:szCs w:val="22"/>
                <w:lang w:val="sq-AL"/>
              </w:rPr>
              <w:t xml:space="preserve"> dhe diagno</w:t>
            </w:r>
            <w:r>
              <w:rPr>
                <w:rFonts w:ascii="Calibri" w:hAnsi="Calibri" w:cs="Calibri"/>
                <w:color w:val="000000"/>
                <w:sz w:val="22"/>
                <w:szCs w:val="22"/>
                <w:lang w:val="sq-AL"/>
              </w:rPr>
              <w:t>stikime të</w:t>
            </w:r>
            <w:r w:rsidRPr="005A2954">
              <w:rPr>
                <w:rFonts w:ascii="Calibri" w:hAnsi="Calibri" w:cs="Calibri"/>
                <w:color w:val="000000"/>
                <w:sz w:val="22"/>
                <w:szCs w:val="22"/>
                <w:lang w:val="sq-AL"/>
              </w:rPr>
              <w:t xml:space="preserve"> vazhdueshme të ekosistemit dhe programet e rritjes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Grupet e synuara </w:t>
            </w:r>
            <w:r w:rsidRPr="005A2954">
              <w:rPr>
                <w:rFonts w:ascii="Calibri" w:hAnsi="Calibri" w:cs="Calibri"/>
                <w:color w:val="000000"/>
                <w:sz w:val="22"/>
                <w:szCs w:val="22"/>
                <w:lang w:val="sq-AL"/>
              </w:rPr>
              <w:t xml:space="preserve">: mikro, </w:t>
            </w:r>
            <w:r>
              <w:rPr>
                <w:rFonts w:ascii="Calibri" w:hAnsi="Calibri" w:cs="Calibri"/>
                <w:color w:val="000000"/>
                <w:sz w:val="22"/>
                <w:szCs w:val="22"/>
                <w:lang w:val="sq-AL"/>
              </w:rPr>
              <w:t>të mesme</w:t>
            </w:r>
            <w:r w:rsidRPr="005A2954">
              <w:rPr>
                <w:rFonts w:ascii="Calibri" w:hAnsi="Calibri" w:cs="Calibri"/>
                <w:color w:val="000000"/>
                <w:sz w:val="22"/>
                <w:szCs w:val="22"/>
                <w:lang w:val="sq-AL"/>
              </w:rPr>
              <w:t xml:space="preserve">, makro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lastRenderedPageBreak/>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Ekosistemi </w:t>
            </w:r>
            <w:r>
              <w:rPr>
                <w:rFonts w:ascii="Calibri" w:hAnsi="Calibri" w:cs="Calibri"/>
                <w:color w:val="000000"/>
                <w:sz w:val="22"/>
                <w:szCs w:val="22"/>
                <w:lang w:val="sq-AL"/>
              </w:rPr>
              <w:t>i</w:t>
            </w:r>
            <w:r w:rsidRPr="005A2954">
              <w:rPr>
                <w:rFonts w:ascii="Calibri" w:hAnsi="Calibri" w:cs="Calibri"/>
                <w:color w:val="000000"/>
                <w:sz w:val="22"/>
                <w:szCs w:val="22"/>
                <w:lang w:val="sq-AL"/>
              </w:rPr>
              <w:t xml:space="preserve"> hart</w:t>
            </w:r>
            <w:r>
              <w:rPr>
                <w:rFonts w:ascii="Calibri" w:hAnsi="Calibri" w:cs="Calibri"/>
                <w:color w:val="000000"/>
                <w:sz w:val="22"/>
                <w:szCs w:val="22"/>
                <w:lang w:val="sq-AL"/>
              </w:rPr>
              <w:t>ëzuar</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Sig</w:t>
            </w:r>
            <w:r>
              <w:rPr>
                <w:rFonts w:ascii="Calibri" w:hAnsi="Calibri" w:cs="Calibri"/>
                <w:color w:val="000000"/>
                <w:sz w:val="22"/>
                <w:szCs w:val="22"/>
                <w:lang w:val="sq-AL"/>
              </w:rPr>
              <w:t xml:space="preserve">urimi i </w:t>
            </w:r>
            <w:r w:rsidRPr="005A2954">
              <w:rPr>
                <w:rFonts w:ascii="Calibri" w:hAnsi="Calibri" w:cs="Calibri"/>
                <w:color w:val="000000"/>
                <w:sz w:val="22"/>
                <w:szCs w:val="22"/>
                <w:lang w:val="sq-AL"/>
              </w:rPr>
              <w:t>diagno</w:t>
            </w:r>
            <w:r>
              <w:rPr>
                <w:rFonts w:ascii="Calibri" w:hAnsi="Calibri" w:cs="Calibri"/>
                <w:color w:val="000000"/>
                <w:sz w:val="22"/>
                <w:szCs w:val="22"/>
                <w:lang w:val="sq-AL"/>
              </w:rPr>
              <w:t>stikimit të</w:t>
            </w:r>
            <w:r w:rsidRPr="005A2954">
              <w:rPr>
                <w:rFonts w:ascii="Calibri" w:hAnsi="Calibri" w:cs="Calibri"/>
                <w:color w:val="000000"/>
                <w:sz w:val="22"/>
                <w:szCs w:val="22"/>
                <w:lang w:val="sq-AL"/>
              </w:rPr>
              <w:t xml:space="preserve"> nevojave, </w:t>
            </w:r>
            <w:r>
              <w:rPr>
                <w:rFonts w:ascii="Calibri" w:hAnsi="Calibri" w:cs="Calibri"/>
                <w:color w:val="000000"/>
                <w:sz w:val="22"/>
                <w:szCs w:val="22"/>
                <w:lang w:val="sq-AL"/>
              </w:rPr>
              <w:t>maturimit</w:t>
            </w:r>
            <w:r w:rsidRPr="005A2954">
              <w:rPr>
                <w:rFonts w:ascii="Calibri" w:hAnsi="Calibri" w:cs="Calibri"/>
                <w:color w:val="000000"/>
                <w:sz w:val="22"/>
                <w:szCs w:val="22"/>
                <w:lang w:val="sq-AL"/>
              </w:rPr>
              <w:t xml:space="preserve"> dhe treguesve kritikë të ekosistemit </w:t>
            </w:r>
          </w:p>
          <w:p w14:paraId="6703F56B" w14:textId="77777777" w:rsidR="003519FB" w:rsidRDefault="003519FB" w:rsidP="00FC7F6B">
            <w:pPr>
              <w:jc w:val="center"/>
              <w:rPr>
                <w:rFonts w:ascii="Calibri" w:hAnsi="Calibri" w:cs="Calibri"/>
                <w:color w:val="000000"/>
                <w:lang w:val="sq-AL"/>
              </w:rPr>
            </w:pP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V</w:t>
            </w:r>
            <w:r w:rsidRPr="005A2954">
              <w:rPr>
                <w:rFonts w:ascii="Calibri" w:hAnsi="Calibri" w:cs="Calibri"/>
                <w:color w:val="000000"/>
                <w:sz w:val="22"/>
                <w:szCs w:val="22"/>
                <w:lang w:val="sq-AL"/>
              </w:rPr>
              <w:t>endos</w:t>
            </w:r>
            <w:r>
              <w:rPr>
                <w:rFonts w:ascii="Calibri" w:hAnsi="Calibri" w:cs="Calibri"/>
                <w:color w:val="000000"/>
                <w:sz w:val="22"/>
                <w:szCs w:val="22"/>
                <w:lang w:val="sq-AL"/>
              </w:rPr>
              <w:t xml:space="preserve">ja e </w:t>
            </w:r>
            <w:r w:rsidRPr="005A2954">
              <w:rPr>
                <w:rFonts w:ascii="Calibri" w:hAnsi="Calibri" w:cs="Calibri"/>
                <w:color w:val="000000"/>
                <w:sz w:val="22"/>
                <w:szCs w:val="22"/>
                <w:lang w:val="sq-AL"/>
              </w:rPr>
              <w:t>procesi</w:t>
            </w:r>
            <w:r>
              <w:rPr>
                <w:rFonts w:ascii="Calibri" w:hAnsi="Calibri" w:cs="Calibri"/>
                <w:color w:val="000000"/>
                <w:sz w:val="22"/>
                <w:szCs w:val="22"/>
                <w:lang w:val="sq-AL"/>
              </w:rPr>
              <w:t>t të</w:t>
            </w:r>
            <w:r w:rsidRPr="005A2954">
              <w:rPr>
                <w:rFonts w:ascii="Calibri" w:hAnsi="Calibri" w:cs="Calibri"/>
                <w:color w:val="000000"/>
                <w:sz w:val="22"/>
                <w:szCs w:val="22"/>
                <w:lang w:val="sq-AL"/>
              </w:rPr>
              <w:t xml:space="preserve"> vazhdueshëm i hartë</w:t>
            </w:r>
            <w:r>
              <w:rPr>
                <w:rFonts w:ascii="Calibri" w:hAnsi="Calibri" w:cs="Calibri"/>
                <w:color w:val="000000"/>
                <w:sz w:val="22"/>
                <w:szCs w:val="22"/>
                <w:lang w:val="sq-AL"/>
              </w:rPr>
              <w:t>zimit</w:t>
            </w:r>
            <w:r w:rsidRPr="005A2954">
              <w:rPr>
                <w:rFonts w:ascii="Calibri" w:hAnsi="Calibri" w:cs="Calibri"/>
                <w:color w:val="000000"/>
                <w:sz w:val="22"/>
                <w:szCs w:val="22"/>
                <w:lang w:val="sq-AL"/>
              </w:rPr>
              <w:t xml:space="preserve"> dhe diagnostikimit </w:t>
            </w:r>
          </w:p>
          <w:p w14:paraId="1DEAFB2A" w14:textId="77777777" w:rsidR="003519FB" w:rsidRPr="005A2954" w:rsidRDefault="003519FB" w:rsidP="00FC7F6B">
            <w:pPr>
              <w:jc w:val="center"/>
              <w:rPr>
                <w:rFonts w:ascii="Calibri" w:hAnsi="Calibri" w:cs="Calibri"/>
                <w:color w:val="000000"/>
                <w:lang w:val="sq-AL"/>
              </w:rPr>
            </w:pP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Vendosja e m</w:t>
            </w:r>
            <w:r w:rsidRPr="005A2954">
              <w:rPr>
                <w:rFonts w:ascii="Calibri" w:hAnsi="Calibri" w:cs="Calibri"/>
                <w:color w:val="000000"/>
                <w:sz w:val="22"/>
                <w:szCs w:val="22"/>
                <w:lang w:val="sq-AL"/>
              </w:rPr>
              <w:t>ekanizmi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raportues mbi statusi</w:t>
            </w:r>
            <w:r>
              <w:rPr>
                <w:rFonts w:ascii="Calibri" w:hAnsi="Calibri" w:cs="Calibri"/>
                <w:color w:val="000000"/>
                <w:sz w:val="22"/>
                <w:szCs w:val="22"/>
                <w:lang w:val="sq-AL"/>
              </w:rPr>
              <w:t>n e</w:t>
            </w:r>
            <w:r w:rsidRPr="005A2954">
              <w:rPr>
                <w:rFonts w:ascii="Calibri" w:hAnsi="Calibri" w:cs="Calibri"/>
                <w:color w:val="000000"/>
                <w:sz w:val="22"/>
                <w:szCs w:val="22"/>
                <w:lang w:val="sq-AL"/>
              </w:rPr>
              <w:t xml:space="preserve"> ekosistemit</w:t>
            </w:r>
          </w:p>
        </w:tc>
        <w:tc>
          <w:tcPr>
            <w:tcW w:w="0" w:type="auto"/>
            <w:tcBorders>
              <w:top w:val="nil"/>
              <w:left w:val="nil"/>
              <w:bottom w:val="single" w:sz="8" w:space="0" w:color="auto"/>
              <w:right w:val="single" w:sz="8" w:space="0" w:color="auto"/>
            </w:tcBorders>
            <w:shd w:val="clear" w:color="auto" w:fill="auto"/>
            <w:vAlign w:val="center"/>
            <w:hideMark/>
          </w:tcPr>
          <w:p w14:paraId="5AB2464F"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lastRenderedPageBreak/>
              <w:t xml:space="preserve">Hartëzimi i ekosistemit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hart</w:t>
            </w:r>
            <w:r>
              <w:rPr>
                <w:rFonts w:ascii="Calibri" w:hAnsi="Calibri" w:cs="Calibri"/>
                <w:color w:val="000000"/>
                <w:sz w:val="22"/>
                <w:szCs w:val="22"/>
                <w:lang w:val="sq-AL"/>
              </w:rPr>
              <w:t>ëzimi</w:t>
            </w:r>
            <w:r w:rsidRPr="005A2954">
              <w:rPr>
                <w:rFonts w:ascii="Calibri" w:hAnsi="Calibri" w:cs="Calibri"/>
                <w:color w:val="000000"/>
                <w:sz w:val="22"/>
                <w:szCs w:val="22"/>
                <w:lang w:val="sq-AL"/>
              </w:rPr>
              <w:t xml:space="preserve"> i ekosistemit shqiptar për të gjithë aktorët e ekosistemit dhe krijimi i bazës së të dhënave të mëdha. </w:t>
            </w:r>
            <w:r w:rsidRPr="005A2954">
              <w:rPr>
                <w:rFonts w:ascii="Calibri" w:hAnsi="Calibri" w:cs="Calibri"/>
                <w:color w:val="000000"/>
                <w:sz w:val="22"/>
                <w:szCs w:val="22"/>
                <w:lang w:val="sq-AL"/>
              </w:rPr>
              <w:br/>
              <w:t>-ofrimi i atlasit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 me </w:t>
            </w:r>
            <w:r w:rsidRPr="005A2954">
              <w:rPr>
                <w:rFonts w:ascii="Calibri" w:hAnsi="Calibri" w:cs="Calibri"/>
                <w:color w:val="000000"/>
                <w:sz w:val="22"/>
                <w:szCs w:val="22"/>
                <w:lang w:val="sq-AL"/>
              </w:rPr>
              <w:lastRenderedPageBreak/>
              <w:t>vendndodhje GIS për të gjithë aktorët e hart</w:t>
            </w:r>
            <w:r>
              <w:rPr>
                <w:rFonts w:ascii="Calibri" w:hAnsi="Calibri" w:cs="Calibri"/>
                <w:color w:val="000000"/>
                <w:sz w:val="22"/>
                <w:szCs w:val="22"/>
                <w:lang w:val="sq-AL"/>
              </w:rPr>
              <w:t>ëzuar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402C8E"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lastRenderedPageBreak/>
              <w:t xml:space="preserve">Vendosja e procesit të hartës dhe diagnostikimit të vazhdueshëm. Prodhimi i raporteve vjetore të statusit të ekosistemit.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Propozimi i hartës së vazhdueshme dhe procesit diagnostik - ekzekutimi i hartës dhe procesit diagnostikues çdo vit </w:t>
            </w:r>
            <w:r w:rsidRPr="005A2954">
              <w:rPr>
                <w:rFonts w:ascii="Calibri" w:hAnsi="Calibri" w:cs="Calibri"/>
                <w:color w:val="000000"/>
                <w:sz w:val="22"/>
                <w:szCs w:val="22"/>
                <w:lang w:val="sq-AL"/>
              </w:rPr>
              <w:br/>
              <w:t xml:space="preserve">- raporte sektoriale dhe të konsoliduara </w:t>
            </w:r>
            <w:r w:rsidRPr="005A2954">
              <w:rPr>
                <w:rFonts w:ascii="Calibri" w:hAnsi="Calibri" w:cs="Calibri"/>
                <w:color w:val="000000"/>
                <w:sz w:val="22"/>
                <w:szCs w:val="22"/>
                <w:lang w:val="sq-AL"/>
              </w:rPr>
              <w:br/>
              <w:t>- përmbledhje ekzekutive e komunikuar në të gjithë ekosistemin</w:t>
            </w:r>
          </w:p>
        </w:tc>
      </w:tr>
      <w:tr w:rsidR="003519FB" w:rsidRPr="005A2954" w14:paraId="6CC0809A" w14:textId="77777777" w:rsidTr="00FC7F6B">
        <w:trPr>
          <w:trHeight w:val="3220"/>
        </w:trPr>
        <w:tc>
          <w:tcPr>
            <w:tcW w:w="0" w:type="auto"/>
            <w:vMerge/>
            <w:tcBorders>
              <w:top w:val="nil"/>
              <w:left w:val="single" w:sz="8" w:space="0" w:color="auto"/>
              <w:bottom w:val="single" w:sz="8" w:space="0" w:color="000000"/>
              <w:right w:val="single" w:sz="8" w:space="0" w:color="auto"/>
            </w:tcBorders>
            <w:vAlign w:val="center"/>
            <w:hideMark/>
          </w:tcPr>
          <w:p w14:paraId="0B1DC2C8"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auto"/>
              <w:right w:val="single" w:sz="8" w:space="0" w:color="auto"/>
            </w:tcBorders>
            <w:shd w:val="clear" w:color="auto" w:fill="auto"/>
            <w:vAlign w:val="center"/>
            <w:hideMark/>
          </w:tcPr>
          <w:p w14:paraId="0FC63A37"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Diagnostikimi i ekosistemit. Pjesë e ndërtimit të strategjisë. Raport mbi ekosistemin e Shqipërisë.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zhvillimi i pyetësorit - intervistimi i të paktën 100 aktorëve nga mikro, 20 nga </w:t>
            </w:r>
            <w:r>
              <w:rPr>
                <w:rFonts w:ascii="Calibri" w:hAnsi="Calibri" w:cs="Calibri"/>
                <w:color w:val="000000"/>
                <w:sz w:val="22"/>
                <w:szCs w:val="22"/>
                <w:lang w:val="sq-AL"/>
              </w:rPr>
              <w:t>niveli i mesëm</w:t>
            </w:r>
            <w:r w:rsidRPr="005A2954">
              <w:rPr>
                <w:rFonts w:ascii="Calibri" w:hAnsi="Calibri" w:cs="Calibri"/>
                <w:color w:val="000000"/>
                <w:sz w:val="22"/>
                <w:szCs w:val="22"/>
                <w:lang w:val="sq-AL"/>
              </w:rPr>
              <w:t xml:space="preserve"> dhe 10 nga shtresat makro </w:t>
            </w:r>
          </w:p>
          <w:p w14:paraId="42B4155D"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diagnostikimi sektorial dhe raporti i konsoliduar</w:t>
            </w:r>
          </w:p>
        </w:tc>
        <w:tc>
          <w:tcPr>
            <w:tcW w:w="0" w:type="auto"/>
            <w:gridSpan w:val="2"/>
            <w:vMerge/>
            <w:tcBorders>
              <w:top w:val="nil"/>
              <w:left w:val="nil"/>
              <w:bottom w:val="single" w:sz="8" w:space="0" w:color="auto"/>
              <w:right w:val="single" w:sz="8" w:space="0" w:color="auto"/>
            </w:tcBorders>
            <w:vAlign w:val="center"/>
            <w:hideMark/>
          </w:tcPr>
          <w:p w14:paraId="11A47245" w14:textId="77777777" w:rsidR="003519FB" w:rsidRPr="005A2954" w:rsidRDefault="003519FB" w:rsidP="00FC7F6B">
            <w:pPr>
              <w:rPr>
                <w:rFonts w:ascii="Calibri" w:hAnsi="Calibri" w:cs="Calibri"/>
                <w:color w:val="000000"/>
                <w:lang w:val="sq-AL"/>
              </w:rPr>
            </w:pPr>
          </w:p>
        </w:tc>
      </w:tr>
      <w:tr w:rsidR="003519FB" w:rsidRPr="005A2954" w14:paraId="5F89EDA6" w14:textId="77777777" w:rsidTr="00FC7F6B">
        <w:trPr>
          <w:trHeight w:val="139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0129559"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Ndërt</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infrastrukturë</w:t>
            </w:r>
            <w:r>
              <w:rPr>
                <w:rFonts w:ascii="Calibri" w:hAnsi="Calibri" w:cs="Calibri"/>
                <w:color w:val="000000"/>
                <w:sz w:val="22"/>
                <w:szCs w:val="22"/>
                <w:lang w:val="sq-AL"/>
              </w:rPr>
              <w:t>s së</w:t>
            </w:r>
            <w:r w:rsidRPr="005A2954">
              <w:rPr>
                <w:rFonts w:ascii="Calibri" w:hAnsi="Calibri" w:cs="Calibri"/>
                <w:color w:val="000000"/>
                <w:sz w:val="22"/>
                <w:szCs w:val="22"/>
                <w:lang w:val="sq-AL"/>
              </w:rPr>
              <w:t xml:space="preserve"> inovacionit</w:t>
            </w:r>
            <w:r>
              <w:rPr>
                <w:rFonts w:ascii="Calibri" w:hAnsi="Calibri" w:cs="Calibri"/>
                <w:color w:val="000000"/>
                <w:sz w:val="22"/>
                <w:szCs w:val="22"/>
                <w:lang w:val="sq-AL"/>
              </w:rPr>
              <w:t xml:space="preserve"> të hapur,</w:t>
            </w:r>
            <w:r w:rsidRPr="005A2954">
              <w:rPr>
                <w:rFonts w:ascii="Calibri" w:hAnsi="Calibri" w:cs="Calibri"/>
                <w:b/>
                <w:bCs/>
                <w:color w:val="000000"/>
                <w:sz w:val="22"/>
                <w:szCs w:val="22"/>
                <w:lang w:val="sq-AL"/>
              </w:rPr>
              <w:t xml:space="preserve"> </w:t>
            </w:r>
            <w:r w:rsidRPr="00502C66">
              <w:rPr>
                <w:rFonts w:ascii="Calibri" w:hAnsi="Calibri" w:cs="Calibri"/>
                <w:color w:val="000000"/>
                <w:sz w:val="22"/>
                <w:szCs w:val="22"/>
                <w:lang w:val="sq-AL"/>
              </w:rPr>
              <w:t>fizike dhe virtuale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grupet e synuara</w:t>
            </w:r>
            <w:r w:rsidRPr="005A2954">
              <w:rPr>
                <w:rFonts w:ascii="Calibri" w:hAnsi="Calibri" w:cs="Calibri"/>
                <w:color w:val="000000"/>
                <w:sz w:val="22"/>
                <w:szCs w:val="22"/>
                <w:lang w:val="sq-AL"/>
              </w:rPr>
              <w:t xml:space="preserve">: shtresa mikro dhe </w:t>
            </w:r>
            <w:r>
              <w:rPr>
                <w:rFonts w:ascii="Calibri" w:hAnsi="Calibri" w:cs="Calibri"/>
                <w:color w:val="000000"/>
                <w:sz w:val="22"/>
                <w:szCs w:val="22"/>
                <w:lang w:val="sq-AL"/>
              </w:rPr>
              <w:t>e mesme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lastRenderedPageBreak/>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Krijimi i infrastrukturës së inovacionit të hapur që përbëhet nga Qendrat Rajonale të Transformimit, Parku Teknologjik dhe shtresa e </w:t>
            </w:r>
            <w:r>
              <w:rPr>
                <w:rFonts w:ascii="Calibri" w:hAnsi="Calibri" w:cs="Calibri"/>
                <w:color w:val="000000"/>
                <w:sz w:val="22"/>
                <w:szCs w:val="22"/>
                <w:lang w:val="sq-AL"/>
              </w:rPr>
              <w:t>mesme</w:t>
            </w:r>
            <w:r w:rsidRPr="005A2954">
              <w:rPr>
                <w:rFonts w:ascii="Calibri" w:hAnsi="Calibri" w:cs="Calibri"/>
                <w:color w:val="000000"/>
                <w:sz w:val="22"/>
                <w:szCs w:val="22"/>
                <w:lang w:val="sq-AL"/>
              </w:rPr>
              <w:t xml:space="preserve"> </w:t>
            </w:r>
          </w:p>
          <w:p w14:paraId="53F8457B"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Aktorët e inovacionit të hapur si komunitetet inteligjente, laboratorët e gjallë dhe të ngjashme </w:t>
            </w:r>
          </w:p>
          <w:p w14:paraId="768E6AD4"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Zhvillimi i platformës di</w:t>
            </w:r>
            <w:r>
              <w:rPr>
                <w:rFonts w:ascii="Calibri" w:hAnsi="Calibri" w:cs="Calibri"/>
                <w:color w:val="000000"/>
                <w:sz w:val="22"/>
                <w:szCs w:val="22"/>
                <w:lang w:val="sq-AL"/>
              </w:rPr>
              <w:t>gj</w:t>
            </w:r>
            <w:r w:rsidRPr="005A2954">
              <w:rPr>
                <w:rFonts w:ascii="Calibri" w:hAnsi="Calibri" w:cs="Calibri"/>
                <w:color w:val="000000"/>
                <w:sz w:val="22"/>
                <w:szCs w:val="22"/>
                <w:lang w:val="sq-AL"/>
              </w:rPr>
              <w:t>itale plotësisht funksionale dhe aplikacionit celular që paraqet kanalin kritik të komunikimit të ekosistemit dhe platformën e ofrimit të shërbimeve.</w:t>
            </w:r>
          </w:p>
          <w:p w14:paraId="50A53D7A"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Krijimi i një rrjeti inkubatorësh</w:t>
            </w:r>
          </w:p>
          <w:p w14:paraId="6E3451E6"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Zhvillimi i rrjetit të inovacionit të hapur me infrastrukturë të ngjashme ndërkombëtare të inovacionit të hapur</w:t>
            </w:r>
          </w:p>
        </w:tc>
        <w:tc>
          <w:tcPr>
            <w:tcW w:w="0" w:type="auto"/>
            <w:tcBorders>
              <w:top w:val="nil"/>
              <w:left w:val="nil"/>
              <w:bottom w:val="single" w:sz="8" w:space="0" w:color="000000"/>
              <w:right w:val="single" w:sz="8" w:space="0" w:color="000000"/>
            </w:tcBorders>
            <w:shd w:val="clear" w:color="auto" w:fill="auto"/>
            <w:vAlign w:val="center"/>
            <w:hideMark/>
          </w:tcPr>
          <w:p w14:paraId="6836E9ED" w14:textId="77777777" w:rsidR="003519FB" w:rsidRPr="005A2954" w:rsidRDefault="003519FB" w:rsidP="00FC7F6B">
            <w:pPr>
              <w:rPr>
                <w:rFonts w:ascii="Calibri" w:hAnsi="Calibri" w:cs="Calibri"/>
                <w:color w:val="000000"/>
                <w:lang w:val="sq-AL"/>
              </w:rPr>
            </w:pPr>
            <w:r>
              <w:rPr>
                <w:rFonts w:ascii="Calibri" w:hAnsi="Calibri" w:cs="Calibri"/>
                <w:color w:val="000000"/>
                <w:sz w:val="22"/>
                <w:szCs w:val="22"/>
                <w:lang w:val="sq-AL"/>
              </w:rPr>
              <w:lastRenderedPageBreak/>
              <w:t>Ҫ</w:t>
            </w:r>
            <w:r w:rsidRPr="005A2954">
              <w:rPr>
                <w:rFonts w:ascii="Calibri" w:hAnsi="Calibri" w:cs="Calibri"/>
                <w:color w:val="000000"/>
                <w:sz w:val="22"/>
                <w:szCs w:val="22"/>
                <w:lang w:val="sq-AL"/>
              </w:rPr>
              <w:t xml:space="preserve">ertifikimi i inkubatorëve nëpërmjet </w:t>
            </w:r>
            <w:r>
              <w:rPr>
                <w:rFonts w:ascii="Calibri" w:hAnsi="Calibri" w:cs="Calibri"/>
                <w:color w:val="000000"/>
                <w:sz w:val="22"/>
                <w:szCs w:val="22"/>
                <w:lang w:val="sq-AL"/>
              </w:rPr>
              <w:t>lejeve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Pr>
                <w:rFonts w:ascii="Calibri" w:hAnsi="Calibri" w:cs="Calibri"/>
                <w:color w:val="000000"/>
                <w:sz w:val="22"/>
                <w:szCs w:val="22"/>
                <w:lang w:val="sq-AL"/>
              </w:rPr>
              <w:t xml:space="preserve">: </w:t>
            </w:r>
            <w:r>
              <w:rPr>
                <w:rFonts w:ascii="Calibri" w:hAnsi="Calibri" w:cs="Calibri"/>
                <w:color w:val="000000"/>
                <w:sz w:val="22"/>
                <w:szCs w:val="22"/>
                <w:lang w:val="sq-AL"/>
              </w:rPr>
              <w:br/>
              <w:t>- ҁ</w:t>
            </w:r>
            <w:r w:rsidRPr="005A2954">
              <w:rPr>
                <w:rFonts w:ascii="Calibri" w:hAnsi="Calibri" w:cs="Calibri"/>
                <w:color w:val="000000"/>
                <w:sz w:val="22"/>
                <w:szCs w:val="22"/>
                <w:lang w:val="sq-AL"/>
              </w:rPr>
              <w:t>ertifikimi i të paktën 10 inkubatorëve</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1DB90F3A"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Përgatitja dhe ekzekutimi i granteve për inkubatorët. Fokusimi në inkubatorët me bazë universitare dhe komercializimi i projekteve kërkimore.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- 1 telefonatë në vit</w:t>
            </w:r>
          </w:p>
        </w:tc>
      </w:tr>
      <w:tr w:rsidR="003519FB" w:rsidRPr="005A2954" w14:paraId="05426B05" w14:textId="77777777" w:rsidTr="00FC7F6B">
        <w:trPr>
          <w:trHeight w:val="4820"/>
        </w:trPr>
        <w:tc>
          <w:tcPr>
            <w:tcW w:w="0" w:type="auto"/>
            <w:vMerge/>
            <w:tcBorders>
              <w:top w:val="nil"/>
              <w:left w:val="single" w:sz="8" w:space="0" w:color="auto"/>
              <w:bottom w:val="single" w:sz="8" w:space="0" w:color="000000"/>
              <w:right w:val="single" w:sz="8" w:space="0" w:color="auto"/>
            </w:tcBorders>
            <w:vAlign w:val="center"/>
            <w:hideMark/>
          </w:tcPr>
          <w:p w14:paraId="496EE161"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3DC92B8B"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Përgatitja e dokumentacionit për ngritjen e infrastrukturës së harmonizuar në shkallë të plotë, fizike dhe virtuale. Përgatitja e një modeli biznesi për Qendrat Rajonale të Transformimit dhe Parkun Teknologjik.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Plani i biznesit dhe dokumentacioni përkatës për zhvillimin e </w:t>
            </w:r>
            <w:r>
              <w:rPr>
                <w:rFonts w:ascii="Calibri" w:hAnsi="Calibri" w:cs="Calibri"/>
                <w:color w:val="000000"/>
                <w:sz w:val="22"/>
                <w:szCs w:val="22"/>
                <w:lang w:val="sq-AL"/>
              </w:rPr>
              <w:t>Q</w:t>
            </w:r>
            <w:r w:rsidRPr="005A2954">
              <w:rPr>
                <w:rFonts w:ascii="Calibri" w:hAnsi="Calibri" w:cs="Calibri"/>
                <w:color w:val="000000"/>
                <w:sz w:val="22"/>
                <w:szCs w:val="22"/>
                <w:lang w:val="sq-AL"/>
              </w:rPr>
              <w:t>RT</w:t>
            </w:r>
            <w:r>
              <w:rPr>
                <w:rFonts w:ascii="Calibri" w:hAnsi="Calibri" w:cs="Calibri"/>
                <w:color w:val="000000"/>
                <w:sz w:val="22"/>
                <w:szCs w:val="22"/>
                <w:lang w:val="sq-AL"/>
              </w:rPr>
              <w:t>-së</w:t>
            </w:r>
            <w:r w:rsidRPr="005A2954">
              <w:rPr>
                <w:rFonts w:ascii="Calibri" w:hAnsi="Calibri" w:cs="Calibri"/>
                <w:color w:val="000000"/>
                <w:sz w:val="22"/>
                <w:szCs w:val="22"/>
                <w:lang w:val="sq-AL"/>
              </w:rPr>
              <w:t xml:space="preserve"> dhe Parkut Teknologjik të përgatitur dhe pranuar nga organet përkatëse të pushtetit vendor dhe qendror.</w:t>
            </w:r>
          </w:p>
        </w:tc>
        <w:tc>
          <w:tcPr>
            <w:tcW w:w="0" w:type="auto"/>
            <w:tcBorders>
              <w:top w:val="nil"/>
              <w:left w:val="nil"/>
              <w:bottom w:val="single" w:sz="8" w:space="0" w:color="000000"/>
              <w:right w:val="single" w:sz="8" w:space="0" w:color="000000"/>
            </w:tcBorders>
            <w:shd w:val="clear" w:color="auto" w:fill="auto"/>
            <w:vAlign w:val="center"/>
            <w:hideMark/>
          </w:tcPr>
          <w:p w14:paraId="69983D26"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Përgatitja e një modeli biznesi dhe plani biznesi për infrastrukturën e inovacionit të hapur: Parku i Teknologjisë, Qendrat Rajonale të Transformimit, Qendrat e Inovacionit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 komunitetet inteligjente dhe laboratorët e gjallë që kontribuojnë në inovacionin fillestar. Ofrimi i shërbimeve IP për fillestarët.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Plani i biznesit dhe dokumentacioni përkatës për zhvillimin e rrjetit të zgjeruar të inovacionit të hapur i përgatitur dhe pranuar nga organet përkatëse të pushtetit vendor dhe qendror.</w:t>
            </w:r>
          </w:p>
        </w:tc>
        <w:tc>
          <w:tcPr>
            <w:tcW w:w="0" w:type="auto"/>
            <w:tcBorders>
              <w:top w:val="nil"/>
              <w:left w:val="nil"/>
              <w:bottom w:val="single" w:sz="8" w:space="0" w:color="000000"/>
              <w:right w:val="single" w:sz="8" w:space="0" w:color="000000"/>
            </w:tcBorders>
            <w:shd w:val="clear" w:color="auto" w:fill="auto"/>
            <w:vAlign w:val="center"/>
            <w:hideMark/>
          </w:tcPr>
          <w:p w14:paraId="106EC9DA"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Investim në ngritjen e Parkut Teknologjik, komuniteteve inteligjente dhe projekteve të laboratorëve të gjallë së bashku me pushtetin vendor.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Investimi në infrastrukturë ka filluar dhe ka përfunduar </w:t>
            </w:r>
            <w:r>
              <w:rPr>
                <w:rFonts w:ascii="Calibri" w:hAnsi="Calibri" w:cs="Calibri"/>
                <w:color w:val="000000"/>
                <w:sz w:val="22"/>
                <w:szCs w:val="22"/>
                <w:lang w:val="sq-AL"/>
              </w:rPr>
              <w:t>brenda</w:t>
            </w:r>
            <w:r w:rsidRPr="005A2954">
              <w:rPr>
                <w:rFonts w:ascii="Calibri" w:hAnsi="Calibri" w:cs="Calibri"/>
                <w:color w:val="000000"/>
                <w:sz w:val="22"/>
                <w:szCs w:val="22"/>
                <w:lang w:val="sq-AL"/>
              </w:rPr>
              <w:t xml:space="preserve"> viti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2030</w:t>
            </w:r>
          </w:p>
        </w:tc>
      </w:tr>
      <w:tr w:rsidR="003519FB" w:rsidRPr="005A2954" w14:paraId="7324E6F5" w14:textId="77777777" w:rsidTr="00FC7F6B">
        <w:trPr>
          <w:trHeight w:val="1540"/>
        </w:trPr>
        <w:tc>
          <w:tcPr>
            <w:tcW w:w="0" w:type="auto"/>
            <w:vMerge/>
            <w:tcBorders>
              <w:top w:val="nil"/>
              <w:left w:val="single" w:sz="8" w:space="0" w:color="auto"/>
              <w:bottom w:val="single" w:sz="8" w:space="0" w:color="000000"/>
              <w:right w:val="single" w:sz="8" w:space="0" w:color="auto"/>
            </w:tcBorders>
            <w:vAlign w:val="center"/>
            <w:hideMark/>
          </w:tcPr>
          <w:p w14:paraId="6010427B"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6AD35434"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Krijimi i programeve të parainkubacionit, një për veriun dhe një për pjesën jugore të Shqipërisë.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Programet para inkubacionit të hart</w:t>
            </w:r>
            <w:r>
              <w:rPr>
                <w:rFonts w:ascii="Calibri" w:hAnsi="Calibri" w:cs="Calibri"/>
                <w:color w:val="000000"/>
                <w:sz w:val="22"/>
                <w:szCs w:val="22"/>
                <w:lang w:val="sq-AL"/>
              </w:rPr>
              <w:t>ëzuara</w:t>
            </w:r>
            <w:r w:rsidRPr="005A2954">
              <w:rPr>
                <w:rFonts w:ascii="Calibri" w:hAnsi="Calibri" w:cs="Calibri"/>
                <w:color w:val="000000"/>
                <w:sz w:val="22"/>
                <w:szCs w:val="22"/>
                <w:lang w:val="sq-AL"/>
              </w:rPr>
              <w:t xml:space="preserve"> </w:t>
            </w:r>
          </w:p>
          <w:p w14:paraId="485241D5"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Programet para inkubacionit të ekzekutuara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6B4546F"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Fill</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fazë</w:t>
            </w:r>
            <w:r>
              <w:rPr>
                <w:rFonts w:ascii="Calibri" w:hAnsi="Calibri" w:cs="Calibri"/>
                <w:color w:val="000000"/>
                <w:sz w:val="22"/>
                <w:szCs w:val="22"/>
                <w:lang w:val="sq-AL"/>
              </w:rPr>
              <w:t>s</w:t>
            </w:r>
            <w:r w:rsidRPr="005A2954">
              <w:rPr>
                <w:rFonts w:ascii="Calibri" w:hAnsi="Calibri" w:cs="Calibri"/>
                <w:color w:val="000000"/>
                <w:sz w:val="22"/>
                <w:szCs w:val="22"/>
                <w:lang w:val="sq-AL"/>
              </w:rPr>
              <w:t xml:space="preserve"> operacionale duke ofruar shërbime fizike për startup-et. Organiz</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Hackathon</w:t>
            </w:r>
            <w:r>
              <w:rPr>
                <w:rFonts w:ascii="Calibri" w:hAnsi="Calibri" w:cs="Calibri"/>
                <w:color w:val="000000"/>
                <w:sz w:val="22"/>
                <w:szCs w:val="22"/>
                <w:lang w:val="sq-AL"/>
              </w:rPr>
              <w:t>-ëve</w:t>
            </w:r>
            <w:r w:rsidRPr="005A2954">
              <w:rPr>
                <w:rFonts w:ascii="Calibri" w:hAnsi="Calibri" w:cs="Calibri"/>
                <w:color w:val="000000"/>
                <w:sz w:val="22"/>
                <w:szCs w:val="22"/>
                <w:lang w:val="sq-AL"/>
              </w:rPr>
              <w:t xml:space="preserve"> së bashku me universitetet për zhvillimin e zgjidhjeve apo produkteve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itale dhe inovative. Transferimi i programeve të para-inkubacionit në </w:t>
            </w:r>
            <w:r>
              <w:rPr>
                <w:rFonts w:ascii="Calibri" w:hAnsi="Calibri" w:cs="Calibri"/>
                <w:color w:val="000000"/>
                <w:sz w:val="22"/>
                <w:szCs w:val="22"/>
                <w:lang w:val="sq-AL"/>
              </w:rPr>
              <w:t>QRT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color w:val="000000"/>
                <w:sz w:val="22"/>
                <w:szCs w:val="22"/>
                <w:lang w:val="sq-AL"/>
              </w:rPr>
              <w:lastRenderedPageBreak/>
              <w:t xml:space="preserve">- Krijimi i </w:t>
            </w:r>
            <w:r>
              <w:rPr>
                <w:rFonts w:ascii="Calibri" w:hAnsi="Calibri" w:cs="Calibri"/>
                <w:color w:val="000000"/>
                <w:sz w:val="22"/>
                <w:szCs w:val="22"/>
                <w:lang w:val="sq-AL"/>
              </w:rPr>
              <w:t>QRT-së</w:t>
            </w:r>
            <w:r w:rsidRPr="005A2954">
              <w:rPr>
                <w:rFonts w:ascii="Calibri" w:hAnsi="Calibri" w:cs="Calibri"/>
                <w:color w:val="000000"/>
                <w:sz w:val="22"/>
                <w:szCs w:val="22"/>
                <w:lang w:val="sq-AL"/>
              </w:rPr>
              <w:t xml:space="preserve"> së dytë </w:t>
            </w:r>
            <w:r w:rsidRPr="005A2954">
              <w:rPr>
                <w:rFonts w:ascii="Calibri" w:hAnsi="Calibri" w:cs="Calibri"/>
                <w:color w:val="000000"/>
                <w:sz w:val="22"/>
                <w:szCs w:val="22"/>
                <w:lang w:val="sq-AL"/>
              </w:rPr>
              <w:br/>
              <w:t xml:space="preserve">- Krijimi dhe fillimi i programeve të para-inkubacionit dhe inkubacionit </w:t>
            </w:r>
            <w:r w:rsidRPr="005A2954">
              <w:rPr>
                <w:rFonts w:ascii="Calibri" w:hAnsi="Calibri" w:cs="Calibri"/>
                <w:color w:val="000000"/>
                <w:sz w:val="22"/>
                <w:szCs w:val="22"/>
                <w:lang w:val="sq-AL"/>
              </w:rPr>
              <w:br/>
              <w:t>- Organizimi i 5 hakatonëve</w:t>
            </w:r>
          </w:p>
        </w:tc>
        <w:tc>
          <w:tcPr>
            <w:tcW w:w="0" w:type="auto"/>
            <w:tcBorders>
              <w:top w:val="nil"/>
              <w:left w:val="nil"/>
              <w:bottom w:val="nil"/>
              <w:right w:val="single" w:sz="8" w:space="0" w:color="000000"/>
            </w:tcBorders>
            <w:shd w:val="clear" w:color="auto" w:fill="auto"/>
            <w:vAlign w:val="center"/>
            <w:hideMark/>
          </w:tcPr>
          <w:p w14:paraId="1F17E7D0"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lastRenderedPageBreak/>
              <w:t>Zhvill</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lidhje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me inkubatorët ndërkombëtarë të BE-së dhe zgjer</w:t>
            </w:r>
            <w:r>
              <w:rPr>
                <w:rFonts w:ascii="Calibri" w:hAnsi="Calibri" w:cs="Calibri"/>
                <w:color w:val="000000"/>
                <w:sz w:val="22"/>
                <w:szCs w:val="22"/>
                <w:lang w:val="sq-AL"/>
              </w:rPr>
              <w:t xml:space="preserve">imi </w:t>
            </w:r>
            <w:r w:rsidRPr="005A2954">
              <w:rPr>
                <w:rFonts w:ascii="Calibri" w:hAnsi="Calibri" w:cs="Calibri"/>
                <w:color w:val="000000"/>
                <w:sz w:val="22"/>
                <w:szCs w:val="22"/>
                <w:lang w:val="sq-AL"/>
              </w:rPr>
              <w:t>i shërbime</w:t>
            </w:r>
            <w:r>
              <w:rPr>
                <w:rFonts w:ascii="Calibri" w:hAnsi="Calibri" w:cs="Calibri"/>
                <w:color w:val="000000"/>
                <w:sz w:val="22"/>
                <w:szCs w:val="22"/>
                <w:lang w:val="sq-AL"/>
              </w:rPr>
              <w:t>ve</w:t>
            </w:r>
            <w:r w:rsidRPr="005A2954">
              <w:rPr>
                <w:rFonts w:ascii="Calibri" w:hAnsi="Calibri" w:cs="Calibri"/>
                <w:color w:val="000000"/>
                <w:sz w:val="22"/>
                <w:szCs w:val="22"/>
                <w:lang w:val="sq-AL"/>
              </w:rPr>
              <w:t>. Rritja e portofolit të shërbimeve për para-inkubacion</w:t>
            </w:r>
            <w:r>
              <w:rPr>
                <w:rFonts w:ascii="Calibri" w:hAnsi="Calibri" w:cs="Calibri"/>
                <w:color w:val="000000"/>
                <w:sz w:val="22"/>
                <w:szCs w:val="22"/>
                <w:lang w:val="sq-AL"/>
              </w:rPr>
              <w:t>in</w:t>
            </w:r>
            <w:r w:rsidRPr="005A2954">
              <w:rPr>
                <w:rFonts w:ascii="Calibri" w:hAnsi="Calibri" w:cs="Calibri"/>
                <w:color w:val="000000"/>
                <w:sz w:val="22"/>
                <w:szCs w:val="22"/>
                <w:lang w:val="sq-AL"/>
              </w:rPr>
              <w:t xml:space="preserve"> dhe inkubacion</w:t>
            </w:r>
            <w:r>
              <w:rPr>
                <w:rFonts w:ascii="Calibri" w:hAnsi="Calibri" w:cs="Calibri"/>
                <w:color w:val="000000"/>
                <w:sz w:val="22"/>
                <w:szCs w:val="22"/>
                <w:lang w:val="sq-AL"/>
              </w:rPr>
              <w:t>in</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Hart</w:t>
            </w:r>
            <w:r>
              <w:rPr>
                <w:rFonts w:ascii="Calibri" w:hAnsi="Calibri" w:cs="Calibri"/>
                <w:color w:val="000000"/>
                <w:sz w:val="22"/>
                <w:szCs w:val="22"/>
                <w:lang w:val="sq-AL"/>
              </w:rPr>
              <w:t xml:space="preserve">ëzimi </w:t>
            </w:r>
            <w:r w:rsidRPr="005A2954">
              <w:rPr>
                <w:rFonts w:ascii="Calibri" w:hAnsi="Calibri" w:cs="Calibri"/>
                <w:color w:val="000000"/>
                <w:sz w:val="22"/>
                <w:szCs w:val="22"/>
                <w:lang w:val="sq-AL"/>
              </w:rPr>
              <w:t>dhe zbat</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5 shërbime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reja për </w:t>
            </w:r>
            <w:r>
              <w:rPr>
                <w:rFonts w:ascii="Calibri" w:hAnsi="Calibri" w:cs="Calibri"/>
                <w:color w:val="000000"/>
                <w:sz w:val="22"/>
                <w:szCs w:val="22"/>
                <w:lang w:val="sq-AL"/>
              </w:rPr>
              <w:t>startup-et</w:t>
            </w:r>
          </w:p>
        </w:tc>
      </w:tr>
      <w:tr w:rsidR="003519FB" w:rsidRPr="005A2954" w14:paraId="01C73A27" w14:textId="77777777" w:rsidTr="00FC7F6B">
        <w:trPr>
          <w:trHeight w:val="2260"/>
        </w:trPr>
        <w:tc>
          <w:tcPr>
            <w:tcW w:w="0" w:type="auto"/>
            <w:vMerge/>
            <w:tcBorders>
              <w:top w:val="nil"/>
              <w:left w:val="single" w:sz="8" w:space="0" w:color="auto"/>
              <w:bottom w:val="single" w:sz="8" w:space="0" w:color="000000"/>
              <w:right w:val="single" w:sz="8" w:space="0" w:color="auto"/>
            </w:tcBorders>
            <w:vAlign w:val="center"/>
            <w:hideMark/>
          </w:tcPr>
          <w:p w14:paraId="69BD4162"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1C823A86"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Krijimi i një Qendre Rajonale të Transformimit (</w:t>
            </w:r>
            <w:r>
              <w:rPr>
                <w:rFonts w:ascii="Calibri" w:hAnsi="Calibri" w:cs="Calibri"/>
                <w:color w:val="000000"/>
                <w:sz w:val="22"/>
                <w:szCs w:val="22"/>
                <w:lang w:val="sq-AL"/>
              </w:rPr>
              <w:t>QRT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Krijohet një QRT</w:t>
            </w:r>
            <w:r>
              <w:rPr>
                <w:rFonts w:ascii="Calibri" w:hAnsi="Calibri" w:cs="Calibri"/>
                <w:color w:val="000000"/>
                <w:sz w:val="22"/>
                <w:szCs w:val="22"/>
                <w:lang w:val="sq-AL"/>
              </w:rPr>
              <w:t>-ë</w:t>
            </w:r>
          </w:p>
        </w:tc>
        <w:tc>
          <w:tcPr>
            <w:tcW w:w="0" w:type="auto"/>
            <w:vMerge/>
            <w:tcBorders>
              <w:top w:val="nil"/>
              <w:left w:val="single" w:sz="8" w:space="0" w:color="000000"/>
              <w:bottom w:val="single" w:sz="8" w:space="0" w:color="000000"/>
              <w:right w:val="single" w:sz="8" w:space="0" w:color="000000"/>
            </w:tcBorders>
            <w:vAlign w:val="center"/>
            <w:hideMark/>
          </w:tcPr>
          <w:p w14:paraId="4B0BEC10"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236C034C"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Krijimi i rrjetit kombëtar të inkubatorëve. Monitorimi dhe përmirësimi i rrjetit.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Baza e të dhënave e partnerëve ndërkombëtarë dhe plani i komunikimit në rrjet i hartuar dhe ekzekutuar</w:t>
            </w:r>
          </w:p>
        </w:tc>
      </w:tr>
      <w:tr w:rsidR="003519FB" w:rsidRPr="005A2954" w14:paraId="6FE8F1DB" w14:textId="77777777" w:rsidTr="00FC7F6B">
        <w:trPr>
          <w:trHeight w:val="3540"/>
        </w:trPr>
        <w:tc>
          <w:tcPr>
            <w:tcW w:w="0" w:type="auto"/>
            <w:vMerge/>
            <w:tcBorders>
              <w:top w:val="nil"/>
              <w:left w:val="single" w:sz="8" w:space="0" w:color="auto"/>
              <w:bottom w:val="single" w:sz="8" w:space="0" w:color="000000"/>
              <w:right w:val="single" w:sz="8" w:space="0" w:color="auto"/>
            </w:tcBorders>
            <w:vAlign w:val="center"/>
            <w:hideMark/>
          </w:tcPr>
          <w:p w14:paraId="530E9ED7"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72F0928B"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Platforma e 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-së dhe aplikacioni celular i zhvilluar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Specifikimi i Kërkesave të Softuerit (SRS) dhe Analiza e Kërkesave të Përdoruesit (URA) dhe platform</w:t>
            </w:r>
            <w:r>
              <w:rPr>
                <w:rFonts w:ascii="Calibri" w:hAnsi="Calibri" w:cs="Calibri"/>
                <w:color w:val="000000"/>
                <w:sz w:val="22"/>
                <w:szCs w:val="22"/>
                <w:lang w:val="sq-AL"/>
              </w:rPr>
              <w:t>a</w:t>
            </w:r>
            <w:r w:rsidRPr="005A2954">
              <w:rPr>
                <w:rFonts w:ascii="Calibri" w:hAnsi="Calibri" w:cs="Calibri"/>
                <w:color w:val="000000"/>
                <w:sz w:val="22"/>
                <w:szCs w:val="22"/>
                <w:lang w:val="sq-AL"/>
              </w:rPr>
              <w:t xml:space="preserve"> e I</w:t>
            </w:r>
            <w:r>
              <w:rPr>
                <w:rFonts w:ascii="Calibri" w:hAnsi="Calibri" w:cs="Calibri"/>
                <w:color w:val="000000"/>
                <w:sz w:val="22"/>
                <w:szCs w:val="22"/>
                <w:lang w:val="sq-AL"/>
              </w:rPr>
              <w:t>T</w:t>
            </w:r>
            <w:r w:rsidRPr="005A2954">
              <w:rPr>
                <w:rFonts w:ascii="Calibri" w:hAnsi="Calibri" w:cs="Calibri"/>
                <w:color w:val="000000"/>
                <w:sz w:val="22"/>
                <w:szCs w:val="22"/>
                <w:lang w:val="sq-AL"/>
              </w:rPr>
              <w:t>-së dhe aplikacion celular</w:t>
            </w:r>
            <w:r>
              <w:rPr>
                <w:rFonts w:ascii="Calibri" w:hAnsi="Calibri" w:cs="Calibri"/>
                <w:color w:val="000000"/>
                <w:sz w:val="22"/>
                <w:szCs w:val="22"/>
                <w:lang w:val="sq-AL"/>
              </w:rPr>
              <w:t xml:space="preserve"> të zhvilluar</w:t>
            </w:r>
            <w:r w:rsidRPr="005A2954">
              <w:rPr>
                <w:rFonts w:ascii="Calibri" w:hAnsi="Calibri" w:cs="Calibri"/>
                <w:color w:val="000000"/>
                <w:sz w:val="22"/>
                <w:szCs w:val="22"/>
                <w:lang w:val="sq-AL"/>
              </w:rPr>
              <w:t>.</w:t>
            </w:r>
          </w:p>
          <w:p w14:paraId="1232D9AE"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Platforma di</w:t>
            </w:r>
            <w:r>
              <w:rPr>
                <w:rFonts w:ascii="Calibri" w:hAnsi="Calibri" w:cs="Calibri"/>
                <w:color w:val="000000"/>
                <w:sz w:val="22"/>
                <w:szCs w:val="22"/>
                <w:lang w:val="sq-AL"/>
              </w:rPr>
              <w:t>gj</w:t>
            </w:r>
            <w:r w:rsidRPr="005A2954">
              <w:rPr>
                <w:rFonts w:ascii="Calibri" w:hAnsi="Calibri" w:cs="Calibri"/>
                <w:color w:val="000000"/>
                <w:sz w:val="22"/>
                <w:szCs w:val="22"/>
                <w:lang w:val="sq-AL"/>
              </w:rPr>
              <w:t>itale dhe aplikacioni celular plotësisht funksional</w:t>
            </w:r>
            <w:r>
              <w:rPr>
                <w:rFonts w:ascii="Calibri" w:hAnsi="Calibri" w:cs="Calibri"/>
                <w:color w:val="000000"/>
                <w:sz w:val="22"/>
                <w:szCs w:val="22"/>
                <w:lang w:val="sq-AL"/>
              </w:rPr>
              <w:t>ë</w:t>
            </w:r>
          </w:p>
        </w:tc>
        <w:tc>
          <w:tcPr>
            <w:tcW w:w="0" w:type="auto"/>
            <w:tcBorders>
              <w:top w:val="nil"/>
              <w:left w:val="nil"/>
              <w:bottom w:val="single" w:sz="8" w:space="0" w:color="000000"/>
              <w:right w:val="single" w:sz="8" w:space="0" w:color="000000"/>
            </w:tcBorders>
            <w:shd w:val="clear" w:color="auto" w:fill="auto"/>
            <w:vAlign w:val="center"/>
            <w:hideMark/>
          </w:tcPr>
          <w:p w14:paraId="43D5B35D"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Ofr</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shërbime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përmes platformës së IT</w:t>
            </w:r>
            <w:r>
              <w:rPr>
                <w:rFonts w:ascii="Calibri" w:hAnsi="Calibri" w:cs="Calibri"/>
                <w:color w:val="000000"/>
                <w:sz w:val="22"/>
                <w:szCs w:val="22"/>
                <w:lang w:val="sq-AL"/>
              </w:rPr>
              <w:t>-së</w:t>
            </w:r>
            <w:r w:rsidRPr="005A2954">
              <w:rPr>
                <w:rFonts w:ascii="Calibri" w:hAnsi="Calibri" w:cs="Calibri"/>
                <w:color w:val="000000"/>
                <w:sz w:val="22"/>
                <w:szCs w:val="22"/>
                <w:lang w:val="sq-AL"/>
              </w:rPr>
              <w:t xml:space="preserve"> dhe aktiviteteve të tjera. Ofr</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asistencë</w:t>
            </w:r>
            <w:r>
              <w:rPr>
                <w:rFonts w:ascii="Calibri" w:hAnsi="Calibri" w:cs="Calibri"/>
                <w:color w:val="000000"/>
                <w:sz w:val="22"/>
                <w:szCs w:val="22"/>
                <w:lang w:val="sq-AL"/>
              </w:rPr>
              <w:t>s</w:t>
            </w:r>
            <w:r w:rsidRPr="005A2954">
              <w:rPr>
                <w:rFonts w:ascii="Calibri" w:hAnsi="Calibri" w:cs="Calibri"/>
                <w:color w:val="000000"/>
                <w:sz w:val="22"/>
                <w:szCs w:val="22"/>
                <w:lang w:val="sq-AL"/>
              </w:rPr>
              <w:t xml:space="preserve"> teknike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në inovacion dhe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italizim. (shërbimet IP, rrjetëzimi, ndërkombëtarizimi, mësimi elektronik, </w:t>
            </w:r>
            <w:r>
              <w:rPr>
                <w:rFonts w:ascii="Calibri" w:hAnsi="Calibri" w:cs="Calibri"/>
                <w:color w:val="000000"/>
                <w:sz w:val="22"/>
                <w:szCs w:val="22"/>
                <w:lang w:val="sq-AL"/>
              </w:rPr>
              <w:t xml:space="preserve">depozitimi i </w:t>
            </w:r>
            <w:r w:rsidRPr="005A2954">
              <w:rPr>
                <w:rFonts w:ascii="Calibri" w:hAnsi="Calibri" w:cs="Calibri"/>
                <w:color w:val="000000"/>
                <w:sz w:val="22"/>
                <w:szCs w:val="22"/>
                <w:lang w:val="sq-AL"/>
              </w:rPr>
              <w:t xml:space="preserve">dokumenteve etj.)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- 5 shërbime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itale të ofruara për 100 </w:t>
            </w:r>
            <w:r>
              <w:rPr>
                <w:rFonts w:ascii="Calibri" w:hAnsi="Calibri" w:cs="Calibri"/>
                <w:color w:val="000000"/>
                <w:sz w:val="22"/>
                <w:szCs w:val="22"/>
                <w:lang w:val="sq-AL"/>
              </w:rPr>
              <w:t>NVM</w:t>
            </w:r>
          </w:p>
        </w:tc>
        <w:tc>
          <w:tcPr>
            <w:tcW w:w="0" w:type="auto"/>
            <w:tcBorders>
              <w:top w:val="nil"/>
              <w:left w:val="nil"/>
              <w:bottom w:val="single" w:sz="8" w:space="0" w:color="000000"/>
              <w:right w:val="single" w:sz="8" w:space="0" w:color="000000"/>
            </w:tcBorders>
            <w:shd w:val="clear" w:color="auto" w:fill="auto"/>
            <w:vAlign w:val="center"/>
            <w:hideMark/>
          </w:tcPr>
          <w:p w14:paraId="784ED7BD"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Vazhd</w:t>
            </w:r>
            <w:r>
              <w:rPr>
                <w:rFonts w:ascii="Calibri" w:hAnsi="Calibri" w:cs="Calibri"/>
                <w:color w:val="000000"/>
                <w:sz w:val="22"/>
                <w:szCs w:val="22"/>
                <w:lang w:val="sq-AL"/>
              </w:rPr>
              <w:t xml:space="preserve">imi i funksionaliteteve </w:t>
            </w:r>
            <w:r w:rsidRPr="005A2954">
              <w:rPr>
                <w:rFonts w:ascii="Calibri" w:hAnsi="Calibri" w:cs="Calibri"/>
                <w:color w:val="000000"/>
                <w:sz w:val="22"/>
                <w:szCs w:val="22"/>
                <w:lang w:val="sq-AL"/>
              </w:rPr>
              <w:t>të mëparshme platformës di</w:t>
            </w:r>
            <w:r>
              <w:rPr>
                <w:rFonts w:ascii="Calibri" w:hAnsi="Calibri" w:cs="Calibri"/>
                <w:color w:val="000000"/>
                <w:sz w:val="22"/>
                <w:szCs w:val="22"/>
                <w:lang w:val="sq-AL"/>
              </w:rPr>
              <w:t>gj</w:t>
            </w:r>
            <w:r w:rsidRPr="005A2954">
              <w:rPr>
                <w:rFonts w:ascii="Calibri" w:hAnsi="Calibri" w:cs="Calibri"/>
                <w:color w:val="000000"/>
                <w:sz w:val="22"/>
                <w:szCs w:val="22"/>
                <w:lang w:val="sq-AL"/>
              </w:rPr>
              <w:t>itale dhe përmirës</w:t>
            </w:r>
            <w:r>
              <w:rPr>
                <w:rFonts w:ascii="Calibri" w:hAnsi="Calibri" w:cs="Calibri"/>
                <w:color w:val="000000"/>
                <w:sz w:val="22"/>
                <w:szCs w:val="22"/>
                <w:lang w:val="sq-AL"/>
              </w:rPr>
              <w:t>imi i tyre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Përmirësimi i të gjitha funksioneve të platformës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itale </w:t>
            </w:r>
          </w:p>
          <w:p w14:paraId="03B76F84"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- 5 funksionalitete të reja për platformën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p w14:paraId="2F3DC630"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- 100 SME të reja çdo vit të përfshira në shërbimet e platformës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tc>
      </w:tr>
      <w:tr w:rsidR="003519FB" w:rsidRPr="005A2954" w14:paraId="37688D28" w14:textId="77777777" w:rsidTr="00FC7F6B">
        <w:trPr>
          <w:trHeight w:val="2532"/>
        </w:trPr>
        <w:tc>
          <w:tcPr>
            <w:tcW w:w="0" w:type="auto"/>
            <w:tcBorders>
              <w:top w:val="nil"/>
              <w:left w:val="single" w:sz="8" w:space="0" w:color="000000"/>
              <w:bottom w:val="nil"/>
              <w:right w:val="single" w:sz="8" w:space="0" w:color="000000"/>
            </w:tcBorders>
            <w:shd w:val="clear" w:color="auto" w:fill="auto"/>
            <w:vAlign w:val="center"/>
            <w:hideMark/>
          </w:tcPr>
          <w:p w14:paraId="56935744"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N</w:t>
            </w:r>
            <w:r>
              <w:rPr>
                <w:rFonts w:ascii="Calibri" w:hAnsi="Calibri" w:cs="Calibri"/>
                <w:color w:val="000000"/>
                <w:sz w:val="22"/>
                <w:szCs w:val="22"/>
                <w:lang w:val="sq-AL"/>
              </w:rPr>
              <w:t xml:space="preserve">gritja e </w:t>
            </w:r>
            <w:r w:rsidRPr="005A2954">
              <w:rPr>
                <w:rFonts w:ascii="Calibri" w:hAnsi="Calibri" w:cs="Calibri"/>
                <w:color w:val="000000"/>
                <w:sz w:val="22"/>
                <w:szCs w:val="22"/>
                <w:lang w:val="sq-AL"/>
              </w:rPr>
              <w:t>reputacion</w:t>
            </w:r>
            <w:r>
              <w:rPr>
                <w:rFonts w:ascii="Calibri" w:hAnsi="Calibri" w:cs="Calibri"/>
                <w:color w:val="000000"/>
                <w:sz w:val="22"/>
                <w:szCs w:val="22"/>
                <w:lang w:val="sq-AL"/>
              </w:rPr>
              <w:t>it</w:t>
            </w:r>
            <w:r w:rsidRPr="005A2954">
              <w:rPr>
                <w:rFonts w:ascii="Calibri" w:hAnsi="Calibri" w:cs="Calibri"/>
                <w:color w:val="000000"/>
                <w:sz w:val="22"/>
                <w:szCs w:val="22"/>
                <w:lang w:val="sq-AL"/>
              </w:rPr>
              <w:t xml:space="preserve"> ndërkombëtar të ekosistemeve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Grupet e synuara </w:t>
            </w:r>
            <w:r w:rsidRPr="005A2954">
              <w:rPr>
                <w:rFonts w:ascii="Calibri" w:hAnsi="Calibri" w:cs="Calibri"/>
                <w:color w:val="000000"/>
                <w:sz w:val="22"/>
                <w:szCs w:val="22"/>
                <w:lang w:val="sq-AL"/>
              </w:rPr>
              <w:t xml:space="preserve">: Shtresat mikro, </w:t>
            </w:r>
            <w:r>
              <w:rPr>
                <w:rFonts w:ascii="Calibri" w:hAnsi="Calibri" w:cs="Calibri"/>
                <w:color w:val="000000"/>
                <w:sz w:val="22"/>
                <w:szCs w:val="22"/>
                <w:lang w:val="sq-AL"/>
              </w:rPr>
              <w:t xml:space="preserve">të mesme dhe </w:t>
            </w:r>
            <w:r w:rsidRPr="005A2954">
              <w:rPr>
                <w:rFonts w:ascii="Calibri" w:hAnsi="Calibri" w:cs="Calibri"/>
                <w:color w:val="000000"/>
                <w:sz w:val="22"/>
                <w:szCs w:val="22"/>
                <w:lang w:val="sq-AL"/>
              </w:rPr>
              <w:t xml:space="preserve">dhe makro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Krijimi i markës së sipërmarrjes në Shqipëri </w:t>
            </w:r>
          </w:p>
          <w:p w14:paraId="6D87BD84" w14:textId="77777777" w:rsidR="003519FB" w:rsidRPr="005A2954" w:rsidRDefault="003519FB" w:rsidP="00FC7F6B">
            <w:pPr>
              <w:rPr>
                <w:rFonts w:ascii="Calibri" w:hAnsi="Calibri" w:cs="Calibri"/>
                <w:color w:val="000000"/>
                <w:lang w:val="sq-AL"/>
              </w:rPr>
            </w:pPr>
            <w:r>
              <w:rPr>
                <w:rFonts w:ascii="Calibri" w:hAnsi="Calibri" w:cs="Calibri"/>
                <w:color w:val="000000"/>
                <w:sz w:val="22"/>
                <w:szCs w:val="22"/>
                <w:lang w:val="sq-AL"/>
              </w:rPr>
              <w:t>- Krijimi i markës dhe ҁ</w:t>
            </w:r>
            <w:r w:rsidRPr="005A2954">
              <w:rPr>
                <w:rFonts w:ascii="Calibri" w:hAnsi="Calibri" w:cs="Calibri"/>
                <w:color w:val="000000"/>
                <w:sz w:val="22"/>
                <w:szCs w:val="22"/>
                <w:lang w:val="sq-AL"/>
              </w:rPr>
              <w:t xml:space="preserve">ertifikatës së sipërmarrjes në Shqipëri - Ekzekutimi i planit të </w:t>
            </w:r>
            <w:r w:rsidRPr="005A2954">
              <w:rPr>
                <w:rFonts w:ascii="Calibri" w:hAnsi="Calibri" w:cs="Calibri"/>
                <w:color w:val="000000"/>
                <w:sz w:val="22"/>
                <w:szCs w:val="22"/>
                <w:lang w:val="sq-AL"/>
              </w:rPr>
              <w:lastRenderedPageBreak/>
              <w:t xml:space="preserve">marketingut të </w:t>
            </w:r>
            <w:r>
              <w:rPr>
                <w:rFonts w:ascii="Calibri" w:hAnsi="Calibri" w:cs="Calibri"/>
                <w:color w:val="000000"/>
                <w:sz w:val="22"/>
                <w:szCs w:val="22"/>
                <w:lang w:val="sq-AL"/>
              </w:rPr>
              <w:t>markës dhe ҁ</w:t>
            </w:r>
            <w:r w:rsidRPr="005A2954">
              <w:rPr>
                <w:rFonts w:ascii="Calibri" w:hAnsi="Calibri" w:cs="Calibri"/>
                <w:color w:val="000000"/>
                <w:sz w:val="22"/>
                <w:szCs w:val="22"/>
                <w:lang w:val="sq-AL"/>
              </w:rPr>
              <w:t>ertifikatës</w:t>
            </w:r>
          </w:p>
        </w:tc>
        <w:tc>
          <w:tcPr>
            <w:tcW w:w="0" w:type="auto"/>
            <w:tcBorders>
              <w:top w:val="nil"/>
              <w:left w:val="nil"/>
              <w:bottom w:val="single" w:sz="8" w:space="0" w:color="000000"/>
              <w:right w:val="single" w:sz="8" w:space="0" w:color="000000"/>
            </w:tcBorders>
            <w:shd w:val="clear" w:color="auto" w:fill="auto"/>
            <w:vAlign w:val="center"/>
            <w:hideMark/>
          </w:tcPr>
          <w:p w14:paraId="0B7E6DCA"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lastRenderedPageBreak/>
              <w:t xml:space="preserve">Përgatitja e markës së ekosistemit të sipërmarrjes shqiptare nëpërmjet </w:t>
            </w:r>
            <w:r>
              <w:rPr>
                <w:rFonts w:ascii="Calibri" w:hAnsi="Calibri" w:cs="Calibri"/>
                <w:color w:val="000000"/>
                <w:sz w:val="22"/>
                <w:szCs w:val="22"/>
                <w:lang w:val="sq-AL"/>
              </w:rPr>
              <w:t>krijimit të</w:t>
            </w:r>
            <w:r w:rsidRPr="005A2954">
              <w:rPr>
                <w:rFonts w:ascii="Calibri" w:hAnsi="Calibri" w:cs="Calibri"/>
                <w:color w:val="000000"/>
                <w:sz w:val="22"/>
                <w:szCs w:val="22"/>
                <w:lang w:val="sq-AL"/>
              </w:rPr>
              <w:t xml:space="preserve"> markës dhe certifikatës kombëtare të startup-it.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Identiteti i markës së ekosistemit të sipërmarrjes në Shqipëri është zhvilluar </w:t>
            </w:r>
          </w:p>
          <w:p w14:paraId="0C46832D"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Strategjia e komunikimit dhe marketingut </w:t>
            </w:r>
            <w:r>
              <w:rPr>
                <w:rFonts w:ascii="Calibri" w:hAnsi="Calibri" w:cs="Calibri"/>
                <w:color w:val="000000"/>
                <w:sz w:val="22"/>
                <w:szCs w:val="22"/>
                <w:lang w:val="sq-AL"/>
              </w:rPr>
              <w:t>t</w:t>
            </w:r>
            <w:r w:rsidRPr="005A2954">
              <w:rPr>
                <w:rFonts w:ascii="Calibri" w:hAnsi="Calibri" w:cs="Calibri"/>
                <w:color w:val="000000"/>
                <w:sz w:val="22"/>
                <w:szCs w:val="22"/>
                <w:lang w:val="sq-AL"/>
              </w:rPr>
              <w:t>ë ekosistemit të sipërmarrjes në Shqipëri është zhvilluar</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08230FF2"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Zhvillimi dhe ekzekutimi i planit të marketingut dhe komunikimit për promovimin ndërkombëtar të startup-eve, markave dhe certifikatave shqiptare.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Zbat</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identiteti</w:t>
            </w:r>
            <w:r>
              <w:rPr>
                <w:rFonts w:ascii="Calibri" w:hAnsi="Calibri" w:cs="Calibri"/>
                <w:color w:val="000000"/>
                <w:sz w:val="22"/>
                <w:szCs w:val="22"/>
                <w:lang w:val="sq-AL"/>
              </w:rPr>
              <w:t>t të</w:t>
            </w:r>
            <w:r w:rsidRPr="005A2954">
              <w:rPr>
                <w:rFonts w:ascii="Calibri" w:hAnsi="Calibri" w:cs="Calibri"/>
                <w:color w:val="000000"/>
                <w:sz w:val="22"/>
                <w:szCs w:val="22"/>
                <w:lang w:val="sq-AL"/>
              </w:rPr>
              <w:t xml:space="preserve"> markës së ekosistemit sipërmarrës në Shqipëri </w:t>
            </w:r>
          </w:p>
          <w:p w14:paraId="44276C0A"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Zbat</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strategji</w:t>
            </w:r>
            <w:r>
              <w:rPr>
                <w:rFonts w:ascii="Calibri" w:hAnsi="Calibri" w:cs="Calibri"/>
                <w:color w:val="000000"/>
                <w:sz w:val="22"/>
                <w:szCs w:val="22"/>
                <w:lang w:val="sq-AL"/>
              </w:rPr>
              <w:t>së së</w:t>
            </w:r>
            <w:r w:rsidRPr="005A2954">
              <w:rPr>
                <w:rFonts w:ascii="Calibri" w:hAnsi="Calibri" w:cs="Calibri"/>
                <w:color w:val="000000"/>
                <w:sz w:val="22"/>
                <w:szCs w:val="22"/>
                <w:lang w:val="sq-AL"/>
              </w:rPr>
              <w:t xml:space="preserve"> komunikimit dhe marketingut e ekosistemit të sipërmarrjes në Shqipëri</w:t>
            </w:r>
          </w:p>
        </w:tc>
      </w:tr>
      <w:tr w:rsidR="003519FB" w:rsidRPr="005A2954" w14:paraId="40947FFD" w14:textId="77777777" w:rsidTr="00FC7F6B">
        <w:trPr>
          <w:trHeight w:val="274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FC02FC"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Ndërt</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instrumente</w:t>
            </w:r>
            <w:r>
              <w:rPr>
                <w:rFonts w:ascii="Calibri" w:hAnsi="Calibri" w:cs="Calibri"/>
                <w:color w:val="000000"/>
                <w:sz w:val="22"/>
                <w:szCs w:val="22"/>
                <w:lang w:val="sq-AL"/>
              </w:rPr>
              <w:t>ve të</w:t>
            </w:r>
            <w:r w:rsidRPr="005A2954">
              <w:rPr>
                <w:rFonts w:ascii="Calibri" w:hAnsi="Calibri" w:cs="Calibri"/>
                <w:color w:val="000000"/>
                <w:sz w:val="22"/>
                <w:szCs w:val="22"/>
                <w:lang w:val="sq-AL"/>
              </w:rPr>
              <w:t xml:space="preserve"> financimi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Grupet e synuara: </w:t>
            </w:r>
            <w:r w:rsidRPr="00AB4A1B">
              <w:rPr>
                <w:rFonts w:ascii="Calibri" w:hAnsi="Calibri" w:cs="Calibri"/>
                <w:color w:val="000000"/>
                <w:sz w:val="22"/>
                <w:szCs w:val="22"/>
                <w:lang w:val="sq-AL"/>
              </w:rPr>
              <w:t>Investitorët</w:t>
            </w:r>
            <w:r>
              <w:rPr>
                <w:rFonts w:ascii="Calibri" w:hAnsi="Calibri" w:cs="Calibri"/>
                <w:b/>
                <w:bCs/>
                <w:color w:val="000000"/>
                <w:sz w:val="22"/>
                <w:szCs w:val="22"/>
                <w:lang w:val="sq-AL"/>
              </w:rPr>
              <w:t xml:space="preserve"> </w:t>
            </w:r>
            <w:r w:rsidRPr="005A2954">
              <w:rPr>
                <w:rFonts w:ascii="Calibri" w:hAnsi="Calibri" w:cs="Calibri"/>
                <w:color w:val="000000"/>
                <w:sz w:val="22"/>
                <w:szCs w:val="22"/>
                <w:lang w:val="sq-AL"/>
              </w:rPr>
              <w:t xml:space="preserve">e Biznesit, VC, </w:t>
            </w:r>
            <w:r>
              <w:rPr>
                <w:rFonts w:ascii="Calibri" w:hAnsi="Calibri" w:cs="Calibri"/>
                <w:color w:val="000000"/>
                <w:sz w:val="22"/>
                <w:szCs w:val="22"/>
                <w:lang w:val="sq-AL"/>
              </w:rPr>
              <w:t xml:space="preserve">nivelet </w:t>
            </w:r>
            <w:r w:rsidRPr="005A2954">
              <w:rPr>
                <w:rFonts w:ascii="Calibri" w:hAnsi="Calibri" w:cs="Calibri"/>
                <w:color w:val="000000"/>
                <w:sz w:val="22"/>
                <w:szCs w:val="22"/>
                <w:lang w:val="sq-AL"/>
              </w:rPr>
              <w:t xml:space="preserve">mikro, </w:t>
            </w:r>
            <w:r>
              <w:rPr>
                <w:rFonts w:ascii="Calibri" w:hAnsi="Calibri" w:cs="Calibri"/>
                <w:color w:val="000000"/>
                <w:sz w:val="22"/>
                <w:szCs w:val="22"/>
                <w:lang w:val="sq-AL"/>
              </w:rPr>
              <w:t>të mesme</w:t>
            </w:r>
            <w:r w:rsidRPr="005A2954">
              <w:rPr>
                <w:rFonts w:ascii="Calibri" w:hAnsi="Calibri" w:cs="Calibri"/>
                <w:color w:val="000000"/>
                <w:sz w:val="22"/>
                <w:szCs w:val="22"/>
                <w:lang w:val="sq-AL"/>
              </w:rPr>
              <w:t xml:space="preserve"> dhe makro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mbështetja financiare e ekosistemit nga bankat e </w:t>
            </w:r>
            <w:r w:rsidRPr="005A2954">
              <w:rPr>
                <w:rFonts w:ascii="Calibri" w:hAnsi="Calibri" w:cs="Calibri"/>
                <w:color w:val="000000"/>
                <w:sz w:val="22"/>
                <w:szCs w:val="22"/>
                <w:lang w:val="sq-AL"/>
              </w:rPr>
              <w:lastRenderedPageBreak/>
              <w:t>zhvillimit dhe fushata ndërgjegjësuese e krijuar</w:t>
            </w:r>
          </w:p>
          <w:p w14:paraId="1F0B5404"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 Krijohet fondi i inovacionit për dhënien e zgjidhjeve më të mira </w:t>
            </w:r>
            <w:r>
              <w:rPr>
                <w:rFonts w:ascii="Calibri" w:hAnsi="Calibri" w:cs="Calibri"/>
                <w:color w:val="000000"/>
                <w:sz w:val="22"/>
                <w:szCs w:val="22"/>
                <w:lang w:val="sq-AL"/>
              </w:rPr>
              <w:t>për startup-et</w:t>
            </w:r>
          </w:p>
          <w:p w14:paraId="10A2E876"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 Programi i trajnimit të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biznesit</w:t>
            </w:r>
            <w:r>
              <w:rPr>
                <w:rFonts w:ascii="Calibri" w:hAnsi="Calibri" w:cs="Calibri"/>
                <w:color w:val="000000"/>
                <w:sz w:val="22"/>
                <w:szCs w:val="22"/>
                <w:lang w:val="sq-AL"/>
              </w:rPr>
              <w:t xml:space="preserve"> i </w:t>
            </w:r>
            <w:r w:rsidRPr="005A2954">
              <w:rPr>
                <w:rFonts w:ascii="Calibri" w:hAnsi="Calibri" w:cs="Calibri"/>
                <w:color w:val="000000"/>
                <w:sz w:val="22"/>
                <w:szCs w:val="22"/>
                <w:lang w:val="sq-AL"/>
              </w:rPr>
              <w:t>themeluar</w:t>
            </w:r>
          </w:p>
        </w:tc>
        <w:tc>
          <w:tcPr>
            <w:tcW w:w="0" w:type="auto"/>
            <w:tcBorders>
              <w:top w:val="nil"/>
              <w:left w:val="nil"/>
              <w:bottom w:val="single" w:sz="8" w:space="0" w:color="000000"/>
              <w:right w:val="single" w:sz="8" w:space="0" w:color="000000"/>
            </w:tcBorders>
            <w:shd w:val="clear" w:color="auto" w:fill="auto"/>
            <w:vAlign w:val="center"/>
            <w:hideMark/>
          </w:tcPr>
          <w:p w14:paraId="54BCA386"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lastRenderedPageBreak/>
              <w:t xml:space="preserve">Negocimi i produkteve financiare </w:t>
            </w:r>
            <w:r>
              <w:rPr>
                <w:rFonts w:ascii="Calibri" w:hAnsi="Calibri" w:cs="Calibri"/>
                <w:color w:val="000000"/>
                <w:sz w:val="22"/>
                <w:szCs w:val="22"/>
                <w:lang w:val="sq-AL"/>
              </w:rPr>
              <w:t>të startup-eve</w:t>
            </w:r>
            <w:r w:rsidRPr="005A2954">
              <w:rPr>
                <w:rFonts w:ascii="Calibri" w:hAnsi="Calibri" w:cs="Calibri"/>
                <w:color w:val="000000"/>
                <w:sz w:val="22"/>
                <w:szCs w:val="22"/>
                <w:lang w:val="sq-AL"/>
              </w:rPr>
              <w:t xml:space="preserve"> me bankat e zhvillimit (BB, FMN, BERZH, EIB etj.).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Agjencia Shtetërore Startup Albania nënshkruan dy MM</w:t>
            </w:r>
            <w:r>
              <w:rPr>
                <w:rFonts w:ascii="Calibri" w:hAnsi="Calibri" w:cs="Calibri"/>
                <w:color w:val="000000"/>
                <w:sz w:val="22"/>
                <w:szCs w:val="22"/>
                <w:lang w:val="sq-AL"/>
              </w:rPr>
              <w:t>-ë</w:t>
            </w:r>
            <w:r w:rsidRPr="005A2954">
              <w:rPr>
                <w:rFonts w:ascii="Calibri" w:hAnsi="Calibri" w:cs="Calibri"/>
                <w:color w:val="000000"/>
                <w:sz w:val="22"/>
                <w:szCs w:val="22"/>
                <w:lang w:val="sq-AL"/>
              </w:rPr>
              <w:t xml:space="preserve"> me bankat e zhvillimit</w:t>
            </w:r>
          </w:p>
        </w:tc>
        <w:tc>
          <w:tcPr>
            <w:tcW w:w="0" w:type="auto"/>
            <w:tcBorders>
              <w:top w:val="nil"/>
              <w:left w:val="nil"/>
              <w:bottom w:val="single" w:sz="8" w:space="0" w:color="000000"/>
              <w:right w:val="single" w:sz="8" w:space="0" w:color="000000"/>
            </w:tcBorders>
            <w:shd w:val="clear" w:color="auto" w:fill="auto"/>
            <w:vAlign w:val="center"/>
            <w:hideMark/>
          </w:tcPr>
          <w:p w14:paraId="63DA2F68"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Fushata sensibilizuese për financimin e bankave zhvillimore (BB, FMN, BERZH, EIB), financimin e projekteve </w:t>
            </w:r>
            <w:r>
              <w:rPr>
                <w:rFonts w:ascii="Calibri" w:hAnsi="Calibri" w:cs="Calibri"/>
                <w:color w:val="000000"/>
                <w:sz w:val="22"/>
                <w:szCs w:val="22"/>
                <w:lang w:val="sq-AL"/>
              </w:rPr>
              <w:t>të startup-eve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-minimumi 10 projekte të financuara për periudhën afatmesme.</w:t>
            </w:r>
          </w:p>
          <w:p w14:paraId="44599FEB"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Fushata ndërgjegjësuese e planifikuar dhe e realizuar</w:t>
            </w:r>
          </w:p>
        </w:tc>
        <w:tc>
          <w:tcPr>
            <w:tcW w:w="0" w:type="auto"/>
            <w:tcBorders>
              <w:top w:val="nil"/>
              <w:left w:val="nil"/>
              <w:bottom w:val="single" w:sz="8" w:space="0" w:color="000000"/>
              <w:right w:val="single" w:sz="8" w:space="0" w:color="000000"/>
            </w:tcBorders>
            <w:shd w:val="clear" w:color="auto" w:fill="auto"/>
            <w:vAlign w:val="center"/>
            <w:hideMark/>
          </w:tcPr>
          <w:p w14:paraId="3D58CCDE"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Fushata sensibilizuese për financimin e bankave zhvillimore (BB, FMN, BERZH, EIB), financimin e projekteve </w:t>
            </w:r>
            <w:r>
              <w:rPr>
                <w:rFonts w:ascii="Calibri" w:hAnsi="Calibri" w:cs="Calibri"/>
                <w:color w:val="000000"/>
                <w:sz w:val="22"/>
                <w:szCs w:val="22"/>
                <w:lang w:val="sq-AL"/>
              </w:rPr>
              <w:t>të startup-eve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-minimumi 10 projekte të financuara për periudhën afatmesme.</w:t>
            </w:r>
          </w:p>
          <w:p w14:paraId="12B839F7"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Fushata ndërgjegjësuese e planifikuar dhe e realizuar</w:t>
            </w:r>
          </w:p>
        </w:tc>
      </w:tr>
      <w:tr w:rsidR="003519FB" w:rsidRPr="005A2954" w14:paraId="31F1E7B6" w14:textId="77777777" w:rsidTr="00FC7F6B">
        <w:trPr>
          <w:trHeight w:val="54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FEDCC9"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1B68D6A0"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Krijimi i fondit të inovacionit për </w:t>
            </w:r>
            <w:r>
              <w:rPr>
                <w:rFonts w:ascii="Calibri" w:hAnsi="Calibri" w:cs="Calibri"/>
                <w:color w:val="000000"/>
                <w:sz w:val="22"/>
                <w:szCs w:val="22"/>
                <w:lang w:val="sq-AL"/>
              </w:rPr>
              <w:t>gjetjen</w:t>
            </w:r>
            <w:r w:rsidRPr="005A2954">
              <w:rPr>
                <w:rFonts w:ascii="Calibri" w:hAnsi="Calibri" w:cs="Calibri"/>
                <w:color w:val="000000"/>
                <w:sz w:val="22"/>
                <w:szCs w:val="22"/>
                <w:lang w:val="sq-AL"/>
              </w:rPr>
              <w:t xml:space="preserve"> e zgjidhjeve inovative më të mira</w:t>
            </w:r>
            <w:r>
              <w:rPr>
                <w:rFonts w:ascii="Calibri" w:hAnsi="Calibri" w:cs="Calibri"/>
                <w:color w:val="000000"/>
                <w:sz w:val="22"/>
                <w:szCs w:val="22"/>
                <w:lang w:val="sq-AL"/>
              </w:rPr>
              <w:t xml:space="preserve"> të startup-eve</w:t>
            </w:r>
            <w:r w:rsidRPr="005A2954">
              <w:rPr>
                <w:rFonts w:ascii="Calibri" w:hAnsi="Calibri" w:cs="Calibri"/>
                <w:color w:val="000000"/>
                <w:sz w:val="22"/>
                <w:szCs w:val="22"/>
                <w:lang w:val="sq-AL"/>
              </w:rPr>
              <w:t xml:space="preserve">. Është </w:t>
            </w:r>
            <w:r>
              <w:rPr>
                <w:rFonts w:ascii="Calibri" w:hAnsi="Calibri" w:cs="Calibri"/>
                <w:color w:val="000000"/>
                <w:sz w:val="22"/>
                <w:szCs w:val="22"/>
                <w:lang w:val="sq-AL"/>
              </w:rPr>
              <w:t>caktuar</w:t>
            </w:r>
            <w:r w:rsidRPr="005A2954">
              <w:rPr>
                <w:rFonts w:ascii="Calibri" w:hAnsi="Calibri" w:cs="Calibri"/>
                <w:color w:val="000000"/>
                <w:sz w:val="22"/>
                <w:szCs w:val="22"/>
                <w:lang w:val="sq-AL"/>
              </w:rPr>
              <w:t xml:space="preserve"> buxheti i parë </w:t>
            </w:r>
            <w:r>
              <w:rPr>
                <w:rFonts w:ascii="Calibri" w:hAnsi="Calibri" w:cs="Calibri"/>
                <w:color w:val="000000"/>
                <w:sz w:val="22"/>
                <w:szCs w:val="22"/>
                <w:lang w:val="sq-AL"/>
              </w:rPr>
              <w:t>për çmimet e</w:t>
            </w: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dhëna</w:t>
            </w:r>
            <w:r w:rsidRPr="005A2954">
              <w:rPr>
                <w:rFonts w:ascii="Calibri" w:hAnsi="Calibri" w:cs="Calibri"/>
                <w:color w:val="000000"/>
                <w:sz w:val="22"/>
                <w:szCs w:val="22"/>
                <w:lang w:val="sq-AL"/>
              </w:rPr>
              <w:t xml:space="preserve">. Është vendosur thirrja për propozime dhe grante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fondi i krijuar sipas ligjit dhe rregull</w:t>
            </w:r>
            <w:r>
              <w:rPr>
                <w:rFonts w:ascii="Calibri" w:hAnsi="Calibri" w:cs="Calibri"/>
                <w:color w:val="000000"/>
                <w:sz w:val="22"/>
                <w:szCs w:val="22"/>
                <w:lang w:val="sq-AL"/>
              </w:rPr>
              <w:t>imeve</w:t>
            </w:r>
            <w:r w:rsidRPr="005A2954">
              <w:rPr>
                <w:rFonts w:ascii="Calibri" w:hAnsi="Calibri" w:cs="Calibri"/>
                <w:color w:val="000000"/>
                <w:sz w:val="22"/>
                <w:szCs w:val="22"/>
                <w:lang w:val="sq-AL"/>
              </w:rPr>
              <w:t xml:space="preserve"> shqiptare </w:t>
            </w:r>
          </w:p>
          <w:p w14:paraId="1FFE762B"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llogaria e fondit të hapur dhe buxheti është transferuar </w:t>
            </w:r>
          </w:p>
          <w:p w14:paraId="00081263"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çmimet u paguhen </w:t>
            </w:r>
            <w:r>
              <w:rPr>
                <w:rFonts w:ascii="Calibri" w:hAnsi="Calibri" w:cs="Calibri"/>
                <w:color w:val="000000"/>
                <w:sz w:val="22"/>
                <w:szCs w:val="22"/>
                <w:lang w:val="sq-AL"/>
              </w:rPr>
              <w:t>startup-eve</w:t>
            </w:r>
            <w:r w:rsidRPr="005A2954">
              <w:rPr>
                <w:rFonts w:ascii="Calibri" w:hAnsi="Calibri" w:cs="Calibri"/>
                <w:color w:val="000000"/>
                <w:sz w:val="22"/>
                <w:szCs w:val="22"/>
                <w:lang w:val="sq-AL"/>
              </w:rPr>
              <w:t xml:space="preserve"> fituese në konferencën fituese të çmimeve </w:t>
            </w:r>
          </w:p>
          <w:p w14:paraId="50B60D5F"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NVM</w:t>
            </w:r>
            <w:r w:rsidRPr="005A2954">
              <w:rPr>
                <w:rFonts w:ascii="Calibri" w:hAnsi="Calibri" w:cs="Calibri"/>
                <w:color w:val="000000"/>
                <w:sz w:val="22"/>
                <w:szCs w:val="22"/>
                <w:lang w:val="sq-AL"/>
              </w:rPr>
              <w:t xml:space="preserve"> dhe thirrjet fillestare për propozime të publikuara dhe grantet e dhëna</w:t>
            </w:r>
          </w:p>
        </w:tc>
        <w:tc>
          <w:tcPr>
            <w:tcW w:w="0" w:type="auto"/>
            <w:tcBorders>
              <w:top w:val="nil"/>
              <w:left w:val="nil"/>
              <w:bottom w:val="single" w:sz="8" w:space="0" w:color="000000"/>
              <w:right w:val="single" w:sz="8" w:space="0" w:color="000000"/>
            </w:tcBorders>
            <w:shd w:val="clear" w:color="auto" w:fill="auto"/>
            <w:vAlign w:val="center"/>
            <w:hideMark/>
          </w:tcPr>
          <w:p w14:paraId="732BD232"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Fondi i inovacionit është funksional. Është vendosur buxheti i dytë i çmim</w:t>
            </w:r>
            <w:r>
              <w:rPr>
                <w:rFonts w:ascii="Calibri" w:hAnsi="Calibri" w:cs="Calibri"/>
                <w:color w:val="000000"/>
                <w:sz w:val="22"/>
                <w:szCs w:val="22"/>
                <w:lang w:val="sq-AL"/>
              </w:rPr>
              <w:t>eve</w:t>
            </w:r>
            <w:r w:rsidRPr="005A2954">
              <w:rPr>
                <w:rFonts w:ascii="Calibri" w:hAnsi="Calibri" w:cs="Calibri"/>
                <w:color w:val="000000"/>
                <w:sz w:val="22"/>
                <w:szCs w:val="22"/>
                <w:lang w:val="sq-AL"/>
              </w:rPr>
              <w:t xml:space="preserve">. Është vendosur thirrja e dytë për propozime dhe grante për bizneset fillestare.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Buxheti i çmimit </w:t>
            </w:r>
            <w:r>
              <w:rPr>
                <w:rFonts w:ascii="Calibri" w:hAnsi="Calibri" w:cs="Calibri"/>
                <w:color w:val="000000"/>
                <w:sz w:val="22"/>
                <w:szCs w:val="22"/>
                <w:lang w:val="sq-AL"/>
              </w:rPr>
              <w:t xml:space="preserve">është </w:t>
            </w:r>
            <w:r w:rsidRPr="005A2954">
              <w:rPr>
                <w:rFonts w:ascii="Calibri" w:hAnsi="Calibri" w:cs="Calibri"/>
                <w:color w:val="000000"/>
                <w:sz w:val="22"/>
                <w:szCs w:val="22"/>
                <w:lang w:val="sq-AL"/>
              </w:rPr>
              <w:t>transfer</w:t>
            </w:r>
            <w:r>
              <w:rPr>
                <w:rFonts w:ascii="Calibri" w:hAnsi="Calibri" w:cs="Calibri"/>
                <w:color w:val="000000"/>
                <w:sz w:val="22"/>
                <w:szCs w:val="22"/>
                <w:lang w:val="sq-AL"/>
              </w:rPr>
              <w:t>uar</w:t>
            </w:r>
            <w:r w:rsidRPr="005A2954">
              <w:rPr>
                <w:rFonts w:ascii="Calibri" w:hAnsi="Calibri" w:cs="Calibri"/>
                <w:color w:val="000000"/>
                <w:sz w:val="22"/>
                <w:szCs w:val="22"/>
                <w:lang w:val="sq-AL"/>
              </w:rPr>
              <w:t xml:space="preserve"> në llogarinë e fondit </w:t>
            </w:r>
          </w:p>
          <w:p w14:paraId="732BCA16"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çmimet</w:t>
            </w:r>
            <w:r w:rsidRPr="005A2954">
              <w:rPr>
                <w:rFonts w:ascii="Calibri" w:hAnsi="Calibri" w:cs="Calibri"/>
                <w:color w:val="000000"/>
                <w:sz w:val="22"/>
                <w:szCs w:val="22"/>
                <w:lang w:val="sq-AL"/>
              </w:rPr>
              <w:t xml:space="preserve"> u paguhen </w:t>
            </w:r>
            <w:r>
              <w:rPr>
                <w:rFonts w:ascii="Calibri" w:hAnsi="Calibri" w:cs="Calibri"/>
                <w:color w:val="000000"/>
                <w:sz w:val="22"/>
                <w:szCs w:val="22"/>
                <w:lang w:val="sq-AL"/>
              </w:rPr>
              <w:t>startup-eve</w:t>
            </w:r>
            <w:r w:rsidRPr="005A2954">
              <w:rPr>
                <w:rFonts w:ascii="Calibri" w:hAnsi="Calibri" w:cs="Calibri"/>
                <w:color w:val="000000"/>
                <w:sz w:val="22"/>
                <w:szCs w:val="22"/>
                <w:lang w:val="sq-AL"/>
              </w:rPr>
              <w:t xml:space="preserve"> që fitojnë në konferencën fituese të çmimeve </w:t>
            </w:r>
          </w:p>
          <w:p w14:paraId="71F4ACFE"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Thirrjet për </w:t>
            </w:r>
            <w:r>
              <w:rPr>
                <w:rFonts w:ascii="Calibri" w:hAnsi="Calibri" w:cs="Calibri"/>
                <w:color w:val="000000"/>
                <w:sz w:val="22"/>
                <w:szCs w:val="22"/>
                <w:lang w:val="sq-AL"/>
              </w:rPr>
              <w:t>NVM</w:t>
            </w:r>
            <w:r w:rsidRPr="005A2954">
              <w:rPr>
                <w:rFonts w:ascii="Calibri" w:hAnsi="Calibri" w:cs="Calibri"/>
                <w:color w:val="000000"/>
                <w:sz w:val="22"/>
                <w:szCs w:val="22"/>
                <w:lang w:val="sq-AL"/>
              </w:rPr>
              <w:t xml:space="preserve"> dhe </w:t>
            </w:r>
            <w:r>
              <w:rPr>
                <w:rFonts w:ascii="Calibri" w:hAnsi="Calibri" w:cs="Calibri"/>
                <w:color w:val="000000"/>
                <w:sz w:val="22"/>
                <w:szCs w:val="22"/>
                <w:lang w:val="sq-AL"/>
              </w:rPr>
              <w:t xml:space="preserve">startup-et </w:t>
            </w:r>
            <w:r w:rsidRPr="005A2954">
              <w:rPr>
                <w:rFonts w:ascii="Calibri" w:hAnsi="Calibri" w:cs="Calibri"/>
                <w:color w:val="000000"/>
                <w:sz w:val="22"/>
                <w:szCs w:val="22"/>
                <w:lang w:val="sq-AL"/>
              </w:rPr>
              <w:t>për propozime të publikuara dhe grantet e dhëna</w:t>
            </w:r>
          </w:p>
        </w:tc>
        <w:tc>
          <w:tcPr>
            <w:tcW w:w="0" w:type="auto"/>
            <w:tcBorders>
              <w:top w:val="nil"/>
              <w:left w:val="nil"/>
              <w:bottom w:val="single" w:sz="8" w:space="0" w:color="000000"/>
              <w:right w:val="single" w:sz="8" w:space="0" w:color="000000"/>
            </w:tcBorders>
            <w:shd w:val="clear" w:color="auto" w:fill="auto"/>
            <w:vAlign w:val="center"/>
            <w:hideMark/>
          </w:tcPr>
          <w:p w14:paraId="529D87FB"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Fondi i inovacionit është funksional. Është vendosur buxheti i çmimit të 3-të dhe të 4-të. Është vendosur thirrja e dytë për propozime dhe grante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Buxheti i çmimit transferohet në llogarinë e fondit </w:t>
            </w:r>
          </w:p>
          <w:p w14:paraId="00767DD5"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shpërblimet u paguhen </w:t>
            </w:r>
            <w:r>
              <w:rPr>
                <w:rFonts w:ascii="Calibri" w:hAnsi="Calibri" w:cs="Calibri"/>
                <w:color w:val="000000"/>
                <w:sz w:val="22"/>
                <w:szCs w:val="22"/>
                <w:lang w:val="sq-AL"/>
              </w:rPr>
              <w:t>startup-eve</w:t>
            </w:r>
            <w:r w:rsidRPr="005A2954">
              <w:rPr>
                <w:rFonts w:ascii="Calibri" w:hAnsi="Calibri" w:cs="Calibri"/>
                <w:color w:val="000000"/>
                <w:sz w:val="22"/>
                <w:szCs w:val="22"/>
                <w:lang w:val="sq-AL"/>
              </w:rPr>
              <w:t xml:space="preserve"> që fitojnë në konferencën fituese të çmimeve </w:t>
            </w:r>
          </w:p>
          <w:p w14:paraId="5CC5F918"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Thirrjet për </w:t>
            </w:r>
            <w:r>
              <w:rPr>
                <w:rFonts w:ascii="Calibri" w:hAnsi="Calibri" w:cs="Calibri"/>
                <w:color w:val="000000"/>
                <w:sz w:val="22"/>
                <w:szCs w:val="22"/>
                <w:lang w:val="sq-AL"/>
              </w:rPr>
              <w:t>NVM</w:t>
            </w:r>
            <w:r w:rsidRPr="005A2954">
              <w:rPr>
                <w:rFonts w:ascii="Calibri" w:hAnsi="Calibri" w:cs="Calibri"/>
                <w:color w:val="000000"/>
                <w:sz w:val="22"/>
                <w:szCs w:val="22"/>
                <w:lang w:val="sq-AL"/>
              </w:rPr>
              <w:t xml:space="preserve"> dhe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për propozime të publikuara dhe grantet e dhëna</w:t>
            </w:r>
          </w:p>
        </w:tc>
      </w:tr>
      <w:tr w:rsidR="003519FB" w:rsidRPr="005A2954" w14:paraId="7F5B3DAA" w14:textId="77777777" w:rsidTr="00FC7F6B">
        <w:trPr>
          <w:trHeight w:val="3241"/>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52F5D4" w14:textId="77777777" w:rsidR="003519FB" w:rsidRPr="005A2954" w:rsidRDefault="003519FB" w:rsidP="00FC7F6B">
            <w:pPr>
              <w:rPr>
                <w:rFonts w:ascii="Calibri" w:hAnsi="Calibri" w:cs="Calibri"/>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11AD8F26"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Krijo</w:t>
            </w:r>
            <w:r>
              <w:rPr>
                <w:rFonts w:ascii="Calibri" w:hAnsi="Calibri" w:cs="Calibri"/>
                <w:color w:val="000000"/>
                <w:sz w:val="22"/>
                <w:szCs w:val="22"/>
                <w:lang w:val="sq-AL"/>
              </w:rPr>
              <w:t>het</w:t>
            </w:r>
            <w:r w:rsidRPr="005A2954">
              <w:rPr>
                <w:rFonts w:ascii="Calibri" w:hAnsi="Calibri" w:cs="Calibri"/>
                <w:color w:val="000000"/>
                <w:sz w:val="22"/>
                <w:szCs w:val="22"/>
                <w:lang w:val="sq-AL"/>
              </w:rPr>
              <w:t xml:space="preserve"> një program trajnimi për </w:t>
            </w:r>
            <w:r>
              <w:rPr>
                <w:rFonts w:ascii="Calibri" w:hAnsi="Calibri" w:cs="Calibri"/>
                <w:color w:val="000000"/>
                <w:sz w:val="22"/>
                <w:szCs w:val="22"/>
                <w:lang w:val="sq-AL"/>
              </w:rPr>
              <w:t>Investitorët</w:t>
            </w:r>
            <w:r w:rsidRPr="005A2954">
              <w:rPr>
                <w:rFonts w:ascii="Calibri" w:hAnsi="Calibri" w:cs="Calibri"/>
                <w:color w:val="000000"/>
                <w:sz w:val="22"/>
                <w:szCs w:val="22"/>
                <w:lang w:val="sq-AL"/>
              </w:rPr>
              <w:t xml:space="preserve"> e Biznesit,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trajno</w:t>
            </w:r>
            <w:r>
              <w:rPr>
                <w:rFonts w:ascii="Calibri" w:hAnsi="Calibri" w:cs="Calibri"/>
                <w:color w:val="000000"/>
                <w:sz w:val="22"/>
                <w:szCs w:val="22"/>
                <w:lang w:val="sq-AL"/>
              </w:rPr>
              <w:t>hen</w:t>
            </w:r>
            <w:r w:rsidRPr="005A2954">
              <w:rPr>
                <w:rFonts w:ascii="Calibri" w:hAnsi="Calibri" w:cs="Calibri"/>
                <w:color w:val="000000"/>
                <w:sz w:val="22"/>
                <w:szCs w:val="22"/>
                <w:lang w:val="sq-AL"/>
              </w:rPr>
              <w:t xml:space="preserve"> 10 </w:t>
            </w:r>
            <w:r>
              <w:rPr>
                <w:rFonts w:ascii="Calibri" w:hAnsi="Calibri" w:cs="Calibri"/>
                <w:color w:val="000000"/>
                <w:sz w:val="22"/>
                <w:szCs w:val="22"/>
                <w:lang w:val="sq-AL"/>
              </w:rPr>
              <w:t>Investitorë</w:t>
            </w:r>
            <w:r w:rsidRPr="005A2954">
              <w:rPr>
                <w:rFonts w:ascii="Calibri" w:hAnsi="Calibri" w:cs="Calibri"/>
                <w:color w:val="000000"/>
                <w:sz w:val="22"/>
                <w:szCs w:val="22"/>
                <w:lang w:val="sq-AL"/>
              </w:rPr>
              <w:t xml:space="preserve"> Biznesi. Fto</w:t>
            </w:r>
            <w:r>
              <w:rPr>
                <w:rFonts w:ascii="Calibri" w:hAnsi="Calibri" w:cs="Calibri"/>
                <w:color w:val="000000"/>
                <w:sz w:val="22"/>
                <w:szCs w:val="22"/>
                <w:lang w:val="sq-AL"/>
              </w:rPr>
              <w:t xml:space="preserve">hen investitorët </w:t>
            </w:r>
            <w:r w:rsidRPr="005A2954">
              <w:rPr>
                <w:rFonts w:ascii="Calibri" w:hAnsi="Calibri" w:cs="Calibri"/>
                <w:color w:val="000000"/>
                <w:sz w:val="22"/>
                <w:szCs w:val="22"/>
                <w:lang w:val="sq-AL"/>
              </w:rPr>
              <w:t>ndërkombëtarë të biznesit të transferojnë njohuritë e tyre.</w:t>
            </w:r>
          </w:p>
          <w:p w14:paraId="4A596312"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ndiq</w:t>
            </w:r>
            <w:r>
              <w:rPr>
                <w:rFonts w:ascii="Calibri" w:hAnsi="Calibri" w:cs="Calibri"/>
                <w:color w:val="000000"/>
                <w:sz w:val="22"/>
                <w:szCs w:val="22"/>
                <w:lang w:val="sq-AL"/>
              </w:rPr>
              <w:t>en</w:t>
            </w:r>
            <w:r w:rsidRPr="005A2954">
              <w:rPr>
                <w:rFonts w:ascii="Calibri" w:hAnsi="Calibri" w:cs="Calibri"/>
                <w:color w:val="000000"/>
                <w:sz w:val="22"/>
                <w:szCs w:val="22"/>
                <w:lang w:val="sq-AL"/>
              </w:rPr>
              <w:t xml:space="preserve"> aktivitetet e trajnuara të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Biznesit</w:t>
            </w:r>
          </w:p>
        </w:tc>
        <w:tc>
          <w:tcPr>
            <w:tcW w:w="0" w:type="auto"/>
            <w:tcBorders>
              <w:top w:val="nil"/>
              <w:left w:val="nil"/>
              <w:bottom w:val="nil"/>
              <w:right w:val="single" w:sz="8" w:space="0" w:color="000000"/>
            </w:tcBorders>
            <w:shd w:val="clear" w:color="auto" w:fill="auto"/>
            <w:vAlign w:val="center"/>
            <w:hideMark/>
          </w:tcPr>
          <w:p w14:paraId="623A8134"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Ndjekja e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Biznesit dhe aktiviteti i tyre. Trajnimi i gjeneratës së ardhshme të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Biznesit. </w:t>
            </w:r>
            <w:r>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tr</w:t>
            </w:r>
            <w:r>
              <w:rPr>
                <w:rFonts w:ascii="Calibri" w:hAnsi="Calibri" w:cs="Calibri"/>
                <w:color w:val="000000"/>
                <w:sz w:val="22"/>
                <w:szCs w:val="22"/>
                <w:lang w:val="sq-AL"/>
              </w:rPr>
              <w:t xml:space="preserve">ajnimi i </w:t>
            </w:r>
            <w:r w:rsidRPr="005A2954">
              <w:rPr>
                <w:rFonts w:ascii="Calibri" w:hAnsi="Calibri" w:cs="Calibri"/>
                <w:color w:val="000000"/>
                <w:sz w:val="22"/>
                <w:szCs w:val="22"/>
                <w:lang w:val="sq-AL"/>
              </w:rPr>
              <w:t xml:space="preserve">15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 xml:space="preserve">të </w:t>
            </w:r>
            <w:r w:rsidRPr="005A2954">
              <w:rPr>
                <w:rFonts w:ascii="Calibri" w:hAnsi="Calibri" w:cs="Calibri"/>
                <w:color w:val="000000"/>
                <w:sz w:val="22"/>
                <w:szCs w:val="22"/>
                <w:lang w:val="sq-AL"/>
              </w:rPr>
              <w:t>Biznesi</w:t>
            </w:r>
            <w:r>
              <w:rPr>
                <w:rFonts w:ascii="Calibri" w:hAnsi="Calibri" w:cs="Calibri"/>
                <w:color w:val="000000"/>
                <w:sz w:val="22"/>
                <w:szCs w:val="22"/>
                <w:lang w:val="sq-AL"/>
              </w:rPr>
              <w:t>t</w:t>
            </w:r>
            <w:r w:rsidRPr="005A2954">
              <w:rPr>
                <w:rFonts w:ascii="Calibri" w:hAnsi="Calibri" w:cs="Calibri"/>
                <w:color w:val="000000"/>
                <w:sz w:val="22"/>
                <w:szCs w:val="22"/>
                <w:lang w:val="sq-AL"/>
              </w:rPr>
              <w:t>. Fto</w:t>
            </w:r>
            <w:r>
              <w:rPr>
                <w:rFonts w:ascii="Calibri" w:hAnsi="Calibri" w:cs="Calibri"/>
                <w:color w:val="000000"/>
                <w:sz w:val="22"/>
                <w:szCs w:val="22"/>
                <w:lang w:val="sq-AL"/>
              </w:rPr>
              <w:t xml:space="preserve">hen Investitorët </w:t>
            </w:r>
            <w:r w:rsidRPr="005A2954">
              <w:rPr>
                <w:rFonts w:ascii="Calibri" w:hAnsi="Calibri" w:cs="Calibri"/>
                <w:color w:val="000000"/>
                <w:sz w:val="22"/>
                <w:szCs w:val="22"/>
                <w:lang w:val="sq-AL"/>
              </w:rPr>
              <w:t>ndërkombëtarë të biznesit të transferojnë njohuritë e tyre.</w:t>
            </w:r>
          </w:p>
          <w:p w14:paraId="797B95A8"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ndiq</w:t>
            </w:r>
            <w:r>
              <w:rPr>
                <w:rFonts w:ascii="Calibri" w:hAnsi="Calibri" w:cs="Calibri"/>
                <w:color w:val="000000"/>
                <w:sz w:val="22"/>
                <w:szCs w:val="22"/>
                <w:lang w:val="sq-AL"/>
              </w:rPr>
              <w:t>en</w:t>
            </w:r>
            <w:r w:rsidRPr="005A2954">
              <w:rPr>
                <w:rFonts w:ascii="Calibri" w:hAnsi="Calibri" w:cs="Calibri"/>
                <w:color w:val="000000"/>
                <w:sz w:val="22"/>
                <w:szCs w:val="22"/>
                <w:lang w:val="sq-AL"/>
              </w:rPr>
              <w:t xml:space="preserve"> aktivitetet e trajnuara të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Biznesit</w:t>
            </w:r>
          </w:p>
        </w:tc>
        <w:tc>
          <w:tcPr>
            <w:tcW w:w="0" w:type="auto"/>
            <w:tcBorders>
              <w:top w:val="nil"/>
              <w:left w:val="nil"/>
              <w:bottom w:val="nil"/>
              <w:right w:val="single" w:sz="8" w:space="0" w:color="000000"/>
            </w:tcBorders>
            <w:shd w:val="clear" w:color="auto" w:fill="auto"/>
            <w:vAlign w:val="center"/>
            <w:hideMark/>
          </w:tcPr>
          <w:p w14:paraId="15295235" w14:textId="77777777" w:rsidR="003519FB" w:rsidRPr="007E30E1"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Krijimi i programit afatgjatë për </w:t>
            </w:r>
            <w:r>
              <w:rPr>
                <w:rFonts w:ascii="Calibri" w:hAnsi="Calibri" w:cs="Calibri"/>
                <w:color w:val="000000"/>
                <w:sz w:val="22"/>
                <w:szCs w:val="22"/>
                <w:lang w:val="sq-AL"/>
              </w:rPr>
              <w:t>zhvillimin e rrjetit të Investitor</w:t>
            </w:r>
            <w:r w:rsidRPr="006F2B23">
              <w:rPr>
                <w:rFonts w:ascii="Calibri" w:hAnsi="Calibri" w:cs="Calibri"/>
                <w:color w:val="000000"/>
                <w:sz w:val="22"/>
                <w:szCs w:val="22"/>
                <w:lang w:val="sq-AL"/>
              </w:rPr>
              <w:t>ëve</w:t>
            </w:r>
            <w:r w:rsidRPr="005A2954">
              <w:rPr>
                <w:rFonts w:ascii="Calibri" w:hAnsi="Calibri" w:cs="Calibri"/>
                <w:color w:val="000000"/>
                <w:sz w:val="22"/>
                <w:szCs w:val="22"/>
                <w:lang w:val="sq-AL"/>
              </w:rPr>
              <w:t xml:space="preserve"> të Biznesit. Vazhdimi i aktiviteteve të trajnimit 10 engjëj biznesi çdo vit.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7E30E1">
              <w:rPr>
                <w:rFonts w:ascii="Calibri" w:hAnsi="Calibri" w:cs="Calibri"/>
                <w:color w:val="000000"/>
                <w:sz w:val="22"/>
                <w:szCs w:val="22"/>
                <w:lang w:val="sq-AL"/>
              </w:rPr>
              <w:t>- trajnimi i 15 Investitorëve të Biznesit. Ftohen Investitorët ndërkombëtarë të biznesit të transferojnë njohuritë e tyre.</w:t>
            </w:r>
          </w:p>
          <w:p w14:paraId="6D437E9D" w14:textId="77777777" w:rsidR="003519FB" w:rsidRDefault="003519FB" w:rsidP="00FC7F6B">
            <w:pPr>
              <w:rPr>
                <w:rFonts w:ascii="Calibri" w:hAnsi="Calibri" w:cs="Calibri"/>
                <w:color w:val="000000"/>
                <w:lang w:val="sq-AL"/>
              </w:rPr>
            </w:pPr>
            <w:r w:rsidRPr="007E30E1">
              <w:rPr>
                <w:rFonts w:ascii="Calibri" w:hAnsi="Calibri" w:cs="Calibri"/>
                <w:color w:val="000000"/>
                <w:sz w:val="22"/>
                <w:szCs w:val="22"/>
                <w:lang w:val="sq-AL"/>
              </w:rPr>
              <w:t xml:space="preserve">- ndiqen aktivitetet e trajnuara të Investitorëve të Biznesit </w:t>
            </w:r>
          </w:p>
          <w:p w14:paraId="515D3230"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krijo</w:t>
            </w:r>
            <w:r>
              <w:rPr>
                <w:rFonts w:ascii="Calibri" w:hAnsi="Calibri" w:cs="Calibri"/>
                <w:color w:val="000000"/>
                <w:sz w:val="22"/>
                <w:szCs w:val="22"/>
                <w:lang w:val="sq-AL"/>
              </w:rPr>
              <w:t>het</w:t>
            </w:r>
            <w:r w:rsidRPr="005A2954">
              <w:rPr>
                <w:rFonts w:ascii="Calibri" w:hAnsi="Calibri" w:cs="Calibri"/>
                <w:color w:val="000000"/>
                <w:sz w:val="22"/>
                <w:szCs w:val="22"/>
                <w:lang w:val="sq-AL"/>
              </w:rPr>
              <w:t xml:space="preserve"> programi afatgjatë për trajnimin e </w:t>
            </w:r>
            <w:r>
              <w:rPr>
                <w:rFonts w:ascii="Calibri" w:hAnsi="Calibri" w:cs="Calibri"/>
                <w:color w:val="000000"/>
                <w:sz w:val="22"/>
                <w:szCs w:val="22"/>
                <w:lang w:val="sq-AL"/>
              </w:rPr>
              <w:t>Investitorëve</w:t>
            </w:r>
            <w:r w:rsidRPr="005A2954">
              <w:rPr>
                <w:rFonts w:ascii="Calibri" w:hAnsi="Calibri" w:cs="Calibri"/>
                <w:color w:val="000000"/>
                <w:sz w:val="22"/>
                <w:szCs w:val="22"/>
                <w:lang w:val="sq-AL"/>
              </w:rPr>
              <w:t xml:space="preserve"> të </w:t>
            </w:r>
            <w:r w:rsidRPr="005A2954">
              <w:rPr>
                <w:rFonts w:ascii="Calibri" w:hAnsi="Calibri" w:cs="Calibri"/>
                <w:color w:val="000000"/>
                <w:sz w:val="22"/>
                <w:szCs w:val="22"/>
                <w:lang w:val="sq-AL"/>
              </w:rPr>
              <w:lastRenderedPageBreak/>
              <w:t>Biznesit bazuar në përvojën e kaluar</w:t>
            </w:r>
          </w:p>
        </w:tc>
      </w:tr>
      <w:tr w:rsidR="003519FB" w:rsidRPr="005A2954" w14:paraId="5C04A26E" w14:textId="77777777" w:rsidTr="00FC7F6B">
        <w:trPr>
          <w:trHeight w:val="4500"/>
        </w:trPr>
        <w:tc>
          <w:tcPr>
            <w:tcW w:w="0" w:type="auto"/>
            <w:tcBorders>
              <w:top w:val="nil"/>
              <w:left w:val="single" w:sz="8" w:space="0" w:color="auto"/>
              <w:bottom w:val="nil"/>
              <w:right w:val="single" w:sz="8" w:space="0" w:color="auto"/>
            </w:tcBorders>
            <w:shd w:val="clear" w:color="auto" w:fill="auto"/>
            <w:vAlign w:val="center"/>
            <w:hideMark/>
          </w:tcPr>
          <w:p w14:paraId="6A59A7FA" w14:textId="77777777" w:rsidR="003519FB" w:rsidRPr="005A2954" w:rsidRDefault="003519FB" w:rsidP="00FC7F6B">
            <w:pPr>
              <w:rPr>
                <w:rFonts w:ascii="Calibri" w:hAnsi="Calibri" w:cs="Calibri"/>
                <w:i/>
                <w:iCs/>
                <w:color w:val="000000"/>
                <w:lang w:val="sq-AL"/>
              </w:rPr>
            </w:pPr>
            <w:r w:rsidRPr="005A2954">
              <w:rPr>
                <w:rFonts w:ascii="Calibri" w:hAnsi="Calibri" w:cs="Calibri"/>
                <w:i/>
                <w:iCs/>
                <w:color w:val="000000"/>
                <w:sz w:val="22"/>
                <w:szCs w:val="22"/>
                <w:lang w:val="sq-AL"/>
              </w:rPr>
              <w:lastRenderedPageBreak/>
              <w:t xml:space="preserve">Tërheqja e fondeve ndërkombëtare dhe investitorëve të diasporës </w:t>
            </w:r>
            <w:r w:rsidRPr="005A2954">
              <w:rPr>
                <w:rFonts w:ascii="Calibri" w:hAnsi="Calibri" w:cs="Calibri"/>
                <w:i/>
                <w:iCs/>
                <w:color w:val="000000"/>
                <w:sz w:val="22"/>
                <w:szCs w:val="22"/>
                <w:lang w:val="sq-AL"/>
              </w:rPr>
              <w:br/>
            </w:r>
            <w:r w:rsidRPr="005A2954">
              <w:rPr>
                <w:rFonts w:ascii="Calibri" w:hAnsi="Calibri" w:cs="Calibri"/>
                <w:b/>
                <w:bCs/>
                <w:i/>
                <w:iCs/>
                <w:color w:val="000000"/>
                <w:sz w:val="22"/>
                <w:szCs w:val="22"/>
                <w:lang w:val="sq-AL"/>
              </w:rPr>
              <w:t xml:space="preserve">Grupi i synuar </w:t>
            </w:r>
            <w:r w:rsidRPr="005A2954">
              <w:rPr>
                <w:rFonts w:ascii="Calibri" w:hAnsi="Calibri" w:cs="Calibri"/>
                <w:i/>
                <w:iCs/>
                <w:color w:val="000000"/>
                <w:sz w:val="22"/>
                <w:szCs w:val="22"/>
                <w:lang w:val="sq-AL"/>
              </w:rPr>
              <w:t xml:space="preserve">: rrjeti financiar vendas dhe ndërkombëtar, shtresat mikro dhe </w:t>
            </w:r>
            <w:r>
              <w:rPr>
                <w:rFonts w:ascii="Calibri" w:hAnsi="Calibri" w:cs="Calibri"/>
                <w:i/>
                <w:iCs/>
                <w:color w:val="000000"/>
                <w:sz w:val="22"/>
                <w:szCs w:val="22"/>
                <w:lang w:val="sq-AL"/>
              </w:rPr>
              <w:t>të mesme</w:t>
            </w:r>
            <w:r w:rsidRPr="005A2954">
              <w:rPr>
                <w:rFonts w:ascii="Calibri" w:hAnsi="Calibri" w:cs="Calibri"/>
                <w:i/>
                <w:iCs/>
                <w:color w:val="000000"/>
                <w:sz w:val="22"/>
                <w:szCs w:val="22"/>
                <w:lang w:val="sq-AL"/>
              </w:rPr>
              <w:t xml:space="preserve"> </w:t>
            </w:r>
            <w:r w:rsidRPr="005A2954">
              <w:rPr>
                <w:rFonts w:ascii="Calibri" w:hAnsi="Calibri" w:cs="Calibri"/>
                <w:i/>
                <w:iCs/>
                <w:color w:val="000000"/>
                <w:sz w:val="22"/>
                <w:szCs w:val="22"/>
                <w:lang w:val="sq-AL"/>
              </w:rPr>
              <w:br/>
            </w:r>
            <w:r w:rsidRPr="005A2954">
              <w:rPr>
                <w:rFonts w:ascii="Calibri" w:hAnsi="Calibri" w:cs="Calibri"/>
                <w:b/>
                <w:bCs/>
                <w:i/>
                <w:iCs/>
                <w:color w:val="000000"/>
                <w:sz w:val="22"/>
                <w:szCs w:val="22"/>
                <w:lang w:val="sq-AL"/>
              </w:rPr>
              <w:t xml:space="preserve">Rezultatet </w:t>
            </w:r>
            <w:r w:rsidRPr="005A2954">
              <w:rPr>
                <w:rFonts w:ascii="Calibri" w:hAnsi="Calibri" w:cs="Calibri"/>
                <w:i/>
                <w:iCs/>
                <w:color w:val="000000"/>
                <w:sz w:val="22"/>
                <w:szCs w:val="22"/>
                <w:lang w:val="sq-AL"/>
              </w:rPr>
              <w:t xml:space="preserve">: </w:t>
            </w:r>
            <w:r w:rsidRPr="005A2954">
              <w:rPr>
                <w:rFonts w:ascii="Calibri" w:hAnsi="Calibri" w:cs="Calibri"/>
                <w:i/>
                <w:iCs/>
                <w:color w:val="000000"/>
                <w:sz w:val="22"/>
                <w:szCs w:val="22"/>
                <w:lang w:val="sq-AL"/>
              </w:rPr>
              <w:br/>
              <w:t xml:space="preserve">- </w:t>
            </w:r>
            <w:r>
              <w:rPr>
                <w:rFonts w:ascii="Calibri" w:hAnsi="Calibri" w:cs="Calibri"/>
                <w:i/>
                <w:iCs/>
                <w:color w:val="000000"/>
                <w:sz w:val="22"/>
                <w:szCs w:val="22"/>
                <w:lang w:val="sq-AL"/>
              </w:rPr>
              <w:t>Fushata</w:t>
            </w:r>
            <w:r w:rsidRPr="005A2954">
              <w:rPr>
                <w:rFonts w:ascii="Calibri" w:hAnsi="Calibri" w:cs="Calibri"/>
                <w:i/>
                <w:iCs/>
                <w:color w:val="000000"/>
                <w:sz w:val="22"/>
                <w:szCs w:val="22"/>
                <w:lang w:val="sq-AL"/>
              </w:rPr>
              <w:t xml:space="preserve"> e marketingut për ekosistemin e sipërmarrjes së inovacionit të hapur të planifikuar dhe ekzekutuar</w:t>
            </w:r>
          </w:p>
        </w:tc>
        <w:tc>
          <w:tcPr>
            <w:tcW w:w="0" w:type="auto"/>
            <w:tcBorders>
              <w:top w:val="nil"/>
              <w:left w:val="nil"/>
              <w:bottom w:val="single" w:sz="8" w:space="0" w:color="000000"/>
              <w:right w:val="nil"/>
            </w:tcBorders>
            <w:shd w:val="clear" w:color="auto" w:fill="auto"/>
            <w:vAlign w:val="center"/>
            <w:hideMark/>
          </w:tcPr>
          <w:p w14:paraId="0C8E2087"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N</w:t>
            </w:r>
            <w:r>
              <w:rPr>
                <w:rFonts w:ascii="Calibri" w:hAnsi="Calibri" w:cs="Calibri"/>
                <w:color w:val="000000"/>
                <w:sz w:val="22"/>
                <w:szCs w:val="22"/>
                <w:lang w:val="sq-AL"/>
              </w:rPr>
              <w:t>gritja e</w:t>
            </w:r>
            <w:r w:rsidRPr="005A2954">
              <w:rPr>
                <w:rFonts w:ascii="Calibri" w:hAnsi="Calibri" w:cs="Calibri"/>
                <w:color w:val="000000"/>
                <w:sz w:val="22"/>
                <w:szCs w:val="22"/>
                <w:lang w:val="sq-AL"/>
              </w:rPr>
              <w:t xml:space="preserve"> marrëdhënie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forta ndërkombëtare me diasporën, hart</w:t>
            </w:r>
            <w:r>
              <w:rPr>
                <w:rFonts w:ascii="Calibri" w:hAnsi="Calibri" w:cs="Calibri"/>
                <w:color w:val="000000"/>
                <w:sz w:val="22"/>
                <w:szCs w:val="22"/>
                <w:lang w:val="sq-AL"/>
              </w:rPr>
              <w:t xml:space="preserve">ëzimi i </w:t>
            </w:r>
            <w:r w:rsidRPr="005A2954">
              <w:rPr>
                <w:rFonts w:ascii="Calibri" w:hAnsi="Calibri" w:cs="Calibri"/>
                <w:color w:val="000000"/>
                <w:sz w:val="22"/>
                <w:szCs w:val="22"/>
                <w:lang w:val="sq-AL"/>
              </w:rPr>
              <w:t>rrjete</w:t>
            </w:r>
            <w:r>
              <w:rPr>
                <w:rFonts w:ascii="Calibri" w:hAnsi="Calibri" w:cs="Calibri"/>
                <w:color w:val="000000"/>
                <w:sz w:val="22"/>
                <w:szCs w:val="22"/>
                <w:lang w:val="sq-AL"/>
              </w:rPr>
              <w:t>ve të startup-eve</w:t>
            </w:r>
            <w:r w:rsidRPr="005A2954">
              <w:rPr>
                <w:rFonts w:ascii="Calibri" w:hAnsi="Calibri" w:cs="Calibri"/>
                <w:color w:val="000000"/>
                <w:sz w:val="22"/>
                <w:szCs w:val="22"/>
                <w:lang w:val="sq-AL"/>
              </w:rPr>
              <w:t xml:space="preserve"> dhe VC</w:t>
            </w:r>
            <w:r>
              <w:rPr>
                <w:rFonts w:ascii="Calibri" w:hAnsi="Calibri" w:cs="Calibri"/>
                <w:color w:val="000000"/>
                <w:sz w:val="22"/>
                <w:szCs w:val="22"/>
                <w:lang w:val="sq-AL"/>
              </w:rPr>
              <w:t>-ve</w:t>
            </w:r>
            <w:r w:rsidRPr="005A2954">
              <w:rPr>
                <w:rFonts w:ascii="Calibri" w:hAnsi="Calibri" w:cs="Calibri"/>
                <w:color w:val="000000"/>
                <w:sz w:val="22"/>
                <w:szCs w:val="22"/>
                <w:lang w:val="sq-AL"/>
              </w:rPr>
              <w:t>, promov</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infrastrukturë</w:t>
            </w:r>
            <w:r>
              <w:rPr>
                <w:rFonts w:ascii="Calibri" w:hAnsi="Calibri" w:cs="Calibri"/>
                <w:color w:val="000000"/>
                <w:sz w:val="22"/>
                <w:szCs w:val="22"/>
                <w:lang w:val="sq-AL"/>
              </w:rPr>
              <w:t>s së</w:t>
            </w:r>
            <w:r w:rsidRPr="005A2954">
              <w:rPr>
                <w:rFonts w:ascii="Calibri" w:hAnsi="Calibri" w:cs="Calibri"/>
                <w:color w:val="000000"/>
                <w:sz w:val="22"/>
                <w:szCs w:val="22"/>
                <w:lang w:val="sq-AL"/>
              </w:rPr>
              <w:t xml:space="preserve"> inovacionit të hapur dhe ekosistemi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sipërmarrës jashtë vendit. Fushata e marketingut e planifikuar.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Plani i promovimit të marketingut dhe komunikimit </w:t>
            </w:r>
          </w:p>
          <w:p w14:paraId="43829470"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Baza e të dhënave ndërkombëtare të palëve të interesuara </w:t>
            </w:r>
          </w:p>
          <w:p w14:paraId="03856BC7"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Përhapja përmes infrastrukturës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08451AA"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Ndërt</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marrëdhënie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forta ndërkombëtare me diasporën, hart</w:t>
            </w:r>
            <w:r>
              <w:rPr>
                <w:rFonts w:ascii="Calibri" w:hAnsi="Calibri" w:cs="Calibri"/>
                <w:color w:val="000000"/>
                <w:sz w:val="22"/>
                <w:szCs w:val="22"/>
                <w:lang w:val="sq-AL"/>
              </w:rPr>
              <w:t xml:space="preserve">ëziimi i </w:t>
            </w:r>
            <w:r w:rsidRPr="005A2954">
              <w:rPr>
                <w:rFonts w:ascii="Calibri" w:hAnsi="Calibri" w:cs="Calibri"/>
                <w:color w:val="000000"/>
                <w:sz w:val="22"/>
                <w:szCs w:val="22"/>
                <w:lang w:val="sq-AL"/>
              </w:rPr>
              <w:t xml:space="preserve">rrjetet </w:t>
            </w:r>
            <w:r>
              <w:rPr>
                <w:rFonts w:ascii="Calibri" w:hAnsi="Calibri" w:cs="Calibri"/>
                <w:color w:val="000000"/>
                <w:sz w:val="22"/>
                <w:szCs w:val="22"/>
                <w:lang w:val="sq-AL"/>
              </w:rPr>
              <w:t>të startup-eve</w:t>
            </w:r>
            <w:r w:rsidRPr="005A2954">
              <w:rPr>
                <w:rFonts w:ascii="Calibri" w:hAnsi="Calibri" w:cs="Calibri"/>
                <w:color w:val="000000"/>
                <w:sz w:val="22"/>
                <w:szCs w:val="22"/>
                <w:lang w:val="sq-AL"/>
              </w:rPr>
              <w:t xml:space="preserve"> dhe VC</w:t>
            </w:r>
            <w:r>
              <w:rPr>
                <w:rFonts w:ascii="Calibri" w:hAnsi="Calibri" w:cs="Calibri"/>
                <w:color w:val="000000"/>
                <w:sz w:val="22"/>
                <w:szCs w:val="22"/>
                <w:lang w:val="sq-AL"/>
              </w:rPr>
              <w:t>-ve</w:t>
            </w:r>
            <w:r w:rsidRPr="005A2954">
              <w:rPr>
                <w:rFonts w:ascii="Calibri" w:hAnsi="Calibri" w:cs="Calibri"/>
                <w:color w:val="000000"/>
                <w:sz w:val="22"/>
                <w:szCs w:val="22"/>
                <w:lang w:val="sq-AL"/>
              </w:rPr>
              <w:t>, promov</w:t>
            </w:r>
            <w:r>
              <w:rPr>
                <w:rFonts w:ascii="Calibri" w:hAnsi="Calibri" w:cs="Calibri"/>
                <w:color w:val="000000"/>
                <w:sz w:val="22"/>
                <w:szCs w:val="22"/>
                <w:lang w:val="sq-AL"/>
              </w:rPr>
              <w:t>imi i</w:t>
            </w:r>
            <w:r w:rsidRPr="005A2954">
              <w:rPr>
                <w:rFonts w:ascii="Calibri" w:hAnsi="Calibri" w:cs="Calibri"/>
                <w:color w:val="000000"/>
                <w:sz w:val="22"/>
                <w:szCs w:val="22"/>
                <w:lang w:val="sq-AL"/>
              </w:rPr>
              <w:t xml:space="preserve"> infrastrukturë</w:t>
            </w:r>
            <w:r>
              <w:rPr>
                <w:rFonts w:ascii="Calibri" w:hAnsi="Calibri" w:cs="Calibri"/>
                <w:color w:val="000000"/>
                <w:sz w:val="22"/>
                <w:szCs w:val="22"/>
                <w:lang w:val="sq-AL"/>
              </w:rPr>
              <w:t>s së</w:t>
            </w:r>
            <w:r w:rsidRPr="005A2954">
              <w:rPr>
                <w:rFonts w:ascii="Calibri" w:hAnsi="Calibri" w:cs="Calibri"/>
                <w:color w:val="000000"/>
                <w:sz w:val="22"/>
                <w:szCs w:val="22"/>
                <w:lang w:val="sq-AL"/>
              </w:rPr>
              <w:t xml:space="preserve"> inovacionit të hapur dhe ekosistemi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sipërmarrës jashtë vendit. Planifik</w:t>
            </w:r>
            <w:r>
              <w:rPr>
                <w:rFonts w:ascii="Calibri" w:hAnsi="Calibri" w:cs="Calibri"/>
                <w:color w:val="000000"/>
                <w:sz w:val="22"/>
                <w:szCs w:val="22"/>
                <w:lang w:val="sq-AL"/>
              </w:rPr>
              <w:t xml:space="preserve">imi dhe zbatimi i </w:t>
            </w:r>
            <w:r w:rsidRPr="005A2954">
              <w:rPr>
                <w:rFonts w:ascii="Calibri" w:hAnsi="Calibri" w:cs="Calibri"/>
                <w:color w:val="000000"/>
                <w:sz w:val="22"/>
                <w:szCs w:val="22"/>
                <w:lang w:val="sq-AL"/>
              </w:rPr>
              <w:t>fushat</w:t>
            </w:r>
            <w:r>
              <w:rPr>
                <w:rFonts w:ascii="Calibri" w:hAnsi="Calibri" w:cs="Calibri"/>
                <w:color w:val="000000"/>
                <w:sz w:val="22"/>
                <w:szCs w:val="22"/>
                <w:lang w:val="sq-AL"/>
              </w:rPr>
              <w:t>ës së</w:t>
            </w:r>
            <w:r w:rsidRPr="005A2954">
              <w:rPr>
                <w:rFonts w:ascii="Calibri" w:hAnsi="Calibri" w:cs="Calibri"/>
                <w:color w:val="000000"/>
                <w:sz w:val="22"/>
                <w:szCs w:val="22"/>
                <w:lang w:val="sq-AL"/>
              </w:rPr>
              <w:t xml:space="preserve"> marketingut.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Ekzekutimi i planit të marketingut </w:t>
            </w:r>
          </w:p>
          <w:p w14:paraId="5F3DAC37"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Ekzekutimi i planit të komunikimit</w:t>
            </w:r>
          </w:p>
        </w:tc>
      </w:tr>
      <w:tr w:rsidR="003519FB" w:rsidRPr="005A2954" w14:paraId="6BD36C4F" w14:textId="77777777" w:rsidTr="00FC7F6B">
        <w:trPr>
          <w:trHeight w:val="514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D837BE" w14:textId="77777777" w:rsidR="003519FB" w:rsidRDefault="003519FB" w:rsidP="00FC7F6B">
            <w:pPr>
              <w:jc w:val="center"/>
              <w:rPr>
                <w:rFonts w:ascii="Calibri" w:hAnsi="Calibri" w:cs="Calibri"/>
                <w:i/>
                <w:iCs/>
                <w:color w:val="000000"/>
                <w:lang w:val="sq-AL"/>
              </w:rPr>
            </w:pPr>
            <w:r w:rsidRPr="005A2954">
              <w:rPr>
                <w:rFonts w:ascii="Calibri" w:hAnsi="Calibri" w:cs="Calibri"/>
                <w:i/>
                <w:iCs/>
                <w:color w:val="000000"/>
                <w:sz w:val="22"/>
                <w:szCs w:val="22"/>
                <w:lang w:val="sq-AL"/>
              </w:rPr>
              <w:lastRenderedPageBreak/>
              <w:t xml:space="preserve">Programet kryesore </w:t>
            </w:r>
            <w:r w:rsidRPr="005A2954">
              <w:rPr>
                <w:rFonts w:ascii="Calibri" w:hAnsi="Calibri" w:cs="Calibri"/>
                <w:i/>
                <w:iCs/>
                <w:color w:val="000000"/>
                <w:sz w:val="22"/>
                <w:szCs w:val="22"/>
                <w:lang w:val="sq-AL"/>
              </w:rPr>
              <w:br/>
            </w:r>
            <w:r w:rsidRPr="005A2954">
              <w:rPr>
                <w:rFonts w:ascii="Calibri" w:hAnsi="Calibri" w:cs="Calibri"/>
                <w:b/>
                <w:bCs/>
                <w:i/>
                <w:iCs/>
                <w:color w:val="000000"/>
                <w:sz w:val="22"/>
                <w:szCs w:val="22"/>
                <w:lang w:val="sq-AL"/>
              </w:rPr>
              <w:t xml:space="preserve">Grupet e synuara </w:t>
            </w:r>
            <w:r w:rsidRPr="005A2954">
              <w:rPr>
                <w:rFonts w:ascii="Calibri" w:hAnsi="Calibri" w:cs="Calibri"/>
                <w:i/>
                <w:iCs/>
                <w:color w:val="000000"/>
                <w:sz w:val="22"/>
                <w:szCs w:val="22"/>
                <w:lang w:val="sq-AL"/>
              </w:rPr>
              <w:t xml:space="preserve">: shtresat mikro dhe </w:t>
            </w:r>
            <w:r>
              <w:rPr>
                <w:rFonts w:ascii="Calibri" w:hAnsi="Calibri" w:cs="Calibri"/>
                <w:i/>
                <w:iCs/>
                <w:color w:val="000000"/>
                <w:sz w:val="22"/>
                <w:szCs w:val="22"/>
                <w:lang w:val="sq-AL"/>
              </w:rPr>
              <w:t>makro</w:t>
            </w:r>
            <w:r w:rsidRPr="005A2954">
              <w:rPr>
                <w:rFonts w:ascii="Calibri" w:hAnsi="Calibri" w:cs="Calibri"/>
                <w:i/>
                <w:iCs/>
                <w:color w:val="000000"/>
                <w:sz w:val="22"/>
                <w:szCs w:val="22"/>
                <w:lang w:val="sq-AL"/>
              </w:rPr>
              <w:t xml:space="preserve"> </w:t>
            </w:r>
            <w:r w:rsidRPr="005A2954">
              <w:rPr>
                <w:rFonts w:ascii="Calibri" w:hAnsi="Calibri" w:cs="Calibri"/>
                <w:i/>
                <w:iCs/>
                <w:color w:val="000000"/>
                <w:sz w:val="22"/>
                <w:szCs w:val="22"/>
                <w:lang w:val="sq-AL"/>
              </w:rPr>
              <w:br/>
            </w:r>
            <w:r w:rsidRPr="005A2954">
              <w:rPr>
                <w:rFonts w:ascii="Calibri" w:hAnsi="Calibri" w:cs="Calibri"/>
                <w:b/>
                <w:bCs/>
                <w:i/>
                <w:iCs/>
                <w:color w:val="000000"/>
                <w:sz w:val="22"/>
                <w:szCs w:val="22"/>
                <w:lang w:val="sq-AL"/>
              </w:rPr>
              <w:t xml:space="preserve">Rezultatet </w:t>
            </w:r>
            <w:r w:rsidRPr="005A2954">
              <w:rPr>
                <w:rFonts w:ascii="Calibri" w:hAnsi="Calibri" w:cs="Calibri"/>
                <w:i/>
                <w:iCs/>
                <w:color w:val="000000"/>
                <w:sz w:val="22"/>
                <w:szCs w:val="22"/>
                <w:lang w:val="sq-AL"/>
              </w:rPr>
              <w:t xml:space="preserve">: </w:t>
            </w:r>
            <w:r w:rsidRPr="005A2954">
              <w:rPr>
                <w:rFonts w:ascii="Calibri" w:hAnsi="Calibri" w:cs="Calibri"/>
                <w:i/>
                <w:iCs/>
                <w:color w:val="000000"/>
                <w:sz w:val="22"/>
                <w:szCs w:val="22"/>
                <w:lang w:val="sq-AL"/>
              </w:rPr>
              <w:br/>
              <w:t xml:space="preserve">- </w:t>
            </w:r>
            <w:r>
              <w:rPr>
                <w:rFonts w:ascii="Calibri" w:hAnsi="Calibri" w:cs="Calibri"/>
                <w:i/>
                <w:iCs/>
                <w:color w:val="000000"/>
                <w:sz w:val="22"/>
                <w:szCs w:val="22"/>
                <w:lang w:val="sq-AL"/>
              </w:rPr>
              <w:t>M</w:t>
            </w:r>
            <w:r w:rsidRPr="005A2954">
              <w:rPr>
                <w:rFonts w:ascii="Calibri" w:hAnsi="Calibri" w:cs="Calibri"/>
                <w:i/>
                <w:iCs/>
                <w:color w:val="000000"/>
                <w:sz w:val="22"/>
                <w:szCs w:val="22"/>
                <w:lang w:val="sq-AL"/>
              </w:rPr>
              <w:t xml:space="preserve">bështetja e inteligjencës së biznesit për startup-et e krijuara </w:t>
            </w:r>
          </w:p>
          <w:p w14:paraId="59DF4F6F" w14:textId="77777777" w:rsidR="003519FB" w:rsidRDefault="003519FB" w:rsidP="00FC7F6B">
            <w:pPr>
              <w:jc w:val="center"/>
              <w:rPr>
                <w:rFonts w:ascii="Calibri" w:hAnsi="Calibri" w:cs="Calibri"/>
                <w:i/>
                <w:iCs/>
                <w:color w:val="000000"/>
                <w:lang w:val="sq-AL"/>
              </w:rPr>
            </w:pPr>
            <w:r w:rsidRPr="005A2954">
              <w:rPr>
                <w:rFonts w:ascii="Calibri" w:hAnsi="Calibri" w:cs="Calibri"/>
                <w:i/>
                <w:iCs/>
                <w:color w:val="000000"/>
                <w:sz w:val="22"/>
                <w:szCs w:val="22"/>
                <w:lang w:val="sq-AL"/>
              </w:rPr>
              <w:t xml:space="preserve">- </w:t>
            </w:r>
            <w:r>
              <w:rPr>
                <w:rFonts w:ascii="Calibri" w:hAnsi="Calibri" w:cs="Calibri"/>
                <w:i/>
                <w:iCs/>
                <w:color w:val="000000"/>
                <w:sz w:val="22"/>
                <w:szCs w:val="22"/>
                <w:lang w:val="sq-AL"/>
              </w:rPr>
              <w:t>R</w:t>
            </w:r>
            <w:r w:rsidRPr="005A2954">
              <w:rPr>
                <w:rFonts w:ascii="Calibri" w:hAnsi="Calibri" w:cs="Calibri"/>
                <w:i/>
                <w:iCs/>
                <w:color w:val="000000"/>
                <w:sz w:val="22"/>
                <w:szCs w:val="22"/>
                <w:lang w:val="sq-AL"/>
              </w:rPr>
              <w:t xml:space="preserve">rjetet ndërkombëtare dhe programet e shkëmbimit të njohurive të krijuara me aktorë ndërkombëtarë të ekosistemeve të hapura të inovacionit </w:t>
            </w:r>
            <w:r>
              <w:rPr>
                <w:rFonts w:ascii="Calibri" w:hAnsi="Calibri" w:cs="Calibri"/>
                <w:i/>
                <w:iCs/>
                <w:color w:val="000000"/>
                <w:sz w:val="22"/>
                <w:szCs w:val="22"/>
                <w:lang w:val="sq-AL"/>
              </w:rPr>
              <w:t>nivelit të mesëm</w:t>
            </w:r>
            <w:r w:rsidRPr="005A2954">
              <w:rPr>
                <w:rFonts w:ascii="Calibri" w:hAnsi="Calibri" w:cs="Calibri"/>
                <w:i/>
                <w:iCs/>
                <w:color w:val="000000"/>
                <w:sz w:val="22"/>
                <w:szCs w:val="22"/>
                <w:lang w:val="sq-AL"/>
              </w:rPr>
              <w:t xml:space="preserve"> dhe mikro</w:t>
            </w:r>
          </w:p>
          <w:p w14:paraId="66F7463D" w14:textId="77777777" w:rsidR="003519FB" w:rsidRDefault="003519FB" w:rsidP="00FC7F6B">
            <w:pPr>
              <w:jc w:val="center"/>
              <w:rPr>
                <w:rFonts w:ascii="Calibri" w:hAnsi="Calibri" w:cs="Calibri"/>
                <w:i/>
                <w:iCs/>
                <w:color w:val="000000"/>
                <w:lang w:val="sq-AL"/>
              </w:rPr>
            </w:pPr>
            <w:r w:rsidRPr="005A2954">
              <w:rPr>
                <w:rFonts w:ascii="Calibri" w:hAnsi="Calibri" w:cs="Calibri"/>
                <w:i/>
                <w:iCs/>
                <w:color w:val="000000"/>
                <w:sz w:val="22"/>
                <w:szCs w:val="22"/>
                <w:lang w:val="sq-AL"/>
              </w:rPr>
              <w:t xml:space="preserve">- Konferenca e çmimeve të </w:t>
            </w:r>
            <w:r>
              <w:rPr>
                <w:rFonts w:ascii="Calibri" w:hAnsi="Calibri" w:cs="Calibri"/>
                <w:i/>
                <w:iCs/>
                <w:color w:val="000000"/>
                <w:sz w:val="22"/>
                <w:szCs w:val="22"/>
                <w:lang w:val="sq-AL"/>
              </w:rPr>
              <w:t>startup-eve</w:t>
            </w:r>
            <w:r w:rsidRPr="005A2954">
              <w:rPr>
                <w:rFonts w:ascii="Calibri" w:hAnsi="Calibri" w:cs="Calibri"/>
                <w:i/>
                <w:iCs/>
                <w:color w:val="000000"/>
                <w:sz w:val="22"/>
                <w:szCs w:val="22"/>
                <w:lang w:val="sq-AL"/>
              </w:rPr>
              <w:t xml:space="preserve"> të inovacionit e organizuar çdo vit</w:t>
            </w:r>
          </w:p>
          <w:p w14:paraId="374E8819" w14:textId="77777777" w:rsidR="003519FB" w:rsidRDefault="003519FB" w:rsidP="00FC7F6B">
            <w:pPr>
              <w:jc w:val="center"/>
              <w:rPr>
                <w:rFonts w:ascii="Calibri" w:hAnsi="Calibri" w:cs="Calibri"/>
                <w:i/>
                <w:iCs/>
                <w:color w:val="000000"/>
                <w:lang w:val="sq-AL"/>
              </w:rPr>
            </w:pPr>
            <w:r w:rsidRPr="005A2954">
              <w:rPr>
                <w:rFonts w:ascii="Calibri" w:hAnsi="Calibri" w:cs="Calibri"/>
                <w:i/>
                <w:iCs/>
                <w:color w:val="000000"/>
                <w:sz w:val="22"/>
                <w:szCs w:val="22"/>
                <w:lang w:val="sq-AL"/>
              </w:rPr>
              <w:t xml:space="preserve">- Thirrje për propozime për </w:t>
            </w:r>
            <w:r>
              <w:rPr>
                <w:rFonts w:ascii="Calibri" w:hAnsi="Calibri" w:cs="Calibri"/>
                <w:i/>
                <w:iCs/>
                <w:color w:val="000000"/>
                <w:sz w:val="22"/>
                <w:szCs w:val="22"/>
                <w:lang w:val="sq-AL"/>
              </w:rPr>
              <w:t>NVM</w:t>
            </w:r>
            <w:r w:rsidRPr="005A2954">
              <w:rPr>
                <w:rFonts w:ascii="Calibri" w:hAnsi="Calibri" w:cs="Calibri"/>
                <w:i/>
                <w:iCs/>
                <w:color w:val="000000"/>
                <w:sz w:val="22"/>
                <w:szCs w:val="22"/>
                <w:lang w:val="sq-AL"/>
              </w:rPr>
              <w:t xml:space="preserve"> dhe startup-et e ekzekutua</w:t>
            </w:r>
            <w:r>
              <w:rPr>
                <w:rFonts w:ascii="Calibri" w:hAnsi="Calibri" w:cs="Calibri"/>
                <w:i/>
                <w:iCs/>
                <w:color w:val="000000"/>
                <w:sz w:val="22"/>
                <w:szCs w:val="22"/>
                <w:lang w:val="sq-AL"/>
              </w:rPr>
              <w:t xml:space="preserve"> çdo vit</w:t>
            </w:r>
            <w:r w:rsidRPr="005A2954">
              <w:rPr>
                <w:rFonts w:ascii="Calibri" w:hAnsi="Calibri" w:cs="Calibri"/>
                <w:i/>
                <w:iCs/>
                <w:color w:val="000000"/>
                <w:sz w:val="22"/>
                <w:szCs w:val="22"/>
                <w:lang w:val="sq-AL"/>
              </w:rPr>
              <w:t xml:space="preserve">, </w:t>
            </w:r>
          </w:p>
          <w:p w14:paraId="5AC7FD2C" w14:textId="77777777" w:rsidR="003519FB" w:rsidRPr="005A2954" w:rsidRDefault="003519FB" w:rsidP="00FC7F6B">
            <w:pPr>
              <w:jc w:val="center"/>
              <w:rPr>
                <w:rFonts w:ascii="Calibri" w:hAnsi="Calibri" w:cs="Calibri"/>
                <w:i/>
                <w:iCs/>
                <w:color w:val="000000"/>
                <w:lang w:val="sq-AL"/>
              </w:rPr>
            </w:pPr>
            <w:r>
              <w:rPr>
                <w:rFonts w:ascii="Calibri" w:hAnsi="Calibri" w:cs="Calibri"/>
                <w:i/>
                <w:iCs/>
                <w:color w:val="000000"/>
                <w:sz w:val="22"/>
                <w:szCs w:val="22"/>
                <w:lang w:val="sq-AL"/>
              </w:rPr>
              <w:t>- P</w:t>
            </w:r>
            <w:r w:rsidRPr="005A2954">
              <w:rPr>
                <w:rFonts w:ascii="Calibri" w:hAnsi="Calibri" w:cs="Calibri"/>
                <w:i/>
                <w:iCs/>
                <w:color w:val="000000"/>
                <w:sz w:val="22"/>
                <w:szCs w:val="22"/>
                <w:lang w:val="sq-AL"/>
              </w:rPr>
              <w:t xml:space="preserve">rograme mentorimi për </w:t>
            </w:r>
            <w:r>
              <w:rPr>
                <w:rFonts w:ascii="Calibri" w:hAnsi="Calibri" w:cs="Calibri"/>
                <w:i/>
                <w:iCs/>
                <w:color w:val="000000"/>
                <w:sz w:val="22"/>
                <w:szCs w:val="22"/>
                <w:lang w:val="sq-AL"/>
              </w:rPr>
              <w:t>startup-et</w:t>
            </w:r>
            <w:r w:rsidRPr="005A2954">
              <w:rPr>
                <w:rFonts w:ascii="Calibri" w:hAnsi="Calibri" w:cs="Calibri"/>
                <w:i/>
                <w:iCs/>
                <w:color w:val="000000"/>
                <w:sz w:val="22"/>
                <w:szCs w:val="22"/>
                <w:lang w:val="sq-AL"/>
              </w:rPr>
              <w:t xml:space="preserve"> dhe </w:t>
            </w:r>
            <w:r>
              <w:rPr>
                <w:rFonts w:ascii="Calibri" w:hAnsi="Calibri" w:cs="Calibri"/>
                <w:i/>
                <w:iCs/>
                <w:color w:val="000000"/>
                <w:sz w:val="22"/>
                <w:szCs w:val="22"/>
                <w:lang w:val="sq-AL"/>
              </w:rPr>
              <w:t>NVM</w:t>
            </w:r>
            <w:r w:rsidRPr="005A2954">
              <w:rPr>
                <w:rFonts w:ascii="Calibri" w:hAnsi="Calibri" w:cs="Calibri"/>
                <w:i/>
                <w:iCs/>
                <w:color w:val="000000"/>
                <w:sz w:val="22"/>
                <w:szCs w:val="22"/>
                <w:lang w:val="sq-AL"/>
              </w:rPr>
              <w:t xml:space="preserve"> e krijuara</w:t>
            </w:r>
          </w:p>
        </w:tc>
        <w:tc>
          <w:tcPr>
            <w:tcW w:w="0" w:type="auto"/>
            <w:tcBorders>
              <w:top w:val="nil"/>
              <w:left w:val="nil"/>
              <w:bottom w:val="single" w:sz="8" w:space="0" w:color="000000"/>
              <w:right w:val="single" w:sz="8" w:space="0" w:color="000000"/>
            </w:tcBorders>
            <w:shd w:val="clear" w:color="auto" w:fill="auto"/>
            <w:vAlign w:val="center"/>
            <w:hideMark/>
          </w:tcPr>
          <w:p w14:paraId="454875DF" w14:textId="77777777" w:rsidR="003519FB" w:rsidRDefault="003519FB" w:rsidP="00FC7F6B">
            <w:pPr>
              <w:rPr>
                <w:rFonts w:ascii="Calibri" w:hAnsi="Calibri" w:cs="Calibri"/>
                <w:color w:val="000000"/>
                <w:lang w:val="sq-AL"/>
              </w:rPr>
            </w:pPr>
            <w:r>
              <w:rPr>
                <w:rFonts w:ascii="Calibri" w:hAnsi="Calibri" w:cs="Calibri"/>
                <w:color w:val="000000"/>
                <w:sz w:val="22"/>
                <w:szCs w:val="22"/>
                <w:lang w:val="sq-AL"/>
              </w:rPr>
              <w:t>Krijimi i proҁ</w:t>
            </w:r>
            <w:r w:rsidRPr="005A2954">
              <w:rPr>
                <w:rFonts w:ascii="Calibri" w:hAnsi="Calibri" w:cs="Calibri"/>
                <w:color w:val="000000"/>
                <w:sz w:val="22"/>
                <w:szCs w:val="22"/>
                <w:lang w:val="sq-AL"/>
              </w:rPr>
              <w:t>esi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dhe sigur</w:t>
            </w:r>
            <w:r>
              <w:rPr>
                <w:rFonts w:ascii="Calibri" w:hAnsi="Calibri" w:cs="Calibri"/>
                <w:color w:val="000000"/>
                <w:sz w:val="22"/>
                <w:szCs w:val="22"/>
                <w:lang w:val="sq-AL"/>
              </w:rPr>
              <w:t>imi për sartup-et i</w:t>
            </w:r>
            <w:r w:rsidRPr="005A2954">
              <w:rPr>
                <w:rFonts w:ascii="Calibri" w:hAnsi="Calibri" w:cs="Calibri"/>
                <w:color w:val="000000"/>
                <w:sz w:val="22"/>
                <w:szCs w:val="22"/>
                <w:lang w:val="sq-AL"/>
              </w:rPr>
              <w:t xml:space="preserve"> një analiz</w:t>
            </w:r>
            <w:r>
              <w:rPr>
                <w:rFonts w:ascii="Calibri" w:hAnsi="Calibri" w:cs="Calibri"/>
                <w:color w:val="000000"/>
                <w:sz w:val="22"/>
                <w:szCs w:val="22"/>
                <w:lang w:val="sq-AL"/>
              </w:rPr>
              <w:t>e</w:t>
            </w:r>
            <w:r w:rsidRPr="005A2954">
              <w:rPr>
                <w:rFonts w:ascii="Calibri" w:hAnsi="Calibri" w:cs="Calibri"/>
                <w:color w:val="000000"/>
                <w:sz w:val="22"/>
                <w:szCs w:val="22"/>
                <w:lang w:val="sq-AL"/>
              </w:rPr>
              <w:t xml:space="preserve"> tregu dhe shërbime profesionale di</w:t>
            </w:r>
            <w:r>
              <w:rPr>
                <w:rFonts w:ascii="Calibri" w:hAnsi="Calibri" w:cs="Calibri"/>
                <w:color w:val="000000"/>
                <w:sz w:val="22"/>
                <w:szCs w:val="22"/>
                <w:lang w:val="sq-AL"/>
              </w:rPr>
              <w:t>gj</w:t>
            </w:r>
            <w:r w:rsidRPr="005A2954">
              <w:rPr>
                <w:rFonts w:ascii="Calibri" w:hAnsi="Calibri" w:cs="Calibri"/>
                <w:color w:val="000000"/>
                <w:sz w:val="22"/>
                <w:szCs w:val="22"/>
                <w:lang w:val="sq-AL"/>
              </w:rPr>
              <w:t xml:space="preserve">itale të inteligjencës së biznesit përmes Mintel, Euromonitor ose të ngjashme.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Krijimi </w:t>
            </w:r>
            <w:r>
              <w:rPr>
                <w:rFonts w:ascii="Calibri" w:hAnsi="Calibri" w:cs="Calibri"/>
                <w:color w:val="000000"/>
                <w:sz w:val="22"/>
                <w:szCs w:val="22"/>
                <w:lang w:val="sq-AL"/>
              </w:rPr>
              <w:t xml:space="preserve">i </w:t>
            </w:r>
            <w:r w:rsidRPr="005A2954">
              <w:rPr>
                <w:rFonts w:ascii="Calibri" w:hAnsi="Calibri" w:cs="Calibri"/>
                <w:color w:val="000000"/>
                <w:sz w:val="22"/>
                <w:szCs w:val="22"/>
                <w:lang w:val="sq-AL"/>
              </w:rPr>
              <w:t>editorial</w:t>
            </w:r>
            <w:r>
              <w:rPr>
                <w:rFonts w:ascii="Calibri" w:hAnsi="Calibri" w:cs="Calibri"/>
                <w:color w:val="000000"/>
                <w:sz w:val="22"/>
                <w:szCs w:val="22"/>
                <w:lang w:val="sq-AL"/>
              </w:rPr>
              <w:t>it</w:t>
            </w:r>
            <w:r w:rsidRPr="005A2954">
              <w:rPr>
                <w:rFonts w:ascii="Calibri" w:hAnsi="Calibri" w:cs="Calibri"/>
                <w:color w:val="000000"/>
                <w:sz w:val="22"/>
                <w:szCs w:val="22"/>
                <w:lang w:val="sq-AL"/>
              </w:rPr>
              <w:t xml:space="preserve"> për gjenerimin e raportit të inteligjencës së biznesit </w:t>
            </w:r>
          </w:p>
          <w:p w14:paraId="07DED3A4" w14:textId="77777777" w:rsidR="003519FB" w:rsidRDefault="003519FB" w:rsidP="00FC7F6B">
            <w:pPr>
              <w:rPr>
                <w:rFonts w:ascii="Calibri" w:hAnsi="Calibri" w:cs="Calibri"/>
                <w:color w:val="000000"/>
                <w:lang w:val="sq-AL"/>
              </w:rPr>
            </w:pPr>
            <w:r>
              <w:rPr>
                <w:rFonts w:ascii="Calibri" w:hAnsi="Calibri" w:cs="Calibri"/>
                <w:color w:val="000000"/>
                <w:sz w:val="22"/>
                <w:szCs w:val="22"/>
                <w:lang w:val="sq-AL"/>
              </w:rPr>
              <w:t>- Liҁ</w:t>
            </w:r>
            <w:r w:rsidRPr="005A2954">
              <w:rPr>
                <w:rFonts w:ascii="Calibri" w:hAnsi="Calibri" w:cs="Calibri"/>
                <w:color w:val="000000"/>
                <w:sz w:val="22"/>
                <w:szCs w:val="22"/>
                <w:lang w:val="sq-AL"/>
              </w:rPr>
              <w:t xml:space="preserve">encat për platformat e inteligjencës së biznesit të prokuruara </w:t>
            </w:r>
          </w:p>
          <w:p w14:paraId="0A69F613"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Raporti vjetor i gjeneruar</w:t>
            </w:r>
          </w:p>
          <w:p w14:paraId="1E11F2EC"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Buletini mujor i krijuar dhe publikuar në platformën dig</w:t>
            </w:r>
            <w:r>
              <w:rPr>
                <w:rFonts w:ascii="Calibri" w:hAnsi="Calibri" w:cs="Calibri"/>
                <w:color w:val="000000"/>
                <w:sz w:val="22"/>
                <w:szCs w:val="22"/>
                <w:lang w:val="sq-AL"/>
              </w:rPr>
              <w:t>j</w:t>
            </w:r>
            <w:r w:rsidRPr="005A2954">
              <w:rPr>
                <w:rFonts w:ascii="Calibri" w:hAnsi="Calibri" w:cs="Calibri"/>
                <w:color w:val="000000"/>
                <w:sz w:val="22"/>
                <w:szCs w:val="22"/>
                <w:lang w:val="sq-AL"/>
              </w:rPr>
              <w:t>it</w:t>
            </w:r>
            <w:r>
              <w:rPr>
                <w:rFonts w:ascii="Calibri" w:hAnsi="Calibri" w:cs="Calibri"/>
                <w:color w:val="000000"/>
                <w:sz w:val="22"/>
                <w:szCs w:val="22"/>
                <w:lang w:val="sq-AL"/>
              </w:rPr>
              <w:t>a</w:t>
            </w:r>
            <w:r w:rsidRPr="005A2954">
              <w:rPr>
                <w:rFonts w:ascii="Calibri" w:hAnsi="Calibri" w:cs="Calibri"/>
                <w:color w:val="000000"/>
                <w:sz w:val="22"/>
                <w:szCs w:val="22"/>
                <w:lang w:val="sq-AL"/>
              </w:rPr>
              <w:t>l</w:t>
            </w:r>
            <w:r>
              <w:rPr>
                <w:rFonts w:ascii="Calibri" w:hAnsi="Calibri" w:cs="Calibri"/>
                <w:color w:val="000000"/>
                <w:sz w:val="22"/>
                <w:szCs w:val="22"/>
                <w:lang w:val="sq-AL"/>
              </w:rPr>
              <w:t>e</w:t>
            </w:r>
          </w:p>
        </w:tc>
        <w:tc>
          <w:tcPr>
            <w:tcW w:w="0" w:type="auto"/>
            <w:tcBorders>
              <w:top w:val="nil"/>
              <w:left w:val="nil"/>
              <w:bottom w:val="single" w:sz="8" w:space="0" w:color="000000"/>
              <w:right w:val="single" w:sz="8" w:space="0" w:color="000000"/>
            </w:tcBorders>
            <w:shd w:val="clear" w:color="auto" w:fill="auto"/>
            <w:vAlign w:val="center"/>
            <w:hideMark/>
          </w:tcPr>
          <w:p w14:paraId="31A10E2B"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Ofr</w:t>
            </w:r>
            <w:r>
              <w:rPr>
                <w:rFonts w:ascii="Calibri" w:hAnsi="Calibri" w:cs="Calibri"/>
                <w:color w:val="000000"/>
                <w:sz w:val="22"/>
                <w:szCs w:val="22"/>
                <w:lang w:val="sq-AL"/>
              </w:rPr>
              <w:t>imi për startup-et i</w:t>
            </w:r>
            <w:r w:rsidRPr="005A2954">
              <w:rPr>
                <w:rFonts w:ascii="Calibri" w:hAnsi="Calibri" w:cs="Calibri"/>
                <w:color w:val="000000"/>
                <w:sz w:val="22"/>
                <w:szCs w:val="22"/>
                <w:lang w:val="sq-AL"/>
              </w:rPr>
              <w:t xml:space="preserve"> analiza</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rregullta të tregut, trendit dhe perspektivës së tregjeve të eksportit. Gjener</w:t>
            </w:r>
            <w:r>
              <w:rPr>
                <w:rFonts w:ascii="Calibri" w:hAnsi="Calibri" w:cs="Calibri"/>
                <w:color w:val="000000"/>
                <w:sz w:val="22"/>
                <w:szCs w:val="22"/>
                <w:lang w:val="sq-AL"/>
              </w:rPr>
              <w:t>imi i tre</w:t>
            </w:r>
            <w:r w:rsidRPr="005A2954">
              <w:rPr>
                <w:rFonts w:ascii="Calibri" w:hAnsi="Calibri" w:cs="Calibri"/>
                <w:color w:val="000000"/>
                <w:sz w:val="22"/>
                <w:szCs w:val="22"/>
                <w:lang w:val="sq-AL"/>
              </w:rPr>
              <w:t xml:space="preserve"> raporte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analizës së tregut dhe shpërnda</w:t>
            </w:r>
            <w:r>
              <w:rPr>
                <w:rFonts w:ascii="Calibri" w:hAnsi="Calibri" w:cs="Calibri"/>
                <w:color w:val="000000"/>
                <w:sz w:val="22"/>
                <w:szCs w:val="22"/>
                <w:lang w:val="sq-AL"/>
              </w:rPr>
              <w:t>ja e tyre ndërmjet</w:t>
            </w:r>
            <w:r w:rsidRPr="005A2954">
              <w:rPr>
                <w:rFonts w:ascii="Calibri" w:hAnsi="Calibri" w:cs="Calibri"/>
                <w:color w:val="000000"/>
                <w:sz w:val="22"/>
                <w:szCs w:val="22"/>
                <w:lang w:val="sq-AL"/>
              </w:rPr>
              <w:t xml:space="preserve"> aktorëve të ekosistemit fillestar. Mbl</w:t>
            </w:r>
            <w:r>
              <w:rPr>
                <w:rFonts w:ascii="Calibri" w:hAnsi="Calibri" w:cs="Calibri"/>
                <w:color w:val="000000"/>
                <w:sz w:val="22"/>
                <w:szCs w:val="22"/>
                <w:lang w:val="sq-AL"/>
              </w:rPr>
              <w:t>edhja e</w:t>
            </w:r>
            <w:r w:rsidRPr="005A2954">
              <w:rPr>
                <w:rFonts w:ascii="Calibri" w:hAnsi="Calibri" w:cs="Calibri"/>
                <w:color w:val="000000"/>
                <w:sz w:val="22"/>
                <w:szCs w:val="22"/>
                <w:lang w:val="sq-AL"/>
              </w:rPr>
              <w:t xml:space="preserve"> komente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dhe përmirës</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raportimi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Krijimi </w:t>
            </w:r>
            <w:r>
              <w:rPr>
                <w:rFonts w:ascii="Calibri" w:hAnsi="Calibri" w:cs="Calibri"/>
                <w:color w:val="000000"/>
                <w:sz w:val="22"/>
                <w:szCs w:val="22"/>
                <w:lang w:val="sq-AL"/>
              </w:rPr>
              <w:t xml:space="preserve">i </w:t>
            </w:r>
            <w:r w:rsidRPr="005A2954">
              <w:rPr>
                <w:rFonts w:ascii="Calibri" w:hAnsi="Calibri" w:cs="Calibri"/>
                <w:color w:val="000000"/>
                <w:sz w:val="22"/>
                <w:szCs w:val="22"/>
                <w:lang w:val="sq-AL"/>
              </w:rPr>
              <w:t>editorial</w:t>
            </w:r>
            <w:r>
              <w:rPr>
                <w:rFonts w:ascii="Calibri" w:hAnsi="Calibri" w:cs="Calibri"/>
                <w:color w:val="000000"/>
                <w:sz w:val="22"/>
                <w:szCs w:val="22"/>
                <w:lang w:val="sq-AL"/>
              </w:rPr>
              <w:t>it</w:t>
            </w:r>
            <w:r w:rsidRPr="005A2954">
              <w:rPr>
                <w:rFonts w:ascii="Calibri" w:hAnsi="Calibri" w:cs="Calibri"/>
                <w:color w:val="000000"/>
                <w:sz w:val="22"/>
                <w:szCs w:val="22"/>
                <w:lang w:val="sq-AL"/>
              </w:rPr>
              <w:t xml:space="preserve"> për gjenerimin e raportit të inteligjencës së biznesit </w:t>
            </w:r>
          </w:p>
          <w:p w14:paraId="0AA95793"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Licencat për platformat e inteligjencës së biznesit të prokuruara </w:t>
            </w:r>
          </w:p>
          <w:p w14:paraId="1D914E9D"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Raporti vjetor i gjeneruar </w:t>
            </w:r>
          </w:p>
          <w:p w14:paraId="6A8196F4"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Buletini mujor i krijuar dhe publikuar në platformën dig</w:t>
            </w:r>
            <w:r>
              <w:rPr>
                <w:rFonts w:ascii="Calibri" w:hAnsi="Calibri" w:cs="Calibri"/>
                <w:color w:val="000000"/>
                <w:sz w:val="22"/>
                <w:szCs w:val="22"/>
                <w:lang w:val="sq-AL"/>
              </w:rPr>
              <w:t>jitale</w:t>
            </w:r>
          </w:p>
        </w:tc>
        <w:tc>
          <w:tcPr>
            <w:tcW w:w="0" w:type="auto"/>
            <w:tcBorders>
              <w:top w:val="nil"/>
              <w:left w:val="nil"/>
              <w:bottom w:val="single" w:sz="8" w:space="0" w:color="000000"/>
              <w:right w:val="single" w:sz="8" w:space="0" w:color="000000"/>
            </w:tcBorders>
            <w:shd w:val="clear" w:color="auto" w:fill="auto"/>
            <w:vAlign w:val="center"/>
            <w:hideMark/>
          </w:tcPr>
          <w:p w14:paraId="0888F825"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Vazhd</w:t>
            </w:r>
            <w:r>
              <w:rPr>
                <w:rFonts w:ascii="Calibri" w:hAnsi="Calibri" w:cs="Calibri"/>
                <w:color w:val="000000"/>
                <w:sz w:val="22"/>
                <w:szCs w:val="22"/>
                <w:lang w:val="sq-AL"/>
              </w:rPr>
              <w:t>imi me mekanizmat e</w:t>
            </w:r>
            <w:r w:rsidRPr="005A2954">
              <w:rPr>
                <w:rFonts w:ascii="Calibri" w:hAnsi="Calibri" w:cs="Calibri"/>
                <w:color w:val="000000"/>
                <w:sz w:val="22"/>
                <w:szCs w:val="22"/>
                <w:lang w:val="sq-AL"/>
              </w:rPr>
              <w:t xml:space="preserve"> mëparshme dhe zhvill</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mekanizma</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w:t>
            </w:r>
            <w:r>
              <w:rPr>
                <w:rFonts w:ascii="Calibri" w:hAnsi="Calibri" w:cs="Calibri"/>
                <w:color w:val="000000"/>
                <w:sz w:val="22"/>
                <w:szCs w:val="22"/>
                <w:lang w:val="sq-AL"/>
              </w:rPr>
              <w:t xml:space="preserve">të </w:t>
            </w:r>
            <w:r w:rsidRPr="005A2954">
              <w:rPr>
                <w:rFonts w:ascii="Calibri" w:hAnsi="Calibri" w:cs="Calibri"/>
                <w:color w:val="000000"/>
                <w:sz w:val="22"/>
                <w:szCs w:val="22"/>
                <w:lang w:val="sq-AL"/>
              </w:rPr>
              <w:t>reagimi</w:t>
            </w:r>
            <w:r>
              <w:rPr>
                <w:rFonts w:ascii="Calibri" w:hAnsi="Calibri" w:cs="Calibri"/>
                <w:color w:val="000000"/>
                <w:sz w:val="22"/>
                <w:szCs w:val="22"/>
                <w:lang w:val="sq-AL"/>
              </w:rPr>
              <w:t>t</w:t>
            </w:r>
            <w:r w:rsidRPr="005A2954">
              <w:rPr>
                <w:rFonts w:ascii="Calibri" w:hAnsi="Calibri" w:cs="Calibri"/>
                <w:color w:val="000000"/>
                <w:sz w:val="22"/>
                <w:szCs w:val="22"/>
                <w:lang w:val="sq-AL"/>
              </w:rPr>
              <w:t xml:space="preserve"> për mbledhjen e përvojave dhe historive të suksesit nga aktorët e ekosistemit fillestar.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Krijimi </w:t>
            </w:r>
            <w:r>
              <w:rPr>
                <w:rFonts w:ascii="Calibri" w:hAnsi="Calibri" w:cs="Calibri"/>
                <w:color w:val="000000"/>
                <w:sz w:val="22"/>
                <w:szCs w:val="22"/>
                <w:lang w:val="sq-AL"/>
              </w:rPr>
              <w:t xml:space="preserve">i </w:t>
            </w:r>
            <w:r w:rsidRPr="005A2954">
              <w:rPr>
                <w:rFonts w:ascii="Calibri" w:hAnsi="Calibri" w:cs="Calibri"/>
                <w:color w:val="000000"/>
                <w:sz w:val="22"/>
                <w:szCs w:val="22"/>
                <w:lang w:val="sq-AL"/>
              </w:rPr>
              <w:t>editorial</w:t>
            </w:r>
            <w:r>
              <w:rPr>
                <w:rFonts w:ascii="Calibri" w:hAnsi="Calibri" w:cs="Calibri"/>
                <w:color w:val="000000"/>
                <w:sz w:val="22"/>
                <w:szCs w:val="22"/>
                <w:lang w:val="sq-AL"/>
              </w:rPr>
              <w:t>it</w:t>
            </w:r>
            <w:r w:rsidRPr="005A2954">
              <w:rPr>
                <w:rFonts w:ascii="Calibri" w:hAnsi="Calibri" w:cs="Calibri"/>
                <w:color w:val="000000"/>
                <w:sz w:val="22"/>
                <w:szCs w:val="22"/>
                <w:lang w:val="sq-AL"/>
              </w:rPr>
              <w:t xml:space="preserve"> për gjenerimin e raportit të inteligjencës së biznesit </w:t>
            </w:r>
          </w:p>
          <w:p w14:paraId="09A44D54" w14:textId="77777777" w:rsidR="003519FB" w:rsidRDefault="003519FB" w:rsidP="00FC7F6B">
            <w:pPr>
              <w:rPr>
                <w:rFonts w:ascii="Calibri" w:hAnsi="Calibri" w:cs="Calibri"/>
                <w:color w:val="000000"/>
                <w:lang w:val="sq-AL"/>
              </w:rPr>
            </w:pPr>
            <w:r>
              <w:rPr>
                <w:rFonts w:ascii="Calibri" w:hAnsi="Calibri" w:cs="Calibri"/>
                <w:color w:val="000000"/>
                <w:sz w:val="22"/>
                <w:szCs w:val="22"/>
                <w:lang w:val="sq-AL"/>
              </w:rPr>
              <w:t>- Liҁ</w:t>
            </w:r>
            <w:r w:rsidRPr="005A2954">
              <w:rPr>
                <w:rFonts w:ascii="Calibri" w:hAnsi="Calibri" w:cs="Calibri"/>
                <w:color w:val="000000"/>
                <w:sz w:val="22"/>
                <w:szCs w:val="22"/>
                <w:lang w:val="sq-AL"/>
              </w:rPr>
              <w:t xml:space="preserve">encat për platformat e inteligjencës së biznesit të prokuruara </w:t>
            </w:r>
          </w:p>
          <w:p w14:paraId="7F375798"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Raporti vjetor i gjeneruar </w:t>
            </w:r>
          </w:p>
          <w:p w14:paraId="09285862"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Buletini mujor i krijuar dhe publikuar në platformën dig</w:t>
            </w:r>
            <w:r>
              <w:rPr>
                <w:rFonts w:ascii="Calibri" w:hAnsi="Calibri" w:cs="Calibri"/>
                <w:color w:val="000000"/>
                <w:sz w:val="22"/>
                <w:szCs w:val="22"/>
                <w:lang w:val="sq-AL"/>
              </w:rPr>
              <w:t>jitale</w:t>
            </w:r>
          </w:p>
        </w:tc>
      </w:tr>
      <w:tr w:rsidR="003519FB" w:rsidRPr="005A2954" w14:paraId="20158E96" w14:textId="77777777" w:rsidTr="00FC7F6B">
        <w:trPr>
          <w:trHeight w:val="54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EF0232" w14:textId="77777777" w:rsidR="003519FB" w:rsidRPr="005A2954" w:rsidRDefault="003519FB" w:rsidP="00FC7F6B">
            <w:pPr>
              <w:rPr>
                <w:rFonts w:ascii="Calibri" w:hAnsi="Calibri" w:cs="Calibri"/>
                <w:i/>
                <w:iCs/>
                <w:color w:val="000000"/>
                <w:lang w:val="sq-AL"/>
              </w:rPr>
            </w:pPr>
          </w:p>
        </w:tc>
        <w:tc>
          <w:tcPr>
            <w:tcW w:w="0" w:type="auto"/>
            <w:tcBorders>
              <w:top w:val="nil"/>
              <w:left w:val="nil"/>
              <w:bottom w:val="single" w:sz="8" w:space="0" w:color="000000"/>
              <w:right w:val="single" w:sz="8" w:space="0" w:color="000000"/>
            </w:tcBorders>
            <w:shd w:val="clear" w:color="auto" w:fill="auto"/>
            <w:vAlign w:val="center"/>
            <w:hideMark/>
          </w:tcPr>
          <w:p w14:paraId="7433F66D"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Organizimi i vizitave të rrjeteve ndërkombëtare në parqet dhe grupimet e teknologjisë për aktorët </w:t>
            </w:r>
            <w:r>
              <w:rPr>
                <w:rFonts w:ascii="Calibri" w:hAnsi="Calibri" w:cs="Calibri"/>
                <w:color w:val="000000"/>
                <w:sz w:val="22"/>
                <w:szCs w:val="22"/>
                <w:lang w:val="sq-AL"/>
              </w:rPr>
              <w:t>e nivelit të mesëm</w:t>
            </w:r>
            <w:r w:rsidRPr="005A2954">
              <w:rPr>
                <w:rFonts w:ascii="Calibri" w:hAnsi="Calibri" w:cs="Calibri"/>
                <w:color w:val="000000"/>
                <w:sz w:val="22"/>
                <w:szCs w:val="22"/>
                <w:lang w:val="sq-AL"/>
              </w:rPr>
              <w:t xml:space="preserve"> (Qendra Rajonale e Transformimit) dhe të nivelit mikro (startup</w:t>
            </w:r>
            <w:r>
              <w:rPr>
                <w:rFonts w:ascii="Calibri" w:hAnsi="Calibri" w:cs="Calibri"/>
                <w:color w:val="000000"/>
                <w:sz w:val="22"/>
                <w:szCs w:val="22"/>
                <w:lang w:val="sq-AL"/>
              </w:rPr>
              <w:t>-et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Ofrohet studimi krahasues i ekosistemeve të sipërmarrjes</w:t>
            </w:r>
          </w:p>
          <w:p w14:paraId="0881B1A1"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 Janë realizuar vizita në rrjet</w:t>
            </w:r>
            <w:r>
              <w:rPr>
                <w:rFonts w:ascii="Calibri" w:hAnsi="Calibri" w:cs="Calibri"/>
                <w:color w:val="000000"/>
                <w:sz w:val="22"/>
                <w:szCs w:val="22"/>
                <w:lang w:val="sq-AL"/>
              </w:rPr>
              <w:t>e</w:t>
            </w:r>
            <w:r w:rsidRPr="005A2954">
              <w:rPr>
                <w:rFonts w:ascii="Calibri" w:hAnsi="Calibri" w:cs="Calibri"/>
                <w:color w:val="000000"/>
                <w:sz w:val="22"/>
                <w:szCs w:val="22"/>
                <w:lang w:val="sq-AL"/>
              </w:rPr>
              <w:t xml:space="preserve"> ndërkombëtar</w:t>
            </w:r>
          </w:p>
        </w:tc>
        <w:tc>
          <w:tcPr>
            <w:tcW w:w="0" w:type="auto"/>
            <w:tcBorders>
              <w:top w:val="nil"/>
              <w:left w:val="nil"/>
              <w:bottom w:val="single" w:sz="8" w:space="0" w:color="000000"/>
              <w:right w:val="single" w:sz="8" w:space="0" w:color="000000"/>
            </w:tcBorders>
            <w:shd w:val="clear" w:color="auto" w:fill="auto"/>
            <w:vAlign w:val="center"/>
            <w:hideMark/>
          </w:tcPr>
          <w:p w14:paraId="7288350B"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Organizimi i programit të shkëmbimit të njohurive me parqet dhe grupimet ndërkombëtare të teknologjisë. Krijimi i një baze të dhënash dhe rrjeti të organizatave përkatëse ndërkombëtare dhe kombëtare fillestare.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Ofrohet studimi krahasues i ekosistemeve të sipërmarrjes</w:t>
            </w:r>
          </w:p>
          <w:p w14:paraId="6E67D2BE"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 - Janë realizuar vizita në rrjet</w:t>
            </w:r>
            <w:r>
              <w:rPr>
                <w:rFonts w:ascii="Calibri" w:hAnsi="Calibri" w:cs="Calibri"/>
                <w:color w:val="000000"/>
                <w:sz w:val="22"/>
                <w:szCs w:val="22"/>
                <w:lang w:val="sq-AL"/>
              </w:rPr>
              <w:t>e</w:t>
            </w:r>
            <w:r w:rsidRPr="005A2954">
              <w:rPr>
                <w:rFonts w:ascii="Calibri" w:hAnsi="Calibri" w:cs="Calibri"/>
                <w:color w:val="000000"/>
                <w:sz w:val="22"/>
                <w:szCs w:val="22"/>
                <w:lang w:val="sq-AL"/>
              </w:rPr>
              <w:t xml:space="preserve"> ndërkombëtar</w:t>
            </w:r>
          </w:p>
        </w:tc>
        <w:tc>
          <w:tcPr>
            <w:tcW w:w="0" w:type="auto"/>
            <w:tcBorders>
              <w:top w:val="nil"/>
              <w:left w:val="nil"/>
              <w:bottom w:val="single" w:sz="8" w:space="0" w:color="000000"/>
              <w:right w:val="single" w:sz="8" w:space="0" w:color="000000"/>
            </w:tcBorders>
            <w:shd w:val="clear" w:color="auto" w:fill="auto"/>
            <w:vAlign w:val="center"/>
            <w:hideMark/>
          </w:tcPr>
          <w:p w14:paraId="200CA4A8" w14:textId="77777777" w:rsidR="003519FB" w:rsidRPr="005A2954" w:rsidRDefault="003519FB" w:rsidP="00FC7F6B">
            <w:pPr>
              <w:rPr>
                <w:rFonts w:ascii="Calibri" w:hAnsi="Calibri" w:cs="Calibri"/>
                <w:color w:val="000000"/>
                <w:lang w:val="sq-AL"/>
              </w:rPr>
            </w:pPr>
            <w:r>
              <w:rPr>
                <w:rFonts w:ascii="Calibri" w:hAnsi="Calibri" w:cs="Calibri"/>
                <w:color w:val="000000"/>
                <w:sz w:val="22"/>
                <w:szCs w:val="22"/>
                <w:lang w:val="sq-AL"/>
              </w:rPr>
              <w:t>Organizimi i</w:t>
            </w:r>
            <w:r w:rsidRPr="005A2954">
              <w:rPr>
                <w:rFonts w:ascii="Calibri" w:hAnsi="Calibri" w:cs="Calibri"/>
                <w:color w:val="000000"/>
                <w:sz w:val="22"/>
                <w:szCs w:val="22"/>
                <w:lang w:val="sq-AL"/>
              </w:rPr>
              <w:t xml:space="preserve"> programe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shkëmbimit të njohurive me parqe ndërkombëtare të teknologjisë, grupe, fondet e </w:t>
            </w:r>
            <w:r>
              <w:rPr>
                <w:rFonts w:ascii="Calibri" w:hAnsi="Calibri" w:cs="Calibri"/>
                <w:color w:val="000000"/>
                <w:sz w:val="22"/>
                <w:szCs w:val="22"/>
                <w:lang w:val="sq-AL"/>
              </w:rPr>
              <w:t>inovacionit, shoqatat e Investitor</w:t>
            </w:r>
            <w:r w:rsidRPr="005A2954">
              <w:rPr>
                <w:rFonts w:ascii="Calibri" w:hAnsi="Calibri" w:cs="Calibri"/>
                <w:color w:val="000000"/>
                <w:sz w:val="22"/>
                <w:szCs w:val="22"/>
                <w:lang w:val="sq-AL"/>
              </w:rPr>
              <w:t>ë</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biznesit, shoqatat fillestare dhe të ngjashme. Vazhdoni në të mëparshmen dhe jepni metrikë dhe ndiqni arritjet e objektivave.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Ofrohet vazhdimi i studimit të krahasimit të ekosistemeve të sipërmarrjes </w:t>
            </w:r>
            <w:r w:rsidRPr="005A2954">
              <w:rPr>
                <w:rFonts w:ascii="Calibri" w:hAnsi="Calibri" w:cs="Calibri"/>
                <w:color w:val="000000"/>
                <w:sz w:val="22"/>
                <w:szCs w:val="22"/>
                <w:lang w:val="sq-AL"/>
              </w:rPr>
              <w:br/>
              <w:t>- Janë realizuar vizita në rrjet</w:t>
            </w:r>
            <w:r>
              <w:rPr>
                <w:rFonts w:ascii="Calibri" w:hAnsi="Calibri" w:cs="Calibri"/>
                <w:color w:val="000000"/>
                <w:sz w:val="22"/>
                <w:szCs w:val="22"/>
                <w:lang w:val="sq-AL"/>
              </w:rPr>
              <w:t>e</w:t>
            </w:r>
            <w:r w:rsidRPr="005A2954">
              <w:rPr>
                <w:rFonts w:ascii="Calibri" w:hAnsi="Calibri" w:cs="Calibri"/>
                <w:color w:val="000000"/>
                <w:sz w:val="22"/>
                <w:szCs w:val="22"/>
                <w:lang w:val="sq-AL"/>
              </w:rPr>
              <w:t xml:space="preserve"> ndërkombëtar</w:t>
            </w:r>
          </w:p>
        </w:tc>
      </w:tr>
      <w:tr w:rsidR="003519FB" w:rsidRPr="005A2954" w14:paraId="49FDC8A0" w14:textId="77777777" w:rsidTr="00FC7F6B">
        <w:trPr>
          <w:trHeight w:val="418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0BC3E4" w14:textId="77777777" w:rsidR="003519FB" w:rsidRPr="005A2954" w:rsidRDefault="003519FB" w:rsidP="00FC7F6B">
            <w:pPr>
              <w:rPr>
                <w:rFonts w:ascii="Calibri" w:hAnsi="Calibri" w:cs="Calibri"/>
                <w:i/>
                <w:iCs/>
                <w:color w:val="000000"/>
                <w:lang w:val="sq-AL"/>
              </w:rPr>
            </w:pPr>
          </w:p>
        </w:tc>
        <w:tc>
          <w:tcPr>
            <w:tcW w:w="0" w:type="auto"/>
            <w:tcBorders>
              <w:top w:val="nil"/>
              <w:left w:val="nil"/>
              <w:bottom w:val="nil"/>
              <w:right w:val="single" w:sz="8" w:space="0" w:color="000000"/>
            </w:tcBorders>
            <w:shd w:val="clear" w:color="auto" w:fill="auto"/>
            <w:vAlign w:val="center"/>
            <w:hideMark/>
          </w:tcPr>
          <w:p w14:paraId="3C66F2E5"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Organiz</w:t>
            </w:r>
            <w:r>
              <w:rPr>
                <w:rFonts w:ascii="Calibri" w:hAnsi="Calibri" w:cs="Calibri"/>
                <w:color w:val="000000"/>
                <w:sz w:val="22"/>
                <w:szCs w:val="22"/>
                <w:lang w:val="sq-AL"/>
              </w:rPr>
              <w:t xml:space="preserve">imi i aktiviteteve </w:t>
            </w:r>
            <w:r w:rsidRPr="005A2954">
              <w:rPr>
                <w:rFonts w:ascii="Calibri" w:hAnsi="Calibri" w:cs="Calibri"/>
                <w:color w:val="000000"/>
                <w:sz w:val="22"/>
                <w:szCs w:val="22"/>
                <w:lang w:val="sq-AL"/>
              </w:rPr>
              <w:t xml:space="preserve">për </w:t>
            </w:r>
            <w:r>
              <w:rPr>
                <w:rFonts w:ascii="Calibri" w:hAnsi="Calibri" w:cs="Calibri"/>
                <w:color w:val="000000"/>
                <w:sz w:val="22"/>
                <w:szCs w:val="22"/>
                <w:lang w:val="sq-AL"/>
              </w:rPr>
              <w:t xml:space="preserve">çmimet </w:t>
            </w:r>
            <w:r w:rsidRPr="005A2954">
              <w:rPr>
                <w:rFonts w:ascii="Calibri" w:hAnsi="Calibri" w:cs="Calibri"/>
                <w:color w:val="000000"/>
                <w:sz w:val="22"/>
                <w:szCs w:val="22"/>
                <w:lang w:val="sq-AL"/>
              </w:rPr>
              <w:t xml:space="preserve">e inovacionit dhe konferenca </w:t>
            </w:r>
            <w:r>
              <w:rPr>
                <w:rFonts w:ascii="Calibri" w:hAnsi="Calibri" w:cs="Calibri"/>
                <w:color w:val="000000"/>
                <w:sz w:val="22"/>
                <w:szCs w:val="22"/>
                <w:lang w:val="sq-AL"/>
              </w:rPr>
              <w:t>për startup-et</w:t>
            </w:r>
            <w:r w:rsidRPr="005A2954">
              <w:rPr>
                <w:rFonts w:ascii="Calibri" w:hAnsi="Calibri" w:cs="Calibri"/>
                <w:color w:val="000000"/>
                <w:sz w:val="22"/>
                <w:szCs w:val="22"/>
                <w:lang w:val="sq-AL"/>
              </w:rPr>
              <w:t>. Çmimi për startup-et më të mira. Tërh</w:t>
            </w:r>
            <w:r>
              <w:rPr>
                <w:rFonts w:ascii="Calibri" w:hAnsi="Calibri" w:cs="Calibri"/>
                <w:color w:val="000000"/>
                <w:sz w:val="22"/>
                <w:szCs w:val="22"/>
                <w:lang w:val="sq-AL"/>
              </w:rPr>
              <w:t>eqja e</w:t>
            </w:r>
            <w:r w:rsidRPr="005A2954">
              <w:rPr>
                <w:rFonts w:ascii="Calibri" w:hAnsi="Calibri" w:cs="Calibri"/>
                <w:color w:val="000000"/>
                <w:sz w:val="22"/>
                <w:szCs w:val="22"/>
                <w:lang w:val="sq-AL"/>
              </w:rPr>
              <w:t xml:space="preserve"> organizata</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rajonale të inovacionit, </w:t>
            </w:r>
            <w:r>
              <w:rPr>
                <w:rFonts w:ascii="Calibri" w:hAnsi="Calibri" w:cs="Calibri"/>
                <w:color w:val="000000"/>
                <w:sz w:val="22"/>
                <w:szCs w:val="22"/>
                <w:lang w:val="sq-AL"/>
              </w:rPr>
              <w:t>investitorëve të</w:t>
            </w:r>
            <w:r w:rsidRPr="005A2954">
              <w:rPr>
                <w:rFonts w:ascii="Calibri" w:hAnsi="Calibri" w:cs="Calibri"/>
                <w:color w:val="000000"/>
                <w:sz w:val="22"/>
                <w:szCs w:val="22"/>
                <w:lang w:val="sq-AL"/>
              </w:rPr>
              <w:t xml:space="preserve"> biznesi</w:t>
            </w:r>
            <w:r>
              <w:rPr>
                <w:rFonts w:ascii="Calibri" w:hAnsi="Calibri" w:cs="Calibri"/>
                <w:color w:val="000000"/>
                <w:sz w:val="22"/>
                <w:szCs w:val="22"/>
                <w:lang w:val="sq-AL"/>
              </w:rPr>
              <w:t>t</w:t>
            </w:r>
            <w:r w:rsidRPr="005A2954">
              <w:rPr>
                <w:rFonts w:ascii="Calibri" w:hAnsi="Calibri" w:cs="Calibri"/>
                <w:color w:val="000000"/>
                <w:sz w:val="22"/>
                <w:szCs w:val="22"/>
                <w:lang w:val="sq-AL"/>
              </w:rPr>
              <w:t>, shoqata</w:t>
            </w:r>
            <w:r>
              <w:rPr>
                <w:rFonts w:ascii="Calibri" w:hAnsi="Calibri" w:cs="Calibri"/>
                <w:color w:val="000000"/>
                <w:sz w:val="22"/>
                <w:szCs w:val="22"/>
                <w:lang w:val="sq-AL"/>
              </w:rPr>
              <w:t>ve si startup-e</w:t>
            </w:r>
            <w:r w:rsidRPr="005A2954">
              <w:rPr>
                <w:rFonts w:ascii="Calibri" w:hAnsi="Calibri" w:cs="Calibri"/>
                <w:color w:val="000000"/>
                <w:sz w:val="22"/>
                <w:szCs w:val="22"/>
                <w:lang w:val="sq-AL"/>
              </w:rPr>
              <w:t xml:space="preserve">, përfaqësues të diasporës dhe aktorë të ngjashëm.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Organizohet konferenca vjetore e dhënies së </w:t>
            </w:r>
            <w:r>
              <w:rPr>
                <w:rFonts w:ascii="Calibri" w:hAnsi="Calibri" w:cs="Calibri"/>
                <w:color w:val="000000"/>
                <w:sz w:val="22"/>
                <w:szCs w:val="22"/>
                <w:lang w:val="sq-AL"/>
              </w:rPr>
              <w:t>çmimit t</w:t>
            </w:r>
            <w:r w:rsidRPr="005A2954">
              <w:rPr>
                <w:rFonts w:ascii="Calibri" w:hAnsi="Calibri" w:cs="Calibri"/>
                <w:color w:val="000000"/>
                <w:sz w:val="22"/>
                <w:szCs w:val="22"/>
                <w:lang w:val="sq-AL"/>
              </w:rPr>
              <w:t>ë</w:t>
            </w:r>
            <w:r>
              <w:rPr>
                <w:rFonts w:ascii="Calibri" w:hAnsi="Calibri" w:cs="Calibri"/>
                <w:color w:val="000000"/>
                <w:sz w:val="22"/>
                <w:szCs w:val="22"/>
                <w:lang w:val="sq-AL"/>
              </w:rPr>
              <w:t xml:space="preserve"> </w:t>
            </w:r>
            <w:r w:rsidRPr="005A2954">
              <w:rPr>
                <w:rFonts w:ascii="Calibri" w:hAnsi="Calibri" w:cs="Calibri"/>
                <w:color w:val="000000"/>
                <w:sz w:val="22"/>
                <w:szCs w:val="22"/>
                <w:lang w:val="sq-AL"/>
              </w:rPr>
              <w:t xml:space="preserve">inovacionit </w:t>
            </w:r>
          </w:p>
          <w:p w14:paraId="548118C7"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Baza e të dhënave e pjesëmarrësve është e lidhur me platformën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tc>
        <w:tc>
          <w:tcPr>
            <w:tcW w:w="0" w:type="auto"/>
            <w:tcBorders>
              <w:top w:val="nil"/>
              <w:left w:val="nil"/>
              <w:bottom w:val="nil"/>
              <w:right w:val="single" w:sz="8" w:space="0" w:color="000000"/>
            </w:tcBorders>
            <w:shd w:val="clear" w:color="auto" w:fill="auto"/>
            <w:vAlign w:val="center"/>
            <w:hideMark/>
          </w:tcPr>
          <w:p w14:paraId="77A05F1C"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Organiz</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 xml:space="preserve">një </w:t>
            </w:r>
            <w:r>
              <w:rPr>
                <w:rFonts w:ascii="Calibri" w:hAnsi="Calibri" w:cs="Calibri"/>
                <w:color w:val="000000"/>
                <w:sz w:val="22"/>
                <w:szCs w:val="22"/>
                <w:lang w:val="sq-AL"/>
              </w:rPr>
              <w:t>aktiviteti</w:t>
            </w:r>
            <w:r w:rsidRPr="005A2954">
              <w:rPr>
                <w:rFonts w:ascii="Calibri" w:hAnsi="Calibri" w:cs="Calibri"/>
                <w:color w:val="000000"/>
                <w:sz w:val="22"/>
                <w:szCs w:val="22"/>
                <w:lang w:val="sq-AL"/>
              </w:rPr>
              <w:t xml:space="preserve"> vjetor të ndarjes së çmimeve për startup</w:t>
            </w:r>
            <w:r>
              <w:rPr>
                <w:rFonts w:ascii="Calibri" w:hAnsi="Calibri" w:cs="Calibri"/>
                <w:color w:val="000000"/>
                <w:sz w:val="22"/>
                <w:szCs w:val="22"/>
                <w:lang w:val="sq-AL"/>
              </w:rPr>
              <w:t>-</w:t>
            </w:r>
            <w:r w:rsidRPr="005A2954">
              <w:rPr>
                <w:rFonts w:ascii="Calibri" w:hAnsi="Calibri" w:cs="Calibri"/>
                <w:color w:val="000000"/>
                <w:sz w:val="22"/>
                <w:szCs w:val="22"/>
                <w:lang w:val="sq-AL"/>
              </w:rPr>
              <w:t>in më të mirë. Promov</w:t>
            </w:r>
            <w:r>
              <w:rPr>
                <w:rFonts w:ascii="Calibri" w:hAnsi="Calibri" w:cs="Calibri"/>
                <w:color w:val="000000"/>
                <w:sz w:val="22"/>
                <w:szCs w:val="22"/>
                <w:lang w:val="sq-AL"/>
              </w:rPr>
              <w:t>imi i aktivitetit</w:t>
            </w:r>
            <w:r w:rsidRPr="005A2954">
              <w:rPr>
                <w:rFonts w:ascii="Calibri" w:hAnsi="Calibri" w:cs="Calibri"/>
                <w:color w:val="000000"/>
                <w:sz w:val="22"/>
                <w:szCs w:val="22"/>
                <w:lang w:val="sq-AL"/>
              </w:rPr>
              <w:t xml:space="preserve"> ndërkombëtarisht. Ft</w:t>
            </w:r>
            <w:r>
              <w:rPr>
                <w:rFonts w:ascii="Calibri" w:hAnsi="Calibri" w:cs="Calibri"/>
                <w:color w:val="000000"/>
                <w:sz w:val="22"/>
                <w:szCs w:val="22"/>
                <w:lang w:val="sq-AL"/>
              </w:rPr>
              <w:t>uarja e</w:t>
            </w:r>
            <w:r w:rsidRPr="005A2954">
              <w:rPr>
                <w:rFonts w:ascii="Calibri" w:hAnsi="Calibri" w:cs="Calibri"/>
                <w:color w:val="000000"/>
                <w:sz w:val="22"/>
                <w:szCs w:val="22"/>
                <w:lang w:val="sq-AL"/>
              </w:rPr>
              <w:t xml:space="preserve"> organizata</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ndërkombëtare të inovacionit, </w:t>
            </w:r>
            <w:r>
              <w:rPr>
                <w:rFonts w:ascii="Calibri" w:hAnsi="Calibri" w:cs="Calibri"/>
                <w:color w:val="000000"/>
                <w:sz w:val="22"/>
                <w:szCs w:val="22"/>
                <w:lang w:val="sq-AL"/>
              </w:rPr>
              <w:t>investitorëve të</w:t>
            </w:r>
            <w:r w:rsidRPr="005A2954">
              <w:rPr>
                <w:rFonts w:ascii="Calibri" w:hAnsi="Calibri" w:cs="Calibri"/>
                <w:color w:val="000000"/>
                <w:sz w:val="22"/>
                <w:szCs w:val="22"/>
                <w:lang w:val="sq-AL"/>
              </w:rPr>
              <w:t xml:space="preserve"> biznesi</w:t>
            </w:r>
            <w:r>
              <w:rPr>
                <w:rFonts w:ascii="Calibri" w:hAnsi="Calibri" w:cs="Calibri"/>
                <w:color w:val="000000"/>
                <w:sz w:val="22"/>
                <w:szCs w:val="22"/>
                <w:lang w:val="sq-AL"/>
              </w:rPr>
              <w:t>s</w:t>
            </w:r>
            <w:r w:rsidRPr="005A2954">
              <w:rPr>
                <w:rFonts w:ascii="Calibri" w:hAnsi="Calibri" w:cs="Calibri"/>
                <w:color w:val="000000"/>
                <w:sz w:val="22"/>
                <w:szCs w:val="22"/>
                <w:lang w:val="sq-AL"/>
              </w:rPr>
              <w:t>, shoqata</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fillestare dhe aktorë të ngjashëm.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Organizohet konferenca vjetore e dhënies së</w:t>
            </w:r>
            <w:r>
              <w:rPr>
                <w:rFonts w:ascii="Calibri" w:hAnsi="Calibri" w:cs="Calibri"/>
                <w:color w:val="000000"/>
                <w:sz w:val="22"/>
                <w:szCs w:val="22"/>
                <w:lang w:val="sq-AL"/>
              </w:rPr>
              <w:t xml:space="preserve"> çmimit t</w:t>
            </w:r>
            <w:r w:rsidRPr="005A2954">
              <w:rPr>
                <w:rFonts w:ascii="Calibri" w:hAnsi="Calibri" w:cs="Calibri"/>
                <w:color w:val="000000"/>
                <w:sz w:val="22"/>
                <w:szCs w:val="22"/>
                <w:lang w:val="sq-AL"/>
              </w:rPr>
              <w:t xml:space="preserve">ë inovacionit </w:t>
            </w:r>
          </w:p>
          <w:p w14:paraId="5E6DA6B0"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Baza e të dhënave e pjesëmarrësve është e lidhur me platformën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tc>
        <w:tc>
          <w:tcPr>
            <w:tcW w:w="0" w:type="auto"/>
            <w:tcBorders>
              <w:top w:val="nil"/>
              <w:left w:val="nil"/>
              <w:bottom w:val="nil"/>
              <w:right w:val="single" w:sz="8" w:space="0" w:color="000000"/>
            </w:tcBorders>
            <w:shd w:val="clear" w:color="auto" w:fill="auto"/>
            <w:vAlign w:val="center"/>
            <w:hideMark/>
          </w:tcPr>
          <w:p w14:paraId="2FA08EF9"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Vazhd</w:t>
            </w:r>
            <w:r>
              <w:rPr>
                <w:rFonts w:ascii="Calibri" w:hAnsi="Calibri" w:cs="Calibri"/>
                <w:color w:val="000000"/>
                <w:sz w:val="22"/>
                <w:szCs w:val="22"/>
                <w:lang w:val="sq-AL"/>
              </w:rPr>
              <w:t>imi me lidhjet e mëparshme</w:t>
            </w:r>
            <w:r w:rsidRPr="005A2954">
              <w:rPr>
                <w:rFonts w:ascii="Calibri" w:hAnsi="Calibri" w:cs="Calibri"/>
                <w:color w:val="000000"/>
                <w:sz w:val="22"/>
                <w:szCs w:val="22"/>
                <w:lang w:val="sq-AL"/>
              </w:rPr>
              <w:t xml:space="preserve"> dhe krij</w:t>
            </w:r>
            <w:r>
              <w:rPr>
                <w:rFonts w:ascii="Calibri" w:hAnsi="Calibri" w:cs="Calibri"/>
                <w:color w:val="000000"/>
                <w:sz w:val="22"/>
                <w:szCs w:val="22"/>
                <w:lang w:val="sq-AL"/>
              </w:rPr>
              <w:t>imi i të rejave</w:t>
            </w:r>
            <w:r w:rsidRPr="005A2954">
              <w:rPr>
                <w:rFonts w:ascii="Calibri" w:hAnsi="Calibri" w:cs="Calibri"/>
                <w:color w:val="000000"/>
                <w:sz w:val="22"/>
                <w:szCs w:val="22"/>
                <w:lang w:val="sq-AL"/>
              </w:rPr>
              <w:t>, (M</w:t>
            </w:r>
            <w:r>
              <w:rPr>
                <w:rFonts w:ascii="Calibri" w:hAnsi="Calibri" w:cs="Calibri"/>
                <w:color w:val="000000"/>
                <w:sz w:val="22"/>
                <w:szCs w:val="22"/>
                <w:lang w:val="sq-AL"/>
              </w:rPr>
              <w:t>M</w:t>
            </w:r>
            <w:r w:rsidRPr="005A2954">
              <w:rPr>
                <w:rFonts w:ascii="Calibri" w:hAnsi="Calibri" w:cs="Calibri"/>
                <w:color w:val="000000"/>
                <w:sz w:val="22"/>
                <w:szCs w:val="22"/>
                <w:lang w:val="sq-AL"/>
              </w:rPr>
              <w:t xml:space="preserve">, marrëveshje, etj.) me </w:t>
            </w:r>
            <w:r>
              <w:rPr>
                <w:rFonts w:ascii="Calibri" w:hAnsi="Calibri" w:cs="Calibri"/>
                <w:color w:val="000000"/>
                <w:sz w:val="22"/>
                <w:szCs w:val="22"/>
                <w:lang w:val="sq-AL"/>
              </w:rPr>
              <w:t>aktivitetet</w:t>
            </w:r>
            <w:r w:rsidRPr="005A2954">
              <w:rPr>
                <w:rFonts w:ascii="Calibri" w:hAnsi="Calibri" w:cs="Calibri"/>
                <w:color w:val="000000"/>
                <w:sz w:val="22"/>
                <w:szCs w:val="22"/>
                <w:lang w:val="sq-AL"/>
              </w:rPr>
              <w:t xml:space="preserve"> ndërkombëtare dhe </w:t>
            </w:r>
            <w:r>
              <w:rPr>
                <w:rFonts w:ascii="Calibri" w:hAnsi="Calibri" w:cs="Calibri"/>
                <w:color w:val="000000"/>
                <w:sz w:val="22"/>
                <w:szCs w:val="22"/>
                <w:lang w:val="sq-AL"/>
              </w:rPr>
              <w:t>bashkë-</w:t>
            </w:r>
            <w:r w:rsidRPr="005A2954">
              <w:rPr>
                <w:rFonts w:ascii="Calibri" w:hAnsi="Calibri" w:cs="Calibri"/>
                <w:color w:val="000000"/>
                <w:sz w:val="22"/>
                <w:szCs w:val="22"/>
                <w:lang w:val="sq-AL"/>
              </w:rPr>
              <w:t>organiz</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 xml:space="preserve">një </w:t>
            </w:r>
            <w:r>
              <w:rPr>
                <w:rFonts w:ascii="Calibri" w:hAnsi="Calibri" w:cs="Calibri"/>
                <w:color w:val="000000"/>
                <w:sz w:val="22"/>
                <w:szCs w:val="22"/>
                <w:lang w:val="sq-AL"/>
              </w:rPr>
              <w:t>aktiviteti</w:t>
            </w:r>
            <w:r w:rsidRPr="005A2954">
              <w:rPr>
                <w:rFonts w:ascii="Calibri" w:hAnsi="Calibri" w:cs="Calibri"/>
                <w:color w:val="000000"/>
                <w:sz w:val="22"/>
                <w:szCs w:val="22"/>
                <w:lang w:val="sq-AL"/>
              </w:rPr>
              <w:t xml:space="preserve"> ndërkombëtar</w:t>
            </w:r>
            <w:r>
              <w:rPr>
                <w:rFonts w:ascii="Calibri" w:hAnsi="Calibri" w:cs="Calibri"/>
                <w:color w:val="000000"/>
                <w:sz w:val="22"/>
                <w:szCs w:val="22"/>
                <w:lang w:val="sq-AL"/>
              </w:rPr>
              <w:t xml:space="preserve"> në lidhje m</w:t>
            </w:r>
            <w:r w:rsidRPr="005A2954">
              <w:rPr>
                <w:rFonts w:ascii="Calibri" w:hAnsi="Calibri" w:cs="Calibri"/>
                <w:color w:val="000000"/>
                <w:sz w:val="22"/>
                <w:szCs w:val="22"/>
                <w:lang w:val="sq-AL"/>
              </w:rPr>
              <w:t>e konferencën ndërkombëtare</w:t>
            </w:r>
            <w:r>
              <w:rPr>
                <w:rFonts w:ascii="Calibri" w:hAnsi="Calibri" w:cs="Calibri"/>
                <w:color w:val="000000"/>
                <w:sz w:val="22"/>
                <w:szCs w:val="22"/>
                <w:lang w:val="sq-AL"/>
              </w:rPr>
              <w:t xml:space="preserve"> të startup-eve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Organizohet konferenca vjetore e dhënies së</w:t>
            </w:r>
            <w:r>
              <w:rPr>
                <w:rFonts w:ascii="Calibri" w:hAnsi="Calibri" w:cs="Calibri"/>
                <w:color w:val="000000"/>
                <w:sz w:val="22"/>
                <w:szCs w:val="22"/>
                <w:lang w:val="sq-AL"/>
              </w:rPr>
              <w:t xml:space="preserve"> çmimit t</w:t>
            </w:r>
            <w:r w:rsidRPr="005A2954">
              <w:rPr>
                <w:rFonts w:ascii="Calibri" w:hAnsi="Calibri" w:cs="Calibri"/>
                <w:color w:val="000000"/>
                <w:sz w:val="22"/>
                <w:szCs w:val="22"/>
                <w:lang w:val="sq-AL"/>
              </w:rPr>
              <w:t xml:space="preserve">ë inovacionit </w:t>
            </w:r>
          </w:p>
          <w:p w14:paraId="3D99A28D"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Baza e të dhënave e pjesëmarrësve është e lidhur me platformën di</w:t>
            </w:r>
            <w:r>
              <w:rPr>
                <w:rFonts w:ascii="Calibri" w:hAnsi="Calibri" w:cs="Calibri"/>
                <w:color w:val="000000"/>
                <w:sz w:val="22"/>
                <w:szCs w:val="22"/>
                <w:lang w:val="sq-AL"/>
              </w:rPr>
              <w:t>gj</w:t>
            </w:r>
            <w:r w:rsidRPr="005A2954">
              <w:rPr>
                <w:rFonts w:ascii="Calibri" w:hAnsi="Calibri" w:cs="Calibri"/>
                <w:color w:val="000000"/>
                <w:sz w:val="22"/>
                <w:szCs w:val="22"/>
                <w:lang w:val="sq-AL"/>
              </w:rPr>
              <w:t>itale</w:t>
            </w:r>
          </w:p>
        </w:tc>
      </w:tr>
      <w:tr w:rsidR="003519FB" w:rsidRPr="005A2954" w14:paraId="4F4AE341" w14:textId="77777777" w:rsidTr="00FC7F6B">
        <w:trPr>
          <w:trHeight w:val="10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066DF4" w14:textId="77777777" w:rsidR="003519FB" w:rsidRPr="005A2954" w:rsidRDefault="003519FB" w:rsidP="00FC7F6B">
            <w:pPr>
              <w:rPr>
                <w:rFonts w:ascii="Calibri" w:hAnsi="Calibri" w:cs="Calibri"/>
                <w:i/>
                <w:iCs/>
                <w:color w:val="000000"/>
                <w:lang w:val="sq-AL"/>
              </w:rPr>
            </w:pP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19B4FC97"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Publikimi i thirrjeve për propozime për </w:t>
            </w:r>
            <w:r>
              <w:rPr>
                <w:rFonts w:ascii="Calibri" w:hAnsi="Calibri" w:cs="Calibri"/>
                <w:color w:val="000000"/>
                <w:sz w:val="22"/>
                <w:szCs w:val="22"/>
                <w:lang w:val="sq-AL"/>
              </w:rPr>
              <w:t>NVM</w:t>
            </w:r>
            <w:r w:rsidRPr="005A2954">
              <w:rPr>
                <w:rFonts w:ascii="Calibri" w:hAnsi="Calibri" w:cs="Calibri"/>
                <w:color w:val="000000"/>
                <w:sz w:val="22"/>
                <w:szCs w:val="22"/>
                <w:lang w:val="sq-AL"/>
              </w:rPr>
              <w:t xml:space="preserve"> dhe grant</w:t>
            </w:r>
            <w:r>
              <w:rPr>
                <w:rFonts w:ascii="Calibri" w:hAnsi="Calibri" w:cs="Calibri"/>
                <w:color w:val="000000"/>
                <w:sz w:val="22"/>
                <w:szCs w:val="22"/>
                <w:lang w:val="sq-AL"/>
              </w:rPr>
              <w:t>ev</w:t>
            </w:r>
            <w:r w:rsidRPr="005A2954">
              <w:rPr>
                <w:rFonts w:ascii="Calibri" w:hAnsi="Calibri" w:cs="Calibri"/>
                <w:color w:val="000000"/>
                <w:sz w:val="22"/>
                <w:szCs w:val="22"/>
                <w:lang w:val="sq-AL"/>
              </w:rPr>
              <w:t xml:space="preserve">e fillestare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1 thirrje në vit gjatë periudhës së zbatimit të Strategjisë</w:t>
            </w:r>
          </w:p>
        </w:tc>
      </w:tr>
      <w:tr w:rsidR="003519FB" w:rsidRPr="005A2954" w14:paraId="21C37CB9" w14:textId="77777777" w:rsidTr="00FC7F6B">
        <w:trPr>
          <w:trHeight w:val="309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FD0983" w14:textId="77777777" w:rsidR="003519FB" w:rsidRPr="005A2954" w:rsidRDefault="003519FB" w:rsidP="00FC7F6B">
            <w:pPr>
              <w:rPr>
                <w:rFonts w:ascii="Calibri" w:hAnsi="Calibri" w:cs="Calibri"/>
                <w:i/>
                <w:iCs/>
                <w:color w:val="000000"/>
                <w:lang w:val="sq-AL"/>
              </w:rPr>
            </w:pPr>
          </w:p>
        </w:tc>
        <w:tc>
          <w:tcPr>
            <w:tcW w:w="0" w:type="auto"/>
            <w:tcBorders>
              <w:top w:val="nil"/>
              <w:left w:val="nil"/>
              <w:bottom w:val="single" w:sz="8" w:space="0" w:color="auto"/>
              <w:right w:val="single" w:sz="8" w:space="0" w:color="000000"/>
            </w:tcBorders>
            <w:shd w:val="clear" w:color="auto" w:fill="auto"/>
            <w:vAlign w:val="center"/>
            <w:hideMark/>
          </w:tcPr>
          <w:p w14:paraId="34629259"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Zhvillimi i programeve të mentorimit, krijimi i rrjetit të mentorëve.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Programi i mentorimit është zhvilluar. </w:t>
            </w:r>
          </w:p>
          <w:p w14:paraId="44953D2B"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Ofrohet analiza e nevojave për mentorim</w:t>
            </w:r>
            <w:r>
              <w:rPr>
                <w:rFonts w:ascii="Calibri" w:hAnsi="Calibri" w:cs="Calibri"/>
                <w:color w:val="000000"/>
                <w:sz w:val="22"/>
                <w:szCs w:val="22"/>
                <w:lang w:val="sq-AL"/>
              </w:rPr>
              <w:t>in</w:t>
            </w:r>
            <w:r w:rsidRPr="005A2954">
              <w:rPr>
                <w:rFonts w:ascii="Calibri" w:hAnsi="Calibri" w:cs="Calibri"/>
                <w:color w:val="000000"/>
                <w:sz w:val="22"/>
                <w:szCs w:val="22"/>
                <w:lang w:val="sq-AL"/>
              </w:rPr>
              <w:t>.</w:t>
            </w:r>
          </w:p>
        </w:tc>
        <w:tc>
          <w:tcPr>
            <w:tcW w:w="0" w:type="auto"/>
            <w:tcBorders>
              <w:top w:val="nil"/>
              <w:left w:val="nil"/>
              <w:bottom w:val="single" w:sz="8" w:space="0" w:color="auto"/>
              <w:right w:val="single" w:sz="8" w:space="0" w:color="000000"/>
            </w:tcBorders>
            <w:shd w:val="clear" w:color="auto" w:fill="auto"/>
            <w:vAlign w:val="center"/>
            <w:hideMark/>
          </w:tcPr>
          <w:p w14:paraId="2C58767C"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xml:space="preserve">Ofrimi i 800 orëve mentorim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Ofrohen 800 orë mentorim</w:t>
            </w:r>
            <w:r>
              <w:rPr>
                <w:rFonts w:ascii="Calibri" w:hAnsi="Calibri" w:cs="Calibri"/>
                <w:color w:val="000000"/>
                <w:sz w:val="22"/>
                <w:szCs w:val="22"/>
                <w:lang w:val="sq-AL"/>
              </w:rPr>
              <w:t>i</w:t>
            </w:r>
            <w:r w:rsidRPr="005A2954">
              <w:rPr>
                <w:rFonts w:ascii="Calibri" w:hAnsi="Calibri" w:cs="Calibri"/>
                <w:color w:val="000000"/>
                <w:sz w:val="22"/>
                <w:szCs w:val="22"/>
                <w:lang w:val="sq-AL"/>
              </w:rPr>
              <w:t xml:space="preserv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w:t>
            </w:r>
          </w:p>
          <w:p w14:paraId="58C6410C"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Analiza e programit të mentorimit dhe përmirësimet e sugjeruara për sistemin e ardhshëm të mentorimit.</w:t>
            </w:r>
          </w:p>
        </w:tc>
        <w:tc>
          <w:tcPr>
            <w:tcW w:w="0" w:type="auto"/>
            <w:tcBorders>
              <w:top w:val="nil"/>
              <w:left w:val="nil"/>
              <w:bottom w:val="single" w:sz="8" w:space="0" w:color="auto"/>
              <w:right w:val="single" w:sz="8" w:space="0" w:color="auto"/>
            </w:tcBorders>
            <w:shd w:val="clear" w:color="auto" w:fill="auto"/>
            <w:vAlign w:val="center"/>
            <w:hideMark/>
          </w:tcPr>
          <w:p w14:paraId="48BA4692"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Krij</w:t>
            </w:r>
            <w:r>
              <w:rPr>
                <w:rFonts w:ascii="Calibri" w:hAnsi="Calibri" w:cs="Calibri"/>
                <w:color w:val="000000"/>
                <w:sz w:val="22"/>
                <w:szCs w:val="22"/>
                <w:lang w:val="sq-AL"/>
              </w:rPr>
              <w:t xml:space="preserve">imi i </w:t>
            </w:r>
            <w:r w:rsidRPr="005A2954">
              <w:rPr>
                <w:rFonts w:ascii="Calibri" w:hAnsi="Calibri" w:cs="Calibri"/>
                <w:color w:val="000000"/>
                <w:sz w:val="22"/>
                <w:szCs w:val="22"/>
                <w:lang w:val="sq-AL"/>
              </w:rPr>
              <w:t>një program</w:t>
            </w:r>
            <w:r>
              <w:rPr>
                <w:rFonts w:ascii="Calibri" w:hAnsi="Calibri" w:cs="Calibri"/>
                <w:color w:val="000000"/>
                <w:sz w:val="22"/>
                <w:szCs w:val="22"/>
                <w:lang w:val="sq-AL"/>
              </w:rPr>
              <w:t>i</w:t>
            </w:r>
            <w:r w:rsidRPr="005A2954">
              <w:rPr>
                <w:rFonts w:ascii="Calibri" w:hAnsi="Calibri" w:cs="Calibri"/>
                <w:color w:val="000000"/>
                <w:sz w:val="22"/>
                <w:szCs w:val="22"/>
                <w:lang w:val="sq-AL"/>
              </w:rPr>
              <w:t xml:space="preserve"> mentorimi afatgjatë për të mbështetur nevojat, sipas rezultateve të hartë</w:t>
            </w:r>
            <w:r>
              <w:rPr>
                <w:rFonts w:ascii="Calibri" w:hAnsi="Calibri" w:cs="Calibri"/>
                <w:color w:val="000000"/>
                <w:sz w:val="22"/>
                <w:szCs w:val="22"/>
                <w:lang w:val="sq-AL"/>
              </w:rPr>
              <w:t>zimit</w:t>
            </w:r>
            <w:r w:rsidRPr="005A2954">
              <w:rPr>
                <w:rFonts w:ascii="Calibri" w:hAnsi="Calibri" w:cs="Calibri"/>
                <w:color w:val="000000"/>
                <w:sz w:val="22"/>
                <w:szCs w:val="22"/>
                <w:lang w:val="sq-AL"/>
              </w:rPr>
              <w:t xml:space="preserve"> dhe diagnostikimit.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Ofrohen 800 orë mentorim</w:t>
            </w:r>
            <w:r>
              <w:rPr>
                <w:rFonts w:ascii="Calibri" w:hAnsi="Calibri" w:cs="Calibri"/>
                <w:color w:val="000000"/>
                <w:sz w:val="22"/>
                <w:szCs w:val="22"/>
                <w:lang w:val="sq-AL"/>
              </w:rPr>
              <w:t>i</w:t>
            </w:r>
            <w:r w:rsidRPr="005A2954">
              <w:rPr>
                <w:rFonts w:ascii="Calibri" w:hAnsi="Calibri" w:cs="Calibri"/>
                <w:color w:val="000000"/>
                <w:sz w:val="22"/>
                <w:szCs w:val="22"/>
                <w:lang w:val="sq-AL"/>
              </w:rPr>
              <w:t xml:space="preserve"> për </w:t>
            </w:r>
            <w:r>
              <w:rPr>
                <w:rFonts w:ascii="Calibri" w:hAnsi="Calibri" w:cs="Calibri"/>
                <w:color w:val="000000"/>
                <w:sz w:val="22"/>
                <w:szCs w:val="22"/>
                <w:lang w:val="sq-AL"/>
              </w:rPr>
              <w:t>startup-et</w:t>
            </w:r>
            <w:r w:rsidRPr="005A2954">
              <w:rPr>
                <w:rFonts w:ascii="Calibri" w:hAnsi="Calibri" w:cs="Calibri"/>
                <w:color w:val="000000"/>
                <w:sz w:val="22"/>
                <w:szCs w:val="22"/>
                <w:lang w:val="sq-AL"/>
              </w:rPr>
              <w:t xml:space="preserve">. </w:t>
            </w:r>
          </w:p>
          <w:p w14:paraId="2D322762" w14:textId="77777777" w:rsidR="003519FB" w:rsidRDefault="003519FB" w:rsidP="00FC7F6B">
            <w:pPr>
              <w:rPr>
                <w:rFonts w:ascii="Calibri" w:hAnsi="Calibri" w:cs="Calibri"/>
                <w:color w:val="000000"/>
                <w:lang w:val="sq-AL"/>
              </w:rPr>
            </w:pPr>
            <w:r w:rsidRPr="005A2954">
              <w:rPr>
                <w:rFonts w:ascii="Calibri" w:hAnsi="Calibri" w:cs="Calibri"/>
                <w:color w:val="000000"/>
                <w:sz w:val="22"/>
                <w:szCs w:val="22"/>
                <w:lang w:val="sq-AL"/>
              </w:rPr>
              <w:t>- Analiza e programit të mentorimit dhe përmirësimet e s</w:t>
            </w:r>
            <w:r>
              <w:rPr>
                <w:rFonts w:ascii="Calibri" w:hAnsi="Calibri" w:cs="Calibri"/>
                <w:color w:val="000000"/>
                <w:sz w:val="22"/>
                <w:szCs w:val="22"/>
                <w:lang w:val="sq-AL"/>
              </w:rPr>
              <w:t>y</w:t>
            </w:r>
            <w:r w:rsidRPr="005A2954">
              <w:rPr>
                <w:rFonts w:ascii="Calibri" w:hAnsi="Calibri" w:cs="Calibri"/>
                <w:color w:val="000000"/>
                <w:sz w:val="22"/>
                <w:szCs w:val="22"/>
                <w:lang w:val="sq-AL"/>
              </w:rPr>
              <w:t xml:space="preserve">gjeruara për ciklin e ardhshëm të mentorimit. </w:t>
            </w:r>
          </w:p>
          <w:p w14:paraId="781D93FE"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 Propozohet programi afatgjatë i mentorimit</w:t>
            </w:r>
          </w:p>
        </w:tc>
      </w:tr>
      <w:tr w:rsidR="003519FB" w:rsidRPr="005A2954" w14:paraId="0371A0E2" w14:textId="77777777" w:rsidTr="00FC7F6B">
        <w:trPr>
          <w:trHeight w:val="32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948C03" w14:textId="77777777" w:rsidR="003519FB"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lastRenderedPageBreak/>
              <w:t xml:space="preserve">Nxitja e sipërmarrjes akademike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Grupi i synuar </w:t>
            </w:r>
            <w:r w:rsidRPr="005A2954">
              <w:rPr>
                <w:rFonts w:ascii="Calibri" w:hAnsi="Calibri" w:cs="Calibri"/>
                <w:color w:val="000000"/>
                <w:sz w:val="22"/>
                <w:szCs w:val="22"/>
                <w:lang w:val="sq-AL"/>
              </w:rPr>
              <w:t xml:space="preserve">: nivelet mikro, </w:t>
            </w:r>
            <w:r>
              <w:rPr>
                <w:rFonts w:ascii="Calibri" w:hAnsi="Calibri" w:cs="Calibri"/>
                <w:color w:val="000000"/>
                <w:sz w:val="22"/>
                <w:szCs w:val="22"/>
                <w:lang w:val="sq-AL"/>
              </w:rPr>
              <w:t>të mesme</w:t>
            </w:r>
            <w:r w:rsidRPr="005A2954">
              <w:rPr>
                <w:rFonts w:ascii="Calibri" w:hAnsi="Calibri" w:cs="Calibri"/>
                <w:color w:val="000000"/>
                <w:sz w:val="22"/>
                <w:szCs w:val="22"/>
                <w:lang w:val="sq-AL"/>
              </w:rPr>
              <w:t xml:space="preserve">, makro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xml:space="preserve">- Komunikimi dhe koordinimi </w:t>
            </w:r>
            <w:r>
              <w:rPr>
                <w:rFonts w:ascii="Calibri" w:hAnsi="Calibri" w:cs="Calibri"/>
                <w:color w:val="000000"/>
                <w:sz w:val="22"/>
                <w:szCs w:val="22"/>
                <w:lang w:val="sq-AL"/>
              </w:rPr>
              <w:t>Tripple Helix i vendosur</w:t>
            </w:r>
            <w:r w:rsidRPr="005A2954">
              <w:rPr>
                <w:rFonts w:ascii="Calibri" w:hAnsi="Calibri" w:cs="Calibri"/>
                <w:color w:val="000000"/>
                <w:sz w:val="22"/>
                <w:szCs w:val="22"/>
                <w:lang w:val="sq-AL"/>
              </w:rPr>
              <w:t xml:space="preserve"> </w:t>
            </w:r>
          </w:p>
          <w:p w14:paraId="54CC41E1"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Ofrohen grante për sipërmarrjen akademike</w:t>
            </w:r>
          </w:p>
        </w:tc>
        <w:tc>
          <w:tcPr>
            <w:tcW w:w="0" w:type="auto"/>
            <w:tcBorders>
              <w:top w:val="nil"/>
              <w:left w:val="nil"/>
              <w:bottom w:val="single" w:sz="8" w:space="0" w:color="auto"/>
              <w:right w:val="single" w:sz="8" w:space="0" w:color="000000"/>
            </w:tcBorders>
            <w:shd w:val="clear" w:color="auto" w:fill="auto"/>
            <w:vAlign w:val="center"/>
            <w:hideMark/>
          </w:tcPr>
          <w:p w14:paraId="3B083911" w14:textId="77777777" w:rsidR="003519FB" w:rsidRPr="005A2954" w:rsidRDefault="003519FB" w:rsidP="00FC7F6B">
            <w:pPr>
              <w:rPr>
                <w:rFonts w:ascii="Calibri" w:hAnsi="Calibri" w:cs="Calibri"/>
                <w:color w:val="000000"/>
                <w:lang w:val="sq-AL"/>
              </w:rPr>
            </w:pPr>
            <w:r>
              <w:rPr>
                <w:rFonts w:ascii="Calibri" w:hAnsi="Calibri" w:cs="Calibri"/>
                <w:color w:val="000000"/>
                <w:sz w:val="22"/>
                <w:szCs w:val="22"/>
                <w:lang w:val="sq-AL"/>
              </w:rPr>
              <w:t xml:space="preserve">Organizimi </w:t>
            </w:r>
            <w:r w:rsidRPr="005A2954">
              <w:rPr>
                <w:rFonts w:ascii="Calibri" w:hAnsi="Calibri" w:cs="Calibri"/>
                <w:color w:val="000000"/>
                <w:sz w:val="22"/>
                <w:szCs w:val="22"/>
                <w:lang w:val="sq-AL"/>
              </w:rPr>
              <w:t xml:space="preserve">i takimeve të </w:t>
            </w:r>
            <w:r>
              <w:rPr>
                <w:rFonts w:ascii="Calibri" w:hAnsi="Calibri" w:cs="Calibri"/>
                <w:color w:val="000000"/>
                <w:sz w:val="22"/>
                <w:szCs w:val="22"/>
                <w:lang w:val="sq-AL"/>
              </w:rPr>
              <w:t>aktorëve t</w:t>
            </w:r>
            <w:r w:rsidRPr="005A2954">
              <w:rPr>
                <w:rFonts w:ascii="Calibri" w:hAnsi="Calibri" w:cs="Calibri"/>
                <w:color w:val="000000"/>
                <w:sz w:val="22"/>
                <w:szCs w:val="22"/>
                <w:lang w:val="sq-AL"/>
              </w:rPr>
              <w:t>ë Trip</w:t>
            </w:r>
            <w:r>
              <w:rPr>
                <w:rFonts w:ascii="Calibri" w:hAnsi="Calibri" w:cs="Calibri"/>
                <w:color w:val="000000"/>
                <w:sz w:val="22"/>
                <w:szCs w:val="22"/>
                <w:lang w:val="sq-AL"/>
              </w:rPr>
              <w:t>p</w:t>
            </w:r>
            <w:r w:rsidRPr="005A2954">
              <w:rPr>
                <w:rFonts w:ascii="Calibri" w:hAnsi="Calibri" w:cs="Calibri"/>
                <w:color w:val="000000"/>
                <w:sz w:val="22"/>
                <w:szCs w:val="22"/>
                <w:lang w:val="sq-AL"/>
              </w:rPr>
              <w:t>le Helix në nivel lokal dhe kombëtar për të diskutuar nevojat aktuale të bashkëpunimit. Përfshi</w:t>
            </w:r>
            <w:r>
              <w:rPr>
                <w:rFonts w:ascii="Calibri" w:hAnsi="Calibri" w:cs="Calibri"/>
                <w:color w:val="000000"/>
                <w:sz w:val="22"/>
                <w:szCs w:val="22"/>
                <w:lang w:val="sq-AL"/>
              </w:rPr>
              <w:t>rja e</w:t>
            </w:r>
            <w:r w:rsidRPr="005A2954">
              <w:rPr>
                <w:rFonts w:ascii="Calibri" w:hAnsi="Calibri" w:cs="Calibri"/>
                <w:color w:val="000000"/>
                <w:sz w:val="22"/>
                <w:szCs w:val="22"/>
                <w:lang w:val="sq-AL"/>
              </w:rPr>
              <w:t xml:space="preserve"> universitete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lokale.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4 takime në nivel lokal me 30 pjesëmarrës përfaqësues të ekosistemit. </w:t>
            </w:r>
            <w:r w:rsidRPr="005A2954">
              <w:rPr>
                <w:rFonts w:ascii="Calibri" w:hAnsi="Calibri" w:cs="Calibri"/>
                <w:color w:val="000000"/>
                <w:sz w:val="22"/>
                <w:szCs w:val="22"/>
                <w:lang w:val="sq-AL"/>
              </w:rPr>
              <w:br/>
              <w:t>një takim në nivel kombëtar 30 pjesëmarrës</w:t>
            </w: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përfaqësues të ekosistemit</w:t>
            </w:r>
          </w:p>
        </w:tc>
        <w:tc>
          <w:tcPr>
            <w:tcW w:w="0" w:type="auto"/>
            <w:tcBorders>
              <w:top w:val="nil"/>
              <w:left w:val="nil"/>
              <w:bottom w:val="single" w:sz="8" w:space="0" w:color="auto"/>
              <w:right w:val="single" w:sz="8" w:space="0" w:color="000000"/>
            </w:tcBorders>
            <w:shd w:val="clear" w:color="auto" w:fill="auto"/>
            <w:vAlign w:val="center"/>
            <w:hideMark/>
          </w:tcPr>
          <w:p w14:paraId="45822355"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Organiz</w:t>
            </w:r>
            <w:r>
              <w:rPr>
                <w:rFonts w:ascii="Calibri" w:hAnsi="Calibri" w:cs="Calibri"/>
                <w:color w:val="000000"/>
                <w:sz w:val="22"/>
                <w:szCs w:val="22"/>
                <w:lang w:val="sq-AL"/>
              </w:rPr>
              <w:t>imi dhe vendosja e</w:t>
            </w:r>
            <w:r w:rsidRPr="005A2954">
              <w:rPr>
                <w:rFonts w:ascii="Calibri" w:hAnsi="Calibri" w:cs="Calibri"/>
                <w:color w:val="000000"/>
                <w:sz w:val="22"/>
                <w:szCs w:val="22"/>
                <w:lang w:val="sq-AL"/>
              </w:rPr>
              <w:t xml:space="preserve"> sesione</w:t>
            </w:r>
            <w:r>
              <w:rPr>
                <w:rFonts w:ascii="Calibri" w:hAnsi="Calibri" w:cs="Calibri"/>
                <w:color w:val="000000"/>
                <w:sz w:val="22"/>
                <w:szCs w:val="22"/>
                <w:lang w:val="sq-AL"/>
              </w:rPr>
              <w:t>ve</w:t>
            </w:r>
            <w:r w:rsidRPr="005A2954">
              <w:rPr>
                <w:rFonts w:ascii="Calibri" w:hAnsi="Calibri" w:cs="Calibri"/>
                <w:color w:val="000000"/>
                <w:sz w:val="22"/>
                <w:szCs w:val="22"/>
                <w:lang w:val="sq-AL"/>
              </w:rPr>
              <w:t xml:space="preserve"> të rregullta Tri</w:t>
            </w:r>
            <w:r>
              <w:rPr>
                <w:rFonts w:ascii="Calibri" w:hAnsi="Calibri" w:cs="Calibri"/>
                <w:color w:val="000000"/>
                <w:sz w:val="22"/>
                <w:szCs w:val="22"/>
                <w:lang w:val="sq-AL"/>
              </w:rPr>
              <w:t>p</w:t>
            </w:r>
            <w:r w:rsidRPr="005A2954">
              <w:rPr>
                <w:rFonts w:ascii="Calibri" w:hAnsi="Calibri" w:cs="Calibri"/>
                <w:color w:val="000000"/>
                <w:sz w:val="22"/>
                <w:szCs w:val="22"/>
                <w:lang w:val="sq-AL"/>
              </w:rPr>
              <w:t xml:space="preserve">ple Helix çdo tre muaj në nivel lokal në të paktën dy rajone shqiptare. (6 sesione në 2 rajone)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4 takime në nivel lokal ku përfshihen 30 pjesëmarrës përfaqësues të ekosistemit. </w:t>
            </w:r>
            <w:r w:rsidRPr="005A2954">
              <w:rPr>
                <w:rFonts w:ascii="Calibri" w:hAnsi="Calibri" w:cs="Calibri"/>
                <w:color w:val="000000"/>
                <w:sz w:val="22"/>
                <w:szCs w:val="22"/>
                <w:lang w:val="sq-AL"/>
              </w:rPr>
              <w:br/>
              <w:t>një takim në nivel kombëtar 30 pjesëmarrës</w:t>
            </w: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përfaqësues të ekosistemit</w:t>
            </w:r>
          </w:p>
        </w:tc>
        <w:tc>
          <w:tcPr>
            <w:tcW w:w="0" w:type="auto"/>
            <w:tcBorders>
              <w:top w:val="nil"/>
              <w:left w:val="nil"/>
              <w:bottom w:val="single" w:sz="8" w:space="0" w:color="auto"/>
              <w:right w:val="single" w:sz="8" w:space="0" w:color="auto"/>
            </w:tcBorders>
            <w:shd w:val="clear" w:color="auto" w:fill="auto"/>
            <w:vAlign w:val="center"/>
            <w:hideMark/>
          </w:tcPr>
          <w:p w14:paraId="2C924BC5" w14:textId="77777777" w:rsidR="003519FB" w:rsidRPr="005A2954" w:rsidRDefault="003519FB" w:rsidP="00FC7F6B">
            <w:pPr>
              <w:rPr>
                <w:rFonts w:ascii="Calibri" w:hAnsi="Calibri" w:cs="Calibri"/>
                <w:color w:val="000000"/>
                <w:lang w:val="sq-AL"/>
              </w:rPr>
            </w:pPr>
            <w:r w:rsidRPr="005A2954">
              <w:rPr>
                <w:rFonts w:ascii="Calibri" w:hAnsi="Calibri" w:cs="Calibri"/>
                <w:color w:val="000000"/>
                <w:sz w:val="22"/>
                <w:szCs w:val="22"/>
                <w:lang w:val="sq-AL"/>
              </w:rPr>
              <w:t>Vazhd</w:t>
            </w:r>
            <w:r>
              <w:rPr>
                <w:rFonts w:ascii="Calibri" w:hAnsi="Calibri" w:cs="Calibri"/>
                <w:color w:val="000000"/>
                <w:sz w:val="22"/>
                <w:szCs w:val="22"/>
                <w:lang w:val="sq-AL"/>
              </w:rPr>
              <w:t xml:space="preserve">imi me mekanizmat e </w:t>
            </w:r>
            <w:r w:rsidRPr="005A2954">
              <w:rPr>
                <w:rFonts w:ascii="Calibri" w:hAnsi="Calibri" w:cs="Calibri"/>
                <w:color w:val="000000"/>
                <w:sz w:val="22"/>
                <w:szCs w:val="22"/>
                <w:lang w:val="sq-AL"/>
              </w:rPr>
              <w:t>mëparshmen dhe nd</w:t>
            </w:r>
            <w:r>
              <w:rPr>
                <w:rFonts w:ascii="Calibri" w:hAnsi="Calibri" w:cs="Calibri"/>
                <w:color w:val="000000"/>
                <w:sz w:val="22"/>
                <w:szCs w:val="22"/>
                <w:lang w:val="sq-AL"/>
              </w:rPr>
              <w:t>jekja e arritjeve të</w:t>
            </w:r>
            <w:r w:rsidRPr="005A2954">
              <w:rPr>
                <w:rFonts w:ascii="Calibri" w:hAnsi="Calibri" w:cs="Calibri"/>
                <w:color w:val="000000"/>
                <w:sz w:val="22"/>
                <w:szCs w:val="22"/>
                <w:lang w:val="sq-AL"/>
              </w:rPr>
              <w:t xml:space="preserve"> objektivave.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4 takime në nivel lokal me 30 pjesëmarrës përfaqësues të ekosistemit. </w:t>
            </w:r>
            <w:r w:rsidRPr="005A2954">
              <w:rPr>
                <w:rFonts w:ascii="Calibri" w:hAnsi="Calibri" w:cs="Calibri"/>
                <w:color w:val="000000"/>
                <w:sz w:val="22"/>
                <w:szCs w:val="22"/>
                <w:lang w:val="sq-AL"/>
              </w:rPr>
              <w:br/>
              <w:t>një takim në nivel kombëtar 30 pjesëmarrës</w:t>
            </w:r>
            <w:r>
              <w:rPr>
                <w:rFonts w:ascii="Calibri" w:hAnsi="Calibri" w:cs="Calibri"/>
                <w:color w:val="000000"/>
                <w:sz w:val="22"/>
                <w:szCs w:val="22"/>
                <w:lang w:val="sq-AL"/>
              </w:rPr>
              <w:t>,</w:t>
            </w:r>
            <w:r w:rsidRPr="005A2954">
              <w:rPr>
                <w:rFonts w:ascii="Calibri" w:hAnsi="Calibri" w:cs="Calibri"/>
                <w:color w:val="000000"/>
                <w:sz w:val="22"/>
                <w:szCs w:val="22"/>
                <w:lang w:val="sq-AL"/>
              </w:rPr>
              <w:t xml:space="preserve"> përfaqësues të ekosistemit</w:t>
            </w:r>
          </w:p>
        </w:tc>
      </w:tr>
      <w:tr w:rsidR="003519FB" w:rsidRPr="005A2954" w14:paraId="07B4EA54" w14:textId="77777777" w:rsidTr="00FC7F6B">
        <w:trPr>
          <w:trHeight w:val="1300"/>
        </w:trPr>
        <w:tc>
          <w:tcPr>
            <w:tcW w:w="0" w:type="auto"/>
            <w:vMerge/>
            <w:tcBorders>
              <w:top w:val="nil"/>
              <w:left w:val="single" w:sz="8" w:space="0" w:color="auto"/>
              <w:bottom w:val="single" w:sz="8" w:space="0" w:color="000000"/>
              <w:right w:val="single" w:sz="8" w:space="0" w:color="auto"/>
            </w:tcBorders>
            <w:vAlign w:val="center"/>
            <w:hideMark/>
          </w:tcPr>
          <w:p w14:paraId="3935A930" w14:textId="77777777" w:rsidR="003519FB" w:rsidRPr="005A2954" w:rsidRDefault="003519FB" w:rsidP="00FC7F6B">
            <w:pPr>
              <w:rPr>
                <w:rFonts w:ascii="Calibri" w:hAnsi="Calibri" w:cs="Calibri"/>
                <w:color w:val="000000"/>
                <w:lang w:val="sq-AL"/>
              </w:rPr>
            </w:pP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5AA85AEC" w14:textId="77777777" w:rsidR="003519FB" w:rsidRPr="005A2954" w:rsidRDefault="003519FB" w:rsidP="00FC7F6B">
            <w:pPr>
              <w:jc w:val="center"/>
              <w:rPr>
                <w:rFonts w:ascii="Calibri" w:hAnsi="Calibri" w:cs="Calibri"/>
                <w:color w:val="000000"/>
                <w:lang w:val="sq-AL"/>
              </w:rPr>
            </w:pPr>
            <w:r>
              <w:rPr>
                <w:rFonts w:ascii="Calibri" w:hAnsi="Calibri" w:cs="Calibri"/>
                <w:color w:val="000000"/>
                <w:sz w:val="22"/>
                <w:szCs w:val="22"/>
                <w:lang w:val="sq-AL"/>
              </w:rPr>
              <w:t>Grante për sipërmarrjet akademike dhe startup-et e themeluara nga akademikët</w:t>
            </w:r>
            <w:r w:rsidRPr="005A2954">
              <w:rPr>
                <w:rFonts w:ascii="Calibri" w:hAnsi="Calibri" w:cs="Calibri"/>
                <w:color w:val="000000"/>
                <w:sz w:val="22"/>
                <w:szCs w:val="22"/>
                <w:lang w:val="sq-AL"/>
              </w:rPr>
              <w:t>. Fokusimi në komercializimin e kërkimeve të lidhura me doktorat</w:t>
            </w:r>
            <w:r>
              <w:rPr>
                <w:rFonts w:ascii="Calibri" w:hAnsi="Calibri" w:cs="Calibri"/>
                <w:color w:val="000000"/>
                <w:sz w:val="22"/>
                <w:szCs w:val="22"/>
                <w:lang w:val="sq-AL"/>
              </w:rPr>
              <w:t>ur</w:t>
            </w:r>
            <w:r w:rsidRPr="005A2954">
              <w:rPr>
                <w:rFonts w:ascii="Calibri" w:hAnsi="Calibri" w:cs="Calibri"/>
                <w:color w:val="000000"/>
                <w:sz w:val="22"/>
                <w:szCs w:val="22"/>
                <w:lang w:val="sq-AL"/>
              </w:rPr>
              <w:t xml:space="preserve">ën.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1 thirrje në vit gjatë periudhës së zbatimit të Strategjisë</w:t>
            </w:r>
          </w:p>
        </w:tc>
      </w:tr>
      <w:tr w:rsidR="003519FB" w:rsidRPr="005A2954" w14:paraId="5C54C57F" w14:textId="77777777" w:rsidTr="00FC7F6B">
        <w:trPr>
          <w:trHeight w:val="25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8E3CC8"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Përmirësimi i politikës për sipërmarrjen dhe talentin e </w:t>
            </w:r>
            <w:r>
              <w:rPr>
                <w:rFonts w:ascii="Calibri" w:hAnsi="Calibri" w:cs="Calibri"/>
                <w:color w:val="000000"/>
                <w:sz w:val="22"/>
                <w:szCs w:val="22"/>
                <w:lang w:val="sq-AL"/>
              </w:rPr>
              <w:t>grave</w:t>
            </w:r>
            <w:r w:rsidRPr="005A2954">
              <w:rPr>
                <w:rFonts w:ascii="Calibri" w:hAnsi="Calibri" w:cs="Calibri"/>
                <w:color w:val="000000"/>
                <w:sz w:val="22"/>
                <w:szCs w:val="22"/>
                <w:lang w:val="sq-AL"/>
              </w:rPr>
              <w:t xml:space="preserve">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Grupi i synuar </w:t>
            </w:r>
            <w:r w:rsidRPr="005A2954">
              <w:rPr>
                <w:rFonts w:ascii="Calibri" w:hAnsi="Calibri" w:cs="Calibri"/>
                <w:color w:val="000000"/>
                <w:sz w:val="22"/>
                <w:szCs w:val="22"/>
                <w:lang w:val="sq-AL"/>
              </w:rPr>
              <w:t xml:space="preserve">: niveli mikro, sipërmarrëset </w:t>
            </w:r>
            <w:r>
              <w:rPr>
                <w:rFonts w:ascii="Calibri" w:hAnsi="Calibri" w:cs="Calibri"/>
                <w:color w:val="000000"/>
                <w:sz w:val="22"/>
                <w:szCs w:val="22"/>
                <w:lang w:val="sq-AL"/>
              </w:rPr>
              <w:t>grave</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Rezultatet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 vendosen stimujt për sipërmarrjen femërore</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65BE9B32" w14:textId="77777777" w:rsidR="003519FB" w:rsidRPr="005A2954" w:rsidRDefault="003519FB" w:rsidP="00FC7F6B">
            <w:pPr>
              <w:jc w:val="center"/>
              <w:rPr>
                <w:rFonts w:ascii="Calibri" w:hAnsi="Calibri" w:cs="Calibri"/>
                <w:color w:val="000000"/>
                <w:lang w:val="sq-AL"/>
              </w:rPr>
            </w:pPr>
            <w:r w:rsidRPr="005A2954">
              <w:rPr>
                <w:rFonts w:ascii="Calibri" w:hAnsi="Calibri" w:cs="Calibri"/>
                <w:color w:val="000000"/>
                <w:sz w:val="22"/>
                <w:szCs w:val="22"/>
                <w:lang w:val="sq-AL"/>
              </w:rPr>
              <w:t xml:space="preserve">Hartimi i thirrjeve për propozime që synojnë sipërmarrjen femërore </w:t>
            </w:r>
            <w:r w:rsidRPr="005A2954">
              <w:rPr>
                <w:rFonts w:ascii="Calibri" w:hAnsi="Calibri" w:cs="Calibri"/>
                <w:color w:val="000000"/>
                <w:sz w:val="22"/>
                <w:szCs w:val="22"/>
                <w:lang w:val="sq-AL"/>
              </w:rPr>
              <w:br/>
            </w:r>
            <w:r w:rsidRPr="005A2954">
              <w:rPr>
                <w:rFonts w:ascii="Calibri" w:hAnsi="Calibri" w:cs="Calibri"/>
                <w:color w:val="000000"/>
                <w:sz w:val="22"/>
                <w:szCs w:val="22"/>
                <w:lang w:val="sq-AL"/>
              </w:rPr>
              <w:br/>
            </w:r>
            <w:r w:rsidRPr="005A2954">
              <w:rPr>
                <w:rFonts w:ascii="Calibri" w:hAnsi="Calibri" w:cs="Calibri"/>
                <w:b/>
                <w:bCs/>
                <w:color w:val="000000"/>
                <w:sz w:val="22"/>
                <w:szCs w:val="22"/>
                <w:lang w:val="sq-AL"/>
              </w:rPr>
              <w:t xml:space="preserve">Treguesit </w:t>
            </w:r>
            <w:r w:rsidRPr="005A2954">
              <w:rPr>
                <w:rFonts w:ascii="Calibri" w:hAnsi="Calibri" w:cs="Calibri"/>
                <w:color w:val="000000"/>
                <w:sz w:val="22"/>
                <w:szCs w:val="22"/>
                <w:lang w:val="sq-AL"/>
              </w:rPr>
              <w:t xml:space="preserve">: </w:t>
            </w:r>
            <w:r w:rsidRPr="005A2954">
              <w:rPr>
                <w:rFonts w:ascii="Calibri" w:hAnsi="Calibri" w:cs="Calibri"/>
                <w:color w:val="000000"/>
                <w:sz w:val="22"/>
                <w:szCs w:val="22"/>
                <w:lang w:val="sq-AL"/>
              </w:rPr>
              <w:br/>
              <w:t>1 thirrje në vit gjatë periudhës së zbatimit të Strategjisë</w:t>
            </w:r>
          </w:p>
        </w:tc>
      </w:tr>
    </w:tbl>
    <w:p w14:paraId="3B298E66" w14:textId="77777777" w:rsidR="003519FB" w:rsidRPr="005A2954" w:rsidRDefault="003519FB" w:rsidP="003519FB">
      <w:pPr>
        <w:rPr>
          <w:lang w:val="sq-AL" w:eastAsia="en-US"/>
        </w:rPr>
      </w:pPr>
    </w:p>
    <w:p w14:paraId="4448C329" w14:textId="77777777" w:rsidR="003519FB" w:rsidRPr="005A2954" w:rsidRDefault="003519FB" w:rsidP="003519FB">
      <w:pPr>
        <w:rPr>
          <w:lang w:val="sq-AL" w:eastAsia="en-US"/>
        </w:rPr>
        <w:sectPr w:rsidR="003519FB" w:rsidRPr="005A2954" w:rsidSect="00267860">
          <w:pgSz w:w="15840" w:h="12240" w:orient="landscape"/>
          <w:pgMar w:top="1440" w:right="1440" w:bottom="1440" w:left="1440" w:header="567" w:footer="680" w:gutter="0"/>
          <w:cols w:space="720"/>
          <w:titlePg/>
          <w:docGrid w:linePitch="360"/>
        </w:sectPr>
      </w:pPr>
      <w:r w:rsidRPr="005A2954">
        <w:rPr>
          <w:lang w:val="sq-AL" w:eastAsia="en-US"/>
        </w:rPr>
        <w:t>Aktivitetet e përshkruara do të ofrojnë stimuj shtesë për sipërmarrjen akademike dhe angazhimin e diasporës. Në këtë mënyrë, këto dy grupe do të motivohen veçanërisht për të kontribuar në zhvillimin e ekosistemit fillestar.</w:t>
      </w:r>
    </w:p>
    <w:p w14:paraId="3673C926" w14:textId="77777777" w:rsidR="003519FB" w:rsidRPr="005A2954" w:rsidRDefault="003519FB" w:rsidP="003519FB">
      <w:pPr>
        <w:pStyle w:val="Heading1"/>
        <w:rPr>
          <w:lang w:val="sq-AL"/>
        </w:rPr>
      </w:pPr>
      <w:bookmarkStart w:id="108" w:name="_Toc157716209"/>
      <w:bookmarkStart w:id="109" w:name="_Toc158066262"/>
      <w:r w:rsidRPr="005A2954">
        <w:rPr>
          <w:lang w:val="sq-AL"/>
        </w:rPr>
        <w:lastRenderedPageBreak/>
        <w:t>Buxheti i Nivelit të Lartë dhe Mekanizmat Financiar</w:t>
      </w:r>
      <w:r>
        <w:rPr>
          <w:lang w:val="sq-AL"/>
        </w:rPr>
        <w:t>ë</w:t>
      </w:r>
      <w:bookmarkEnd w:id="108"/>
      <w:bookmarkEnd w:id="109"/>
      <w:r w:rsidRPr="005A2954">
        <w:rPr>
          <w:lang w:val="sq-AL"/>
        </w:rPr>
        <w:t xml:space="preserve"> </w:t>
      </w:r>
    </w:p>
    <w:p w14:paraId="12F874B3" w14:textId="77777777" w:rsidR="003519FB" w:rsidRPr="005A2954" w:rsidRDefault="003519FB" w:rsidP="003519FB">
      <w:pPr>
        <w:jc w:val="both"/>
        <w:rPr>
          <w:lang w:val="sq-AL" w:eastAsia="en-US"/>
        </w:rPr>
      </w:pPr>
      <w:r w:rsidRPr="005A2954">
        <w:rPr>
          <w:lang w:val="sq-AL" w:eastAsia="en-US"/>
        </w:rPr>
        <w:t>Buxheti do të përdorë të gjitha instrumentet financ</w:t>
      </w:r>
      <w:r>
        <w:rPr>
          <w:lang w:val="sq-AL" w:eastAsia="en-US"/>
        </w:rPr>
        <w:t>iarë</w:t>
      </w:r>
      <w:r w:rsidRPr="005A2954">
        <w:rPr>
          <w:lang w:val="sq-AL" w:eastAsia="en-US"/>
        </w:rPr>
        <w:t xml:space="preserve"> që janë tashmë të vendosura në nivel kombëtar dhe ndërkombëtar. Modeli i financ</w:t>
      </w:r>
      <w:r>
        <w:rPr>
          <w:lang w:val="sq-AL" w:eastAsia="en-US"/>
        </w:rPr>
        <w:t>imit</w:t>
      </w:r>
      <w:r w:rsidRPr="005A2954">
        <w:rPr>
          <w:lang w:val="sq-AL" w:eastAsia="en-US"/>
        </w:rPr>
        <w:t xml:space="preserve"> do të bazohet në maturimin e ekosistemit. Në tre vitet e para, mbështetja e qeverisë do të jetë e nevojshme dhe do të luajë një rol më të madh. Në fazën pasuese, 2025-2027, do të jetë në dispozicion një përzierje e fondeve publike dhe private. Gjithashtu, </w:t>
      </w:r>
      <w:r>
        <w:rPr>
          <w:lang w:val="sq-AL" w:eastAsia="en-US"/>
        </w:rPr>
        <w:t>synimi</w:t>
      </w:r>
      <w:r w:rsidRPr="005A2954">
        <w:rPr>
          <w:lang w:val="sq-AL" w:eastAsia="en-US"/>
        </w:rPr>
        <w:t xml:space="preserve"> është të ndërtohet në mënyrë inovative një fond i mjaftueshëm për realizimin e kësaj Strategjie ambicioze dhe mbështetjen e një ekosistemi startup në rritje.</w:t>
      </w:r>
    </w:p>
    <w:p w14:paraId="60A1ABDA" w14:textId="77777777" w:rsidR="003519FB" w:rsidRDefault="003519FB" w:rsidP="003519FB">
      <w:pPr>
        <w:pStyle w:val="Caption"/>
        <w:rPr>
          <w:lang w:val="sq-AL"/>
        </w:rPr>
      </w:pPr>
      <w:bookmarkStart w:id="110" w:name="_Toc154412256"/>
    </w:p>
    <w:p w14:paraId="354AA635" w14:textId="77777777" w:rsidR="003519FB" w:rsidRPr="005A2954" w:rsidRDefault="003519FB" w:rsidP="003519FB">
      <w:pPr>
        <w:pStyle w:val="Caption"/>
        <w:rPr>
          <w:lang w:val="sq-AL" w:eastAsia="en-US"/>
        </w:rPr>
      </w:pPr>
      <w:r w:rsidRPr="005A2954">
        <w:rPr>
          <w:lang w:val="sq-AL"/>
        </w:rPr>
        <w:t xml:space="preserve">Tabela </w:t>
      </w:r>
      <w:r w:rsidRPr="005A2954">
        <w:rPr>
          <w:lang w:val="sq-AL"/>
        </w:rPr>
        <w:fldChar w:fldCharType="begin"/>
      </w:r>
      <w:r w:rsidRPr="005A2954">
        <w:rPr>
          <w:lang w:val="sq-AL"/>
        </w:rPr>
        <w:instrText xml:space="preserve"> SEQ Table \* ARABIC </w:instrText>
      </w:r>
      <w:r w:rsidRPr="005A2954">
        <w:rPr>
          <w:lang w:val="sq-AL"/>
        </w:rPr>
        <w:fldChar w:fldCharType="separate"/>
      </w:r>
      <w:r w:rsidRPr="005A2954">
        <w:rPr>
          <w:noProof/>
          <w:lang w:val="sq-AL"/>
        </w:rPr>
        <w:t>3</w:t>
      </w:r>
      <w:r w:rsidRPr="005A2954">
        <w:rPr>
          <w:noProof/>
          <w:lang w:val="sq-AL"/>
        </w:rPr>
        <w:fldChar w:fldCharType="end"/>
      </w:r>
      <w:r w:rsidRPr="005A2954">
        <w:rPr>
          <w:lang w:val="sq-AL"/>
        </w:rPr>
        <w:t xml:space="preserve"> </w:t>
      </w:r>
      <w:r w:rsidRPr="005A2954">
        <w:rPr>
          <w:lang w:val="sq-AL" w:eastAsia="en-US"/>
        </w:rPr>
        <w:t>Buxheti i parashikuar për tre faza të zhvillimit të ekosistemit</w:t>
      </w:r>
      <w:bookmarkEnd w:id="110"/>
      <w:r>
        <w:rPr>
          <w:lang w:val="sq-AL" w:eastAsia="en-US"/>
        </w:rPr>
        <w:t xml:space="preserve"> LEK</w:t>
      </w:r>
    </w:p>
    <w:tbl>
      <w:tblPr>
        <w:tblpPr w:leftFromText="180" w:rightFromText="180" w:vertAnchor="text" w:tblpY="1"/>
        <w:tblOverlap w:val="never"/>
        <w:tblW w:w="10768" w:type="dxa"/>
        <w:tblLook w:val="04A0" w:firstRow="1" w:lastRow="0" w:firstColumn="1" w:lastColumn="0" w:noHBand="0" w:noVBand="1"/>
      </w:tblPr>
      <w:tblGrid>
        <w:gridCol w:w="5280"/>
        <w:gridCol w:w="2370"/>
        <w:gridCol w:w="3118"/>
      </w:tblGrid>
      <w:tr w:rsidR="003519FB" w:rsidRPr="005A2954" w14:paraId="481C3EBF" w14:textId="77777777" w:rsidTr="003519FB">
        <w:trPr>
          <w:trHeight w:val="340"/>
        </w:trPr>
        <w:tc>
          <w:tcPr>
            <w:tcW w:w="5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71B32" w14:textId="77777777" w:rsidR="003519FB" w:rsidRPr="005A2954" w:rsidRDefault="003519FB" w:rsidP="003519FB">
            <w:pPr>
              <w:rPr>
                <w:rFonts w:ascii="Calibri" w:hAnsi="Calibri" w:cs="Calibri"/>
                <w:b/>
                <w:bCs/>
                <w:color w:val="000000"/>
                <w:lang w:val="sq-AL"/>
              </w:rPr>
            </w:pPr>
            <w:r w:rsidRPr="005A2954">
              <w:rPr>
                <w:rFonts w:ascii="Calibri" w:hAnsi="Calibri" w:cs="Calibri"/>
                <w:b/>
                <w:bCs/>
                <w:color w:val="000000"/>
                <w:lang w:val="sq-AL"/>
              </w:rPr>
              <w:t>Objektivat (Masat prioritare)</w:t>
            </w:r>
          </w:p>
        </w:tc>
        <w:tc>
          <w:tcPr>
            <w:tcW w:w="2370" w:type="dxa"/>
            <w:tcBorders>
              <w:top w:val="single" w:sz="4" w:space="0" w:color="auto"/>
              <w:left w:val="nil"/>
              <w:bottom w:val="single" w:sz="4" w:space="0" w:color="auto"/>
              <w:right w:val="single" w:sz="4" w:space="0" w:color="auto"/>
            </w:tcBorders>
            <w:shd w:val="clear" w:color="auto" w:fill="auto"/>
            <w:noWrap/>
            <w:vAlign w:val="bottom"/>
            <w:hideMark/>
          </w:tcPr>
          <w:p w14:paraId="563AFBC5" w14:textId="77777777" w:rsidR="003519FB" w:rsidRPr="005A2954" w:rsidRDefault="003519FB" w:rsidP="003519FB">
            <w:pPr>
              <w:rPr>
                <w:rFonts w:ascii="Calibri" w:hAnsi="Calibri" w:cs="Calibri"/>
                <w:b/>
                <w:bCs/>
                <w:color w:val="000000"/>
                <w:lang w:val="sq-AL"/>
              </w:rPr>
            </w:pPr>
            <w:r w:rsidRPr="005A2954">
              <w:rPr>
                <w:rFonts w:ascii="Calibri" w:hAnsi="Calibri" w:cs="Calibri"/>
                <w:b/>
                <w:bCs/>
                <w:color w:val="000000"/>
                <w:lang w:val="sq-AL"/>
              </w:rPr>
              <w:t>2024</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FD98DA8" w14:textId="77777777" w:rsidR="003519FB" w:rsidRPr="005A2954" w:rsidRDefault="003519FB" w:rsidP="003519FB">
            <w:pPr>
              <w:rPr>
                <w:rFonts w:ascii="Calibri" w:hAnsi="Calibri" w:cs="Calibri"/>
                <w:b/>
                <w:bCs/>
                <w:color w:val="000000"/>
                <w:lang w:val="sq-AL"/>
              </w:rPr>
            </w:pPr>
            <w:r>
              <w:rPr>
                <w:rFonts w:ascii="Calibri" w:hAnsi="Calibri" w:cs="Calibri"/>
                <w:b/>
                <w:bCs/>
                <w:color w:val="000000"/>
                <w:lang w:val="sq-AL"/>
              </w:rPr>
              <w:t>Parashikimi 2025 - 2030</w:t>
            </w:r>
          </w:p>
        </w:tc>
      </w:tr>
      <w:tr w:rsidR="003519FB" w:rsidRPr="005A2954" w14:paraId="4D104DF6"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7EA0019F"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 xml:space="preserve"> N</w:t>
            </w:r>
            <w:r>
              <w:rPr>
                <w:rFonts w:ascii="Calibri" w:hAnsi="Calibri" w:cs="Calibri"/>
                <w:color w:val="000000"/>
                <w:lang w:val="sq-AL"/>
              </w:rPr>
              <w:t>gritja e</w:t>
            </w:r>
            <w:r w:rsidRPr="005A2954">
              <w:rPr>
                <w:rFonts w:ascii="Calibri" w:hAnsi="Calibri" w:cs="Calibri"/>
                <w:color w:val="000000"/>
                <w:lang w:val="sq-AL"/>
              </w:rPr>
              <w:t xml:space="preserve"> qeverisje</w:t>
            </w:r>
            <w:r>
              <w:rPr>
                <w:rFonts w:ascii="Calibri" w:hAnsi="Calibri" w:cs="Calibri"/>
                <w:color w:val="000000"/>
                <w:lang w:val="sq-AL"/>
              </w:rPr>
              <w:t>s së</w:t>
            </w:r>
            <w:r w:rsidRPr="005A2954">
              <w:rPr>
                <w:rFonts w:ascii="Calibri" w:hAnsi="Calibri" w:cs="Calibri"/>
                <w:color w:val="000000"/>
                <w:lang w:val="sq-AL"/>
              </w:rPr>
              <w:t xml:space="preserve"> ekosistemit dhe bashkërend</w:t>
            </w:r>
            <w:r>
              <w:rPr>
                <w:rFonts w:ascii="Calibri" w:hAnsi="Calibri" w:cs="Calibri"/>
                <w:color w:val="000000"/>
                <w:lang w:val="sq-AL"/>
              </w:rPr>
              <w:t>imi</w:t>
            </w:r>
            <w:r w:rsidRPr="005A2954">
              <w:rPr>
                <w:rFonts w:ascii="Calibri" w:hAnsi="Calibri" w:cs="Calibri"/>
                <w:color w:val="000000"/>
                <w:lang w:val="sq-AL"/>
              </w:rPr>
              <w:t xml:space="preserve"> dhe harmoniz</w:t>
            </w:r>
            <w:r>
              <w:rPr>
                <w:rFonts w:ascii="Calibri" w:hAnsi="Calibri" w:cs="Calibri"/>
                <w:color w:val="000000"/>
                <w:lang w:val="sq-AL"/>
              </w:rPr>
              <w:t xml:space="preserve">imi i </w:t>
            </w:r>
            <w:r w:rsidRPr="005A2954">
              <w:rPr>
                <w:rFonts w:ascii="Calibri" w:hAnsi="Calibri" w:cs="Calibri"/>
                <w:color w:val="000000"/>
                <w:lang w:val="sq-AL"/>
              </w:rPr>
              <w:t>angazhimi</w:t>
            </w:r>
            <w:r>
              <w:rPr>
                <w:rFonts w:ascii="Calibri" w:hAnsi="Calibri" w:cs="Calibri"/>
                <w:color w:val="000000"/>
                <w:lang w:val="sq-AL"/>
              </w:rPr>
              <w:t>t të</w:t>
            </w:r>
            <w:r w:rsidRPr="005A2954">
              <w:rPr>
                <w:rFonts w:ascii="Calibri" w:hAnsi="Calibri" w:cs="Calibri"/>
                <w:color w:val="000000"/>
                <w:lang w:val="sq-AL"/>
              </w:rPr>
              <w:t xml:space="preserve"> </w:t>
            </w:r>
            <w:r>
              <w:rPr>
                <w:rFonts w:ascii="Calibri" w:hAnsi="Calibri" w:cs="Calibri"/>
                <w:color w:val="000000"/>
                <w:lang w:val="sq-AL"/>
              </w:rPr>
              <w:t>aktorëve</w:t>
            </w:r>
            <w:r w:rsidRPr="005A2954">
              <w:rPr>
                <w:rFonts w:ascii="Calibri" w:hAnsi="Calibri" w:cs="Calibri"/>
                <w:color w:val="000000"/>
                <w:lang w:val="sq-AL"/>
              </w:rPr>
              <w:t>.</w:t>
            </w:r>
          </w:p>
        </w:tc>
        <w:tc>
          <w:tcPr>
            <w:tcW w:w="2370" w:type="dxa"/>
            <w:tcBorders>
              <w:top w:val="nil"/>
              <w:left w:val="nil"/>
              <w:bottom w:val="single" w:sz="4" w:space="0" w:color="auto"/>
              <w:right w:val="single" w:sz="4" w:space="0" w:color="auto"/>
            </w:tcBorders>
            <w:shd w:val="clear" w:color="auto" w:fill="auto"/>
            <w:noWrap/>
            <w:vAlign w:val="bottom"/>
            <w:hideMark/>
          </w:tcPr>
          <w:p w14:paraId="5B6B219A"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5 000 000,00 </w:t>
            </w:r>
          </w:p>
        </w:tc>
        <w:tc>
          <w:tcPr>
            <w:tcW w:w="3118" w:type="dxa"/>
            <w:tcBorders>
              <w:top w:val="nil"/>
              <w:left w:val="nil"/>
              <w:bottom w:val="single" w:sz="4" w:space="0" w:color="auto"/>
              <w:right w:val="single" w:sz="4" w:space="0" w:color="auto"/>
            </w:tcBorders>
            <w:shd w:val="clear" w:color="auto" w:fill="auto"/>
            <w:noWrap/>
            <w:vAlign w:val="bottom"/>
            <w:hideMark/>
          </w:tcPr>
          <w:p w14:paraId="37F50011"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10 000 000 </w:t>
            </w:r>
          </w:p>
        </w:tc>
      </w:tr>
      <w:tr w:rsidR="003519FB" w:rsidRPr="005A2954" w14:paraId="76952683" w14:textId="77777777" w:rsidTr="003519FB">
        <w:trPr>
          <w:trHeight w:val="68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058BC2A4"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Hart</w:t>
            </w:r>
            <w:r>
              <w:rPr>
                <w:rFonts w:ascii="Calibri" w:hAnsi="Calibri" w:cs="Calibri"/>
                <w:color w:val="000000"/>
                <w:lang w:val="sq-AL"/>
              </w:rPr>
              <w:t xml:space="preserve">ëzimi </w:t>
            </w:r>
            <w:r w:rsidRPr="005A2954">
              <w:rPr>
                <w:rFonts w:ascii="Calibri" w:hAnsi="Calibri" w:cs="Calibri"/>
                <w:color w:val="000000"/>
                <w:lang w:val="sq-AL"/>
              </w:rPr>
              <w:t>dhe diagno</w:t>
            </w:r>
            <w:r>
              <w:rPr>
                <w:rFonts w:ascii="Calibri" w:hAnsi="Calibri" w:cs="Calibri"/>
                <w:color w:val="000000"/>
                <w:lang w:val="sq-AL"/>
              </w:rPr>
              <w:t xml:space="preserve">stikimi i </w:t>
            </w:r>
            <w:r w:rsidRPr="005A2954">
              <w:rPr>
                <w:rFonts w:ascii="Calibri" w:hAnsi="Calibri" w:cs="Calibri"/>
                <w:color w:val="000000"/>
                <w:lang w:val="sq-AL"/>
              </w:rPr>
              <w:t>vazhduesh</w:t>
            </w:r>
            <w:r>
              <w:rPr>
                <w:rFonts w:ascii="Calibri" w:hAnsi="Calibri" w:cs="Calibri"/>
                <w:color w:val="000000"/>
                <w:lang w:val="sq-AL"/>
              </w:rPr>
              <w:t>ë</w:t>
            </w:r>
            <w:r w:rsidRPr="005A2954">
              <w:rPr>
                <w:rFonts w:ascii="Calibri" w:hAnsi="Calibri" w:cs="Calibri"/>
                <w:color w:val="000000"/>
                <w:lang w:val="sq-AL"/>
              </w:rPr>
              <w:t>m</w:t>
            </w:r>
            <w:r>
              <w:rPr>
                <w:rFonts w:ascii="Calibri" w:hAnsi="Calibri" w:cs="Calibri"/>
                <w:color w:val="000000"/>
                <w:lang w:val="sq-AL"/>
              </w:rPr>
              <w:t xml:space="preserve"> i</w:t>
            </w:r>
            <w:r w:rsidRPr="005A2954">
              <w:rPr>
                <w:rFonts w:ascii="Calibri" w:hAnsi="Calibri" w:cs="Calibri"/>
                <w:color w:val="000000"/>
                <w:lang w:val="sq-AL"/>
              </w:rPr>
              <w:t xml:space="preserve"> ekosistemit dhe programe</w:t>
            </w:r>
            <w:r>
              <w:rPr>
                <w:rFonts w:ascii="Calibri" w:hAnsi="Calibri" w:cs="Calibri"/>
                <w:color w:val="000000"/>
                <w:lang w:val="sq-AL"/>
              </w:rPr>
              <w:t>ve të</w:t>
            </w:r>
            <w:r w:rsidRPr="005A2954">
              <w:rPr>
                <w:rFonts w:ascii="Calibri" w:hAnsi="Calibri" w:cs="Calibri"/>
                <w:color w:val="000000"/>
                <w:lang w:val="sq-AL"/>
              </w:rPr>
              <w:t xml:space="preserve"> rritjes</w:t>
            </w:r>
          </w:p>
        </w:tc>
        <w:tc>
          <w:tcPr>
            <w:tcW w:w="2370" w:type="dxa"/>
            <w:tcBorders>
              <w:top w:val="nil"/>
              <w:left w:val="nil"/>
              <w:bottom w:val="single" w:sz="4" w:space="0" w:color="auto"/>
              <w:right w:val="single" w:sz="4" w:space="0" w:color="auto"/>
            </w:tcBorders>
            <w:shd w:val="clear" w:color="auto" w:fill="auto"/>
            <w:noWrap/>
            <w:vAlign w:val="bottom"/>
            <w:hideMark/>
          </w:tcPr>
          <w:p w14:paraId="5DB6D31C"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2 300 000,00 </w:t>
            </w:r>
          </w:p>
        </w:tc>
        <w:tc>
          <w:tcPr>
            <w:tcW w:w="3118" w:type="dxa"/>
            <w:tcBorders>
              <w:top w:val="nil"/>
              <w:left w:val="nil"/>
              <w:bottom w:val="single" w:sz="4" w:space="0" w:color="auto"/>
              <w:right w:val="single" w:sz="4" w:space="0" w:color="auto"/>
            </w:tcBorders>
            <w:shd w:val="clear" w:color="auto" w:fill="auto"/>
            <w:noWrap/>
            <w:vAlign w:val="bottom"/>
            <w:hideMark/>
          </w:tcPr>
          <w:p w14:paraId="49CDC897"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9 950 000,00 </w:t>
            </w:r>
          </w:p>
        </w:tc>
      </w:tr>
      <w:tr w:rsidR="003519FB" w:rsidRPr="005A2954" w14:paraId="109C91BB" w14:textId="77777777" w:rsidTr="003519FB">
        <w:trPr>
          <w:trHeight w:val="68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52F371BD"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Ndërt</w:t>
            </w:r>
            <w:r>
              <w:rPr>
                <w:rFonts w:ascii="Calibri" w:hAnsi="Calibri" w:cs="Calibri"/>
                <w:color w:val="000000"/>
                <w:lang w:val="sq-AL"/>
              </w:rPr>
              <w:t xml:space="preserve">imi i </w:t>
            </w:r>
            <w:r w:rsidRPr="005A2954">
              <w:rPr>
                <w:rFonts w:ascii="Calibri" w:hAnsi="Calibri" w:cs="Calibri"/>
                <w:color w:val="000000"/>
                <w:lang w:val="sq-AL"/>
              </w:rPr>
              <w:t>infrastrukturë</w:t>
            </w:r>
            <w:r>
              <w:rPr>
                <w:rFonts w:ascii="Calibri" w:hAnsi="Calibri" w:cs="Calibri"/>
                <w:color w:val="000000"/>
                <w:lang w:val="sq-AL"/>
              </w:rPr>
              <w:t>s së</w:t>
            </w:r>
            <w:r w:rsidRPr="005A2954">
              <w:rPr>
                <w:rFonts w:ascii="Calibri" w:hAnsi="Calibri" w:cs="Calibri"/>
                <w:color w:val="000000"/>
                <w:lang w:val="sq-AL"/>
              </w:rPr>
              <w:t xml:space="preserve"> inovacionit</w:t>
            </w:r>
            <w:r>
              <w:rPr>
                <w:rFonts w:ascii="Calibri" w:hAnsi="Calibri" w:cs="Calibri"/>
                <w:color w:val="000000"/>
                <w:lang w:val="sq-AL"/>
              </w:rPr>
              <w:t xml:space="preserve">, </w:t>
            </w:r>
            <w:r w:rsidRPr="005A2954">
              <w:rPr>
                <w:rFonts w:ascii="Calibri" w:hAnsi="Calibri" w:cs="Calibri"/>
                <w:color w:val="000000"/>
                <w:lang w:val="sq-AL"/>
              </w:rPr>
              <w:t>fizike dhe virtuale</w:t>
            </w:r>
          </w:p>
        </w:tc>
        <w:tc>
          <w:tcPr>
            <w:tcW w:w="2370" w:type="dxa"/>
            <w:tcBorders>
              <w:top w:val="nil"/>
              <w:left w:val="nil"/>
              <w:bottom w:val="single" w:sz="4" w:space="0" w:color="auto"/>
              <w:right w:val="single" w:sz="4" w:space="0" w:color="auto"/>
            </w:tcBorders>
            <w:shd w:val="clear" w:color="auto" w:fill="auto"/>
            <w:noWrap/>
            <w:vAlign w:val="bottom"/>
            <w:hideMark/>
          </w:tcPr>
          <w:p w14:paraId="605F4D21" w14:textId="1400C773"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30 000 000,00 </w:t>
            </w:r>
          </w:p>
        </w:tc>
        <w:tc>
          <w:tcPr>
            <w:tcW w:w="3118" w:type="dxa"/>
            <w:tcBorders>
              <w:top w:val="nil"/>
              <w:left w:val="nil"/>
              <w:bottom w:val="single" w:sz="4" w:space="0" w:color="auto"/>
              <w:right w:val="single" w:sz="4" w:space="0" w:color="auto"/>
            </w:tcBorders>
            <w:shd w:val="clear" w:color="auto" w:fill="auto"/>
            <w:noWrap/>
            <w:vAlign w:val="bottom"/>
            <w:hideMark/>
          </w:tcPr>
          <w:p w14:paraId="431ED34A"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1 200 000 000 </w:t>
            </w:r>
          </w:p>
        </w:tc>
      </w:tr>
      <w:tr w:rsidR="003519FB" w:rsidRPr="005A2954" w14:paraId="4A944E37"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618F7039"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Ndërt</w:t>
            </w:r>
            <w:r>
              <w:rPr>
                <w:rFonts w:ascii="Calibri" w:hAnsi="Calibri" w:cs="Calibri"/>
                <w:color w:val="000000"/>
                <w:lang w:val="sq-AL"/>
              </w:rPr>
              <w:t xml:space="preserve">imi i </w:t>
            </w:r>
            <w:r w:rsidRPr="005A2954">
              <w:rPr>
                <w:rFonts w:ascii="Calibri" w:hAnsi="Calibri" w:cs="Calibri"/>
                <w:color w:val="000000"/>
                <w:lang w:val="sq-AL"/>
              </w:rPr>
              <w:t>reputacioni</w:t>
            </w:r>
            <w:r>
              <w:rPr>
                <w:rFonts w:ascii="Calibri" w:hAnsi="Calibri" w:cs="Calibri"/>
                <w:color w:val="000000"/>
                <w:lang w:val="sq-AL"/>
              </w:rPr>
              <w:t>t</w:t>
            </w:r>
            <w:r w:rsidRPr="005A2954">
              <w:rPr>
                <w:rFonts w:ascii="Calibri" w:hAnsi="Calibri" w:cs="Calibri"/>
                <w:color w:val="000000"/>
                <w:lang w:val="sq-AL"/>
              </w:rPr>
              <w:t xml:space="preserve"> ndërkombëtar të ekosistemeve</w:t>
            </w:r>
          </w:p>
        </w:tc>
        <w:tc>
          <w:tcPr>
            <w:tcW w:w="2370" w:type="dxa"/>
            <w:tcBorders>
              <w:top w:val="nil"/>
              <w:left w:val="nil"/>
              <w:bottom w:val="single" w:sz="4" w:space="0" w:color="auto"/>
              <w:right w:val="single" w:sz="4" w:space="0" w:color="auto"/>
            </w:tcBorders>
            <w:shd w:val="clear" w:color="auto" w:fill="auto"/>
            <w:noWrap/>
            <w:vAlign w:val="bottom"/>
            <w:hideMark/>
          </w:tcPr>
          <w:p w14:paraId="56D12AE0"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1 000 000,00 </w:t>
            </w:r>
          </w:p>
        </w:tc>
        <w:tc>
          <w:tcPr>
            <w:tcW w:w="3118" w:type="dxa"/>
            <w:tcBorders>
              <w:top w:val="nil"/>
              <w:left w:val="nil"/>
              <w:bottom w:val="single" w:sz="4" w:space="0" w:color="auto"/>
              <w:right w:val="single" w:sz="4" w:space="0" w:color="auto"/>
            </w:tcBorders>
            <w:shd w:val="clear" w:color="auto" w:fill="auto"/>
            <w:noWrap/>
            <w:vAlign w:val="bottom"/>
            <w:hideMark/>
          </w:tcPr>
          <w:p w14:paraId="3166A9FE"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9 500 000,00 </w:t>
            </w:r>
          </w:p>
        </w:tc>
      </w:tr>
      <w:tr w:rsidR="003519FB" w:rsidRPr="005A2954" w14:paraId="09D377F3"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36895EC3"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Ndërtimi i instrumenteve të financimit</w:t>
            </w:r>
          </w:p>
        </w:tc>
        <w:tc>
          <w:tcPr>
            <w:tcW w:w="2370" w:type="dxa"/>
            <w:tcBorders>
              <w:top w:val="nil"/>
              <w:left w:val="nil"/>
              <w:bottom w:val="single" w:sz="4" w:space="0" w:color="auto"/>
              <w:right w:val="single" w:sz="4" w:space="0" w:color="auto"/>
            </w:tcBorders>
            <w:shd w:val="clear" w:color="auto" w:fill="auto"/>
            <w:noWrap/>
            <w:vAlign w:val="bottom"/>
            <w:hideMark/>
          </w:tcPr>
          <w:p w14:paraId="4F051CF4"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1 900 000,00 </w:t>
            </w:r>
          </w:p>
        </w:tc>
        <w:tc>
          <w:tcPr>
            <w:tcW w:w="3118" w:type="dxa"/>
            <w:tcBorders>
              <w:top w:val="nil"/>
              <w:left w:val="nil"/>
              <w:bottom w:val="single" w:sz="4" w:space="0" w:color="auto"/>
              <w:right w:val="single" w:sz="4" w:space="0" w:color="auto"/>
            </w:tcBorders>
            <w:shd w:val="clear" w:color="auto" w:fill="auto"/>
            <w:noWrap/>
            <w:vAlign w:val="bottom"/>
            <w:hideMark/>
          </w:tcPr>
          <w:p w14:paraId="1234ACBD"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15 000 000,00 </w:t>
            </w:r>
          </w:p>
        </w:tc>
      </w:tr>
      <w:tr w:rsidR="003519FB" w:rsidRPr="005A2954" w14:paraId="57CB3816"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10AD5BFA"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Tërheqja e fondeve ndërkombëtare dhe investitorëve nga diaspora</w:t>
            </w:r>
          </w:p>
        </w:tc>
        <w:tc>
          <w:tcPr>
            <w:tcW w:w="2370" w:type="dxa"/>
            <w:tcBorders>
              <w:top w:val="nil"/>
              <w:left w:val="nil"/>
              <w:bottom w:val="single" w:sz="4" w:space="0" w:color="auto"/>
              <w:right w:val="single" w:sz="4" w:space="0" w:color="auto"/>
            </w:tcBorders>
            <w:shd w:val="clear" w:color="auto" w:fill="auto"/>
            <w:noWrap/>
            <w:vAlign w:val="bottom"/>
            <w:hideMark/>
          </w:tcPr>
          <w:p w14:paraId="65AE5039"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2 500 000,00 </w:t>
            </w:r>
          </w:p>
        </w:tc>
        <w:tc>
          <w:tcPr>
            <w:tcW w:w="3118" w:type="dxa"/>
            <w:tcBorders>
              <w:top w:val="nil"/>
              <w:left w:val="nil"/>
              <w:bottom w:val="single" w:sz="4" w:space="0" w:color="auto"/>
              <w:right w:val="single" w:sz="4" w:space="0" w:color="auto"/>
            </w:tcBorders>
            <w:shd w:val="clear" w:color="auto" w:fill="auto"/>
            <w:noWrap/>
            <w:vAlign w:val="bottom"/>
            <w:hideMark/>
          </w:tcPr>
          <w:p w14:paraId="6B4882B5"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10 000 000,00 </w:t>
            </w:r>
          </w:p>
        </w:tc>
      </w:tr>
      <w:tr w:rsidR="003519FB" w:rsidRPr="005A2954" w14:paraId="1EFA6023"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2A339835"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Programet kryesore</w:t>
            </w:r>
            <w:r>
              <w:rPr>
                <w:rFonts w:ascii="Calibri" w:hAnsi="Calibri" w:cs="Calibri"/>
                <w:color w:val="000000"/>
                <w:lang w:val="sq-AL"/>
              </w:rPr>
              <w:t xml:space="preserve"> t</w:t>
            </w:r>
            <w:r w:rsidRPr="005A2954">
              <w:rPr>
                <w:rFonts w:ascii="Calibri" w:hAnsi="Calibri" w:cs="Calibri"/>
                <w:color w:val="000000"/>
                <w:lang w:val="sq-AL"/>
              </w:rPr>
              <w:t>ë</w:t>
            </w:r>
            <w:r>
              <w:rPr>
                <w:rFonts w:ascii="Calibri" w:hAnsi="Calibri" w:cs="Calibri"/>
                <w:color w:val="000000"/>
                <w:lang w:val="sq-AL"/>
              </w:rPr>
              <w:t xml:space="preserve"> rritjes</w:t>
            </w:r>
          </w:p>
        </w:tc>
        <w:tc>
          <w:tcPr>
            <w:tcW w:w="2370" w:type="dxa"/>
            <w:tcBorders>
              <w:top w:val="nil"/>
              <w:left w:val="nil"/>
              <w:bottom w:val="single" w:sz="4" w:space="0" w:color="auto"/>
              <w:right w:val="single" w:sz="4" w:space="0" w:color="auto"/>
            </w:tcBorders>
            <w:shd w:val="clear" w:color="auto" w:fill="auto"/>
            <w:noWrap/>
            <w:vAlign w:val="bottom"/>
            <w:hideMark/>
          </w:tcPr>
          <w:p w14:paraId="1862F888"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3 500 000,00 </w:t>
            </w:r>
          </w:p>
        </w:tc>
        <w:tc>
          <w:tcPr>
            <w:tcW w:w="3118" w:type="dxa"/>
            <w:tcBorders>
              <w:top w:val="nil"/>
              <w:left w:val="nil"/>
              <w:bottom w:val="single" w:sz="4" w:space="0" w:color="auto"/>
              <w:right w:val="single" w:sz="4" w:space="0" w:color="auto"/>
            </w:tcBorders>
            <w:shd w:val="clear" w:color="auto" w:fill="auto"/>
            <w:noWrap/>
            <w:vAlign w:val="bottom"/>
            <w:hideMark/>
          </w:tcPr>
          <w:p w14:paraId="27E533A1"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15 000 000,00 </w:t>
            </w:r>
          </w:p>
        </w:tc>
      </w:tr>
      <w:tr w:rsidR="003519FB" w:rsidRPr="005A2954" w14:paraId="710BFFCF"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0646DE7C"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Nxitja e sipërmarrjes akademike</w:t>
            </w:r>
          </w:p>
        </w:tc>
        <w:tc>
          <w:tcPr>
            <w:tcW w:w="2370" w:type="dxa"/>
            <w:tcBorders>
              <w:top w:val="nil"/>
              <w:left w:val="nil"/>
              <w:bottom w:val="single" w:sz="4" w:space="0" w:color="auto"/>
              <w:right w:val="single" w:sz="4" w:space="0" w:color="auto"/>
            </w:tcBorders>
            <w:shd w:val="clear" w:color="auto" w:fill="auto"/>
            <w:noWrap/>
            <w:vAlign w:val="bottom"/>
            <w:hideMark/>
          </w:tcPr>
          <w:p w14:paraId="67D1DE43"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2 000 000,00 </w:t>
            </w:r>
          </w:p>
        </w:tc>
        <w:tc>
          <w:tcPr>
            <w:tcW w:w="3118" w:type="dxa"/>
            <w:tcBorders>
              <w:top w:val="nil"/>
              <w:left w:val="nil"/>
              <w:bottom w:val="single" w:sz="4" w:space="0" w:color="auto"/>
              <w:right w:val="single" w:sz="4" w:space="0" w:color="auto"/>
            </w:tcBorders>
            <w:shd w:val="clear" w:color="auto" w:fill="auto"/>
            <w:noWrap/>
            <w:vAlign w:val="bottom"/>
            <w:hideMark/>
          </w:tcPr>
          <w:p w14:paraId="79489869"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                            5 800 000,00 </w:t>
            </w:r>
          </w:p>
        </w:tc>
      </w:tr>
      <w:tr w:rsidR="003519FB" w:rsidRPr="005A2954" w14:paraId="2E709B94" w14:textId="77777777" w:rsidTr="003519FB">
        <w:trPr>
          <w:trHeight w:val="68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74619837" w14:textId="77777777" w:rsidR="003519FB" w:rsidRPr="005A2954" w:rsidRDefault="003519FB" w:rsidP="003519FB">
            <w:pPr>
              <w:rPr>
                <w:rFonts w:ascii="Calibri" w:hAnsi="Calibri" w:cs="Calibri"/>
                <w:color w:val="000000"/>
                <w:lang w:val="sq-AL"/>
              </w:rPr>
            </w:pPr>
            <w:r w:rsidRPr="005A2954">
              <w:rPr>
                <w:rFonts w:ascii="Calibri" w:hAnsi="Calibri" w:cs="Calibri"/>
                <w:color w:val="000000"/>
                <w:lang w:val="sq-AL"/>
              </w:rPr>
              <w:t xml:space="preserve">Përmirësimi i politikës për sipërmarrjen dhe talentin e </w:t>
            </w:r>
            <w:r>
              <w:rPr>
                <w:rFonts w:ascii="Calibri" w:hAnsi="Calibri" w:cs="Calibri"/>
                <w:color w:val="000000"/>
                <w:lang w:val="sq-AL"/>
              </w:rPr>
              <w:t>grave</w:t>
            </w:r>
          </w:p>
        </w:tc>
        <w:tc>
          <w:tcPr>
            <w:tcW w:w="2370" w:type="dxa"/>
            <w:tcBorders>
              <w:top w:val="nil"/>
              <w:left w:val="nil"/>
              <w:bottom w:val="single" w:sz="4" w:space="0" w:color="auto"/>
              <w:right w:val="single" w:sz="4" w:space="0" w:color="auto"/>
            </w:tcBorders>
            <w:shd w:val="clear" w:color="auto" w:fill="auto"/>
            <w:noWrap/>
            <w:vAlign w:val="bottom"/>
            <w:hideMark/>
          </w:tcPr>
          <w:p w14:paraId="5F196519" w14:textId="77777777" w:rsidR="003519FB" w:rsidRPr="005A2954" w:rsidRDefault="003519FB" w:rsidP="003519FB">
            <w:pPr>
              <w:jc w:val="right"/>
              <w:rPr>
                <w:rFonts w:ascii="Calibri" w:hAnsi="Calibri" w:cs="Calibri"/>
                <w:color w:val="000000"/>
                <w:lang w:val="sq-AL"/>
              </w:rPr>
            </w:pPr>
            <w:r>
              <w:rPr>
                <w:rFonts w:ascii="Calibri" w:hAnsi="Calibri" w:cs="Calibri"/>
                <w:color w:val="000000"/>
              </w:rPr>
              <w:t xml:space="preserve">             5 000 000,00 </w:t>
            </w:r>
          </w:p>
        </w:tc>
        <w:tc>
          <w:tcPr>
            <w:tcW w:w="3118" w:type="dxa"/>
            <w:tcBorders>
              <w:top w:val="nil"/>
              <w:left w:val="nil"/>
              <w:bottom w:val="single" w:sz="4" w:space="0" w:color="auto"/>
              <w:right w:val="single" w:sz="4" w:space="0" w:color="auto"/>
            </w:tcBorders>
            <w:shd w:val="clear" w:color="auto" w:fill="auto"/>
            <w:noWrap/>
            <w:vAlign w:val="bottom"/>
            <w:hideMark/>
          </w:tcPr>
          <w:p w14:paraId="6C48584E" w14:textId="77777777" w:rsidR="003519FB" w:rsidRPr="005A2954" w:rsidRDefault="003519FB" w:rsidP="003519FB">
            <w:pPr>
              <w:jc w:val="right"/>
              <w:rPr>
                <w:rFonts w:ascii="Calibri" w:hAnsi="Calibri" w:cs="Calibri"/>
                <w:b/>
                <w:bCs/>
                <w:color w:val="000000"/>
                <w:lang w:val="sq-AL"/>
              </w:rPr>
            </w:pPr>
            <w:r>
              <w:rPr>
                <w:rFonts w:ascii="Calibri" w:hAnsi="Calibri" w:cs="Calibri"/>
                <w:color w:val="000000"/>
              </w:rPr>
              <w:t xml:space="preserve">25 000 000,00                     </w:t>
            </w:r>
          </w:p>
        </w:tc>
      </w:tr>
      <w:tr w:rsidR="003519FB" w:rsidRPr="005A2954" w14:paraId="304482EF" w14:textId="77777777" w:rsidTr="003519FB">
        <w:trPr>
          <w:trHeight w:val="340"/>
        </w:trPr>
        <w:tc>
          <w:tcPr>
            <w:tcW w:w="5280" w:type="dxa"/>
            <w:tcBorders>
              <w:top w:val="nil"/>
              <w:left w:val="single" w:sz="4" w:space="0" w:color="auto"/>
              <w:bottom w:val="single" w:sz="4" w:space="0" w:color="auto"/>
              <w:right w:val="single" w:sz="4" w:space="0" w:color="auto"/>
            </w:tcBorders>
            <w:shd w:val="clear" w:color="auto" w:fill="auto"/>
            <w:vAlign w:val="bottom"/>
            <w:hideMark/>
          </w:tcPr>
          <w:p w14:paraId="310D3E54" w14:textId="77777777" w:rsidR="003519FB" w:rsidRPr="005A2954" w:rsidRDefault="003519FB" w:rsidP="003519FB">
            <w:pPr>
              <w:rPr>
                <w:rFonts w:ascii="Calibri" w:hAnsi="Calibri" w:cs="Calibri"/>
                <w:b/>
                <w:bCs/>
                <w:color w:val="000000"/>
                <w:lang w:val="sq-AL"/>
              </w:rPr>
            </w:pPr>
            <w:r w:rsidRPr="005A2954">
              <w:rPr>
                <w:rFonts w:ascii="Calibri" w:hAnsi="Calibri" w:cs="Calibri"/>
                <w:b/>
                <w:bCs/>
                <w:color w:val="000000"/>
                <w:lang w:val="sq-AL"/>
              </w:rPr>
              <w:t>Shuma</w:t>
            </w:r>
          </w:p>
        </w:tc>
        <w:tc>
          <w:tcPr>
            <w:tcW w:w="2370" w:type="dxa"/>
            <w:tcBorders>
              <w:top w:val="nil"/>
              <w:left w:val="nil"/>
              <w:bottom w:val="single" w:sz="4" w:space="0" w:color="auto"/>
              <w:right w:val="single" w:sz="4" w:space="0" w:color="auto"/>
            </w:tcBorders>
            <w:shd w:val="clear" w:color="auto" w:fill="auto"/>
            <w:noWrap/>
            <w:vAlign w:val="bottom"/>
            <w:hideMark/>
          </w:tcPr>
          <w:p w14:paraId="641CF3E1" w14:textId="77777777" w:rsidR="003519FB" w:rsidRPr="005812A7" w:rsidRDefault="003519FB" w:rsidP="003519FB">
            <w:pPr>
              <w:jc w:val="right"/>
              <w:rPr>
                <w:rFonts w:ascii="Calibri" w:hAnsi="Calibri" w:cs="Calibri"/>
                <w:color w:val="000000"/>
              </w:rPr>
            </w:pPr>
            <w:r>
              <w:rPr>
                <w:rFonts w:ascii="Calibri" w:hAnsi="Calibri" w:cs="Calibri"/>
                <w:color w:val="000000"/>
              </w:rPr>
              <w:t xml:space="preserve">         318 200 000,00</w:t>
            </w:r>
          </w:p>
        </w:tc>
        <w:tc>
          <w:tcPr>
            <w:tcW w:w="3118" w:type="dxa"/>
            <w:tcBorders>
              <w:top w:val="nil"/>
              <w:left w:val="nil"/>
              <w:bottom w:val="single" w:sz="4" w:space="0" w:color="auto"/>
              <w:right w:val="single" w:sz="4" w:space="0" w:color="auto"/>
            </w:tcBorders>
            <w:shd w:val="clear" w:color="auto" w:fill="auto"/>
            <w:noWrap/>
            <w:vAlign w:val="bottom"/>
            <w:hideMark/>
          </w:tcPr>
          <w:p w14:paraId="45C4F700" w14:textId="77777777" w:rsidR="003519FB" w:rsidRPr="005812A7" w:rsidRDefault="003519FB" w:rsidP="003519FB">
            <w:pPr>
              <w:jc w:val="right"/>
              <w:rPr>
                <w:rFonts w:ascii="Calibri" w:hAnsi="Calibri" w:cs="Calibri"/>
                <w:b/>
                <w:bCs/>
                <w:color w:val="000000"/>
              </w:rPr>
            </w:pPr>
            <w:r>
              <w:rPr>
                <w:rFonts w:ascii="Calibri" w:hAnsi="Calibri" w:cs="Calibri"/>
                <w:color w:val="000000"/>
              </w:rPr>
              <w:t xml:space="preserve">                     1 300 250 000,00</w:t>
            </w:r>
          </w:p>
        </w:tc>
      </w:tr>
    </w:tbl>
    <w:p w14:paraId="4F5FCCB0" w14:textId="7CF0433E" w:rsidR="003519FB" w:rsidRPr="005A2954" w:rsidRDefault="003519FB" w:rsidP="003519FB">
      <w:pPr>
        <w:rPr>
          <w:lang w:val="sq-AL" w:eastAsia="en-US"/>
        </w:rPr>
      </w:pPr>
      <w:r>
        <w:rPr>
          <w:lang w:val="sq-AL" w:eastAsia="en-US"/>
        </w:rPr>
        <w:br w:type="textWrapping" w:clear="all"/>
      </w:r>
    </w:p>
    <w:p w14:paraId="293C48D1" w14:textId="77777777" w:rsidR="003519FB" w:rsidRPr="005A2954" w:rsidRDefault="003519FB" w:rsidP="003519FB">
      <w:pPr>
        <w:rPr>
          <w:lang w:val="sq-AL" w:eastAsia="en-US"/>
        </w:rPr>
        <w:sectPr w:rsidR="003519FB" w:rsidRPr="005A2954" w:rsidSect="00267860">
          <w:pgSz w:w="15840" w:h="12240" w:orient="landscape"/>
          <w:pgMar w:top="1440" w:right="1440" w:bottom="1440" w:left="1440" w:header="567" w:footer="680" w:gutter="0"/>
          <w:pgNumType w:start="5"/>
          <w:cols w:space="720"/>
          <w:titlePg/>
          <w:docGrid w:linePitch="360"/>
        </w:sectPr>
      </w:pPr>
    </w:p>
    <w:p w14:paraId="08C23B58" w14:textId="77777777" w:rsidR="003519FB" w:rsidRPr="005A2954" w:rsidRDefault="003519FB" w:rsidP="003519FB">
      <w:pPr>
        <w:pStyle w:val="Heading1"/>
        <w:rPr>
          <w:lang w:val="sq-AL"/>
        </w:rPr>
      </w:pPr>
      <w:bookmarkStart w:id="111" w:name="_Toc157716210"/>
      <w:bookmarkStart w:id="112" w:name="_Toc158066263"/>
      <w:r w:rsidRPr="005A2954">
        <w:rPr>
          <w:lang w:val="sq-AL"/>
        </w:rPr>
        <w:lastRenderedPageBreak/>
        <w:t>Vërejtje përfundimtare</w:t>
      </w:r>
      <w:bookmarkEnd w:id="111"/>
      <w:bookmarkEnd w:id="112"/>
    </w:p>
    <w:p w14:paraId="1E6B420A" w14:textId="77777777" w:rsidR="003519FB" w:rsidRPr="005A2954" w:rsidRDefault="003519FB" w:rsidP="003519FB">
      <w:pPr>
        <w:jc w:val="both"/>
        <w:rPr>
          <w:lang w:val="sq-AL"/>
        </w:rPr>
      </w:pPr>
      <w:r w:rsidRPr="005A2954">
        <w:rPr>
          <w:lang w:val="sq-AL"/>
        </w:rPr>
        <w:t xml:space="preserve">Strategjia Shqiptare e Sipërmarrjes synon të formësojë ekosistemin sipërmarrës të inovacionit të hapur në Shqipëri. Është investim shqiptar </w:t>
      </w:r>
      <w:r>
        <w:rPr>
          <w:lang w:val="sq-AL"/>
        </w:rPr>
        <w:t>p</w:t>
      </w:r>
      <w:r w:rsidRPr="005A2954">
        <w:rPr>
          <w:lang w:val="sq-AL"/>
        </w:rPr>
        <w:t>ë</w:t>
      </w:r>
      <w:r>
        <w:rPr>
          <w:lang w:val="sq-AL"/>
        </w:rPr>
        <w:t>r</w:t>
      </w:r>
      <w:r w:rsidRPr="005A2954">
        <w:rPr>
          <w:lang w:val="sq-AL"/>
        </w:rPr>
        <w:t xml:space="preserve"> të ardhmen e ekonom</w:t>
      </w:r>
      <w:r>
        <w:rPr>
          <w:lang w:val="sq-AL"/>
        </w:rPr>
        <w:t>isë së vendit</w:t>
      </w:r>
      <w:r w:rsidRPr="005A2954">
        <w:rPr>
          <w:lang w:val="sq-AL"/>
        </w:rPr>
        <w:t xml:space="preserve">, duke ndjekur rrugën e Specializimit </w:t>
      </w:r>
      <w:r>
        <w:rPr>
          <w:lang w:val="sq-AL"/>
        </w:rPr>
        <w:t>Inteligjent, qasjen</w:t>
      </w:r>
      <w:r w:rsidRPr="005A2954">
        <w:rPr>
          <w:lang w:val="sq-AL"/>
        </w:rPr>
        <w:t xml:space="preserve"> më të fundit për qeveris</w:t>
      </w:r>
      <w:r>
        <w:rPr>
          <w:lang w:val="sq-AL"/>
        </w:rPr>
        <w:t>jen e ekosistemit dhe menaxhimit t</w:t>
      </w:r>
      <w:r w:rsidRPr="00F5407E">
        <w:rPr>
          <w:lang w:val="sq-AL"/>
        </w:rPr>
        <w:t>ë</w:t>
      </w:r>
      <w:r w:rsidRPr="005A2954">
        <w:rPr>
          <w:lang w:val="sq-AL"/>
        </w:rPr>
        <w:t xml:space="preserve"> njohurive. A</w:t>
      </w:r>
      <w:r>
        <w:rPr>
          <w:lang w:val="sq-AL"/>
        </w:rPr>
        <w:t>jo</w:t>
      </w:r>
      <w:r w:rsidRPr="005A2954">
        <w:rPr>
          <w:lang w:val="sq-AL"/>
        </w:rPr>
        <w:t xml:space="preserve"> </w:t>
      </w:r>
      <w:r>
        <w:rPr>
          <w:lang w:val="sq-AL"/>
        </w:rPr>
        <w:t>orienton</w:t>
      </w:r>
      <w:r w:rsidRPr="005A2954">
        <w:rPr>
          <w:lang w:val="sq-AL"/>
        </w:rPr>
        <w:t xml:space="preserve"> Shqipërinë në ristrukturimin e ekonomisë së saj drejt një ekonomie të bazuar në njohuri, të </w:t>
      </w:r>
      <w:r>
        <w:rPr>
          <w:lang w:val="sq-AL"/>
        </w:rPr>
        <w:t>gjallë</w:t>
      </w:r>
      <w:r w:rsidRPr="005A2954">
        <w:rPr>
          <w:lang w:val="sq-AL"/>
        </w:rPr>
        <w:t xml:space="preserve"> dhe konkurruese</w:t>
      </w:r>
      <w:r>
        <w:rPr>
          <w:lang w:val="sq-AL"/>
        </w:rPr>
        <w:t>,</w:t>
      </w:r>
      <w:r w:rsidRPr="005A2954">
        <w:rPr>
          <w:lang w:val="sq-AL"/>
        </w:rPr>
        <w:t xml:space="preserve"> të orientuar nga eksporti.</w:t>
      </w:r>
    </w:p>
    <w:p w14:paraId="13D12D69" w14:textId="77777777" w:rsidR="003519FB" w:rsidRDefault="003519FB" w:rsidP="003519FB">
      <w:pPr>
        <w:jc w:val="both"/>
        <w:rPr>
          <w:lang w:val="sq-AL"/>
        </w:rPr>
      </w:pPr>
    </w:p>
    <w:p w14:paraId="5AC7DC53" w14:textId="77777777" w:rsidR="003519FB" w:rsidRPr="005A2954" w:rsidRDefault="003519FB" w:rsidP="003519FB">
      <w:pPr>
        <w:jc w:val="both"/>
        <w:rPr>
          <w:lang w:val="sq-AL"/>
        </w:rPr>
      </w:pPr>
      <w:r w:rsidRPr="005A2954">
        <w:rPr>
          <w:lang w:val="sq-AL"/>
        </w:rPr>
        <w:t>Strategjia fokusohet në qasjen e ekosistemit kombëtar, ku një grup kompleks mekanizmash të përshkruar do të çojë në krijimin e një rrjeti shumështresor aktorësh që janë sinergjikë në vlerat, objektivat dhe qëllimet e tyre. Që një rrjet i tillë heterogjen të funksionojë, është i nevojshëm një kontribut i të gjithë aktorëve të ekosistemit.</w:t>
      </w:r>
    </w:p>
    <w:p w14:paraId="405C4B6C" w14:textId="77777777" w:rsidR="003519FB" w:rsidRDefault="003519FB" w:rsidP="003519FB">
      <w:pPr>
        <w:jc w:val="both"/>
        <w:rPr>
          <w:lang w:val="sq-AL"/>
        </w:rPr>
      </w:pPr>
    </w:p>
    <w:p w14:paraId="2FC63DF6" w14:textId="77777777" w:rsidR="003519FB" w:rsidRPr="005A2954" w:rsidRDefault="003519FB" w:rsidP="003519FB">
      <w:pPr>
        <w:jc w:val="both"/>
        <w:rPr>
          <w:lang w:val="sq-AL"/>
        </w:rPr>
      </w:pPr>
      <w:r w:rsidRPr="005A2954">
        <w:rPr>
          <w:lang w:val="sq-AL"/>
        </w:rPr>
        <w:t xml:space="preserve">Versioni aktual i dokumentit është një tekst pune që synon të përgatisë terrenin për dokumentin përfundimtar i cili do të </w:t>
      </w:r>
      <w:r>
        <w:rPr>
          <w:lang w:val="sq-AL"/>
        </w:rPr>
        <w:t>realizohet</w:t>
      </w:r>
      <w:r w:rsidRPr="005A2954">
        <w:rPr>
          <w:lang w:val="sq-AL"/>
        </w:rPr>
        <w:t xml:space="preserve"> përmes komunikimit të strukturuar dhe kontributit të të gjithë aktorëve përkatës. Për këtë arsye, në vend që të përmbyllim me vërejtjet përfundimtare, është më mirë të thërrasim dhe ftojmë të gjithë të interesuarit të marrin pjesë në zhvillimin e strategjisë përfundimtare dhe të formësojnë ekonominë shqiptare për të ardhmen e fëmijëve tanë që do të zgjedhin Shqipërinë </w:t>
      </w:r>
      <w:r>
        <w:rPr>
          <w:lang w:val="sq-AL"/>
        </w:rPr>
        <w:t xml:space="preserve">përkundrejt </w:t>
      </w:r>
      <w:r w:rsidRPr="005A2954">
        <w:rPr>
          <w:lang w:val="sq-AL"/>
        </w:rPr>
        <w:t>çdo ekonomi</w:t>
      </w:r>
      <w:r>
        <w:rPr>
          <w:lang w:val="sq-AL"/>
        </w:rPr>
        <w:t>e</w:t>
      </w:r>
      <w:r w:rsidRPr="005A2954">
        <w:rPr>
          <w:lang w:val="sq-AL"/>
        </w:rPr>
        <w:t xml:space="preserve"> tjetër duke mundësuar cilësi të lartë të jetës, mundësi sipërmarrëse, hapje ndaj njohurive të reja</w:t>
      </w:r>
      <w:r>
        <w:rPr>
          <w:lang w:val="sq-AL"/>
        </w:rPr>
        <w:t>, si</w:t>
      </w:r>
      <w:r w:rsidRPr="005A2954">
        <w:rPr>
          <w:lang w:val="sq-AL"/>
        </w:rPr>
        <w:t xml:space="preserve"> dhe barazi.</w:t>
      </w:r>
    </w:p>
    <w:p w14:paraId="6343C408" w14:textId="77777777" w:rsidR="003519FB" w:rsidRPr="005A2954" w:rsidRDefault="003519FB" w:rsidP="003519FB">
      <w:pPr>
        <w:rPr>
          <w:lang w:val="sq-AL"/>
        </w:rPr>
      </w:pPr>
    </w:p>
    <w:p w14:paraId="6D063C3F" w14:textId="77777777" w:rsidR="003519FB" w:rsidRDefault="003519FB"/>
    <w:sectPr w:rsidR="003519FB" w:rsidSect="00267860">
      <w:pgSz w:w="12240" w:h="15840"/>
      <w:pgMar w:top="1440" w:right="1440" w:bottom="1440" w:left="1440"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71C3E" w14:textId="77777777" w:rsidR="009A38EB" w:rsidRDefault="009A38EB" w:rsidP="003519FB">
      <w:r>
        <w:separator/>
      </w:r>
    </w:p>
  </w:endnote>
  <w:endnote w:type="continuationSeparator" w:id="0">
    <w:p w14:paraId="39B0721B" w14:textId="77777777" w:rsidR="009A38EB" w:rsidRDefault="009A38EB" w:rsidP="0035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Greek Book">
    <w:panose1 w:val="02000503020000020004"/>
    <w:charset w:val="00"/>
    <w:family w:val="auto"/>
    <w:pitch w:val="variable"/>
    <w:sig w:usb0="800000AF" w:usb1="4000004A"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1775535"/>
      <w:docPartObj>
        <w:docPartGallery w:val="Page Numbers (Bottom of Page)"/>
        <w:docPartUnique/>
      </w:docPartObj>
    </w:sdtPr>
    <w:sdtContent>
      <w:p w14:paraId="46EB3E28" w14:textId="77777777" w:rsidR="003519FB" w:rsidRDefault="003519FB" w:rsidP="00E017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C5095" w14:textId="77777777" w:rsidR="003519FB" w:rsidRDefault="003519FB" w:rsidP="006A5E69">
    <w:pPr>
      <w:pStyle w:val="Footer"/>
      <w:ind w:right="360" w:firstLine="360"/>
      <w:rPr>
        <w:rStyle w:val="PageNumber"/>
      </w:rPr>
    </w:pPr>
  </w:p>
  <w:p w14:paraId="586C4BFA" w14:textId="77777777" w:rsidR="003519FB" w:rsidRDefault="003519FB" w:rsidP="00B75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773932"/>
      <w:docPartObj>
        <w:docPartGallery w:val="Page Numbers (Bottom of Page)"/>
        <w:docPartUnique/>
      </w:docPartObj>
    </w:sdtPr>
    <w:sdtContent>
      <w:p w14:paraId="4E08A625" w14:textId="77777777" w:rsidR="003519FB" w:rsidRDefault="003519FB" w:rsidP="002D5A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AC75D" w14:textId="77777777" w:rsidR="003519FB" w:rsidRDefault="003519FB" w:rsidP="006A5E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D9AA" w14:textId="77777777" w:rsidR="003519FB" w:rsidRDefault="003519FB" w:rsidP="00E01760">
    <w:pPr>
      <w:pStyle w:val="Footer"/>
      <w:jc w:val="center"/>
    </w:pPr>
    <w:proofErr w:type="spellStart"/>
    <w:r>
      <w:t>Strategjia</w:t>
    </w:r>
    <w:proofErr w:type="spellEnd"/>
    <w:r>
      <w:t xml:space="preserve"> e </w:t>
    </w:r>
    <w:proofErr w:type="spellStart"/>
    <w:r>
      <w:t>Zhvillimit</w:t>
    </w:r>
    <w:proofErr w:type="spellEnd"/>
    <w:r>
      <w:t xml:space="preserve"> </w:t>
    </w:r>
    <w:proofErr w:type="spellStart"/>
    <w:r>
      <w:t>të</w:t>
    </w:r>
    <w:proofErr w:type="spellEnd"/>
    <w:r>
      <w:t xml:space="preserve"> </w:t>
    </w:r>
    <w:proofErr w:type="spellStart"/>
    <w:r>
      <w:t>Sipërmarrjes</w:t>
    </w:r>
    <w:proofErr w:type="spellEnd"/>
    <w:r>
      <w:t xml:space="preserve"> </w:t>
    </w:r>
    <w:proofErr w:type="spellStart"/>
    <w:r>
      <w:t>Inovative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3B61" w14:textId="77777777" w:rsidR="009A38EB" w:rsidRDefault="009A38EB" w:rsidP="003519FB">
      <w:r>
        <w:separator/>
      </w:r>
    </w:p>
  </w:footnote>
  <w:footnote w:type="continuationSeparator" w:id="0">
    <w:p w14:paraId="789D6CD6" w14:textId="77777777" w:rsidR="009A38EB" w:rsidRDefault="009A38EB" w:rsidP="003519FB">
      <w:r>
        <w:continuationSeparator/>
      </w:r>
    </w:p>
  </w:footnote>
  <w:footnote w:id="1">
    <w:p w14:paraId="69F2CF2E" w14:textId="77777777" w:rsidR="003519FB" w:rsidRPr="005D0612" w:rsidRDefault="003519FB" w:rsidP="003519FB">
      <w:pPr>
        <w:pStyle w:val="FootnoteText"/>
        <w:rPr>
          <w:lang w:val="hr-HR"/>
        </w:rPr>
      </w:pPr>
      <w:r>
        <w:rPr>
          <w:rStyle w:val="FootnoteReference"/>
        </w:rPr>
        <w:footnoteRef/>
      </w:r>
      <w:proofErr w:type="spellStart"/>
      <w:r>
        <w:t>Leviäkangas</w:t>
      </w:r>
      <w:proofErr w:type="spellEnd"/>
      <w:r>
        <w:t xml:space="preserve">, P. </w:t>
      </w:r>
      <w:proofErr w:type="spellStart"/>
      <w:r>
        <w:t>dhe</w:t>
      </w:r>
      <w:proofErr w:type="spellEnd"/>
      <w:r>
        <w:t xml:space="preserve"> </w:t>
      </w:r>
      <w:proofErr w:type="spellStart"/>
      <w:r>
        <w:t>Öörni</w:t>
      </w:r>
      <w:proofErr w:type="spellEnd"/>
      <w:r>
        <w:t xml:space="preserve">, R. (2020), "Nga </w:t>
      </w:r>
      <w:proofErr w:type="spellStart"/>
      <w:r>
        <w:t>modelet</w:t>
      </w:r>
      <w:proofErr w:type="spellEnd"/>
      <w:r>
        <w:t xml:space="preserve"> e </w:t>
      </w:r>
      <w:proofErr w:type="spellStart"/>
      <w:r>
        <w:t>biznesit</w:t>
      </w:r>
      <w:proofErr w:type="spellEnd"/>
      <w:r>
        <w:t xml:space="preserve"> </w:t>
      </w:r>
      <w:proofErr w:type="spellStart"/>
      <w:r>
        <w:t>te</w:t>
      </w:r>
      <w:proofErr w:type="spellEnd"/>
      <w:r>
        <w:t xml:space="preserve"> </w:t>
      </w:r>
      <w:proofErr w:type="spellStart"/>
      <w:r>
        <w:t>rrjetet</w:t>
      </w:r>
      <w:proofErr w:type="spellEnd"/>
      <w:r>
        <w:t xml:space="preserve"> e </w:t>
      </w:r>
      <w:proofErr w:type="spellStart"/>
      <w:r>
        <w:t>vlerës</w:t>
      </w:r>
      <w:proofErr w:type="spellEnd"/>
      <w:r>
        <w:t xml:space="preserve"> </w:t>
      </w:r>
      <w:proofErr w:type="spellStart"/>
      <w:r>
        <w:t>dhe</w:t>
      </w:r>
      <w:proofErr w:type="spellEnd"/>
      <w:r>
        <w:t xml:space="preserve"> </w:t>
      </w:r>
      <w:proofErr w:type="spellStart"/>
      <w:r>
        <w:t>ekosistemet</w:t>
      </w:r>
      <w:proofErr w:type="spellEnd"/>
      <w:r>
        <w:t xml:space="preserve"> e </w:t>
      </w:r>
      <w:proofErr w:type="spellStart"/>
      <w:r>
        <w:t>biznesit</w:t>
      </w:r>
      <w:proofErr w:type="spellEnd"/>
      <w:r>
        <w:t xml:space="preserve"> - </w:t>
      </w:r>
      <w:proofErr w:type="spellStart"/>
      <w:r>
        <w:t>çfarë</w:t>
      </w:r>
      <w:proofErr w:type="spellEnd"/>
      <w:r>
        <w:t xml:space="preserve"> do </w:t>
      </w:r>
      <w:proofErr w:type="spellStart"/>
      <w:r>
        <w:t>të</w:t>
      </w:r>
      <w:proofErr w:type="spellEnd"/>
      <w:r>
        <w:t xml:space="preserve"> </w:t>
      </w:r>
      <w:proofErr w:type="spellStart"/>
      <w:r>
        <w:t>thotë</w:t>
      </w:r>
      <w:proofErr w:type="spellEnd"/>
      <w:r>
        <w:t xml:space="preserve"> </w:t>
      </w:r>
      <w:proofErr w:type="spellStart"/>
      <w:r>
        <w:t>për</w:t>
      </w:r>
      <w:proofErr w:type="spellEnd"/>
      <w:r>
        <w:t xml:space="preserve"> </w:t>
      </w:r>
      <w:proofErr w:type="spellStart"/>
      <w:r>
        <w:t>ekonominë</w:t>
      </w:r>
      <w:proofErr w:type="spellEnd"/>
      <w:r>
        <w:t xml:space="preserve"> </w:t>
      </w:r>
      <w:proofErr w:type="spellStart"/>
      <w:r>
        <w:t>dhe</w:t>
      </w:r>
      <w:proofErr w:type="spellEnd"/>
      <w:r>
        <w:t xml:space="preserve"> </w:t>
      </w:r>
      <w:proofErr w:type="spellStart"/>
      <w:r>
        <w:t>qeverisjen</w:t>
      </w:r>
      <w:proofErr w:type="spellEnd"/>
      <w:r>
        <w:t xml:space="preserve"> e </w:t>
      </w:r>
      <w:proofErr w:type="spellStart"/>
      <w:r>
        <w:t>sistemit</w:t>
      </w:r>
      <w:proofErr w:type="spellEnd"/>
      <w:r>
        <w:t xml:space="preserve"> </w:t>
      </w:r>
      <w:proofErr w:type="spellStart"/>
      <w:r>
        <w:t>të</w:t>
      </w:r>
      <w:proofErr w:type="spellEnd"/>
      <w:r>
        <w:t xml:space="preserve"> </w:t>
      </w:r>
      <w:proofErr w:type="spellStart"/>
      <w:r>
        <w:t>transportit</w:t>
      </w:r>
      <w:proofErr w:type="spellEnd"/>
      <w:r>
        <w:t>?", Utilities Policy, Vol. 64, f. 101046.</w:t>
      </w:r>
    </w:p>
  </w:footnote>
  <w:footnote w:id="2">
    <w:p w14:paraId="2302FCF1" w14:textId="77777777" w:rsidR="003519FB" w:rsidRPr="004A3BB6" w:rsidRDefault="003519FB" w:rsidP="003519FB">
      <w:pPr>
        <w:pStyle w:val="FootnoteText"/>
        <w:rPr>
          <w:lang w:val="hr-HR"/>
        </w:rPr>
      </w:pPr>
      <w:r>
        <w:rPr>
          <w:rStyle w:val="FootnoteReference"/>
        </w:rPr>
        <w:footnoteRef/>
      </w:r>
      <w:r>
        <w:t xml:space="preserve">Garcia, R., </w:t>
      </w:r>
      <w:proofErr w:type="spellStart"/>
      <w:r>
        <w:t>Ëigger</w:t>
      </w:r>
      <w:proofErr w:type="spellEnd"/>
      <w:r>
        <w:t xml:space="preserve">, K. </w:t>
      </w:r>
      <w:proofErr w:type="spellStart"/>
      <w:r>
        <w:t>dhe</w:t>
      </w:r>
      <w:proofErr w:type="spellEnd"/>
      <w:r>
        <w:t xml:space="preserve"> Hermann, RR (2019), "</w:t>
      </w:r>
      <w:proofErr w:type="spellStart"/>
      <w:r>
        <w:t>Sfidat</w:t>
      </w:r>
      <w:proofErr w:type="spellEnd"/>
      <w:r>
        <w:t xml:space="preserve"> e </w:t>
      </w:r>
      <w:proofErr w:type="spellStart"/>
      <w:r>
        <w:t>krijimit</w:t>
      </w:r>
      <w:proofErr w:type="spellEnd"/>
      <w:r>
        <w:t xml:space="preserve"> </w:t>
      </w:r>
      <w:proofErr w:type="spellStart"/>
      <w:r>
        <w:t>dhe</w:t>
      </w:r>
      <w:proofErr w:type="spellEnd"/>
      <w:r>
        <w:t xml:space="preserve"> </w:t>
      </w:r>
      <w:proofErr w:type="spellStart"/>
      <w:r>
        <w:t>kapjes</w:t>
      </w:r>
      <w:proofErr w:type="spellEnd"/>
      <w:r>
        <w:t xml:space="preserve"> </w:t>
      </w:r>
      <w:proofErr w:type="spellStart"/>
      <w:r>
        <w:t>së</w:t>
      </w:r>
      <w:proofErr w:type="spellEnd"/>
      <w:r>
        <w:t xml:space="preserve"> </w:t>
      </w:r>
      <w:proofErr w:type="spellStart"/>
      <w:r>
        <w:t>vlerës</w:t>
      </w:r>
      <w:proofErr w:type="spellEnd"/>
      <w:r>
        <w:t xml:space="preserve"> </w:t>
      </w:r>
      <w:proofErr w:type="spellStart"/>
      <w:r>
        <w:t>në</w:t>
      </w:r>
      <w:proofErr w:type="spellEnd"/>
      <w:r>
        <w:t xml:space="preserve"> </w:t>
      </w:r>
      <w:proofErr w:type="spellStart"/>
      <w:r>
        <w:t>eko-inovacionin</w:t>
      </w:r>
      <w:proofErr w:type="spellEnd"/>
      <w:r>
        <w:t xml:space="preserve"> e </w:t>
      </w:r>
      <w:proofErr w:type="spellStart"/>
      <w:r>
        <w:t>hapur</w:t>
      </w:r>
      <w:proofErr w:type="spellEnd"/>
      <w:r>
        <w:t xml:space="preserve">: </w:t>
      </w:r>
      <w:proofErr w:type="spellStart"/>
      <w:r>
        <w:t>dëshmi</w:t>
      </w:r>
      <w:proofErr w:type="spellEnd"/>
      <w:r>
        <w:t xml:space="preserve"> </w:t>
      </w:r>
      <w:proofErr w:type="spellStart"/>
      <w:r>
        <w:t>nga</w:t>
      </w:r>
      <w:proofErr w:type="spellEnd"/>
      <w:r>
        <w:t xml:space="preserve"> </w:t>
      </w:r>
      <w:proofErr w:type="spellStart"/>
      <w:r>
        <w:t>industria</w:t>
      </w:r>
      <w:proofErr w:type="spellEnd"/>
      <w:r>
        <w:t xml:space="preserve"> </w:t>
      </w:r>
      <w:proofErr w:type="spellStart"/>
      <w:r>
        <w:t>detare</w:t>
      </w:r>
      <w:proofErr w:type="spellEnd"/>
      <w:r>
        <w:t xml:space="preserve"> </w:t>
      </w:r>
      <w:proofErr w:type="spellStart"/>
      <w:r>
        <w:t>në</w:t>
      </w:r>
      <w:proofErr w:type="spellEnd"/>
      <w:r>
        <w:t xml:space="preserve"> </w:t>
      </w:r>
      <w:proofErr w:type="spellStart"/>
      <w:r>
        <w:t>Danimarkë</w:t>
      </w:r>
      <w:proofErr w:type="spellEnd"/>
      <w:r>
        <w:t xml:space="preserve">", Journal of Cleaner Production, Vol. 220, </w:t>
      </w:r>
      <w:proofErr w:type="spellStart"/>
      <w:r>
        <w:t>fq</w:t>
      </w:r>
      <w:proofErr w:type="spellEnd"/>
      <w:r>
        <w:t xml:space="preserve"> 642-654.</w:t>
      </w:r>
    </w:p>
  </w:footnote>
  <w:footnote w:id="3">
    <w:p w14:paraId="44AE6C3D" w14:textId="77777777" w:rsidR="003519FB" w:rsidRPr="002A14AB" w:rsidRDefault="003519FB" w:rsidP="003519FB">
      <w:pPr>
        <w:pStyle w:val="FootnoteText"/>
        <w:rPr>
          <w:lang w:val="hr-HR"/>
        </w:rPr>
      </w:pPr>
      <w:r>
        <w:rPr>
          <w:rStyle w:val="FootnoteReference"/>
        </w:rPr>
        <w:footnoteRef/>
      </w:r>
      <w:r>
        <w:t xml:space="preserve"> </w:t>
      </w:r>
      <w:proofErr w:type="spellStart"/>
      <w:r>
        <w:rPr>
          <w:shd w:val="clear" w:color="auto" w:fill="FFFFFF"/>
        </w:rPr>
        <w:t>Leydesdorff</w:t>
      </w:r>
      <w:proofErr w:type="spellEnd"/>
      <w:r>
        <w:rPr>
          <w:shd w:val="clear" w:color="auto" w:fill="FFFFFF"/>
        </w:rPr>
        <w:t xml:space="preserve">, L., &amp; </w:t>
      </w:r>
      <w:proofErr w:type="spellStart"/>
      <w:r>
        <w:rPr>
          <w:shd w:val="clear" w:color="auto" w:fill="FFFFFF"/>
        </w:rPr>
        <w:t>Etzkoëitz</w:t>
      </w:r>
      <w:proofErr w:type="spellEnd"/>
      <w:r>
        <w:rPr>
          <w:shd w:val="clear" w:color="auto" w:fill="FFFFFF"/>
        </w:rPr>
        <w:t xml:space="preserve">, H. (1998). </w:t>
      </w:r>
      <w:proofErr w:type="spellStart"/>
      <w:r>
        <w:rPr>
          <w:shd w:val="clear" w:color="auto" w:fill="FFFFFF"/>
        </w:rPr>
        <w:t>Spiralja</w:t>
      </w:r>
      <w:proofErr w:type="spellEnd"/>
      <w:r>
        <w:rPr>
          <w:shd w:val="clear" w:color="auto" w:fill="FFFFFF"/>
        </w:rPr>
        <w:t xml:space="preserve"> e </w:t>
      </w:r>
      <w:proofErr w:type="spellStart"/>
      <w:r>
        <w:rPr>
          <w:shd w:val="clear" w:color="auto" w:fill="FFFFFF"/>
        </w:rPr>
        <w:t>trefishtë</w:t>
      </w:r>
      <w:proofErr w:type="spellEnd"/>
      <w:r>
        <w:rPr>
          <w:shd w:val="clear" w:color="auto" w:fill="FFFFFF"/>
        </w:rPr>
        <w:t xml:space="preserve"> </w:t>
      </w:r>
      <w:proofErr w:type="spellStart"/>
      <w:r>
        <w:rPr>
          <w:shd w:val="clear" w:color="auto" w:fill="FFFFFF"/>
        </w:rPr>
        <w:t>si</w:t>
      </w:r>
      <w:proofErr w:type="spellEnd"/>
      <w:r>
        <w:rPr>
          <w:shd w:val="clear" w:color="auto" w:fill="FFFFFF"/>
        </w:rPr>
        <w:t xml:space="preserve"> </w:t>
      </w:r>
      <w:proofErr w:type="spellStart"/>
      <w:r>
        <w:rPr>
          <w:shd w:val="clear" w:color="auto" w:fill="FFFFFF"/>
        </w:rPr>
        <w:t>një</w:t>
      </w:r>
      <w:proofErr w:type="spellEnd"/>
      <w:r>
        <w:rPr>
          <w:shd w:val="clear" w:color="auto" w:fill="FFFFFF"/>
        </w:rPr>
        <w:t xml:space="preserve"> model </w:t>
      </w:r>
      <w:proofErr w:type="spellStart"/>
      <w:r>
        <w:rPr>
          <w:shd w:val="clear" w:color="auto" w:fill="FFFFFF"/>
        </w:rPr>
        <w:t>për</w:t>
      </w:r>
      <w:proofErr w:type="spellEnd"/>
      <w:r>
        <w:rPr>
          <w:shd w:val="clear" w:color="auto" w:fill="FFFFFF"/>
        </w:rPr>
        <w:t xml:space="preserve"> </w:t>
      </w:r>
      <w:proofErr w:type="spellStart"/>
      <w:r>
        <w:rPr>
          <w:shd w:val="clear" w:color="auto" w:fill="FFFFFF"/>
        </w:rPr>
        <w:t>studimet</w:t>
      </w:r>
      <w:proofErr w:type="spellEnd"/>
      <w:r>
        <w:rPr>
          <w:shd w:val="clear" w:color="auto" w:fill="FFFFFF"/>
        </w:rPr>
        <w:t xml:space="preserve"> e </w:t>
      </w:r>
      <w:proofErr w:type="spellStart"/>
      <w:r>
        <w:rPr>
          <w:shd w:val="clear" w:color="auto" w:fill="FFFFFF"/>
        </w:rPr>
        <w:t>inovacionit</w:t>
      </w:r>
      <w:proofErr w:type="spellEnd"/>
      <w:r>
        <w:rPr>
          <w:shd w:val="clear" w:color="auto" w:fill="FFFFFF"/>
        </w:rPr>
        <w:t>.</w:t>
      </w:r>
      <w:r>
        <w:rPr>
          <w:rStyle w:val="apple-converted-space"/>
          <w:rFonts w:ascii="Arial" w:hAnsi="Arial" w:cs="Arial"/>
          <w:color w:val="222222"/>
          <w:shd w:val="clear" w:color="auto" w:fill="FFFFFF"/>
        </w:rPr>
        <w:t> </w:t>
      </w:r>
      <w:proofErr w:type="spellStart"/>
      <w:r>
        <w:rPr>
          <w:i/>
          <w:iCs/>
        </w:rPr>
        <w:t>Shkenca</w:t>
      </w:r>
      <w:proofErr w:type="spellEnd"/>
      <w:r>
        <w:rPr>
          <w:i/>
          <w:iCs/>
        </w:rPr>
        <w:t xml:space="preserve"> </w:t>
      </w:r>
      <w:proofErr w:type="spellStart"/>
      <w:r>
        <w:rPr>
          <w:i/>
          <w:iCs/>
        </w:rPr>
        <w:t>dhe</w:t>
      </w:r>
      <w:proofErr w:type="spellEnd"/>
      <w:r>
        <w:rPr>
          <w:i/>
          <w:iCs/>
        </w:rPr>
        <w:t xml:space="preserve"> </w:t>
      </w:r>
      <w:proofErr w:type="spellStart"/>
      <w:r>
        <w:rPr>
          <w:i/>
          <w:iCs/>
        </w:rPr>
        <w:t>politika</w:t>
      </w:r>
      <w:proofErr w:type="spellEnd"/>
      <w:r>
        <w:rPr>
          <w:i/>
          <w:iCs/>
        </w:rPr>
        <w:t xml:space="preserve"> </w:t>
      </w:r>
      <w:proofErr w:type="spellStart"/>
      <w:proofErr w:type="gramStart"/>
      <w:r>
        <w:rPr>
          <w:i/>
          <w:iCs/>
        </w:rPr>
        <w:t>publike</w:t>
      </w:r>
      <w:proofErr w:type="spellEnd"/>
      <w:r>
        <w:rPr>
          <w:i/>
          <w:iCs/>
        </w:rPr>
        <w:t xml:space="preserve"> </w:t>
      </w:r>
      <w:r>
        <w:rPr>
          <w:shd w:val="clear" w:color="auto" w:fill="FFFFFF"/>
        </w:rPr>
        <w:t>,</w:t>
      </w:r>
      <w:proofErr w:type="gramEnd"/>
      <w:r>
        <w:rPr>
          <w:rStyle w:val="apple-converted-space"/>
          <w:rFonts w:ascii="Arial" w:hAnsi="Arial" w:cs="Arial"/>
          <w:color w:val="222222"/>
          <w:shd w:val="clear" w:color="auto" w:fill="FFFFFF"/>
        </w:rPr>
        <w:t> </w:t>
      </w:r>
      <w:r>
        <w:rPr>
          <w:i/>
          <w:iCs/>
        </w:rPr>
        <w:t xml:space="preserve">25 </w:t>
      </w:r>
      <w:r>
        <w:rPr>
          <w:shd w:val="clear" w:color="auto" w:fill="FFFFFF"/>
        </w:rPr>
        <w:t>(3), 195-203.</w:t>
      </w:r>
    </w:p>
  </w:footnote>
  <w:footnote w:id="4">
    <w:p w14:paraId="727B2CF5" w14:textId="77777777" w:rsidR="003519FB" w:rsidRDefault="003519FB" w:rsidP="003519FB"/>
    <w:p w14:paraId="7A78BA2C" w14:textId="77777777" w:rsidR="003519FB" w:rsidRPr="00C338C6" w:rsidRDefault="003519FB" w:rsidP="003519FB">
      <w:pPr>
        <w:pStyle w:val="FootnoteText"/>
        <w:rPr>
          <w:lang w:val="hr-HR"/>
        </w:rPr>
      </w:pPr>
    </w:p>
  </w:footnote>
  <w:footnote w:id="5">
    <w:p w14:paraId="048B1DE7" w14:textId="77777777" w:rsidR="003519FB" w:rsidRPr="00C47307" w:rsidRDefault="003519FB" w:rsidP="003519FB">
      <w:pPr>
        <w:pStyle w:val="FootnoteText"/>
        <w:rPr>
          <w:lang w:val="hr-HR"/>
        </w:rPr>
      </w:pPr>
      <w:r>
        <w:rPr>
          <w:rStyle w:val="FootnoteReference"/>
        </w:rPr>
        <w:footnoteRef/>
      </w:r>
      <w:r>
        <w:t xml:space="preserve">Chesbrough, H. (2004). </w:t>
      </w:r>
      <w:proofErr w:type="spellStart"/>
      <w:r>
        <w:t>Menaxhimi</w:t>
      </w:r>
      <w:proofErr w:type="spellEnd"/>
      <w:r>
        <w:t xml:space="preserve"> </w:t>
      </w:r>
      <w:proofErr w:type="spellStart"/>
      <w:r>
        <w:t>i</w:t>
      </w:r>
      <w:proofErr w:type="spellEnd"/>
      <w:r>
        <w:t xml:space="preserve"> </w:t>
      </w:r>
      <w:proofErr w:type="spellStart"/>
      <w:r>
        <w:t>inovacionit</w:t>
      </w:r>
      <w:proofErr w:type="spellEnd"/>
      <w:r>
        <w:t xml:space="preserve"> </w:t>
      </w:r>
      <w:proofErr w:type="spellStart"/>
      <w:r>
        <w:t>të</w:t>
      </w:r>
      <w:proofErr w:type="spellEnd"/>
      <w:r>
        <w:t xml:space="preserve"> </w:t>
      </w:r>
      <w:proofErr w:type="spellStart"/>
      <w:r>
        <w:t>hapur</w:t>
      </w:r>
      <w:proofErr w:type="spellEnd"/>
      <w:r>
        <w:t xml:space="preserve">. </w:t>
      </w:r>
      <w:proofErr w:type="spellStart"/>
      <w:r>
        <w:t>Menaxhimi</w:t>
      </w:r>
      <w:proofErr w:type="spellEnd"/>
      <w:r>
        <w:t xml:space="preserve"> </w:t>
      </w:r>
      <w:proofErr w:type="spellStart"/>
      <w:r>
        <w:t>i</w:t>
      </w:r>
      <w:proofErr w:type="spellEnd"/>
      <w:r>
        <w:t xml:space="preserve"> </w:t>
      </w:r>
      <w:proofErr w:type="spellStart"/>
      <w:r>
        <w:t>kërkimit-teknologjisë</w:t>
      </w:r>
      <w:proofErr w:type="spellEnd"/>
      <w:r>
        <w:t>, 47(1), 23-26.</w:t>
      </w:r>
    </w:p>
    <w:p w14:paraId="6806DA64" w14:textId="77777777" w:rsidR="003519FB" w:rsidRPr="00B75640" w:rsidRDefault="003519FB" w:rsidP="003519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265C" w14:textId="77777777" w:rsidR="003519FB" w:rsidRDefault="003519FB" w:rsidP="00B75640">
    <w:pPr>
      <w:pStyle w:val="Header"/>
    </w:pPr>
  </w:p>
  <w:p w14:paraId="7CCD972C" w14:textId="77777777" w:rsidR="003519FB" w:rsidRDefault="003519FB" w:rsidP="00B75640">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531B" w14:textId="77777777" w:rsidR="003519FB" w:rsidRPr="003F6C1A" w:rsidRDefault="003519FB" w:rsidP="00B75640">
    <w:r w:rsidRPr="003F6C1A">
      <w:t xml:space="preserve"> </w:t>
    </w:r>
  </w:p>
  <w:p w14:paraId="7ABEF258" w14:textId="77777777" w:rsidR="003519FB" w:rsidRDefault="003519FB" w:rsidP="00B75640">
    <w:pPr>
      <w:pStyle w:val="Header"/>
    </w:pPr>
    <w:r w:rsidRPr="0055053E">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C81"/>
    <w:multiLevelType w:val="hybridMultilevel"/>
    <w:tmpl w:val="85B29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85251"/>
    <w:multiLevelType w:val="hybridMultilevel"/>
    <w:tmpl w:val="6C7C2CBC"/>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F28E8"/>
    <w:multiLevelType w:val="hybridMultilevel"/>
    <w:tmpl w:val="C2B6372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10E06"/>
    <w:multiLevelType w:val="hybridMultilevel"/>
    <w:tmpl w:val="77A2FF04"/>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5D8C"/>
    <w:multiLevelType w:val="hybridMultilevel"/>
    <w:tmpl w:val="C936A6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18F5CDF"/>
    <w:multiLevelType w:val="hybridMultilevel"/>
    <w:tmpl w:val="2850F0D2"/>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13958"/>
    <w:multiLevelType w:val="hybridMultilevel"/>
    <w:tmpl w:val="BC1031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A7E22"/>
    <w:multiLevelType w:val="hybridMultilevel"/>
    <w:tmpl w:val="5EC88742"/>
    <w:lvl w:ilvl="0" w:tplc="BF0CB352">
      <w:start w:val="1"/>
      <w:numFmt w:val="bullet"/>
      <w:lvlText w:val="o"/>
      <w:lvlJc w:val="left"/>
      <w:pPr>
        <w:ind w:left="1080" w:hanging="360"/>
      </w:pPr>
      <w:rPr>
        <w:rFonts w:ascii="Courier New" w:hAnsi="Courier New" w:hint="default"/>
        <w:color w:val="auto"/>
        <w:u w:color="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611F9A"/>
    <w:multiLevelType w:val="hybridMultilevel"/>
    <w:tmpl w:val="43769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321754"/>
    <w:multiLevelType w:val="hybridMultilevel"/>
    <w:tmpl w:val="CA20A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9A1D50"/>
    <w:multiLevelType w:val="hybridMultilevel"/>
    <w:tmpl w:val="65968E60"/>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D7929"/>
    <w:multiLevelType w:val="hybridMultilevel"/>
    <w:tmpl w:val="C5863EDC"/>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8622F"/>
    <w:multiLevelType w:val="hybridMultilevel"/>
    <w:tmpl w:val="C13CC96A"/>
    <w:lvl w:ilvl="0" w:tplc="A1EA2DD4">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0B746B"/>
    <w:multiLevelType w:val="hybridMultilevel"/>
    <w:tmpl w:val="E60C11BE"/>
    <w:lvl w:ilvl="0" w:tplc="BF0CB352">
      <w:start w:val="1"/>
      <w:numFmt w:val="bullet"/>
      <w:lvlText w:val="o"/>
      <w:lvlJc w:val="left"/>
      <w:pPr>
        <w:ind w:left="1080" w:hanging="360"/>
      </w:pPr>
      <w:rPr>
        <w:rFonts w:ascii="Courier New" w:hAnsi="Courier New" w:hint="default"/>
        <w:color w:val="auto"/>
        <w:u w:color="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1E63974"/>
    <w:multiLevelType w:val="hybridMultilevel"/>
    <w:tmpl w:val="F0FEDAD2"/>
    <w:lvl w:ilvl="0" w:tplc="B3AC5A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84359E4"/>
    <w:multiLevelType w:val="hybridMultilevel"/>
    <w:tmpl w:val="89FAB1EC"/>
    <w:lvl w:ilvl="0" w:tplc="2660B082">
      <w:start w:val="1"/>
      <w:numFmt w:val="bullet"/>
      <w:lvlText w:val=""/>
      <w:lvlJc w:val="left"/>
      <w:pPr>
        <w:ind w:left="360" w:hanging="360"/>
      </w:pPr>
      <w:rPr>
        <w:rFonts w:ascii="Symbol" w:hAnsi="Symbol" w:hint="default"/>
        <w:color w:val="auto"/>
        <w:u w:color="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96495E"/>
    <w:multiLevelType w:val="hybridMultilevel"/>
    <w:tmpl w:val="C1A45FA8"/>
    <w:lvl w:ilvl="0" w:tplc="B3AC5A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9815D4"/>
    <w:multiLevelType w:val="hybridMultilevel"/>
    <w:tmpl w:val="0D64012E"/>
    <w:lvl w:ilvl="0" w:tplc="8FA644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A900253"/>
    <w:multiLevelType w:val="hybridMultilevel"/>
    <w:tmpl w:val="79CCE8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5321C8"/>
    <w:multiLevelType w:val="hybridMultilevel"/>
    <w:tmpl w:val="83608A2E"/>
    <w:lvl w:ilvl="0" w:tplc="A1EA2DD4">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E6D5748"/>
    <w:multiLevelType w:val="hybridMultilevel"/>
    <w:tmpl w:val="79CCE87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423E0C"/>
    <w:multiLevelType w:val="hybridMultilevel"/>
    <w:tmpl w:val="BF48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00316C"/>
    <w:multiLevelType w:val="hybridMultilevel"/>
    <w:tmpl w:val="A19C613C"/>
    <w:lvl w:ilvl="0" w:tplc="0F348C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46470F"/>
    <w:multiLevelType w:val="hybridMultilevel"/>
    <w:tmpl w:val="BC1031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034906"/>
    <w:multiLevelType w:val="hybridMultilevel"/>
    <w:tmpl w:val="FDA66632"/>
    <w:lvl w:ilvl="0" w:tplc="BF0CB352">
      <w:start w:val="1"/>
      <w:numFmt w:val="bullet"/>
      <w:lvlText w:val="o"/>
      <w:lvlJc w:val="left"/>
      <w:pPr>
        <w:ind w:left="1080" w:hanging="360"/>
      </w:pPr>
      <w:rPr>
        <w:rFonts w:ascii="Courier New" w:hAnsi="Courier New" w:hint="default"/>
        <w:color w:val="auto"/>
        <w:u w:color="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AE64ECC"/>
    <w:multiLevelType w:val="hybridMultilevel"/>
    <w:tmpl w:val="79CCE8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5254F"/>
    <w:multiLevelType w:val="hybridMultilevel"/>
    <w:tmpl w:val="87A06B9A"/>
    <w:lvl w:ilvl="0" w:tplc="2660B082">
      <w:start w:val="1"/>
      <w:numFmt w:val="bullet"/>
      <w:lvlText w:val=""/>
      <w:lvlJc w:val="left"/>
      <w:pPr>
        <w:ind w:left="781" w:hanging="360"/>
      </w:pPr>
      <w:rPr>
        <w:rFonts w:ascii="Symbol" w:hAnsi="Symbol" w:hint="default"/>
        <w:color w:val="auto"/>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7" w15:restartNumberingAfterBreak="0">
    <w:nsid w:val="720568BA"/>
    <w:multiLevelType w:val="hybridMultilevel"/>
    <w:tmpl w:val="C936A6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7A9A3052"/>
    <w:multiLevelType w:val="hybridMultilevel"/>
    <w:tmpl w:val="C936A6B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538812172">
    <w:abstractNumId w:val="6"/>
  </w:num>
  <w:num w:numId="2" w16cid:durableId="967202255">
    <w:abstractNumId w:val="0"/>
  </w:num>
  <w:num w:numId="3" w16cid:durableId="2034068211">
    <w:abstractNumId w:val="2"/>
  </w:num>
  <w:num w:numId="4" w16cid:durableId="1346521283">
    <w:abstractNumId w:val="20"/>
  </w:num>
  <w:num w:numId="5" w16cid:durableId="1699889220">
    <w:abstractNumId w:val="21"/>
  </w:num>
  <w:num w:numId="6" w16cid:durableId="2136364494">
    <w:abstractNumId w:val="10"/>
  </w:num>
  <w:num w:numId="7" w16cid:durableId="318189486">
    <w:abstractNumId w:val="1"/>
  </w:num>
  <w:num w:numId="8" w16cid:durableId="320428735">
    <w:abstractNumId w:val="3"/>
  </w:num>
  <w:num w:numId="9" w16cid:durableId="1359967563">
    <w:abstractNumId w:val="16"/>
  </w:num>
  <w:num w:numId="10" w16cid:durableId="1160970596">
    <w:abstractNumId w:val="5"/>
  </w:num>
  <w:num w:numId="11" w16cid:durableId="916138098">
    <w:abstractNumId w:val="23"/>
  </w:num>
  <w:num w:numId="12" w16cid:durableId="41097335">
    <w:abstractNumId w:val="11"/>
  </w:num>
  <w:num w:numId="13" w16cid:durableId="928318802">
    <w:abstractNumId w:val="8"/>
  </w:num>
  <w:num w:numId="14" w16cid:durableId="1285190614">
    <w:abstractNumId w:val="14"/>
  </w:num>
  <w:num w:numId="15" w16cid:durableId="203369777">
    <w:abstractNumId w:val="28"/>
  </w:num>
  <w:num w:numId="16" w16cid:durableId="1490753115">
    <w:abstractNumId w:val="4"/>
  </w:num>
  <w:num w:numId="17" w16cid:durableId="318969097">
    <w:abstractNumId w:val="19"/>
  </w:num>
  <w:num w:numId="18" w16cid:durableId="330524513">
    <w:abstractNumId w:val="22"/>
  </w:num>
  <w:num w:numId="19" w16cid:durableId="1998722162">
    <w:abstractNumId w:val="18"/>
  </w:num>
  <w:num w:numId="20" w16cid:durableId="1219895742">
    <w:abstractNumId w:val="12"/>
  </w:num>
  <w:num w:numId="21" w16cid:durableId="1195967635">
    <w:abstractNumId w:val="17"/>
  </w:num>
  <w:num w:numId="22" w16cid:durableId="475025340">
    <w:abstractNumId w:val="27"/>
  </w:num>
  <w:num w:numId="23" w16cid:durableId="1095515476">
    <w:abstractNumId w:val="24"/>
  </w:num>
  <w:num w:numId="24" w16cid:durableId="1545825471">
    <w:abstractNumId w:val="25"/>
  </w:num>
  <w:num w:numId="25" w16cid:durableId="830411292">
    <w:abstractNumId w:val="7"/>
  </w:num>
  <w:num w:numId="26" w16cid:durableId="388505516">
    <w:abstractNumId w:val="13"/>
  </w:num>
  <w:num w:numId="27" w16cid:durableId="824668712">
    <w:abstractNumId w:val="9"/>
  </w:num>
  <w:num w:numId="28" w16cid:durableId="555627291">
    <w:abstractNumId w:val="15"/>
  </w:num>
  <w:num w:numId="29" w16cid:durableId="5075213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FB"/>
    <w:rsid w:val="003519FB"/>
    <w:rsid w:val="004A32D4"/>
    <w:rsid w:val="006452C3"/>
    <w:rsid w:val="007C3A8D"/>
    <w:rsid w:val="009A38EB"/>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3BDB9362"/>
  <w15:chartTrackingRefBased/>
  <w15:docId w15:val="{22FA7AFB-DC81-3840-9019-D942CC2D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9FB"/>
    <w:rPr>
      <w:rFonts w:ascii="Times New Roman" w:eastAsia="Times New Roman" w:hAnsi="Times New Roman" w:cs="Times New Roman"/>
      <w:kern w:val="0"/>
      <w:lang w:val="en-US" w:eastAsia="en-GB"/>
      <w14:ligatures w14:val="none"/>
    </w:rPr>
  </w:style>
  <w:style w:type="paragraph" w:styleId="Heading1">
    <w:name w:val="heading 1"/>
    <w:basedOn w:val="Normal"/>
    <w:next w:val="Normal"/>
    <w:link w:val="Heading1Char"/>
    <w:uiPriority w:val="9"/>
    <w:qFormat/>
    <w:rsid w:val="003519FB"/>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3519FB"/>
    <w:pPr>
      <w:keepNext/>
      <w:keepLines/>
      <w:spacing w:before="40" w:line="276" w:lineRule="auto"/>
      <w:outlineLvl w:val="1"/>
    </w:pPr>
    <w:rPr>
      <w:rFonts w:asciiTheme="majorHAnsi" w:eastAsiaTheme="majorEastAsia" w:hAnsiTheme="majorHAnsi" w:cstheme="majorBidi"/>
      <w:b/>
      <w:bCs/>
      <w:color w:val="2F5496" w:themeColor="accent1" w:themeShade="BF"/>
      <w:sz w:val="26"/>
      <w:szCs w:val="26"/>
      <w:lang w:val="sq-AL" w:eastAsia="en-US"/>
    </w:rPr>
  </w:style>
  <w:style w:type="paragraph" w:styleId="Heading3">
    <w:name w:val="heading 3"/>
    <w:basedOn w:val="Normal"/>
    <w:next w:val="Normal"/>
    <w:link w:val="Heading3Char"/>
    <w:uiPriority w:val="9"/>
    <w:unhideWhenUsed/>
    <w:qFormat/>
    <w:rsid w:val="003519F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519F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9FB"/>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3519FB"/>
    <w:rPr>
      <w:rFonts w:asciiTheme="majorHAnsi" w:eastAsiaTheme="majorEastAsia" w:hAnsiTheme="majorHAnsi" w:cstheme="majorBidi"/>
      <w:b/>
      <w:bCs/>
      <w:color w:val="2F5496" w:themeColor="accent1" w:themeShade="BF"/>
      <w:kern w:val="0"/>
      <w:sz w:val="26"/>
      <w:szCs w:val="26"/>
      <w:lang w:val="sq-AL"/>
      <w14:ligatures w14:val="none"/>
    </w:rPr>
  </w:style>
  <w:style w:type="character" w:customStyle="1" w:styleId="Heading3Char">
    <w:name w:val="Heading 3 Char"/>
    <w:basedOn w:val="DefaultParagraphFont"/>
    <w:link w:val="Heading3"/>
    <w:uiPriority w:val="9"/>
    <w:rsid w:val="003519FB"/>
    <w:rPr>
      <w:rFonts w:asciiTheme="majorHAnsi" w:eastAsiaTheme="majorEastAsia" w:hAnsiTheme="majorHAnsi" w:cstheme="majorBidi"/>
      <w:color w:val="1F3763" w:themeColor="accent1" w:themeShade="7F"/>
      <w:kern w:val="0"/>
      <w:lang w:val="en-US" w:eastAsia="en-GB"/>
      <w14:ligatures w14:val="none"/>
    </w:rPr>
  </w:style>
  <w:style w:type="character" w:customStyle="1" w:styleId="Heading4Char">
    <w:name w:val="Heading 4 Char"/>
    <w:basedOn w:val="DefaultParagraphFont"/>
    <w:link w:val="Heading4"/>
    <w:uiPriority w:val="9"/>
    <w:rsid w:val="003519FB"/>
    <w:rPr>
      <w:rFonts w:asciiTheme="majorHAnsi" w:eastAsiaTheme="majorEastAsia" w:hAnsiTheme="majorHAnsi" w:cstheme="majorBidi"/>
      <w:i/>
      <w:iCs/>
      <w:color w:val="2F5496" w:themeColor="accent1" w:themeShade="BF"/>
      <w:kern w:val="0"/>
      <w:lang w:val="en-US" w:eastAsia="en-GB"/>
      <w14:ligatures w14:val="none"/>
    </w:rPr>
  </w:style>
  <w:style w:type="paragraph" w:styleId="BodyText">
    <w:name w:val="Body Text"/>
    <w:basedOn w:val="Normal"/>
    <w:link w:val="BodyTextChar"/>
    <w:rsid w:val="003519FB"/>
    <w:pPr>
      <w:jc w:val="both"/>
    </w:pPr>
    <w:rPr>
      <w:lang w:eastAsia="it-IT"/>
    </w:rPr>
  </w:style>
  <w:style w:type="character" w:customStyle="1" w:styleId="BodyTextChar">
    <w:name w:val="Body Text Char"/>
    <w:basedOn w:val="DefaultParagraphFont"/>
    <w:link w:val="BodyText"/>
    <w:rsid w:val="003519FB"/>
    <w:rPr>
      <w:rFonts w:ascii="Times New Roman" w:eastAsia="Times New Roman" w:hAnsi="Times New Roman" w:cs="Times New Roman"/>
      <w:kern w:val="0"/>
      <w:lang w:val="en-US" w:eastAsia="it-IT"/>
      <w14:ligatures w14:val="none"/>
    </w:rPr>
  </w:style>
  <w:style w:type="paragraph" w:styleId="NoSpacing">
    <w:name w:val="No Spacing"/>
    <w:uiPriority w:val="1"/>
    <w:qFormat/>
    <w:rsid w:val="003519FB"/>
    <w:rPr>
      <w:kern w:val="0"/>
      <w:sz w:val="22"/>
      <w:szCs w:val="22"/>
      <w:lang w:val="en-US"/>
      <w14:ligatures w14:val="none"/>
    </w:rPr>
  </w:style>
  <w:style w:type="paragraph" w:styleId="NormalWeb">
    <w:name w:val="Normal (Web)"/>
    <w:basedOn w:val="Normal"/>
    <w:uiPriority w:val="99"/>
    <w:unhideWhenUsed/>
    <w:rsid w:val="003519FB"/>
    <w:pPr>
      <w:spacing w:before="100" w:beforeAutospacing="1" w:after="100" w:afterAutospacing="1"/>
    </w:pPr>
    <w:rPr>
      <w:lang w:eastAsia="en-US"/>
    </w:rPr>
  </w:style>
  <w:style w:type="paragraph" w:styleId="Header">
    <w:name w:val="header"/>
    <w:basedOn w:val="Normal"/>
    <w:link w:val="HeaderChar"/>
    <w:uiPriority w:val="99"/>
    <w:unhideWhenUsed/>
    <w:rsid w:val="003519FB"/>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519FB"/>
    <w:rPr>
      <w:kern w:val="0"/>
      <w:sz w:val="22"/>
      <w:szCs w:val="22"/>
      <w:lang w:val="en-US"/>
      <w14:ligatures w14:val="none"/>
    </w:rPr>
  </w:style>
  <w:style w:type="paragraph" w:styleId="Footer">
    <w:name w:val="footer"/>
    <w:basedOn w:val="Normal"/>
    <w:link w:val="FooterChar"/>
    <w:uiPriority w:val="99"/>
    <w:unhideWhenUsed/>
    <w:rsid w:val="003519FB"/>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519FB"/>
    <w:rPr>
      <w:kern w:val="0"/>
      <w:sz w:val="22"/>
      <w:szCs w:val="22"/>
      <w:lang w:val="en-US"/>
      <w14:ligatures w14:val="none"/>
    </w:rPr>
  </w:style>
  <w:style w:type="character" w:styleId="Hyperlink">
    <w:name w:val="Hyperlink"/>
    <w:basedOn w:val="DefaultParagraphFont"/>
    <w:uiPriority w:val="99"/>
    <w:unhideWhenUsed/>
    <w:rsid w:val="003519FB"/>
    <w:rPr>
      <w:color w:val="0000FF"/>
      <w:u w:val="single"/>
    </w:rPr>
  </w:style>
  <w:style w:type="character" w:styleId="CommentReference">
    <w:name w:val="annotation reference"/>
    <w:basedOn w:val="DefaultParagraphFont"/>
    <w:uiPriority w:val="99"/>
    <w:semiHidden/>
    <w:unhideWhenUsed/>
    <w:rsid w:val="003519FB"/>
    <w:rPr>
      <w:sz w:val="16"/>
      <w:szCs w:val="16"/>
    </w:rPr>
  </w:style>
  <w:style w:type="paragraph" w:styleId="CommentText">
    <w:name w:val="annotation text"/>
    <w:basedOn w:val="Normal"/>
    <w:link w:val="CommentTextChar"/>
    <w:uiPriority w:val="99"/>
    <w:semiHidden/>
    <w:unhideWhenUsed/>
    <w:rsid w:val="003519FB"/>
    <w:rPr>
      <w:sz w:val="20"/>
      <w:szCs w:val="20"/>
    </w:rPr>
  </w:style>
  <w:style w:type="character" w:customStyle="1" w:styleId="CommentTextChar">
    <w:name w:val="Comment Text Char"/>
    <w:basedOn w:val="DefaultParagraphFont"/>
    <w:link w:val="CommentText"/>
    <w:uiPriority w:val="99"/>
    <w:semiHidden/>
    <w:rsid w:val="003519FB"/>
    <w:rPr>
      <w:rFonts w:ascii="Times New Roman" w:eastAsia="Times New Roman" w:hAnsi="Times New Roman" w:cs="Times New Roman"/>
      <w:kern w:val="0"/>
      <w:sz w:val="20"/>
      <w:szCs w:val="20"/>
      <w:lang w:val="en-US" w:eastAsia="en-GB"/>
      <w14:ligatures w14:val="none"/>
    </w:rPr>
  </w:style>
  <w:style w:type="paragraph" w:styleId="CommentSubject">
    <w:name w:val="annotation subject"/>
    <w:basedOn w:val="CommentText"/>
    <w:next w:val="CommentText"/>
    <w:link w:val="CommentSubjectChar"/>
    <w:uiPriority w:val="99"/>
    <w:semiHidden/>
    <w:unhideWhenUsed/>
    <w:rsid w:val="003519FB"/>
    <w:rPr>
      <w:b/>
      <w:bCs/>
    </w:rPr>
  </w:style>
  <w:style w:type="character" w:customStyle="1" w:styleId="CommentSubjectChar">
    <w:name w:val="Comment Subject Char"/>
    <w:basedOn w:val="CommentTextChar"/>
    <w:link w:val="CommentSubject"/>
    <w:uiPriority w:val="99"/>
    <w:semiHidden/>
    <w:rsid w:val="003519FB"/>
    <w:rPr>
      <w:rFonts w:ascii="Times New Roman" w:eastAsia="Times New Roman" w:hAnsi="Times New Roman" w:cs="Times New Roman"/>
      <w:b/>
      <w:bCs/>
      <w:kern w:val="0"/>
      <w:sz w:val="20"/>
      <w:szCs w:val="20"/>
      <w:lang w:val="en-US" w:eastAsia="en-GB"/>
      <w14:ligatures w14:val="none"/>
    </w:rPr>
  </w:style>
  <w:style w:type="paragraph" w:styleId="BalloonText">
    <w:name w:val="Balloon Text"/>
    <w:basedOn w:val="Normal"/>
    <w:link w:val="BalloonTextChar"/>
    <w:uiPriority w:val="99"/>
    <w:semiHidden/>
    <w:unhideWhenUsed/>
    <w:rsid w:val="00351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9FB"/>
    <w:rPr>
      <w:rFonts w:ascii="Segoe UI" w:eastAsia="Times New Roman" w:hAnsi="Segoe UI" w:cs="Segoe UI"/>
      <w:kern w:val="0"/>
      <w:sz w:val="18"/>
      <w:szCs w:val="18"/>
      <w:lang w:val="en-US" w:eastAsia="en-GB"/>
      <w14:ligatures w14:val="none"/>
    </w:rPr>
  </w:style>
  <w:style w:type="character" w:customStyle="1" w:styleId="UnresolvedMention1">
    <w:name w:val="Unresolved Mention1"/>
    <w:basedOn w:val="DefaultParagraphFont"/>
    <w:uiPriority w:val="99"/>
    <w:semiHidden/>
    <w:unhideWhenUsed/>
    <w:rsid w:val="003519FB"/>
    <w:rPr>
      <w:color w:val="605E5C"/>
      <w:shd w:val="clear" w:color="auto" w:fill="E1DFDD"/>
    </w:rPr>
  </w:style>
  <w:style w:type="paragraph" w:styleId="ListParagraph">
    <w:name w:val="List Paragraph"/>
    <w:aliases w:val="Paragraph without spaces,Paragrafo elenco.Paragraph without spaces,Table of contents numbered,Bullet List Paragraph,Bulletpoints,Bullet point,List Paragraph1"/>
    <w:basedOn w:val="Normal"/>
    <w:link w:val="ListParagraphChar"/>
    <w:uiPriority w:val="34"/>
    <w:qFormat/>
    <w:rsid w:val="003519FB"/>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3519FB"/>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19FB"/>
    <w:pPr>
      <w:autoSpaceDE w:val="0"/>
      <w:autoSpaceDN w:val="0"/>
      <w:adjustRightInd w:val="0"/>
    </w:pPr>
    <w:rPr>
      <w:rFonts w:ascii="Calibri" w:hAnsi="Calibri" w:cs="Calibri"/>
      <w:color w:val="000000"/>
      <w:kern w:val="0"/>
      <w:lang w:val="en-US"/>
      <w14:ligatures w14:val="none"/>
    </w:rPr>
  </w:style>
  <w:style w:type="character" w:customStyle="1" w:styleId="ListParagraphChar">
    <w:name w:val="List Paragraph Char"/>
    <w:aliases w:val="Paragraph without spaces Char,Paragrafo elenco.Paragraph without spaces Char,Table of contents numbered Char,Bullet List Paragraph Char,Bulletpoints Char,Bullet point Char,List Paragraph1 Char"/>
    <w:link w:val="ListParagraph"/>
    <w:uiPriority w:val="34"/>
    <w:locked/>
    <w:rsid w:val="003519FB"/>
    <w:rPr>
      <w:rFonts w:ascii="Calibri" w:eastAsia="Calibri" w:hAnsi="Calibri" w:cs="Times New Roman"/>
      <w:kern w:val="0"/>
      <w:sz w:val="22"/>
      <w:szCs w:val="22"/>
      <w:lang w:val="en-US"/>
      <w14:ligatures w14:val="none"/>
    </w:rPr>
  </w:style>
  <w:style w:type="paragraph" w:styleId="FootnoteText">
    <w:name w:val="footnote text"/>
    <w:aliases w:val="Schriftart: 9 pt,Schriftart: 10 pt,Schriftart: 8 pt,WB-Fußnotentext,fn,Footnotes,Footnote ak,FoodNote,ft,Footnote,Footnote Text Char1,Footnote Text Char Char,Footnote Text Char1 Char Char,footnote text,Footnote text"/>
    <w:basedOn w:val="Normal"/>
    <w:link w:val="FootnoteTextChar"/>
    <w:uiPriority w:val="99"/>
    <w:unhideWhenUsed/>
    <w:rsid w:val="003519FB"/>
    <w:rPr>
      <w:rFonts w:asciiTheme="minorHAnsi" w:eastAsiaTheme="minorHAnsi" w:hAnsiTheme="minorHAnsi" w:cstheme="minorBidi"/>
      <w:sz w:val="20"/>
      <w:szCs w:val="20"/>
      <w:lang w:eastAsia="en-US"/>
    </w:rPr>
  </w:style>
  <w:style w:type="character" w:customStyle="1" w:styleId="FootnoteTextChar">
    <w:name w:val="Footnote Text Char"/>
    <w:aliases w:val="Schriftart: 9 pt Char1,Schriftart: 10 pt Char1,Schriftart: 8 pt Char1,WB-Fußnotentext Char1,fn Char1,Footnotes Char1,Footnote ak Char1,FoodNote Char1,ft Char1,Footnote Char1,Footnote Text Char1 Char1,Footnote Text Char Char Char"/>
    <w:basedOn w:val="DefaultParagraphFont"/>
    <w:link w:val="FootnoteText"/>
    <w:uiPriority w:val="99"/>
    <w:rsid w:val="003519FB"/>
    <w:rPr>
      <w:kern w:val="0"/>
      <w:sz w:val="20"/>
      <w:szCs w:val="20"/>
      <w:lang w:val="en-US"/>
      <w14:ligatures w14:val="none"/>
    </w:rPr>
  </w:style>
  <w:style w:type="character" w:styleId="FootnoteReference">
    <w:name w:val="footnote reference"/>
    <w:aliases w:val="Footnote symbol,Times 10 Point,Exposant 3 Point, Exposant 3 Point"/>
    <w:basedOn w:val="DefaultParagraphFont"/>
    <w:uiPriority w:val="99"/>
    <w:semiHidden/>
    <w:unhideWhenUsed/>
    <w:rsid w:val="003519FB"/>
    <w:rPr>
      <w:vertAlign w:val="superscript"/>
    </w:rPr>
  </w:style>
  <w:style w:type="paragraph" w:customStyle="1" w:styleId="Pa0">
    <w:name w:val="Pa0"/>
    <w:basedOn w:val="Default"/>
    <w:next w:val="Default"/>
    <w:uiPriority w:val="99"/>
    <w:rsid w:val="003519FB"/>
    <w:pPr>
      <w:spacing w:line="241" w:lineRule="atLeast"/>
    </w:pPr>
    <w:rPr>
      <w:rFonts w:ascii="Gotham Greek Book" w:hAnsi="Gotham Greek Book" w:cstheme="minorBidi"/>
      <w:color w:val="auto"/>
    </w:rPr>
  </w:style>
  <w:style w:type="character" w:customStyle="1" w:styleId="A0">
    <w:name w:val="A0"/>
    <w:uiPriority w:val="99"/>
    <w:rsid w:val="003519FB"/>
    <w:rPr>
      <w:rFonts w:cs="Gotham Greek Book"/>
      <w:color w:val="000000"/>
      <w:sz w:val="16"/>
      <w:szCs w:val="16"/>
    </w:rPr>
  </w:style>
  <w:style w:type="paragraph" w:customStyle="1" w:styleId="Pa1">
    <w:name w:val="Pa1"/>
    <w:basedOn w:val="Default"/>
    <w:next w:val="Default"/>
    <w:uiPriority w:val="99"/>
    <w:rsid w:val="003519FB"/>
    <w:pPr>
      <w:spacing w:line="241" w:lineRule="atLeast"/>
    </w:pPr>
    <w:rPr>
      <w:rFonts w:ascii="Gotham Greek Book" w:hAnsi="Gotham Greek Book" w:cstheme="minorBidi"/>
      <w:color w:val="auto"/>
    </w:rPr>
  </w:style>
  <w:style w:type="paragraph" w:customStyle="1" w:styleId="Pa5">
    <w:name w:val="Pa5"/>
    <w:basedOn w:val="Default"/>
    <w:next w:val="Default"/>
    <w:uiPriority w:val="99"/>
    <w:rsid w:val="003519FB"/>
    <w:pPr>
      <w:spacing w:line="241" w:lineRule="atLeast"/>
    </w:pPr>
    <w:rPr>
      <w:rFonts w:ascii="Gotham Greek Book" w:hAnsi="Gotham Greek Book" w:cstheme="minorBidi"/>
      <w:color w:val="auto"/>
    </w:rPr>
  </w:style>
  <w:style w:type="paragraph" w:customStyle="1" w:styleId="1Einrckung">
    <w:name w:val="1. Einrückung"/>
    <w:basedOn w:val="Normal"/>
    <w:rsid w:val="003519FB"/>
    <w:pPr>
      <w:tabs>
        <w:tab w:val="left" w:pos="483"/>
      </w:tabs>
      <w:ind w:left="483" w:hanging="483"/>
    </w:pPr>
    <w:rPr>
      <w:rFonts w:ascii="Arial" w:hAnsi="Arial"/>
      <w:sz w:val="22"/>
      <w:szCs w:val="20"/>
      <w:lang w:eastAsia="de-DE"/>
    </w:rPr>
  </w:style>
  <w:style w:type="paragraph" w:styleId="Revision">
    <w:name w:val="Revision"/>
    <w:hidden/>
    <w:uiPriority w:val="99"/>
    <w:semiHidden/>
    <w:rsid w:val="003519FB"/>
    <w:rPr>
      <w:kern w:val="0"/>
      <w:sz w:val="22"/>
      <w:szCs w:val="22"/>
      <w:lang w:val="en-US"/>
      <w14:ligatures w14:val="none"/>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Char,Footnote Text Char1 Char,footnote text Char"/>
    <w:basedOn w:val="DefaultParagraphFont"/>
    <w:uiPriority w:val="99"/>
    <w:locked/>
    <w:rsid w:val="003519FB"/>
    <w:rPr>
      <w:rFonts w:cs="Times New Roman"/>
      <w:lang w:eastAsia="en-GB"/>
    </w:rPr>
  </w:style>
  <w:style w:type="character" w:styleId="FollowedHyperlink">
    <w:name w:val="FollowedHyperlink"/>
    <w:basedOn w:val="DefaultParagraphFont"/>
    <w:uiPriority w:val="99"/>
    <w:semiHidden/>
    <w:unhideWhenUsed/>
    <w:rsid w:val="003519FB"/>
    <w:rPr>
      <w:color w:val="954F72" w:themeColor="followedHyperlink"/>
      <w:u w:val="single"/>
    </w:rPr>
  </w:style>
  <w:style w:type="paragraph" w:styleId="TOCHeading">
    <w:name w:val="TOC Heading"/>
    <w:basedOn w:val="Heading1"/>
    <w:next w:val="Normal"/>
    <w:uiPriority w:val="39"/>
    <w:unhideWhenUsed/>
    <w:qFormat/>
    <w:rsid w:val="003519FB"/>
    <w:pPr>
      <w:spacing w:before="480"/>
      <w:outlineLvl w:val="9"/>
    </w:pPr>
    <w:rPr>
      <w:b/>
      <w:bCs/>
      <w:sz w:val="28"/>
      <w:szCs w:val="28"/>
    </w:rPr>
  </w:style>
  <w:style w:type="paragraph" w:styleId="TOC1">
    <w:name w:val="toc 1"/>
    <w:basedOn w:val="Normal"/>
    <w:next w:val="Normal"/>
    <w:autoRedefine/>
    <w:uiPriority w:val="39"/>
    <w:unhideWhenUsed/>
    <w:rsid w:val="003519FB"/>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3519FB"/>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3519FB"/>
    <w:rPr>
      <w:rFonts w:asciiTheme="minorHAnsi" w:hAnsiTheme="minorHAnsi" w:cstheme="minorHAnsi"/>
      <w:smallCaps/>
      <w:sz w:val="22"/>
      <w:szCs w:val="22"/>
    </w:rPr>
  </w:style>
  <w:style w:type="paragraph" w:styleId="TOC4">
    <w:name w:val="toc 4"/>
    <w:basedOn w:val="Normal"/>
    <w:next w:val="Normal"/>
    <w:autoRedefine/>
    <w:uiPriority w:val="39"/>
    <w:unhideWhenUsed/>
    <w:rsid w:val="003519FB"/>
    <w:rPr>
      <w:rFonts w:asciiTheme="minorHAnsi" w:hAnsiTheme="minorHAnsi" w:cstheme="minorHAnsi"/>
      <w:sz w:val="22"/>
      <w:szCs w:val="22"/>
    </w:rPr>
  </w:style>
  <w:style w:type="paragraph" w:styleId="TOC5">
    <w:name w:val="toc 5"/>
    <w:basedOn w:val="Normal"/>
    <w:next w:val="Normal"/>
    <w:autoRedefine/>
    <w:uiPriority w:val="39"/>
    <w:unhideWhenUsed/>
    <w:rsid w:val="003519FB"/>
    <w:rPr>
      <w:rFonts w:asciiTheme="minorHAnsi" w:hAnsiTheme="minorHAnsi" w:cstheme="minorHAnsi"/>
      <w:sz w:val="22"/>
      <w:szCs w:val="22"/>
    </w:rPr>
  </w:style>
  <w:style w:type="paragraph" w:styleId="TOC6">
    <w:name w:val="toc 6"/>
    <w:basedOn w:val="Normal"/>
    <w:next w:val="Normal"/>
    <w:autoRedefine/>
    <w:uiPriority w:val="39"/>
    <w:unhideWhenUsed/>
    <w:rsid w:val="003519FB"/>
    <w:rPr>
      <w:rFonts w:asciiTheme="minorHAnsi" w:hAnsiTheme="minorHAnsi" w:cstheme="minorHAnsi"/>
      <w:sz w:val="22"/>
      <w:szCs w:val="22"/>
    </w:rPr>
  </w:style>
  <w:style w:type="paragraph" w:styleId="TOC7">
    <w:name w:val="toc 7"/>
    <w:basedOn w:val="Normal"/>
    <w:next w:val="Normal"/>
    <w:autoRedefine/>
    <w:uiPriority w:val="39"/>
    <w:unhideWhenUsed/>
    <w:rsid w:val="003519FB"/>
    <w:rPr>
      <w:rFonts w:asciiTheme="minorHAnsi" w:hAnsiTheme="minorHAnsi" w:cstheme="minorHAnsi"/>
      <w:sz w:val="22"/>
      <w:szCs w:val="22"/>
    </w:rPr>
  </w:style>
  <w:style w:type="paragraph" w:styleId="TOC8">
    <w:name w:val="toc 8"/>
    <w:basedOn w:val="Normal"/>
    <w:next w:val="Normal"/>
    <w:autoRedefine/>
    <w:uiPriority w:val="39"/>
    <w:unhideWhenUsed/>
    <w:rsid w:val="003519FB"/>
    <w:rPr>
      <w:rFonts w:asciiTheme="minorHAnsi" w:hAnsiTheme="minorHAnsi" w:cstheme="minorHAnsi"/>
      <w:sz w:val="22"/>
      <w:szCs w:val="22"/>
    </w:rPr>
  </w:style>
  <w:style w:type="paragraph" w:styleId="TOC9">
    <w:name w:val="toc 9"/>
    <w:basedOn w:val="Normal"/>
    <w:next w:val="Normal"/>
    <w:autoRedefine/>
    <w:uiPriority w:val="39"/>
    <w:unhideWhenUsed/>
    <w:rsid w:val="003519FB"/>
    <w:rPr>
      <w:rFonts w:asciiTheme="minorHAnsi" w:hAnsiTheme="minorHAnsi" w:cstheme="minorHAnsi"/>
      <w:sz w:val="22"/>
      <w:szCs w:val="22"/>
    </w:rPr>
  </w:style>
  <w:style w:type="character" w:styleId="Strong">
    <w:name w:val="Strong"/>
    <w:basedOn w:val="DefaultParagraphFont"/>
    <w:uiPriority w:val="22"/>
    <w:qFormat/>
    <w:rsid w:val="003519FB"/>
    <w:rPr>
      <w:b/>
      <w:bCs/>
    </w:rPr>
  </w:style>
  <w:style w:type="character" w:styleId="PageNumber">
    <w:name w:val="page number"/>
    <w:basedOn w:val="DefaultParagraphFont"/>
    <w:uiPriority w:val="99"/>
    <w:semiHidden/>
    <w:unhideWhenUsed/>
    <w:rsid w:val="003519FB"/>
  </w:style>
  <w:style w:type="paragraph" w:styleId="Caption">
    <w:name w:val="caption"/>
    <w:basedOn w:val="Normal"/>
    <w:next w:val="Normal"/>
    <w:uiPriority w:val="35"/>
    <w:unhideWhenUsed/>
    <w:qFormat/>
    <w:rsid w:val="003519FB"/>
    <w:pPr>
      <w:spacing w:after="200"/>
    </w:pPr>
    <w:rPr>
      <w:i/>
      <w:iCs/>
      <w:color w:val="44546A" w:themeColor="text2"/>
      <w:sz w:val="18"/>
      <w:szCs w:val="18"/>
    </w:rPr>
  </w:style>
  <w:style w:type="character" w:customStyle="1" w:styleId="apple-converted-space">
    <w:name w:val="apple-converted-space"/>
    <w:basedOn w:val="DefaultParagraphFont"/>
    <w:rsid w:val="003519FB"/>
  </w:style>
  <w:style w:type="character" w:customStyle="1" w:styleId="UnresolvedMention2">
    <w:name w:val="Unresolved Mention2"/>
    <w:basedOn w:val="DefaultParagraphFont"/>
    <w:uiPriority w:val="99"/>
    <w:semiHidden/>
    <w:unhideWhenUsed/>
    <w:rsid w:val="003519FB"/>
    <w:rPr>
      <w:color w:val="605E5C"/>
      <w:shd w:val="clear" w:color="auto" w:fill="E1DFDD"/>
    </w:rPr>
  </w:style>
  <w:style w:type="paragraph" w:styleId="TableofFigures">
    <w:name w:val="table of figures"/>
    <w:basedOn w:val="Normal"/>
    <w:next w:val="Normal"/>
    <w:uiPriority w:val="99"/>
    <w:unhideWhenUsed/>
    <w:rsid w:val="003519FB"/>
  </w:style>
  <w:style w:type="character" w:styleId="Emphasis">
    <w:name w:val="Emphasis"/>
    <w:basedOn w:val="DefaultParagraphFont"/>
    <w:uiPriority w:val="20"/>
    <w:qFormat/>
    <w:rsid w:val="003519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19159</Words>
  <Characters>109211</Characters>
  <Application>Microsoft Office Word</Application>
  <DocSecurity>0</DocSecurity>
  <Lines>910</Lines>
  <Paragraphs>256</Paragraphs>
  <ScaleCrop>false</ScaleCrop>
  <Company>Oficina</Company>
  <LinksUpToDate>false</LinksUpToDate>
  <CharactersWithSpaces>128114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 Ymeri</dc:creator>
  <cp:keywords/>
  <dc:description/>
  <cp:lastModifiedBy>Arjan Ymeri</cp:lastModifiedBy>
  <cp:revision>2</cp:revision>
  <dcterms:created xsi:type="dcterms:W3CDTF">2024-02-25T19:39:00Z</dcterms:created>
  <dcterms:modified xsi:type="dcterms:W3CDTF">2024-02-25T19:39:00Z</dcterms:modified>
</cp:coreProperties>
</file>