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94B6" w14:textId="6E82CDAB" w:rsidR="0045645E" w:rsidRPr="00C970C1" w:rsidRDefault="006E22A6" w:rsidP="00B30F84">
      <w:pPr>
        <w:pStyle w:val="Akti"/>
        <w:spacing w:line="276" w:lineRule="auto"/>
        <w:jc w:val="left"/>
        <w:rPr>
          <w:rFonts w:ascii="Times New Roman" w:hAnsi="Times New Roman"/>
          <w:sz w:val="24"/>
          <w:szCs w:val="24"/>
          <w:lang w:val="sq-AL"/>
        </w:rPr>
      </w:pPr>
      <w:r w:rsidRPr="00C970C1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7936" behindDoc="0" locked="0" layoutInCell="1" allowOverlap="1" wp14:anchorId="2B190C4A" wp14:editId="50BC5A8E">
            <wp:simplePos x="0" y="0"/>
            <wp:positionH relativeFrom="page">
              <wp:posOffset>5938</wp:posOffset>
            </wp:positionH>
            <wp:positionV relativeFrom="paragraph">
              <wp:posOffset>-914400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FDF03" w14:textId="77777777" w:rsidR="0045645E" w:rsidRPr="00C970C1" w:rsidRDefault="0045645E" w:rsidP="00B30F84">
      <w:pPr>
        <w:pStyle w:val="Akti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FAB4835" w14:textId="77777777" w:rsidR="0045645E" w:rsidRPr="00C970C1" w:rsidRDefault="0045645E" w:rsidP="00B30F84">
      <w:pPr>
        <w:pStyle w:val="Akti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7966A13" w14:textId="77777777" w:rsidR="0045645E" w:rsidRPr="00C970C1" w:rsidRDefault="0045645E" w:rsidP="00B30F84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6070563C" w14:textId="5FCC9910" w:rsidR="0045645E" w:rsidRPr="00C970C1" w:rsidRDefault="006E22A6" w:rsidP="00B30F8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P R O J E K T </w:t>
      </w:r>
      <w:r w:rsidR="0045645E" w:rsidRPr="00C970C1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V E N D I M</w:t>
      </w:r>
    </w:p>
    <w:p w14:paraId="50A91509" w14:textId="58110A73" w:rsidR="0045645E" w:rsidRPr="00C970C1" w:rsidRDefault="0045645E" w:rsidP="00B30F8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60F991BA" w14:textId="06FF0374" w:rsidR="0045645E" w:rsidRPr="00C970C1" w:rsidRDefault="006E22A6" w:rsidP="00B30F8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Nr.________,</w:t>
      </w:r>
      <w:r w:rsidR="0045645E" w:rsidRPr="00C970C1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datë__________ </w:t>
      </w:r>
    </w:p>
    <w:p w14:paraId="003433D0" w14:textId="77777777" w:rsidR="006E22A6" w:rsidRPr="00C970C1" w:rsidRDefault="006E22A6" w:rsidP="00735A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AECDE49" w14:textId="77777777" w:rsidR="0045645E" w:rsidRPr="00C970C1" w:rsidRDefault="0045645E" w:rsidP="005639EF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bookmarkStart w:id="0" w:name="_Hlk154128593"/>
      <w:r w:rsidRPr="00C970C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PËR</w:t>
      </w:r>
    </w:p>
    <w:p w14:paraId="04E5AC9E" w14:textId="77777777" w:rsidR="006E22A6" w:rsidRPr="00C970C1" w:rsidRDefault="006E22A6" w:rsidP="005639E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CC29DA0" w14:textId="2568B767" w:rsidR="00CC617C" w:rsidRDefault="00BA2DE8" w:rsidP="00215E09">
      <w:pPr>
        <w:pStyle w:val="Akti"/>
        <w:jc w:val="both"/>
        <w:rPr>
          <w:rFonts w:ascii="Times New Roman" w:hAnsi="Times New Roman"/>
          <w:caps w:val="0"/>
          <w:sz w:val="24"/>
          <w:szCs w:val="24"/>
          <w:lang w:val="sq-AL"/>
        </w:rPr>
      </w:pPr>
      <w:bookmarkStart w:id="1" w:name="_Hlk159412799"/>
      <w:r>
        <w:rPr>
          <w:rFonts w:ascii="Times New Roman" w:hAnsi="Times New Roman"/>
          <w:caps w:val="0"/>
          <w:sz w:val="24"/>
          <w:szCs w:val="24"/>
          <w:lang w:val="sq-AL"/>
        </w:rPr>
        <w:t xml:space="preserve">MIRATIMIN E </w:t>
      </w:r>
      <w:r w:rsidR="005639EF" w:rsidRPr="00C970C1">
        <w:rPr>
          <w:rFonts w:ascii="Times New Roman" w:hAnsi="Times New Roman"/>
          <w:caps w:val="0"/>
          <w:sz w:val="24"/>
          <w:szCs w:val="24"/>
          <w:lang w:val="sq-AL"/>
        </w:rPr>
        <w:t>DISA SHTESA</w:t>
      </w:r>
      <w:r>
        <w:rPr>
          <w:rFonts w:ascii="Times New Roman" w:hAnsi="Times New Roman"/>
          <w:caps w:val="0"/>
          <w:sz w:val="24"/>
          <w:szCs w:val="24"/>
          <w:lang w:val="sq-AL"/>
        </w:rPr>
        <w:t>VE</w:t>
      </w:r>
      <w:r w:rsidR="005639EF" w:rsidRPr="00C970C1">
        <w:rPr>
          <w:rFonts w:ascii="Times New Roman" w:hAnsi="Times New Roman"/>
          <w:caps w:val="0"/>
          <w:sz w:val="24"/>
          <w:szCs w:val="24"/>
          <w:lang w:val="sq-AL"/>
        </w:rPr>
        <w:t xml:space="preserve"> DHE NDRYSHIME </w:t>
      </w:r>
      <w:r>
        <w:rPr>
          <w:rFonts w:ascii="Times New Roman" w:hAnsi="Times New Roman"/>
          <w:caps w:val="0"/>
          <w:sz w:val="24"/>
          <w:szCs w:val="24"/>
          <w:lang w:val="sq-AL"/>
        </w:rPr>
        <w:t>N</w:t>
      </w:r>
      <w:r w:rsidR="00C27859">
        <w:rPr>
          <w:rFonts w:ascii="Times New Roman" w:hAnsi="Times New Roman"/>
          <w:caps w:val="0"/>
          <w:sz w:val="24"/>
          <w:szCs w:val="24"/>
          <w:lang w:val="sq-AL"/>
        </w:rPr>
        <w:t>Ë</w:t>
      </w:r>
      <w:r>
        <w:rPr>
          <w:rFonts w:ascii="Times New Roman" w:hAnsi="Times New Roman"/>
          <w:caps w:val="0"/>
          <w:sz w:val="24"/>
          <w:szCs w:val="24"/>
          <w:lang w:val="sq-AL"/>
        </w:rPr>
        <w:t xml:space="preserve"> VENDIMET E K</w:t>
      </w:r>
      <w:r w:rsidR="00C27859">
        <w:rPr>
          <w:rFonts w:ascii="Times New Roman" w:hAnsi="Times New Roman"/>
          <w:caps w:val="0"/>
          <w:sz w:val="24"/>
          <w:szCs w:val="24"/>
          <w:lang w:val="sq-AL"/>
        </w:rPr>
        <w:t>Ë</w:t>
      </w:r>
      <w:r>
        <w:rPr>
          <w:rFonts w:ascii="Times New Roman" w:hAnsi="Times New Roman"/>
          <w:caps w:val="0"/>
          <w:sz w:val="24"/>
          <w:szCs w:val="24"/>
          <w:lang w:val="sq-AL"/>
        </w:rPr>
        <w:t>SHILLIT T</w:t>
      </w:r>
      <w:r w:rsidR="00C27859">
        <w:rPr>
          <w:rFonts w:ascii="Times New Roman" w:hAnsi="Times New Roman"/>
          <w:caps w:val="0"/>
          <w:sz w:val="24"/>
          <w:szCs w:val="24"/>
          <w:lang w:val="sq-AL"/>
        </w:rPr>
        <w:t>Ë</w:t>
      </w:r>
      <w:r>
        <w:rPr>
          <w:rFonts w:ascii="Times New Roman" w:hAnsi="Times New Roman"/>
          <w:caps w:val="0"/>
          <w:sz w:val="24"/>
          <w:szCs w:val="24"/>
          <w:lang w:val="sq-AL"/>
        </w:rPr>
        <w:t xml:space="preserve"> MINISTRAVE</w:t>
      </w:r>
      <w:r w:rsidR="00CC617C">
        <w:rPr>
          <w:rFonts w:ascii="Times New Roman" w:hAnsi="Times New Roman"/>
          <w:caps w:val="0"/>
          <w:sz w:val="24"/>
          <w:szCs w:val="24"/>
          <w:lang w:val="sq-AL"/>
        </w:rPr>
        <w:t xml:space="preserve"> P</w:t>
      </w:r>
      <w:r w:rsidR="00C27859">
        <w:rPr>
          <w:rFonts w:ascii="Times New Roman" w:hAnsi="Times New Roman"/>
          <w:caps w:val="0"/>
          <w:sz w:val="24"/>
          <w:szCs w:val="24"/>
          <w:lang w:val="sq-AL"/>
        </w:rPr>
        <w:t>Ë</w:t>
      </w:r>
      <w:r w:rsidR="00CC617C">
        <w:rPr>
          <w:rFonts w:ascii="Times New Roman" w:hAnsi="Times New Roman"/>
          <w:caps w:val="0"/>
          <w:sz w:val="24"/>
          <w:szCs w:val="24"/>
          <w:lang w:val="sq-AL"/>
        </w:rPr>
        <w:t>R T</w:t>
      </w:r>
      <w:r w:rsidR="00C27859">
        <w:rPr>
          <w:rFonts w:ascii="Times New Roman" w:hAnsi="Times New Roman"/>
          <w:caps w:val="0"/>
          <w:sz w:val="24"/>
          <w:szCs w:val="24"/>
          <w:lang w:val="sq-AL"/>
        </w:rPr>
        <w:t>Ë</w:t>
      </w:r>
      <w:r w:rsidR="00CC617C">
        <w:rPr>
          <w:rFonts w:ascii="Times New Roman" w:hAnsi="Times New Roman"/>
          <w:caps w:val="0"/>
          <w:sz w:val="24"/>
          <w:szCs w:val="24"/>
          <w:lang w:val="sq-AL"/>
        </w:rPr>
        <w:t xml:space="preserve"> SIGURUAR </w:t>
      </w:r>
      <w:r w:rsidR="0056109F" w:rsidRPr="00FC14EA">
        <w:rPr>
          <w:rFonts w:ascii="Times New Roman" w:eastAsia="Garamond" w:hAnsi="Times New Roman"/>
          <w:sz w:val="24"/>
          <w:szCs w:val="24"/>
          <w:lang w:val="sq-AL"/>
        </w:rPr>
        <w:t>THJESHTËZIMIN E PROCEDURAVE DHE LEHTËSIMIN E OFRIMIT TË SHËRBIMEVE PUBLIKE</w:t>
      </w:r>
      <w:r w:rsidR="0056109F">
        <w:rPr>
          <w:rFonts w:ascii="Times New Roman" w:eastAsia="Garamond" w:hAnsi="Times New Roman"/>
          <w:sz w:val="24"/>
          <w:szCs w:val="24"/>
          <w:lang w:val="sq-AL"/>
        </w:rPr>
        <w:t xml:space="preserve"> </w:t>
      </w:r>
      <w:r w:rsidR="0056109F" w:rsidRPr="00E40B0C">
        <w:rPr>
          <w:rFonts w:ascii="Times New Roman" w:eastAsia="Garamond" w:hAnsi="Times New Roman"/>
          <w:bCs/>
          <w:sz w:val="24"/>
          <w:szCs w:val="24"/>
          <w:lang w:val="sq-AL"/>
        </w:rPr>
        <w:t xml:space="preserve">TË OFRUARA NGA SISTEMI MINISTROR I MINISTRISË SË </w:t>
      </w:r>
      <w:r w:rsidR="0056109F">
        <w:rPr>
          <w:rFonts w:ascii="Times New Roman" w:eastAsia="Garamond" w:hAnsi="Times New Roman"/>
          <w:bCs/>
          <w:sz w:val="24"/>
          <w:szCs w:val="24"/>
          <w:lang w:val="sq-AL"/>
        </w:rPr>
        <w:t>turizmit dhe mjedisit</w:t>
      </w:r>
    </w:p>
    <w:p w14:paraId="31E973B9" w14:textId="77777777" w:rsidR="002F2799" w:rsidRPr="00C970C1" w:rsidRDefault="002F2799" w:rsidP="002F2799">
      <w:pPr>
        <w:rPr>
          <w:rFonts w:ascii="Times New Roman" w:hAnsi="Times New Roman" w:cs="Times New Roman"/>
          <w:sz w:val="24"/>
          <w:szCs w:val="24"/>
          <w:lang w:val="sq-AL"/>
        </w:rPr>
      </w:pPr>
    </w:p>
    <w:bookmarkEnd w:id="0"/>
    <w:bookmarkEnd w:id="1"/>
    <w:p w14:paraId="6C9250A7" w14:textId="2FD2A96A" w:rsidR="002609BE" w:rsidRPr="00C970C1" w:rsidRDefault="002609BE" w:rsidP="005C078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C970C1">
        <w:rPr>
          <w:rFonts w:ascii="Times New Roman" w:hAnsi="Times New Roman"/>
          <w:sz w:val="24"/>
          <w:szCs w:val="24"/>
          <w:lang w:val="sq-AL"/>
        </w:rPr>
        <w:t>Në mbështetje të nenit 100 të Kushtetutës</w:t>
      </w:r>
      <w:r w:rsidR="00845920" w:rsidRPr="00C970C1">
        <w:rPr>
          <w:rFonts w:ascii="Times New Roman" w:hAnsi="Times New Roman"/>
          <w:sz w:val="24"/>
          <w:szCs w:val="24"/>
          <w:lang w:val="sq-AL"/>
        </w:rPr>
        <w:t>, t</w:t>
      </w:r>
      <w:r w:rsidRPr="00C970C1">
        <w:rPr>
          <w:rFonts w:ascii="Times New Roman" w:hAnsi="Times New Roman"/>
          <w:sz w:val="24"/>
          <w:szCs w:val="24"/>
          <w:lang w:val="sq-AL"/>
        </w:rPr>
        <w:t>ë nen</w:t>
      </w:r>
      <w:r w:rsidR="00FA28E3" w:rsidRPr="00C970C1">
        <w:rPr>
          <w:rFonts w:ascii="Times New Roman" w:hAnsi="Times New Roman"/>
          <w:sz w:val="24"/>
          <w:szCs w:val="24"/>
          <w:lang w:val="sq-AL"/>
        </w:rPr>
        <w:t>it 11 t</w:t>
      </w:r>
      <w:r w:rsidR="004C7483" w:rsidRPr="00C970C1">
        <w:rPr>
          <w:rFonts w:ascii="Times New Roman" w:hAnsi="Times New Roman"/>
          <w:sz w:val="24"/>
          <w:szCs w:val="24"/>
          <w:lang w:val="sq-AL"/>
        </w:rPr>
        <w:t>ë</w:t>
      </w:r>
      <w:r w:rsidR="00FA28E3" w:rsidRPr="00C970C1">
        <w:rPr>
          <w:rFonts w:ascii="Times New Roman" w:hAnsi="Times New Roman"/>
          <w:sz w:val="24"/>
          <w:szCs w:val="24"/>
          <w:lang w:val="sq-AL"/>
        </w:rPr>
        <w:t xml:space="preserve"> ligjit</w:t>
      </w:r>
      <w:r w:rsidR="00845920" w:rsidRPr="00C970C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51F63" w:rsidRPr="00C970C1">
        <w:rPr>
          <w:rFonts w:ascii="Times New Roman" w:hAnsi="Times New Roman"/>
          <w:sz w:val="24"/>
          <w:szCs w:val="24"/>
          <w:lang w:val="sq-AL"/>
        </w:rPr>
        <w:t>nr. 43/2023, “P</w:t>
      </w:r>
      <w:r w:rsidR="004C7483" w:rsidRPr="00C970C1">
        <w:rPr>
          <w:rFonts w:ascii="Times New Roman" w:hAnsi="Times New Roman"/>
          <w:sz w:val="24"/>
          <w:szCs w:val="24"/>
          <w:lang w:val="sq-AL"/>
        </w:rPr>
        <w:t>ë</w:t>
      </w:r>
      <w:r w:rsidR="00A51F63" w:rsidRPr="00C970C1">
        <w:rPr>
          <w:rFonts w:ascii="Times New Roman" w:hAnsi="Times New Roman"/>
          <w:sz w:val="24"/>
          <w:szCs w:val="24"/>
          <w:lang w:val="sq-AL"/>
        </w:rPr>
        <w:t>r qeverisjen e elektronike”</w:t>
      </w:r>
      <w:r w:rsidR="00B92EBA" w:rsidRPr="00C970C1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15084F" w:rsidRPr="00C970C1">
        <w:rPr>
          <w:rFonts w:ascii="Times New Roman" w:hAnsi="Times New Roman"/>
          <w:spacing w:val="-4"/>
          <w:sz w:val="24"/>
          <w:szCs w:val="24"/>
          <w:lang w:val="sq-AL"/>
        </w:rPr>
        <w:t>të pikës 11 të nenit 21</w:t>
      </w:r>
      <w:r w:rsidR="00D865B3" w:rsidRPr="00C970C1">
        <w:rPr>
          <w:rFonts w:ascii="Times New Roman" w:hAnsi="Times New Roman"/>
          <w:spacing w:val="-4"/>
          <w:sz w:val="24"/>
          <w:szCs w:val="24"/>
          <w:lang w:val="sq-AL"/>
        </w:rPr>
        <w:t>,</w:t>
      </w:r>
      <w:r w:rsidR="0015084F" w:rsidRPr="00C970C1">
        <w:rPr>
          <w:rFonts w:ascii="Times New Roman" w:hAnsi="Times New Roman"/>
          <w:spacing w:val="-4"/>
          <w:sz w:val="24"/>
          <w:szCs w:val="24"/>
          <w:lang w:val="sq-AL"/>
        </w:rPr>
        <w:t xml:space="preserve"> </w:t>
      </w:r>
      <w:r w:rsidR="00304557" w:rsidRPr="00C970C1">
        <w:rPr>
          <w:rFonts w:ascii="Times New Roman" w:hAnsi="Times New Roman"/>
          <w:sz w:val="24"/>
          <w:szCs w:val="24"/>
          <w:lang w:val="sq-AL"/>
        </w:rPr>
        <w:t xml:space="preserve">pikës 7 të nenit 26 dhe </w:t>
      </w:r>
      <w:r w:rsidR="00D865B3" w:rsidRPr="00C970C1">
        <w:rPr>
          <w:rFonts w:ascii="Times New Roman" w:hAnsi="Times New Roman"/>
          <w:sz w:val="24"/>
          <w:szCs w:val="24"/>
          <w:lang w:val="sq-AL"/>
        </w:rPr>
        <w:t xml:space="preserve">neneve </w:t>
      </w:r>
      <w:r w:rsidRPr="00C970C1">
        <w:rPr>
          <w:rFonts w:ascii="Times New Roman" w:hAnsi="Times New Roman"/>
          <w:sz w:val="24"/>
          <w:szCs w:val="24"/>
          <w:lang w:val="sq-AL"/>
        </w:rPr>
        <w:t>50 e 51, të ligjit nr. 10463, datë 22.9.2011, “Për menaxhimin e integruar të mbetjeve”, të ndryshuar, me propozimin e ministrit të Mjedisit, Këshilli i Ministrave</w:t>
      </w:r>
      <w:r w:rsidR="002F1DD4">
        <w:rPr>
          <w:rFonts w:ascii="Times New Roman" w:hAnsi="Times New Roman"/>
          <w:sz w:val="24"/>
          <w:szCs w:val="24"/>
          <w:lang w:val="sq-AL"/>
        </w:rPr>
        <w:t>,</w:t>
      </w:r>
    </w:p>
    <w:p w14:paraId="0DD99B6F" w14:textId="77777777" w:rsidR="00BC688A" w:rsidRPr="00C970C1" w:rsidRDefault="00BC688A" w:rsidP="005C0789">
      <w:pPr>
        <w:pStyle w:val="Paragrafi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5190E128" w14:textId="0D6C4682" w:rsidR="005C0789" w:rsidRDefault="005C0789" w:rsidP="005C0789">
      <w:pPr>
        <w:pStyle w:val="Paragrafi"/>
        <w:spacing w:line="276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VENDOSI:</w:t>
      </w:r>
    </w:p>
    <w:p w14:paraId="4A682D46" w14:textId="77777777" w:rsidR="00A84F96" w:rsidRDefault="00A84F96" w:rsidP="00021924">
      <w:pPr>
        <w:spacing w:after="0" w:line="276" w:lineRule="auto"/>
        <w:jc w:val="center"/>
        <w:rPr>
          <w:rFonts w:ascii="Times New Roman" w:eastAsia="Garamond" w:hAnsi="Times New Roman" w:cs="Times New Roman"/>
          <w:b/>
          <w:spacing w:val="3"/>
          <w:sz w:val="24"/>
          <w:szCs w:val="24"/>
          <w:lang w:val="sq-AL"/>
        </w:rPr>
      </w:pPr>
    </w:p>
    <w:p w14:paraId="4C032C9D" w14:textId="1845D77A" w:rsidR="00021924" w:rsidRPr="000B51E1" w:rsidRDefault="00021924" w:rsidP="00021924">
      <w:pPr>
        <w:spacing w:after="0" w:line="276" w:lineRule="auto"/>
        <w:jc w:val="center"/>
        <w:rPr>
          <w:rFonts w:ascii="Times New Roman" w:eastAsia="Garamond" w:hAnsi="Times New Roman" w:cs="Times New Roman"/>
          <w:b/>
          <w:spacing w:val="3"/>
          <w:sz w:val="24"/>
          <w:szCs w:val="24"/>
          <w:lang w:val="sq-AL"/>
        </w:rPr>
      </w:pPr>
      <w:r w:rsidRPr="000B51E1">
        <w:rPr>
          <w:rFonts w:ascii="Times New Roman" w:eastAsia="Garamond" w:hAnsi="Times New Roman" w:cs="Times New Roman"/>
          <w:b/>
          <w:spacing w:val="3"/>
          <w:sz w:val="24"/>
          <w:szCs w:val="24"/>
          <w:lang w:val="sq-AL"/>
        </w:rPr>
        <w:t>Neni 1</w:t>
      </w:r>
    </w:p>
    <w:p w14:paraId="16D922C0" w14:textId="1D17B113" w:rsidR="00777D4A" w:rsidRPr="000B51E1" w:rsidRDefault="00777D4A" w:rsidP="00777D4A">
      <w:pPr>
        <w:spacing w:line="276" w:lineRule="auto"/>
        <w:jc w:val="center"/>
        <w:rPr>
          <w:rFonts w:ascii="Times New Roman" w:eastAsia="Garamond" w:hAnsi="Times New Roman" w:cs="Times New Roman"/>
          <w:b/>
          <w:spacing w:val="3"/>
          <w:sz w:val="24"/>
          <w:szCs w:val="24"/>
          <w:lang w:val="sq-AL"/>
        </w:rPr>
      </w:pPr>
      <w:r w:rsidRPr="000B51E1">
        <w:rPr>
          <w:rFonts w:ascii="Times New Roman" w:eastAsia="Garamond" w:hAnsi="Times New Roman" w:cs="Times New Roman"/>
          <w:b/>
          <w:spacing w:val="3"/>
          <w:sz w:val="24"/>
          <w:szCs w:val="24"/>
          <w:lang w:val="sq-AL"/>
        </w:rPr>
        <w:t>Objekti</w:t>
      </w:r>
    </w:p>
    <w:p w14:paraId="2316DF37" w14:textId="662CACEE" w:rsidR="00777D4A" w:rsidRPr="00E40B0C" w:rsidRDefault="00777D4A" w:rsidP="00777D4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B51E1">
        <w:rPr>
          <w:rFonts w:ascii="Times New Roman" w:hAnsi="Times New Roman" w:cs="Times New Roman"/>
          <w:sz w:val="24"/>
          <w:szCs w:val="24"/>
          <w:lang w:val="sq-AL"/>
        </w:rPr>
        <w:t xml:space="preserve">Ky vendim ka për objekt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miratimin </w:t>
      </w:r>
      <w:r w:rsidRPr="000B51E1">
        <w:rPr>
          <w:rFonts w:ascii="Times New Roman" w:hAnsi="Times New Roman" w:cs="Times New Roman"/>
          <w:sz w:val="24"/>
          <w:szCs w:val="24"/>
          <w:lang w:val="sq-AL"/>
        </w:rPr>
        <w:t>e shtesave dhe ndryshimeve në vendimet e Këshillit të Ministrave të përcaktuara në kët</w:t>
      </w:r>
      <w:r w:rsidR="00C278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D761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vendim</w:t>
      </w:r>
      <w:r w:rsidRPr="000B51E1">
        <w:rPr>
          <w:rFonts w:ascii="Times New Roman" w:hAnsi="Times New Roman" w:cs="Times New Roman"/>
          <w:sz w:val="24"/>
          <w:szCs w:val="24"/>
          <w:lang w:val="sq-AL"/>
        </w:rPr>
        <w:t xml:space="preserve">, për të siguruar thjeshtëzimin e procedurave dhe lehtësimin e ofrimit të shërbimeve publike </w:t>
      </w:r>
      <w:r w:rsidRPr="00E40B0C">
        <w:rPr>
          <w:rFonts w:ascii="Times New Roman" w:hAnsi="Times New Roman" w:cs="Times New Roman"/>
          <w:sz w:val="24"/>
          <w:szCs w:val="24"/>
          <w:lang w:val="sq-AL"/>
        </w:rPr>
        <w:t xml:space="preserve">nga të ofruara sistemi ministror i Ministrisë së </w:t>
      </w:r>
      <w:r w:rsidR="00757CC8">
        <w:rPr>
          <w:rFonts w:ascii="Times New Roman" w:hAnsi="Times New Roman" w:cs="Times New Roman"/>
          <w:sz w:val="24"/>
          <w:szCs w:val="24"/>
          <w:lang w:val="sq-AL"/>
        </w:rPr>
        <w:t>Turizmit dhe Mjedisit</w:t>
      </w:r>
      <w:r w:rsidRPr="00E40B0C">
        <w:rPr>
          <w:rFonts w:ascii="Times New Roman" w:hAnsi="Times New Roman" w:cs="Times New Roman"/>
          <w:sz w:val="24"/>
          <w:szCs w:val="24"/>
          <w:lang w:val="sq-AL"/>
        </w:rPr>
        <w:t xml:space="preserve">, për personat fizikë dhe juridikë në Republikën e Shqipërisë. </w:t>
      </w:r>
    </w:p>
    <w:p w14:paraId="3F7E150D" w14:textId="77777777" w:rsidR="00777D4A" w:rsidRPr="000B51E1" w:rsidRDefault="00777D4A" w:rsidP="00777D4A">
      <w:pPr>
        <w:spacing w:after="0" w:line="276" w:lineRule="auto"/>
        <w:ind w:left="-180" w:firstLine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B88398" w14:textId="25E68C1B" w:rsidR="005C0789" w:rsidRDefault="00021924" w:rsidP="00021924">
      <w:pPr>
        <w:pStyle w:val="Paragrafi"/>
        <w:spacing w:line="276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021924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Neni 2</w:t>
      </w:r>
    </w:p>
    <w:p w14:paraId="37B2B7E5" w14:textId="77777777" w:rsidR="00C27859" w:rsidRDefault="00C27859" w:rsidP="00021924">
      <w:pPr>
        <w:pStyle w:val="Paragrafi"/>
        <w:spacing w:line="276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</w:p>
    <w:p w14:paraId="73ACC464" w14:textId="5FC58597" w:rsidR="005C0789" w:rsidRPr="00C970C1" w:rsidRDefault="009A1AA7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vendimin nr.</w:t>
      </w:r>
      <w:r w:rsidR="00F723F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641, dat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1.10.2014, t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K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shillit t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Ministrave</w:t>
      </w:r>
      <w:r w:rsidR="00D078E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ndryshuar, b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hen k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to </w:t>
      </w:r>
      <w:r w:rsidR="00DB5D8B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shtesa dhe 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ndryshime:</w:t>
      </w:r>
    </w:p>
    <w:p w14:paraId="380D39C2" w14:textId="77777777" w:rsidR="00102476" w:rsidRPr="00C970C1" w:rsidRDefault="0010247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E8378FD" w14:textId="7E450EF1" w:rsidR="008509E6" w:rsidRPr="00C970C1" w:rsidRDefault="005C0789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>1. Kudo n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vendim, </w:t>
      </w:r>
      <w:r w:rsidR="008509E6" w:rsidRPr="00C970C1">
        <w:rPr>
          <w:rFonts w:ascii="Times New Roman" w:hAnsi="Times New Roman"/>
          <w:color w:val="000000"/>
          <w:sz w:val="24"/>
          <w:szCs w:val="24"/>
          <w:lang w:val="sq-AL"/>
        </w:rPr>
        <w:t>b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8509E6" w:rsidRPr="00C970C1">
        <w:rPr>
          <w:rFonts w:ascii="Times New Roman" w:hAnsi="Times New Roman"/>
          <w:color w:val="000000"/>
          <w:sz w:val="24"/>
          <w:szCs w:val="24"/>
          <w:lang w:val="sq-AL"/>
        </w:rPr>
        <w:t>hen z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8509E6" w:rsidRPr="00C970C1">
        <w:rPr>
          <w:rFonts w:ascii="Times New Roman" w:hAnsi="Times New Roman"/>
          <w:color w:val="000000"/>
          <w:sz w:val="24"/>
          <w:szCs w:val="24"/>
          <w:lang w:val="sq-AL"/>
        </w:rPr>
        <w:t>vend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8509E6" w:rsidRPr="00C970C1">
        <w:rPr>
          <w:rFonts w:ascii="Times New Roman" w:hAnsi="Times New Roman"/>
          <w:color w:val="000000"/>
          <w:sz w:val="24"/>
          <w:szCs w:val="24"/>
          <w:lang w:val="sq-AL"/>
        </w:rPr>
        <w:t>simet si vijon:</w:t>
      </w:r>
    </w:p>
    <w:p w14:paraId="75A3AD11" w14:textId="14FDD7BC" w:rsidR="001605EF" w:rsidRPr="00C970C1" w:rsidRDefault="008509E6" w:rsidP="005C0789">
      <w:pPr>
        <w:pStyle w:val="Paragrafi"/>
        <w:spacing w:line="276" w:lineRule="auto"/>
        <w:ind w:firstLine="0"/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a) </w:t>
      </w:r>
      <w:r w:rsidR="00645747" w:rsidRPr="00C970C1">
        <w:rPr>
          <w:rFonts w:ascii="Times New Roman" w:hAnsi="Times New Roman"/>
          <w:color w:val="000000"/>
          <w:sz w:val="24"/>
          <w:szCs w:val="24"/>
          <w:lang w:val="sq-AL"/>
        </w:rPr>
        <w:t>tog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645747" w:rsidRPr="00C970C1">
        <w:rPr>
          <w:rFonts w:ascii="Times New Roman" w:hAnsi="Times New Roman"/>
          <w:color w:val="000000"/>
          <w:sz w:val="24"/>
          <w:szCs w:val="24"/>
          <w:lang w:val="sq-AL"/>
        </w:rPr>
        <w:t>fjal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645747" w:rsidRPr="00C970C1">
        <w:rPr>
          <w:rFonts w:ascii="Times New Roman" w:hAnsi="Times New Roman"/>
          <w:color w:val="000000"/>
          <w:sz w:val="24"/>
          <w:szCs w:val="24"/>
          <w:lang w:val="sq-AL"/>
        </w:rPr>
        <w:t>shi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“</w:t>
      </w:r>
      <w:r w:rsidR="00885684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85684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... 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p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rgatit dhe dor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zon</w:t>
      </w:r>
      <w:r w:rsidR="00885684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..</w:t>
      </w:r>
      <w:r w:rsidR="00885684" w:rsidRPr="00C970C1">
        <w:rPr>
          <w:rFonts w:ascii="Times New Roman" w:hAnsi="Times New Roman"/>
          <w:color w:val="000000"/>
          <w:sz w:val="24"/>
          <w:szCs w:val="24"/>
          <w:lang w:val="sq-AL"/>
        </w:rPr>
        <w:t>.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”, z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vend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sohe</w:t>
      </w:r>
      <w:r w:rsidR="00184454" w:rsidRPr="00C970C1">
        <w:rPr>
          <w:rFonts w:ascii="Times New Roman" w:hAnsi="Times New Roman"/>
          <w:color w:val="000000"/>
          <w:sz w:val="24"/>
          <w:szCs w:val="24"/>
          <w:lang w:val="sq-AL"/>
        </w:rPr>
        <w:t>t me</w:t>
      </w:r>
      <w:r w:rsidR="005C0789" w:rsidRPr="00C970C1">
        <w:rPr>
          <w:rFonts w:ascii="Times New Roman" w:hAnsi="Times New Roman"/>
          <w:color w:val="000000"/>
          <w:sz w:val="24"/>
          <w:szCs w:val="24"/>
          <w:lang w:val="sq-AL"/>
        </w:rPr>
        <w:t>“</w:t>
      </w:r>
      <w:r w:rsidR="00885684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85684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...</w:t>
      </w:r>
      <w:r w:rsidR="009919BD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</w:t>
      </w:r>
      <w:r w:rsidR="00A969F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depoziton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k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rkes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n n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p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rmjet </w:t>
      </w:r>
      <w:r w:rsidR="00A969F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portalit unik qeveritar</w:t>
      </w:r>
      <w:r w:rsidR="00202A67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</w:t>
      </w:r>
      <w:r w:rsidR="002D1F9A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e-</w:t>
      </w:r>
      <w:r w:rsidR="00202A67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A</w:t>
      </w:r>
      <w:r w:rsidR="002D1F9A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lbania</w:t>
      </w:r>
      <w:r w:rsidR="00885684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...</w:t>
      </w:r>
      <w:r w:rsidR="005C0789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”</w:t>
      </w:r>
      <w:r w:rsidR="00184454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,</w:t>
      </w:r>
    </w:p>
    <w:p w14:paraId="234AD1C6" w14:textId="29FE1E1A" w:rsidR="00395EAA" w:rsidRPr="00C970C1" w:rsidRDefault="00726370" w:rsidP="005C0789">
      <w:pPr>
        <w:pStyle w:val="Paragrafi"/>
        <w:spacing w:line="276" w:lineRule="auto"/>
        <w:ind w:firstLine="0"/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b</w:t>
      </w:r>
      <w:r w:rsidR="001605EF" w:rsidRPr="00C970C1">
        <w:rPr>
          <w:rFonts w:ascii="Times New Roman" w:hAnsi="Times New Roman"/>
          <w:color w:val="000000"/>
          <w:sz w:val="24"/>
          <w:szCs w:val="24"/>
          <w:lang w:val="sq-AL"/>
        </w:rPr>
        <w:t>)</w:t>
      </w:r>
      <w:r w:rsidR="00184454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1605EF" w:rsidRPr="00C970C1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184454" w:rsidRPr="00C970C1">
        <w:rPr>
          <w:rFonts w:ascii="Times New Roman" w:hAnsi="Times New Roman"/>
          <w:color w:val="000000"/>
          <w:sz w:val="24"/>
          <w:szCs w:val="24"/>
          <w:lang w:val="sq-AL"/>
        </w:rPr>
        <w:t>og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84454" w:rsidRPr="00C970C1">
        <w:rPr>
          <w:rFonts w:ascii="Times New Roman" w:hAnsi="Times New Roman"/>
          <w:color w:val="000000"/>
          <w:sz w:val="24"/>
          <w:szCs w:val="24"/>
          <w:lang w:val="sq-AL"/>
        </w:rPr>
        <w:t>fjal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84454" w:rsidRPr="00C970C1">
        <w:rPr>
          <w:rFonts w:ascii="Times New Roman" w:hAnsi="Times New Roman"/>
          <w:color w:val="000000"/>
          <w:sz w:val="24"/>
          <w:szCs w:val="24"/>
          <w:lang w:val="sq-AL"/>
        </w:rPr>
        <w:t>shi</w:t>
      </w:r>
      <w:r w:rsidR="00184454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</w:t>
      </w:r>
      <w:r w:rsidR="00395EAA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“ </w:t>
      </w:r>
      <w:r w:rsidR="00E235A0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30 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dit</w:t>
      </w:r>
      <w:r w:rsidR="007F42F6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</w:t>
      </w:r>
      <w:r w:rsidR="00E235A0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kalendarike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... “, z</w:t>
      </w:r>
      <w:r w:rsidR="007F42F6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vend</w:t>
      </w:r>
      <w:r w:rsidR="007F42F6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sohe</w:t>
      </w:r>
      <w:r w:rsidR="001605EF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t me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“</w:t>
      </w:r>
      <w:r w:rsidR="001605EF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.</w:t>
      </w:r>
      <w:r w:rsidR="00395EAA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..</w:t>
      </w:r>
      <w:r w:rsidR="00E235A0" w:rsidRP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20</w:t>
      </w:r>
      <w:r w:rsidR="00395EAA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395EAA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dit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395EAA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</w:t>
      </w:r>
      <w:r w:rsidR="00E235A0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pune</w:t>
      </w:r>
      <w:r w:rsidR="00395EAA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...“.</w:t>
      </w:r>
    </w:p>
    <w:p w14:paraId="7CD2C91D" w14:textId="77777777" w:rsidR="00102476" w:rsidRPr="00C970C1" w:rsidRDefault="0010247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2A858057" w14:textId="40ACF829" w:rsidR="00CB5C31" w:rsidRPr="00C970C1" w:rsidRDefault="003C0C0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  <w:r w:rsidR="00E82854" w:rsidRPr="00C970C1">
        <w:rPr>
          <w:rFonts w:ascii="Times New Roman" w:hAnsi="Times New Roman"/>
          <w:color w:val="000000"/>
          <w:sz w:val="24"/>
          <w:szCs w:val="24"/>
          <w:lang w:val="sq-AL"/>
        </w:rPr>
        <w:t>Shkronja “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>a</w:t>
      </w:r>
      <w:r w:rsidR="00E82854" w:rsidRPr="00C970C1">
        <w:rPr>
          <w:rFonts w:ascii="Times New Roman" w:hAnsi="Times New Roman"/>
          <w:color w:val="000000"/>
          <w:sz w:val="24"/>
          <w:szCs w:val="24"/>
          <w:lang w:val="sq-AL"/>
        </w:rPr>
        <w:t>”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E82854" w:rsidRPr="00C970C1">
        <w:rPr>
          <w:rFonts w:ascii="Times New Roman" w:hAnsi="Times New Roman"/>
          <w:color w:val="000000"/>
          <w:sz w:val="24"/>
          <w:szCs w:val="24"/>
          <w:lang w:val="sq-AL"/>
        </w:rPr>
        <w:t>e pik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E82854" w:rsidRPr="00C970C1">
        <w:rPr>
          <w:rFonts w:ascii="Times New Roman" w:hAnsi="Times New Roman"/>
          <w:color w:val="000000"/>
          <w:sz w:val="24"/>
          <w:szCs w:val="24"/>
          <w:lang w:val="sq-AL"/>
        </w:rPr>
        <w:t>s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4</w:t>
      </w:r>
      <w:r w:rsidR="00E82854" w:rsidRPr="00C970C1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ndrysho</w:t>
      </w:r>
      <w:r w:rsidR="00E82854" w:rsidRPr="00C970C1">
        <w:rPr>
          <w:rFonts w:ascii="Times New Roman" w:hAnsi="Times New Roman"/>
          <w:color w:val="000000"/>
          <w:sz w:val="24"/>
          <w:szCs w:val="24"/>
          <w:lang w:val="sq-AL"/>
        </w:rPr>
        <w:t>het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si m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posht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14:paraId="2EC2BC11" w14:textId="026FBEB9" w:rsidR="00CB5C31" w:rsidRPr="00C970C1" w:rsidRDefault="00EF69FE" w:rsidP="005C0789">
      <w:pPr>
        <w:pStyle w:val="Paragrafi"/>
        <w:spacing w:line="276" w:lineRule="auto"/>
        <w:ind w:firstLine="0"/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“a)v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endimit nr. 402, dat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30.06.2021, t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K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shillit t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Ministrave, “P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r Miratimin e Katalogut Shqiptar t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Mbetjeve”, t</w:t>
      </w:r>
      <w:r w:rsidR="007F42F6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ë</w:t>
      </w:r>
      <w:r w:rsidR="00CB5C31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 xml:space="preserve"> ndryshuar.</w:t>
      </w:r>
      <w:r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”</w:t>
      </w:r>
    </w:p>
    <w:p w14:paraId="1B0BE62B" w14:textId="77777777" w:rsidR="00102476" w:rsidRPr="00C970C1" w:rsidRDefault="0010247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16"/>
          <w:szCs w:val="16"/>
          <w:lang w:val="sq-AL"/>
        </w:rPr>
      </w:pPr>
    </w:p>
    <w:p w14:paraId="68C50F65" w14:textId="301513E6" w:rsidR="0017519E" w:rsidRPr="00C970C1" w:rsidRDefault="00EF69FE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>3</w:t>
      </w:r>
      <w:r w:rsidR="009919BD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  <w:r w:rsidR="0017519E" w:rsidRPr="00C970C1">
        <w:rPr>
          <w:rFonts w:ascii="Times New Roman" w:hAnsi="Times New Roman"/>
          <w:color w:val="000000"/>
          <w:sz w:val="24"/>
          <w:szCs w:val="24"/>
          <w:lang w:val="sq-AL"/>
        </w:rPr>
        <w:t>Pas pik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7519E" w:rsidRPr="00C970C1">
        <w:rPr>
          <w:rFonts w:ascii="Times New Roman" w:hAnsi="Times New Roman"/>
          <w:color w:val="000000"/>
          <w:sz w:val="24"/>
          <w:szCs w:val="24"/>
          <w:lang w:val="sq-AL"/>
        </w:rPr>
        <w:t>s 10, shtohet pika 10/1 me p</w:t>
      </w:r>
      <w:r w:rsidR="002B2A45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7519E" w:rsidRPr="00C970C1">
        <w:rPr>
          <w:rFonts w:ascii="Times New Roman" w:hAnsi="Times New Roman"/>
          <w:color w:val="000000"/>
          <w:sz w:val="24"/>
          <w:szCs w:val="24"/>
          <w:lang w:val="sq-AL"/>
        </w:rPr>
        <w:t>rm</w:t>
      </w:r>
      <w:r w:rsidR="00471B85" w:rsidRPr="00C970C1">
        <w:rPr>
          <w:rFonts w:ascii="Times New Roman" w:hAnsi="Times New Roman"/>
          <w:color w:val="000000"/>
          <w:sz w:val="24"/>
          <w:szCs w:val="24"/>
          <w:lang w:val="sq-AL"/>
        </w:rPr>
        <w:t>b</w:t>
      </w:r>
      <w:r w:rsidR="0017519E" w:rsidRPr="00C970C1">
        <w:rPr>
          <w:rFonts w:ascii="Times New Roman" w:hAnsi="Times New Roman"/>
          <w:color w:val="000000"/>
          <w:sz w:val="24"/>
          <w:szCs w:val="24"/>
          <w:lang w:val="sq-AL"/>
        </w:rPr>
        <w:t>a</w:t>
      </w:r>
      <w:r w:rsidR="00471B85" w:rsidRPr="00C970C1">
        <w:rPr>
          <w:rFonts w:ascii="Times New Roman" w:hAnsi="Times New Roman"/>
          <w:color w:val="000000"/>
          <w:sz w:val="24"/>
          <w:szCs w:val="24"/>
          <w:lang w:val="sq-AL"/>
        </w:rPr>
        <w:t>j</w:t>
      </w:r>
      <w:r w:rsidR="0017519E" w:rsidRPr="00C970C1">
        <w:rPr>
          <w:rFonts w:ascii="Times New Roman" w:hAnsi="Times New Roman"/>
          <w:color w:val="000000"/>
          <w:sz w:val="24"/>
          <w:szCs w:val="24"/>
          <w:lang w:val="sq-AL"/>
        </w:rPr>
        <w:t>tjen si vijon:</w:t>
      </w:r>
    </w:p>
    <w:p w14:paraId="0D85E4BA" w14:textId="0C23900D" w:rsidR="009919BD" w:rsidRPr="00C970C1" w:rsidRDefault="0010247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>“</w:t>
      </w:r>
      <w:r w:rsidR="0017519E" w:rsidRPr="00C970C1">
        <w:rPr>
          <w:rFonts w:ascii="Times New Roman" w:hAnsi="Times New Roman"/>
          <w:color w:val="000000"/>
          <w:sz w:val="24"/>
          <w:szCs w:val="24"/>
          <w:lang w:val="sq-AL"/>
        </w:rPr>
        <w:t>10/1</w:t>
      </w: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9919BD" w:rsidRPr="00C970C1">
        <w:rPr>
          <w:rFonts w:ascii="Times New Roman" w:hAnsi="Times New Roman"/>
          <w:color w:val="000000"/>
          <w:sz w:val="24"/>
          <w:szCs w:val="24"/>
          <w:lang w:val="sq-AL"/>
        </w:rPr>
        <w:t>Ministria ngarkon n</w:t>
      </w:r>
      <w:r w:rsidR="00131A13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9919BD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131A13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portalin </w:t>
      </w:r>
      <w:r w:rsidR="007E19B3">
        <w:rPr>
          <w:rFonts w:ascii="Times New Roman" w:hAnsi="Times New Roman"/>
          <w:color w:val="000000"/>
          <w:sz w:val="24"/>
          <w:szCs w:val="24"/>
          <w:lang w:val="sq-AL"/>
        </w:rPr>
        <w:t xml:space="preserve">unik </w:t>
      </w:r>
      <w:r w:rsidR="00131A13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qeveritar </w:t>
      </w:r>
      <w:r w:rsidR="00131A13" w:rsidRPr="00C970C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e – Albania</w:t>
      </w:r>
      <w:r w:rsidR="00131A13" w:rsidRPr="00C970C1">
        <w:rPr>
          <w:rFonts w:ascii="Times New Roman" w:hAnsi="Times New Roman"/>
          <w:color w:val="000000"/>
          <w:sz w:val="24"/>
          <w:szCs w:val="24"/>
          <w:lang w:val="sq-AL"/>
        </w:rPr>
        <w:t>, pëlqimin me shkrim nga autoriteti/et kompetent/e i destinacionit dhe/ose i tranzitit.</w:t>
      </w: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t>”.</w:t>
      </w:r>
    </w:p>
    <w:p w14:paraId="688BAD89" w14:textId="77777777" w:rsidR="00102476" w:rsidRPr="00C970C1" w:rsidRDefault="0010247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8"/>
          <w:szCs w:val="8"/>
          <w:lang w:val="sq-AL"/>
        </w:rPr>
      </w:pPr>
    </w:p>
    <w:p w14:paraId="74FB743D" w14:textId="518D4DDD" w:rsidR="00431644" w:rsidRPr="00C970C1" w:rsidRDefault="00102476" w:rsidP="005C0789">
      <w:pPr>
        <w:pStyle w:val="Paragrafi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4</w:t>
      </w:r>
      <w:r w:rsidR="00431644" w:rsidRPr="00C970C1">
        <w:rPr>
          <w:rFonts w:ascii="Times New Roman" w:hAnsi="Times New Roman"/>
          <w:color w:val="000000"/>
          <w:sz w:val="24"/>
          <w:szCs w:val="24"/>
          <w:lang w:val="sq-AL"/>
        </w:rPr>
        <w:t>. Pika 24 ndryshohet si m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31644" w:rsidRPr="00C970C1">
        <w:rPr>
          <w:rFonts w:ascii="Times New Roman" w:hAnsi="Times New Roman"/>
          <w:color w:val="000000"/>
          <w:sz w:val="24"/>
          <w:szCs w:val="24"/>
          <w:lang w:val="sq-AL"/>
        </w:rPr>
        <w:t xml:space="preserve"> posht</w:t>
      </w:r>
      <w:r w:rsidR="007F42F6" w:rsidRPr="00C970C1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31644" w:rsidRPr="00C970C1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14:paraId="75F2CE41" w14:textId="7C6D40FC" w:rsidR="00431644" w:rsidRPr="00C970C1" w:rsidRDefault="00CB5C31" w:rsidP="008752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>Të dhënat e ruajtura sipas pikës 23, të vendimi</w:t>
      </w:r>
      <w:r w:rsidR="007F42F6" w:rsidRPr="00C970C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>, raportohen në ministri</w:t>
      </w:r>
      <w:r w:rsidR="00AC1C22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9C6781" w:rsidRPr="00C970C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6781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Agjencinë Kombëtare të Mjedisit, 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>çdo 6 (gjashtë) muaj gjatë afatit të autorizimit, nëpërmjet sistemit elektronik</w:t>
      </w:r>
      <w:r w:rsidR="000E1A2E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E6A9A" w:rsidRPr="00C970C1">
        <w:rPr>
          <w:rFonts w:ascii="Times New Roman" w:hAnsi="Times New Roman" w:cs="Times New Roman"/>
          <w:sz w:val="24"/>
          <w:szCs w:val="24"/>
          <w:lang w:val="sq-AL"/>
        </w:rPr>
        <w:t>i cili duhet t</w:t>
      </w:r>
      <w:r w:rsidR="006B1A9A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6A9A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6B1A9A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6A9A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i n</w:t>
      </w:r>
      <w:r w:rsidR="006B1A9A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6A9A" w:rsidRPr="00C970C1">
        <w:rPr>
          <w:rFonts w:ascii="Times New Roman" w:hAnsi="Times New Roman" w:cs="Times New Roman"/>
          <w:sz w:val="24"/>
          <w:szCs w:val="24"/>
          <w:lang w:val="sq-AL"/>
        </w:rPr>
        <w:t>nshkruar nga personi fizik/juridik.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CFC" w:rsidRPr="00C970C1">
        <w:rPr>
          <w:rFonts w:ascii="Times New Roman" w:hAnsi="Times New Roman" w:cs="Times New Roman"/>
          <w:sz w:val="24"/>
          <w:szCs w:val="24"/>
          <w:lang w:val="sq-AL"/>
        </w:rPr>
        <w:t>Raportimi i t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6CFC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6CFC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nave </w:t>
      </w:r>
      <w:r w:rsidR="00463EAA" w:rsidRPr="00C970C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3EAA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ruajtura </w:t>
      </w:r>
      <w:r w:rsidR="00D66CFC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sipas </w:t>
      </w:r>
      <w:r w:rsidR="001702B2" w:rsidRPr="00C970C1">
        <w:rPr>
          <w:rFonts w:ascii="Times New Roman" w:hAnsi="Times New Roman" w:cs="Times New Roman"/>
          <w:sz w:val="24"/>
          <w:szCs w:val="24"/>
          <w:lang w:val="sq-AL"/>
        </w:rPr>
        <w:t>afatit t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02B2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CFC" w:rsidRPr="00C970C1">
        <w:rPr>
          <w:rFonts w:ascii="Times New Roman" w:hAnsi="Times New Roman" w:cs="Times New Roman"/>
          <w:sz w:val="24"/>
          <w:szCs w:val="24"/>
          <w:lang w:val="sq-AL"/>
        </w:rPr>
        <w:t>autorizimit</w:t>
      </w:r>
      <w:r w:rsidR="001702B2" w:rsidRPr="00C970C1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02B2" w:rsidRPr="00C970C1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02B2" w:rsidRPr="00C970C1">
        <w:rPr>
          <w:rFonts w:ascii="Times New Roman" w:hAnsi="Times New Roman" w:cs="Times New Roman"/>
          <w:sz w:val="24"/>
          <w:szCs w:val="24"/>
          <w:lang w:val="sq-AL"/>
        </w:rPr>
        <w:t>n kusht p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02B2" w:rsidRPr="00C970C1">
        <w:rPr>
          <w:rFonts w:ascii="Times New Roman" w:hAnsi="Times New Roman" w:cs="Times New Roman"/>
          <w:sz w:val="24"/>
          <w:szCs w:val="24"/>
          <w:lang w:val="sq-AL"/>
        </w:rPr>
        <w:t>r shqyrtimin e aplikimit pasa</w:t>
      </w:r>
      <w:r w:rsidR="00DC4150" w:rsidRPr="00C970C1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2B2A45" w:rsidRPr="00C970C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C4150" w:rsidRPr="00C970C1">
        <w:rPr>
          <w:rFonts w:ascii="Times New Roman" w:hAnsi="Times New Roman" w:cs="Times New Roman"/>
          <w:sz w:val="24"/>
          <w:szCs w:val="24"/>
          <w:lang w:val="sq-AL"/>
        </w:rPr>
        <w:t>s.</w:t>
      </w:r>
      <w:r w:rsidR="003C00DB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Ministria krijon </w:t>
      </w:r>
      <w:r w:rsidR="00431644" w:rsidRPr="00C970C1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Regjistrin Kombëtar të Eksportit të Mbetjeve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 për eksportin dhe </w:t>
      </w:r>
      <w:r w:rsidR="007F42F6" w:rsidRPr="00C970C1">
        <w:rPr>
          <w:rFonts w:ascii="Times New Roman" w:hAnsi="Times New Roman" w:cs="Times New Roman"/>
          <w:sz w:val="24"/>
          <w:szCs w:val="24"/>
          <w:lang w:val="sq-AL"/>
        </w:rPr>
        <w:t>tranzit</w:t>
      </w:r>
      <w:r w:rsidR="00431644"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in e mbetjeve. Formati i regjistrit dhe mënyra e administrimit të tij miratohen me urdhër të ministrit. </w:t>
      </w:r>
    </w:p>
    <w:p w14:paraId="14F293FC" w14:textId="77777777" w:rsidR="007E1B64" w:rsidRPr="00C970C1" w:rsidRDefault="007E1B64" w:rsidP="007E1B64">
      <w:pPr>
        <w:pStyle w:val="TEKSTII"/>
        <w:ind w:firstLine="0"/>
        <w:rPr>
          <w:rFonts w:ascii="Times New Roman" w:hAnsi="Times New Roman"/>
          <w:bCs/>
          <w:color w:val="000000"/>
          <w:lang w:val="sq-AL"/>
        </w:rPr>
      </w:pPr>
    </w:p>
    <w:p w14:paraId="5F8739AA" w14:textId="170942DE" w:rsidR="00C26AA8" w:rsidRDefault="00B15762" w:rsidP="00C26AA8">
      <w:pPr>
        <w:pStyle w:val="TEKSTII"/>
        <w:ind w:firstLine="0"/>
        <w:jc w:val="center"/>
        <w:rPr>
          <w:rFonts w:ascii="Times New Roman" w:hAnsi="Times New Roman"/>
          <w:b/>
          <w:color w:val="000000"/>
          <w:lang w:val="sq-AL"/>
        </w:rPr>
      </w:pPr>
      <w:r w:rsidRPr="00B15762">
        <w:rPr>
          <w:rFonts w:ascii="Times New Roman" w:hAnsi="Times New Roman"/>
          <w:b/>
          <w:color w:val="000000"/>
          <w:lang w:val="sq-AL"/>
        </w:rPr>
        <w:t>Neni 3</w:t>
      </w:r>
    </w:p>
    <w:p w14:paraId="493D8DA4" w14:textId="77777777" w:rsidR="00C27859" w:rsidRPr="00B15762" w:rsidRDefault="00C27859" w:rsidP="00C26AA8">
      <w:pPr>
        <w:pStyle w:val="TEKSTII"/>
        <w:ind w:firstLine="0"/>
        <w:jc w:val="center"/>
        <w:rPr>
          <w:rFonts w:ascii="Times New Roman" w:hAnsi="Times New Roman"/>
          <w:b/>
          <w:color w:val="000000"/>
          <w:lang w:val="sq-AL"/>
        </w:rPr>
      </w:pPr>
    </w:p>
    <w:p w14:paraId="37566B2D" w14:textId="69C5ACE8" w:rsidR="007E1B64" w:rsidRPr="00C970C1" w:rsidRDefault="007E1B64" w:rsidP="007E1B64">
      <w:pPr>
        <w:pStyle w:val="TEKSTII"/>
        <w:ind w:firstLine="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>Në vendimin nr. 371, datë 11.6.2014, të Këshillit të Ministrave, të ndryshuar, bëhen këto ndryshime:</w:t>
      </w:r>
    </w:p>
    <w:p w14:paraId="69E02C3C" w14:textId="77777777" w:rsidR="00987284" w:rsidRPr="00C970C1" w:rsidRDefault="00987284" w:rsidP="007E1B64">
      <w:pPr>
        <w:pStyle w:val="TEKSTII"/>
        <w:ind w:firstLine="0"/>
        <w:rPr>
          <w:rFonts w:ascii="Times New Roman" w:hAnsi="Times New Roman"/>
          <w:lang w:val="sq-AL"/>
        </w:rPr>
      </w:pPr>
    </w:p>
    <w:p w14:paraId="095A5C84" w14:textId="77777777" w:rsidR="007E1B64" w:rsidRPr="00C970C1" w:rsidRDefault="007E1B64" w:rsidP="007E1B64">
      <w:pPr>
        <w:pStyle w:val="TEKSTII"/>
        <w:numPr>
          <w:ilvl w:val="0"/>
          <w:numId w:val="19"/>
        </w:numPr>
        <w:ind w:left="270" w:hanging="27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>Pika 2 ndryshohet si më poshtë:</w:t>
      </w:r>
    </w:p>
    <w:p w14:paraId="6A9BEC26" w14:textId="77777777" w:rsidR="007E1B64" w:rsidRPr="00C970C1" w:rsidRDefault="007E1B64" w:rsidP="007E1B64">
      <w:pPr>
        <w:pStyle w:val="TEKSTII"/>
        <w:ind w:left="270" w:hanging="9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“2. Mbetje të rrezikshme klasifikohen mbetjet e shënuara me shenjën yll “*”, të miratuara me vendimin nr.  402, datë 30.6.2021 të Këshillit të Ministrave “Për miratimin e katalogut të mbetjeve”, të cilit më poshtë i referohemi me emërtimin “Katalogu i mbetjeve”.</w:t>
      </w:r>
    </w:p>
    <w:p w14:paraId="7ABF507B" w14:textId="77777777" w:rsidR="007E1B64" w:rsidRPr="00C970C1" w:rsidRDefault="007E1B64" w:rsidP="007E1B64">
      <w:pPr>
        <w:pStyle w:val="TEKSTII"/>
        <w:ind w:left="270" w:hanging="90"/>
        <w:rPr>
          <w:rFonts w:ascii="Times New Roman" w:hAnsi="Times New Roman"/>
          <w:sz w:val="16"/>
          <w:szCs w:val="16"/>
          <w:lang w:val="sq-AL"/>
        </w:rPr>
      </w:pPr>
    </w:p>
    <w:p w14:paraId="187F875B" w14:textId="77777777" w:rsidR="007E1B64" w:rsidRPr="00C970C1" w:rsidRDefault="007E1B64" w:rsidP="007E1B64">
      <w:pPr>
        <w:pStyle w:val="TEKSTII"/>
        <w:numPr>
          <w:ilvl w:val="0"/>
          <w:numId w:val="19"/>
        </w:numPr>
        <w:ind w:left="360" w:hanging="27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lang w:val="sq-AL"/>
        </w:rPr>
        <w:t>Në pikën 3, fjalët</w:t>
      </w:r>
      <w:r w:rsidRPr="00C970C1">
        <w:rPr>
          <w:rFonts w:ascii="Times New Roman" w:hAnsi="Times New Roman"/>
          <w:i/>
          <w:iCs/>
          <w:lang w:val="sq-AL"/>
        </w:rPr>
        <w:t xml:space="preserve"> “...nr. 99, datë 18.2.2005, “Për miratimin e Katalogut Shqiptar të Mbetjeve”.. </w:t>
      </w:r>
      <w:r w:rsidRPr="00C970C1">
        <w:rPr>
          <w:rFonts w:ascii="Times New Roman" w:hAnsi="Times New Roman"/>
          <w:lang w:val="sq-AL"/>
        </w:rPr>
        <w:t>ndryshohen me fjalët</w:t>
      </w:r>
      <w:r w:rsidRPr="00C970C1">
        <w:rPr>
          <w:rFonts w:ascii="Times New Roman" w:hAnsi="Times New Roman"/>
          <w:i/>
          <w:iCs/>
          <w:lang w:val="sq-AL"/>
        </w:rPr>
        <w:t xml:space="preserve"> “...nr. 402, datë 30.6.2021 të Këshillit të Ministrave “Për miratimin e katalogut të mbetjeve”.</w:t>
      </w:r>
    </w:p>
    <w:p w14:paraId="6F786D85" w14:textId="77777777" w:rsidR="007E1B64" w:rsidRPr="00C970C1" w:rsidRDefault="007E1B64" w:rsidP="007E1B64">
      <w:pPr>
        <w:pStyle w:val="TEKSTII"/>
        <w:rPr>
          <w:rFonts w:ascii="Times New Roman" w:hAnsi="Times New Roman"/>
          <w:lang w:val="sq-AL"/>
        </w:rPr>
      </w:pPr>
    </w:p>
    <w:p w14:paraId="7A0E81BF" w14:textId="77777777" w:rsidR="007E1B64" w:rsidRPr="00C970C1" w:rsidRDefault="007E1B64" w:rsidP="007E1B64">
      <w:pPr>
        <w:pStyle w:val="TEKSTII"/>
        <w:numPr>
          <w:ilvl w:val="0"/>
          <w:numId w:val="19"/>
        </w:numPr>
        <w:ind w:left="360" w:hanging="27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 xml:space="preserve"> Pikat 9 ndryshohet si më poshtë:</w:t>
      </w:r>
    </w:p>
    <w:p w14:paraId="19947519" w14:textId="4DC3E0E6" w:rsidR="007E1B64" w:rsidRPr="00C970C1" w:rsidRDefault="007E1B64" w:rsidP="007E1B64">
      <w:pPr>
        <w:pStyle w:val="TEKSTII"/>
        <w:ind w:left="360" w:hanging="76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 xml:space="preserve">“9. Dorëzuesi, për çdo transfertë, i dërgon nga një kopje elektronike Agjencisë Kombëtare të Mjedisit, nëpërmjet </w:t>
      </w:r>
      <w:r w:rsidR="00134830" w:rsidRPr="00C970C1">
        <w:rPr>
          <w:rFonts w:ascii="Times New Roman" w:hAnsi="Times New Roman"/>
          <w:i/>
          <w:iCs/>
          <w:color w:val="000000"/>
          <w:lang w:val="sq-AL"/>
        </w:rPr>
        <w:t>portalit</w:t>
      </w:r>
      <w:r w:rsidR="00F723FC">
        <w:rPr>
          <w:rFonts w:ascii="Times New Roman" w:hAnsi="Times New Roman"/>
          <w:i/>
          <w:iCs/>
          <w:color w:val="000000"/>
          <w:lang w:val="sq-AL"/>
        </w:rPr>
        <w:t xml:space="preserve"> unik</w:t>
      </w:r>
      <w:r w:rsidR="00134830" w:rsidRPr="00C970C1">
        <w:rPr>
          <w:rFonts w:ascii="Times New Roman" w:hAnsi="Times New Roman"/>
          <w:i/>
          <w:iCs/>
          <w:color w:val="000000"/>
          <w:lang w:val="sq-AL"/>
        </w:rPr>
        <w:t xml:space="preserve"> qeveritar  e-</w:t>
      </w:r>
      <w:r w:rsidR="00F723FC">
        <w:rPr>
          <w:rFonts w:ascii="Times New Roman" w:hAnsi="Times New Roman"/>
          <w:i/>
          <w:iCs/>
          <w:color w:val="000000"/>
          <w:lang w:val="sq-AL"/>
        </w:rPr>
        <w:t>A</w:t>
      </w:r>
      <w:r w:rsidR="00134830" w:rsidRPr="00C970C1">
        <w:rPr>
          <w:rFonts w:ascii="Times New Roman" w:hAnsi="Times New Roman"/>
          <w:i/>
          <w:iCs/>
          <w:color w:val="000000"/>
          <w:lang w:val="sq-AL"/>
        </w:rPr>
        <w:t>lbania</w:t>
      </w:r>
      <w:r w:rsidRPr="00C970C1">
        <w:rPr>
          <w:rFonts w:ascii="Times New Roman" w:hAnsi="Times New Roman"/>
          <w:i/>
          <w:iCs/>
          <w:lang w:val="sq-AL"/>
        </w:rPr>
        <w:t>, të dokumenteve të dorëzimit të plotësuar e të nënshkruar nga palët.”</w:t>
      </w:r>
    </w:p>
    <w:p w14:paraId="6F5D0B88" w14:textId="77777777" w:rsidR="007E1B64" w:rsidRPr="00C970C1" w:rsidRDefault="007E1B64" w:rsidP="007E1B64">
      <w:pPr>
        <w:pStyle w:val="TEKSTII"/>
        <w:rPr>
          <w:rFonts w:ascii="Times New Roman" w:hAnsi="Times New Roman"/>
          <w:i/>
          <w:iCs/>
          <w:sz w:val="12"/>
          <w:szCs w:val="12"/>
          <w:lang w:val="sq-AL"/>
        </w:rPr>
      </w:pPr>
    </w:p>
    <w:p w14:paraId="5F905D3C" w14:textId="77777777" w:rsidR="007E1B64" w:rsidRPr="00C970C1" w:rsidRDefault="007E1B64" w:rsidP="007E1B64">
      <w:pPr>
        <w:numPr>
          <w:ilvl w:val="0"/>
          <w:numId w:val="19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" w:name="_Hlk157071650"/>
      <w:r w:rsidRPr="00C970C1">
        <w:rPr>
          <w:rFonts w:ascii="Times New Roman" w:hAnsi="Times New Roman" w:cs="Times New Roman"/>
          <w:sz w:val="24"/>
          <w:szCs w:val="24"/>
          <w:lang w:val="sq-AL"/>
        </w:rPr>
        <w:t xml:space="preserve">Pika 20 ndryshohet si më poshtë: </w:t>
      </w:r>
    </w:p>
    <w:p w14:paraId="2C235011" w14:textId="77777777" w:rsidR="004C7483" w:rsidRPr="00C970C1" w:rsidRDefault="004C7483" w:rsidP="004C7483">
      <w:pPr>
        <w:spacing w:after="0" w:line="240" w:lineRule="auto"/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055B850" w14:textId="63C0AA74" w:rsidR="007E1B64" w:rsidRPr="00C970C1" w:rsidRDefault="007E1B64" w:rsidP="007E1B64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“20. Dokumenti i dorëzimit përmban kodin unik, i cili përbëhet nga dy pjesë. Pjesa e parë e kodit unik miratohet nga Agjencia Kombëtare e Mjedisit, pas paraqitjes së kërkesës në mënyrë elektronike nga dorëzuesi. Agjencia Kombëtare e Mjedisit shqyrton kërkesën dhe verifikon të dhënat e kërkuesit nga ekstrakti i Qendrës Kombëtare të Biznesit (QKB) dhe licencën III.2.B. Në rast se nga verifikimi konstatohen mangësi, njoftohet kërkuesi përmes portalit </w:t>
      </w:r>
      <w:r w:rsidR="007E19B3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unik </w:t>
      </w:r>
      <w:r w:rsidR="002C6151" w:rsidRPr="00C970C1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qeveritar </w:t>
      </w:r>
      <w:r w:rsidRPr="00C970C1">
        <w:rPr>
          <w:rFonts w:ascii="Times New Roman" w:hAnsi="Times New Roman" w:cs="Times New Roman"/>
          <w:i/>
          <w:iCs/>
          <w:sz w:val="24"/>
          <w:szCs w:val="24"/>
          <w:lang w:val="sq-AL"/>
        </w:rPr>
        <w:t>“e-Albania” për arsyet e mospranimit të kërkesës.</w:t>
      </w:r>
    </w:p>
    <w:bookmarkEnd w:id="2"/>
    <w:p w14:paraId="382FB94E" w14:textId="77777777" w:rsidR="007E1B64" w:rsidRPr="00C970C1" w:rsidRDefault="007E1B64" w:rsidP="007E1B64">
      <w:pPr>
        <w:pStyle w:val="TEKSTII"/>
        <w:ind w:left="360" w:hanging="36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 xml:space="preserve">  5. Në pikën 21, togëfjalëshi “...10 (dhjetë) ditëve pune” zëvendësohet me togëfjalëshin “5 (pesë) ditëve pune.”.</w:t>
      </w:r>
    </w:p>
    <w:p w14:paraId="19E4B6DC" w14:textId="77777777" w:rsidR="007E1B64" w:rsidRPr="00C970C1" w:rsidRDefault="007E1B64" w:rsidP="007E1B64">
      <w:pPr>
        <w:pStyle w:val="TEKSTII"/>
        <w:ind w:firstLine="0"/>
        <w:rPr>
          <w:rFonts w:ascii="Times New Roman" w:hAnsi="Times New Roman"/>
          <w:sz w:val="18"/>
          <w:szCs w:val="18"/>
          <w:lang w:val="sq-AL"/>
        </w:rPr>
      </w:pPr>
    </w:p>
    <w:p w14:paraId="7647E15F" w14:textId="44453459" w:rsidR="007E1B64" w:rsidRPr="00C970C1" w:rsidRDefault="007E1B64" w:rsidP="007E1B64">
      <w:pPr>
        <w:pStyle w:val="TEKSTII"/>
        <w:ind w:firstLine="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 xml:space="preserve">   6. Pikat 24 ndryshohet si më</w:t>
      </w:r>
      <w:r w:rsidR="00D02930" w:rsidRPr="00C970C1">
        <w:rPr>
          <w:rFonts w:ascii="Times New Roman" w:hAnsi="Times New Roman"/>
          <w:lang w:val="sq-AL"/>
        </w:rPr>
        <w:t xml:space="preserve"> </w:t>
      </w:r>
      <w:r w:rsidRPr="00C970C1">
        <w:rPr>
          <w:rFonts w:ascii="Times New Roman" w:hAnsi="Times New Roman"/>
          <w:lang w:val="sq-AL"/>
        </w:rPr>
        <w:t>poshtë:</w:t>
      </w:r>
    </w:p>
    <w:p w14:paraId="3E9DF658" w14:textId="77777777" w:rsidR="007E1B64" w:rsidRPr="00C970C1" w:rsidRDefault="007E1B64" w:rsidP="007E1B64">
      <w:pPr>
        <w:pStyle w:val="TEKSTII"/>
        <w:ind w:left="284"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“24. Agjencia Kombëtare e Mjedisit krijon dhe administron një bazë të dhënash për kodet unike. Baza e të dhënave shërben si pjesë e Regjistrit Kombëtar të Transfertave të Mbetjeve Jo të Rrezikshme, që mban Agjencia Kombëtare e Mjedisit. Baza e të dhënave për kodet unike përmban elementet e mëposhtme:</w:t>
      </w:r>
    </w:p>
    <w:p w14:paraId="4D00591F" w14:textId="77777777" w:rsidR="007E1B64" w:rsidRPr="00C970C1" w:rsidRDefault="007E1B64" w:rsidP="007E1B64">
      <w:pPr>
        <w:pStyle w:val="TEKSTII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a) institucion administrues – Agjencia Kombëtare e Mjedisit</w:t>
      </w:r>
    </w:p>
    <w:p w14:paraId="2167DB39" w14:textId="77777777" w:rsidR="007E1B64" w:rsidRPr="00C970C1" w:rsidRDefault="007E1B64" w:rsidP="007E1B64">
      <w:pPr>
        <w:pStyle w:val="TEKSTII"/>
        <w:ind w:left="284"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b) të dhënat parësore – lloji i mbetjes, kodi i mbetjes sipas Katalogut Shqiptar të Mbetjeve, gjendja/forma fizike e mbetjes (e gaztë/lëngët/ngurtë/pluhur/llum/përzier);</w:t>
      </w:r>
    </w:p>
    <w:p w14:paraId="2851CED5" w14:textId="77777777" w:rsidR="007E1B64" w:rsidRPr="00C970C1" w:rsidRDefault="007E1B64" w:rsidP="007E1B64">
      <w:pPr>
        <w:pStyle w:val="TEKSTII"/>
        <w:ind w:left="284"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c) të dhënat dytësore – numri i regjistrimit - NIPT-i, numri identifikimit të lejes së mjedisit, numri i identifikimit të licencës III.2.B;</w:t>
      </w:r>
    </w:p>
    <w:p w14:paraId="657892E6" w14:textId="77777777" w:rsidR="007E1B64" w:rsidRPr="00C970C1" w:rsidRDefault="007E1B64" w:rsidP="007E1B64">
      <w:pPr>
        <w:pStyle w:val="TEKSTII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ç) dhënësit e informacionit – personi fizik/juridik, QKB-ja;</w:t>
      </w:r>
    </w:p>
    <w:p w14:paraId="5DA8735F" w14:textId="77777777" w:rsidR="007E1B64" w:rsidRPr="00C970C1" w:rsidRDefault="007E1B64" w:rsidP="007E1B64">
      <w:pPr>
        <w:pStyle w:val="TEKSTII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d) ndërveprimi – QKB, Agjencia Kombëtare e Mjedisit</w:t>
      </w:r>
    </w:p>
    <w:p w14:paraId="225ED9FB" w14:textId="77777777" w:rsidR="007E1B64" w:rsidRPr="00C970C1" w:rsidRDefault="007E1B64" w:rsidP="007E1B64">
      <w:pPr>
        <w:pStyle w:val="TEKSTII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dh) personat e interesuar – personi fizik/juridik, Agjencia Kombëtare e Mjedisit.”</w:t>
      </w:r>
    </w:p>
    <w:p w14:paraId="4FCB6017" w14:textId="2BDD3D30" w:rsidR="00B6061E" w:rsidRDefault="00B6061E" w:rsidP="0019573B">
      <w:pPr>
        <w:pStyle w:val="Paragrafi"/>
        <w:spacing w:line="276" w:lineRule="auto"/>
        <w:ind w:firstLine="0"/>
        <w:jc w:val="left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14:paraId="27B885B5" w14:textId="5E5E3DB2" w:rsidR="00B15762" w:rsidRDefault="00B15762" w:rsidP="00B15762">
      <w:pPr>
        <w:pStyle w:val="Paragrafi"/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B15762">
        <w:rPr>
          <w:rFonts w:ascii="Times New Roman" w:hAnsi="Times New Roman"/>
          <w:b/>
          <w:color w:val="000000"/>
          <w:sz w:val="24"/>
          <w:szCs w:val="24"/>
          <w:lang w:val="sq-AL"/>
        </w:rPr>
        <w:lastRenderedPageBreak/>
        <w:t>Neni 4</w:t>
      </w:r>
    </w:p>
    <w:p w14:paraId="2D780FB7" w14:textId="77777777" w:rsidR="00C27859" w:rsidRPr="00B15762" w:rsidRDefault="00C27859" w:rsidP="00B15762">
      <w:pPr>
        <w:pStyle w:val="Paragrafi"/>
        <w:spacing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14:paraId="5F5BF09F" w14:textId="17F76D91" w:rsidR="00124E7E" w:rsidRPr="00C970C1" w:rsidRDefault="00124E7E" w:rsidP="00124E7E">
      <w:pPr>
        <w:pStyle w:val="TEKSTII"/>
        <w:ind w:firstLine="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 xml:space="preserve">Në vendimin nr. 229, datë 23.4.2014, të Këshillit të Ministrave, të ndryshuar, bëhen këto ndryshime: </w:t>
      </w:r>
    </w:p>
    <w:p w14:paraId="652AED55" w14:textId="77777777" w:rsidR="00124E7E" w:rsidRPr="00C970C1" w:rsidRDefault="00124E7E" w:rsidP="00124E7E">
      <w:pPr>
        <w:pStyle w:val="TEKSTII"/>
        <w:ind w:firstLine="0"/>
        <w:rPr>
          <w:rFonts w:ascii="Times New Roman" w:hAnsi="Times New Roman"/>
          <w:lang w:val="sq-AL"/>
        </w:rPr>
      </w:pPr>
    </w:p>
    <w:p w14:paraId="3ADFD376" w14:textId="2DF6184B" w:rsidR="00124E7E" w:rsidRPr="00C970C1" w:rsidRDefault="00124E7E" w:rsidP="00FF0FB0">
      <w:pPr>
        <w:pStyle w:val="TEKSTII"/>
        <w:numPr>
          <w:ilvl w:val="0"/>
          <w:numId w:val="20"/>
        </w:numPr>
        <w:ind w:left="270" w:hanging="27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>Pika 2 ndryshohet si më</w:t>
      </w:r>
      <w:r w:rsidR="00D02930" w:rsidRPr="00C970C1">
        <w:rPr>
          <w:rFonts w:ascii="Times New Roman" w:hAnsi="Times New Roman"/>
          <w:lang w:val="sq-AL"/>
        </w:rPr>
        <w:t xml:space="preserve"> </w:t>
      </w:r>
      <w:r w:rsidRPr="00C970C1">
        <w:rPr>
          <w:rFonts w:ascii="Times New Roman" w:hAnsi="Times New Roman"/>
          <w:lang w:val="sq-AL"/>
        </w:rPr>
        <w:t>poshtë:</w:t>
      </w:r>
    </w:p>
    <w:p w14:paraId="37C019D4" w14:textId="77777777" w:rsidR="00124E7E" w:rsidRPr="00C970C1" w:rsidRDefault="00124E7E" w:rsidP="00124E7E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“2. Mbetje jo të rrezikshme klasifikohen mbetjet që nuk shënohen me shenjën yll “*”, të miratuara me nr.  402, datë 30.6.2021 “Për miratimin e katalogut të mbetjeve”, të cilit më poshtë i referohemi me emërtimin “Katalogu i mbetjeve”.</w:t>
      </w:r>
    </w:p>
    <w:p w14:paraId="5FABAA30" w14:textId="77777777" w:rsidR="00124E7E" w:rsidRPr="00C970C1" w:rsidRDefault="00124E7E" w:rsidP="00124E7E">
      <w:pPr>
        <w:pStyle w:val="TEKSTII"/>
        <w:ind w:firstLine="0"/>
        <w:rPr>
          <w:rFonts w:ascii="Times New Roman" w:hAnsi="Times New Roman"/>
          <w:sz w:val="14"/>
          <w:szCs w:val="14"/>
          <w:lang w:val="sq-AL"/>
        </w:rPr>
      </w:pPr>
    </w:p>
    <w:p w14:paraId="57ACDAEA" w14:textId="77777777" w:rsidR="00124E7E" w:rsidRPr="00C970C1" w:rsidRDefault="00124E7E" w:rsidP="00124E7E">
      <w:pPr>
        <w:pStyle w:val="TEKSTII"/>
        <w:ind w:firstLine="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>2. Pikat 13, 14 dhe 15 ndryshohen, me këtë përmbajtje:</w:t>
      </w:r>
    </w:p>
    <w:p w14:paraId="1D5716EE" w14:textId="3E38259B" w:rsidR="00124E7E" w:rsidRPr="00C970C1" w:rsidRDefault="00124E7E" w:rsidP="00124E7E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“13. Krijuesi, grumbulluesi dhe pritësi i mbetjeve dërgojnë në mënyrë elektronike, nëpërmjet portalit</w:t>
      </w:r>
      <w:r w:rsidR="007E19B3">
        <w:rPr>
          <w:rFonts w:ascii="Times New Roman" w:hAnsi="Times New Roman"/>
          <w:i/>
          <w:iCs/>
          <w:lang w:val="sq-AL"/>
        </w:rPr>
        <w:t xml:space="preserve"> unik qeveritar</w:t>
      </w:r>
      <w:r w:rsidRPr="00C970C1">
        <w:rPr>
          <w:rFonts w:ascii="Times New Roman" w:hAnsi="Times New Roman"/>
          <w:i/>
          <w:iCs/>
          <w:lang w:val="sq-AL"/>
        </w:rPr>
        <w:t xml:space="preserve"> e-Albania, pranë Agjencisë Kombëtare të Mjedisit, informacion lidhur me mbetjet jo të rrezikshme të transferuara, të paktën 1 (një) herë në 6 muaj.</w:t>
      </w:r>
    </w:p>
    <w:p w14:paraId="31176CB9" w14:textId="6790CC56" w:rsidR="00124E7E" w:rsidRPr="00C970C1" w:rsidRDefault="00124E7E" w:rsidP="00124E7E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lang w:val="sq-AL"/>
        </w:rPr>
        <w:t>14</w:t>
      </w:r>
      <w:r w:rsidRPr="00C970C1">
        <w:rPr>
          <w:rFonts w:ascii="Times New Roman" w:hAnsi="Times New Roman"/>
          <w:i/>
          <w:iCs/>
          <w:lang w:val="sq-AL"/>
        </w:rPr>
        <w:t xml:space="preserve">. Dokumenti i transferimit përmban kodin unik, i cili përbëhet nga dy pjesë. Pjesa e parë e kodit unik miratohet nga Agjencia Kombëtare e Mjedisit pas paraqitjes së kërkesës, nëpërmjet </w:t>
      </w:r>
      <w:r w:rsidR="00D66A95" w:rsidRPr="00C970C1">
        <w:rPr>
          <w:rFonts w:ascii="Times New Roman" w:hAnsi="Times New Roman"/>
          <w:i/>
          <w:iCs/>
          <w:color w:val="000000"/>
          <w:lang w:val="sq-AL"/>
        </w:rPr>
        <w:t xml:space="preserve">portalit </w:t>
      </w:r>
      <w:r w:rsidR="007E19B3">
        <w:rPr>
          <w:rFonts w:ascii="Times New Roman" w:hAnsi="Times New Roman"/>
          <w:i/>
          <w:iCs/>
          <w:color w:val="000000"/>
          <w:lang w:val="sq-AL"/>
        </w:rPr>
        <w:t xml:space="preserve">unik </w:t>
      </w:r>
      <w:r w:rsidR="00D66A95" w:rsidRPr="00C970C1">
        <w:rPr>
          <w:rFonts w:ascii="Times New Roman" w:hAnsi="Times New Roman"/>
          <w:i/>
          <w:iCs/>
          <w:color w:val="000000"/>
          <w:lang w:val="sq-AL"/>
        </w:rPr>
        <w:t>qeveritar e-</w:t>
      </w:r>
      <w:r w:rsidR="007E19B3">
        <w:rPr>
          <w:rFonts w:ascii="Times New Roman" w:hAnsi="Times New Roman"/>
          <w:i/>
          <w:iCs/>
          <w:color w:val="000000"/>
          <w:lang w:val="sq-AL"/>
        </w:rPr>
        <w:t>A</w:t>
      </w:r>
      <w:r w:rsidR="00D66A95" w:rsidRPr="00C970C1">
        <w:rPr>
          <w:rFonts w:ascii="Times New Roman" w:hAnsi="Times New Roman"/>
          <w:i/>
          <w:iCs/>
          <w:color w:val="000000"/>
          <w:lang w:val="sq-AL"/>
        </w:rPr>
        <w:t>lbania</w:t>
      </w:r>
      <w:r w:rsidRPr="00C970C1">
        <w:rPr>
          <w:rFonts w:ascii="Times New Roman" w:hAnsi="Times New Roman"/>
          <w:i/>
          <w:iCs/>
          <w:lang w:val="sq-AL"/>
        </w:rPr>
        <w:t xml:space="preserve">, nga personi që transferon mbetjet jo të rrezikshme te pritësi. Agjencia Kombëtare e Mjedisit shqyrton kërkesën dhe verifikon të dhënat e kërkuesit nga ekstrakti i Qendrës Kombëtare të Biznesit (QKB) dhe licencën III.2.B. Në rast se nga verifikimi konstatohen mangësi, njoftohet kërkuesi përmes portalit </w:t>
      </w:r>
      <w:r w:rsidR="00BD6434" w:rsidRPr="00C970C1">
        <w:rPr>
          <w:rFonts w:ascii="Times New Roman" w:hAnsi="Times New Roman"/>
          <w:i/>
          <w:iCs/>
          <w:lang w:val="sq-AL"/>
        </w:rPr>
        <w:t xml:space="preserve">qeveritar </w:t>
      </w:r>
      <w:r w:rsidRPr="00C970C1">
        <w:rPr>
          <w:rFonts w:ascii="Times New Roman" w:hAnsi="Times New Roman"/>
          <w:i/>
          <w:iCs/>
          <w:lang w:val="sq-AL"/>
        </w:rPr>
        <w:t>e-Albania” për arsyet e mospranimit të kërkesës.”</w:t>
      </w:r>
    </w:p>
    <w:p w14:paraId="6AB2BAE3" w14:textId="44C1B5B5" w:rsidR="00124E7E" w:rsidRPr="00C970C1" w:rsidRDefault="00124E7E" w:rsidP="00124E7E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 xml:space="preserve">15. Agjencia Kombëtare e Mjedisit miraton pjesën e parë të Kodit Unik brenda 5 ditëve pune nga data e paraqitjes së kërkesës nëpërmjet portalit </w:t>
      </w:r>
      <w:r w:rsidR="004A79F2">
        <w:rPr>
          <w:rFonts w:ascii="Times New Roman" w:hAnsi="Times New Roman"/>
          <w:i/>
          <w:iCs/>
          <w:lang w:val="sq-AL"/>
        </w:rPr>
        <w:t>unik qeveri</w:t>
      </w:r>
      <w:r w:rsidR="006F2A50">
        <w:rPr>
          <w:rFonts w:ascii="Times New Roman" w:hAnsi="Times New Roman"/>
          <w:i/>
          <w:iCs/>
          <w:lang w:val="sq-AL"/>
        </w:rPr>
        <w:t xml:space="preserve">tar </w:t>
      </w:r>
      <w:r w:rsidRPr="00C970C1">
        <w:rPr>
          <w:rFonts w:ascii="Times New Roman" w:hAnsi="Times New Roman"/>
          <w:i/>
          <w:iCs/>
          <w:lang w:val="sq-AL"/>
        </w:rPr>
        <w:t>e-Albania”.</w:t>
      </w:r>
    </w:p>
    <w:p w14:paraId="65B893D1" w14:textId="77777777" w:rsidR="00124E7E" w:rsidRPr="00C970C1" w:rsidRDefault="00124E7E" w:rsidP="00124E7E">
      <w:pPr>
        <w:pStyle w:val="TEKSTII"/>
        <w:ind w:firstLine="0"/>
        <w:rPr>
          <w:rFonts w:ascii="Times New Roman" w:hAnsi="Times New Roman"/>
          <w:sz w:val="16"/>
          <w:szCs w:val="16"/>
          <w:lang w:val="sq-AL"/>
        </w:rPr>
      </w:pPr>
    </w:p>
    <w:p w14:paraId="750BB4B4" w14:textId="1194B845" w:rsidR="00124E7E" w:rsidRPr="00C970C1" w:rsidRDefault="00124E7E" w:rsidP="00124E7E">
      <w:pPr>
        <w:pStyle w:val="TEKSTII"/>
        <w:ind w:firstLine="0"/>
        <w:rPr>
          <w:rFonts w:ascii="Times New Roman" w:hAnsi="Times New Roman"/>
          <w:lang w:val="sq-AL"/>
        </w:rPr>
      </w:pPr>
      <w:r w:rsidRPr="00C970C1">
        <w:rPr>
          <w:rFonts w:ascii="Times New Roman" w:hAnsi="Times New Roman"/>
          <w:lang w:val="sq-AL"/>
        </w:rPr>
        <w:t>3. Pika 18 ndryshohet si më</w:t>
      </w:r>
      <w:r w:rsidR="00D078E1" w:rsidRPr="00C970C1">
        <w:rPr>
          <w:rFonts w:ascii="Times New Roman" w:hAnsi="Times New Roman"/>
          <w:lang w:val="sq-AL"/>
        </w:rPr>
        <w:t xml:space="preserve"> </w:t>
      </w:r>
      <w:r w:rsidRPr="00C970C1">
        <w:rPr>
          <w:rFonts w:ascii="Times New Roman" w:hAnsi="Times New Roman"/>
          <w:lang w:val="sq-AL"/>
        </w:rPr>
        <w:t>poshtë:</w:t>
      </w:r>
    </w:p>
    <w:p w14:paraId="5D20604A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“18. Agjencia Kombëtare e Mjedisit krijon dhe administron një bazë të dhënash për kodet unike. Baza e të dhënave shërben si pjesë e Regjistrit Kombëtar të Transfertave të Mbetjeve Jo të Rrezikshme, që mban Agjencia Kombëtare e Mjedisit. Baza e të dhënave për kodet unike përmban elementet e mëposhtme:</w:t>
      </w:r>
    </w:p>
    <w:p w14:paraId="3E1ADD4F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a) institucion administrues – Agjencia Kombëtare e Mjedisit</w:t>
      </w:r>
    </w:p>
    <w:p w14:paraId="27A90527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b) të dhënat parësore – lloji i mbetjes, kodi i mbetjes sipas Katalogut Shqiptar të Mbetjeve, gjendja/forma fizike e mbetjes (e gaztë/lëngët/ngurtë/pluhur/llum/përzier);</w:t>
      </w:r>
    </w:p>
    <w:p w14:paraId="1A3780C3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c) të dhënat dytësore – numri i regjistrimit - NIPT-i, numri identifikimit të lejes së   mjedisit, numri i identifikimit të licencës III.2.B;</w:t>
      </w:r>
    </w:p>
    <w:p w14:paraId="5E537947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ç) dhënësit e informacionit – personi fizik/juridik, QKB-ja;</w:t>
      </w:r>
    </w:p>
    <w:p w14:paraId="43607AB9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d) ndërveprimi – QKB, Agjencia Kombëtare e Mjedisit</w:t>
      </w:r>
    </w:p>
    <w:p w14:paraId="6750F48E" w14:textId="77777777" w:rsidR="00124E7E" w:rsidRPr="00C970C1" w:rsidRDefault="00124E7E" w:rsidP="00C970C1">
      <w:pPr>
        <w:pStyle w:val="TEKSTII"/>
        <w:ind w:firstLine="0"/>
        <w:rPr>
          <w:rFonts w:ascii="Times New Roman" w:hAnsi="Times New Roman"/>
          <w:i/>
          <w:iCs/>
          <w:lang w:val="sq-AL"/>
        </w:rPr>
      </w:pPr>
      <w:r w:rsidRPr="00C970C1">
        <w:rPr>
          <w:rFonts w:ascii="Times New Roman" w:hAnsi="Times New Roman"/>
          <w:i/>
          <w:iCs/>
          <w:lang w:val="sq-AL"/>
        </w:rPr>
        <w:t>dh) personat e interesuar – personi fizik/juridik, Agjencia Kombëtare e Mjedisit.”</w:t>
      </w:r>
    </w:p>
    <w:p w14:paraId="13228EF3" w14:textId="77777777" w:rsidR="002F1DD4" w:rsidRPr="00C970C1" w:rsidRDefault="002F1DD4" w:rsidP="0019573B">
      <w:pPr>
        <w:pStyle w:val="Paragrafi"/>
        <w:spacing w:line="276" w:lineRule="auto"/>
        <w:ind w:firstLine="0"/>
        <w:jc w:val="left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14:paraId="638BEE3A" w14:textId="7E199FDF" w:rsidR="00B15762" w:rsidRPr="0085566C" w:rsidRDefault="00B15762" w:rsidP="00A84F96">
      <w:pPr>
        <w:pStyle w:val="ListParagraph"/>
        <w:spacing w:line="276" w:lineRule="auto"/>
        <w:ind w:left="360"/>
        <w:jc w:val="center"/>
        <w:rPr>
          <w:b/>
          <w:bCs/>
          <w:lang w:val="sq-AL"/>
        </w:rPr>
      </w:pPr>
      <w:bookmarkStart w:id="3" w:name="_Hlk159573581"/>
      <w:r w:rsidRPr="0085566C">
        <w:rPr>
          <w:b/>
          <w:bCs/>
          <w:lang w:val="sq-AL"/>
        </w:rPr>
        <w:t>Neni 5</w:t>
      </w:r>
    </w:p>
    <w:p w14:paraId="1260FD33" w14:textId="312C2F4D" w:rsidR="00476F0E" w:rsidRDefault="0085566C" w:rsidP="00A84F96">
      <w:pPr>
        <w:pStyle w:val="ListParagraph"/>
        <w:spacing w:line="276" w:lineRule="auto"/>
        <w:ind w:left="360"/>
        <w:jc w:val="center"/>
        <w:rPr>
          <w:b/>
          <w:bCs/>
          <w:lang w:val="sq-AL"/>
        </w:rPr>
      </w:pPr>
      <w:r w:rsidRPr="0085566C">
        <w:rPr>
          <w:b/>
          <w:bCs/>
          <w:lang w:val="sq-AL"/>
        </w:rPr>
        <w:t>Dispozita Kalimtare</w:t>
      </w:r>
    </w:p>
    <w:p w14:paraId="76CC3A9E" w14:textId="77777777" w:rsidR="00C27859" w:rsidRPr="0085566C" w:rsidRDefault="00C27859" w:rsidP="00A84F96">
      <w:pPr>
        <w:pStyle w:val="ListParagraph"/>
        <w:spacing w:line="276" w:lineRule="auto"/>
        <w:ind w:left="360"/>
        <w:jc w:val="center"/>
        <w:rPr>
          <w:b/>
          <w:bCs/>
          <w:lang w:val="sq-AL"/>
        </w:rPr>
      </w:pPr>
    </w:p>
    <w:p w14:paraId="037588B5" w14:textId="09685EBE" w:rsidR="002B32BD" w:rsidRDefault="002B32BD" w:rsidP="0085566C">
      <w:pPr>
        <w:pStyle w:val="ListParagraph"/>
        <w:tabs>
          <w:tab w:val="left" w:pos="360"/>
        </w:tabs>
        <w:spacing w:line="276" w:lineRule="auto"/>
        <w:ind w:left="0"/>
        <w:jc w:val="both"/>
        <w:rPr>
          <w:lang w:val="sq-AL"/>
        </w:rPr>
      </w:pPr>
      <w:r w:rsidRPr="00C970C1">
        <w:rPr>
          <w:lang w:val="sq-AL"/>
        </w:rPr>
        <w:t>Procedura</w:t>
      </w:r>
      <w:r w:rsidR="00EC1938" w:rsidRPr="00C970C1">
        <w:rPr>
          <w:lang w:val="sq-AL"/>
        </w:rPr>
        <w:t>t</w:t>
      </w:r>
      <w:r w:rsidRPr="00C970C1">
        <w:rPr>
          <w:lang w:val="sq-AL"/>
        </w:rPr>
        <w:t xml:space="preserve"> e aplikimit </w:t>
      </w:r>
      <w:r w:rsidR="00C033DA" w:rsidRPr="00C970C1">
        <w:rPr>
          <w:lang w:val="sq-AL"/>
        </w:rPr>
        <w:t>sipas VKM-s</w:t>
      </w:r>
      <w:r w:rsidR="00375248" w:rsidRPr="00C970C1">
        <w:rPr>
          <w:lang w:val="sq-AL"/>
        </w:rPr>
        <w:t>ë</w:t>
      </w:r>
      <w:r w:rsidR="00C033DA" w:rsidRPr="00C970C1">
        <w:rPr>
          <w:lang w:val="sq-AL"/>
        </w:rPr>
        <w:t xml:space="preserve"> nr. 6</w:t>
      </w:r>
      <w:r w:rsidR="00C033DA" w:rsidRPr="00C970C1">
        <w:rPr>
          <w:color w:val="000000"/>
          <w:lang w:val="sq-AL"/>
        </w:rPr>
        <w:t>41, datë 1.10.2014, të Këshillit të Ministrave, të ndryshuar</w:t>
      </w:r>
      <w:r w:rsidR="00C033DA" w:rsidRPr="00C970C1">
        <w:rPr>
          <w:lang w:val="sq-AL"/>
        </w:rPr>
        <w:t>,</w:t>
      </w:r>
      <w:r w:rsidR="00B652C8">
        <w:rPr>
          <w:lang w:val="sq-AL"/>
        </w:rPr>
        <w:t xml:space="preserve"> </w:t>
      </w:r>
      <w:r w:rsidRPr="00C970C1">
        <w:rPr>
          <w:lang w:val="sq-AL"/>
        </w:rPr>
        <w:t xml:space="preserve">nëpërmjet portalit unik qeveritar </w:t>
      </w:r>
      <w:r w:rsidRPr="00C970C1">
        <w:rPr>
          <w:i/>
          <w:iCs/>
          <w:lang w:val="sq-AL"/>
        </w:rPr>
        <w:t>e – Albania</w:t>
      </w:r>
      <w:r w:rsidR="00352246" w:rsidRPr="00C970C1">
        <w:rPr>
          <w:lang w:val="sq-AL"/>
        </w:rPr>
        <w:t>,</w:t>
      </w:r>
      <w:r w:rsidRPr="00C970C1">
        <w:rPr>
          <w:lang w:val="sq-AL"/>
        </w:rPr>
        <w:t xml:space="preserve"> hyn në fuqi në momentin e ngritjes së sistemit dhe deri në funksionimin e tij, dorëzimi i aplikimit si dhe tërheqja e autorizimeve, bëhet pranë ministrisë përgjegjëse për mjedisin.</w:t>
      </w:r>
      <w:bookmarkEnd w:id="3"/>
    </w:p>
    <w:p w14:paraId="58E7EBBB" w14:textId="77777777" w:rsidR="0085566C" w:rsidRDefault="0085566C" w:rsidP="0085566C">
      <w:pPr>
        <w:pStyle w:val="ListParagraph"/>
        <w:tabs>
          <w:tab w:val="left" w:pos="360"/>
        </w:tabs>
        <w:spacing w:line="276" w:lineRule="auto"/>
        <w:ind w:left="0"/>
        <w:jc w:val="both"/>
        <w:rPr>
          <w:lang w:val="sq-AL"/>
        </w:rPr>
      </w:pPr>
    </w:p>
    <w:p w14:paraId="14BDA416" w14:textId="3A868612" w:rsidR="00E16919" w:rsidRPr="00EC51BD" w:rsidRDefault="00A84F96" w:rsidP="00A84F9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 xml:space="preserve">    </w:t>
      </w:r>
      <w:r w:rsidR="00E16919" w:rsidRPr="00EC51B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 xml:space="preserve">Neni </w:t>
      </w:r>
      <w:r w:rsidR="00E169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>6</w:t>
      </w:r>
    </w:p>
    <w:p w14:paraId="4A4CA108" w14:textId="77359506" w:rsidR="00E16919" w:rsidRPr="000B51E1" w:rsidRDefault="00A84F96" w:rsidP="00A84F9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 xml:space="preserve">   </w:t>
      </w:r>
      <w:r w:rsidR="00E16919" w:rsidRPr="000B51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>Organet zbatuese</w:t>
      </w:r>
    </w:p>
    <w:p w14:paraId="674391A0" w14:textId="77777777" w:rsidR="0085566C" w:rsidRPr="00C970C1" w:rsidRDefault="0085566C" w:rsidP="0085566C">
      <w:pPr>
        <w:pStyle w:val="ListParagraph"/>
        <w:tabs>
          <w:tab w:val="left" w:pos="360"/>
        </w:tabs>
        <w:spacing w:line="276" w:lineRule="auto"/>
        <w:ind w:left="0"/>
        <w:jc w:val="both"/>
        <w:rPr>
          <w:lang w:val="sq-AL"/>
        </w:rPr>
      </w:pPr>
    </w:p>
    <w:p w14:paraId="35F4C01E" w14:textId="7A3F43C9" w:rsidR="00B6061E" w:rsidRDefault="00B6061E" w:rsidP="00E16919">
      <w:pPr>
        <w:pStyle w:val="ListParagraph"/>
        <w:tabs>
          <w:tab w:val="left" w:pos="360"/>
        </w:tabs>
        <w:spacing w:line="276" w:lineRule="auto"/>
        <w:ind w:left="0"/>
        <w:jc w:val="both"/>
        <w:rPr>
          <w:lang w:val="sq-AL"/>
        </w:rPr>
      </w:pPr>
      <w:r w:rsidRPr="00C970C1">
        <w:rPr>
          <w:lang w:val="sq-AL"/>
        </w:rPr>
        <w:t>Ngarkohen Ministria e Turizmit dhe Mjedisit,</w:t>
      </w:r>
      <w:r w:rsidR="009E6048" w:rsidRPr="00C970C1">
        <w:rPr>
          <w:lang w:val="sq-AL"/>
        </w:rPr>
        <w:t xml:space="preserve"> </w:t>
      </w:r>
      <w:r w:rsidRPr="00C970C1">
        <w:rPr>
          <w:lang w:val="sq-AL"/>
        </w:rPr>
        <w:t>Agjencia Kombëtare e Mjedisit,</w:t>
      </w:r>
      <w:r w:rsidR="007F42F6" w:rsidRPr="00C970C1">
        <w:rPr>
          <w:lang w:val="sq-AL"/>
        </w:rPr>
        <w:t xml:space="preserve"> </w:t>
      </w:r>
      <w:r w:rsidRPr="00C970C1">
        <w:rPr>
          <w:lang w:val="sq-AL"/>
        </w:rPr>
        <w:t xml:space="preserve"> Autoriteti Doganor</w:t>
      </w:r>
      <w:r w:rsidR="009E6048" w:rsidRPr="00C970C1">
        <w:rPr>
          <w:lang w:val="sq-AL"/>
        </w:rPr>
        <w:t>,</w:t>
      </w:r>
      <w:r w:rsidRPr="00C970C1">
        <w:rPr>
          <w:lang w:val="sq-AL"/>
        </w:rPr>
        <w:t xml:space="preserve"> Agjencia Kombëtare e Shoqërisë së Informacionit për zbatimin e këtij vendimi.</w:t>
      </w:r>
    </w:p>
    <w:p w14:paraId="5F257EE9" w14:textId="77777777" w:rsidR="00157BB6" w:rsidRDefault="00157BB6" w:rsidP="00157BB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</w:pPr>
    </w:p>
    <w:p w14:paraId="3D850020" w14:textId="0DEA7094" w:rsidR="00157BB6" w:rsidRPr="000B51E1" w:rsidRDefault="00157BB6" w:rsidP="00157BB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</w:pPr>
      <w:r w:rsidRPr="000B51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>7</w:t>
      </w:r>
    </w:p>
    <w:p w14:paraId="3262AE75" w14:textId="77777777" w:rsidR="00157BB6" w:rsidRPr="000B51E1" w:rsidRDefault="00157BB6" w:rsidP="00157BB6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</w:pPr>
      <w:r w:rsidRPr="000B51E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t>Hyrja në fuqi</w:t>
      </w:r>
    </w:p>
    <w:p w14:paraId="5F4DF6FA" w14:textId="77777777" w:rsidR="00BC688A" w:rsidRPr="00C970C1" w:rsidRDefault="00BC688A" w:rsidP="00B606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01AF73B" w14:textId="4D08C690" w:rsidR="00B6061E" w:rsidRPr="00C970C1" w:rsidRDefault="00B6061E" w:rsidP="00B606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970C1">
        <w:rPr>
          <w:rFonts w:ascii="Times New Roman" w:eastAsia="Times New Roman" w:hAnsi="Times New Roman" w:cs="Times New Roman"/>
          <w:sz w:val="24"/>
          <w:szCs w:val="24"/>
          <w:lang w:val="sq-AL"/>
        </w:rPr>
        <w:t>Ky vendim hyn në fuqi pas botimit në  “Fletoren zyrtare”.</w:t>
      </w:r>
    </w:p>
    <w:p w14:paraId="358B7903" w14:textId="77777777" w:rsidR="00B6061E" w:rsidRPr="00C970C1" w:rsidRDefault="00B6061E" w:rsidP="00B606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0388F40" w14:textId="77777777" w:rsidR="00B6061E" w:rsidRPr="00C970C1" w:rsidRDefault="00B6061E" w:rsidP="00B606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K R Y E M I N I S T R I</w:t>
      </w:r>
    </w:p>
    <w:p w14:paraId="04DC4B71" w14:textId="77777777" w:rsidR="00B6061E" w:rsidRPr="00C970C1" w:rsidRDefault="00B6061E" w:rsidP="00B6061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                            </w:t>
      </w:r>
    </w:p>
    <w:p w14:paraId="1246E294" w14:textId="77777777" w:rsidR="00B6061E" w:rsidRPr="00C970C1" w:rsidRDefault="00B6061E" w:rsidP="00B6061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46C5B87" w14:textId="77777777" w:rsidR="00E44524" w:rsidRDefault="00B6061E" w:rsidP="00E445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970C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EDI RAMA</w:t>
      </w:r>
    </w:p>
    <w:p w14:paraId="56EFC603" w14:textId="77777777" w:rsidR="00E44524" w:rsidRDefault="00E44524" w:rsidP="00E445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sectPr w:rsidR="00E44524" w:rsidSect="00E44524">
      <w:pgSz w:w="11907" w:h="16839" w:code="9"/>
      <w:pgMar w:top="1080" w:right="1440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F76E" w14:textId="77777777" w:rsidR="00685076" w:rsidRDefault="00685076">
      <w:pPr>
        <w:spacing w:after="0" w:line="240" w:lineRule="auto"/>
      </w:pPr>
      <w:r>
        <w:separator/>
      </w:r>
    </w:p>
  </w:endnote>
  <w:endnote w:type="continuationSeparator" w:id="0">
    <w:p w14:paraId="26696DDC" w14:textId="77777777" w:rsidR="00685076" w:rsidRDefault="0068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056E" w14:textId="77777777" w:rsidR="00685076" w:rsidRDefault="00685076">
      <w:pPr>
        <w:spacing w:after="0" w:line="240" w:lineRule="auto"/>
      </w:pPr>
      <w:r>
        <w:separator/>
      </w:r>
    </w:p>
  </w:footnote>
  <w:footnote w:type="continuationSeparator" w:id="0">
    <w:p w14:paraId="763388B6" w14:textId="77777777" w:rsidR="00685076" w:rsidRDefault="0068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D2687F4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30F0E32"/>
    <w:multiLevelType w:val="multilevel"/>
    <w:tmpl w:val="9B56BB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D6AEC"/>
    <w:multiLevelType w:val="hybridMultilevel"/>
    <w:tmpl w:val="1A5EF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473D"/>
    <w:multiLevelType w:val="hybridMultilevel"/>
    <w:tmpl w:val="3516EF82"/>
    <w:lvl w:ilvl="0" w:tplc="EDFA2C9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3B4"/>
    <w:multiLevelType w:val="hybridMultilevel"/>
    <w:tmpl w:val="B46C21A6"/>
    <w:lvl w:ilvl="0" w:tplc="E4344C7C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C6C"/>
    <w:multiLevelType w:val="hybridMultilevel"/>
    <w:tmpl w:val="FA9A7114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64D477E"/>
    <w:multiLevelType w:val="hybridMultilevel"/>
    <w:tmpl w:val="BA96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5299"/>
    <w:multiLevelType w:val="hybridMultilevel"/>
    <w:tmpl w:val="C02E36EC"/>
    <w:lvl w:ilvl="0" w:tplc="9028BFBA">
      <w:start w:val="1"/>
      <w:numFmt w:val="decimal"/>
      <w:lvlText w:val="%1."/>
      <w:lvlJc w:val="left"/>
      <w:pPr>
        <w:ind w:left="63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0F37"/>
    <w:multiLevelType w:val="hybridMultilevel"/>
    <w:tmpl w:val="3356DAAC"/>
    <w:lvl w:ilvl="0" w:tplc="2174E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676AA"/>
    <w:multiLevelType w:val="hybridMultilevel"/>
    <w:tmpl w:val="38F208BA"/>
    <w:lvl w:ilvl="0" w:tplc="68DC2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58AD"/>
    <w:multiLevelType w:val="multilevel"/>
    <w:tmpl w:val="D5467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0223DE"/>
    <w:multiLevelType w:val="hybridMultilevel"/>
    <w:tmpl w:val="4184F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E3B74"/>
    <w:multiLevelType w:val="singleLevel"/>
    <w:tmpl w:val="38104118"/>
    <w:lvl w:ilvl="0">
      <w:start w:val="17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EC5660"/>
    <w:multiLevelType w:val="hybridMultilevel"/>
    <w:tmpl w:val="D224265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54A57"/>
    <w:multiLevelType w:val="hybridMultilevel"/>
    <w:tmpl w:val="1CF0A2A8"/>
    <w:lvl w:ilvl="0" w:tplc="EBFC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67526"/>
    <w:multiLevelType w:val="hybridMultilevel"/>
    <w:tmpl w:val="E356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C21F4"/>
    <w:multiLevelType w:val="hybridMultilevel"/>
    <w:tmpl w:val="3162E07C"/>
    <w:lvl w:ilvl="0" w:tplc="CD34C3CE">
      <w:start w:val="1"/>
      <w:numFmt w:val="decimal"/>
      <w:lvlText w:val="%1."/>
      <w:lvlJc w:val="left"/>
      <w:pPr>
        <w:ind w:left="720" w:hanging="360"/>
      </w:pPr>
      <w:rPr>
        <w:rFonts w:hint="default"/>
        <w:color w:val="385623" w:themeColor="accent6" w:themeShade="8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F09A3"/>
    <w:multiLevelType w:val="hybridMultilevel"/>
    <w:tmpl w:val="6DEA10A8"/>
    <w:lvl w:ilvl="0" w:tplc="04090017">
      <w:start w:val="1"/>
      <w:numFmt w:val="lowerLetter"/>
      <w:lvlText w:val="%1)"/>
      <w:lvlJc w:val="left"/>
      <w:pPr>
        <w:ind w:left="-3240" w:hanging="360"/>
      </w:pPr>
    </w:lvl>
    <w:lvl w:ilvl="1" w:tplc="04090019" w:tentative="1">
      <w:start w:val="1"/>
      <w:numFmt w:val="lowerLetter"/>
      <w:lvlText w:val="%2."/>
      <w:lvlJc w:val="left"/>
      <w:pPr>
        <w:ind w:left="-2520" w:hanging="360"/>
      </w:pPr>
    </w:lvl>
    <w:lvl w:ilvl="2" w:tplc="0409001B" w:tentative="1">
      <w:start w:val="1"/>
      <w:numFmt w:val="lowerRoman"/>
      <w:lvlText w:val="%3."/>
      <w:lvlJc w:val="right"/>
      <w:pPr>
        <w:ind w:left="-1800" w:hanging="180"/>
      </w:pPr>
    </w:lvl>
    <w:lvl w:ilvl="3" w:tplc="0409000F" w:tentative="1">
      <w:start w:val="1"/>
      <w:numFmt w:val="decimal"/>
      <w:lvlText w:val="%4."/>
      <w:lvlJc w:val="left"/>
      <w:pPr>
        <w:ind w:left="-1080" w:hanging="360"/>
      </w:pPr>
    </w:lvl>
    <w:lvl w:ilvl="4" w:tplc="04090019" w:tentative="1">
      <w:start w:val="1"/>
      <w:numFmt w:val="lowerLetter"/>
      <w:lvlText w:val="%5."/>
      <w:lvlJc w:val="left"/>
      <w:pPr>
        <w:ind w:left="-360" w:hanging="360"/>
      </w:pPr>
    </w:lvl>
    <w:lvl w:ilvl="5" w:tplc="0409001B" w:tentative="1">
      <w:start w:val="1"/>
      <w:numFmt w:val="lowerRoman"/>
      <w:lvlText w:val="%6."/>
      <w:lvlJc w:val="right"/>
      <w:pPr>
        <w:ind w:left="360" w:hanging="180"/>
      </w:pPr>
    </w:lvl>
    <w:lvl w:ilvl="6" w:tplc="0409000F" w:tentative="1">
      <w:start w:val="1"/>
      <w:numFmt w:val="decimal"/>
      <w:lvlText w:val="%7."/>
      <w:lvlJc w:val="left"/>
      <w:pPr>
        <w:ind w:left="1080" w:hanging="360"/>
      </w:pPr>
    </w:lvl>
    <w:lvl w:ilvl="7" w:tplc="04090019" w:tentative="1">
      <w:start w:val="1"/>
      <w:numFmt w:val="lowerLetter"/>
      <w:lvlText w:val="%8."/>
      <w:lvlJc w:val="left"/>
      <w:pPr>
        <w:ind w:left="1800" w:hanging="360"/>
      </w:pPr>
    </w:lvl>
    <w:lvl w:ilvl="8" w:tplc="0409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18" w15:restartNumberingAfterBreak="0">
    <w:nsid w:val="6531521A"/>
    <w:multiLevelType w:val="singleLevel"/>
    <w:tmpl w:val="11FEC15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030509"/>
    <w:multiLevelType w:val="hybridMultilevel"/>
    <w:tmpl w:val="449ED4A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62699"/>
    <w:multiLevelType w:val="hybridMultilevel"/>
    <w:tmpl w:val="D6BA3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63E81"/>
    <w:multiLevelType w:val="multilevel"/>
    <w:tmpl w:val="D5467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80979507">
    <w:abstractNumId w:val="1"/>
  </w:num>
  <w:num w:numId="2" w16cid:durableId="616832436">
    <w:abstractNumId w:val="21"/>
  </w:num>
  <w:num w:numId="3" w16cid:durableId="1858690767">
    <w:abstractNumId w:val="3"/>
  </w:num>
  <w:num w:numId="4" w16cid:durableId="2087606217">
    <w:abstractNumId w:val="5"/>
  </w:num>
  <w:num w:numId="5" w16cid:durableId="844169313">
    <w:abstractNumId w:val="17"/>
  </w:num>
  <w:num w:numId="6" w16cid:durableId="1155075151">
    <w:abstractNumId w:val="2"/>
  </w:num>
  <w:num w:numId="7" w16cid:durableId="1818952641">
    <w:abstractNumId w:val="19"/>
  </w:num>
  <w:num w:numId="8" w16cid:durableId="468014501">
    <w:abstractNumId w:val="14"/>
  </w:num>
  <w:num w:numId="9" w16cid:durableId="1995793930">
    <w:abstractNumId w:val="7"/>
  </w:num>
  <w:num w:numId="10" w16cid:durableId="228931038">
    <w:abstractNumId w:val="9"/>
  </w:num>
  <w:num w:numId="11" w16cid:durableId="741487662">
    <w:abstractNumId w:val="11"/>
  </w:num>
  <w:num w:numId="12" w16cid:durableId="647322713">
    <w:abstractNumId w:val="18"/>
  </w:num>
  <w:num w:numId="13" w16cid:durableId="2106075382">
    <w:abstractNumId w:val="12"/>
  </w:num>
  <w:num w:numId="14" w16cid:durableId="1157578088">
    <w:abstractNumId w:val="0"/>
  </w:num>
  <w:num w:numId="15" w16cid:durableId="1015302995">
    <w:abstractNumId w:val="10"/>
  </w:num>
  <w:num w:numId="16" w16cid:durableId="68815281">
    <w:abstractNumId w:val="15"/>
  </w:num>
  <w:num w:numId="17" w16cid:durableId="254949089">
    <w:abstractNumId w:val="8"/>
  </w:num>
  <w:num w:numId="18" w16cid:durableId="1025861054">
    <w:abstractNumId w:val="13"/>
  </w:num>
  <w:num w:numId="19" w16cid:durableId="940449352">
    <w:abstractNumId w:val="20"/>
  </w:num>
  <w:num w:numId="20" w16cid:durableId="362176533">
    <w:abstractNumId w:val="6"/>
  </w:num>
  <w:num w:numId="21" w16cid:durableId="590505479">
    <w:abstractNumId w:val="4"/>
  </w:num>
  <w:num w:numId="22" w16cid:durableId="107519924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5E"/>
    <w:rsid w:val="000019DE"/>
    <w:rsid w:val="00001A74"/>
    <w:rsid w:val="00004A75"/>
    <w:rsid w:val="00017F6E"/>
    <w:rsid w:val="00021924"/>
    <w:rsid w:val="000234B9"/>
    <w:rsid w:val="00023E54"/>
    <w:rsid w:val="00030B99"/>
    <w:rsid w:val="000378D5"/>
    <w:rsid w:val="0004674A"/>
    <w:rsid w:val="000610DA"/>
    <w:rsid w:val="00061410"/>
    <w:rsid w:val="00064DF2"/>
    <w:rsid w:val="000B2AE8"/>
    <w:rsid w:val="000C0883"/>
    <w:rsid w:val="000C4A91"/>
    <w:rsid w:val="000D2B8E"/>
    <w:rsid w:val="000E1A2E"/>
    <w:rsid w:val="00102476"/>
    <w:rsid w:val="0010387F"/>
    <w:rsid w:val="00107994"/>
    <w:rsid w:val="00110726"/>
    <w:rsid w:val="00110BFA"/>
    <w:rsid w:val="00122836"/>
    <w:rsid w:val="00124E7E"/>
    <w:rsid w:val="00126B9B"/>
    <w:rsid w:val="00131A13"/>
    <w:rsid w:val="00134830"/>
    <w:rsid w:val="0015084F"/>
    <w:rsid w:val="00157BB6"/>
    <w:rsid w:val="00157F86"/>
    <w:rsid w:val="001605EF"/>
    <w:rsid w:val="00162D27"/>
    <w:rsid w:val="001702B2"/>
    <w:rsid w:val="0017519E"/>
    <w:rsid w:val="00182CAF"/>
    <w:rsid w:val="00184454"/>
    <w:rsid w:val="00190A81"/>
    <w:rsid w:val="0019573B"/>
    <w:rsid w:val="001A5DB6"/>
    <w:rsid w:val="001B1C6E"/>
    <w:rsid w:val="001B2402"/>
    <w:rsid w:val="001B4739"/>
    <w:rsid w:val="001B5515"/>
    <w:rsid w:val="001C1BFE"/>
    <w:rsid w:val="001D1690"/>
    <w:rsid w:val="001D2A35"/>
    <w:rsid w:val="001E1809"/>
    <w:rsid w:val="001E4501"/>
    <w:rsid w:val="001E6BD6"/>
    <w:rsid w:val="001F2720"/>
    <w:rsid w:val="001F7038"/>
    <w:rsid w:val="00202A67"/>
    <w:rsid w:val="00202EE3"/>
    <w:rsid w:val="00206907"/>
    <w:rsid w:val="00215E09"/>
    <w:rsid w:val="00225AF3"/>
    <w:rsid w:val="00231667"/>
    <w:rsid w:val="00236F63"/>
    <w:rsid w:val="00246253"/>
    <w:rsid w:val="0024798C"/>
    <w:rsid w:val="002609BE"/>
    <w:rsid w:val="00261C39"/>
    <w:rsid w:val="00266E1E"/>
    <w:rsid w:val="00285BAB"/>
    <w:rsid w:val="00290D33"/>
    <w:rsid w:val="0029237F"/>
    <w:rsid w:val="002A5A98"/>
    <w:rsid w:val="002B2A45"/>
    <w:rsid w:val="002B32BD"/>
    <w:rsid w:val="002B7B6A"/>
    <w:rsid w:val="002C21A9"/>
    <w:rsid w:val="002C6151"/>
    <w:rsid w:val="002D1F9A"/>
    <w:rsid w:val="002F1DD4"/>
    <w:rsid w:val="002F2799"/>
    <w:rsid w:val="00301F6B"/>
    <w:rsid w:val="00304557"/>
    <w:rsid w:val="00305B39"/>
    <w:rsid w:val="00320F9E"/>
    <w:rsid w:val="003277FC"/>
    <w:rsid w:val="003359FC"/>
    <w:rsid w:val="00336353"/>
    <w:rsid w:val="00343D8E"/>
    <w:rsid w:val="00352246"/>
    <w:rsid w:val="00352DCF"/>
    <w:rsid w:val="00357784"/>
    <w:rsid w:val="0036100F"/>
    <w:rsid w:val="00375248"/>
    <w:rsid w:val="00384BBC"/>
    <w:rsid w:val="00386047"/>
    <w:rsid w:val="00395EAA"/>
    <w:rsid w:val="003A0369"/>
    <w:rsid w:val="003A59EC"/>
    <w:rsid w:val="003A7CBE"/>
    <w:rsid w:val="003C00DB"/>
    <w:rsid w:val="003C0C06"/>
    <w:rsid w:val="003D31EA"/>
    <w:rsid w:val="003D5D85"/>
    <w:rsid w:val="003E6B51"/>
    <w:rsid w:val="003F498F"/>
    <w:rsid w:val="003F6384"/>
    <w:rsid w:val="003F6AB3"/>
    <w:rsid w:val="00402EFA"/>
    <w:rsid w:val="00411E85"/>
    <w:rsid w:val="004226BB"/>
    <w:rsid w:val="00426874"/>
    <w:rsid w:val="00431644"/>
    <w:rsid w:val="00452114"/>
    <w:rsid w:val="00453B9C"/>
    <w:rsid w:val="0045645E"/>
    <w:rsid w:val="00457B13"/>
    <w:rsid w:val="00463EAA"/>
    <w:rsid w:val="00465C29"/>
    <w:rsid w:val="00471B85"/>
    <w:rsid w:val="00476F0E"/>
    <w:rsid w:val="00491C81"/>
    <w:rsid w:val="00491EE4"/>
    <w:rsid w:val="0049305E"/>
    <w:rsid w:val="00497092"/>
    <w:rsid w:val="004A7868"/>
    <w:rsid w:val="004A79F2"/>
    <w:rsid w:val="004B04CD"/>
    <w:rsid w:val="004B6546"/>
    <w:rsid w:val="004C22BC"/>
    <w:rsid w:val="004C7483"/>
    <w:rsid w:val="004D1429"/>
    <w:rsid w:val="004D1E4D"/>
    <w:rsid w:val="004E16EB"/>
    <w:rsid w:val="004F3FD8"/>
    <w:rsid w:val="00503981"/>
    <w:rsid w:val="00505261"/>
    <w:rsid w:val="00523243"/>
    <w:rsid w:val="00527485"/>
    <w:rsid w:val="00534B38"/>
    <w:rsid w:val="00537B5C"/>
    <w:rsid w:val="0056109F"/>
    <w:rsid w:val="005639EF"/>
    <w:rsid w:val="005650CB"/>
    <w:rsid w:val="00573F20"/>
    <w:rsid w:val="00581791"/>
    <w:rsid w:val="005909BF"/>
    <w:rsid w:val="005A5570"/>
    <w:rsid w:val="005A7A59"/>
    <w:rsid w:val="005B3C51"/>
    <w:rsid w:val="005B4F50"/>
    <w:rsid w:val="005C0789"/>
    <w:rsid w:val="005C111F"/>
    <w:rsid w:val="005C5035"/>
    <w:rsid w:val="005D1B29"/>
    <w:rsid w:val="005F365A"/>
    <w:rsid w:val="00603349"/>
    <w:rsid w:val="00605F97"/>
    <w:rsid w:val="00620876"/>
    <w:rsid w:val="0062444F"/>
    <w:rsid w:val="00626C0D"/>
    <w:rsid w:val="00641C95"/>
    <w:rsid w:val="00645747"/>
    <w:rsid w:val="00653387"/>
    <w:rsid w:val="00654C75"/>
    <w:rsid w:val="006646D1"/>
    <w:rsid w:val="00685076"/>
    <w:rsid w:val="00687909"/>
    <w:rsid w:val="00693ECE"/>
    <w:rsid w:val="00695D61"/>
    <w:rsid w:val="006A1A8E"/>
    <w:rsid w:val="006A2ABA"/>
    <w:rsid w:val="006A2C58"/>
    <w:rsid w:val="006A358A"/>
    <w:rsid w:val="006A611E"/>
    <w:rsid w:val="006B1A9A"/>
    <w:rsid w:val="006B69E1"/>
    <w:rsid w:val="006B7D2D"/>
    <w:rsid w:val="006C4BE7"/>
    <w:rsid w:val="006C5AE5"/>
    <w:rsid w:val="006D071E"/>
    <w:rsid w:val="006D2BDC"/>
    <w:rsid w:val="006D3B89"/>
    <w:rsid w:val="006D5BF1"/>
    <w:rsid w:val="006D6A30"/>
    <w:rsid w:val="006E22A6"/>
    <w:rsid w:val="006E5838"/>
    <w:rsid w:val="006F2A50"/>
    <w:rsid w:val="00701345"/>
    <w:rsid w:val="00726370"/>
    <w:rsid w:val="00735AFF"/>
    <w:rsid w:val="00740644"/>
    <w:rsid w:val="00757CC8"/>
    <w:rsid w:val="00775484"/>
    <w:rsid w:val="00777D4A"/>
    <w:rsid w:val="007940F8"/>
    <w:rsid w:val="007A7CB2"/>
    <w:rsid w:val="007E19B3"/>
    <w:rsid w:val="007E1B64"/>
    <w:rsid w:val="007F12CE"/>
    <w:rsid w:val="007F42F6"/>
    <w:rsid w:val="007F6999"/>
    <w:rsid w:val="0081454F"/>
    <w:rsid w:val="00815C58"/>
    <w:rsid w:val="00832BD6"/>
    <w:rsid w:val="00842674"/>
    <w:rsid w:val="00845920"/>
    <w:rsid w:val="00846826"/>
    <w:rsid w:val="008509E6"/>
    <w:rsid w:val="00854A88"/>
    <w:rsid w:val="0085566C"/>
    <w:rsid w:val="00863716"/>
    <w:rsid w:val="008655E1"/>
    <w:rsid w:val="008716CB"/>
    <w:rsid w:val="00872A12"/>
    <w:rsid w:val="00875211"/>
    <w:rsid w:val="00876A95"/>
    <w:rsid w:val="0088032F"/>
    <w:rsid w:val="00885684"/>
    <w:rsid w:val="00893A58"/>
    <w:rsid w:val="008A5FE2"/>
    <w:rsid w:val="008A6831"/>
    <w:rsid w:val="008B203F"/>
    <w:rsid w:val="008E5666"/>
    <w:rsid w:val="008F17DD"/>
    <w:rsid w:val="00900D34"/>
    <w:rsid w:val="009219F7"/>
    <w:rsid w:val="009348D9"/>
    <w:rsid w:val="009348EA"/>
    <w:rsid w:val="009357E4"/>
    <w:rsid w:val="00951FD2"/>
    <w:rsid w:val="00961C76"/>
    <w:rsid w:val="0096669C"/>
    <w:rsid w:val="00974AAC"/>
    <w:rsid w:val="00976DF8"/>
    <w:rsid w:val="0098332C"/>
    <w:rsid w:val="00983E3C"/>
    <w:rsid w:val="00984710"/>
    <w:rsid w:val="00987284"/>
    <w:rsid w:val="009919BD"/>
    <w:rsid w:val="009A1AA7"/>
    <w:rsid w:val="009A76E5"/>
    <w:rsid w:val="009B3719"/>
    <w:rsid w:val="009C6781"/>
    <w:rsid w:val="009C78C7"/>
    <w:rsid w:val="009D4667"/>
    <w:rsid w:val="009E0828"/>
    <w:rsid w:val="009E4325"/>
    <w:rsid w:val="009E6048"/>
    <w:rsid w:val="009F3CDE"/>
    <w:rsid w:val="00A06EBA"/>
    <w:rsid w:val="00A157A7"/>
    <w:rsid w:val="00A32AE8"/>
    <w:rsid w:val="00A420A9"/>
    <w:rsid w:val="00A44E62"/>
    <w:rsid w:val="00A51F63"/>
    <w:rsid w:val="00A54435"/>
    <w:rsid w:val="00A64B67"/>
    <w:rsid w:val="00A6617B"/>
    <w:rsid w:val="00A66A36"/>
    <w:rsid w:val="00A67FD7"/>
    <w:rsid w:val="00A703F5"/>
    <w:rsid w:val="00A71EFD"/>
    <w:rsid w:val="00A84F96"/>
    <w:rsid w:val="00A90100"/>
    <w:rsid w:val="00A969F1"/>
    <w:rsid w:val="00AA1BCA"/>
    <w:rsid w:val="00AC0846"/>
    <w:rsid w:val="00AC19CA"/>
    <w:rsid w:val="00AC1C22"/>
    <w:rsid w:val="00AD2834"/>
    <w:rsid w:val="00AE3187"/>
    <w:rsid w:val="00AF796C"/>
    <w:rsid w:val="00B02B4A"/>
    <w:rsid w:val="00B15762"/>
    <w:rsid w:val="00B2753D"/>
    <w:rsid w:val="00B30F84"/>
    <w:rsid w:val="00B333DB"/>
    <w:rsid w:val="00B42BF2"/>
    <w:rsid w:val="00B57C7C"/>
    <w:rsid w:val="00B6061E"/>
    <w:rsid w:val="00B652C8"/>
    <w:rsid w:val="00B70FB2"/>
    <w:rsid w:val="00B92EBA"/>
    <w:rsid w:val="00B96242"/>
    <w:rsid w:val="00BA2DE8"/>
    <w:rsid w:val="00BA34BA"/>
    <w:rsid w:val="00BA7D12"/>
    <w:rsid w:val="00BA7D5C"/>
    <w:rsid w:val="00BB2BF4"/>
    <w:rsid w:val="00BC2E8D"/>
    <w:rsid w:val="00BC688A"/>
    <w:rsid w:val="00BD5963"/>
    <w:rsid w:val="00BD6434"/>
    <w:rsid w:val="00BE00CC"/>
    <w:rsid w:val="00BE6A9A"/>
    <w:rsid w:val="00BF68F9"/>
    <w:rsid w:val="00C033DA"/>
    <w:rsid w:val="00C10B22"/>
    <w:rsid w:val="00C11D15"/>
    <w:rsid w:val="00C26AA8"/>
    <w:rsid w:val="00C27391"/>
    <w:rsid w:val="00C27859"/>
    <w:rsid w:val="00C34D9F"/>
    <w:rsid w:val="00C52D34"/>
    <w:rsid w:val="00C661CC"/>
    <w:rsid w:val="00C73A4F"/>
    <w:rsid w:val="00C775EE"/>
    <w:rsid w:val="00C777EB"/>
    <w:rsid w:val="00C84116"/>
    <w:rsid w:val="00C855FE"/>
    <w:rsid w:val="00C970C1"/>
    <w:rsid w:val="00CA1990"/>
    <w:rsid w:val="00CB49E6"/>
    <w:rsid w:val="00CB5C31"/>
    <w:rsid w:val="00CB63EE"/>
    <w:rsid w:val="00CC10D6"/>
    <w:rsid w:val="00CC4CF3"/>
    <w:rsid w:val="00CC617C"/>
    <w:rsid w:val="00CC6BEA"/>
    <w:rsid w:val="00CD037C"/>
    <w:rsid w:val="00CD761C"/>
    <w:rsid w:val="00CE3458"/>
    <w:rsid w:val="00CE43B8"/>
    <w:rsid w:val="00CE4702"/>
    <w:rsid w:val="00CE57E4"/>
    <w:rsid w:val="00D01282"/>
    <w:rsid w:val="00D02930"/>
    <w:rsid w:val="00D078E1"/>
    <w:rsid w:val="00D10680"/>
    <w:rsid w:val="00D47456"/>
    <w:rsid w:val="00D52BB0"/>
    <w:rsid w:val="00D561F5"/>
    <w:rsid w:val="00D6527F"/>
    <w:rsid w:val="00D66A95"/>
    <w:rsid w:val="00D66CFC"/>
    <w:rsid w:val="00D81BBB"/>
    <w:rsid w:val="00D865B3"/>
    <w:rsid w:val="00D93F44"/>
    <w:rsid w:val="00DB0C06"/>
    <w:rsid w:val="00DB5D8B"/>
    <w:rsid w:val="00DC23D1"/>
    <w:rsid w:val="00DC4150"/>
    <w:rsid w:val="00DD63BE"/>
    <w:rsid w:val="00DE11B5"/>
    <w:rsid w:val="00E005FB"/>
    <w:rsid w:val="00E13395"/>
    <w:rsid w:val="00E16919"/>
    <w:rsid w:val="00E204E5"/>
    <w:rsid w:val="00E21A57"/>
    <w:rsid w:val="00E235A0"/>
    <w:rsid w:val="00E26AE3"/>
    <w:rsid w:val="00E34148"/>
    <w:rsid w:val="00E402CA"/>
    <w:rsid w:val="00E43A4E"/>
    <w:rsid w:val="00E44524"/>
    <w:rsid w:val="00E44A8A"/>
    <w:rsid w:val="00E45485"/>
    <w:rsid w:val="00E56127"/>
    <w:rsid w:val="00E63866"/>
    <w:rsid w:val="00E7018C"/>
    <w:rsid w:val="00E814CB"/>
    <w:rsid w:val="00E82854"/>
    <w:rsid w:val="00E85346"/>
    <w:rsid w:val="00E95A8F"/>
    <w:rsid w:val="00E9698E"/>
    <w:rsid w:val="00E96A82"/>
    <w:rsid w:val="00EB0668"/>
    <w:rsid w:val="00EB3AA2"/>
    <w:rsid w:val="00EB3C8A"/>
    <w:rsid w:val="00EC1938"/>
    <w:rsid w:val="00EE02D1"/>
    <w:rsid w:val="00EF69FE"/>
    <w:rsid w:val="00F03DDD"/>
    <w:rsid w:val="00F10609"/>
    <w:rsid w:val="00F1145F"/>
    <w:rsid w:val="00F30CC6"/>
    <w:rsid w:val="00F32395"/>
    <w:rsid w:val="00F446E9"/>
    <w:rsid w:val="00F7017B"/>
    <w:rsid w:val="00F723FC"/>
    <w:rsid w:val="00F75109"/>
    <w:rsid w:val="00F7789D"/>
    <w:rsid w:val="00F87B97"/>
    <w:rsid w:val="00FA04E7"/>
    <w:rsid w:val="00FA1108"/>
    <w:rsid w:val="00FA28E3"/>
    <w:rsid w:val="00FB5581"/>
    <w:rsid w:val="00FC78ED"/>
    <w:rsid w:val="00FE7ACD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A9B5"/>
  <w15:chartTrackingRefBased/>
  <w15:docId w15:val="{D9A5BC66-F429-408D-9F27-3511495E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5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45E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E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5645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E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E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E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5645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E"/>
    <w:rPr>
      <w:rFonts w:asciiTheme="majorHAnsi" w:eastAsiaTheme="majorEastAsia" w:hAnsiTheme="majorHAnsi" w:cstheme="majorBidi"/>
      <w:lang w:val="en-US"/>
    </w:rPr>
  </w:style>
  <w:style w:type="paragraph" w:customStyle="1" w:styleId="Akti">
    <w:name w:val="Akti"/>
    <w:link w:val="AktiChar"/>
    <w:rsid w:val="0045645E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</w:rPr>
  </w:style>
  <w:style w:type="paragraph" w:customStyle="1" w:styleId="Paragrafi">
    <w:name w:val="Paragrafi"/>
    <w:link w:val="ParagrafiChar"/>
    <w:rsid w:val="0045645E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VENDOSI">
    <w:name w:val="VENDOSI"/>
    <w:next w:val="Normal"/>
    <w:rsid w:val="0045645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</w:rPr>
  </w:style>
  <w:style w:type="paragraph" w:styleId="BodyTextIndent2">
    <w:name w:val="Body Text Indent 2"/>
    <w:basedOn w:val="Normal"/>
    <w:link w:val="BodyTextIndent2Char"/>
    <w:rsid w:val="004564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45645E"/>
    <w:rPr>
      <w:rFonts w:ascii="Times New Roman" w:eastAsia="Times New Roman" w:hAnsi="Times New Roman" w:cs="Times New Roman"/>
      <w:bCs/>
      <w:sz w:val="24"/>
      <w:szCs w:val="24"/>
      <w:lang w:val="it-IT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1"/>
    <w:qFormat/>
    <w:rsid w:val="0045645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564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6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4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45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5E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45645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564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45645E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6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5E"/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7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7E4"/>
    <w:rPr>
      <w:lang w:val="en-US"/>
    </w:rPr>
  </w:style>
  <w:style w:type="paragraph" w:styleId="Title">
    <w:name w:val="Title"/>
    <w:basedOn w:val="Normal"/>
    <w:link w:val="TitleChar"/>
    <w:uiPriority w:val="1"/>
    <w:qFormat/>
    <w:rsid w:val="00CE57E4"/>
    <w:pPr>
      <w:widowControl w:val="0"/>
      <w:autoSpaceDE w:val="0"/>
      <w:autoSpaceDN w:val="0"/>
      <w:spacing w:before="104" w:after="0" w:line="240" w:lineRule="auto"/>
      <w:ind w:left="2846" w:right="3003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E57E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E57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sq-AL"/>
    </w:rPr>
  </w:style>
  <w:style w:type="table" w:styleId="TableGrid">
    <w:name w:val="Table Grid"/>
    <w:basedOn w:val="TableNormal"/>
    <w:uiPriority w:val="99"/>
    <w:rsid w:val="00CD03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EFD"/>
    <w:rPr>
      <w:color w:val="0563C1" w:themeColor="hyperlink"/>
      <w:u w:val="single"/>
    </w:rPr>
  </w:style>
  <w:style w:type="character" w:customStyle="1" w:styleId="ParagrafiChar">
    <w:name w:val="Paragrafi Char"/>
    <w:basedOn w:val="DefaultParagraphFont"/>
    <w:link w:val="Paragrafi"/>
    <w:locked/>
    <w:rsid w:val="002609BE"/>
    <w:rPr>
      <w:rFonts w:ascii="CG Times" w:eastAsia="Times New Roman" w:hAnsi="CG Times" w:cs="Times New Roman"/>
      <w:szCs w:val="20"/>
      <w:lang w:val="en-US"/>
    </w:rPr>
  </w:style>
  <w:style w:type="paragraph" w:customStyle="1" w:styleId="Paragraf02">
    <w:name w:val="Paragraf 0.2"/>
    <w:basedOn w:val="Paragrafi"/>
    <w:qFormat/>
    <w:rsid w:val="00FA04E7"/>
    <w:pPr>
      <w:tabs>
        <w:tab w:val="left" w:pos="6575"/>
      </w:tabs>
      <w:ind w:firstLine="284"/>
    </w:pPr>
    <w:rPr>
      <w:rFonts w:ascii="Garamond" w:eastAsia="MS Mincho" w:hAnsi="Garamond" w:cs="CG Times"/>
      <w:spacing w:val="-4"/>
      <w:sz w:val="24"/>
      <w:szCs w:val="22"/>
    </w:rPr>
  </w:style>
  <w:style w:type="character" w:customStyle="1" w:styleId="Heading2Char1">
    <w:name w:val="Heading 2 Char1"/>
    <w:uiPriority w:val="99"/>
    <w:locked/>
    <w:rsid w:val="00FA04E7"/>
    <w:rPr>
      <w:rFonts w:ascii="Cambria" w:eastAsia="MS Mincho" w:hAnsi="Cambria" w:cs="Cambria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BE6A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riData">
    <w:name w:val="Numri_Data"/>
    <w:next w:val="Normal"/>
    <w:link w:val="NumriDataChar"/>
    <w:rsid w:val="00F7789D"/>
    <w:pPr>
      <w:keepNext/>
      <w:widowControl w:val="0"/>
      <w:spacing w:after="0" w:line="240" w:lineRule="auto"/>
      <w:jc w:val="center"/>
      <w:outlineLvl w:val="0"/>
    </w:pPr>
    <w:rPr>
      <w:rFonts w:ascii="CG Times" w:eastAsia="MS Mincho" w:hAnsi="CG Times" w:cs="CG Times"/>
      <w:b/>
      <w:bCs/>
      <w:sz w:val="21"/>
    </w:rPr>
  </w:style>
  <w:style w:type="character" w:customStyle="1" w:styleId="NumriDataChar">
    <w:name w:val="Numri_Data Char"/>
    <w:link w:val="NumriData"/>
    <w:locked/>
    <w:rsid w:val="00F7789D"/>
    <w:rPr>
      <w:rFonts w:ascii="CG Times" w:eastAsia="MS Mincho" w:hAnsi="CG Times" w:cs="CG Times"/>
      <w:b/>
      <w:bCs/>
      <w:sz w:val="21"/>
    </w:rPr>
  </w:style>
  <w:style w:type="paragraph" w:customStyle="1" w:styleId="Titulli">
    <w:name w:val="Titulli"/>
    <w:next w:val="Normal"/>
    <w:link w:val="TitulliChar"/>
    <w:rsid w:val="00F7789D"/>
    <w:pPr>
      <w:keepNext/>
      <w:widowControl w:val="0"/>
      <w:spacing w:after="0" w:line="240" w:lineRule="auto"/>
      <w:jc w:val="center"/>
      <w:outlineLvl w:val="1"/>
    </w:pPr>
    <w:rPr>
      <w:rFonts w:ascii="CG Times" w:eastAsia="MS Mincho" w:hAnsi="CG Times" w:cs="CG Times"/>
      <w:b/>
      <w:bCs/>
      <w:caps/>
      <w:sz w:val="21"/>
    </w:rPr>
  </w:style>
  <w:style w:type="character" w:customStyle="1" w:styleId="TitulliChar">
    <w:name w:val="Titulli Char"/>
    <w:link w:val="Titulli"/>
    <w:rsid w:val="00F7789D"/>
    <w:rPr>
      <w:rFonts w:ascii="CG Times" w:eastAsia="MS Mincho" w:hAnsi="CG Times" w:cs="CG Times"/>
      <w:b/>
      <w:bCs/>
      <w:caps/>
      <w:sz w:val="21"/>
    </w:rPr>
  </w:style>
  <w:style w:type="character" w:customStyle="1" w:styleId="AktiChar">
    <w:name w:val="Akti Char"/>
    <w:link w:val="Akti"/>
    <w:rsid w:val="00F7789D"/>
    <w:rPr>
      <w:rFonts w:ascii="CG Times" w:eastAsia="Times New Roman" w:hAnsi="CG Times" w:cs="Times New Roman"/>
      <w:b/>
      <w:caps/>
      <w:color w:val="000000"/>
    </w:rPr>
  </w:style>
  <w:style w:type="paragraph" w:customStyle="1" w:styleId="TEKSTII">
    <w:name w:val="TEKSTII"/>
    <w:basedOn w:val="Normal"/>
    <w:qFormat/>
    <w:rsid w:val="007E1B64"/>
    <w:pPr>
      <w:spacing w:after="0" w:line="240" w:lineRule="auto"/>
      <w:ind w:firstLine="284"/>
      <w:jc w:val="both"/>
    </w:pPr>
    <w:rPr>
      <w:rFonts w:ascii="Garamond" w:eastAsia="Cambria" w:hAnsi="Garamon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0x00B95181BACD8D5943A2D484C288947598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9359/1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B95181BACD8D5943A2D484C288947598" ma:contentTypeVersion="" ma:contentTypeDescription="" ma:contentTypeScope="" ma:versionID="8bdf6c4184bfc89442dfca554dea6e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F9E47-0FAB-4EAF-917D-43AC79406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CEB1B6-476A-450B-BC36-9B32A165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per bashkerendim</vt:lpstr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per bashkerendim</dc:title>
  <dc:subject/>
  <dc:creator>Endrita Muca</dc:creator>
  <cp:keywords/>
  <dc:description/>
  <cp:lastModifiedBy>Ilda Cela</cp:lastModifiedBy>
  <cp:revision>20</cp:revision>
  <cp:lastPrinted>2024-02-21T11:29:00Z</cp:lastPrinted>
  <dcterms:created xsi:type="dcterms:W3CDTF">2024-02-26T09:26:00Z</dcterms:created>
  <dcterms:modified xsi:type="dcterms:W3CDTF">2024-02-26T09:37:00Z</dcterms:modified>
</cp:coreProperties>
</file>