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3EA04" w14:textId="7F84B3CB" w:rsidR="00F40121" w:rsidRPr="00F40121" w:rsidRDefault="00F40121" w:rsidP="00AB7879">
      <w:pPr>
        <w:keepNext/>
        <w:spacing w:after="0" w:line="276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3D8C">
        <w:rPr>
          <w:rFonts w:ascii="Times New Roman" w:eastAsia="MS Mincho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419D5432" wp14:editId="04E7B88C">
            <wp:simplePos x="0" y="0"/>
            <wp:positionH relativeFrom="page">
              <wp:posOffset>0</wp:posOffset>
            </wp:positionH>
            <wp:positionV relativeFrom="paragraph">
              <wp:posOffset>-810260</wp:posOffset>
            </wp:positionV>
            <wp:extent cx="7560945" cy="1352550"/>
            <wp:effectExtent l="0" t="0" r="1905" b="0"/>
            <wp:wrapNone/>
            <wp:docPr id="3" name="Picture 3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56BDA" w14:textId="77777777" w:rsidR="00F40121" w:rsidRPr="00F40121" w:rsidRDefault="00F40121" w:rsidP="00AB7879">
      <w:pPr>
        <w:keepNext/>
        <w:spacing w:after="0" w:line="276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A76037" w14:textId="77777777" w:rsidR="00F40121" w:rsidRPr="00F40121" w:rsidRDefault="00F40121" w:rsidP="00AB7879">
      <w:pPr>
        <w:keepNext/>
        <w:spacing w:after="0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22E58A" w14:textId="77777777" w:rsidR="00F40121" w:rsidRPr="00F40121" w:rsidRDefault="00F40121" w:rsidP="00AB7879">
      <w:pPr>
        <w:keepNext/>
        <w:spacing w:after="0" w:line="276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D03D70" w14:textId="77777777" w:rsidR="00F40121" w:rsidRPr="00F40121" w:rsidRDefault="00F40121" w:rsidP="00AB7879">
      <w:pPr>
        <w:keepNext/>
        <w:spacing w:after="0" w:line="276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01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3D1B13A" w14:textId="77777777" w:rsidR="00F40121" w:rsidRPr="00F40121" w:rsidRDefault="00F40121" w:rsidP="00AB7879">
      <w:pPr>
        <w:keepNext/>
        <w:spacing w:after="0" w:line="276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0121">
        <w:rPr>
          <w:rFonts w:ascii="Times New Roman" w:eastAsia="Times New Roman" w:hAnsi="Times New Roman" w:cs="Times New Roman"/>
          <w:b/>
          <w:bCs/>
          <w:sz w:val="28"/>
          <w:szCs w:val="28"/>
        </w:rPr>
        <w:t>P R O J E K T V E N D I M</w:t>
      </w:r>
    </w:p>
    <w:p w14:paraId="0E88D91D" w14:textId="77777777" w:rsidR="00F40121" w:rsidRPr="00F40121" w:rsidRDefault="00F40121" w:rsidP="00AB7879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4B9B66" w14:textId="77777777" w:rsidR="00485F0E" w:rsidRPr="00F40121" w:rsidRDefault="00485F0E" w:rsidP="00AB7879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EAB611" w14:textId="0CD5A8D0" w:rsidR="00F40121" w:rsidRPr="00F40121" w:rsidRDefault="00F40121" w:rsidP="00AB7879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0121">
        <w:rPr>
          <w:rFonts w:ascii="Times New Roman" w:eastAsia="Times New Roman" w:hAnsi="Times New Roman" w:cs="Times New Roman"/>
          <w:b/>
          <w:bCs/>
          <w:sz w:val="28"/>
          <w:szCs w:val="28"/>
        </w:rPr>
        <w:t>Nr._______, datë</w:t>
      </w:r>
      <w:r w:rsidR="001D66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40121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</w:t>
      </w:r>
      <w:r w:rsidR="001D66F9">
        <w:rPr>
          <w:rFonts w:ascii="Times New Roman" w:eastAsia="Times New Roman" w:hAnsi="Times New Roman" w:cs="Times New Roman"/>
          <w:b/>
          <w:bCs/>
          <w:sz w:val="28"/>
          <w:szCs w:val="28"/>
        </w:rPr>
        <w:t>__</w:t>
      </w:r>
    </w:p>
    <w:p w14:paraId="1D577E66" w14:textId="77777777" w:rsidR="00F40121" w:rsidRDefault="00F40121" w:rsidP="00AB7879">
      <w:pPr>
        <w:tabs>
          <w:tab w:val="left" w:pos="7978"/>
        </w:tabs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98C8D3" w14:textId="77777777" w:rsidR="00F40121" w:rsidRPr="00F40121" w:rsidRDefault="00F40121" w:rsidP="00AB7879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5D2237" w14:textId="730276ED" w:rsidR="00F40121" w:rsidRPr="0088668D" w:rsidRDefault="00F40121" w:rsidP="00AB7879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66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PËR</w:t>
      </w:r>
    </w:p>
    <w:p w14:paraId="40994F1E" w14:textId="77777777" w:rsidR="0088668D" w:rsidRPr="00F40121" w:rsidRDefault="0088668D" w:rsidP="00AB7879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3EB9EB0D" w14:textId="26D9BF66" w:rsidR="005C3FCA" w:rsidRPr="005C3FCA" w:rsidRDefault="005C3FCA" w:rsidP="00AB787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bookmarkStart w:id="0" w:name="_Hlk149031773"/>
      <w:r w:rsidRPr="005C3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DISA SHTESA DHE NDRYSHIME NË VENDIMIN </w:t>
      </w:r>
      <w:bookmarkStart w:id="1" w:name="_Hlk148968960"/>
      <w:r w:rsidRPr="005C3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NR. 55, DATË 6.2.2019, TË KËSHILLIT TË MINISTRAVE “PËR PËRCAKTIMIN E PROCEDURAVE DHE DOKUMENTACIONIT PËR AUTORIZIMIN E ORGANIZATAVE JOFITIMPRURËSE, QË OFROJNË NDIHMË JURIDIKE PARËSORE TË GARANTUAR NGA SHTETI”</w:t>
      </w:r>
      <w:bookmarkEnd w:id="0"/>
      <w:bookmarkEnd w:id="1"/>
    </w:p>
    <w:p w14:paraId="4FF67078" w14:textId="7F384804" w:rsidR="00F40121" w:rsidRPr="00F40121" w:rsidRDefault="00F40121" w:rsidP="00AB787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C45994A" w14:textId="77777777" w:rsidR="00F40121" w:rsidRDefault="00F40121" w:rsidP="00AB787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E17E7E9" w14:textId="5A08AA0B" w:rsidR="00F40121" w:rsidRPr="00CC3D8C" w:rsidRDefault="00F40121" w:rsidP="00AB7879">
      <w:pPr>
        <w:spacing w:after="200" w:line="276" w:lineRule="auto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 w:rsidRPr="00F40121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Në mbështetje të nenit 100 të Kushtetutës dhe </w:t>
      </w:r>
      <w:r w:rsidR="0088668D">
        <w:rPr>
          <w:rFonts w:ascii="Times New Roman" w:eastAsia="MS Mincho" w:hAnsi="Times New Roman" w:cs="Times New Roman"/>
          <w:color w:val="000000"/>
          <w:sz w:val="28"/>
          <w:szCs w:val="28"/>
        </w:rPr>
        <w:t>t</w:t>
      </w:r>
      <w:r w:rsidR="004760A2">
        <w:rPr>
          <w:rFonts w:ascii="Times New Roman" w:eastAsia="MS Mincho" w:hAnsi="Times New Roman" w:cs="Times New Roman"/>
          <w:color w:val="000000"/>
          <w:sz w:val="28"/>
          <w:szCs w:val="28"/>
        </w:rPr>
        <w:t>ë</w:t>
      </w:r>
      <w:r w:rsidR="0088668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="0088668D" w:rsidRPr="00F40121">
        <w:rPr>
          <w:rFonts w:ascii="Times New Roman" w:eastAsia="MS Mincho" w:hAnsi="Times New Roman" w:cs="Times New Roman"/>
          <w:color w:val="000000"/>
          <w:sz w:val="28"/>
          <w:szCs w:val="28"/>
        </w:rPr>
        <w:t>pik</w:t>
      </w:r>
      <w:r w:rsidR="004760A2">
        <w:rPr>
          <w:rFonts w:ascii="Times New Roman" w:eastAsia="MS Mincho" w:hAnsi="Times New Roman" w:cs="Times New Roman"/>
          <w:color w:val="000000"/>
          <w:sz w:val="28"/>
          <w:szCs w:val="28"/>
        </w:rPr>
        <w:t>ë</w:t>
      </w:r>
      <w:r w:rsidR="0088668D">
        <w:rPr>
          <w:rFonts w:ascii="Times New Roman" w:eastAsia="MS Mincho" w:hAnsi="Times New Roman" w:cs="Times New Roman"/>
          <w:color w:val="000000"/>
          <w:sz w:val="28"/>
          <w:szCs w:val="28"/>
        </w:rPr>
        <w:t>s</w:t>
      </w:r>
      <w:r w:rsidR="0088668D" w:rsidRPr="00F40121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="005C3FCA">
        <w:rPr>
          <w:rFonts w:ascii="Times New Roman" w:eastAsia="MS Mincho" w:hAnsi="Times New Roman" w:cs="Times New Roman"/>
          <w:color w:val="000000"/>
          <w:sz w:val="28"/>
          <w:szCs w:val="28"/>
        </w:rPr>
        <w:t>1</w:t>
      </w:r>
      <w:r w:rsidR="0088668D" w:rsidRPr="00F40121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, </w:t>
      </w:r>
      <w:r w:rsidRPr="00F40121">
        <w:rPr>
          <w:rFonts w:ascii="Times New Roman" w:eastAsia="MS Mincho" w:hAnsi="Times New Roman" w:cs="Times New Roman"/>
          <w:color w:val="000000"/>
          <w:sz w:val="28"/>
          <w:szCs w:val="28"/>
        </w:rPr>
        <w:t>të nenit 15</w:t>
      </w:r>
      <w:r w:rsidR="0088668D">
        <w:rPr>
          <w:rFonts w:ascii="Times New Roman" w:eastAsia="MS Mincho" w:hAnsi="Times New Roman" w:cs="Times New Roman"/>
          <w:color w:val="000000"/>
          <w:sz w:val="28"/>
          <w:szCs w:val="28"/>
        </w:rPr>
        <w:t>,</w:t>
      </w:r>
      <w:r w:rsidRPr="00F40121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të </w:t>
      </w:r>
      <w:r w:rsidR="00C37D9B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                             </w:t>
      </w:r>
      <w:r w:rsidRPr="00F40121">
        <w:rPr>
          <w:rFonts w:ascii="Times New Roman" w:eastAsia="MS Mincho" w:hAnsi="Times New Roman" w:cs="Times New Roman"/>
          <w:color w:val="000000"/>
          <w:sz w:val="28"/>
          <w:szCs w:val="28"/>
        </w:rPr>
        <w:t>ligjit nr.111/2017</w:t>
      </w:r>
      <w:r w:rsidR="0088668D">
        <w:rPr>
          <w:rFonts w:ascii="Times New Roman" w:eastAsia="MS Mincho" w:hAnsi="Times New Roman" w:cs="Times New Roman"/>
          <w:color w:val="000000"/>
          <w:sz w:val="28"/>
          <w:szCs w:val="28"/>
        </w:rPr>
        <w:t>,</w:t>
      </w:r>
      <w:r w:rsidRPr="00F40121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“Pë</w:t>
      </w:r>
      <w:r w:rsidR="00C37D9B">
        <w:rPr>
          <w:rFonts w:ascii="Times New Roman" w:eastAsia="MS Mincho" w:hAnsi="Times New Roman" w:cs="Times New Roman"/>
          <w:color w:val="000000"/>
          <w:sz w:val="28"/>
          <w:szCs w:val="28"/>
        </w:rPr>
        <w:t>r ndihmën juridike të garantuar nga shteti</w:t>
      </w:r>
      <w:r w:rsidRPr="00F40121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”, me propozimin e </w:t>
      </w:r>
      <w:r w:rsidR="0088668D">
        <w:rPr>
          <w:rFonts w:ascii="Times New Roman" w:eastAsia="MS Mincho" w:hAnsi="Times New Roman" w:cs="Times New Roman"/>
          <w:color w:val="000000"/>
          <w:sz w:val="28"/>
          <w:szCs w:val="28"/>
        </w:rPr>
        <w:t>m</w:t>
      </w:r>
      <w:r w:rsidRPr="00F40121">
        <w:rPr>
          <w:rFonts w:ascii="Times New Roman" w:eastAsia="MS Mincho" w:hAnsi="Times New Roman" w:cs="Times New Roman"/>
          <w:color w:val="000000"/>
          <w:sz w:val="28"/>
          <w:szCs w:val="28"/>
        </w:rPr>
        <w:t>inistri</w:t>
      </w:r>
      <w:r w:rsidR="0088668D">
        <w:rPr>
          <w:rFonts w:ascii="Times New Roman" w:eastAsia="MS Mincho" w:hAnsi="Times New Roman" w:cs="Times New Roman"/>
          <w:color w:val="000000"/>
          <w:sz w:val="28"/>
          <w:szCs w:val="28"/>
        </w:rPr>
        <w:t>t t</w:t>
      </w:r>
      <w:r w:rsidRPr="00F40121">
        <w:rPr>
          <w:rFonts w:ascii="Times New Roman" w:eastAsia="MS Mincho" w:hAnsi="Times New Roman" w:cs="Times New Roman"/>
          <w:color w:val="000000"/>
          <w:sz w:val="28"/>
          <w:szCs w:val="28"/>
        </w:rPr>
        <w:t>ë Drejtësis</w:t>
      </w:r>
      <w:r w:rsidRPr="00CC3D8C">
        <w:rPr>
          <w:rFonts w:ascii="Times New Roman" w:eastAsia="MS Mincho" w:hAnsi="Times New Roman" w:cs="Times New Roman"/>
          <w:color w:val="000000"/>
          <w:sz w:val="28"/>
          <w:szCs w:val="28"/>
        </w:rPr>
        <w:t>ë</w:t>
      </w:r>
      <w:r w:rsidRPr="00F40121">
        <w:rPr>
          <w:rFonts w:ascii="Times New Roman" w:eastAsia="MS Mincho" w:hAnsi="Times New Roman" w:cs="Times New Roman"/>
          <w:color w:val="000000"/>
          <w:sz w:val="28"/>
          <w:szCs w:val="28"/>
        </w:rPr>
        <w:t>, Këshilli i Ministrave</w:t>
      </w:r>
    </w:p>
    <w:p w14:paraId="5BA1E10D" w14:textId="2DBE9201" w:rsidR="00F40121" w:rsidRDefault="00F40121" w:rsidP="00AB7879">
      <w:pPr>
        <w:spacing w:after="200" w:line="276" w:lineRule="auto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14:paraId="20445C36" w14:textId="77777777" w:rsidR="00485F0E" w:rsidRDefault="00485F0E" w:rsidP="00AB7879">
      <w:pPr>
        <w:spacing w:after="200" w:line="276" w:lineRule="auto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14:paraId="6C439480" w14:textId="22F95B45" w:rsidR="00F40121" w:rsidRPr="00F40121" w:rsidRDefault="00F40121" w:rsidP="00AB7879">
      <w:pPr>
        <w:spacing w:after="200" w:line="276" w:lineRule="auto"/>
        <w:contextualSpacing/>
        <w:jc w:val="center"/>
        <w:rPr>
          <w:rFonts w:ascii="Times New Roman" w:eastAsia="MS Mincho" w:hAnsi="Times New Roman" w:cs="Times New Roman"/>
          <w:sz w:val="20"/>
          <w:szCs w:val="20"/>
          <w:lang w:eastAsia="sq-AL"/>
        </w:rPr>
      </w:pPr>
      <w:r w:rsidRPr="00F40121">
        <w:rPr>
          <w:rFonts w:ascii="Times New Roman" w:eastAsia="MS Mincho" w:hAnsi="Times New Roman" w:cs="Times New Roman"/>
          <w:b/>
          <w:color w:val="000000"/>
          <w:sz w:val="28"/>
          <w:szCs w:val="28"/>
        </w:rPr>
        <w:t>V</w:t>
      </w:r>
      <w:r w:rsidRPr="00CC3D8C">
        <w:rPr>
          <w:rFonts w:ascii="Times New Roman" w:eastAsia="MS Mincho" w:hAnsi="Times New Roman" w:cs="Times New Roman"/>
          <w:b/>
          <w:color w:val="000000"/>
          <w:sz w:val="28"/>
          <w:szCs w:val="28"/>
        </w:rPr>
        <w:t xml:space="preserve"> </w:t>
      </w:r>
      <w:r w:rsidRPr="00F40121">
        <w:rPr>
          <w:rFonts w:ascii="Times New Roman" w:eastAsia="MS Mincho" w:hAnsi="Times New Roman" w:cs="Times New Roman"/>
          <w:b/>
          <w:color w:val="000000"/>
          <w:sz w:val="28"/>
          <w:szCs w:val="28"/>
        </w:rPr>
        <w:t>E</w:t>
      </w:r>
      <w:r w:rsidRPr="00CC3D8C">
        <w:rPr>
          <w:rFonts w:ascii="Times New Roman" w:eastAsia="MS Mincho" w:hAnsi="Times New Roman" w:cs="Times New Roman"/>
          <w:b/>
          <w:color w:val="000000"/>
          <w:sz w:val="28"/>
          <w:szCs w:val="28"/>
        </w:rPr>
        <w:t xml:space="preserve"> </w:t>
      </w:r>
      <w:r w:rsidRPr="00F40121">
        <w:rPr>
          <w:rFonts w:ascii="Times New Roman" w:eastAsia="MS Mincho" w:hAnsi="Times New Roman" w:cs="Times New Roman"/>
          <w:b/>
          <w:color w:val="000000"/>
          <w:sz w:val="28"/>
          <w:szCs w:val="28"/>
        </w:rPr>
        <w:t>N</w:t>
      </w:r>
      <w:r w:rsidRPr="00CC3D8C">
        <w:rPr>
          <w:rFonts w:ascii="Times New Roman" w:eastAsia="MS Mincho" w:hAnsi="Times New Roman" w:cs="Times New Roman"/>
          <w:b/>
          <w:color w:val="000000"/>
          <w:sz w:val="28"/>
          <w:szCs w:val="28"/>
        </w:rPr>
        <w:t xml:space="preserve"> </w:t>
      </w:r>
      <w:r w:rsidRPr="00F40121">
        <w:rPr>
          <w:rFonts w:ascii="Times New Roman" w:eastAsia="MS Mincho" w:hAnsi="Times New Roman" w:cs="Times New Roman"/>
          <w:b/>
          <w:color w:val="000000"/>
          <w:sz w:val="28"/>
          <w:szCs w:val="28"/>
        </w:rPr>
        <w:t>D</w:t>
      </w:r>
      <w:r w:rsidRPr="00CC3D8C">
        <w:rPr>
          <w:rFonts w:ascii="Times New Roman" w:eastAsia="MS Mincho" w:hAnsi="Times New Roman" w:cs="Times New Roman"/>
          <w:b/>
          <w:color w:val="000000"/>
          <w:sz w:val="28"/>
          <w:szCs w:val="28"/>
        </w:rPr>
        <w:t xml:space="preserve"> </w:t>
      </w:r>
      <w:r w:rsidRPr="00F40121">
        <w:rPr>
          <w:rFonts w:ascii="Times New Roman" w:eastAsia="MS Mincho" w:hAnsi="Times New Roman" w:cs="Times New Roman"/>
          <w:b/>
          <w:color w:val="000000"/>
          <w:sz w:val="28"/>
          <w:szCs w:val="28"/>
        </w:rPr>
        <w:t>O</w:t>
      </w:r>
      <w:r w:rsidRPr="00CC3D8C">
        <w:rPr>
          <w:rFonts w:ascii="Times New Roman" w:eastAsia="MS Mincho" w:hAnsi="Times New Roman" w:cs="Times New Roman"/>
          <w:b/>
          <w:color w:val="000000"/>
          <w:sz w:val="28"/>
          <w:szCs w:val="28"/>
        </w:rPr>
        <w:t xml:space="preserve"> </w:t>
      </w:r>
      <w:r w:rsidRPr="00F40121">
        <w:rPr>
          <w:rFonts w:ascii="Times New Roman" w:eastAsia="MS Mincho" w:hAnsi="Times New Roman" w:cs="Times New Roman"/>
          <w:b/>
          <w:color w:val="000000"/>
          <w:sz w:val="28"/>
          <w:szCs w:val="28"/>
        </w:rPr>
        <w:t>S</w:t>
      </w:r>
      <w:r w:rsidRPr="00CC3D8C">
        <w:rPr>
          <w:rFonts w:ascii="Times New Roman" w:eastAsia="MS Mincho" w:hAnsi="Times New Roman" w:cs="Times New Roman"/>
          <w:b/>
          <w:color w:val="000000"/>
          <w:sz w:val="28"/>
          <w:szCs w:val="28"/>
        </w:rPr>
        <w:t xml:space="preserve"> </w:t>
      </w:r>
      <w:r w:rsidRPr="00F40121">
        <w:rPr>
          <w:rFonts w:ascii="Times New Roman" w:eastAsia="MS Mincho" w:hAnsi="Times New Roman" w:cs="Times New Roman"/>
          <w:b/>
          <w:color w:val="000000"/>
          <w:sz w:val="28"/>
          <w:szCs w:val="28"/>
        </w:rPr>
        <w:t>I:</w:t>
      </w:r>
    </w:p>
    <w:p w14:paraId="2D9F6628" w14:textId="77777777" w:rsidR="00F40121" w:rsidRDefault="00F40121" w:rsidP="00AB787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019382" w14:textId="77777777" w:rsidR="00485F0E" w:rsidRPr="00CC3D8C" w:rsidRDefault="00485F0E" w:rsidP="00AB787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A4D81A" w14:textId="2617C309" w:rsidR="00F40121" w:rsidRPr="00F40121" w:rsidRDefault="00C37D9B" w:rsidP="00AB7879">
      <w:pPr>
        <w:spacing w:after="24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Në vendimin </w:t>
      </w:r>
      <w:r w:rsidR="005C3FCA" w:rsidRPr="005C3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nr. 55, datë 6.2.2019, të </w:t>
      </w:r>
      <w:r w:rsidR="005C3FCA"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 w:rsidR="005C3FCA" w:rsidRPr="005C3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ëshillit të </w:t>
      </w:r>
      <w:r w:rsidR="005C3FCA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="005C3FCA" w:rsidRPr="005C3FCA">
        <w:rPr>
          <w:rFonts w:ascii="Times New Roman" w:eastAsia="Times New Roman" w:hAnsi="Times New Roman" w:cs="Times New Roman"/>
          <w:color w:val="000000"/>
          <w:sz w:val="28"/>
          <w:szCs w:val="28"/>
        </w:rPr>
        <w:t>inistrave “</w:t>
      </w:r>
      <w:r w:rsidR="005C3FCA">
        <w:rPr>
          <w:rFonts w:ascii="Times New Roman" w:eastAsia="Times New Roman" w:hAnsi="Times New Roman" w:cs="Times New Roman"/>
          <w:color w:val="000000"/>
          <w:sz w:val="28"/>
          <w:szCs w:val="28"/>
        </w:rPr>
        <w:t>Pë</w:t>
      </w:r>
      <w:r w:rsidR="005C3FCA" w:rsidRPr="005C3FCA">
        <w:rPr>
          <w:rFonts w:ascii="Times New Roman" w:eastAsia="Times New Roman" w:hAnsi="Times New Roman" w:cs="Times New Roman"/>
          <w:color w:val="000000"/>
          <w:sz w:val="28"/>
          <w:szCs w:val="28"/>
        </w:rPr>
        <w:t>r përcaktimin e procedurave dhe dokumentacionit për autorizimin e organizatave</w:t>
      </w:r>
      <w:r w:rsidR="00FD3A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3FCA" w:rsidRPr="005C3FCA">
        <w:rPr>
          <w:rFonts w:ascii="Times New Roman" w:eastAsia="Times New Roman" w:hAnsi="Times New Roman" w:cs="Times New Roman"/>
          <w:color w:val="000000"/>
          <w:sz w:val="28"/>
          <w:szCs w:val="28"/>
        </w:rPr>
        <w:t>jofitimprurëse, që ofrojnë ndihmë juridike parësore të garantuar nga shteti”</w:t>
      </w:r>
      <w:r w:rsidR="005C3FCA" w:rsidRPr="005C3FCA">
        <w:rPr>
          <w:rFonts w:ascii="Times New Roman" w:eastAsia="Calibri" w:hAnsi="Times New Roman" w:cs="Times New Roman"/>
          <w:sz w:val="28"/>
          <w:szCs w:val="28"/>
        </w:rPr>
        <w:t>,</w:t>
      </w:r>
      <w:r w:rsidR="005C3FCA" w:rsidRPr="00F401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0121" w:rsidRPr="00CC3D8C">
        <w:rPr>
          <w:rFonts w:ascii="Times New Roman" w:eastAsia="Calibri" w:hAnsi="Times New Roman" w:cs="Times New Roman"/>
          <w:sz w:val="28"/>
          <w:szCs w:val="28"/>
        </w:rPr>
        <w:t xml:space="preserve">bëhen </w:t>
      </w:r>
      <w:r>
        <w:rPr>
          <w:rFonts w:ascii="Times New Roman" w:eastAsia="Calibri" w:hAnsi="Times New Roman" w:cs="Times New Roman"/>
          <w:sz w:val="28"/>
          <w:szCs w:val="28"/>
        </w:rPr>
        <w:t>k</w:t>
      </w:r>
      <w:r w:rsidR="00485F0E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>to shtesa</w:t>
      </w:r>
      <w:r w:rsidR="00F40121" w:rsidRPr="00CC3D8C">
        <w:rPr>
          <w:rFonts w:ascii="Times New Roman" w:eastAsia="Calibri" w:hAnsi="Times New Roman" w:cs="Times New Roman"/>
          <w:sz w:val="28"/>
          <w:szCs w:val="28"/>
        </w:rPr>
        <w:t xml:space="preserve"> dhe ndryshime</w:t>
      </w:r>
      <w:r w:rsidR="00F40121" w:rsidRPr="00F40121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6E5231A" w14:textId="67EC1989" w:rsidR="00AB7879" w:rsidRDefault="005C3FCA" w:rsidP="00AB7879">
      <w:pPr>
        <w:spacing w:after="24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bookmarkStart w:id="2" w:name="_Hlk148969848"/>
      <w:bookmarkStart w:id="3" w:name="_Hlk149578792"/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1. </w:t>
      </w:r>
      <w:r w:rsidR="00AB7879">
        <w:rPr>
          <w:rFonts w:ascii="Times New Roman" w:eastAsia="MS Mincho" w:hAnsi="Times New Roman" w:cs="Times New Roman"/>
          <w:color w:val="000000"/>
          <w:sz w:val="28"/>
          <w:szCs w:val="28"/>
        </w:rPr>
        <w:t>Në pikën 4,</w:t>
      </w:r>
      <w:r w:rsidR="00F62FB2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fjalia e parë, fjala</w:t>
      </w:r>
      <w:r w:rsidR="00AB7879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“</w:t>
      </w:r>
      <w:r w:rsidR="00F62FB2">
        <w:rPr>
          <w:rFonts w:ascii="Times New Roman" w:eastAsia="MS Mincho" w:hAnsi="Times New Roman" w:cs="Times New Roman"/>
          <w:color w:val="000000"/>
          <w:sz w:val="28"/>
          <w:szCs w:val="28"/>
        </w:rPr>
        <w:t>aplikim</w:t>
      </w:r>
      <w:r w:rsidR="00AB7879">
        <w:rPr>
          <w:rFonts w:ascii="Times New Roman" w:eastAsia="MS Mincho" w:hAnsi="Times New Roman" w:cs="Times New Roman"/>
          <w:color w:val="000000"/>
          <w:sz w:val="28"/>
          <w:szCs w:val="28"/>
        </w:rPr>
        <w:t>”</w:t>
      </w:r>
      <w:r w:rsidR="00F62FB2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zëvendësohet me togfjalëshin “paraqitjen e kërkesave për autorizim” dhe fjala “aplikimin” zëvendësohet me fjalën “kërkesën”.</w:t>
      </w:r>
    </w:p>
    <w:p w14:paraId="1A5BCBA8" w14:textId="67BB1B86" w:rsidR="00AB7879" w:rsidRDefault="00AB7879" w:rsidP="00AB7879">
      <w:pPr>
        <w:spacing w:after="24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14:paraId="0B83841E" w14:textId="5AD9B066" w:rsidR="005C3FCA" w:rsidRDefault="00AB7879" w:rsidP="00AB7879">
      <w:pPr>
        <w:spacing w:after="24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2. </w:t>
      </w:r>
      <w:r w:rsidR="005C3FCA">
        <w:rPr>
          <w:rFonts w:ascii="Times New Roman" w:eastAsia="MS Mincho" w:hAnsi="Times New Roman" w:cs="Times New Roman"/>
          <w:color w:val="000000"/>
          <w:sz w:val="28"/>
          <w:szCs w:val="28"/>
        </w:rPr>
        <w:t>Pika 5</w:t>
      </w:r>
      <w:r w:rsidR="00AA4896">
        <w:rPr>
          <w:rFonts w:ascii="Times New Roman" w:eastAsia="MS Mincho" w:hAnsi="Times New Roman" w:cs="Times New Roman"/>
          <w:color w:val="000000"/>
          <w:sz w:val="28"/>
          <w:szCs w:val="28"/>
        </w:rPr>
        <w:t>,</w:t>
      </w:r>
      <w:r w:rsidR="005C3FCA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="005C3FCA" w:rsidRPr="00CC3D8C">
        <w:rPr>
          <w:rFonts w:ascii="Times New Roman" w:eastAsia="MS Mincho" w:hAnsi="Times New Roman" w:cs="Times New Roman"/>
          <w:color w:val="000000"/>
          <w:sz w:val="28"/>
          <w:szCs w:val="28"/>
        </w:rPr>
        <w:t>ndryshohet si më poshtë</w:t>
      </w:r>
      <w:r w:rsidR="005C3FCA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vijon</w:t>
      </w:r>
      <w:r w:rsidR="005C3FCA" w:rsidRPr="00CC3D8C">
        <w:rPr>
          <w:rFonts w:ascii="Times New Roman" w:eastAsia="MS Mincho" w:hAnsi="Times New Roman" w:cs="Times New Roman"/>
          <w:color w:val="000000"/>
          <w:sz w:val="28"/>
          <w:szCs w:val="28"/>
        </w:rPr>
        <w:t>:</w:t>
      </w:r>
    </w:p>
    <w:p w14:paraId="4E29CC7C" w14:textId="33507331" w:rsidR="00AB7879" w:rsidRDefault="005C3FCA" w:rsidP="00AB7879">
      <w:pPr>
        <w:spacing w:after="24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lastRenderedPageBreak/>
        <w:t>“5.  O</w:t>
      </w:r>
      <w:r w:rsidRPr="005C3FCA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rganizatat jofitimprurëse, që 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>kërkojnë</w:t>
      </w:r>
      <w:r w:rsidRPr="005C3FCA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marrjen e autorizimit nga ministri i Drejtësisë, 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>paraqesin</w:t>
      </w:r>
      <w:r w:rsidR="00F62FB2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kërkesën </w:t>
      </w:r>
      <w:bookmarkEnd w:id="2"/>
      <w:r>
        <w:rPr>
          <w:rFonts w:ascii="Times New Roman" w:eastAsia="MS Mincho" w:hAnsi="Times New Roman" w:cs="Times New Roman"/>
          <w:color w:val="000000"/>
          <w:sz w:val="28"/>
          <w:szCs w:val="28"/>
        </w:rPr>
        <w:t>për autorizim, si dhe dokumentacionin shoqërues si më poshtë:</w:t>
      </w:r>
    </w:p>
    <w:p w14:paraId="7C41AE00" w14:textId="0FD59FCC" w:rsidR="005C3FCA" w:rsidRPr="008157F7" w:rsidRDefault="00AB7879" w:rsidP="00AB7879">
      <w:pPr>
        <w:spacing w:after="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a) </w:t>
      </w:r>
      <w:r w:rsidR="008157F7" w:rsidRPr="008157F7">
        <w:rPr>
          <w:rFonts w:ascii="Times New Roman" w:eastAsia="MS Mincho" w:hAnsi="Times New Roman" w:cs="Times New Roman"/>
          <w:color w:val="000000"/>
          <w:sz w:val="28"/>
          <w:szCs w:val="28"/>
        </w:rPr>
        <w:t>dokumentacionin që provon përvojë në ofrimin e ndihmës juridike parësore, të paktën në 3 (tri) vite të veprimtarisë së tyre, duke përfshirë, si më poshtë vijon:</w:t>
      </w:r>
    </w:p>
    <w:p w14:paraId="5E808844" w14:textId="7756A015" w:rsidR="008157F7" w:rsidRDefault="008157F7" w:rsidP="00AB7879">
      <w:pPr>
        <w:pStyle w:val="ListParagraph"/>
        <w:numPr>
          <w:ilvl w:val="0"/>
          <w:numId w:val="18"/>
        </w:numPr>
        <w:spacing w:after="240" w:line="276" w:lineRule="auto"/>
        <w:ind w:left="720" w:firstLine="0"/>
        <w:jc w:val="both"/>
        <w:rPr>
          <w:rFonts w:eastAsia="MS Mincho"/>
          <w:color w:val="000000"/>
          <w:sz w:val="28"/>
          <w:szCs w:val="28"/>
        </w:rPr>
      </w:pPr>
      <w:r w:rsidRPr="008157F7">
        <w:rPr>
          <w:rFonts w:eastAsia="MS Mincho"/>
          <w:color w:val="000000"/>
          <w:sz w:val="28"/>
          <w:szCs w:val="28"/>
        </w:rPr>
        <w:t>listën e plotë të</w:t>
      </w:r>
      <w:r w:rsidR="00E63936">
        <w:rPr>
          <w:rFonts w:eastAsia="MS Mincho"/>
          <w:color w:val="000000"/>
          <w:sz w:val="28"/>
          <w:szCs w:val="28"/>
        </w:rPr>
        <w:t xml:space="preserve"> rasteve të trajtuara ose</w:t>
      </w:r>
      <w:r w:rsidRPr="008157F7">
        <w:rPr>
          <w:rFonts w:eastAsia="MS Mincho"/>
          <w:color w:val="000000"/>
          <w:sz w:val="28"/>
          <w:szCs w:val="28"/>
        </w:rPr>
        <w:t xml:space="preserve"> projekteve të ndihmës juridike parësore të zhvilluara nga organizata gjatë 3 (tri) viteve dhe të dhëna statistikore për përfituesit e ndihmës parësore; </w:t>
      </w:r>
    </w:p>
    <w:p w14:paraId="4056B68A" w14:textId="4CFE5E3E" w:rsidR="008157F7" w:rsidRDefault="008157F7" w:rsidP="00AB7879">
      <w:pPr>
        <w:pStyle w:val="ListParagraph"/>
        <w:numPr>
          <w:ilvl w:val="0"/>
          <w:numId w:val="18"/>
        </w:numPr>
        <w:spacing w:after="240" w:line="276" w:lineRule="auto"/>
        <w:ind w:left="720" w:firstLine="0"/>
        <w:jc w:val="both"/>
        <w:rPr>
          <w:rFonts w:eastAsia="MS Mincho"/>
          <w:color w:val="000000"/>
          <w:sz w:val="28"/>
          <w:szCs w:val="28"/>
        </w:rPr>
      </w:pPr>
      <w:r w:rsidRPr="008157F7">
        <w:rPr>
          <w:rFonts w:eastAsia="MS Mincho"/>
          <w:color w:val="000000"/>
          <w:sz w:val="28"/>
          <w:szCs w:val="28"/>
        </w:rPr>
        <w:t xml:space="preserve">raportet përfundimtare për secilin nga projektet e </w:t>
      </w:r>
      <w:proofErr w:type="spellStart"/>
      <w:r w:rsidRPr="008157F7">
        <w:rPr>
          <w:rFonts w:eastAsia="MS Mincho"/>
          <w:color w:val="000000"/>
          <w:sz w:val="28"/>
          <w:szCs w:val="28"/>
        </w:rPr>
        <w:t>listuara</w:t>
      </w:r>
      <w:proofErr w:type="spellEnd"/>
      <w:r w:rsidRPr="008157F7">
        <w:rPr>
          <w:rFonts w:eastAsia="MS Mincho"/>
          <w:color w:val="000000"/>
          <w:sz w:val="28"/>
          <w:szCs w:val="28"/>
        </w:rPr>
        <w:t xml:space="preserve">, si dhe pasqyrat financiare; </w:t>
      </w:r>
    </w:p>
    <w:p w14:paraId="435E6D4F" w14:textId="4CDD5483" w:rsidR="008157F7" w:rsidRDefault="008157F7" w:rsidP="00AB7879">
      <w:pPr>
        <w:pStyle w:val="ListParagraph"/>
        <w:numPr>
          <w:ilvl w:val="0"/>
          <w:numId w:val="18"/>
        </w:numPr>
        <w:spacing w:line="276" w:lineRule="auto"/>
        <w:ind w:left="720" w:firstLine="0"/>
        <w:jc w:val="both"/>
        <w:rPr>
          <w:rFonts w:eastAsia="MS Mincho"/>
          <w:color w:val="000000"/>
          <w:sz w:val="28"/>
          <w:szCs w:val="28"/>
        </w:rPr>
      </w:pPr>
      <w:r w:rsidRPr="008157F7">
        <w:rPr>
          <w:rFonts w:eastAsia="MS Mincho"/>
          <w:color w:val="000000"/>
          <w:sz w:val="28"/>
          <w:szCs w:val="28"/>
        </w:rPr>
        <w:t xml:space="preserve">buxhetin total të secilit projekt, donatorët përkatës, si dhe listën e ekspertëve të brendshëm dhe të jashtëm të përfshirë në këto projekte; </w:t>
      </w:r>
    </w:p>
    <w:p w14:paraId="7EBD1E5F" w14:textId="3672A8E6" w:rsidR="005C3FCA" w:rsidRPr="00B24044" w:rsidRDefault="005C3FCA" w:rsidP="00AB7879">
      <w:pPr>
        <w:spacing w:after="24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>b)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ab/>
      </w:r>
      <w:r w:rsidR="008157F7" w:rsidRPr="008157F7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formularin e </w:t>
      </w:r>
      <w:proofErr w:type="spellStart"/>
      <w:r w:rsidR="008157F7">
        <w:rPr>
          <w:rFonts w:ascii="Times New Roman" w:eastAsia="MS Mincho" w:hAnsi="Times New Roman" w:cs="Times New Roman"/>
          <w:color w:val="000000"/>
          <w:sz w:val="28"/>
          <w:szCs w:val="28"/>
        </w:rPr>
        <w:t>vetëdeklarimit</w:t>
      </w:r>
      <w:proofErr w:type="spellEnd"/>
      <w:r w:rsidR="008157F7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të </w:t>
      </w:r>
      <w:r w:rsidR="008157F7" w:rsidRPr="008157F7">
        <w:rPr>
          <w:rFonts w:ascii="Times New Roman" w:eastAsia="MS Mincho" w:hAnsi="Times New Roman" w:cs="Times New Roman"/>
          <w:color w:val="000000"/>
          <w:sz w:val="28"/>
          <w:szCs w:val="28"/>
        </w:rPr>
        <w:t>gjendjes gjyqësore të anëtarëve të organit më të lartë vendimmarrës dhe të organit ekzekutiv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>.</w:t>
      </w:r>
      <w:r w:rsidR="00597D44">
        <w:rPr>
          <w:rFonts w:ascii="Times New Roman" w:eastAsia="MS Mincho" w:hAnsi="Times New Roman" w:cs="Times New Roman"/>
          <w:color w:val="000000"/>
          <w:sz w:val="28"/>
          <w:szCs w:val="28"/>
        </w:rPr>
        <w:t>”.</w:t>
      </w:r>
    </w:p>
    <w:p w14:paraId="384323C4" w14:textId="77777777" w:rsidR="005C3FCA" w:rsidRDefault="005C3FCA" w:rsidP="00AB7879">
      <w:pPr>
        <w:spacing w:after="240" w:line="276" w:lineRule="auto"/>
        <w:ind w:left="18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14:paraId="01CB5F6E" w14:textId="0A3991CA" w:rsidR="00F62FB2" w:rsidRDefault="00597D44" w:rsidP="00F62FB2">
      <w:pPr>
        <w:spacing w:after="24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>3</w:t>
      </w:r>
      <w:r w:rsidR="00AB7879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. </w:t>
      </w:r>
      <w:r w:rsidR="00F62FB2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Pika 6 </w:t>
      </w:r>
      <w:r w:rsidR="00F62FB2" w:rsidRPr="00CC3D8C">
        <w:rPr>
          <w:rFonts w:ascii="Times New Roman" w:eastAsia="MS Mincho" w:hAnsi="Times New Roman" w:cs="Times New Roman"/>
          <w:color w:val="000000"/>
          <w:sz w:val="28"/>
          <w:szCs w:val="28"/>
        </w:rPr>
        <w:t>ndryshohet</w:t>
      </w:r>
      <w:r w:rsidR="00F62FB2">
        <w:rPr>
          <w:rFonts w:ascii="Times New Roman" w:eastAsia="MS Mincho" w:hAnsi="Times New Roman" w:cs="Times New Roman"/>
          <w:color w:val="000000"/>
          <w:sz w:val="28"/>
          <w:szCs w:val="28"/>
        </w:rPr>
        <w:t>,</w:t>
      </w:r>
      <w:r w:rsidR="00F62FB2" w:rsidRPr="00CC3D8C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si më poshtë</w:t>
      </w:r>
      <w:r w:rsidR="00F62FB2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vijon</w:t>
      </w:r>
      <w:r w:rsidR="00F62FB2" w:rsidRPr="00CC3D8C">
        <w:rPr>
          <w:rFonts w:ascii="Times New Roman" w:eastAsia="MS Mincho" w:hAnsi="Times New Roman" w:cs="Times New Roman"/>
          <w:color w:val="000000"/>
          <w:sz w:val="28"/>
          <w:szCs w:val="28"/>
        </w:rPr>
        <w:t>:</w:t>
      </w:r>
    </w:p>
    <w:p w14:paraId="7218B402" w14:textId="45579FCF" w:rsidR="00F62FB2" w:rsidRDefault="00F62FB2" w:rsidP="00F62FB2">
      <w:pPr>
        <w:spacing w:after="24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“6.  </w:t>
      </w:r>
      <w:bookmarkStart w:id="4" w:name="_Hlk149577262"/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Kërkesa </w:t>
      </w:r>
      <w:r w:rsidRPr="00F62FB2">
        <w:rPr>
          <w:rFonts w:ascii="Times New Roman" w:eastAsia="MS Mincho" w:hAnsi="Times New Roman" w:cs="Times New Roman"/>
          <w:color w:val="000000"/>
          <w:sz w:val="28"/>
          <w:szCs w:val="28"/>
        </w:rPr>
        <w:t>për autorizim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dhe </w:t>
      </w:r>
      <w:r w:rsidRPr="00F62FB2">
        <w:rPr>
          <w:rFonts w:ascii="Times New Roman" w:eastAsia="MS Mincho" w:hAnsi="Times New Roman" w:cs="Times New Roman"/>
          <w:color w:val="000000"/>
          <w:sz w:val="28"/>
          <w:szCs w:val="28"/>
        </w:rPr>
        <w:t>dokumentacion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>i</w:t>
      </w:r>
      <w:r w:rsidRPr="00F62FB2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>i</w:t>
      </w:r>
      <w:r w:rsidRPr="00F62FB2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përcaktuar në pikën 5 të këtij vendimi dorëzohet</w:t>
      </w:r>
      <w:r w:rsidR="00BF181B">
        <w:rPr>
          <w:rFonts w:ascii="Times New Roman" w:eastAsia="MS Mincho" w:hAnsi="Times New Roman" w:cs="Times New Roman"/>
          <w:color w:val="000000"/>
          <w:sz w:val="28"/>
          <w:szCs w:val="28"/>
        </w:rPr>
        <w:t>,</w:t>
      </w:r>
      <w:r w:rsidRPr="00F62FB2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bookmarkStart w:id="5" w:name="_Hlk149578936"/>
      <w:proofErr w:type="spellStart"/>
      <w:r w:rsidRPr="00F62FB2">
        <w:rPr>
          <w:rFonts w:ascii="Times New Roman" w:eastAsia="MS Mincho" w:hAnsi="Times New Roman" w:cs="Times New Roman"/>
          <w:color w:val="000000"/>
          <w:sz w:val="28"/>
          <w:szCs w:val="28"/>
        </w:rPr>
        <w:t>elektronikisht</w:t>
      </w:r>
      <w:proofErr w:type="spellEnd"/>
      <w:r w:rsidRPr="00F62FB2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="001E58F3">
        <w:rPr>
          <w:rFonts w:ascii="Times New Roman" w:eastAsia="MS Mincho" w:hAnsi="Times New Roman" w:cs="Times New Roman"/>
          <w:color w:val="000000"/>
          <w:sz w:val="28"/>
          <w:szCs w:val="28"/>
        </w:rPr>
        <w:t>përmes</w:t>
      </w:r>
      <w:r w:rsidRPr="00F62FB2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platformë</w:t>
      </w:r>
      <w:r w:rsidR="001E58F3">
        <w:rPr>
          <w:rFonts w:ascii="Times New Roman" w:eastAsia="MS Mincho" w:hAnsi="Times New Roman" w:cs="Times New Roman"/>
          <w:color w:val="000000"/>
          <w:sz w:val="28"/>
          <w:szCs w:val="28"/>
        </w:rPr>
        <w:t>s</w:t>
      </w:r>
      <w:r w:rsidRPr="00F62FB2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bookmarkEnd w:id="5"/>
      <w:r w:rsidRPr="00F62FB2">
        <w:rPr>
          <w:rFonts w:ascii="Times New Roman" w:eastAsia="MS Mincho" w:hAnsi="Times New Roman" w:cs="Times New Roman"/>
          <w:color w:val="000000"/>
          <w:sz w:val="28"/>
          <w:szCs w:val="28"/>
        </w:rPr>
        <w:t>qeveritare “e-</w:t>
      </w:r>
      <w:proofErr w:type="spellStart"/>
      <w:r w:rsidRPr="00F62FB2">
        <w:rPr>
          <w:rFonts w:ascii="Times New Roman" w:eastAsia="MS Mincho" w:hAnsi="Times New Roman" w:cs="Times New Roman"/>
          <w:color w:val="000000"/>
          <w:sz w:val="28"/>
          <w:szCs w:val="28"/>
        </w:rPr>
        <w:t>Albania</w:t>
      </w:r>
      <w:proofErr w:type="spellEnd"/>
      <w:r w:rsidRPr="00F62FB2">
        <w:rPr>
          <w:rFonts w:ascii="Times New Roman" w:eastAsia="MS Mincho" w:hAnsi="Times New Roman" w:cs="Times New Roman"/>
          <w:color w:val="000000"/>
          <w:sz w:val="28"/>
          <w:szCs w:val="28"/>
        </w:rPr>
        <w:t>”,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bookmarkEnd w:id="4"/>
      <w:r w:rsidRPr="00F62FB2">
        <w:rPr>
          <w:rFonts w:ascii="Times New Roman" w:eastAsia="MS Mincho" w:hAnsi="Times New Roman" w:cs="Times New Roman"/>
          <w:color w:val="000000"/>
          <w:sz w:val="28"/>
          <w:szCs w:val="28"/>
        </w:rPr>
        <w:t>pranë Drejtorisë së Ndihmës Juridike Falas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>. Për shqyrtimin e përmbushjes së kritereve ligjore</w:t>
      </w:r>
      <w:r w:rsidR="00BF181B">
        <w:rPr>
          <w:rFonts w:ascii="Times New Roman" w:eastAsia="MS Mincho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Drejtoria e Ndihmës Juridike Falas, i kërkon organeve publike dokumentacionin si më poshtë:</w:t>
      </w:r>
    </w:p>
    <w:p w14:paraId="05EBB352" w14:textId="7AF5F76D" w:rsidR="00F62FB2" w:rsidRDefault="00F62FB2" w:rsidP="00F62FB2">
      <w:pPr>
        <w:spacing w:after="0" w:line="276" w:lineRule="auto"/>
        <w:ind w:firstLine="360"/>
        <w:contextualSpacing/>
        <w:jc w:val="both"/>
        <w:rPr>
          <w:rFonts w:eastAsia="MS Mincho"/>
          <w:color w:val="000000"/>
          <w:sz w:val="28"/>
          <w:szCs w:val="28"/>
        </w:rPr>
      </w:pPr>
      <w:bookmarkStart w:id="6" w:name="_Hlk149577621"/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a) </w:t>
      </w:r>
      <w:r w:rsidR="00BF181B" w:rsidRPr="00BF181B">
        <w:rPr>
          <w:rFonts w:ascii="Times New Roman" w:eastAsia="MS Mincho" w:hAnsi="Times New Roman" w:cs="Times New Roman"/>
          <w:color w:val="000000"/>
          <w:sz w:val="28"/>
          <w:szCs w:val="28"/>
        </w:rPr>
        <w:t>vendimi</w:t>
      </w:r>
      <w:r w:rsidR="00BF181B">
        <w:rPr>
          <w:rFonts w:ascii="Times New Roman" w:eastAsia="MS Mincho" w:hAnsi="Times New Roman" w:cs="Times New Roman"/>
          <w:color w:val="000000"/>
          <w:sz w:val="28"/>
          <w:szCs w:val="28"/>
        </w:rPr>
        <w:t>n</w:t>
      </w:r>
      <w:r w:rsidR="00BF181B" w:rsidRPr="00BF181B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="00BF181B">
        <w:rPr>
          <w:rFonts w:ascii="Times New Roman" w:eastAsia="MS Mincho" w:hAnsi="Times New Roman" w:cs="Times New Roman"/>
          <w:color w:val="000000"/>
          <w:sz w:val="28"/>
          <w:szCs w:val="28"/>
        </w:rPr>
        <w:t>e</w:t>
      </w:r>
      <w:r w:rsidR="00BF181B" w:rsidRPr="00BF181B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gjykatës për regjistrimin e</w:t>
      </w:r>
      <w:r w:rsidR="0010507B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="00BF181B">
        <w:rPr>
          <w:rFonts w:ascii="Times New Roman" w:eastAsia="MS Mincho" w:hAnsi="Times New Roman" w:cs="Times New Roman"/>
          <w:color w:val="000000"/>
          <w:sz w:val="28"/>
          <w:szCs w:val="28"/>
        </w:rPr>
        <w:t>organizatës jofitimprurëse;</w:t>
      </w:r>
    </w:p>
    <w:p w14:paraId="3E4B120D" w14:textId="5450231D" w:rsidR="00F62FB2" w:rsidRDefault="00F62FB2" w:rsidP="00F62FB2">
      <w:pPr>
        <w:spacing w:after="24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>b)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ab/>
      </w:r>
      <w:r w:rsidRPr="00F62FB2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kopjen e statutit, </w:t>
      </w:r>
      <w:r w:rsidR="00BF181B">
        <w:rPr>
          <w:rFonts w:ascii="Times New Roman" w:eastAsia="MS Mincho" w:hAnsi="Times New Roman" w:cs="Times New Roman"/>
          <w:color w:val="000000"/>
          <w:sz w:val="28"/>
          <w:szCs w:val="28"/>
        </w:rPr>
        <w:t>të organizatës jofitimprurëse</w:t>
      </w:r>
      <w:r w:rsidR="00BF181B" w:rsidRPr="00F62FB2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Pr="00F62FB2">
        <w:rPr>
          <w:rFonts w:ascii="Times New Roman" w:eastAsia="MS Mincho" w:hAnsi="Times New Roman" w:cs="Times New Roman"/>
          <w:color w:val="000000"/>
          <w:sz w:val="28"/>
          <w:szCs w:val="28"/>
        </w:rPr>
        <w:t>ku specifikohet si pjesë e veprimtarisë ofrimi i ndihmës juridike</w:t>
      </w:r>
      <w:r w:rsidR="00171CBB">
        <w:rPr>
          <w:rFonts w:ascii="Times New Roman" w:eastAsia="MS Mincho" w:hAnsi="Times New Roman" w:cs="Times New Roman"/>
          <w:color w:val="000000"/>
          <w:sz w:val="28"/>
          <w:szCs w:val="28"/>
        </w:rPr>
        <w:t>, të depozituar në gjykatë</w:t>
      </w:r>
      <w:r w:rsidRPr="00F62FB2">
        <w:rPr>
          <w:rFonts w:ascii="Times New Roman" w:eastAsia="MS Mincho" w:hAnsi="Times New Roman" w:cs="Times New Roman"/>
          <w:color w:val="000000"/>
          <w:sz w:val="28"/>
          <w:szCs w:val="28"/>
        </w:rPr>
        <w:t>;</w:t>
      </w:r>
    </w:p>
    <w:p w14:paraId="2FFF680C" w14:textId="3CC6D72A" w:rsidR="00BF181B" w:rsidRDefault="00F62FB2" w:rsidP="00BF181B">
      <w:pPr>
        <w:spacing w:after="24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c) </w:t>
      </w:r>
      <w:r w:rsidR="00BF181B" w:rsidRPr="00BF181B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vërtetimin nga organet tatimore </w:t>
      </w:r>
      <w:r w:rsidR="00BF181B">
        <w:rPr>
          <w:rFonts w:ascii="Times New Roman" w:eastAsia="MS Mincho" w:hAnsi="Times New Roman" w:cs="Times New Roman"/>
          <w:color w:val="000000"/>
          <w:sz w:val="28"/>
          <w:szCs w:val="28"/>
        </w:rPr>
        <w:t>se organizata jofitimprurëse</w:t>
      </w:r>
      <w:r w:rsidR="00BF181B" w:rsidRPr="00BF181B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i ka përmbushur në mënyrë të rregullt detyrimet</w:t>
      </w:r>
      <w:r w:rsidR="00597D44">
        <w:rPr>
          <w:rFonts w:ascii="Times New Roman" w:eastAsia="MS Mincho" w:hAnsi="Times New Roman" w:cs="Times New Roman"/>
          <w:color w:val="000000"/>
          <w:sz w:val="28"/>
          <w:szCs w:val="28"/>
        </w:rPr>
        <w:t>;</w:t>
      </w:r>
    </w:p>
    <w:p w14:paraId="2742487E" w14:textId="33392B58" w:rsidR="00BF181B" w:rsidRDefault="00BF181B" w:rsidP="00BF181B">
      <w:pPr>
        <w:spacing w:after="24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ç) </w:t>
      </w:r>
      <w:r w:rsidRPr="00BF181B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vërtetim nga gjykata se 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>organizata jofitimprurëse</w:t>
      </w:r>
      <w:r w:rsidRPr="00BF181B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nuk është në procedurë falimenti dhe/ose likuidimi</w:t>
      </w:r>
      <w:r w:rsidR="00597D44">
        <w:rPr>
          <w:rFonts w:ascii="Times New Roman" w:eastAsia="MS Mincho" w:hAnsi="Times New Roman" w:cs="Times New Roman"/>
          <w:color w:val="000000"/>
          <w:sz w:val="28"/>
          <w:szCs w:val="28"/>
        </w:rPr>
        <w:t>;</w:t>
      </w:r>
    </w:p>
    <w:p w14:paraId="23C6127D" w14:textId="7713EAA0" w:rsidR="00F62FB2" w:rsidRDefault="00BF181B" w:rsidP="00BF181B">
      <w:pPr>
        <w:spacing w:after="24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d) </w:t>
      </w:r>
      <w:r w:rsidRPr="00BF181B">
        <w:rPr>
          <w:rFonts w:ascii="Times New Roman" w:eastAsia="MS Mincho" w:hAnsi="Times New Roman" w:cs="Times New Roman"/>
          <w:color w:val="000000"/>
          <w:sz w:val="28"/>
          <w:szCs w:val="28"/>
        </w:rPr>
        <w:t>vërtetim nga prokuroria dhe gjykata se anëtarët e organit më të lartë vendimmarrës dhe të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Pr="00BF181B">
        <w:rPr>
          <w:rFonts w:ascii="Times New Roman" w:eastAsia="MS Mincho" w:hAnsi="Times New Roman" w:cs="Times New Roman"/>
          <w:color w:val="000000"/>
          <w:sz w:val="28"/>
          <w:szCs w:val="28"/>
        </w:rPr>
        <w:t>organit ekzekutiv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të organizatës jofitimprurëse</w:t>
      </w:r>
      <w:r w:rsidRPr="00BF181B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nuk janë në proces hetimi apo gjykimi për çështje që cenojnë besimin e publikut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Pr="00BF181B">
        <w:rPr>
          <w:rFonts w:ascii="Times New Roman" w:eastAsia="MS Mincho" w:hAnsi="Times New Roman" w:cs="Times New Roman"/>
          <w:color w:val="000000"/>
          <w:sz w:val="28"/>
          <w:szCs w:val="28"/>
        </w:rPr>
        <w:t>dhe ofrimin e përshtatshëm të ndihmës juridike</w:t>
      </w:r>
      <w:r w:rsidR="00597D44">
        <w:rPr>
          <w:rFonts w:ascii="Times New Roman" w:eastAsia="MS Mincho" w:hAnsi="Times New Roman" w:cs="Times New Roman"/>
          <w:color w:val="000000"/>
          <w:sz w:val="28"/>
          <w:szCs w:val="28"/>
        </w:rPr>
        <w:t>.”.</w:t>
      </w:r>
      <w:bookmarkEnd w:id="6"/>
    </w:p>
    <w:p w14:paraId="608DC4B2" w14:textId="77777777" w:rsidR="00F62FB2" w:rsidRDefault="00F62FB2" w:rsidP="00AB7879">
      <w:pPr>
        <w:spacing w:after="24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14:paraId="7FEFF1C8" w14:textId="2768795D" w:rsidR="00597D44" w:rsidRDefault="007324A8" w:rsidP="00597D44">
      <w:pPr>
        <w:spacing w:after="24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>4</w:t>
      </w:r>
      <w:r w:rsidR="00597D44">
        <w:rPr>
          <w:rFonts w:ascii="Times New Roman" w:eastAsia="MS Mincho" w:hAnsi="Times New Roman" w:cs="Times New Roman"/>
          <w:color w:val="000000"/>
          <w:sz w:val="28"/>
          <w:szCs w:val="28"/>
        </w:rPr>
        <w:t>. Në pik</w:t>
      </w:r>
      <w:r w:rsidR="00DB5CBE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ën 7 </w:t>
      </w:r>
      <w:r w:rsidR="00597D44">
        <w:rPr>
          <w:rFonts w:ascii="Times New Roman" w:eastAsia="MS Mincho" w:hAnsi="Times New Roman" w:cs="Times New Roman"/>
          <w:color w:val="000000"/>
          <w:sz w:val="28"/>
          <w:szCs w:val="28"/>
        </w:rPr>
        <w:t>dhe kudo</w:t>
      </w:r>
      <w:r w:rsidR="00DB5CBE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në vijim të </w:t>
      </w:r>
      <w:r w:rsidR="00597D44">
        <w:rPr>
          <w:rFonts w:ascii="Times New Roman" w:eastAsia="MS Mincho" w:hAnsi="Times New Roman" w:cs="Times New Roman"/>
          <w:color w:val="000000"/>
          <w:sz w:val="28"/>
          <w:szCs w:val="28"/>
        </w:rPr>
        <w:t>vendim</w:t>
      </w:r>
      <w:r w:rsidR="00DB5CBE">
        <w:rPr>
          <w:rFonts w:ascii="Times New Roman" w:eastAsia="MS Mincho" w:hAnsi="Times New Roman" w:cs="Times New Roman"/>
          <w:color w:val="000000"/>
          <w:sz w:val="28"/>
          <w:szCs w:val="28"/>
        </w:rPr>
        <w:t>it</w:t>
      </w:r>
      <w:r w:rsidR="00597D44">
        <w:rPr>
          <w:rFonts w:ascii="Times New Roman" w:eastAsia="MS Mincho" w:hAnsi="Times New Roman" w:cs="Times New Roman"/>
          <w:color w:val="000000"/>
          <w:sz w:val="28"/>
          <w:szCs w:val="28"/>
        </w:rPr>
        <w:t>, fjala “aplikim</w:t>
      </w:r>
      <w:r w:rsidR="00DB5CBE">
        <w:rPr>
          <w:rFonts w:ascii="Times New Roman" w:eastAsia="MS Mincho" w:hAnsi="Times New Roman" w:cs="Times New Roman"/>
          <w:color w:val="000000"/>
          <w:sz w:val="28"/>
          <w:szCs w:val="28"/>
        </w:rPr>
        <w:t>et</w:t>
      </w:r>
      <w:r w:rsidR="00597D44">
        <w:rPr>
          <w:rFonts w:ascii="Times New Roman" w:eastAsia="MS Mincho" w:hAnsi="Times New Roman" w:cs="Times New Roman"/>
          <w:color w:val="000000"/>
          <w:sz w:val="28"/>
          <w:szCs w:val="28"/>
        </w:rPr>
        <w:t>” zëvendësohet me fjalë</w:t>
      </w:r>
      <w:r w:rsidR="00BC081A">
        <w:rPr>
          <w:rFonts w:ascii="Times New Roman" w:eastAsia="MS Mincho" w:hAnsi="Times New Roman" w:cs="Times New Roman"/>
          <w:color w:val="000000"/>
          <w:sz w:val="28"/>
          <w:szCs w:val="28"/>
        </w:rPr>
        <w:t>n</w:t>
      </w:r>
      <w:r w:rsidR="00597D44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“kërkes</w:t>
      </w:r>
      <w:r w:rsidR="00DB5CBE">
        <w:rPr>
          <w:rFonts w:ascii="Times New Roman" w:eastAsia="MS Mincho" w:hAnsi="Times New Roman" w:cs="Times New Roman"/>
          <w:color w:val="000000"/>
          <w:sz w:val="28"/>
          <w:szCs w:val="28"/>
        </w:rPr>
        <w:t>at</w:t>
      </w:r>
      <w:r w:rsidR="00597D44">
        <w:rPr>
          <w:rFonts w:ascii="Times New Roman" w:eastAsia="MS Mincho" w:hAnsi="Times New Roman" w:cs="Times New Roman"/>
          <w:color w:val="000000"/>
          <w:sz w:val="28"/>
          <w:szCs w:val="28"/>
        </w:rPr>
        <w:t>”</w:t>
      </w:r>
      <w:r w:rsidR="00BC081A">
        <w:rPr>
          <w:rFonts w:ascii="Times New Roman" w:eastAsia="MS Mincho" w:hAnsi="Times New Roman" w:cs="Times New Roman"/>
          <w:color w:val="000000"/>
          <w:sz w:val="28"/>
          <w:szCs w:val="28"/>
        </w:rPr>
        <w:t>.</w:t>
      </w:r>
    </w:p>
    <w:p w14:paraId="402D8EA4" w14:textId="78B86737" w:rsidR="00597D44" w:rsidRDefault="00597D44" w:rsidP="00597D44">
      <w:pPr>
        <w:spacing w:after="24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14:paraId="32D2256E" w14:textId="142855F4" w:rsidR="00597D44" w:rsidRDefault="007324A8" w:rsidP="00597D44">
      <w:pPr>
        <w:spacing w:after="24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>5</w:t>
      </w:r>
      <w:r w:rsidR="00597D44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Në pikën </w:t>
      </w:r>
      <w:r w:rsidR="00597D44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10, 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në </w:t>
      </w:r>
      <w:r w:rsidR="00BC081A">
        <w:rPr>
          <w:rFonts w:ascii="Times New Roman" w:eastAsia="MS Mincho" w:hAnsi="Times New Roman" w:cs="Times New Roman"/>
          <w:color w:val="000000"/>
          <w:sz w:val="28"/>
          <w:szCs w:val="28"/>
        </w:rPr>
        <w:t>fjali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>në</w:t>
      </w:r>
      <w:r w:rsidR="00BC081A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e parë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>, togfjalëshi “</w:t>
      </w:r>
      <w:r w:rsidRPr="007324A8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verifikon dokumentacionin e paraqitur nga </w:t>
      </w:r>
      <w:proofErr w:type="spellStart"/>
      <w:r w:rsidRPr="007324A8">
        <w:rPr>
          <w:rFonts w:ascii="Times New Roman" w:eastAsia="MS Mincho" w:hAnsi="Times New Roman" w:cs="Times New Roman"/>
          <w:color w:val="000000"/>
          <w:sz w:val="28"/>
          <w:szCs w:val="28"/>
        </w:rPr>
        <w:t>aplikuesit</w:t>
      </w:r>
      <w:proofErr w:type="spellEnd"/>
      <w:r w:rsidRPr="007324A8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për marrjen e autorizimit dhe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>” zëvendësohet me togfjalëshin “</w:t>
      </w:r>
      <w:r w:rsidR="00BC081A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shqyrton kërkesën, </w:t>
      </w:r>
      <w:r w:rsidR="00597D44" w:rsidRPr="00597D44">
        <w:rPr>
          <w:rFonts w:ascii="Times New Roman" w:eastAsia="MS Mincho" w:hAnsi="Times New Roman" w:cs="Times New Roman"/>
          <w:color w:val="000000"/>
          <w:sz w:val="28"/>
          <w:szCs w:val="28"/>
        </w:rPr>
        <w:t>verifikon dokumentacionin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e administruar”</w:t>
      </w:r>
      <w:r w:rsidR="00597D44">
        <w:rPr>
          <w:rFonts w:ascii="Times New Roman" w:eastAsia="MS Mincho" w:hAnsi="Times New Roman" w:cs="Times New Roman"/>
          <w:color w:val="000000"/>
          <w:sz w:val="28"/>
          <w:szCs w:val="28"/>
        </w:rPr>
        <w:t>.</w:t>
      </w:r>
    </w:p>
    <w:p w14:paraId="4554B02C" w14:textId="5CF76A83" w:rsidR="00BC081A" w:rsidRDefault="00BC081A" w:rsidP="00597D44">
      <w:pPr>
        <w:spacing w:after="24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14:paraId="6EEC543D" w14:textId="4AB34D3E" w:rsidR="00BC081A" w:rsidRDefault="007324A8" w:rsidP="00BC081A">
      <w:pPr>
        <w:spacing w:after="24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>6</w:t>
      </w:r>
      <w:r w:rsidR="00BC081A">
        <w:rPr>
          <w:rFonts w:ascii="Times New Roman" w:eastAsia="MS Mincho" w:hAnsi="Times New Roman" w:cs="Times New Roman"/>
          <w:color w:val="000000"/>
          <w:sz w:val="28"/>
          <w:szCs w:val="28"/>
        </w:rPr>
        <w:t>. Në fund të pikës 11, shtohet fjalia me këtë përmbajtje:</w:t>
      </w:r>
    </w:p>
    <w:p w14:paraId="14B0404B" w14:textId="6BDEF9F4" w:rsidR="00BC081A" w:rsidRDefault="00BC081A" w:rsidP="00BC081A">
      <w:pPr>
        <w:spacing w:after="240" w:line="276" w:lineRule="auto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>“</w:t>
      </w:r>
      <w:bookmarkStart w:id="7" w:name="_Hlk149575511"/>
      <w:r w:rsidRPr="00BC081A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Kundër 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urdhrit të ministrit për </w:t>
      </w:r>
      <w:r w:rsidR="0048697E">
        <w:rPr>
          <w:rFonts w:ascii="Times New Roman" w:eastAsia="MS Mincho" w:hAnsi="Times New Roman" w:cs="Times New Roman"/>
          <w:color w:val="000000"/>
          <w:sz w:val="28"/>
          <w:szCs w:val="28"/>
        </w:rPr>
        <w:t>refuzimin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e kërkesës për autorizim</w:t>
      </w:r>
      <w:r w:rsidRPr="00BC081A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mund të bëhet ankim në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Pr="00BC081A">
        <w:rPr>
          <w:rFonts w:ascii="Times New Roman" w:eastAsia="MS Mincho" w:hAnsi="Times New Roman" w:cs="Times New Roman"/>
          <w:color w:val="000000"/>
          <w:sz w:val="28"/>
          <w:szCs w:val="28"/>
        </w:rPr>
        <w:t>gjykatën administrative kompetente.</w:t>
      </w:r>
      <w:bookmarkEnd w:id="7"/>
      <w:r>
        <w:rPr>
          <w:rFonts w:ascii="Times New Roman" w:eastAsia="MS Mincho" w:hAnsi="Times New Roman" w:cs="Times New Roman"/>
          <w:color w:val="000000"/>
          <w:sz w:val="28"/>
          <w:szCs w:val="28"/>
        </w:rPr>
        <w:t>”</w:t>
      </w:r>
    </w:p>
    <w:p w14:paraId="1ABE1E53" w14:textId="77777777" w:rsidR="00BC081A" w:rsidRDefault="00BC081A" w:rsidP="00597D44">
      <w:pPr>
        <w:spacing w:after="24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14:paraId="77B1B303" w14:textId="32BCE5E0" w:rsidR="00BC081A" w:rsidRDefault="007324A8" w:rsidP="00BC081A">
      <w:pPr>
        <w:spacing w:after="24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>7</w:t>
      </w:r>
      <w:r w:rsidR="00BC081A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. Pikat 12 dhe 13, shfuqizohen. </w:t>
      </w:r>
    </w:p>
    <w:p w14:paraId="772D79EA" w14:textId="4F0D3249" w:rsidR="00BC081A" w:rsidRDefault="00BC081A" w:rsidP="00BC081A">
      <w:pPr>
        <w:spacing w:after="24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14:paraId="6721AE0B" w14:textId="0EC3A4EF" w:rsidR="0048697E" w:rsidRDefault="007324A8" w:rsidP="00BC081A">
      <w:pPr>
        <w:spacing w:after="24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>8</w:t>
      </w:r>
      <w:r w:rsidR="00BC081A">
        <w:rPr>
          <w:rFonts w:ascii="Times New Roman" w:eastAsia="MS Mincho" w:hAnsi="Times New Roman" w:cs="Times New Roman"/>
          <w:color w:val="000000"/>
          <w:sz w:val="28"/>
          <w:szCs w:val="28"/>
        </w:rPr>
        <w:t>.</w:t>
      </w:r>
      <w:r w:rsidR="0048697E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="006A61B0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Pika 14, ndryshohet si më poshtë vijon: </w:t>
      </w:r>
    </w:p>
    <w:p w14:paraId="44596557" w14:textId="6804009F" w:rsidR="00AA0BCE" w:rsidRDefault="006A61B0" w:rsidP="00BC081A">
      <w:pPr>
        <w:spacing w:after="24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 w:rsidRPr="006A61B0">
        <w:rPr>
          <w:rFonts w:ascii="Times New Roman" w:eastAsia="MS Mincho" w:hAnsi="Times New Roman" w:cs="Times New Roman"/>
          <w:color w:val="000000"/>
          <w:sz w:val="28"/>
          <w:szCs w:val="28"/>
        </w:rPr>
        <w:t>“14. Autorizimi</w:t>
      </w:r>
      <w:r w:rsidR="00E63936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i</w:t>
      </w:r>
      <w:r w:rsidRPr="006A61B0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ministri</w:t>
      </w:r>
      <w:r w:rsidR="00E63936">
        <w:rPr>
          <w:rFonts w:ascii="Times New Roman" w:eastAsia="MS Mincho" w:hAnsi="Times New Roman" w:cs="Times New Roman"/>
          <w:color w:val="000000"/>
          <w:sz w:val="28"/>
          <w:szCs w:val="28"/>
        </w:rPr>
        <w:t>t</w:t>
      </w:r>
      <w:r w:rsidRPr="006A61B0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="00E63936">
        <w:rPr>
          <w:rFonts w:ascii="Times New Roman" w:eastAsia="MS Mincho" w:hAnsi="Times New Roman" w:cs="Times New Roman"/>
          <w:color w:val="000000"/>
          <w:sz w:val="28"/>
          <w:szCs w:val="28"/>
        </w:rPr>
        <w:t>të</w:t>
      </w:r>
      <w:r w:rsidRPr="006A61B0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Drejtësisë</w:t>
      </w:r>
      <w:r w:rsidR="00E63936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jepet pa afat</w:t>
      </w:r>
      <w:r w:rsidR="00AA0BCE">
        <w:rPr>
          <w:rFonts w:ascii="Times New Roman" w:eastAsia="MS Mincho" w:hAnsi="Times New Roman" w:cs="Times New Roman"/>
          <w:color w:val="000000"/>
          <w:sz w:val="28"/>
          <w:szCs w:val="28"/>
        </w:rPr>
        <w:t>. Drejtoria e Ndihmës Juridike Falas verifikon çdo dy vjet përmbushjen e kritereve</w:t>
      </w:r>
      <w:r w:rsidR="00E63936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ligjore nga organizatat jofitimprurëse</w:t>
      </w:r>
      <w:r w:rsidR="00AA0BCE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. </w:t>
      </w:r>
      <w:r w:rsidR="001C3F5A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Organizatat jofitimprurëse që janë autorizuar nga ministri i Drejtësisë njoftojnë </w:t>
      </w:r>
      <w:r w:rsidR="006E558A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Drejtorinë e Ndihmës Juridike Falas, </w:t>
      </w:r>
      <w:r w:rsidR="001C3F5A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për çdo ndryshim </w:t>
      </w:r>
      <w:r w:rsidR="006E558A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që lidhet me plotësimin e kritereve ligjore për dhënien e autorizimit, brenda </w:t>
      </w:r>
      <w:r w:rsidR="003D4B89">
        <w:rPr>
          <w:rFonts w:ascii="Times New Roman" w:eastAsia="MS Mincho" w:hAnsi="Times New Roman" w:cs="Times New Roman"/>
          <w:color w:val="000000"/>
          <w:sz w:val="28"/>
          <w:szCs w:val="28"/>
        </w:rPr>
        <w:t>3</w:t>
      </w:r>
      <w:r w:rsidR="006E558A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ditëve nga data e kryerjes së ndryshimit.</w:t>
      </w:r>
    </w:p>
    <w:p w14:paraId="52B60B88" w14:textId="77777777" w:rsidR="00AA0BCE" w:rsidRDefault="00AA0BCE" w:rsidP="00BC081A">
      <w:pPr>
        <w:spacing w:after="24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14:paraId="49403AE5" w14:textId="729488E2" w:rsidR="00BC081A" w:rsidRDefault="0048697E" w:rsidP="00BC081A">
      <w:pPr>
        <w:spacing w:after="24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9. </w:t>
      </w:r>
      <w:r w:rsidR="00272408">
        <w:rPr>
          <w:rFonts w:ascii="Times New Roman" w:eastAsia="MS Mincho" w:hAnsi="Times New Roman" w:cs="Times New Roman"/>
          <w:color w:val="000000"/>
          <w:sz w:val="28"/>
          <w:szCs w:val="28"/>
        </w:rPr>
        <w:t>Në pikën 16 bëhen këto ndryshime</w:t>
      </w:r>
      <w:r w:rsidR="00BC081A">
        <w:rPr>
          <w:rFonts w:ascii="Times New Roman" w:eastAsia="MS Mincho" w:hAnsi="Times New Roman" w:cs="Times New Roman"/>
          <w:color w:val="000000"/>
          <w:sz w:val="28"/>
          <w:szCs w:val="28"/>
        </w:rPr>
        <w:t>:</w:t>
      </w:r>
    </w:p>
    <w:p w14:paraId="06DD2A13" w14:textId="080522E9" w:rsidR="00272408" w:rsidRDefault="00272408" w:rsidP="00272408">
      <w:pPr>
        <w:spacing w:after="24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a) </w:t>
      </w:r>
      <w:r w:rsidR="00972049">
        <w:rPr>
          <w:rFonts w:ascii="Times New Roman" w:eastAsia="MS Mincho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>ë fjalinë e parë, togfjalëshi “</w:t>
      </w:r>
      <w:r w:rsidRPr="00272408">
        <w:rPr>
          <w:rFonts w:ascii="Times New Roman" w:eastAsia="MS Mincho" w:hAnsi="Times New Roman" w:cs="Times New Roman"/>
          <w:color w:val="000000"/>
          <w:sz w:val="28"/>
          <w:szCs w:val="28"/>
        </w:rPr>
        <w:t>mund të revokojë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” zëvendësohet me togfjalëshin “ose kryesisht, mund të </w:t>
      </w:r>
      <w:r w:rsidR="0048697E">
        <w:rPr>
          <w:rFonts w:ascii="Times New Roman" w:eastAsia="MS Mincho" w:hAnsi="Times New Roman" w:cs="Times New Roman"/>
          <w:color w:val="000000"/>
          <w:sz w:val="28"/>
          <w:szCs w:val="28"/>
        </w:rPr>
        <w:t>shfuqizojë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>”;</w:t>
      </w:r>
    </w:p>
    <w:p w14:paraId="4AB6C418" w14:textId="3AD89A5E" w:rsidR="00972049" w:rsidRDefault="00972049" w:rsidP="00272408">
      <w:pPr>
        <w:spacing w:after="24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>b) pas shkronjës “a”, shtohet shkronja “a/1”, me këtë përmbajtje:</w:t>
      </w:r>
    </w:p>
    <w:p w14:paraId="22A6E86F" w14:textId="19B397BE" w:rsidR="00972049" w:rsidRDefault="00972049" w:rsidP="00272408">
      <w:pPr>
        <w:spacing w:after="24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“a/1) </w:t>
      </w:r>
      <w:proofErr w:type="spellStart"/>
      <w:r>
        <w:rPr>
          <w:rFonts w:ascii="Times New Roman" w:eastAsia="MS Mincho" w:hAnsi="Times New Roman" w:cs="Times New Roman"/>
          <w:color w:val="000000"/>
          <w:sz w:val="28"/>
          <w:szCs w:val="28"/>
        </w:rPr>
        <w:t>mospërmbushjen</w:t>
      </w:r>
      <w:proofErr w:type="spellEnd"/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e kritereve </w:t>
      </w:r>
      <w:r w:rsidR="006A1E7B">
        <w:rPr>
          <w:rFonts w:ascii="Times New Roman" w:eastAsia="MS Mincho" w:hAnsi="Times New Roman" w:cs="Times New Roman"/>
          <w:color w:val="000000"/>
          <w:sz w:val="28"/>
          <w:szCs w:val="28"/>
        </w:rPr>
        <w:t>ligjore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>”;</w:t>
      </w:r>
    </w:p>
    <w:p w14:paraId="2F2E54F3" w14:textId="3F52A76C" w:rsidR="00BC081A" w:rsidRDefault="00272408" w:rsidP="00272408">
      <w:pPr>
        <w:spacing w:after="24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>b) në shkronjën “ç”, fjala “nuk” shfuqizohet.</w:t>
      </w:r>
    </w:p>
    <w:p w14:paraId="484EE6F2" w14:textId="77777777" w:rsidR="00BC081A" w:rsidRDefault="00BC081A" w:rsidP="00BC081A">
      <w:pPr>
        <w:spacing w:after="24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14:paraId="5D3BF2C3" w14:textId="77DC346E" w:rsidR="00FF60FC" w:rsidRDefault="0048697E" w:rsidP="00FF60FC">
      <w:pPr>
        <w:spacing w:after="24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>10</w:t>
      </w:r>
      <w:r w:rsidR="00BC081A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. </w:t>
      </w:r>
      <w:r w:rsidR="00FF60FC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Në pikën 17 fjala “revokimi” zëvendësohet </w:t>
      </w:r>
      <w:bookmarkStart w:id="8" w:name="_Hlk149575700"/>
      <w:r w:rsidR="00FF60FC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me </w:t>
      </w:r>
      <w:r w:rsidR="00272408">
        <w:rPr>
          <w:rFonts w:ascii="Times New Roman" w:eastAsia="MS Mincho" w:hAnsi="Times New Roman" w:cs="Times New Roman"/>
          <w:color w:val="000000"/>
          <w:sz w:val="28"/>
          <w:szCs w:val="28"/>
        </w:rPr>
        <w:t>fjalën</w:t>
      </w:r>
      <w:r w:rsidR="00FF60FC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“</w:t>
      </w:r>
      <w:bookmarkEnd w:id="8"/>
      <w:r>
        <w:rPr>
          <w:rFonts w:ascii="Times New Roman" w:eastAsia="MS Mincho" w:hAnsi="Times New Roman" w:cs="Times New Roman"/>
          <w:color w:val="000000"/>
          <w:sz w:val="28"/>
          <w:szCs w:val="28"/>
        </w:rPr>
        <w:t>shfuqizimi</w:t>
      </w:r>
      <w:r w:rsidR="00272408">
        <w:rPr>
          <w:rFonts w:ascii="Times New Roman" w:eastAsia="MS Mincho" w:hAnsi="Times New Roman" w:cs="Times New Roman"/>
          <w:color w:val="000000"/>
          <w:sz w:val="28"/>
          <w:szCs w:val="28"/>
        </w:rPr>
        <w:t>”</w:t>
      </w:r>
      <w:r w:rsidR="00FF60FC">
        <w:rPr>
          <w:rFonts w:ascii="Times New Roman" w:eastAsia="MS Mincho" w:hAnsi="Times New Roman" w:cs="Times New Roman"/>
          <w:color w:val="000000"/>
          <w:sz w:val="28"/>
          <w:szCs w:val="28"/>
        </w:rPr>
        <w:t>.</w:t>
      </w:r>
    </w:p>
    <w:p w14:paraId="6010B7D1" w14:textId="77777777" w:rsidR="00FF60FC" w:rsidRDefault="00FF60FC" w:rsidP="00FF60FC">
      <w:pPr>
        <w:spacing w:after="24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14:paraId="0AE2CA96" w14:textId="507131E2" w:rsidR="00FF60FC" w:rsidRDefault="00FF60FC" w:rsidP="00FF60FC">
      <w:pPr>
        <w:spacing w:after="240" w:line="276" w:lineRule="auto"/>
        <w:ind w:firstLine="360"/>
        <w:contextualSpacing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>1</w:t>
      </w:r>
      <w:r w:rsidR="0048697E">
        <w:rPr>
          <w:rFonts w:ascii="Times New Roman" w:eastAsia="MS Mincho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. Në pikën 18 fjala “revokimin” zëvendësohet me </w:t>
      </w:r>
      <w:r w:rsidR="00272408">
        <w:rPr>
          <w:rFonts w:ascii="Times New Roman" w:eastAsia="MS Mincho" w:hAnsi="Times New Roman" w:cs="Times New Roman"/>
          <w:color w:val="000000"/>
          <w:sz w:val="28"/>
          <w:szCs w:val="28"/>
        </w:rPr>
        <w:t>fjalën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“</w:t>
      </w:r>
      <w:r w:rsidR="0048697E">
        <w:rPr>
          <w:rFonts w:ascii="Times New Roman" w:eastAsia="MS Mincho" w:hAnsi="Times New Roman" w:cs="Times New Roman"/>
          <w:color w:val="000000"/>
          <w:sz w:val="28"/>
          <w:szCs w:val="28"/>
        </w:rPr>
        <w:t>shfuqizimin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>”.</w:t>
      </w:r>
    </w:p>
    <w:bookmarkEnd w:id="3"/>
    <w:p w14:paraId="3705E019" w14:textId="4F0111D6" w:rsidR="00FF60FC" w:rsidRDefault="00FF60FC" w:rsidP="00AB7879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14:paraId="06A378F5" w14:textId="3128A291" w:rsidR="00972049" w:rsidRDefault="007E7417" w:rsidP="00E6393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48697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720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9" w:name="_Hlk156920377"/>
      <w:r w:rsidR="006A1E7B">
        <w:rPr>
          <w:rFonts w:ascii="Times New Roman" w:eastAsia="Times New Roman" w:hAnsi="Times New Roman" w:cs="Times New Roman"/>
          <w:color w:val="000000"/>
          <w:sz w:val="28"/>
          <w:szCs w:val="28"/>
        </w:rPr>
        <w:t>Brenda 30 ditëve nga hyrja në fuqi e këtij vendimi, Drejtoria e Ndihmës Juridike Falas</w:t>
      </w:r>
      <w:r w:rsidR="00E639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verifikon </w:t>
      </w:r>
      <w:r w:rsidR="006A1E7B">
        <w:rPr>
          <w:rFonts w:ascii="Times New Roman" w:eastAsia="MS Mincho" w:hAnsi="Times New Roman" w:cs="Times New Roman"/>
          <w:color w:val="000000"/>
          <w:sz w:val="28"/>
          <w:szCs w:val="28"/>
        </w:rPr>
        <w:t>përmbushjen e kritereve ligjore nga organizatat jofitimprurëse të autorizuara</w:t>
      </w:r>
      <w:r w:rsidR="009720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1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nga </w:t>
      </w:r>
      <w:r w:rsidR="00972049">
        <w:rPr>
          <w:rFonts w:ascii="Times New Roman" w:eastAsia="Times New Roman" w:hAnsi="Times New Roman" w:cs="Times New Roman"/>
          <w:color w:val="000000"/>
          <w:sz w:val="28"/>
          <w:szCs w:val="28"/>
        </w:rPr>
        <w:t>Ministri i Drejtësisë</w:t>
      </w:r>
      <w:r w:rsidR="006A1E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720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përpara hyrjes në fuqi të këtij vendimi</w:t>
      </w:r>
      <w:r w:rsidR="00E63936">
        <w:rPr>
          <w:rFonts w:ascii="Times New Roman" w:eastAsia="Times New Roman" w:hAnsi="Times New Roman" w:cs="Times New Roman"/>
          <w:color w:val="000000"/>
          <w:sz w:val="28"/>
          <w:szCs w:val="28"/>
        </w:rPr>
        <w:t>. Pas verifikimit, Ministri i Drejtësisë urdhëron</w:t>
      </w:r>
      <w:r w:rsidR="00767EA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B5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22BBC7E" w14:textId="6AF611CB" w:rsidR="006A1E7B" w:rsidRDefault="00DF6650" w:rsidP="00DF665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="006A1E7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520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0" w:name="_Hlk15692073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kryerjen e ndryshimeve përkatëse me qëllim që vlefshmëria e autorizimit </w:t>
      </w:r>
      <w:r w:rsidR="00EF3758">
        <w:rPr>
          <w:rFonts w:ascii="Times New Roman" w:eastAsia="Times New Roman" w:hAnsi="Times New Roman" w:cs="Times New Roman"/>
          <w:color w:val="000000"/>
          <w:sz w:val="28"/>
          <w:szCs w:val="28"/>
        </w:rPr>
        <w:t>të jetë pa afat</w:t>
      </w:r>
      <w:r w:rsidR="00767EAE">
        <w:rPr>
          <w:rFonts w:ascii="Times New Roman" w:eastAsia="Times New Roman" w:hAnsi="Times New Roman" w:cs="Times New Roman"/>
          <w:color w:val="000000"/>
          <w:sz w:val="28"/>
          <w:szCs w:val="28"/>
        </w:rPr>
        <w:t>, ose;</w:t>
      </w:r>
    </w:p>
    <w:p w14:paraId="7E14E2CE" w14:textId="6304C94D" w:rsidR="006A1E7B" w:rsidRDefault="00DF6650" w:rsidP="00DF665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</w:t>
      </w:r>
      <w:proofErr w:type="spellEnd"/>
      <w:r w:rsidR="006A1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shfuqizimin e </w:t>
      </w:r>
      <w:r w:rsidR="00520292">
        <w:rPr>
          <w:rFonts w:ascii="Times New Roman" w:eastAsia="Times New Roman" w:hAnsi="Times New Roman" w:cs="Times New Roman"/>
          <w:color w:val="000000"/>
          <w:sz w:val="28"/>
          <w:szCs w:val="28"/>
        </w:rPr>
        <w:t>autorizimit</w:t>
      </w:r>
      <w:r w:rsidR="00EF3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nëse vërtetohet </w:t>
      </w:r>
      <w:proofErr w:type="spellStart"/>
      <w:r w:rsidR="00EF3758">
        <w:rPr>
          <w:rFonts w:ascii="Times New Roman" w:eastAsia="Times New Roman" w:hAnsi="Times New Roman" w:cs="Times New Roman"/>
          <w:color w:val="000000"/>
          <w:sz w:val="28"/>
          <w:szCs w:val="28"/>
        </w:rPr>
        <w:t>mospërmbushja</w:t>
      </w:r>
      <w:proofErr w:type="spellEnd"/>
      <w:r w:rsidR="00EF3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 kritereve ligjore</w:t>
      </w:r>
      <w:r w:rsidR="0052029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End w:id="9"/>
    </w:p>
    <w:bookmarkEnd w:id="10"/>
    <w:p w14:paraId="254A9B8A" w14:textId="77777777" w:rsidR="00DF6650" w:rsidRDefault="00DF6650" w:rsidP="007E741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D3E2E2" w14:textId="5466180F" w:rsidR="00855E1A" w:rsidRDefault="00972049" w:rsidP="007E741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13.</w:t>
      </w:r>
      <w:r w:rsidR="007E7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2346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="00E65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etyrimi për të paraqitur </w:t>
      </w:r>
      <w:r w:rsidR="005410E5">
        <w:rPr>
          <w:rFonts w:ascii="Times New Roman" w:eastAsia="Times New Roman" w:hAnsi="Times New Roman" w:cs="Times New Roman"/>
          <w:color w:val="000000"/>
          <w:sz w:val="28"/>
          <w:szCs w:val="28"/>
        </w:rPr>
        <w:t>kërkesë</w:t>
      </w:r>
      <w:r w:rsidR="00E65BC8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="005410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10E5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për autorizim dhe </w:t>
      </w:r>
      <w:r w:rsidR="005410E5" w:rsidRPr="00F62FB2">
        <w:rPr>
          <w:rFonts w:ascii="Times New Roman" w:eastAsia="MS Mincho" w:hAnsi="Times New Roman" w:cs="Times New Roman"/>
          <w:color w:val="000000"/>
          <w:sz w:val="28"/>
          <w:szCs w:val="28"/>
        </w:rPr>
        <w:t>dokumentacion</w:t>
      </w:r>
      <w:r w:rsidR="005410E5">
        <w:rPr>
          <w:rFonts w:ascii="Times New Roman" w:eastAsia="MS Mincho" w:hAnsi="Times New Roman" w:cs="Times New Roman"/>
          <w:color w:val="000000"/>
          <w:sz w:val="28"/>
          <w:szCs w:val="28"/>
        </w:rPr>
        <w:t>i</w:t>
      </w:r>
      <w:r w:rsidR="00E65BC8">
        <w:rPr>
          <w:rFonts w:ascii="Times New Roman" w:eastAsia="MS Mincho" w:hAnsi="Times New Roman" w:cs="Times New Roman"/>
          <w:color w:val="000000"/>
          <w:sz w:val="28"/>
          <w:szCs w:val="28"/>
        </w:rPr>
        <w:t>t shoqërues</w:t>
      </w:r>
      <w:r w:rsidR="005410E5">
        <w:rPr>
          <w:rFonts w:ascii="Times New Roman" w:eastAsia="MS Mincho" w:hAnsi="Times New Roman" w:cs="Times New Roman"/>
          <w:color w:val="000000"/>
          <w:sz w:val="28"/>
          <w:szCs w:val="28"/>
        </w:rPr>
        <w:t>,</w:t>
      </w:r>
      <w:r w:rsidR="005410E5" w:rsidRPr="00F62FB2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10E5" w:rsidRPr="00F62FB2">
        <w:rPr>
          <w:rFonts w:ascii="Times New Roman" w:eastAsia="MS Mincho" w:hAnsi="Times New Roman" w:cs="Times New Roman"/>
          <w:color w:val="000000"/>
          <w:sz w:val="28"/>
          <w:szCs w:val="28"/>
        </w:rPr>
        <w:t>elektronikisht</w:t>
      </w:r>
      <w:proofErr w:type="spellEnd"/>
      <w:r w:rsidR="005410E5" w:rsidRPr="00F62FB2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="005410E5">
        <w:rPr>
          <w:rFonts w:ascii="Times New Roman" w:eastAsia="MS Mincho" w:hAnsi="Times New Roman" w:cs="Times New Roman"/>
          <w:color w:val="000000"/>
          <w:sz w:val="28"/>
          <w:szCs w:val="28"/>
        </w:rPr>
        <w:t>përmes</w:t>
      </w:r>
      <w:r w:rsidR="005410E5" w:rsidRPr="00F62FB2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platformë</w:t>
      </w:r>
      <w:r w:rsidR="005410E5">
        <w:rPr>
          <w:rFonts w:ascii="Times New Roman" w:eastAsia="MS Mincho" w:hAnsi="Times New Roman" w:cs="Times New Roman"/>
          <w:color w:val="000000"/>
          <w:sz w:val="28"/>
          <w:szCs w:val="28"/>
        </w:rPr>
        <w:t>s</w:t>
      </w:r>
      <w:r w:rsidR="005410E5" w:rsidRPr="00F62FB2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qeveritare “e-</w:t>
      </w:r>
      <w:proofErr w:type="spellStart"/>
      <w:r w:rsidR="005410E5" w:rsidRPr="00F62FB2">
        <w:rPr>
          <w:rFonts w:ascii="Times New Roman" w:eastAsia="MS Mincho" w:hAnsi="Times New Roman" w:cs="Times New Roman"/>
          <w:color w:val="000000"/>
          <w:sz w:val="28"/>
          <w:szCs w:val="28"/>
        </w:rPr>
        <w:t>Albania</w:t>
      </w:r>
      <w:proofErr w:type="spellEnd"/>
      <w:r w:rsidR="002F2346">
        <w:rPr>
          <w:rFonts w:ascii="Times New Roman" w:eastAsia="MS Mincho" w:hAnsi="Times New Roman" w:cs="Times New Roman"/>
          <w:color w:val="000000"/>
          <w:sz w:val="28"/>
          <w:szCs w:val="28"/>
        </w:rPr>
        <w:t>”</w:t>
      </w:r>
      <w:r w:rsidR="00E65BC8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, zbatohet </w:t>
      </w:r>
      <w:r w:rsidR="00AB2191">
        <w:rPr>
          <w:rFonts w:ascii="Times New Roman" w:eastAsia="MS Mincho" w:hAnsi="Times New Roman" w:cs="Times New Roman"/>
          <w:color w:val="000000"/>
          <w:sz w:val="28"/>
          <w:szCs w:val="28"/>
        </w:rPr>
        <w:t>pasi</w:t>
      </w:r>
      <w:r w:rsidR="001A6649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="001A6649">
        <w:rPr>
          <w:rFonts w:ascii="Times New Roman" w:eastAsia="Times New Roman" w:hAnsi="Times New Roman" w:cs="Times New Roman"/>
          <w:color w:val="000000"/>
          <w:sz w:val="28"/>
          <w:szCs w:val="28"/>
        </w:rPr>
        <w:t>Agjencia Kombëtare e Shoqërisë së Informacionit</w:t>
      </w:r>
      <w:r w:rsidR="00AB2191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të mundëso</w:t>
      </w:r>
      <w:r w:rsidR="001A6649">
        <w:rPr>
          <w:rFonts w:ascii="Times New Roman" w:eastAsia="MS Mincho" w:hAnsi="Times New Roman" w:cs="Times New Roman"/>
          <w:color w:val="000000"/>
          <w:sz w:val="28"/>
          <w:szCs w:val="28"/>
        </w:rPr>
        <w:t>jë</w:t>
      </w:r>
      <w:r w:rsidR="00AB2191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ofrimi</w:t>
      </w:r>
      <w:r w:rsidR="001A6649">
        <w:rPr>
          <w:rFonts w:ascii="Times New Roman" w:eastAsia="MS Mincho" w:hAnsi="Times New Roman" w:cs="Times New Roman"/>
          <w:color w:val="000000"/>
          <w:sz w:val="28"/>
          <w:szCs w:val="28"/>
        </w:rPr>
        <w:t>n</w:t>
      </w:r>
      <w:r w:rsidR="00AB2191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="001A6649">
        <w:rPr>
          <w:rFonts w:ascii="Times New Roman" w:eastAsia="MS Mincho" w:hAnsi="Times New Roman" w:cs="Times New Roman"/>
          <w:color w:val="000000"/>
          <w:sz w:val="28"/>
          <w:szCs w:val="28"/>
        </w:rPr>
        <w:t>e</w:t>
      </w:r>
      <w:r w:rsidR="00E65BC8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këtij shërbimi përmes</w:t>
      </w:r>
      <w:r w:rsidR="00E65BC8" w:rsidRPr="00F62FB2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 w:rsidR="002F2346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kësaj </w:t>
      </w:r>
      <w:r w:rsidR="00E65BC8" w:rsidRPr="00F62FB2">
        <w:rPr>
          <w:rFonts w:ascii="Times New Roman" w:eastAsia="MS Mincho" w:hAnsi="Times New Roman" w:cs="Times New Roman"/>
          <w:color w:val="000000"/>
          <w:sz w:val="28"/>
          <w:szCs w:val="28"/>
        </w:rPr>
        <w:t>platform</w:t>
      </w:r>
      <w:r w:rsidR="002F2346">
        <w:rPr>
          <w:rFonts w:ascii="Times New Roman" w:eastAsia="MS Mincho" w:hAnsi="Times New Roman" w:cs="Times New Roman"/>
          <w:color w:val="000000"/>
          <w:sz w:val="28"/>
          <w:szCs w:val="28"/>
        </w:rPr>
        <w:t>e</w:t>
      </w:r>
      <w:r w:rsidR="00E65BC8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. </w:t>
      </w:r>
    </w:p>
    <w:p w14:paraId="3B0F3254" w14:textId="77777777" w:rsidR="00855E1A" w:rsidRDefault="00855E1A" w:rsidP="007E741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F1DC09" w14:textId="75E0B976" w:rsidR="000771E3" w:rsidRDefault="00E65BC8" w:rsidP="007E741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</w:t>
      </w:r>
      <w:r w:rsidR="000771E3" w:rsidRPr="000771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Ngarkohen </w:t>
      </w:r>
      <w:bookmarkStart w:id="11" w:name="_Hlk158301876"/>
      <w:r w:rsidR="000771E3" w:rsidRPr="000771E3">
        <w:rPr>
          <w:rFonts w:ascii="Times New Roman" w:eastAsia="Times New Roman" w:hAnsi="Times New Roman" w:cs="Times New Roman"/>
          <w:color w:val="000000"/>
          <w:sz w:val="28"/>
          <w:szCs w:val="28"/>
        </w:rPr>
        <w:t>Ministria e Drejtësisë</w:t>
      </w:r>
      <w:r w:rsidR="00855E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771E3" w:rsidRPr="000771E3">
        <w:rPr>
          <w:rFonts w:ascii="Times New Roman" w:eastAsia="Times New Roman" w:hAnsi="Times New Roman" w:cs="Times New Roman"/>
          <w:color w:val="000000"/>
          <w:sz w:val="28"/>
          <w:szCs w:val="28"/>
        </w:rPr>
        <w:t>Drejtoria e Ndihmës Juridike Falas</w:t>
      </w:r>
      <w:r w:rsidR="00855E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dhe Agjencia Kombëtare </w:t>
      </w:r>
      <w:r w:rsidR="001A6649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="00855E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Shoqëri</w:t>
      </w:r>
      <w:r w:rsidR="001A6649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="00855E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ë </w:t>
      </w:r>
      <w:r w:rsidR="001A6649">
        <w:rPr>
          <w:rFonts w:ascii="Times New Roman" w:eastAsia="Times New Roman" w:hAnsi="Times New Roman" w:cs="Times New Roman"/>
          <w:color w:val="000000"/>
          <w:sz w:val="28"/>
          <w:szCs w:val="28"/>
        </w:rPr>
        <w:t>së</w:t>
      </w:r>
      <w:r w:rsidR="00855E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Informacionit</w:t>
      </w:r>
      <w:bookmarkEnd w:id="11"/>
      <w:r w:rsidR="000771E3" w:rsidRPr="000771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për zbatimin e këtij</w:t>
      </w:r>
      <w:r w:rsidR="000771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71E3" w:rsidRPr="000771E3">
        <w:rPr>
          <w:rFonts w:ascii="Times New Roman" w:eastAsia="Times New Roman" w:hAnsi="Times New Roman" w:cs="Times New Roman"/>
          <w:color w:val="000000"/>
          <w:sz w:val="28"/>
          <w:szCs w:val="28"/>
        </w:rPr>
        <w:t>vendimi</w:t>
      </w:r>
      <w:r w:rsidR="000771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7A03CE3" w14:textId="77777777" w:rsidR="000771E3" w:rsidRDefault="000771E3" w:rsidP="00AB7879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14:paraId="53BB458F" w14:textId="769C5637" w:rsidR="00F40121" w:rsidRPr="00F40121" w:rsidRDefault="00485F0E" w:rsidP="00AB787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71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40121" w:rsidRPr="00F401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Ky vendim hyn në fuqi pas botimit në </w:t>
      </w:r>
      <w:r w:rsidR="001D66F9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F40121" w:rsidRPr="00F401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Fletoren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</w:t>
      </w:r>
      <w:r w:rsidR="00F40121" w:rsidRPr="00F40121">
        <w:rPr>
          <w:rFonts w:ascii="Times New Roman" w:eastAsia="Times New Roman" w:hAnsi="Times New Roman" w:cs="Times New Roman"/>
          <w:color w:val="000000"/>
          <w:sz w:val="28"/>
          <w:szCs w:val="28"/>
        </w:rPr>
        <w:t>yrtare</w:t>
      </w:r>
      <w:r w:rsidR="001D66F9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F40121" w:rsidRPr="00F401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2684F46" w14:textId="77777777" w:rsidR="00F40121" w:rsidRPr="00F40121" w:rsidRDefault="00F40121" w:rsidP="00AB787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16DD5D" w14:textId="77777777" w:rsidR="00F40121" w:rsidRPr="00F40121" w:rsidRDefault="00F40121" w:rsidP="00AB7879">
      <w:pPr>
        <w:spacing w:after="0" w:line="276" w:lineRule="auto"/>
        <w:rPr>
          <w:rFonts w:ascii="Times New Roman" w:eastAsia="MS Mincho" w:hAnsi="Times New Roman" w:cs="Times New Roman"/>
          <w:sz w:val="28"/>
          <w:szCs w:val="28"/>
        </w:rPr>
      </w:pPr>
    </w:p>
    <w:p w14:paraId="7B36FDCA" w14:textId="77777777" w:rsidR="00F40121" w:rsidRPr="00F40121" w:rsidRDefault="00F40121" w:rsidP="00AB7879">
      <w:pPr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F40121">
        <w:rPr>
          <w:rFonts w:ascii="Times New Roman" w:eastAsia="MS Mincho" w:hAnsi="Times New Roman" w:cs="Times New Roman"/>
          <w:b/>
          <w:sz w:val="28"/>
          <w:szCs w:val="28"/>
        </w:rPr>
        <w:t>K R Y E M I N I S T R I</w:t>
      </w:r>
    </w:p>
    <w:p w14:paraId="07B339C1" w14:textId="77777777" w:rsidR="00F40121" w:rsidRPr="00F40121" w:rsidRDefault="00F40121" w:rsidP="00AB7879">
      <w:pPr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14:paraId="01BB4EE6" w14:textId="77777777" w:rsidR="00F40121" w:rsidRPr="00F40121" w:rsidRDefault="00F40121" w:rsidP="00AB7879">
      <w:pPr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14:paraId="1A55DC3B" w14:textId="363ED991" w:rsidR="00555D77" w:rsidRDefault="001A50C5" w:rsidP="00AB7879">
      <w:pPr>
        <w:spacing w:after="0" w:line="276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EDI</w:t>
      </w:r>
      <w:r w:rsidR="00F40121" w:rsidRPr="00F40121">
        <w:rPr>
          <w:rFonts w:ascii="Times New Roman" w:eastAsia="MS Mincho" w:hAnsi="Times New Roman" w:cs="Times New Roman"/>
          <w:b/>
          <w:sz w:val="28"/>
          <w:szCs w:val="28"/>
        </w:rPr>
        <w:t xml:space="preserve"> RAMA</w:t>
      </w:r>
    </w:p>
    <w:sectPr w:rsidR="00555D77" w:rsidSect="004760A2">
      <w:footerReference w:type="default" r:id="rId10"/>
      <w:pgSz w:w="11907" w:h="16839" w:code="9"/>
      <w:pgMar w:top="1260" w:right="1440" w:bottom="1260" w:left="1440" w:header="720" w:footer="1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860E0" w14:textId="77777777" w:rsidR="003570C9" w:rsidRDefault="003570C9" w:rsidP="00064E20">
      <w:pPr>
        <w:spacing w:after="0" w:line="240" w:lineRule="auto"/>
      </w:pPr>
      <w:r>
        <w:separator/>
      </w:r>
    </w:p>
  </w:endnote>
  <w:endnote w:type="continuationSeparator" w:id="0">
    <w:p w14:paraId="7F720B49" w14:textId="77777777" w:rsidR="003570C9" w:rsidRDefault="003570C9" w:rsidP="00064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14833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45E279" w14:textId="5DDE46FC" w:rsidR="00064E20" w:rsidRDefault="00064E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2A4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5A003DD" w14:textId="77777777" w:rsidR="00064E20" w:rsidRDefault="00064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99593" w14:textId="77777777" w:rsidR="003570C9" w:rsidRDefault="003570C9" w:rsidP="00064E20">
      <w:pPr>
        <w:spacing w:after="0" w:line="240" w:lineRule="auto"/>
      </w:pPr>
      <w:r>
        <w:separator/>
      </w:r>
    </w:p>
  </w:footnote>
  <w:footnote w:type="continuationSeparator" w:id="0">
    <w:p w14:paraId="35323899" w14:textId="77777777" w:rsidR="003570C9" w:rsidRDefault="003570C9" w:rsidP="00064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0F10"/>
    <w:multiLevelType w:val="hybridMultilevel"/>
    <w:tmpl w:val="1AFC96AA"/>
    <w:lvl w:ilvl="0" w:tplc="041C000F">
      <w:start w:val="1"/>
      <w:numFmt w:val="decimal"/>
      <w:lvlText w:val="%1."/>
      <w:lvlJc w:val="left"/>
      <w:pPr>
        <w:ind w:left="1080" w:hanging="360"/>
      </w:p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913D4"/>
    <w:multiLevelType w:val="hybridMultilevel"/>
    <w:tmpl w:val="CB76E56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60B7"/>
    <w:multiLevelType w:val="hybridMultilevel"/>
    <w:tmpl w:val="3BB2652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E5FEF8E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1ADEFF8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B3538"/>
    <w:multiLevelType w:val="hybridMultilevel"/>
    <w:tmpl w:val="E9029824"/>
    <w:lvl w:ilvl="0" w:tplc="7E04F6F6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3240" w:hanging="360"/>
      </w:pPr>
    </w:lvl>
    <w:lvl w:ilvl="2" w:tplc="041C001B" w:tentative="1">
      <w:start w:val="1"/>
      <w:numFmt w:val="lowerRoman"/>
      <w:lvlText w:val="%3."/>
      <w:lvlJc w:val="right"/>
      <w:pPr>
        <w:ind w:left="3960" w:hanging="180"/>
      </w:pPr>
    </w:lvl>
    <w:lvl w:ilvl="3" w:tplc="041C000F" w:tentative="1">
      <w:start w:val="1"/>
      <w:numFmt w:val="decimal"/>
      <w:lvlText w:val="%4."/>
      <w:lvlJc w:val="left"/>
      <w:pPr>
        <w:ind w:left="4680" w:hanging="360"/>
      </w:pPr>
    </w:lvl>
    <w:lvl w:ilvl="4" w:tplc="041C0019" w:tentative="1">
      <w:start w:val="1"/>
      <w:numFmt w:val="lowerLetter"/>
      <w:lvlText w:val="%5."/>
      <w:lvlJc w:val="left"/>
      <w:pPr>
        <w:ind w:left="5400" w:hanging="360"/>
      </w:pPr>
    </w:lvl>
    <w:lvl w:ilvl="5" w:tplc="041C001B" w:tentative="1">
      <w:start w:val="1"/>
      <w:numFmt w:val="lowerRoman"/>
      <w:lvlText w:val="%6."/>
      <w:lvlJc w:val="right"/>
      <w:pPr>
        <w:ind w:left="6120" w:hanging="180"/>
      </w:pPr>
    </w:lvl>
    <w:lvl w:ilvl="6" w:tplc="041C000F" w:tentative="1">
      <w:start w:val="1"/>
      <w:numFmt w:val="decimal"/>
      <w:lvlText w:val="%7."/>
      <w:lvlJc w:val="left"/>
      <w:pPr>
        <w:ind w:left="6840" w:hanging="360"/>
      </w:pPr>
    </w:lvl>
    <w:lvl w:ilvl="7" w:tplc="041C0019" w:tentative="1">
      <w:start w:val="1"/>
      <w:numFmt w:val="lowerLetter"/>
      <w:lvlText w:val="%8."/>
      <w:lvlJc w:val="left"/>
      <w:pPr>
        <w:ind w:left="7560" w:hanging="360"/>
      </w:pPr>
    </w:lvl>
    <w:lvl w:ilvl="8" w:tplc="041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E097514"/>
    <w:multiLevelType w:val="hybridMultilevel"/>
    <w:tmpl w:val="97B6B60A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E5FEF8E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1ADEFF8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51345"/>
    <w:multiLevelType w:val="hybridMultilevel"/>
    <w:tmpl w:val="349223B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E028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7060BBC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13B62"/>
    <w:multiLevelType w:val="hybridMultilevel"/>
    <w:tmpl w:val="6A969640"/>
    <w:lvl w:ilvl="0" w:tplc="084A713C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430" w:hanging="360"/>
      </w:pPr>
    </w:lvl>
    <w:lvl w:ilvl="2" w:tplc="041C001B" w:tentative="1">
      <w:start w:val="1"/>
      <w:numFmt w:val="lowerRoman"/>
      <w:lvlText w:val="%3."/>
      <w:lvlJc w:val="right"/>
      <w:pPr>
        <w:ind w:left="3150" w:hanging="180"/>
      </w:pPr>
    </w:lvl>
    <w:lvl w:ilvl="3" w:tplc="041C000F" w:tentative="1">
      <w:start w:val="1"/>
      <w:numFmt w:val="decimal"/>
      <w:lvlText w:val="%4."/>
      <w:lvlJc w:val="left"/>
      <w:pPr>
        <w:ind w:left="3870" w:hanging="360"/>
      </w:pPr>
    </w:lvl>
    <w:lvl w:ilvl="4" w:tplc="041C0019" w:tentative="1">
      <w:start w:val="1"/>
      <w:numFmt w:val="lowerLetter"/>
      <w:lvlText w:val="%5."/>
      <w:lvlJc w:val="left"/>
      <w:pPr>
        <w:ind w:left="4590" w:hanging="360"/>
      </w:pPr>
    </w:lvl>
    <w:lvl w:ilvl="5" w:tplc="041C001B" w:tentative="1">
      <w:start w:val="1"/>
      <w:numFmt w:val="lowerRoman"/>
      <w:lvlText w:val="%6."/>
      <w:lvlJc w:val="right"/>
      <w:pPr>
        <w:ind w:left="5310" w:hanging="180"/>
      </w:pPr>
    </w:lvl>
    <w:lvl w:ilvl="6" w:tplc="041C000F" w:tentative="1">
      <w:start w:val="1"/>
      <w:numFmt w:val="decimal"/>
      <w:lvlText w:val="%7."/>
      <w:lvlJc w:val="left"/>
      <w:pPr>
        <w:ind w:left="6030" w:hanging="360"/>
      </w:pPr>
    </w:lvl>
    <w:lvl w:ilvl="7" w:tplc="041C0019" w:tentative="1">
      <w:start w:val="1"/>
      <w:numFmt w:val="lowerLetter"/>
      <w:lvlText w:val="%8."/>
      <w:lvlJc w:val="left"/>
      <w:pPr>
        <w:ind w:left="6750" w:hanging="360"/>
      </w:pPr>
    </w:lvl>
    <w:lvl w:ilvl="8" w:tplc="041C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25E91C4A"/>
    <w:multiLevelType w:val="hybridMultilevel"/>
    <w:tmpl w:val="DB18B8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74C80"/>
    <w:multiLevelType w:val="hybridMultilevel"/>
    <w:tmpl w:val="1AB6223A"/>
    <w:lvl w:ilvl="0" w:tplc="B7060BBC">
      <w:start w:val="1"/>
      <w:numFmt w:val="lowerRoman"/>
      <w:lvlText w:val="%1."/>
      <w:lvlJc w:val="left"/>
      <w:pPr>
        <w:ind w:left="234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3060" w:hanging="360"/>
      </w:pPr>
    </w:lvl>
    <w:lvl w:ilvl="2" w:tplc="041C001B">
      <w:start w:val="1"/>
      <w:numFmt w:val="lowerRoman"/>
      <w:lvlText w:val="%3."/>
      <w:lvlJc w:val="right"/>
      <w:pPr>
        <w:ind w:left="3780" w:hanging="180"/>
      </w:pPr>
    </w:lvl>
    <w:lvl w:ilvl="3" w:tplc="041C000F" w:tentative="1">
      <w:start w:val="1"/>
      <w:numFmt w:val="decimal"/>
      <w:lvlText w:val="%4."/>
      <w:lvlJc w:val="left"/>
      <w:pPr>
        <w:ind w:left="4500" w:hanging="360"/>
      </w:pPr>
    </w:lvl>
    <w:lvl w:ilvl="4" w:tplc="041C0019" w:tentative="1">
      <w:start w:val="1"/>
      <w:numFmt w:val="lowerLetter"/>
      <w:lvlText w:val="%5."/>
      <w:lvlJc w:val="left"/>
      <w:pPr>
        <w:ind w:left="5220" w:hanging="360"/>
      </w:pPr>
    </w:lvl>
    <w:lvl w:ilvl="5" w:tplc="041C001B" w:tentative="1">
      <w:start w:val="1"/>
      <w:numFmt w:val="lowerRoman"/>
      <w:lvlText w:val="%6."/>
      <w:lvlJc w:val="right"/>
      <w:pPr>
        <w:ind w:left="5940" w:hanging="180"/>
      </w:pPr>
    </w:lvl>
    <w:lvl w:ilvl="6" w:tplc="041C000F" w:tentative="1">
      <w:start w:val="1"/>
      <w:numFmt w:val="decimal"/>
      <w:lvlText w:val="%7."/>
      <w:lvlJc w:val="left"/>
      <w:pPr>
        <w:ind w:left="6660" w:hanging="360"/>
      </w:pPr>
    </w:lvl>
    <w:lvl w:ilvl="7" w:tplc="041C0019" w:tentative="1">
      <w:start w:val="1"/>
      <w:numFmt w:val="lowerLetter"/>
      <w:lvlText w:val="%8."/>
      <w:lvlJc w:val="left"/>
      <w:pPr>
        <w:ind w:left="7380" w:hanging="360"/>
      </w:pPr>
    </w:lvl>
    <w:lvl w:ilvl="8" w:tplc="041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2E3F5158"/>
    <w:multiLevelType w:val="hybridMultilevel"/>
    <w:tmpl w:val="E9029824"/>
    <w:lvl w:ilvl="0" w:tplc="FFFFFFFF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ECB53B5"/>
    <w:multiLevelType w:val="hybridMultilevel"/>
    <w:tmpl w:val="E9029824"/>
    <w:lvl w:ilvl="0" w:tplc="FFFFFFFF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FBE21B6"/>
    <w:multiLevelType w:val="hybridMultilevel"/>
    <w:tmpl w:val="EBC0D250"/>
    <w:lvl w:ilvl="0" w:tplc="B7060BB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A7A8D"/>
    <w:multiLevelType w:val="hybridMultilevel"/>
    <w:tmpl w:val="AC689BE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E5FEF8E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1ADEFF8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A59C3"/>
    <w:multiLevelType w:val="hybridMultilevel"/>
    <w:tmpl w:val="032292EC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E47B0"/>
    <w:multiLevelType w:val="hybridMultilevel"/>
    <w:tmpl w:val="D8D87C1A"/>
    <w:lvl w:ilvl="0" w:tplc="B7060BBC">
      <w:start w:val="1"/>
      <w:numFmt w:val="lowerRoman"/>
      <w:lvlText w:val="%1."/>
      <w:lvlJc w:val="left"/>
      <w:pPr>
        <w:ind w:left="270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668FC"/>
    <w:multiLevelType w:val="hybridMultilevel"/>
    <w:tmpl w:val="6C627C78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17BCE"/>
    <w:multiLevelType w:val="hybridMultilevel"/>
    <w:tmpl w:val="1AB6223A"/>
    <w:lvl w:ilvl="0" w:tplc="B7060BBC">
      <w:start w:val="1"/>
      <w:numFmt w:val="lowerRoman"/>
      <w:lvlText w:val="%1."/>
      <w:lvlJc w:val="left"/>
      <w:pPr>
        <w:ind w:left="234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3060" w:hanging="360"/>
      </w:pPr>
    </w:lvl>
    <w:lvl w:ilvl="2" w:tplc="041C001B">
      <w:start w:val="1"/>
      <w:numFmt w:val="lowerRoman"/>
      <w:lvlText w:val="%3."/>
      <w:lvlJc w:val="right"/>
      <w:pPr>
        <w:ind w:left="3780" w:hanging="180"/>
      </w:pPr>
    </w:lvl>
    <w:lvl w:ilvl="3" w:tplc="041C000F" w:tentative="1">
      <w:start w:val="1"/>
      <w:numFmt w:val="decimal"/>
      <w:lvlText w:val="%4."/>
      <w:lvlJc w:val="left"/>
      <w:pPr>
        <w:ind w:left="4500" w:hanging="360"/>
      </w:pPr>
    </w:lvl>
    <w:lvl w:ilvl="4" w:tplc="041C0019" w:tentative="1">
      <w:start w:val="1"/>
      <w:numFmt w:val="lowerLetter"/>
      <w:lvlText w:val="%5."/>
      <w:lvlJc w:val="left"/>
      <w:pPr>
        <w:ind w:left="5220" w:hanging="360"/>
      </w:pPr>
    </w:lvl>
    <w:lvl w:ilvl="5" w:tplc="041C001B" w:tentative="1">
      <w:start w:val="1"/>
      <w:numFmt w:val="lowerRoman"/>
      <w:lvlText w:val="%6."/>
      <w:lvlJc w:val="right"/>
      <w:pPr>
        <w:ind w:left="5940" w:hanging="180"/>
      </w:pPr>
    </w:lvl>
    <w:lvl w:ilvl="6" w:tplc="041C000F" w:tentative="1">
      <w:start w:val="1"/>
      <w:numFmt w:val="decimal"/>
      <w:lvlText w:val="%7."/>
      <w:lvlJc w:val="left"/>
      <w:pPr>
        <w:ind w:left="6660" w:hanging="360"/>
      </w:pPr>
    </w:lvl>
    <w:lvl w:ilvl="7" w:tplc="041C0019" w:tentative="1">
      <w:start w:val="1"/>
      <w:numFmt w:val="lowerLetter"/>
      <w:lvlText w:val="%8."/>
      <w:lvlJc w:val="left"/>
      <w:pPr>
        <w:ind w:left="7380" w:hanging="360"/>
      </w:pPr>
    </w:lvl>
    <w:lvl w:ilvl="8" w:tplc="041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70CF756D"/>
    <w:multiLevelType w:val="hybridMultilevel"/>
    <w:tmpl w:val="EBC0D250"/>
    <w:lvl w:ilvl="0" w:tplc="B7060BB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570F7"/>
    <w:multiLevelType w:val="hybridMultilevel"/>
    <w:tmpl w:val="1AACBBD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48698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466150">
    <w:abstractNumId w:val="13"/>
  </w:num>
  <w:num w:numId="3" w16cid:durableId="2127498775">
    <w:abstractNumId w:val="7"/>
  </w:num>
  <w:num w:numId="4" w16cid:durableId="362752876">
    <w:abstractNumId w:val="15"/>
  </w:num>
  <w:num w:numId="5" w16cid:durableId="1942835436">
    <w:abstractNumId w:val="2"/>
  </w:num>
  <w:num w:numId="6" w16cid:durableId="746659190">
    <w:abstractNumId w:val="5"/>
  </w:num>
  <w:num w:numId="7" w16cid:durableId="256451791">
    <w:abstractNumId w:val="14"/>
  </w:num>
  <w:num w:numId="8" w16cid:durableId="808279928">
    <w:abstractNumId w:val="1"/>
  </w:num>
  <w:num w:numId="9" w16cid:durableId="702947556">
    <w:abstractNumId w:val="0"/>
  </w:num>
  <w:num w:numId="10" w16cid:durableId="2118403924">
    <w:abstractNumId w:val="4"/>
  </w:num>
  <w:num w:numId="11" w16cid:durableId="729614687">
    <w:abstractNumId w:val="12"/>
  </w:num>
  <w:num w:numId="12" w16cid:durableId="1406612033">
    <w:abstractNumId w:val="18"/>
  </w:num>
  <w:num w:numId="13" w16cid:durableId="595793785">
    <w:abstractNumId w:val="11"/>
  </w:num>
  <w:num w:numId="14" w16cid:durableId="804086273">
    <w:abstractNumId w:val="8"/>
  </w:num>
  <w:num w:numId="15" w16cid:durableId="1856843090">
    <w:abstractNumId w:val="16"/>
  </w:num>
  <w:num w:numId="16" w16cid:durableId="1476294632">
    <w:abstractNumId w:val="17"/>
  </w:num>
  <w:num w:numId="17" w16cid:durableId="1701081178">
    <w:abstractNumId w:val="6"/>
  </w:num>
  <w:num w:numId="18" w16cid:durableId="878977197">
    <w:abstractNumId w:val="3"/>
  </w:num>
  <w:num w:numId="19" w16cid:durableId="1842310577">
    <w:abstractNumId w:val="9"/>
  </w:num>
  <w:num w:numId="20" w16cid:durableId="2232976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8"/>
    <w:rsid w:val="00001DE3"/>
    <w:rsid w:val="00004D1C"/>
    <w:rsid w:val="00006BD5"/>
    <w:rsid w:val="000243D2"/>
    <w:rsid w:val="00062678"/>
    <w:rsid w:val="00064E20"/>
    <w:rsid w:val="00066C3C"/>
    <w:rsid w:val="00072B70"/>
    <w:rsid w:val="000771E3"/>
    <w:rsid w:val="000A26BE"/>
    <w:rsid w:val="000B126E"/>
    <w:rsid w:val="000B6A0A"/>
    <w:rsid w:val="000E599F"/>
    <w:rsid w:val="000E793E"/>
    <w:rsid w:val="000F7955"/>
    <w:rsid w:val="0010507B"/>
    <w:rsid w:val="00113685"/>
    <w:rsid w:val="0012530E"/>
    <w:rsid w:val="0013289B"/>
    <w:rsid w:val="00143679"/>
    <w:rsid w:val="00152E77"/>
    <w:rsid w:val="00171CBB"/>
    <w:rsid w:val="001A50C5"/>
    <w:rsid w:val="001A6649"/>
    <w:rsid w:val="001C3F5A"/>
    <w:rsid w:val="001D66F9"/>
    <w:rsid w:val="001E095D"/>
    <w:rsid w:val="001E4AE8"/>
    <w:rsid w:val="001E58F3"/>
    <w:rsid w:val="001F69FB"/>
    <w:rsid w:val="00212E3C"/>
    <w:rsid w:val="0021676F"/>
    <w:rsid w:val="002371FC"/>
    <w:rsid w:val="00240442"/>
    <w:rsid w:val="00242BAD"/>
    <w:rsid w:val="00245B4F"/>
    <w:rsid w:val="002566A5"/>
    <w:rsid w:val="00272408"/>
    <w:rsid w:val="00284C8C"/>
    <w:rsid w:val="00297CBB"/>
    <w:rsid w:val="002B1582"/>
    <w:rsid w:val="002B666A"/>
    <w:rsid w:val="002E182C"/>
    <w:rsid w:val="002F2346"/>
    <w:rsid w:val="003007FE"/>
    <w:rsid w:val="003045E1"/>
    <w:rsid w:val="003113B4"/>
    <w:rsid w:val="003263DE"/>
    <w:rsid w:val="00341572"/>
    <w:rsid w:val="003570C9"/>
    <w:rsid w:val="00357422"/>
    <w:rsid w:val="00362605"/>
    <w:rsid w:val="003767B5"/>
    <w:rsid w:val="003867C1"/>
    <w:rsid w:val="003942C6"/>
    <w:rsid w:val="00397753"/>
    <w:rsid w:val="003A4B04"/>
    <w:rsid w:val="003B01D4"/>
    <w:rsid w:val="003B2AF5"/>
    <w:rsid w:val="003D1DDD"/>
    <w:rsid w:val="003D4B89"/>
    <w:rsid w:val="003F129A"/>
    <w:rsid w:val="003F2DA0"/>
    <w:rsid w:val="003F3D3B"/>
    <w:rsid w:val="00431BB6"/>
    <w:rsid w:val="0045238A"/>
    <w:rsid w:val="004656A7"/>
    <w:rsid w:val="004760A2"/>
    <w:rsid w:val="004773C7"/>
    <w:rsid w:val="0048265D"/>
    <w:rsid w:val="00485F0E"/>
    <w:rsid w:val="0048697E"/>
    <w:rsid w:val="00492E05"/>
    <w:rsid w:val="004B405B"/>
    <w:rsid w:val="004D10EF"/>
    <w:rsid w:val="004D2B96"/>
    <w:rsid w:val="004E3E66"/>
    <w:rsid w:val="004E63BF"/>
    <w:rsid w:val="004F3918"/>
    <w:rsid w:val="004F6EA5"/>
    <w:rsid w:val="005037F4"/>
    <w:rsid w:val="00505D52"/>
    <w:rsid w:val="00515617"/>
    <w:rsid w:val="005172F4"/>
    <w:rsid w:val="00520292"/>
    <w:rsid w:val="00533F77"/>
    <w:rsid w:val="00536FC5"/>
    <w:rsid w:val="005410E5"/>
    <w:rsid w:val="00541104"/>
    <w:rsid w:val="00544CE2"/>
    <w:rsid w:val="00552E72"/>
    <w:rsid w:val="0055320B"/>
    <w:rsid w:val="00555D77"/>
    <w:rsid w:val="00570792"/>
    <w:rsid w:val="00571529"/>
    <w:rsid w:val="00597D44"/>
    <w:rsid w:val="005A0025"/>
    <w:rsid w:val="005C3FCA"/>
    <w:rsid w:val="005C43D5"/>
    <w:rsid w:val="005D30ED"/>
    <w:rsid w:val="005F6675"/>
    <w:rsid w:val="00605D32"/>
    <w:rsid w:val="0062117E"/>
    <w:rsid w:val="006426F3"/>
    <w:rsid w:val="00652D87"/>
    <w:rsid w:val="00691826"/>
    <w:rsid w:val="006A1E7B"/>
    <w:rsid w:val="006A5FB7"/>
    <w:rsid w:val="006A61B0"/>
    <w:rsid w:val="006D4AB8"/>
    <w:rsid w:val="006D67DB"/>
    <w:rsid w:val="006E558A"/>
    <w:rsid w:val="00721ED5"/>
    <w:rsid w:val="00730D16"/>
    <w:rsid w:val="007324A8"/>
    <w:rsid w:val="00754B77"/>
    <w:rsid w:val="007629A8"/>
    <w:rsid w:val="00767EAE"/>
    <w:rsid w:val="00794765"/>
    <w:rsid w:val="00796CA9"/>
    <w:rsid w:val="007A144D"/>
    <w:rsid w:val="007A20F7"/>
    <w:rsid w:val="007A33FC"/>
    <w:rsid w:val="007A7364"/>
    <w:rsid w:val="007D1817"/>
    <w:rsid w:val="007D2CA7"/>
    <w:rsid w:val="007D34E7"/>
    <w:rsid w:val="007D42D7"/>
    <w:rsid w:val="007E6F8B"/>
    <w:rsid w:val="007E7417"/>
    <w:rsid w:val="008157F7"/>
    <w:rsid w:val="00842690"/>
    <w:rsid w:val="00855E1A"/>
    <w:rsid w:val="0088668D"/>
    <w:rsid w:val="008A6BA6"/>
    <w:rsid w:val="008B7343"/>
    <w:rsid w:val="008D5DBB"/>
    <w:rsid w:val="009001BA"/>
    <w:rsid w:val="00900225"/>
    <w:rsid w:val="00926578"/>
    <w:rsid w:val="00931B10"/>
    <w:rsid w:val="009439B8"/>
    <w:rsid w:val="00950916"/>
    <w:rsid w:val="009544BA"/>
    <w:rsid w:val="00972049"/>
    <w:rsid w:val="00983B1A"/>
    <w:rsid w:val="009A6A75"/>
    <w:rsid w:val="009B7E41"/>
    <w:rsid w:val="009F7DFA"/>
    <w:rsid w:val="00A0332B"/>
    <w:rsid w:val="00A145E8"/>
    <w:rsid w:val="00A2798A"/>
    <w:rsid w:val="00A338B6"/>
    <w:rsid w:val="00A4063F"/>
    <w:rsid w:val="00A52A48"/>
    <w:rsid w:val="00A65CC1"/>
    <w:rsid w:val="00A864A2"/>
    <w:rsid w:val="00AA0BCE"/>
    <w:rsid w:val="00AA2DA4"/>
    <w:rsid w:val="00AA3933"/>
    <w:rsid w:val="00AA4896"/>
    <w:rsid w:val="00AB2191"/>
    <w:rsid w:val="00AB7406"/>
    <w:rsid w:val="00AB7879"/>
    <w:rsid w:val="00AC2886"/>
    <w:rsid w:val="00AD06FD"/>
    <w:rsid w:val="00B008E4"/>
    <w:rsid w:val="00B04AED"/>
    <w:rsid w:val="00B1099E"/>
    <w:rsid w:val="00B131B2"/>
    <w:rsid w:val="00B24044"/>
    <w:rsid w:val="00B24BD9"/>
    <w:rsid w:val="00B2618B"/>
    <w:rsid w:val="00B34FC7"/>
    <w:rsid w:val="00B86BBC"/>
    <w:rsid w:val="00B9588A"/>
    <w:rsid w:val="00BB4CED"/>
    <w:rsid w:val="00BC081A"/>
    <w:rsid w:val="00BC1761"/>
    <w:rsid w:val="00BF181B"/>
    <w:rsid w:val="00C0530F"/>
    <w:rsid w:val="00C16438"/>
    <w:rsid w:val="00C243FB"/>
    <w:rsid w:val="00C27149"/>
    <w:rsid w:val="00C371D6"/>
    <w:rsid w:val="00C37D9B"/>
    <w:rsid w:val="00C4240E"/>
    <w:rsid w:val="00C47853"/>
    <w:rsid w:val="00C53E26"/>
    <w:rsid w:val="00C56EF6"/>
    <w:rsid w:val="00C57B97"/>
    <w:rsid w:val="00C60F5D"/>
    <w:rsid w:val="00C8409B"/>
    <w:rsid w:val="00C90A2D"/>
    <w:rsid w:val="00CB0B3F"/>
    <w:rsid w:val="00CB123E"/>
    <w:rsid w:val="00CC3D8C"/>
    <w:rsid w:val="00CD0FDB"/>
    <w:rsid w:val="00CF2B89"/>
    <w:rsid w:val="00D03C05"/>
    <w:rsid w:val="00D07045"/>
    <w:rsid w:val="00D10C73"/>
    <w:rsid w:val="00D21683"/>
    <w:rsid w:val="00D55186"/>
    <w:rsid w:val="00D62FDC"/>
    <w:rsid w:val="00D656C1"/>
    <w:rsid w:val="00D970A7"/>
    <w:rsid w:val="00DA35F0"/>
    <w:rsid w:val="00DB0A72"/>
    <w:rsid w:val="00DB2A54"/>
    <w:rsid w:val="00DB5CBE"/>
    <w:rsid w:val="00DC0D65"/>
    <w:rsid w:val="00DD1945"/>
    <w:rsid w:val="00DE65C4"/>
    <w:rsid w:val="00DF1CFA"/>
    <w:rsid w:val="00DF2105"/>
    <w:rsid w:val="00DF6650"/>
    <w:rsid w:val="00E02315"/>
    <w:rsid w:val="00E03E7C"/>
    <w:rsid w:val="00E102E7"/>
    <w:rsid w:val="00E36ED5"/>
    <w:rsid w:val="00E63936"/>
    <w:rsid w:val="00E63BA7"/>
    <w:rsid w:val="00E65BC8"/>
    <w:rsid w:val="00E72297"/>
    <w:rsid w:val="00E8229B"/>
    <w:rsid w:val="00EB50E3"/>
    <w:rsid w:val="00EB5950"/>
    <w:rsid w:val="00EC35C2"/>
    <w:rsid w:val="00EE5A11"/>
    <w:rsid w:val="00EF3758"/>
    <w:rsid w:val="00F01254"/>
    <w:rsid w:val="00F0494A"/>
    <w:rsid w:val="00F14919"/>
    <w:rsid w:val="00F1655A"/>
    <w:rsid w:val="00F16E3D"/>
    <w:rsid w:val="00F26DF0"/>
    <w:rsid w:val="00F40121"/>
    <w:rsid w:val="00F46D36"/>
    <w:rsid w:val="00F62FB2"/>
    <w:rsid w:val="00F72500"/>
    <w:rsid w:val="00F74E59"/>
    <w:rsid w:val="00F767FF"/>
    <w:rsid w:val="00F963DA"/>
    <w:rsid w:val="00FD3A80"/>
    <w:rsid w:val="00FE2C0E"/>
    <w:rsid w:val="00FF2D13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1C159"/>
  <w15:docId w15:val="{48D38341-6F4F-4803-B77F-68D743E3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nhideWhenUsed/>
    <w:rsid w:val="00311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1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13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3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B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2,List Paragraph (numbered (a)),Normal 1,List Paragraph 1,Akapit z listą BS,Bullets,Bullet1"/>
    <w:basedOn w:val="Normal"/>
    <w:link w:val="ListParagraphChar"/>
    <w:uiPriority w:val="34"/>
    <w:qFormat/>
    <w:rsid w:val="007A33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styleId="NormalWeb">
    <w:name w:val="Normal (Web)"/>
    <w:aliases w:val="Normal (Web) Char,Normal (Web) Char Char Char Char,Normal (Web) Char Char Char Char Char Char"/>
    <w:basedOn w:val="Normal"/>
    <w:uiPriority w:val="99"/>
    <w:qFormat/>
    <w:rsid w:val="007A3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fi">
    <w:name w:val="Paragrafi"/>
    <w:link w:val="ParagrafiChar"/>
    <w:qFormat/>
    <w:rsid w:val="007A33FC"/>
    <w:pPr>
      <w:widowControl w:val="0"/>
      <w:spacing w:after="0" w:line="240" w:lineRule="auto"/>
      <w:ind w:firstLine="720"/>
      <w:jc w:val="both"/>
    </w:pPr>
    <w:rPr>
      <w:rFonts w:ascii="CG Times" w:eastAsia="MS Mincho" w:hAnsi="CG Times" w:cs="CG Times"/>
      <w:lang w:val="en-US"/>
    </w:rPr>
  </w:style>
  <w:style w:type="character" w:customStyle="1" w:styleId="ParagrafiChar">
    <w:name w:val="Paragrafi Char"/>
    <w:link w:val="Paragrafi"/>
    <w:locked/>
    <w:rsid w:val="007A33FC"/>
    <w:rPr>
      <w:rFonts w:ascii="CG Times" w:eastAsia="MS Mincho" w:hAnsi="CG Times" w:cs="CG Times"/>
      <w:lang w:val="en-US"/>
    </w:rPr>
  </w:style>
  <w:style w:type="character" w:customStyle="1" w:styleId="ListParagraphChar">
    <w:name w:val="List Paragraph Char"/>
    <w:aliases w:val="List Paragraph2 Char,List Paragraph (numbered (a)) Char,Normal 1 Char,List Paragraph 1 Char,Akapit z listą BS Char,Bullets Char,Bullet1 Char"/>
    <w:link w:val="ListParagraph"/>
    <w:uiPriority w:val="34"/>
    <w:locked/>
    <w:rsid w:val="007A33FC"/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Hapesira7">
    <w:name w:val="Hapesira 7"/>
    <w:basedOn w:val="Paragrafi"/>
    <w:uiPriority w:val="99"/>
    <w:qFormat/>
    <w:rsid w:val="007A33FC"/>
    <w:pPr>
      <w:ind w:firstLine="284"/>
    </w:pPr>
    <w:rPr>
      <w:rFonts w:ascii="Garamond" w:hAnsi="Garamond"/>
      <w:sz w:val="14"/>
      <w:szCs w:val="24"/>
    </w:rPr>
  </w:style>
  <w:style w:type="paragraph" w:customStyle="1" w:styleId="CM30">
    <w:name w:val="CM30"/>
    <w:basedOn w:val="Normal"/>
    <w:next w:val="Normal"/>
    <w:uiPriority w:val="99"/>
    <w:qFormat/>
    <w:rsid w:val="007A33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64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E20"/>
  </w:style>
  <w:style w:type="paragraph" w:styleId="Footer">
    <w:name w:val="footer"/>
    <w:basedOn w:val="Normal"/>
    <w:link w:val="FooterChar"/>
    <w:uiPriority w:val="99"/>
    <w:unhideWhenUsed/>
    <w:rsid w:val="00064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E20"/>
  </w:style>
  <w:style w:type="paragraph" w:styleId="Revision">
    <w:name w:val="Revision"/>
    <w:hidden/>
    <w:uiPriority w:val="99"/>
    <w:semiHidden/>
    <w:rsid w:val="00AD06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0x00CBAA18E0B3BE734A831C6853DF711357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1284/5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94CC2CB932093941817C9B34FD708E22" ma:contentTypeVersion="" ma:contentTypeDescription="" ma:contentTypeScope="" ma:versionID="507130a8a37ac4d1b01f7de82564ba9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CF70B-450E-4145-B0BA-E9AD1D5422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C6FF07E-D7AB-4C13-B4B8-CC4388B23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832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Projektvendimi final</vt:lpstr>
      <vt:lpstr>        /</vt:lpstr>
      <vt:lpstr>        </vt:lpstr>
      <vt:lpstr>        </vt:lpstr>
      <vt:lpstr>        </vt:lpstr>
      <vt:lpstr>        </vt:lpstr>
      <vt:lpstr>        P R O J E K T V E N D I M</vt:lpstr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Projektvendimi final</dc:title>
  <dc:subject/>
  <dc:creator>Roland Stafa</dc:creator>
  <cp:keywords/>
  <dc:description/>
  <cp:lastModifiedBy>Roland Stafa</cp:lastModifiedBy>
  <cp:revision>18</cp:revision>
  <cp:lastPrinted>2023-02-03T12:41:00Z</cp:lastPrinted>
  <dcterms:created xsi:type="dcterms:W3CDTF">2023-10-23T13:54:00Z</dcterms:created>
  <dcterms:modified xsi:type="dcterms:W3CDTF">2024-02-09T08:26:00Z</dcterms:modified>
</cp:coreProperties>
</file>