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2D23F5" w14:textId="77777777" w:rsidR="00DD1421" w:rsidRPr="00920401" w:rsidRDefault="00DD1421" w:rsidP="001B0F0A">
      <w:pPr>
        <w:spacing w:after="0"/>
        <w:jc w:val="both"/>
        <w:rPr>
          <w:rFonts w:ascii="Times New Roman" w:hAnsi="Times New Roman" w:cs="Times New Roman"/>
          <w:b/>
          <w:bCs/>
          <w:sz w:val="24"/>
          <w:szCs w:val="24"/>
        </w:rPr>
      </w:pPr>
      <w:bookmarkStart w:id="0" w:name="page1"/>
      <w:bookmarkEnd w:id="0"/>
      <w:r w:rsidRPr="00920401">
        <w:rPr>
          <w:rFonts w:ascii="Times New Roman" w:eastAsia="Times New Roman" w:hAnsi="Times New Roman" w:cs="Times New Roman"/>
          <w:b/>
          <w:noProof/>
          <w:sz w:val="24"/>
          <w:szCs w:val="24"/>
          <w:lang w:val="en-US"/>
        </w:rPr>
        <w:drawing>
          <wp:anchor distT="0" distB="0" distL="114300" distR="114300" simplePos="0" relativeHeight="251659264" behindDoc="0" locked="0" layoutInCell="1" allowOverlap="1" wp14:anchorId="502F170C" wp14:editId="399406D2">
            <wp:simplePos x="0" y="0"/>
            <wp:positionH relativeFrom="column">
              <wp:posOffset>0</wp:posOffset>
            </wp:positionH>
            <wp:positionV relativeFrom="paragraph">
              <wp:posOffset>286385</wp:posOffset>
            </wp:positionV>
            <wp:extent cx="5943600" cy="8665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866545"/>
                    </a:xfrm>
                    <a:prstGeom prst="rect">
                      <a:avLst/>
                    </a:prstGeom>
                    <a:noFill/>
                  </pic:spPr>
                </pic:pic>
              </a:graphicData>
            </a:graphic>
          </wp:anchor>
        </w:drawing>
      </w:r>
    </w:p>
    <w:p w14:paraId="08C94E37" w14:textId="51ED96DE" w:rsidR="00DD1421" w:rsidRPr="00920401" w:rsidRDefault="00DD1421" w:rsidP="00250930">
      <w:pPr>
        <w:spacing w:after="0"/>
        <w:jc w:val="center"/>
        <w:rPr>
          <w:rFonts w:ascii="Times New Roman" w:hAnsi="Times New Roman" w:cs="Times New Roman"/>
          <w:b/>
          <w:bCs/>
          <w:sz w:val="24"/>
          <w:szCs w:val="24"/>
        </w:rPr>
      </w:pPr>
      <w:r w:rsidRPr="007F1B4D">
        <w:rPr>
          <w:rFonts w:ascii="Times New Roman" w:hAnsi="Times New Roman" w:cs="Times New Roman"/>
          <w:b/>
          <w:sz w:val="24"/>
          <w:szCs w:val="24"/>
        </w:rPr>
        <w:t xml:space="preserve">MINISTRIA </w:t>
      </w:r>
      <w:r w:rsidR="00957E77" w:rsidRPr="007F1B4D">
        <w:rPr>
          <w:rFonts w:ascii="Times New Roman" w:hAnsi="Times New Roman" w:cs="Times New Roman"/>
          <w:b/>
          <w:sz w:val="24"/>
          <w:szCs w:val="24"/>
        </w:rPr>
        <w:t>E SH</w:t>
      </w:r>
      <w:r w:rsidRPr="007F1B4D">
        <w:rPr>
          <w:rFonts w:ascii="Times New Roman" w:hAnsi="Times New Roman" w:cs="Times New Roman"/>
          <w:b/>
          <w:sz w:val="24"/>
          <w:szCs w:val="24"/>
        </w:rPr>
        <w:t>Ë</w:t>
      </w:r>
      <w:r w:rsidR="00957E77" w:rsidRPr="007F1B4D">
        <w:rPr>
          <w:rFonts w:ascii="Times New Roman" w:hAnsi="Times New Roman" w:cs="Times New Roman"/>
          <w:b/>
          <w:sz w:val="24"/>
          <w:szCs w:val="24"/>
        </w:rPr>
        <w:t xml:space="preserve">NDËSISË </w:t>
      </w:r>
      <w:r w:rsidRPr="007F1B4D">
        <w:rPr>
          <w:rFonts w:ascii="Times New Roman" w:hAnsi="Times New Roman" w:cs="Times New Roman"/>
          <w:b/>
          <w:sz w:val="24"/>
          <w:szCs w:val="24"/>
        </w:rPr>
        <w:t>DHE</w:t>
      </w:r>
      <w:r w:rsidR="00957E77" w:rsidRPr="007F1B4D">
        <w:rPr>
          <w:rFonts w:ascii="Times New Roman" w:hAnsi="Times New Roman" w:cs="Times New Roman"/>
          <w:b/>
          <w:sz w:val="24"/>
          <w:szCs w:val="24"/>
        </w:rPr>
        <w:t xml:space="preserve"> MBROJTES SOCIALE </w:t>
      </w:r>
    </w:p>
    <w:p w14:paraId="2DCA5026" w14:textId="77777777" w:rsidR="00DD1421" w:rsidRPr="00920401" w:rsidRDefault="00DD1421" w:rsidP="001B0F0A">
      <w:pPr>
        <w:spacing w:after="0"/>
        <w:jc w:val="both"/>
        <w:rPr>
          <w:rFonts w:ascii="Times New Roman" w:hAnsi="Times New Roman" w:cs="Times New Roman"/>
          <w:b/>
          <w:bCs/>
          <w:sz w:val="24"/>
          <w:szCs w:val="24"/>
        </w:rPr>
      </w:pPr>
    </w:p>
    <w:p w14:paraId="4571962D" w14:textId="77777777" w:rsidR="005204CC" w:rsidRPr="00920401" w:rsidRDefault="005204CC" w:rsidP="001B0F0A">
      <w:pPr>
        <w:spacing w:after="0"/>
        <w:jc w:val="both"/>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9350"/>
      </w:tblGrid>
      <w:tr w:rsidR="00DD1421" w:rsidRPr="00920401" w14:paraId="62F65977" w14:textId="77777777" w:rsidTr="00DD1421">
        <w:tc>
          <w:tcPr>
            <w:tcW w:w="9350" w:type="dxa"/>
            <w:shd w:val="clear" w:color="auto" w:fill="9CC2E5" w:themeFill="accent1" w:themeFillTint="99"/>
            <w:vAlign w:val="center"/>
          </w:tcPr>
          <w:p w14:paraId="319B040E" w14:textId="77777777" w:rsidR="00DD1421" w:rsidRPr="00920401" w:rsidRDefault="00DD1421" w:rsidP="001B0F0A">
            <w:pPr>
              <w:jc w:val="both"/>
              <w:rPr>
                <w:rFonts w:ascii="Times New Roman" w:hAnsi="Times New Roman" w:cs="Times New Roman"/>
                <w:b/>
                <w:bCs/>
                <w:sz w:val="24"/>
                <w:szCs w:val="24"/>
              </w:rPr>
            </w:pPr>
          </w:p>
          <w:p w14:paraId="22F76069" w14:textId="4A4376DE" w:rsidR="00DD1421" w:rsidRPr="00920401" w:rsidRDefault="00DD1421" w:rsidP="00BA7C31">
            <w:pPr>
              <w:jc w:val="center"/>
              <w:rPr>
                <w:rFonts w:ascii="Times New Roman" w:hAnsi="Times New Roman" w:cs="Times New Roman"/>
                <w:b/>
                <w:bCs/>
                <w:sz w:val="24"/>
                <w:szCs w:val="24"/>
              </w:rPr>
            </w:pPr>
            <w:r w:rsidRPr="00920401">
              <w:rPr>
                <w:rFonts w:ascii="Times New Roman" w:hAnsi="Times New Roman" w:cs="Times New Roman"/>
                <w:b/>
                <w:bCs/>
                <w:sz w:val="24"/>
                <w:szCs w:val="24"/>
              </w:rPr>
              <w:t xml:space="preserve">RAPORTI I KONSULTIMIT PUBLIK TË </w:t>
            </w:r>
            <w:r w:rsidR="00070E0D" w:rsidRPr="00920401">
              <w:rPr>
                <w:rFonts w:ascii="Times New Roman" w:hAnsi="Times New Roman" w:cs="Times New Roman"/>
                <w:b/>
                <w:bCs/>
                <w:sz w:val="24"/>
                <w:szCs w:val="24"/>
              </w:rPr>
              <w:t>STRATEGJIS</w:t>
            </w:r>
            <w:r w:rsidR="00943B17" w:rsidRPr="00920401">
              <w:rPr>
                <w:rFonts w:ascii="Times New Roman" w:hAnsi="Times New Roman" w:cs="Times New Roman"/>
                <w:b/>
                <w:bCs/>
                <w:sz w:val="24"/>
                <w:szCs w:val="24"/>
              </w:rPr>
              <w:t>Ë</w:t>
            </w:r>
            <w:r w:rsidR="00070E0D" w:rsidRPr="00920401">
              <w:rPr>
                <w:rFonts w:ascii="Times New Roman" w:hAnsi="Times New Roman" w:cs="Times New Roman"/>
                <w:b/>
                <w:bCs/>
                <w:sz w:val="24"/>
                <w:szCs w:val="24"/>
              </w:rPr>
              <w:t xml:space="preserve"> S</w:t>
            </w:r>
            <w:r w:rsidR="00943B17" w:rsidRPr="00920401">
              <w:rPr>
                <w:rFonts w:ascii="Times New Roman" w:hAnsi="Times New Roman" w:cs="Times New Roman"/>
                <w:b/>
                <w:bCs/>
                <w:sz w:val="24"/>
                <w:szCs w:val="24"/>
              </w:rPr>
              <w:t>Ë</w:t>
            </w:r>
            <w:r w:rsidR="00070E0D" w:rsidRPr="00920401">
              <w:rPr>
                <w:rFonts w:ascii="Times New Roman" w:hAnsi="Times New Roman" w:cs="Times New Roman"/>
                <w:b/>
                <w:bCs/>
                <w:sz w:val="24"/>
                <w:szCs w:val="24"/>
              </w:rPr>
              <w:t xml:space="preserve"> MBROJTJES SOCIALE 2024-2030</w:t>
            </w:r>
          </w:p>
          <w:p w14:paraId="073A4F06" w14:textId="77777777" w:rsidR="00DD1421" w:rsidRPr="00920401" w:rsidRDefault="00DD1421" w:rsidP="001B0F0A">
            <w:pPr>
              <w:jc w:val="both"/>
              <w:rPr>
                <w:rFonts w:ascii="Times New Roman" w:hAnsi="Times New Roman" w:cs="Times New Roman"/>
                <w:b/>
                <w:bCs/>
                <w:sz w:val="24"/>
                <w:szCs w:val="24"/>
              </w:rPr>
            </w:pPr>
          </w:p>
        </w:tc>
      </w:tr>
    </w:tbl>
    <w:p w14:paraId="1FD32497" w14:textId="77777777" w:rsidR="00DD1421" w:rsidRPr="00920401" w:rsidRDefault="00DD1421" w:rsidP="001B0F0A">
      <w:pPr>
        <w:spacing w:after="0"/>
        <w:jc w:val="both"/>
        <w:rPr>
          <w:rFonts w:ascii="Times New Roman" w:hAnsi="Times New Roman" w:cs="Times New Roman"/>
          <w:b/>
          <w:bCs/>
          <w:sz w:val="24"/>
          <w:szCs w:val="24"/>
        </w:rPr>
      </w:pPr>
    </w:p>
    <w:p w14:paraId="022F8016" w14:textId="77777777" w:rsidR="00DD1421" w:rsidRPr="00920401" w:rsidRDefault="00DD1421" w:rsidP="001B0F0A">
      <w:pPr>
        <w:numPr>
          <w:ilvl w:val="0"/>
          <w:numId w:val="1"/>
        </w:numPr>
        <w:spacing w:after="0"/>
        <w:ind w:left="284" w:hanging="284"/>
        <w:jc w:val="both"/>
        <w:rPr>
          <w:rFonts w:ascii="Times New Roman" w:hAnsi="Times New Roman" w:cs="Times New Roman"/>
          <w:b/>
          <w:bCs/>
          <w:sz w:val="24"/>
          <w:szCs w:val="24"/>
        </w:rPr>
      </w:pPr>
      <w:r w:rsidRPr="00920401">
        <w:rPr>
          <w:rFonts w:ascii="Times New Roman" w:hAnsi="Times New Roman" w:cs="Times New Roman"/>
          <w:b/>
          <w:bCs/>
          <w:sz w:val="24"/>
          <w:szCs w:val="24"/>
        </w:rPr>
        <w:t>Titulli i projekt-aktit</w:t>
      </w:r>
    </w:p>
    <w:p w14:paraId="73518D8D" w14:textId="77777777" w:rsidR="00A54BC6" w:rsidRPr="00920401" w:rsidRDefault="00A54BC6" w:rsidP="001B0F0A">
      <w:pPr>
        <w:spacing w:after="0"/>
        <w:ind w:left="284"/>
        <w:jc w:val="both"/>
        <w:rPr>
          <w:rFonts w:ascii="Times New Roman" w:hAnsi="Times New Roman" w:cs="Times New Roman"/>
          <w:b/>
          <w:bCs/>
          <w:sz w:val="24"/>
          <w:szCs w:val="24"/>
        </w:rPr>
      </w:pPr>
    </w:p>
    <w:tbl>
      <w:tblPr>
        <w:tblStyle w:val="TableGrid"/>
        <w:tblW w:w="0" w:type="auto"/>
        <w:tblInd w:w="284" w:type="dxa"/>
        <w:tblLook w:val="04A0" w:firstRow="1" w:lastRow="0" w:firstColumn="1" w:lastColumn="0" w:noHBand="0" w:noVBand="1"/>
      </w:tblPr>
      <w:tblGrid>
        <w:gridCol w:w="9066"/>
      </w:tblGrid>
      <w:tr w:rsidR="00546508" w:rsidRPr="00920401" w14:paraId="7A2B149D" w14:textId="77777777" w:rsidTr="00546508">
        <w:tc>
          <w:tcPr>
            <w:tcW w:w="9350" w:type="dxa"/>
          </w:tcPr>
          <w:p w14:paraId="1AB057F5" w14:textId="700764D1" w:rsidR="00546508" w:rsidRPr="00920401" w:rsidRDefault="004939DC" w:rsidP="00070E0D">
            <w:pPr>
              <w:jc w:val="both"/>
              <w:rPr>
                <w:rFonts w:ascii="Times New Roman" w:hAnsi="Times New Roman" w:cs="Times New Roman"/>
                <w:bCs/>
                <w:sz w:val="24"/>
                <w:szCs w:val="24"/>
              </w:rPr>
            </w:pPr>
            <w:r w:rsidRPr="00920401">
              <w:rPr>
                <w:rFonts w:ascii="Times New Roman" w:hAnsi="Times New Roman" w:cs="Times New Roman"/>
                <w:bCs/>
                <w:sz w:val="24"/>
                <w:szCs w:val="24"/>
              </w:rPr>
              <w:t>Vendim i K</w:t>
            </w:r>
            <w:r w:rsidR="00544FFC" w:rsidRPr="00920401">
              <w:rPr>
                <w:rFonts w:ascii="Times New Roman" w:hAnsi="Times New Roman" w:cs="Times New Roman"/>
                <w:bCs/>
                <w:sz w:val="24"/>
                <w:szCs w:val="24"/>
              </w:rPr>
              <w:t>ë</w:t>
            </w:r>
            <w:r w:rsidRPr="00920401">
              <w:rPr>
                <w:rFonts w:ascii="Times New Roman" w:hAnsi="Times New Roman" w:cs="Times New Roman"/>
                <w:bCs/>
                <w:sz w:val="24"/>
                <w:szCs w:val="24"/>
              </w:rPr>
              <w:t>shillit t</w:t>
            </w:r>
            <w:r w:rsidR="00544FFC" w:rsidRPr="00920401">
              <w:rPr>
                <w:rFonts w:ascii="Times New Roman" w:hAnsi="Times New Roman" w:cs="Times New Roman"/>
                <w:bCs/>
                <w:sz w:val="24"/>
                <w:szCs w:val="24"/>
              </w:rPr>
              <w:t>ë</w:t>
            </w:r>
            <w:r w:rsidRPr="00920401">
              <w:rPr>
                <w:rFonts w:ascii="Times New Roman" w:hAnsi="Times New Roman" w:cs="Times New Roman"/>
                <w:bCs/>
                <w:sz w:val="24"/>
                <w:szCs w:val="24"/>
              </w:rPr>
              <w:t xml:space="preserve"> </w:t>
            </w:r>
            <w:r w:rsidR="00197362" w:rsidRPr="00920401">
              <w:rPr>
                <w:rFonts w:ascii="Times New Roman" w:hAnsi="Times New Roman" w:cs="Times New Roman"/>
                <w:bCs/>
                <w:sz w:val="24"/>
                <w:szCs w:val="24"/>
              </w:rPr>
              <w:t>Ministrave “P</w:t>
            </w:r>
            <w:r w:rsidR="00544FFC" w:rsidRPr="00920401">
              <w:rPr>
                <w:rFonts w:ascii="Times New Roman" w:hAnsi="Times New Roman" w:cs="Times New Roman"/>
                <w:bCs/>
                <w:sz w:val="24"/>
                <w:szCs w:val="24"/>
              </w:rPr>
              <w:t>ë</w:t>
            </w:r>
            <w:r w:rsidR="00197362" w:rsidRPr="00920401">
              <w:rPr>
                <w:rFonts w:ascii="Times New Roman" w:hAnsi="Times New Roman" w:cs="Times New Roman"/>
                <w:bCs/>
                <w:sz w:val="24"/>
                <w:szCs w:val="24"/>
              </w:rPr>
              <w:t xml:space="preserve">r miratimin e </w:t>
            </w:r>
            <w:r w:rsidR="00070E0D" w:rsidRPr="00920401">
              <w:rPr>
                <w:rFonts w:ascii="Times New Roman" w:hAnsi="Times New Roman" w:cs="Times New Roman"/>
                <w:bCs/>
                <w:sz w:val="24"/>
                <w:szCs w:val="24"/>
              </w:rPr>
              <w:t>Strategjis</w:t>
            </w:r>
            <w:r w:rsidR="00943B17" w:rsidRPr="00920401">
              <w:rPr>
                <w:rFonts w:ascii="Times New Roman" w:hAnsi="Times New Roman" w:cs="Times New Roman"/>
                <w:bCs/>
                <w:sz w:val="24"/>
                <w:szCs w:val="24"/>
              </w:rPr>
              <w:t>ë</w:t>
            </w:r>
            <w:r w:rsidR="00070E0D" w:rsidRPr="00920401">
              <w:rPr>
                <w:rFonts w:ascii="Times New Roman" w:hAnsi="Times New Roman" w:cs="Times New Roman"/>
                <w:bCs/>
                <w:sz w:val="24"/>
                <w:szCs w:val="24"/>
              </w:rPr>
              <w:t xml:space="preserve"> s</w:t>
            </w:r>
            <w:r w:rsidR="00943B17" w:rsidRPr="00920401">
              <w:rPr>
                <w:rFonts w:ascii="Times New Roman" w:hAnsi="Times New Roman" w:cs="Times New Roman"/>
                <w:bCs/>
                <w:sz w:val="24"/>
                <w:szCs w:val="24"/>
              </w:rPr>
              <w:t>ë</w:t>
            </w:r>
            <w:r w:rsidR="00070E0D" w:rsidRPr="00920401">
              <w:rPr>
                <w:rFonts w:ascii="Times New Roman" w:hAnsi="Times New Roman" w:cs="Times New Roman"/>
                <w:bCs/>
                <w:sz w:val="24"/>
                <w:szCs w:val="24"/>
              </w:rPr>
              <w:t xml:space="preserve"> Mbrojtjes Sociale 2024-2030 dhe Planit t</w:t>
            </w:r>
            <w:r w:rsidR="00943B17" w:rsidRPr="00920401">
              <w:rPr>
                <w:rFonts w:ascii="Times New Roman" w:hAnsi="Times New Roman" w:cs="Times New Roman"/>
                <w:bCs/>
                <w:sz w:val="24"/>
                <w:szCs w:val="24"/>
              </w:rPr>
              <w:t>ë</w:t>
            </w:r>
            <w:r w:rsidR="00070E0D" w:rsidRPr="00920401">
              <w:rPr>
                <w:rFonts w:ascii="Times New Roman" w:hAnsi="Times New Roman" w:cs="Times New Roman"/>
                <w:bCs/>
                <w:sz w:val="24"/>
                <w:szCs w:val="24"/>
              </w:rPr>
              <w:t xml:space="preserve"> tij t</w:t>
            </w:r>
            <w:r w:rsidR="00943B17" w:rsidRPr="00920401">
              <w:rPr>
                <w:rFonts w:ascii="Times New Roman" w:hAnsi="Times New Roman" w:cs="Times New Roman"/>
                <w:bCs/>
                <w:sz w:val="24"/>
                <w:szCs w:val="24"/>
              </w:rPr>
              <w:t>ë</w:t>
            </w:r>
            <w:r w:rsidR="00070E0D" w:rsidRPr="00920401">
              <w:rPr>
                <w:rFonts w:ascii="Times New Roman" w:hAnsi="Times New Roman" w:cs="Times New Roman"/>
                <w:bCs/>
                <w:sz w:val="24"/>
                <w:szCs w:val="24"/>
              </w:rPr>
              <w:t xml:space="preserve"> veprimit.</w:t>
            </w:r>
          </w:p>
        </w:tc>
      </w:tr>
    </w:tbl>
    <w:p w14:paraId="61C2B73B" w14:textId="77777777" w:rsidR="0020351D" w:rsidRPr="00920401" w:rsidRDefault="0020351D" w:rsidP="001B0F0A">
      <w:pPr>
        <w:spacing w:after="0"/>
        <w:ind w:left="284"/>
        <w:jc w:val="both"/>
        <w:rPr>
          <w:rFonts w:ascii="Times New Roman" w:hAnsi="Times New Roman" w:cs="Times New Roman"/>
          <w:b/>
          <w:bCs/>
          <w:sz w:val="24"/>
          <w:szCs w:val="24"/>
        </w:rPr>
      </w:pPr>
    </w:p>
    <w:p w14:paraId="05FC375E" w14:textId="77777777" w:rsidR="009C4722" w:rsidRPr="00920401" w:rsidRDefault="009C4722" w:rsidP="001B0F0A">
      <w:pPr>
        <w:spacing w:after="0"/>
        <w:ind w:left="284"/>
        <w:jc w:val="both"/>
        <w:rPr>
          <w:rFonts w:ascii="Times New Roman" w:hAnsi="Times New Roman" w:cs="Times New Roman"/>
          <w:b/>
          <w:bCs/>
          <w:sz w:val="24"/>
          <w:szCs w:val="24"/>
        </w:rPr>
      </w:pPr>
    </w:p>
    <w:p w14:paraId="37E4B7F6" w14:textId="77777777" w:rsidR="00A54BC6" w:rsidRPr="00920401" w:rsidRDefault="00DD1421" w:rsidP="001B0F0A">
      <w:pPr>
        <w:numPr>
          <w:ilvl w:val="0"/>
          <w:numId w:val="1"/>
        </w:numPr>
        <w:spacing w:after="0"/>
        <w:ind w:left="284" w:hanging="284"/>
        <w:jc w:val="both"/>
        <w:rPr>
          <w:rFonts w:ascii="Times New Roman" w:hAnsi="Times New Roman" w:cs="Times New Roman"/>
          <w:i/>
          <w:iCs/>
          <w:sz w:val="24"/>
          <w:szCs w:val="24"/>
        </w:rPr>
      </w:pPr>
      <w:r w:rsidRPr="00920401">
        <w:rPr>
          <w:rFonts w:ascii="Times New Roman" w:hAnsi="Times New Roman" w:cs="Times New Roman"/>
          <w:b/>
          <w:bCs/>
          <w:sz w:val="24"/>
          <w:szCs w:val="24"/>
        </w:rPr>
        <w:t>Kohëzgjatja e konsultimeve</w:t>
      </w:r>
    </w:p>
    <w:p w14:paraId="5C7235A7" w14:textId="77777777" w:rsidR="00DD1421" w:rsidRPr="00920401" w:rsidRDefault="00DD1421" w:rsidP="001B0F0A">
      <w:pPr>
        <w:spacing w:after="0"/>
        <w:jc w:val="both"/>
        <w:rPr>
          <w:rFonts w:ascii="Times New Roman" w:hAnsi="Times New Roman" w:cs="Times New Roman"/>
          <w:b/>
          <w:bCs/>
          <w:sz w:val="24"/>
          <w:szCs w:val="24"/>
        </w:rPr>
      </w:pPr>
      <w:r w:rsidRPr="00920401">
        <w:rPr>
          <w:rFonts w:ascii="Times New Roman" w:hAnsi="Times New Roman" w:cs="Times New Roman"/>
          <w:b/>
          <w:bCs/>
          <w:sz w:val="24"/>
          <w:szCs w:val="24"/>
        </w:rPr>
        <w:t xml:space="preserve"> </w:t>
      </w:r>
    </w:p>
    <w:tbl>
      <w:tblPr>
        <w:tblStyle w:val="TableGrid"/>
        <w:tblW w:w="0" w:type="auto"/>
        <w:tblInd w:w="284" w:type="dxa"/>
        <w:tblLook w:val="04A0" w:firstRow="1" w:lastRow="0" w:firstColumn="1" w:lastColumn="0" w:noHBand="0" w:noVBand="1"/>
      </w:tblPr>
      <w:tblGrid>
        <w:gridCol w:w="9066"/>
      </w:tblGrid>
      <w:tr w:rsidR="00546508" w:rsidRPr="00920401" w14:paraId="09C12076" w14:textId="77777777" w:rsidTr="00546508">
        <w:tc>
          <w:tcPr>
            <w:tcW w:w="9350" w:type="dxa"/>
          </w:tcPr>
          <w:p w14:paraId="212F2762" w14:textId="0D3B4BEC" w:rsidR="00476763" w:rsidRPr="00920401" w:rsidRDefault="009D79B5" w:rsidP="00476763">
            <w:pPr>
              <w:jc w:val="both"/>
              <w:rPr>
                <w:rFonts w:ascii="Times New Roman" w:hAnsi="Times New Roman" w:cs="Times New Roman"/>
                <w:iCs/>
                <w:sz w:val="24"/>
                <w:szCs w:val="24"/>
              </w:rPr>
            </w:pPr>
            <w:r w:rsidRPr="00920401">
              <w:rPr>
                <w:rFonts w:ascii="Times New Roman" w:hAnsi="Times New Roman" w:cs="Times New Roman"/>
                <w:iCs/>
                <w:sz w:val="24"/>
                <w:szCs w:val="24"/>
              </w:rPr>
              <w:t>Konsultimi publik i projektvendimit të Këshillit të Ministrave “</w:t>
            </w:r>
            <w:r w:rsidR="00070E0D" w:rsidRPr="00920401">
              <w:rPr>
                <w:rFonts w:ascii="Times New Roman" w:hAnsi="Times New Roman" w:cs="Times New Roman"/>
                <w:bCs/>
                <w:sz w:val="24"/>
                <w:szCs w:val="24"/>
              </w:rPr>
              <w:t>Për miratimin e Strategjis</w:t>
            </w:r>
            <w:r w:rsidR="00943B17" w:rsidRPr="00920401">
              <w:rPr>
                <w:rFonts w:ascii="Times New Roman" w:hAnsi="Times New Roman" w:cs="Times New Roman"/>
                <w:bCs/>
                <w:sz w:val="24"/>
                <w:szCs w:val="24"/>
              </w:rPr>
              <w:t>ë</w:t>
            </w:r>
            <w:r w:rsidR="00070E0D" w:rsidRPr="00920401">
              <w:rPr>
                <w:rFonts w:ascii="Times New Roman" w:hAnsi="Times New Roman" w:cs="Times New Roman"/>
                <w:bCs/>
                <w:sz w:val="24"/>
                <w:szCs w:val="24"/>
              </w:rPr>
              <w:t xml:space="preserve"> s</w:t>
            </w:r>
            <w:r w:rsidR="00943B17" w:rsidRPr="00920401">
              <w:rPr>
                <w:rFonts w:ascii="Times New Roman" w:hAnsi="Times New Roman" w:cs="Times New Roman"/>
                <w:bCs/>
                <w:sz w:val="24"/>
                <w:szCs w:val="24"/>
              </w:rPr>
              <w:t>ë</w:t>
            </w:r>
            <w:r w:rsidR="00070E0D" w:rsidRPr="00920401">
              <w:rPr>
                <w:rFonts w:ascii="Times New Roman" w:hAnsi="Times New Roman" w:cs="Times New Roman"/>
                <w:bCs/>
                <w:sz w:val="24"/>
                <w:szCs w:val="24"/>
              </w:rPr>
              <w:t xml:space="preserve"> Mbrojtjes Sociale 2024-2030 dhe Planit t</w:t>
            </w:r>
            <w:r w:rsidR="00943B17" w:rsidRPr="00920401">
              <w:rPr>
                <w:rFonts w:ascii="Times New Roman" w:hAnsi="Times New Roman" w:cs="Times New Roman"/>
                <w:bCs/>
                <w:sz w:val="24"/>
                <w:szCs w:val="24"/>
              </w:rPr>
              <w:t>ë</w:t>
            </w:r>
            <w:r w:rsidR="00070E0D" w:rsidRPr="00920401">
              <w:rPr>
                <w:rFonts w:ascii="Times New Roman" w:hAnsi="Times New Roman" w:cs="Times New Roman"/>
                <w:bCs/>
                <w:sz w:val="24"/>
                <w:szCs w:val="24"/>
              </w:rPr>
              <w:t xml:space="preserve"> tij t</w:t>
            </w:r>
            <w:r w:rsidR="00943B17" w:rsidRPr="00920401">
              <w:rPr>
                <w:rFonts w:ascii="Times New Roman" w:hAnsi="Times New Roman" w:cs="Times New Roman"/>
                <w:bCs/>
                <w:sz w:val="24"/>
                <w:szCs w:val="24"/>
              </w:rPr>
              <w:t>ë</w:t>
            </w:r>
            <w:r w:rsidR="00070E0D" w:rsidRPr="00920401">
              <w:rPr>
                <w:rFonts w:ascii="Times New Roman" w:hAnsi="Times New Roman" w:cs="Times New Roman"/>
                <w:bCs/>
                <w:sz w:val="24"/>
                <w:szCs w:val="24"/>
              </w:rPr>
              <w:t xml:space="preserve"> veprimit</w:t>
            </w:r>
            <w:r w:rsidRPr="00920401">
              <w:rPr>
                <w:rFonts w:ascii="Times New Roman" w:hAnsi="Times New Roman" w:cs="Times New Roman"/>
                <w:iCs/>
                <w:sz w:val="24"/>
                <w:szCs w:val="24"/>
              </w:rPr>
              <w:t>”</w:t>
            </w:r>
            <w:r w:rsidR="00B14817">
              <w:rPr>
                <w:rFonts w:ascii="Times New Roman" w:hAnsi="Times New Roman" w:cs="Times New Roman"/>
                <w:iCs/>
                <w:sz w:val="24"/>
                <w:szCs w:val="24"/>
              </w:rPr>
              <w:t>,</w:t>
            </w:r>
            <w:r w:rsidRPr="00920401">
              <w:rPr>
                <w:rFonts w:ascii="Times New Roman" w:hAnsi="Times New Roman" w:cs="Times New Roman"/>
                <w:iCs/>
                <w:sz w:val="24"/>
                <w:szCs w:val="24"/>
              </w:rPr>
              <w:t xml:space="preserve"> ka patur një kohëzgjatje </w:t>
            </w:r>
            <w:r w:rsidR="00476763">
              <w:rPr>
                <w:rFonts w:ascii="Times New Roman" w:hAnsi="Times New Roman" w:cs="Times New Roman"/>
                <w:iCs/>
                <w:sz w:val="24"/>
                <w:szCs w:val="24"/>
              </w:rPr>
              <w:t>2</w:t>
            </w:r>
            <w:r w:rsidR="00476763" w:rsidRPr="00920401">
              <w:rPr>
                <w:rFonts w:ascii="Times New Roman" w:hAnsi="Times New Roman" w:cs="Times New Roman"/>
                <w:iCs/>
                <w:sz w:val="24"/>
                <w:szCs w:val="24"/>
              </w:rPr>
              <w:t xml:space="preserve">0 </w:t>
            </w:r>
            <w:r w:rsidR="00070E0D" w:rsidRPr="00920401">
              <w:rPr>
                <w:rFonts w:ascii="Times New Roman" w:hAnsi="Times New Roman" w:cs="Times New Roman"/>
                <w:iCs/>
                <w:sz w:val="24"/>
                <w:szCs w:val="24"/>
              </w:rPr>
              <w:t xml:space="preserve">ditë </w:t>
            </w:r>
            <w:r w:rsidR="00476763">
              <w:rPr>
                <w:rFonts w:ascii="Times New Roman" w:hAnsi="Times New Roman" w:cs="Times New Roman"/>
                <w:iCs/>
                <w:sz w:val="24"/>
                <w:szCs w:val="24"/>
              </w:rPr>
              <w:t>pune</w:t>
            </w:r>
            <w:r w:rsidR="00476763" w:rsidRPr="00920401">
              <w:rPr>
                <w:rFonts w:ascii="Times New Roman" w:hAnsi="Times New Roman" w:cs="Times New Roman"/>
                <w:iCs/>
                <w:sz w:val="24"/>
                <w:szCs w:val="24"/>
              </w:rPr>
              <w:t xml:space="preserve"> </w:t>
            </w:r>
            <w:r w:rsidRPr="00920401">
              <w:rPr>
                <w:rFonts w:ascii="Times New Roman" w:hAnsi="Times New Roman" w:cs="Times New Roman"/>
                <w:iCs/>
                <w:sz w:val="24"/>
                <w:szCs w:val="24"/>
              </w:rPr>
              <w:t>nga momenti i shpalljes në regjistrin elektronik të konsultimeve publike</w:t>
            </w:r>
            <w:r w:rsidR="00476763">
              <w:rPr>
                <w:rFonts w:ascii="Times New Roman" w:hAnsi="Times New Roman" w:cs="Times New Roman"/>
                <w:iCs/>
                <w:sz w:val="24"/>
                <w:szCs w:val="24"/>
              </w:rPr>
              <w:t xml:space="preserve"> në datë </w:t>
            </w:r>
            <w:r w:rsidR="00476763" w:rsidRPr="00920401">
              <w:rPr>
                <w:rFonts w:ascii="Times New Roman" w:hAnsi="Times New Roman" w:cs="Times New Roman"/>
                <w:iCs/>
                <w:sz w:val="24"/>
                <w:szCs w:val="24"/>
              </w:rPr>
              <w:t xml:space="preserve">20.11.2023 </w:t>
            </w:r>
            <w:r w:rsidR="00476763">
              <w:rPr>
                <w:rFonts w:ascii="Times New Roman" w:hAnsi="Times New Roman" w:cs="Times New Roman"/>
                <w:iCs/>
                <w:sz w:val="24"/>
                <w:szCs w:val="24"/>
              </w:rPr>
              <w:t xml:space="preserve">deri më </w:t>
            </w:r>
            <w:r w:rsidR="00476763" w:rsidRPr="00920401">
              <w:rPr>
                <w:rFonts w:ascii="Times New Roman" w:hAnsi="Times New Roman" w:cs="Times New Roman"/>
                <w:iCs/>
                <w:sz w:val="24"/>
                <w:szCs w:val="24"/>
              </w:rPr>
              <w:t>18.12.2023</w:t>
            </w:r>
            <w:r w:rsidR="00476763">
              <w:rPr>
                <w:rFonts w:ascii="Times New Roman" w:hAnsi="Times New Roman" w:cs="Times New Roman"/>
                <w:iCs/>
                <w:sz w:val="24"/>
                <w:szCs w:val="24"/>
              </w:rPr>
              <w:t xml:space="preserve">. </w:t>
            </w:r>
          </w:p>
          <w:p w14:paraId="1DBFF1B4" w14:textId="77777777" w:rsidR="00476763" w:rsidRDefault="00476763" w:rsidP="00070E0D">
            <w:pPr>
              <w:jc w:val="both"/>
              <w:rPr>
                <w:rFonts w:ascii="Times New Roman" w:hAnsi="Times New Roman" w:cs="Times New Roman"/>
                <w:iCs/>
                <w:sz w:val="24"/>
                <w:szCs w:val="24"/>
              </w:rPr>
            </w:pPr>
          </w:p>
          <w:p w14:paraId="248126FB" w14:textId="1427ADA5" w:rsidR="00546508" w:rsidRPr="00920401" w:rsidRDefault="002F7AF3" w:rsidP="00476763">
            <w:pPr>
              <w:jc w:val="both"/>
              <w:rPr>
                <w:rFonts w:ascii="Times New Roman" w:hAnsi="Times New Roman" w:cs="Times New Roman"/>
                <w:iCs/>
                <w:sz w:val="24"/>
                <w:szCs w:val="24"/>
              </w:rPr>
            </w:pPr>
            <w:r w:rsidRPr="00920401">
              <w:rPr>
                <w:rFonts w:ascii="Times New Roman" w:hAnsi="Times New Roman" w:cs="Times New Roman"/>
                <w:iCs/>
                <w:sz w:val="24"/>
                <w:szCs w:val="24"/>
              </w:rPr>
              <w:t xml:space="preserve">Gjithashtu </w:t>
            </w:r>
            <w:r w:rsidR="00070E0D" w:rsidRPr="00920401">
              <w:rPr>
                <w:rFonts w:ascii="Times New Roman" w:hAnsi="Times New Roman" w:cs="Times New Roman"/>
                <w:iCs/>
                <w:sz w:val="24"/>
                <w:szCs w:val="24"/>
              </w:rPr>
              <w:t xml:space="preserve">Strategjia e </w:t>
            </w:r>
            <w:r w:rsidR="00476763" w:rsidRPr="00920401">
              <w:rPr>
                <w:rFonts w:ascii="Times New Roman" w:hAnsi="Times New Roman" w:cs="Times New Roman"/>
                <w:iCs/>
                <w:sz w:val="24"/>
                <w:szCs w:val="24"/>
              </w:rPr>
              <w:t>Mbrojtjes</w:t>
            </w:r>
            <w:r w:rsidR="00070E0D" w:rsidRPr="00920401">
              <w:rPr>
                <w:rFonts w:ascii="Times New Roman" w:hAnsi="Times New Roman" w:cs="Times New Roman"/>
                <w:iCs/>
                <w:sz w:val="24"/>
                <w:szCs w:val="24"/>
              </w:rPr>
              <w:t xml:space="preserve"> Sociale 2024-2030</w:t>
            </w:r>
            <w:r w:rsidR="00F01799" w:rsidRPr="00920401">
              <w:rPr>
                <w:rFonts w:ascii="Times New Roman" w:hAnsi="Times New Roman" w:cs="Times New Roman"/>
                <w:iCs/>
                <w:sz w:val="24"/>
                <w:szCs w:val="24"/>
              </w:rPr>
              <w:t xml:space="preserve"> u konsultua edhe</w:t>
            </w:r>
            <w:r w:rsidRPr="00920401">
              <w:rPr>
                <w:rFonts w:ascii="Times New Roman" w:hAnsi="Times New Roman" w:cs="Times New Roman"/>
                <w:iCs/>
                <w:sz w:val="24"/>
                <w:szCs w:val="24"/>
              </w:rPr>
              <w:t xml:space="preserve"> n</w:t>
            </w:r>
            <w:r w:rsidR="00544FFC" w:rsidRPr="00920401">
              <w:rPr>
                <w:rFonts w:ascii="Times New Roman" w:hAnsi="Times New Roman" w:cs="Times New Roman"/>
                <w:iCs/>
                <w:sz w:val="24"/>
                <w:szCs w:val="24"/>
              </w:rPr>
              <w:t>ë</w:t>
            </w:r>
            <w:r w:rsidRPr="00920401">
              <w:rPr>
                <w:rFonts w:ascii="Times New Roman" w:hAnsi="Times New Roman" w:cs="Times New Roman"/>
                <w:iCs/>
                <w:sz w:val="24"/>
                <w:szCs w:val="24"/>
              </w:rPr>
              <w:t>p</w:t>
            </w:r>
            <w:r w:rsidR="00544FFC" w:rsidRPr="00920401">
              <w:rPr>
                <w:rFonts w:ascii="Times New Roman" w:hAnsi="Times New Roman" w:cs="Times New Roman"/>
                <w:iCs/>
                <w:sz w:val="24"/>
                <w:szCs w:val="24"/>
              </w:rPr>
              <w:t>ë</w:t>
            </w:r>
            <w:r w:rsidRPr="00920401">
              <w:rPr>
                <w:rFonts w:ascii="Times New Roman" w:hAnsi="Times New Roman" w:cs="Times New Roman"/>
                <w:iCs/>
                <w:sz w:val="24"/>
                <w:szCs w:val="24"/>
              </w:rPr>
              <w:t>rmjet</w:t>
            </w:r>
            <w:r w:rsidR="00F01799" w:rsidRPr="00920401">
              <w:rPr>
                <w:rFonts w:ascii="Times New Roman" w:hAnsi="Times New Roman" w:cs="Times New Roman"/>
                <w:iCs/>
                <w:sz w:val="24"/>
                <w:szCs w:val="24"/>
              </w:rPr>
              <w:t xml:space="preserve"> tryezave t</w:t>
            </w:r>
            <w:r w:rsidR="00544FFC" w:rsidRPr="00920401">
              <w:rPr>
                <w:rFonts w:ascii="Times New Roman" w:hAnsi="Times New Roman" w:cs="Times New Roman"/>
                <w:iCs/>
                <w:sz w:val="24"/>
                <w:szCs w:val="24"/>
              </w:rPr>
              <w:t>ë</w:t>
            </w:r>
            <w:r w:rsidR="00F01799" w:rsidRPr="00920401">
              <w:rPr>
                <w:rFonts w:ascii="Times New Roman" w:hAnsi="Times New Roman" w:cs="Times New Roman"/>
                <w:iCs/>
                <w:sz w:val="24"/>
                <w:szCs w:val="24"/>
              </w:rPr>
              <w:t xml:space="preserve"> diskutimit</w:t>
            </w:r>
            <w:r w:rsidR="00070E0D" w:rsidRPr="00920401">
              <w:rPr>
                <w:rFonts w:ascii="Times New Roman" w:hAnsi="Times New Roman" w:cs="Times New Roman"/>
                <w:iCs/>
                <w:sz w:val="24"/>
                <w:szCs w:val="24"/>
              </w:rPr>
              <w:t xml:space="preserve"> me shoq</w:t>
            </w:r>
            <w:r w:rsidR="00943B17" w:rsidRPr="00920401">
              <w:rPr>
                <w:rFonts w:ascii="Times New Roman" w:hAnsi="Times New Roman" w:cs="Times New Roman"/>
                <w:iCs/>
                <w:sz w:val="24"/>
                <w:szCs w:val="24"/>
              </w:rPr>
              <w:t>ë</w:t>
            </w:r>
            <w:r w:rsidR="00070E0D" w:rsidRPr="00920401">
              <w:rPr>
                <w:rFonts w:ascii="Times New Roman" w:hAnsi="Times New Roman" w:cs="Times New Roman"/>
                <w:iCs/>
                <w:sz w:val="24"/>
                <w:szCs w:val="24"/>
              </w:rPr>
              <w:t>rin</w:t>
            </w:r>
            <w:r w:rsidR="00943B17" w:rsidRPr="00920401">
              <w:rPr>
                <w:rFonts w:ascii="Times New Roman" w:hAnsi="Times New Roman" w:cs="Times New Roman"/>
                <w:iCs/>
                <w:sz w:val="24"/>
                <w:szCs w:val="24"/>
              </w:rPr>
              <w:t>ë</w:t>
            </w:r>
            <w:r w:rsidR="00070E0D" w:rsidRPr="00920401">
              <w:rPr>
                <w:rFonts w:ascii="Times New Roman" w:hAnsi="Times New Roman" w:cs="Times New Roman"/>
                <w:iCs/>
                <w:sz w:val="24"/>
                <w:szCs w:val="24"/>
              </w:rPr>
              <w:t xml:space="preserve"> civile dhe me an</w:t>
            </w:r>
            <w:r w:rsidR="00943B17" w:rsidRPr="00920401">
              <w:rPr>
                <w:rFonts w:ascii="Times New Roman" w:hAnsi="Times New Roman" w:cs="Times New Roman"/>
                <w:iCs/>
                <w:sz w:val="24"/>
                <w:szCs w:val="24"/>
              </w:rPr>
              <w:t>ë</w:t>
            </w:r>
            <w:r w:rsidR="00070E0D" w:rsidRPr="00920401">
              <w:rPr>
                <w:rFonts w:ascii="Times New Roman" w:hAnsi="Times New Roman" w:cs="Times New Roman"/>
                <w:iCs/>
                <w:sz w:val="24"/>
                <w:szCs w:val="24"/>
              </w:rPr>
              <w:t>tar</w:t>
            </w:r>
            <w:r w:rsidR="00943B17" w:rsidRPr="00920401">
              <w:rPr>
                <w:rFonts w:ascii="Times New Roman" w:hAnsi="Times New Roman" w:cs="Times New Roman"/>
                <w:iCs/>
                <w:sz w:val="24"/>
                <w:szCs w:val="24"/>
              </w:rPr>
              <w:t>ë</w:t>
            </w:r>
            <w:r w:rsidR="00070E0D" w:rsidRPr="00920401">
              <w:rPr>
                <w:rFonts w:ascii="Times New Roman" w:hAnsi="Times New Roman" w:cs="Times New Roman"/>
                <w:iCs/>
                <w:sz w:val="24"/>
                <w:szCs w:val="24"/>
              </w:rPr>
              <w:t>t e grupit t</w:t>
            </w:r>
            <w:r w:rsidR="00943B17" w:rsidRPr="00920401">
              <w:rPr>
                <w:rFonts w:ascii="Times New Roman" w:hAnsi="Times New Roman" w:cs="Times New Roman"/>
                <w:iCs/>
                <w:sz w:val="24"/>
                <w:szCs w:val="24"/>
              </w:rPr>
              <w:t>ë</w:t>
            </w:r>
            <w:r w:rsidR="00070E0D" w:rsidRPr="00920401">
              <w:rPr>
                <w:rFonts w:ascii="Times New Roman" w:hAnsi="Times New Roman" w:cs="Times New Roman"/>
                <w:iCs/>
                <w:sz w:val="24"/>
                <w:szCs w:val="24"/>
              </w:rPr>
              <w:t xml:space="preserve"> pun</w:t>
            </w:r>
            <w:r w:rsidR="00943B17" w:rsidRPr="00920401">
              <w:rPr>
                <w:rFonts w:ascii="Times New Roman" w:hAnsi="Times New Roman" w:cs="Times New Roman"/>
                <w:iCs/>
                <w:sz w:val="24"/>
                <w:szCs w:val="24"/>
              </w:rPr>
              <w:t>ë</w:t>
            </w:r>
            <w:r w:rsidR="00070E0D" w:rsidRPr="00920401">
              <w:rPr>
                <w:rFonts w:ascii="Times New Roman" w:hAnsi="Times New Roman" w:cs="Times New Roman"/>
                <w:iCs/>
                <w:sz w:val="24"/>
                <w:szCs w:val="24"/>
              </w:rPr>
              <w:t>s p</w:t>
            </w:r>
            <w:r w:rsidR="00943B17" w:rsidRPr="00920401">
              <w:rPr>
                <w:rFonts w:ascii="Times New Roman" w:hAnsi="Times New Roman" w:cs="Times New Roman"/>
                <w:iCs/>
                <w:sz w:val="24"/>
                <w:szCs w:val="24"/>
              </w:rPr>
              <w:t>ë</w:t>
            </w:r>
            <w:r w:rsidR="00070E0D" w:rsidRPr="00920401">
              <w:rPr>
                <w:rFonts w:ascii="Times New Roman" w:hAnsi="Times New Roman" w:cs="Times New Roman"/>
                <w:iCs/>
                <w:sz w:val="24"/>
                <w:szCs w:val="24"/>
              </w:rPr>
              <w:t>r shkrimin e saj</w:t>
            </w:r>
            <w:r w:rsidR="00476763">
              <w:rPr>
                <w:rFonts w:ascii="Times New Roman" w:hAnsi="Times New Roman" w:cs="Times New Roman"/>
                <w:iCs/>
                <w:sz w:val="24"/>
                <w:szCs w:val="24"/>
              </w:rPr>
              <w:t>,</w:t>
            </w:r>
            <w:r w:rsidR="00F01799" w:rsidRPr="00920401">
              <w:rPr>
                <w:rFonts w:ascii="Times New Roman" w:hAnsi="Times New Roman" w:cs="Times New Roman"/>
                <w:iCs/>
                <w:sz w:val="24"/>
                <w:szCs w:val="24"/>
              </w:rPr>
              <w:t xml:space="preserve"> </w:t>
            </w:r>
            <w:r w:rsidR="00476763">
              <w:rPr>
                <w:rFonts w:ascii="Times New Roman" w:eastAsia="Times New Roman" w:hAnsi="Times New Roman" w:cs="Times New Roman"/>
                <w:noProof/>
                <w:kern w:val="2"/>
                <w:sz w:val="24"/>
                <w:szCs w:val="24"/>
                <w:lang w:eastAsia="zh-CN" w:bidi="hi-IN"/>
              </w:rPr>
              <w:t>me</w:t>
            </w:r>
            <w:r w:rsidR="00476763" w:rsidRPr="00920401">
              <w:rPr>
                <w:rFonts w:ascii="Times New Roman" w:eastAsia="Times New Roman" w:hAnsi="Times New Roman" w:cs="Times New Roman"/>
                <w:noProof/>
                <w:kern w:val="2"/>
                <w:sz w:val="24"/>
                <w:szCs w:val="24"/>
                <w:lang w:eastAsia="zh-CN" w:bidi="hi-IN"/>
              </w:rPr>
              <w:t xml:space="preserve"> </w:t>
            </w:r>
            <w:r w:rsidR="00070E0D" w:rsidRPr="00920401">
              <w:rPr>
                <w:rFonts w:ascii="Times New Roman" w:eastAsia="Times New Roman" w:hAnsi="Times New Roman" w:cs="Times New Roman"/>
                <w:noProof/>
                <w:kern w:val="2"/>
                <w:sz w:val="24"/>
                <w:szCs w:val="24"/>
                <w:lang w:eastAsia="zh-CN" w:bidi="hi-IN"/>
              </w:rPr>
              <w:t>një kohëzgjatje afërsisht 6 muaj</w:t>
            </w:r>
            <w:r w:rsidR="00544FFC" w:rsidRPr="00920401">
              <w:rPr>
                <w:rFonts w:ascii="Times New Roman" w:eastAsia="Times New Roman" w:hAnsi="Times New Roman" w:cs="Times New Roman"/>
                <w:noProof/>
                <w:kern w:val="2"/>
                <w:sz w:val="24"/>
                <w:szCs w:val="24"/>
                <w:lang w:eastAsia="zh-CN" w:bidi="hi-IN"/>
              </w:rPr>
              <w:t>.</w:t>
            </w:r>
          </w:p>
        </w:tc>
      </w:tr>
    </w:tbl>
    <w:p w14:paraId="510707F6" w14:textId="77777777" w:rsidR="0020351D" w:rsidRPr="00920401" w:rsidRDefault="0020351D" w:rsidP="001B0F0A">
      <w:pPr>
        <w:spacing w:after="0"/>
        <w:ind w:left="284"/>
        <w:jc w:val="both"/>
        <w:rPr>
          <w:rFonts w:ascii="Times New Roman" w:hAnsi="Times New Roman" w:cs="Times New Roman"/>
          <w:iCs/>
          <w:sz w:val="24"/>
          <w:szCs w:val="24"/>
        </w:rPr>
      </w:pPr>
    </w:p>
    <w:p w14:paraId="15C951F2" w14:textId="77777777" w:rsidR="009C4722" w:rsidRPr="00920401" w:rsidRDefault="009C4722" w:rsidP="001B0F0A">
      <w:pPr>
        <w:spacing w:after="0"/>
        <w:jc w:val="both"/>
        <w:rPr>
          <w:rFonts w:ascii="Times New Roman" w:hAnsi="Times New Roman" w:cs="Times New Roman"/>
          <w:i/>
          <w:iCs/>
          <w:sz w:val="24"/>
          <w:szCs w:val="24"/>
        </w:rPr>
      </w:pPr>
    </w:p>
    <w:p w14:paraId="675961C4" w14:textId="77777777" w:rsidR="00DD1421" w:rsidRPr="00920401" w:rsidRDefault="00DD1421" w:rsidP="001B0F0A">
      <w:pPr>
        <w:numPr>
          <w:ilvl w:val="0"/>
          <w:numId w:val="1"/>
        </w:numPr>
        <w:spacing w:after="0"/>
        <w:ind w:left="284" w:hanging="284"/>
        <w:jc w:val="both"/>
        <w:rPr>
          <w:rFonts w:ascii="Times New Roman" w:hAnsi="Times New Roman" w:cs="Times New Roman"/>
          <w:sz w:val="24"/>
          <w:szCs w:val="24"/>
        </w:rPr>
      </w:pPr>
      <w:r w:rsidRPr="00920401">
        <w:rPr>
          <w:rFonts w:ascii="Times New Roman" w:hAnsi="Times New Roman" w:cs="Times New Roman"/>
          <w:b/>
          <w:bCs/>
          <w:sz w:val="24"/>
          <w:szCs w:val="24"/>
        </w:rPr>
        <w:t xml:space="preserve">Metodat e konsultimit </w:t>
      </w:r>
    </w:p>
    <w:p w14:paraId="6B088686" w14:textId="77777777" w:rsidR="00A54BC6" w:rsidRPr="00920401" w:rsidRDefault="00A54BC6" w:rsidP="001B0F0A">
      <w:pPr>
        <w:spacing w:after="0"/>
        <w:jc w:val="both"/>
        <w:rPr>
          <w:rFonts w:ascii="Times New Roman" w:hAnsi="Times New Roman" w:cs="Times New Roman"/>
          <w:sz w:val="24"/>
          <w:szCs w:val="24"/>
        </w:rPr>
      </w:pPr>
    </w:p>
    <w:tbl>
      <w:tblPr>
        <w:tblStyle w:val="TableGrid"/>
        <w:tblW w:w="0" w:type="auto"/>
        <w:tblInd w:w="284" w:type="dxa"/>
        <w:tblLook w:val="04A0" w:firstRow="1" w:lastRow="0" w:firstColumn="1" w:lastColumn="0" w:noHBand="0" w:noVBand="1"/>
      </w:tblPr>
      <w:tblGrid>
        <w:gridCol w:w="9066"/>
      </w:tblGrid>
      <w:tr w:rsidR="00546508" w:rsidRPr="00920401" w14:paraId="678852B6" w14:textId="77777777" w:rsidTr="00546508">
        <w:tc>
          <w:tcPr>
            <w:tcW w:w="9350" w:type="dxa"/>
          </w:tcPr>
          <w:p w14:paraId="411DB937" w14:textId="045EAB2B" w:rsidR="00D61D8E" w:rsidRPr="00920401" w:rsidRDefault="00D61D8E" w:rsidP="00D529AC">
            <w:pPr>
              <w:jc w:val="both"/>
              <w:rPr>
                <w:rFonts w:ascii="Times New Roman" w:hAnsi="Times New Roman" w:cs="Times New Roman"/>
                <w:iCs/>
                <w:sz w:val="24"/>
                <w:szCs w:val="24"/>
              </w:rPr>
            </w:pPr>
            <w:r w:rsidRPr="00920401">
              <w:rPr>
                <w:rFonts w:ascii="Times New Roman" w:hAnsi="Times New Roman" w:cs="Times New Roman"/>
                <w:iCs/>
                <w:sz w:val="24"/>
                <w:szCs w:val="24"/>
              </w:rPr>
              <w:t>Për konsultimin publik të</w:t>
            </w:r>
            <w:r w:rsidR="00476763">
              <w:rPr>
                <w:rFonts w:ascii="Times New Roman" w:hAnsi="Times New Roman" w:cs="Times New Roman"/>
                <w:iCs/>
                <w:sz w:val="24"/>
                <w:szCs w:val="24"/>
              </w:rPr>
              <w:t xml:space="preserve"> SMS 2024 - 2030</w:t>
            </w:r>
            <w:r w:rsidRPr="00920401">
              <w:rPr>
                <w:rFonts w:ascii="Times New Roman" w:hAnsi="Times New Roman" w:cs="Times New Roman"/>
                <w:iCs/>
                <w:sz w:val="24"/>
                <w:szCs w:val="24"/>
              </w:rPr>
              <w:t xml:space="preserve"> u përdorën metodat si më poshtë:</w:t>
            </w:r>
          </w:p>
          <w:p w14:paraId="2C575A9C" w14:textId="77777777" w:rsidR="00D61D8E" w:rsidRPr="00920401" w:rsidRDefault="00D61D8E" w:rsidP="00D529AC">
            <w:pPr>
              <w:jc w:val="both"/>
              <w:rPr>
                <w:rFonts w:ascii="Times New Roman" w:hAnsi="Times New Roman" w:cs="Times New Roman"/>
                <w:iCs/>
                <w:sz w:val="24"/>
                <w:szCs w:val="24"/>
              </w:rPr>
            </w:pPr>
          </w:p>
          <w:p w14:paraId="2E3BCE2B" w14:textId="1DD20178" w:rsidR="00D61D8E" w:rsidRPr="00920401" w:rsidRDefault="00D61D8E" w:rsidP="00D529AC">
            <w:pPr>
              <w:pStyle w:val="ListParagraph"/>
              <w:numPr>
                <w:ilvl w:val="0"/>
                <w:numId w:val="2"/>
              </w:numPr>
              <w:jc w:val="both"/>
              <w:rPr>
                <w:rFonts w:ascii="Times New Roman" w:hAnsi="Times New Roman" w:cs="Times New Roman"/>
                <w:iCs/>
                <w:sz w:val="24"/>
                <w:szCs w:val="24"/>
              </w:rPr>
            </w:pPr>
            <w:r w:rsidRPr="00920401">
              <w:rPr>
                <w:rFonts w:ascii="Times New Roman" w:hAnsi="Times New Roman" w:cs="Times New Roman"/>
                <w:iCs/>
                <w:sz w:val="24"/>
                <w:szCs w:val="24"/>
              </w:rPr>
              <w:t>Konsultimi publik nëpërmjet regjistrit elektronik të konsultimeve publike</w:t>
            </w:r>
            <w:r w:rsidR="00476763">
              <w:rPr>
                <w:rFonts w:ascii="Times New Roman" w:hAnsi="Times New Roman" w:cs="Times New Roman"/>
                <w:iCs/>
                <w:sz w:val="24"/>
                <w:szCs w:val="24"/>
              </w:rPr>
              <w:t>;</w:t>
            </w:r>
          </w:p>
          <w:p w14:paraId="476103A3" w14:textId="2FBD28C4" w:rsidR="00D61D8E" w:rsidRPr="00920401" w:rsidRDefault="00D61D8E" w:rsidP="00D529AC">
            <w:pPr>
              <w:pStyle w:val="ListParagraph"/>
              <w:numPr>
                <w:ilvl w:val="0"/>
                <w:numId w:val="2"/>
              </w:numPr>
              <w:jc w:val="both"/>
              <w:rPr>
                <w:rFonts w:ascii="Times New Roman" w:hAnsi="Times New Roman" w:cs="Times New Roman"/>
                <w:iCs/>
                <w:sz w:val="24"/>
                <w:szCs w:val="24"/>
              </w:rPr>
            </w:pPr>
            <w:r w:rsidRPr="00920401">
              <w:rPr>
                <w:rFonts w:ascii="Times New Roman" w:hAnsi="Times New Roman" w:cs="Times New Roman"/>
                <w:iCs/>
                <w:sz w:val="24"/>
                <w:szCs w:val="24"/>
              </w:rPr>
              <w:t xml:space="preserve">Konsultim në kuadër të Urdhrit të </w:t>
            </w:r>
            <w:r w:rsidR="00070E0D" w:rsidRPr="00920401">
              <w:rPr>
                <w:rFonts w:ascii="Times New Roman" w:hAnsi="Times New Roman" w:cs="Times New Roman"/>
                <w:iCs/>
                <w:sz w:val="24"/>
                <w:szCs w:val="24"/>
              </w:rPr>
              <w:t xml:space="preserve"> Ministrit t</w:t>
            </w:r>
            <w:r w:rsidR="00943B17" w:rsidRPr="00920401">
              <w:rPr>
                <w:rFonts w:ascii="Times New Roman" w:hAnsi="Times New Roman" w:cs="Times New Roman"/>
                <w:iCs/>
                <w:sz w:val="24"/>
                <w:szCs w:val="24"/>
              </w:rPr>
              <w:t>ë</w:t>
            </w:r>
            <w:r w:rsidR="00070E0D" w:rsidRPr="00920401">
              <w:rPr>
                <w:rFonts w:ascii="Times New Roman" w:hAnsi="Times New Roman" w:cs="Times New Roman"/>
                <w:iCs/>
                <w:sz w:val="24"/>
                <w:szCs w:val="24"/>
              </w:rPr>
              <w:t xml:space="preserve"> Sh</w:t>
            </w:r>
            <w:r w:rsidR="00943B17" w:rsidRPr="00920401">
              <w:rPr>
                <w:rFonts w:ascii="Times New Roman" w:hAnsi="Times New Roman" w:cs="Times New Roman"/>
                <w:iCs/>
                <w:sz w:val="24"/>
                <w:szCs w:val="24"/>
              </w:rPr>
              <w:t>ë</w:t>
            </w:r>
            <w:r w:rsidR="00070E0D" w:rsidRPr="00920401">
              <w:rPr>
                <w:rFonts w:ascii="Times New Roman" w:hAnsi="Times New Roman" w:cs="Times New Roman"/>
                <w:iCs/>
                <w:sz w:val="24"/>
                <w:szCs w:val="24"/>
              </w:rPr>
              <w:t>ndet</w:t>
            </w:r>
            <w:r w:rsidR="00943B17" w:rsidRPr="00920401">
              <w:rPr>
                <w:rFonts w:ascii="Times New Roman" w:hAnsi="Times New Roman" w:cs="Times New Roman"/>
                <w:iCs/>
                <w:sz w:val="24"/>
                <w:szCs w:val="24"/>
              </w:rPr>
              <w:t>ë</w:t>
            </w:r>
            <w:r w:rsidR="00070E0D" w:rsidRPr="00920401">
              <w:rPr>
                <w:rFonts w:ascii="Times New Roman" w:hAnsi="Times New Roman" w:cs="Times New Roman"/>
                <w:iCs/>
                <w:sz w:val="24"/>
                <w:szCs w:val="24"/>
              </w:rPr>
              <w:t>sis</w:t>
            </w:r>
            <w:r w:rsidR="00943B17" w:rsidRPr="00920401">
              <w:rPr>
                <w:rFonts w:ascii="Times New Roman" w:hAnsi="Times New Roman" w:cs="Times New Roman"/>
                <w:iCs/>
                <w:sz w:val="24"/>
                <w:szCs w:val="24"/>
              </w:rPr>
              <w:t>ë</w:t>
            </w:r>
            <w:r w:rsidR="00070E0D" w:rsidRPr="00920401">
              <w:rPr>
                <w:rFonts w:ascii="Times New Roman" w:hAnsi="Times New Roman" w:cs="Times New Roman"/>
                <w:iCs/>
                <w:sz w:val="24"/>
                <w:szCs w:val="24"/>
              </w:rPr>
              <w:t xml:space="preserve"> dhe Mbrojtjes Sociale 53/2023</w:t>
            </w:r>
            <w:r w:rsidR="00476763">
              <w:rPr>
                <w:rFonts w:ascii="Times New Roman" w:hAnsi="Times New Roman" w:cs="Times New Roman"/>
                <w:iCs/>
                <w:sz w:val="24"/>
                <w:szCs w:val="24"/>
              </w:rPr>
              <w:t>,</w:t>
            </w:r>
            <w:r w:rsidR="00070E0D" w:rsidRPr="00920401">
              <w:rPr>
                <w:rFonts w:ascii="Times New Roman" w:hAnsi="Times New Roman" w:cs="Times New Roman"/>
                <w:iCs/>
                <w:sz w:val="24"/>
                <w:szCs w:val="24"/>
              </w:rPr>
              <w:t xml:space="preserve"> “P</w:t>
            </w:r>
            <w:r w:rsidR="00943B17" w:rsidRPr="00920401">
              <w:rPr>
                <w:rFonts w:ascii="Times New Roman" w:hAnsi="Times New Roman" w:cs="Times New Roman"/>
                <w:iCs/>
                <w:sz w:val="24"/>
                <w:szCs w:val="24"/>
              </w:rPr>
              <w:t>ë</w:t>
            </w:r>
            <w:r w:rsidR="00070E0D" w:rsidRPr="00920401">
              <w:rPr>
                <w:rFonts w:ascii="Times New Roman" w:hAnsi="Times New Roman" w:cs="Times New Roman"/>
                <w:iCs/>
                <w:sz w:val="24"/>
                <w:szCs w:val="24"/>
              </w:rPr>
              <w:t>r ngritjen e grupit t</w:t>
            </w:r>
            <w:r w:rsidR="00943B17" w:rsidRPr="00920401">
              <w:rPr>
                <w:rFonts w:ascii="Times New Roman" w:hAnsi="Times New Roman" w:cs="Times New Roman"/>
                <w:iCs/>
                <w:sz w:val="24"/>
                <w:szCs w:val="24"/>
              </w:rPr>
              <w:t>ë</w:t>
            </w:r>
            <w:r w:rsidR="00070E0D" w:rsidRPr="00920401">
              <w:rPr>
                <w:rFonts w:ascii="Times New Roman" w:hAnsi="Times New Roman" w:cs="Times New Roman"/>
                <w:iCs/>
                <w:sz w:val="24"/>
                <w:szCs w:val="24"/>
              </w:rPr>
              <w:t xml:space="preserve"> pun</w:t>
            </w:r>
            <w:r w:rsidR="00943B17" w:rsidRPr="00920401">
              <w:rPr>
                <w:rFonts w:ascii="Times New Roman" w:hAnsi="Times New Roman" w:cs="Times New Roman"/>
                <w:iCs/>
                <w:sz w:val="24"/>
                <w:szCs w:val="24"/>
              </w:rPr>
              <w:t>ë</w:t>
            </w:r>
            <w:r w:rsidR="00070E0D" w:rsidRPr="00920401">
              <w:rPr>
                <w:rFonts w:ascii="Times New Roman" w:hAnsi="Times New Roman" w:cs="Times New Roman"/>
                <w:iCs/>
                <w:sz w:val="24"/>
                <w:szCs w:val="24"/>
              </w:rPr>
              <w:t>s p</w:t>
            </w:r>
            <w:r w:rsidR="00943B17" w:rsidRPr="00920401">
              <w:rPr>
                <w:rFonts w:ascii="Times New Roman" w:hAnsi="Times New Roman" w:cs="Times New Roman"/>
                <w:iCs/>
                <w:sz w:val="24"/>
                <w:szCs w:val="24"/>
              </w:rPr>
              <w:t>ë</w:t>
            </w:r>
            <w:r w:rsidR="00070E0D" w:rsidRPr="00920401">
              <w:rPr>
                <w:rFonts w:ascii="Times New Roman" w:hAnsi="Times New Roman" w:cs="Times New Roman"/>
                <w:iCs/>
                <w:sz w:val="24"/>
                <w:szCs w:val="24"/>
              </w:rPr>
              <w:t xml:space="preserve">r shkrimin e </w:t>
            </w:r>
            <w:r w:rsidR="00070E0D" w:rsidRPr="00920401">
              <w:rPr>
                <w:rFonts w:ascii="Times New Roman" w:hAnsi="Times New Roman" w:cs="Times New Roman"/>
                <w:bCs/>
                <w:sz w:val="24"/>
                <w:szCs w:val="24"/>
              </w:rPr>
              <w:t>Strategjis</w:t>
            </w:r>
            <w:r w:rsidR="00943B17" w:rsidRPr="00920401">
              <w:rPr>
                <w:rFonts w:ascii="Times New Roman" w:hAnsi="Times New Roman" w:cs="Times New Roman"/>
                <w:bCs/>
                <w:sz w:val="24"/>
                <w:szCs w:val="24"/>
              </w:rPr>
              <w:t>ë</w:t>
            </w:r>
            <w:r w:rsidR="00070E0D" w:rsidRPr="00920401">
              <w:rPr>
                <w:rFonts w:ascii="Times New Roman" w:hAnsi="Times New Roman" w:cs="Times New Roman"/>
                <w:bCs/>
                <w:sz w:val="24"/>
                <w:szCs w:val="24"/>
              </w:rPr>
              <w:t xml:space="preserve"> s</w:t>
            </w:r>
            <w:r w:rsidR="00943B17" w:rsidRPr="00920401">
              <w:rPr>
                <w:rFonts w:ascii="Times New Roman" w:hAnsi="Times New Roman" w:cs="Times New Roman"/>
                <w:bCs/>
                <w:sz w:val="24"/>
                <w:szCs w:val="24"/>
              </w:rPr>
              <w:t>ë</w:t>
            </w:r>
            <w:r w:rsidR="00070E0D" w:rsidRPr="00920401">
              <w:rPr>
                <w:rFonts w:ascii="Times New Roman" w:hAnsi="Times New Roman" w:cs="Times New Roman"/>
                <w:bCs/>
                <w:sz w:val="24"/>
                <w:szCs w:val="24"/>
              </w:rPr>
              <w:t xml:space="preserve"> Mbrojtjes Sociale 2024-2030”</w:t>
            </w:r>
            <w:r w:rsidR="00476763">
              <w:rPr>
                <w:rFonts w:ascii="Times New Roman" w:hAnsi="Times New Roman" w:cs="Times New Roman"/>
                <w:bCs/>
                <w:sz w:val="24"/>
                <w:szCs w:val="24"/>
              </w:rPr>
              <w:t>;</w:t>
            </w:r>
          </w:p>
          <w:p w14:paraId="6FD57102" w14:textId="789C7754" w:rsidR="00D61D8E" w:rsidRPr="00920401" w:rsidRDefault="00D61D8E" w:rsidP="00D529AC">
            <w:pPr>
              <w:pStyle w:val="ListParagraph"/>
              <w:numPr>
                <w:ilvl w:val="0"/>
                <w:numId w:val="2"/>
              </w:numPr>
              <w:jc w:val="both"/>
              <w:rPr>
                <w:rFonts w:ascii="Times New Roman" w:hAnsi="Times New Roman" w:cs="Times New Roman"/>
                <w:iCs/>
                <w:sz w:val="24"/>
                <w:szCs w:val="24"/>
              </w:rPr>
            </w:pPr>
            <w:r w:rsidRPr="00920401">
              <w:rPr>
                <w:rFonts w:ascii="Times New Roman" w:hAnsi="Times New Roman" w:cs="Times New Roman"/>
                <w:iCs/>
                <w:sz w:val="24"/>
                <w:szCs w:val="24"/>
              </w:rPr>
              <w:t>Takim</w:t>
            </w:r>
            <w:r w:rsidR="00476763">
              <w:rPr>
                <w:rFonts w:ascii="Times New Roman" w:hAnsi="Times New Roman" w:cs="Times New Roman"/>
                <w:iCs/>
                <w:sz w:val="24"/>
                <w:szCs w:val="24"/>
              </w:rPr>
              <w:t>e</w:t>
            </w:r>
            <w:r w:rsidRPr="00920401">
              <w:rPr>
                <w:rFonts w:ascii="Times New Roman" w:hAnsi="Times New Roman" w:cs="Times New Roman"/>
                <w:iCs/>
                <w:sz w:val="24"/>
                <w:szCs w:val="24"/>
              </w:rPr>
              <w:t xml:space="preserve"> konsult</w:t>
            </w:r>
            <w:r w:rsidR="00476763">
              <w:rPr>
                <w:rFonts w:ascii="Times New Roman" w:hAnsi="Times New Roman" w:cs="Times New Roman"/>
                <w:iCs/>
                <w:sz w:val="24"/>
                <w:szCs w:val="24"/>
              </w:rPr>
              <w:t>ative</w:t>
            </w:r>
            <w:r w:rsidR="00B14817">
              <w:rPr>
                <w:rFonts w:ascii="Times New Roman" w:hAnsi="Times New Roman" w:cs="Times New Roman"/>
                <w:iCs/>
                <w:sz w:val="24"/>
                <w:szCs w:val="24"/>
              </w:rPr>
              <w:t xml:space="preserve"> </w:t>
            </w:r>
            <w:r w:rsidRPr="00920401">
              <w:rPr>
                <w:rFonts w:ascii="Times New Roman" w:hAnsi="Times New Roman" w:cs="Times New Roman"/>
                <w:iCs/>
                <w:sz w:val="24"/>
                <w:szCs w:val="24"/>
              </w:rPr>
              <w:t xml:space="preserve">me aktorë </w:t>
            </w:r>
            <w:r w:rsidR="00476763" w:rsidRPr="00920401">
              <w:rPr>
                <w:rFonts w:ascii="Times New Roman" w:hAnsi="Times New Roman" w:cs="Times New Roman"/>
                <w:iCs/>
                <w:sz w:val="24"/>
                <w:szCs w:val="24"/>
              </w:rPr>
              <w:t>jo shtetëror</w:t>
            </w:r>
            <w:r w:rsidR="00476763">
              <w:rPr>
                <w:rFonts w:ascii="Times New Roman" w:hAnsi="Times New Roman" w:cs="Times New Roman"/>
                <w:iCs/>
                <w:sz w:val="24"/>
                <w:szCs w:val="24"/>
              </w:rPr>
              <w:t>.</w:t>
            </w:r>
          </w:p>
          <w:p w14:paraId="6A5D5009" w14:textId="77777777" w:rsidR="0097761D" w:rsidRPr="00920401" w:rsidRDefault="0097761D" w:rsidP="00D529AC">
            <w:pPr>
              <w:jc w:val="both"/>
              <w:rPr>
                <w:rFonts w:ascii="Times New Roman" w:hAnsi="Times New Roman" w:cs="Times New Roman"/>
                <w:iCs/>
                <w:sz w:val="24"/>
                <w:szCs w:val="24"/>
              </w:rPr>
            </w:pPr>
          </w:p>
          <w:p w14:paraId="18D46248" w14:textId="3C723E39" w:rsidR="0097761D" w:rsidRDefault="0097761D" w:rsidP="00D529AC">
            <w:pPr>
              <w:jc w:val="both"/>
              <w:rPr>
                <w:rFonts w:ascii="Times New Roman" w:hAnsi="Times New Roman" w:cs="Times New Roman"/>
                <w:iCs/>
                <w:sz w:val="24"/>
                <w:szCs w:val="24"/>
              </w:rPr>
            </w:pPr>
            <w:r w:rsidRPr="00920401">
              <w:rPr>
                <w:rFonts w:ascii="Times New Roman" w:hAnsi="Times New Roman" w:cs="Times New Roman"/>
                <w:iCs/>
                <w:sz w:val="24"/>
                <w:szCs w:val="24"/>
              </w:rPr>
              <w:t xml:space="preserve">Sikurse </w:t>
            </w:r>
            <w:r w:rsidR="002F5639" w:rsidRPr="00920401">
              <w:rPr>
                <w:rFonts w:ascii="Times New Roman" w:hAnsi="Times New Roman" w:cs="Times New Roman"/>
                <w:iCs/>
                <w:sz w:val="24"/>
                <w:szCs w:val="24"/>
              </w:rPr>
              <w:t>ë</w:t>
            </w:r>
            <w:r w:rsidRPr="00920401">
              <w:rPr>
                <w:rFonts w:ascii="Times New Roman" w:hAnsi="Times New Roman" w:cs="Times New Roman"/>
                <w:iCs/>
                <w:sz w:val="24"/>
                <w:szCs w:val="24"/>
              </w:rPr>
              <w:t>sht</w:t>
            </w:r>
            <w:r w:rsidR="002F5639" w:rsidRPr="00920401">
              <w:rPr>
                <w:rFonts w:ascii="Times New Roman" w:hAnsi="Times New Roman" w:cs="Times New Roman"/>
                <w:iCs/>
                <w:sz w:val="24"/>
                <w:szCs w:val="24"/>
              </w:rPr>
              <w:t>ë</w:t>
            </w:r>
            <w:r w:rsidRPr="00920401">
              <w:rPr>
                <w:rFonts w:ascii="Times New Roman" w:hAnsi="Times New Roman" w:cs="Times New Roman"/>
                <w:iCs/>
                <w:sz w:val="24"/>
                <w:szCs w:val="24"/>
              </w:rPr>
              <w:t xml:space="preserve"> përmendur dhe më </w:t>
            </w:r>
            <w:r w:rsidR="00BA7C31">
              <w:rPr>
                <w:rFonts w:ascii="Times New Roman" w:hAnsi="Times New Roman" w:cs="Times New Roman"/>
                <w:iCs/>
                <w:sz w:val="24"/>
                <w:szCs w:val="24"/>
              </w:rPr>
              <w:t>sip</w:t>
            </w:r>
            <w:r w:rsidR="00BA7C31" w:rsidRPr="00920401">
              <w:rPr>
                <w:rFonts w:ascii="Times New Roman" w:hAnsi="Times New Roman" w:cs="Times New Roman"/>
                <w:iCs/>
                <w:sz w:val="24"/>
                <w:szCs w:val="24"/>
              </w:rPr>
              <w:t>ë</w:t>
            </w:r>
            <w:r w:rsidR="00BA7C31">
              <w:rPr>
                <w:rFonts w:ascii="Times New Roman" w:hAnsi="Times New Roman" w:cs="Times New Roman"/>
                <w:iCs/>
                <w:sz w:val="24"/>
                <w:szCs w:val="24"/>
              </w:rPr>
              <w:t>r</w:t>
            </w:r>
            <w:r w:rsidRPr="00920401">
              <w:rPr>
                <w:rFonts w:ascii="Times New Roman" w:hAnsi="Times New Roman" w:cs="Times New Roman"/>
                <w:iCs/>
                <w:sz w:val="24"/>
                <w:szCs w:val="24"/>
              </w:rPr>
              <w:t xml:space="preserve"> konsultimi publik i projektvendimit të Këshillit të Ministrave “Për </w:t>
            </w:r>
            <w:r w:rsidR="00070E0D" w:rsidRPr="00920401">
              <w:rPr>
                <w:rFonts w:ascii="Times New Roman" w:hAnsi="Times New Roman" w:cs="Times New Roman"/>
                <w:bCs/>
                <w:sz w:val="24"/>
                <w:szCs w:val="24"/>
              </w:rPr>
              <w:t>Strategjin</w:t>
            </w:r>
            <w:r w:rsidR="00943B17" w:rsidRPr="00920401">
              <w:rPr>
                <w:rFonts w:ascii="Times New Roman" w:hAnsi="Times New Roman" w:cs="Times New Roman"/>
                <w:bCs/>
                <w:sz w:val="24"/>
                <w:szCs w:val="24"/>
              </w:rPr>
              <w:t>ë</w:t>
            </w:r>
            <w:r w:rsidR="00070E0D" w:rsidRPr="00920401">
              <w:rPr>
                <w:rFonts w:ascii="Times New Roman" w:hAnsi="Times New Roman" w:cs="Times New Roman"/>
                <w:bCs/>
                <w:sz w:val="24"/>
                <w:szCs w:val="24"/>
              </w:rPr>
              <w:t xml:space="preserve"> Mbrojtjes Sociale 2024-2030</w:t>
            </w:r>
            <w:r w:rsidRPr="00920401">
              <w:rPr>
                <w:rFonts w:ascii="Times New Roman" w:hAnsi="Times New Roman" w:cs="Times New Roman"/>
                <w:iCs/>
                <w:sz w:val="24"/>
                <w:szCs w:val="24"/>
              </w:rPr>
              <w:t xml:space="preserve">” ka patur një kohëzgjatje </w:t>
            </w:r>
            <w:r w:rsidR="00070E0D" w:rsidRPr="00920401">
              <w:rPr>
                <w:rFonts w:ascii="Times New Roman" w:hAnsi="Times New Roman" w:cs="Times New Roman"/>
                <w:iCs/>
                <w:sz w:val="24"/>
                <w:szCs w:val="24"/>
              </w:rPr>
              <w:t>30</w:t>
            </w:r>
            <w:r w:rsidRPr="00920401">
              <w:rPr>
                <w:rFonts w:ascii="Times New Roman" w:hAnsi="Times New Roman" w:cs="Times New Roman"/>
                <w:iCs/>
                <w:sz w:val="24"/>
                <w:szCs w:val="24"/>
              </w:rPr>
              <w:t xml:space="preserve"> ditë </w:t>
            </w:r>
            <w:r w:rsidR="00070E0D" w:rsidRPr="00920401">
              <w:rPr>
                <w:rFonts w:ascii="Times New Roman" w:hAnsi="Times New Roman" w:cs="Times New Roman"/>
                <w:iCs/>
                <w:sz w:val="24"/>
                <w:szCs w:val="24"/>
              </w:rPr>
              <w:t>kalendarike</w:t>
            </w:r>
            <w:r w:rsidRPr="00920401">
              <w:rPr>
                <w:rFonts w:ascii="Times New Roman" w:hAnsi="Times New Roman" w:cs="Times New Roman"/>
                <w:iCs/>
                <w:sz w:val="24"/>
                <w:szCs w:val="24"/>
              </w:rPr>
              <w:t xml:space="preserve"> nga momenti i shpalljes në regjistrin elektronik të konsultimeve publike. </w:t>
            </w:r>
          </w:p>
          <w:p w14:paraId="36DC44BF" w14:textId="77777777" w:rsidR="00B14817" w:rsidRDefault="00B14817" w:rsidP="00D529AC">
            <w:pPr>
              <w:jc w:val="both"/>
              <w:rPr>
                <w:rFonts w:ascii="Times New Roman" w:hAnsi="Times New Roman" w:cs="Times New Roman"/>
                <w:iCs/>
                <w:sz w:val="24"/>
                <w:szCs w:val="24"/>
              </w:rPr>
            </w:pPr>
          </w:p>
          <w:p w14:paraId="3B462D14" w14:textId="77777777" w:rsidR="00B14817" w:rsidRPr="00920401" w:rsidRDefault="00B14817" w:rsidP="00D529AC">
            <w:pPr>
              <w:jc w:val="both"/>
              <w:rPr>
                <w:rFonts w:ascii="Times New Roman" w:hAnsi="Times New Roman" w:cs="Times New Roman"/>
                <w:iCs/>
                <w:sz w:val="24"/>
                <w:szCs w:val="24"/>
              </w:rPr>
            </w:pPr>
          </w:p>
          <w:p w14:paraId="6D1B3009" w14:textId="77777777" w:rsidR="00476763" w:rsidRDefault="00205D97" w:rsidP="00D529AC">
            <w:pPr>
              <w:jc w:val="both"/>
              <w:rPr>
                <w:rFonts w:ascii="Times New Roman" w:eastAsia="Times New Roman" w:hAnsi="Times New Roman" w:cs="Times New Roman"/>
                <w:noProof/>
                <w:kern w:val="2"/>
                <w:sz w:val="24"/>
                <w:szCs w:val="24"/>
                <w:lang w:eastAsia="zh-CN" w:bidi="hi-IN"/>
              </w:rPr>
            </w:pPr>
            <w:r w:rsidRPr="00920401">
              <w:rPr>
                <w:rFonts w:ascii="Times New Roman" w:eastAsia="Times New Roman" w:hAnsi="Times New Roman" w:cs="Times New Roman"/>
                <w:noProof/>
                <w:kern w:val="2"/>
                <w:sz w:val="24"/>
                <w:szCs w:val="24"/>
                <w:lang w:eastAsia="zh-CN" w:bidi="hi-IN"/>
              </w:rPr>
              <w:lastRenderedPageBreak/>
              <w:t xml:space="preserve">Nga </w:t>
            </w:r>
            <w:r w:rsidR="00070E0D" w:rsidRPr="00920401">
              <w:rPr>
                <w:rFonts w:ascii="Times New Roman" w:eastAsia="Times New Roman" w:hAnsi="Times New Roman" w:cs="Times New Roman"/>
                <w:noProof/>
                <w:kern w:val="2"/>
                <w:sz w:val="24"/>
                <w:szCs w:val="24"/>
                <w:lang w:eastAsia="zh-CN" w:bidi="hi-IN"/>
              </w:rPr>
              <w:t>ana tjet</w:t>
            </w:r>
            <w:r w:rsidR="00943B17" w:rsidRPr="00920401">
              <w:rPr>
                <w:rFonts w:ascii="Times New Roman" w:eastAsia="Times New Roman" w:hAnsi="Times New Roman" w:cs="Times New Roman"/>
                <w:noProof/>
                <w:kern w:val="2"/>
                <w:sz w:val="24"/>
                <w:szCs w:val="24"/>
                <w:lang w:eastAsia="zh-CN" w:bidi="hi-IN"/>
              </w:rPr>
              <w:t>ë</w:t>
            </w:r>
            <w:r w:rsidR="00070E0D" w:rsidRPr="00920401">
              <w:rPr>
                <w:rFonts w:ascii="Times New Roman" w:eastAsia="Times New Roman" w:hAnsi="Times New Roman" w:cs="Times New Roman"/>
                <w:noProof/>
                <w:kern w:val="2"/>
                <w:sz w:val="24"/>
                <w:szCs w:val="24"/>
                <w:lang w:eastAsia="zh-CN" w:bidi="hi-IN"/>
              </w:rPr>
              <w:t>r</w:t>
            </w:r>
            <w:r w:rsidRPr="00920401">
              <w:rPr>
                <w:rFonts w:ascii="Times New Roman" w:eastAsia="Times New Roman" w:hAnsi="Times New Roman" w:cs="Times New Roman"/>
                <w:noProof/>
                <w:kern w:val="2"/>
                <w:sz w:val="24"/>
                <w:szCs w:val="24"/>
                <w:lang w:eastAsia="zh-CN" w:bidi="hi-IN"/>
              </w:rPr>
              <w:t xml:space="preserve"> u zhvillua</w:t>
            </w:r>
            <w:r w:rsidR="00476763">
              <w:rPr>
                <w:rFonts w:ascii="Times New Roman" w:eastAsia="Times New Roman" w:hAnsi="Times New Roman" w:cs="Times New Roman"/>
                <w:noProof/>
                <w:kern w:val="2"/>
                <w:sz w:val="24"/>
                <w:szCs w:val="24"/>
                <w:lang w:eastAsia="zh-CN" w:bidi="hi-IN"/>
              </w:rPr>
              <w:t>n:</w:t>
            </w:r>
          </w:p>
          <w:p w14:paraId="221CFFFD" w14:textId="4944E028" w:rsidR="00476763" w:rsidRDefault="00476763" w:rsidP="00D529AC">
            <w:pPr>
              <w:jc w:val="both"/>
              <w:rPr>
                <w:rFonts w:ascii="Times New Roman" w:eastAsia="Times New Roman" w:hAnsi="Times New Roman" w:cs="Times New Roman"/>
                <w:noProof/>
                <w:kern w:val="2"/>
                <w:sz w:val="24"/>
                <w:szCs w:val="24"/>
                <w:lang w:eastAsia="zh-CN" w:bidi="hi-IN"/>
              </w:rPr>
            </w:pPr>
            <w:r>
              <w:rPr>
                <w:rFonts w:ascii="Times New Roman" w:eastAsia="Times New Roman" w:hAnsi="Times New Roman" w:cs="Times New Roman"/>
                <w:noProof/>
                <w:kern w:val="2"/>
                <w:sz w:val="24"/>
                <w:szCs w:val="24"/>
                <w:lang w:eastAsia="zh-CN" w:bidi="hi-IN"/>
              </w:rPr>
              <w:t>-</w:t>
            </w:r>
            <w:r w:rsidR="00205D97" w:rsidRPr="00920401">
              <w:rPr>
                <w:rFonts w:ascii="Times New Roman" w:eastAsia="Times New Roman" w:hAnsi="Times New Roman" w:cs="Times New Roman"/>
                <w:noProof/>
                <w:kern w:val="2"/>
                <w:sz w:val="24"/>
                <w:szCs w:val="24"/>
                <w:lang w:eastAsia="zh-CN" w:bidi="hi-IN"/>
              </w:rPr>
              <w:t xml:space="preserve"> </w:t>
            </w:r>
            <w:r w:rsidR="00070E0D" w:rsidRPr="00920401">
              <w:rPr>
                <w:rFonts w:ascii="Times New Roman" w:eastAsia="Times New Roman" w:hAnsi="Times New Roman" w:cs="Times New Roman"/>
                <w:noProof/>
                <w:kern w:val="2"/>
                <w:sz w:val="24"/>
                <w:szCs w:val="24"/>
                <w:lang w:eastAsia="zh-CN" w:bidi="hi-IN"/>
              </w:rPr>
              <w:t>3</w:t>
            </w:r>
            <w:r w:rsidR="00205D97" w:rsidRPr="00920401">
              <w:rPr>
                <w:rFonts w:ascii="Times New Roman" w:eastAsia="Times New Roman" w:hAnsi="Times New Roman" w:cs="Times New Roman"/>
                <w:noProof/>
                <w:kern w:val="2"/>
                <w:sz w:val="24"/>
                <w:szCs w:val="24"/>
                <w:lang w:eastAsia="zh-CN" w:bidi="hi-IN"/>
              </w:rPr>
              <w:t xml:space="preserve"> tryeza  diskutimi dhe këshillimi </w:t>
            </w:r>
            <w:r w:rsidR="00070E0D" w:rsidRPr="00920401">
              <w:rPr>
                <w:rFonts w:ascii="Times New Roman" w:eastAsia="Times New Roman" w:hAnsi="Times New Roman" w:cs="Times New Roman"/>
                <w:noProof/>
                <w:kern w:val="2"/>
                <w:sz w:val="24"/>
                <w:szCs w:val="24"/>
                <w:lang w:eastAsia="zh-CN" w:bidi="hi-IN"/>
              </w:rPr>
              <w:t>me shoq</w:t>
            </w:r>
            <w:r w:rsidR="00943B17" w:rsidRPr="00920401">
              <w:rPr>
                <w:rFonts w:ascii="Times New Roman" w:eastAsia="Times New Roman" w:hAnsi="Times New Roman" w:cs="Times New Roman"/>
                <w:noProof/>
                <w:kern w:val="2"/>
                <w:sz w:val="24"/>
                <w:szCs w:val="24"/>
                <w:lang w:eastAsia="zh-CN" w:bidi="hi-IN"/>
              </w:rPr>
              <w:t>ë</w:t>
            </w:r>
            <w:r w:rsidR="00070E0D" w:rsidRPr="00920401">
              <w:rPr>
                <w:rFonts w:ascii="Times New Roman" w:eastAsia="Times New Roman" w:hAnsi="Times New Roman" w:cs="Times New Roman"/>
                <w:noProof/>
                <w:kern w:val="2"/>
                <w:sz w:val="24"/>
                <w:szCs w:val="24"/>
                <w:lang w:eastAsia="zh-CN" w:bidi="hi-IN"/>
              </w:rPr>
              <w:t>rin</w:t>
            </w:r>
            <w:r w:rsidR="00943B17" w:rsidRPr="00920401">
              <w:rPr>
                <w:rFonts w:ascii="Times New Roman" w:eastAsia="Times New Roman" w:hAnsi="Times New Roman" w:cs="Times New Roman"/>
                <w:noProof/>
                <w:kern w:val="2"/>
                <w:sz w:val="24"/>
                <w:szCs w:val="24"/>
                <w:lang w:eastAsia="zh-CN" w:bidi="hi-IN"/>
              </w:rPr>
              <w:t>ë</w:t>
            </w:r>
            <w:r w:rsidR="00070E0D" w:rsidRPr="00920401">
              <w:rPr>
                <w:rFonts w:ascii="Times New Roman" w:eastAsia="Times New Roman" w:hAnsi="Times New Roman" w:cs="Times New Roman"/>
                <w:noProof/>
                <w:kern w:val="2"/>
                <w:sz w:val="24"/>
                <w:szCs w:val="24"/>
                <w:lang w:eastAsia="zh-CN" w:bidi="hi-IN"/>
              </w:rPr>
              <w:t xml:space="preserve"> civile (korrik-n</w:t>
            </w:r>
            <w:r w:rsidR="00943B17" w:rsidRPr="00920401">
              <w:rPr>
                <w:rFonts w:ascii="Times New Roman" w:eastAsia="Times New Roman" w:hAnsi="Times New Roman" w:cs="Times New Roman"/>
                <w:noProof/>
                <w:kern w:val="2"/>
                <w:sz w:val="24"/>
                <w:szCs w:val="24"/>
                <w:lang w:eastAsia="zh-CN" w:bidi="hi-IN"/>
              </w:rPr>
              <w:t>ë</w:t>
            </w:r>
            <w:r w:rsidR="00070E0D" w:rsidRPr="00920401">
              <w:rPr>
                <w:rFonts w:ascii="Times New Roman" w:eastAsia="Times New Roman" w:hAnsi="Times New Roman" w:cs="Times New Roman"/>
                <w:noProof/>
                <w:kern w:val="2"/>
                <w:sz w:val="24"/>
                <w:szCs w:val="24"/>
                <w:lang w:eastAsia="zh-CN" w:bidi="hi-IN"/>
              </w:rPr>
              <w:t>ntor 2023) dhe me aktor</w:t>
            </w:r>
            <w:r w:rsidR="00943B17" w:rsidRPr="00920401">
              <w:rPr>
                <w:rFonts w:ascii="Times New Roman" w:eastAsia="Times New Roman" w:hAnsi="Times New Roman" w:cs="Times New Roman"/>
                <w:noProof/>
                <w:kern w:val="2"/>
                <w:sz w:val="24"/>
                <w:szCs w:val="24"/>
                <w:lang w:eastAsia="zh-CN" w:bidi="hi-IN"/>
              </w:rPr>
              <w:t>ë</w:t>
            </w:r>
            <w:r w:rsidR="00070E0D" w:rsidRPr="00920401">
              <w:rPr>
                <w:rFonts w:ascii="Times New Roman" w:eastAsia="Times New Roman" w:hAnsi="Times New Roman" w:cs="Times New Roman"/>
                <w:noProof/>
                <w:kern w:val="2"/>
                <w:sz w:val="24"/>
                <w:szCs w:val="24"/>
                <w:lang w:eastAsia="zh-CN" w:bidi="hi-IN"/>
              </w:rPr>
              <w:t>t e terrenit q</w:t>
            </w:r>
            <w:r w:rsidR="00943B17" w:rsidRPr="00920401">
              <w:rPr>
                <w:rFonts w:ascii="Times New Roman" w:eastAsia="Times New Roman" w:hAnsi="Times New Roman" w:cs="Times New Roman"/>
                <w:noProof/>
                <w:kern w:val="2"/>
                <w:sz w:val="24"/>
                <w:szCs w:val="24"/>
                <w:lang w:eastAsia="zh-CN" w:bidi="hi-IN"/>
              </w:rPr>
              <w:t>ë</w:t>
            </w:r>
            <w:r w:rsidR="00070E0D" w:rsidRPr="00920401">
              <w:rPr>
                <w:rFonts w:ascii="Times New Roman" w:eastAsia="Times New Roman" w:hAnsi="Times New Roman" w:cs="Times New Roman"/>
                <w:noProof/>
                <w:kern w:val="2"/>
                <w:sz w:val="24"/>
                <w:szCs w:val="24"/>
                <w:lang w:eastAsia="zh-CN" w:bidi="hi-IN"/>
              </w:rPr>
              <w:t xml:space="preserve"> operojn</w:t>
            </w:r>
            <w:r w:rsidR="00943B17" w:rsidRPr="00920401">
              <w:rPr>
                <w:rFonts w:ascii="Times New Roman" w:eastAsia="Times New Roman" w:hAnsi="Times New Roman" w:cs="Times New Roman"/>
                <w:noProof/>
                <w:kern w:val="2"/>
                <w:sz w:val="24"/>
                <w:szCs w:val="24"/>
                <w:lang w:eastAsia="zh-CN" w:bidi="hi-IN"/>
              </w:rPr>
              <w:t>ë</w:t>
            </w:r>
            <w:r w:rsidR="00070E0D" w:rsidRPr="00920401">
              <w:rPr>
                <w:rFonts w:ascii="Times New Roman" w:eastAsia="Times New Roman" w:hAnsi="Times New Roman" w:cs="Times New Roman"/>
                <w:noProof/>
                <w:kern w:val="2"/>
                <w:sz w:val="24"/>
                <w:szCs w:val="24"/>
                <w:lang w:eastAsia="zh-CN" w:bidi="hi-IN"/>
              </w:rPr>
              <w:t xml:space="preserve"> n</w:t>
            </w:r>
            <w:r w:rsidR="00943B17" w:rsidRPr="00920401">
              <w:rPr>
                <w:rFonts w:ascii="Times New Roman" w:eastAsia="Times New Roman" w:hAnsi="Times New Roman" w:cs="Times New Roman"/>
                <w:noProof/>
                <w:kern w:val="2"/>
                <w:sz w:val="24"/>
                <w:szCs w:val="24"/>
                <w:lang w:eastAsia="zh-CN" w:bidi="hi-IN"/>
              </w:rPr>
              <w:t>ë</w:t>
            </w:r>
            <w:r w:rsidR="00070E0D" w:rsidRPr="00920401">
              <w:rPr>
                <w:rFonts w:ascii="Times New Roman" w:eastAsia="Times New Roman" w:hAnsi="Times New Roman" w:cs="Times New Roman"/>
                <w:noProof/>
                <w:kern w:val="2"/>
                <w:sz w:val="24"/>
                <w:szCs w:val="24"/>
                <w:lang w:eastAsia="zh-CN" w:bidi="hi-IN"/>
              </w:rPr>
              <w:t xml:space="preserve"> fush</w:t>
            </w:r>
            <w:r w:rsidR="00943B17" w:rsidRPr="00920401">
              <w:rPr>
                <w:rFonts w:ascii="Times New Roman" w:eastAsia="Times New Roman" w:hAnsi="Times New Roman" w:cs="Times New Roman"/>
                <w:noProof/>
                <w:kern w:val="2"/>
                <w:sz w:val="24"/>
                <w:szCs w:val="24"/>
                <w:lang w:eastAsia="zh-CN" w:bidi="hi-IN"/>
              </w:rPr>
              <w:t>ë</w:t>
            </w:r>
            <w:r w:rsidR="00070E0D" w:rsidRPr="00920401">
              <w:rPr>
                <w:rFonts w:ascii="Times New Roman" w:eastAsia="Times New Roman" w:hAnsi="Times New Roman" w:cs="Times New Roman"/>
                <w:noProof/>
                <w:kern w:val="2"/>
                <w:sz w:val="24"/>
                <w:szCs w:val="24"/>
                <w:lang w:eastAsia="zh-CN" w:bidi="hi-IN"/>
              </w:rPr>
              <w:t>n e reformave t</w:t>
            </w:r>
            <w:r w:rsidR="00943B17" w:rsidRPr="00920401">
              <w:rPr>
                <w:rFonts w:ascii="Times New Roman" w:eastAsia="Times New Roman" w:hAnsi="Times New Roman" w:cs="Times New Roman"/>
                <w:noProof/>
                <w:kern w:val="2"/>
                <w:sz w:val="24"/>
                <w:szCs w:val="24"/>
                <w:lang w:eastAsia="zh-CN" w:bidi="hi-IN"/>
              </w:rPr>
              <w:t>ë</w:t>
            </w:r>
            <w:r w:rsidR="00070E0D" w:rsidRPr="00920401">
              <w:rPr>
                <w:rFonts w:ascii="Times New Roman" w:eastAsia="Times New Roman" w:hAnsi="Times New Roman" w:cs="Times New Roman"/>
                <w:noProof/>
                <w:kern w:val="2"/>
                <w:sz w:val="24"/>
                <w:szCs w:val="24"/>
                <w:lang w:eastAsia="zh-CN" w:bidi="hi-IN"/>
              </w:rPr>
              <w:t xml:space="preserve"> mbrojtjes sociale</w:t>
            </w:r>
            <w:r>
              <w:rPr>
                <w:rFonts w:ascii="Times New Roman" w:eastAsia="Times New Roman" w:hAnsi="Times New Roman" w:cs="Times New Roman"/>
                <w:noProof/>
                <w:kern w:val="2"/>
                <w:sz w:val="24"/>
                <w:szCs w:val="24"/>
                <w:lang w:eastAsia="zh-CN" w:bidi="hi-IN"/>
              </w:rPr>
              <w:t>;</w:t>
            </w:r>
          </w:p>
          <w:p w14:paraId="1A5B5F02" w14:textId="72583538" w:rsidR="00F40F23" w:rsidRPr="00D9277C" w:rsidRDefault="00476763" w:rsidP="00D529AC">
            <w:pPr>
              <w:jc w:val="both"/>
              <w:rPr>
                <w:rFonts w:ascii="Times New Roman" w:hAnsi="Times New Roman" w:cs="Times New Roman"/>
                <w:bCs/>
                <w:sz w:val="24"/>
                <w:szCs w:val="24"/>
              </w:rPr>
            </w:pPr>
            <w:r>
              <w:rPr>
                <w:rFonts w:ascii="Times New Roman" w:eastAsia="Times New Roman" w:hAnsi="Times New Roman" w:cs="Times New Roman"/>
                <w:noProof/>
                <w:kern w:val="2"/>
                <w:sz w:val="24"/>
                <w:szCs w:val="24"/>
                <w:lang w:eastAsia="zh-CN" w:bidi="hi-IN"/>
              </w:rPr>
              <w:t>-</w:t>
            </w:r>
            <w:r w:rsidR="00070E0D" w:rsidRPr="00920401">
              <w:rPr>
                <w:rFonts w:ascii="Times New Roman" w:eastAsia="Times New Roman" w:hAnsi="Times New Roman" w:cs="Times New Roman"/>
                <w:noProof/>
                <w:kern w:val="2"/>
                <w:sz w:val="24"/>
                <w:szCs w:val="24"/>
                <w:lang w:eastAsia="zh-CN" w:bidi="hi-IN"/>
              </w:rPr>
              <w:t xml:space="preserve"> 5 takime konsultative t</w:t>
            </w:r>
            <w:r w:rsidR="00943B17" w:rsidRPr="00920401">
              <w:rPr>
                <w:rFonts w:ascii="Times New Roman" w:eastAsia="Times New Roman" w:hAnsi="Times New Roman" w:cs="Times New Roman"/>
                <w:noProof/>
                <w:kern w:val="2"/>
                <w:sz w:val="24"/>
                <w:szCs w:val="24"/>
                <w:lang w:eastAsia="zh-CN" w:bidi="hi-IN"/>
              </w:rPr>
              <w:t>ë</w:t>
            </w:r>
            <w:r w:rsidR="00070E0D" w:rsidRPr="00920401">
              <w:rPr>
                <w:rFonts w:ascii="Times New Roman" w:eastAsia="Times New Roman" w:hAnsi="Times New Roman" w:cs="Times New Roman"/>
                <w:noProof/>
                <w:kern w:val="2"/>
                <w:sz w:val="24"/>
                <w:szCs w:val="24"/>
                <w:lang w:eastAsia="zh-CN" w:bidi="hi-IN"/>
              </w:rPr>
              <w:t xml:space="preserve"> ngushta teknike me an</w:t>
            </w:r>
            <w:r w:rsidR="00943B17" w:rsidRPr="00920401">
              <w:rPr>
                <w:rFonts w:ascii="Times New Roman" w:eastAsia="Times New Roman" w:hAnsi="Times New Roman" w:cs="Times New Roman"/>
                <w:noProof/>
                <w:kern w:val="2"/>
                <w:sz w:val="24"/>
                <w:szCs w:val="24"/>
                <w:lang w:eastAsia="zh-CN" w:bidi="hi-IN"/>
              </w:rPr>
              <w:t>ë</w:t>
            </w:r>
            <w:r w:rsidR="00070E0D" w:rsidRPr="00920401">
              <w:rPr>
                <w:rFonts w:ascii="Times New Roman" w:eastAsia="Times New Roman" w:hAnsi="Times New Roman" w:cs="Times New Roman"/>
                <w:noProof/>
                <w:kern w:val="2"/>
                <w:sz w:val="24"/>
                <w:szCs w:val="24"/>
                <w:lang w:eastAsia="zh-CN" w:bidi="hi-IN"/>
              </w:rPr>
              <w:t>tar</w:t>
            </w:r>
            <w:r w:rsidR="00943B17" w:rsidRPr="00920401">
              <w:rPr>
                <w:rFonts w:ascii="Times New Roman" w:eastAsia="Times New Roman" w:hAnsi="Times New Roman" w:cs="Times New Roman"/>
                <w:noProof/>
                <w:kern w:val="2"/>
                <w:sz w:val="24"/>
                <w:szCs w:val="24"/>
                <w:lang w:eastAsia="zh-CN" w:bidi="hi-IN"/>
              </w:rPr>
              <w:t>ë</w:t>
            </w:r>
            <w:r w:rsidR="00070E0D" w:rsidRPr="00920401">
              <w:rPr>
                <w:rFonts w:ascii="Times New Roman" w:eastAsia="Times New Roman" w:hAnsi="Times New Roman" w:cs="Times New Roman"/>
                <w:noProof/>
                <w:kern w:val="2"/>
                <w:sz w:val="24"/>
                <w:szCs w:val="24"/>
                <w:lang w:eastAsia="zh-CN" w:bidi="hi-IN"/>
              </w:rPr>
              <w:t xml:space="preserve"> t</w:t>
            </w:r>
            <w:r w:rsidR="00943B17" w:rsidRPr="00920401">
              <w:rPr>
                <w:rFonts w:ascii="Times New Roman" w:eastAsia="Times New Roman" w:hAnsi="Times New Roman" w:cs="Times New Roman"/>
                <w:noProof/>
                <w:kern w:val="2"/>
                <w:sz w:val="24"/>
                <w:szCs w:val="24"/>
                <w:lang w:eastAsia="zh-CN" w:bidi="hi-IN"/>
              </w:rPr>
              <w:t>ë</w:t>
            </w:r>
            <w:r w:rsidR="00070E0D" w:rsidRPr="00920401">
              <w:rPr>
                <w:rFonts w:ascii="Times New Roman" w:eastAsia="Times New Roman" w:hAnsi="Times New Roman" w:cs="Times New Roman"/>
                <w:noProof/>
                <w:kern w:val="2"/>
                <w:sz w:val="24"/>
                <w:szCs w:val="24"/>
                <w:lang w:eastAsia="zh-CN" w:bidi="hi-IN"/>
              </w:rPr>
              <w:t xml:space="preserve"> </w:t>
            </w:r>
            <w:r w:rsidR="00205D97" w:rsidRPr="00920401">
              <w:rPr>
                <w:rFonts w:ascii="Times New Roman" w:eastAsia="Times New Roman" w:hAnsi="Times New Roman" w:cs="Times New Roman"/>
                <w:noProof/>
                <w:kern w:val="2"/>
                <w:sz w:val="24"/>
                <w:szCs w:val="24"/>
                <w:lang w:eastAsia="zh-CN" w:bidi="hi-IN"/>
              </w:rPr>
              <w:t>grup</w:t>
            </w:r>
            <w:r w:rsidR="00070E0D" w:rsidRPr="00920401">
              <w:rPr>
                <w:rFonts w:ascii="Times New Roman" w:eastAsia="Times New Roman" w:hAnsi="Times New Roman" w:cs="Times New Roman"/>
                <w:noProof/>
                <w:kern w:val="2"/>
                <w:sz w:val="24"/>
                <w:szCs w:val="24"/>
                <w:lang w:eastAsia="zh-CN" w:bidi="hi-IN"/>
              </w:rPr>
              <w:t>it t</w:t>
            </w:r>
            <w:r w:rsidR="00943B17" w:rsidRPr="00920401">
              <w:rPr>
                <w:rFonts w:ascii="Times New Roman" w:eastAsia="Times New Roman" w:hAnsi="Times New Roman" w:cs="Times New Roman"/>
                <w:noProof/>
                <w:kern w:val="2"/>
                <w:sz w:val="24"/>
                <w:szCs w:val="24"/>
                <w:lang w:eastAsia="zh-CN" w:bidi="hi-IN"/>
              </w:rPr>
              <w:t>ë</w:t>
            </w:r>
            <w:r w:rsidR="00070E0D" w:rsidRPr="00920401">
              <w:rPr>
                <w:rFonts w:ascii="Times New Roman" w:eastAsia="Times New Roman" w:hAnsi="Times New Roman" w:cs="Times New Roman"/>
                <w:noProof/>
                <w:kern w:val="2"/>
                <w:sz w:val="24"/>
                <w:szCs w:val="24"/>
                <w:lang w:eastAsia="zh-CN" w:bidi="hi-IN"/>
              </w:rPr>
              <w:t xml:space="preserve"> pun</w:t>
            </w:r>
            <w:r w:rsidR="00943B17" w:rsidRPr="00920401">
              <w:rPr>
                <w:rFonts w:ascii="Times New Roman" w:eastAsia="Times New Roman" w:hAnsi="Times New Roman" w:cs="Times New Roman"/>
                <w:noProof/>
                <w:kern w:val="2"/>
                <w:sz w:val="24"/>
                <w:szCs w:val="24"/>
                <w:lang w:eastAsia="zh-CN" w:bidi="hi-IN"/>
              </w:rPr>
              <w:t>ë</w:t>
            </w:r>
            <w:r w:rsidR="00070E0D" w:rsidRPr="00920401">
              <w:rPr>
                <w:rFonts w:ascii="Times New Roman" w:eastAsia="Times New Roman" w:hAnsi="Times New Roman" w:cs="Times New Roman"/>
                <w:noProof/>
                <w:kern w:val="2"/>
                <w:sz w:val="24"/>
                <w:szCs w:val="24"/>
                <w:lang w:eastAsia="zh-CN" w:bidi="hi-IN"/>
              </w:rPr>
              <w:t>s t</w:t>
            </w:r>
            <w:r w:rsidR="00943B17" w:rsidRPr="00920401">
              <w:rPr>
                <w:rFonts w:ascii="Times New Roman" w:eastAsia="Times New Roman" w:hAnsi="Times New Roman" w:cs="Times New Roman"/>
                <w:noProof/>
                <w:kern w:val="2"/>
                <w:sz w:val="24"/>
                <w:szCs w:val="24"/>
                <w:lang w:eastAsia="zh-CN" w:bidi="hi-IN"/>
              </w:rPr>
              <w:t>ë</w:t>
            </w:r>
            <w:r w:rsidR="00070E0D" w:rsidRPr="00920401">
              <w:rPr>
                <w:rFonts w:ascii="Times New Roman" w:eastAsia="Times New Roman" w:hAnsi="Times New Roman" w:cs="Times New Roman"/>
                <w:noProof/>
                <w:kern w:val="2"/>
                <w:sz w:val="24"/>
                <w:szCs w:val="24"/>
                <w:lang w:eastAsia="zh-CN" w:bidi="hi-IN"/>
              </w:rPr>
              <w:t xml:space="preserve"> ngritur me Urdh</w:t>
            </w:r>
            <w:r w:rsidR="00943B17" w:rsidRPr="00920401">
              <w:rPr>
                <w:rFonts w:ascii="Times New Roman" w:eastAsia="Times New Roman" w:hAnsi="Times New Roman" w:cs="Times New Roman"/>
                <w:noProof/>
                <w:kern w:val="2"/>
                <w:sz w:val="24"/>
                <w:szCs w:val="24"/>
                <w:lang w:eastAsia="zh-CN" w:bidi="hi-IN"/>
              </w:rPr>
              <w:t>ë</w:t>
            </w:r>
            <w:r w:rsidR="00070E0D" w:rsidRPr="00920401">
              <w:rPr>
                <w:rFonts w:ascii="Times New Roman" w:eastAsia="Times New Roman" w:hAnsi="Times New Roman" w:cs="Times New Roman"/>
                <w:noProof/>
                <w:kern w:val="2"/>
                <w:sz w:val="24"/>
                <w:szCs w:val="24"/>
                <w:lang w:eastAsia="zh-CN" w:bidi="hi-IN"/>
              </w:rPr>
              <w:t>r t</w:t>
            </w:r>
            <w:r w:rsidR="00943B17" w:rsidRPr="00920401">
              <w:rPr>
                <w:rFonts w:ascii="Times New Roman" w:eastAsia="Times New Roman" w:hAnsi="Times New Roman" w:cs="Times New Roman"/>
                <w:noProof/>
                <w:kern w:val="2"/>
                <w:sz w:val="24"/>
                <w:szCs w:val="24"/>
                <w:lang w:eastAsia="zh-CN" w:bidi="hi-IN"/>
              </w:rPr>
              <w:t>ë</w:t>
            </w:r>
            <w:r w:rsidR="00070E0D" w:rsidRPr="00920401">
              <w:rPr>
                <w:rFonts w:ascii="Times New Roman" w:eastAsia="Times New Roman" w:hAnsi="Times New Roman" w:cs="Times New Roman"/>
                <w:noProof/>
                <w:kern w:val="2"/>
                <w:sz w:val="24"/>
                <w:szCs w:val="24"/>
                <w:lang w:eastAsia="zh-CN" w:bidi="hi-IN"/>
              </w:rPr>
              <w:t xml:space="preserve"> </w:t>
            </w:r>
            <w:r w:rsidR="00205D97" w:rsidRPr="00920401">
              <w:rPr>
                <w:rFonts w:ascii="Times New Roman" w:eastAsia="Times New Roman" w:hAnsi="Times New Roman" w:cs="Times New Roman"/>
                <w:noProof/>
                <w:kern w:val="2"/>
                <w:sz w:val="24"/>
                <w:szCs w:val="24"/>
                <w:lang w:eastAsia="zh-CN" w:bidi="hi-IN"/>
              </w:rPr>
              <w:t xml:space="preserve"> </w:t>
            </w:r>
            <w:r w:rsidR="00070E0D" w:rsidRPr="00920401">
              <w:rPr>
                <w:rFonts w:ascii="Times New Roman" w:hAnsi="Times New Roman" w:cs="Times New Roman"/>
                <w:iCs/>
                <w:sz w:val="24"/>
                <w:szCs w:val="24"/>
              </w:rPr>
              <w:t>Ministrit t</w:t>
            </w:r>
            <w:r w:rsidR="00943B17" w:rsidRPr="00920401">
              <w:rPr>
                <w:rFonts w:ascii="Times New Roman" w:hAnsi="Times New Roman" w:cs="Times New Roman"/>
                <w:iCs/>
                <w:sz w:val="24"/>
                <w:szCs w:val="24"/>
              </w:rPr>
              <w:t>ë</w:t>
            </w:r>
            <w:r w:rsidR="00070E0D" w:rsidRPr="00920401">
              <w:rPr>
                <w:rFonts w:ascii="Times New Roman" w:hAnsi="Times New Roman" w:cs="Times New Roman"/>
                <w:iCs/>
                <w:sz w:val="24"/>
                <w:szCs w:val="24"/>
              </w:rPr>
              <w:t xml:space="preserve"> Sh</w:t>
            </w:r>
            <w:r w:rsidR="00943B17" w:rsidRPr="00920401">
              <w:rPr>
                <w:rFonts w:ascii="Times New Roman" w:hAnsi="Times New Roman" w:cs="Times New Roman"/>
                <w:iCs/>
                <w:sz w:val="24"/>
                <w:szCs w:val="24"/>
              </w:rPr>
              <w:t>ë</w:t>
            </w:r>
            <w:r w:rsidR="00070E0D" w:rsidRPr="00920401">
              <w:rPr>
                <w:rFonts w:ascii="Times New Roman" w:hAnsi="Times New Roman" w:cs="Times New Roman"/>
                <w:iCs/>
                <w:sz w:val="24"/>
                <w:szCs w:val="24"/>
              </w:rPr>
              <w:t>ndet</w:t>
            </w:r>
            <w:r w:rsidR="00943B17" w:rsidRPr="00920401">
              <w:rPr>
                <w:rFonts w:ascii="Times New Roman" w:hAnsi="Times New Roman" w:cs="Times New Roman"/>
                <w:iCs/>
                <w:sz w:val="24"/>
                <w:szCs w:val="24"/>
              </w:rPr>
              <w:t>ë</w:t>
            </w:r>
            <w:r w:rsidR="00070E0D" w:rsidRPr="00920401">
              <w:rPr>
                <w:rFonts w:ascii="Times New Roman" w:hAnsi="Times New Roman" w:cs="Times New Roman"/>
                <w:iCs/>
                <w:sz w:val="24"/>
                <w:szCs w:val="24"/>
              </w:rPr>
              <w:t>sis</w:t>
            </w:r>
            <w:r w:rsidR="00943B17" w:rsidRPr="00920401">
              <w:rPr>
                <w:rFonts w:ascii="Times New Roman" w:hAnsi="Times New Roman" w:cs="Times New Roman"/>
                <w:iCs/>
                <w:sz w:val="24"/>
                <w:szCs w:val="24"/>
              </w:rPr>
              <w:t>ë</w:t>
            </w:r>
            <w:r w:rsidR="00070E0D" w:rsidRPr="00920401">
              <w:rPr>
                <w:rFonts w:ascii="Times New Roman" w:hAnsi="Times New Roman" w:cs="Times New Roman"/>
                <w:iCs/>
                <w:sz w:val="24"/>
                <w:szCs w:val="24"/>
              </w:rPr>
              <w:t xml:space="preserve"> dhe Mbrojtjes Sociale 53/2023 “P</w:t>
            </w:r>
            <w:r w:rsidR="00943B17" w:rsidRPr="00920401">
              <w:rPr>
                <w:rFonts w:ascii="Times New Roman" w:hAnsi="Times New Roman" w:cs="Times New Roman"/>
                <w:iCs/>
                <w:sz w:val="24"/>
                <w:szCs w:val="24"/>
              </w:rPr>
              <w:t>ë</w:t>
            </w:r>
            <w:r w:rsidR="00070E0D" w:rsidRPr="00920401">
              <w:rPr>
                <w:rFonts w:ascii="Times New Roman" w:hAnsi="Times New Roman" w:cs="Times New Roman"/>
                <w:iCs/>
                <w:sz w:val="24"/>
                <w:szCs w:val="24"/>
              </w:rPr>
              <w:t>r ngritjen e grupit t</w:t>
            </w:r>
            <w:r w:rsidR="00943B17" w:rsidRPr="00920401">
              <w:rPr>
                <w:rFonts w:ascii="Times New Roman" w:hAnsi="Times New Roman" w:cs="Times New Roman"/>
                <w:iCs/>
                <w:sz w:val="24"/>
                <w:szCs w:val="24"/>
              </w:rPr>
              <w:t>ë</w:t>
            </w:r>
            <w:r w:rsidR="00070E0D" w:rsidRPr="00920401">
              <w:rPr>
                <w:rFonts w:ascii="Times New Roman" w:hAnsi="Times New Roman" w:cs="Times New Roman"/>
                <w:iCs/>
                <w:sz w:val="24"/>
                <w:szCs w:val="24"/>
              </w:rPr>
              <w:t xml:space="preserve"> pun</w:t>
            </w:r>
            <w:r w:rsidR="00943B17" w:rsidRPr="00920401">
              <w:rPr>
                <w:rFonts w:ascii="Times New Roman" w:hAnsi="Times New Roman" w:cs="Times New Roman"/>
                <w:iCs/>
                <w:sz w:val="24"/>
                <w:szCs w:val="24"/>
              </w:rPr>
              <w:t>ë</w:t>
            </w:r>
            <w:r w:rsidR="00070E0D" w:rsidRPr="00920401">
              <w:rPr>
                <w:rFonts w:ascii="Times New Roman" w:hAnsi="Times New Roman" w:cs="Times New Roman"/>
                <w:iCs/>
                <w:sz w:val="24"/>
                <w:szCs w:val="24"/>
              </w:rPr>
              <w:t>s p</w:t>
            </w:r>
            <w:r w:rsidR="00943B17" w:rsidRPr="00920401">
              <w:rPr>
                <w:rFonts w:ascii="Times New Roman" w:hAnsi="Times New Roman" w:cs="Times New Roman"/>
                <w:iCs/>
                <w:sz w:val="24"/>
                <w:szCs w:val="24"/>
              </w:rPr>
              <w:t>ë</w:t>
            </w:r>
            <w:r w:rsidR="00070E0D" w:rsidRPr="00920401">
              <w:rPr>
                <w:rFonts w:ascii="Times New Roman" w:hAnsi="Times New Roman" w:cs="Times New Roman"/>
                <w:iCs/>
                <w:sz w:val="24"/>
                <w:szCs w:val="24"/>
              </w:rPr>
              <w:t xml:space="preserve">r shkrimin e </w:t>
            </w:r>
            <w:r w:rsidR="00070E0D" w:rsidRPr="00920401">
              <w:rPr>
                <w:rFonts w:ascii="Times New Roman" w:hAnsi="Times New Roman" w:cs="Times New Roman"/>
                <w:bCs/>
                <w:sz w:val="24"/>
                <w:szCs w:val="24"/>
              </w:rPr>
              <w:t>Strategjis</w:t>
            </w:r>
            <w:r w:rsidR="00943B17" w:rsidRPr="00920401">
              <w:rPr>
                <w:rFonts w:ascii="Times New Roman" w:hAnsi="Times New Roman" w:cs="Times New Roman"/>
                <w:bCs/>
                <w:sz w:val="24"/>
                <w:szCs w:val="24"/>
              </w:rPr>
              <w:t>ë</w:t>
            </w:r>
            <w:r w:rsidR="00070E0D" w:rsidRPr="00920401">
              <w:rPr>
                <w:rFonts w:ascii="Times New Roman" w:hAnsi="Times New Roman" w:cs="Times New Roman"/>
                <w:bCs/>
                <w:sz w:val="24"/>
                <w:szCs w:val="24"/>
              </w:rPr>
              <w:t xml:space="preserve"> s</w:t>
            </w:r>
            <w:r w:rsidR="00943B17" w:rsidRPr="00920401">
              <w:rPr>
                <w:rFonts w:ascii="Times New Roman" w:hAnsi="Times New Roman" w:cs="Times New Roman"/>
                <w:bCs/>
                <w:sz w:val="24"/>
                <w:szCs w:val="24"/>
              </w:rPr>
              <w:t>ë</w:t>
            </w:r>
            <w:r w:rsidR="00070E0D" w:rsidRPr="00920401">
              <w:rPr>
                <w:rFonts w:ascii="Times New Roman" w:hAnsi="Times New Roman" w:cs="Times New Roman"/>
                <w:bCs/>
                <w:sz w:val="24"/>
                <w:szCs w:val="24"/>
              </w:rPr>
              <w:t xml:space="preserve"> Mbrojtjes Sociale 2024-2030”.</w:t>
            </w:r>
          </w:p>
          <w:p w14:paraId="3E58963C" w14:textId="407F3AEF" w:rsidR="00546508" w:rsidRPr="00920401" w:rsidRDefault="00546508" w:rsidP="00D529AC">
            <w:pPr>
              <w:jc w:val="both"/>
              <w:rPr>
                <w:rFonts w:ascii="Times New Roman" w:hAnsi="Times New Roman" w:cs="Times New Roman"/>
                <w:sz w:val="24"/>
                <w:szCs w:val="24"/>
              </w:rPr>
            </w:pPr>
          </w:p>
        </w:tc>
      </w:tr>
    </w:tbl>
    <w:p w14:paraId="73DA04ED" w14:textId="77777777" w:rsidR="0020351D" w:rsidRPr="00920401" w:rsidRDefault="0020351D" w:rsidP="001B0F0A">
      <w:pPr>
        <w:spacing w:after="0"/>
        <w:ind w:left="284"/>
        <w:jc w:val="both"/>
        <w:rPr>
          <w:rFonts w:ascii="Times New Roman" w:hAnsi="Times New Roman" w:cs="Times New Roman"/>
          <w:sz w:val="24"/>
          <w:szCs w:val="24"/>
        </w:rPr>
      </w:pPr>
    </w:p>
    <w:p w14:paraId="0DFBFF1F" w14:textId="77777777" w:rsidR="009C4722" w:rsidRPr="00920401" w:rsidRDefault="009C4722" w:rsidP="001B0F0A">
      <w:pPr>
        <w:spacing w:after="0"/>
        <w:jc w:val="both"/>
        <w:rPr>
          <w:rFonts w:ascii="Times New Roman" w:hAnsi="Times New Roman" w:cs="Times New Roman"/>
          <w:sz w:val="24"/>
          <w:szCs w:val="24"/>
        </w:rPr>
      </w:pPr>
    </w:p>
    <w:p w14:paraId="17770807" w14:textId="77777777" w:rsidR="00DD1421" w:rsidRPr="00920401" w:rsidRDefault="00DD1421" w:rsidP="001B0F0A">
      <w:pPr>
        <w:numPr>
          <w:ilvl w:val="0"/>
          <w:numId w:val="1"/>
        </w:numPr>
        <w:spacing w:after="0"/>
        <w:ind w:left="284" w:hanging="284"/>
        <w:jc w:val="both"/>
        <w:rPr>
          <w:rFonts w:ascii="Times New Roman" w:hAnsi="Times New Roman" w:cs="Times New Roman"/>
          <w:sz w:val="24"/>
          <w:szCs w:val="24"/>
        </w:rPr>
      </w:pPr>
      <w:r w:rsidRPr="00920401">
        <w:rPr>
          <w:rFonts w:ascii="Times New Roman" w:hAnsi="Times New Roman" w:cs="Times New Roman"/>
          <w:b/>
          <w:bCs/>
          <w:sz w:val="24"/>
          <w:szCs w:val="24"/>
        </w:rPr>
        <w:t xml:space="preserve">Palët e interesuara të përfshira </w:t>
      </w:r>
    </w:p>
    <w:p w14:paraId="4C7BBE1F" w14:textId="77777777" w:rsidR="00880549" w:rsidRPr="00920401" w:rsidRDefault="00880549" w:rsidP="001B0F0A">
      <w:pPr>
        <w:spacing w:after="0"/>
        <w:ind w:left="284"/>
        <w:jc w:val="both"/>
        <w:rPr>
          <w:rFonts w:ascii="Times New Roman" w:hAnsi="Times New Roman" w:cs="Times New Roman"/>
          <w:sz w:val="24"/>
          <w:szCs w:val="24"/>
        </w:rPr>
      </w:pPr>
    </w:p>
    <w:p w14:paraId="768CA859" w14:textId="781E420C" w:rsidR="00070E0D" w:rsidRPr="00920401" w:rsidRDefault="00EA4396" w:rsidP="001B0F0A">
      <w:pPr>
        <w:spacing w:after="0"/>
        <w:jc w:val="both"/>
        <w:rPr>
          <w:rFonts w:ascii="Times New Roman" w:hAnsi="Times New Roman" w:cs="Times New Roman"/>
          <w:sz w:val="24"/>
          <w:szCs w:val="24"/>
        </w:rPr>
      </w:pPr>
      <w:r w:rsidRPr="00920401">
        <w:rPr>
          <w:rFonts w:ascii="Times New Roman" w:hAnsi="Times New Roman" w:cs="Times New Roman"/>
          <w:sz w:val="24"/>
          <w:szCs w:val="24"/>
        </w:rPr>
        <w:t>N</w:t>
      </w:r>
      <w:r w:rsidR="00880549" w:rsidRPr="00920401">
        <w:rPr>
          <w:rFonts w:ascii="Times New Roman" w:hAnsi="Times New Roman" w:cs="Times New Roman"/>
          <w:sz w:val="24"/>
          <w:szCs w:val="24"/>
        </w:rPr>
        <w:t>ë</w:t>
      </w:r>
      <w:r w:rsidRPr="00920401">
        <w:rPr>
          <w:rFonts w:ascii="Times New Roman" w:hAnsi="Times New Roman" w:cs="Times New Roman"/>
          <w:sz w:val="24"/>
          <w:szCs w:val="24"/>
        </w:rPr>
        <w:t xml:space="preserve"> </w:t>
      </w:r>
      <w:r w:rsidR="00070E0D" w:rsidRPr="00920401">
        <w:rPr>
          <w:rFonts w:ascii="Times New Roman" w:hAnsi="Times New Roman" w:cs="Times New Roman"/>
          <w:sz w:val="24"/>
          <w:szCs w:val="24"/>
        </w:rPr>
        <w:t>kuad</w:t>
      </w:r>
      <w:r w:rsidR="00943B17" w:rsidRPr="00920401">
        <w:rPr>
          <w:rFonts w:ascii="Times New Roman" w:hAnsi="Times New Roman" w:cs="Times New Roman"/>
          <w:sz w:val="24"/>
          <w:szCs w:val="24"/>
        </w:rPr>
        <w:t>ë</w:t>
      </w:r>
      <w:r w:rsidR="00070E0D" w:rsidRPr="00920401">
        <w:rPr>
          <w:rFonts w:ascii="Times New Roman" w:hAnsi="Times New Roman" w:cs="Times New Roman"/>
          <w:sz w:val="24"/>
          <w:szCs w:val="24"/>
        </w:rPr>
        <w:t>r t</w:t>
      </w:r>
      <w:r w:rsidR="00943B17" w:rsidRPr="00920401">
        <w:rPr>
          <w:rFonts w:ascii="Times New Roman" w:hAnsi="Times New Roman" w:cs="Times New Roman"/>
          <w:sz w:val="24"/>
          <w:szCs w:val="24"/>
        </w:rPr>
        <w:t>ë</w:t>
      </w:r>
      <w:r w:rsidR="00070E0D" w:rsidRPr="00920401">
        <w:rPr>
          <w:rFonts w:ascii="Times New Roman" w:hAnsi="Times New Roman" w:cs="Times New Roman"/>
          <w:sz w:val="24"/>
          <w:szCs w:val="24"/>
        </w:rPr>
        <w:t xml:space="preserve"> konsultimit publik, </w:t>
      </w:r>
      <w:r w:rsidR="00476763">
        <w:rPr>
          <w:rFonts w:ascii="Times New Roman" w:hAnsi="Times New Roman" w:cs="Times New Roman"/>
          <w:sz w:val="24"/>
          <w:szCs w:val="24"/>
        </w:rPr>
        <w:t>j</w:t>
      </w:r>
      <w:r w:rsidR="00476763" w:rsidRPr="00920401">
        <w:rPr>
          <w:rFonts w:ascii="Times New Roman" w:hAnsi="Times New Roman" w:cs="Times New Roman"/>
          <w:sz w:val="24"/>
          <w:szCs w:val="24"/>
        </w:rPr>
        <w:t xml:space="preserve">anë </w:t>
      </w:r>
      <w:r w:rsidR="00476763">
        <w:rPr>
          <w:rFonts w:ascii="Times New Roman" w:hAnsi="Times New Roman" w:cs="Times New Roman"/>
          <w:sz w:val="24"/>
          <w:szCs w:val="24"/>
        </w:rPr>
        <w:t>mbledhur</w:t>
      </w:r>
      <w:r w:rsidR="00476763" w:rsidRPr="00920401">
        <w:rPr>
          <w:rFonts w:ascii="Times New Roman" w:hAnsi="Times New Roman" w:cs="Times New Roman"/>
          <w:sz w:val="24"/>
          <w:szCs w:val="24"/>
        </w:rPr>
        <w:t xml:space="preserve"> </w:t>
      </w:r>
      <w:r w:rsidR="00070E0D" w:rsidRPr="00920401">
        <w:rPr>
          <w:rFonts w:ascii="Times New Roman" w:hAnsi="Times New Roman" w:cs="Times New Roman"/>
          <w:sz w:val="24"/>
          <w:szCs w:val="24"/>
        </w:rPr>
        <w:t>komente</w:t>
      </w:r>
      <w:r w:rsidR="00476763">
        <w:rPr>
          <w:rFonts w:ascii="Times New Roman" w:hAnsi="Times New Roman" w:cs="Times New Roman"/>
          <w:sz w:val="24"/>
          <w:szCs w:val="24"/>
        </w:rPr>
        <w:t xml:space="preserve"> ng</w:t>
      </w:r>
      <w:r w:rsidR="00AE2F6C">
        <w:rPr>
          <w:rFonts w:ascii="Times New Roman" w:hAnsi="Times New Roman" w:cs="Times New Roman"/>
          <w:sz w:val="24"/>
          <w:szCs w:val="24"/>
        </w:rPr>
        <w:t xml:space="preserve">a takimet e </w:t>
      </w:r>
      <w:r w:rsidR="00B14817">
        <w:rPr>
          <w:rFonts w:ascii="Times New Roman" w:hAnsi="Times New Roman" w:cs="Times New Roman"/>
          <w:sz w:val="24"/>
          <w:szCs w:val="24"/>
        </w:rPr>
        <w:t>drejtpërdrejta</w:t>
      </w:r>
      <w:r w:rsidR="00AE2F6C">
        <w:rPr>
          <w:rFonts w:ascii="Times New Roman" w:hAnsi="Times New Roman" w:cs="Times New Roman"/>
          <w:sz w:val="24"/>
          <w:szCs w:val="24"/>
        </w:rPr>
        <w:t xml:space="preserve"> dhe </w:t>
      </w:r>
      <w:r w:rsidR="00070E0D" w:rsidRPr="00920401">
        <w:rPr>
          <w:rFonts w:ascii="Times New Roman" w:hAnsi="Times New Roman" w:cs="Times New Roman"/>
          <w:sz w:val="24"/>
          <w:szCs w:val="24"/>
        </w:rPr>
        <w:t xml:space="preserve"> n</w:t>
      </w:r>
      <w:r w:rsidR="00943B17" w:rsidRPr="00920401">
        <w:rPr>
          <w:rFonts w:ascii="Times New Roman" w:hAnsi="Times New Roman" w:cs="Times New Roman"/>
          <w:sz w:val="24"/>
          <w:szCs w:val="24"/>
        </w:rPr>
        <w:t>ë</w:t>
      </w:r>
      <w:r w:rsidR="00070E0D" w:rsidRPr="00920401">
        <w:rPr>
          <w:rFonts w:ascii="Times New Roman" w:hAnsi="Times New Roman" w:cs="Times New Roman"/>
          <w:sz w:val="24"/>
          <w:szCs w:val="24"/>
        </w:rPr>
        <w:t>p</w:t>
      </w:r>
      <w:r w:rsidR="00943B17" w:rsidRPr="00920401">
        <w:rPr>
          <w:rFonts w:ascii="Times New Roman" w:hAnsi="Times New Roman" w:cs="Times New Roman"/>
          <w:sz w:val="24"/>
          <w:szCs w:val="24"/>
        </w:rPr>
        <w:t>ë</w:t>
      </w:r>
      <w:r w:rsidR="00070E0D" w:rsidRPr="00920401">
        <w:rPr>
          <w:rFonts w:ascii="Times New Roman" w:hAnsi="Times New Roman" w:cs="Times New Roman"/>
          <w:sz w:val="24"/>
          <w:szCs w:val="24"/>
        </w:rPr>
        <w:t>rmjet e</w:t>
      </w:r>
      <w:r w:rsidR="00B14817">
        <w:rPr>
          <w:rFonts w:ascii="Times New Roman" w:hAnsi="Times New Roman" w:cs="Times New Roman"/>
          <w:sz w:val="24"/>
          <w:szCs w:val="24"/>
        </w:rPr>
        <w:t>-</w:t>
      </w:r>
      <w:r w:rsidR="00070E0D" w:rsidRPr="00920401">
        <w:rPr>
          <w:rFonts w:ascii="Times New Roman" w:hAnsi="Times New Roman" w:cs="Times New Roman"/>
          <w:sz w:val="24"/>
          <w:szCs w:val="24"/>
        </w:rPr>
        <w:t>mailit zyrtar</w:t>
      </w:r>
      <w:r w:rsidR="00AE2F6C">
        <w:rPr>
          <w:rFonts w:ascii="Times New Roman" w:hAnsi="Times New Roman" w:cs="Times New Roman"/>
          <w:sz w:val="24"/>
          <w:szCs w:val="24"/>
        </w:rPr>
        <w:t xml:space="preserve">, kryesisht nga: </w:t>
      </w:r>
    </w:p>
    <w:p w14:paraId="219AF7C2" w14:textId="77777777" w:rsidR="00070E0D" w:rsidRPr="00920401" w:rsidRDefault="00070E0D" w:rsidP="001B0F0A">
      <w:pPr>
        <w:spacing w:after="0"/>
        <w:jc w:val="both"/>
        <w:rPr>
          <w:rFonts w:ascii="Times New Roman" w:hAnsi="Times New Roman" w:cs="Times New Roman"/>
          <w:sz w:val="24"/>
          <w:szCs w:val="24"/>
        </w:rPr>
      </w:pPr>
    </w:p>
    <w:p w14:paraId="74EAD783" w14:textId="44873215" w:rsidR="00880549" w:rsidRPr="00920401" w:rsidRDefault="00070E0D" w:rsidP="001B0F0A">
      <w:pPr>
        <w:pStyle w:val="ListParagraph"/>
        <w:numPr>
          <w:ilvl w:val="0"/>
          <w:numId w:val="3"/>
        </w:numPr>
        <w:spacing w:after="0"/>
        <w:jc w:val="both"/>
        <w:rPr>
          <w:rFonts w:ascii="Times New Roman" w:eastAsia="Calibri" w:hAnsi="Times New Roman" w:cs="Times New Roman"/>
          <w:sz w:val="24"/>
          <w:szCs w:val="24"/>
        </w:rPr>
      </w:pPr>
      <w:r w:rsidRPr="00920401">
        <w:rPr>
          <w:rFonts w:ascii="Times New Roman" w:eastAsia="Calibri" w:hAnsi="Times New Roman" w:cs="Times New Roman"/>
          <w:sz w:val="24"/>
          <w:szCs w:val="24"/>
        </w:rPr>
        <w:t>Qendra Alo Mik</w:t>
      </w:r>
    </w:p>
    <w:p w14:paraId="6A3C8039" w14:textId="0E3C1C01" w:rsidR="00880549" w:rsidRPr="00920401" w:rsidRDefault="00B14817" w:rsidP="001B0F0A">
      <w:pPr>
        <w:pStyle w:val="ListParagraph"/>
        <w:numPr>
          <w:ilvl w:val="0"/>
          <w:numId w:val="3"/>
        </w:numPr>
        <w:spacing w:after="0"/>
        <w:jc w:val="both"/>
        <w:rPr>
          <w:rFonts w:ascii="Times New Roman" w:hAnsi="Times New Roman" w:cs="Times New Roman"/>
          <w:bCs/>
          <w:sz w:val="24"/>
          <w:szCs w:val="24"/>
        </w:rPr>
      </w:pPr>
      <w:r>
        <w:rPr>
          <w:rFonts w:ascii="Times New Roman" w:eastAsia="Calibri" w:hAnsi="Times New Roman" w:cs="Times New Roman"/>
          <w:sz w:val="24"/>
          <w:szCs w:val="24"/>
        </w:rPr>
        <w:t>W</w:t>
      </w:r>
      <w:r w:rsidR="00D9277C">
        <w:rPr>
          <w:rFonts w:ascii="Times New Roman" w:eastAsia="Calibri" w:hAnsi="Times New Roman" w:cs="Times New Roman"/>
          <w:sz w:val="24"/>
          <w:szCs w:val="24"/>
        </w:rPr>
        <w:t>orld</w:t>
      </w:r>
      <w:r w:rsidR="00070E0D" w:rsidRPr="00920401">
        <w:rPr>
          <w:rFonts w:ascii="Times New Roman" w:eastAsia="Calibri" w:hAnsi="Times New Roman" w:cs="Times New Roman"/>
          <w:sz w:val="24"/>
          <w:szCs w:val="24"/>
        </w:rPr>
        <w:t xml:space="preserve"> Vision Albania</w:t>
      </w:r>
    </w:p>
    <w:p w14:paraId="3143E577" w14:textId="19FE84DB" w:rsidR="00920401" w:rsidRPr="00920401" w:rsidRDefault="00920401" w:rsidP="001B0F0A">
      <w:pPr>
        <w:pStyle w:val="ListParagraph"/>
        <w:numPr>
          <w:ilvl w:val="0"/>
          <w:numId w:val="3"/>
        </w:numPr>
        <w:spacing w:after="0"/>
        <w:jc w:val="both"/>
        <w:rPr>
          <w:rFonts w:ascii="Times New Roman" w:hAnsi="Times New Roman" w:cs="Times New Roman"/>
          <w:bCs/>
          <w:sz w:val="24"/>
          <w:szCs w:val="24"/>
        </w:rPr>
      </w:pPr>
      <w:r>
        <w:rPr>
          <w:rFonts w:ascii="Times New Roman" w:eastAsia="Calibri" w:hAnsi="Times New Roman" w:cs="Times New Roman"/>
          <w:sz w:val="24"/>
          <w:szCs w:val="24"/>
        </w:rPr>
        <w:t>Agjencit</w:t>
      </w:r>
      <w:r w:rsidR="007F5767">
        <w:rPr>
          <w:rFonts w:ascii="Times New Roman" w:eastAsia="Calibri" w:hAnsi="Times New Roman" w:cs="Times New Roman"/>
          <w:sz w:val="24"/>
          <w:szCs w:val="24"/>
        </w:rPr>
        <w:t>ë</w:t>
      </w:r>
      <w:r>
        <w:rPr>
          <w:rFonts w:ascii="Times New Roman" w:eastAsia="Calibri" w:hAnsi="Times New Roman" w:cs="Times New Roman"/>
          <w:sz w:val="24"/>
          <w:szCs w:val="24"/>
        </w:rPr>
        <w:t xml:space="preserve"> e OKB-s</w:t>
      </w:r>
      <w:r w:rsidR="007F5767">
        <w:rPr>
          <w:rFonts w:ascii="Times New Roman" w:eastAsia="Calibri" w:hAnsi="Times New Roman" w:cs="Times New Roman"/>
          <w:sz w:val="24"/>
          <w:szCs w:val="24"/>
        </w:rPr>
        <w:t>ë</w:t>
      </w:r>
    </w:p>
    <w:p w14:paraId="67C7E324" w14:textId="0917DA83" w:rsidR="00920401" w:rsidRPr="00920401" w:rsidRDefault="007F5767" w:rsidP="001B0F0A">
      <w:pPr>
        <w:pStyle w:val="ListParagraph"/>
        <w:numPr>
          <w:ilvl w:val="0"/>
          <w:numId w:val="3"/>
        </w:numPr>
        <w:spacing w:after="0"/>
        <w:jc w:val="both"/>
        <w:rPr>
          <w:rFonts w:ascii="Times New Roman" w:hAnsi="Times New Roman" w:cs="Times New Roman"/>
          <w:bCs/>
          <w:sz w:val="24"/>
          <w:szCs w:val="24"/>
        </w:rPr>
      </w:pPr>
      <w:r>
        <w:rPr>
          <w:rFonts w:ascii="Times New Roman" w:eastAsia="Calibri" w:hAnsi="Times New Roman" w:cs="Times New Roman"/>
          <w:sz w:val="24"/>
          <w:szCs w:val="24"/>
        </w:rPr>
        <w:t>Bashkëpunimi</w:t>
      </w:r>
      <w:r w:rsidR="00920401">
        <w:rPr>
          <w:rFonts w:ascii="Times New Roman" w:eastAsia="Calibri" w:hAnsi="Times New Roman" w:cs="Times New Roman"/>
          <w:sz w:val="24"/>
          <w:szCs w:val="24"/>
        </w:rPr>
        <w:t xml:space="preserve"> Zvicerian p</w:t>
      </w:r>
      <w:r>
        <w:rPr>
          <w:rFonts w:ascii="Times New Roman" w:eastAsia="Calibri" w:hAnsi="Times New Roman" w:cs="Times New Roman"/>
          <w:sz w:val="24"/>
          <w:szCs w:val="24"/>
        </w:rPr>
        <w:t>ë</w:t>
      </w:r>
      <w:r w:rsidR="00920401">
        <w:rPr>
          <w:rFonts w:ascii="Times New Roman" w:eastAsia="Calibri" w:hAnsi="Times New Roman" w:cs="Times New Roman"/>
          <w:sz w:val="24"/>
          <w:szCs w:val="24"/>
        </w:rPr>
        <w:t xml:space="preserve">r </w:t>
      </w:r>
      <w:r>
        <w:rPr>
          <w:rFonts w:ascii="Times New Roman" w:eastAsia="Calibri" w:hAnsi="Times New Roman" w:cs="Times New Roman"/>
          <w:sz w:val="24"/>
          <w:szCs w:val="24"/>
        </w:rPr>
        <w:t>Zhvillim</w:t>
      </w:r>
    </w:p>
    <w:p w14:paraId="2E0FF661" w14:textId="77777777" w:rsidR="00880549" w:rsidRPr="00920401" w:rsidRDefault="00880549" w:rsidP="001B0F0A">
      <w:pPr>
        <w:spacing w:after="0"/>
        <w:jc w:val="both"/>
        <w:rPr>
          <w:rFonts w:ascii="Times New Roman" w:hAnsi="Times New Roman" w:cs="Times New Roman"/>
          <w:bCs/>
          <w:sz w:val="24"/>
          <w:szCs w:val="24"/>
        </w:rPr>
      </w:pPr>
    </w:p>
    <w:p w14:paraId="1B359171" w14:textId="77777777" w:rsidR="00856AF4" w:rsidRPr="00920401" w:rsidRDefault="00856AF4" w:rsidP="001B0F0A">
      <w:pPr>
        <w:spacing w:after="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2698"/>
        <w:gridCol w:w="1532"/>
        <w:gridCol w:w="1170"/>
        <w:gridCol w:w="1975"/>
      </w:tblGrid>
      <w:tr w:rsidR="00EA6FA8" w:rsidRPr="00D9277C" w14:paraId="6C8DED92" w14:textId="77777777" w:rsidTr="00B14817">
        <w:tc>
          <w:tcPr>
            <w:tcW w:w="1975" w:type="dxa"/>
            <w:tcBorders>
              <w:top w:val="single" w:sz="4" w:space="0" w:color="auto"/>
              <w:left w:val="single" w:sz="4" w:space="0" w:color="auto"/>
              <w:bottom w:val="single" w:sz="4" w:space="0" w:color="auto"/>
              <w:right w:val="single" w:sz="4" w:space="0" w:color="auto"/>
            </w:tcBorders>
            <w:vAlign w:val="center"/>
            <w:hideMark/>
          </w:tcPr>
          <w:p w14:paraId="71195F42" w14:textId="77777777" w:rsidR="00DD1421" w:rsidRPr="00D9277C" w:rsidRDefault="00DD1421" w:rsidP="007F5767">
            <w:pPr>
              <w:spacing w:after="0"/>
              <w:rPr>
                <w:rFonts w:ascii="Times New Roman" w:hAnsi="Times New Roman" w:cs="Times New Roman"/>
                <w:b/>
                <w:bCs/>
                <w:sz w:val="24"/>
                <w:szCs w:val="24"/>
              </w:rPr>
            </w:pPr>
            <w:r w:rsidRPr="00D9277C">
              <w:rPr>
                <w:rFonts w:ascii="Times New Roman" w:hAnsi="Times New Roman" w:cs="Times New Roman"/>
                <w:b/>
                <w:bCs/>
                <w:sz w:val="24"/>
                <w:szCs w:val="24"/>
              </w:rPr>
              <w:t>Çështja e  adresuar</w:t>
            </w:r>
          </w:p>
          <w:p w14:paraId="7568648E" w14:textId="517B34EA" w:rsidR="00DD1421" w:rsidRPr="00D9277C" w:rsidRDefault="00DD1421" w:rsidP="007F5767">
            <w:pPr>
              <w:spacing w:after="0"/>
              <w:rPr>
                <w:rFonts w:ascii="Times New Roman" w:hAnsi="Times New Roman" w:cs="Times New Roman"/>
                <w:b/>
                <w:bCs/>
                <w:i/>
                <w:iCs/>
                <w:sz w:val="24"/>
                <w:szCs w:val="24"/>
              </w:rPr>
            </w:pPr>
          </w:p>
        </w:tc>
        <w:tc>
          <w:tcPr>
            <w:tcW w:w="2698" w:type="dxa"/>
            <w:tcBorders>
              <w:top w:val="single" w:sz="4" w:space="0" w:color="auto"/>
              <w:left w:val="single" w:sz="4" w:space="0" w:color="auto"/>
              <w:bottom w:val="single" w:sz="4" w:space="0" w:color="auto"/>
              <w:right w:val="single" w:sz="4" w:space="0" w:color="auto"/>
            </w:tcBorders>
            <w:vAlign w:val="center"/>
            <w:hideMark/>
          </w:tcPr>
          <w:p w14:paraId="40E685E9" w14:textId="77777777" w:rsidR="00DD1421" w:rsidRPr="00D9277C" w:rsidRDefault="00DD1421" w:rsidP="007F5767">
            <w:pPr>
              <w:spacing w:after="0"/>
              <w:rPr>
                <w:rFonts w:ascii="Times New Roman" w:hAnsi="Times New Roman" w:cs="Times New Roman"/>
                <w:b/>
                <w:bCs/>
                <w:sz w:val="24"/>
                <w:szCs w:val="24"/>
              </w:rPr>
            </w:pPr>
            <w:r w:rsidRPr="00D9277C">
              <w:rPr>
                <w:rFonts w:ascii="Times New Roman" w:hAnsi="Times New Roman" w:cs="Times New Roman"/>
                <w:b/>
                <w:bCs/>
                <w:sz w:val="24"/>
                <w:szCs w:val="24"/>
              </w:rPr>
              <w:t>Komenti</w:t>
            </w:r>
          </w:p>
          <w:p w14:paraId="66AC0BE4" w14:textId="7EA9C9D3" w:rsidR="00DD1421" w:rsidRPr="00D9277C" w:rsidRDefault="00DD1421" w:rsidP="007F5767">
            <w:pPr>
              <w:spacing w:after="0"/>
              <w:rPr>
                <w:rFonts w:ascii="Times New Roman" w:hAnsi="Times New Roman" w:cs="Times New Roman"/>
                <w:b/>
                <w:bCs/>
                <w:i/>
                <w:iCs/>
                <w:sz w:val="24"/>
                <w:szCs w:val="24"/>
              </w:rPr>
            </w:pPr>
          </w:p>
        </w:tc>
        <w:tc>
          <w:tcPr>
            <w:tcW w:w="1532" w:type="dxa"/>
            <w:tcBorders>
              <w:top w:val="single" w:sz="4" w:space="0" w:color="auto"/>
              <w:left w:val="single" w:sz="4" w:space="0" w:color="auto"/>
              <w:bottom w:val="single" w:sz="4" w:space="0" w:color="auto"/>
              <w:right w:val="single" w:sz="4" w:space="0" w:color="auto"/>
            </w:tcBorders>
            <w:vAlign w:val="center"/>
            <w:hideMark/>
          </w:tcPr>
          <w:p w14:paraId="71511845" w14:textId="197555C8" w:rsidR="00DD1421" w:rsidRPr="00D9277C" w:rsidRDefault="00DD1421" w:rsidP="007F5767">
            <w:pPr>
              <w:spacing w:after="0"/>
              <w:rPr>
                <w:rFonts w:ascii="Times New Roman" w:hAnsi="Times New Roman" w:cs="Times New Roman"/>
                <w:b/>
                <w:bCs/>
                <w:sz w:val="24"/>
                <w:szCs w:val="24"/>
              </w:rPr>
            </w:pPr>
            <w:r w:rsidRPr="00D9277C">
              <w:rPr>
                <w:rFonts w:ascii="Times New Roman" w:hAnsi="Times New Roman" w:cs="Times New Roman"/>
                <w:b/>
                <w:bCs/>
                <w:sz w:val="24"/>
                <w:szCs w:val="24"/>
              </w:rPr>
              <w:t>Palët e interesuara</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F1D053A" w14:textId="45689719" w:rsidR="00DD1421" w:rsidRPr="00D9277C" w:rsidRDefault="00DD1421" w:rsidP="007F5767">
            <w:pPr>
              <w:spacing w:after="0"/>
              <w:rPr>
                <w:rFonts w:ascii="Times New Roman" w:hAnsi="Times New Roman" w:cs="Times New Roman"/>
                <w:b/>
                <w:bCs/>
                <w:sz w:val="24"/>
                <w:szCs w:val="24"/>
              </w:rPr>
            </w:pPr>
            <w:r w:rsidRPr="00D9277C">
              <w:rPr>
                <w:rFonts w:ascii="Times New Roman" w:hAnsi="Times New Roman" w:cs="Times New Roman"/>
                <w:b/>
                <w:bCs/>
                <w:sz w:val="24"/>
                <w:szCs w:val="24"/>
              </w:rPr>
              <w:t>Vendimi</w:t>
            </w:r>
          </w:p>
        </w:tc>
        <w:tc>
          <w:tcPr>
            <w:tcW w:w="1975" w:type="dxa"/>
            <w:tcBorders>
              <w:top w:val="single" w:sz="4" w:space="0" w:color="auto"/>
              <w:left w:val="single" w:sz="4" w:space="0" w:color="auto"/>
              <w:bottom w:val="single" w:sz="4" w:space="0" w:color="auto"/>
              <w:right w:val="single" w:sz="4" w:space="0" w:color="auto"/>
            </w:tcBorders>
            <w:vAlign w:val="center"/>
            <w:hideMark/>
          </w:tcPr>
          <w:p w14:paraId="275E6D25" w14:textId="77777777" w:rsidR="00DD1421" w:rsidRPr="00D9277C" w:rsidRDefault="00DD1421" w:rsidP="007F5767">
            <w:pPr>
              <w:spacing w:after="0"/>
              <w:rPr>
                <w:rFonts w:ascii="Times New Roman" w:hAnsi="Times New Roman" w:cs="Times New Roman"/>
                <w:b/>
                <w:bCs/>
                <w:sz w:val="24"/>
                <w:szCs w:val="24"/>
              </w:rPr>
            </w:pPr>
            <w:r w:rsidRPr="00D9277C">
              <w:rPr>
                <w:rFonts w:ascii="Times New Roman" w:hAnsi="Times New Roman" w:cs="Times New Roman"/>
                <w:b/>
                <w:bCs/>
                <w:sz w:val="24"/>
                <w:szCs w:val="24"/>
              </w:rPr>
              <w:t>Arsyetimi</w:t>
            </w:r>
          </w:p>
        </w:tc>
      </w:tr>
      <w:tr w:rsidR="003F2704" w:rsidRPr="00D9277C" w14:paraId="1D929A08" w14:textId="77777777" w:rsidTr="00B14817">
        <w:tc>
          <w:tcPr>
            <w:tcW w:w="1975" w:type="dxa"/>
            <w:tcBorders>
              <w:top w:val="single" w:sz="4" w:space="0" w:color="auto"/>
              <w:left w:val="single" w:sz="4" w:space="0" w:color="auto"/>
              <w:bottom w:val="single" w:sz="4" w:space="0" w:color="auto"/>
              <w:right w:val="single" w:sz="4" w:space="0" w:color="auto"/>
            </w:tcBorders>
          </w:tcPr>
          <w:p w14:paraId="7639436C" w14:textId="4F41D416" w:rsidR="003F2704" w:rsidRPr="00D9277C" w:rsidRDefault="003F2704" w:rsidP="007F5767">
            <w:pPr>
              <w:spacing w:after="0"/>
              <w:rPr>
                <w:rFonts w:ascii="Times New Roman" w:hAnsi="Times New Roman" w:cs="Times New Roman"/>
                <w:sz w:val="24"/>
                <w:szCs w:val="24"/>
              </w:rPr>
            </w:pPr>
            <w:r w:rsidRPr="00D9277C">
              <w:rPr>
                <w:rFonts w:ascii="Times New Roman" w:hAnsi="Times New Roman" w:cs="Times New Roman"/>
                <w:b/>
                <w:sz w:val="24"/>
                <w:szCs w:val="24"/>
              </w:rPr>
              <w:t>A2.1.1.</w:t>
            </w:r>
            <w:r w:rsidRPr="00D9277C">
              <w:rPr>
                <w:rFonts w:ascii="Times New Roman" w:hAnsi="Times New Roman" w:cs="Times New Roman"/>
                <w:sz w:val="24"/>
                <w:szCs w:val="24"/>
              </w:rPr>
              <w:t xml:space="preserve"> Analizë periodike e impaktit të skemës së vlerësimit të PAK, përfshirë vlerësimin përmes lenteve gjinore të impaktit te gratë dhe burrat me aftësi të kufizuar; Sugjerimi i përmirësimeve lidhur me mirëshënjestrimin, përshtatshmërinë dhe efektivitetin e skemës;</w:t>
            </w:r>
          </w:p>
        </w:tc>
        <w:tc>
          <w:tcPr>
            <w:tcW w:w="2698" w:type="dxa"/>
            <w:tcBorders>
              <w:top w:val="single" w:sz="4" w:space="0" w:color="auto"/>
              <w:left w:val="single" w:sz="4" w:space="0" w:color="auto"/>
              <w:bottom w:val="single" w:sz="4" w:space="0" w:color="auto"/>
              <w:right w:val="single" w:sz="4" w:space="0" w:color="auto"/>
            </w:tcBorders>
          </w:tcPr>
          <w:p w14:paraId="0DDC8637" w14:textId="2B722A48" w:rsidR="003F2704" w:rsidRPr="00D9277C" w:rsidRDefault="003F2704" w:rsidP="007F5767">
            <w:pPr>
              <w:spacing w:after="0"/>
              <w:rPr>
                <w:rFonts w:ascii="Times New Roman" w:hAnsi="Times New Roman" w:cs="Times New Roman"/>
                <w:sz w:val="24"/>
                <w:szCs w:val="24"/>
              </w:rPr>
            </w:pPr>
            <w:r w:rsidRPr="00D9277C">
              <w:rPr>
                <w:rFonts w:ascii="Times New Roman" w:hAnsi="Times New Roman" w:cs="Times New Roman"/>
                <w:sz w:val="24"/>
                <w:szCs w:val="24"/>
              </w:rPr>
              <w:t>Përveç impaktit të skemës së vlerësimit, sugjerohet të shtohet : “</w:t>
            </w:r>
            <w:r w:rsidRPr="00D9277C">
              <w:rPr>
                <w:rFonts w:ascii="Times New Roman" w:hAnsi="Times New Roman" w:cs="Times New Roman"/>
                <w:b/>
                <w:sz w:val="24"/>
                <w:szCs w:val="24"/>
              </w:rPr>
              <w:t>dhe efektivitetit të shërbimeve për personat me AK .....”</w:t>
            </w:r>
          </w:p>
        </w:tc>
        <w:tc>
          <w:tcPr>
            <w:tcW w:w="1532" w:type="dxa"/>
            <w:tcBorders>
              <w:top w:val="single" w:sz="4" w:space="0" w:color="auto"/>
              <w:left w:val="single" w:sz="4" w:space="0" w:color="auto"/>
              <w:bottom w:val="single" w:sz="4" w:space="0" w:color="auto"/>
              <w:right w:val="single" w:sz="4" w:space="0" w:color="auto"/>
            </w:tcBorders>
            <w:vAlign w:val="center"/>
          </w:tcPr>
          <w:p w14:paraId="6015A8BF" w14:textId="79CDA6B7" w:rsidR="003F2704" w:rsidRPr="00D9277C" w:rsidRDefault="00B14817" w:rsidP="007F5767">
            <w:pPr>
              <w:spacing w:after="0"/>
              <w:rPr>
                <w:rFonts w:ascii="Times New Roman" w:hAnsi="Times New Roman" w:cs="Times New Roman"/>
                <w:sz w:val="24"/>
                <w:szCs w:val="24"/>
              </w:rPr>
            </w:pPr>
            <w:r w:rsidRPr="00B14817">
              <w:rPr>
                <w:rFonts w:ascii="Times New Roman" w:hAnsi="Times New Roman" w:cs="Times New Roman"/>
                <w:sz w:val="24"/>
                <w:szCs w:val="24"/>
              </w:rPr>
              <w:t>W</w:t>
            </w:r>
            <w:r w:rsidR="00D9277C" w:rsidRPr="00B14817">
              <w:rPr>
                <w:rFonts w:ascii="Times New Roman" w:hAnsi="Times New Roman" w:cs="Times New Roman"/>
                <w:sz w:val="24"/>
                <w:szCs w:val="24"/>
              </w:rPr>
              <w:t>or</w:t>
            </w:r>
            <w:r w:rsidR="00D9277C" w:rsidRPr="00D9277C">
              <w:rPr>
                <w:rFonts w:ascii="Times New Roman" w:hAnsi="Times New Roman" w:cs="Times New Roman"/>
                <w:sz w:val="24"/>
                <w:szCs w:val="24"/>
              </w:rPr>
              <w:t>ld</w:t>
            </w:r>
            <w:r w:rsidR="003F2704" w:rsidRPr="00D9277C">
              <w:rPr>
                <w:rFonts w:ascii="Times New Roman" w:hAnsi="Times New Roman" w:cs="Times New Roman"/>
                <w:sz w:val="24"/>
                <w:szCs w:val="24"/>
              </w:rPr>
              <w:t xml:space="preserve"> Vision</w:t>
            </w:r>
          </w:p>
        </w:tc>
        <w:tc>
          <w:tcPr>
            <w:tcW w:w="1170" w:type="dxa"/>
            <w:tcBorders>
              <w:top w:val="single" w:sz="4" w:space="0" w:color="auto"/>
              <w:left w:val="single" w:sz="4" w:space="0" w:color="auto"/>
              <w:bottom w:val="single" w:sz="4" w:space="0" w:color="auto"/>
              <w:right w:val="single" w:sz="4" w:space="0" w:color="auto"/>
            </w:tcBorders>
            <w:vAlign w:val="center"/>
          </w:tcPr>
          <w:p w14:paraId="240E504D" w14:textId="4274142B" w:rsidR="003F2704" w:rsidRDefault="003F2704" w:rsidP="007F5767">
            <w:pPr>
              <w:spacing w:after="0"/>
              <w:rPr>
                <w:rFonts w:ascii="Times New Roman" w:hAnsi="Times New Roman" w:cs="Times New Roman"/>
                <w:sz w:val="24"/>
                <w:szCs w:val="24"/>
              </w:rPr>
            </w:pPr>
          </w:p>
          <w:p w14:paraId="39F78D24" w14:textId="248B9369" w:rsidR="00AE2F6C" w:rsidRPr="00D9277C" w:rsidRDefault="00AE2F6C" w:rsidP="007F5767">
            <w:pPr>
              <w:spacing w:after="0"/>
              <w:rPr>
                <w:rFonts w:ascii="Times New Roman" w:hAnsi="Times New Roman" w:cs="Times New Roman"/>
                <w:sz w:val="24"/>
                <w:szCs w:val="24"/>
              </w:rPr>
            </w:pPr>
            <w:r>
              <w:rPr>
                <w:rFonts w:ascii="Times New Roman" w:hAnsi="Times New Roman" w:cs="Times New Roman"/>
                <w:sz w:val="24"/>
                <w:szCs w:val="24"/>
              </w:rPr>
              <w:t xml:space="preserve">Pranuar </w:t>
            </w:r>
          </w:p>
        </w:tc>
        <w:tc>
          <w:tcPr>
            <w:tcW w:w="1975" w:type="dxa"/>
            <w:tcBorders>
              <w:top w:val="single" w:sz="4" w:space="0" w:color="auto"/>
              <w:left w:val="single" w:sz="4" w:space="0" w:color="auto"/>
              <w:bottom w:val="single" w:sz="4" w:space="0" w:color="auto"/>
              <w:right w:val="single" w:sz="4" w:space="0" w:color="auto"/>
            </w:tcBorders>
            <w:vAlign w:val="center"/>
          </w:tcPr>
          <w:p w14:paraId="68EE6B2D" w14:textId="68F81F90" w:rsidR="003F2704" w:rsidRPr="00D9277C" w:rsidRDefault="00596E2E" w:rsidP="007F5767">
            <w:pPr>
              <w:spacing w:after="0"/>
              <w:rPr>
                <w:rFonts w:ascii="Times New Roman" w:hAnsi="Times New Roman" w:cs="Times New Roman"/>
                <w:sz w:val="24"/>
                <w:szCs w:val="24"/>
              </w:rPr>
            </w:pPr>
            <w:r w:rsidRPr="00D9277C">
              <w:rPr>
                <w:rFonts w:ascii="Times New Roman" w:hAnsi="Times New Roman" w:cs="Times New Roman"/>
                <w:sz w:val="24"/>
                <w:szCs w:val="24"/>
              </w:rPr>
              <w:t xml:space="preserve">Riformuluar si vijon: </w:t>
            </w:r>
            <w:r w:rsidRPr="00D9277C">
              <w:rPr>
                <w:rFonts w:ascii="Times New Roman" w:hAnsi="Times New Roman" w:cs="Times New Roman"/>
                <w:i/>
                <w:sz w:val="24"/>
                <w:szCs w:val="24"/>
              </w:rPr>
              <w:t>Analizë periodike e impaktit të skemës së vlerësimit të PAK dhe shërbimeve të përfituara, përfshirë vlerësimin përmes lenteve gjinore të impaktit te gratë dhe burrat me aftësi të kufizuar; Sugjerimi i përmirësimeve lidhur me mirëshënjestrimin përshtatshmërinë dhe efektivitetin e skemës;</w:t>
            </w:r>
          </w:p>
        </w:tc>
      </w:tr>
      <w:tr w:rsidR="003F2704" w:rsidRPr="00D9277C" w14:paraId="1F64C025" w14:textId="77777777" w:rsidTr="00B14817">
        <w:tc>
          <w:tcPr>
            <w:tcW w:w="1975" w:type="dxa"/>
            <w:tcBorders>
              <w:top w:val="single" w:sz="4" w:space="0" w:color="auto"/>
              <w:left w:val="single" w:sz="4" w:space="0" w:color="auto"/>
              <w:bottom w:val="single" w:sz="4" w:space="0" w:color="auto"/>
              <w:right w:val="single" w:sz="4" w:space="0" w:color="auto"/>
            </w:tcBorders>
          </w:tcPr>
          <w:p w14:paraId="4C98B3C1" w14:textId="55CCE146" w:rsidR="003F2704" w:rsidRPr="00D9277C" w:rsidRDefault="003F2704" w:rsidP="007F5767">
            <w:pPr>
              <w:spacing w:after="0"/>
              <w:rPr>
                <w:rFonts w:ascii="Times New Roman" w:hAnsi="Times New Roman" w:cs="Times New Roman"/>
                <w:sz w:val="24"/>
                <w:szCs w:val="24"/>
              </w:rPr>
            </w:pPr>
            <w:r w:rsidRPr="00D9277C">
              <w:rPr>
                <w:rFonts w:ascii="Times New Roman" w:hAnsi="Times New Roman" w:cs="Times New Roman"/>
                <w:b/>
                <w:sz w:val="24"/>
                <w:szCs w:val="24"/>
              </w:rPr>
              <w:t>A2.1.5.</w:t>
            </w:r>
            <w:r w:rsidRPr="00D9277C">
              <w:rPr>
                <w:rFonts w:ascii="Times New Roman" w:hAnsi="Times New Roman" w:cs="Times New Roman"/>
                <w:sz w:val="24"/>
                <w:szCs w:val="24"/>
              </w:rPr>
              <w:t xml:space="preserve"> Rritja e performancës së strukturave </w:t>
            </w:r>
            <w:r w:rsidRPr="00D9277C">
              <w:rPr>
                <w:rFonts w:ascii="Times New Roman" w:hAnsi="Times New Roman" w:cs="Times New Roman"/>
                <w:sz w:val="24"/>
                <w:szCs w:val="24"/>
              </w:rPr>
              <w:lastRenderedPageBreak/>
              <w:t>zbatuese të reformës së vlerësimit bio-psiko-social në nivelin qëndror, rajonal dhe lokal (burime njerëzore, trajnim për mirëadministrim, monitorim, vlerësim);</w:t>
            </w:r>
          </w:p>
        </w:tc>
        <w:tc>
          <w:tcPr>
            <w:tcW w:w="2698" w:type="dxa"/>
            <w:tcBorders>
              <w:top w:val="single" w:sz="4" w:space="0" w:color="auto"/>
              <w:left w:val="single" w:sz="4" w:space="0" w:color="auto"/>
              <w:bottom w:val="single" w:sz="4" w:space="0" w:color="auto"/>
              <w:right w:val="single" w:sz="4" w:space="0" w:color="auto"/>
            </w:tcBorders>
          </w:tcPr>
          <w:p w14:paraId="2FEB2175" w14:textId="77777777" w:rsidR="003F2704" w:rsidRPr="00D9277C" w:rsidRDefault="003F2704" w:rsidP="007F5767">
            <w:pPr>
              <w:rPr>
                <w:rFonts w:ascii="Times New Roman" w:hAnsi="Times New Roman" w:cs="Times New Roman"/>
                <w:sz w:val="24"/>
                <w:szCs w:val="24"/>
              </w:rPr>
            </w:pPr>
            <w:r w:rsidRPr="00D9277C">
              <w:rPr>
                <w:rFonts w:ascii="Times New Roman" w:hAnsi="Times New Roman" w:cs="Times New Roman"/>
                <w:sz w:val="24"/>
                <w:szCs w:val="24"/>
              </w:rPr>
              <w:lastRenderedPageBreak/>
              <w:t>Të specifikohet “</w:t>
            </w:r>
            <w:r w:rsidRPr="00D9277C">
              <w:rPr>
                <w:rFonts w:ascii="Times New Roman" w:hAnsi="Times New Roman" w:cs="Times New Roman"/>
                <w:b/>
                <w:sz w:val="24"/>
                <w:szCs w:val="24"/>
              </w:rPr>
              <w:t xml:space="preserve">duke përfshirë rritje të numrit të burimeve </w:t>
            </w:r>
            <w:r w:rsidRPr="00D9277C">
              <w:rPr>
                <w:rFonts w:ascii="Times New Roman" w:hAnsi="Times New Roman" w:cs="Times New Roman"/>
                <w:b/>
                <w:sz w:val="24"/>
                <w:szCs w:val="24"/>
              </w:rPr>
              <w:lastRenderedPageBreak/>
              <w:t>njerëzore dhe kapaciteteve të tyre teknike</w:t>
            </w:r>
            <w:r w:rsidRPr="00D9277C">
              <w:rPr>
                <w:rFonts w:ascii="Times New Roman" w:hAnsi="Times New Roman" w:cs="Times New Roman"/>
                <w:sz w:val="24"/>
                <w:szCs w:val="24"/>
              </w:rPr>
              <w:t>”</w:t>
            </w:r>
          </w:p>
          <w:p w14:paraId="1934DD97" w14:textId="330B0DA2" w:rsidR="003F2704" w:rsidRPr="00D9277C" w:rsidRDefault="003F2704" w:rsidP="007F5767">
            <w:pPr>
              <w:spacing w:after="0"/>
              <w:rPr>
                <w:rFonts w:ascii="Times New Roman" w:hAnsi="Times New Roman" w:cs="Times New Roman"/>
                <w:sz w:val="24"/>
                <w:szCs w:val="24"/>
              </w:rPr>
            </w:pPr>
          </w:p>
        </w:tc>
        <w:tc>
          <w:tcPr>
            <w:tcW w:w="1532" w:type="dxa"/>
            <w:tcBorders>
              <w:top w:val="single" w:sz="4" w:space="0" w:color="auto"/>
              <w:left w:val="single" w:sz="4" w:space="0" w:color="auto"/>
              <w:bottom w:val="single" w:sz="4" w:space="0" w:color="auto"/>
              <w:right w:val="single" w:sz="4" w:space="0" w:color="auto"/>
            </w:tcBorders>
            <w:vAlign w:val="center"/>
          </w:tcPr>
          <w:p w14:paraId="1C25B89C" w14:textId="5AEE81BA" w:rsidR="003F2704" w:rsidRPr="00D9277C" w:rsidRDefault="00B14817" w:rsidP="007F5767">
            <w:pPr>
              <w:spacing w:after="0"/>
              <w:rPr>
                <w:rFonts w:ascii="Times New Roman" w:hAnsi="Times New Roman" w:cs="Times New Roman"/>
                <w:sz w:val="24"/>
                <w:szCs w:val="24"/>
              </w:rPr>
            </w:pPr>
            <w:r w:rsidRPr="00B14817">
              <w:rPr>
                <w:rFonts w:ascii="Times New Roman" w:hAnsi="Times New Roman" w:cs="Times New Roman"/>
                <w:sz w:val="24"/>
                <w:szCs w:val="24"/>
              </w:rPr>
              <w:lastRenderedPageBreak/>
              <w:t>Wor</w:t>
            </w:r>
            <w:r w:rsidRPr="00D9277C">
              <w:rPr>
                <w:rFonts w:ascii="Times New Roman" w:hAnsi="Times New Roman" w:cs="Times New Roman"/>
                <w:sz w:val="24"/>
                <w:szCs w:val="24"/>
              </w:rPr>
              <w:t>ld Vision</w:t>
            </w:r>
          </w:p>
        </w:tc>
        <w:tc>
          <w:tcPr>
            <w:tcW w:w="1170" w:type="dxa"/>
            <w:tcBorders>
              <w:top w:val="single" w:sz="4" w:space="0" w:color="auto"/>
              <w:left w:val="single" w:sz="4" w:space="0" w:color="auto"/>
              <w:bottom w:val="single" w:sz="4" w:space="0" w:color="auto"/>
              <w:right w:val="single" w:sz="4" w:space="0" w:color="auto"/>
            </w:tcBorders>
            <w:vAlign w:val="center"/>
          </w:tcPr>
          <w:p w14:paraId="19A2EF33" w14:textId="1CA896D5" w:rsidR="003F2704" w:rsidRDefault="003F2704" w:rsidP="007F5767">
            <w:pPr>
              <w:spacing w:after="0"/>
              <w:rPr>
                <w:rFonts w:ascii="Times New Roman" w:hAnsi="Times New Roman" w:cs="Times New Roman"/>
                <w:sz w:val="24"/>
                <w:szCs w:val="24"/>
              </w:rPr>
            </w:pPr>
          </w:p>
          <w:p w14:paraId="1ABF3904" w14:textId="77777777" w:rsidR="00AE2F6C" w:rsidRDefault="00AE2F6C" w:rsidP="007F5767">
            <w:pPr>
              <w:spacing w:after="0"/>
              <w:rPr>
                <w:rFonts w:ascii="Times New Roman" w:hAnsi="Times New Roman" w:cs="Times New Roman"/>
                <w:sz w:val="24"/>
                <w:szCs w:val="24"/>
              </w:rPr>
            </w:pPr>
          </w:p>
          <w:p w14:paraId="6E27E879" w14:textId="20DB6737" w:rsidR="00AE2F6C" w:rsidRPr="00D9277C" w:rsidRDefault="00AE2F6C" w:rsidP="007F5767">
            <w:pPr>
              <w:spacing w:after="0"/>
              <w:rPr>
                <w:rFonts w:ascii="Times New Roman" w:hAnsi="Times New Roman" w:cs="Times New Roman"/>
                <w:sz w:val="24"/>
                <w:szCs w:val="24"/>
              </w:rPr>
            </w:pPr>
            <w:r>
              <w:rPr>
                <w:rFonts w:ascii="Times New Roman" w:hAnsi="Times New Roman" w:cs="Times New Roman"/>
                <w:sz w:val="24"/>
                <w:szCs w:val="24"/>
              </w:rPr>
              <w:t xml:space="preserve">Refuzuar </w:t>
            </w:r>
          </w:p>
        </w:tc>
        <w:tc>
          <w:tcPr>
            <w:tcW w:w="1975" w:type="dxa"/>
            <w:tcBorders>
              <w:top w:val="single" w:sz="4" w:space="0" w:color="auto"/>
              <w:left w:val="single" w:sz="4" w:space="0" w:color="auto"/>
              <w:bottom w:val="single" w:sz="4" w:space="0" w:color="auto"/>
              <w:right w:val="single" w:sz="4" w:space="0" w:color="auto"/>
            </w:tcBorders>
            <w:vAlign w:val="center"/>
          </w:tcPr>
          <w:p w14:paraId="0C0E65D1" w14:textId="46B5EB3A" w:rsidR="003F2704" w:rsidRPr="00D9277C" w:rsidRDefault="00DA73A6" w:rsidP="007F5767">
            <w:pPr>
              <w:spacing w:after="0"/>
              <w:rPr>
                <w:rFonts w:ascii="Times New Roman" w:hAnsi="Times New Roman" w:cs="Times New Roman"/>
                <w:sz w:val="24"/>
                <w:szCs w:val="24"/>
              </w:rPr>
            </w:pPr>
            <w:r w:rsidRPr="00D9277C">
              <w:rPr>
                <w:rFonts w:ascii="Times New Roman" w:hAnsi="Times New Roman" w:cs="Times New Roman"/>
                <w:sz w:val="24"/>
                <w:szCs w:val="24"/>
              </w:rPr>
              <w:t>Janë të përfshira</w:t>
            </w:r>
          </w:p>
        </w:tc>
      </w:tr>
      <w:tr w:rsidR="003F2704" w:rsidRPr="00D9277C" w14:paraId="1BCF835C" w14:textId="77777777" w:rsidTr="00B14817">
        <w:tc>
          <w:tcPr>
            <w:tcW w:w="1975" w:type="dxa"/>
            <w:tcBorders>
              <w:top w:val="single" w:sz="4" w:space="0" w:color="auto"/>
              <w:left w:val="single" w:sz="4" w:space="0" w:color="auto"/>
              <w:bottom w:val="single" w:sz="4" w:space="0" w:color="auto"/>
              <w:right w:val="single" w:sz="4" w:space="0" w:color="auto"/>
            </w:tcBorders>
          </w:tcPr>
          <w:p w14:paraId="5A7EB659" w14:textId="4C4234CE" w:rsidR="003F2704" w:rsidRPr="00D9277C" w:rsidRDefault="003F2704" w:rsidP="007F5767">
            <w:pPr>
              <w:spacing w:after="0"/>
              <w:rPr>
                <w:rFonts w:ascii="Times New Roman" w:hAnsi="Times New Roman" w:cs="Times New Roman"/>
                <w:sz w:val="24"/>
                <w:szCs w:val="24"/>
              </w:rPr>
            </w:pPr>
            <w:r w:rsidRPr="00D9277C">
              <w:rPr>
                <w:rFonts w:ascii="Times New Roman" w:hAnsi="Times New Roman" w:cs="Times New Roman"/>
                <w:b/>
                <w:sz w:val="24"/>
                <w:szCs w:val="24"/>
              </w:rPr>
              <w:t>A2.1.10.</w:t>
            </w:r>
            <w:r w:rsidRPr="00D9277C">
              <w:rPr>
                <w:rFonts w:ascii="Times New Roman" w:hAnsi="Times New Roman" w:cs="Times New Roman"/>
                <w:sz w:val="24"/>
                <w:szCs w:val="24"/>
              </w:rPr>
              <w:t xml:space="preserve"> Konsolidimi i Mekanizmit të Referimit të PAK me qëllim menaxhimin e integruar të rastit dhe sigurimin e mbështetjes maksimale bazuar në protokolle specifike (kujdes dhe vëmendje e veçantë për gratë dhe vajzat me aftësi të kufizuara, të cilat janë viktima të dhunës gjinore); Krijimi i profileve individuale të shënjestruara të PAK bazuar në vlerësimet e ekipeve multidisiplinare, të pasuruara pranë çdo sektori;</w:t>
            </w:r>
          </w:p>
        </w:tc>
        <w:tc>
          <w:tcPr>
            <w:tcW w:w="2698" w:type="dxa"/>
            <w:tcBorders>
              <w:top w:val="single" w:sz="4" w:space="0" w:color="auto"/>
              <w:left w:val="single" w:sz="4" w:space="0" w:color="auto"/>
              <w:bottom w:val="single" w:sz="4" w:space="0" w:color="auto"/>
              <w:right w:val="single" w:sz="4" w:space="0" w:color="auto"/>
            </w:tcBorders>
          </w:tcPr>
          <w:p w14:paraId="4A264E52" w14:textId="22F0ACA3" w:rsidR="003F2704" w:rsidRPr="00D9277C" w:rsidRDefault="003F2704" w:rsidP="007F5767">
            <w:pPr>
              <w:spacing w:after="0"/>
              <w:rPr>
                <w:rFonts w:ascii="Times New Roman" w:hAnsi="Times New Roman" w:cs="Times New Roman"/>
                <w:sz w:val="24"/>
                <w:szCs w:val="24"/>
              </w:rPr>
            </w:pPr>
            <w:r w:rsidRPr="00D9277C">
              <w:rPr>
                <w:rFonts w:ascii="Times New Roman" w:hAnsi="Times New Roman" w:cs="Times New Roman"/>
                <w:sz w:val="24"/>
                <w:szCs w:val="24"/>
              </w:rPr>
              <w:t xml:space="preserve">Përveç referimit dhe ndjekjes së integruar, të përfshihet edhe </w:t>
            </w:r>
            <w:r w:rsidRPr="00D9277C">
              <w:rPr>
                <w:rFonts w:ascii="Times New Roman" w:hAnsi="Times New Roman" w:cs="Times New Roman"/>
                <w:b/>
                <w:sz w:val="24"/>
                <w:szCs w:val="24"/>
              </w:rPr>
              <w:t>matja e efektivitetit</w:t>
            </w:r>
            <w:r w:rsidRPr="00D9277C">
              <w:rPr>
                <w:rFonts w:ascii="Times New Roman" w:hAnsi="Times New Roman" w:cs="Times New Roman"/>
                <w:sz w:val="24"/>
                <w:szCs w:val="24"/>
              </w:rPr>
              <w:t xml:space="preserve"> të ndërhyrjes.</w:t>
            </w:r>
          </w:p>
        </w:tc>
        <w:tc>
          <w:tcPr>
            <w:tcW w:w="1532" w:type="dxa"/>
            <w:tcBorders>
              <w:top w:val="single" w:sz="4" w:space="0" w:color="auto"/>
              <w:left w:val="single" w:sz="4" w:space="0" w:color="auto"/>
              <w:bottom w:val="single" w:sz="4" w:space="0" w:color="auto"/>
              <w:right w:val="single" w:sz="4" w:space="0" w:color="auto"/>
            </w:tcBorders>
            <w:vAlign w:val="center"/>
          </w:tcPr>
          <w:p w14:paraId="3A977F66" w14:textId="0AF39510" w:rsidR="003F2704" w:rsidRPr="00D9277C" w:rsidRDefault="00B14817" w:rsidP="007F5767">
            <w:pPr>
              <w:spacing w:after="0"/>
              <w:rPr>
                <w:rFonts w:ascii="Times New Roman" w:hAnsi="Times New Roman" w:cs="Times New Roman"/>
                <w:sz w:val="24"/>
                <w:szCs w:val="24"/>
              </w:rPr>
            </w:pPr>
            <w:r>
              <w:rPr>
                <w:rFonts w:ascii="Times New Roman" w:hAnsi="Times New Roman" w:cs="Times New Roman"/>
                <w:sz w:val="24"/>
                <w:szCs w:val="24"/>
              </w:rPr>
              <w:t>W</w:t>
            </w:r>
            <w:r w:rsidR="00D9277C" w:rsidRPr="00D9277C">
              <w:rPr>
                <w:rFonts w:ascii="Times New Roman" w:hAnsi="Times New Roman" w:cs="Times New Roman"/>
                <w:sz w:val="24"/>
                <w:szCs w:val="24"/>
              </w:rPr>
              <w:t>orld</w:t>
            </w:r>
            <w:r w:rsidR="003F2704" w:rsidRPr="00D9277C">
              <w:rPr>
                <w:rFonts w:ascii="Times New Roman" w:hAnsi="Times New Roman" w:cs="Times New Roman"/>
                <w:sz w:val="24"/>
                <w:szCs w:val="24"/>
              </w:rPr>
              <w:t xml:space="preserve"> Vision</w:t>
            </w:r>
          </w:p>
        </w:tc>
        <w:tc>
          <w:tcPr>
            <w:tcW w:w="1170" w:type="dxa"/>
            <w:tcBorders>
              <w:top w:val="single" w:sz="4" w:space="0" w:color="auto"/>
              <w:left w:val="single" w:sz="4" w:space="0" w:color="auto"/>
              <w:bottom w:val="single" w:sz="4" w:space="0" w:color="auto"/>
              <w:right w:val="single" w:sz="4" w:space="0" w:color="auto"/>
            </w:tcBorders>
            <w:vAlign w:val="center"/>
          </w:tcPr>
          <w:p w14:paraId="60FF3D33" w14:textId="2D29E5E3" w:rsidR="003F2704" w:rsidRPr="00D9277C" w:rsidRDefault="00AE2F6C" w:rsidP="00B14817">
            <w:pPr>
              <w:spacing w:after="0"/>
              <w:rPr>
                <w:rFonts w:ascii="Times New Roman" w:hAnsi="Times New Roman" w:cs="Times New Roman"/>
                <w:sz w:val="24"/>
                <w:szCs w:val="24"/>
              </w:rPr>
            </w:pPr>
            <w:r>
              <w:rPr>
                <w:rFonts w:ascii="Times New Roman" w:hAnsi="Times New Roman" w:cs="Times New Roman"/>
                <w:sz w:val="24"/>
                <w:szCs w:val="24"/>
              </w:rPr>
              <w:t xml:space="preserve"> </w:t>
            </w:r>
            <w:r w:rsidR="00B14817">
              <w:rPr>
                <w:rFonts w:ascii="Times New Roman" w:hAnsi="Times New Roman" w:cs="Times New Roman"/>
                <w:sz w:val="24"/>
                <w:szCs w:val="24"/>
              </w:rPr>
              <w:t xml:space="preserve">Pranuar </w:t>
            </w:r>
            <w:r>
              <w:rPr>
                <w:rFonts w:ascii="Times New Roman" w:hAnsi="Times New Roman" w:cs="Times New Roman"/>
                <w:sz w:val="24"/>
                <w:szCs w:val="24"/>
              </w:rPr>
              <w:t xml:space="preserve"> </w:t>
            </w:r>
          </w:p>
        </w:tc>
        <w:tc>
          <w:tcPr>
            <w:tcW w:w="1975" w:type="dxa"/>
            <w:tcBorders>
              <w:top w:val="single" w:sz="4" w:space="0" w:color="auto"/>
              <w:left w:val="single" w:sz="4" w:space="0" w:color="auto"/>
              <w:bottom w:val="single" w:sz="4" w:space="0" w:color="auto"/>
              <w:right w:val="single" w:sz="4" w:space="0" w:color="auto"/>
            </w:tcBorders>
            <w:vAlign w:val="center"/>
          </w:tcPr>
          <w:p w14:paraId="3ADBC2DE" w14:textId="3128867B" w:rsidR="003F2704" w:rsidRPr="00D9277C" w:rsidRDefault="00903DC4" w:rsidP="007F5767">
            <w:pPr>
              <w:spacing w:after="0"/>
              <w:rPr>
                <w:rFonts w:ascii="Times New Roman" w:hAnsi="Times New Roman" w:cs="Times New Roman"/>
                <w:sz w:val="24"/>
                <w:szCs w:val="24"/>
              </w:rPr>
            </w:pPr>
            <w:r w:rsidRPr="00D9277C">
              <w:rPr>
                <w:rFonts w:ascii="Times New Roman" w:hAnsi="Times New Roman" w:cs="Times New Roman"/>
                <w:sz w:val="24"/>
                <w:szCs w:val="24"/>
              </w:rPr>
              <w:t>Është p</w:t>
            </w:r>
            <w:r w:rsidR="00E81A11" w:rsidRPr="00D9277C">
              <w:rPr>
                <w:rFonts w:ascii="Times New Roman" w:hAnsi="Times New Roman" w:cs="Times New Roman"/>
                <w:sz w:val="24"/>
                <w:szCs w:val="24"/>
              </w:rPr>
              <w:t>ë</w:t>
            </w:r>
            <w:r w:rsidRPr="00D9277C">
              <w:rPr>
                <w:rFonts w:ascii="Times New Roman" w:hAnsi="Times New Roman" w:cs="Times New Roman"/>
                <w:sz w:val="24"/>
                <w:szCs w:val="24"/>
              </w:rPr>
              <w:t>rfshir</w:t>
            </w:r>
            <w:r w:rsidR="00E81A11" w:rsidRPr="00D9277C">
              <w:rPr>
                <w:rFonts w:ascii="Times New Roman" w:hAnsi="Times New Roman" w:cs="Times New Roman"/>
                <w:sz w:val="24"/>
                <w:szCs w:val="24"/>
              </w:rPr>
              <w:t>ë</w:t>
            </w:r>
            <w:r w:rsidRPr="00D9277C">
              <w:rPr>
                <w:rFonts w:ascii="Times New Roman" w:hAnsi="Times New Roman" w:cs="Times New Roman"/>
                <w:sz w:val="24"/>
                <w:szCs w:val="24"/>
              </w:rPr>
              <w:t xml:space="preserve"> n</w:t>
            </w:r>
            <w:r w:rsidR="00E81A11" w:rsidRPr="00D9277C">
              <w:rPr>
                <w:rFonts w:ascii="Times New Roman" w:hAnsi="Times New Roman" w:cs="Times New Roman"/>
                <w:sz w:val="24"/>
                <w:szCs w:val="24"/>
              </w:rPr>
              <w:t>ë</w:t>
            </w:r>
            <w:r w:rsidRPr="00D9277C">
              <w:rPr>
                <w:rFonts w:ascii="Times New Roman" w:hAnsi="Times New Roman" w:cs="Times New Roman"/>
                <w:sz w:val="24"/>
                <w:szCs w:val="24"/>
              </w:rPr>
              <w:t xml:space="preserve"> mas</w:t>
            </w:r>
            <w:r w:rsidR="00E81A11" w:rsidRPr="00D9277C">
              <w:rPr>
                <w:rFonts w:ascii="Times New Roman" w:hAnsi="Times New Roman" w:cs="Times New Roman"/>
                <w:sz w:val="24"/>
                <w:szCs w:val="24"/>
              </w:rPr>
              <w:t>ë</w:t>
            </w:r>
            <w:r w:rsidRPr="00D9277C">
              <w:rPr>
                <w:rFonts w:ascii="Times New Roman" w:hAnsi="Times New Roman" w:cs="Times New Roman"/>
                <w:sz w:val="24"/>
                <w:szCs w:val="24"/>
              </w:rPr>
              <w:t>n A.2.1.1</w:t>
            </w:r>
          </w:p>
        </w:tc>
      </w:tr>
      <w:tr w:rsidR="003F2704" w:rsidRPr="00D9277C" w14:paraId="7FE9A056" w14:textId="77777777" w:rsidTr="00B14817">
        <w:tc>
          <w:tcPr>
            <w:tcW w:w="1975" w:type="dxa"/>
            <w:tcBorders>
              <w:top w:val="single" w:sz="4" w:space="0" w:color="auto"/>
              <w:left w:val="single" w:sz="4" w:space="0" w:color="auto"/>
              <w:bottom w:val="single" w:sz="4" w:space="0" w:color="auto"/>
              <w:right w:val="single" w:sz="4" w:space="0" w:color="auto"/>
            </w:tcBorders>
          </w:tcPr>
          <w:p w14:paraId="061BAEFA" w14:textId="2ECB38DB" w:rsidR="003F2704" w:rsidRPr="00B81C41" w:rsidRDefault="003F2704" w:rsidP="007F5767">
            <w:pPr>
              <w:rPr>
                <w:rFonts w:ascii="Times New Roman" w:hAnsi="Times New Roman" w:cs="Times New Roman"/>
                <w:sz w:val="24"/>
                <w:szCs w:val="24"/>
              </w:rPr>
            </w:pPr>
            <w:r w:rsidRPr="00B81C41">
              <w:rPr>
                <w:rFonts w:ascii="Times New Roman" w:hAnsi="Times New Roman" w:cs="Times New Roman"/>
                <w:sz w:val="24"/>
                <w:szCs w:val="24"/>
              </w:rPr>
              <w:t xml:space="preserve">Tek </w:t>
            </w:r>
            <w:r w:rsidR="00B81C41" w:rsidRPr="00B81C41">
              <w:rPr>
                <w:rFonts w:ascii="Times New Roman" w:hAnsi="Times New Roman" w:cs="Times New Roman"/>
                <w:sz w:val="24"/>
                <w:szCs w:val="24"/>
              </w:rPr>
              <w:t xml:space="preserve">seksioni </w:t>
            </w:r>
            <w:r w:rsidRPr="00B81C41">
              <w:rPr>
                <w:rFonts w:ascii="Times New Roman" w:hAnsi="Times New Roman" w:cs="Times New Roman"/>
                <w:sz w:val="24"/>
                <w:szCs w:val="24"/>
              </w:rPr>
              <w:t>A.2</w:t>
            </w:r>
            <w:r w:rsidR="00B81C41" w:rsidRPr="00B81C41">
              <w:rPr>
                <w:rFonts w:ascii="Times New Roman" w:hAnsi="Times New Roman" w:cs="Times New Roman"/>
                <w:sz w:val="24"/>
                <w:szCs w:val="24"/>
              </w:rPr>
              <w:t xml:space="preserve"> propozohet të shtohet masa</w:t>
            </w:r>
          </w:p>
          <w:p w14:paraId="0D84CD55" w14:textId="2368C608" w:rsidR="003F2704" w:rsidRPr="00D9277C" w:rsidRDefault="003F2704" w:rsidP="007F5767">
            <w:pPr>
              <w:spacing w:after="0"/>
              <w:rPr>
                <w:rFonts w:ascii="Times New Roman" w:hAnsi="Times New Roman" w:cs="Times New Roman"/>
                <w:sz w:val="24"/>
                <w:szCs w:val="24"/>
              </w:rPr>
            </w:pPr>
            <w:r w:rsidRPr="00D9277C">
              <w:rPr>
                <w:rFonts w:ascii="Times New Roman" w:hAnsi="Times New Roman" w:cs="Times New Roman"/>
                <w:sz w:val="24"/>
                <w:szCs w:val="24"/>
              </w:rPr>
              <w:t>.</w:t>
            </w:r>
          </w:p>
        </w:tc>
        <w:tc>
          <w:tcPr>
            <w:tcW w:w="2698" w:type="dxa"/>
            <w:tcBorders>
              <w:top w:val="single" w:sz="4" w:space="0" w:color="auto"/>
              <w:left w:val="single" w:sz="4" w:space="0" w:color="auto"/>
              <w:bottom w:val="single" w:sz="4" w:space="0" w:color="auto"/>
              <w:right w:val="single" w:sz="4" w:space="0" w:color="auto"/>
            </w:tcBorders>
          </w:tcPr>
          <w:p w14:paraId="3AC5F498" w14:textId="60CEC47F" w:rsidR="003F2704" w:rsidRPr="00D9277C" w:rsidRDefault="00B81C41" w:rsidP="007F5767">
            <w:pPr>
              <w:spacing w:after="0"/>
              <w:rPr>
                <w:rFonts w:ascii="Times New Roman" w:hAnsi="Times New Roman" w:cs="Times New Roman"/>
                <w:sz w:val="24"/>
                <w:szCs w:val="24"/>
              </w:rPr>
            </w:pPr>
            <w:r w:rsidRPr="00D9277C">
              <w:rPr>
                <w:rFonts w:ascii="Times New Roman" w:hAnsi="Times New Roman" w:cs="Times New Roman"/>
                <w:sz w:val="24"/>
                <w:szCs w:val="24"/>
              </w:rPr>
              <w:t xml:space="preserve">Koordinimi i ekipeve të vlerësimit bio-psiko-social me profesionistët e tjerë të shërbimeve </w:t>
            </w:r>
            <w:r w:rsidRPr="00D9277C">
              <w:rPr>
                <w:rFonts w:ascii="Times New Roman" w:hAnsi="Times New Roman" w:cs="Times New Roman"/>
                <w:sz w:val="24"/>
                <w:szCs w:val="24"/>
              </w:rPr>
              <w:lastRenderedPageBreak/>
              <w:t>sociale, me qëllim integrimin e ndërhyrjeve</w:t>
            </w:r>
          </w:p>
        </w:tc>
        <w:tc>
          <w:tcPr>
            <w:tcW w:w="1532" w:type="dxa"/>
            <w:tcBorders>
              <w:top w:val="single" w:sz="4" w:space="0" w:color="auto"/>
              <w:left w:val="single" w:sz="4" w:space="0" w:color="auto"/>
              <w:bottom w:val="single" w:sz="4" w:space="0" w:color="auto"/>
              <w:right w:val="single" w:sz="4" w:space="0" w:color="auto"/>
            </w:tcBorders>
            <w:vAlign w:val="center"/>
          </w:tcPr>
          <w:p w14:paraId="57454655" w14:textId="3DAA4E25" w:rsidR="003F2704" w:rsidRPr="00D9277C" w:rsidRDefault="00B14817" w:rsidP="007F5767">
            <w:pPr>
              <w:spacing w:after="0"/>
              <w:rPr>
                <w:rFonts w:ascii="Times New Roman" w:hAnsi="Times New Roman" w:cs="Times New Roman"/>
                <w:sz w:val="24"/>
                <w:szCs w:val="24"/>
              </w:rPr>
            </w:pPr>
            <w:r>
              <w:rPr>
                <w:rFonts w:ascii="Times New Roman" w:hAnsi="Times New Roman" w:cs="Times New Roman"/>
                <w:sz w:val="24"/>
                <w:szCs w:val="24"/>
              </w:rPr>
              <w:lastRenderedPageBreak/>
              <w:t>W</w:t>
            </w:r>
            <w:r w:rsidR="00D9277C" w:rsidRPr="00D9277C">
              <w:rPr>
                <w:rFonts w:ascii="Times New Roman" w:hAnsi="Times New Roman" w:cs="Times New Roman"/>
                <w:sz w:val="24"/>
                <w:szCs w:val="24"/>
              </w:rPr>
              <w:t>orld</w:t>
            </w:r>
            <w:r w:rsidR="003F2704" w:rsidRPr="00D9277C">
              <w:rPr>
                <w:rFonts w:ascii="Times New Roman" w:hAnsi="Times New Roman" w:cs="Times New Roman"/>
                <w:sz w:val="24"/>
                <w:szCs w:val="24"/>
              </w:rPr>
              <w:t xml:space="preserve"> Vision</w:t>
            </w:r>
          </w:p>
        </w:tc>
        <w:tc>
          <w:tcPr>
            <w:tcW w:w="1170" w:type="dxa"/>
            <w:tcBorders>
              <w:top w:val="single" w:sz="4" w:space="0" w:color="auto"/>
              <w:left w:val="single" w:sz="4" w:space="0" w:color="auto"/>
              <w:bottom w:val="single" w:sz="4" w:space="0" w:color="auto"/>
              <w:right w:val="single" w:sz="4" w:space="0" w:color="auto"/>
            </w:tcBorders>
            <w:vAlign w:val="center"/>
          </w:tcPr>
          <w:p w14:paraId="17A7FFED" w14:textId="3C066CEE" w:rsidR="003F2704" w:rsidRPr="00D9277C" w:rsidRDefault="00AE2F6C" w:rsidP="007F5767">
            <w:pPr>
              <w:spacing w:after="0"/>
              <w:rPr>
                <w:rFonts w:ascii="Times New Roman" w:hAnsi="Times New Roman" w:cs="Times New Roman"/>
                <w:sz w:val="24"/>
                <w:szCs w:val="24"/>
              </w:rPr>
            </w:pPr>
            <w:r>
              <w:rPr>
                <w:rFonts w:ascii="Times New Roman" w:hAnsi="Times New Roman" w:cs="Times New Roman"/>
                <w:sz w:val="24"/>
                <w:szCs w:val="24"/>
              </w:rPr>
              <w:t xml:space="preserve"> Pranuar </w:t>
            </w:r>
          </w:p>
        </w:tc>
        <w:tc>
          <w:tcPr>
            <w:tcW w:w="1975" w:type="dxa"/>
            <w:tcBorders>
              <w:top w:val="single" w:sz="4" w:space="0" w:color="auto"/>
              <w:left w:val="single" w:sz="4" w:space="0" w:color="auto"/>
              <w:bottom w:val="single" w:sz="4" w:space="0" w:color="auto"/>
              <w:right w:val="single" w:sz="4" w:space="0" w:color="auto"/>
            </w:tcBorders>
            <w:vAlign w:val="center"/>
          </w:tcPr>
          <w:p w14:paraId="2311E0CB" w14:textId="4CC24D77" w:rsidR="003F2704" w:rsidRPr="00D9277C" w:rsidRDefault="00E81A11" w:rsidP="00822927">
            <w:pPr>
              <w:spacing w:after="0"/>
              <w:rPr>
                <w:rFonts w:ascii="Times New Roman" w:hAnsi="Times New Roman" w:cs="Times New Roman"/>
                <w:sz w:val="24"/>
                <w:szCs w:val="24"/>
              </w:rPr>
            </w:pPr>
            <w:r w:rsidRPr="00D9277C">
              <w:rPr>
                <w:rFonts w:ascii="Times New Roman" w:hAnsi="Times New Roman" w:cs="Times New Roman"/>
                <w:sz w:val="24"/>
                <w:szCs w:val="24"/>
              </w:rPr>
              <w:t xml:space="preserve">Reflektuar si vijon: </w:t>
            </w:r>
            <w:r w:rsidRPr="00D9277C">
              <w:rPr>
                <w:rFonts w:ascii="Times New Roman" w:hAnsi="Times New Roman" w:cs="Times New Roman"/>
                <w:i/>
                <w:sz w:val="24"/>
                <w:szCs w:val="24"/>
              </w:rPr>
              <w:t>A.2.1.1</w:t>
            </w:r>
            <w:r w:rsidR="00822927">
              <w:rPr>
                <w:rFonts w:ascii="Times New Roman" w:hAnsi="Times New Roman" w:cs="Times New Roman"/>
                <w:i/>
                <w:sz w:val="24"/>
                <w:szCs w:val="24"/>
              </w:rPr>
              <w:t>8</w:t>
            </w:r>
            <w:r w:rsidRPr="00D9277C">
              <w:rPr>
                <w:rFonts w:ascii="Times New Roman" w:hAnsi="Times New Roman" w:cs="Times New Roman"/>
                <w:i/>
                <w:sz w:val="24"/>
                <w:szCs w:val="24"/>
              </w:rPr>
              <w:t xml:space="preserve"> Koordinimi i ekipeve të </w:t>
            </w:r>
            <w:r w:rsidRPr="00D9277C">
              <w:rPr>
                <w:rFonts w:ascii="Times New Roman" w:hAnsi="Times New Roman" w:cs="Times New Roman"/>
                <w:i/>
                <w:sz w:val="24"/>
                <w:szCs w:val="24"/>
              </w:rPr>
              <w:lastRenderedPageBreak/>
              <w:t>vlerësimit bio-psiko-social me profesionistët e tjerë të shërbimeve sociale, me qëllim integrimin e ndërhyrjeve.</w:t>
            </w:r>
          </w:p>
        </w:tc>
      </w:tr>
      <w:tr w:rsidR="003F2704" w:rsidRPr="00D9277C" w14:paraId="35FB87FA" w14:textId="77777777" w:rsidTr="00B14817">
        <w:tc>
          <w:tcPr>
            <w:tcW w:w="1975" w:type="dxa"/>
            <w:tcBorders>
              <w:top w:val="single" w:sz="4" w:space="0" w:color="auto"/>
              <w:left w:val="single" w:sz="4" w:space="0" w:color="auto"/>
              <w:bottom w:val="single" w:sz="4" w:space="0" w:color="auto"/>
              <w:right w:val="single" w:sz="4" w:space="0" w:color="auto"/>
            </w:tcBorders>
          </w:tcPr>
          <w:p w14:paraId="70CB2D11" w14:textId="77777777" w:rsidR="00B81C41" w:rsidRPr="00B81C41" w:rsidRDefault="00B81C41" w:rsidP="00B81C41">
            <w:pPr>
              <w:rPr>
                <w:rFonts w:ascii="Times New Roman" w:hAnsi="Times New Roman" w:cs="Times New Roman"/>
                <w:sz w:val="24"/>
                <w:szCs w:val="24"/>
              </w:rPr>
            </w:pPr>
            <w:r w:rsidRPr="00B81C41">
              <w:rPr>
                <w:rFonts w:ascii="Times New Roman" w:hAnsi="Times New Roman" w:cs="Times New Roman"/>
                <w:sz w:val="24"/>
                <w:szCs w:val="24"/>
              </w:rPr>
              <w:lastRenderedPageBreak/>
              <w:t>Tek seksioni A.2 propozohet të shtohet masa</w:t>
            </w:r>
          </w:p>
          <w:p w14:paraId="677268F3" w14:textId="6003BAAC" w:rsidR="003F2704" w:rsidRPr="00D9277C" w:rsidRDefault="003F2704" w:rsidP="007F5767">
            <w:pPr>
              <w:spacing w:after="0"/>
              <w:rPr>
                <w:rFonts w:ascii="Times New Roman" w:hAnsi="Times New Roman" w:cs="Times New Roman"/>
                <w:sz w:val="24"/>
                <w:szCs w:val="24"/>
              </w:rPr>
            </w:pPr>
          </w:p>
        </w:tc>
        <w:tc>
          <w:tcPr>
            <w:tcW w:w="2698" w:type="dxa"/>
            <w:tcBorders>
              <w:top w:val="single" w:sz="4" w:space="0" w:color="auto"/>
              <w:left w:val="single" w:sz="4" w:space="0" w:color="auto"/>
              <w:bottom w:val="single" w:sz="4" w:space="0" w:color="auto"/>
              <w:right w:val="single" w:sz="4" w:space="0" w:color="auto"/>
            </w:tcBorders>
          </w:tcPr>
          <w:p w14:paraId="2B312DFC" w14:textId="1FF1EB5E" w:rsidR="003F2704" w:rsidRPr="00D9277C" w:rsidRDefault="00B81C41" w:rsidP="007F5767">
            <w:pPr>
              <w:spacing w:after="0"/>
              <w:rPr>
                <w:rFonts w:ascii="Times New Roman" w:hAnsi="Times New Roman" w:cs="Times New Roman"/>
                <w:sz w:val="24"/>
                <w:szCs w:val="24"/>
              </w:rPr>
            </w:pPr>
            <w:r w:rsidRPr="00D9277C">
              <w:rPr>
                <w:rFonts w:ascii="Times New Roman" w:hAnsi="Times New Roman" w:cs="Times New Roman"/>
                <w:sz w:val="24"/>
                <w:szCs w:val="24"/>
              </w:rPr>
              <w:t>Mbështetje e integruar socio -shëndetësore e familjeve/kujdestarëve të personave  me AK, sipas nevojës së identifikuar (shëndet mendor, mblështetje për punësim, etj)</w:t>
            </w:r>
          </w:p>
        </w:tc>
        <w:tc>
          <w:tcPr>
            <w:tcW w:w="1532" w:type="dxa"/>
            <w:tcBorders>
              <w:top w:val="single" w:sz="4" w:space="0" w:color="auto"/>
              <w:left w:val="single" w:sz="4" w:space="0" w:color="auto"/>
              <w:bottom w:val="single" w:sz="4" w:space="0" w:color="auto"/>
              <w:right w:val="single" w:sz="4" w:space="0" w:color="auto"/>
            </w:tcBorders>
            <w:vAlign w:val="center"/>
          </w:tcPr>
          <w:p w14:paraId="18BDF21E" w14:textId="4984B848" w:rsidR="003F2704" w:rsidRPr="00D9277C" w:rsidRDefault="00B14817" w:rsidP="007F5767">
            <w:pPr>
              <w:spacing w:after="0"/>
              <w:rPr>
                <w:rFonts w:ascii="Times New Roman" w:hAnsi="Times New Roman" w:cs="Times New Roman"/>
                <w:sz w:val="24"/>
                <w:szCs w:val="24"/>
              </w:rPr>
            </w:pPr>
            <w:r>
              <w:rPr>
                <w:rFonts w:ascii="Times New Roman" w:hAnsi="Times New Roman" w:cs="Times New Roman"/>
                <w:sz w:val="24"/>
                <w:szCs w:val="24"/>
              </w:rPr>
              <w:t>W</w:t>
            </w:r>
            <w:r w:rsidR="00D9277C" w:rsidRPr="00D9277C">
              <w:rPr>
                <w:rFonts w:ascii="Times New Roman" w:hAnsi="Times New Roman" w:cs="Times New Roman"/>
                <w:sz w:val="24"/>
                <w:szCs w:val="24"/>
              </w:rPr>
              <w:t>orld</w:t>
            </w:r>
            <w:r w:rsidR="003F2704" w:rsidRPr="00D9277C">
              <w:rPr>
                <w:rFonts w:ascii="Times New Roman" w:hAnsi="Times New Roman" w:cs="Times New Roman"/>
                <w:sz w:val="24"/>
                <w:szCs w:val="24"/>
              </w:rPr>
              <w:t xml:space="preserve"> Vision</w:t>
            </w:r>
          </w:p>
        </w:tc>
        <w:tc>
          <w:tcPr>
            <w:tcW w:w="1170" w:type="dxa"/>
            <w:tcBorders>
              <w:top w:val="single" w:sz="4" w:space="0" w:color="auto"/>
              <w:left w:val="single" w:sz="4" w:space="0" w:color="auto"/>
              <w:bottom w:val="single" w:sz="4" w:space="0" w:color="auto"/>
              <w:right w:val="single" w:sz="4" w:space="0" w:color="auto"/>
            </w:tcBorders>
            <w:vAlign w:val="center"/>
          </w:tcPr>
          <w:p w14:paraId="6A0C8685" w14:textId="67BE9A33" w:rsidR="003F2704" w:rsidRDefault="003F2704" w:rsidP="007F5767">
            <w:pPr>
              <w:spacing w:after="0"/>
              <w:rPr>
                <w:rFonts w:ascii="Times New Roman" w:hAnsi="Times New Roman" w:cs="Times New Roman"/>
                <w:sz w:val="24"/>
                <w:szCs w:val="24"/>
              </w:rPr>
            </w:pPr>
          </w:p>
          <w:p w14:paraId="49FE2D02" w14:textId="7D918297" w:rsidR="00937C1E" w:rsidRPr="00D9277C" w:rsidRDefault="00937C1E" w:rsidP="007F5767">
            <w:pPr>
              <w:spacing w:after="0"/>
              <w:rPr>
                <w:rFonts w:ascii="Times New Roman" w:hAnsi="Times New Roman" w:cs="Times New Roman"/>
                <w:sz w:val="24"/>
                <w:szCs w:val="24"/>
              </w:rPr>
            </w:pPr>
            <w:r>
              <w:rPr>
                <w:rFonts w:ascii="Times New Roman" w:eastAsia="Cambria" w:hAnsi="Times New Roman" w:cs="Times New Roman"/>
                <w:sz w:val="24"/>
                <w:szCs w:val="24"/>
                <w:shd w:val="clear" w:color="auto" w:fill="FFFFFF"/>
              </w:rPr>
              <w:t>Pranuar</w:t>
            </w:r>
          </w:p>
        </w:tc>
        <w:tc>
          <w:tcPr>
            <w:tcW w:w="1975" w:type="dxa"/>
            <w:tcBorders>
              <w:top w:val="single" w:sz="4" w:space="0" w:color="auto"/>
              <w:left w:val="single" w:sz="4" w:space="0" w:color="auto"/>
              <w:bottom w:val="single" w:sz="4" w:space="0" w:color="auto"/>
              <w:right w:val="single" w:sz="4" w:space="0" w:color="auto"/>
            </w:tcBorders>
            <w:vAlign w:val="center"/>
          </w:tcPr>
          <w:p w14:paraId="371183D6" w14:textId="1C823641" w:rsidR="003F2704" w:rsidRPr="00D9277C" w:rsidRDefault="00BB5A5A" w:rsidP="00822927">
            <w:pPr>
              <w:spacing w:after="0"/>
              <w:rPr>
                <w:rFonts w:ascii="Times New Roman" w:hAnsi="Times New Roman" w:cs="Times New Roman"/>
                <w:sz w:val="24"/>
                <w:szCs w:val="24"/>
              </w:rPr>
            </w:pPr>
            <w:r w:rsidRPr="00822927">
              <w:rPr>
                <w:rFonts w:ascii="Times New Roman" w:hAnsi="Times New Roman" w:cs="Times New Roman"/>
                <w:sz w:val="24"/>
                <w:szCs w:val="24"/>
              </w:rPr>
              <w:t xml:space="preserve">Reflektuar si vijon: </w:t>
            </w:r>
            <w:r w:rsidRPr="00822927">
              <w:rPr>
                <w:rFonts w:ascii="Times New Roman" w:hAnsi="Times New Roman" w:cs="Times New Roman"/>
                <w:i/>
                <w:sz w:val="24"/>
                <w:szCs w:val="24"/>
              </w:rPr>
              <w:t>A</w:t>
            </w:r>
            <w:r w:rsidR="00A82E18" w:rsidRPr="00822927">
              <w:rPr>
                <w:rFonts w:ascii="Times New Roman" w:hAnsi="Times New Roman" w:cs="Times New Roman"/>
                <w:i/>
                <w:sz w:val="24"/>
                <w:szCs w:val="24"/>
              </w:rPr>
              <w:t>.2</w:t>
            </w:r>
            <w:r w:rsidRPr="00822927">
              <w:rPr>
                <w:rFonts w:ascii="Times New Roman" w:hAnsi="Times New Roman" w:cs="Times New Roman"/>
                <w:i/>
                <w:sz w:val="24"/>
                <w:szCs w:val="24"/>
              </w:rPr>
              <w:t>.1.1</w:t>
            </w:r>
            <w:r w:rsidR="00822927">
              <w:rPr>
                <w:rFonts w:ascii="Times New Roman" w:hAnsi="Times New Roman" w:cs="Times New Roman"/>
                <w:i/>
                <w:sz w:val="24"/>
                <w:szCs w:val="24"/>
              </w:rPr>
              <w:t>9</w:t>
            </w:r>
            <w:r w:rsidRPr="00822927">
              <w:rPr>
                <w:rFonts w:ascii="Times New Roman" w:hAnsi="Times New Roman" w:cs="Times New Roman"/>
                <w:i/>
                <w:sz w:val="24"/>
                <w:szCs w:val="24"/>
              </w:rPr>
              <w:t xml:space="preserve"> </w:t>
            </w:r>
            <w:bookmarkStart w:id="1" w:name="_Hlk156592936"/>
            <w:r w:rsidRPr="00822927">
              <w:rPr>
                <w:rFonts w:ascii="Times New Roman" w:hAnsi="Times New Roman" w:cs="Times New Roman"/>
                <w:i/>
                <w:sz w:val="24"/>
                <w:szCs w:val="24"/>
              </w:rPr>
              <w:t>Mbështetje e integruar socio -shëndetësore e familjarëve/kujdestarëve të personave  me AK, si edhe, mblështetje për punësim</w:t>
            </w:r>
            <w:bookmarkEnd w:id="1"/>
            <w:r w:rsidRPr="00822927">
              <w:rPr>
                <w:rFonts w:ascii="Times New Roman" w:hAnsi="Times New Roman" w:cs="Times New Roman"/>
                <w:i/>
                <w:sz w:val="24"/>
                <w:szCs w:val="24"/>
              </w:rPr>
              <w:t>.</w:t>
            </w:r>
          </w:p>
        </w:tc>
      </w:tr>
      <w:tr w:rsidR="003F2704" w:rsidRPr="00D9277C" w14:paraId="12EA0FD4" w14:textId="77777777" w:rsidTr="00B14817">
        <w:tc>
          <w:tcPr>
            <w:tcW w:w="1975" w:type="dxa"/>
          </w:tcPr>
          <w:p w14:paraId="7CBDC3C9" w14:textId="0CF35B28" w:rsidR="003F2704" w:rsidRPr="00D9277C" w:rsidRDefault="003F2704" w:rsidP="007F5767">
            <w:pPr>
              <w:spacing w:after="0"/>
              <w:rPr>
                <w:rFonts w:ascii="Times New Roman" w:hAnsi="Times New Roman" w:cs="Times New Roman"/>
                <w:sz w:val="24"/>
                <w:szCs w:val="24"/>
              </w:rPr>
            </w:pPr>
            <w:r w:rsidRPr="00D9277C">
              <w:rPr>
                <w:rFonts w:ascii="Times New Roman" w:hAnsi="Times New Roman" w:cs="Times New Roman"/>
                <w:b/>
                <w:sz w:val="24"/>
                <w:szCs w:val="24"/>
              </w:rPr>
              <w:t>A3.2.1.</w:t>
            </w:r>
            <w:r w:rsidRPr="00D9277C">
              <w:rPr>
                <w:rFonts w:ascii="Times New Roman" w:hAnsi="Times New Roman" w:cs="Times New Roman"/>
                <w:sz w:val="24"/>
                <w:szCs w:val="24"/>
              </w:rPr>
              <w:t xml:space="preserve"> Organizimi i takimeve të rregullta në nivel rajonal me sektorin e shëndetësisë dhe arsimit për monitorimin e fëmijëve në skemën e ndihmës ekonomike;</w:t>
            </w:r>
          </w:p>
        </w:tc>
        <w:tc>
          <w:tcPr>
            <w:tcW w:w="2698" w:type="dxa"/>
          </w:tcPr>
          <w:p w14:paraId="170CEB23" w14:textId="6EFCC4D3" w:rsidR="003F2704" w:rsidRPr="00D9277C" w:rsidRDefault="003F2704" w:rsidP="007F5767">
            <w:pPr>
              <w:spacing w:after="0"/>
              <w:rPr>
                <w:rFonts w:ascii="Times New Roman" w:hAnsi="Times New Roman" w:cs="Times New Roman"/>
                <w:sz w:val="24"/>
                <w:szCs w:val="24"/>
              </w:rPr>
            </w:pPr>
            <w:r w:rsidRPr="00D9277C">
              <w:rPr>
                <w:rFonts w:ascii="Times New Roman" w:hAnsi="Times New Roman" w:cs="Times New Roman"/>
                <w:sz w:val="24"/>
                <w:szCs w:val="24"/>
              </w:rPr>
              <w:t xml:space="preserve">Sugjerojmë të jetë më e gjerë kategoria e fëmijëve që monitorohet, jo vetëm ata në skemën e NE-së.  A mund të jetë “....për monitorimin e fëmijëve </w:t>
            </w:r>
            <w:r w:rsidRPr="00D9277C">
              <w:rPr>
                <w:rFonts w:ascii="Times New Roman" w:hAnsi="Times New Roman" w:cs="Times New Roman"/>
                <w:b/>
                <w:sz w:val="24"/>
                <w:szCs w:val="24"/>
              </w:rPr>
              <w:t>vulnerabël</w:t>
            </w:r>
            <w:r w:rsidRPr="00D9277C">
              <w:rPr>
                <w:rFonts w:ascii="Times New Roman" w:hAnsi="Times New Roman" w:cs="Times New Roman"/>
                <w:sz w:val="24"/>
                <w:szCs w:val="24"/>
              </w:rPr>
              <w:t>”?</w:t>
            </w:r>
          </w:p>
        </w:tc>
        <w:tc>
          <w:tcPr>
            <w:tcW w:w="1532" w:type="dxa"/>
            <w:tcBorders>
              <w:top w:val="single" w:sz="4" w:space="0" w:color="auto"/>
              <w:left w:val="single" w:sz="4" w:space="0" w:color="auto"/>
              <w:bottom w:val="single" w:sz="4" w:space="0" w:color="auto"/>
              <w:right w:val="single" w:sz="4" w:space="0" w:color="auto"/>
            </w:tcBorders>
            <w:vAlign w:val="center"/>
          </w:tcPr>
          <w:p w14:paraId="65A54D98" w14:textId="039E9001" w:rsidR="003F2704" w:rsidRPr="00D9277C" w:rsidRDefault="00B14817" w:rsidP="007F5767">
            <w:pPr>
              <w:spacing w:after="0"/>
              <w:rPr>
                <w:rFonts w:ascii="Times New Roman" w:hAnsi="Times New Roman" w:cs="Times New Roman"/>
                <w:sz w:val="24"/>
                <w:szCs w:val="24"/>
              </w:rPr>
            </w:pPr>
            <w:r>
              <w:rPr>
                <w:rFonts w:ascii="Times New Roman" w:hAnsi="Times New Roman" w:cs="Times New Roman"/>
                <w:sz w:val="24"/>
                <w:szCs w:val="24"/>
              </w:rPr>
              <w:t>W</w:t>
            </w:r>
            <w:r w:rsidR="00D9277C" w:rsidRPr="00D9277C">
              <w:rPr>
                <w:rFonts w:ascii="Times New Roman" w:hAnsi="Times New Roman" w:cs="Times New Roman"/>
                <w:sz w:val="24"/>
                <w:szCs w:val="24"/>
              </w:rPr>
              <w:t>orld</w:t>
            </w:r>
            <w:r w:rsidR="003F2704" w:rsidRPr="00D9277C">
              <w:rPr>
                <w:rFonts w:ascii="Times New Roman" w:hAnsi="Times New Roman" w:cs="Times New Roman"/>
                <w:sz w:val="24"/>
                <w:szCs w:val="24"/>
              </w:rPr>
              <w:t xml:space="preserve"> Vision</w:t>
            </w:r>
          </w:p>
        </w:tc>
        <w:tc>
          <w:tcPr>
            <w:tcW w:w="1170" w:type="dxa"/>
            <w:tcBorders>
              <w:top w:val="single" w:sz="4" w:space="0" w:color="auto"/>
              <w:left w:val="single" w:sz="4" w:space="0" w:color="auto"/>
              <w:bottom w:val="single" w:sz="4" w:space="0" w:color="auto"/>
              <w:right w:val="single" w:sz="4" w:space="0" w:color="auto"/>
            </w:tcBorders>
            <w:vAlign w:val="center"/>
          </w:tcPr>
          <w:p w14:paraId="119E9CAF" w14:textId="1450B5FF" w:rsidR="003F2704" w:rsidRPr="00D9277C" w:rsidRDefault="00AE2F6C" w:rsidP="007F5767">
            <w:pPr>
              <w:spacing w:after="0"/>
              <w:rPr>
                <w:rFonts w:ascii="Times New Roman" w:hAnsi="Times New Roman" w:cs="Times New Roman"/>
                <w:sz w:val="24"/>
                <w:szCs w:val="24"/>
              </w:rPr>
            </w:pPr>
            <w:r>
              <w:rPr>
                <w:rFonts w:ascii="Times New Roman" w:hAnsi="Times New Roman" w:cs="Times New Roman"/>
                <w:sz w:val="24"/>
                <w:szCs w:val="24"/>
              </w:rPr>
              <w:t xml:space="preserve">Pranuar </w:t>
            </w:r>
          </w:p>
        </w:tc>
        <w:tc>
          <w:tcPr>
            <w:tcW w:w="1975" w:type="dxa"/>
            <w:tcBorders>
              <w:top w:val="single" w:sz="4" w:space="0" w:color="auto"/>
              <w:left w:val="single" w:sz="4" w:space="0" w:color="auto"/>
              <w:bottom w:val="single" w:sz="4" w:space="0" w:color="auto"/>
              <w:right w:val="single" w:sz="4" w:space="0" w:color="auto"/>
            </w:tcBorders>
            <w:vAlign w:val="center"/>
          </w:tcPr>
          <w:p w14:paraId="0CED9E99" w14:textId="454B082E" w:rsidR="003F2704" w:rsidRPr="00D9277C" w:rsidRDefault="0015551B" w:rsidP="007F5767">
            <w:pPr>
              <w:spacing w:after="0"/>
              <w:rPr>
                <w:rFonts w:ascii="Times New Roman" w:hAnsi="Times New Roman" w:cs="Times New Roman"/>
                <w:sz w:val="24"/>
                <w:szCs w:val="24"/>
              </w:rPr>
            </w:pPr>
            <w:r w:rsidRPr="00D9277C">
              <w:rPr>
                <w:rFonts w:ascii="Times New Roman" w:hAnsi="Times New Roman" w:cs="Times New Roman"/>
                <w:sz w:val="24"/>
                <w:szCs w:val="24"/>
              </w:rPr>
              <w:t xml:space="preserve">Reflektuar si vijon: A.3.2.1 </w:t>
            </w:r>
            <w:bookmarkStart w:id="2" w:name="_Hlk156593040"/>
            <w:r w:rsidRPr="00D9277C">
              <w:rPr>
                <w:rFonts w:ascii="Times New Roman" w:hAnsi="Times New Roman" w:cs="Times New Roman"/>
                <w:i/>
                <w:iCs/>
                <w:sz w:val="24"/>
                <w:szCs w:val="24"/>
              </w:rPr>
              <w:t>Organizimi i takimeve të rregullta në nivel rajonal me sektorin e shëndetësisë dhe arsimit për monitorimin e fëmijëve vulnerab</w:t>
            </w:r>
            <w:r w:rsidR="00862684" w:rsidRPr="00D9277C">
              <w:rPr>
                <w:rFonts w:ascii="Times New Roman" w:hAnsi="Times New Roman" w:cs="Times New Roman"/>
                <w:i/>
                <w:iCs/>
                <w:sz w:val="24"/>
                <w:szCs w:val="24"/>
              </w:rPr>
              <w:t>ë</w:t>
            </w:r>
            <w:r w:rsidRPr="00D9277C">
              <w:rPr>
                <w:rFonts w:ascii="Times New Roman" w:hAnsi="Times New Roman" w:cs="Times New Roman"/>
                <w:i/>
                <w:iCs/>
                <w:sz w:val="24"/>
                <w:szCs w:val="24"/>
              </w:rPr>
              <w:t>l ,veçan</w:t>
            </w:r>
            <w:r w:rsidR="00862684" w:rsidRPr="00D9277C">
              <w:rPr>
                <w:rFonts w:ascii="Times New Roman" w:hAnsi="Times New Roman" w:cs="Times New Roman"/>
                <w:i/>
                <w:iCs/>
                <w:sz w:val="24"/>
                <w:szCs w:val="24"/>
              </w:rPr>
              <w:t>ë</w:t>
            </w:r>
            <w:r w:rsidRPr="00D9277C">
              <w:rPr>
                <w:rFonts w:ascii="Times New Roman" w:hAnsi="Times New Roman" w:cs="Times New Roman"/>
                <w:i/>
                <w:iCs/>
                <w:sz w:val="24"/>
                <w:szCs w:val="24"/>
              </w:rPr>
              <w:t>risht në skemën e ndihmës ekonomike</w:t>
            </w:r>
            <w:bookmarkEnd w:id="2"/>
            <w:r w:rsidRPr="00D9277C">
              <w:rPr>
                <w:rFonts w:ascii="Times New Roman" w:hAnsi="Times New Roman" w:cs="Times New Roman"/>
                <w:i/>
                <w:iCs/>
                <w:sz w:val="24"/>
                <w:szCs w:val="24"/>
              </w:rPr>
              <w:t>;</w:t>
            </w:r>
          </w:p>
        </w:tc>
      </w:tr>
      <w:tr w:rsidR="003F2704" w:rsidRPr="00D9277C" w14:paraId="049F0AFC" w14:textId="77777777" w:rsidTr="00B14817">
        <w:tc>
          <w:tcPr>
            <w:tcW w:w="1975" w:type="dxa"/>
          </w:tcPr>
          <w:p w14:paraId="6DA8BC07" w14:textId="709C1F73" w:rsidR="00B81C41" w:rsidRPr="00B81C41" w:rsidRDefault="00B81C41" w:rsidP="00B81C41">
            <w:pPr>
              <w:rPr>
                <w:rFonts w:ascii="Times New Roman" w:hAnsi="Times New Roman" w:cs="Times New Roman"/>
                <w:sz w:val="24"/>
                <w:szCs w:val="24"/>
              </w:rPr>
            </w:pPr>
            <w:bookmarkStart w:id="3" w:name="_Hlk156593146"/>
            <w:r w:rsidRPr="00B81C41">
              <w:rPr>
                <w:rFonts w:ascii="Times New Roman" w:hAnsi="Times New Roman" w:cs="Times New Roman"/>
                <w:sz w:val="24"/>
                <w:szCs w:val="24"/>
              </w:rPr>
              <w:t xml:space="preserve">Tek seksioni </w:t>
            </w:r>
            <w:r>
              <w:rPr>
                <w:rFonts w:ascii="Times New Roman" w:hAnsi="Times New Roman" w:cs="Times New Roman"/>
                <w:sz w:val="24"/>
                <w:szCs w:val="24"/>
              </w:rPr>
              <w:t>A.3</w:t>
            </w:r>
            <w:r w:rsidRPr="00B81C41">
              <w:rPr>
                <w:rFonts w:ascii="Times New Roman" w:hAnsi="Times New Roman" w:cs="Times New Roman"/>
                <w:sz w:val="24"/>
                <w:szCs w:val="24"/>
              </w:rPr>
              <w:t xml:space="preserve"> propozohet të shtohet masa</w:t>
            </w:r>
          </w:p>
          <w:p w14:paraId="766722A3" w14:textId="77777777" w:rsidR="00B81C41" w:rsidRDefault="00B81C41" w:rsidP="007F5767">
            <w:pPr>
              <w:spacing w:after="0"/>
              <w:rPr>
                <w:rFonts w:ascii="Times New Roman" w:hAnsi="Times New Roman" w:cs="Times New Roman"/>
                <w:sz w:val="24"/>
                <w:szCs w:val="24"/>
              </w:rPr>
            </w:pPr>
          </w:p>
          <w:bookmarkEnd w:id="3"/>
          <w:p w14:paraId="7A0373F3" w14:textId="3C50E401" w:rsidR="003F2704" w:rsidRPr="00D9277C" w:rsidRDefault="003F2704" w:rsidP="007F5767">
            <w:pPr>
              <w:spacing w:after="0"/>
              <w:rPr>
                <w:rFonts w:ascii="Times New Roman" w:hAnsi="Times New Roman" w:cs="Times New Roman"/>
                <w:sz w:val="24"/>
                <w:szCs w:val="24"/>
              </w:rPr>
            </w:pPr>
          </w:p>
        </w:tc>
        <w:tc>
          <w:tcPr>
            <w:tcW w:w="2698" w:type="dxa"/>
          </w:tcPr>
          <w:p w14:paraId="71841AB3" w14:textId="0E342E97" w:rsidR="003F2704" w:rsidRPr="00D9277C" w:rsidRDefault="00B81C41" w:rsidP="007F5767">
            <w:pPr>
              <w:spacing w:after="0"/>
              <w:rPr>
                <w:rFonts w:ascii="Times New Roman" w:hAnsi="Times New Roman" w:cs="Times New Roman"/>
                <w:sz w:val="24"/>
                <w:szCs w:val="24"/>
              </w:rPr>
            </w:pPr>
            <w:r w:rsidRPr="00D9277C">
              <w:rPr>
                <w:rFonts w:ascii="Times New Roman" w:hAnsi="Times New Roman" w:cs="Times New Roman"/>
                <w:sz w:val="24"/>
                <w:szCs w:val="24"/>
              </w:rPr>
              <w:t>Koordinimi i ndërhyrjeve socio-shëndetësore që targetojnë përmirësimin e shëndetit mendor tek fëmijët dhe adoleshentët</w:t>
            </w:r>
          </w:p>
        </w:tc>
        <w:tc>
          <w:tcPr>
            <w:tcW w:w="1532" w:type="dxa"/>
            <w:tcBorders>
              <w:top w:val="single" w:sz="4" w:space="0" w:color="auto"/>
              <w:left w:val="single" w:sz="4" w:space="0" w:color="auto"/>
              <w:bottom w:val="single" w:sz="4" w:space="0" w:color="auto"/>
              <w:right w:val="single" w:sz="4" w:space="0" w:color="auto"/>
            </w:tcBorders>
            <w:vAlign w:val="center"/>
          </w:tcPr>
          <w:p w14:paraId="740134BE" w14:textId="750734C7" w:rsidR="003F2704" w:rsidRPr="00D9277C" w:rsidRDefault="00B14817" w:rsidP="007F5767">
            <w:pPr>
              <w:spacing w:after="0"/>
              <w:rPr>
                <w:rFonts w:ascii="Times New Roman" w:hAnsi="Times New Roman" w:cs="Times New Roman"/>
                <w:sz w:val="24"/>
                <w:szCs w:val="24"/>
              </w:rPr>
            </w:pPr>
            <w:r>
              <w:rPr>
                <w:rFonts w:ascii="Times New Roman" w:hAnsi="Times New Roman" w:cs="Times New Roman"/>
                <w:sz w:val="24"/>
                <w:szCs w:val="24"/>
              </w:rPr>
              <w:t>W</w:t>
            </w:r>
            <w:r w:rsidR="00D9277C" w:rsidRPr="00D9277C">
              <w:rPr>
                <w:rFonts w:ascii="Times New Roman" w:hAnsi="Times New Roman" w:cs="Times New Roman"/>
                <w:sz w:val="24"/>
                <w:szCs w:val="24"/>
              </w:rPr>
              <w:t>orld</w:t>
            </w:r>
            <w:r w:rsidR="003F2704" w:rsidRPr="00D9277C">
              <w:rPr>
                <w:rFonts w:ascii="Times New Roman" w:hAnsi="Times New Roman" w:cs="Times New Roman"/>
                <w:sz w:val="24"/>
                <w:szCs w:val="24"/>
              </w:rPr>
              <w:t xml:space="preserve"> Vision</w:t>
            </w:r>
          </w:p>
        </w:tc>
        <w:tc>
          <w:tcPr>
            <w:tcW w:w="1170" w:type="dxa"/>
            <w:tcBorders>
              <w:top w:val="single" w:sz="4" w:space="0" w:color="auto"/>
              <w:left w:val="single" w:sz="4" w:space="0" w:color="auto"/>
              <w:bottom w:val="single" w:sz="4" w:space="0" w:color="auto"/>
              <w:right w:val="single" w:sz="4" w:space="0" w:color="auto"/>
            </w:tcBorders>
            <w:vAlign w:val="center"/>
          </w:tcPr>
          <w:p w14:paraId="6D5156A1" w14:textId="7A127E01" w:rsidR="003F2704" w:rsidRPr="00D9277C" w:rsidRDefault="00AE2F6C" w:rsidP="007F5767">
            <w:pPr>
              <w:spacing w:after="0"/>
              <w:rPr>
                <w:rFonts w:ascii="Times New Roman" w:hAnsi="Times New Roman" w:cs="Times New Roman"/>
                <w:sz w:val="24"/>
                <w:szCs w:val="24"/>
              </w:rPr>
            </w:pPr>
            <w:r>
              <w:rPr>
                <w:rFonts w:ascii="Times New Roman" w:hAnsi="Times New Roman" w:cs="Times New Roman"/>
                <w:sz w:val="24"/>
                <w:szCs w:val="24"/>
              </w:rPr>
              <w:t xml:space="preserve">Pranuar </w:t>
            </w:r>
            <w:r w:rsidRPr="00D9277C">
              <w:rPr>
                <w:rFonts w:ascii="Times New Roman" w:hAnsi="Times New Roman" w:cs="Times New Roman"/>
                <w:sz w:val="24"/>
                <w:szCs w:val="24"/>
              </w:rPr>
              <w:t xml:space="preserve"> </w:t>
            </w:r>
          </w:p>
        </w:tc>
        <w:tc>
          <w:tcPr>
            <w:tcW w:w="1975" w:type="dxa"/>
            <w:tcBorders>
              <w:top w:val="single" w:sz="4" w:space="0" w:color="auto"/>
              <w:left w:val="single" w:sz="4" w:space="0" w:color="auto"/>
              <w:bottom w:val="single" w:sz="4" w:space="0" w:color="auto"/>
              <w:right w:val="single" w:sz="4" w:space="0" w:color="auto"/>
            </w:tcBorders>
            <w:vAlign w:val="center"/>
          </w:tcPr>
          <w:p w14:paraId="64755732" w14:textId="6FA4F70B" w:rsidR="003F2704" w:rsidRPr="00D9277C" w:rsidRDefault="00240844" w:rsidP="007F5767">
            <w:pPr>
              <w:spacing w:after="0"/>
              <w:rPr>
                <w:rFonts w:ascii="Times New Roman" w:hAnsi="Times New Roman" w:cs="Times New Roman"/>
                <w:sz w:val="24"/>
                <w:szCs w:val="24"/>
              </w:rPr>
            </w:pPr>
            <w:r w:rsidRPr="00D9277C">
              <w:rPr>
                <w:rFonts w:ascii="Times New Roman" w:hAnsi="Times New Roman" w:cs="Times New Roman"/>
                <w:sz w:val="24"/>
                <w:szCs w:val="24"/>
              </w:rPr>
              <w:t>Reflektuar n</w:t>
            </w:r>
            <w:r w:rsidR="00862684" w:rsidRPr="00D9277C">
              <w:rPr>
                <w:rFonts w:ascii="Times New Roman" w:hAnsi="Times New Roman" w:cs="Times New Roman"/>
                <w:sz w:val="24"/>
                <w:szCs w:val="24"/>
              </w:rPr>
              <w:t>ë</w:t>
            </w:r>
            <w:r w:rsidR="003963A3" w:rsidRPr="00D9277C">
              <w:rPr>
                <w:rFonts w:ascii="Times New Roman" w:hAnsi="Times New Roman" w:cs="Times New Roman"/>
                <w:sz w:val="24"/>
                <w:szCs w:val="24"/>
              </w:rPr>
              <w:t xml:space="preserve"> aktivitetin A.3.2.3</w:t>
            </w:r>
          </w:p>
        </w:tc>
      </w:tr>
      <w:tr w:rsidR="003F2704" w:rsidRPr="00D9277C" w14:paraId="22114423" w14:textId="77777777" w:rsidTr="00B14817">
        <w:tc>
          <w:tcPr>
            <w:tcW w:w="1975" w:type="dxa"/>
          </w:tcPr>
          <w:p w14:paraId="77F724AB" w14:textId="4CC36AED" w:rsidR="003F2704" w:rsidRPr="00D9277C" w:rsidRDefault="003F2704" w:rsidP="007F5767">
            <w:pPr>
              <w:spacing w:after="0"/>
              <w:rPr>
                <w:rFonts w:ascii="Times New Roman" w:hAnsi="Times New Roman" w:cs="Times New Roman"/>
                <w:sz w:val="24"/>
                <w:szCs w:val="24"/>
              </w:rPr>
            </w:pPr>
            <w:r w:rsidRPr="00D9277C">
              <w:rPr>
                <w:rFonts w:ascii="Times New Roman" w:hAnsi="Times New Roman" w:cs="Times New Roman"/>
                <w:b/>
                <w:sz w:val="24"/>
                <w:szCs w:val="24"/>
              </w:rPr>
              <w:t>A3.2.3.</w:t>
            </w:r>
            <w:r w:rsidRPr="00D9277C">
              <w:rPr>
                <w:rFonts w:ascii="Times New Roman" w:hAnsi="Times New Roman" w:cs="Times New Roman"/>
                <w:sz w:val="24"/>
                <w:szCs w:val="24"/>
              </w:rPr>
              <w:t xml:space="preserve"> Nxitja e bashkëpunimit dhe rritja e kapaciteteve në bashkëpunim me sektorin e </w:t>
            </w:r>
            <w:r w:rsidRPr="00D9277C">
              <w:rPr>
                <w:rFonts w:ascii="Times New Roman" w:hAnsi="Times New Roman" w:cs="Times New Roman"/>
                <w:sz w:val="24"/>
                <w:szCs w:val="24"/>
              </w:rPr>
              <w:lastRenderedPageBreak/>
              <w:t>shëndetësisë për programin e vizitave në familje, me synim monitorimin dhe mbështetjen e fëmijëve më vulnerabël, pjesë e skemës së ndihmës ekonomike;</w:t>
            </w:r>
          </w:p>
        </w:tc>
        <w:tc>
          <w:tcPr>
            <w:tcW w:w="2698" w:type="dxa"/>
          </w:tcPr>
          <w:p w14:paraId="7FE9E0E8" w14:textId="77777777" w:rsidR="003F2704" w:rsidRPr="00D9277C" w:rsidRDefault="003F2704" w:rsidP="007F5767">
            <w:pPr>
              <w:rPr>
                <w:rFonts w:ascii="Times New Roman" w:hAnsi="Times New Roman" w:cs="Times New Roman"/>
                <w:sz w:val="24"/>
                <w:szCs w:val="24"/>
              </w:rPr>
            </w:pPr>
            <w:r w:rsidRPr="00D9277C">
              <w:rPr>
                <w:rFonts w:ascii="Times New Roman" w:hAnsi="Times New Roman" w:cs="Times New Roman"/>
                <w:sz w:val="24"/>
                <w:szCs w:val="24"/>
              </w:rPr>
              <w:lastRenderedPageBreak/>
              <w:t>Si tek A3.2.1</w:t>
            </w:r>
          </w:p>
          <w:p w14:paraId="5F46BAEA" w14:textId="4A662A2E" w:rsidR="003F2704" w:rsidRPr="00D9277C" w:rsidRDefault="003F2704" w:rsidP="007F5767">
            <w:pPr>
              <w:spacing w:after="0"/>
              <w:rPr>
                <w:rFonts w:ascii="Times New Roman" w:hAnsi="Times New Roman" w:cs="Times New Roman"/>
                <w:sz w:val="24"/>
                <w:szCs w:val="24"/>
              </w:rPr>
            </w:pPr>
            <w:r w:rsidRPr="00D9277C">
              <w:rPr>
                <w:rFonts w:ascii="Times New Roman" w:hAnsi="Times New Roman" w:cs="Times New Roman"/>
                <w:sz w:val="24"/>
                <w:szCs w:val="24"/>
              </w:rPr>
              <w:t xml:space="preserve">Sugjerojmë të jetë më e gjerë kategoria e fëmijëve që monitorohet, jo vetëm ata në skemën e </w:t>
            </w:r>
            <w:r w:rsidRPr="00D9277C">
              <w:rPr>
                <w:rFonts w:ascii="Times New Roman" w:hAnsi="Times New Roman" w:cs="Times New Roman"/>
                <w:sz w:val="24"/>
                <w:szCs w:val="24"/>
              </w:rPr>
              <w:lastRenderedPageBreak/>
              <w:t xml:space="preserve">NE-së.  A mund të jetë “....për monitorimin e fëmijëve </w:t>
            </w:r>
            <w:r w:rsidRPr="00D9277C">
              <w:rPr>
                <w:rFonts w:ascii="Times New Roman" w:hAnsi="Times New Roman" w:cs="Times New Roman"/>
                <w:b/>
                <w:sz w:val="24"/>
                <w:szCs w:val="24"/>
              </w:rPr>
              <w:t>vulnerabël</w:t>
            </w:r>
            <w:r w:rsidRPr="00D9277C">
              <w:rPr>
                <w:rFonts w:ascii="Times New Roman" w:hAnsi="Times New Roman" w:cs="Times New Roman"/>
                <w:sz w:val="24"/>
                <w:szCs w:val="24"/>
              </w:rPr>
              <w:t>”?</w:t>
            </w:r>
          </w:p>
        </w:tc>
        <w:tc>
          <w:tcPr>
            <w:tcW w:w="1532" w:type="dxa"/>
            <w:tcBorders>
              <w:top w:val="single" w:sz="4" w:space="0" w:color="auto"/>
              <w:left w:val="single" w:sz="4" w:space="0" w:color="auto"/>
              <w:bottom w:val="single" w:sz="4" w:space="0" w:color="auto"/>
              <w:right w:val="single" w:sz="4" w:space="0" w:color="auto"/>
            </w:tcBorders>
            <w:vAlign w:val="center"/>
          </w:tcPr>
          <w:p w14:paraId="377D9A85" w14:textId="30809BE6" w:rsidR="003F2704" w:rsidRPr="00D9277C" w:rsidRDefault="00B14817" w:rsidP="007F5767">
            <w:pPr>
              <w:spacing w:after="0"/>
              <w:rPr>
                <w:rFonts w:ascii="Times New Roman" w:hAnsi="Times New Roman" w:cs="Times New Roman"/>
                <w:sz w:val="24"/>
                <w:szCs w:val="24"/>
              </w:rPr>
            </w:pPr>
            <w:r>
              <w:rPr>
                <w:rFonts w:ascii="Times New Roman" w:hAnsi="Times New Roman" w:cs="Times New Roman"/>
                <w:sz w:val="24"/>
                <w:szCs w:val="24"/>
              </w:rPr>
              <w:lastRenderedPageBreak/>
              <w:t>W</w:t>
            </w:r>
            <w:r w:rsidR="00D9277C" w:rsidRPr="00D9277C">
              <w:rPr>
                <w:rFonts w:ascii="Times New Roman" w:hAnsi="Times New Roman" w:cs="Times New Roman"/>
                <w:sz w:val="24"/>
                <w:szCs w:val="24"/>
              </w:rPr>
              <w:t>orld</w:t>
            </w:r>
            <w:r w:rsidR="003F2704" w:rsidRPr="00D9277C">
              <w:rPr>
                <w:rFonts w:ascii="Times New Roman" w:hAnsi="Times New Roman" w:cs="Times New Roman"/>
                <w:sz w:val="24"/>
                <w:szCs w:val="24"/>
              </w:rPr>
              <w:t xml:space="preserve"> Vision</w:t>
            </w:r>
          </w:p>
        </w:tc>
        <w:tc>
          <w:tcPr>
            <w:tcW w:w="1170" w:type="dxa"/>
            <w:tcBorders>
              <w:top w:val="single" w:sz="4" w:space="0" w:color="auto"/>
              <w:left w:val="single" w:sz="4" w:space="0" w:color="auto"/>
              <w:bottom w:val="single" w:sz="4" w:space="0" w:color="auto"/>
              <w:right w:val="single" w:sz="4" w:space="0" w:color="auto"/>
            </w:tcBorders>
            <w:vAlign w:val="center"/>
          </w:tcPr>
          <w:p w14:paraId="689DAF4A" w14:textId="6212DFB3" w:rsidR="003F2704" w:rsidRPr="00D9277C" w:rsidRDefault="00AE2F6C" w:rsidP="007F5767">
            <w:pPr>
              <w:spacing w:after="0"/>
              <w:rPr>
                <w:rFonts w:ascii="Times New Roman" w:hAnsi="Times New Roman" w:cs="Times New Roman"/>
                <w:sz w:val="24"/>
                <w:szCs w:val="24"/>
              </w:rPr>
            </w:pPr>
            <w:r>
              <w:rPr>
                <w:rFonts w:ascii="Times New Roman" w:hAnsi="Times New Roman" w:cs="Times New Roman"/>
                <w:sz w:val="24"/>
                <w:szCs w:val="24"/>
              </w:rPr>
              <w:t xml:space="preserve">Pranuar  </w:t>
            </w:r>
          </w:p>
        </w:tc>
        <w:tc>
          <w:tcPr>
            <w:tcW w:w="1975" w:type="dxa"/>
            <w:tcBorders>
              <w:top w:val="single" w:sz="4" w:space="0" w:color="auto"/>
              <w:left w:val="single" w:sz="4" w:space="0" w:color="auto"/>
              <w:bottom w:val="single" w:sz="4" w:space="0" w:color="auto"/>
              <w:right w:val="single" w:sz="4" w:space="0" w:color="auto"/>
            </w:tcBorders>
            <w:vAlign w:val="center"/>
          </w:tcPr>
          <w:p w14:paraId="7B062F79" w14:textId="0E59E5E6" w:rsidR="003F2704" w:rsidRPr="00D9277C" w:rsidRDefault="00240844" w:rsidP="007F5767">
            <w:pPr>
              <w:spacing w:after="0"/>
              <w:rPr>
                <w:rFonts w:ascii="Times New Roman" w:hAnsi="Times New Roman" w:cs="Times New Roman"/>
                <w:sz w:val="24"/>
                <w:szCs w:val="24"/>
              </w:rPr>
            </w:pPr>
            <w:r w:rsidRPr="00D9277C">
              <w:rPr>
                <w:rFonts w:ascii="Times New Roman" w:hAnsi="Times New Roman" w:cs="Times New Roman"/>
                <w:sz w:val="24"/>
                <w:szCs w:val="24"/>
              </w:rPr>
              <w:t>Kjo mas</w:t>
            </w:r>
            <w:r w:rsidR="00862684" w:rsidRPr="00D9277C">
              <w:rPr>
                <w:rFonts w:ascii="Times New Roman" w:hAnsi="Times New Roman" w:cs="Times New Roman"/>
                <w:sz w:val="24"/>
                <w:szCs w:val="24"/>
              </w:rPr>
              <w:t>ë</w:t>
            </w:r>
            <w:r w:rsidRPr="00D9277C">
              <w:rPr>
                <w:rFonts w:ascii="Times New Roman" w:hAnsi="Times New Roman" w:cs="Times New Roman"/>
                <w:sz w:val="24"/>
                <w:szCs w:val="24"/>
              </w:rPr>
              <w:t xml:space="preserve"> lidhet me mas</w:t>
            </w:r>
            <w:r w:rsidR="00862684" w:rsidRPr="00D9277C">
              <w:rPr>
                <w:rFonts w:ascii="Times New Roman" w:hAnsi="Times New Roman" w:cs="Times New Roman"/>
                <w:sz w:val="24"/>
                <w:szCs w:val="24"/>
              </w:rPr>
              <w:t>ë</w:t>
            </w:r>
            <w:r w:rsidRPr="00D9277C">
              <w:rPr>
                <w:rFonts w:ascii="Times New Roman" w:hAnsi="Times New Roman" w:cs="Times New Roman"/>
                <w:sz w:val="24"/>
                <w:szCs w:val="24"/>
              </w:rPr>
              <w:t>n:</w:t>
            </w:r>
          </w:p>
          <w:p w14:paraId="045A94F6" w14:textId="4E3E54BE" w:rsidR="00240844" w:rsidRPr="00D9277C" w:rsidRDefault="00240844" w:rsidP="007F5767">
            <w:pPr>
              <w:spacing w:after="0"/>
              <w:rPr>
                <w:rFonts w:ascii="Times New Roman" w:hAnsi="Times New Roman" w:cs="Times New Roman"/>
                <w:sz w:val="24"/>
                <w:szCs w:val="24"/>
              </w:rPr>
            </w:pPr>
            <w:r w:rsidRPr="00D9277C">
              <w:rPr>
                <w:rFonts w:ascii="Times New Roman" w:hAnsi="Times New Roman" w:cs="Times New Roman"/>
                <w:sz w:val="24"/>
                <w:szCs w:val="24"/>
              </w:rPr>
              <w:t xml:space="preserve">Forcimi i bashkëpunimit ndër-sektorial me fokus fëmijët në </w:t>
            </w:r>
            <w:r w:rsidRPr="00D9277C">
              <w:rPr>
                <w:rFonts w:ascii="Times New Roman" w:hAnsi="Times New Roman" w:cs="Times New Roman"/>
                <w:sz w:val="24"/>
                <w:szCs w:val="24"/>
              </w:rPr>
              <w:lastRenderedPageBreak/>
              <w:t>programin e NE-së</w:t>
            </w:r>
          </w:p>
        </w:tc>
      </w:tr>
      <w:tr w:rsidR="003F2704" w:rsidRPr="00D9277C" w14:paraId="492908D2" w14:textId="77777777" w:rsidTr="00B14817">
        <w:tc>
          <w:tcPr>
            <w:tcW w:w="1975" w:type="dxa"/>
          </w:tcPr>
          <w:p w14:paraId="73F158AC" w14:textId="603FB7C0" w:rsidR="006C7264" w:rsidRPr="006C7264" w:rsidRDefault="006C7264" w:rsidP="006C7264">
            <w:pPr>
              <w:spacing w:after="0"/>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Seksioni</w:t>
            </w:r>
            <w:proofErr w:type="spellEnd"/>
            <w:r>
              <w:rPr>
                <w:rFonts w:ascii="Times New Roman" w:hAnsi="Times New Roman" w:cs="Times New Roman"/>
                <w:sz w:val="24"/>
                <w:szCs w:val="24"/>
                <w:lang w:val="en-US"/>
              </w:rPr>
              <w:t xml:space="preserve"> </w:t>
            </w:r>
            <w:r w:rsidRPr="006C7264">
              <w:rPr>
                <w:rFonts w:ascii="Times New Roman" w:hAnsi="Times New Roman" w:cs="Times New Roman"/>
                <w:sz w:val="24"/>
                <w:szCs w:val="24"/>
                <w:lang w:val="en-US"/>
              </w:rPr>
              <w:t xml:space="preserve">A3. </w:t>
            </w:r>
            <w:proofErr w:type="spellStart"/>
            <w:r w:rsidRPr="006C7264">
              <w:rPr>
                <w:rFonts w:ascii="Times New Roman" w:hAnsi="Times New Roman" w:cs="Times New Roman"/>
                <w:sz w:val="24"/>
                <w:szCs w:val="24"/>
                <w:lang w:val="en-US"/>
              </w:rPr>
              <w:t>Përmirësimi</w:t>
            </w:r>
            <w:proofErr w:type="spellEnd"/>
            <w:r w:rsidRPr="006C7264">
              <w:rPr>
                <w:rFonts w:ascii="Times New Roman" w:hAnsi="Times New Roman" w:cs="Times New Roman"/>
                <w:sz w:val="24"/>
                <w:szCs w:val="24"/>
                <w:lang w:val="en-US"/>
              </w:rPr>
              <w:t xml:space="preserve"> </w:t>
            </w:r>
            <w:proofErr w:type="spellStart"/>
            <w:r w:rsidRPr="006C7264">
              <w:rPr>
                <w:rFonts w:ascii="Times New Roman" w:hAnsi="Times New Roman" w:cs="Times New Roman"/>
                <w:sz w:val="24"/>
                <w:szCs w:val="24"/>
                <w:lang w:val="en-US"/>
              </w:rPr>
              <w:t>i</w:t>
            </w:r>
            <w:proofErr w:type="spellEnd"/>
            <w:r w:rsidRPr="006C7264">
              <w:rPr>
                <w:rFonts w:ascii="Times New Roman" w:hAnsi="Times New Roman" w:cs="Times New Roman"/>
                <w:sz w:val="24"/>
                <w:szCs w:val="24"/>
                <w:lang w:val="en-US"/>
              </w:rPr>
              <w:t xml:space="preserve"> </w:t>
            </w:r>
            <w:proofErr w:type="spellStart"/>
            <w:r w:rsidRPr="006C7264">
              <w:rPr>
                <w:rFonts w:ascii="Times New Roman" w:hAnsi="Times New Roman" w:cs="Times New Roman"/>
                <w:sz w:val="24"/>
                <w:szCs w:val="24"/>
                <w:lang w:val="en-US"/>
              </w:rPr>
              <w:t>shënjestrimit</w:t>
            </w:r>
            <w:proofErr w:type="spellEnd"/>
            <w:r w:rsidRPr="006C7264">
              <w:rPr>
                <w:rFonts w:ascii="Times New Roman" w:hAnsi="Times New Roman" w:cs="Times New Roman"/>
                <w:sz w:val="24"/>
                <w:szCs w:val="24"/>
                <w:lang w:val="en-US"/>
              </w:rPr>
              <w:t xml:space="preserve"> </w:t>
            </w:r>
            <w:proofErr w:type="spellStart"/>
            <w:r w:rsidRPr="006C7264">
              <w:rPr>
                <w:rFonts w:ascii="Times New Roman" w:hAnsi="Times New Roman" w:cs="Times New Roman"/>
                <w:sz w:val="24"/>
                <w:szCs w:val="24"/>
                <w:lang w:val="en-US"/>
              </w:rPr>
              <w:t>të</w:t>
            </w:r>
            <w:proofErr w:type="spellEnd"/>
            <w:r w:rsidRPr="006C7264">
              <w:rPr>
                <w:rFonts w:ascii="Times New Roman" w:hAnsi="Times New Roman" w:cs="Times New Roman"/>
                <w:sz w:val="24"/>
                <w:szCs w:val="24"/>
                <w:lang w:val="en-US"/>
              </w:rPr>
              <w:t xml:space="preserve"> </w:t>
            </w:r>
            <w:proofErr w:type="spellStart"/>
            <w:r w:rsidRPr="006C7264">
              <w:rPr>
                <w:rFonts w:ascii="Times New Roman" w:hAnsi="Times New Roman" w:cs="Times New Roman"/>
                <w:sz w:val="24"/>
                <w:szCs w:val="24"/>
                <w:lang w:val="en-US"/>
              </w:rPr>
              <w:t>fëmijëve</w:t>
            </w:r>
            <w:proofErr w:type="spellEnd"/>
            <w:r w:rsidRPr="006C7264">
              <w:rPr>
                <w:rFonts w:ascii="Times New Roman" w:hAnsi="Times New Roman" w:cs="Times New Roman"/>
                <w:sz w:val="24"/>
                <w:szCs w:val="24"/>
                <w:lang w:val="en-US"/>
              </w:rPr>
              <w:t xml:space="preserve"> </w:t>
            </w:r>
            <w:proofErr w:type="spellStart"/>
            <w:r w:rsidRPr="006C7264">
              <w:rPr>
                <w:rFonts w:ascii="Times New Roman" w:hAnsi="Times New Roman" w:cs="Times New Roman"/>
                <w:sz w:val="24"/>
                <w:szCs w:val="24"/>
                <w:lang w:val="en-US"/>
              </w:rPr>
              <w:t>përmes</w:t>
            </w:r>
            <w:proofErr w:type="spellEnd"/>
            <w:r w:rsidRPr="006C7264">
              <w:rPr>
                <w:rFonts w:ascii="Times New Roman" w:hAnsi="Times New Roman" w:cs="Times New Roman"/>
                <w:sz w:val="24"/>
                <w:szCs w:val="24"/>
                <w:lang w:val="en-US"/>
              </w:rPr>
              <w:t xml:space="preserve"> </w:t>
            </w:r>
            <w:proofErr w:type="spellStart"/>
            <w:r w:rsidRPr="006C7264">
              <w:rPr>
                <w:rFonts w:ascii="Times New Roman" w:hAnsi="Times New Roman" w:cs="Times New Roman"/>
                <w:sz w:val="24"/>
                <w:szCs w:val="24"/>
                <w:lang w:val="en-US"/>
              </w:rPr>
              <w:t>një</w:t>
            </w:r>
            <w:proofErr w:type="spellEnd"/>
            <w:r w:rsidRPr="006C7264">
              <w:rPr>
                <w:rFonts w:ascii="Times New Roman" w:hAnsi="Times New Roman" w:cs="Times New Roman"/>
                <w:sz w:val="24"/>
                <w:szCs w:val="24"/>
                <w:lang w:val="en-US"/>
              </w:rPr>
              <w:t xml:space="preserve"> </w:t>
            </w:r>
            <w:proofErr w:type="spellStart"/>
            <w:r w:rsidRPr="006C7264">
              <w:rPr>
                <w:rFonts w:ascii="Times New Roman" w:hAnsi="Times New Roman" w:cs="Times New Roman"/>
                <w:sz w:val="24"/>
                <w:szCs w:val="24"/>
                <w:lang w:val="en-US"/>
              </w:rPr>
              <w:t>programi</w:t>
            </w:r>
            <w:proofErr w:type="spellEnd"/>
            <w:r w:rsidRPr="006C7264">
              <w:rPr>
                <w:rFonts w:ascii="Times New Roman" w:hAnsi="Times New Roman" w:cs="Times New Roman"/>
                <w:sz w:val="24"/>
                <w:szCs w:val="24"/>
                <w:lang w:val="en-US"/>
              </w:rPr>
              <w:t xml:space="preserve"> </w:t>
            </w:r>
            <w:proofErr w:type="spellStart"/>
            <w:r w:rsidRPr="006C7264">
              <w:rPr>
                <w:rFonts w:ascii="Times New Roman" w:hAnsi="Times New Roman" w:cs="Times New Roman"/>
                <w:sz w:val="24"/>
                <w:szCs w:val="24"/>
                <w:lang w:val="en-US"/>
              </w:rPr>
              <w:t>mbrojtje</w:t>
            </w:r>
            <w:proofErr w:type="spellEnd"/>
          </w:p>
          <w:p w14:paraId="0CE3A61D" w14:textId="77777777" w:rsidR="006C7264" w:rsidRPr="003F12F7" w:rsidRDefault="006C7264" w:rsidP="006C7264">
            <w:pPr>
              <w:spacing w:after="0"/>
              <w:rPr>
                <w:rFonts w:ascii="Times New Roman" w:hAnsi="Times New Roman" w:cs="Times New Roman"/>
                <w:sz w:val="24"/>
                <w:szCs w:val="24"/>
                <w:lang w:val="it-IT"/>
              </w:rPr>
            </w:pPr>
            <w:r w:rsidRPr="003F12F7">
              <w:rPr>
                <w:rFonts w:ascii="Times New Roman" w:hAnsi="Times New Roman" w:cs="Times New Roman"/>
                <w:sz w:val="24"/>
                <w:szCs w:val="24"/>
                <w:lang w:val="it-IT"/>
              </w:rPr>
              <w:t>sociale me fokus fëmijët dhe me ndjeshmëri gjinore.</w:t>
            </w:r>
          </w:p>
          <w:p w14:paraId="11986EE6" w14:textId="4FA9DA3D" w:rsidR="003F2704" w:rsidRPr="00D9277C" w:rsidRDefault="006C7264" w:rsidP="006C7264">
            <w:pPr>
              <w:spacing w:after="0"/>
              <w:rPr>
                <w:rFonts w:ascii="Times New Roman" w:hAnsi="Times New Roman" w:cs="Times New Roman"/>
                <w:sz w:val="24"/>
                <w:szCs w:val="24"/>
              </w:rPr>
            </w:pPr>
            <w:r w:rsidRPr="006C7264">
              <w:rPr>
                <w:rFonts w:ascii="Times New Roman" w:hAnsi="Times New Roman" w:cs="Times New Roman"/>
                <w:sz w:val="24"/>
                <w:szCs w:val="24"/>
              </w:rPr>
              <w:t xml:space="preserve"> </w:t>
            </w:r>
          </w:p>
        </w:tc>
        <w:tc>
          <w:tcPr>
            <w:tcW w:w="2698" w:type="dxa"/>
          </w:tcPr>
          <w:p w14:paraId="1FE32946" w14:textId="42262AAE" w:rsidR="003F2704" w:rsidRPr="00D9277C" w:rsidRDefault="006C7264" w:rsidP="007F5767">
            <w:pPr>
              <w:spacing w:after="0"/>
              <w:rPr>
                <w:rFonts w:ascii="Times New Roman" w:hAnsi="Times New Roman" w:cs="Times New Roman"/>
                <w:sz w:val="24"/>
                <w:szCs w:val="24"/>
              </w:rPr>
            </w:pPr>
            <w:r w:rsidRPr="00D9277C">
              <w:rPr>
                <w:rFonts w:ascii="Times New Roman" w:hAnsi="Times New Roman" w:cs="Times New Roman"/>
                <w:sz w:val="24"/>
                <w:szCs w:val="24"/>
              </w:rPr>
              <w:t>Krijimi i një praktike të re koordinimi ndërsektoral për shkëmbim informacioni periodik dhe përditësim të vazhduar të të dhënave statistikore për të drejtat dhe mbrojtjen e fëmijëve, si dhe monitorim i vazhduar i menaxhimit të informacionit.</w:t>
            </w:r>
          </w:p>
        </w:tc>
        <w:tc>
          <w:tcPr>
            <w:tcW w:w="1532" w:type="dxa"/>
            <w:tcBorders>
              <w:top w:val="single" w:sz="4" w:space="0" w:color="auto"/>
              <w:left w:val="single" w:sz="4" w:space="0" w:color="auto"/>
              <w:bottom w:val="single" w:sz="4" w:space="0" w:color="auto"/>
              <w:right w:val="single" w:sz="4" w:space="0" w:color="auto"/>
            </w:tcBorders>
            <w:vAlign w:val="center"/>
          </w:tcPr>
          <w:p w14:paraId="68B3335A" w14:textId="50E985B8" w:rsidR="003F2704" w:rsidRPr="00D9277C" w:rsidRDefault="00B14817" w:rsidP="007F5767">
            <w:pPr>
              <w:spacing w:after="0"/>
              <w:rPr>
                <w:rFonts w:ascii="Times New Roman" w:hAnsi="Times New Roman" w:cs="Times New Roman"/>
                <w:sz w:val="24"/>
                <w:szCs w:val="24"/>
              </w:rPr>
            </w:pPr>
            <w:r>
              <w:rPr>
                <w:rFonts w:ascii="Times New Roman" w:hAnsi="Times New Roman" w:cs="Times New Roman"/>
                <w:sz w:val="24"/>
                <w:szCs w:val="24"/>
              </w:rPr>
              <w:t>W</w:t>
            </w:r>
            <w:r w:rsidR="00D9277C" w:rsidRPr="00D9277C">
              <w:rPr>
                <w:rFonts w:ascii="Times New Roman" w:hAnsi="Times New Roman" w:cs="Times New Roman"/>
                <w:sz w:val="24"/>
                <w:szCs w:val="24"/>
              </w:rPr>
              <w:t>orld</w:t>
            </w:r>
            <w:r w:rsidR="003F2704" w:rsidRPr="00D9277C">
              <w:rPr>
                <w:rFonts w:ascii="Times New Roman" w:hAnsi="Times New Roman" w:cs="Times New Roman"/>
                <w:sz w:val="24"/>
                <w:szCs w:val="24"/>
              </w:rPr>
              <w:t xml:space="preserve"> Vision</w:t>
            </w:r>
          </w:p>
        </w:tc>
        <w:tc>
          <w:tcPr>
            <w:tcW w:w="1170" w:type="dxa"/>
            <w:tcBorders>
              <w:top w:val="single" w:sz="4" w:space="0" w:color="auto"/>
              <w:left w:val="single" w:sz="4" w:space="0" w:color="auto"/>
              <w:bottom w:val="single" w:sz="4" w:space="0" w:color="auto"/>
              <w:right w:val="single" w:sz="4" w:space="0" w:color="auto"/>
            </w:tcBorders>
            <w:vAlign w:val="center"/>
          </w:tcPr>
          <w:p w14:paraId="3DC5E421" w14:textId="2F7C27D4" w:rsidR="003F2704" w:rsidRPr="00D9277C" w:rsidRDefault="00AE2F6C" w:rsidP="007F5767">
            <w:pPr>
              <w:spacing w:after="0"/>
              <w:rPr>
                <w:rFonts w:ascii="Times New Roman" w:hAnsi="Times New Roman" w:cs="Times New Roman"/>
                <w:sz w:val="24"/>
                <w:szCs w:val="24"/>
              </w:rPr>
            </w:pPr>
            <w:r>
              <w:rPr>
                <w:rFonts w:ascii="Times New Roman" w:hAnsi="Times New Roman" w:cs="Times New Roman"/>
                <w:sz w:val="24"/>
                <w:szCs w:val="24"/>
              </w:rPr>
              <w:t xml:space="preserve"> Refuzuar </w:t>
            </w:r>
          </w:p>
        </w:tc>
        <w:tc>
          <w:tcPr>
            <w:tcW w:w="1975" w:type="dxa"/>
            <w:tcBorders>
              <w:top w:val="single" w:sz="4" w:space="0" w:color="auto"/>
              <w:left w:val="single" w:sz="4" w:space="0" w:color="auto"/>
              <w:bottom w:val="single" w:sz="4" w:space="0" w:color="auto"/>
              <w:right w:val="single" w:sz="4" w:space="0" w:color="auto"/>
            </w:tcBorders>
            <w:vAlign w:val="center"/>
          </w:tcPr>
          <w:p w14:paraId="6BCD970F" w14:textId="655AA197" w:rsidR="003F2704" w:rsidRPr="00D9277C" w:rsidRDefault="003963A3" w:rsidP="007F5767">
            <w:pPr>
              <w:spacing w:after="0"/>
              <w:rPr>
                <w:rFonts w:ascii="Times New Roman" w:hAnsi="Times New Roman" w:cs="Times New Roman"/>
                <w:sz w:val="24"/>
                <w:szCs w:val="24"/>
              </w:rPr>
            </w:pPr>
            <w:r w:rsidRPr="00D9277C">
              <w:rPr>
                <w:rFonts w:ascii="Times New Roman" w:hAnsi="Times New Roman" w:cs="Times New Roman"/>
                <w:sz w:val="24"/>
                <w:szCs w:val="24"/>
              </w:rPr>
              <w:t>Ky aktivitet nuk mund t</w:t>
            </w:r>
            <w:r w:rsidR="00862684" w:rsidRPr="00D9277C">
              <w:rPr>
                <w:rFonts w:ascii="Times New Roman" w:hAnsi="Times New Roman" w:cs="Times New Roman"/>
                <w:sz w:val="24"/>
                <w:szCs w:val="24"/>
              </w:rPr>
              <w:t>ë</w:t>
            </w:r>
            <w:r w:rsidRPr="00D9277C">
              <w:rPr>
                <w:rFonts w:ascii="Times New Roman" w:hAnsi="Times New Roman" w:cs="Times New Roman"/>
                <w:sz w:val="24"/>
                <w:szCs w:val="24"/>
              </w:rPr>
              <w:t xml:space="preserve"> jet</w:t>
            </w:r>
            <w:r w:rsidR="00862684" w:rsidRPr="00D9277C">
              <w:rPr>
                <w:rFonts w:ascii="Times New Roman" w:hAnsi="Times New Roman" w:cs="Times New Roman"/>
                <w:sz w:val="24"/>
                <w:szCs w:val="24"/>
              </w:rPr>
              <w:t>ë</w:t>
            </w:r>
            <w:r w:rsidRPr="00D9277C">
              <w:rPr>
                <w:rFonts w:ascii="Times New Roman" w:hAnsi="Times New Roman" w:cs="Times New Roman"/>
                <w:sz w:val="24"/>
                <w:szCs w:val="24"/>
              </w:rPr>
              <w:t xml:space="preserve"> pjes</w:t>
            </w:r>
            <w:r w:rsidR="00862684" w:rsidRPr="00D9277C">
              <w:rPr>
                <w:rFonts w:ascii="Times New Roman" w:hAnsi="Times New Roman" w:cs="Times New Roman"/>
                <w:sz w:val="24"/>
                <w:szCs w:val="24"/>
              </w:rPr>
              <w:t>ë</w:t>
            </w:r>
            <w:r w:rsidRPr="00D9277C">
              <w:rPr>
                <w:rFonts w:ascii="Times New Roman" w:hAnsi="Times New Roman" w:cs="Times New Roman"/>
                <w:sz w:val="24"/>
                <w:szCs w:val="24"/>
              </w:rPr>
              <w:t xml:space="preserve"> e Strategjis</w:t>
            </w:r>
            <w:r w:rsidR="00862684" w:rsidRPr="00D9277C">
              <w:rPr>
                <w:rFonts w:ascii="Times New Roman" w:hAnsi="Times New Roman" w:cs="Times New Roman"/>
                <w:sz w:val="24"/>
                <w:szCs w:val="24"/>
              </w:rPr>
              <w:t>ë</w:t>
            </w:r>
            <w:r w:rsidRPr="00D9277C">
              <w:rPr>
                <w:rFonts w:ascii="Times New Roman" w:hAnsi="Times New Roman" w:cs="Times New Roman"/>
                <w:sz w:val="24"/>
                <w:szCs w:val="24"/>
              </w:rPr>
              <w:t xml:space="preserve"> s</w:t>
            </w:r>
            <w:r w:rsidR="00862684" w:rsidRPr="00D9277C">
              <w:rPr>
                <w:rFonts w:ascii="Times New Roman" w:hAnsi="Times New Roman" w:cs="Times New Roman"/>
                <w:sz w:val="24"/>
                <w:szCs w:val="24"/>
              </w:rPr>
              <w:t>ë</w:t>
            </w:r>
            <w:r w:rsidRPr="00D9277C">
              <w:rPr>
                <w:rFonts w:ascii="Times New Roman" w:hAnsi="Times New Roman" w:cs="Times New Roman"/>
                <w:sz w:val="24"/>
                <w:szCs w:val="24"/>
              </w:rPr>
              <w:t xml:space="preserve"> Mbrojtjes Sociale, pasi </w:t>
            </w:r>
            <w:r w:rsidR="00862684" w:rsidRPr="00D9277C">
              <w:rPr>
                <w:rFonts w:ascii="Times New Roman" w:hAnsi="Times New Roman" w:cs="Times New Roman"/>
                <w:sz w:val="24"/>
                <w:szCs w:val="24"/>
              </w:rPr>
              <w:t>ë</w:t>
            </w:r>
            <w:r w:rsidRPr="00D9277C">
              <w:rPr>
                <w:rFonts w:ascii="Times New Roman" w:hAnsi="Times New Roman" w:cs="Times New Roman"/>
                <w:sz w:val="24"/>
                <w:szCs w:val="24"/>
              </w:rPr>
              <w:t>sht</w:t>
            </w:r>
            <w:r w:rsidR="00862684" w:rsidRPr="00D9277C">
              <w:rPr>
                <w:rFonts w:ascii="Times New Roman" w:hAnsi="Times New Roman" w:cs="Times New Roman"/>
                <w:sz w:val="24"/>
                <w:szCs w:val="24"/>
              </w:rPr>
              <w:t>ë</w:t>
            </w:r>
            <w:r w:rsidRPr="00D9277C">
              <w:rPr>
                <w:rFonts w:ascii="Times New Roman" w:hAnsi="Times New Roman" w:cs="Times New Roman"/>
                <w:sz w:val="24"/>
                <w:szCs w:val="24"/>
              </w:rPr>
              <w:t xml:space="preserve"> e parashikuar n</w:t>
            </w:r>
            <w:r w:rsidR="00862684" w:rsidRPr="00D9277C">
              <w:rPr>
                <w:rFonts w:ascii="Times New Roman" w:hAnsi="Times New Roman" w:cs="Times New Roman"/>
                <w:sz w:val="24"/>
                <w:szCs w:val="24"/>
              </w:rPr>
              <w:t>ë</w:t>
            </w:r>
            <w:r w:rsidRPr="00D9277C">
              <w:rPr>
                <w:rFonts w:ascii="Times New Roman" w:hAnsi="Times New Roman" w:cs="Times New Roman"/>
                <w:sz w:val="24"/>
                <w:szCs w:val="24"/>
              </w:rPr>
              <w:t xml:space="preserve"> dokumentin e Agjend</w:t>
            </w:r>
            <w:r w:rsidR="00862684" w:rsidRPr="00D9277C">
              <w:rPr>
                <w:rFonts w:ascii="Times New Roman" w:hAnsi="Times New Roman" w:cs="Times New Roman"/>
                <w:sz w:val="24"/>
                <w:szCs w:val="24"/>
              </w:rPr>
              <w:t>ë</w:t>
            </w:r>
            <w:r w:rsidRPr="00D9277C">
              <w:rPr>
                <w:rFonts w:ascii="Times New Roman" w:hAnsi="Times New Roman" w:cs="Times New Roman"/>
                <w:sz w:val="24"/>
                <w:szCs w:val="24"/>
              </w:rPr>
              <w:t xml:space="preserve">s </w:t>
            </w:r>
            <w:r w:rsidR="006C5E65">
              <w:rPr>
                <w:rFonts w:ascii="Times New Roman" w:hAnsi="Times New Roman" w:cs="Times New Roman"/>
                <w:sz w:val="24"/>
                <w:szCs w:val="24"/>
              </w:rPr>
              <w:t>K</w:t>
            </w:r>
            <w:r w:rsidRPr="00D9277C">
              <w:rPr>
                <w:rFonts w:ascii="Times New Roman" w:hAnsi="Times New Roman" w:cs="Times New Roman"/>
                <w:sz w:val="24"/>
                <w:szCs w:val="24"/>
              </w:rPr>
              <w:t>omb</w:t>
            </w:r>
            <w:r w:rsidR="00862684" w:rsidRPr="00D9277C">
              <w:rPr>
                <w:rFonts w:ascii="Times New Roman" w:hAnsi="Times New Roman" w:cs="Times New Roman"/>
                <w:sz w:val="24"/>
                <w:szCs w:val="24"/>
              </w:rPr>
              <w:t>ë</w:t>
            </w:r>
            <w:r w:rsidRPr="00D9277C">
              <w:rPr>
                <w:rFonts w:ascii="Times New Roman" w:hAnsi="Times New Roman" w:cs="Times New Roman"/>
                <w:sz w:val="24"/>
                <w:szCs w:val="24"/>
              </w:rPr>
              <w:t>tare p</w:t>
            </w:r>
            <w:r w:rsidR="00862684" w:rsidRPr="00D9277C">
              <w:rPr>
                <w:rFonts w:ascii="Times New Roman" w:hAnsi="Times New Roman" w:cs="Times New Roman"/>
                <w:sz w:val="24"/>
                <w:szCs w:val="24"/>
              </w:rPr>
              <w:t>ë</w:t>
            </w:r>
            <w:r w:rsidRPr="00D9277C">
              <w:rPr>
                <w:rFonts w:ascii="Times New Roman" w:hAnsi="Times New Roman" w:cs="Times New Roman"/>
                <w:sz w:val="24"/>
                <w:szCs w:val="24"/>
              </w:rPr>
              <w:t>r t</w:t>
            </w:r>
            <w:r w:rsidR="00862684" w:rsidRPr="00D9277C">
              <w:rPr>
                <w:rFonts w:ascii="Times New Roman" w:hAnsi="Times New Roman" w:cs="Times New Roman"/>
                <w:sz w:val="24"/>
                <w:szCs w:val="24"/>
              </w:rPr>
              <w:t>ë</w:t>
            </w:r>
            <w:r w:rsidRPr="00D9277C">
              <w:rPr>
                <w:rFonts w:ascii="Times New Roman" w:hAnsi="Times New Roman" w:cs="Times New Roman"/>
                <w:sz w:val="24"/>
                <w:szCs w:val="24"/>
              </w:rPr>
              <w:t xml:space="preserve"> drejtat e f</w:t>
            </w:r>
            <w:r w:rsidR="00862684" w:rsidRPr="00D9277C">
              <w:rPr>
                <w:rFonts w:ascii="Times New Roman" w:hAnsi="Times New Roman" w:cs="Times New Roman"/>
                <w:sz w:val="24"/>
                <w:szCs w:val="24"/>
              </w:rPr>
              <w:t>ë</w:t>
            </w:r>
            <w:r w:rsidRPr="00D9277C">
              <w:rPr>
                <w:rFonts w:ascii="Times New Roman" w:hAnsi="Times New Roman" w:cs="Times New Roman"/>
                <w:sz w:val="24"/>
                <w:szCs w:val="24"/>
              </w:rPr>
              <w:t>mij</w:t>
            </w:r>
            <w:r w:rsidR="00862684" w:rsidRPr="00D9277C">
              <w:rPr>
                <w:rFonts w:ascii="Times New Roman" w:hAnsi="Times New Roman" w:cs="Times New Roman"/>
                <w:sz w:val="24"/>
                <w:szCs w:val="24"/>
              </w:rPr>
              <w:t>ë</w:t>
            </w:r>
            <w:r w:rsidRPr="00D9277C">
              <w:rPr>
                <w:rFonts w:ascii="Times New Roman" w:hAnsi="Times New Roman" w:cs="Times New Roman"/>
                <w:sz w:val="24"/>
                <w:szCs w:val="24"/>
              </w:rPr>
              <w:t xml:space="preserve">ve. </w:t>
            </w:r>
          </w:p>
        </w:tc>
      </w:tr>
      <w:tr w:rsidR="003F2704" w:rsidRPr="00D9277C" w14:paraId="4BD085DA" w14:textId="77777777" w:rsidTr="00B14817">
        <w:tc>
          <w:tcPr>
            <w:tcW w:w="1975" w:type="dxa"/>
            <w:tcBorders>
              <w:top w:val="single" w:sz="4" w:space="0" w:color="auto"/>
              <w:left w:val="single" w:sz="4" w:space="0" w:color="auto"/>
              <w:bottom w:val="single" w:sz="4" w:space="0" w:color="auto"/>
              <w:right w:val="single" w:sz="4" w:space="0" w:color="auto"/>
            </w:tcBorders>
          </w:tcPr>
          <w:p w14:paraId="1BDFDEAC" w14:textId="58DBCB49" w:rsidR="003F2704" w:rsidRPr="00D9277C" w:rsidRDefault="003F2704" w:rsidP="007F5767">
            <w:pPr>
              <w:spacing w:after="0"/>
              <w:rPr>
                <w:rFonts w:ascii="Times New Roman" w:hAnsi="Times New Roman" w:cs="Times New Roman"/>
                <w:sz w:val="24"/>
                <w:szCs w:val="24"/>
              </w:rPr>
            </w:pPr>
            <w:r w:rsidRPr="00D9277C">
              <w:rPr>
                <w:rFonts w:ascii="Times New Roman" w:hAnsi="Times New Roman" w:cs="Times New Roman"/>
                <w:b/>
                <w:sz w:val="24"/>
                <w:szCs w:val="24"/>
              </w:rPr>
              <w:t xml:space="preserve">B.1.1.3. </w:t>
            </w:r>
            <w:r w:rsidRPr="00D9277C">
              <w:rPr>
                <w:rFonts w:ascii="Times New Roman" w:hAnsi="Times New Roman" w:cs="Times New Roman"/>
                <w:sz w:val="24"/>
                <w:szCs w:val="24"/>
              </w:rPr>
              <w:t>Mbështetje teknike për hartimin / rishikimin periodik të Planeve Lokale sociale duke integruar qasjen gjinore, si dhe qasjen dhe standardet për përgjigjen ndaj krizave dhe emergjencave, në bashkëpunim me partnerët dhe organizatat e shoqërisë civile;</w:t>
            </w:r>
          </w:p>
        </w:tc>
        <w:tc>
          <w:tcPr>
            <w:tcW w:w="2698" w:type="dxa"/>
            <w:tcBorders>
              <w:top w:val="single" w:sz="4" w:space="0" w:color="auto"/>
              <w:left w:val="single" w:sz="4" w:space="0" w:color="auto"/>
              <w:bottom w:val="single" w:sz="4" w:space="0" w:color="auto"/>
              <w:right w:val="single" w:sz="4" w:space="0" w:color="auto"/>
            </w:tcBorders>
          </w:tcPr>
          <w:p w14:paraId="7A48F34A" w14:textId="77777777" w:rsidR="003F2704" w:rsidRPr="00D9277C" w:rsidRDefault="003F2704" w:rsidP="007F5767">
            <w:pPr>
              <w:rPr>
                <w:rFonts w:ascii="Times New Roman" w:hAnsi="Times New Roman" w:cs="Times New Roman"/>
                <w:sz w:val="24"/>
                <w:szCs w:val="24"/>
              </w:rPr>
            </w:pPr>
            <w:r w:rsidRPr="00D9277C">
              <w:rPr>
                <w:rFonts w:ascii="Times New Roman" w:hAnsi="Times New Roman" w:cs="Times New Roman"/>
                <w:sz w:val="24"/>
                <w:szCs w:val="24"/>
              </w:rPr>
              <w:t xml:space="preserve">Të specifikohet edhe “...hartimin / rishikimin periodik të Planeve Lokale sociale duke </w:t>
            </w:r>
            <w:r w:rsidRPr="00D9277C">
              <w:rPr>
                <w:rFonts w:ascii="Times New Roman" w:hAnsi="Times New Roman" w:cs="Times New Roman"/>
                <w:b/>
                <w:sz w:val="24"/>
                <w:szCs w:val="24"/>
              </w:rPr>
              <w:t>marrë në konsideratë kategori të reja të vulnerabilitetit,</w:t>
            </w:r>
            <w:r w:rsidRPr="00D9277C">
              <w:rPr>
                <w:rFonts w:ascii="Times New Roman" w:hAnsi="Times New Roman" w:cs="Times New Roman"/>
                <w:sz w:val="24"/>
                <w:szCs w:val="24"/>
              </w:rPr>
              <w:t xml:space="preserve"> duke integruar qasjen gjinore.......”</w:t>
            </w:r>
          </w:p>
          <w:p w14:paraId="766E1DDC" w14:textId="5BAA4549" w:rsidR="003F2704" w:rsidRPr="00D9277C" w:rsidRDefault="003F2704" w:rsidP="007F5767">
            <w:pPr>
              <w:spacing w:after="0"/>
              <w:rPr>
                <w:rFonts w:ascii="Times New Roman" w:hAnsi="Times New Roman" w:cs="Times New Roman"/>
                <w:sz w:val="24"/>
                <w:szCs w:val="24"/>
              </w:rPr>
            </w:pPr>
            <w:r w:rsidRPr="00D9277C">
              <w:rPr>
                <w:rFonts w:ascii="Times New Roman" w:hAnsi="Times New Roman" w:cs="Times New Roman"/>
                <w:sz w:val="24"/>
                <w:szCs w:val="24"/>
              </w:rPr>
              <w:t>Ideja është që kategori të tilla si emigrantët e rikthyer apo kategori të tjera, të mos mbeten pa u përfshirë në Planet Lokale Sociale.</w:t>
            </w:r>
          </w:p>
        </w:tc>
        <w:tc>
          <w:tcPr>
            <w:tcW w:w="1532" w:type="dxa"/>
            <w:tcBorders>
              <w:top w:val="single" w:sz="4" w:space="0" w:color="auto"/>
              <w:left w:val="single" w:sz="4" w:space="0" w:color="auto"/>
              <w:bottom w:val="single" w:sz="4" w:space="0" w:color="auto"/>
              <w:right w:val="single" w:sz="4" w:space="0" w:color="auto"/>
            </w:tcBorders>
          </w:tcPr>
          <w:p w14:paraId="797C75A8" w14:textId="29BBC268" w:rsidR="003F2704" w:rsidRPr="00D9277C" w:rsidRDefault="00B14817" w:rsidP="007F5767">
            <w:pPr>
              <w:spacing w:after="0"/>
              <w:rPr>
                <w:rFonts w:ascii="Times New Roman" w:hAnsi="Times New Roman" w:cs="Times New Roman"/>
                <w:sz w:val="24"/>
                <w:szCs w:val="24"/>
              </w:rPr>
            </w:pPr>
            <w:r>
              <w:rPr>
                <w:rFonts w:ascii="Times New Roman" w:eastAsia="Calibri" w:hAnsi="Times New Roman" w:cs="Times New Roman"/>
                <w:sz w:val="24"/>
                <w:szCs w:val="24"/>
              </w:rPr>
              <w:t>W</w:t>
            </w:r>
            <w:r w:rsidR="00D9277C" w:rsidRPr="00D9277C">
              <w:rPr>
                <w:rFonts w:ascii="Times New Roman" w:eastAsia="Calibri" w:hAnsi="Times New Roman" w:cs="Times New Roman"/>
                <w:sz w:val="24"/>
                <w:szCs w:val="24"/>
              </w:rPr>
              <w:t>orld</w:t>
            </w:r>
            <w:r w:rsidR="003F2704" w:rsidRPr="00D9277C">
              <w:rPr>
                <w:rFonts w:ascii="Times New Roman" w:eastAsia="Calibri" w:hAnsi="Times New Roman" w:cs="Times New Roman"/>
                <w:sz w:val="24"/>
                <w:szCs w:val="24"/>
              </w:rPr>
              <w:t xml:space="preserve"> Vision</w:t>
            </w:r>
          </w:p>
        </w:tc>
        <w:tc>
          <w:tcPr>
            <w:tcW w:w="1170" w:type="dxa"/>
            <w:tcBorders>
              <w:top w:val="single" w:sz="4" w:space="0" w:color="auto"/>
              <w:left w:val="single" w:sz="4" w:space="0" w:color="auto"/>
              <w:bottom w:val="single" w:sz="4" w:space="0" w:color="auto"/>
              <w:right w:val="single" w:sz="4" w:space="0" w:color="auto"/>
            </w:tcBorders>
          </w:tcPr>
          <w:p w14:paraId="36BAAE3C" w14:textId="1F513F74" w:rsidR="003F2704" w:rsidRPr="00D9277C" w:rsidRDefault="00AE2F6C" w:rsidP="007F5767">
            <w:pPr>
              <w:spacing w:after="0"/>
              <w:rPr>
                <w:rFonts w:ascii="Times New Roman" w:hAnsi="Times New Roman" w:cs="Times New Roman"/>
                <w:sz w:val="24"/>
                <w:szCs w:val="24"/>
              </w:rPr>
            </w:pPr>
            <w:r>
              <w:rPr>
                <w:rFonts w:ascii="Times New Roman" w:eastAsia="Cambria" w:hAnsi="Times New Roman" w:cs="Times New Roman"/>
                <w:sz w:val="24"/>
                <w:szCs w:val="24"/>
                <w:shd w:val="clear" w:color="auto" w:fill="FFFFFF"/>
              </w:rPr>
              <w:t xml:space="preserve"> Pranuar </w:t>
            </w:r>
          </w:p>
        </w:tc>
        <w:tc>
          <w:tcPr>
            <w:tcW w:w="1975" w:type="dxa"/>
            <w:tcBorders>
              <w:top w:val="single" w:sz="4" w:space="0" w:color="auto"/>
              <w:left w:val="single" w:sz="4" w:space="0" w:color="auto"/>
              <w:bottom w:val="single" w:sz="4" w:space="0" w:color="auto"/>
              <w:right w:val="single" w:sz="4" w:space="0" w:color="auto"/>
            </w:tcBorders>
          </w:tcPr>
          <w:p w14:paraId="1E4E6055" w14:textId="7DFCBC5D" w:rsidR="003F2704" w:rsidRPr="00D9277C" w:rsidRDefault="003F2704" w:rsidP="007F5767">
            <w:pPr>
              <w:spacing w:after="0"/>
              <w:rPr>
                <w:rFonts w:ascii="Times New Roman" w:hAnsi="Times New Roman" w:cs="Times New Roman"/>
                <w:sz w:val="24"/>
                <w:szCs w:val="24"/>
              </w:rPr>
            </w:pPr>
            <w:r w:rsidRPr="00D9277C">
              <w:rPr>
                <w:rFonts w:ascii="Times New Roman" w:hAnsi="Times New Roman" w:cs="Times New Roman"/>
                <w:sz w:val="24"/>
                <w:szCs w:val="24"/>
              </w:rPr>
              <w:t>Riformuluar si më poshtë:</w:t>
            </w:r>
          </w:p>
          <w:p w14:paraId="05E25C62" w14:textId="77777777" w:rsidR="003F2704" w:rsidRPr="00D9277C" w:rsidRDefault="003F2704" w:rsidP="007F5767">
            <w:pPr>
              <w:spacing w:after="0"/>
              <w:rPr>
                <w:rFonts w:ascii="Times New Roman" w:hAnsi="Times New Roman" w:cs="Times New Roman"/>
                <w:b/>
                <w:sz w:val="24"/>
                <w:szCs w:val="24"/>
              </w:rPr>
            </w:pPr>
          </w:p>
          <w:p w14:paraId="32BB058B" w14:textId="58544DBC" w:rsidR="003F2704" w:rsidRPr="00D9277C" w:rsidRDefault="003F2704" w:rsidP="007F5767">
            <w:pPr>
              <w:spacing w:after="0"/>
              <w:rPr>
                <w:rFonts w:ascii="Times New Roman" w:hAnsi="Times New Roman" w:cs="Times New Roman"/>
                <w:sz w:val="24"/>
                <w:szCs w:val="24"/>
              </w:rPr>
            </w:pPr>
            <w:r w:rsidRPr="00D9277C">
              <w:rPr>
                <w:rFonts w:ascii="Times New Roman" w:hAnsi="Times New Roman" w:cs="Times New Roman"/>
                <w:b/>
                <w:sz w:val="24"/>
                <w:szCs w:val="24"/>
              </w:rPr>
              <w:t xml:space="preserve">“B.1.1.3. </w:t>
            </w:r>
            <w:bookmarkStart w:id="4" w:name="_Hlk156593295"/>
            <w:r w:rsidRPr="00D9277C">
              <w:rPr>
                <w:rFonts w:ascii="Times New Roman" w:hAnsi="Times New Roman" w:cs="Times New Roman"/>
                <w:sz w:val="24"/>
                <w:szCs w:val="24"/>
              </w:rPr>
              <w:t xml:space="preserve">Mbështetje teknike për hartimin / rishikimin periodik të Planeve Lokale sociale, duke marrë në konsideratë kategori të reja të vulnerabilitetit, duke integruar qasjen gjinore, si dhe qasjen dhe standardet për përgjigjen ndaj krizave dhe emergjencave, në bashkëpunim me </w:t>
            </w:r>
            <w:r w:rsidRPr="00D9277C">
              <w:rPr>
                <w:rFonts w:ascii="Times New Roman" w:hAnsi="Times New Roman" w:cs="Times New Roman"/>
                <w:sz w:val="24"/>
                <w:szCs w:val="24"/>
              </w:rPr>
              <w:lastRenderedPageBreak/>
              <w:t>partnerët dhe organizatat e shoqërisë civile</w:t>
            </w:r>
            <w:bookmarkEnd w:id="4"/>
            <w:r w:rsidRPr="00D9277C">
              <w:rPr>
                <w:rFonts w:ascii="Times New Roman" w:hAnsi="Times New Roman" w:cs="Times New Roman"/>
                <w:sz w:val="24"/>
                <w:szCs w:val="24"/>
              </w:rPr>
              <w:t>;”</w:t>
            </w:r>
          </w:p>
        </w:tc>
      </w:tr>
      <w:tr w:rsidR="003F2704" w:rsidRPr="00D9277C" w14:paraId="5FF63DF9" w14:textId="77777777" w:rsidTr="00B14817">
        <w:tc>
          <w:tcPr>
            <w:tcW w:w="1975" w:type="dxa"/>
          </w:tcPr>
          <w:p w14:paraId="19ABECAA" w14:textId="4BDBDD2E" w:rsidR="003F2704" w:rsidRPr="00D9277C" w:rsidRDefault="003F2704" w:rsidP="007F5767">
            <w:pPr>
              <w:spacing w:after="0"/>
              <w:rPr>
                <w:rFonts w:ascii="Times New Roman" w:hAnsi="Times New Roman" w:cs="Times New Roman"/>
                <w:sz w:val="24"/>
                <w:szCs w:val="24"/>
              </w:rPr>
            </w:pPr>
            <w:r w:rsidRPr="00D9277C">
              <w:rPr>
                <w:rFonts w:ascii="Times New Roman" w:hAnsi="Times New Roman" w:cs="Times New Roman"/>
                <w:b/>
                <w:sz w:val="24"/>
                <w:szCs w:val="24"/>
              </w:rPr>
              <w:lastRenderedPageBreak/>
              <w:t xml:space="preserve">B.1.1.5. </w:t>
            </w:r>
            <w:r w:rsidRPr="00D9277C">
              <w:rPr>
                <w:rFonts w:ascii="Times New Roman" w:hAnsi="Times New Roman" w:cs="Times New Roman"/>
                <w:sz w:val="24"/>
                <w:szCs w:val="24"/>
              </w:rPr>
              <w:t>Kapacitimi i NJQV për të siguruar zbatimin e kornizës monitoruese të planeve sociale lokale;</w:t>
            </w:r>
          </w:p>
        </w:tc>
        <w:tc>
          <w:tcPr>
            <w:tcW w:w="2698" w:type="dxa"/>
          </w:tcPr>
          <w:p w14:paraId="4F8C29EB" w14:textId="25BB6D58" w:rsidR="003F2704" w:rsidRPr="00D9277C" w:rsidRDefault="003F2704" w:rsidP="007F5767">
            <w:pPr>
              <w:spacing w:after="0"/>
              <w:rPr>
                <w:rFonts w:ascii="Times New Roman" w:hAnsi="Times New Roman" w:cs="Times New Roman"/>
                <w:sz w:val="24"/>
                <w:szCs w:val="24"/>
              </w:rPr>
            </w:pPr>
            <w:r w:rsidRPr="00D9277C">
              <w:rPr>
                <w:rFonts w:ascii="Times New Roman" w:hAnsi="Times New Roman" w:cs="Times New Roman"/>
                <w:sz w:val="24"/>
                <w:szCs w:val="24"/>
              </w:rPr>
              <w:t>Të specifikohet “</w:t>
            </w:r>
            <w:r w:rsidRPr="00D9277C">
              <w:rPr>
                <w:rFonts w:ascii="Times New Roman" w:hAnsi="Times New Roman" w:cs="Times New Roman"/>
                <w:b/>
                <w:sz w:val="24"/>
                <w:szCs w:val="24"/>
              </w:rPr>
              <w:t xml:space="preserve">Rritje të numrit të burimeve njerëzore dhe kapaciteteve të tyre teknike për të siguruar </w:t>
            </w:r>
            <w:r w:rsidRPr="00D9277C">
              <w:rPr>
                <w:rFonts w:ascii="Times New Roman" w:hAnsi="Times New Roman" w:cs="Times New Roman"/>
                <w:sz w:val="24"/>
                <w:szCs w:val="24"/>
              </w:rPr>
              <w:t>zbatimin e kornizës monitoruese të planeve sociale lokale nga NJQV”</w:t>
            </w:r>
          </w:p>
        </w:tc>
        <w:tc>
          <w:tcPr>
            <w:tcW w:w="1532" w:type="dxa"/>
            <w:tcBorders>
              <w:top w:val="single" w:sz="4" w:space="0" w:color="auto"/>
              <w:left w:val="single" w:sz="4" w:space="0" w:color="auto"/>
              <w:bottom w:val="single" w:sz="4" w:space="0" w:color="auto"/>
              <w:right w:val="single" w:sz="4" w:space="0" w:color="auto"/>
            </w:tcBorders>
          </w:tcPr>
          <w:p w14:paraId="4F310F16" w14:textId="231DCC1A" w:rsidR="003F2704" w:rsidRPr="00D9277C" w:rsidRDefault="00B14817" w:rsidP="007F5767">
            <w:pPr>
              <w:spacing w:after="0"/>
              <w:rPr>
                <w:rFonts w:ascii="Times New Roman" w:eastAsia="Calibri" w:hAnsi="Times New Roman" w:cs="Times New Roman"/>
                <w:sz w:val="24"/>
                <w:szCs w:val="24"/>
              </w:rPr>
            </w:pPr>
            <w:r>
              <w:rPr>
                <w:rFonts w:ascii="Times New Roman" w:eastAsia="Calibri" w:hAnsi="Times New Roman" w:cs="Times New Roman"/>
                <w:sz w:val="24"/>
                <w:szCs w:val="24"/>
              </w:rPr>
              <w:t>W</w:t>
            </w:r>
            <w:r w:rsidR="00D9277C" w:rsidRPr="00D9277C">
              <w:rPr>
                <w:rFonts w:ascii="Times New Roman" w:eastAsia="Calibri" w:hAnsi="Times New Roman" w:cs="Times New Roman"/>
                <w:sz w:val="24"/>
                <w:szCs w:val="24"/>
              </w:rPr>
              <w:t>orld</w:t>
            </w:r>
            <w:r w:rsidR="003F2704" w:rsidRPr="00D9277C">
              <w:rPr>
                <w:rFonts w:ascii="Times New Roman" w:eastAsia="Calibri" w:hAnsi="Times New Roman" w:cs="Times New Roman"/>
                <w:sz w:val="24"/>
                <w:szCs w:val="24"/>
              </w:rPr>
              <w:t xml:space="preserve"> Vision</w:t>
            </w:r>
          </w:p>
        </w:tc>
        <w:tc>
          <w:tcPr>
            <w:tcW w:w="1170" w:type="dxa"/>
            <w:tcBorders>
              <w:top w:val="single" w:sz="4" w:space="0" w:color="auto"/>
              <w:left w:val="single" w:sz="4" w:space="0" w:color="auto"/>
              <w:bottom w:val="single" w:sz="4" w:space="0" w:color="auto"/>
              <w:right w:val="single" w:sz="4" w:space="0" w:color="auto"/>
            </w:tcBorders>
          </w:tcPr>
          <w:p w14:paraId="281C9C5B" w14:textId="046B7E4D" w:rsidR="003F2704" w:rsidRPr="00D9277C" w:rsidRDefault="00AE2F6C" w:rsidP="00AE2F6C">
            <w:pPr>
              <w:spacing w:after="0"/>
              <w:rPr>
                <w:rFonts w:ascii="Times New Roman" w:eastAsia="Cambria" w:hAnsi="Times New Roman" w:cs="Times New Roman"/>
                <w:sz w:val="24"/>
                <w:szCs w:val="24"/>
                <w:shd w:val="clear" w:color="auto" w:fill="FFFFFF"/>
              </w:rPr>
            </w:pPr>
            <w:r>
              <w:rPr>
                <w:rFonts w:ascii="Times New Roman" w:eastAsia="Cambria" w:hAnsi="Times New Roman" w:cs="Times New Roman"/>
                <w:sz w:val="24"/>
                <w:szCs w:val="24"/>
                <w:shd w:val="clear" w:color="auto" w:fill="FFFFFF"/>
              </w:rPr>
              <w:t xml:space="preserve"> Pranuar </w:t>
            </w:r>
          </w:p>
        </w:tc>
        <w:tc>
          <w:tcPr>
            <w:tcW w:w="1975" w:type="dxa"/>
            <w:tcBorders>
              <w:top w:val="single" w:sz="4" w:space="0" w:color="auto"/>
              <w:left w:val="single" w:sz="4" w:space="0" w:color="auto"/>
              <w:bottom w:val="single" w:sz="4" w:space="0" w:color="auto"/>
              <w:right w:val="single" w:sz="4" w:space="0" w:color="auto"/>
            </w:tcBorders>
          </w:tcPr>
          <w:p w14:paraId="4CA3767B" w14:textId="5B7E2533" w:rsidR="003F2704" w:rsidRPr="00D9277C" w:rsidRDefault="003F2704" w:rsidP="007F5767">
            <w:pPr>
              <w:spacing w:after="0"/>
              <w:rPr>
                <w:rFonts w:ascii="Times New Roman" w:hAnsi="Times New Roman" w:cs="Times New Roman"/>
                <w:sz w:val="24"/>
                <w:szCs w:val="24"/>
              </w:rPr>
            </w:pPr>
            <w:r w:rsidRPr="00D9277C">
              <w:rPr>
                <w:rFonts w:ascii="Times New Roman" w:hAnsi="Times New Roman" w:cs="Times New Roman"/>
                <w:sz w:val="24"/>
                <w:szCs w:val="24"/>
              </w:rPr>
              <w:t>Riformuluar si më poshtë:</w:t>
            </w:r>
          </w:p>
          <w:p w14:paraId="7F7E2A85" w14:textId="77777777" w:rsidR="003F2704" w:rsidRPr="00D9277C" w:rsidRDefault="003F2704" w:rsidP="007F5767">
            <w:pPr>
              <w:spacing w:after="0"/>
              <w:rPr>
                <w:rFonts w:ascii="Times New Roman" w:hAnsi="Times New Roman" w:cs="Times New Roman"/>
                <w:sz w:val="24"/>
                <w:szCs w:val="24"/>
              </w:rPr>
            </w:pPr>
          </w:p>
          <w:p w14:paraId="6CA70EF8" w14:textId="688B7C02" w:rsidR="003F2704" w:rsidRPr="00D9277C" w:rsidRDefault="003F2704" w:rsidP="007F5767">
            <w:pPr>
              <w:spacing w:after="0"/>
              <w:rPr>
                <w:rFonts w:ascii="Times New Roman" w:hAnsi="Times New Roman" w:cs="Times New Roman"/>
                <w:sz w:val="24"/>
                <w:szCs w:val="24"/>
              </w:rPr>
            </w:pPr>
            <w:r w:rsidRPr="00D9277C">
              <w:rPr>
                <w:rFonts w:ascii="Times New Roman" w:hAnsi="Times New Roman" w:cs="Times New Roman"/>
                <w:sz w:val="24"/>
                <w:szCs w:val="24"/>
              </w:rPr>
              <w:t>“</w:t>
            </w:r>
            <w:bookmarkStart w:id="5" w:name="_Hlk156593389"/>
            <w:r w:rsidRPr="00D9277C">
              <w:rPr>
                <w:rFonts w:ascii="Times New Roman" w:hAnsi="Times New Roman" w:cs="Times New Roman"/>
                <w:sz w:val="24"/>
                <w:szCs w:val="24"/>
              </w:rPr>
              <w:t>Rritje të numrit të burimeve njerëzore dhe kapaciteteve të tyre teknike për të siguruar zbatimin e kornizës monitoruese të planeve sociale lokale nga NJQV</w:t>
            </w:r>
            <w:bookmarkEnd w:id="5"/>
            <w:r w:rsidRPr="00D9277C">
              <w:rPr>
                <w:rFonts w:ascii="Times New Roman" w:hAnsi="Times New Roman" w:cs="Times New Roman"/>
                <w:sz w:val="24"/>
                <w:szCs w:val="24"/>
              </w:rPr>
              <w:t>”</w:t>
            </w:r>
          </w:p>
        </w:tc>
      </w:tr>
      <w:tr w:rsidR="003F2704" w:rsidRPr="00D9277C" w14:paraId="7214F705" w14:textId="77777777" w:rsidTr="00B14817">
        <w:tc>
          <w:tcPr>
            <w:tcW w:w="1975" w:type="dxa"/>
            <w:tcBorders>
              <w:top w:val="single" w:sz="4" w:space="0" w:color="auto"/>
              <w:left w:val="single" w:sz="4" w:space="0" w:color="auto"/>
              <w:bottom w:val="single" w:sz="4" w:space="0" w:color="auto"/>
              <w:right w:val="single" w:sz="4" w:space="0" w:color="auto"/>
            </w:tcBorders>
          </w:tcPr>
          <w:p w14:paraId="04B4594B" w14:textId="663DFF7A" w:rsidR="003F2704" w:rsidRPr="00D9277C" w:rsidRDefault="003F2704" w:rsidP="007F5767">
            <w:pPr>
              <w:spacing w:after="0"/>
              <w:rPr>
                <w:rFonts w:ascii="Times New Roman" w:hAnsi="Times New Roman" w:cs="Times New Roman"/>
                <w:sz w:val="24"/>
                <w:szCs w:val="24"/>
              </w:rPr>
            </w:pPr>
            <w:r w:rsidRPr="00D9277C">
              <w:rPr>
                <w:rFonts w:ascii="Times New Roman" w:hAnsi="Times New Roman" w:cs="Times New Roman"/>
                <w:b/>
                <w:sz w:val="24"/>
                <w:szCs w:val="24"/>
              </w:rPr>
              <w:t xml:space="preserve">B.1.1.7. </w:t>
            </w:r>
            <w:r w:rsidRPr="00D9277C">
              <w:rPr>
                <w:rFonts w:ascii="Times New Roman" w:hAnsi="Times New Roman" w:cs="Times New Roman"/>
                <w:sz w:val="24"/>
                <w:szCs w:val="24"/>
              </w:rPr>
              <w:t>Vlerësimi periodik i performancës së Fondit Social; Sugjerimi i përmirësimeve të nevojshme; Rishikimi i kuadrit rregullator dhe zbatimi në mbështetje të financimit të qëndrueshëm social lokal, përfshirë financimin për përgjigjen ndaj krizave dhe emergjencave;</w:t>
            </w:r>
          </w:p>
        </w:tc>
        <w:tc>
          <w:tcPr>
            <w:tcW w:w="2698" w:type="dxa"/>
            <w:tcBorders>
              <w:top w:val="single" w:sz="4" w:space="0" w:color="auto"/>
              <w:left w:val="single" w:sz="4" w:space="0" w:color="auto"/>
              <w:bottom w:val="single" w:sz="4" w:space="0" w:color="auto"/>
              <w:right w:val="single" w:sz="4" w:space="0" w:color="auto"/>
            </w:tcBorders>
          </w:tcPr>
          <w:p w14:paraId="15D251F0" w14:textId="63EDEA14" w:rsidR="003F2704" w:rsidRPr="00D9277C" w:rsidRDefault="003F2704" w:rsidP="007F5767">
            <w:pPr>
              <w:spacing w:after="0"/>
              <w:rPr>
                <w:rFonts w:ascii="Times New Roman" w:hAnsi="Times New Roman" w:cs="Times New Roman"/>
                <w:sz w:val="24"/>
                <w:szCs w:val="24"/>
              </w:rPr>
            </w:pPr>
            <w:r w:rsidRPr="00D9277C">
              <w:rPr>
                <w:rFonts w:ascii="Times New Roman" w:hAnsi="Times New Roman" w:cs="Times New Roman"/>
                <w:sz w:val="24"/>
                <w:szCs w:val="24"/>
              </w:rPr>
              <w:t>Si pjesë e sugjerimeve të rishikimit të skemës së financimit të FS, a mund të konsiderohet që një pjesë nga FS të alokohet për rritje të kapaciteteve të stafit të NJQV, sipas nevojave të identifikuara?</w:t>
            </w:r>
          </w:p>
        </w:tc>
        <w:tc>
          <w:tcPr>
            <w:tcW w:w="1532" w:type="dxa"/>
            <w:tcBorders>
              <w:top w:val="single" w:sz="4" w:space="0" w:color="auto"/>
              <w:left w:val="single" w:sz="4" w:space="0" w:color="auto"/>
              <w:bottom w:val="single" w:sz="4" w:space="0" w:color="auto"/>
              <w:right w:val="single" w:sz="4" w:space="0" w:color="auto"/>
            </w:tcBorders>
          </w:tcPr>
          <w:p w14:paraId="409E26CD" w14:textId="492BBD63" w:rsidR="003F2704" w:rsidRPr="00D9277C" w:rsidRDefault="00B14817" w:rsidP="007F5767">
            <w:pPr>
              <w:spacing w:after="0"/>
              <w:rPr>
                <w:rFonts w:ascii="Times New Roman" w:eastAsia="Calibri" w:hAnsi="Times New Roman" w:cs="Times New Roman"/>
                <w:sz w:val="24"/>
                <w:szCs w:val="24"/>
              </w:rPr>
            </w:pPr>
            <w:r>
              <w:rPr>
                <w:rFonts w:ascii="Times New Roman" w:eastAsia="Calibri" w:hAnsi="Times New Roman" w:cs="Times New Roman"/>
                <w:sz w:val="24"/>
                <w:szCs w:val="24"/>
              </w:rPr>
              <w:t>W</w:t>
            </w:r>
            <w:r w:rsidR="00D9277C" w:rsidRPr="00D9277C">
              <w:rPr>
                <w:rFonts w:ascii="Times New Roman" w:eastAsia="Calibri" w:hAnsi="Times New Roman" w:cs="Times New Roman"/>
                <w:sz w:val="24"/>
                <w:szCs w:val="24"/>
              </w:rPr>
              <w:t>orld</w:t>
            </w:r>
            <w:r w:rsidR="003F2704" w:rsidRPr="00D9277C">
              <w:rPr>
                <w:rFonts w:ascii="Times New Roman" w:eastAsia="Calibri" w:hAnsi="Times New Roman" w:cs="Times New Roman"/>
                <w:sz w:val="24"/>
                <w:szCs w:val="24"/>
              </w:rPr>
              <w:t xml:space="preserve"> Vision</w:t>
            </w:r>
          </w:p>
        </w:tc>
        <w:tc>
          <w:tcPr>
            <w:tcW w:w="1170" w:type="dxa"/>
            <w:tcBorders>
              <w:top w:val="single" w:sz="4" w:space="0" w:color="auto"/>
              <w:left w:val="single" w:sz="4" w:space="0" w:color="auto"/>
              <w:bottom w:val="single" w:sz="4" w:space="0" w:color="auto"/>
              <w:right w:val="single" w:sz="4" w:space="0" w:color="auto"/>
            </w:tcBorders>
          </w:tcPr>
          <w:p w14:paraId="0E434C4F" w14:textId="616C0FB3" w:rsidR="003F2704" w:rsidRPr="00D9277C" w:rsidRDefault="00AE2F6C" w:rsidP="007F5767">
            <w:pPr>
              <w:spacing w:after="0"/>
              <w:rPr>
                <w:rFonts w:ascii="Times New Roman" w:eastAsia="Cambria" w:hAnsi="Times New Roman" w:cs="Times New Roman"/>
                <w:sz w:val="24"/>
                <w:szCs w:val="24"/>
                <w:shd w:val="clear" w:color="auto" w:fill="FFFFFF"/>
              </w:rPr>
            </w:pPr>
            <w:r>
              <w:rPr>
                <w:rFonts w:ascii="Times New Roman" w:hAnsi="Times New Roman" w:cs="Times New Roman"/>
                <w:sz w:val="24"/>
                <w:szCs w:val="24"/>
              </w:rPr>
              <w:t>Refuzuar</w:t>
            </w:r>
          </w:p>
        </w:tc>
        <w:tc>
          <w:tcPr>
            <w:tcW w:w="1975" w:type="dxa"/>
            <w:tcBorders>
              <w:top w:val="single" w:sz="4" w:space="0" w:color="auto"/>
              <w:left w:val="single" w:sz="4" w:space="0" w:color="auto"/>
              <w:bottom w:val="single" w:sz="4" w:space="0" w:color="auto"/>
              <w:right w:val="single" w:sz="4" w:space="0" w:color="auto"/>
            </w:tcBorders>
          </w:tcPr>
          <w:p w14:paraId="2F15CAE1" w14:textId="5F4E37AE" w:rsidR="003F2704" w:rsidRPr="00D9277C" w:rsidRDefault="003F2704" w:rsidP="007F5767">
            <w:pPr>
              <w:spacing w:after="0"/>
              <w:rPr>
                <w:rFonts w:ascii="Times New Roman" w:eastAsia="Calibri" w:hAnsi="Times New Roman" w:cs="Times New Roman"/>
                <w:bCs/>
                <w:sz w:val="24"/>
                <w:szCs w:val="24"/>
              </w:rPr>
            </w:pPr>
            <w:r w:rsidRPr="00D9277C">
              <w:rPr>
                <w:rFonts w:ascii="Times New Roman" w:eastAsia="Calibri" w:hAnsi="Times New Roman" w:cs="Times New Roman"/>
                <w:bCs/>
                <w:sz w:val="24"/>
                <w:szCs w:val="24"/>
              </w:rPr>
              <w:t>Nuk është e parashikuar në kuadrin rregullativ të Fondit Social</w:t>
            </w:r>
          </w:p>
        </w:tc>
      </w:tr>
      <w:tr w:rsidR="003F2704" w:rsidRPr="00D9277C" w14:paraId="6EF25CD9" w14:textId="77777777" w:rsidTr="00B14817">
        <w:tc>
          <w:tcPr>
            <w:tcW w:w="1975" w:type="dxa"/>
            <w:tcBorders>
              <w:top w:val="single" w:sz="4" w:space="0" w:color="auto"/>
              <w:left w:val="single" w:sz="4" w:space="0" w:color="auto"/>
              <w:bottom w:val="single" w:sz="4" w:space="0" w:color="auto"/>
              <w:right w:val="single" w:sz="4" w:space="0" w:color="auto"/>
            </w:tcBorders>
          </w:tcPr>
          <w:p w14:paraId="6EBEA4E0" w14:textId="013D655D" w:rsidR="003F2704" w:rsidRPr="00D9277C" w:rsidRDefault="003F2704" w:rsidP="007F5767">
            <w:pPr>
              <w:spacing w:after="0"/>
              <w:rPr>
                <w:rFonts w:ascii="Times New Roman" w:hAnsi="Times New Roman" w:cs="Times New Roman"/>
                <w:sz w:val="24"/>
                <w:szCs w:val="24"/>
              </w:rPr>
            </w:pPr>
            <w:r w:rsidRPr="00D9277C">
              <w:rPr>
                <w:rFonts w:ascii="Times New Roman" w:hAnsi="Times New Roman" w:cs="Times New Roman"/>
                <w:b/>
                <w:sz w:val="24"/>
                <w:szCs w:val="24"/>
              </w:rPr>
              <w:t xml:space="preserve">B.1.1.10. </w:t>
            </w:r>
            <w:r w:rsidRPr="00D9277C">
              <w:rPr>
                <w:rFonts w:ascii="Times New Roman" w:hAnsi="Times New Roman" w:cs="Times New Roman"/>
                <w:sz w:val="24"/>
                <w:szCs w:val="24"/>
              </w:rPr>
              <w:t xml:space="preserve">Rritja e kapaciteve qëndrore dhe vendore në financimin dhe prokurimin e shërbimeve; Analiza e </w:t>
            </w:r>
            <w:r w:rsidRPr="00D9277C">
              <w:rPr>
                <w:rFonts w:ascii="Times New Roman" w:hAnsi="Times New Roman" w:cs="Times New Roman"/>
                <w:sz w:val="24"/>
                <w:szCs w:val="24"/>
              </w:rPr>
              <w:lastRenderedPageBreak/>
              <w:t>performancës financuese dhe prokuruese të NJQV; Evidentimi i sfidave dhe nevojës për përmirësime;</w:t>
            </w:r>
          </w:p>
        </w:tc>
        <w:tc>
          <w:tcPr>
            <w:tcW w:w="2698" w:type="dxa"/>
            <w:tcBorders>
              <w:top w:val="single" w:sz="4" w:space="0" w:color="auto"/>
              <w:left w:val="single" w:sz="4" w:space="0" w:color="auto"/>
              <w:bottom w:val="single" w:sz="4" w:space="0" w:color="auto"/>
              <w:right w:val="single" w:sz="4" w:space="0" w:color="auto"/>
            </w:tcBorders>
          </w:tcPr>
          <w:p w14:paraId="22C805BC" w14:textId="0CFDFF92" w:rsidR="003F2704" w:rsidRPr="00D9277C" w:rsidRDefault="003F2704" w:rsidP="007F5767">
            <w:pPr>
              <w:spacing w:after="0"/>
              <w:rPr>
                <w:rFonts w:ascii="Times New Roman" w:hAnsi="Times New Roman" w:cs="Times New Roman"/>
                <w:bCs/>
                <w:sz w:val="24"/>
                <w:szCs w:val="24"/>
              </w:rPr>
            </w:pPr>
            <w:r w:rsidRPr="00D9277C">
              <w:rPr>
                <w:rFonts w:ascii="Times New Roman" w:hAnsi="Times New Roman" w:cs="Times New Roman"/>
                <w:sz w:val="24"/>
                <w:szCs w:val="24"/>
              </w:rPr>
              <w:lastRenderedPageBreak/>
              <w:t>Të shtohet edhe: “</w:t>
            </w:r>
            <w:r w:rsidRPr="00D9277C">
              <w:rPr>
                <w:rFonts w:ascii="Times New Roman" w:hAnsi="Times New Roman" w:cs="Times New Roman"/>
                <w:b/>
                <w:sz w:val="24"/>
                <w:szCs w:val="24"/>
              </w:rPr>
              <w:t xml:space="preserve">Rritja e kapaciteteve të NJQV, OJF, ofruesve të shërbimeve sociale për prokurimin e shërbimeve sociale, këtu përfshirë përdoruesve të </w:t>
            </w:r>
            <w:r w:rsidRPr="00D9277C">
              <w:rPr>
                <w:rFonts w:ascii="Times New Roman" w:hAnsi="Times New Roman" w:cs="Times New Roman"/>
                <w:b/>
                <w:sz w:val="24"/>
                <w:szCs w:val="24"/>
              </w:rPr>
              <w:lastRenderedPageBreak/>
              <w:t>digjitalizimit të prokurimeve publike (pas miratimit të ligjit)</w:t>
            </w:r>
          </w:p>
        </w:tc>
        <w:tc>
          <w:tcPr>
            <w:tcW w:w="1532" w:type="dxa"/>
            <w:tcBorders>
              <w:top w:val="single" w:sz="4" w:space="0" w:color="auto"/>
              <w:left w:val="single" w:sz="4" w:space="0" w:color="auto"/>
              <w:bottom w:val="single" w:sz="4" w:space="0" w:color="auto"/>
              <w:right w:val="single" w:sz="4" w:space="0" w:color="auto"/>
            </w:tcBorders>
          </w:tcPr>
          <w:p w14:paraId="6E90C78C" w14:textId="2E0D64CB" w:rsidR="003F2704" w:rsidRPr="00D9277C" w:rsidRDefault="00B14817" w:rsidP="007F5767">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W</w:t>
            </w:r>
            <w:r w:rsidR="00D9277C" w:rsidRPr="00D9277C">
              <w:rPr>
                <w:rFonts w:ascii="Times New Roman" w:eastAsia="Calibri" w:hAnsi="Times New Roman" w:cs="Times New Roman"/>
                <w:bCs/>
                <w:sz w:val="24"/>
                <w:szCs w:val="24"/>
              </w:rPr>
              <w:t>orld</w:t>
            </w:r>
            <w:r w:rsidR="003F2704" w:rsidRPr="00D9277C">
              <w:rPr>
                <w:rFonts w:ascii="Times New Roman" w:eastAsia="Calibri" w:hAnsi="Times New Roman" w:cs="Times New Roman"/>
                <w:bCs/>
                <w:sz w:val="24"/>
                <w:szCs w:val="24"/>
              </w:rPr>
              <w:t xml:space="preserve"> Vision</w:t>
            </w:r>
          </w:p>
        </w:tc>
        <w:tc>
          <w:tcPr>
            <w:tcW w:w="1170" w:type="dxa"/>
            <w:tcBorders>
              <w:top w:val="single" w:sz="4" w:space="0" w:color="auto"/>
              <w:left w:val="single" w:sz="4" w:space="0" w:color="auto"/>
              <w:bottom w:val="single" w:sz="4" w:space="0" w:color="auto"/>
              <w:right w:val="single" w:sz="4" w:space="0" w:color="auto"/>
            </w:tcBorders>
          </w:tcPr>
          <w:p w14:paraId="43444649" w14:textId="53F5E334" w:rsidR="003F2704" w:rsidRPr="00D9277C" w:rsidRDefault="00AE2F6C" w:rsidP="007F5767">
            <w:pPr>
              <w:spacing w:after="0"/>
              <w:rPr>
                <w:rFonts w:ascii="Times New Roman" w:eastAsia="Cambria" w:hAnsi="Times New Roman" w:cs="Times New Roman"/>
                <w:color w:val="FF0000"/>
                <w:sz w:val="24"/>
                <w:szCs w:val="24"/>
                <w:shd w:val="clear" w:color="auto" w:fill="FFFFFF"/>
              </w:rPr>
            </w:pPr>
            <w:r>
              <w:rPr>
                <w:rFonts w:ascii="Times New Roman" w:eastAsia="Cambria" w:hAnsi="Times New Roman" w:cs="Times New Roman"/>
                <w:sz w:val="24"/>
                <w:szCs w:val="24"/>
                <w:shd w:val="clear" w:color="auto" w:fill="FFFFFF"/>
              </w:rPr>
              <w:t xml:space="preserve"> Pranuar </w:t>
            </w:r>
          </w:p>
        </w:tc>
        <w:tc>
          <w:tcPr>
            <w:tcW w:w="1975" w:type="dxa"/>
            <w:tcBorders>
              <w:top w:val="single" w:sz="4" w:space="0" w:color="auto"/>
              <w:left w:val="single" w:sz="4" w:space="0" w:color="auto"/>
              <w:bottom w:val="single" w:sz="4" w:space="0" w:color="auto"/>
              <w:right w:val="single" w:sz="4" w:space="0" w:color="auto"/>
            </w:tcBorders>
          </w:tcPr>
          <w:p w14:paraId="41398B29" w14:textId="6FBC1496" w:rsidR="003F2704" w:rsidRPr="00D9277C" w:rsidRDefault="003F2704" w:rsidP="007F5767">
            <w:pPr>
              <w:spacing w:after="0"/>
              <w:rPr>
                <w:rFonts w:ascii="Times New Roman" w:hAnsi="Times New Roman" w:cs="Times New Roman"/>
                <w:sz w:val="24"/>
                <w:szCs w:val="24"/>
              </w:rPr>
            </w:pPr>
            <w:r w:rsidRPr="00D9277C">
              <w:rPr>
                <w:rFonts w:ascii="Times New Roman" w:hAnsi="Times New Roman" w:cs="Times New Roman"/>
                <w:sz w:val="24"/>
                <w:szCs w:val="24"/>
              </w:rPr>
              <w:t>Riformuluar si më poshtë:</w:t>
            </w:r>
          </w:p>
          <w:p w14:paraId="2B147583" w14:textId="77777777" w:rsidR="003F2704" w:rsidRPr="00D9277C" w:rsidRDefault="003F2704" w:rsidP="007F5767">
            <w:pPr>
              <w:spacing w:after="0"/>
              <w:rPr>
                <w:rFonts w:ascii="Times New Roman" w:hAnsi="Times New Roman" w:cs="Times New Roman"/>
                <w:b/>
                <w:sz w:val="24"/>
                <w:szCs w:val="24"/>
              </w:rPr>
            </w:pPr>
          </w:p>
          <w:p w14:paraId="2D49453F" w14:textId="57D0BED9" w:rsidR="003F2704" w:rsidRPr="00D9277C" w:rsidRDefault="003F2704" w:rsidP="007F5767">
            <w:pPr>
              <w:spacing w:after="0"/>
              <w:rPr>
                <w:rFonts w:ascii="Times New Roman" w:eastAsia="Calibri" w:hAnsi="Times New Roman" w:cs="Times New Roman"/>
                <w:bCs/>
                <w:sz w:val="24"/>
                <w:szCs w:val="24"/>
              </w:rPr>
            </w:pPr>
            <w:r w:rsidRPr="00D9277C">
              <w:rPr>
                <w:rFonts w:ascii="Times New Roman" w:hAnsi="Times New Roman" w:cs="Times New Roman"/>
                <w:b/>
                <w:sz w:val="24"/>
                <w:szCs w:val="24"/>
              </w:rPr>
              <w:t xml:space="preserve">B.1.1.10. </w:t>
            </w:r>
            <w:bookmarkStart w:id="6" w:name="_Hlk156593460"/>
            <w:r w:rsidRPr="00D9277C">
              <w:rPr>
                <w:rFonts w:ascii="Times New Roman" w:hAnsi="Times New Roman" w:cs="Times New Roman"/>
                <w:sz w:val="24"/>
                <w:szCs w:val="24"/>
              </w:rPr>
              <w:t xml:space="preserve">Rritja e kapaciteve subjekteve të ligjit të prokurimit publik </w:t>
            </w:r>
            <w:r w:rsidRPr="00D9277C">
              <w:rPr>
                <w:rFonts w:ascii="Times New Roman" w:hAnsi="Times New Roman" w:cs="Times New Roman"/>
                <w:sz w:val="24"/>
                <w:szCs w:val="24"/>
              </w:rPr>
              <w:lastRenderedPageBreak/>
              <w:t>në financimin dhe prokurimin e shërbimeve sociale</w:t>
            </w:r>
            <w:bookmarkEnd w:id="6"/>
            <w:r w:rsidRPr="00D9277C">
              <w:rPr>
                <w:rFonts w:ascii="Times New Roman" w:hAnsi="Times New Roman" w:cs="Times New Roman"/>
                <w:sz w:val="24"/>
                <w:szCs w:val="24"/>
              </w:rPr>
              <w:t xml:space="preserve">;....” </w:t>
            </w:r>
          </w:p>
        </w:tc>
      </w:tr>
      <w:tr w:rsidR="003F2704" w:rsidRPr="00D9277C" w14:paraId="769BB6A6" w14:textId="77777777" w:rsidTr="00B14817">
        <w:tc>
          <w:tcPr>
            <w:tcW w:w="1975" w:type="dxa"/>
            <w:tcBorders>
              <w:top w:val="single" w:sz="4" w:space="0" w:color="auto"/>
              <w:left w:val="single" w:sz="4" w:space="0" w:color="auto"/>
              <w:bottom w:val="single" w:sz="4" w:space="0" w:color="auto"/>
              <w:right w:val="single" w:sz="4" w:space="0" w:color="auto"/>
            </w:tcBorders>
          </w:tcPr>
          <w:p w14:paraId="45616210" w14:textId="2F86891E" w:rsidR="003F2704" w:rsidRPr="00D9277C" w:rsidRDefault="003F2704" w:rsidP="007F5767">
            <w:pPr>
              <w:spacing w:after="0"/>
              <w:rPr>
                <w:rFonts w:ascii="Times New Roman" w:hAnsi="Times New Roman" w:cs="Times New Roman"/>
                <w:b/>
                <w:sz w:val="24"/>
                <w:szCs w:val="24"/>
              </w:rPr>
            </w:pPr>
            <w:r w:rsidRPr="00D9277C">
              <w:rPr>
                <w:rFonts w:ascii="Times New Roman" w:hAnsi="Times New Roman" w:cs="Times New Roman"/>
                <w:b/>
                <w:sz w:val="24"/>
                <w:szCs w:val="24"/>
              </w:rPr>
              <w:lastRenderedPageBreak/>
              <w:t xml:space="preserve">B1.2.11. </w:t>
            </w:r>
            <w:r w:rsidRPr="00D9277C">
              <w:rPr>
                <w:rFonts w:ascii="Times New Roman" w:hAnsi="Times New Roman" w:cs="Times New Roman"/>
                <w:sz w:val="24"/>
                <w:szCs w:val="24"/>
              </w:rPr>
              <w:t>Zhvillimi i modeleve të reja të shërbimeve sociale, të integruara dhe të aksesueshme, në përgjigje të planeve lokale sociale dhe dinamikave në vulnerabilitete, në përputhje me gjetjet e analizave dhe analizës vjetore të planeve lokale sociale dhe duke përdorur lentet gjinore; Promovimi i këtyre modeleve të shërbimeve; Nxitja e partneritetit me organizatat e shoqërisë civile;</w:t>
            </w:r>
          </w:p>
        </w:tc>
        <w:tc>
          <w:tcPr>
            <w:tcW w:w="2698" w:type="dxa"/>
            <w:tcBorders>
              <w:top w:val="single" w:sz="4" w:space="0" w:color="auto"/>
              <w:left w:val="single" w:sz="4" w:space="0" w:color="auto"/>
              <w:bottom w:val="single" w:sz="4" w:space="0" w:color="auto"/>
              <w:right w:val="single" w:sz="4" w:space="0" w:color="auto"/>
            </w:tcBorders>
          </w:tcPr>
          <w:p w14:paraId="574718CB" w14:textId="77777777" w:rsidR="003F2704" w:rsidRPr="00D9277C" w:rsidRDefault="003F2704" w:rsidP="007F5767">
            <w:pPr>
              <w:rPr>
                <w:rFonts w:ascii="Times New Roman" w:hAnsi="Times New Roman" w:cs="Times New Roman"/>
                <w:sz w:val="24"/>
                <w:szCs w:val="24"/>
              </w:rPr>
            </w:pPr>
            <w:r w:rsidRPr="00D9277C">
              <w:rPr>
                <w:rFonts w:ascii="Times New Roman" w:hAnsi="Times New Roman" w:cs="Times New Roman"/>
                <w:sz w:val="24"/>
                <w:szCs w:val="24"/>
              </w:rPr>
              <w:t xml:space="preserve">Të shtohet edhe “...., në përgjigje të planeve lokale sociale dhe dinamikave në vulnerabilitete, </w:t>
            </w:r>
            <w:r w:rsidRPr="00D9277C">
              <w:rPr>
                <w:rFonts w:ascii="Times New Roman" w:hAnsi="Times New Roman" w:cs="Times New Roman"/>
                <w:b/>
                <w:sz w:val="24"/>
                <w:szCs w:val="24"/>
              </w:rPr>
              <w:t>dhe pas kryerjes së analizave të nevojshme të fizibilitetit të shërbimit</w:t>
            </w:r>
            <w:r w:rsidRPr="00D9277C">
              <w:rPr>
                <w:rFonts w:ascii="Times New Roman" w:hAnsi="Times New Roman" w:cs="Times New Roman"/>
                <w:sz w:val="24"/>
                <w:szCs w:val="24"/>
              </w:rPr>
              <w:t>.....”</w:t>
            </w:r>
          </w:p>
          <w:p w14:paraId="43FBD06F" w14:textId="5D8EF5DE" w:rsidR="003F2704" w:rsidRPr="00D9277C" w:rsidRDefault="003F2704" w:rsidP="007F5767">
            <w:pPr>
              <w:spacing w:after="0"/>
              <w:rPr>
                <w:rFonts w:ascii="Times New Roman" w:hAnsi="Times New Roman" w:cs="Times New Roman"/>
                <w:sz w:val="24"/>
                <w:szCs w:val="24"/>
              </w:rPr>
            </w:pPr>
            <w:r w:rsidRPr="00D9277C">
              <w:rPr>
                <w:rFonts w:ascii="Times New Roman" w:hAnsi="Times New Roman" w:cs="Times New Roman"/>
                <w:sz w:val="24"/>
                <w:szCs w:val="24"/>
              </w:rPr>
              <w:t xml:space="preserve">Ka nevojë që kur të planifikohet ngritja e shërbimeve të reja në tërësi apo replikimi i shërbimeve ekzistuese, të bëhet edhe një analizë mbi </w:t>
            </w:r>
            <w:r w:rsidRPr="00D9277C">
              <w:rPr>
                <w:rFonts w:ascii="Times New Roman" w:hAnsi="Times New Roman" w:cs="Times New Roman"/>
                <w:i/>
                <w:sz w:val="24"/>
                <w:szCs w:val="24"/>
              </w:rPr>
              <w:t>fizibilitetin</w:t>
            </w:r>
            <w:r w:rsidRPr="00D9277C">
              <w:rPr>
                <w:rFonts w:ascii="Times New Roman" w:hAnsi="Times New Roman" w:cs="Times New Roman"/>
                <w:sz w:val="24"/>
                <w:szCs w:val="24"/>
              </w:rPr>
              <w:t xml:space="preserve">. Pra, sa e mundur është që të ofrohet shërbimi me sukses; a ka mjaftueshëm kapacitete njerëzore për ta ofruar shërbimin; a kanë mjaftueshëm kapacitete teknike e profesionale për ta ofruar shërbimin? Ka raste kur një shërbim mund të ngrihet, por zbatimi bëhet i vështirë për këto shkaqe. Psh. ngrihet shërbimi për personat me AK, por nuk ka profesionistë (logoped, terapistë...etj,) që të ofrojnë shërbimin. </w:t>
            </w:r>
          </w:p>
        </w:tc>
        <w:tc>
          <w:tcPr>
            <w:tcW w:w="1532" w:type="dxa"/>
            <w:tcBorders>
              <w:top w:val="single" w:sz="4" w:space="0" w:color="auto"/>
              <w:left w:val="single" w:sz="4" w:space="0" w:color="auto"/>
              <w:bottom w:val="single" w:sz="4" w:space="0" w:color="auto"/>
              <w:right w:val="single" w:sz="4" w:space="0" w:color="auto"/>
            </w:tcBorders>
          </w:tcPr>
          <w:p w14:paraId="2E781D40" w14:textId="52E093D1" w:rsidR="003F2704" w:rsidRPr="00D9277C" w:rsidRDefault="00B14817" w:rsidP="007F5767">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W</w:t>
            </w:r>
            <w:r w:rsidR="00D9277C" w:rsidRPr="00D9277C">
              <w:rPr>
                <w:rFonts w:ascii="Times New Roman" w:eastAsia="Calibri" w:hAnsi="Times New Roman" w:cs="Times New Roman"/>
                <w:bCs/>
                <w:sz w:val="24"/>
                <w:szCs w:val="24"/>
              </w:rPr>
              <w:t>orld</w:t>
            </w:r>
            <w:r w:rsidR="003F2704" w:rsidRPr="00D9277C">
              <w:rPr>
                <w:rFonts w:ascii="Times New Roman" w:eastAsia="Calibri" w:hAnsi="Times New Roman" w:cs="Times New Roman"/>
                <w:bCs/>
                <w:sz w:val="24"/>
                <w:szCs w:val="24"/>
              </w:rPr>
              <w:t xml:space="preserve"> Vision</w:t>
            </w:r>
          </w:p>
        </w:tc>
        <w:tc>
          <w:tcPr>
            <w:tcW w:w="1170" w:type="dxa"/>
            <w:tcBorders>
              <w:top w:val="single" w:sz="4" w:space="0" w:color="auto"/>
              <w:left w:val="single" w:sz="4" w:space="0" w:color="auto"/>
              <w:bottom w:val="single" w:sz="4" w:space="0" w:color="auto"/>
              <w:right w:val="single" w:sz="4" w:space="0" w:color="auto"/>
            </w:tcBorders>
          </w:tcPr>
          <w:p w14:paraId="5106DB71" w14:textId="5735DD9C" w:rsidR="003F2704" w:rsidRPr="00D9277C" w:rsidRDefault="00AE2F6C" w:rsidP="007F5767">
            <w:pPr>
              <w:spacing w:after="0"/>
              <w:rPr>
                <w:rFonts w:ascii="Times New Roman" w:eastAsia="Cambria" w:hAnsi="Times New Roman" w:cs="Times New Roman"/>
                <w:sz w:val="24"/>
                <w:szCs w:val="24"/>
                <w:shd w:val="clear" w:color="auto" w:fill="FFFFFF"/>
              </w:rPr>
            </w:pPr>
            <w:r>
              <w:rPr>
                <w:rFonts w:ascii="Times New Roman" w:eastAsia="Cambria" w:hAnsi="Times New Roman" w:cs="Times New Roman"/>
                <w:sz w:val="24"/>
                <w:szCs w:val="24"/>
                <w:shd w:val="clear" w:color="auto" w:fill="FFFFFF"/>
              </w:rPr>
              <w:t xml:space="preserve"> Refuzuar </w:t>
            </w:r>
          </w:p>
        </w:tc>
        <w:tc>
          <w:tcPr>
            <w:tcW w:w="1975" w:type="dxa"/>
            <w:tcBorders>
              <w:top w:val="single" w:sz="4" w:space="0" w:color="auto"/>
              <w:left w:val="single" w:sz="4" w:space="0" w:color="auto"/>
              <w:bottom w:val="single" w:sz="4" w:space="0" w:color="auto"/>
              <w:right w:val="single" w:sz="4" w:space="0" w:color="auto"/>
            </w:tcBorders>
          </w:tcPr>
          <w:p w14:paraId="0F1D6AED" w14:textId="74FFD9E7" w:rsidR="003F2704" w:rsidRPr="00D9277C" w:rsidRDefault="003F2704" w:rsidP="007F5767">
            <w:pPr>
              <w:spacing w:after="0"/>
              <w:rPr>
                <w:rFonts w:ascii="Times New Roman" w:hAnsi="Times New Roman" w:cs="Times New Roman"/>
                <w:sz w:val="24"/>
                <w:szCs w:val="24"/>
              </w:rPr>
            </w:pPr>
            <w:r w:rsidRPr="00D9277C">
              <w:rPr>
                <w:rFonts w:ascii="Times New Roman" w:hAnsi="Times New Roman" w:cs="Times New Roman"/>
                <w:sz w:val="24"/>
                <w:szCs w:val="24"/>
              </w:rPr>
              <w:t>Nuk është pjesë e strukturës së shkrimit të Planeve Sociale Vendore</w:t>
            </w:r>
          </w:p>
        </w:tc>
      </w:tr>
      <w:tr w:rsidR="003F2704" w:rsidRPr="00D9277C" w14:paraId="2D3EFDD8" w14:textId="77777777" w:rsidTr="00B14817">
        <w:tc>
          <w:tcPr>
            <w:tcW w:w="1975" w:type="dxa"/>
            <w:tcBorders>
              <w:top w:val="single" w:sz="4" w:space="0" w:color="auto"/>
              <w:left w:val="single" w:sz="4" w:space="0" w:color="auto"/>
              <w:bottom w:val="single" w:sz="4" w:space="0" w:color="auto"/>
              <w:right w:val="single" w:sz="4" w:space="0" w:color="auto"/>
            </w:tcBorders>
          </w:tcPr>
          <w:p w14:paraId="244700A3" w14:textId="40889BFC" w:rsidR="003F2704" w:rsidRPr="00D9277C" w:rsidRDefault="003F2704" w:rsidP="007F5767">
            <w:pPr>
              <w:spacing w:after="0"/>
              <w:rPr>
                <w:rFonts w:ascii="Times New Roman" w:hAnsi="Times New Roman" w:cs="Times New Roman"/>
                <w:sz w:val="24"/>
                <w:szCs w:val="24"/>
              </w:rPr>
            </w:pPr>
            <w:r w:rsidRPr="00D9277C">
              <w:rPr>
                <w:rFonts w:ascii="Times New Roman" w:hAnsi="Times New Roman" w:cs="Times New Roman"/>
                <w:sz w:val="24"/>
                <w:szCs w:val="24"/>
              </w:rPr>
              <w:t xml:space="preserve">Objektivi B3.1.5 (a) : Procesi i ribashkimit të fëmijës me </w:t>
            </w:r>
            <w:r w:rsidRPr="00D9277C">
              <w:rPr>
                <w:rFonts w:ascii="Times New Roman" w:hAnsi="Times New Roman" w:cs="Times New Roman"/>
                <w:sz w:val="24"/>
                <w:szCs w:val="24"/>
              </w:rPr>
              <w:lastRenderedPageBreak/>
              <w:t xml:space="preserve">familjen biologjike në shumë raste është treguar dështues (fëmijët janë rigjetur në situat rruge apo dhune) </w:t>
            </w:r>
          </w:p>
          <w:p w14:paraId="6B113000" w14:textId="42A04808" w:rsidR="003F2704" w:rsidRPr="00D9277C" w:rsidRDefault="003F2704" w:rsidP="007F5767">
            <w:pPr>
              <w:spacing w:after="0"/>
              <w:rPr>
                <w:rFonts w:ascii="Times New Roman" w:hAnsi="Times New Roman" w:cs="Times New Roman"/>
                <w:sz w:val="24"/>
                <w:szCs w:val="24"/>
              </w:rPr>
            </w:pPr>
          </w:p>
        </w:tc>
        <w:tc>
          <w:tcPr>
            <w:tcW w:w="2698" w:type="dxa"/>
            <w:tcBorders>
              <w:top w:val="single" w:sz="4" w:space="0" w:color="auto"/>
              <w:left w:val="single" w:sz="4" w:space="0" w:color="auto"/>
              <w:bottom w:val="single" w:sz="4" w:space="0" w:color="auto"/>
              <w:right w:val="single" w:sz="4" w:space="0" w:color="auto"/>
            </w:tcBorders>
          </w:tcPr>
          <w:p w14:paraId="7CCFA160" w14:textId="77777777" w:rsidR="003F2704" w:rsidRPr="00D9277C" w:rsidRDefault="003F2704" w:rsidP="007F5767">
            <w:pPr>
              <w:rPr>
                <w:rFonts w:ascii="Times New Roman" w:hAnsi="Times New Roman" w:cs="Times New Roman"/>
                <w:sz w:val="24"/>
                <w:szCs w:val="24"/>
              </w:rPr>
            </w:pPr>
            <w:r w:rsidRPr="00D9277C">
              <w:rPr>
                <w:rFonts w:ascii="Times New Roman" w:hAnsi="Times New Roman" w:cs="Times New Roman"/>
                <w:sz w:val="24"/>
                <w:szCs w:val="24"/>
              </w:rPr>
              <w:lastRenderedPageBreak/>
              <w:t xml:space="preserve">a- Rekomandohet që të ketë një fokus të vecantë mbi procesin e ribashkimit : Ngritja e </w:t>
            </w:r>
            <w:r w:rsidRPr="00D9277C">
              <w:rPr>
                <w:rFonts w:ascii="Times New Roman" w:hAnsi="Times New Roman" w:cs="Times New Roman"/>
                <w:sz w:val="24"/>
                <w:szCs w:val="24"/>
              </w:rPr>
              <w:lastRenderedPageBreak/>
              <w:t>mekanizmave dhe shërbimeve të posacme për procesin e ribashkimit të fëmijës me familjen biologjike me mbështetjen e fëmijëve dhe familjeve me nevoja komplekse.</w:t>
            </w:r>
          </w:p>
          <w:p w14:paraId="0D6B62CB" w14:textId="34DC92F1" w:rsidR="003F2704" w:rsidRPr="00D9277C" w:rsidRDefault="003F2704" w:rsidP="007F5767">
            <w:pPr>
              <w:rPr>
                <w:rFonts w:ascii="Times New Roman" w:hAnsi="Times New Roman" w:cs="Times New Roman"/>
                <w:sz w:val="24"/>
                <w:szCs w:val="24"/>
              </w:rPr>
            </w:pPr>
            <w:r w:rsidRPr="00D9277C">
              <w:rPr>
                <w:rFonts w:ascii="Times New Roman" w:hAnsi="Times New Roman" w:cs="Times New Roman"/>
                <w:sz w:val="24"/>
                <w:szCs w:val="24"/>
              </w:rPr>
              <w:t>b- Përvec parashikimit për ngritjen e shërbimeve për kujdestarinë profesionale, duhet siguruar shërbime mbështetëse për familjet kujdestare (trajnime në vazhdimesi, këshillim, familje ‘respite’, etc…) si dhe sistemi i monitorimit. Gjithashtu mungojnë shërbimet mbështeteëse &amp; monitorimi i familjeve kujdestare me lidhje gjaku.</w:t>
            </w:r>
          </w:p>
        </w:tc>
        <w:tc>
          <w:tcPr>
            <w:tcW w:w="1532" w:type="dxa"/>
            <w:tcBorders>
              <w:top w:val="single" w:sz="4" w:space="0" w:color="auto"/>
              <w:left w:val="single" w:sz="4" w:space="0" w:color="auto"/>
              <w:bottom w:val="single" w:sz="4" w:space="0" w:color="auto"/>
              <w:right w:val="single" w:sz="4" w:space="0" w:color="auto"/>
            </w:tcBorders>
          </w:tcPr>
          <w:p w14:paraId="6BB9C3B6" w14:textId="66BECB42" w:rsidR="003F2704" w:rsidRPr="00D9277C" w:rsidRDefault="003F2704" w:rsidP="007F5767">
            <w:pPr>
              <w:spacing w:after="0"/>
              <w:rPr>
                <w:rFonts w:ascii="Times New Roman" w:eastAsia="Calibri" w:hAnsi="Times New Roman" w:cs="Times New Roman"/>
                <w:bCs/>
                <w:sz w:val="24"/>
                <w:szCs w:val="24"/>
              </w:rPr>
            </w:pPr>
            <w:r w:rsidRPr="00D9277C">
              <w:rPr>
                <w:rFonts w:ascii="Times New Roman" w:eastAsia="Calibri" w:hAnsi="Times New Roman" w:cs="Times New Roman"/>
                <w:bCs/>
                <w:sz w:val="24"/>
                <w:szCs w:val="24"/>
              </w:rPr>
              <w:lastRenderedPageBreak/>
              <w:t>Alo Mik</w:t>
            </w:r>
          </w:p>
        </w:tc>
        <w:tc>
          <w:tcPr>
            <w:tcW w:w="1170" w:type="dxa"/>
            <w:tcBorders>
              <w:top w:val="single" w:sz="4" w:space="0" w:color="auto"/>
              <w:left w:val="single" w:sz="4" w:space="0" w:color="auto"/>
              <w:bottom w:val="single" w:sz="4" w:space="0" w:color="auto"/>
              <w:right w:val="single" w:sz="4" w:space="0" w:color="auto"/>
            </w:tcBorders>
          </w:tcPr>
          <w:p w14:paraId="6C417C09" w14:textId="77777777" w:rsidR="00AE2F6C" w:rsidRDefault="00AE2F6C" w:rsidP="007F5767">
            <w:pPr>
              <w:spacing w:after="0"/>
              <w:rPr>
                <w:rFonts w:ascii="Times New Roman" w:eastAsia="Cambria" w:hAnsi="Times New Roman" w:cs="Times New Roman"/>
                <w:sz w:val="24"/>
                <w:szCs w:val="24"/>
                <w:shd w:val="clear" w:color="auto" w:fill="FFFFFF"/>
              </w:rPr>
            </w:pPr>
          </w:p>
          <w:p w14:paraId="27404D46" w14:textId="77FA2E87" w:rsidR="003F2704" w:rsidRDefault="003F2704" w:rsidP="007F5767">
            <w:pPr>
              <w:spacing w:after="0"/>
              <w:rPr>
                <w:rFonts w:ascii="Times New Roman" w:eastAsia="Cambria" w:hAnsi="Times New Roman" w:cs="Times New Roman"/>
                <w:sz w:val="24"/>
                <w:szCs w:val="24"/>
                <w:shd w:val="clear" w:color="auto" w:fill="FFFFFF"/>
              </w:rPr>
            </w:pPr>
          </w:p>
          <w:p w14:paraId="5095FF46" w14:textId="21BDF332" w:rsidR="00AE2F6C" w:rsidRPr="00D9277C" w:rsidRDefault="00AE2F6C" w:rsidP="007F5767">
            <w:pPr>
              <w:spacing w:after="0"/>
              <w:rPr>
                <w:rFonts w:ascii="Times New Roman" w:eastAsia="Cambria" w:hAnsi="Times New Roman" w:cs="Times New Roman"/>
                <w:sz w:val="24"/>
                <w:szCs w:val="24"/>
                <w:shd w:val="clear" w:color="auto" w:fill="FFFFFF"/>
              </w:rPr>
            </w:pPr>
            <w:r>
              <w:rPr>
                <w:rFonts w:ascii="Times New Roman" w:eastAsia="Cambria" w:hAnsi="Times New Roman" w:cs="Times New Roman"/>
                <w:sz w:val="24"/>
                <w:szCs w:val="24"/>
                <w:shd w:val="clear" w:color="auto" w:fill="FFFFFF"/>
              </w:rPr>
              <w:t xml:space="preserve">Refuzuar </w:t>
            </w:r>
          </w:p>
        </w:tc>
        <w:tc>
          <w:tcPr>
            <w:tcW w:w="1975" w:type="dxa"/>
            <w:tcBorders>
              <w:top w:val="single" w:sz="4" w:space="0" w:color="auto"/>
              <w:left w:val="single" w:sz="4" w:space="0" w:color="auto"/>
              <w:bottom w:val="single" w:sz="4" w:space="0" w:color="auto"/>
              <w:right w:val="single" w:sz="4" w:space="0" w:color="auto"/>
            </w:tcBorders>
          </w:tcPr>
          <w:p w14:paraId="256EF879" w14:textId="14153411" w:rsidR="003F2704" w:rsidRPr="00D9277C" w:rsidRDefault="003F2704" w:rsidP="007F5767">
            <w:pPr>
              <w:spacing w:after="0"/>
              <w:rPr>
                <w:rFonts w:ascii="Times New Roman" w:hAnsi="Times New Roman" w:cs="Times New Roman"/>
                <w:sz w:val="24"/>
                <w:szCs w:val="24"/>
              </w:rPr>
            </w:pPr>
            <w:r w:rsidRPr="00D9277C">
              <w:rPr>
                <w:rFonts w:ascii="Times New Roman" w:hAnsi="Times New Roman" w:cs="Times New Roman"/>
                <w:sz w:val="24"/>
                <w:szCs w:val="24"/>
              </w:rPr>
              <w:t xml:space="preserve">Çështjet e ngritura do të trajtohen në shkrimin e  </w:t>
            </w:r>
            <w:r w:rsidRPr="00D9277C">
              <w:rPr>
                <w:rFonts w:ascii="Times New Roman" w:hAnsi="Times New Roman" w:cs="Times New Roman"/>
                <w:sz w:val="24"/>
                <w:szCs w:val="24"/>
              </w:rPr>
              <w:lastRenderedPageBreak/>
              <w:t>modelit të shërbimit mbështetës për fëmijët dhe familjet e tyre, metodologjinë e bashkimit të fëmijës me familjen biologjike, aktivitete të cilat nuk janë të specifikuara në mënyrë kaq të detajuar në planin e veprimit, por janë procese që tashmë kanë filluar të zbatohen në kuadër të deinstitucionalizimit.</w:t>
            </w:r>
          </w:p>
        </w:tc>
      </w:tr>
      <w:tr w:rsidR="003F2704" w:rsidRPr="00D9277C" w14:paraId="2D582AC0" w14:textId="77777777" w:rsidTr="00B14817">
        <w:tc>
          <w:tcPr>
            <w:tcW w:w="1975" w:type="dxa"/>
            <w:tcBorders>
              <w:top w:val="single" w:sz="4" w:space="0" w:color="auto"/>
              <w:left w:val="single" w:sz="4" w:space="0" w:color="auto"/>
              <w:bottom w:val="single" w:sz="4" w:space="0" w:color="auto"/>
              <w:right w:val="single" w:sz="4" w:space="0" w:color="auto"/>
            </w:tcBorders>
          </w:tcPr>
          <w:p w14:paraId="2F86686C" w14:textId="77777777" w:rsidR="003F2704" w:rsidRPr="00D9277C" w:rsidRDefault="003F2704" w:rsidP="007F5767">
            <w:pPr>
              <w:spacing w:after="0"/>
              <w:rPr>
                <w:rFonts w:ascii="Times New Roman" w:hAnsi="Times New Roman" w:cs="Times New Roman"/>
                <w:sz w:val="24"/>
                <w:szCs w:val="24"/>
              </w:rPr>
            </w:pPr>
            <w:r w:rsidRPr="00D9277C">
              <w:rPr>
                <w:rFonts w:ascii="Times New Roman" w:hAnsi="Times New Roman" w:cs="Times New Roman"/>
                <w:sz w:val="24"/>
                <w:szCs w:val="24"/>
              </w:rPr>
              <w:lastRenderedPageBreak/>
              <w:t xml:space="preserve">Objektivi B3.1.5 (a) : Procesi i ribashkimit të fëmijës me familjen biologjike në shumë raste është treguar dështues (fëmijët janë rigjetur në situat rruge apo dhune) </w:t>
            </w:r>
          </w:p>
          <w:p w14:paraId="02C6A480" w14:textId="0C9314B4" w:rsidR="003F2704" w:rsidRPr="00D9277C" w:rsidRDefault="003F2704" w:rsidP="007F5767">
            <w:pPr>
              <w:spacing w:after="0"/>
              <w:rPr>
                <w:rFonts w:ascii="Times New Roman" w:hAnsi="Times New Roman" w:cs="Times New Roman"/>
                <w:sz w:val="24"/>
                <w:szCs w:val="24"/>
              </w:rPr>
            </w:pPr>
          </w:p>
        </w:tc>
        <w:tc>
          <w:tcPr>
            <w:tcW w:w="2698" w:type="dxa"/>
            <w:tcBorders>
              <w:top w:val="single" w:sz="4" w:space="0" w:color="auto"/>
              <w:left w:val="single" w:sz="4" w:space="0" w:color="auto"/>
              <w:bottom w:val="single" w:sz="4" w:space="0" w:color="auto"/>
              <w:right w:val="single" w:sz="4" w:space="0" w:color="auto"/>
            </w:tcBorders>
          </w:tcPr>
          <w:p w14:paraId="19A18244" w14:textId="14DCC112" w:rsidR="003F2704" w:rsidRPr="00D9277C" w:rsidRDefault="003F2704" w:rsidP="007F5767">
            <w:pPr>
              <w:rPr>
                <w:rFonts w:ascii="Times New Roman" w:hAnsi="Times New Roman" w:cs="Times New Roman"/>
                <w:sz w:val="24"/>
                <w:szCs w:val="24"/>
              </w:rPr>
            </w:pPr>
            <w:r w:rsidRPr="00D9277C">
              <w:rPr>
                <w:rFonts w:ascii="Times New Roman" w:hAnsi="Times New Roman" w:cs="Times New Roman"/>
                <w:sz w:val="24"/>
                <w:szCs w:val="24"/>
              </w:rPr>
              <w:t>Mungon gjithashtu në Strategjinë ngritja e mekanizmave/shërbimeve për përgatitjen e fëmijëve drejt jetës së pavarur.</w:t>
            </w:r>
          </w:p>
        </w:tc>
        <w:tc>
          <w:tcPr>
            <w:tcW w:w="1532" w:type="dxa"/>
            <w:tcBorders>
              <w:top w:val="single" w:sz="4" w:space="0" w:color="auto"/>
              <w:left w:val="single" w:sz="4" w:space="0" w:color="auto"/>
              <w:bottom w:val="single" w:sz="4" w:space="0" w:color="auto"/>
              <w:right w:val="single" w:sz="4" w:space="0" w:color="auto"/>
            </w:tcBorders>
          </w:tcPr>
          <w:p w14:paraId="640F3448" w14:textId="187868D3" w:rsidR="003F2704" w:rsidRPr="00D9277C" w:rsidRDefault="003F2704" w:rsidP="007F5767">
            <w:pPr>
              <w:spacing w:after="0"/>
              <w:rPr>
                <w:rFonts w:ascii="Times New Roman" w:eastAsia="Calibri" w:hAnsi="Times New Roman" w:cs="Times New Roman"/>
                <w:bCs/>
                <w:sz w:val="24"/>
                <w:szCs w:val="24"/>
              </w:rPr>
            </w:pPr>
            <w:r w:rsidRPr="00D9277C">
              <w:rPr>
                <w:rFonts w:ascii="Times New Roman" w:eastAsia="Calibri" w:hAnsi="Times New Roman" w:cs="Times New Roman"/>
                <w:bCs/>
                <w:sz w:val="24"/>
                <w:szCs w:val="24"/>
              </w:rPr>
              <w:t>Alo Mik</w:t>
            </w:r>
          </w:p>
        </w:tc>
        <w:tc>
          <w:tcPr>
            <w:tcW w:w="1170" w:type="dxa"/>
            <w:tcBorders>
              <w:top w:val="single" w:sz="4" w:space="0" w:color="auto"/>
              <w:left w:val="single" w:sz="4" w:space="0" w:color="auto"/>
              <w:bottom w:val="single" w:sz="4" w:space="0" w:color="auto"/>
              <w:right w:val="single" w:sz="4" w:space="0" w:color="auto"/>
            </w:tcBorders>
          </w:tcPr>
          <w:p w14:paraId="7B6B194B" w14:textId="53D7DF56" w:rsidR="003F2704" w:rsidRDefault="003F2704" w:rsidP="007F5767">
            <w:pPr>
              <w:spacing w:after="0"/>
              <w:rPr>
                <w:rFonts w:ascii="Times New Roman" w:eastAsia="Cambria" w:hAnsi="Times New Roman" w:cs="Times New Roman"/>
                <w:sz w:val="24"/>
                <w:szCs w:val="24"/>
                <w:shd w:val="clear" w:color="auto" w:fill="FFFFFF"/>
              </w:rPr>
            </w:pPr>
          </w:p>
          <w:p w14:paraId="3655AD3C" w14:textId="2C3DCF40" w:rsidR="00AE2F6C" w:rsidRPr="00D9277C" w:rsidRDefault="00AE2F6C" w:rsidP="007F5767">
            <w:pPr>
              <w:spacing w:after="0"/>
              <w:rPr>
                <w:rFonts w:ascii="Times New Roman" w:eastAsia="Cambria" w:hAnsi="Times New Roman" w:cs="Times New Roman"/>
                <w:sz w:val="24"/>
                <w:szCs w:val="24"/>
                <w:shd w:val="clear" w:color="auto" w:fill="FFFFFF"/>
              </w:rPr>
            </w:pPr>
            <w:r>
              <w:rPr>
                <w:rFonts w:ascii="Times New Roman" w:eastAsia="Cambria" w:hAnsi="Times New Roman" w:cs="Times New Roman"/>
                <w:sz w:val="24"/>
                <w:szCs w:val="24"/>
                <w:shd w:val="clear" w:color="auto" w:fill="FFFFFF"/>
              </w:rPr>
              <w:t xml:space="preserve">Refuzuar </w:t>
            </w:r>
          </w:p>
        </w:tc>
        <w:tc>
          <w:tcPr>
            <w:tcW w:w="1975" w:type="dxa"/>
            <w:tcBorders>
              <w:top w:val="single" w:sz="4" w:space="0" w:color="auto"/>
              <w:left w:val="single" w:sz="4" w:space="0" w:color="auto"/>
              <w:bottom w:val="single" w:sz="4" w:space="0" w:color="auto"/>
              <w:right w:val="single" w:sz="4" w:space="0" w:color="auto"/>
            </w:tcBorders>
          </w:tcPr>
          <w:p w14:paraId="0FE3B309" w14:textId="0D836CC9" w:rsidR="003F2704" w:rsidRPr="00D9277C" w:rsidRDefault="003F2704" w:rsidP="007F5767">
            <w:pPr>
              <w:spacing w:after="0"/>
              <w:rPr>
                <w:rFonts w:ascii="Times New Roman" w:hAnsi="Times New Roman" w:cs="Times New Roman"/>
                <w:sz w:val="24"/>
                <w:szCs w:val="24"/>
              </w:rPr>
            </w:pPr>
            <w:r w:rsidRPr="00D9277C">
              <w:rPr>
                <w:rFonts w:ascii="Times New Roman" w:hAnsi="Times New Roman" w:cs="Times New Roman"/>
                <w:sz w:val="24"/>
                <w:szCs w:val="24"/>
              </w:rPr>
              <w:t>Janë miratuar tashmë standardet e shërbimit për jetesë të pavarur me Urdhër 22/2024</w:t>
            </w:r>
          </w:p>
        </w:tc>
      </w:tr>
      <w:tr w:rsidR="003F2704" w:rsidRPr="00D9277C" w14:paraId="04642085" w14:textId="77777777" w:rsidTr="00B14817">
        <w:tc>
          <w:tcPr>
            <w:tcW w:w="1975" w:type="dxa"/>
            <w:tcBorders>
              <w:top w:val="single" w:sz="4" w:space="0" w:color="auto"/>
              <w:left w:val="single" w:sz="4" w:space="0" w:color="auto"/>
              <w:bottom w:val="single" w:sz="4" w:space="0" w:color="auto"/>
              <w:right w:val="single" w:sz="4" w:space="0" w:color="auto"/>
            </w:tcBorders>
          </w:tcPr>
          <w:p w14:paraId="5260D498" w14:textId="77777777" w:rsidR="003F2704" w:rsidRPr="00D9277C" w:rsidRDefault="003F2704" w:rsidP="007F5767">
            <w:pPr>
              <w:spacing w:after="0"/>
              <w:rPr>
                <w:rFonts w:ascii="Times New Roman" w:hAnsi="Times New Roman" w:cs="Times New Roman"/>
                <w:sz w:val="24"/>
                <w:szCs w:val="24"/>
              </w:rPr>
            </w:pPr>
            <w:r w:rsidRPr="00D9277C">
              <w:rPr>
                <w:rFonts w:ascii="Times New Roman" w:hAnsi="Times New Roman" w:cs="Times New Roman"/>
                <w:sz w:val="24"/>
                <w:szCs w:val="24"/>
              </w:rPr>
              <w:t xml:space="preserve">Objektivi B3.1.5 (a) : Procesi i ribashkimit të fëmijës me familjen biologjike në shumë raste është treguar dështues (fëmijët janë </w:t>
            </w:r>
            <w:r w:rsidRPr="00D9277C">
              <w:rPr>
                <w:rFonts w:ascii="Times New Roman" w:hAnsi="Times New Roman" w:cs="Times New Roman"/>
                <w:sz w:val="24"/>
                <w:szCs w:val="24"/>
              </w:rPr>
              <w:lastRenderedPageBreak/>
              <w:t xml:space="preserve">rigjetur në situat rruge apo dhune) </w:t>
            </w:r>
          </w:p>
          <w:p w14:paraId="18340AD0" w14:textId="018DEBDA" w:rsidR="003F2704" w:rsidRPr="00D9277C" w:rsidRDefault="003F2704" w:rsidP="007F5767">
            <w:pPr>
              <w:spacing w:after="0"/>
              <w:rPr>
                <w:rFonts w:ascii="Times New Roman" w:hAnsi="Times New Roman" w:cs="Times New Roman"/>
                <w:sz w:val="24"/>
                <w:szCs w:val="24"/>
              </w:rPr>
            </w:pPr>
          </w:p>
        </w:tc>
        <w:tc>
          <w:tcPr>
            <w:tcW w:w="2698" w:type="dxa"/>
            <w:tcBorders>
              <w:top w:val="single" w:sz="4" w:space="0" w:color="auto"/>
              <w:left w:val="single" w:sz="4" w:space="0" w:color="auto"/>
              <w:bottom w:val="single" w:sz="4" w:space="0" w:color="auto"/>
              <w:right w:val="single" w:sz="4" w:space="0" w:color="auto"/>
            </w:tcBorders>
          </w:tcPr>
          <w:p w14:paraId="1F8F91D3" w14:textId="26BFE2B6" w:rsidR="003F2704" w:rsidRPr="00D9277C" w:rsidRDefault="003F2704" w:rsidP="007F5767">
            <w:pPr>
              <w:rPr>
                <w:rFonts w:ascii="Times New Roman" w:hAnsi="Times New Roman" w:cs="Times New Roman"/>
                <w:sz w:val="24"/>
                <w:szCs w:val="24"/>
              </w:rPr>
            </w:pPr>
            <w:r w:rsidRPr="00D9277C">
              <w:rPr>
                <w:rFonts w:ascii="Times New Roman" w:hAnsi="Times New Roman" w:cs="Times New Roman"/>
                <w:sz w:val="24"/>
                <w:szCs w:val="24"/>
              </w:rPr>
              <w:lastRenderedPageBreak/>
              <w:t xml:space="preserve">Duke parë vështirësinë e ngritjes së shërbimit së kujdestarisë ndër vite, e shikojmë me vlerë që në parallel të eksplorohen/rikonsiderohen modele të tjera të kujdesjes alternative me bazë familje (Shtëpi </w:t>
            </w:r>
            <w:r w:rsidRPr="00D9277C">
              <w:rPr>
                <w:rFonts w:ascii="Times New Roman" w:hAnsi="Times New Roman" w:cs="Times New Roman"/>
                <w:sz w:val="24"/>
                <w:szCs w:val="24"/>
              </w:rPr>
              <w:lastRenderedPageBreak/>
              <w:t>familje me staf të specializuar dhe familje kujdestare së bashku, për shembull)</w:t>
            </w:r>
          </w:p>
        </w:tc>
        <w:tc>
          <w:tcPr>
            <w:tcW w:w="1532" w:type="dxa"/>
            <w:tcBorders>
              <w:top w:val="single" w:sz="4" w:space="0" w:color="auto"/>
              <w:left w:val="single" w:sz="4" w:space="0" w:color="auto"/>
              <w:bottom w:val="single" w:sz="4" w:space="0" w:color="auto"/>
              <w:right w:val="single" w:sz="4" w:space="0" w:color="auto"/>
            </w:tcBorders>
          </w:tcPr>
          <w:p w14:paraId="61DA1155" w14:textId="7E83062A" w:rsidR="003F2704" w:rsidRPr="00D9277C" w:rsidRDefault="003F2704" w:rsidP="007F5767">
            <w:pPr>
              <w:spacing w:after="0"/>
              <w:rPr>
                <w:rFonts w:ascii="Times New Roman" w:eastAsia="Calibri" w:hAnsi="Times New Roman" w:cs="Times New Roman"/>
                <w:bCs/>
                <w:sz w:val="24"/>
                <w:szCs w:val="24"/>
              </w:rPr>
            </w:pPr>
            <w:r w:rsidRPr="00D9277C">
              <w:rPr>
                <w:rFonts w:ascii="Times New Roman" w:eastAsia="Calibri" w:hAnsi="Times New Roman" w:cs="Times New Roman"/>
                <w:bCs/>
                <w:sz w:val="24"/>
                <w:szCs w:val="24"/>
              </w:rPr>
              <w:lastRenderedPageBreak/>
              <w:t>Alo Mik</w:t>
            </w:r>
          </w:p>
        </w:tc>
        <w:tc>
          <w:tcPr>
            <w:tcW w:w="1170" w:type="dxa"/>
            <w:tcBorders>
              <w:top w:val="single" w:sz="4" w:space="0" w:color="auto"/>
              <w:left w:val="single" w:sz="4" w:space="0" w:color="auto"/>
              <w:bottom w:val="single" w:sz="4" w:space="0" w:color="auto"/>
              <w:right w:val="single" w:sz="4" w:space="0" w:color="auto"/>
            </w:tcBorders>
          </w:tcPr>
          <w:p w14:paraId="124A26B8" w14:textId="1B9FCE78" w:rsidR="003F2704" w:rsidRDefault="003F2704" w:rsidP="007F5767">
            <w:pPr>
              <w:spacing w:after="0"/>
              <w:rPr>
                <w:rFonts w:ascii="Times New Roman" w:eastAsia="Cambria" w:hAnsi="Times New Roman" w:cs="Times New Roman"/>
                <w:sz w:val="24"/>
                <w:szCs w:val="24"/>
                <w:shd w:val="clear" w:color="auto" w:fill="FFFFFF"/>
              </w:rPr>
            </w:pPr>
          </w:p>
          <w:p w14:paraId="41BC0B67" w14:textId="77777777" w:rsidR="00AE2F6C" w:rsidRDefault="00AE2F6C" w:rsidP="007F5767">
            <w:pPr>
              <w:spacing w:after="0"/>
              <w:rPr>
                <w:rFonts w:ascii="Times New Roman" w:eastAsia="Cambria" w:hAnsi="Times New Roman" w:cs="Times New Roman"/>
                <w:sz w:val="24"/>
                <w:szCs w:val="24"/>
                <w:shd w:val="clear" w:color="auto" w:fill="FFFFFF"/>
              </w:rPr>
            </w:pPr>
          </w:p>
          <w:p w14:paraId="05D7E73D" w14:textId="4DF3D244" w:rsidR="00AE2F6C" w:rsidRPr="00D9277C" w:rsidRDefault="00AE2F6C" w:rsidP="007F5767">
            <w:pPr>
              <w:spacing w:after="0"/>
              <w:rPr>
                <w:rFonts w:ascii="Times New Roman" w:eastAsia="Cambria" w:hAnsi="Times New Roman" w:cs="Times New Roman"/>
                <w:sz w:val="24"/>
                <w:szCs w:val="24"/>
                <w:shd w:val="clear" w:color="auto" w:fill="FFFFFF"/>
              </w:rPr>
            </w:pPr>
            <w:r>
              <w:rPr>
                <w:rFonts w:ascii="Times New Roman" w:eastAsia="Cambria" w:hAnsi="Times New Roman" w:cs="Times New Roman"/>
                <w:sz w:val="24"/>
                <w:szCs w:val="24"/>
                <w:shd w:val="clear" w:color="auto" w:fill="FFFFFF"/>
              </w:rPr>
              <w:t xml:space="preserve">Refuzuar </w:t>
            </w:r>
          </w:p>
        </w:tc>
        <w:tc>
          <w:tcPr>
            <w:tcW w:w="1975" w:type="dxa"/>
            <w:tcBorders>
              <w:top w:val="single" w:sz="4" w:space="0" w:color="auto"/>
              <w:left w:val="single" w:sz="4" w:space="0" w:color="auto"/>
              <w:bottom w:val="single" w:sz="4" w:space="0" w:color="auto"/>
              <w:right w:val="single" w:sz="4" w:space="0" w:color="auto"/>
            </w:tcBorders>
          </w:tcPr>
          <w:p w14:paraId="46CEBE37" w14:textId="728CE6FF" w:rsidR="003F2704" w:rsidRPr="00D9277C" w:rsidRDefault="003F2704" w:rsidP="007F5767">
            <w:pPr>
              <w:spacing w:after="0"/>
              <w:rPr>
                <w:rFonts w:ascii="Times New Roman" w:hAnsi="Times New Roman" w:cs="Times New Roman"/>
                <w:sz w:val="24"/>
                <w:szCs w:val="24"/>
              </w:rPr>
            </w:pPr>
            <w:r w:rsidRPr="00D9277C">
              <w:rPr>
                <w:rFonts w:ascii="Times New Roman" w:hAnsi="Times New Roman" w:cs="Times New Roman"/>
                <w:sz w:val="24"/>
                <w:szCs w:val="24"/>
              </w:rPr>
              <w:t>Ky model shërbimi po aplikohet në Bashkitë Shkodër, Tiranë.</w:t>
            </w:r>
          </w:p>
        </w:tc>
      </w:tr>
      <w:tr w:rsidR="0004629A" w:rsidRPr="00D9277C" w14:paraId="3A52F788" w14:textId="77777777" w:rsidTr="00B14817">
        <w:tc>
          <w:tcPr>
            <w:tcW w:w="1975" w:type="dxa"/>
            <w:tcBorders>
              <w:top w:val="single" w:sz="4" w:space="0" w:color="auto"/>
              <w:left w:val="single" w:sz="4" w:space="0" w:color="auto"/>
              <w:bottom w:val="single" w:sz="4" w:space="0" w:color="auto"/>
              <w:right w:val="single" w:sz="4" w:space="0" w:color="auto"/>
            </w:tcBorders>
          </w:tcPr>
          <w:p w14:paraId="6E60C34D" w14:textId="7DD6933D" w:rsidR="0004629A" w:rsidRPr="00D9277C" w:rsidRDefault="0004629A" w:rsidP="007F5767">
            <w:pPr>
              <w:spacing w:after="0" w:line="240" w:lineRule="auto"/>
              <w:rPr>
                <w:rFonts w:ascii="Times New Roman" w:hAnsi="Times New Roman" w:cs="Times New Roman"/>
                <w:sz w:val="24"/>
                <w:szCs w:val="24"/>
                <w:lang w:bidi="en-US"/>
              </w:rPr>
            </w:pPr>
            <w:r w:rsidRPr="00D9277C">
              <w:rPr>
                <w:rFonts w:ascii="Times New Roman" w:hAnsi="Times New Roman" w:cs="Times New Roman"/>
                <w:sz w:val="24"/>
                <w:szCs w:val="24"/>
                <w:lang w:bidi="en-US"/>
              </w:rPr>
              <w:t xml:space="preserve">Seksioni1.1 Konteksti makroekonomi </w:t>
            </w:r>
          </w:p>
        </w:tc>
        <w:tc>
          <w:tcPr>
            <w:tcW w:w="2698" w:type="dxa"/>
            <w:tcBorders>
              <w:top w:val="single" w:sz="4" w:space="0" w:color="auto"/>
              <w:left w:val="single" w:sz="4" w:space="0" w:color="auto"/>
              <w:bottom w:val="single" w:sz="4" w:space="0" w:color="auto"/>
              <w:right w:val="single" w:sz="4" w:space="0" w:color="auto"/>
            </w:tcBorders>
          </w:tcPr>
          <w:p w14:paraId="113151F8" w14:textId="1EADBC02" w:rsidR="0004629A" w:rsidRPr="00D9277C" w:rsidRDefault="0004629A" w:rsidP="007F5767">
            <w:pPr>
              <w:rPr>
                <w:rFonts w:ascii="Times New Roman" w:hAnsi="Times New Roman" w:cs="Times New Roman"/>
                <w:sz w:val="24"/>
                <w:szCs w:val="24"/>
              </w:rPr>
            </w:pPr>
            <w:r w:rsidRPr="00D9277C">
              <w:rPr>
                <w:rFonts w:ascii="Times New Roman" w:hAnsi="Times New Roman" w:cs="Times New Roman"/>
                <w:sz w:val="24"/>
                <w:szCs w:val="24"/>
              </w:rPr>
              <w:t>Sugjerohet t</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 xml:space="preserve"> p</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rfshihen t</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 xml:space="preserve"> dh</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na lidhur me pun</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 xml:space="preserve">simin e komunitetit Rom dhe Egjiptian </w:t>
            </w:r>
          </w:p>
        </w:tc>
        <w:tc>
          <w:tcPr>
            <w:tcW w:w="1532" w:type="dxa"/>
            <w:tcBorders>
              <w:top w:val="single" w:sz="4" w:space="0" w:color="auto"/>
              <w:left w:val="single" w:sz="4" w:space="0" w:color="auto"/>
              <w:bottom w:val="single" w:sz="4" w:space="0" w:color="auto"/>
              <w:right w:val="single" w:sz="4" w:space="0" w:color="auto"/>
            </w:tcBorders>
          </w:tcPr>
          <w:p w14:paraId="2C224746" w14:textId="04899C9D" w:rsidR="0004629A" w:rsidRPr="00D9277C" w:rsidRDefault="0004629A" w:rsidP="007F5767">
            <w:pPr>
              <w:spacing w:after="0"/>
              <w:rPr>
                <w:rFonts w:ascii="Times New Roman" w:eastAsia="Calibri" w:hAnsi="Times New Roman" w:cs="Times New Roman"/>
                <w:bCs/>
                <w:sz w:val="24"/>
                <w:szCs w:val="24"/>
              </w:rPr>
            </w:pPr>
            <w:r w:rsidRPr="00D9277C">
              <w:rPr>
                <w:rFonts w:ascii="Times New Roman" w:eastAsia="Calibri" w:hAnsi="Times New Roman" w:cs="Times New Roman"/>
                <w:bCs/>
                <w:sz w:val="24"/>
                <w:szCs w:val="24"/>
              </w:rPr>
              <w:t xml:space="preserve">UN </w:t>
            </w:r>
          </w:p>
        </w:tc>
        <w:tc>
          <w:tcPr>
            <w:tcW w:w="1170" w:type="dxa"/>
            <w:tcBorders>
              <w:top w:val="single" w:sz="4" w:space="0" w:color="auto"/>
              <w:left w:val="single" w:sz="4" w:space="0" w:color="auto"/>
              <w:bottom w:val="single" w:sz="4" w:space="0" w:color="auto"/>
              <w:right w:val="single" w:sz="4" w:space="0" w:color="auto"/>
            </w:tcBorders>
          </w:tcPr>
          <w:p w14:paraId="3A151A67" w14:textId="5CC09E78" w:rsidR="0004629A" w:rsidRPr="00D9277C" w:rsidRDefault="00AE2F6C" w:rsidP="007F5767">
            <w:pPr>
              <w:spacing w:after="0"/>
              <w:rPr>
                <w:rFonts w:ascii="Times New Roman" w:eastAsia="Cambria" w:hAnsi="Times New Roman" w:cs="Times New Roman"/>
                <w:sz w:val="24"/>
                <w:szCs w:val="24"/>
                <w:shd w:val="clear" w:color="auto" w:fill="FFFFFF"/>
              </w:rPr>
            </w:pPr>
            <w:r>
              <w:rPr>
                <w:rFonts w:ascii="Times New Roman" w:eastAsia="Cambria" w:hAnsi="Times New Roman" w:cs="Times New Roman"/>
                <w:sz w:val="24"/>
                <w:szCs w:val="24"/>
                <w:shd w:val="clear" w:color="auto" w:fill="FFFFFF"/>
              </w:rPr>
              <w:t xml:space="preserve"> Pranuar </w:t>
            </w:r>
          </w:p>
        </w:tc>
        <w:tc>
          <w:tcPr>
            <w:tcW w:w="1975" w:type="dxa"/>
            <w:tcBorders>
              <w:top w:val="single" w:sz="4" w:space="0" w:color="auto"/>
              <w:left w:val="single" w:sz="4" w:space="0" w:color="auto"/>
              <w:bottom w:val="single" w:sz="4" w:space="0" w:color="auto"/>
              <w:right w:val="single" w:sz="4" w:space="0" w:color="auto"/>
            </w:tcBorders>
          </w:tcPr>
          <w:p w14:paraId="56A2B051" w14:textId="0D4738BF" w:rsidR="0004629A" w:rsidRPr="00D9277C" w:rsidRDefault="0004629A" w:rsidP="007F5767">
            <w:pPr>
              <w:spacing w:after="0"/>
              <w:rPr>
                <w:rFonts w:ascii="Times New Roman" w:hAnsi="Times New Roman" w:cs="Times New Roman"/>
                <w:sz w:val="24"/>
                <w:szCs w:val="24"/>
              </w:rPr>
            </w:pPr>
            <w:r w:rsidRPr="00D9277C">
              <w:rPr>
                <w:rFonts w:ascii="Times New Roman" w:hAnsi="Times New Roman" w:cs="Times New Roman"/>
                <w:sz w:val="24"/>
                <w:szCs w:val="24"/>
              </w:rPr>
              <w:t>T</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 xml:space="preserve"> dh</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nat lidhur me pun</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simin e komunitetit Rom dhe Egjiptian jan</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 xml:space="preserve"> reflektuar duke iu referuar Anket</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s s</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 xml:space="preserve"> Forces s</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 xml:space="preserve"> pun</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s dhe analizave</w:t>
            </w:r>
          </w:p>
        </w:tc>
      </w:tr>
      <w:tr w:rsidR="0004629A" w:rsidRPr="00D9277C" w14:paraId="23F375F2" w14:textId="77777777" w:rsidTr="00B14817">
        <w:tc>
          <w:tcPr>
            <w:tcW w:w="1975" w:type="dxa"/>
            <w:tcBorders>
              <w:top w:val="single" w:sz="4" w:space="0" w:color="auto"/>
              <w:left w:val="single" w:sz="4" w:space="0" w:color="auto"/>
              <w:bottom w:val="single" w:sz="4" w:space="0" w:color="auto"/>
              <w:right w:val="single" w:sz="4" w:space="0" w:color="auto"/>
            </w:tcBorders>
          </w:tcPr>
          <w:p w14:paraId="58B73AB4" w14:textId="70F78F77" w:rsidR="0004629A" w:rsidRPr="00D9277C" w:rsidRDefault="0004629A" w:rsidP="007F5767">
            <w:pPr>
              <w:spacing w:after="0" w:line="240" w:lineRule="auto"/>
              <w:rPr>
                <w:rFonts w:ascii="Times New Roman" w:hAnsi="Times New Roman" w:cs="Times New Roman"/>
                <w:sz w:val="24"/>
                <w:szCs w:val="24"/>
                <w:lang w:bidi="en-US"/>
              </w:rPr>
            </w:pPr>
            <w:r w:rsidRPr="00D9277C">
              <w:rPr>
                <w:rFonts w:ascii="Times New Roman" w:hAnsi="Times New Roman" w:cs="Times New Roman"/>
                <w:sz w:val="24"/>
                <w:szCs w:val="24"/>
                <w:lang w:bidi="en-US"/>
              </w:rPr>
              <w:t xml:space="preserve"> </w:t>
            </w:r>
          </w:p>
          <w:p w14:paraId="05C23207" w14:textId="77777777" w:rsidR="0004629A" w:rsidRPr="00D9277C" w:rsidRDefault="0004629A" w:rsidP="007F5767">
            <w:pPr>
              <w:spacing w:after="0" w:line="240" w:lineRule="auto"/>
              <w:rPr>
                <w:rFonts w:ascii="Times New Roman" w:hAnsi="Times New Roman" w:cs="Times New Roman"/>
                <w:sz w:val="24"/>
                <w:szCs w:val="24"/>
                <w:lang w:bidi="en-US"/>
              </w:rPr>
            </w:pPr>
          </w:p>
          <w:p w14:paraId="1E0E7CAC" w14:textId="77777777" w:rsidR="0004629A" w:rsidRPr="00D9277C" w:rsidRDefault="0004629A" w:rsidP="007F5767">
            <w:pPr>
              <w:spacing w:after="0" w:line="240" w:lineRule="auto"/>
              <w:rPr>
                <w:rFonts w:ascii="Times New Roman" w:hAnsi="Times New Roman" w:cs="Times New Roman"/>
                <w:sz w:val="24"/>
                <w:szCs w:val="24"/>
                <w:lang w:bidi="en-US"/>
              </w:rPr>
            </w:pPr>
          </w:p>
          <w:p w14:paraId="5337B784" w14:textId="735DD3A0" w:rsidR="0004629A" w:rsidRPr="00D9277C" w:rsidRDefault="0004629A" w:rsidP="007F5767">
            <w:pPr>
              <w:spacing w:after="0" w:line="240" w:lineRule="auto"/>
              <w:rPr>
                <w:rFonts w:ascii="Times New Roman" w:hAnsi="Times New Roman" w:cs="Times New Roman"/>
                <w:sz w:val="24"/>
                <w:szCs w:val="24"/>
              </w:rPr>
            </w:pPr>
            <w:r w:rsidRPr="00D9277C">
              <w:rPr>
                <w:rFonts w:ascii="Times New Roman" w:hAnsi="Times New Roman" w:cs="Times New Roman"/>
                <w:sz w:val="24"/>
                <w:szCs w:val="24"/>
                <w:lang w:bidi="en-US"/>
              </w:rPr>
              <w:t>Seksioni 1.1 Konteksti makroekonomi</w:t>
            </w:r>
          </w:p>
        </w:tc>
        <w:tc>
          <w:tcPr>
            <w:tcW w:w="2698" w:type="dxa"/>
            <w:tcBorders>
              <w:top w:val="single" w:sz="4" w:space="0" w:color="auto"/>
              <w:left w:val="single" w:sz="4" w:space="0" w:color="auto"/>
              <w:bottom w:val="single" w:sz="4" w:space="0" w:color="auto"/>
              <w:right w:val="single" w:sz="4" w:space="0" w:color="auto"/>
            </w:tcBorders>
          </w:tcPr>
          <w:p w14:paraId="6447B6AC" w14:textId="77777777" w:rsidR="0004629A" w:rsidRPr="00D9277C" w:rsidRDefault="0004629A" w:rsidP="007F5767">
            <w:pPr>
              <w:spacing w:after="0" w:line="240" w:lineRule="auto"/>
              <w:rPr>
                <w:rFonts w:ascii="Times New Roman" w:hAnsi="Times New Roman" w:cs="Times New Roman"/>
                <w:sz w:val="24"/>
                <w:szCs w:val="24"/>
                <w:lang w:bidi="en-US"/>
              </w:rPr>
            </w:pPr>
            <w:r w:rsidRPr="00D9277C">
              <w:rPr>
                <w:rFonts w:ascii="Times New Roman" w:hAnsi="Times New Roman" w:cs="Times New Roman"/>
                <w:sz w:val="24"/>
                <w:szCs w:val="24"/>
                <w:lang w:bidi="en-US"/>
              </w:rPr>
              <w:t>Konteksti i reformave</w:t>
            </w:r>
          </w:p>
          <w:p w14:paraId="2E37DACC" w14:textId="1F067DE7" w:rsidR="0004629A" w:rsidRPr="00D9277C" w:rsidRDefault="0004629A" w:rsidP="007F5767">
            <w:pPr>
              <w:spacing w:after="0" w:line="240" w:lineRule="auto"/>
              <w:rPr>
                <w:rFonts w:ascii="Times New Roman" w:hAnsi="Times New Roman" w:cs="Times New Roman"/>
                <w:sz w:val="24"/>
                <w:szCs w:val="24"/>
                <w:lang w:bidi="en-US"/>
              </w:rPr>
            </w:pPr>
            <w:r w:rsidRPr="00D9277C">
              <w:rPr>
                <w:rFonts w:ascii="Times New Roman" w:hAnsi="Times New Roman" w:cs="Times New Roman"/>
                <w:sz w:val="24"/>
                <w:szCs w:val="24"/>
                <w:lang w:bidi="en-US"/>
              </w:rPr>
              <w:t>T</w:t>
            </w:r>
            <w:r w:rsidR="00920401" w:rsidRPr="00D9277C">
              <w:rPr>
                <w:rFonts w:ascii="Times New Roman" w:hAnsi="Times New Roman" w:cs="Times New Roman"/>
                <w:sz w:val="24"/>
                <w:szCs w:val="24"/>
                <w:lang w:bidi="en-US"/>
              </w:rPr>
              <w:t>ë</w:t>
            </w:r>
            <w:r w:rsidRPr="00D9277C">
              <w:rPr>
                <w:rFonts w:ascii="Times New Roman" w:hAnsi="Times New Roman" w:cs="Times New Roman"/>
                <w:sz w:val="24"/>
                <w:szCs w:val="24"/>
                <w:lang w:bidi="en-US"/>
              </w:rPr>
              <w:t xml:space="preserve"> reflektohen n</w:t>
            </w:r>
            <w:r w:rsidR="00920401" w:rsidRPr="00D9277C">
              <w:rPr>
                <w:rFonts w:ascii="Times New Roman" w:hAnsi="Times New Roman" w:cs="Times New Roman"/>
                <w:sz w:val="24"/>
                <w:szCs w:val="24"/>
                <w:lang w:bidi="en-US"/>
              </w:rPr>
              <w:t>ë</w:t>
            </w:r>
            <w:r w:rsidRPr="00D9277C">
              <w:rPr>
                <w:rFonts w:ascii="Times New Roman" w:hAnsi="Times New Roman" w:cs="Times New Roman"/>
                <w:sz w:val="24"/>
                <w:szCs w:val="24"/>
                <w:lang w:bidi="en-US"/>
              </w:rPr>
              <w:t xml:space="preserve"> kontekstin makroekonomik masat e nd</w:t>
            </w:r>
            <w:r w:rsidR="00920401" w:rsidRPr="00D9277C">
              <w:rPr>
                <w:rFonts w:ascii="Times New Roman" w:hAnsi="Times New Roman" w:cs="Times New Roman"/>
                <w:sz w:val="24"/>
                <w:szCs w:val="24"/>
                <w:lang w:bidi="en-US"/>
              </w:rPr>
              <w:t>ë</w:t>
            </w:r>
            <w:r w:rsidRPr="00D9277C">
              <w:rPr>
                <w:rFonts w:ascii="Times New Roman" w:hAnsi="Times New Roman" w:cs="Times New Roman"/>
                <w:sz w:val="24"/>
                <w:szCs w:val="24"/>
                <w:lang w:bidi="en-US"/>
              </w:rPr>
              <w:t>rmarra nga Qeveria Shqiptare p</w:t>
            </w:r>
            <w:r w:rsidR="00920401" w:rsidRPr="00D9277C">
              <w:rPr>
                <w:rFonts w:ascii="Times New Roman" w:hAnsi="Times New Roman" w:cs="Times New Roman"/>
                <w:sz w:val="24"/>
                <w:szCs w:val="24"/>
                <w:lang w:bidi="en-US"/>
              </w:rPr>
              <w:t>ë</w:t>
            </w:r>
            <w:r w:rsidRPr="00D9277C">
              <w:rPr>
                <w:rFonts w:ascii="Times New Roman" w:hAnsi="Times New Roman" w:cs="Times New Roman"/>
                <w:sz w:val="24"/>
                <w:szCs w:val="24"/>
                <w:lang w:bidi="en-US"/>
              </w:rPr>
              <w:t>r p</w:t>
            </w:r>
            <w:r w:rsidR="00920401" w:rsidRPr="00D9277C">
              <w:rPr>
                <w:rFonts w:ascii="Times New Roman" w:hAnsi="Times New Roman" w:cs="Times New Roman"/>
                <w:sz w:val="24"/>
                <w:szCs w:val="24"/>
                <w:lang w:bidi="en-US"/>
              </w:rPr>
              <w:t>ë</w:t>
            </w:r>
            <w:r w:rsidRPr="00D9277C">
              <w:rPr>
                <w:rFonts w:ascii="Times New Roman" w:hAnsi="Times New Roman" w:cs="Times New Roman"/>
                <w:sz w:val="24"/>
                <w:szCs w:val="24"/>
                <w:lang w:bidi="en-US"/>
              </w:rPr>
              <w:t>rballimin e kriz</w:t>
            </w:r>
            <w:r w:rsidR="00920401" w:rsidRPr="00D9277C">
              <w:rPr>
                <w:rFonts w:ascii="Times New Roman" w:hAnsi="Times New Roman" w:cs="Times New Roman"/>
                <w:sz w:val="24"/>
                <w:szCs w:val="24"/>
                <w:lang w:bidi="en-US"/>
              </w:rPr>
              <w:t>ë</w:t>
            </w:r>
            <w:r w:rsidRPr="00D9277C">
              <w:rPr>
                <w:rFonts w:ascii="Times New Roman" w:hAnsi="Times New Roman" w:cs="Times New Roman"/>
                <w:sz w:val="24"/>
                <w:szCs w:val="24"/>
                <w:lang w:bidi="en-US"/>
              </w:rPr>
              <w:t>s s</w:t>
            </w:r>
            <w:r w:rsidR="00920401" w:rsidRPr="00D9277C">
              <w:rPr>
                <w:rFonts w:ascii="Times New Roman" w:hAnsi="Times New Roman" w:cs="Times New Roman"/>
                <w:sz w:val="24"/>
                <w:szCs w:val="24"/>
                <w:lang w:bidi="en-US"/>
              </w:rPr>
              <w:t>ë</w:t>
            </w:r>
            <w:r w:rsidRPr="00D9277C">
              <w:rPr>
                <w:rFonts w:ascii="Times New Roman" w:hAnsi="Times New Roman" w:cs="Times New Roman"/>
                <w:sz w:val="24"/>
                <w:szCs w:val="24"/>
                <w:lang w:bidi="en-US"/>
              </w:rPr>
              <w:t xml:space="preserve"> t</w:t>
            </w:r>
            <w:r w:rsidR="00920401" w:rsidRPr="00D9277C">
              <w:rPr>
                <w:rFonts w:ascii="Times New Roman" w:hAnsi="Times New Roman" w:cs="Times New Roman"/>
                <w:sz w:val="24"/>
                <w:szCs w:val="24"/>
                <w:lang w:bidi="en-US"/>
              </w:rPr>
              <w:t>ë</w:t>
            </w:r>
            <w:r w:rsidRPr="00D9277C">
              <w:rPr>
                <w:rFonts w:ascii="Times New Roman" w:hAnsi="Times New Roman" w:cs="Times New Roman"/>
                <w:sz w:val="24"/>
                <w:szCs w:val="24"/>
                <w:lang w:bidi="en-US"/>
              </w:rPr>
              <w:t>rmetit dhe at</w:t>
            </w:r>
            <w:r w:rsidR="00920401" w:rsidRPr="00D9277C">
              <w:rPr>
                <w:rFonts w:ascii="Times New Roman" w:hAnsi="Times New Roman" w:cs="Times New Roman"/>
                <w:sz w:val="24"/>
                <w:szCs w:val="24"/>
                <w:lang w:bidi="en-US"/>
              </w:rPr>
              <w:t>ë</w:t>
            </w:r>
            <w:r w:rsidRPr="00D9277C">
              <w:rPr>
                <w:rFonts w:ascii="Times New Roman" w:hAnsi="Times New Roman" w:cs="Times New Roman"/>
                <w:sz w:val="24"/>
                <w:szCs w:val="24"/>
                <w:lang w:bidi="en-US"/>
              </w:rPr>
              <w:t xml:space="preserve"> t</w:t>
            </w:r>
            <w:r w:rsidR="00920401" w:rsidRPr="00D9277C">
              <w:rPr>
                <w:rFonts w:ascii="Times New Roman" w:hAnsi="Times New Roman" w:cs="Times New Roman"/>
                <w:sz w:val="24"/>
                <w:szCs w:val="24"/>
                <w:lang w:bidi="en-US"/>
              </w:rPr>
              <w:t>ë</w:t>
            </w:r>
            <w:r w:rsidRPr="00D9277C">
              <w:rPr>
                <w:rFonts w:ascii="Times New Roman" w:hAnsi="Times New Roman" w:cs="Times New Roman"/>
                <w:sz w:val="24"/>
                <w:szCs w:val="24"/>
                <w:lang w:bidi="en-US"/>
              </w:rPr>
              <w:t xml:space="preserve"> Covid 19; gjithashtu t</w:t>
            </w:r>
            <w:r w:rsidR="00920401" w:rsidRPr="00D9277C">
              <w:rPr>
                <w:rFonts w:ascii="Times New Roman" w:hAnsi="Times New Roman" w:cs="Times New Roman"/>
                <w:sz w:val="24"/>
                <w:szCs w:val="24"/>
                <w:lang w:bidi="en-US"/>
              </w:rPr>
              <w:t>ë</w:t>
            </w:r>
            <w:r w:rsidRPr="00D9277C">
              <w:rPr>
                <w:rFonts w:ascii="Times New Roman" w:hAnsi="Times New Roman" w:cs="Times New Roman"/>
                <w:sz w:val="24"/>
                <w:szCs w:val="24"/>
                <w:lang w:bidi="en-US"/>
              </w:rPr>
              <w:t xml:space="preserve"> reflektohen dhe masat e tjera lidhur me personat me aft</w:t>
            </w:r>
            <w:r w:rsidR="00920401" w:rsidRPr="00D9277C">
              <w:rPr>
                <w:rFonts w:ascii="Times New Roman" w:hAnsi="Times New Roman" w:cs="Times New Roman"/>
                <w:sz w:val="24"/>
                <w:szCs w:val="24"/>
                <w:lang w:bidi="en-US"/>
              </w:rPr>
              <w:t>ë</w:t>
            </w:r>
            <w:r w:rsidRPr="00D9277C">
              <w:rPr>
                <w:rFonts w:ascii="Times New Roman" w:hAnsi="Times New Roman" w:cs="Times New Roman"/>
                <w:sz w:val="24"/>
                <w:szCs w:val="24"/>
                <w:lang w:bidi="en-US"/>
              </w:rPr>
              <w:t>si t</w:t>
            </w:r>
            <w:r w:rsidR="00920401" w:rsidRPr="00D9277C">
              <w:rPr>
                <w:rFonts w:ascii="Times New Roman" w:hAnsi="Times New Roman" w:cs="Times New Roman"/>
                <w:sz w:val="24"/>
                <w:szCs w:val="24"/>
                <w:lang w:bidi="en-US"/>
              </w:rPr>
              <w:t>ë</w:t>
            </w:r>
            <w:r w:rsidRPr="00D9277C">
              <w:rPr>
                <w:rFonts w:ascii="Times New Roman" w:hAnsi="Times New Roman" w:cs="Times New Roman"/>
                <w:sz w:val="24"/>
                <w:szCs w:val="24"/>
                <w:lang w:bidi="en-US"/>
              </w:rPr>
              <w:t xml:space="preserve"> kufizuara; t</w:t>
            </w:r>
            <w:r w:rsidR="00920401" w:rsidRPr="00D9277C">
              <w:rPr>
                <w:rFonts w:ascii="Times New Roman" w:hAnsi="Times New Roman" w:cs="Times New Roman"/>
                <w:sz w:val="24"/>
                <w:szCs w:val="24"/>
                <w:lang w:bidi="en-US"/>
              </w:rPr>
              <w:t>ë</w:t>
            </w:r>
            <w:r w:rsidRPr="00D9277C">
              <w:rPr>
                <w:rFonts w:ascii="Times New Roman" w:hAnsi="Times New Roman" w:cs="Times New Roman"/>
                <w:sz w:val="24"/>
                <w:szCs w:val="24"/>
                <w:lang w:bidi="en-US"/>
              </w:rPr>
              <w:t xml:space="preserve"> theksohet cili ka qen</w:t>
            </w:r>
            <w:r w:rsidR="00920401" w:rsidRPr="00D9277C">
              <w:rPr>
                <w:rFonts w:ascii="Times New Roman" w:hAnsi="Times New Roman" w:cs="Times New Roman"/>
                <w:sz w:val="24"/>
                <w:szCs w:val="24"/>
                <w:lang w:bidi="en-US"/>
              </w:rPr>
              <w:t>ë</w:t>
            </w:r>
            <w:r w:rsidRPr="00D9277C">
              <w:rPr>
                <w:rFonts w:ascii="Times New Roman" w:hAnsi="Times New Roman" w:cs="Times New Roman"/>
                <w:sz w:val="24"/>
                <w:szCs w:val="24"/>
                <w:lang w:bidi="en-US"/>
              </w:rPr>
              <w:t xml:space="preserve"> impakti i k</w:t>
            </w:r>
            <w:r w:rsidR="00920401" w:rsidRPr="00D9277C">
              <w:rPr>
                <w:rFonts w:ascii="Times New Roman" w:hAnsi="Times New Roman" w:cs="Times New Roman"/>
                <w:sz w:val="24"/>
                <w:szCs w:val="24"/>
                <w:lang w:bidi="en-US"/>
              </w:rPr>
              <w:t>ë</w:t>
            </w:r>
            <w:r w:rsidRPr="00D9277C">
              <w:rPr>
                <w:rFonts w:ascii="Times New Roman" w:hAnsi="Times New Roman" w:cs="Times New Roman"/>
                <w:sz w:val="24"/>
                <w:szCs w:val="24"/>
                <w:lang w:bidi="en-US"/>
              </w:rPr>
              <w:t>tyre masave</w:t>
            </w:r>
          </w:p>
          <w:p w14:paraId="1B882915" w14:textId="77777777" w:rsidR="0004629A" w:rsidRPr="00D9277C" w:rsidRDefault="0004629A" w:rsidP="007F5767">
            <w:pPr>
              <w:rPr>
                <w:rFonts w:ascii="Times New Roman" w:hAnsi="Times New Roman" w:cs="Times New Roman"/>
                <w:sz w:val="24"/>
                <w:szCs w:val="24"/>
              </w:rPr>
            </w:pPr>
          </w:p>
        </w:tc>
        <w:tc>
          <w:tcPr>
            <w:tcW w:w="1532" w:type="dxa"/>
            <w:tcBorders>
              <w:top w:val="single" w:sz="4" w:space="0" w:color="auto"/>
              <w:left w:val="single" w:sz="4" w:space="0" w:color="auto"/>
              <w:bottom w:val="single" w:sz="4" w:space="0" w:color="auto"/>
              <w:right w:val="single" w:sz="4" w:space="0" w:color="auto"/>
            </w:tcBorders>
          </w:tcPr>
          <w:p w14:paraId="519CD435" w14:textId="6EB24B6F" w:rsidR="0004629A" w:rsidRPr="00D9277C" w:rsidRDefault="0004629A" w:rsidP="007F5767">
            <w:pPr>
              <w:spacing w:after="0"/>
              <w:rPr>
                <w:rFonts w:ascii="Times New Roman" w:eastAsia="Calibri" w:hAnsi="Times New Roman" w:cs="Times New Roman"/>
                <w:bCs/>
                <w:sz w:val="24"/>
                <w:szCs w:val="24"/>
              </w:rPr>
            </w:pPr>
            <w:r w:rsidRPr="00D9277C">
              <w:rPr>
                <w:rFonts w:ascii="Times New Roman" w:eastAsia="Calibri" w:hAnsi="Times New Roman" w:cs="Times New Roman"/>
                <w:bCs/>
                <w:sz w:val="24"/>
                <w:szCs w:val="24"/>
              </w:rPr>
              <w:t xml:space="preserve">UN </w:t>
            </w:r>
          </w:p>
        </w:tc>
        <w:tc>
          <w:tcPr>
            <w:tcW w:w="1170" w:type="dxa"/>
            <w:tcBorders>
              <w:top w:val="single" w:sz="4" w:space="0" w:color="auto"/>
              <w:left w:val="single" w:sz="4" w:space="0" w:color="auto"/>
              <w:bottom w:val="single" w:sz="4" w:space="0" w:color="auto"/>
              <w:right w:val="single" w:sz="4" w:space="0" w:color="auto"/>
            </w:tcBorders>
          </w:tcPr>
          <w:p w14:paraId="0885DD55" w14:textId="648C495E" w:rsidR="0004629A" w:rsidRPr="00D9277C" w:rsidRDefault="00AE2F6C" w:rsidP="007F5767">
            <w:pPr>
              <w:spacing w:after="0"/>
              <w:rPr>
                <w:rFonts w:ascii="Times New Roman" w:eastAsia="Cambria" w:hAnsi="Times New Roman" w:cs="Times New Roman"/>
                <w:sz w:val="24"/>
                <w:szCs w:val="24"/>
                <w:shd w:val="clear" w:color="auto" w:fill="FFFFFF"/>
              </w:rPr>
            </w:pPr>
            <w:r>
              <w:rPr>
                <w:rFonts w:ascii="Times New Roman" w:eastAsia="Cambria" w:hAnsi="Times New Roman" w:cs="Times New Roman"/>
                <w:sz w:val="24"/>
                <w:szCs w:val="24"/>
                <w:shd w:val="clear" w:color="auto" w:fill="FFFFFF"/>
              </w:rPr>
              <w:t xml:space="preserve">Pranuar </w:t>
            </w:r>
          </w:p>
        </w:tc>
        <w:tc>
          <w:tcPr>
            <w:tcW w:w="1975" w:type="dxa"/>
            <w:tcBorders>
              <w:top w:val="single" w:sz="4" w:space="0" w:color="auto"/>
              <w:left w:val="single" w:sz="4" w:space="0" w:color="auto"/>
              <w:bottom w:val="single" w:sz="4" w:space="0" w:color="auto"/>
              <w:right w:val="single" w:sz="4" w:space="0" w:color="auto"/>
            </w:tcBorders>
          </w:tcPr>
          <w:p w14:paraId="1288C4D2" w14:textId="7C9A788D" w:rsidR="0004629A" w:rsidRPr="00D9277C" w:rsidRDefault="00531B7D" w:rsidP="007F5767">
            <w:pPr>
              <w:spacing w:after="0"/>
              <w:rPr>
                <w:rFonts w:ascii="Times New Roman" w:hAnsi="Times New Roman" w:cs="Times New Roman"/>
                <w:sz w:val="24"/>
                <w:szCs w:val="24"/>
              </w:rPr>
            </w:pPr>
            <w:r w:rsidRPr="00D9277C">
              <w:rPr>
                <w:rFonts w:ascii="Times New Roman" w:hAnsi="Times New Roman" w:cs="Times New Roman"/>
                <w:sz w:val="24"/>
                <w:szCs w:val="24"/>
              </w:rPr>
              <w:t>Nj</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 xml:space="preserve"> analiz</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 xml:space="preserve"> e p</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 xml:space="preserve">rmbledhur </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sht</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 xml:space="preserve"> integruar n</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 xml:space="preserve"> seksionin p</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r kontekstin makroekonomi</w:t>
            </w:r>
          </w:p>
        </w:tc>
      </w:tr>
      <w:tr w:rsidR="0004629A" w:rsidRPr="00D9277C" w14:paraId="20DFD3F6" w14:textId="77777777" w:rsidTr="00B14817">
        <w:tc>
          <w:tcPr>
            <w:tcW w:w="1975" w:type="dxa"/>
            <w:tcBorders>
              <w:top w:val="single" w:sz="4" w:space="0" w:color="auto"/>
              <w:left w:val="single" w:sz="4" w:space="0" w:color="auto"/>
              <w:bottom w:val="single" w:sz="4" w:space="0" w:color="auto"/>
              <w:right w:val="single" w:sz="4" w:space="0" w:color="auto"/>
            </w:tcBorders>
          </w:tcPr>
          <w:p w14:paraId="2D38D01B" w14:textId="53668069" w:rsidR="0004629A" w:rsidRPr="00D9277C" w:rsidRDefault="0004629A" w:rsidP="007F5767">
            <w:pPr>
              <w:spacing w:after="0"/>
              <w:rPr>
                <w:rFonts w:ascii="Times New Roman" w:hAnsi="Times New Roman" w:cs="Times New Roman"/>
                <w:sz w:val="24"/>
                <w:szCs w:val="24"/>
              </w:rPr>
            </w:pPr>
            <w:r w:rsidRPr="00D9277C">
              <w:rPr>
                <w:rFonts w:ascii="Times New Roman" w:hAnsi="Times New Roman" w:cs="Times New Roman"/>
                <w:sz w:val="24"/>
                <w:szCs w:val="24"/>
              </w:rPr>
              <w:t>Seksioni 1.1 Konteksti makroekonomik</w:t>
            </w:r>
          </w:p>
        </w:tc>
        <w:tc>
          <w:tcPr>
            <w:tcW w:w="2698" w:type="dxa"/>
            <w:tcBorders>
              <w:top w:val="single" w:sz="4" w:space="0" w:color="auto"/>
              <w:left w:val="single" w:sz="4" w:space="0" w:color="auto"/>
              <w:bottom w:val="single" w:sz="4" w:space="0" w:color="auto"/>
              <w:right w:val="single" w:sz="4" w:space="0" w:color="auto"/>
            </w:tcBorders>
          </w:tcPr>
          <w:p w14:paraId="779475CB" w14:textId="525BEA74" w:rsidR="0004629A" w:rsidRPr="00D9277C" w:rsidRDefault="0004629A" w:rsidP="007F5767">
            <w:pPr>
              <w:rPr>
                <w:rFonts w:ascii="Times New Roman" w:hAnsi="Times New Roman" w:cs="Times New Roman"/>
                <w:sz w:val="24"/>
                <w:szCs w:val="24"/>
              </w:rPr>
            </w:pPr>
            <w:r w:rsidRPr="00D9277C">
              <w:rPr>
                <w:rFonts w:ascii="Times New Roman" w:hAnsi="Times New Roman" w:cs="Times New Roman"/>
                <w:sz w:val="24"/>
                <w:szCs w:val="24"/>
              </w:rPr>
              <w:t>T</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 xml:space="preserve"> jepet m</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 xml:space="preserve"> tep</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r analiz</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 xml:space="preserve"> lidhur me </w:t>
            </w:r>
            <w:r w:rsidR="00531B7D" w:rsidRPr="00D9277C">
              <w:rPr>
                <w:rFonts w:ascii="Times New Roman" w:hAnsi="Times New Roman" w:cs="Times New Roman"/>
                <w:sz w:val="24"/>
                <w:szCs w:val="24"/>
              </w:rPr>
              <w:t>rreziqet dhe fatkeq</w:t>
            </w:r>
            <w:r w:rsidR="00920401" w:rsidRPr="00D9277C">
              <w:rPr>
                <w:rFonts w:ascii="Times New Roman" w:hAnsi="Times New Roman" w:cs="Times New Roman"/>
                <w:sz w:val="24"/>
                <w:szCs w:val="24"/>
              </w:rPr>
              <w:t>ë</w:t>
            </w:r>
            <w:r w:rsidR="00531B7D" w:rsidRPr="00D9277C">
              <w:rPr>
                <w:rFonts w:ascii="Times New Roman" w:hAnsi="Times New Roman" w:cs="Times New Roman"/>
                <w:sz w:val="24"/>
                <w:szCs w:val="24"/>
              </w:rPr>
              <w:t>sive q</w:t>
            </w:r>
            <w:r w:rsidR="00920401" w:rsidRPr="00D9277C">
              <w:rPr>
                <w:rFonts w:ascii="Times New Roman" w:hAnsi="Times New Roman" w:cs="Times New Roman"/>
                <w:sz w:val="24"/>
                <w:szCs w:val="24"/>
              </w:rPr>
              <w:t>ë</w:t>
            </w:r>
            <w:r w:rsidR="00531B7D" w:rsidRPr="00D9277C">
              <w:rPr>
                <w:rFonts w:ascii="Times New Roman" w:hAnsi="Times New Roman" w:cs="Times New Roman"/>
                <w:sz w:val="24"/>
                <w:szCs w:val="24"/>
              </w:rPr>
              <w:t xml:space="preserve"> lidhen me ndryshimet klimatike; t</w:t>
            </w:r>
            <w:r w:rsidR="00920401" w:rsidRPr="00D9277C">
              <w:rPr>
                <w:rFonts w:ascii="Times New Roman" w:hAnsi="Times New Roman" w:cs="Times New Roman"/>
                <w:sz w:val="24"/>
                <w:szCs w:val="24"/>
              </w:rPr>
              <w:t>ë</w:t>
            </w:r>
            <w:r w:rsidR="00531B7D" w:rsidRPr="00D9277C">
              <w:rPr>
                <w:rFonts w:ascii="Times New Roman" w:hAnsi="Times New Roman" w:cs="Times New Roman"/>
                <w:sz w:val="24"/>
                <w:szCs w:val="24"/>
              </w:rPr>
              <w:t xml:space="preserve"> shtohet lidhja dhe referenca me Strategjia Kombëtare për Zvogëlimin e Riskut nga Fatkeqësitë dhe Plani Kombëtar për Emergjencat Civile dhe t</w:t>
            </w:r>
            <w:r w:rsidR="00920401" w:rsidRPr="00D9277C">
              <w:rPr>
                <w:rFonts w:ascii="Times New Roman" w:hAnsi="Times New Roman" w:cs="Times New Roman"/>
                <w:sz w:val="24"/>
                <w:szCs w:val="24"/>
              </w:rPr>
              <w:t>ë</w:t>
            </w:r>
            <w:r w:rsidR="00531B7D" w:rsidRPr="00D9277C">
              <w:rPr>
                <w:rFonts w:ascii="Times New Roman" w:hAnsi="Times New Roman" w:cs="Times New Roman"/>
                <w:sz w:val="24"/>
                <w:szCs w:val="24"/>
              </w:rPr>
              <w:t xml:space="preserve"> reflektohet lidhja me Korniz</w:t>
            </w:r>
            <w:r w:rsidR="00920401" w:rsidRPr="00D9277C">
              <w:rPr>
                <w:rFonts w:ascii="Times New Roman" w:hAnsi="Times New Roman" w:cs="Times New Roman"/>
                <w:sz w:val="24"/>
                <w:szCs w:val="24"/>
              </w:rPr>
              <w:t>ë</w:t>
            </w:r>
            <w:r w:rsidR="00531B7D" w:rsidRPr="00D9277C">
              <w:rPr>
                <w:rFonts w:ascii="Times New Roman" w:hAnsi="Times New Roman" w:cs="Times New Roman"/>
                <w:sz w:val="24"/>
                <w:szCs w:val="24"/>
              </w:rPr>
              <w:t>n e Sendai p</w:t>
            </w:r>
            <w:r w:rsidR="00920401" w:rsidRPr="00D9277C">
              <w:rPr>
                <w:rFonts w:ascii="Times New Roman" w:hAnsi="Times New Roman" w:cs="Times New Roman"/>
                <w:sz w:val="24"/>
                <w:szCs w:val="24"/>
              </w:rPr>
              <w:t>ë</w:t>
            </w:r>
            <w:r w:rsidR="00531B7D" w:rsidRPr="00D9277C">
              <w:rPr>
                <w:rFonts w:ascii="Times New Roman" w:hAnsi="Times New Roman" w:cs="Times New Roman"/>
                <w:sz w:val="24"/>
                <w:szCs w:val="24"/>
              </w:rPr>
              <w:t xml:space="preserve">r Reduktimin e rrezikut ( 2015-203)  </w:t>
            </w:r>
            <w:r w:rsidR="00B975A7" w:rsidRPr="00D9277C">
              <w:rPr>
                <w:rFonts w:ascii="Times New Roman" w:hAnsi="Times New Roman" w:cs="Times New Roman"/>
                <w:sz w:val="24"/>
                <w:szCs w:val="24"/>
              </w:rPr>
              <w:t>. T</w:t>
            </w:r>
            <w:r w:rsidR="00920401" w:rsidRPr="00D9277C">
              <w:rPr>
                <w:rFonts w:ascii="Times New Roman" w:hAnsi="Times New Roman" w:cs="Times New Roman"/>
                <w:sz w:val="24"/>
                <w:szCs w:val="24"/>
              </w:rPr>
              <w:t>ë</w:t>
            </w:r>
            <w:r w:rsidR="00B975A7" w:rsidRPr="00D9277C">
              <w:rPr>
                <w:rFonts w:ascii="Times New Roman" w:hAnsi="Times New Roman" w:cs="Times New Roman"/>
                <w:sz w:val="24"/>
                <w:szCs w:val="24"/>
              </w:rPr>
              <w:t xml:space="preserve"> shtohet referenca lidhur me institucionin p</w:t>
            </w:r>
            <w:r w:rsidR="00920401" w:rsidRPr="00D9277C">
              <w:rPr>
                <w:rFonts w:ascii="Times New Roman" w:hAnsi="Times New Roman" w:cs="Times New Roman"/>
                <w:sz w:val="24"/>
                <w:szCs w:val="24"/>
              </w:rPr>
              <w:t>ë</w:t>
            </w:r>
            <w:r w:rsidR="00B975A7" w:rsidRPr="00D9277C">
              <w:rPr>
                <w:rFonts w:ascii="Times New Roman" w:hAnsi="Times New Roman" w:cs="Times New Roman"/>
                <w:sz w:val="24"/>
                <w:szCs w:val="24"/>
              </w:rPr>
              <w:t>rkat</w:t>
            </w:r>
            <w:r w:rsidR="00920401" w:rsidRPr="00D9277C">
              <w:rPr>
                <w:rFonts w:ascii="Times New Roman" w:hAnsi="Times New Roman" w:cs="Times New Roman"/>
                <w:sz w:val="24"/>
                <w:szCs w:val="24"/>
              </w:rPr>
              <w:t>ë</w:t>
            </w:r>
            <w:r w:rsidR="00B975A7" w:rsidRPr="00D9277C">
              <w:rPr>
                <w:rFonts w:ascii="Times New Roman" w:hAnsi="Times New Roman" w:cs="Times New Roman"/>
                <w:sz w:val="24"/>
                <w:szCs w:val="24"/>
              </w:rPr>
              <w:t>s q</w:t>
            </w:r>
            <w:r w:rsidR="00920401" w:rsidRPr="00D9277C">
              <w:rPr>
                <w:rFonts w:ascii="Times New Roman" w:hAnsi="Times New Roman" w:cs="Times New Roman"/>
                <w:sz w:val="24"/>
                <w:szCs w:val="24"/>
              </w:rPr>
              <w:t>ë</w:t>
            </w:r>
            <w:r w:rsidR="00B975A7" w:rsidRPr="00D9277C">
              <w:rPr>
                <w:rFonts w:ascii="Times New Roman" w:hAnsi="Times New Roman" w:cs="Times New Roman"/>
                <w:sz w:val="24"/>
                <w:szCs w:val="24"/>
              </w:rPr>
              <w:t xml:space="preserve"> </w:t>
            </w:r>
            <w:r w:rsidR="00B975A7" w:rsidRPr="00D9277C">
              <w:rPr>
                <w:rFonts w:ascii="Times New Roman" w:hAnsi="Times New Roman" w:cs="Times New Roman"/>
                <w:sz w:val="24"/>
                <w:szCs w:val="24"/>
              </w:rPr>
              <w:lastRenderedPageBreak/>
              <w:t>mbulon strategjin</w:t>
            </w:r>
            <w:r w:rsidR="00920401" w:rsidRPr="00D9277C">
              <w:rPr>
                <w:rFonts w:ascii="Times New Roman" w:hAnsi="Times New Roman" w:cs="Times New Roman"/>
                <w:sz w:val="24"/>
                <w:szCs w:val="24"/>
              </w:rPr>
              <w:t>ë</w:t>
            </w:r>
          </w:p>
        </w:tc>
        <w:tc>
          <w:tcPr>
            <w:tcW w:w="1532" w:type="dxa"/>
            <w:tcBorders>
              <w:top w:val="single" w:sz="4" w:space="0" w:color="auto"/>
              <w:left w:val="single" w:sz="4" w:space="0" w:color="auto"/>
              <w:bottom w:val="single" w:sz="4" w:space="0" w:color="auto"/>
              <w:right w:val="single" w:sz="4" w:space="0" w:color="auto"/>
            </w:tcBorders>
          </w:tcPr>
          <w:p w14:paraId="1577F2B9" w14:textId="235A8C55" w:rsidR="0004629A" w:rsidRPr="00D9277C" w:rsidRDefault="00531B7D" w:rsidP="007F5767">
            <w:pPr>
              <w:spacing w:after="0"/>
              <w:rPr>
                <w:rFonts w:ascii="Times New Roman" w:eastAsia="Calibri" w:hAnsi="Times New Roman" w:cs="Times New Roman"/>
                <w:bCs/>
                <w:sz w:val="24"/>
                <w:szCs w:val="24"/>
              </w:rPr>
            </w:pPr>
            <w:r w:rsidRPr="00D9277C">
              <w:rPr>
                <w:rFonts w:ascii="Times New Roman" w:eastAsia="Calibri" w:hAnsi="Times New Roman" w:cs="Times New Roman"/>
                <w:bCs/>
                <w:sz w:val="24"/>
                <w:szCs w:val="24"/>
              </w:rPr>
              <w:lastRenderedPageBreak/>
              <w:t xml:space="preserve">UN </w:t>
            </w:r>
          </w:p>
        </w:tc>
        <w:tc>
          <w:tcPr>
            <w:tcW w:w="1170" w:type="dxa"/>
            <w:tcBorders>
              <w:top w:val="single" w:sz="4" w:space="0" w:color="auto"/>
              <w:left w:val="single" w:sz="4" w:space="0" w:color="auto"/>
              <w:bottom w:val="single" w:sz="4" w:space="0" w:color="auto"/>
              <w:right w:val="single" w:sz="4" w:space="0" w:color="auto"/>
            </w:tcBorders>
          </w:tcPr>
          <w:p w14:paraId="6CCABEB3" w14:textId="74E78AF0" w:rsidR="00AE2F6C" w:rsidRDefault="00AE2F6C" w:rsidP="007F5767">
            <w:pPr>
              <w:spacing w:after="0"/>
              <w:rPr>
                <w:rFonts w:ascii="Times New Roman" w:eastAsia="Cambria" w:hAnsi="Times New Roman" w:cs="Times New Roman"/>
                <w:sz w:val="24"/>
                <w:szCs w:val="24"/>
                <w:shd w:val="clear" w:color="auto" w:fill="FFFFFF"/>
              </w:rPr>
            </w:pPr>
          </w:p>
          <w:p w14:paraId="35A74DFE" w14:textId="3902CF44" w:rsidR="00AE2F6C" w:rsidRPr="00D9277C" w:rsidRDefault="00AE2F6C" w:rsidP="007F5767">
            <w:pPr>
              <w:spacing w:after="0"/>
              <w:rPr>
                <w:rFonts w:ascii="Times New Roman" w:eastAsia="Cambria" w:hAnsi="Times New Roman" w:cs="Times New Roman"/>
                <w:sz w:val="24"/>
                <w:szCs w:val="24"/>
                <w:shd w:val="clear" w:color="auto" w:fill="FFFFFF"/>
              </w:rPr>
            </w:pPr>
            <w:r>
              <w:rPr>
                <w:rFonts w:ascii="Times New Roman" w:eastAsia="Cambria" w:hAnsi="Times New Roman" w:cs="Times New Roman"/>
                <w:sz w:val="24"/>
                <w:szCs w:val="24"/>
                <w:shd w:val="clear" w:color="auto" w:fill="FFFFFF"/>
              </w:rPr>
              <w:t>Pranuar</w:t>
            </w:r>
          </w:p>
        </w:tc>
        <w:tc>
          <w:tcPr>
            <w:tcW w:w="1975" w:type="dxa"/>
            <w:tcBorders>
              <w:top w:val="single" w:sz="4" w:space="0" w:color="auto"/>
              <w:left w:val="single" w:sz="4" w:space="0" w:color="auto"/>
              <w:bottom w:val="single" w:sz="4" w:space="0" w:color="auto"/>
              <w:right w:val="single" w:sz="4" w:space="0" w:color="auto"/>
            </w:tcBorders>
          </w:tcPr>
          <w:p w14:paraId="6EFA8A14" w14:textId="6DC8E518" w:rsidR="0004629A" w:rsidRPr="00D9277C" w:rsidRDefault="00920401" w:rsidP="007F5767">
            <w:pPr>
              <w:spacing w:after="0"/>
              <w:rPr>
                <w:rFonts w:ascii="Times New Roman" w:hAnsi="Times New Roman" w:cs="Times New Roman"/>
                <w:sz w:val="24"/>
                <w:szCs w:val="24"/>
              </w:rPr>
            </w:pPr>
            <w:r w:rsidRPr="00D9277C">
              <w:rPr>
                <w:rFonts w:ascii="Times New Roman" w:hAnsi="Times New Roman" w:cs="Times New Roman"/>
                <w:sz w:val="24"/>
                <w:szCs w:val="24"/>
              </w:rPr>
              <w:t>Ë</w:t>
            </w:r>
            <w:r w:rsidR="00531B7D" w:rsidRPr="00D9277C">
              <w:rPr>
                <w:rFonts w:ascii="Times New Roman" w:hAnsi="Times New Roman" w:cs="Times New Roman"/>
                <w:sz w:val="24"/>
                <w:szCs w:val="24"/>
              </w:rPr>
              <w:t>sht</w:t>
            </w:r>
            <w:r w:rsidRPr="00D9277C">
              <w:rPr>
                <w:rFonts w:ascii="Times New Roman" w:hAnsi="Times New Roman" w:cs="Times New Roman"/>
                <w:sz w:val="24"/>
                <w:szCs w:val="24"/>
              </w:rPr>
              <w:t>ë</w:t>
            </w:r>
            <w:r w:rsidR="00531B7D" w:rsidRPr="00D9277C">
              <w:rPr>
                <w:rFonts w:ascii="Times New Roman" w:hAnsi="Times New Roman" w:cs="Times New Roman"/>
                <w:sz w:val="24"/>
                <w:szCs w:val="24"/>
              </w:rPr>
              <w:t xml:space="preserve"> zgjeruar lidhja me ndryshimet klimaterike, lidhja me  Strategjia Kombëtare për Zvogëlimin e Riskut nga Fatkeqësitë dhe Plani Kombëtar për Emergjencat Civile</w:t>
            </w:r>
          </w:p>
          <w:p w14:paraId="6E67D83F" w14:textId="4768AC8E" w:rsidR="00531B7D" w:rsidRPr="00D9277C" w:rsidRDefault="00531B7D" w:rsidP="007F5767">
            <w:pPr>
              <w:spacing w:after="0"/>
              <w:rPr>
                <w:rFonts w:ascii="Times New Roman" w:hAnsi="Times New Roman" w:cs="Times New Roman"/>
                <w:sz w:val="24"/>
                <w:szCs w:val="24"/>
              </w:rPr>
            </w:pPr>
            <w:r w:rsidRPr="00D9277C">
              <w:rPr>
                <w:rFonts w:ascii="Times New Roman" w:hAnsi="Times New Roman" w:cs="Times New Roman"/>
                <w:sz w:val="24"/>
                <w:szCs w:val="24"/>
              </w:rPr>
              <w:t>Korniz</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n e Sendai p</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r Reduktimin e rrezikut ( 2015-</w:t>
            </w:r>
            <w:r w:rsidRPr="00D9277C">
              <w:rPr>
                <w:rFonts w:ascii="Times New Roman" w:hAnsi="Times New Roman" w:cs="Times New Roman"/>
                <w:sz w:val="24"/>
                <w:szCs w:val="24"/>
              </w:rPr>
              <w:lastRenderedPageBreak/>
              <w:t xml:space="preserve">203)  </w:t>
            </w:r>
          </w:p>
        </w:tc>
      </w:tr>
      <w:tr w:rsidR="0004629A" w:rsidRPr="00D9277C" w14:paraId="1BF6DA5B" w14:textId="77777777" w:rsidTr="00B14817">
        <w:tc>
          <w:tcPr>
            <w:tcW w:w="1975" w:type="dxa"/>
            <w:tcBorders>
              <w:top w:val="single" w:sz="4" w:space="0" w:color="auto"/>
              <w:left w:val="single" w:sz="4" w:space="0" w:color="auto"/>
              <w:bottom w:val="single" w:sz="4" w:space="0" w:color="auto"/>
              <w:right w:val="single" w:sz="4" w:space="0" w:color="auto"/>
            </w:tcBorders>
          </w:tcPr>
          <w:p w14:paraId="2E7FC4AA" w14:textId="51B33DEF" w:rsidR="0004629A" w:rsidRPr="00D9277C" w:rsidRDefault="009F610C" w:rsidP="007F5767">
            <w:pPr>
              <w:spacing w:after="0"/>
              <w:rPr>
                <w:rFonts w:ascii="Times New Roman" w:hAnsi="Times New Roman" w:cs="Times New Roman"/>
                <w:sz w:val="24"/>
                <w:szCs w:val="24"/>
              </w:rPr>
            </w:pPr>
            <w:r w:rsidRPr="00D9277C">
              <w:rPr>
                <w:rFonts w:ascii="Times New Roman" w:hAnsi="Times New Roman" w:cs="Times New Roman"/>
                <w:sz w:val="24"/>
                <w:szCs w:val="24"/>
              </w:rPr>
              <w:lastRenderedPageBreak/>
              <w:t xml:space="preserve">Seksioni </w:t>
            </w:r>
            <w:r w:rsidR="00531B7D" w:rsidRPr="00D9277C">
              <w:rPr>
                <w:rFonts w:ascii="Times New Roman" w:hAnsi="Times New Roman" w:cs="Times New Roman"/>
                <w:sz w:val="24"/>
                <w:szCs w:val="24"/>
              </w:rPr>
              <w:t xml:space="preserve">1.2 </w:t>
            </w:r>
            <w:r w:rsidRPr="00D9277C">
              <w:rPr>
                <w:rFonts w:ascii="Times New Roman" w:hAnsi="Times New Roman" w:cs="Times New Roman"/>
                <w:sz w:val="24"/>
                <w:szCs w:val="24"/>
              </w:rPr>
              <w:t>Konteksti social</w:t>
            </w:r>
          </w:p>
        </w:tc>
        <w:tc>
          <w:tcPr>
            <w:tcW w:w="2698" w:type="dxa"/>
            <w:tcBorders>
              <w:top w:val="single" w:sz="4" w:space="0" w:color="auto"/>
              <w:left w:val="single" w:sz="4" w:space="0" w:color="auto"/>
              <w:bottom w:val="single" w:sz="4" w:space="0" w:color="auto"/>
              <w:right w:val="single" w:sz="4" w:space="0" w:color="auto"/>
            </w:tcBorders>
          </w:tcPr>
          <w:p w14:paraId="76A87B61" w14:textId="7BA557DB" w:rsidR="0004629A" w:rsidRPr="00D9277C" w:rsidRDefault="009F610C" w:rsidP="007F5767">
            <w:pPr>
              <w:rPr>
                <w:rFonts w:ascii="Times New Roman" w:hAnsi="Times New Roman" w:cs="Times New Roman"/>
                <w:sz w:val="24"/>
                <w:szCs w:val="24"/>
              </w:rPr>
            </w:pPr>
            <w:r w:rsidRPr="00D9277C">
              <w:rPr>
                <w:rFonts w:ascii="Times New Roman" w:hAnsi="Times New Roman" w:cs="Times New Roman"/>
                <w:sz w:val="24"/>
                <w:szCs w:val="24"/>
              </w:rPr>
              <w:t>Sugjerohet t</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 xml:space="preserve"> jepen m</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 xml:space="preserve"> tep</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r t</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 xml:space="preserve"> dh</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na dhe analiz</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 xml:space="preserve"> e sfidave lidhur me personat me aft</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si t</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 xml:space="preserve"> kufizuara, si dhe detajimi i p</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 xml:space="preserve">rfitimeve </w:t>
            </w:r>
          </w:p>
        </w:tc>
        <w:tc>
          <w:tcPr>
            <w:tcW w:w="1532" w:type="dxa"/>
            <w:tcBorders>
              <w:top w:val="single" w:sz="4" w:space="0" w:color="auto"/>
              <w:left w:val="single" w:sz="4" w:space="0" w:color="auto"/>
              <w:bottom w:val="single" w:sz="4" w:space="0" w:color="auto"/>
              <w:right w:val="single" w:sz="4" w:space="0" w:color="auto"/>
            </w:tcBorders>
          </w:tcPr>
          <w:p w14:paraId="17A6E4E1" w14:textId="77777777" w:rsidR="0004629A" w:rsidRPr="00D9277C" w:rsidRDefault="009F610C" w:rsidP="007F5767">
            <w:pPr>
              <w:spacing w:after="0"/>
              <w:rPr>
                <w:rFonts w:ascii="Times New Roman" w:eastAsia="Calibri" w:hAnsi="Times New Roman" w:cs="Times New Roman"/>
                <w:bCs/>
                <w:sz w:val="24"/>
                <w:szCs w:val="24"/>
              </w:rPr>
            </w:pPr>
            <w:r w:rsidRPr="00D9277C">
              <w:rPr>
                <w:rFonts w:ascii="Times New Roman" w:eastAsia="Calibri" w:hAnsi="Times New Roman" w:cs="Times New Roman"/>
                <w:bCs/>
                <w:sz w:val="24"/>
                <w:szCs w:val="24"/>
              </w:rPr>
              <w:t xml:space="preserve">UN </w:t>
            </w:r>
          </w:p>
          <w:p w14:paraId="38923F56" w14:textId="2DF89672" w:rsidR="00D9277C" w:rsidRPr="00D9277C" w:rsidRDefault="00D9277C" w:rsidP="007F5767">
            <w:pPr>
              <w:spacing w:after="0"/>
              <w:rPr>
                <w:rFonts w:ascii="Times New Roman" w:eastAsia="Calibri" w:hAnsi="Times New Roman" w:cs="Times New Roman"/>
                <w:bCs/>
                <w:sz w:val="24"/>
                <w:szCs w:val="24"/>
              </w:rPr>
            </w:pPr>
            <w:r w:rsidRPr="00D9277C">
              <w:rPr>
                <w:rFonts w:ascii="Times New Roman" w:eastAsia="Calibri" w:hAnsi="Times New Roman" w:cs="Times New Roman"/>
                <w:bCs/>
                <w:sz w:val="24"/>
                <w:szCs w:val="24"/>
              </w:rPr>
              <w:t>SDC</w:t>
            </w:r>
          </w:p>
        </w:tc>
        <w:tc>
          <w:tcPr>
            <w:tcW w:w="1170" w:type="dxa"/>
            <w:tcBorders>
              <w:top w:val="single" w:sz="4" w:space="0" w:color="auto"/>
              <w:left w:val="single" w:sz="4" w:space="0" w:color="auto"/>
              <w:bottom w:val="single" w:sz="4" w:space="0" w:color="auto"/>
              <w:right w:val="single" w:sz="4" w:space="0" w:color="auto"/>
            </w:tcBorders>
          </w:tcPr>
          <w:p w14:paraId="61C01CB1" w14:textId="71CA19B0" w:rsidR="00AE2F6C" w:rsidRDefault="00AE2F6C" w:rsidP="007F5767">
            <w:pPr>
              <w:spacing w:after="0"/>
              <w:rPr>
                <w:rFonts w:ascii="Times New Roman" w:eastAsia="Cambria" w:hAnsi="Times New Roman" w:cs="Times New Roman"/>
                <w:sz w:val="24"/>
                <w:szCs w:val="24"/>
                <w:shd w:val="clear" w:color="auto" w:fill="FFFFFF"/>
              </w:rPr>
            </w:pPr>
          </w:p>
          <w:p w14:paraId="29CEFEDA" w14:textId="7148628E" w:rsidR="00AE2F6C" w:rsidRDefault="00AE2F6C" w:rsidP="007F5767">
            <w:pPr>
              <w:spacing w:after="0"/>
              <w:rPr>
                <w:rFonts w:ascii="Times New Roman" w:eastAsia="Cambria" w:hAnsi="Times New Roman" w:cs="Times New Roman"/>
                <w:sz w:val="24"/>
                <w:szCs w:val="24"/>
                <w:shd w:val="clear" w:color="auto" w:fill="FFFFFF"/>
              </w:rPr>
            </w:pPr>
            <w:r>
              <w:rPr>
                <w:rFonts w:ascii="Times New Roman" w:eastAsia="Cambria" w:hAnsi="Times New Roman" w:cs="Times New Roman"/>
                <w:sz w:val="24"/>
                <w:szCs w:val="24"/>
                <w:shd w:val="clear" w:color="auto" w:fill="FFFFFF"/>
              </w:rPr>
              <w:t>Pranuar</w:t>
            </w:r>
          </w:p>
          <w:p w14:paraId="5D948CE6" w14:textId="0513C02C" w:rsidR="0004629A" w:rsidRPr="00D9277C" w:rsidRDefault="00AE2F6C" w:rsidP="007F5767">
            <w:pPr>
              <w:spacing w:after="0"/>
              <w:rPr>
                <w:rFonts w:ascii="Times New Roman" w:eastAsia="Cambria" w:hAnsi="Times New Roman" w:cs="Times New Roman"/>
                <w:sz w:val="24"/>
                <w:szCs w:val="24"/>
                <w:shd w:val="clear" w:color="auto" w:fill="FFFFFF"/>
              </w:rPr>
            </w:pPr>
            <w:r w:rsidRPr="00D9277C">
              <w:rPr>
                <w:rFonts w:ascii="Times New Roman" w:eastAsia="Cambria" w:hAnsi="Times New Roman" w:cs="Times New Roman"/>
                <w:sz w:val="24"/>
                <w:szCs w:val="24"/>
                <w:shd w:val="clear" w:color="auto" w:fill="FFFFFF"/>
              </w:rPr>
              <w:t xml:space="preserve"> </w:t>
            </w:r>
          </w:p>
        </w:tc>
        <w:tc>
          <w:tcPr>
            <w:tcW w:w="1975" w:type="dxa"/>
            <w:tcBorders>
              <w:top w:val="single" w:sz="4" w:space="0" w:color="auto"/>
              <w:left w:val="single" w:sz="4" w:space="0" w:color="auto"/>
              <w:bottom w:val="single" w:sz="4" w:space="0" w:color="auto"/>
              <w:right w:val="single" w:sz="4" w:space="0" w:color="auto"/>
            </w:tcBorders>
          </w:tcPr>
          <w:p w14:paraId="26EE3869" w14:textId="3A150727" w:rsidR="0004629A" w:rsidRPr="00D9277C" w:rsidRDefault="009F610C" w:rsidP="007F5767">
            <w:pPr>
              <w:spacing w:after="0"/>
              <w:rPr>
                <w:rFonts w:ascii="Times New Roman" w:hAnsi="Times New Roman" w:cs="Times New Roman"/>
                <w:sz w:val="24"/>
                <w:szCs w:val="24"/>
              </w:rPr>
            </w:pPr>
            <w:r w:rsidRPr="00D9277C">
              <w:rPr>
                <w:rFonts w:ascii="Times New Roman" w:hAnsi="Times New Roman" w:cs="Times New Roman"/>
                <w:sz w:val="24"/>
                <w:szCs w:val="24"/>
              </w:rPr>
              <w:t>T</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 xml:space="preserve"> dh</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na t</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 xml:space="preserve"> lidhura me p</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rfitimet nga skemat e mbrojtjes sociale sipas grupmosh</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s jan</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 xml:space="preserve"> reflektuar n</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 xml:space="preserve"> analiz</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 Detajimi i p</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rfitimeve nuk mund t</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 xml:space="preserve"> reflektohet pasi e zgjat shum</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 xml:space="preserve"> dokumentin. P</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r referenc</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 xml:space="preserve"> </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sht</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 xml:space="preserve"> vendosur raporti i monitorimit t</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 xml:space="preserve"> strategjis</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 xml:space="preserve"> aktuale t</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 xml:space="preserve"> mbrojtjes sociale ku ka detajime t</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 xml:space="preserve"> m</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tejshme t</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 xml:space="preserve"> p</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rfitimieve p</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r personat me aft</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si t</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 xml:space="preserve"> kufizuara  </w:t>
            </w:r>
          </w:p>
        </w:tc>
      </w:tr>
      <w:tr w:rsidR="0004629A" w:rsidRPr="00D9277C" w14:paraId="79FE5E69" w14:textId="77777777" w:rsidTr="00B14817">
        <w:tc>
          <w:tcPr>
            <w:tcW w:w="1975" w:type="dxa"/>
            <w:tcBorders>
              <w:top w:val="single" w:sz="4" w:space="0" w:color="auto"/>
              <w:left w:val="single" w:sz="4" w:space="0" w:color="auto"/>
              <w:bottom w:val="single" w:sz="4" w:space="0" w:color="auto"/>
              <w:right w:val="single" w:sz="4" w:space="0" w:color="auto"/>
            </w:tcBorders>
          </w:tcPr>
          <w:p w14:paraId="53FD54F2" w14:textId="4BDBDFCE" w:rsidR="0004629A" w:rsidRPr="00D9277C" w:rsidRDefault="009F610C" w:rsidP="007F5767">
            <w:pPr>
              <w:spacing w:after="0"/>
              <w:rPr>
                <w:rFonts w:ascii="Times New Roman" w:hAnsi="Times New Roman" w:cs="Times New Roman"/>
                <w:sz w:val="24"/>
                <w:szCs w:val="24"/>
              </w:rPr>
            </w:pPr>
            <w:r w:rsidRPr="00D9277C">
              <w:rPr>
                <w:rFonts w:ascii="Times New Roman" w:hAnsi="Times New Roman" w:cs="Times New Roman"/>
                <w:sz w:val="24"/>
                <w:szCs w:val="24"/>
              </w:rPr>
              <w:t>Seksioni 1.3 Konteksti i reformave</w:t>
            </w:r>
          </w:p>
          <w:p w14:paraId="6F9112D7" w14:textId="6037B3E5" w:rsidR="009F610C" w:rsidRPr="00D9277C" w:rsidRDefault="009F610C" w:rsidP="007F5767">
            <w:pPr>
              <w:spacing w:after="0"/>
              <w:rPr>
                <w:rFonts w:ascii="Times New Roman" w:hAnsi="Times New Roman" w:cs="Times New Roman"/>
                <w:sz w:val="24"/>
                <w:szCs w:val="24"/>
              </w:rPr>
            </w:pPr>
          </w:p>
        </w:tc>
        <w:tc>
          <w:tcPr>
            <w:tcW w:w="2698" w:type="dxa"/>
            <w:tcBorders>
              <w:top w:val="single" w:sz="4" w:space="0" w:color="auto"/>
              <w:left w:val="single" w:sz="4" w:space="0" w:color="auto"/>
              <w:bottom w:val="single" w:sz="4" w:space="0" w:color="auto"/>
              <w:right w:val="single" w:sz="4" w:space="0" w:color="auto"/>
            </w:tcBorders>
          </w:tcPr>
          <w:p w14:paraId="2B8CA922" w14:textId="24F1F360" w:rsidR="0004629A" w:rsidRPr="00D9277C" w:rsidRDefault="009F610C" w:rsidP="007F5767">
            <w:pPr>
              <w:rPr>
                <w:rFonts w:ascii="Times New Roman" w:hAnsi="Times New Roman" w:cs="Times New Roman"/>
                <w:sz w:val="24"/>
                <w:szCs w:val="24"/>
              </w:rPr>
            </w:pPr>
            <w:r w:rsidRPr="00D9277C">
              <w:rPr>
                <w:rFonts w:ascii="Times New Roman" w:hAnsi="Times New Roman" w:cs="Times New Roman"/>
                <w:sz w:val="24"/>
                <w:szCs w:val="24"/>
              </w:rPr>
              <w:t>Sugjerohet t</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 xml:space="preserve"> shtohet nj</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 xml:space="preserve"> tabel</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 xml:space="preserve"> ku t</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 xml:space="preserve"> p</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 xml:space="preserve">rblidhen e reflektohen programet e mbrojtes sociale </w:t>
            </w:r>
          </w:p>
        </w:tc>
        <w:tc>
          <w:tcPr>
            <w:tcW w:w="1532" w:type="dxa"/>
            <w:tcBorders>
              <w:top w:val="single" w:sz="4" w:space="0" w:color="auto"/>
              <w:left w:val="single" w:sz="4" w:space="0" w:color="auto"/>
              <w:bottom w:val="single" w:sz="4" w:space="0" w:color="auto"/>
              <w:right w:val="single" w:sz="4" w:space="0" w:color="auto"/>
            </w:tcBorders>
          </w:tcPr>
          <w:p w14:paraId="4E414DE6" w14:textId="1C76F5CE" w:rsidR="0004629A" w:rsidRPr="00D9277C" w:rsidRDefault="009F610C" w:rsidP="007F5767">
            <w:pPr>
              <w:spacing w:after="0"/>
              <w:rPr>
                <w:rFonts w:ascii="Times New Roman" w:eastAsia="Calibri" w:hAnsi="Times New Roman" w:cs="Times New Roman"/>
                <w:bCs/>
                <w:sz w:val="24"/>
                <w:szCs w:val="24"/>
              </w:rPr>
            </w:pPr>
            <w:r w:rsidRPr="00D9277C">
              <w:rPr>
                <w:rFonts w:ascii="Times New Roman" w:eastAsia="Calibri" w:hAnsi="Times New Roman" w:cs="Times New Roman"/>
                <w:bCs/>
                <w:sz w:val="24"/>
                <w:szCs w:val="24"/>
              </w:rPr>
              <w:t xml:space="preserve">UN </w:t>
            </w:r>
          </w:p>
        </w:tc>
        <w:tc>
          <w:tcPr>
            <w:tcW w:w="1170" w:type="dxa"/>
            <w:tcBorders>
              <w:top w:val="single" w:sz="4" w:space="0" w:color="auto"/>
              <w:left w:val="single" w:sz="4" w:space="0" w:color="auto"/>
              <w:bottom w:val="single" w:sz="4" w:space="0" w:color="auto"/>
              <w:right w:val="single" w:sz="4" w:space="0" w:color="auto"/>
            </w:tcBorders>
          </w:tcPr>
          <w:p w14:paraId="60FBA2E7" w14:textId="00F9D7E7" w:rsidR="00AE2F6C" w:rsidRDefault="00AE2F6C" w:rsidP="007F5767">
            <w:pPr>
              <w:spacing w:after="0"/>
              <w:rPr>
                <w:rFonts w:ascii="Times New Roman" w:eastAsia="Cambria" w:hAnsi="Times New Roman" w:cs="Times New Roman"/>
                <w:sz w:val="24"/>
                <w:szCs w:val="24"/>
                <w:shd w:val="clear" w:color="auto" w:fill="FFFFFF"/>
              </w:rPr>
            </w:pPr>
          </w:p>
          <w:p w14:paraId="3A565482" w14:textId="0BDC6534" w:rsidR="0004629A" w:rsidRPr="00D9277C" w:rsidRDefault="00AE2F6C" w:rsidP="007F5767">
            <w:pPr>
              <w:spacing w:after="0"/>
              <w:rPr>
                <w:rFonts w:ascii="Times New Roman" w:eastAsia="Cambria" w:hAnsi="Times New Roman" w:cs="Times New Roman"/>
                <w:sz w:val="24"/>
                <w:szCs w:val="24"/>
                <w:shd w:val="clear" w:color="auto" w:fill="FFFFFF"/>
              </w:rPr>
            </w:pPr>
            <w:r>
              <w:rPr>
                <w:rFonts w:ascii="Times New Roman" w:eastAsia="Cambria" w:hAnsi="Times New Roman" w:cs="Times New Roman"/>
                <w:sz w:val="24"/>
                <w:szCs w:val="24"/>
                <w:shd w:val="clear" w:color="auto" w:fill="FFFFFF"/>
              </w:rPr>
              <w:t>Pranuar</w:t>
            </w:r>
          </w:p>
        </w:tc>
        <w:tc>
          <w:tcPr>
            <w:tcW w:w="1975" w:type="dxa"/>
            <w:tcBorders>
              <w:top w:val="single" w:sz="4" w:space="0" w:color="auto"/>
              <w:left w:val="single" w:sz="4" w:space="0" w:color="auto"/>
              <w:bottom w:val="single" w:sz="4" w:space="0" w:color="auto"/>
              <w:right w:val="single" w:sz="4" w:space="0" w:color="auto"/>
            </w:tcBorders>
          </w:tcPr>
          <w:p w14:paraId="1CF4E4E8" w14:textId="4F443DCE" w:rsidR="0004629A" w:rsidRPr="00D9277C" w:rsidRDefault="009F610C" w:rsidP="007F5767">
            <w:pPr>
              <w:spacing w:after="0"/>
              <w:rPr>
                <w:rFonts w:ascii="Times New Roman" w:hAnsi="Times New Roman" w:cs="Times New Roman"/>
                <w:sz w:val="24"/>
                <w:szCs w:val="24"/>
              </w:rPr>
            </w:pPr>
            <w:r w:rsidRPr="00D9277C">
              <w:rPr>
                <w:rFonts w:ascii="Times New Roman" w:hAnsi="Times New Roman" w:cs="Times New Roman"/>
                <w:sz w:val="24"/>
                <w:szCs w:val="24"/>
              </w:rPr>
              <w:t>Tabela p</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rmbledh</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se e shtuar n</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 xml:space="preserve"> fillim t</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 xml:space="preserve"> k</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tij seksioni</w:t>
            </w:r>
          </w:p>
        </w:tc>
      </w:tr>
      <w:tr w:rsidR="0004629A" w:rsidRPr="00D9277C" w14:paraId="415C9FF3" w14:textId="77777777" w:rsidTr="00B14817">
        <w:tc>
          <w:tcPr>
            <w:tcW w:w="1975" w:type="dxa"/>
            <w:tcBorders>
              <w:top w:val="single" w:sz="4" w:space="0" w:color="auto"/>
              <w:left w:val="single" w:sz="4" w:space="0" w:color="auto"/>
              <w:bottom w:val="single" w:sz="4" w:space="0" w:color="auto"/>
              <w:right w:val="single" w:sz="4" w:space="0" w:color="auto"/>
            </w:tcBorders>
          </w:tcPr>
          <w:p w14:paraId="42750F2A" w14:textId="4052DA58" w:rsidR="009F610C" w:rsidRPr="00D9277C" w:rsidRDefault="009F610C" w:rsidP="007F5767">
            <w:pPr>
              <w:spacing w:after="0"/>
              <w:rPr>
                <w:rFonts w:ascii="Times New Roman" w:hAnsi="Times New Roman" w:cs="Times New Roman"/>
                <w:sz w:val="24"/>
                <w:szCs w:val="24"/>
              </w:rPr>
            </w:pPr>
            <w:r w:rsidRPr="00D9277C">
              <w:rPr>
                <w:rFonts w:ascii="Times New Roman" w:hAnsi="Times New Roman" w:cs="Times New Roman"/>
                <w:sz w:val="24"/>
                <w:szCs w:val="24"/>
              </w:rPr>
              <w:t>Seksioni 1.3 Konteksti i reformave/ reforma n</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 xml:space="preserve"> fush</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n e aft</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sis</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 xml:space="preserve"> s</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 xml:space="preserve"> kufizuar</w:t>
            </w:r>
          </w:p>
          <w:p w14:paraId="2E78E2F3" w14:textId="77777777" w:rsidR="0004629A" w:rsidRPr="00D9277C" w:rsidRDefault="0004629A" w:rsidP="007F5767">
            <w:pPr>
              <w:spacing w:after="0"/>
              <w:rPr>
                <w:rFonts w:ascii="Times New Roman" w:hAnsi="Times New Roman" w:cs="Times New Roman"/>
                <w:sz w:val="24"/>
                <w:szCs w:val="24"/>
              </w:rPr>
            </w:pPr>
          </w:p>
        </w:tc>
        <w:tc>
          <w:tcPr>
            <w:tcW w:w="2698" w:type="dxa"/>
            <w:tcBorders>
              <w:top w:val="single" w:sz="4" w:space="0" w:color="auto"/>
              <w:left w:val="single" w:sz="4" w:space="0" w:color="auto"/>
              <w:bottom w:val="single" w:sz="4" w:space="0" w:color="auto"/>
              <w:right w:val="single" w:sz="4" w:space="0" w:color="auto"/>
            </w:tcBorders>
          </w:tcPr>
          <w:p w14:paraId="6EA7410B" w14:textId="306E029C" w:rsidR="0004629A" w:rsidRPr="00D9277C" w:rsidRDefault="009F610C" w:rsidP="007F5767">
            <w:pPr>
              <w:rPr>
                <w:rFonts w:ascii="Times New Roman" w:hAnsi="Times New Roman" w:cs="Times New Roman"/>
                <w:sz w:val="24"/>
                <w:szCs w:val="24"/>
              </w:rPr>
            </w:pPr>
            <w:r w:rsidRPr="00D9277C">
              <w:rPr>
                <w:rFonts w:ascii="Times New Roman" w:hAnsi="Times New Roman" w:cs="Times New Roman"/>
                <w:sz w:val="24"/>
                <w:szCs w:val="24"/>
              </w:rPr>
              <w:t>Sugjerohet t</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 xml:space="preserve"> reflektohet m</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 xml:space="preserve"> qart</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 xml:space="preserve"> kalimi nga qasja mjek</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sore p</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r vler</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simn e aft</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sis</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 xml:space="preserve"> s</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 xml:space="preserve"> kufizuar n</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 xml:space="preserve"> qasjen bio-psiko sociale</w:t>
            </w:r>
          </w:p>
        </w:tc>
        <w:tc>
          <w:tcPr>
            <w:tcW w:w="1532" w:type="dxa"/>
            <w:tcBorders>
              <w:top w:val="single" w:sz="4" w:space="0" w:color="auto"/>
              <w:left w:val="single" w:sz="4" w:space="0" w:color="auto"/>
              <w:bottom w:val="single" w:sz="4" w:space="0" w:color="auto"/>
              <w:right w:val="single" w:sz="4" w:space="0" w:color="auto"/>
            </w:tcBorders>
          </w:tcPr>
          <w:p w14:paraId="217728C0" w14:textId="41407055" w:rsidR="0004629A" w:rsidRPr="00D9277C" w:rsidRDefault="009F610C" w:rsidP="007F5767">
            <w:pPr>
              <w:spacing w:after="0"/>
              <w:rPr>
                <w:rFonts w:ascii="Times New Roman" w:eastAsia="Calibri" w:hAnsi="Times New Roman" w:cs="Times New Roman"/>
                <w:bCs/>
                <w:sz w:val="24"/>
                <w:szCs w:val="24"/>
              </w:rPr>
            </w:pPr>
            <w:r w:rsidRPr="00D9277C">
              <w:rPr>
                <w:rFonts w:ascii="Times New Roman" w:eastAsia="Calibri" w:hAnsi="Times New Roman" w:cs="Times New Roman"/>
                <w:bCs/>
                <w:sz w:val="24"/>
                <w:szCs w:val="24"/>
              </w:rPr>
              <w:t xml:space="preserve">UN </w:t>
            </w:r>
          </w:p>
        </w:tc>
        <w:tc>
          <w:tcPr>
            <w:tcW w:w="1170" w:type="dxa"/>
            <w:tcBorders>
              <w:top w:val="single" w:sz="4" w:space="0" w:color="auto"/>
              <w:left w:val="single" w:sz="4" w:space="0" w:color="auto"/>
              <w:bottom w:val="single" w:sz="4" w:space="0" w:color="auto"/>
              <w:right w:val="single" w:sz="4" w:space="0" w:color="auto"/>
            </w:tcBorders>
          </w:tcPr>
          <w:p w14:paraId="1AF9FF23" w14:textId="21233CC8" w:rsidR="0004629A" w:rsidRDefault="0004629A" w:rsidP="007F5767">
            <w:pPr>
              <w:spacing w:after="0"/>
              <w:rPr>
                <w:rFonts w:ascii="Times New Roman" w:eastAsia="Cambria" w:hAnsi="Times New Roman" w:cs="Times New Roman"/>
                <w:sz w:val="24"/>
                <w:szCs w:val="24"/>
                <w:shd w:val="clear" w:color="auto" w:fill="FFFFFF"/>
              </w:rPr>
            </w:pPr>
          </w:p>
          <w:p w14:paraId="73631B00" w14:textId="03BDB2A4" w:rsidR="00AE2F6C" w:rsidRPr="00D9277C" w:rsidRDefault="00AE2F6C" w:rsidP="007F5767">
            <w:pPr>
              <w:spacing w:after="0"/>
              <w:rPr>
                <w:rFonts w:ascii="Times New Roman" w:eastAsia="Cambria" w:hAnsi="Times New Roman" w:cs="Times New Roman"/>
                <w:sz w:val="24"/>
                <w:szCs w:val="24"/>
                <w:shd w:val="clear" w:color="auto" w:fill="FFFFFF"/>
              </w:rPr>
            </w:pPr>
            <w:r>
              <w:rPr>
                <w:rFonts w:ascii="Times New Roman" w:eastAsia="Cambria" w:hAnsi="Times New Roman" w:cs="Times New Roman"/>
                <w:sz w:val="24"/>
                <w:szCs w:val="24"/>
                <w:shd w:val="clear" w:color="auto" w:fill="FFFFFF"/>
              </w:rPr>
              <w:t>Pranuar</w:t>
            </w:r>
          </w:p>
        </w:tc>
        <w:tc>
          <w:tcPr>
            <w:tcW w:w="1975" w:type="dxa"/>
            <w:tcBorders>
              <w:top w:val="single" w:sz="4" w:space="0" w:color="auto"/>
              <w:left w:val="single" w:sz="4" w:space="0" w:color="auto"/>
              <w:bottom w:val="single" w:sz="4" w:space="0" w:color="auto"/>
              <w:right w:val="single" w:sz="4" w:space="0" w:color="auto"/>
            </w:tcBorders>
          </w:tcPr>
          <w:p w14:paraId="3C0FB341" w14:textId="4EBD3388" w:rsidR="0004629A" w:rsidRPr="00D9277C" w:rsidRDefault="009F610C" w:rsidP="007F5767">
            <w:pPr>
              <w:spacing w:after="0"/>
              <w:rPr>
                <w:rFonts w:ascii="Times New Roman" w:hAnsi="Times New Roman" w:cs="Times New Roman"/>
                <w:sz w:val="24"/>
                <w:szCs w:val="24"/>
              </w:rPr>
            </w:pPr>
            <w:r w:rsidRPr="00D9277C">
              <w:rPr>
                <w:rFonts w:ascii="Times New Roman" w:hAnsi="Times New Roman" w:cs="Times New Roman"/>
                <w:sz w:val="24"/>
                <w:szCs w:val="24"/>
              </w:rPr>
              <w:t>Nj</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 xml:space="preserve"> p</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rshkrim i qasjes s</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 xml:space="preserve"> re dhe procesin e kalimit nga qasja mjek</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sore p</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r vler</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simn e aft</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sis</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 xml:space="preserve"> s</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 xml:space="preserve"> kufizuar n</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 xml:space="preserve"> qasjen bio-psiko sociale </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sht</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 xml:space="preserve"> reflektuar</w:t>
            </w:r>
          </w:p>
        </w:tc>
      </w:tr>
      <w:tr w:rsidR="009F610C" w:rsidRPr="00D9277C" w14:paraId="6E34FD68" w14:textId="77777777" w:rsidTr="00B14817">
        <w:tc>
          <w:tcPr>
            <w:tcW w:w="1975" w:type="dxa"/>
            <w:tcBorders>
              <w:top w:val="single" w:sz="4" w:space="0" w:color="auto"/>
              <w:left w:val="single" w:sz="4" w:space="0" w:color="auto"/>
              <w:bottom w:val="single" w:sz="4" w:space="0" w:color="auto"/>
              <w:right w:val="single" w:sz="4" w:space="0" w:color="auto"/>
            </w:tcBorders>
          </w:tcPr>
          <w:p w14:paraId="0D5485EC" w14:textId="6325FA3B" w:rsidR="009F610C" w:rsidRPr="00D9277C" w:rsidRDefault="007802BD" w:rsidP="007F5767">
            <w:pPr>
              <w:spacing w:after="0"/>
              <w:rPr>
                <w:rFonts w:ascii="Times New Roman" w:hAnsi="Times New Roman" w:cs="Times New Roman"/>
                <w:sz w:val="24"/>
                <w:szCs w:val="24"/>
              </w:rPr>
            </w:pPr>
            <w:r w:rsidRPr="00D9277C">
              <w:rPr>
                <w:rFonts w:ascii="Times New Roman" w:hAnsi="Times New Roman" w:cs="Times New Roman"/>
                <w:sz w:val="24"/>
                <w:szCs w:val="24"/>
              </w:rPr>
              <w:t xml:space="preserve">Seksioni 2.3 / </w:t>
            </w:r>
            <w:r w:rsidRPr="00D9277C">
              <w:rPr>
                <w:rFonts w:ascii="Times New Roman" w:hAnsi="Times New Roman" w:cs="Times New Roman"/>
                <w:bCs/>
                <w:iCs/>
                <w:sz w:val="24"/>
                <w:szCs w:val="24"/>
              </w:rPr>
              <w:t>Fleksibiliteti në përgjigjen ndaj emergjencave/kri</w:t>
            </w:r>
            <w:r w:rsidRPr="00D9277C">
              <w:rPr>
                <w:rFonts w:ascii="Times New Roman" w:hAnsi="Times New Roman" w:cs="Times New Roman"/>
                <w:bCs/>
                <w:iCs/>
                <w:sz w:val="24"/>
                <w:szCs w:val="24"/>
              </w:rPr>
              <w:lastRenderedPageBreak/>
              <w:t>zave përmes skemave financiare dhe shërbimeve të kujdesit social.</w:t>
            </w:r>
            <w:r w:rsidRPr="00D9277C">
              <w:rPr>
                <w:rFonts w:ascii="Times New Roman" w:hAnsi="Times New Roman" w:cs="Times New Roman"/>
                <w:b/>
                <w:iCs/>
                <w:sz w:val="24"/>
                <w:szCs w:val="24"/>
              </w:rPr>
              <w:t xml:space="preserve">  </w:t>
            </w:r>
          </w:p>
        </w:tc>
        <w:tc>
          <w:tcPr>
            <w:tcW w:w="2698" w:type="dxa"/>
            <w:tcBorders>
              <w:top w:val="single" w:sz="4" w:space="0" w:color="auto"/>
              <w:left w:val="single" w:sz="4" w:space="0" w:color="auto"/>
              <w:bottom w:val="single" w:sz="4" w:space="0" w:color="auto"/>
              <w:right w:val="single" w:sz="4" w:space="0" w:color="auto"/>
            </w:tcBorders>
          </w:tcPr>
          <w:p w14:paraId="7EA25458" w14:textId="4D7CEAD3" w:rsidR="009F610C" w:rsidRPr="00D9277C" w:rsidRDefault="007802BD" w:rsidP="007F5767">
            <w:pPr>
              <w:rPr>
                <w:rFonts w:ascii="Times New Roman" w:hAnsi="Times New Roman" w:cs="Times New Roman"/>
                <w:sz w:val="24"/>
                <w:szCs w:val="24"/>
              </w:rPr>
            </w:pPr>
            <w:r w:rsidRPr="00D9277C">
              <w:rPr>
                <w:rFonts w:ascii="Times New Roman" w:hAnsi="Times New Roman" w:cs="Times New Roman"/>
                <w:sz w:val="24"/>
                <w:szCs w:val="24"/>
              </w:rPr>
              <w:lastRenderedPageBreak/>
              <w:t>Sugjerohet t</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 xml:space="preserve"> zgjerohet qasja duke p</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rfshir</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 xml:space="preserve"> element</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t e analizs</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s s</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 xml:space="preserve"> rrezikut, rishikimit t</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 xml:space="preserve"> </w:t>
            </w:r>
            <w:r w:rsidRPr="00D9277C">
              <w:rPr>
                <w:rFonts w:ascii="Times New Roman" w:hAnsi="Times New Roman" w:cs="Times New Roman"/>
                <w:sz w:val="24"/>
                <w:szCs w:val="24"/>
              </w:rPr>
              <w:lastRenderedPageBreak/>
              <w:t>mekanizmave financiar</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 xml:space="preserve"> dhe si mbrojtja sociale mund t</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 xml:space="preserve"> ndikoj</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 xml:space="preserve"> reduktimin e rreziqeve</w:t>
            </w:r>
          </w:p>
        </w:tc>
        <w:tc>
          <w:tcPr>
            <w:tcW w:w="1532" w:type="dxa"/>
            <w:tcBorders>
              <w:top w:val="single" w:sz="4" w:space="0" w:color="auto"/>
              <w:left w:val="single" w:sz="4" w:space="0" w:color="auto"/>
              <w:bottom w:val="single" w:sz="4" w:space="0" w:color="auto"/>
              <w:right w:val="single" w:sz="4" w:space="0" w:color="auto"/>
            </w:tcBorders>
          </w:tcPr>
          <w:p w14:paraId="348ABB37" w14:textId="52DD038C" w:rsidR="009F610C" w:rsidRPr="00D9277C" w:rsidRDefault="007802BD" w:rsidP="007F5767">
            <w:pPr>
              <w:spacing w:after="0"/>
              <w:rPr>
                <w:rFonts w:ascii="Times New Roman" w:eastAsia="Calibri" w:hAnsi="Times New Roman" w:cs="Times New Roman"/>
                <w:bCs/>
                <w:sz w:val="24"/>
                <w:szCs w:val="24"/>
              </w:rPr>
            </w:pPr>
            <w:r w:rsidRPr="00D9277C">
              <w:rPr>
                <w:rFonts w:ascii="Times New Roman" w:eastAsia="Calibri" w:hAnsi="Times New Roman" w:cs="Times New Roman"/>
                <w:bCs/>
                <w:sz w:val="24"/>
                <w:szCs w:val="24"/>
              </w:rPr>
              <w:lastRenderedPageBreak/>
              <w:t xml:space="preserve">UN </w:t>
            </w:r>
          </w:p>
        </w:tc>
        <w:tc>
          <w:tcPr>
            <w:tcW w:w="1170" w:type="dxa"/>
            <w:tcBorders>
              <w:top w:val="single" w:sz="4" w:space="0" w:color="auto"/>
              <w:left w:val="single" w:sz="4" w:space="0" w:color="auto"/>
              <w:bottom w:val="single" w:sz="4" w:space="0" w:color="auto"/>
              <w:right w:val="single" w:sz="4" w:space="0" w:color="auto"/>
            </w:tcBorders>
          </w:tcPr>
          <w:p w14:paraId="4B7B6C60" w14:textId="5FDF8F2C" w:rsidR="009F610C" w:rsidRDefault="009F610C" w:rsidP="007F5767">
            <w:pPr>
              <w:spacing w:after="0"/>
              <w:rPr>
                <w:rFonts w:ascii="Times New Roman" w:eastAsia="Cambria" w:hAnsi="Times New Roman" w:cs="Times New Roman"/>
                <w:sz w:val="24"/>
                <w:szCs w:val="24"/>
                <w:shd w:val="clear" w:color="auto" w:fill="FFFFFF"/>
              </w:rPr>
            </w:pPr>
          </w:p>
          <w:p w14:paraId="493D0193" w14:textId="58F98D3E" w:rsidR="00AE2F6C" w:rsidRPr="00D9277C" w:rsidRDefault="00AE2F6C" w:rsidP="007F5767">
            <w:pPr>
              <w:spacing w:after="0"/>
              <w:rPr>
                <w:rFonts w:ascii="Times New Roman" w:eastAsia="Cambria" w:hAnsi="Times New Roman" w:cs="Times New Roman"/>
                <w:sz w:val="24"/>
                <w:szCs w:val="24"/>
                <w:shd w:val="clear" w:color="auto" w:fill="FFFFFF"/>
              </w:rPr>
            </w:pPr>
            <w:r>
              <w:rPr>
                <w:rFonts w:ascii="Times New Roman" w:eastAsia="Cambria" w:hAnsi="Times New Roman" w:cs="Times New Roman"/>
                <w:sz w:val="24"/>
                <w:szCs w:val="24"/>
                <w:shd w:val="clear" w:color="auto" w:fill="FFFFFF"/>
              </w:rPr>
              <w:t>Pranuar</w:t>
            </w:r>
          </w:p>
        </w:tc>
        <w:tc>
          <w:tcPr>
            <w:tcW w:w="1975" w:type="dxa"/>
            <w:tcBorders>
              <w:top w:val="single" w:sz="4" w:space="0" w:color="auto"/>
              <w:left w:val="single" w:sz="4" w:space="0" w:color="auto"/>
              <w:bottom w:val="single" w:sz="4" w:space="0" w:color="auto"/>
              <w:right w:val="single" w:sz="4" w:space="0" w:color="auto"/>
            </w:tcBorders>
          </w:tcPr>
          <w:p w14:paraId="44724104" w14:textId="3F0C9475" w:rsidR="009F610C" w:rsidRPr="00D9277C" w:rsidRDefault="007802BD" w:rsidP="007F5767">
            <w:pPr>
              <w:spacing w:after="0"/>
              <w:rPr>
                <w:rFonts w:ascii="Times New Roman" w:hAnsi="Times New Roman" w:cs="Times New Roman"/>
                <w:sz w:val="24"/>
                <w:szCs w:val="24"/>
              </w:rPr>
            </w:pPr>
            <w:r w:rsidRPr="00D9277C">
              <w:rPr>
                <w:rFonts w:ascii="Times New Roman" w:hAnsi="Times New Roman" w:cs="Times New Roman"/>
                <w:sz w:val="24"/>
                <w:szCs w:val="24"/>
              </w:rPr>
              <w:t>Sugjerimet jan</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 xml:space="preserve"> reflektuar n</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 xml:space="preserve"> k</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t</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 xml:space="preserve"> seksion si dhe n</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 xml:space="preserve"> seksionin lidhur </w:t>
            </w:r>
            <w:r w:rsidRPr="00D9277C">
              <w:rPr>
                <w:rFonts w:ascii="Times New Roman" w:hAnsi="Times New Roman" w:cs="Times New Roman"/>
                <w:sz w:val="24"/>
                <w:szCs w:val="24"/>
              </w:rPr>
              <w:lastRenderedPageBreak/>
              <w:t xml:space="preserve">me masat dhe aktivitetet konkrete </w:t>
            </w:r>
          </w:p>
        </w:tc>
      </w:tr>
      <w:tr w:rsidR="009F610C" w:rsidRPr="00D9277C" w14:paraId="6A7B13D1" w14:textId="77777777" w:rsidTr="00B14817">
        <w:tc>
          <w:tcPr>
            <w:tcW w:w="1975" w:type="dxa"/>
            <w:tcBorders>
              <w:top w:val="single" w:sz="4" w:space="0" w:color="auto"/>
              <w:left w:val="single" w:sz="4" w:space="0" w:color="auto"/>
              <w:bottom w:val="single" w:sz="4" w:space="0" w:color="auto"/>
              <w:right w:val="single" w:sz="4" w:space="0" w:color="auto"/>
            </w:tcBorders>
          </w:tcPr>
          <w:p w14:paraId="01EA7F83" w14:textId="345ACD38" w:rsidR="009F610C" w:rsidRPr="00D9277C" w:rsidRDefault="007802BD" w:rsidP="007F5767">
            <w:pPr>
              <w:spacing w:after="0"/>
              <w:rPr>
                <w:rFonts w:ascii="Times New Roman" w:hAnsi="Times New Roman" w:cs="Times New Roman"/>
                <w:sz w:val="24"/>
                <w:szCs w:val="24"/>
              </w:rPr>
            </w:pPr>
            <w:r w:rsidRPr="00D9277C">
              <w:rPr>
                <w:rFonts w:ascii="Times New Roman" w:hAnsi="Times New Roman" w:cs="Times New Roman"/>
                <w:sz w:val="24"/>
                <w:szCs w:val="24"/>
              </w:rPr>
              <w:lastRenderedPageBreak/>
              <w:t xml:space="preserve">Seksioni 3 </w:t>
            </w:r>
          </w:p>
        </w:tc>
        <w:tc>
          <w:tcPr>
            <w:tcW w:w="2698" w:type="dxa"/>
            <w:tcBorders>
              <w:top w:val="single" w:sz="4" w:space="0" w:color="auto"/>
              <w:left w:val="single" w:sz="4" w:space="0" w:color="auto"/>
              <w:bottom w:val="single" w:sz="4" w:space="0" w:color="auto"/>
              <w:right w:val="single" w:sz="4" w:space="0" w:color="auto"/>
            </w:tcBorders>
          </w:tcPr>
          <w:p w14:paraId="1C2A7A77" w14:textId="546BB43E" w:rsidR="009F610C" w:rsidRPr="00D9277C" w:rsidRDefault="007802BD" w:rsidP="007F5767">
            <w:pPr>
              <w:rPr>
                <w:rFonts w:ascii="Times New Roman" w:hAnsi="Times New Roman" w:cs="Times New Roman"/>
                <w:sz w:val="24"/>
                <w:szCs w:val="24"/>
              </w:rPr>
            </w:pPr>
            <w:r w:rsidRPr="00D9277C">
              <w:rPr>
                <w:rFonts w:ascii="Times New Roman" w:hAnsi="Times New Roman" w:cs="Times New Roman"/>
                <w:sz w:val="24"/>
                <w:szCs w:val="24"/>
              </w:rPr>
              <w:t>Sugjerohet t</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 xml:space="preserve"> jepet nj</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 xml:space="preserve"> prezantim m</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 xml:space="preserve"> i plot</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 xml:space="preserve"> i qasjeve n</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 xml:space="preserve"> strategjin</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 xml:space="preserve"> e re, lidhja me programeve financiare dhe atyre t</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 xml:space="preserve"> kujdesit social </w:t>
            </w:r>
          </w:p>
        </w:tc>
        <w:tc>
          <w:tcPr>
            <w:tcW w:w="1532" w:type="dxa"/>
            <w:tcBorders>
              <w:top w:val="single" w:sz="4" w:space="0" w:color="auto"/>
              <w:left w:val="single" w:sz="4" w:space="0" w:color="auto"/>
              <w:bottom w:val="single" w:sz="4" w:space="0" w:color="auto"/>
              <w:right w:val="single" w:sz="4" w:space="0" w:color="auto"/>
            </w:tcBorders>
          </w:tcPr>
          <w:p w14:paraId="6D1D4226" w14:textId="77777777" w:rsidR="009F610C" w:rsidRPr="00D9277C" w:rsidRDefault="007802BD" w:rsidP="007F5767">
            <w:pPr>
              <w:spacing w:after="0"/>
              <w:rPr>
                <w:rFonts w:ascii="Times New Roman" w:eastAsia="Calibri" w:hAnsi="Times New Roman" w:cs="Times New Roman"/>
                <w:bCs/>
                <w:sz w:val="24"/>
                <w:szCs w:val="24"/>
              </w:rPr>
            </w:pPr>
            <w:r w:rsidRPr="00D9277C">
              <w:rPr>
                <w:rFonts w:ascii="Times New Roman" w:eastAsia="Calibri" w:hAnsi="Times New Roman" w:cs="Times New Roman"/>
                <w:bCs/>
                <w:sz w:val="24"/>
                <w:szCs w:val="24"/>
              </w:rPr>
              <w:t>UN</w:t>
            </w:r>
          </w:p>
          <w:p w14:paraId="24A8F1B7" w14:textId="534D45D6" w:rsidR="00D9277C" w:rsidRPr="00D9277C" w:rsidRDefault="00D9277C" w:rsidP="007F5767">
            <w:pPr>
              <w:spacing w:after="0"/>
              <w:rPr>
                <w:rFonts w:ascii="Times New Roman" w:eastAsia="Calibri" w:hAnsi="Times New Roman" w:cs="Times New Roman"/>
                <w:bCs/>
                <w:sz w:val="24"/>
                <w:szCs w:val="24"/>
              </w:rPr>
            </w:pPr>
            <w:r w:rsidRPr="00D9277C">
              <w:rPr>
                <w:rFonts w:ascii="Times New Roman" w:eastAsia="Calibri" w:hAnsi="Times New Roman" w:cs="Times New Roman"/>
                <w:bCs/>
                <w:sz w:val="24"/>
                <w:szCs w:val="24"/>
              </w:rPr>
              <w:t>SDC</w:t>
            </w:r>
          </w:p>
        </w:tc>
        <w:tc>
          <w:tcPr>
            <w:tcW w:w="1170" w:type="dxa"/>
            <w:tcBorders>
              <w:top w:val="single" w:sz="4" w:space="0" w:color="auto"/>
              <w:left w:val="single" w:sz="4" w:space="0" w:color="auto"/>
              <w:bottom w:val="single" w:sz="4" w:space="0" w:color="auto"/>
              <w:right w:val="single" w:sz="4" w:space="0" w:color="auto"/>
            </w:tcBorders>
          </w:tcPr>
          <w:p w14:paraId="0AB9C59A" w14:textId="1E846A42" w:rsidR="009F610C" w:rsidRDefault="009F610C" w:rsidP="007F5767">
            <w:pPr>
              <w:spacing w:after="0"/>
              <w:rPr>
                <w:rFonts w:ascii="Times New Roman" w:eastAsia="Cambria" w:hAnsi="Times New Roman" w:cs="Times New Roman"/>
                <w:sz w:val="24"/>
                <w:szCs w:val="24"/>
                <w:shd w:val="clear" w:color="auto" w:fill="FFFFFF"/>
              </w:rPr>
            </w:pPr>
          </w:p>
          <w:p w14:paraId="004DB2BB" w14:textId="13DE66CF" w:rsidR="00AE2F6C" w:rsidRPr="00D9277C" w:rsidRDefault="00AE2F6C" w:rsidP="007F5767">
            <w:pPr>
              <w:spacing w:after="0"/>
              <w:rPr>
                <w:rFonts w:ascii="Times New Roman" w:eastAsia="Cambria" w:hAnsi="Times New Roman" w:cs="Times New Roman"/>
                <w:sz w:val="24"/>
                <w:szCs w:val="24"/>
                <w:shd w:val="clear" w:color="auto" w:fill="FFFFFF"/>
              </w:rPr>
            </w:pPr>
            <w:r>
              <w:rPr>
                <w:rFonts w:ascii="Times New Roman" w:eastAsia="Cambria" w:hAnsi="Times New Roman" w:cs="Times New Roman"/>
                <w:sz w:val="24"/>
                <w:szCs w:val="24"/>
                <w:shd w:val="clear" w:color="auto" w:fill="FFFFFF"/>
              </w:rPr>
              <w:t>Pranuar</w:t>
            </w:r>
          </w:p>
        </w:tc>
        <w:tc>
          <w:tcPr>
            <w:tcW w:w="1975" w:type="dxa"/>
            <w:tcBorders>
              <w:top w:val="single" w:sz="4" w:space="0" w:color="auto"/>
              <w:left w:val="single" w:sz="4" w:space="0" w:color="auto"/>
              <w:bottom w:val="single" w:sz="4" w:space="0" w:color="auto"/>
              <w:right w:val="single" w:sz="4" w:space="0" w:color="auto"/>
            </w:tcBorders>
          </w:tcPr>
          <w:p w14:paraId="3FCE5AB8" w14:textId="48CFFD80" w:rsidR="009F610C" w:rsidRPr="00D9277C" w:rsidRDefault="007802BD" w:rsidP="007F5767">
            <w:pPr>
              <w:spacing w:after="0"/>
              <w:rPr>
                <w:rFonts w:ascii="Times New Roman" w:hAnsi="Times New Roman" w:cs="Times New Roman"/>
                <w:sz w:val="24"/>
                <w:szCs w:val="24"/>
              </w:rPr>
            </w:pPr>
            <w:r w:rsidRPr="00D9277C">
              <w:rPr>
                <w:rFonts w:ascii="Times New Roman" w:hAnsi="Times New Roman" w:cs="Times New Roman"/>
                <w:sz w:val="24"/>
                <w:szCs w:val="24"/>
              </w:rPr>
              <w:t>Nj</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 xml:space="preserve"> prezantim i qasjes s</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 xml:space="preserve"> strategjis</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 xml:space="preserve"> dhe element</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 xml:space="preserve">ve kryesor </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sht</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 xml:space="preserve"> paraqitur, si dhe lidhja me qasjes dhe bashk</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veprimit mes skemave financiare dhe atyre t</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 xml:space="preserve"> kujdesit social </w:t>
            </w:r>
          </w:p>
        </w:tc>
      </w:tr>
      <w:tr w:rsidR="007802BD" w:rsidRPr="00D9277C" w14:paraId="565F5966" w14:textId="77777777" w:rsidTr="00B14817">
        <w:tc>
          <w:tcPr>
            <w:tcW w:w="1975" w:type="dxa"/>
            <w:tcBorders>
              <w:top w:val="single" w:sz="4" w:space="0" w:color="auto"/>
              <w:left w:val="single" w:sz="4" w:space="0" w:color="auto"/>
              <w:bottom w:val="single" w:sz="4" w:space="0" w:color="auto"/>
              <w:right w:val="single" w:sz="4" w:space="0" w:color="auto"/>
            </w:tcBorders>
          </w:tcPr>
          <w:p w14:paraId="68768920" w14:textId="4FF8D55C" w:rsidR="007802BD" w:rsidRPr="00D9277C" w:rsidRDefault="00250837" w:rsidP="007F5767">
            <w:pPr>
              <w:spacing w:after="0"/>
              <w:rPr>
                <w:rFonts w:ascii="Times New Roman" w:hAnsi="Times New Roman" w:cs="Times New Roman"/>
                <w:sz w:val="24"/>
                <w:szCs w:val="24"/>
              </w:rPr>
            </w:pPr>
            <w:r w:rsidRPr="00D9277C">
              <w:rPr>
                <w:rFonts w:ascii="Times New Roman" w:hAnsi="Times New Roman" w:cs="Times New Roman"/>
                <w:sz w:val="24"/>
                <w:szCs w:val="24"/>
              </w:rPr>
              <w:t>Seksioni 3.2 / objektivat specifik</w:t>
            </w:r>
            <w:r w:rsidR="00B975A7" w:rsidRPr="00D9277C">
              <w:rPr>
                <w:rFonts w:ascii="Times New Roman" w:hAnsi="Times New Roman" w:cs="Times New Roman"/>
                <w:sz w:val="24"/>
                <w:szCs w:val="24"/>
              </w:rPr>
              <w:t>/ A2</w:t>
            </w:r>
          </w:p>
        </w:tc>
        <w:tc>
          <w:tcPr>
            <w:tcW w:w="2698" w:type="dxa"/>
            <w:tcBorders>
              <w:top w:val="single" w:sz="4" w:space="0" w:color="auto"/>
              <w:left w:val="single" w:sz="4" w:space="0" w:color="auto"/>
              <w:bottom w:val="single" w:sz="4" w:space="0" w:color="auto"/>
              <w:right w:val="single" w:sz="4" w:space="0" w:color="auto"/>
            </w:tcBorders>
          </w:tcPr>
          <w:p w14:paraId="5F435DD1" w14:textId="4BB17711" w:rsidR="007802BD" w:rsidRPr="00D9277C" w:rsidRDefault="00250837" w:rsidP="007F5767">
            <w:pPr>
              <w:rPr>
                <w:rFonts w:ascii="Times New Roman" w:hAnsi="Times New Roman" w:cs="Times New Roman"/>
                <w:sz w:val="24"/>
                <w:szCs w:val="24"/>
              </w:rPr>
            </w:pPr>
            <w:r w:rsidRPr="00D9277C">
              <w:rPr>
                <w:rFonts w:ascii="Times New Roman" w:hAnsi="Times New Roman" w:cs="Times New Roman"/>
                <w:sz w:val="24"/>
                <w:szCs w:val="24"/>
              </w:rPr>
              <w:t>Sugjerohet t</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 xml:space="preserve"> riformulohet objektivi: </w:t>
            </w:r>
            <w:r w:rsidR="00B975A7" w:rsidRPr="00D9277C">
              <w:rPr>
                <w:rFonts w:ascii="Times New Roman" w:hAnsi="Times New Roman" w:cs="Times New Roman"/>
                <w:sz w:val="24"/>
                <w:szCs w:val="24"/>
              </w:rPr>
              <w:t>A2: Konsolidimi i vler</w:t>
            </w:r>
            <w:r w:rsidR="00920401" w:rsidRPr="00D9277C">
              <w:rPr>
                <w:rFonts w:ascii="Times New Roman" w:hAnsi="Times New Roman" w:cs="Times New Roman"/>
                <w:sz w:val="24"/>
                <w:szCs w:val="24"/>
              </w:rPr>
              <w:t>ë</w:t>
            </w:r>
            <w:r w:rsidR="00B975A7" w:rsidRPr="00D9277C">
              <w:rPr>
                <w:rFonts w:ascii="Times New Roman" w:hAnsi="Times New Roman" w:cs="Times New Roman"/>
                <w:sz w:val="24"/>
                <w:szCs w:val="24"/>
              </w:rPr>
              <w:t>simit bio-psikosocial drejt nj</w:t>
            </w:r>
            <w:r w:rsidR="00920401" w:rsidRPr="00D9277C">
              <w:rPr>
                <w:rFonts w:ascii="Times New Roman" w:hAnsi="Times New Roman" w:cs="Times New Roman"/>
                <w:sz w:val="24"/>
                <w:szCs w:val="24"/>
              </w:rPr>
              <w:t>ë</w:t>
            </w:r>
            <w:r w:rsidR="00B975A7" w:rsidRPr="00D9277C">
              <w:rPr>
                <w:rFonts w:ascii="Times New Roman" w:hAnsi="Times New Roman" w:cs="Times New Roman"/>
                <w:sz w:val="24"/>
                <w:szCs w:val="24"/>
              </w:rPr>
              <w:t xml:space="preserve"> sistemi m</w:t>
            </w:r>
            <w:r w:rsidR="00920401" w:rsidRPr="00D9277C">
              <w:rPr>
                <w:rFonts w:ascii="Times New Roman" w:hAnsi="Times New Roman" w:cs="Times New Roman"/>
                <w:sz w:val="24"/>
                <w:szCs w:val="24"/>
              </w:rPr>
              <w:t>ë</w:t>
            </w:r>
            <w:r w:rsidR="00B975A7" w:rsidRPr="00D9277C">
              <w:rPr>
                <w:rFonts w:ascii="Times New Roman" w:hAnsi="Times New Roman" w:cs="Times New Roman"/>
                <w:sz w:val="24"/>
                <w:szCs w:val="24"/>
              </w:rPr>
              <w:t xml:space="preserve"> t</w:t>
            </w:r>
            <w:r w:rsidR="00920401" w:rsidRPr="00D9277C">
              <w:rPr>
                <w:rFonts w:ascii="Times New Roman" w:hAnsi="Times New Roman" w:cs="Times New Roman"/>
                <w:sz w:val="24"/>
                <w:szCs w:val="24"/>
              </w:rPr>
              <w:t>ë</w:t>
            </w:r>
            <w:r w:rsidR="00B975A7" w:rsidRPr="00D9277C">
              <w:rPr>
                <w:rFonts w:ascii="Times New Roman" w:hAnsi="Times New Roman" w:cs="Times New Roman"/>
                <w:sz w:val="24"/>
                <w:szCs w:val="24"/>
              </w:rPr>
              <w:t xml:space="preserve"> q</w:t>
            </w:r>
            <w:r w:rsidR="00920401" w:rsidRPr="00D9277C">
              <w:rPr>
                <w:rFonts w:ascii="Times New Roman" w:hAnsi="Times New Roman" w:cs="Times New Roman"/>
                <w:sz w:val="24"/>
                <w:szCs w:val="24"/>
              </w:rPr>
              <w:t>ë</w:t>
            </w:r>
            <w:r w:rsidR="00B975A7" w:rsidRPr="00D9277C">
              <w:rPr>
                <w:rFonts w:ascii="Times New Roman" w:hAnsi="Times New Roman" w:cs="Times New Roman"/>
                <w:sz w:val="24"/>
                <w:szCs w:val="24"/>
              </w:rPr>
              <w:t>ndruesh</w:t>
            </w:r>
            <w:r w:rsidR="00920401" w:rsidRPr="00D9277C">
              <w:rPr>
                <w:rFonts w:ascii="Times New Roman" w:hAnsi="Times New Roman" w:cs="Times New Roman"/>
                <w:sz w:val="24"/>
                <w:szCs w:val="24"/>
              </w:rPr>
              <w:t>ë</w:t>
            </w:r>
            <w:r w:rsidR="00B975A7" w:rsidRPr="00D9277C">
              <w:rPr>
                <w:rFonts w:ascii="Times New Roman" w:hAnsi="Times New Roman" w:cs="Times New Roman"/>
                <w:sz w:val="24"/>
                <w:szCs w:val="24"/>
              </w:rPr>
              <w:t>m dhe t</w:t>
            </w:r>
            <w:r w:rsidR="00920401" w:rsidRPr="00D9277C">
              <w:rPr>
                <w:rFonts w:ascii="Times New Roman" w:hAnsi="Times New Roman" w:cs="Times New Roman"/>
                <w:sz w:val="24"/>
                <w:szCs w:val="24"/>
              </w:rPr>
              <w:t>ë</w:t>
            </w:r>
            <w:r w:rsidR="00B975A7" w:rsidRPr="00D9277C">
              <w:rPr>
                <w:rFonts w:ascii="Times New Roman" w:hAnsi="Times New Roman" w:cs="Times New Roman"/>
                <w:sz w:val="24"/>
                <w:szCs w:val="24"/>
              </w:rPr>
              <w:t xml:space="preserve"> mir</w:t>
            </w:r>
            <w:r w:rsidR="00920401" w:rsidRPr="00D9277C">
              <w:rPr>
                <w:rFonts w:ascii="Times New Roman" w:hAnsi="Times New Roman" w:cs="Times New Roman"/>
                <w:sz w:val="24"/>
                <w:szCs w:val="24"/>
              </w:rPr>
              <w:t>ë</w:t>
            </w:r>
            <w:r w:rsidR="00B975A7" w:rsidRPr="00D9277C">
              <w:rPr>
                <w:rFonts w:ascii="Times New Roman" w:hAnsi="Times New Roman" w:cs="Times New Roman"/>
                <w:sz w:val="24"/>
                <w:szCs w:val="24"/>
              </w:rPr>
              <w:t xml:space="preserve"> taretuar p</w:t>
            </w:r>
            <w:r w:rsidR="00920401" w:rsidRPr="00D9277C">
              <w:rPr>
                <w:rFonts w:ascii="Times New Roman" w:hAnsi="Times New Roman" w:cs="Times New Roman"/>
                <w:sz w:val="24"/>
                <w:szCs w:val="24"/>
              </w:rPr>
              <w:t>ë</w:t>
            </w:r>
            <w:r w:rsidR="00B975A7" w:rsidRPr="00D9277C">
              <w:rPr>
                <w:rFonts w:ascii="Times New Roman" w:hAnsi="Times New Roman" w:cs="Times New Roman"/>
                <w:sz w:val="24"/>
                <w:szCs w:val="24"/>
              </w:rPr>
              <w:t>r personat me aft</w:t>
            </w:r>
            <w:r w:rsidR="00920401" w:rsidRPr="00D9277C">
              <w:rPr>
                <w:rFonts w:ascii="Times New Roman" w:hAnsi="Times New Roman" w:cs="Times New Roman"/>
                <w:sz w:val="24"/>
                <w:szCs w:val="24"/>
              </w:rPr>
              <w:t>ë</w:t>
            </w:r>
            <w:r w:rsidR="00B975A7" w:rsidRPr="00D9277C">
              <w:rPr>
                <w:rFonts w:ascii="Times New Roman" w:hAnsi="Times New Roman" w:cs="Times New Roman"/>
                <w:sz w:val="24"/>
                <w:szCs w:val="24"/>
              </w:rPr>
              <w:t>si t</w:t>
            </w:r>
            <w:r w:rsidR="00920401" w:rsidRPr="00D9277C">
              <w:rPr>
                <w:rFonts w:ascii="Times New Roman" w:hAnsi="Times New Roman" w:cs="Times New Roman"/>
                <w:sz w:val="24"/>
                <w:szCs w:val="24"/>
              </w:rPr>
              <w:t>ë</w:t>
            </w:r>
            <w:r w:rsidR="00B975A7" w:rsidRPr="00D9277C">
              <w:rPr>
                <w:rFonts w:ascii="Times New Roman" w:hAnsi="Times New Roman" w:cs="Times New Roman"/>
                <w:sz w:val="24"/>
                <w:szCs w:val="24"/>
              </w:rPr>
              <w:t xml:space="preserve"> kufizuara</w:t>
            </w:r>
          </w:p>
          <w:p w14:paraId="26778909" w14:textId="4DEBC5E6" w:rsidR="00B975A7" w:rsidRPr="00D9277C" w:rsidRDefault="00B975A7" w:rsidP="007F5767">
            <w:pPr>
              <w:rPr>
                <w:rFonts w:ascii="Times New Roman" w:hAnsi="Times New Roman" w:cs="Times New Roman"/>
                <w:sz w:val="24"/>
                <w:szCs w:val="24"/>
              </w:rPr>
            </w:pPr>
          </w:p>
        </w:tc>
        <w:tc>
          <w:tcPr>
            <w:tcW w:w="1532" w:type="dxa"/>
            <w:tcBorders>
              <w:top w:val="single" w:sz="4" w:space="0" w:color="auto"/>
              <w:left w:val="single" w:sz="4" w:space="0" w:color="auto"/>
              <w:bottom w:val="single" w:sz="4" w:space="0" w:color="auto"/>
              <w:right w:val="single" w:sz="4" w:space="0" w:color="auto"/>
            </w:tcBorders>
          </w:tcPr>
          <w:p w14:paraId="52D0F423" w14:textId="43CAF3B5" w:rsidR="007802BD" w:rsidRPr="00D9277C" w:rsidRDefault="00B975A7" w:rsidP="007F5767">
            <w:pPr>
              <w:spacing w:after="0"/>
              <w:rPr>
                <w:rFonts w:ascii="Times New Roman" w:eastAsia="Calibri" w:hAnsi="Times New Roman" w:cs="Times New Roman"/>
                <w:bCs/>
                <w:sz w:val="24"/>
                <w:szCs w:val="24"/>
              </w:rPr>
            </w:pPr>
            <w:r w:rsidRPr="00D9277C">
              <w:rPr>
                <w:rFonts w:ascii="Times New Roman" w:eastAsia="Calibri" w:hAnsi="Times New Roman" w:cs="Times New Roman"/>
                <w:bCs/>
                <w:sz w:val="24"/>
                <w:szCs w:val="24"/>
              </w:rPr>
              <w:t xml:space="preserve">UN </w:t>
            </w:r>
          </w:p>
        </w:tc>
        <w:tc>
          <w:tcPr>
            <w:tcW w:w="1170" w:type="dxa"/>
            <w:tcBorders>
              <w:top w:val="single" w:sz="4" w:space="0" w:color="auto"/>
              <w:left w:val="single" w:sz="4" w:space="0" w:color="auto"/>
              <w:bottom w:val="single" w:sz="4" w:space="0" w:color="auto"/>
              <w:right w:val="single" w:sz="4" w:space="0" w:color="auto"/>
            </w:tcBorders>
          </w:tcPr>
          <w:p w14:paraId="601320AD" w14:textId="58ED2AE9" w:rsidR="007802BD" w:rsidRDefault="007802BD" w:rsidP="007F5767">
            <w:pPr>
              <w:spacing w:after="0"/>
              <w:rPr>
                <w:rFonts w:ascii="Times New Roman" w:eastAsia="Cambria" w:hAnsi="Times New Roman" w:cs="Times New Roman"/>
                <w:sz w:val="24"/>
                <w:szCs w:val="24"/>
                <w:shd w:val="clear" w:color="auto" w:fill="FFFFFF"/>
              </w:rPr>
            </w:pPr>
          </w:p>
          <w:p w14:paraId="58D97CA4" w14:textId="77777777" w:rsidR="00AE2F6C" w:rsidRDefault="00AE2F6C" w:rsidP="007F5767">
            <w:pPr>
              <w:spacing w:after="0"/>
              <w:rPr>
                <w:rFonts w:ascii="Times New Roman" w:eastAsia="Cambria" w:hAnsi="Times New Roman" w:cs="Times New Roman"/>
                <w:sz w:val="24"/>
                <w:szCs w:val="24"/>
                <w:shd w:val="clear" w:color="auto" w:fill="FFFFFF"/>
              </w:rPr>
            </w:pPr>
          </w:p>
          <w:p w14:paraId="3532C2B3" w14:textId="2A8F79B8" w:rsidR="00AE2F6C" w:rsidRPr="00D9277C" w:rsidRDefault="00AE2F6C" w:rsidP="007F5767">
            <w:pPr>
              <w:spacing w:after="0"/>
              <w:rPr>
                <w:rFonts w:ascii="Times New Roman" w:eastAsia="Cambria" w:hAnsi="Times New Roman" w:cs="Times New Roman"/>
                <w:sz w:val="24"/>
                <w:szCs w:val="24"/>
                <w:shd w:val="clear" w:color="auto" w:fill="FFFFFF"/>
              </w:rPr>
            </w:pPr>
            <w:r>
              <w:rPr>
                <w:rFonts w:ascii="Times New Roman" w:eastAsia="Cambria" w:hAnsi="Times New Roman" w:cs="Times New Roman"/>
                <w:sz w:val="24"/>
                <w:szCs w:val="24"/>
                <w:shd w:val="clear" w:color="auto" w:fill="FFFFFF"/>
              </w:rPr>
              <w:t>Pranuar</w:t>
            </w:r>
          </w:p>
        </w:tc>
        <w:tc>
          <w:tcPr>
            <w:tcW w:w="1975" w:type="dxa"/>
            <w:tcBorders>
              <w:top w:val="single" w:sz="4" w:space="0" w:color="auto"/>
              <w:left w:val="single" w:sz="4" w:space="0" w:color="auto"/>
              <w:bottom w:val="single" w:sz="4" w:space="0" w:color="auto"/>
              <w:right w:val="single" w:sz="4" w:space="0" w:color="auto"/>
            </w:tcBorders>
          </w:tcPr>
          <w:p w14:paraId="158A2CC7" w14:textId="77777777" w:rsidR="00250837" w:rsidRPr="00D9277C" w:rsidRDefault="00250837" w:rsidP="007F5767">
            <w:pPr>
              <w:pStyle w:val="CommentText"/>
              <w:rPr>
                <w:rFonts w:ascii="Times New Roman" w:hAnsi="Times New Roman" w:cs="Times New Roman"/>
                <w:sz w:val="24"/>
                <w:szCs w:val="24"/>
              </w:rPr>
            </w:pPr>
            <w:bookmarkStart w:id="7" w:name="_Toc150809628"/>
            <w:bookmarkStart w:id="8" w:name="_Toc155829407"/>
            <w:r w:rsidRPr="00D9277C">
              <w:rPr>
                <w:rFonts w:ascii="Times New Roman" w:hAnsi="Times New Roman" w:cs="Times New Roman"/>
                <w:sz w:val="24"/>
                <w:szCs w:val="24"/>
              </w:rPr>
              <w:t>Objektivi specifik/strategjik A2:Konsolidimi i reformave të mbrojtjes sociale në fushën e afësisë së kufizuar për mbështetje dhe pjesëmarrjen në jetën publike dhe private</w:t>
            </w:r>
          </w:p>
          <w:bookmarkEnd w:id="7"/>
          <w:bookmarkEnd w:id="8"/>
          <w:p w14:paraId="77641AA6" w14:textId="77777777" w:rsidR="007802BD" w:rsidRPr="00D9277C" w:rsidRDefault="007802BD" w:rsidP="007F5767">
            <w:pPr>
              <w:spacing w:after="0"/>
              <w:rPr>
                <w:rFonts w:ascii="Times New Roman" w:hAnsi="Times New Roman" w:cs="Times New Roman"/>
                <w:sz w:val="24"/>
                <w:szCs w:val="24"/>
              </w:rPr>
            </w:pPr>
          </w:p>
        </w:tc>
      </w:tr>
      <w:tr w:rsidR="007802BD" w:rsidRPr="00D9277C" w14:paraId="57B28712" w14:textId="77777777" w:rsidTr="00B14817">
        <w:tc>
          <w:tcPr>
            <w:tcW w:w="1975" w:type="dxa"/>
            <w:tcBorders>
              <w:top w:val="single" w:sz="4" w:space="0" w:color="auto"/>
              <w:left w:val="single" w:sz="4" w:space="0" w:color="auto"/>
              <w:bottom w:val="single" w:sz="4" w:space="0" w:color="auto"/>
              <w:right w:val="single" w:sz="4" w:space="0" w:color="auto"/>
            </w:tcBorders>
          </w:tcPr>
          <w:p w14:paraId="07910810" w14:textId="6DD1ABA7" w:rsidR="007802BD" w:rsidRPr="00D9277C" w:rsidRDefault="00B975A7" w:rsidP="007F5767">
            <w:pPr>
              <w:spacing w:after="0"/>
              <w:rPr>
                <w:rFonts w:ascii="Times New Roman" w:hAnsi="Times New Roman" w:cs="Times New Roman"/>
                <w:sz w:val="24"/>
                <w:szCs w:val="24"/>
              </w:rPr>
            </w:pPr>
            <w:r w:rsidRPr="00D9277C">
              <w:rPr>
                <w:rFonts w:ascii="Times New Roman" w:hAnsi="Times New Roman" w:cs="Times New Roman"/>
                <w:sz w:val="24"/>
                <w:szCs w:val="24"/>
              </w:rPr>
              <w:t>Seksioni 3.2 / objektivat specifik</w:t>
            </w:r>
          </w:p>
        </w:tc>
        <w:tc>
          <w:tcPr>
            <w:tcW w:w="2698" w:type="dxa"/>
            <w:tcBorders>
              <w:top w:val="single" w:sz="4" w:space="0" w:color="auto"/>
              <w:left w:val="single" w:sz="4" w:space="0" w:color="auto"/>
              <w:bottom w:val="single" w:sz="4" w:space="0" w:color="auto"/>
              <w:right w:val="single" w:sz="4" w:space="0" w:color="auto"/>
            </w:tcBorders>
          </w:tcPr>
          <w:p w14:paraId="61EEF54C" w14:textId="564D0A6B" w:rsidR="007802BD" w:rsidRPr="00D9277C" w:rsidRDefault="00B975A7" w:rsidP="007F5767">
            <w:pPr>
              <w:rPr>
                <w:rFonts w:ascii="Times New Roman" w:hAnsi="Times New Roman" w:cs="Times New Roman"/>
                <w:sz w:val="24"/>
                <w:szCs w:val="24"/>
              </w:rPr>
            </w:pPr>
            <w:r w:rsidRPr="00D9277C">
              <w:rPr>
                <w:rFonts w:ascii="Times New Roman" w:hAnsi="Times New Roman" w:cs="Times New Roman"/>
                <w:sz w:val="24"/>
                <w:szCs w:val="24"/>
              </w:rPr>
              <w:t xml:space="preserve">  Sugjerohet q</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 xml:space="preserve"> n</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n k</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t</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 xml:space="preserve"> mas</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 xml:space="preserve"> prioritare t</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 xml:space="preserve"> p</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rfshihen dhe mjete/ metoda p</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r t</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 xml:space="preserve"> mb</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shtetur personat me aft</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si t</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 xml:space="preserve"> kufizuara: Të rritet aftësia e skemës dhe përfitimeve financiare për t’iu përgjigjur në kohë vulnerabiliteteve të situatave të krizave dhe emergjencave.</w:t>
            </w:r>
          </w:p>
        </w:tc>
        <w:tc>
          <w:tcPr>
            <w:tcW w:w="1532" w:type="dxa"/>
            <w:tcBorders>
              <w:top w:val="single" w:sz="4" w:space="0" w:color="auto"/>
              <w:left w:val="single" w:sz="4" w:space="0" w:color="auto"/>
              <w:bottom w:val="single" w:sz="4" w:space="0" w:color="auto"/>
              <w:right w:val="single" w:sz="4" w:space="0" w:color="auto"/>
            </w:tcBorders>
          </w:tcPr>
          <w:p w14:paraId="6DEC5B39" w14:textId="77777777" w:rsidR="007802BD" w:rsidRPr="00D9277C" w:rsidRDefault="00B975A7" w:rsidP="007F5767">
            <w:pPr>
              <w:spacing w:after="0"/>
              <w:rPr>
                <w:rFonts w:ascii="Times New Roman" w:eastAsia="Calibri" w:hAnsi="Times New Roman" w:cs="Times New Roman"/>
                <w:bCs/>
                <w:sz w:val="24"/>
                <w:szCs w:val="24"/>
              </w:rPr>
            </w:pPr>
            <w:r w:rsidRPr="00D9277C">
              <w:rPr>
                <w:rFonts w:ascii="Times New Roman" w:eastAsia="Calibri" w:hAnsi="Times New Roman" w:cs="Times New Roman"/>
                <w:bCs/>
                <w:sz w:val="24"/>
                <w:szCs w:val="24"/>
              </w:rPr>
              <w:t xml:space="preserve">UN </w:t>
            </w:r>
          </w:p>
          <w:p w14:paraId="27455A40" w14:textId="5E012B70" w:rsidR="00920401" w:rsidRPr="00D9277C" w:rsidRDefault="00920401" w:rsidP="007F5767">
            <w:pPr>
              <w:spacing w:after="0"/>
              <w:rPr>
                <w:rFonts w:ascii="Times New Roman" w:eastAsia="Calibri" w:hAnsi="Times New Roman" w:cs="Times New Roman"/>
                <w:bCs/>
                <w:sz w:val="24"/>
                <w:szCs w:val="24"/>
              </w:rPr>
            </w:pPr>
          </w:p>
        </w:tc>
        <w:tc>
          <w:tcPr>
            <w:tcW w:w="1170" w:type="dxa"/>
            <w:tcBorders>
              <w:top w:val="single" w:sz="4" w:space="0" w:color="auto"/>
              <w:left w:val="single" w:sz="4" w:space="0" w:color="auto"/>
              <w:bottom w:val="single" w:sz="4" w:space="0" w:color="auto"/>
              <w:right w:val="single" w:sz="4" w:space="0" w:color="auto"/>
            </w:tcBorders>
          </w:tcPr>
          <w:p w14:paraId="140D8874" w14:textId="1D940AAF" w:rsidR="007802BD" w:rsidRDefault="007802BD" w:rsidP="007F5767">
            <w:pPr>
              <w:spacing w:after="0"/>
              <w:rPr>
                <w:rFonts w:ascii="Times New Roman" w:eastAsia="Cambria" w:hAnsi="Times New Roman" w:cs="Times New Roman"/>
                <w:sz w:val="24"/>
                <w:szCs w:val="24"/>
                <w:shd w:val="clear" w:color="auto" w:fill="FFFFFF"/>
              </w:rPr>
            </w:pPr>
          </w:p>
          <w:p w14:paraId="66387380" w14:textId="77777777" w:rsidR="00AE2F6C" w:rsidRDefault="00AE2F6C" w:rsidP="007F5767">
            <w:pPr>
              <w:spacing w:after="0"/>
              <w:rPr>
                <w:rFonts w:ascii="Times New Roman" w:eastAsia="Cambria" w:hAnsi="Times New Roman" w:cs="Times New Roman"/>
                <w:sz w:val="24"/>
                <w:szCs w:val="24"/>
                <w:shd w:val="clear" w:color="auto" w:fill="FFFFFF"/>
              </w:rPr>
            </w:pPr>
          </w:p>
          <w:p w14:paraId="2AA40379" w14:textId="1EB3D988" w:rsidR="00AE2F6C" w:rsidRPr="00D9277C" w:rsidRDefault="00AE2F6C" w:rsidP="007F5767">
            <w:pPr>
              <w:spacing w:after="0"/>
              <w:rPr>
                <w:rFonts w:ascii="Times New Roman" w:eastAsia="Cambria" w:hAnsi="Times New Roman" w:cs="Times New Roman"/>
                <w:sz w:val="24"/>
                <w:szCs w:val="24"/>
                <w:shd w:val="clear" w:color="auto" w:fill="FFFFFF"/>
              </w:rPr>
            </w:pPr>
            <w:r>
              <w:rPr>
                <w:rFonts w:ascii="Times New Roman" w:eastAsia="Cambria" w:hAnsi="Times New Roman" w:cs="Times New Roman"/>
                <w:sz w:val="24"/>
                <w:szCs w:val="24"/>
                <w:shd w:val="clear" w:color="auto" w:fill="FFFFFF"/>
              </w:rPr>
              <w:t>Pranuar</w:t>
            </w:r>
          </w:p>
        </w:tc>
        <w:tc>
          <w:tcPr>
            <w:tcW w:w="1975" w:type="dxa"/>
            <w:tcBorders>
              <w:top w:val="single" w:sz="4" w:space="0" w:color="auto"/>
              <w:left w:val="single" w:sz="4" w:space="0" w:color="auto"/>
              <w:bottom w:val="single" w:sz="4" w:space="0" w:color="auto"/>
              <w:right w:val="single" w:sz="4" w:space="0" w:color="auto"/>
            </w:tcBorders>
          </w:tcPr>
          <w:p w14:paraId="7125F19A" w14:textId="72D05671" w:rsidR="007802BD" w:rsidRPr="00D9277C" w:rsidRDefault="00B975A7" w:rsidP="007F5767">
            <w:pPr>
              <w:spacing w:after="0"/>
              <w:rPr>
                <w:rFonts w:ascii="Times New Roman" w:hAnsi="Times New Roman" w:cs="Times New Roman"/>
                <w:sz w:val="24"/>
                <w:szCs w:val="24"/>
              </w:rPr>
            </w:pPr>
            <w:r w:rsidRPr="00D9277C">
              <w:rPr>
                <w:rFonts w:ascii="Times New Roman" w:hAnsi="Times New Roman" w:cs="Times New Roman"/>
                <w:sz w:val="24"/>
                <w:szCs w:val="24"/>
              </w:rPr>
              <w:t>Reflektuar si pjes</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 xml:space="preserve"> e aktiviteteve</w:t>
            </w:r>
          </w:p>
        </w:tc>
      </w:tr>
      <w:tr w:rsidR="007802BD" w:rsidRPr="00D9277C" w14:paraId="5EBB5284" w14:textId="77777777" w:rsidTr="00B14817">
        <w:tc>
          <w:tcPr>
            <w:tcW w:w="1975" w:type="dxa"/>
            <w:tcBorders>
              <w:top w:val="single" w:sz="4" w:space="0" w:color="auto"/>
              <w:left w:val="single" w:sz="4" w:space="0" w:color="auto"/>
              <w:bottom w:val="single" w:sz="4" w:space="0" w:color="auto"/>
              <w:right w:val="single" w:sz="4" w:space="0" w:color="auto"/>
            </w:tcBorders>
          </w:tcPr>
          <w:p w14:paraId="76F4AD8E" w14:textId="679FF4AE" w:rsidR="007802BD" w:rsidRPr="00D9277C" w:rsidRDefault="00742760" w:rsidP="007F5767">
            <w:pPr>
              <w:spacing w:after="0"/>
              <w:rPr>
                <w:rFonts w:ascii="Times New Roman" w:hAnsi="Times New Roman" w:cs="Times New Roman"/>
                <w:sz w:val="24"/>
                <w:szCs w:val="24"/>
              </w:rPr>
            </w:pPr>
            <w:r w:rsidRPr="00D9277C">
              <w:rPr>
                <w:rFonts w:ascii="Times New Roman" w:hAnsi="Times New Roman" w:cs="Times New Roman"/>
                <w:sz w:val="24"/>
                <w:szCs w:val="24"/>
              </w:rPr>
              <w:t xml:space="preserve">Seksioi 1.1 Konteksti </w:t>
            </w:r>
            <w:r w:rsidRPr="00D9277C">
              <w:rPr>
                <w:rFonts w:ascii="Times New Roman" w:hAnsi="Times New Roman" w:cs="Times New Roman"/>
                <w:sz w:val="24"/>
                <w:szCs w:val="24"/>
              </w:rPr>
              <w:lastRenderedPageBreak/>
              <w:t>ekonomik</w:t>
            </w:r>
          </w:p>
        </w:tc>
        <w:tc>
          <w:tcPr>
            <w:tcW w:w="2698" w:type="dxa"/>
            <w:tcBorders>
              <w:top w:val="single" w:sz="4" w:space="0" w:color="auto"/>
              <w:left w:val="single" w:sz="4" w:space="0" w:color="auto"/>
              <w:bottom w:val="single" w:sz="4" w:space="0" w:color="auto"/>
              <w:right w:val="single" w:sz="4" w:space="0" w:color="auto"/>
            </w:tcBorders>
          </w:tcPr>
          <w:p w14:paraId="23B30FA2" w14:textId="5A7375FC" w:rsidR="007802BD" w:rsidRPr="00D9277C" w:rsidRDefault="00742760" w:rsidP="007F5767">
            <w:pPr>
              <w:rPr>
                <w:rFonts w:ascii="Times New Roman" w:hAnsi="Times New Roman" w:cs="Times New Roman"/>
                <w:sz w:val="24"/>
                <w:szCs w:val="24"/>
              </w:rPr>
            </w:pPr>
            <w:r w:rsidRPr="00D9277C">
              <w:rPr>
                <w:rFonts w:ascii="Times New Roman" w:hAnsi="Times New Roman" w:cs="Times New Roman"/>
                <w:sz w:val="24"/>
                <w:szCs w:val="24"/>
              </w:rPr>
              <w:lastRenderedPageBreak/>
              <w:t>Si do adresoj</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 xml:space="preserve"> kjo Strategji c</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 xml:space="preserve">shtjen e </w:t>
            </w:r>
            <w:r w:rsidRPr="00D9277C">
              <w:rPr>
                <w:rFonts w:ascii="Times New Roman" w:hAnsi="Times New Roman" w:cs="Times New Roman"/>
                <w:sz w:val="24"/>
                <w:szCs w:val="24"/>
              </w:rPr>
              <w:lastRenderedPageBreak/>
              <w:t>diskriminimit n</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 xml:space="preserve"> marrdh</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niet e pun</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s si dhe pun</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n e papaguar</w:t>
            </w:r>
          </w:p>
        </w:tc>
        <w:tc>
          <w:tcPr>
            <w:tcW w:w="1532" w:type="dxa"/>
            <w:tcBorders>
              <w:top w:val="single" w:sz="4" w:space="0" w:color="auto"/>
              <w:left w:val="single" w:sz="4" w:space="0" w:color="auto"/>
              <w:bottom w:val="single" w:sz="4" w:space="0" w:color="auto"/>
              <w:right w:val="single" w:sz="4" w:space="0" w:color="auto"/>
            </w:tcBorders>
          </w:tcPr>
          <w:p w14:paraId="276B74D2" w14:textId="0C938B20" w:rsidR="007802BD" w:rsidRPr="00D9277C" w:rsidRDefault="00742760" w:rsidP="00AE2F6C">
            <w:pPr>
              <w:spacing w:after="0"/>
              <w:rPr>
                <w:rFonts w:ascii="Times New Roman" w:eastAsia="Calibri" w:hAnsi="Times New Roman" w:cs="Times New Roman"/>
                <w:bCs/>
                <w:sz w:val="24"/>
                <w:szCs w:val="24"/>
              </w:rPr>
            </w:pPr>
            <w:r w:rsidRPr="00D9277C">
              <w:rPr>
                <w:rFonts w:ascii="Times New Roman" w:eastAsia="Calibri" w:hAnsi="Times New Roman" w:cs="Times New Roman"/>
                <w:bCs/>
                <w:sz w:val="24"/>
                <w:szCs w:val="24"/>
              </w:rPr>
              <w:lastRenderedPageBreak/>
              <w:t>S</w:t>
            </w:r>
            <w:r w:rsidR="00B14817">
              <w:rPr>
                <w:rFonts w:ascii="Times New Roman" w:eastAsia="Calibri" w:hAnsi="Times New Roman" w:cs="Times New Roman"/>
                <w:bCs/>
                <w:sz w:val="24"/>
                <w:szCs w:val="24"/>
              </w:rPr>
              <w:t>w</w:t>
            </w:r>
            <w:r w:rsidRPr="00D9277C">
              <w:rPr>
                <w:rFonts w:ascii="Times New Roman" w:eastAsia="Calibri" w:hAnsi="Times New Roman" w:cs="Times New Roman"/>
                <w:bCs/>
                <w:sz w:val="24"/>
                <w:szCs w:val="24"/>
              </w:rPr>
              <w:t xml:space="preserve">iss cooperation </w:t>
            </w:r>
            <w:r w:rsidRPr="00D9277C">
              <w:rPr>
                <w:rFonts w:ascii="Times New Roman" w:eastAsia="Calibri" w:hAnsi="Times New Roman" w:cs="Times New Roman"/>
                <w:bCs/>
                <w:sz w:val="24"/>
                <w:szCs w:val="24"/>
              </w:rPr>
              <w:lastRenderedPageBreak/>
              <w:t>Development Agency</w:t>
            </w:r>
          </w:p>
        </w:tc>
        <w:tc>
          <w:tcPr>
            <w:tcW w:w="1170" w:type="dxa"/>
            <w:tcBorders>
              <w:top w:val="single" w:sz="4" w:space="0" w:color="auto"/>
              <w:left w:val="single" w:sz="4" w:space="0" w:color="auto"/>
              <w:bottom w:val="single" w:sz="4" w:space="0" w:color="auto"/>
              <w:right w:val="single" w:sz="4" w:space="0" w:color="auto"/>
            </w:tcBorders>
          </w:tcPr>
          <w:p w14:paraId="2B66D450" w14:textId="39C25A1C" w:rsidR="007802BD" w:rsidRDefault="007802BD" w:rsidP="007F5767">
            <w:pPr>
              <w:spacing w:after="0"/>
              <w:rPr>
                <w:rFonts w:ascii="Times New Roman" w:eastAsia="Cambria" w:hAnsi="Times New Roman" w:cs="Times New Roman"/>
                <w:sz w:val="24"/>
                <w:szCs w:val="24"/>
                <w:shd w:val="clear" w:color="auto" w:fill="FFFFFF"/>
              </w:rPr>
            </w:pPr>
          </w:p>
          <w:p w14:paraId="606D7441" w14:textId="22EBDBF4" w:rsidR="00AE2F6C" w:rsidRPr="00D9277C" w:rsidRDefault="00AE2F6C" w:rsidP="007F5767">
            <w:pPr>
              <w:spacing w:after="0"/>
              <w:rPr>
                <w:rFonts w:ascii="Times New Roman" w:eastAsia="Cambria" w:hAnsi="Times New Roman" w:cs="Times New Roman"/>
                <w:sz w:val="24"/>
                <w:szCs w:val="24"/>
                <w:shd w:val="clear" w:color="auto" w:fill="FFFFFF"/>
              </w:rPr>
            </w:pPr>
            <w:r>
              <w:rPr>
                <w:rFonts w:ascii="Times New Roman" w:eastAsia="Cambria" w:hAnsi="Times New Roman" w:cs="Times New Roman"/>
                <w:sz w:val="24"/>
                <w:szCs w:val="24"/>
                <w:shd w:val="clear" w:color="auto" w:fill="FFFFFF"/>
              </w:rPr>
              <w:t>Pranuar</w:t>
            </w:r>
          </w:p>
        </w:tc>
        <w:tc>
          <w:tcPr>
            <w:tcW w:w="1975" w:type="dxa"/>
            <w:tcBorders>
              <w:top w:val="single" w:sz="4" w:space="0" w:color="auto"/>
              <w:left w:val="single" w:sz="4" w:space="0" w:color="auto"/>
              <w:bottom w:val="single" w:sz="4" w:space="0" w:color="auto"/>
              <w:right w:val="single" w:sz="4" w:space="0" w:color="auto"/>
            </w:tcBorders>
          </w:tcPr>
          <w:p w14:paraId="6211C4E4" w14:textId="4376A0BD" w:rsidR="007802BD" w:rsidRPr="00D9277C" w:rsidRDefault="00742760" w:rsidP="007F5767">
            <w:pPr>
              <w:spacing w:after="0"/>
              <w:rPr>
                <w:rFonts w:ascii="Times New Roman" w:hAnsi="Times New Roman" w:cs="Times New Roman"/>
                <w:sz w:val="24"/>
                <w:szCs w:val="24"/>
              </w:rPr>
            </w:pPr>
            <w:r w:rsidRPr="00D9277C">
              <w:rPr>
                <w:rFonts w:ascii="Times New Roman" w:hAnsi="Times New Roman" w:cs="Times New Roman"/>
                <w:sz w:val="24"/>
                <w:szCs w:val="24"/>
              </w:rPr>
              <w:t>Lidhur me k</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t</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 xml:space="preserve"> pyetje duhet </w:t>
            </w:r>
            <w:r w:rsidRPr="00D9277C">
              <w:rPr>
                <w:rFonts w:ascii="Times New Roman" w:hAnsi="Times New Roman" w:cs="Times New Roman"/>
                <w:sz w:val="24"/>
                <w:szCs w:val="24"/>
              </w:rPr>
              <w:lastRenderedPageBreak/>
              <w:t>theksuar q</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 xml:space="preserve"> jan</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 xml:space="preserve"> dy strategji q</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 xml:space="preserve"> lidhen drejtp</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rdrejt</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 xml:space="preserve"> me c</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shtjen e diskriminimit dhe pun</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s s</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 xml:space="preserve"> papaguar: </w:t>
            </w:r>
            <w:r w:rsidR="00920401" w:rsidRPr="009E6C98">
              <w:rPr>
                <w:rFonts w:ascii="Times New Roman" w:hAnsi="Times New Roman" w:cs="Times New Roman"/>
                <w:sz w:val="24"/>
                <w:szCs w:val="24"/>
              </w:rPr>
              <w:t xml:space="preserve">Strategjia Kombëtare për Barazinë Gjinore 2021-2030 </w:t>
            </w:r>
            <w:r w:rsidRPr="00D9277C">
              <w:rPr>
                <w:rFonts w:ascii="Times New Roman" w:hAnsi="Times New Roman" w:cs="Times New Roman"/>
                <w:sz w:val="24"/>
                <w:szCs w:val="24"/>
              </w:rPr>
              <w:t xml:space="preserve">dhe </w:t>
            </w:r>
            <w:r w:rsidRPr="009E6C98">
              <w:rPr>
                <w:rFonts w:ascii="Times New Roman" w:hAnsi="Times New Roman" w:cs="Times New Roman"/>
                <w:sz w:val="24"/>
                <w:szCs w:val="24"/>
              </w:rPr>
              <w:t>Strategjia për Punësim dhe Formim Profesional 2021-2026</w:t>
            </w:r>
            <w:r w:rsidRPr="00D9277C">
              <w:rPr>
                <w:rFonts w:ascii="Times New Roman" w:hAnsi="Times New Roman" w:cs="Times New Roman"/>
                <w:sz w:val="24"/>
                <w:szCs w:val="24"/>
              </w:rPr>
              <w:t>. K</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to strategji jan</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 xml:space="preserve"> p</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rfshir</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 xml:space="preserve"> n</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 xml:space="preserve"> lidhjen q</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 xml:space="preserve"> do t</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 xml:space="preserve"> ket</w:t>
            </w:r>
            <w:r w:rsidR="00920401" w:rsidRPr="00D9277C">
              <w:rPr>
                <w:rFonts w:ascii="Times New Roman" w:hAnsi="Times New Roman" w:cs="Times New Roman"/>
                <w:sz w:val="24"/>
                <w:szCs w:val="24"/>
              </w:rPr>
              <w:t>ë</w:t>
            </w:r>
            <w:r w:rsidRPr="00D9277C">
              <w:rPr>
                <w:rFonts w:ascii="Times New Roman" w:hAnsi="Times New Roman" w:cs="Times New Roman"/>
                <w:sz w:val="24"/>
                <w:szCs w:val="24"/>
              </w:rPr>
              <w:t xml:space="preserve"> strategjia e mbrotjes sociale 2024-2030</w:t>
            </w:r>
          </w:p>
        </w:tc>
      </w:tr>
      <w:tr w:rsidR="00B975A7" w:rsidRPr="00D9277C" w14:paraId="45B983AD" w14:textId="77777777" w:rsidTr="00B14817">
        <w:tc>
          <w:tcPr>
            <w:tcW w:w="1975" w:type="dxa"/>
            <w:tcBorders>
              <w:top w:val="single" w:sz="4" w:space="0" w:color="auto"/>
              <w:left w:val="single" w:sz="4" w:space="0" w:color="auto"/>
              <w:bottom w:val="single" w:sz="4" w:space="0" w:color="auto"/>
              <w:right w:val="single" w:sz="4" w:space="0" w:color="auto"/>
            </w:tcBorders>
          </w:tcPr>
          <w:p w14:paraId="5D682735" w14:textId="6EC6C633" w:rsidR="00EA0218" w:rsidRPr="00EA0218" w:rsidRDefault="00EA0218" w:rsidP="00EA0218">
            <w:pPr>
              <w:pStyle w:val="Heading4"/>
              <w:rPr>
                <w:rFonts w:ascii="Times New Roman" w:eastAsiaTheme="minorHAnsi" w:hAnsi="Times New Roman" w:cs="Times New Roman"/>
                <w:i w:val="0"/>
                <w:iCs w:val="0"/>
                <w:color w:val="auto"/>
                <w:sz w:val="24"/>
                <w:lang w:val="sq-AL"/>
              </w:rPr>
            </w:pPr>
            <w:bookmarkStart w:id="9" w:name="_Toc156306448"/>
            <w:r w:rsidRPr="00EA0218">
              <w:rPr>
                <w:rFonts w:ascii="Times New Roman" w:eastAsiaTheme="minorHAnsi" w:hAnsi="Times New Roman" w:cs="Times New Roman"/>
                <w:i w:val="0"/>
                <w:iCs w:val="0"/>
                <w:color w:val="auto"/>
                <w:sz w:val="24"/>
                <w:lang w:val="sq-AL"/>
              </w:rPr>
              <w:lastRenderedPageBreak/>
              <w:t>Objektivi Specifik A3. Përmirësimi i shënjestrimit të fëmijëve përmes një programi mbrojtje sociale me fokus fëmijët dhe me ndjeshmëri gjinore.</w:t>
            </w:r>
            <w:bookmarkEnd w:id="9"/>
            <w:r w:rsidRPr="00EA0218">
              <w:rPr>
                <w:rFonts w:ascii="Times New Roman" w:eastAsiaTheme="minorHAnsi" w:hAnsi="Times New Roman" w:cs="Times New Roman"/>
                <w:i w:val="0"/>
                <w:iCs w:val="0"/>
                <w:color w:val="auto"/>
                <w:sz w:val="24"/>
                <w:lang w:val="sq-AL"/>
              </w:rPr>
              <w:t xml:space="preserve"> </w:t>
            </w:r>
          </w:p>
          <w:p w14:paraId="1CDCCC58" w14:textId="77777777" w:rsidR="00B975A7" w:rsidRPr="00D9277C" w:rsidRDefault="00B975A7" w:rsidP="007F5767">
            <w:pPr>
              <w:spacing w:after="0"/>
              <w:rPr>
                <w:rFonts w:ascii="Times New Roman" w:hAnsi="Times New Roman" w:cs="Times New Roman"/>
                <w:sz w:val="24"/>
                <w:szCs w:val="24"/>
              </w:rPr>
            </w:pPr>
          </w:p>
        </w:tc>
        <w:tc>
          <w:tcPr>
            <w:tcW w:w="2698" w:type="dxa"/>
            <w:tcBorders>
              <w:top w:val="single" w:sz="4" w:space="0" w:color="auto"/>
              <w:left w:val="single" w:sz="4" w:space="0" w:color="auto"/>
              <w:bottom w:val="single" w:sz="4" w:space="0" w:color="auto"/>
              <w:right w:val="single" w:sz="4" w:space="0" w:color="auto"/>
            </w:tcBorders>
          </w:tcPr>
          <w:p w14:paraId="5D97FA59" w14:textId="612FDF03" w:rsidR="00B975A7" w:rsidRPr="00D9277C" w:rsidRDefault="00EA0218" w:rsidP="007F5767">
            <w:pPr>
              <w:rPr>
                <w:rFonts w:ascii="Times New Roman" w:hAnsi="Times New Roman" w:cs="Times New Roman"/>
                <w:sz w:val="24"/>
                <w:szCs w:val="24"/>
              </w:rPr>
            </w:pPr>
            <w:r>
              <w:rPr>
                <w:rFonts w:ascii="Times New Roman" w:hAnsi="Times New Roman" w:cs="Times New Roman"/>
                <w:sz w:val="24"/>
                <w:szCs w:val="24"/>
              </w:rPr>
              <w:t>Sugjerohet të reflektohet më qartë lidhja me Rekomandimet konkluduese të Komitetit për të Drejtat e Fëmijëve. Të reflektohet më qartësisht analiza e përfitimieve për fëmijët dhe opsionet drejt përfitimeve universale të fëmijës</w:t>
            </w:r>
          </w:p>
        </w:tc>
        <w:tc>
          <w:tcPr>
            <w:tcW w:w="1532" w:type="dxa"/>
            <w:tcBorders>
              <w:top w:val="single" w:sz="4" w:space="0" w:color="auto"/>
              <w:left w:val="single" w:sz="4" w:space="0" w:color="auto"/>
              <w:bottom w:val="single" w:sz="4" w:space="0" w:color="auto"/>
              <w:right w:val="single" w:sz="4" w:space="0" w:color="auto"/>
            </w:tcBorders>
          </w:tcPr>
          <w:p w14:paraId="2A6C12E2" w14:textId="4FE5A8DD" w:rsidR="00B975A7" w:rsidRPr="00EA0218" w:rsidRDefault="00EA0218" w:rsidP="007F5767">
            <w:pPr>
              <w:spacing w:after="0"/>
              <w:rPr>
                <w:rFonts w:ascii="Times New Roman" w:hAnsi="Times New Roman" w:cs="Times New Roman"/>
                <w:sz w:val="24"/>
                <w:szCs w:val="24"/>
              </w:rPr>
            </w:pPr>
            <w:r w:rsidRPr="00EA0218">
              <w:rPr>
                <w:rFonts w:ascii="Times New Roman" w:hAnsi="Times New Roman" w:cs="Times New Roman"/>
                <w:sz w:val="24"/>
                <w:szCs w:val="24"/>
              </w:rPr>
              <w:t xml:space="preserve">UN </w:t>
            </w:r>
          </w:p>
        </w:tc>
        <w:tc>
          <w:tcPr>
            <w:tcW w:w="1170" w:type="dxa"/>
            <w:tcBorders>
              <w:top w:val="single" w:sz="4" w:space="0" w:color="auto"/>
              <w:left w:val="single" w:sz="4" w:space="0" w:color="auto"/>
              <w:bottom w:val="single" w:sz="4" w:space="0" w:color="auto"/>
              <w:right w:val="single" w:sz="4" w:space="0" w:color="auto"/>
            </w:tcBorders>
          </w:tcPr>
          <w:p w14:paraId="5D20BD74" w14:textId="77777777" w:rsidR="00AE2F6C" w:rsidRDefault="00AE2F6C" w:rsidP="007F5767">
            <w:pPr>
              <w:spacing w:after="0"/>
              <w:rPr>
                <w:rFonts w:ascii="Times New Roman" w:eastAsia="Cambria" w:hAnsi="Times New Roman" w:cs="Times New Roman"/>
                <w:sz w:val="24"/>
                <w:szCs w:val="24"/>
                <w:shd w:val="clear" w:color="auto" w:fill="FFFFFF"/>
              </w:rPr>
            </w:pPr>
            <w:r>
              <w:rPr>
                <w:rFonts w:ascii="Times New Roman" w:eastAsia="Cambria" w:hAnsi="Times New Roman" w:cs="Times New Roman"/>
                <w:sz w:val="24"/>
                <w:szCs w:val="24"/>
                <w:shd w:val="clear" w:color="auto" w:fill="FFFFFF"/>
              </w:rPr>
              <w:t>Pranuar</w:t>
            </w:r>
          </w:p>
          <w:p w14:paraId="0F1D26D2" w14:textId="68CC1708" w:rsidR="00B975A7" w:rsidRPr="00EA0218" w:rsidRDefault="00EA0218" w:rsidP="007F5767">
            <w:pPr>
              <w:spacing w:after="0"/>
              <w:rPr>
                <w:rFonts w:ascii="Times New Roman" w:hAnsi="Times New Roman" w:cs="Times New Roman"/>
                <w:sz w:val="24"/>
                <w:szCs w:val="24"/>
              </w:rPr>
            </w:pPr>
            <w:r w:rsidRPr="00EA0218">
              <w:rPr>
                <w:rFonts w:ascii="Times New Roman" w:hAnsi="Times New Roman" w:cs="Times New Roman"/>
                <w:sz w:val="24"/>
                <w:szCs w:val="24"/>
              </w:rPr>
              <w:t xml:space="preserve"> </w:t>
            </w:r>
          </w:p>
        </w:tc>
        <w:tc>
          <w:tcPr>
            <w:tcW w:w="1975" w:type="dxa"/>
            <w:tcBorders>
              <w:top w:val="single" w:sz="4" w:space="0" w:color="auto"/>
              <w:left w:val="single" w:sz="4" w:space="0" w:color="auto"/>
              <w:bottom w:val="single" w:sz="4" w:space="0" w:color="auto"/>
              <w:right w:val="single" w:sz="4" w:space="0" w:color="auto"/>
            </w:tcBorders>
          </w:tcPr>
          <w:p w14:paraId="35C012F9" w14:textId="72FA00BA" w:rsidR="00EA0218" w:rsidRPr="00EA0218" w:rsidRDefault="00EA0218" w:rsidP="00EA0218">
            <w:pPr>
              <w:pStyle w:val="Normal0"/>
              <w:numPr>
                <w:ilvl w:val="0"/>
                <w:numId w:val="0"/>
              </w:numPr>
              <w:ind w:left="360" w:hanging="360"/>
              <w:rPr>
                <w:rFonts w:ascii="Times New Roman" w:hAnsi="Times New Roman" w:cs="Times New Roman"/>
                <w:sz w:val="24"/>
                <w:szCs w:val="24"/>
                <w:lang w:val="sq-AL"/>
              </w:rPr>
            </w:pPr>
            <w:r w:rsidRPr="00EA0218">
              <w:rPr>
                <w:rFonts w:ascii="Times New Roman" w:hAnsi="Times New Roman" w:cs="Times New Roman"/>
                <w:sz w:val="24"/>
                <w:szCs w:val="24"/>
                <w:lang w:val="sq-AL"/>
              </w:rPr>
              <w:t>Masat prioritare n</w:t>
            </w:r>
            <w:r>
              <w:rPr>
                <w:rFonts w:ascii="Times New Roman" w:hAnsi="Times New Roman" w:cs="Times New Roman"/>
                <w:sz w:val="24"/>
                <w:szCs w:val="24"/>
                <w:lang w:val="sq-AL"/>
              </w:rPr>
              <w:t>ë</w:t>
            </w:r>
            <w:r w:rsidRPr="00EA0218">
              <w:rPr>
                <w:rFonts w:ascii="Times New Roman" w:hAnsi="Times New Roman" w:cs="Times New Roman"/>
                <w:sz w:val="24"/>
                <w:szCs w:val="24"/>
                <w:lang w:val="sq-AL"/>
              </w:rPr>
              <w:t>n k</w:t>
            </w:r>
            <w:r>
              <w:rPr>
                <w:rFonts w:ascii="Times New Roman" w:hAnsi="Times New Roman" w:cs="Times New Roman"/>
                <w:sz w:val="24"/>
                <w:szCs w:val="24"/>
                <w:lang w:val="sq-AL"/>
              </w:rPr>
              <w:t>ë</w:t>
            </w:r>
            <w:r w:rsidRPr="00EA0218">
              <w:rPr>
                <w:rFonts w:ascii="Times New Roman" w:hAnsi="Times New Roman" w:cs="Times New Roman"/>
                <w:sz w:val="24"/>
                <w:szCs w:val="24"/>
                <w:lang w:val="sq-AL"/>
              </w:rPr>
              <w:t>t</w:t>
            </w:r>
            <w:r>
              <w:rPr>
                <w:rFonts w:ascii="Times New Roman" w:hAnsi="Times New Roman" w:cs="Times New Roman"/>
                <w:sz w:val="24"/>
                <w:szCs w:val="24"/>
                <w:lang w:val="sq-AL"/>
              </w:rPr>
              <w:t>ë</w:t>
            </w:r>
            <w:r w:rsidRPr="00EA0218">
              <w:rPr>
                <w:rFonts w:ascii="Times New Roman" w:hAnsi="Times New Roman" w:cs="Times New Roman"/>
                <w:sz w:val="24"/>
                <w:szCs w:val="24"/>
                <w:lang w:val="sq-AL"/>
              </w:rPr>
              <w:t xml:space="preserve"> objektiv kan</w:t>
            </w:r>
            <w:r>
              <w:rPr>
                <w:rFonts w:ascii="Times New Roman" w:hAnsi="Times New Roman" w:cs="Times New Roman"/>
                <w:sz w:val="24"/>
                <w:szCs w:val="24"/>
                <w:lang w:val="sq-AL"/>
              </w:rPr>
              <w:t>ë</w:t>
            </w:r>
            <w:r w:rsidRPr="00EA0218">
              <w:rPr>
                <w:rFonts w:ascii="Times New Roman" w:hAnsi="Times New Roman" w:cs="Times New Roman"/>
                <w:sz w:val="24"/>
                <w:szCs w:val="24"/>
                <w:lang w:val="sq-AL"/>
              </w:rPr>
              <w:t xml:space="preserve"> reflektuar k</w:t>
            </w:r>
            <w:r>
              <w:rPr>
                <w:rFonts w:ascii="Times New Roman" w:hAnsi="Times New Roman" w:cs="Times New Roman"/>
                <w:sz w:val="24"/>
                <w:szCs w:val="24"/>
                <w:lang w:val="sq-AL"/>
              </w:rPr>
              <w:t>ë</w:t>
            </w:r>
            <w:r w:rsidRPr="00EA0218">
              <w:rPr>
                <w:rFonts w:ascii="Times New Roman" w:hAnsi="Times New Roman" w:cs="Times New Roman"/>
                <w:sz w:val="24"/>
                <w:szCs w:val="24"/>
                <w:lang w:val="sq-AL"/>
              </w:rPr>
              <w:t>to sugjerime. Po ashtu sugjerimet konkluduese t</w:t>
            </w:r>
            <w:r>
              <w:rPr>
                <w:rFonts w:ascii="Times New Roman" w:hAnsi="Times New Roman" w:cs="Times New Roman"/>
                <w:sz w:val="24"/>
                <w:szCs w:val="24"/>
                <w:lang w:val="sq-AL"/>
              </w:rPr>
              <w:t>ë</w:t>
            </w:r>
            <w:r w:rsidRPr="00EA0218">
              <w:rPr>
                <w:rFonts w:ascii="Times New Roman" w:hAnsi="Times New Roman" w:cs="Times New Roman"/>
                <w:sz w:val="24"/>
                <w:szCs w:val="24"/>
                <w:lang w:val="sq-AL"/>
              </w:rPr>
              <w:t xml:space="preserve"> Komitetit t</w:t>
            </w:r>
            <w:r>
              <w:rPr>
                <w:rFonts w:ascii="Times New Roman" w:hAnsi="Times New Roman" w:cs="Times New Roman"/>
                <w:sz w:val="24"/>
                <w:szCs w:val="24"/>
                <w:lang w:val="sq-AL"/>
              </w:rPr>
              <w:t>ë</w:t>
            </w:r>
            <w:r w:rsidRPr="00EA0218">
              <w:rPr>
                <w:rFonts w:ascii="Times New Roman" w:hAnsi="Times New Roman" w:cs="Times New Roman"/>
                <w:sz w:val="24"/>
                <w:szCs w:val="24"/>
                <w:lang w:val="sq-AL"/>
              </w:rPr>
              <w:t xml:space="preserve"> t</w:t>
            </w:r>
            <w:r>
              <w:rPr>
                <w:rFonts w:ascii="Times New Roman" w:hAnsi="Times New Roman" w:cs="Times New Roman"/>
                <w:sz w:val="24"/>
                <w:szCs w:val="24"/>
                <w:lang w:val="sq-AL"/>
              </w:rPr>
              <w:t>ë</w:t>
            </w:r>
            <w:r w:rsidRPr="00EA0218">
              <w:rPr>
                <w:rFonts w:ascii="Times New Roman" w:hAnsi="Times New Roman" w:cs="Times New Roman"/>
                <w:sz w:val="24"/>
                <w:szCs w:val="24"/>
                <w:lang w:val="sq-AL"/>
              </w:rPr>
              <w:t xml:space="preserve"> Drejtave t</w:t>
            </w:r>
            <w:r>
              <w:rPr>
                <w:rFonts w:ascii="Times New Roman" w:hAnsi="Times New Roman" w:cs="Times New Roman"/>
                <w:sz w:val="24"/>
                <w:szCs w:val="24"/>
                <w:lang w:val="sq-AL"/>
              </w:rPr>
              <w:t>ë</w:t>
            </w:r>
            <w:r w:rsidRPr="00EA0218">
              <w:rPr>
                <w:rFonts w:ascii="Times New Roman" w:hAnsi="Times New Roman" w:cs="Times New Roman"/>
                <w:sz w:val="24"/>
                <w:szCs w:val="24"/>
                <w:lang w:val="sq-AL"/>
              </w:rPr>
              <w:t xml:space="preserve"> F</w:t>
            </w:r>
            <w:r>
              <w:rPr>
                <w:rFonts w:ascii="Times New Roman" w:hAnsi="Times New Roman" w:cs="Times New Roman"/>
                <w:sz w:val="24"/>
                <w:szCs w:val="24"/>
                <w:lang w:val="sq-AL"/>
              </w:rPr>
              <w:t>ë</w:t>
            </w:r>
            <w:r w:rsidRPr="00EA0218">
              <w:rPr>
                <w:rFonts w:ascii="Times New Roman" w:hAnsi="Times New Roman" w:cs="Times New Roman"/>
                <w:sz w:val="24"/>
                <w:szCs w:val="24"/>
                <w:lang w:val="sq-AL"/>
              </w:rPr>
              <w:t>mij</w:t>
            </w:r>
            <w:r>
              <w:rPr>
                <w:rFonts w:ascii="Times New Roman" w:hAnsi="Times New Roman" w:cs="Times New Roman"/>
                <w:sz w:val="24"/>
                <w:szCs w:val="24"/>
                <w:lang w:val="sq-AL"/>
              </w:rPr>
              <w:t>ë</w:t>
            </w:r>
            <w:r w:rsidRPr="00EA0218">
              <w:rPr>
                <w:rFonts w:ascii="Times New Roman" w:hAnsi="Times New Roman" w:cs="Times New Roman"/>
                <w:sz w:val="24"/>
                <w:szCs w:val="24"/>
                <w:lang w:val="sq-AL"/>
              </w:rPr>
              <w:t>s jan</w:t>
            </w:r>
            <w:r>
              <w:rPr>
                <w:rFonts w:ascii="Times New Roman" w:hAnsi="Times New Roman" w:cs="Times New Roman"/>
                <w:sz w:val="24"/>
                <w:szCs w:val="24"/>
                <w:lang w:val="sq-AL"/>
              </w:rPr>
              <w:t>ë</w:t>
            </w:r>
            <w:r w:rsidRPr="00EA0218">
              <w:rPr>
                <w:rFonts w:ascii="Times New Roman" w:hAnsi="Times New Roman" w:cs="Times New Roman"/>
                <w:sz w:val="24"/>
                <w:szCs w:val="24"/>
                <w:lang w:val="sq-AL"/>
              </w:rPr>
              <w:t xml:space="preserve"> reflektuar edhe n</w:t>
            </w:r>
            <w:r>
              <w:rPr>
                <w:rFonts w:ascii="Times New Roman" w:hAnsi="Times New Roman" w:cs="Times New Roman"/>
                <w:sz w:val="24"/>
                <w:szCs w:val="24"/>
                <w:lang w:val="sq-AL"/>
              </w:rPr>
              <w:t>ë</w:t>
            </w:r>
            <w:r w:rsidRPr="00EA0218">
              <w:rPr>
                <w:rFonts w:ascii="Times New Roman" w:hAnsi="Times New Roman" w:cs="Times New Roman"/>
                <w:sz w:val="24"/>
                <w:szCs w:val="24"/>
                <w:lang w:val="sq-AL"/>
              </w:rPr>
              <w:t xml:space="preserve">n objektivin  </w:t>
            </w:r>
            <w:bookmarkStart w:id="10" w:name="_Toc150809635"/>
            <w:r w:rsidRPr="00EA0218">
              <w:rPr>
                <w:rFonts w:ascii="Times New Roman" w:hAnsi="Times New Roman" w:cs="Times New Roman"/>
                <w:sz w:val="24"/>
                <w:szCs w:val="24"/>
                <w:lang w:val="sq-AL"/>
              </w:rPr>
              <w:t xml:space="preserve">B.3.1 </w:t>
            </w:r>
            <w:bookmarkStart w:id="11" w:name="_Hlk156580893"/>
            <w:r w:rsidRPr="00EA0218">
              <w:rPr>
                <w:rFonts w:ascii="Times New Roman" w:hAnsi="Times New Roman" w:cs="Times New Roman"/>
                <w:sz w:val="24"/>
                <w:szCs w:val="24"/>
                <w:lang w:val="sq-AL"/>
              </w:rPr>
              <w:t>Kujdes për fëmijët- Avancimi i proçesit të transformimit të sistemit rezidencial për fëmijët dhe zhvillimi i shërbimeve ne familje, komunitare dhe ditore në përputhje me interesin më të lartë të përfituesve dhe atyre të barazisë gjinore.</w:t>
            </w:r>
            <w:bookmarkEnd w:id="10"/>
            <w:bookmarkEnd w:id="11"/>
          </w:p>
          <w:p w14:paraId="6C66FB09" w14:textId="24A498CD" w:rsidR="00B975A7" w:rsidRPr="00D9277C" w:rsidRDefault="00B975A7" w:rsidP="007F5767">
            <w:pPr>
              <w:spacing w:after="0"/>
              <w:rPr>
                <w:rFonts w:ascii="Times New Roman" w:hAnsi="Times New Roman" w:cs="Times New Roman"/>
                <w:sz w:val="24"/>
                <w:szCs w:val="24"/>
              </w:rPr>
            </w:pPr>
          </w:p>
        </w:tc>
      </w:tr>
    </w:tbl>
    <w:p w14:paraId="2955807D" w14:textId="77777777" w:rsidR="0007776F" w:rsidRPr="007F5767" w:rsidRDefault="0007776F" w:rsidP="001B0F0A">
      <w:pPr>
        <w:spacing w:after="0"/>
        <w:jc w:val="both"/>
        <w:rPr>
          <w:rFonts w:ascii="Times New Roman" w:hAnsi="Times New Roman" w:cs="Times New Roman"/>
        </w:rPr>
      </w:pPr>
    </w:p>
    <w:sectPr w:rsidR="0007776F" w:rsidRPr="007F5767" w:rsidSect="008C6209">
      <w:footerReference w:type="default" r:id="rId9"/>
      <w:pgSz w:w="12240" w:h="15840"/>
      <w:pgMar w:top="709"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C3C7F9" w14:textId="77777777" w:rsidR="006C7264" w:rsidRDefault="006C7264" w:rsidP="00693884">
      <w:pPr>
        <w:spacing w:after="0" w:line="240" w:lineRule="auto"/>
      </w:pPr>
      <w:r>
        <w:separator/>
      </w:r>
    </w:p>
  </w:endnote>
  <w:endnote w:type="continuationSeparator" w:id="0">
    <w:p w14:paraId="5B6F75F7" w14:textId="77777777" w:rsidR="006C7264" w:rsidRDefault="006C7264" w:rsidP="00693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9016707"/>
      <w:docPartObj>
        <w:docPartGallery w:val="Page Numbers (Bottom of Page)"/>
        <w:docPartUnique/>
      </w:docPartObj>
    </w:sdtPr>
    <w:sdtEndPr>
      <w:rPr>
        <w:noProof/>
      </w:rPr>
    </w:sdtEndPr>
    <w:sdtContent>
      <w:p w14:paraId="567D565C" w14:textId="4337FC15" w:rsidR="006C7264" w:rsidRDefault="006C7264">
        <w:pPr>
          <w:pStyle w:val="Footer"/>
          <w:jc w:val="right"/>
        </w:pPr>
        <w:r>
          <w:fldChar w:fldCharType="begin"/>
        </w:r>
        <w:r>
          <w:instrText xml:space="preserve"> PAGE   \* MERGEFORMAT </w:instrText>
        </w:r>
        <w:r>
          <w:fldChar w:fldCharType="separate"/>
        </w:r>
        <w:r w:rsidR="00B81C41">
          <w:rPr>
            <w:noProof/>
          </w:rPr>
          <w:t>5</w:t>
        </w:r>
        <w:r>
          <w:rPr>
            <w:noProof/>
          </w:rPr>
          <w:fldChar w:fldCharType="end"/>
        </w:r>
      </w:p>
    </w:sdtContent>
  </w:sdt>
  <w:p w14:paraId="49695A5A" w14:textId="77777777" w:rsidR="006C7264" w:rsidRDefault="006C72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37EDA8" w14:textId="77777777" w:rsidR="006C7264" w:rsidRDefault="006C7264" w:rsidP="00693884">
      <w:pPr>
        <w:spacing w:after="0" w:line="240" w:lineRule="auto"/>
      </w:pPr>
      <w:r>
        <w:separator/>
      </w:r>
    </w:p>
  </w:footnote>
  <w:footnote w:type="continuationSeparator" w:id="0">
    <w:p w14:paraId="0198B396" w14:textId="77777777" w:rsidR="006C7264" w:rsidRDefault="006C7264" w:rsidP="006938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F71EA0"/>
    <w:multiLevelType w:val="hybridMultilevel"/>
    <w:tmpl w:val="470AA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126E6C"/>
    <w:multiLevelType w:val="hybridMultilevel"/>
    <w:tmpl w:val="CB3E98E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 w15:restartNumberingAfterBreak="0">
    <w:nsid w:val="314A0FB0"/>
    <w:multiLevelType w:val="hybridMultilevel"/>
    <w:tmpl w:val="4F026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8C3892"/>
    <w:multiLevelType w:val="hybridMultilevel"/>
    <w:tmpl w:val="38F44EA8"/>
    <w:lvl w:ilvl="0" w:tplc="19843C3A">
      <w:start w:val="1"/>
      <w:numFmt w:val="decimal"/>
      <w:pStyle w:val="Normal0"/>
      <w:lvlText w:val="%1."/>
      <w:lvlJc w:val="left"/>
      <w:pPr>
        <w:ind w:left="360" w:hanging="360"/>
      </w:pPr>
      <w:rPr>
        <w:rFonts w:hint="default"/>
      </w:rPr>
    </w:lvl>
    <w:lvl w:ilvl="1" w:tplc="0C709C70">
      <w:start w:val="1"/>
      <w:numFmt w:val="lowerLetter"/>
      <w:lvlText w:val="%2."/>
      <w:lvlJc w:val="left"/>
      <w:pPr>
        <w:ind w:left="2074" w:hanging="360"/>
      </w:pPr>
    </w:lvl>
    <w:lvl w:ilvl="2" w:tplc="0720C608" w:tentative="1">
      <w:start w:val="1"/>
      <w:numFmt w:val="lowerRoman"/>
      <w:lvlText w:val="%3."/>
      <w:lvlJc w:val="right"/>
      <w:pPr>
        <w:ind w:left="2794" w:hanging="180"/>
      </w:pPr>
    </w:lvl>
    <w:lvl w:ilvl="3" w:tplc="B0006DD8" w:tentative="1">
      <w:start w:val="1"/>
      <w:numFmt w:val="decimal"/>
      <w:lvlText w:val="%4."/>
      <w:lvlJc w:val="left"/>
      <w:pPr>
        <w:ind w:left="3514" w:hanging="360"/>
      </w:pPr>
    </w:lvl>
    <w:lvl w:ilvl="4" w:tplc="922AC792" w:tentative="1">
      <w:start w:val="1"/>
      <w:numFmt w:val="lowerLetter"/>
      <w:lvlText w:val="%5."/>
      <w:lvlJc w:val="left"/>
      <w:pPr>
        <w:ind w:left="4234" w:hanging="360"/>
      </w:pPr>
    </w:lvl>
    <w:lvl w:ilvl="5" w:tplc="BF8CF50E" w:tentative="1">
      <w:start w:val="1"/>
      <w:numFmt w:val="lowerRoman"/>
      <w:lvlText w:val="%6."/>
      <w:lvlJc w:val="right"/>
      <w:pPr>
        <w:ind w:left="4954" w:hanging="180"/>
      </w:pPr>
    </w:lvl>
    <w:lvl w:ilvl="6" w:tplc="A1048FA8" w:tentative="1">
      <w:start w:val="1"/>
      <w:numFmt w:val="decimal"/>
      <w:lvlText w:val="%7."/>
      <w:lvlJc w:val="left"/>
      <w:pPr>
        <w:ind w:left="5674" w:hanging="360"/>
      </w:pPr>
    </w:lvl>
    <w:lvl w:ilvl="7" w:tplc="BC3845C4" w:tentative="1">
      <w:start w:val="1"/>
      <w:numFmt w:val="lowerLetter"/>
      <w:lvlText w:val="%8."/>
      <w:lvlJc w:val="left"/>
      <w:pPr>
        <w:ind w:left="6394" w:hanging="360"/>
      </w:pPr>
    </w:lvl>
    <w:lvl w:ilvl="8" w:tplc="F3FEECFC" w:tentative="1">
      <w:start w:val="1"/>
      <w:numFmt w:val="lowerRoman"/>
      <w:lvlText w:val="%9."/>
      <w:lvlJc w:val="right"/>
      <w:pPr>
        <w:ind w:left="7114" w:hanging="180"/>
      </w:pPr>
    </w:lvl>
  </w:abstractNum>
  <w:abstractNum w:abstractNumId="4" w15:restartNumberingAfterBreak="0">
    <w:nsid w:val="49CA02BD"/>
    <w:multiLevelType w:val="hybridMultilevel"/>
    <w:tmpl w:val="B45E06DA"/>
    <w:lvl w:ilvl="0" w:tplc="238041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9337BE"/>
    <w:multiLevelType w:val="hybridMultilevel"/>
    <w:tmpl w:val="5C9E8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164BD7"/>
    <w:multiLevelType w:val="hybridMultilevel"/>
    <w:tmpl w:val="9C8076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15268565">
    <w:abstractNumId w:val="4"/>
  </w:num>
  <w:num w:numId="2" w16cid:durableId="41640679">
    <w:abstractNumId w:val="1"/>
  </w:num>
  <w:num w:numId="3" w16cid:durableId="1889150704">
    <w:abstractNumId w:val="0"/>
  </w:num>
  <w:num w:numId="4" w16cid:durableId="2078160864">
    <w:abstractNumId w:val="2"/>
  </w:num>
  <w:num w:numId="5" w16cid:durableId="372389616">
    <w:abstractNumId w:val="5"/>
  </w:num>
  <w:num w:numId="6" w16cid:durableId="974145394">
    <w:abstractNumId w:val="6"/>
  </w:num>
  <w:num w:numId="7" w16cid:durableId="16011834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421"/>
    <w:rsid w:val="0004629A"/>
    <w:rsid w:val="00070E0D"/>
    <w:rsid w:val="00075897"/>
    <w:rsid w:val="0007776F"/>
    <w:rsid w:val="000B0308"/>
    <w:rsid w:val="000B5783"/>
    <w:rsid w:val="000B62CC"/>
    <w:rsid w:val="000C7F3E"/>
    <w:rsid w:val="000F288B"/>
    <w:rsid w:val="00103472"/>
    <w:rsid w:val="001154F5"/>
    <w:rsid w:val="0015551B"/>
    <w:rsid w:val="00176E0D"/>
    <w:rsid w:val="00196C5D"/>
    <w:rsid w:val="00197362"/>
    <w:rsid w:val="001B0F0A"/>
    <w:rsid w:val="0020351D"/>
    <w:rsid w:val="00205D97"/>
    <w:rsid w:val="00220504"/>
    <w:rsid w:val="00240844"/>
    <w:rsid w:val="00250837"/>
    <w:rsid w:val="00250930"/>
    <w:rsid w:val="0027683D"/>
    <w:rsid w:val="00277402"/>
    <w:rsid w:val="002A0CD0"/>
    <w:rsid w:val="002A3045"/>
    <w:rsid w:val="002B1005"/>
    <w:rsid w:val="002E094F"/>
    <w:rsid w:val="002F5639"/>
    <w:rsid w:val="002F7AF3"/>
    <w:rsid w:val="0030757D"/>
    <w:rsid w:val="003214EC"/>
    <w:rsid w:val="0032324E"/>
    <w:rsid w:val="00354D4E"/>
    <w:rsid w:val="003963A3"/>
    <w:rsid w:val="003A1DA2"/>
    <w:rsid w:val="003A77C9"/>
    <w:rsid w:val="003A7BAF"/>
    <w:rsid w:val="003B6A2F"/>
    <w:rsid w:val="003E4A48"/>
    <w:rsid w:val="003F12F7"/>
    <w:rsid w:val="003F2704"/>
    <w:rsid w:val="0040491F"/>
    <w:rsid w:val="004051C1"/>
    <w:rsid w:val="00471308"/>
    <w:rsid w:val="0047189C"/>
    <w:rsid w:val="00476763"/>
    <w:rsid w:val="004939DC"/>
    <w:rsid w:val="004B667B"/>
    <w:rsid w:val="004B76BA"/>
    <w:rsid w:val="005204CC"/>
    <w:rsid w:val="00520EC3"/>
    <w:rsid w:val="00531B7D"/>
    <w:rsid w:val="00535F61"/>
    <w:rsid w:val="00544FFC"/>
    <w:rsid w:val="005451F4"/>
    <w:rsid w:val="0054537D"/>
    <w:rsid w:val="00546508"/>
    <w:rsid w:val="00577971"/>
    <w:rsid w:val="00586198"/>
    <w:rsid w:val="00596E2E"/>
    <w:rsid w:val="005C604B"/>
    <w:rsid w:val="005C6132"/>
    <w:rsid w:val="00621327"/>
    <w:rsid w:val="006237BF"/>
    <w:rsid w:val="006642DE"/>
    <w:rsid w:val="00674E19"/>
    <w:rsid w:val="00693884"/>
    <w:rsid w:val="006C5E65"/>
    <w:rsid w:val="006C657F"/>
    <w:rsid w:val="006C7264"/>
    <w:rsid w:val="006D0DF0"/>
    <w:rsid w:val="006E2E47"/>
    <w:rsid w:val="00731844"/>
    <w:rsid w:val="00735EB5"/>
    <w:rsid w:val="00742760"/>
    <w:rsid w:val="00753128"/>
    <w:rsid w:val="00763997"/>
    <w:rsid w:val="007802BD"/>
    <w:rsid w:val="007A7361"/>
    <w:rsid w:val="007D0CBD"/>
    <w:rsid w:val="007E3567"/>
    <w:rsid w:val="007F1B4D"/>
    <w:rsid w:val="007F5767"/>
    <w:rsid w:val="00822927"/>
    <w:rsid w:val="00856AF4"/>
    <w:rsid w:val="00860AA8"/>
    <w:rsid w:val="00862684"/>
    <w:rsid w:val="00874E36"/>
    <w:rsid w:val="00880549"/>
    <w:rsid w:val="00883018"/>
    <w:rsid w:val="00896E0A"/>
    <w:rsid w:val="008A389A"/>
    <w:rsid w:val="008B037A"/>
    <w:rsid w:val="008C6209"/>
    <w:rsid w:val="008E7998"/>
    <w:rsid w:val="00900555"/>
    <w:rsid w:val="00903DC4"/>
    <w:rsid w:val="00920401"/>
    <w:rsid w:val="00937C1E"/>
    <w:rsid w:val="00943B17"/>
    <w:rsid w:val="00957E77"/>
    <w:rsid w:val="0097761D"/>
    <w:rsid w:val="00983A5A"/>
    <w:rsid w:val="00997070"/>
    <w:rsid w:val="009A1ABC"/>
    <w:rsid w:val="009B1B2A"/>
    <w:rsid w:val="009C4722"/>
    <w:rsid w:val="009D2075"/>
    <w:rsid w:val="009D705C"/>
    <w:rsid w:val="009D79B5"/>
    <w:rsid w:val="009E6C98"/>
    <w:rsid w:val="009F610C"/>
    <w:rsid w:val="00A47FD7"/>
    <w:rsid w:val="00A54BC6"/>
    <w:rsid w:val="00A66A79"/>
    <w:rsid w:val="00A75B85"/>
    <w:rsid w:val="00A82E18"/>
    <w:rsid w:val="00A86FD0"/>
    <w:rsid w:val="00AA06F0"/>
    <w:rsid w:val="00AB0A75"/>
    <w:rsid w:val="00AC6606"/>
    <w:rsid w:val="00AE2F6C"/>
    <w:rsid w:val="00B06F89"/>
    <w:rsid w:val="00B14817"/>
    <w:rsid w:val="00B57AC1"/>
    <w:rsid w:val="00B81C41"/>
    <w:rsid w:val="00B975A7"/>
    <w:rsid w:val="00BA7C31"/>
    <w:rsid w:val="00BB3BA2"/>
    <w:rsid w:val="00BB5A5A"/>
    <w:rsid w:val="00C236F8"/>
    <w:rsid w:val="00C33CEC"/>
    <w:rsid w:val="00C64D68"/>
    <w:rsid w:val="00CC4460"/>
    <w:rsid w:val="00CD7D24"/>
    <w:rsid w:val="00CE1F37"/>
    <w:rsid w:val="00D0170C"/>
    <w:rsid w:val="00D40615"/>
    <w:rsid w:val="00D529AC"/>
    <w:rsid w:val="00D61D8E"/>
    <w:rsid w:val="00D660DB"/>
    <w:rsid w:val="00D9277C"/>
    <w:rsid w:val="00DA73A6"/>
    <w:rsid w:val="00DD1421"/>
    <w:rsid w:val="00E32825"/>
    <w:rsid w:val="00E45091"/>
    <w:rsid w:val="00E63435"/>
    <w:rsid w:val="00E81A11"/>
    <w:rsid w:val="00EA0218"/>
    <w:rsid w:val="00EA4396"/>
    <w:rsid w:val="00EA6FA8"/>
    <w:rsid w:val="00ED468B"/>
    <w:rsid w:val="00ED6200"/>
    <w:rsid w:val="00EF5F93"/>
    <w:rsid w:val="00F01799"/>
    <w:rsid w:val="00F06C01"/>
    <w:rsid w:val="00F07C6F"/>
    <w:rsid w:val="00F40F23"/>
    <w:rsid w:val="00F55C69"/>
    <w:rsid w:val="00F878C8"/>
    <w:rsid w:val="00F940FF"/>
    <w:rsid w:val="00F9528E"/>
    <w:rsid w:val="00F95CB5"/>
    <w:rsid w:val="00FA641E"/>
    <w:rsid w:val="00FE2DDF"/>
    <w:rsid w:val="00FF50A2"/>
    <w:rsid w:val="00FF63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7877BA"/>
  <w15:docId w15:val="{510C915D-FAF4-4040-8BB2-B331D3778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q-AL"/>
    </w:rPr>
  </w:style>
  <w:style w:type="paragraph" w:styleId="Heading4">
    <w:name w:val="heading 4"/>
    <w:basedOn w:val="Normal"/>
    <w:next w:val="Normal"/>
    <w:link w:val="Heading4Char"/>
    <w:uiPriority w:val="9"/>
    <w:unhideWhenUsed/>
    <w:qFormat/>
    <w:rsid w:val="00EA0218"/>
    <w:pPr>
      <w:keepNext/>
      <w:keepLines/>
      <w:spacing w:before="40" w:after="60" w:line="276" w:lineRule="auto"/>
      <w:jc w:val="both"/>
      <w:outlineLvl w:val="3"/>
    </w:pPr>
    <w:rPr>
      <w:rFonts w:asciiTheme="majorHAnsi" w:eastAsiaTheme="majorEastAsia" w:hAnsiTheme="majorHAnsi" w:cstheme="majorBidi"/>
      <w:i/>
      <w:iCs/>
      <w:color w:val="2E74B5" w:themeColor="accent1" w:themeShade="BF"/>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D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4BC6"/>
    <w:pPr>
      <w:ind w:left="720"/>
      <w:contextualSpacing/>
    </w:pPr>
  </w:style>
  <w:style w:type="character" w:styleId="CommentReference">
    <w:name w:val="annotation reference"/>
    <w:basedOn w:val="DefaultParagraphFont"/>
    <w:uiPriority w:val="99"/>
    <w:semiHidden/>
    <w:unhideWhenUsed/>
    <w:rsid w:val="008B037A"/>
    <w:rPr>
      <w:sz w:val="16"/>
      <w:szCs w:val="16"/>
    </w:rPr>
  </w:style>
  <w:style w:type="paragraph" w:styleId="CommentText">
    <w:name w:val="annotation text"/>
    <w:basedOn w:val="Normal"/>
    <w:link w:val="CommentTextChar"/>
    <w:uiPriority w:val="99"/>
    <w:unhideWhenUsed/>
    <w:rsid w:val="008B037A"/>
    <w:pPr>
      <w:spacing w:line="240" w:lineRule="auto"/>
    </w:pPr>
    <w:rPr>
      <w:sz w:val="20"/>
      <w:szCs w:val="20"/>
    </w:rPr>
  </w:style>
  <w:style w:type="character" w:customStyle="1" w:styleId="CommentTextChar">
    <w:name w:val="Comment Text Char"/>
    <w:basedOn w:val="DefaultParagraphFont"/>
    <w:link w:val="CommentText"/>
    <w:uiPriority w:val="99"/>
    <w:rsid w:val="008B037A"/>
    <w:rPr>
      <w:sz w:val="20"/>
      <w:szCs w:val="20"/>
      <w:lang w:val="sq-AL"/>
    </w:rPr>
  </w:style>
  <w:style w:type="paragraph" w:styleId="CommentSubject">
    <w:name w:val="annotation subject"/>
    <w:basedOn w:val="CommentText"/>
    <w:next w:val="CommentText"/>
    <w:link w:val="CommentSubjectChar"/>
    <w:uiPriority w:val="99"/>
    <w:semiHidden/>
    <w:unhideWhenUsed/>
    <w:rsid w:val="008B037A"/>
    <w:rPr>
      <w:b/>
      <w:bCs/>
    </w:rPr>
  </w:style>
  <w:style w:type="character" w:customStyle="1" w:styleId="CommentSubjectChar">
    <w:name w:val="Comment Subject Char"/>
    <w:basedOn w:val="CommentTextChar"/>
    <w:link w:val="CommentSubject"/>
    <w:uiPriority w:val="99"/>
    <w:semiHidden/>
    <w:rsid w:val="008B037A"/>
    <w:rPr>
      <w:b/>
      <w:bCs/>
      <w:sz w:val="20"/>
      <w:szCs w:val="20"/>
      <w:lang w:val="sq-AL"/>
    </w:rPr>
  </w:style>
  <w:style w:type="paragraph" w:styleId="BalloonText">
    <w:name w:val="Balloon Text"/>
    <w:basedOn w:val="Normal"/>
    <w:link w:val="BalloonTextChar"/>
    <w:uiPriority w:val="99"/>
    <w:semiHidden/>
    <w:unhideWhenUsed/>
    <w:rsid w:val="008B03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37A"/>
    <w:rPr>
      <w:rFonts w:ascii="Segoe UI" w:hAnsi="Segoe UI" w:cs="Segoe UI"/>
      <w:sz w:val="18"/>
      <w:szCs w:val="18"/>
      <w:lang w:val="sq-AL"/>
    </w:rPr>
  </w:style>
  <w:style w:type="paragraph" w:customStyle="1" w:styleId="Normal0">
    <w:name w:val="Normal_0"/>
    <w:qFormat/>
    <w:rsid w:val="00B975A7"/>
    <w:pPr>
      <w:numPr>
        <w:numId w:val="7"/>
      </w:numPr>
      <w:spacing w:after="60" w:line="240" w:lineRule="auto"/>
      <w:jc w:val="both"/>
    </w:pPr>
    <w:rPr>
      <w:rFonts w:ascii="Calibri" w:hAnsi="Calibri" w:cs="Calibri"/>
    </w:rPr>
  </w:style>
  <w:style w:type="character" w:customStyle="1" w:styleId="Heading4Char">
    <w:name w:val="Heading 4 Char"/>
    <w:basedOn w:val="DefaultParagraphFont"/>
    <w:link w:val="Heading4"/>
    <w:uiPriority w:val="9"/>
    <w:rsid w:val="00EA0218"/>
    <w:rPr>
      <w:rFonts w:asciiTheme="majorHAnsi" w:eastAsiaTheme="majorEastAsia" w:hAnsiTheme="majorHAnsi" w:cstheme="majorBidi"/>
      <w:i/>
      <w:iCs/>
      <w:color w:val="2E74B5" w:themeColor="accent1" w:themeShade="BF"/>
      <w:szCs w:val="24"/>
    </w:rPr>
  </w:style>
  <w:style w:type="paragraph" w:styleId="Header">
    <w:name w:val="header"/>
    <w:basedOn w:val="Normal"/>
    <w:link w:val="HeaderChar"/>
    <w:uiPriority w:val="99"/>
    <w:unhideWhenUsed/>
    <w:rsid w:val="006938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3884"/>
    <w:rPr>
      <w:lang w:val="sq-AL"/>
    </w:rPr>
  </w:style>
  <w:style w:type="paragraph" w:styleId="Footer">
    <w:name w:val="footer"/>
    <w:basedOn w:val="Normal"/>
    <w:link w:val="FooterChar"/>
    <w:uiPriority w:val="99"/>
    <w:unhideWhenUsed/>
    <w:rsid w:val="006938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3884"/>
    <w:rPr>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729652">
      <w:bodyDiv w:val="1"/>
      <w:marLeft w:val="0"/>
      <w:marRight w:val="0"/>
      <w:marTop w:val="0"/>
      <w:marBottom w:val="0"/>
      <w:divBdr>
        <w:top w:val="none" w:sz="0" w:space="0" w:color="auto"/>
        <w:left w:val="none" w:sz="0" w:space="0" w:color="auto"/>
        <w:bottom w:val="none" w:sz="0" w:space="0" w:color="auto"/>
        <w:right w:val="none" w:sz="0" w:space="0" w:color="auto"/>
      </w:divBdr>
    </w:div>
    <w:div w:id="707416450">
      <w:bodyDiv w:val="1"/>
      <w:marLeft w:val="0"/>
      <w:marRight w:val="0"/>
      <w:marTop w:val="0"/>
      <w:marBottom w:val="0"/>
      <w:divBdr>
        <w:top w:val="none" w:sz="0" w:space="0" w:color="auto"/>
        <w:left w:val="none" w:sz="0" w:space="0" w:color="auto"/>
        <w:bottom w:val="none" w:sz="0" w:space="0" w:color="auto"/>
        <w:right w:val="none" w:sz="0" w:space="0" w:color="auto"/>
      </w:divBdr>
    </w:div>
    <w:div w:id="761025511">
      <w:bodyDiv w:val="1"/>
      <w:marLeft w:val="0"/>
      <w:marRight w:val="0"/>
      <w:marTop w:val="0"/>
      <w:marBottom w:val="0"/>
      <w:divBdr>
        <w:top w:val="none" w:sz="0" w:space="0" w:color="auto"/>
        <w:left w:val="none" w:sz="0" w:space="0" w:color="auto"/>
        <w:bottom w:val="none" w:sz="0" w:space="0" w:color="auto"/>
        <w:right w:val="none" w:sz="0" w:space="0" w:color="auto"/>
      </w:divBdr>
    </w:div>
    <w:div w:id="881746749">
      <w:bodyDiv w:val="1"/>
      <w:marLeft w:val="0"/>
      <w:marRight w:val="0"/>
      <w:marTop w:val="0"/>
      <w:marBottom w:val="0"/>
      <w:divBdr>
        <w:top w:val="none" w:sz="0" w:space="0" w:color="auto"/>
        <w:left w:val="none" w:sz="0" w:space="0" w:color="auto"/>
        <w:bottom w:val="none" w:sz="0" w:space="0" w:color="auto"/>
        <w:right w:val="none" w:sz="0" w:space="0" w:color="auto"/>
      </w:divBdr>
    </w:div>
    <w:div w:id="1027751611">
      <w:bodyDiv w:val="1"/>
      <w:marLeft w:val="0"/>
      <w:marRight w:val="0"/>
      <w:marTop w:val="0"/>
      <w:marBottom w:val="0"/>
      <w:divBdr>
        <w:top w:val="none" w:sz="0" w:space="0" w:color="auto"/>
        <w:left w:val="none" w:sz="0" w:space="0" w:color="auto"/>
        <w:bottom w:val="none" w:sz="0" w:space="0" w:color="auto"/>
        <w:right w:val="none" w:sz="0" w:space="0" w:color="auto"/>
      </w:divBdr>
    </w:div>
    <w:div w:id="1436943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A110E-7801-AA4E-A3E7-BD22DE1DE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2654</Words>
  <Characters>15128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Hadit Kovaci</dc:creator>
  <cp:keywords/>
  <dc:description/>
  <cp:lastModifiedBy>Vojsava Gjoliku</cp:lastModifiedBy>
  <cp:revision>2</cp:revision>
  <dcterms:created xsi:type="dcterms:W3CDTF">2025-01-28T15:12:00Z</dcterms:created>
  <dcterms:modified xsi:type="dcterms:W3CDTF">2025-01-28T15:12:00Z</dcterms:modified>
</cp:coreProperties>
</file>