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5045" w14:textId="77777777" w:rsidR="00244F77" w:rsidRPr="00BA6AB9" w:rsidRDefault="009808CF" w:rsidP="008D3B3A">
      <w:pPr>
        <w:keepNext/>
        <w:widowControl w:val="0"/>
        <w:spacing w:before="120" w:after="120"/>
        <w:jc w:val="center"/>
        <w:rPr>
          <w:rFonts w:ascii="Times New Roman" w:hAnsi="Times New Roman" w:cs="Times New Roman"/>
          <w:b/>
          <w:bCs/>
          <w:i/>
          <w:iCs/>
          <w:caps/>
          <w:noProof/>
          <w:sz w:val="24"/>
          <w:szCs w:val="24"/>
          <w:lang w:val="sq-AL"/>
        </w:rPr>
      </w:pPr>
      <w:r w:rsidRPr="00BA6AB9">
        <w:rPr>
          <w:rFonts w:ascii="Times New Roman" w:hAnsi="Times New Roman" w:cs="Times New Roman"/>
          <w:b/>
          <w:bCs/>
          <w:i/>
          <w:iCs/>
          <w:caps/>
          <w:noProof/>
          <w:sz w:val="24"/>
          <w:szCs w:val="24"/>
        </w:rPr>
        <w:drawing>
          <wp:anchor distT="0" distB="0" distL="114300" distR="114300" simplePos="0" relativeHeight="251659264" behindDoc="0" locked="0" layoutInCell="1" allowOverlap="1" wp14:anchorId="479196FD" wp14:editId="375A4905">
            <wp:simplePos x="0" y="0"/>
            <wp:positionH relativeFrom="column">
              <wp:posOffset>-838200</wp:posOffset>
            </wp:positionH>
            <wp:positionV relativeFrom="paragraph">
              <wp:posOffset>-809625</wp:posOffset>
            </wp:positionV>
            <wp:extent cx="7560945" cy="1352550"/>
            <wp:effectExtent l="0" t="0" r="0" b="0"/>
            <wp:wrapNone/>
            <wp:docPr id="3"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8" cstate="print"/>
                    <a:srcRect/>
                    <a:stretch>
                      <a:fillRect/>
                    </a:stretch>
                  </pic:blipFill>
                  <pic:spPr bwMode="auto">
                    <a:xfrm>
                      <a:off x="0" y="0"/>
                      <a:ext cx="7560945" cy="1352550"/>
                    </a:xfrm>
                    <a:prstGeom prst="rect">
                      <a:avLst/>
                    </a:prstGeom>
                    <a:noFill/>
                    <a:ln w="9525">
                      <a:noFill/>
                      <a:miter lim="800000"/>
                      <a:headEnd/>
                      <a:tailEnd/>
                    </a:ln>
                  </pic:spPr>
                </pic:pic>
              </a:graphicData>
            </a:graphic>
          </wp:anchor>
        </w:drawing>
      </w:r>
    </w:p>
    <w:p w14:paraId="7BA20FAD" w14:textId="77777777" w:rsidR="00244F77" w:rsidRPr="00BA6AB9" w:rsidRDefault="00244F77" w:rsidP="008D3B3A">
      <w:pPr>
        <w:keepNext/>
        <w:widowControl w:val="0"/>
        <w:spacing w:before="120" w:after="120"/>
        <w:jc w:val="center"/>
        <w:rPr>
          <w:rFonts w:ascii="Times New Roman" w:hAnsi="Times New Roman" w:cs="Times New Roman"/>
          <w:b/>
          <w:bCs/>
          <w:i/>
          <w:iCs/>
          <w:caps/>
          <w:noProof/>
          <w:sz w:val="24"/>
          <w:szCs w:val="24"/>
          <w:lang w:val="sq-AL"/>
        </w:rPr>
      </w:pPr>
    </w:p>
    <w:p w14:paraId="13404AED" w14:textId="77777777" w:rsidR="008D3B3A" w:rsidRPr="00BA6AB9" w:rsidRDefault="008D3B3A" w:rsidP="008D3B3A">
      <w:pPr>
        <w:keepNext/>
        <w:widowControl w:val="0"/>
        <w:spacing w:before="120" w:after="120"/>
        <w:jc w:val="center"/>
        <w:rPr>
          <w:rFonts w:ascii="Times New Roman" w:hAnsi="Times New Roman" w:cs="Times New Roman"/>
          <w:b/>
          <w:bCs/>
          <w:caps/>
          <w:sz w:val="24"/>
          <w:szCs w:val="24"/>
          <w:u w:val="single"/>
          <w:lang w:val="sq-AL"/>
        </w:rPr>
      </w:pPr>
    </w:p>
    <w:p w14:paraId="24871FDF" w14:textId="37BD6F1E" w:rsidR="00830FE1" w:rsidRPr="00BA6AB9" w:rsidRDefault="00F53DBD" w:rsidP="00C234D7">
      <w:pPr>
        <w:keepNext/>
        <w:widowControl w:val="0"/>
        <w:spacing w:before="120" w:after="120"/>
        <w:jc w:val="center"/>
        <w:rPr>
          <w:rFonts w:ascii="Times New Roman" w:hAnsi="Times New Roman" w:cs="Times New Roman"/>
          <w:b/>
          <w:bCs/>
          <w:caps/>
          <w:sz w:val="24"/>
          <w:szCs w:val="24"/>
          <w:u w:val="single"/>
          <w:lang w:val="sq-AL"/>
        </w:rPr>
      </w:pPr>
      <w:r w:rsidRPr="00BA6AB9">
        <w:rPr>
          <w:rFonts w:ascii="Times New Roman" w:hAnsi="Times New Roman" w:cs="Times New Roman"/>
          <w:b/>
          <w:bCs/>
          <w:caps/>
          <w:sz w:val="24"/>
          <w:szCs w:val="24"/>
          <w:u w:val="single"/>
          <w:lang w:val="sq-AL"/>
        </w:rPr>
        <w:t xml:space="preserve">P R O J E K T </w:t>
      </w:r>
      <w:r w:rsidR="00830FE1" w:rsidRPr="00BA6AB9">
        <w:rPr>
          <w:rFonts w:ascii="Times New Roman" w:hAnsi="Times New Roman" w:cs="Times New Roman"/>
          <w:b/>
          <w:bCs/>
          <w:caps/>
          <w:sz w:val="24"/>
          <w:szCs w:val="24"/>
          <w:u w:val="single"/>
          <w:lang w:val="sq-AL"/>
        </w:rPr>
        <w:t>V E N D I M</w:t>
      </w:r>
    </w:p>
    <w:p w14:paraId="3F0F26A2" w14:textId="77777777" w:rsidR="00391D9D" w:rsidRPr="00BA6AB9" w:rsidRDefault="00391D9D" w:rsidP="00C234D7">
      <w:pPr>
        <w:keepNext/>
        <w:widowControl w:val="0"/>
        <w:spacing w:before="120" w:after="120"/>
        <w:jc w:val="center"/>
        <w:rPr>
          <w:rFonts w:ascii="Times New Roman" w:hAnsi="Times New Roman" w:cs="Times New Roman"/>
          <w:b/>
          <w:bCs/>
          <w:sz w:val="24"/>
          <w:szCs w:val="24"/>
          <w:lang w:val="sq-AL"/>
        </w:rPr>
      </w:pPr>
    </w:p>
    <w:p w14:paraId="053D1AA7" w14:textId="77777777" w:rsidR="00391D9D" w:rsidRPr="00BA6AB9" w:rsidRDefault="00C234D7" w:rsidP="00391D9D">
      <w:pPr>
        <w:widowControl w:val="0"/>
        <w:spacing w:before="120" w:after="120" w:line="276" w:lineRule="auto"/>
        <w:ind w:firstLine="720"/>
        <w:rPr>
          <w:rFonts w:ascii="Times New Roman" w:hAnsi="Times New Roman" w:cs="Times New Roman"/>
          <w:sz w:val="24"/>
          <w:szCs w:val="24"/>
          <w:lang w:val="sq-AL"/>
        </w:rPr>
      </w:pPr>
      <w:r w:rsidRPr="00BA6AB9">
        <w:rPr>
          <w:rFonts w:ascii="Times New Roman" w:hAnsi="Times New Roman" w:cs="Times New Roman"/>
          <w:sz w:val="24"/>
          <w:szCs w:val="24"/>
          <w:lang w:val="sq-AL"/>
        </w:rPr>
        <w:t xml:space="preserve">                                            </w:t>
      </w:r>
      <w:r w:rsidR="00F47B28" w:rsidRPr="00BA6AB9">
        <w:rPr>
          <w:rFonts w:ascii="Times New Roman" w:hAnsi="Times New Roman" w:cs="Times New Roman"/>
          <w:sz w:val="24"/>
          <w:szCs w:val="24"/>
          <w:lang w:val="sq-AL"/>
        </w:rPr>
        <w:t>Nr. ______, dat</w:t>
      </w:r>
      <w:r w:rsidR="00673615" w:rsidRPr="00BA6AB9">
        <w:rPr>
          <w:rFonts w:ascii="Times New Roman" w:hAnsi="Times New Roman" w:cs="Times New Roman"/>
          <w:sz w:val="24"/>
          <w:szCs w:val="24"/>
          <w:lang w:val="sq-AL"/>
        </w:rPr>
        <w:t>ë</w:t>
      </w:r>
      <w:r w:rsidR="00F47B28" w:rsidRPr="00BA6AB9">
        <w:rPr>
          <w:rFonts w:ascii="Times New Roman" w:hAnsi="Times New Roman" w:cs="Times New Roman"/>
          <w:sz w:val="24"/>
          <w:szCs w:val="24"/>
          <w:lang w:val="sq-AL"/>
        </w:rPr>
        <w:t xml:space="preserve"> _______</w:t>
      </w:r>
      <w:r w:rsidR="000070D7" w:rsidRPr="00BA6AB9">
        <w:rPr>
          <w:rFonts w:ascii="Times New Roman" w:hAnsi="Times New Roman" w:cs="Times New Roman"/>
          <w:sz w:val="24"/>
          <w:szCs w:val="24"/>
          <w:lang w:val="sq-AL"/>
        </w:rPr>
        <w:t>2023</w:t>
      </w:r>
      <w:r w:rsidR="003E2C68" w:rsidRPr="00BA6AB9">
        <w:rPr>
          <w:rFonts w:ascii="Times New Roman" w:hAnsi="Times New Roman" w:cs="Times New Roman"/>
          <w:sz w:val="24"/>
          <w:szCs w:val="24"/>
          <w:lang w:val="sq-AL"/>
        </w:rPr>
        <w:t xml:space="preserve">         </w:t>
      </w:r>
    </w:p>
    <w:p w14:paraId="6E0855B2" w14:textId="4349E759" w:rsidR="009B6B32" w:rsidRPr="00BA6AB9" w:rsidRDefault="003E2C68" w:rsidP="00391D9D">
      <w:pPr>
        <w:widowControl w:val="0"/>
        <w:spacing w:before="120" w:after="120" w:line="276" w:lineRule="auto"/>
        <w:ind w:firstLine="720"/>
        <w:rPr>
          <w:rFonts w:ascii="Times New Roman" w:hAnsi="Times New Roman" w:cs="Times New Roman"/>
          <w:sz w:val="24"/>
          <w:szCs w:val="24"/>
          <w:lang w:val="sq-AL"/>
        </w:rPr>
      </w:pPr>
      <w:r w:rsidRPr="00BA6AB9">
        <w:rPr>
          <w:rFonts w:ascii="Times New Roman" w:hAnsi="Times New Roman" w:cs="Times New Roman"/>
          <w:sz w:val="24"/>
          <w:szCs w:val="24"/>
          <w:lang w:val="sq-AL"/>
        </w:rPr>
        <w:t xml:space="preserve">                                                                                                           </w:t>
      </w:r>
    </w:p>
    <w:p w14:paraId="0A153798" w14:textId="750D46BE" w:rsidR="00F53DBD" w:rsidRPr="00BA6AB9" w:rsidRDefault="0080035F" w:rsidP="009B6B32">
      <w:pPr>
        <w:pStyle w:val="NumriData"/>
        <w:ind w:firstLine="0"/>
        <w:rPr>
          <w:rFonts w:ascii="Times New Roman" w:hAnsi="Times New Roman" w:cs="Times New Roman"/>
          <w:sz w:val="24"/>
          <w:szCs w:val="24"/>
          <w:lang w:val="sq-AL"/>
        </w:rPr>
      </w:pPr>
      <w:r w:rsidRPr="00BA6AB9">
        <w:rPr>
          <w:rFonts w:ascii="Times New Roman" w:hAnsi="Times New Roman" w:cs="Times New Roman"/>
          <w:sz w:val="24"/>
          <w:szCs w:val="24"/>
          <w:lang w:val="sq-AL"/>
        </w:rPr>
        <w:t>PËR</w:t>
      </w:r>
    </w:p>
    <w:p w14:paraId="3F8497D9" w14:textId="77777777" w:rsidR="000070D7" w:rsidRPr="00BA6AB9" w:rsidRDefault="000070D7" w:rsidP="009B6B32">
      <w:pPr>
        <w:rPr>
          <w:rFonts w:ascii="Times New Roman" w:hAnsi="Times New Roman" w:cs="Times New Roman"/>
          <w:lang w:val="sq-AL"/>
        </w:rPr>
      </w:pPr>
    </w:p>
    <w:p w14:paraId="0825657C" w14:textId="7AC5761F" w:rsidR="000070D7" w:rsidRPr="00BA6AB9" w:rsidRDefault="0080035F" w:rsidP="000070D7">
      <w:pPr>
        <w:shd w:val="clear" w:color="auto" w:fill="FFFFFF"/>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D</w:t>
      </w:r>
      <w:r w:rsidRPr="00BA6AB9">
        <w:rPr>
          <w:rFonts w:ascii="Times New Roman" w:hAnsi="Times New Roman" w:cs="Times New Roman"/>
          <w:b/>
          <w:bCs/>
          <w:sz w:val="24"/>
          <w:szCs w:val="24"/>
          <w:lang w:val="sq-AL"/>
        </w:rPr>
        <w:t xml:space="preserve">ISA SHTESA DHE NDRYSHIME NË VENDIMIN NR. 419, DATË 25.06.2014, TË </w:t>
      </w:r>
      <w:r>
        <w:rPr>
          <w:rFonts w:ascii="Times New Roman" w:hAnsi="Times New Roman" w:cs="Times New Roman"/>
          <w:b/>
          <w:bCs/>
          <w:sz w:val="24"/>
          <w:szCs w:val="24"/>
          <w:lang w:val="sq-AL"/>
        </w:rPr>
        <w:t>K</w:t>
      </w:r>
      <w:r w:rsidRPr="00BA6AB9">
        <w:rPr>
          <w:rFonts w:ascii="Times New Roman" w:hAnsi="Times New Roman" w:cs="Times New Roman"/>
          <w:b/>
          <w:bCs/>
          <w:sz w:val="24"/>
          <w:szCs w:val="24"/>
          <w:lang w:val="sq-AL"/>
        </w:rPr>
        <w:t xml:space="preserve">ËSHILLIT TE </w:t>
      </w:r>
      <w:r>
        <w:rPr>
          <w:rFonts w:ascii="Times New Roman" w:hAnsi="Times New Roman" w:cs="Times New Roman"/>
          <w:b/>
          <w:bCs/>
          <w:sz w:val="24"/>
          <w:szCs w:val="24"/>
          <w:lang w:val="sq-AL"/>
        </w:rPr>
        <w:t>M</w:t>
      </w:r>
      <w:r w:rsidRPr="00BA6AB9">
        <w:rPr>
          <w:rFonts w:ascii="Times New Roman" w:hAnsi="Times New Roman" w:cs="Times New Roman"/>
          <w:b/>
          <w:bCs/>
          <w:sz w:val="24"/>
          <w:szCs w:val="24"/>
          <w:lang w:val="sq-AL"/>
        </w:rPr>
        <w:t>INISTRAVE “</w:t>
      </w:r>
      <w:r>
        <w:rPr>
          <w:rFonts w:ascii="Times New Roman" w:hAnsi="Times New Roman" w:cs="Times New Roman"/>
          <w:b/>
          <w:bCs/>
          <w:sz w:val="24"/>
          <w:szCs w:val="24"/>
          <w:lang w:val="sq-AL"/>
        </w:rPr>
        <w:t>P</w:t>
      </w:r>
      <w:r w:rsidRPr="00BA6AB9">
        <w:rPr>
          <w:rFonts w:ascii="Times New Roman" w:hAnsi="Times New Roman" w:cs="Times New Roman"/>
          <w:b/>
          <w:bCs/>
          <w:sz w:val="24"/>
          <w:szCs w:val="24"/>
          <w:lang w:val="sq-AL"/>
        </w:rPr>
        <w:t xml:space="preserve">ËR MIRATIMIN E KËRKESAVE TË POSAÇME PËR SHQYRTIMIN  E KËRKESAVE PËR  LEJE MJEDISI TË TIPAVE </w:t>
      </w:r>
      <w:r>
        <w:rPr>
          <w:rFonts w:ascii="Times New Roman" w:hAnsi="Times New Roman" w:cs="Times New Roman"/>
          <w:b/>
          <w:bCs/>
          <w:sz w:val="24"/>
          <w:szCs w:val="24"/>
          <w:lang w:val="sq-AL"/>
        </w:rPr>
        <w:t>A</w:t>
      </w:r>
      <w:r w:rsidRPr="00BA6AB9">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B</w:t>
      </w:r>
      <w:r w:rsidRPr="00BA6AB9">
        <w:rPr>
          <w:rFonts w:ascii="Times New Roman" w:hAnsi="Times New Roman" w:cs="Times New Roman"/>
          <w:b/>
          <w:bCs/>
          <w:sz w:val="24"/>
          <w:szCs w:val="24"/>
          <w:lang w:val="sq-AL"/>
        </w:rPr>
        <w:t xml:space="preserve"> DHE </w:t>
      </w:r>
      <w:r>
        <w:rPr>
          <w:rFonts w:ascii="Times New Roman" w:hAnsi="Times New Roman" w:cs="Times New Roman"/>
          <w:b/>
          <w:bCs/>
          <w:sz w:val="24"/>
          <w:szCs w:val="24"/>
          <w:lang w:val="sq-AL"/>
        </w:rPr>
        <w:t>C</w:t>
      </w:r>
      <w:r w:rsidRPr="00BA6AB9">
        <w:rPr>
          <w:rFonts w:ascii="Times New Roman" w:hAnsi="Times New Roman" w:cs="Times New Roman"/>
          <w:b/>
          <w:bCs/>
          <w:sz w:val="24"/>
          <w:szCs w:val="24"/>
          <w:lang w:val="sq-AL"/>
        </w:rPr>
        <w:t xml:space="preserve">,  PËR TRANSFERIMIN E LEJEVE NGA NJË SUBJEKT TE TJETRI, TË KUSHTEVE PËR LEJET RESPEKTIVE TË MJEDISIT, SI DHE RREGULLAVE TË HOLLËSISHME PËR SHQYRTIMIN E TYRE NGA AUTORITETET KOMPETENTE DERI NË LËSHIMIN E KËTYRE LEJEVE NGA </w:t>
      </w:r>
      <w:r>
        <w:rPr>
          <w:rFonts w:ascii="Times New Roman" w:hAnsi="Times New Roman" w:cs="Times New Roman"/>
          <w:b/>
          <w:bCs/>
          <w:sz w:val="24"/>
          <w:szCs w:val="24"/>
          <w:lang w:val="sq-AL"/>
        </w:rPr>
        <w:t>QKB</w:t>
      </w:r>
      <w:r w:rsidRPr="00BA6AB9">
        <w:rPr>
          <w:rFonts w:ascii="Times New Roman" w:hAnsi="Times New Roman" w:cs="Times New Roman"/>
          <w:b/>
          <w:bCs/>
          <w:sz w:val="24"/>
          <w:szCs w:val="24"/>
          <w:lang w:val="sq-AL"/>
        </w:rPr>
        <w:t>-JA”, TË NDRYSHUAR.</w:t>
      </w:r>
    </w:p>
    <w:p w14:paraId="554654C7" w14:textId="77777777" w:rsidR="00830FE1" w:rsidRPr="00BA6AB9" w:rsidRDefault="00830FE1" w:rsidP="000C36A6">
      <w:pPr>
        <w:widowControl w:val="0"/>
        <w:autoSpaceDE w:val="0"/>
        <w:autoSpaceDN w:val="0"/>
        <w:adjustRightInd w:val="0"/>
        <w:spacing w:before="120" w:after="120" w:line="276" w:lineRule="auto"/>
        <w:rPr>
          <w:rFonts w:ascii="Times New Roman" w:hAnsi="Times New Roman" w:cs="Times New Roman"/>
          <w:b/>
          <w:bCs/>
          <w:sz w:val="24"/>
          <w:szCs w:val="24"/>
          <w:lang w:val="sq-AL"/>
        </w:rPr>
      </w:pPr>
    </w:p>
    <w:p w14:paraId="10C6E446" w14:textId="4CE311A2" w:rsidR="00D064CE" w:rsidRPr="00BA6AB9" w:rsidRDefault="00D064CE" w:rsidP="009B6B32">
      <w:pPr>
        <w:widowControl w:val="0"/>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Në mbështetje të nenit 100 të Kushtetutës dhe të nenit 11</w:t>
      </w:r>
      <w:r w:rsidR="00F25609" w:rsidRPr="00BA6AB9">
        <w:rPr>
          <w:rFonts w:ascii="Times New Roman" w:hAnsi="Times New Roman" w:cs="Times New Roman"/>
          <w:sz w:val="24"/>
          <w:szCs w:val="24"/>
          <w:lang w:val="sq-AL"/>
        </w:rPr>
        <w:t>,</w:t>
      </w:r>
      <w:r w:rsidRPr="00BA6AB9">
        <w:rPr>
          <w:rFonts w:ascii="Times New Roman" w:hAnsi="Times New Roman" w:cs="Times New Roman"/>
          <w:sz w:val="24"/>
          <w:szCs w:val="24"/>
          <w:lang w:val="sq-AL"/>
        </w:rPr>
        <w:t xml:space="preserve"> të ligjit nr. 10448, datë 14.7.2011, “Për lejet e mjedisit”, të ndryshuar, me propozimin e ministrit të</w:t>
      </w:r>
      <w:r w:rsidR="000070D7" w:rsidRPr="00BA6AB9">
        <w:rPr>
          <w:rFonts w:ascii="Times New Roman" w:hAnsi="Times New Roman" w:cs="Times New Roman"/>
          <w:sz w:val="24"/>
          <w:szCs w:val="24"/>
          <w:lang w:val="sq-AL"/>
        </w:rPr>
        <w:t xml:space="preserve"> Turizmit dhe</w:t>
      </w:r>
      <w:r w:rsidRPr="00BA6AB9">
        <w:rPr>
          <w:rFonts w:ascii="Times New Roman" w:hAnsi="Times New Roman" w:cs="Times New Roman"/>
          <w:sz w:val="24"/>
          <w:szCs w:val="24"/>
          <w:lang w:val="sq-AL"/>
        </w:rPr>
        <w:t xml:space="preserve"> Mjedisit, Këshilli i Ministrave</w:t>
      </w:r>
    </w:p>
    <w:p w14:paraId="232DF7CC" w14:textId="77777777" w:rsidR="00D064CE" w:rsidRPr="00BA6AB9" w:rsidRDefault="00D064CE" w:rsidP="00D064CE">
      <w:pPr>
        <w:widowControl w:val="0"/>
        <w:ind w:firstLine="284"/>
        <w:jc w:val="both"/>
        <w:rPr>
          <w:rFonts w:ascii="Times New Roman" w:hAnsi="Times New Roman" w:cs="Times New Roman"/>
          <w:sz w:val="24"/>
          <w:szCs w:val="24"/>
          <w:lang w:val="sq-AL"/>
        </w:rPr>
      </w:pPr>
    </w:p>
    <w:p w14:paraId="5C928BCC" w14:textId="53472064" w:rsidR="00830FE1" w:rsidRPr="00BA6AB9" w:rsidRDefault="00830FE1" w:rsidP="003C4481">
      <w:pPr>
        <w:pStyle w:val="NoSpacing"/>
        <w:spacing w:line="276" w:lineRule="auto"/>
        <w:jc w:val="center"/>
        <w:rPr>
          <w:rFonts w:ascii="Times New Roman" w:hAnsi="Times New Roman" w:cs="Times New Roman"/>
          <w:b/>
          <w:bCs/>
          <w:sz w:val="24"/>
          <w:szCs w:val="24"/>
          <w:lang w:val="sq-AL"/>
        </w:rPr>
      </w:pPr>
      <w:r w:rsidRPr="00BA6AB9">
        <w:rPr>
          <w:rFonts w:ascii="Times New Roman" w:hAnsi="Times New Roman" w:cs="Times New Roman"/>
          <w:b/>
          <w:bCs/>
          <w:sz w:val="24"/>
          <w:szCs w:val="24"/>
          <w:lang w:val="sq-AL"/>
        </w:rPr>
        <w:t>V E N D O S I:</w:t>
      </w:r>
    </w:p>
    <w:p w14:paraId="6AB27ABC" w14:textId="77777777" w:rsidR="000070D7" w:rsidRPr="00BA6AB9" w:rsidRDefault="000070D7" w:rsidP="003C4481">
      <w:pPr>
        <w:pStyle w:val="NoSpacing"/>
        <w:spacing w:line="276" w:lineRule="auto"/>
        <w:jc w:val="center"/>
        <w:rPr>
          <w:rFonts w:ascii="Times New Roman" w:hAnsi="Times New Roman" w:cs="Times New Roman"/>
          <w:b/>
          <w:bCs/>
          <w:sz w:val="24"/>
          <w:szCs w:val="24"/>
          <w:lang w:val="sq-AL"/>
        </w:rPr>
      </w:pPr>
    </w:p>
    <w:p w14:paraId="643685E7" w14:textId="52C6DC64" w:rsidR="001F4C96" w:rsidRPr="00BA6AB9" w:rsidRDefault="007D6409" w:rsidP="00BB1B70">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 xml:space="preserve">Në </w:t>
      </w:r>
      <w:r w:rsidR="000070D7" w:rsidRPr="00BA6AB9">
        <w:rPr>
          <w:rFonts w:ascii="Times New Roman" w:hAnsi="Times New Roman" w:cs="Times New Roman"/>
          <w:sz w:val="24"/>
          <w:szCs w:val="24"/>
          <w:lang w:val="sq-AL"/>
        </w:rPr>
        <w:t>vendimin</w:t>
      </w:r>
      <w:r w:rsidR="001F4C96" w:rsidRPr="00BA6AB9">
        <w:rPr>
          <w:rFonts w:ascii="Times New Roman" w:hAnsi="Times New Roman" w:cs="Times New Roman"/>
          <w:sz w:val="24"/>
          <w:szCs w:val="24"/>
          <w:lang w:val="sq-AL"/>
        </w:rPr>
        <w:t xml:space="preserve"> </w:t>
      </w:r>
      <w:r w:rsidRPr="00BA6AB9">
        <w:rPr>
          <w:rFonts w:ascii="Times New Roman" w:hAnsi="Times New Roman" w:cs="Times New Roman"/>
          <w:sz w:val="24"/>
          <w:szCs w:val="24"/>
          <w:lang w:val="sq-AL"/>
        </w:rPr>
        <w:t xml:space="preserve">nr. </w:t>
      </w:r>
      <w:r w:rsidR="001F4C96" w:rsidRPr="00BA6AB9">
        <w:rPr>
          <w:rFonts w:ascii="Times New Roman" w:hAnsi="Times New Roman" w:cs="Times New Roman"/>
          <w:sz w:val="24"/>
          <w:szCs w:val="24"/>
          <w:lang w:val="sq-AL"/>
        </w:rPr>
        <w:t>419</w:t>
      </w:r>
      <w:r w:rsidRPr="00BA6AB9">
        <w:rPr>
          <w:rFonts w:ascii="Times New Roman" w:hAnsi="Times New Roman" w:cs="Times New Roman"/>
          <w:sz w:val="24"/>
          <w:szCs w:val="24"/>
          <w:lang w:val="sq-AL"/>
        </w:rPr>
        <w:t xml:space="preserve">, datë </w:t>
      </w:r>
      <w:r w:rsidR="001F4C96" w:rsidRPr="00BA6AB9">
        <w:rPr>
          <w:rFonts w:ascii="Times New Roman" w:hAnsi="Times New Roman" w:cs="Times New Roman"/>
          <w:sz w:val="24"/>
          <w:szCs w:val="24"/>
          <w:lang w:val="sq-AL"/>
        </w:rPr>
        <w:t>25</w:t>
      </w:r>
      <w:r w:rsidRPr="00BA6AB9">
        <w:rPr>
          <w:rFonts w:ascii="Times New Roman" w:hAnsi="Times New Roman" w:cs="Times New Roman"/>
          <w:sz w:val="24"/>
          <w:szCs w:val="24"/>
          <w:lang w:val="sq-AL"/>
        </w:rPr>
        <w:t>.</w:t>
      </w:r>
      <w:r w:rsidR="001F4C96" w:rsidRPr="00BA6AB9">
        <w:rPr>
          <w:rFonts w:ascii="Times New Roman" w:hAnsi="Times New Roman" w:cs="Times New Roman"/>
          <w:sz w:val="24"/>
          <w:szCs w:val="24"/>
          <w:lang w:val="sq-AL"/>
        </w:rPr>
        <w:t>6</w:t>
      </w:r>
      <w:r w:rsidRPr="00BA6AB9">
        <w:rPr>
          <w:rFonts w:ascii="Times New Roman" w:hAnsi="Times New Roman" w:cs="Times New Roman"/>
          <w:sz w:val="24"/>
          <w:szCs w:val="24"/>
          <w:lang w:val="sq-AL"/>
        </w:rPr>
        <w:t>.</w:t>
      </w:r>
      <w:r w:rsidR="001F4C96" w:rsidRPr="00BA6AB9">
        <w:rPr>
          <w:rFonts w:ascii="Times New Roman" w:hAnsi="Times New Roman" w:cs="Times New Roman"/>
          <w:sz w:val="24"/>
          <w:szCs w:val="24"/>
          <w:lang w:val="sq-AL"/>
        </w:rPr>
        <w:t>2014</w:t>
      </w:r>
      <w:r w:rsidRPr="00BA6AB9">
        <w:rPr>
          <w:rFonts w:ascii="Times New Roman" w:hAnsi="Times New Roman" w:cs="Times New Roman"/>
          <w:sz w:val="24"/>
          <w:szCs w:val="24"/>
          <w:lang w:val="sq-AL"/>
        </w:rPr>
        <w:t>,</w:t>
      </w:r>
      <w:r w:rsidR="000070D7" w:rsidRPr="00BA6AB9">
        <w:rPr>
          <w:rFonts w:ascii="Times New Roman" w:hAnsi="Times New Roman" w:cs="Times New Roman"/>
          <w:sz w:val="24"/>
          <w:szCs w:val="24"/>
          <w:lang w:val="sq-AL"/>
        </w:rPr>
        <w:t xml:space="preserve"> t</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 xml:space="preserve"> K</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shillit t</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 xml:space="preserve"> Ministrave</w:t>
      </w:r>
      <w:r w:rsidRPr="00BA6AB9">
        <w:rPr>
          <w:rFonts w:ascii="Times New Roman" w:hAnsi="Times New Roman" w:cs="Times New Roman"/>
          <w:sz w:val="24"/>
          <w:szCs w:val="24"/>
          <w:lang w:val="sq-AL"/>
        </w:rPr>
        <w:t xml:space="preserve"> “</w:t>
      </w:r>
      <w:r w:rsidR="000070D7" w:rsidRPr="00BA6AB9">
        <w:rPr>
          <w:rFonts w:ascii="Times New Roman" w:hAnsi="Times New Roman" w:cs="Times New Roman"/>
          <w:sz w:val="24"/>
          <w:szCs w:val="24"/>
          <w:lang w:val="sq-AL"/>
        </w:rPr>
        <w:t>Për miratimin e kërkesave të posaçme për shqyrtimin  e kërkesave për  leje mjedisi të tipave A,</w:t>
      </w:r>
      <w:r w:rsidR="009B6B32" w:rsidRPr="00BA6AB9">
        <w:rPr>
          <w:rFonts w:ascii="Times New Roman" w:hAnsi="Times New Roman" w:cs="Times New Roman"/>
          <w:sz w:val="24"/>
          <w:szCs w:val="24"/>
          <w:lang w:val="sq-AL"/>
        </w:rPr>
        <w:t xml:space="preserve"> </w:t>
      </w:r>
      <w:r w:rsidR="000070D7" w:rsidRPr="00BA6AB9">
        <w:rPr>
          <w:rFonts w:ascii="Times New Roman" w:hAnsi="Times New Roman" w:cs="Times New Roman"/>
          <w:sz w:val="24"/>
          <w:szCs w:val="24"/>
          <w:lang w:val="sq-AL"/>
        </w:rPr>
        <w:t>B dhe C,  për transferimin e lejeve nga një subjekt te tjetri, të kushteve për lejet respektive të mjedisit, si dhe rregullave të hollësishme për shqyrtimin</w:t>
      </w:r>
      <w:r w:rsidR="00B0539D" w:rsidRPr="00BA6AB9">
        <w:rPr>
          <w:rFonts w:ascii="Times New Roman" w:hAnsi="Times New Roman" w:cs="Times New Roman"/>
          <w:sz w:val="24"/>
          <w:szCs w:val="24"/>
          <w:lang w:val="sq-AL"/>
        </w:rPr>
        <w:t xml:space="preserve"> </w:t>
      </w:r>
      <w:r w:rsidR="000070D7" w:rsidRPr="00BA6AB9">
        <w:rPr>
          <w:rFonts w:ascii="Times New Roman" w:hAnsi="Times New Roman" w:cs="Times New Roman"/>
          <w:sz w:val="24"/>
          <w:szCs w:val="24"/>
          <w:lang w:val="sq-AL"/>
        </w:rPr>
        <w:t>e tyre nga autoritetet kompetente deri në lëshimin e këtyre lejeve nga QKB-ja”</w:t>
      </w:r>
      <w:r w:rsidRPr="00BA6AB9">
        <w:rPr>
          <w:rFonts w:ascii="Times New Roman" w:hAnsi="Times New Roman" w:cs="Times New Roman"/>
          <w:sz w:val="24"/>
          <w:szCs w:val="24"/>
          <w:lang w:val="sq-AL"/>
        </w:rPr>
        <w:t xml:space="preserve">, të ndryshuar, bëhen </w:t>
      </w:r>
      <w:r w:rsidR="00057065" w:rsidRPr="00BA6AB9">
        <w:rPr>
          <w:rFonts w:ascii="Times New Roman" w:hAnsi="Times New Roman" w:cs="Times New Roman"/>
          <w:sz w:val="24"/>
          <w:szCs w:val="24"/>
          <w:lang w:val="sq-AL"/>
        </w:rPr>
        <w:t xml:space="preserve">shtesat dhe </w:t>
      </w:r>
      <w:r w:rsidRPr="00BA6AB9">
        <w:rPr>
          <w:rFonts w:ascii="Times New Roman" w:hAnsi="Times New Roman" w:cs="Times New Roman"/>
          <w:sz w:val="24"/>
          <w:szCs w:val="24"/>
          <w:lang w:val="sq-AL"/>
        </w:rPr>
        <w:t>ndryshimet</w:t>
      </w:r>
      <w:r w:rsidR="00B0539D" w:rsidRPr="00BA6AB9">
        <w:rPr>
          <w:rFonts w:ascii="Times New Roman" w:hAnsi="Times New Roman" w:cs="Times New Roman"/>
          <w:sz w:val="24"/>
          <w:szCs w:val="24"/>
          <w:lang w:val="sq-AL"/>
        </w:rPr>
        <w:t xml:space="preserve"> </w:t>
      </w:r>
      <w:r w:rsidRPr="00BA6AB9">
        <w:rPr>
          <w:rFonts w:ascii="Times New Roman" w:hAnsi="Times New Roman" w:cs="Times New Roman"/>
          <w:sz w:val="24"/>
          <w:szCs w:val="24"/>
          <w:lang w:val="sq-AL"/>
        </w:rPr>
        <w:t>si më poshtë</w:t>
      </w:r>
      <w:r w:rsidR="000070D7" w:rsidRPr="00BA6AB9">
        <w:rPr>
          <w:rFonts w:ascii="Times New Roman" w:hAnsi="Times New Roman" w:cs="Times New Roman"/>
          <w:sz w:val="24"/>
          <w:szCs w:val="24"/>
          <w:lang w:val="sq-AL"/>
        </w:rPr>
        <w:t>:</w:t>
      </w:r>
      <w:r w:rsidRPr="00BA6AB9">
        <w:rPr>
          <w:rFonts w:ascii="Times New Roman" w:hAnsi="Times New Roman" w:cs="Times New Roman"/>
          <w:sz w:val="24"/>
          <w:szCs w:val="24"/>
          <w:lang w:val="sq-AL"/>
        </w:rPr>
        <w:t xml:space="preserve"> </w:t>
      </w:r>
    </w:p>
    <w:p w14:paraId="450385A9" w14:textId="77777777" w:rsidR="00B4654B" w:rsidRPr="00BA6AB9" w:rsidRDefault="00B4654B" w:rsidP="00B4654B">
      <w:pPr>
        <w:pStyle w:val="Paragrafi"/>
        <w:ind w:firstLine="0"/>
        <w:rPr>
          <w:rFonts w:ascii="Times New Roman" w:hAnsi="Times New Roman"/>
          <w:sz w:val="24"/>
          <w:szCs w:val="24"/>
          <w:lang w:val="sq-AL"/>
        </w:rPr>
      </w:pPr>
    </w:p>
    <w:p w14:paraId="27EF85F4" w14:textId="77777777" w:rsidR="00B4654B" w:rsidRPr="00BA6AB9" w:rsidRDefault="00B4654B" w:rsidP="00B4654B">
      <w:pPr>
        <w:pStyle w:val="Paragrafi"/>
        <w:ind w:firstLine="0"/>
        <w:rPr>
          <w:rFonts w:ascii="Times New Roman" w:hAnsi="Times New Roman"/>
          <w:sz w:val="24"/>
          <w:szCs w:val="24"/>
          <w:lang w:val="sq-AL"/>
        </w:rPr>
      </w:pPr>
    </w:p>
    <w:p w14:paraId="40A41B20" w14:textId="4E3ED3DB" w:rsidR="00F410B5" w:rsidRPr="00BA6AB9" w:rsidRDefault="00B4654B" w:rsidP="00B30205">
      <w:pPr>
        <w:spacing w:line="276" w:lineRule="auto"/>
        <w:jc w:val="both"/>
        <w:rPr>
          <w:rFonts w:ascii="Times New Roman" w:hAnsi="Times New Roman" w:cs="Times New Roman"/>
          <w:i/>
          <w:iCs/>
          <w:sz w:val="24"/>
          <w:szCs w:val="24"/>
          <w:lang w:val="sq-AL"/>
        </w:rPr>
      </w:pPr>
      <w:r w:rsidRPr="00BA6AB9">
        <w:rPr>
          <w:rFonts w:ascii="Times New Roman" w:hAnsi="Times New Roman" w:cs="Times New Roman"/>
          <w:sz w:val="24"/>
          <w:szCs w:val="24"/>
          <w:lang w:val="sq-AL"/>
        </w:rPr>
        <w:t xml:space="preserve">1. </w:t>
      </w:r>
      <w:r w:rsidR="000070D7" w:rsidRPr="00BA6AB9">
        <w:rPr>
          <w:rFonts w:ascii="Times New Roman" w:hAnsi="Times New Roman" w:cs="Times New Roman"/>
          <w:sz w:val="24"/>
          <w:szCs w:val="24"/>
          <w:lang w:val="sq-AL"/>
        </w:rPr>
        <w:t>N</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 xml:space="preserve"> titull dhe kudo n</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 xml:space="preserve"> </w:t>
      </w:r>
      <w:r w:rsidR="005847EA" w:rsidRPr="00BA6AB9">
        <w:rPr>
          <w:rFonts w:ascii="Times New Roman" w:hAnsi="Times New Roman" w:cs="Times New Roman"/>
          <w:sz w:val="24"/>
          <w:szCs w:val="24"/>
          <w:lang w:val="sq-AL"/>
        </w:rPr>
        <w:t>p</w:t>
      </w:r>
      <w:r w:rsidR="007E25DE" w:rsidRPr="00BA6AB9">
        <w:rPr>
          <w:rFonts w:ascii="Times New Roman" w:hAnsi="Times New Roman" w:cs="Times New Roman"/>
          <w:sz w:val="24"/>
          <w:szCs w:val="24"/>
          <w:lang w:val="sq-AL"/>
        </w:rPr>
        <w:t>ë</w:t>
      </w:r>
      <w:r w:rsidR="005847EA" w:rsidRPr="00BA6AB9">
        <w:rPr>
          <w:rFonts w:ascii="Times New Roman" w:hAnsi="Times New Roman" w:cs="Times New Roman"/>
          <w:sz w:val="24"/>
          <w:szCs w:val="24"/>
          <w:lang w:val="sq-AL"/>
        </w:rPr>
        <w:t>rmbajtjen</w:t>
      </w:r>
      <w:r w:rsidR="000070D7" w:rsidRPr="00BA6AB9">
        <w:rPr>
          <w:rFonts w:ascii="Times New Roman" w:hAnsi="Times New Roman" w:cs="Times New Roman"/>
          <w:sz w:val="24"/>
          <w:szCs w:val="24"/>
          <w:lang w:val="sq-AL"/>
        </w:rPr>
        <w:t xml:space="preserve"> e </w:t>
      </w:r>
      <w:r w:rsidR="00C607C1" w:rsidRPr="00BA6AB9">
        <w:rPr>
          <w:rFonts w:ascii="Times New Roman" w:hAnsi="Times New Roman" w:cs="Times New Roman"/>
          <w:sz w:val="24"/>
          <w:szCs w:val="24"/>
          <w:lang w:val="sq-AL"/>
        </w:rPr>
        <w:t>vendimit ekzistues</w:t>
      </w:r>
      <w:r w:rsidR="00091E71" w:rsidRPr="00BA6AB9">
        <w:rPr>
          <w:rFonts w:ascii="Times New Roman" w:hAnsi="Times New Roman" w:cs="Times New Roman"/>
          <w:sz w:val="24"/>
          <w:szCs w:val="24"/>
          <w:lang w:val="sq-AL"/>
        </w:rPr>
        <w:t>,</w:t>
      </w:r>
      <w:r w:rsidR="00F410B5" w:rsidRPr="00BA6AB9">
        <w:rPr>
          <w:rFonts w:ascii="Times New Roman" w:hAnsi="Times New Roman" w:cs="Times New Roman"/>
          <w:sz w:val="24"/>
          <w:szCs w:val="24"/>
          <w:lang w:val="sq-AL"/>
        </w:rPr>
        <w:t xml:space="preserve"> </w:t>
      </w:r>
      <w:r w:rsidR="005847EA" w:rsidRPr="00BA6AB9">
        <w:rPr>
          <w:rFonts w:ascii="Times New Roman" w:hAnsi="Times New Roman" w:cs="Times New Roman"/>
          <w:sz w:val="24"/>
          <w:szCs w:val="24"/>
          <w:lang w:val="sq-AL"/>
        </w:rPr>
        <w:t>fjal</w:t>
      </w:r>
      <w:r w:rsidR="007E25DE" w:rsidRPr="00BA6AB9">
        <w:rPr>
          <w:rFonts w:ascii="Times New Roman" w:hAnsi="Times New Roman" w:cs="Times New Roman"/>
          <w:sz w:val="24"/>
          <w:szCs w:val="24"/>
          <w:lang w:val="sq-AL"/>
        </w:rPr>
        <w:t>ë</w:t>
      </w:r>
      <w:r w:rsidR="005847EA" w:rsidRPr="00BA6AB9">
        <w:rPr>
          <w:rFonts w:ascii="Times New Roman" w:hAnsi="Times New Roman" w:cs="Times New Roman"/>
          <w:sz w:val="24"/>
          <w:szCs w:val="24"/>
          <w:lang w:val="sq-AL"/>
        </w:rPr>
        <w:t>t</w:t>
      </w:r>
      <w:r w:rsidR="000070D7" w:rsidRPr="00BA6AB9">
        <w:rPr>
          <w:rFonts w:ascii="Times New Roman" w:hAnsi="Times New Roman" w:cs="Times New Roman"/>
          <w:i/>
          <w:iCs/>
          <w:sz w:val="24"/>
          <w:szCs w:val="24"/>
          <w:lang w:val="sq-AL"/>
        </w:rPr>
        <w:t xml:space="preserve"> </w:t>
      </w:r>
      <w:r w:rsidR="009B6B32" w:rsidRPr="00BA6AB9">
        <w:rPr>
          <w:rFonts w:ascii="Times New Roman" w:hAnsi="Times New Roman" w:cs="Times New Roman"/>
          <w:i/>
          <w:iCs/>
          <w:sz w:val="24"/>
          <w:szCs w:val="24"/>
          <w:lang w:val="sq-AL"/>
        </w:rPr>
        <w:t xml:space="preserve">“leje mjedisi </w:t>
      </w:r>
      <w:r w:rsidR="000070D7" w:rsidRPr="00BA6AB9">
        <w:rPr>
          <w:rFonts w:ascii="Times New Roman" w:hAnsi="Times New Roman" w:cs="Times New Roman"/>
          <w:i/>
          <w:iCs/>
          <w:sz w:val="24"/>
          <w:szCs w:val="24"/>
          <w:lang w:val="sq-AL"/>
        </w:rPr>
        <w:t>t</w:t>
      </w:r>
      <w:r w:rsidR="009B6B32" w:rsidRPr="00BA6AB9">
        <w:rPr>
          <w:rFonts w:ascii="Times New Roman" w:hAnsi="Times New Roman" w:cs="Times New Roman"/>
          <w:i/>
          <w:iCs/>
          <w:sz w:val="24"/>
          <w:szCs w:val="24"/>
          <w:lang w:val="sq-AL"/>
        </w:rPr>
        <w:t>ë</w:t>
      </w:r>
      <w:r w:rsidR="000070D7" w:rsidRPr="00BA6AB9">
        <w:rPr>
          <w:rFonts w:ascii="Times New Roman" w:hAnsi="Times New Roman" w:cs="Times New Roman"/>
          <w:i/>
          <w:iCs/>
          <w:sz w:val="24"/>
          <w:szCs w:val="24"/>
          <w:lang w:val="sq-AL"/>
        </w:rPr>
        <w:t xml:space="preserve"> tipave A, B dhe C”</w:t>
      </w:r>
      <w:r w:rsidR="000070D7" w:rsidRPr="00BA6AB9">
        <w:rPr>
          <w:rFonts w:ascii="Times New Roman" w:hAnsi="Times New Roman" w:cs="Times New Roman"/>
          <w:sz w:val="24"/>
          <w:szCs w:val="24"/>
          <w:lang w:val="sq-AL"/>
        </w:rPr>
        <w:t xml:space="preserve"> z</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v</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nd</w:t>
      </w:r>
      <w:r w:rsidR="009B6B32" w:rsidRPr="00BA6AB9">
        <w:rPr>
          <w:rFonts w:ascii="Times New Roman" w:hAnsi="Times New Roman" w:cs="Times New Roman"/>
          <w:sz w:val="24"/>
          <w:szCs w:val="24"/>
          <w:lang w:val="sq-AL"/>
        </w:rPr>
        <w:t>ë</w:t>
      </w:r>
      <w:r w:rsidR="000070D7" w:rsidRPr="00BA6AB9">
        <w:rPr>
          <w:rFonts w:ascii="Times New Roman" w:hAnsi="Times New Roman" w:cs="Times New Roman"/>
          <w:sz w:val="24"/>
          <w:szCs w:val="24"/>
          <w:lang w:val="sq-AL"/>
        </w:rPr>
        <w:t>sohe</w:t>
      </w:r>
      <w:r w:rsidR="005847EA" w:rsidRPr="00BA6AB9">
        <w:rPr>
          <w:rFonts w:ascii="Times New Roman" w:hAnsi="Times New Roman" w:cs="Times New Roman"/>
          <w:sz w:val="24"/>
          <w:szCs w:val="24"/>
          <w:lang w:val="sq-AL"/>
        </w:rPr>
        <w:t>n</w:t>
      </w:r>
      <w:r w:rsidR="000070D7" w:rsidRPr="00BA6AB9">
        <w:rPr>
          <w:rFonts w:ascii="Times New Roman" w:hAnsi="Times New Roman" w:cs="Times New Roman"/>
          <w:sz w:val="24"/>
          <w:szCs w:val="24"/>
          <w:lang w:val="sq-AL"/>
        </w:rPr>
        <w:t xml:space="preserve"> me </w:t>
      </w:r>
      <w:r w:rsidR="005847EA" w:rsidRPr="00BA6AB9">
        <w:rPr>
          <w:rFonts w:ascii="Times New Roman" w:hAnsi="Times New Roman" w:cs="Times New Roman"/>
          <w:sz w:val="24"/>
          <w:szCs w:val="24"/>
          <w:lang w:val="sq-AL"/>
        </w:rPr>
        <w:t>fjal</w:t>
      </w:r>
      <w:r w:rsidR="007E25DE" w:rsidRPr="00BA6AB9">
        <w:rPr>
          <w:rFonts w:ascii="Times New Roman" w:hAnsi="Times New Roman" w:cs="Times New Roman"/>
          <w:sz w:val="24"/>
          <w:szCs w:val="24"/>
          <w:lang w:val="sq-AL"/>
        </w:rPr>
        <w:t>ë</w:t>
      </w:r>
      <w:r w:rsidR="005847EA" w:rsidRPr="00BA6AB9">
        <w:rPr>
          <w:rFonts w:ascii="Times New Roman" w:hAnsi="Times New Roman" w:cs="Times New Roman"/>
          <w:sz w:val="24"/>
          <w:szCs w:val="24"/>
          <w:lang w:val="sq-AL"/>
        </w:rPr>
        <w:t>t</w:t>
      </w:r>
      <w:r w:rsidR="000070D7" w:rsidRPr="00BA6AB9">
        <w:rPr>
          <w:rFonts w:ascii="Times New Roman" w:hAnsi="Times New Roman" w:cs="Times New Roman"/>
          <w:sz w:val="24"/>
          <w:szCs w:val="24"/>
          <w:lang w:val="sq-AL"/>
        </w:rPr>
        <w:t xml:space="preserve"> </w:t>
      </w:r>
      <w:r w:rsidR="000070D7" w:rsidRPr="00BA6AB9">
        <w:rPr>
          <w:rFonts w:ascii="Times New Roman" w:hAnsi="Times New Roman" w:cs="Times New Roman"/>
          <w:i/>
          <w:iCs/>
          <w:sz w:val="24"/>
          <w:szCs w:val="24"/>
          <w:lang w:val="sq-AL"/>
        </w:rPr>
        <w:t>“</w:t>
      </w:r>
      <w:r w:rsidR="009B6B32" w:rsidRPr="00BA6AB9">
        <w:rPr>
          <w:rFonts w:ascii="Times New Roman" w:hAnsi="Times New Roman" w:cs="Times New Roman"/>
          <w:i/>
          <w:iCs/>
          <w:sz w:val="24"/>
          <w:szCs w:val="24"/>
          <w:lang w:val="sq-AL"/>
        </w:rPr>
        <w:t xml:space="preserve">leje mjedisi </w:t>
      </w:r>
      <w:r w:rsidR="000070D7" w:rsidRPr="00BA6AB9">
        <w:rPr>
          <w:rFonts w:ascii="Times New Roman" w:hAnsi="Times New Roman" w:cs="Times New Roman"/>
          <w:i/>
          <w:iCs/>
          <w:sz w:val="24"/>
          <w:szCs w:val="24"/>
          <w:lang w:val="sq-AL"/>
        </w:rPr>
        <w:t>t</w:t>
      </w:r>
      <w:r w:rsidR="009B6B32" w:rsidRPr="00BA6AB9">
        <w:rPr>
          <w:rFonts w:ascii="Times New Roman" w:hAnsi="Times New Roman" w:cs="Times New Roman"/>
          <w:i/>
          <w:iCs/>
          <w:sz w:val="24"/>
          <w:szCs w:val="24"/>
          <w:lang w:val="sq-AL"/>
        </w:rPr>
        <w:t>ë</w:t>
      </w:r>
      <w:r w:rsidR="000070D7" w:rsidRPr="00BA6AB9">
        <w:rPr>
          <w:rFonts w:ascii="Times New Roman" w:hAnsi="Times New Roman" w:cs="Times New Roman"/>
          <w:i/>
          <w:iCs/>
          <w:sz w:val="24"/>
          <w:szCs w:val="24"/>
          <w:lang w:val="sq-AL"/>
        </w:rPr>
        <w:t xml:space="preserve"> tip</w:t>
      </w:r>
      <w:r w:rsidR="007E25DE" w:rsidRPr="00BA6AB9">
        <w:rPr>
          <w:rFonts w:ascii="Times New Roman" w:hAnsi="Times New Roman" w:cs="Times New Roman"/>
          <w:i/>
          <w:iCs/>
          <w:sz w:val="24"/>
          <w:szCs w:val="24"/>
          <w:lang w:val="sq-AL"/>
        </w:rPr>
        <w:t>it</w:t>
      </w:r>
      <w:r w:rsidR="000070D7" w:rsidRPr="00BA6AB9">
        <w:rPr>
          <w:rFonts w:ascii="Times New Roman" w:hAnsi="Times New Roman" w:cs="Times New Roman"/>
          <w:i/>
          <w:iCs/>
          <w:sz w:val="24"/>
          <w:szCs w:val="24"/>
          <w:lang w:val="sq-AL"/>
        </w:rPr>
        <w:t xml:space="preserve"> A dhe B</w:t>
      </w:r>
      <w:r w:rsidRPr="00BA6AB9">
        <w:rPr>
          <w:rFonts w:ascii="Times New Roman" w:hAnsi="Times New Roman" w:cs="Times New Roman"/>
          <w:i/>
          <w:iCs/>
          <w:sz w:val="24"/>
          <w:szCs w:val="24"/>
          <w:lang w:val="sq-AL"/>
        </w:rPr>
        <w:t>”</w:t>
      </w:r>
      <w:r w:rsidR="00091E71" w:rsidRPr="00BA6AB9">
        <w:rPr>
          <w:rFonts w:ascii="Times New Roman" w:hAnsi="Times New Roman" w:cs="Times New Roman"/>
          <w:i/>
          <w:iCs/>
          <w:sz w:val="24"/>
          <w:szCs w:val="24"/>
          <w:lang w:val="sq-AL"/>
        </w:rPr>
        <w:t>.</w:t>
      </w:r>
    </w:p>
    <w:p w14:paraId="00700DD5" w14:textId="77777777" w:rsidR="0038563C" w:rsidRPr="00BA6AB9" w:rsidRDefault="0038563C" w:rsidP="00B30205">
      <w:pPr>
        <w:spacing w:line="276" w:lineRule="auto"/>
        <w:jc w:val="both"/>
        <w:rPr>
          <w:rFonts w:ascii="Times New Roman" w:hAnsi="Times New Roman" w:cs="Times New Roman"/>
          <w:i/>
          <w:iCs/>
          <w:sz w:val="24"/>
          <w:szCs w:val="24"/>
          <w:lang w:val="sq-AL"/>
        </w:rPr>
      </w:pPr>
    </w:p>
    <w:p w14:paraId="75D5889C" w14:textId="6B195F38" w:rsidR="00F410B5" w:rsidRPr="00BA6AB9" w:rsidRDefault="00F410B5" w:rsidP="00B30205">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2. Kudo n</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rmbajtje t</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w:t>
      </w:r>
      <w:r w:rsidR="00C607C1" w:rsidRPr="00BA6AB9">
        <w:rPr>
          <w:rFonts w:ascii="Times New Roman" w:hAnsi="Times New Roman" w:cs="Times New Roman"/>
          <w:sz w:val="24"/>
          <w:szCs w:val="24"/>
          <w:lang w:val="sq-AL"/>
        </w:rPr>
        <w:t>vendimit ekzistues</w:t>
      </w:r>
      <w:r w:rsidRPr="00BA6AB9">
        <w:rPr>
          <w:rFonts w:ascii="Times New Roman" w:hAnsi="Times New Roman" w:cs="Times New Roman"/>
          <w:sz w:val="24"/>
          <w:szCs w:val="24"/>
          <w:lang w:val="sq-AL"/>
        </w:rPr>
        <w:t>:</w:t>
      </w:r>
    </w:p>
    <w:p w14:paraId="68B29222" w14:textId="148D18A3" w:rsidR="00F410B5" w:rsidRPr="00BA6AB9" w:rsidRDefault="00F410B5" w:rsidP="00B30205">
      <w:pPr>
        <w:spacing w:line="276" w:lineRule="auto"/>
        <w:jc w:val="both"/>
        <w:rPr>
          <w:rFonts w:ascii="Times New Roman" w:hAnsi="Times New Roman" w:cs="Times New Roman"/>
          <w:sz w:val="24"/>
          <w:szCs w:val="24"/>
          <w:lang w:val="sq-AL"/>
        </w:rPr>
      </w:pPr>
      <w:r w:rsidRPr="00BA6AB9">
        <w:rPr>
          <w:rFonts w:ascii="Times New Roman" w:hAnsi="Times New Roman" w:cs="Times New Roman"/>
          <w:i/>
          <w:iCs/>
          <w:sz w:val="24"/>
          <w:szCs w:val="24"/>
          <w:lang w:val="sq-AL"/>
        </w:rPr>
        <w:t>a)</w:t>
      </w:r>
      <w:r w:rsidRPr="00BA6AB9">
        <w:rPr>
          <w:rFonts w:ascii="Times New Roman" w:hAnsi="Times New Roman" w:cs="Times New Roman"/>
          <w:sz w:val="24"/>
          <w:szCs w:val="24"/>
          <w:lang w:val="sq-AL"/>
        </w:rPr>
        <w:t xml:space="preserve"> </w:t>
      </w:r>
      <w:r w:rsidR="00B4654B" w:rsidRPr="00BA6AB9">
        <w:rPr>
          <w:rFonts w:ascii="Times New Roman" w:hAnsi="Times New Roman" w:cs="Times New Roman"/>
          <w:sz w:val="24"/>
          <w:szCs w:val="24"/>
          <w:lang w:val="sq-AL"/>
        </w:rPr>
        <w:t>fjala “</w:t>
      </w:r>
      <w:r w:rsidR="00B4654B" w:rsidRPr="00BA6AB9">
        <w:rPr>
          <w:rFonts w:ascii="Times New Roman" w:hAnsi="Times New Roman" w:cs="Times New Roman"/>
          <w:i/>
          <w:iCs/>
          <w:sz w:val="24"/>
          <w:szCs w:val="24"/>
          <w:lang w:val="sq-AL"/>
        </w:rPr>
        <w:t>ISHMPU-së</w:t>
      </w:r>
      <w:r w:rsidR="00B4654B" w:rsidRPr="00BA6AB9">
        <w:rPr>
          <w:rFonts w:ascii="Times New Roman" w:hAnsi="Times New Roman" w:cs="Times New Roman"/>
          <w:sz w:val="24"/>
          <w:szCs w:val="24"/>
          <w:lang w:val="sq-AL"/>
        </w:rPr>
        <w:t xml:space="preserve">” </w:t>
      </w:r>
      <w:r w:rsidR="00373738" w:rsidRPr="00BA6AB9">
        <w:rPr>
          <w:rFonts w:ascii="Times New Roman" w:hAnsi="Times New Roman" w:cs="Times New Roman"/>
          <w:sz w:val="24"/>
          <w:szCs w:val="24"/>
          <w:lang w:val="sq-AL"/>
        </w:rPr>
        <w:t>hiqet;</w:t>
      </w:r>
    </w:p>
    <w:p w14:paraId="7DF67A49" w14:textId="5A39BE50" w:rsidR="00F410B5" w:rsidRPr="00BA6AB9" w:rsidRDefault="00F410B5" w:rsidP="00B30205">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b)</w:t>
      </w:r>
      <w:r w:rsidR="00091E71" w:rsidRPr="00BA6AB9">
        <w:rPr>
          <w:rFonts w:ascii="Times New Roman" w:hAnsi="Times New Roman" w:cs="Times New Roman"/>
          <w:sz w:val="24"/>
          <w:szCs w:val="24"/>
          <w:lang w:val="sq-AL"/>
        </w:rPr>
        <w:t xml:space="preserve"> </w:t>
      </w:r>
      <w:r w:rsidR="00B30205" w:rsidRPr="00BA6AB9">
        <w:rPr>
          <w:rFonts w:ascii="Times New Roman" w:hAnsi="Times New Roman" w:cs="Times New Roman"/>
          <w:sz w:val="24"/>
          <w:szCs w:val="24"/>
          <w:lang w:val="sq-AL"/>
        </w:rPr>
        <w:t xml:space="preserve">fjalët </w:t>
      </w:r>
      <w:r w:rsidR="00B30205" w:rsidRPr="00BA6AB9">
        <w:rPr>
          <w:rFonts w:ascii="Times New Roman" w:hAnsi="Times New Roman" w:cs="Times New Roman"/>
          <w:i/>
          <w:iCs/>
          <w:sz w:val="24"/>
          <w:szCs w:val="24"/>
          <w:lang w:val="sq-AL"/>
        </w:rPr>
        <w:t>“neneve 30 dhe 31 të ligjit”</w:t>
      </w:r>
      <w:r w:rsidR="00B30205" w:rsidRPr="00BA6AB9">
        <w:rPr>
          <w:rFonts w:ascii="Times New Roman" w:hAnsi="Times New Roman" w:cs="Times New Roman"/>
          <w:sz w:val="24"/>
          <w:szCs w:val="24"/>
          <w:lang w:val="sq-AL"/>
        </w:rPr>
        <w:t xml:space="preserve"> zëvëndësohen me fjalët </w:t>
      </w:r>
      <w:r w:rsidR="00B30205" w:rsidRPr="00BA6AB9">
        <w:rPr>
          <w:rFonts w:ascii="Times New Roman" w:hAnsi="Times New Roman" w:cs="Times New Roman"/>
          <w:i/>
          <w:iCs/>
          <w:sz w:val="24"/>
          <w:szCs w:val="24"/>
          <w:lang w:val="sq-AL"/>
        </w:rPr>
        <w:t>“nenin 30 të ligjit”</w:t>
      </w:r>
      <w:r w:rsidR="0061364D" w:rsidRPr="00BA6AB9">
        <w:rPr>
          <w:rFonts w:ascii="Times New Roman" w:hAnsi="Times New Roman" w:cs="Times New Roman"/>
          <w:i/>
          <w:iCs/>
          <w:sz w:val="24"/>
          <w:szCs w:val="24"/>
          <w:lang w:val="sq-AL"/>
        </w:rPr>
        <w:t>;</w:t>
      </w:r>
      <w:r w:rsidRPr="00BA6AB9">
        <w:rPr>
          <w:rFonts w:ascii="Times New Roman" w:hAnsi="Times New Roman" w:cs="Times New Roman"/>
          <w:sz w:val="24"/>
          <w:szCs w:val="24"/>
          <w:lang w:val="sq-AL"/>
        </w:rPr>
        <w:t xml:space="preserve"> </w:t>
      </w:r>
    </w:p>
    <w:p w14:paraId="79B57D62" w14:textId="0A6B6065" w:rsidR="00B4654B" w:rsidRPr="00BA6AB9" w:rsidRDefault="00F410B5" w:rsidP="00B30205">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 xml:space="preserve">c) </w:t>
      </w:r>
      <w:r w:rsidR="00B4654B" w:rsidRPr="00BA6AB9">
        <w:rPr>
          <w:rFonts w:ascii="Times New Roman" w:hAnsi="Times New Roman" w:cs="Times New Roman"/>
          <w:sz w:val="24"/>
          <w:szCs w:val="24"/>
          <w:lang w:val="sq-AL"/>
        </w:rPr>
        <w:t>fjalët</w:t>
      </w:r>
      <w:r w:rsidR="00B4654B" w:rsidRPr="00BA6AB9">
        <w:rPr>
          <w:rFonts w:ascii="Times New Roman" w:hAnsi="Times New Roman" w:cs="Times New Roman"/>
          <w:i/>
          <w:iCs/>
          <w:sz w:val="24"/>
          <w:szCs w:val="24"/>
          <w:lang w:val="sq-AL"/>
        </w:rPr>
        <w:t xml:space="preserve"> “ministria e mjedisit</w:t>
      </w:r>
      <w:r w:rsidR="00B4654B" w:rsidRPr="00BA6AB9">
        <w:rPr>
          <w:rFonts w:ascii="Times New Roman" w:hAnsi="Times New Roman" w:cs="Times New Roman"/>
          <w:sz w:val="24"/>
          <w:szCs w:val="24"/>
          <w:lang w:val="sq-AL"/>
        </w:rPr>
        <w:t>” zëvëndësohen me fjalët</w:t>
      </w:r>
      <w:r w:rsidR="00B4654B" w:rsidRPr="00BA6AB9">
        <w:rPr>
          <w:rFonts w:ascii="Times New Roman" w:hAnsi="Times New Roman" w:cs="Times New Roman"/>
          <w:i/>
          <w:iCs/>
          <w:sz w:val="24"/>
          <w:szCs w:val="24"/>
          <w:lang w:val="sq-AL"/>
        </w:rPr>
        <w:t>“ministri</w:t>
      </w:r>
      <w:r w:rsidR="0061364D" w:rsidRPr="00BA6AB9">
        <w:rPr>
          <w:rFonts w:ascii="Times New Roman" w:hAnsi="Times New Roman" w:cs="Times New Roman"/>
          <w:i/>
          <w:iCs/>
          <w:sz w:val="24"/>
          <w:szCs w:val="24"/>
          <w:lang w:val="sq-AL"/>
        </w:rPr>
        <w:t>a</w:t>
      </w:r>
      <w:r w:rsidR="00B4654B" w:rsidRPr="00BA6AB9">
        <w:rPr>
          <w:rFonts w:ascii="Times New Roman" w:hAnsi="Times New Roman" w:cs="Times New Roman"/>
          <w:i/>
          <w:iCs/>
          <w:sz w:val="24"/>
          <w:szCs w:val="24"/>
          <w:lang w:val="sq-AL"/>
        </w:rPr>
        <w:t xml:space="preserve"> përgjegjëse për mjedisin”</w:t>
      </w:r>
      <w:r w:rsidR="00B93588" w:rsidRPr="00BA6AB9">
        <w:rPr>
          <w:rFonts w:ascii="Times New Roman" w:hAnsi="Times New Roman" w:cs="Times New Roman"/>
          <w:i/>
          <w:iCs/>
          <w:sz w:val="24"/>
          <w:szCs w:val="24"/>
          <w:lang w:val="sq-AL"/>
        </w:rPr>
        <w:t>.</w:t>
      </w:r>
    </w:p>
    <w:p w14:paraId="5EB4B753" w14:textId="77777777" w:rsidR="00B4654B" w:rsidRPr="00BA6AB9" w:rsidRDefault="00B4654B" w:rsidP="00B4654B">
      <w:pPr>
        <w:pStyle w:val="Paragrafi"/>
        <w:ind w:firstLine="0"/>
        <w:rPr>
          <w:rFonts w:ascii="Times New Roman" w:eastAsia="MS Mincho" w:hAnsi="Times New Roman"/>
          <w:i/>
          <w:iCs/>
          <w:sz w:val="24"/>
          <w:szCs w:val="24"/>
          <w:lang w:val="sq-AL"/>
        </w:rPr>
      </w:pPr>
    </w:p>
    <w:p w14:paraId="7D6E86FF" w14:textId="77777777" w:rsidR="00C607C1" w:rsidRPr="00BA6AB9" w:rsidRDefault="00C607C1" w:rsidP="00B4654B">
      <w:pPr>
        <w:pStyle w:val="Paragrafi"/>
        <w:ind w:firstLine="0"/>
        <w:rPr>
          <w:rFonts w:ascii="Times New Roman" w:eastAsia="MS Mincho" w:hAnsi="Times New Roman"/>
          <w:sz w:val="24"/>
          <w:szCs w:val="24"/>
          <w:lang w:val="sq-AL"/>
        </w:rPr>
      </w:pPr>
    </w:p>
    <w:p w14:paraId="24FCA3CE" w14:textId="77777777" w:rsidR="00C607C1" w:rsidRPr="00BA6AB9" w:rsidRDefault="00C607C1" w:rsidP="00B4654B">
      <w:pPr>
        <w:pStyle w:val="Paragrafi"/>
        <w:ind w:firstLine="0"/>
        <w:rPr>
          <w:rFonts w:ascii="Times New Roman" w:eastAsia="MS Mincho" w:hAnsi="Times New Roman"/>
          <w:sz w:val="24"/>
          <w:szCs w:val="24"/>
          <w:lang w:val="sq-AL"/>
        </w:rPr>
      </w:pPr>
    </w:p>
    <w:p w14:paraId="32F3B5B4" w14:textId="143DE165" w:rsidR="00F410B5" w:rsidRPr="00BA6AB9" w:rsidRDefault="00F410B5" w:rsidP="00B4654B">
      <w:pPr>
        <w:pStyle w:val="Paragrafi"/>
        <w:ind w:firstLine="0"/>
        <w:rPr>
          <w:rFonts w:ascii="Times New Roman" w:eastAsia="MS Mincho" w:hAnsi="Times New Roman"/>
          <w:sz w:val="24"/>
          <w:szCs w:val="24"/>
          <w:lang w:val="sq-AL"/>
        </w:rPr>
      </w:pPr>
      <w:r w:rsidRPr="00BA6AB9">
        <w:rPr>
          <w:rFonts w:ascii="Times New Roman" w:eastAsia="MS Mincho" w:hAnsi="Times New Roman"/>
          <w:sz w:val="24"/>
          <w:szCs w:val="24"/>
          <w:lang w:val="sq-AL"/>
        </w:rPr>
        <w:lastRenderedPageBreak/>
        <w:t>3.N</w:t>
      </w:r>
      <w:r w:rsidR="00A501D9" w:rsidRPr="00BA6AB9">
        <w:rPr>
          <w:rFonts w:ascii="Times New Roman" w:eastAsia="MS Mincho" w:hAnsi="Times New Roman"/>
          <w:sz w:val="24"/>
          <w:szCs w:val="24"/>
          <w:lang w:val="sq-AL"/>
        </w:rPr>
        <w:t>ë</w:t>
      </w:r>
      <w:r w:rsidRPr="00BA6AB9">
        <w:rPr>
          <w:rFonts w:ascii="Times New Roman" w:eastAsia="MS Mincho" w:hAnsi="Times New Roman"/>
          <w:sz w:val="24"/>
          <w:szCs w:val="24"/>
          <w:lang w:val="sq-AL"/>
        </w:rPr>
        <w:t xml:space="preserve"> kreun II b</w:t>
      </w:r>
      <w:r w:rsidR="00A501D9" w:rsidRPr="00BA6AB9">
        <w:rPr>
          <w:rFonts w:ascii="Times New Roman" w:eastAsia="MS Mincho" w:hAnsi="Times New Roman"/>
          <w:sz w:val="24"/>
          <w:szCs w:val="24"/>
          <w:lang w:val="sq-AL"/>
        </w:rPr>
        <w:t>ë</w:t>
      </w:r>
      <w:r w:rsidRPr="00BA6AB9">
        <w:rPr>
          <w:rFonts w:ascii="Times New Roman" w:eastAsia="MS Mincho" w:hAnsi="Times New Roman"/>
          <w:sz w:val="24"/>
          <w:szCs w:val="24"/>
          <w:lang w:val="sq-AL"/>
        </w:rPr>
        <w:t>hen ndryshimet si m</w:t>
      </w:r>
      <w:r w:rsidR="00A501D9" w:rsidRPr="00BA6AB9">
        <w:rPr>
          <w:rFonts w:ascii="Times New Roman" w:eastAsia="MS Mincho" w:hAnsi="Times New Roman"/>
          <w:sz w:val="24"/>
          <w:szCs w:val="24"/>
          <w:lang w:val="sq-AL"/>
        </w:rPr>
        <w:t>ë</w:t>
      </w:r>
      <w:r w:rsidRPr="00BA6AB9">
        <w:rPr>
          <w:rFonts w:ascii="Times New Roman" w:eastAsia="MS Mincho" w:hAnsi="Times New Roman"/>
          <w:sz w:val="24"/>
          <w:szCs w:val="24"/>
          <w:lang w:val="sq-AL"/>
        </w:rPr>
        <w:t xml:space="preserve"> posht</w:t>
      </w:r>
      <w:r w:rsidR="00A501D9" w:rsidRPr="00BA6AB9">
        <w:rPr>
          <w:rFonts w:ascii="Times New Roman" w:eastAsia="MS Mincho" w:hAnsi="Times New Roman"/>
          <w:sz w:val="24"/>
          <w:szCs w:val="24"/>
          <w:lang w:val="sq-AL"/>
        </w:rPr>
        <w:t>ë</w:t>
      </w:r>
      <w:r w:rsidRPr="00BA6AB9">
        <w:rPr>
          <w:rFonts w:ascii="Times New Roman" w:eastAsia="MS Mincho" w:hAnsi="Times New Roman"/>
          <w:sz w:val="24"/>
          <w:szCs w:val="24"/>
          <w:lang w:val="sq-AL"/>
        </w:rPr>
        <w:t xml:space="preserve"> vijon:</w:t>
      </w:r>
    </w:p>
    <w:p w14:paraId="53FFF477" w14:textId="77777777" w:rsidR="00C607C1" w:rsidRPr="00BA6AB9" w:rsidRDefault="00C607C1" w:rsidP="00B4654B">
      <w:pPr>
        <w:pStyle w:val="Paragrafi"/>
        <w:ind w:firstLine="0"/>
        <w:rPr>
          <w:rFonts w:ascii="Times New Roman" w:eastAsia="MS Mincho" w:hAnsi="Times New Roman"/>
          <w:sz w:val="24"/>
          <w:szCs w:val="24"/>
          <w:lang w:val="sq-AL"/>
        </w:rPr>
      </w:pPr>
    </w:p>
    <w:p w14:paraId="61FCE233" w14:textId="596CEFF4" w:rsidR="00CC233B" w:rsidRPr="00BA6AB9" w:rsidRDefault="00F410B5" w:rsidP="00B4654B">
      <w:pPr>
        <w:pStyle w:val="Paragrafi"/>
        <w:ind w:firstLine="0"/>
        <w:rPr>
          <w:rFonts w:ascii="Times New Roman" w:eastAsia="MS Mincho" w:hAnsi="Times New Roman"/>
          <w:sz w:val="24"/>
          <w:szCs w:val="24"/>
          <w:lang w:val="sq-AL"/>
        </w:rPr>
      </w:pPr>
      <w:r w:rsidRPr="00BA6AB9">
        <w:rPr>
          <w:rFonts w:ascii="Times New Roman" w:eastAsia="MS Mincho" w:hAnsi="Times New Roman"/>
          <w:sz w:val="24"/>
          <w:szCs w:val="24"/>
          <w:lang w:val="sq-AL"/>
        </w:rPr>
        <w:t>a)</w:t>
      </w:r>
      <w:r w:rsidRPr="00BA6AB9">
        <w:rPr>
          <w:rFonts w:ascii="Times New Roman" w:eastAsia="MS Mincho" w:hAnsi="Times New Roman"/>
          <w:i/>
          <w:iCs/>
          <w:sz w:val="24"/>
          <w:szCs w:val="24"/>
          <w:lang w:val="sq-AL"/>
        </w:rPr>
        <w:t xml:space="preserve"> </w:t>
      </w:r>
      <w:r w:rsidR="00CC233B" w:rsidRPr="00BA6AB9">
        <w:rPr>
          <w:rFonts w:ascii="Times New Roman" w:hAnsi="Times New Roman"/>
          <w:sz w:val="24"/>
          <w:szCs w:val="24"/>
          <w:lang w:val="sq-AL"/>
        </w:rPr>
        <w:t>Pika 1,</w:t>
      </w:r>
      <w:r w:rsidRPr="00BA6AB9">
        <w:rPr>
          <w:rFonts w:ascii="Times New Roman" w:hAnsi="Times New Roman"/>
          <w:sz w:val="24"/>
          <w:szCs w:val="24"/>
          <w:lang w:val="sq-AL"/>
        </w:rPr>
        <w:t xml:space="preserve"> </w:t>
      </w:r>
      <w:r w:rsidR="009E6A20" w:rsidRPr="00BA6AB9">
        <w:rPr>
          <w:rFonts w:ascii="Times New Roman" w:hAnsi="Times New Roman"/>
          <w:sz w:val="24"/>
          <w:szCs w:val="24"/>
          <w:lang w:val="sq-AL"/>
        </w:rPr>
        <w:t>ndryshohet si m</w:t>
      </w:r>
      <w:r w:rsidR="009B6B32" w:rsidRPr="00BA6AB9">
        <w:rPr>
          <w:rFonts w:ascii="Times New Roman" w:hAnsi="Times New Roman"/>
          <w:sz w:val="24"/>
          <w:szCs w:val="24"/>
          <w:lang w:val="sq-AL"/>
        </w:rPr>
        <w:t>ë</w:t>
      </w:r>
      <w:r w:rsidR="009E6A20" w:rsidRPr="00BA6AB9">
        <w:rPr>
          <w:rFonts w:ascii="Times New Roman" w:hAnsi="Times New Roman"/>
          <w:sz w:val="24"/>
          <w:szCs w:val="24"/>
          <w:lang w:val="sq-AL"/>
        </w:rPr>
        <w:t xml:space="preserve"> posht</w:t>
      </w:r>
      <w:r w:rsidR="009B6B32" w:rsidRPr="00BA6AB9">
        <w:rPr>
          <w:rFonts w:ascii="Times New Roman" w:hAnsi="Times New Roman"/>
          <w:sz w:val="24"/>
          <w:szCs w:val="24"/>
          <w:lang w:val="sq-AL"/>
        </w:rPr>
        <w:t>ë</w:t>
      </w:r>
      <w:r w:rsidR="00CC233B" w:rsidRPr="00BA6AB9">
        <w:rPr>
          <w:rFonts w:ascii="Times New Roman" w:hAnsi="Times New Roman"/>
          <w:sz w:val="24"/>
          <w:szCs w:val="24"/>
          <w:lang w:val="sq-AL"/>
        </w:rPr>
        <w:t xml:space="preserve">: </w:t>
      </w:r>
    </w:p>
    <w:p w14:paraId="606C6D94" w14:textId="7EF972CE" w:rsidR="00CC233B" w:rsidRPr="00BA6AB9" w:rsidRDefault="00CC233B" w:rsidP="00CC233B">
      <w:pPr>
        <w:spacing w:line="276" w:lineRule="auto"/>
        <w:jc w:val="both"/>
        <w:rPr>
          <w:rFonts w:ascii="Times New Roman" w:hAnsi="Times New Roman" w:cs="Times New Roman"/>
          <w:sz w:val="24"/>
          <w:szCs w:val="24"/>
          <w:lang w:val="sq-AL"/>
        </w:rPr>
      </w:pPr>
    </w:p>
    <w:p w14:paraId="1CD2E419" w14:textId="22CE5130" w:rsidR="00B4654B" w:rsidRPr="00BA6AB9" w:rsidRDefault="00CC233B" w:rsidP="00B4654B">
      <w:pPr>
        <w:spacing w:line="276" w:lineRule="auto"/>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w:t>
      </w:r>
      <w:r w:rsidR="009E6A20" w:rsidRPr="00BA6AB9">
        <w:rPr>
          <w:rFonts w:ascii="Times New Roman" w:hAnsi="Times New Roman" w:cs="Times New Roman"/>
          <w:i/>
          <w:iCs/>
          <w:sz w:val="24"/>
          <w:szCs w:val="24"/>
          <w:lang w:val="sq-AL"/>
        </w:rPr>
        <w:t xml:space="preserve">1. </w:t>
      </w:r>
      <w:r w:rsidRPr="00BA6AB9">
        <w:rPr>
          <w:rFonts w:ascii="Times New Roman" w:hAnsi="Times New Roman" w:cs="Times New Roman"/>
          <w:i/>
          <w:iCs/>
          <w:sz w:val="24"/>
          <w:szCs w:val="24"/>
          <w:lang w:val="sq-AL"/>
        </w:rPr>
        <w:t>Kërkuesi që aplikon n</w:t>
      </w:r>
      <w:r w:rsidR="009B6B32"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Qendrën Kombëtare të </w:t>
      </w:r>
      <w:r w:rsidR="00BC01D7" w:rsidRPr="00BA6AB9">
        <w:rPr>
          <w:rFonts w:ascii="Times New Roman" w:hAnsi="Times New Roman" w:cs="Times New Roman"/>
          <w:i/>
          <w:iCs/>
          <w:sz w:val="24"/>
          <w:szCs w:val="24"/>
          <w:lang w:val="sq-AL"/>
        </w:rPr>
        <w:t>Biznesit</w:t>
      </w:r>
      <w:r w:rsidRPr="00BA6AB9">
        <w:rPr>
          <w:rFonts w:ascii="Times New Roman" w:hAnsi="Times New Roman" w:cs="Times New Roman"/>
          <w:i/>
          <w:iCs/>
          <w:sz w:val="24"/>
          <w:szCs w:val="24"/>
          <w:lang w:val="sq-AL"/>
        </w:rPr>
        <w:t xml:space="preserve"> (QKB) n</w:t>
      </w:r>
      <w:r w:rsidR="009B6B32"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p</w:t>
      </w:r>
      <w:r w:rsidR="009B6B32"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rmjet portalit e-</w:t>
      </w:r>
      <w:r w:rsidR="00227070" w:rsidRPr="00BA6AB9">
        <w:rPr>
          <w:rFonts w:ascii="Times New Roman" w:hAnsi="Times New Roman" w:cs="Times New Roman"/>
          <w:i/>
          <w:iCs/>
          <w:sz w:val="24"/>
          <w:szCs w:val="24"/>
          <w:lang w:val="sq-AL"/>
        </w:rPr>
        <w:t>A</w:t>
      </w:r>
      <w:r w:rsidRPr="00BA6AB9">
        <w:rPr>
          <w:rFonts w:ascii="Times New Roman" w:hAnsi="Times New Roman" w:cs="Times New Roman"/>
          <w:i/>
          <w:iCs/>
          <w:sz w:val="24"/>
          <w:szCs w:val="24"/>
          <w:lang w:val="sq-AL"/>
        </w:rPr>
        <w:t>lbania, për pajisjen me leje mjedisi të tipit A, duhet të dorëzojë këto dokumente:”</w:t>
      </w:r>
    </w:p>
    <w:p w14:paraId="526C1C8D" w14:textId="77777777" w:rsidR="00B4654B" w:rsidRPr="00BA6AB9" w:rsidRDefault="00B4654B" w:rsidP="00B4654B">
      <w:pPr>
        <w:spacing w:line="276" w:lineRule="auto"/>
        <w:ind w:left="720"/>
        <w:jc w:val="both"/>
        <w:rPr>
          <w:rFonts w:ascii="Times New Roman" w:hAnsi="Times New Roman" w:cs="Times New Roman"/>
          <w:i/>
          <w:iCs/>
          <w:sz w:val="24"/>
          <w:szCs w:val="24"/>
          <w:lang w:val="sq-AL"/>
        </w:rPr>
      </w:pPr>
    </w:p>
    <w:p w14:paraId="11707F13" w14:textId="26956B9A" w:rsidR="0043211F" w:rsidRPr="00BA6AB9" w:rsidRDefault="00F410B5" w:rsidP="00B4654B">
      <w:pPr>
        <w:spacing w:line="276" w:lineRule="auto"/>
        <w:jc w:val="both"/>
        <w:rPr>
          <w:rFonts w:ascii="Times New Roman" w:hAnsi="Times New Roman" w:cs="Times New Roman"/>
          <w:i/>
          <w:iCs/>
          <w:sz w:val="24"/>
          <w:szCs w:val="24"/>
          <w:lang w:val="sq-AL"/>
        </w:rPr>
      </w:pPr>
      <w:r w:rsidRPr="00BA6AB9">
        <w:rPr>
          <w:rFonts w:ascii="Times New Roman" w:hAnsi="Times New Roman" w:cs="Times New Roman"/>
          <w:sz w:val="24"/>
          <w:szCs w:val="24"/>
          <w:lang w:val="sq-AL"/>
        </w:rPr>
        <w:t>b</w:t>
      </w:r>
      <w:r w:rsidRPr="00BA6AB9">
        <w:rPr>
          <w:rFonts w:ascii="Times New Roman" w:hAnsi="Times New Roman" w:cs="Times New Roman"/>
          <w:i/>
          <w:iCs/>
          <w:sz w:val="24"/>
          <w:szCs w:val="24"/>
          <w:lang w:val="sq-AL"/>
        </w:rPr>
        <w:t>)</w:t>
      </w:r>
      <w:r w:rsidR="00B4654B" w:rsidRPr="00BA6AB9">
        <w:rPr>
          <w:rFonts w:ascii="Times New Roman" w:hAnsi="Times New Roman" w:cs="Times New Roman"/>
          <w:i/>
          <w:iCs/>
          <w:sz w:val="24"/>
          <w:szCs w:val="24"/>
          <w:lang w:val="sq-AL"/>
        </w:rPr>
        <w:t xml:space="preserve"> </w:t>
      </w:r>
      <w:r w:rsidR="0090700E" w:rsidRPr="00BA6AB9">
        <w:rPr>
          <w:rFonts w:ascii="Times New Roman" w:hAnsi="Times New Roman" w:cs="Times New Roman"/>
          <w:sz w:val="24"/>
          <w:szCs w:val="24"/>
          <w:lang w:val="sq-AL"/>
        </w:rPr>
        <w:t xml:space="preserve">Gërma </w:t>
      </w:r>
      <w:r w:rsidR="00CC233B" w:rsidRPr="00BA6AB9">
        <w:rPr>
          <w:rFonts w:ascii="Times New Roman" w:hAnsi="Times New Roman" w:cs="Times New Roman"/>
          <w:sz w:val="24"/>
          <w:szCs w:val="24"/>
          <w:lang w:val="sq-AL"/>
        </w:rPr>
        <w:t>”</w:t>
      </w:r>
      <w:r w:rsidR="0090700E" w:rsidRPr="00BA6AB9">
        <w:rPr>
          <w:rFonts w:ascii="Times New Roman" w:hAnsi="Times New Roman" w:cs="Times New Roman"/>
          <w:sz w:val="24"/>
          <w:szCs w:val="24"/>
          <w:lang w:val="sq-AL"/>
        </w:rPr>
        <w:t>c</w:t>
      </w:r>
      <w:r w:rsidR="00CC233B" w:rsidRPr="00BA6AB9">
        <w:rPr>
          <w:rFonts w:ascii="Times New Roman" w:hAnsi="Times New Roman" w:cs="Times New Roman"/>
          <w:sz w:val="24"/>
          <w:szCs w:val="24"/>
          <w:lang w:val="sq-AL"/>
        </w:rPr>
        <w:t>”</w:t>
      </w:r>
      <w:r w:rsidR="0090700E" w:rsidRPr="00BA6AB9">
        <w:rPr>
          <w:rFonts w:ascii="Times New Roman" w:hAnsi="Times New Roman" w:cs="Times New Roman"/>
          <w:sz w:val="24"/>
          <w:szCs w:val="24"/>
          <w:lang w:val="sq-AL"/>
        </w:rPr>
        <w:t xml:space="preserve"> e</w:t>
      </w:r>
      <w:r w:rsidR="00CC233B" w:rsidRPr="00BA6AB9">
        <w:rPr>
          <w:rFonts w:ascii="Times New Roman" w:hAnsi="Times New Roman" w:cs="Times New Roman"/>
          <w:sz w:val="24"/>
          <w:szCs w:val="24"/>
          <w:lang w:val="sq-AL"/>
        </w:rPr>
        <w:t xml:space="preserve"> pik</w:t>
      </w:r>
      <w:r w:rsidR="009B6B32" w:rsidRPr="00BA6AB9">
        <w:rPr>
          <w:rFonts w:ascii="Times New Roman" w:hAnsi="Times New Roman" w:cs="Times New Roman"/>
          <w:sz w:val="24"/>
          <w:szCs w:val="24"/>
          <w:lang w:val="sq-AL"/>
        </w:rPr>
        <w:t>ë</w:t>
      </w:r>
      <w:r w:rsidR="00CC233B" w:rsidRPr="00BA6AB9">
        <w:rPr>
          <w:rFonts w:ascii="Times New Roman" w:hAnsi="Times New Roman" w:cs="Times New Roman"/>
          <w:sz w:val="24"/>
          <w:szCs w:val="24"/>
          <w:lang w:val="sq-AL"/>
        </w:rPr>
        <w:t xml:space="preserve">s 1, </w:t>
      </w:r>
      <w:r w:rsidR="0090700E" w:rsidRPr="00BA6AB9">
        <w:rPr>
          <w:rFonts w:ascii="Times New Roman" w:hAnsi="Times New Roman" w:cs="Times New Roman"/>
          <w:sz w:val="24"/>
          <w:szCs w:val="24"/>
          <w:lang w:val="sq-AL"/>
        </w:rPr>
        <w:t>shfuqizohet.</w:t>
      </w:r>
    </w:p>
    <w:p w14:paraId="33187BC4" w14:textId="77777777" w:rsidR="00C07769" w:rsidRPr="00BA6AB9" w:rsidRDefault="00C07769" w:rsidP="00C07769">
      <w:pPr>
        <w:spacing w:line="276" w:lineRule="auto"/>
        <w:jc w:val="both"/>
        <w:rPr>
          <w:rFonts w:ascii="Times New Roman" w:hAnsi="Times New Roman" w:cs="Times New Roman"/>
          <w:sz w:val="24"/>
          <w:szCs w:val="24"/>
          <w:lang w:val="sq-AL"/>
        </w:rPr>
      </w:pPr>
    </w:p>
    <w:p w14:paraId="31EB2FFE" w14:textId="600D5296" w:rsidR="009B6B32" w:rsidRPr="00BA6AB9" w:rsidRDefault="00C07769" w:rsidP="00C07769">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c)</w:t>
      </w:r>
      <w:r w:rsidR="00C96DAC" w:rsidRPr="00BA6AB9">
        <w:rPr>
          <w:rFonts w:ascii="Times New Roman" w:hAnsi="Times New Roman" w:cs="Times New Roman"/>
          <w:sz w:val="24"/>
          <w:szCs w:val="24"/>
          <w:lang w:val="sq-AL"/>
        </w:rPr>
        <w:t xml:space="preserve"> </w:t>
      </w:r>
      <w:r w:rsidRPr="00BA6AB9">
        <w:rPr>
          <w:rFonts w:ascii="Times New Roman" w:hAnsi="Times New Roman" w:cs="Times New Roman"/>
          <w:sz w:val="24"/>
          <w:szCs w:val="24"/>
          <w:lang w:val="sq-AL"/>
        </w:rPr>
        <w:t>Pas pik</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 1.1 shtohen pikat 1.2</w:t>
      </w:r>
      <w:r w:rsidR="00AC0F3C" w:rsidRPr="00BA6AB9">
        <w:rPr>
          <w:rFonts w:ascii="Times New Roman" w:hAnsi="Times New Roman" w:cs="Times New Roman"/>
          <w:sz w:val="24"/>
          <w:szCs w:val="24"/>
          <w:lang w:val="sq-AL"/>
        </w:rPr>
        <w:t xml:space="preserve"> dhe</w:t>
      </w:r>
      <w:r w:rsidRPr="00BA6AB9">
        <w:rPr>
          <w:rFonts w:ascii="Times New Roman" w:hAnsi="Times New Roman" w:cs="Times New Roman"/>
          <w:sz w:val="24"/>
          <w:szCs w:val="24"/>
          <w:lang w:val="sq-AL"/>
        </w:rPr>
        <w:t xml:space="preserve"> 1.3 me k</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t</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rmbajtje:</w:t>
      </w:r>
    </w:p>
    <w:p w14:paraId="5614A092" w14:textId="2E8B63F7" w:rsidR="00C07769" w:rsidRPr="00BA6AB9" w:rsidRDefault="00C07769" w:rsidP="0038563C">
      <w:pPr>
        <w:spacing w:before="100" w:beforeAutospacing="1" w:after="100" w:afterAutospacing="1"/>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1.2. AKM brenda</w:t>
      </w:r>
      <w:r w:rsidR="004E24B4" w:rsidRPr="00BA6AB9">
        <w:rPr>
          <w:rFonts w:ascii="Times New Roman" w:hAnsi="Times New Roman" w:cs="Times New Roman"/>
          <w:i/>
          <w:iCs/>
          <w:sz w:val="24"/>
          <w:szCs w:val="24"/>
          <w:lang w:val="sq-AL"/>
        </w:rPr>
        <w:t xml:space="preserve"> </w:t>
      </w:r>
      <w:r w:rsidR="00311DD6" w:rsidRPr="00BA6AB9">
        <w:rPr>
          <w:rFonts w:ascii="Times New Roman" w:hAnsi="Times New Roman" w:cs="Times New Roman"/>
          <w:i/>
          <w:iCs/>
          <w:sz w:val="24"/>
          <w:szCs w:val="24"/>
          <w:lang w:val="sq-AL"/>
        </w:rPr>
        <w:t>7</w:t>
      </w:r>
      <w:r w:rsidR="00733F47" w:rsidRPr="00BA6AB9">
        <w:rPr>
          <w:rFonts w:ascii="Times New Roman" w:hAnsi="Times New Roman" w:cs="Times New Roman"/>
          <w:i/>
          <w:iCs/>
          <w:sz w:val="24"/>
          <w:szCs w:val="24"/>
          <w:lang w:val="sq-AL"/>
        </w:rPr>
        <w:t xml:space="preserve"> (</w:t>
      </w:r>
      <w:r w:rsidR="00311DD6" w:rsidRPr="00BA6AB9">
        <w:rPr>
          <w:rFonts w:ascii="Times New Roman" w:hAnsi="Times New Roman" w:cs="Times New Roman"/>
          <w:i/>
          <w:iCs/>
          <w:sz w:val="24"/>
          <w:szCs w:val="24"/>
          <w:lang w:val="sq-AL"/>
        </w:rPr>
        <w:t>shtat</w:t>
      </w:r>
      <w:r w:rsidR="004E24B4" w:rsidRPr="00BA6AB9">
        <w:rPr>
          <w:rFonts w:ascii="Times New Roman" w:hAnsi="Times New Roman" w:cs="Times New Roman"/>
          <w:i/>
          <w:iCs/>
          <w:sz w:val="24"/>
          <w:szCs w:val="24"/>
          <w:lang w:val="sq-AL"/>
        </w:rPr>
        <w:t>ë</w:t>
      </w:r>
      <w:r w:rsidR="00733F47" w:rsidRPr="00BA6AB9">
        <w:rPr>
          <w:rFonts w:ascii="Times New Roman" w:hAnsi="Times New Roman" w:cs="Times New Roman"/>
          <w:i/>
          <w:iCs/>
          <w:sz w:val="24"/>
          <w:szCs w:val="24"/>
          <w:lang w:val="sq-AL"/>
        </w:rPr>
        <w:t>)</w:t>
      </w:r>
      <w:r w:rsidRPr="00BA6AB9">
        <w:rPr>
          <w:rFonts w:ascii="Times New Roman" w:hAnsi="Times New Roman" w:cs="Times New Roman"/>
          <w:i/>
          <w:iCs/>
          <w:sz w:val="24"/>
          <w:szCs w:val="24"/>
          <w:lang w:val="sq-AL"/>
        </w:rPr>
        <w:t xml:space="preserve"> ditëve pune nga data e marrjes së aplikimit nga QKB-ja për leje mjedisi të tipit A, shqyrton kërkesën dhe verifikon nëse dokumentacioni është depozituar saktë dhe i plotë sipas pikës 1, të këtij kreu</w:t>
      </w:r>
      <w:r w:rsidR="000A207C" w:rsidRPr="00BA6AB9">
        <w:rPr>
          <w:rFonts w:ascii="Times New Roman" w:hAnsi="Times New Roman" w:cs="Times New Roman"/>
          <w:i/>
          <w:iCs/>
          <w:sz w:val="24"/>
          <w:szCs w:val="24"/>
          <w:lang w:val="sq-AL"/>
        </w:rPr>
        <w:t>.</w:t>
      </w:r>
      <w:r w:rsidR="00311DD6" w:rsidRPr="00BA6AB9">
        <w:rPr>
          <w:rFonts w:ascii="Times New Roman" w:hAnsi="Times New Roman" w:cs="Times New Roman"/>
          <w:i/>
          <w:iCs/>
          <w:sz w:val="24"/>
          <w:szCs w:val="24"/>
          <w:lang w:val="sq-AL"/>
        </w:rPr>
        <w:t xml:space="preserve"> </w:t>
      </w:r>
      <w:r w:rsidR="000A207C" w:rsidRPr="00BA6AB9">
        <w:rPr>
          <w:rFonts w:ascii="Times New Roman" w:hAnsi="Times New Roman" w:cs="Times New Roman"/>
          <w:i/>
          <w:iCs/>
          <w:sz w:val="24"/>
          <w:szCs w:val="24"/>
          <w:lang w:val="sq-AL"/>
        </w:rPr>
        <w:t>N</w:t>
      </w:r>
      <w:r w:rsidRPr="00BA6AB9">
        <w:rPr>
          <w:rFonts w:ascii="Times New Roman" w:hAnsi="Times New Roman" w:cs="Times New Roman"/>
          <w:i/>
          <w:iCs/>
          <w:sz w:val="24"/>
          <w:szCs w:val="24"/>
          <w:lang w:val="sq-AL"/>
        </w:rPr>
        <w:t xml:space="preserve">ë rast </w:t>
      </w:r>
      <w:r w:rsidR="00311DD6" w:rsidRPr="00BA6AB9">
        <w:rPr>
          <w:rFonts w:ascii="Times New Roman" w:hAnsi="Times New Roman" w:cs="Times New Roman"/>
          <w:i/>
          <w:iCs/>
          <w:sz w:val="24"/>
          <w:szCs w:val="24"/>
          <w:lang w:val="sq-AL"/>
        </w:rPr>
        <w:t xml:space="preserve">se </w:t>
      </w:r>
      <w:r w:rsidRPr="00BA6AB9">
        <w:rPr>
          <w:rFonts w:ascii="Times New Roman" w:hAnsi="Times New Roman" w:cs="Times New Roman"/>
          <w:i/>
          <w:iCs/>
          <w:sz w:val="24"/>
          <w:szCs w:val="24"/>
          <w:lang w:val="sq-AL"/>
        </w:rPr>
        <w:t xml:space="preserve">konstaton se dokumentacioni i depozituar nga kërkuesi nuk është i plotë apo ka pasaktësi, e njofton atë përmes portalit e-Albania, duke i kërkuar plotësimin e dokumentacionit dhe të pasaktësive të konstatuara, brenda </w:t>
      </w:r>
      <w:r w:rsidR="009B54A3" w:rsidRPr="00BA6AB9">
        <w:rPr>
          <w:rFonts w:ascii="Times New Roman" w:hAnsi="Times New Roman" w:cs="Times New Roman"/>
          <w:i/>
          <w:iCs/>
          <w:sz w:val="24"/>
          <w:szCs w:val="24"/>
          <w:lang w:val="sq-AL"/>
        </w:rPr>
        <w:t>10</w:t>
      </w:r>
      <w:r w:rsidRPr="00BA6AB9">
        <w:rPr>
          <w:rFonts w:ascii="Times New Roman" w:hAnsi="Times New Roman" w:cs="Times New Roman"/>
          <w:i/>
          <w:iCs/>
          <w:sz w:val="24"/>
          <w:szCs w:val="24"/>
          <w:lang w:val="sq-AL"/>
        </w:rPr>
        <w:t xml:space="preserve"> (</w:t>
      </w:r>
      <w:r w:rsidR="009B54A3" w:rsidRPr="00BA6AB9">
        <w:rPr>
          <w:rFonts w:ascii="Times New Roman" w:hAnsi="Times New Roman" w:cs="Times New Roman"/>
          <w:i/>
          <w:iCs/>
          <w:sz w:val="24"/>
          <w:szCs w:val="24"/>
          <w:lang w:val="sq-AL"/>
        </w:rPr>
        <w:t>dhjetë</w:t>
      </w:r>
      <w:r w:rsidRPr="00BA6AB9">
        <w:rPr>
          <w:rFonts w:ascii="Times New Roman" w:hAnsi="Times New Roman" w:cs="Times New Roman"/>
          <w:i/>
          <w:iCs/>
          <w:sz w:val="24"/>
          <w:szCs w:val="24"/>
          <w:lang w:val="sq-AL"/>
        </w:rPr>
        <w:t>) ditëve</w:t>
      </w:r>
      <w:r w:rsidR="00733F47" w:rsidRPr="00BA6AB9">
        <w:rPr>
          <w:rFonts w:ascii="Times New Roman" w:hAnsi="Times New Roman" w:cs="Times New Roman"/>
          <w:i/>
          <w:iCs/>
          <w:sz w:val="24"/>
          <w:szCs w:val="24"/>
          <w:lang w:val="sq-AL"/>
        </w:rPr>
        <w:t xml:space="preserve"> pune</w:t>
      </w:r>
      <w:r w:rsidRPr="00BA6AB9">
        <w:rPr>
          <w:rFonts w:ascii="Times New Roman" w:hAnsi="Times New Roman" w:cs="Times New Roman"/>
          <w:i/>
          <w:iCs/>
          <w:sz w:val="24"/>
          <w:szCs w:val="24"/>
          <w:lang w:val="sq-AL"/>
        </w:rPr>
        <w:t xml:space="preserve"> nga dita e njoftimit. </w:t>
      </w:r>
    </w:p>
    <w:p w14:paraId="7060E870" w14:textId="11A32CA0" w:rsidR="00C07769" w:rsidRPr="00BA6AB9" w:rsidRDefault="00C07769" w:rsidP="0038563C">
      <w:pPr>
        <w:spacing w:before="100" w:beforeAutospacing="1" w:after="100" w:afterAutospacing="1"/>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 xml:space="preserve">1.3. </w:t>
      </w:r>
      <w:bookmarkStart w:id="0" w:name="_Hlk135665021"/>
      <w:r w:rsidRPr="00BA6AB9">
        <w:rPr>
          <w:rFonts w:ascii="Times New Roman" w:hAnsi="Times New Roman" w:cs="Times New Roman"/>
          <w:i/>
          <w:iCs/>
          <w:sz w:val="24"/>
          <w:szCs w:val="24"/>
          <w:lang w:val="sq-AL"/>
        </w:rPr>
        <w:t>Mosplotësimi i dokumentacionit të kërkuar brenda afatit të përcaktuar në pikën 2, të këtij kreu, përbën shkak për mospranimin e kërkesës, e cila n</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rast quhet se nuk është regjistruar. Kërkuesi njoftohet përmes portalit “e-Albania” për arsyet e mospranimit dhe </w:t>
      </w:r>
      <w:r w:rsidR="00C63BED" w:rsidRPr="00BA6AB9">
        <w:rPr>
          <w:rFonts w:ascii="Times New Roman" w:hAnsi="Times New Roman" w:cs="Times New Roman"/>
          <w:i/>
          <w:iCs/>
          <w:sz w:val="24"/>
          <w:szCs w:val="24"/>
          <w:lang w:val="sq-AL"/>
        </w:rPr>
        <w:t>k</w:t>
      </w:r>
      <w:r w:rsidR="000C36A6" w:rsidRPr="00BA6AB9">
        <w:rPr>
          <w:rFonts w:ascii="Times New Roman" w:hAnsi="Times New Roman" w:cs="Times New Roman"/>
          <w:i/>
          <w:iCs/>
          <w:sz w:val="24"/>
          <w:szCs w:val="24"/>
          <w:lang w:val="sq-AL"/>
        </w:rPr>
        <w:t>ë</w:t>
      </w:r>
      <w:r w:rsidR="00C63BED" w:rsidRPr="00BA6AB9">
        <w:rPr>
          <w:rFonts w:ascii="Times New Roman" w:hAnsi="Times New Roman" w:cs="Times New Roman"/>
          <w:i/>
          <w:iCs/>
          <w:sz w:val="24"/>
          <w:szCs w:val="24"/>
          <w:lang w:val="sq-AL"/>
        </w:rPr>
        <w:t xml:space="preserve">rkesa </w:t>
      </w:r>
      <w:r w:rsidRPr="00BA6AB9">
        <w:rPr>
          <w:rFonts w:ascii="Times New Roman" w:hAnsi="Times New Roman" w:cs="Times New Roman"/>
          <w:i/>
          <w:iCs/>
          <w:sz w:val="24"/>
          <w:szCs w:val="24"/>
          <w:lang w:val="sq-AL"/>
        </w:rPr>
        <w:t>i kthehet bashkë me aktet e tjera.</w:t>
      </w:r>
      <w:bookmarkEnd w:id="0"/>
    </w:p>
    <w:p w14:paraId="6A8F1846" w14:textId="5BEC1AF1" w:rsidR="00FD7D2A" w:rsidRPr="00BA6AB9" w:rsidRDefault="0038563C" w:rsidP="00B4654B">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ç</w:t>
      </w:r>
      <w:r w:rsidR="00F410B5" w:rsidRPr="00BA6AB9">
        <w:rPr>
          <w:rFonts w:ascii="Times New Roman" w:hAnsi="Times New Roman" w:cs="Times New Roman"/>
          <w:sz w:val="24"/>
          <w:szCs w:val="24"/>
          <w:lang w:val="sq-AL"/>
        </w:rPr>
        <w:t>)</w:t>
      </w:r>
      <w:r w:rsidR="00B4654B" w:rsidRPr="00BA6AB9">
        <w:rPr>
          <w:rFonts w:ascii="Times New Roman" w:hAnsi="Times New Roman" w:cs="Times New Roman"/>
          <w:sz w:val="24"/>
          <w:szCs w:val="24"/>
          <w:lang w:val="sq-AL"/>
        </w:rPr>
        <w:t xml:space="preserve"> </w:t>
      </w:r>
      <w:r w:rsidR="00FD72C1" w:rsidRPr="00BA6AB9">
        <w:rPr>
          <w:rFonts w:ascii="Times New Roman" w:hAnsi="Times New Roman" w:cs="Times New Roman"/>
          <w:sz w:val="24"/>
          <w:szCs w:val="24"/>
          <w:lang w:val="sq-AL"/>
        </w:rPr>
        <w:t>Pika</w:t>
      </w:r>
      <w:r w:rsidR="00CC233B" w:rsidRPr="00BA6AB9">
        <w:rPr>
          <w:rFonts w:ascii="Times New Roman" w:hAnsi="Times New Roman" w:cs="Times New Roman"/>
          <w:sz w:val="24"/>
          <w:szCs w:val="24"/>
          <w:lang w:val="sq-AL"/>
        </w:rPr>
        <w:t>t 2, 3</w:t>
      </w:r>
      <w:r w:rsidR="00C07769" w:rsidRPr="00BA6AB9">
        <w:rPr>
          <w:rFonts w:ascii="Times New Roman" w:hAnsi="Times New Roman" w:cs="Times New Roman"/>
          <w:sz w:val="24"/>
          <w:szCs w:val="24"/>
          <w:lang w:val="sq-AL"/>
        </w:rPr>
        <w:t xml:space="preserve"> dhe</w:t>
      </w:r>
      <w:r w:rsidR="00CC233B" w:rsidRPr="00BA6AB9">
        <w:rPr>
          <w:rFonts w:ascii="Times New Roman" w:hAnsi="Times New Roman" w:cs="Times New Roman"/>
          <w:sz w:val="24"/>
          <w:szCs w:val="24"/>
          <w:lang w:val="sq-AL"/>
        </w:rPr>
        <w:t xml:space="preserve"> </w:t>
      </w:r>
      <w:r w:rsidR="001B2369" w:rsidRPr="00BA6AB9">
        <w:rPr>
          <w:rFonts w:ascii="Times New Roman" w:hAnsi="Times New Roman" w:cs="Times New Roman"/>
          <w:sz w:val="24"/>
          <w:szCs w:val="24"/>
          <w:lang w:val="sq-AL"/>
        </w:rPr>
        <w:t>4</w:t>
      </w:r>
      <w:r w:rsidR="00F410B5" w:rsidRPr="00BA6AB9">
        <w:rPr>
          <w:rFonts w:ascii="Times New Roman" w:hAnsi="Times New Roman" w:cs="Times New Roman"/>
          <w:sz w:val="24"/>
          <w:szCs w:val="24"/>
          <w:lang w:val="sq-AL"/>
        </w:rPr>
        <w:t xml:space="preserve"> </w:t>
      </w:r>
      <w:r w:rsidR="009E6A20" w:rsidRPr="00BA6AB9">
        <w:rPr>
          <w:rFonts w:ascii="Times New Roman" w:hAnsi="Times New Roman" w:cs="Times New Roman"/>
          <w:sz w:val="24"/>
          <w:szCs w:val="24"/>
          <w:lang w:val="sq-AL"/>
        </w:rPr>
        <w:t xml:space="preserve">ndryshohen </w:t>
      </w:r>
      <w:r w:rsidR="00067BFC" w:rsidRPr="00BA6AB9">
        <w:rPr>
          <w:rFonts w:ascii="Times New Roman" w:hAnsi="Times New Roman" w:cs="Times New Roman"/>
          <w:sz w:val="24"/>
          <w:szCs w:val="24"/>
          <w:lang w:val="sq-AL"/>
        </w:rPr>
        <w:t xml:space="preserve">si </w:t>
      </w:r>
      <w:r w:rsidR="009E6A20" w:rsidRPr="00BA6AB9">
        <w:rPr>
          <w:rFonts w:ascii="Times New Roman" w:hAnsi="Times New Roman" w:cs="Times New Roman"/>
          <w:sz w:val="24"/>
          <w:szCs w:val="24"/>
          <w:lang w:val="sq-AL"/>
        </w:rPr>
        <w:t>m</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 xml:space="preserve"> posht</w:t>
      </w:r>
      <w:r w:rsidR="009B6B32" w:rsidRPr="00BA6AB9">
        <w:rPr>
          <w:rFonts w:ascii="Times New Roman" w:hAnsi="Times New Roman" w:cs="Times New Roman"/>
          <w:sz w:val="24"/>
          <w:szCs w:val="24"/>
          <w:lang w:val="sq-AL"/>
        </w:rPr>
        <w:t>ë</w:t>
      </w:r>
      <w:r w:rsidR="00067BFC" w:rsidRPr="00BA6AB9">
        <w:rPr>
          <w:rFonts w:ascii="Times New Roman" w:hAnsi="Times New Roman" w:cs="Times New Roman"/>
          <w:sz w:val="24"/>
          <w:szCs w:val="24"/>
          <w:lang w:val="sq-AL"/>
        </w:rPr>
        <w:t xml:space="preserve">: </w:t>
      </w:r>
    </w:p>
    <w:p w14:paraId="107F2B52" w14:textId="172D8D7B" w:rsidR="00CC233B" w:rsidRPr="00BA6AB9" w:rsidRDefault="00C07769" w:rsidP="0038563C">
      <w:pPr>
        <w:spacing w:before="100" w:beforeAutospacing="1" w:after="100" w:afterAutospacing="1"/>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2</w:t>
      </w:r>
      <w:r w:rsidR="00CC233B" w:rsidRPr="00BA6AB9">
        <w:rPr>
          <w:rFonts w:ascii="Times New Roman" w:hAnsi="Times New Roman" w:cs="Times New Roman"/>
          <w:i/>
          <w:iCs/>
          <w:sz w:val="24"/>
          <w:szCs w:val="24"/>
          <w:lang w:val="sq-AL"/>
        </w:rPr>
        <w:t xml:space="preserve">. AKM </w:t>
      </w:r>
      <w:r w:rsidR="00BC01D7" w:rsidRPr="00BA6AB9">
        <w:rPr>
          <w:rFonts w:ascii="Times New Roman" w:hAnsi="Times New Roman" w:cs="Times New Roman"/>
          <w:i/>
          <w:iCs/>
          <w:sz w:val="24"/>
          <w:szCs w:val="24"/>
          <w:lang w:val="sq-AL"/>
        </w:rPr>
        <w:t>kur</w:t>
      </w:r>
      <w:r w:rsidR="00CC233B" w:rsidRPr="00BA6AB9">
        <w:rPr>
          <w:rFonts w:ascii="Times New Roman" w:hAnsi="Times New Roman" w:cs="Times New Roman"/>
          <w:i/>
          <w:iCs/>
          <w:sz w:val="24"/>
          <w:szCs w:val="24"/>
          <w:lang w:val="sq-AL"/>
        </w:rPr>
        <w:t xml:space="preserve"> vlerëson se dokumentacioni është i plotë sipas pikës 1, të këtij kreu, brenda </w:t>
      </w:r>
      <w:r w:rsidR="009B54A3" w:rsidRPr="00BA6AB9">
        <w:rPr>
          <w:rFonts w:ascii="Times New Roman" w:hAnsi="Times New Roman" w:cs="Times New Roman"/>
          <w:i/>
          <w:iCs/>
          <w:sz w:val="24"/>
          <w:szCs w:val="24"/>
          <w:lang w:val="sq-AL"/>
        </w:rPr>
        <w:t>7</w:t>
      </w:r>
      <w:r w:rsidR="00CC233B" w:rsidRPr="00BA6AB9">
        <w:rPr>
          <w:rFonts w:ascii="Times New Roman" w:hAnsi="Times New Roman" w:cs="Times New Roman"/>
          <w:i/>
          <w:iCs/>
          <w:sz w:val="24"/>
          <w:szCs w:val="24"/>
          <w:lang w:val="sq-AL"/>
        </w:rPr>
        <w:t>(</w:t>
      </w:r>
      <w:r w:rsidR="009B54A3" w:rsidRPr="00BA6AB9">
        <w:rPr>
          <w:rFonts w:ascii="Times New Roman" w:hAnsi="Times New Roman" w:cs="Times New Roman"/>
          <w:i/>
          <w:iCs/>
          <w:sz w:val="24"/>
          <w:szCs w:val="24"/>
          <w:lang w:val="sq-AL"/>
        </w:rPr>
        <w:t>shtatë</w:t>
      </w:r>
      <w:r w:rsidR="00CC233B" w:rsidRPr="00BA6AB9">
        <w:rPr>
          <w:rFonts w:ascii="Times New Roman" w:hAnsi="Times New Roman" w:cs="Times New Roman"/>
          <w:i/>
          <w:iCs/>
          <w:sz w:val="24"/>
          <w:szCs w:val="24"/>
          <w:lang w:val="sq-AL"/>
        </w:rPr>
        <w:t>) ditëve</w:t>
      </w:r>
      <w:r w:rsidR="00733F47" w:rsidRPr="00BA6AB9">
        <w:rPr>
          <w:rFonts w:ascii="Times New Roman" w:hAnsi="Times New Roman" w:cs="Times New Roman"/>
          <w:i/>
          <w:iCs/>
          <w:sz w:val="24"/>
          <w:szCs w:val="24"/>
          <w:lang w:val="sq-AL"/>
        </w:rPr>
        <w:t xml:space="preserve"> pune,</w:t>
      </w:r>
      <w:r w:rsidR="00CC233B" w:rsidRPr="00BA6AB9">
        <w:rPr>
          <w:rFonts w:ascii="Times New Roman" w:hAnsi="Times New Roman" w:cs="Times New Roman"/>
          <w:i/>
          <w:iCs/>
          <w:sz w:val="24"/>
          <w:szCs w:val="24"/>
          <w:lang w:val="sq-AL"/>
        </w:rPr>
        <w:t xml:space="preserve"> </w:t>
      </w:r>
      <w:r w:rsidR="00BC01D7" w:rsidRPr="00BA6AB9">
        <w:rPr>
          <w:rFonts w:ascii="Times New Roman" w:hAnsi="Times New Roman" w:cs="Times New Roman"/>
          <w:i/>
          <w:iCs/>
          <w:sz w:val="24"/>
          <w:szCs w:val="24"/>
          <w:lang w:val="sq-AL"/>
        </w:rPr>
        <w:t>ia</w:t>
      </w:r>
      <w:r w:rsidR="00CC233B" w:rsidRPr="00BA6AB9">
        <w:rPr>
          <w:rFonts w:ascii="Times New Roman" w:hAnsi="Times New Roman" w:cs="Times New Roman"/>
          <w:i/>
          <w:iCs/>
          <w:sz w:val="24"/>
          <w:szCs w:val="24"/>
          <w:lang w:val="sq-AL"/>
        </w:rPr>
        <w:t xml:space="preserve"> përcjell </w:t>
      </w:r>
      <w:r w:rsidR="00BC01D7" w:rsidRPr="00BA6AB9">
        <w:rPr>
          <w:rFonts w:ascii="Times New Roman" w:hAnsi="Times New Roman" w:cs="Times New Roman"/>
          <w:i/>
          <w:iCs/>
          <w:sz w:val="24"/>
          <w:szCs w:val="24"/>
          <w:lang w:val="sq-AL"/>
        </w:rPr>
        <w:t>at</w:t>
      </w:r>
      <w:r w:rsidR="00566C01" w:rsidRPr="00BA6AB9">
        <w:rPr>
          <w:rFonts w:ascii="Times New Roman" w:hAnsi="Times New Roman" w:cs="Times New Roman"/>
          <w:i/>
          <w:iCs/>
          <w:sz w:val="24"/>
          <w:szCs w:val="24"/>
          <w:lang w:val="sq-AL"/>
        </w:rPr>
        <w:t>ë</w:t>
      </w:r>
      <w:r w:rsidR="00BC01D7" w:rsidRPr="00BA6AB9">
        <w:rPr>
          <w:rFonts w:ascii="Times New Roman" w:hAnsi="Times New Roman" w:cs="Times New Roman"/>
          <w:i/>
          <w:iCs/>
          <w:sz w:val="24"/>
          <w:szCs w:val="24"/>
          <w:lang w:val="sq-AL"/>
        </w:rPr>
        <w:t xml:space="preserve"> </w:t>
      </w:r>
      <w:r w:rsidR="00CC233B" w:rsidRPr="00BA6AB9">
        <w:rPr>
          <w:rFonts w:ascii="Times New Roman" w:hAnsi="Times New Roman" w:cs="Times New Roman"/>
          <w:i/>
          <w:iCs/>
          <w:sz w:val="24"/>
          <w:szCs w:val="24"/>
          <w:lang w:val="sq-AL"/>
        </w:rPr>
        <w:t>institucioneve t</w:t>
      </w:r>
      <w:r w:rsidR="009B6B32" w:rsidRPr="00BA6AB9">
        <w:rPr>
          <w:rFonts w:ascii="Times New Roman" w:hAnsi="Times New Roman" w:cs="Times New Roman"/>
          <w:i/>
          <w:iCs/>
          <w:sz w:val="24"/>
          <w:szCs w:val="24"/>
          <w:lang w:val="sq-AL"/>
        </w:rPr>
        <w:t>ë</w:t>
      </w:r>
      <w:r w:rsidR="00CC233B" w:rsidRPr="00BA6AB9">
        <w:rPr>
          <w:rFonts w:ascii="Times New Roman" w:hAnsi="Times New Roman" w:cs="Times New Roman"/>
          <w:i/>
          <w:iCs/>
          <w:sz w:val="24"/>
          <w:szCs w:val="24"/>
          <w:lang w:val="sq-AL"/>
        </w:rPr>
        <w:t xml:space="preserve"> mëposhtme, të cilat japin mendimin e tyre, brenda </w:t>
      </w:r>
      <w:r w:rsidR="009B54A3" w:rsidRPr="00BA6AB9">
        <w:rPr>
          <w:rFonts w:ascii="Times New Roman" w:hAnsi="Times New Roman" w:cs="Times New Roman"/>
          <w:i/>
          <w:iCs/>
          <w:sz w:val="24"/>
          <w:szCs w:val="24"/>
          <w:lang w:val="sq-AL"/>
        </w:rPr>
        <w:t>7</w:t>
      </w:r>
      <w:r w:rsidR="00CC233B" w:rsidRPr="00BA6AB9">
        <w:rPr>
          <w:rFonts w:ascii="Times New Roman" w:hAnsi="Times New Roman" w:cs="Times New Roman"/>
          <w:i/>
          <w:iCs/>
          <w:sz w:val="24"/>
          <w:szCs w:val="24"/>
          <w:lang w:val="sq-AL"/>
        </w:rPr>
        <w:t>(</w:t>
      </w:r>
      <w:r w:rsidR="009B54A3" w:rsidRPr="00BA6AB9">
        <w:rPr>
          <w:rFonts w:ascii="Times New Roman" w:hAnsi="Times New Roman" w:cs="Times New Roman"/>
          <w:i/>
          <w:iCs/>
          <w:sz w:val="24"/>
          <w:szCs w:val="24"/>
          <w:lang w:val="sq-AL"/>
        </w:rPr>
        <w:t>shtatë</w:t>
      </w:r>
      <w:r w:rsidR="00CC233B" w:rsidRPr="00BA6AB9">
        <w:rPr>
          <w:rFonts w:ascii="Times New Roman" w:hAnsi="Times New Roman" w:cs="Times New Roman"/>
          <w:i/>
          <w:iCs/>
          <w:sz w:val="24"/>
          <w:szCs w:val="24"/>
          <w:lang w:val="sq-AL"/>
        </w:rPr>
        <w:t xml:space="preserve">) ditëve </w:t>
      </w:r>
      <w:r w:rsidR="00733F47" w:rsidRPr="00BA6AB9">
        <w:rPr>
          <w:rFonts w:ascii="Times New Roman" w:hAnsi="Times New Roman" w:cs="Times New Roman"/>
          <w:i/>
          <w:iCs/>
          <w:sz w:val="24"/>
          <w:szCs w:val="24"/>
          <w:lang w:val="sq-AL"/>
        </w:rPr>
        <w:t>pune</w:t>
      </w:r>
      <w:r w:rsidR="00CC233B" w:rsidRPr="00BA6AB9">
        <w:rPr>
          <w:rFonts w:ascii="Times New Roman" w:hAnsi="Times New Roman" w:cs="Times New Roman"/>
          <w:i/>
          <w:iCs/>
          <w:sz w:val="24"/>
          <w:szCs w:val="24"/>
          <w:lang w:val="sq-AL"/>
        </w:rPr>
        <w:t>:</w:t>
      </w:r>
    </w:p>
    <w:p w14:paraId="79AD9990" w14:textId="72BE1DBB" w:rsidR="00CC233B" w:rsidRPr="00BA6AB9" w:rsidRDefault="00CC233B" w:rsidP="0038563C">
      <w:pPr>
        <w:spacing w:before="100" w:beforeAutospacing="1" w:after="100" w:afterAutospacing="1"/>
        <w:ind w:firstLine="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a) Drejtori</w:t>
      </w:r>
      <w:r w:rsidR="00FB14C8" w:rsidRPr="00BA6AB9">
        <w:rPr>
          <w:rFonts w:ascii="Times New Roman" w:hAnsi="Times New Roman" w:cs="Times New Roman"/>
          <w:i/>
          <w:iCs/>
          <w:sz w:val="24"/>
          <w:szCs w:val="24"/>
          <w:lang w:val="sq-AL"/>
        </w:rPr>
        <w:t>ve</w:t>
      </w:r>
      <w:r w:rsidRPr="00BA6AB9">
        <w:rPr>
          <w:rFonts w:ascii="Times New Roman" w:hAnsi="Times New Roman" w:cs="Times New Roman"/>
          <w:i/>
          <w:iCs/>
          <w:sz w:val="24"/>
          <w:szCs w:val="24"/>
          <w:lang w:val="sq-AL"/>
        </w:rPr>
        <w:t xml:space="preserve"> teknike në </w:t>
      </w:r>
      <w:r w:rsidR="00FB14C8" w:rsidRPr="00BA6AB9">
        <w:rPr>
          <w:rFonts w:ascii="Times New Roman" w:hAnsi="Times New Roman" w:cs="Times New Roman"/>
          <w:i/>
          <w:iCs/>
          <w:sz w:val="24"/>
          <w:szCs w:val="24"/>
          <w:lang w:val="sq-AL"/>
        </w:rPr>
        <w:t>m</w:t>
      </w:r>
      <w:r w:rsidRPr="00BA6AB9">
        <w:rPr>
          <w:rFonts w:ascii="Times New Roman" w:hAnsi="Times New Roman" w:cs="Times New Roman"/>
          <w:i/>
          <w:iCs/>
          <w:sz w:val="24"/>
          <w:szCs w:val="24"/>
          <w:lang w:val="sq-AL"/>
        </w:rPr>
        <w:t xml:space="preserve">inistrinë </w:t>
      </w:r>
      <w:r w:rsidR="00FB14C8" w:rsidRPr="00BA6AB9">
        <w:rPr>
          <w:rFonts w:ascii="Times New Roman" w:hAnsi="Times New Roman" w:cs="Times New Roman"/>
          <w:i/>
          <w:iCs/>
          <w:sz w:val="24"/>
          <w:szCs w:val="24"/>
          <w:lang w:val="sq-AL"/>
        </w:rPr>
        <w:t>p</w:t>
      </w:r>
      <w:r w:rsidR="009B6B32" w:rsidRPr="00BA6AB9">
        <w:rPr>
          <w:rFonts w:ascii="Times New Roman" w:hAnsi="Times New Roman" w:cs="Times New Roman"/>
          <w:i/>
          <w:iCs/>
          <w:sz w:val="24"/>
          <w:szCs w:val="24"/>
          <w:lang w:val="sq-AL"/>
        </w:rPr>
        <w:t>ë</w:t>
      </w:r>
      <w:r w:rsidR="00FB14C8" w:rsidRPr="00BA6AB9">
        <w:rPr>
          <w:rFonts w:ascii="Times New Roman" w:hAnsi="Times New Roman" w:cs="Times New Roman"/>
          <w:i/>
          <w:iCs/>
          <w:sz w:val="24"/>
          <w:szCs w:val="24"/>
          <w:lang w:val="sq-AL"/>
        </w:rPr>
        <w:t>rgjegj</w:t>
      </w:r>
      <w:r w:rsidR="009B6B32" w:rsidRPr="00BA6AB9">
        <w:rPr>
          <w:rFonts w:ascii="Times New Roman" w:hAnsi="Times New Roman" w:cs="Times New Roman"/>
          <w:i/>
          <w:iCs/>
          <w:sz w:val="24"/>
          <w:szCs w:val="24"/>
          <w:lang w:val="sq-AL"/>
        </w:rPr>
        <w:t>ë</w:t>
      </w:r>
      <w:r w:rsidR="00FB14C8" w:rsidRPr="00BA6AB9">
        <w:rPr>
          <w:rFonts w:ascii="Times New Roman" w:hAnsi="Times New Roman" w:cs="Times New Roman"/>
          <w:i/>
          <w:iCs/>
          <w:sz w:val="24"/>
          <w:szCs w:val="24"/>
          <w:lang w:val="sq-AL"/>
        </w:rPr>
        <w:t>s</w:t>
      </w:r>
      <w:r w:rsidRPr="00BA6AB9">
        <w:rPr>
          <w:rFonts w:ascii="Times New Roman" w:hAnsi="Times New Roman" w:cs="Times New Roman"/>
          <w:i/>
          <w:iCs/>
          <w:sz w:val="24"/>
          <w:szCs w:val="24"/>
          <w:lang w:val="sq-AL"/>
        </w:rPr>
        <w:t>e</w:t>
      </w:r>
      <w:r w:rsidR="00FB14C8" w:rsidRPr="00BA6AB9">
        <w:rPr>
          <w:rFonts w:ascii="Times New Roman" w:hAnsi="Times New Roman" w:cs="Times New Roman"/>
          <w:i/>
          <w:iCs/>
          <w:sz w:val="24"/>
          <w:szCs w:val="24"/>
          <w:lang w:val="sq-AL"/>
        </w:rPr>
        <w:t xml:space="preserve"> p</w:t>
      </w:r>
      <w:r w:rsidR="009B6B32" w:rsidRPr="00BA6AB9">
        <w:rPr>
          <w:rFonts w:ascii="Times New Roman" w:hAnsi="Times New Roman" w:cs="Times New Roman"/>
          <w:i/>
          <w:iCs/>
          <w:sz w:val="24"/>
          <w:szCs w:val="24"/>
          <w:lang w:val="sq-AL"/>
        </w:rPr>
        <w:t>ë</w:t>
      </w:r>
      <w:r w:rsidR="00FB14C8" w:rsidRPr="00BA6AB9">
        <w:rPr>
          <w:rFonts w:ascii="Times New Roman" w:hAnsi="Times New Roman" w:cs="Times New Roman"/>
          <w:i/>
          <w:iCs/>
          <w:sz w:val="24"/>
          <w:szCs w:val="24"/>
          <w:lang w:val="sq-AL"/>
        </w:rPr>
        <w:t>r m</w:t>
      </w:r>
      <w:r w:rsidRPr="00BA6AB9">
        <w:rPr>
          <w:rFonts w:ascii="Times New Roman" w:hAnsi="Times New Roman" w:cs="Times New Roman"/>
          <w:i/>
          <w:iCs/>
          <w:sz w:val="24"/>
          <w:szCs w:val="24"/>
          <w:lang w:val="sq-AL"/>
        </w:rPr>
        <w:t>jedisi</w:t>
      </w:r>
      <w:r w:rsidR="00FB14C8" w:rsidRPr="00BA6AB9">
        <w:rPr>
          <w:rFonts w:ascii="Times New Roman" w:hAnsi="Times New Roman" w:cs="Times New Roman"/>
          <w:i/>
          <w:iCs/>
          <w:sz w:val="24"/>
          <w:szCs w:val="24"/>
          <w:lang w:val="sq-AL"/>
        </w:rPr>
        <w:t>n</w:t>
      </w:r>
      <w:r w:rsidRPr="00BA6AB9">
        <w:rPr>
          <w:rFonts w:ascii="Times New Roman" w:hAnsi="Times New Roman" w:cs="Times New Roman"/>
          <w:i/>
          <w:iCs/>
          <w:sz w:val="24"/>
          <w:szCs w:val="24"/>
          <w:lang w:val="sq-AL"/>
        </w:rPr>
        <w:t>, sipas specifikave të instalimit;</w:t>
      </w:r>
    </w:p>
    <w:p w14:paraId="74578E59" w14:textId="7D3636F2" w:rsidR="00CC233B" w:rsidRPr="00BA6AB9" w:rsidRDefault="00373738" w:rsidP="0038563C">
      <w:pPr>
        <w:spacing w:before="100" w:beforeAutospacing="1" w:after="100" w:afterAutospacing="1"/>
        <w:ind w:firstLine="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b</w:t>
      </w:r>
      <w:r w:rsidR="00CC233B" w:rsidRPr="00BA6AB9">
        <w:rPr>
          <w:rFonts w:ascii="Times New Roman" w:hAnsi="Times New Roman" w:cs="Times New Roman"/>
          <w:i/>
          <w:iCs/>
          <w:sz w:val="24"/>
          <w:szCs w:val="24"/>
          <w:lang w:val="sq-AL"/>
        </w:rPr>
        <w:t>) Agjenci</w:t>
      </w:r>
      <w:r w:rsidR="00FB14C8" w:rsidRPr="00BA6AB9">
        <w:rPr>
          <w:rFonts w:ascii="Times New Roman" w:hAnsi="Times New Roman" w:cs="Times New Roman"/>
          <w:i/>
          <w:iCs/>
          <w:sz w:val="24"/>
          <w:szCs w:val="24"/>
          <w:lang w:val="sq-AL"/>
        </w:rPr>
        <w:t>s</w:t>
      </w:r>
      <w:r w:rsidR="00CC233B" w:rsidRPr="00BA6AB9">
        <w:rPr>
          <w:rFonts w:ascii="Times New Roman" w:hAnsi="Times New Roman" w:cs="Times New Roman"/>
          <w:i/>
          <w:iCs/>
          <w:sz w:val="24"/>
          <w:szCs w:val="24"/>
          <w:lang w:val="sq-AL"/>
        </w:rPr>
        <w:t>ë Rajonale të Mjedisit (</w:t>
      </w:r>
      <w:r w:rsidR="00FB14C8" w:rsidRPr="00BA6AB9">
        <w:rPr>
          <w:rFonts w:ascii="Times New Roman" w:hAnsi="Times New Roman" w:cs="Times New Roman"/>
          <w:i/>
          <w:iCs/>
          <w:sz w:val="24"/>
          <w:szCs w:val="24"/>
          <w:lang w:val="sq-AL"/>
        </w:rPr>
        <w:t>A</w:t>
      </w:r>
      <w:r w:rsidR="00CC233B" w:rsidRPr="00BA6AB9">
        <w:rPr>
          <w:rFonts w:ascii="Times New Roman" w:hAnsi="Times New Roman" w:cs="Times New Roman"/>
          <w:i/>
          <w:iCs/>
          <w:sz w:val="24"/>
          <w:szCs w:val="24"/>
          <w:lang w:val="sq-AL"/>
        </w:rPr>
        <w:t>RM)</w:t>
      </w:r>
      <w:r w:rsidRPr="00BA6AB9">
        <w:rPr>
          <w:rFonts w:ascii="Times New Roman" w:hAnsi="Times New Roman" w:cs="Times New Roman"/>
          <w:i/>
          <w:iCs/>
          <w:sz w:val="24"/>
          <w:szCs w:val="24"/>
          <w:lang w:val="sq-AL"/>
        </w:rPr>
        <w:t>;</w:t>
      </w:r>
    </w:p>
    <w:p w14:paraId="441575B4" w14:textId="6AEC4FEE" w:rsidR="0065270C" w:rsidRPr="00D11A65" w:rsidRDefault="00373738" w:rsidP="0065270C">
      <w:pPr>
        <w:pStyle w:val="Paragrafi"/>
        <w:ind w:left="720" w:firstLine="0"/>
        <w:rPr>
          <w:rFonts w:ascii="Times New Roman" w:hAnsi="Times New Roman"/>
          <w:i/>
          <w:iCs/>
          <w:sz w:val="24"/>
          <w:szCs w:val="24"/>
          <w:lang w:val="sq-AL"/>
        </w:rPr>
      </w:pPr>
      <w:r w:rsidRPr="00BA6AB9">
        <w:rPr>
          <w:rFonts w:ascii="Times New Roman" w:hAnsi="Times New Roman"/>
          <w:sz w:val="24"/>
          <w:szCs w:val="24"/>
          <w:lang w:val="sq-AL"/>
        </w:rPr>
        <w:t>c</w:t>
      </w:r>
      <w:r w:rsidR="0065270C" w:rsidRPr="00BA6AB9">
        <w:rPr>
          <w:rFonts w:ascii="Times New Roman" w:hAnsi="Times New Roman"/>
          <w:sz w:val="24"/>
          <w:szCs w:val="24"/>
          <w:lang w:val="sq-AL"/>
        </w:rPr>
        <w:t xml:space="preserve">) </w:t>
      </w:r>
      <w:r w:rsidR="0065270C" w:rsidRPr="00D11A65">
        <w:rPr>
          <w:rFonts w:ascii="Times New Roman" w:hAnsi="Times New Roman"/>
          <w:i/>
          <w:iCs/>
          <w:sz w:val="24"/>
          <w:szCs w:val="24"/>
          <w:lang w:val="sq-AL"/>
        </w:rPr>
        <w:t>Ministri</w:t>
      </w:r>
      <w:r w:rsidRPr="00D11A65">
        <w:rPr>
          <w:rFonts w:ascii="Times New Roman" w:hAnsi="Times New Roman"/>
          <w:i/>
          <w:iCs/>
          <w:sz w:val="24"/>
          <w:szCs w:val="24"/>
          <w:lang w:val="sq-AL"/>
        </w:rPr>
        <w:t>ve</w:t>
      </w:r>
      <w:r w:rsidR="0065270C" w:rsidRPr="00D11A65">
        <w:rPr>
          <w:rFonts w:ascii="Times New Roman" w:hAnsi="Times New Roman"/>
          <w:i/>
          <w:iCs/>
          <w:sz w:val="24"/>
          <w:szCs w:val="24"/>
          <w:lang w:val="sq-AL"/>
        </w:rPr>
        <w:t xml:space="preserve"> </w:t>
      </w:r>
      <w:r w:rsidRPr="00D11A65">
        <w:rPr>
          <w:rFonts w:ascii="Times New Roman" w:hAnsi="Times New Roman"/>
          <w:i/>
          <w:iCs/>
          <w:sz w:val="24"/>
          <w:szCs w:val="24"/>
          <w:lang w:val="sq-AL"/>
        </w:rPr>
        <w:t>t</w:t>
      </w:r>
      <w:r w:rsidR="000A207C"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linj</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s dhe struktur</w:t>
      </w:r>
      <w:r w:rsidRPr="00D11A65">
        <w:rPr>
          <w:rFonts w:ascii="Times New Roman" w:hAnsi="Times New Roman"/>
          <w:i/>
          <w:iCs/>
          <w:sz w:val="24"/>
          <w:szCs w:val="24"/>
          <w:lang w:val="sq-AL"/>
        </w:rPr>
        <w:t>ave</w:t>
      </w:r>
      <w:r w:rsidR="0065270C" w:rsidRPr="00D11A65">
        <w:rPr>
          <w:rFonts w:ascii="Times New Roman" w:hAnsi="Times New Roman"/>
          <w:i/>
          <w:iCs/>
          <w:sz w:val="24"/>
          <w:szCs w:val="24"/>
          <w:lang w:val="sq-AL"/>
        </w:rPr>
        <w:t xml:space="preserve"> </w:t>
      </w:r>
      <w:r w:rsidRPr="00D11A65">
        <w:rPr>
          <w:rFonts w:ascii="Times New Roman" w:hAnsi="Times New Roman"/>
          <w:i/>
          <w:iCs/>
          <w:sz w:val="24"/>
          <w:szCs w:val="24"/>
          <w:lang w:val="sq-AL"/>
        </w:rPr>
        <w:t>t</w:t>
      </w:r>
      <w:r w:rsidR="000A207C"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var</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sis</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w:t>
      </w:r>
      <w:r w:rsidRPr="00D11A65">
        <w:rPr>
          <w:rFonts w:ascii="Times New Roman" w:hAnsi="Times New Roman"/>
          <w:i/>
          <w:iCs/>
          <w:sz w:val="24"/>
          <w:szCs w:val="24"/>
          <w:lang w:val="sq-AL"/>
        </w:rPr>
        <w:t xml:space="preserve">rast pas rasti, </w:t>
      </w:r>
      <w:r w:rsidR="0065270C" w:rsidRPr="00D11A65">
        <w:rPr>
          <w:rFonts w:ascii="Times New Roman" w:hAnsi="Times New Roman"/>
          <w:i/>
          <w:iCs/>
          <w:sz w:val="24"/>
          <w:szCs w:val="24"/>
          <w:lang w:val="sq-AL"/>
        </w:rPr>
        <w:t>sipas fush</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s s</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veprimtaris</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q</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lidhen me specifikat e instalimit</w:t>
      </w:r>
      <w:r w:rsidRPr="00D11A65">
        <w:rPr>
          <w:rFonts w:ascii="Times New Roman" w:hAnsi="Times New Roman"/>
          <w:i/>
          <w:iCs/>
          <w:sz w:val="24"/>
          <w:szCs w:val="24"/>
          <w:lang w:val="sq-AL"/>
        </w:rPr>
        <w:t>;</w:t>
      </w:r>
    </w:p>
    <w:p w14:paraId="344897AD" w14:textId="77777777" w:rsidR="0065270C" w:rsidRPr="00D11A65" w:rsidRDefault="0065270C" w:rsidP="0065270C">
      <w:pPr>
        <w:pStyle w:val="Paragrafi"/>
        <w:rPr>
          <w:rFonts w:ascii="Times New Roman" w:hAnsi="Times New Roman"/>
          <w:i/>
          <w:iCs/>
          <w:sz w:val="24"/>
          <w:szCs w:val="24"/>
          <w:lang w:val="sq-AL"/>
        </w:rPr>
      </w:pPr>
    </w:p>
    <w:p w14:paraId="457F6A15" w14:textId="726FE77E" w:rsidR="0065270C" w:rsidRPr="00D11A65" w:rsidRDefault="00373738" w:rsidP="00733F47">
      <w:pPr>
        <w:pStyle w:val="Paragrafi"/>
        <w:rPr>
          <w:rFonts w:ascii="Times New Roman" w:hAnsi="Times New Roman"/>
          <w:i/>
          <w:iCs/>
          <w:sz w:val="24"/>
          <w:szCs w:val="24"/>
          <w:lang w:val="sq-AL"/>
        </w:rPr>
      </w:pPr>
      <w:r w:rsidRPr="00D11A65">
        <w:rPr>
          <w:rFonts w:ascii="Times New Roman" w:hAnsi="Times New Roman"/>
          <w:i/>
          <w:iCs/>
          <w:sz w:val="24"/>
          <w:szCs w:val="24"/>
          <w:lang w:val="sq-AL"/>
        </w:rPr>
        <w:t>ç</w:t>
      </w:r>
      <w:r w:rsidR="0065270C" w:rsidRPr="00D11A65">
        <w:rPr>
          <w:rFonts w:ascii="Times New Roman" w:hAnsi="Times New Roman"/>
          <w:i/>
          <w:iCs/>
          <w:sz w:val="24"/>
          <w:szCs w:val="24"/>
          <w:lang w:val="sq-AL"/>
        </w:rPr>
        <w:t>) Nj</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sit</w:t>
      </w:r>
      <w:r w:rsidR="005108E7" w:rsidRPr="00D11A65">
        <w:rPr>
          <w:rFonts w:ascii="Times New Roman" w:hAnsi="Times New Roman"/>
          <w:i/>
          <w:iCs/>
          <w:sz w:val="24"/>
          <w:szCs w:val="24"/>
          <w:lang w:val="sq-AL"/>
        </w:rPr>
        <w:t>ë</w:t>
      </w:r>
      <w:r w:rsidR="0065270C" w:rsidRPr="00D11A65">
        <w:rPr>
          <w:rFonts w:ascii="Times New Roman" w:hAnsi="Times New Roman"/>
          <w:i/>
          <w:iCs/>
          <w:sz w:val="24"/>
          <w:szCs w:val="24"/>
          <w:lang w:val="sq-AL"/>
        </w:rPr>
        <w:t xml:space="preserve"> e qeverisjes vendore, </w:t>
      </w:r>
      <w:r w:rsidRPr="00D11A65">
        <w:rPr>
          <w:rFonts w:ascii="Times New Roman" w:hAnsi="Times New Roman"/>
          <w:i/>
          <w:iCs/>
          <w:sz w:val="24"/>
          <w:szCs w:val="24"/>
          <w:lang w:val="sq-AL"/>
        </w:rPr>
        <w:t>sipas</w:t>
      </w:r>
      <w:r w:rsidR="0065270C" w:rsidRPr="00D11A65">
        <w:rPr>
          <w:rFonts w:ascii="Times New Roman" w:hAnsi="Times New Roman"/>
          <w:i/>
          <w:iCs/>
          <w:sz w:val="24"/>
          <w:szCs w:val="24"/>
          <w:lang w:val="sq-AL"/>
        </w:rPr>
        <w:t xml:space="preserve"> juridiksio</w:t>
      </w:r>
      <w:r w:rsidRPr="00D11A65">
        <w:rPr>
          <w:rFonts w:ascii="Times New Roman" w:hAnsi="Times New Roman"/>
          <w:i/>
          <w:iCs/>
          <w:sz w:val="24"/>
          <w:szCs w:val="24"/>
          <w:lang w:val="sq-AL"/>
        </w:rPr>
        <w:t>nit</w:t>
      </w:r>
      <w:r w:rsidR="0065270C" w:rsidRPr="00D11A65">
        <w:rPr>
          <w:rFonts w:ascii="Times New Roman" w:hAnsi="Times New Roman"/>
          <w:i/>
          <w:iCs/>
          <w:sz w:val="24"/>
          <w:szCs w:val="24"/>
          <w:lang w:val="sq-AL"/>
        </w:rPr>
        <w:t xml:space="preserve"> territorial ku ndodhet instalimi</w:t>
      </w:r>
      <w:r w:rsidRPr="00D11A65">
        <w:rPr>
          <w:rFonts w:ascii="Times New Roman" w:hAnsi="Times New Roman"/>
          <w:i/>
          <w:iCs/>
          <w:sz w:val="24"/>
          <w:szCs w:val="24"/>
          <w:lang w:val="sq-AL"/>
        </w:rPr>
        <w:t>.</w:t>
      </w:r>
    </w:p>
    <w:p w14:paraId="5DFCE15E" w14:textId="2DD6AFFF" w:rsidR="00CC233B" w:rsidRPr="00BA6AB9" w:rsidRDefault="00C07769" w:rsidP="00373738">
      <w:pPr>
        <w:spacing w:before="100" w:beforeAutospacing="1" w:after="100" w:afterAutospacing="1"/>
        <w:jc w:val="both"/>
        <w:rPr>
          <w:rFonts w:ascii="Times New Roman" w:hAnsi="Times New Roman" w:cs="Times New Roman"/>
          <w:i/>
          <w:iCs/>
          <w:strike/>
          <w:sz w:val="24"/>
          <w:szCs w:val="24"/>
          <w:lang w:val="sq-AL"/>
        </w:rPr>
      </w:pPr>
      <w:r w:rsidRPr="00BA6AB9">
        <w:rPr>
          <w:rFonts w:ascii="Times New Roman" w:hAnsi="Times New Roman" w:cs="Times New Roman"/>
          <w:i/>
          <w:iCs/>
          <w:sz w:val="24"/>
          <w:szCs w:val="24"/>
          <w:lang w:val="sq-AL"/>
        </w:rPr>
        <w:t>3.</w:t>
      </w:r>
      <w:r w:rsidR="00CC233B" w:rsidRPr="00BA6AB9">
        <w:rPr>
          <w:rFonts w:ascii="Times New Roman" w:hAnsi="Times New Roman" w:cs="Times New Roman"/>
          <w:i/>
          <w:iCs/>
          <w:sz w:val="24"/>
          <w:szCs w:val="24"/>
          <w:lang w:val="sq-AL"/>
        </w:rPr>
        <w:t xml:space="preserve"> Nëse institucionet e përcaktuara në pikën </w:t>
      </w:r>
      <w:r w:rsidR="00311DD6" w:rsidRPr="00BA6AB9">
        <w:rPr>
          <w:rFonts w:ascii="Times New Roman" w:hAnsi="Times New Roman" w:cs="Times New Roman"/>
          <w:i/>
          <w:iCs/>
          <w:sz w:val="24"/>
          <w:szCs w:val="24"/>
          <w:lang w:val="sq-AL"/>
        </w:rPr>
        <w:t>2</w:t>
      </w:r>
      <w:r w:rsidR="00CC233B" w:rsidRPr="00BA6AB9">
        <w:rPr>
          <w:rFonts w:ascii="Times New Roman" w:hAnsi="Times New Roman" w:cs="Times New Roman"/>
          <w:i/>
          <w:iCs/>
          <w:sz w:val="24"/>
          <w:szCs w:val="24"/>
          <w:lang w:val="sq-AL"/>
        </w:rPr>
        <w:t xml:space="preserve"> të këtij kreu nuk shprehen brenda afatit, AKM-ja vijon me procedurën e </w:t>
      </w:r>
      <w:r w:rsidRPr="00BA6AB9">
        <w:rPr>
          <w:rFonts w:ascii="Times New Roman" w:hAnsi="Times New Roman" w:cs="Times New Roman"/>
          <w:i/>
          <w:iCs/>
          <w:sz w:val="24"/>
          <w:szCs w:val="24"/>
          <w:lang w:val="sq-AL"/>
        </w:rPr>
        <w:t>shqyrtimit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rkes</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s p</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w:t>
      </w:r>
      <w:r w:rsidR="00CC233B" w:rsidRPr="00BA6AB9">
        <w:rPr>
          <w:rFonts w:ascii="Times New Roman" w:hAnsi="Times New Roman" w:cs="Times New Roman"/>
          <w:i/>
          <w:iCs/>
          <w:sz w:val="24"/>
          <w:szCs w:val="24"/>
          <w:lang w:val="sq-AL"/>
        </w:rPr>
        <w:t xml:space="preserve"> leje</w:t>
      </w:r>
      <w:r w:rsidRPr="00BA6AB9">
        <w:rPr>
          <w:rFonts w:ascii="Times New Roman" w:hAnsi="Times New Roman" w:cs="Times New Roman"/>
          <w:i/>
          <w:iCs/>
          <w:sz w:val="24"/>
          <w:szCs w:val="24"/>
          <w:lang w:val="sq-AL"/>
        </w:rPr>
        <w:t xml:space="preserve"> t</w:t>
      </w:r>
      <w:r w:rsidR="009B6B32" w:rsidRPr="00BA6AB9">
        <w:rPr>
          <w:rFonts w:ascii="Times New Roman" w:hAnsi="Times New Roman" w:cs="Times New Roman"/>
          <w:i/>
          <w:iCs/>
          <w:sz w:val="24"/>
          <w:szCs w:val="24"/>
          <w:lang w:val="sq-AL"/>
        </w:rPr>
        <w:t>ë</w:t>
      </w:r>
      <w:r w:rsidR="00CC233B" w:rsidRPr="00BA6AB9">
        <w:rPr>
          <w:rFonts w:ascii="Times New Roman" w:hAnsi="Times New Roman" w:cs="Times New Roman"/>
          <w:i/>
          <w:iCs/>
          <w:sz w:val="24"/>
          <w:szCs w:val="24"/>
          <w:lang w:val="sq-AL"/>
        </w:rPr>
        <w:t xml:space="preserve"> mjedisit t</w:t>
      </w:r>
      <w:r w:rsidR="009B6B32" w:rsidRPr="00BA6AB9">
        <w:rPr>
          <w:rFonts w:ascii="Times New Roman" w:hAnsi="Times New Roman" w:cs="Times New Roman"/>
          <w:i/>
          <w:iCs/>
          <w:sz w:val="24"/>
          <w:szCs w:val="24"/>
          <w:lang w:val="sq-AL"/>
        </w:rPr>
        <w:t>ë</w:t>
      </w:r>
      <w:r w:rsidR="00CC233B" w:rsidRPr="00BA6AB9">
        <w:rPr>
          <w:rFonts w:ascii="Times New Roman" w:hAnsi="Times New Roman" w:cs="Times New Roman"/>
          <w:i/>
          <w:iCs/>
          <w:sz w:val="24"/>
          <w:szCs w:val="24"/>
          <w:lang w:val="sq-AL"/>
        </w:rPr>
        <w:t xml:space="preserve"> tipit A</w:t>
      </w:r>
      <w:r w:rsidR="001B2369" w:rsidRPr="00BA6AB9">
        <w:rPr>
          <w:rFonts w:ascii="Times New Roman" w:hAnsi="Times New Roman" w:cs="Times New Roman"/>
          <w:i/>
          <w:iCs/>
          <w:sz w:val="24"/>
          <w:szCs w:val="24"/>
          <w:lang w:val="sq-AL"/>
        </w:rPr>
        <w:t>.</w:t>
      </w:r>
      <w:r w:rsidR="00CC233B" w:rsidRPr="00BA6AB9">
        <w:rPr>
          <w:rFonts w:ascii="Times New Roman" w:hAnsi="Times New Roman" w:cs="Times New Roman"/>
          <w:i/>
          <w:iCs/>
          <w:strike/>
          <w:sz w:val="24"/>
          <w:szCs w:val="24"/>
          <w:lang w:val="sq-AL"/>
        </w:rPr>
        <w:t xml:space="preserve"> </w:t>
      </w:r>
    </w:p>
    <w:p w14:paraId="7307BEDE" w14:textId="2754CFF9" w:rsidR="00B30205" w:rsidRPr="00BA6AB9" w:rsidRDefault="001B2369" w:rsidP="00373738">
      <w:pPr>
        <w:spacing w:before="100" w:beforeAutospacing="1" w:after="100" w:afterAutospacing="1"/>
        <w:jc w:val="both"/>
        <w:rPr>
          <w:rFonts w:ascii="Times New Roman" w:hAnsi="Times New Roman" w:cs="Times New Roman"/>
          <w:i/>
          <w:iCs/>
          <w:sz w:val="24"/>
          <w:szCs w:val="24"/>
          <w:lang w:val="sq-AL"/>
        </w:rPr>
      </w:pPr>
      <w:bookmarkStart w:id="1" w:name="_Hlk135665082"/>
      <w:r w:rsidRPr="00BA6AB9">
        <w:rPr>
          <w:rFonts w:ascii="Times New Roman" w:hAnsi="Times New Roman" w:cs="Times New Roman"/>
          <w:i/>
          <w:iCs/>
          <w:sz w:val="24"/>
          <w:szCs w:val="24"/>
          <w:lang w:val="sq-AL"/>
        </w:rPr>
        <w:t>4. AKM-ja p</w:t>
      </w:r>
      <w:r w:rsidR="00B30205" w:rsidRPr="00BA6AB9">
        <w:rPr>
          <w:rFonts w:ascii="Times New Roman" w:hAnsi="Times New Roman" w:cs="Times New Roman"/>
          <w:i/>
          <w:iCs/>
          <w:sz w:val="24"/>
          <w:szCs w:val="24"/>
          <w:lang w:val="sq-AL"/>
        </w:rPr>
        <w:t>as mbledhjes s</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mendimeve nga institucionet e p</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rmendura n</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pik</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n </w:t>
      </w:r>
      <w:r w:rsidRPr="00BA6AB9">
        <w:rPr>
          <w:rFonts w:ascii="Times New Roman" w:hAnsi="Times New Roman" w:cs="Times New Roman"/>
          <w:i/>
          <w:iCs/>
          <w:sz w:val="24"/>
          <w:szCs w:val="24"/>
          <w:lang w:val="sq-AL"/>
        </w:rPr>
        <w:t>2</w:t>
      </w:r>
      <w:r w:rsidR="00B30205" w:rsidRPr="00BA6AB9">
        <w:rPr>
          <w:rFonts w:ascii="Times New Roman" w:hAnsi="Times New Roman" w:cs="Times New Roman"/>
          <w:i/>
          <w:iCs/>
          <w:sz w:val="24"/>
          <w:szCs w:val="24"/>
          <w:lang w:val="sq-AL"/>
        </w:rPr>
        <w:t xml:space="preserve"> t</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k</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tij </w:t>
      </w:r>
      <w:r w:rsidRPr="00BA6AB9">
        <w:rPr>
          <w:rFonts w:ascii="Times New Roman" w:hAnsi="Times New Roman" w:cs="Times New Roman"/>
          <w:i/>
          <w:iCs/>
          <w:sz w:val="24"/>
          <w:szCs w:val="24"/>
          <w:lang w:val="sq-AL"/>
        </w:rPr>
        <w:t>kreu ose pas kalimit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afatit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rcaktuar n</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pik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n 2, </w:t>
      </w:r>
      <w:r w:rsidR="00B30205" w:rsidRPr="00BA6AB9">
        <w:rPr>
          <w:rFonts w:ascii="Times New Roman" w:hAnsi="Times New Roman" w:cs="Times New Roman"/>
          <w:i/>
          <w:iCs/>
          <w:sz w:val="24"/>
          <w:szCs w:val="24"/>
          <w:lang w:val="sq-AL"/>
        </w:rPr>
        <w:t>harton</w:t>
      </w:r>
      <w:r w:rsidRPr="00BA6AB9">
        <w:rPr>
          <w:rFonts w:ascii="Times New Roman" w:hAnsi="Times New Roman" w:cs="Times New Roman"/>
          <w:i/>
          <w:iCs/>
          <w:sz w:val="24"/>
          <w:szCs w:val="24"/>
          <w:lang w:val="sq-AL"/>
        </w:rPr>
        <w:t xml:space="preserve"> brenda</w:t>
      </w:r>
      <w:r w:rsidR="00733F47" w:rsidRPr="00BA6AB9">
        <w:rPr>
          <w:rFonts w:ascii="Times New Roman" w:hAnsi="Times New Roman" w:cs="Times New Roman"/>
          <w:i/>
          <w:iCs/>
          <w:sz w:val="24"/>
          <w:szCs w:val="24"/>
          <w:lang w:val="sq-AL"/>
        </w:rPr>
        <w:t xml:space="preserve"> </w:t>
      </w:r>
      <w:bookmarkStart w:id="2" w:name="_Hlk137203054"/>
      <w:r w:rsidR="009B54A3" w:rsidRPr="00BA6AB9">
        <w:rPr>
          <w:rFonts w:ascii="Times New Roman" w:hAnsi="Times New Roman" w:cs="Times New Roman"/>
          <w:i/>
          <w:iCs/>
          <w:sz w:val="24"/>
          <w:szCs w:val="24"/>
          <w:lang w:val="sq-AL"/>
        </w:rPr>
        <w:t>10</w:t>
      </w:r>
      <w:r w:rsidR="00733F47" w:rsidRPr="00BA6AB9">
        <w:rPr>
          <w:rFonts w:ascii="Times New Roman" w:hAnsi="Times New Roman" w:cs="Times New Roman"/>
          <w:i/>
          <w:iCs/>
          <w:sz w:val="24"/>
          <w:szCs w:val="24"/>
          <w:lang w:val="sq-AL"/>
        </w:rPr>
        <w:t>(</w:t>
      </w:r>
      <w:r w:rsidR="009B54A3" w:rsidRPr="00BA6AB9">
        <w:rPr>
          <w:rFonts w:ascii="Times New Roman" w:hAnsi="Times New Roman" w:cs="Times New Roman"/>
          <w:i/>
          <w:iCs/>
          <w:sz w:val="24"/>
          <w:szCs w:val="24"/>
          <w:lang w:val="sq-AL"/>
        </w:rPr>
        <w:t>dhjetë</w:t>
      </w:r>
      <w:r w:rsidR="00733F47" w:rsidRPr="00BA6AB9">
        <w:rPr>
          <w:rFonts w:ascii="Times New Roman" w:hAnsi="Times New Roman" w:cs="Times New Roman"/>
          <w:i/>
          <w:iCs/>
          <w:sz w:val="24"/>
          <w:szCs w:val="24"/>
          <w:lang w:val="sq-AL"/>
        </w:rPr>
        <w:t>)</w:t>
      </w:r>
      <w:bookmarkEnd w:id="2"/>
      <w:r w:rsidRPr="00BA6AB9">
        <w:rPr>
          <w:rFonts w:ascii="Times New Roman" w:hAnsi="Times New Roman" w:cs="Times New Roman"/>
          <w:i/>
          <w:iCs/>
          <w:sz w:val="24"/>
          <w:szCs w:val="24"/>
          <w:lang w:val="sq-AL"/>
        </w:rPr>
        <w:t xml:space="preserve"> dit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ve </w:t>
      </w:r>
      <w:r w:rsidR="00733F47" w:rsidRPr="00BA6AB9">
        <w:rPr>
          <w:rFonts w:ascii="Times New Roman" w:hAnsi="Times New Roman" w:cs="Times New Roman"/>
          <w:i/>
          <w:iCs/>
          <w:sz w:val="24"/>
          <w:szCs w:val="24"/>
          <w:lang w:val="sq-AL"/>
        </w:rPr>
        <w:t>pune</w:t>
      </w:r>
      <w:r w:rsidR="00B30205" w:rsidRPr="00BA6AB9">
        <w:rPr>
          <w:rFonts w:ascii="Times New Roman" w:hAnsi="Times New Roman" w:cs="Times New Roman"/>
          <w:i/>
          <w:iCs/>
          <w:sz w:val="24"/>
          <w:szCs w:val="24"/>
          <w:lang w:val="sq-AL"/>
        </w:rPr>
        <w:t xml:space="preserve"> aktin e miratimit/refuzimit p</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r dh</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nien ose jo t</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lejes s</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mj</w:t>
      </w:r>
      <w:r w:rsidR="00B93588" w:rsidRPr="00BA6AB9">
        <w:rPr>
          <w:rFonts w:ascii="Times New Roman" w:hAnsi="Times New Roman" w:cs="Times New Roman"/>
          <w:i/>
          <w:iCs/>
          <w:sz w:val="24"/>
          <w:szCs w:val="24"/>
          <w:lang w:val="sq-AL"/>
        </w:rPr>
        <w:t>e</w:t>
      </w:r>
      <w:r w:rsidR="00B30205" w:rsidRPr="00BA6AB9">
        <w:rPr>
          <w:rFonts w:ascii="Times New Roman" w:hAnsi="Times New Roman" w:cs="Times New Roman"/>
          <w:i/>
          <w:iCs/>
          <w:sz w:val="24"/>
          <w:szCs w:val="24"/>
          <w:lang w:val="sq-AL"/>
        </w:rPr>
        <w:t>disit t</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tipit A, t</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 xml:space="preserve"> shoq</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ruar me argumentet p</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rkat</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se dhe e d</w:t>
      </w:r>
      <w:r w:rsidR="00566C01" w:rsidRPr="00BA6AB9">
        <w:rPr>
          <w:rFonts w:ascii="Times New Roman" w:hAnsi="Times New Roman" w:cs="Times New Roman"/>
          <w:i/>
          <w:iCs/>
          <w:sz w:val="24"/>
          <w:szCs w:val="24"/>
          <w:lang w:val="sq-AL"/>
        </w:rPr>
        <w:t>ë</w:t>
      </w:r>
      <w:r w:rsidR="00B30205" w:rsidRPr="00BA6AB9">
        <w:rPr>
          <w:rFonts w:ascii="Times New Roman" w:hAnsi="Times New Roman" w:cs="Times New Roman"/>
          <w:i/>
          <w:iCs/>
          <w:sz w:val="24"/>
          <w:szCs w:val="24"/>
          <w:lang w:val="sq-AL"/>
        </w:rPr>
        <w:t>rgon tek ministri</w:t>
      </w:r>
      <w:bookmarkEnd w:id="1"/>
      <w:r w:rsidR="00B30205" w:rsidRPr="00BA6AB9">
        <w:rPr>
          <w:rFonts w:ascii="Times New Roman" w:hAnsi="Times New Roman" w:cs="Times New Roman"/>
          <w:i/>
          <w:iCs/>
          <w:sz w:val="24"/>
          <w:szCs w:val="24"/>
          <w:lang w:val="sq-AL"/>
        </w:rPr>
        <w:t>.</w:t>
      </w:r>
    </w:p>
    <w:p w14:paraId="113EB06A" w14:textId="4249B62E" w:rsidR="00BE41B1" w:rsidRPr="00BA6AB9" w:rsidRDefault="0038563C" w:rsidP="001B2369">
      <w:pPr>
        <w:spacing w:before="100" w:beforeAutospacing="1" w:after="100" w:afterAutospacing="1"/>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lastRenderedPageBreak/>
        <w:t>d</w:t>
      </w:r>
      <w:r w:rsidR="001B2369" w:rsidRPr="00BA6AB9">
        <w:rPr>
          <w:rFonts w:ascii="Times New Roman" w:hAnsi="Times New Roman" w:cs="Times New Roman"/>
          <w:i/>
          <w:iCs/>
          <w:sz w:val="24"/>
          <w:szCs w:val="24"/>
          <w:lang w:val="sq-AL"/>
        </w:rPr>
        <w:t xml:space="preserve">) </w:t>
      </w:r>
      <w:r w:rsidRPr="00BA6AB9">
        <w:rPr>
          <w:rFonts w:ascii="Times New Roman" w:hAnsi="Times New Roman" w:cs="Times New Roman"/>
          <w:sz w:val="24"/>
          <w:szCs w:val="24"/>
          <w:lang w:val="sq-AL"/>
        </w:rPr>
        <w:t>N</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pik</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n </w:t>
      </w:r>
      <w:r w:rsidR="008A51C1" w:rsidRPr="00BA6AB9">
        <w:rPr>
          <w:rFonts w:ascii="Times New Roman" w:hAnsi="Times New Roman" w:cs="Times New Roman"/>
          <w:sz w:val="24"/>
          <w:szCs w:val="24"/>
          <w:lang w:val="sq-AL"/>
        </w:rPr>
        <w:t>6</w:t>
      </w:r>
      <w:r w:rsidR="00D5612D" w:rsidRPr="00BA6AB9">
        <w:rPr>
          <w:rFonts w:ascii="Times New Roman" w:hAnsi="Times New Roman" w:cs="Times New Roman"/>
          <w:sz w:val="24"/>
          <w:szCs w:val="24"/>
          <w:lang w:val="sq-AL"/>
        </w:rPr>
        <w:t>,</w:t>
      </w:r>
      <w:r w:rsidRPr="00BA6AB9">
        <w:rPr>
          <w:rFonts w:ascii="Times New Roman" w:hAnsi="Times New Roman" w:cs="Times New Roman"/>
          <w:sz w:val="24"/>
          <w:szCs w:val="24"/>
          <w:lang w:val="sq-AL"/>
        </w:rPr>
        <w:t xml:space="preserve"> togfjal</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shi</w:t>
      </w:r>
      <w:r w:rsidRPr="00BA6AB9">
        <w:rPr>
          <w:rFonts w:ascii="Times New Roman" w:hAnsi="Times New Roman" w:cs="Times New Roman"/>
          <w:i/>
          <w:iCs/>
          <w:sz w:val="24"/>
          <w:szCs w:val="24"/>
          <w:lang w:val="sq-AL"/>
        </w:rPr>
        <w:t xml:space="preserve"> “brenda afatit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rcaktuar n</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vendim</w:t>
      </w:r>
      <w:r w:rsidRPr="00BA6AB9">
        <w:rPr>
          <w:rFonts w:ascii="Times New Roman" w:hAnsi="Times New Roman" w:cs="Times New Roman"/>
          <w:sz w:val="24"/>
          <w:szCs w:val="24"/>
          <w:lang w:val="sq-AL"/>
        </w:rPr>
        <w:t>” z</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v</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nd</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sohet m</w:t>
      </w:r>
      <w:r w:rsidR="008C0A9E" w:rsidRPr="00BA6AB9">
        <w:rPr>
          <w:rFonts w:ascii="Times New Roman" w:hAnsi="Times New Roman" w:cs="Times New Roman"/>
          <w:sz w:val="24"/>
          <w:szCs w:val="24"/>
          <w:lang w:val="sq-AL"/>
        </w:rPr>
        <w:t>e</w:t>
      </w:r>
      <w:r w:rsidRPr="00BA6AB9">
        <w:rPr>
          <w:rFonts w:ascii="Times New Roman" w:hAnsi="Times New Roman" w:cs="Times New Roman"/>
          <w:sz w:val="24"/>
          <w:szCs w:val="24"/>
          <w:lang w:val="sq-AL"/>
        </w:rPr>
        <w:t xml:space="preserve"> togfjal</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shin</w:t>
      </w:r>
      <w:r w:rsidRPr="00BA6AB9">
        <w:rPr>
          <w:rFonts w:ascii="Times New Roman" w:hAnsi="Times New Roman" w:cs="Times New Roman"/>
          <w:i/>
          <w:iCs/>
          <w:sz w:val="24"/>
          <w:szCs w:val="24"/>
          <w:lang w:val="sq-AL"/>
        </w:rPr>
        <w:t xml:space="preserve"> “</w:t>
      </w:r>
      <w:bookmarkStart w:id="3" w:name="_Hlk135731393"/>
      <w:r w:rsidRPr="00BA6AB9">
        <w:rPr>
          <w:rFonts w:ascii="Times New Roman" w:hAnsi="Times New Roman" w:cs="Times New Roman"/>
          <w:i/>
          <w:iCs/>
          <w:sz w:val="24"/>
          <w:szCs w:val="24"/>
          <w:lang w:val="sq-AL"/>
        </w:rPr>
        <w:t>brenda 2 (dy) dit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ve nga </w:t>
      </w:r>
      <w:r w:rsidR="00733F47" w:rsidRPr="00BA6AB9">
        <w:rPr>
          <w:rFonts w:ascii="Times New Roman" w:hAnsi="Times New Roman" w:cs="Times New Roman"/>
          <w:i/>
          <w:iCs/>
          <w:sz w:val="24"/>
          <w:szCs w:val="24"/>
          <w:lang w:val="sq-AL"/>
        </w:rPr>
        <w:t>data e marrjes dijeni s</w:t>
      </w:r>
      <w:r w:rsidR="005108E7" w:rsidRPr="00BA6AB9">
        <w:rPr>
          <w:rFonts w:ascii="Times New Roman" w:hAnsi="Times New Roman" w:cs="Times New Roman"/>
          <w:i/>
          <w:iCs/>
          <w:sz w:val="24"/>
          <w:szCs w:val="24"/>
          <w:lang w:val="sq-AL"/>
        </w:rPr>
        <w:t>ë</w:t>
      </w:r>
      <w:r w:rsidR="00733F47" w:rsidRPr="00BA6AB9">
        <w:rPr>
          <w:rFonts w:ascii="Times New Roman" w:hAnsi="Times New Roman" w:cs="Times New Roman"/>
          <w:i/>
          <w:iCs/>
          <w:sz w:val="24"/>
          <w:szCs w:val="24"/>
          <w:lang w:val="sq-AL"/>
        </w:rPr>
        <w:t xml:space="preserve"> aktit t</w:t>
      </w:r>
      <w:r w:rsidR="005108E7" w:rsidRPr="00BA6AB9">
        <w:rPr>
          <w:rFonts w:ascii="Times New Roman" w:hAnsi="Times New Roman" w:cs="Times New Roman"/>
          <w:i/>
          <w:iCs/>
          <w:sz w:val="24"/>
          <w:szCs w:val="24"/>
          <w:lang w:val="sq-AL"/>
        </w:rPr>
        <w:t>ë</w:t>
      </w:r>
      <w:r w:rsidR="00733F47" w:rsidRPr="00BA6AB9">
        <w:rPr>
          <w:rFonts w:ascii="Times New Roman" w:hAnsi="Times New Roman" w:cs="Times New Roman"/>
          <w:i/>
          <w:iCs/>
          <w:sz w:val="24"/>
          <w:szCs w:val="24"/>
          <w:lang w:val="sq-AL"/>
        </w:rPr>
        <w:t xml:space="preserve"> miratimit</w:t>
      </w:r>
      <w:r w:rsidRPr="00BA6AB9">
        <w:rPr>
          <w:rFonts w:ascii="Times New Roman" w:hAnsi="Times New Roman" w:cs="Times New Roman"/>
          <w:i/>
          <w:iCs/>
          <w:sz w:val="24"/>
          <w:szCs w:val="24"/>
          <w:lang w:val="sq-AL"/>
        </w:rPr>
        <w:t>/refuzimit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lejes s</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mjedisit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tipit A</w:t>
      </w:r>
      <w:bookmarkEnd w:id="3"/>
      <w:r w:rsidRPr="00BA6AB9">
        <w:rPr>
          <w:rFonts w:ascii="Times New Roman" w:hAnsi="Times New Roman" w:cs="Times New Roman"/>
          <w:i/>
          <w:iCs/>
          <w:sz w:val="24"/>
          <w:szCs w:val="24"/>
          <w:lang w:val="sq-AL"/>
        </w:rPr>
        <w:t>”.</w:t>
      </w:r>
    </w:p>
    <w:p w14:paraId="6602501A" w14:textId="6FAFB2AC" w:rsidR="00A501D9" w:rsidRPr="00BA6AB9" w:rsidRDefault="00A501D9" w:rsidP="001B2369">
      <w:pPr>
        <w:spacing w:before="100" w:beforeAutospacing="1" w:after="100" w:afterAutospacing="1"/>
        <w:jc w:val="both"/>
        <w:rPr>
          <w:rFonts w:ascii="Times New Roman" w:hAnsi="Times New Roman" w:cs="Times New Roman"/>
          <w:i/>
          <w:iCs/>
          <w:sz w:val="24"/>
          <w:szCs w:val="24"/>
          <w:lang w:val="sq-AL"/>
        </w:rPr>
      </w:pPr>
      <w:r w:rsidRPr="00BA6AB9">
        <w:rPr>
          <w:rFonts w:ascii="Times New Roman" w:hAnsi="Times New Roman" w:cs="Times New Roman"/>
          <w:sz w:val="24"/>
          <w:szCs w:val="24"/>
          <w:lang w:val="sq-AL"/>
        </w:rPr>
        <w:t>dh) N</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pik</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 12</w:t>
      </w:r>
      <w:r w:rsidR="00D5612D" w:rsidRPr="00BA6AB9">
        <w:rPr>
          <w:rFonts w:ascii="Times New Roman" w:hAnsi="Times New Roman" w:cs="Times New Roman"/>
          <w:sz w:val="24"/>
          <w:szCs w:val="24"/>
          <w:lang w:val="sq-AL"/>
        </w:rPr>
        <w:t>,</w:t>
      </w:r>
      <w:r w:rsidRPr="00BA6AB9">
        <w:rPr>
          <w:rFonts w:ascii="Times New Roman" w:hAnsi="Times New Roman" w:cs="Times New Roman"/>
          <w:sz w:val="24"/>
          <w:szCs w:val="24"/>
          <w:lang w:val="sq-AL"/>
        </w:rPr>
        <w:t xml:space="preserve"> to</w:t>
      </w:r>
      <w:r w:rsidR="00D5612D" w:rsidRPr="00BA6AB9">
        <w:rPr>
          <w:rFonts w:ascii="Times New Roman" w:hAnsi="Times New Roman" w:cs="Times New Roman"/>
          <w:sz w:val="24"/>
          <w:szCs w:val="24"/>
          <w:lang w:val="sq-AL"/>
        </w:rPr>
        <w:t>g</w:t>
      </w:r>
      <w:r w:rsidRPr="00BA6AB9">
        <w:rPr>
          <w:rFonts w:ascii="Times New Roman" w:hAnsi="Times New Roman" w:cs="Times New Roman"/>
          <w:sz w:val="24"/>
          <w:szCs w:val="24"/>
          <w:lang w:val="sq-AL"/>
        </w:rPr>
        <w:t>fjal</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shi</w:t>
      </w:r>
      <w:r w:rsidRPr="00BA6AB9">
        <w:rPr>
          <w:rFonts w:ascii="Times New Roman" w:hAnsi="Times New Roman" w:cs="Times New Roman"/>
          <w:i/>
          <w:iCs/>
          <w:sz w:val="24"/>
          <w:szCs w:val="24"/>
          <w:lang w:val="sq-AL"/>
        </w:rPr>
        <w:t xml:space="preserve"> “</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sht</w:t>
      </w:r>
      <w:r w:rsidR="006069DC" w:rsidRPr="00BA6AB9">
        <w:rPr>
          <w:rFonts w:ascii="Times New Roman" w:hAnsi="Times New Roman" w:cs="Times New Roman"/>
          <w:i/>
          <w:iCs/>
          <w:sz w:val="24"/>
          <w:szCs w:val="24"/>
          <w:lang w:val="sq-AL"/>
        </w:rPr>
        <w:t>ë</w:t>
      </w:r>
      <w:r w:rsidR="00733F47" w:rsidRPr="00BA6AB9">
        <w:rPr>
          <w:rFonts w:ascii="Times New Roman" w:hAnsi="Times New Roman" w:cs="Times New Roman"/>
          <w:i/>
          <w:iCs/>
          <w:sz w:val="24"/>
          <w:szCs w:val="24"/>
          <w:lang w:val="sq-AL"/>
        </w:rPr>
        <w:t xml:space="preserve"> </w:t>
      </w:r>
      <w:r w:rsidR="005108E7" w:rsidRPr="00BA6AB9">
        <w:rPr>
          <w:rFonts w:ascii="Times New Roman" w:hAnsi="Times New Roman" w:cs="Times New Roman"/>
          <w:i/>
          <w:iCs/>
          <w:sz w:val="24"/>
          <w:szCs w:val="24"/>
          <w:lang w:val="sq-AL"/>
        </w:rPr>
        <w:t>60</w:t>
      </w:r>
      <w:r w:rsidRPr="00BA6AB9">
        <w:rPr>
          <w:rFonts w:ascii="Times New Roman" w:hAnsi="Times New Roman" w:cs="Times New Roman"/>
          <w:i/>
          <w:iCs/>
          <w:sz w:val="24"/>
          <w:szCs w:val="24"/>
          <w:lang w:val="sq-AL"/>
        </w:rPr>
        <w:t xml:space="preserve"> (</w:t>
      </w:r>
      <w:r w:rsidR="005108E7" w:rsidRPr="00BA6AB9">
        <w:rPr>
          <w:rFonts w:ascii="Times New Roman" w:hAnsi="Times New Roman" w:cs="Times New Roman"/>
          <w:i/>
          <w:iCs/>
          <w:sz w:val="24"/>
          <w:szCs w:val="24"/>
          <w:lang w:val="sq-AL"/>
        </w:rPr>
        <w:t>gjashtëdhjetë</w:t>
      </w:r>
      <w:r w:rsidRPr="00BA6AB9">
        <w:rPr>
          <w:rFonts w:ascii="Times New Roman" w:hAnsi="Times New Roman" w:cs="Times New Roman"/>
          <w:i/>
          <w:iCs/>
          <w:sz w:val="24"/>
          <w:szCs w:val="24"/>
          <w:lang w:val="sq-AL"/>
        </w:rPr>
        <w:t>) dit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pune</w:t>
      </w:r>
      <w:r w:rsidRPr="00BA6AB9">
        <w:rPr>
          <w:rFonts w:ascii="Times New Roman" w:hAnsi="Times New Roman" w:cs="Times New Roman"/>
          <w:sz w:val="24"/>
          <w:szCs w:val="24"/>
          <w:lang w:val="sq-AL"/>
        </w:rPr>
        <w:t xml:space="preserve"> z</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v</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nd</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sohet me</w:t>
      </w:r>
      <w:r w:rsidR="008C0A9E" w:rsidRPr="00BA6AB9">
        <w:rPr>
          <w:rFonts w:ascii="Times New Roman" w:hAnsi="Times New Roman" w:cs="Times New Roman"/>
          <w:sz w:val="24"/>
          <w:szCs w:val="24"/>
          <w:lang w:val="sq-AL"/>
        </w:rPr>
        <w:t xml:space="preserve"> tog</w:t>
      </w:r>
      <w:r w:rsidR="000C36A6" w:rsidRPr="00BA6AB9">
        <w:rPr>
          <w:rFonts w:ascii="Times New Roman" w:hAnsi="Times New Roman" w:cs="Times New Roman"/>
          <w:sz w:val="24"/>
          <w:szCs w:val="24"/>
          <w:lang w:val="sq-AL"/>
        </w:rPr>
        <w:t>ë</w:t>
      </w:r>
      <w:r w:rsidR="008C0A9E" w:rsidRPr="00BA6AB9">
        <w:rPr>
          <w:rFonts w:ascii="Times New Roman" w:hAnsi="Times New Roman" w:cs="Times New Roman"/>
          <w:sz w:val="24"/>
          <w:szCs w:val="24"/>
          <w:lang w:val="sq-AL"/>
        </w:rPr>
        <w:t>fjal</w:t>
      </w:r>
      <w:r w:rsidR="000C36A6" w:rsidRPr="00BA6AB9">
        <w:rPr>
          <w:rFonts w:ascii="Times New Roman" w:hAnsi="Times New Roman" w:cs="Times New Roman"/>
          <w:sz w:val="24"/>
          <w:szCs w:val="24"/>
          <w:lang w:val="sq-AL"/>
        </w:rPr>
        <w:t>ë</w:t>
      </w:r>
      <w:r w:rsidR="008C0A9E" w:rsidRPr="00BA6AB9">
        <w:rPr>
          <w:rFonts w:ascii="Times New Roman" w:hAnsi="Times New Roman" w:cs="Times New Roman"/>
          <w:sz w:val="24"/>
          <w:szCs w:val="24"/>
          <w:lang w:val="sq-AL"/>
        </w:rPr>
        <w:t>shin</w:t>
      </w:r>
      <w:r w:rsidRPr="00BA6AB9">
        <w:rPr>
          <w:rFonts w:ascii="Times New Roman" w:hAnsi="Times New Roman" w:cs="Times New Roman"/>
          <w:i/>
          <w:iCs/>
          <w:sz w:val="24"/>
          <w:szCs w:val="24"/>
          <w:lang w:val="sq-AL"/>
        </w:rPr>
        <w:t xml:space="preserve"> “ </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sht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w:t>
      </w:r>
      <w:r w:rsidR="009B54A3" w:rsidRPr="00BA6AB9">
        <w:rPr>
          <w:rFonts w:ascii="Times New Roman" w:hAnsi="Times New Roman" w:cs="Times New Roman"/>
          <w:i/>
          <w:iCs/>
          <w:sz w:val="24"/>
          <w:szCs w:val="24"/>
          <w:lang w:val="sq-AL"/>
        </w:rPr>
        <w:t>4</w:t>
      </w:r>
      <w:r w:rsidR="00CE7124" w:rsidRPr="00BA6AB9">
        <w:rPr>
          <w:rFonts w:ascii="Times New Roman" w:hAnsi="Times New Roman" w:cs="Times New Roman"/>
          <w:i/>
          <w:iCs/>
          <w:sz w:val="24"/>
          <w:szCs w:val="24"/>
          <w:lang w:val="sq-AL"/>
        </w:rPr>
        <w:t xml:space="preserve">3 </w:t>
      </w:r>
      <w:r w:rsidRPr="00BA6AB9">
        <w:rPr>
          <w:rFonts w:ascii="Times New Roman" w:hAnsi="Times New Roman" w:cs="Times New Roman"/>
          <w:i/>
          <w:iCs/>
          <w:sz w:val="24"/>
          <w:szCs w:val="24"/>
          <w:lang w:val="sq-AL"/>
        </w:rPr>
        <w:t>(</w:t>
      </w:r>
      <w:r w:rsidR="009B54A3" w:rsidRPr="00BA6AB9">
        <w:rPr>
          <w:rFonts w:ascii="Times New Roman" w:hAnsi="Times New Roman" w:cs="Times New Roman"/>
          <w:i/>
          <w:iCs/>
          <w:sz w:val="24"/>
          <w:szCs w:val="24"/>
          <w:lang w:val="sq-AL"/>
        </w:rPr>
        <w:t>dyzetëe</w:t>
      </w:r>
      <w:r w:rsidR="00CE7124" w:rsidRPr="00BA6AB9">
        <w:rPr>
          <w:rFonts w:ascii="Times New Roman" w:hAnsi="Times New Roman" w:cs="Times New Roman"/>
          <w:i/>
          <w:iCs/>
          <w:sz w:val="24"/>
          <w:szCs w:val="24"/>
          <w:lang w:val="sq-AL"/>
        </w:rPr>
        <w:t>tre</w:t>
      </w:r>
      <w:r w:rsidRPr="00BA6AB9">
        <w:rPr>
          <w:rFonts w:ascii="Times New Roman" w:hAnsi="Times New Roman" w:cs="Times New Roman"/>
          <w:i/>
          <w:iCs/>
          <w:sz w:val="24"/>
          <w:szCs w:val="24"/>
          <w:lang w:val="sq-AL"/>
        </w:rPr>
        <w:t>) dit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pune”. </w:t>
      </w:r>
    </w:p>
    <w:p w14:paraId="48D835CC" w14:textId="3F6A787F" w:rsidR="0038563C" w:rsidRPr="00BA6AB9" w:rsidRDefault="0038563C" w:rsidP="00B4654B">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4</w:t>
      </w:r>
      <w:r w:rsidR="00B4654B" w:rsidRPr="00BA6AB9">
        <w:rPr>
          <w:rFonts w:ascii="Times New Roman" w:hAnsi="Times New Roman" w:cs="Times New Roman"/>
          <w:sz w:val="24"/>
          <w:szCs w:val="24"/>
          <w:lang w:val="sq-AL"/>
        </w:rPr>
        <w:t>.</w:t>
      </w:r>
      <w:r w:rsidR="00FB14C8" w:rsidRPr="00BA6AB9">
        <w:rPr>
          <w:rFonts w:ascii="Times New Roman" w:hAnsi="Times New Roman" w:cs="Times New Roman"/>
          <w:sz w:val="24"/>
          <w:szCs w:val="24"/>
          <w:lang w:val="sq-AL"/>
        </w:rPr>
        <w:t xml:space="preserve"> </w:t>
      </w:r>
      <w:r w:rsidRPr="00BA6AB9">
        <w:rPr>
          <w:rFonts w:ascii="Times New Roman" w:hAnsi="Times New Roman" w:cs="Times New Roman"/>
          <w:sz w:val="24"/>
          <w:szCs w:val="24"/>
          <w:lang w:val="sq-AL"/>
        </w:rPr>
        <w:t>N</w:t>
      </w:r>
      <w:r w:rsidR="00A501D9" w:rsidRPr="00BA6AB9">
        <w:rPr>
          <w:rFonts w:ascii="Times New Roman" w:hAnsi="Times New Roman" w:cs="Times New Roman"/>
          <w:sz w:val="24"/>
          <w:szCs w:val="24"/>
          <w:lang w:val="sq-AL"/>
        </w:rPr>
        <w:t>ë kreun</w:t>
      </w:r>
      <w:r w:rsidRPr="00BA6AB9">
        <w:rPr>
          <w:rFonts w:ascii="Times New Roman" w:hAnsi="Times New Roman" w:cs="Times New Roman"/>
          <w:sz w:val="24"/>
          <w:szCs w:val="24"/>
          <w:lang w:val="sq-AL"/>
        </w:rPr>
        <w:t xml:space="preserve"> III b</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hen ndryshimet si m</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posht</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vijon:</w:t>
      </w:r>
    </w:p>
    <w:p w14:paraId="492BA765" w14:textId="77777777" w:rsidR="0038563C" w:rsidRPr="00BA6AB9" w:rsidRDefault="0038563C" w:rsidP="00B4654B">
      <w:pPr>
        <w:spacing w:line="276" w:lineRule="auto"/>
        <w:jc w:val="both"/>
        <w:rPr>
          <w:rFonts w:ascii="Times New Roman" w:hAnsi="Times New Roman" w:cs="Times New Roman"/>
          <w:sz w:val="24"/>
          <w:szCs w:val="24"/>
          <w:lang w:val="sq-AL"/>
        </w:rPr>
      </w:pPr>
    </w:p>
    <w:p w14:paraId="61A31AA3" w14:textId="10D7D093" w:rsidR="00BE41B1" w:rsidRPr="00BA6AB9" w:rsidRDefault="0038563C" w:rsidP="00B4654B">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 xml:space="preserve">a) </w:t>
      </w:r>
      <w:r w:rsidR="00BE41B1" w:rsidRPr="00BA6AB9">
        <w:rPr>
          <w:rFonts w:ascii="Times New Roman" w:hAnsi="Times New Roman" w:cs="Times New Roman"/>
          <w:sz w:val="24"/>
          <w:szCs w:val="24"/>
          <w:lang w:val="sq-AL"/>
        </w:rPr>
        <w:t xml:space="preserve">Pika 1, </w:t>
      </w:r>
      <w:r w:rsidR="009E6A20" w:rsidRPr="00BA6AB9">
        <w:rPr>
          <w:rFonts w:ascii="Times New Roman" w:hAnsi="Times New Roman" w:cs="Times New Roman"/>
          <w:sz w:val="24"/>
          <w:szCs w:val="24"/>
          <w:lang w:val="sq-AL"/>
        </w:rPr>
        <w:t>ndryshohet si m</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 xml:space="preserve"> posht</w:t>
      </w:r>
      <w:r w:rsidR="009B6B32" w:rsidRPr="00BA6AB9">
        <w:rPr>
          <w:rFonts w:ascii="Times New Roman" w:hAnsi="Times New Roman" w:cs="Times New Roman"/>
          <w:sz w:val="24"/>
          <w:szCs w:val="24"/>
          <w:lang w:val="sq-AL"/>
        </w:rPr>
        <w:t>ë</w:t>
      </w:r>
      <w:r w:rsidR="00BE41B1" w:rsidRPr="00BA6AB9">
        <w:rPr>
          <w:rFonts w:ascii="Times New Roman" w:hAnsi="Times New Roman" w:cs="Times New Roman"/>
          <w:sz w:val="24"/>
          <w:szCs w:val="24"/>
          <w:lang w:val="sq-AL"/>
        </w:rPr>
        <w:t xml:space="preserve">: </w:t>
      </w:r>
    </w:p>
    <w:p w14:paraId="4941BADA" w14:textId="77777777" w:rsidR="00BE41B1" w:rsidRPr="00BA6AB9" w:rsidRDefault="00BE41B1" w:rsidP="00BE41B1">
      <w:pPr>
        <w:spacing w:line="276" w:lineRule="auto"/>
        <w:jc w:val="both"/>
        <w:rPr>
          <w:rFonts w:ascii="Times New Roman" w:hAnsi="Times New Roman" w:cs="Times New Roman"/>
          <w:sz w:val="24"/>
          <w:szCs w:val="24"/>
          <w:lang w:val="sq-AL"/>
        </w:rPr>
      </w:pPr>
    </w:p>
    <w:p w14:paraId="5C638A80" w14:textId="7B2CD897" w:rsidR="00BE41B1" w:rsidRPr="00BA6AB9" w:rsidRDefault="00BE41B1" w:rsidP="009E6A20">
      <w:pPr>
        <w:spacing w:line="276" w:lineRule="auto"/>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w:t>
      </w:r>
      <w:r w:rsidR="009E6A20" w:rsidRPr="00BA6AB9">
        <w:rPr>
          <w:rFonts w:ascii="Times New Roman" w:hAnsi="Times New Roman" w:cs="Times New Roman"/>
          <w:i/>
          <w:iCs/>
          <w:sz w:val="24"/>
          <w:szCs w:val="24"/>
          <w:lang w:val="sq-AL"/>
        </w:rPr>
        <w:t xml:space="preserve">1. </w:t>
      </w:r>
      <w:r w:rsidRPr="00BA6AB9">
        <w:rPr>
          <w:rFonts w:ascii="Times New Roman" w:hAnsi="Times New Roman" w:cs="Times New Roman"/>
          <w:i/>
          <w:iCs/>
          <w:sz w:val="24"/>
          <w:szCs w:val="24"/>
          <w:lang w:val="sq-AL"/>
        </w:rPr>
        <w:t>Kërkuesi që aplikon n</w:t>
      </w:r>
      <w:r w:rsidR="009B6B32"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Qendrën Kombëtare të</w:t>
      </w:r>
      <w:r w:rsidR="007D238C">
        <w:rPr>
          <w:rFonts w:ascii="Times New Roman" w:hAnsi="Times New Roman" w:cs="Times New Roman"/>
          <w:i/>
          <w:iCs/>
          <w:sz w:val="24"/>
          <w:szCs w:val="24"/>
          <w:lang w:val="sq-AL"/>
        </w:rPr>
        <w:t xml:space="preserve"> Biznesit</w:t>
      </w:r>
      <w:r w:rsidRPr="00BA6AB9">
        <w:rPr>
          <w:rFonts w:ascii="Times New Roman" w:hAnsi="Times New Roman" w:cs="Times New Roman"/>
          <w:i/>
          <w:iCs/>
          <w:sz w:val="24"/>
          <w:szCs w:val="24"/>
          <w:lang w:val="sq-AL"/>
        </w:rPr>
        <w:t xml:space="preserve"> (QKB) n</w:t>
      </w:r>
      <w:r w:rsidR="009B6B32"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p</w:t>
      </w:r>
      <w:r w:rsidR="009B6B32"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rmjet portalit e-</w:t>
      </w:r>
      <w:r w:rsidR="008C0A9E" w:rsidRPr="00BA6AB9">
        <w:rPr>
          <w:rFonts w:ascii="Times New Roman" w:hAnsi="Times New Roman" w:cs="Times New Roman"/>
          <w:i/>
          <w:iCs/>
          <w:sz w:val="24"/>
          <w:szCs w:val="24"/>
          <w:lang w:val="sq-AL"/>
        </w:rPr>
        <w:t>A</w:t>
      </w:r>
      <w:r w:rsidRPr="00BA6AB9">
        <w:rPr>
          <w:rFonts w:ascii="Times New Roman" w:hAnsi="Times New Roman" w:cs="Times New Roman"/>
          <w:i/>
          <w:iCs/>
          <w:sz w:val="24"/>
          <w:szCs w:val="24"/>
          <w:lang w:val="sq-AL"/>
        </w:rPr>
        <w:t>lbania, për pajisjen me leje mjedisi të tipit B, duhet të dorëzojë këto dokumente:”</w:t>
      </w:r>
    </w:p>
    <w:p w14:paraId="1DCDF985" w14:textId="77777777" w:rsidR="00BE41B1" w:rsidRPr="00BA6AB9" w:rsidRDefault="00BE41B1" w:rsidP="00BE41B1">
      <w:pPr>
        <w:spacing w:line="276" w:lineRule="auto"/>
        <w:jc w:val="both"/>
        <w:rPr>
          <w:rFonts w:ascii="Times New Roman" w:hAnsi="Times New Roman" w:cs="Times New Roman"/>
          <w:i/>
          <w:iCs/>
          <w:sz w:val="24"/>
          <w:szCs w:val="24"/>
          <w:lang w:val="sq-AL"/>
        </w:rPr>
      </w:pPr>
    </w:p>
    <w:p w14:paraId="2D72387D" w14:textId="5FB5C746" w:rsidR="00BE41B1" w:rsidRPr="00BA6AB9" w:rsidRDefault="0038563C" w:rsidP="00B4654B">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b)</w:t>
      </w:r>
      <w:r w:rsidR="00FB14C8" w:rsidRPr="00BA6AB9">
        <w:rPr>
          <w:rFonts w:ascii="Times New Roman" w:hAnsi="Times New Roman" w:cs="Times New Roman"/>
          <w:sz w:val="24"/>
          <w:szCs w:val="24"/>
          <w:lang w:val="sq-AL"/>
        </w:rPr>
        <w:t xml:space="preserve"> </w:t>
      </w:r>
      <w:r w:rsidR="00BE41B1" w:rsidRPr="00BA6AB9">
        <w:rPr>
          <w:rFonts w:ascii="Times New Roman" w:hAnsi="Times New Roman" w:cs="Times New Roman"/>
          <w:sz w:val="24"/>
          <w:szCs w:val="24"/>
          <w:lang w:val="sq-AL"/>
        </w:rPr>
        <w:t>Gërma ”c” e pik</w:t>
      </w:r>
      <w:r w:rsidR="009B6B32" w:rsidRPr="00BA6AB9">
        <w:rPr>
          <w:rFonts w:ascii="Times New Roman" w:hAnsi="Times New Roman" w:cs="Times New Roman"/>
          <w:sz w:val="24"/>
          <w:szCs w:val="24"/>
          <w:lang w:val="sq-AL"/>
        </w:rPr>
        <w:t>ë</w:t>
      </w:r>
      <w:r w:rsidR="00BE41B1" w:rsidRPr="00BA6AB9">
        <w:rPr>
          <w:rFonts w:ascii="Times New Roman" w:hAnsi="Times New Roman" w:cs="Times New Roman"/>
          <w:sz w:val="24"/>
          <w:szCs w:val="24"/>
          <w:lang w:val="sq-AL"/>
        </w:rPr>
        <w:t>s 1, shfuqizohet.</w:t>
      </w:r>
    </w:p>
    <w:p w14:paraId="064C3343" w14:textId="77777777" w:rsidR="00FB14C8" w:rsidRPr="00BA6AB9" w:rsidRDefault="00FB14C8" w:rsidP="00FB14C8">
      <w:pPr>
        <w:spacing w:line="276" w:lineRule="auto"/>
        <w:jc w:val="both"/>
        <w:rPr>
          <w:rFonts w:ascii="Times New Roman" w:hAnsi="Times New Roman" w:cs="Times New Roman"/>
          <w:i/>
          <w:iCs/>
          <w:sz w:val="24"/>
          <w:szCs w:val="24"/>
          <w:lang w:val="sq-AL"/>
        </w:rPr>
      </w:pPr>
    </w:p>
    <w:p w14:paraId="0BB50672" w14:textId="1109D094" w:rsidR="0038563C" w:rsidRPr="00BA6AB9" w:rsidRDefault="0038563C" w:rsidP="00B4654B">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c) Pas pik</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 1.1 shtohen pikat 1.2</w:t>
      </w:r>
      <w:r w:rsidR="00255FC5" w:rsidRPr="00BA6AB9">
        <w:rPr>
          <w:rFonts w:ascii="Times New Roman" w:hAnsi="Times New Roman" w:cs="Times New Roman"/>
          <w:sz w:val="24"/>
          <w:szCs w:val="24"/>
          <w:lang w:val="sq-AL"/>
        </w:rPr>
        <w:t xml:space="preserve"> dhe</w:t>
      </w:r>
      <w:r w:rsidRPr="00BA6AB9">
        <w:rPr>
          <w:rFonts w:ascii="Times New Roman" w:hAnsi="Times New Roman" w:cs="Times New Roman"/>
          <w:sz w:val="24"/>
          <w:szCs w:val="24"/>
          <w:lang w:val="sq-AL"/>
        </w:rPr>
        <w:t xml:space="preserve"> 1.3 me k</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t</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rmbajtje:</w:t>
      </w:r>
      <w:r w:rsidR="00BE41B1" w:rsidRPr="00BA6AB9">
        <w:rPr>
          <w:rFonts w:ascii="Times New Roman" w:hAnsi="Times New Roman" w:cs="Times New Roman"/>
          <w:sz w:val="24"/>
          <w:szCs w:val="24"/>
          <w:lang w:val="sq-AL"/>
        </w:rPr>
        <w:t xml:space="preserve"> </w:t>
      </w:r>
    </w:p>
    <w:p w14:paraId="6A0ECFE3" w14:textId="6D05EBA2" w:rsidR="000A207C" w:rsidRPr="00BA6AB9" w:rsidRDefault="0038563C" w:rsidP="0038563C">
      <w:pPr>
        <w:spacing w:before="100" w:beforeAutospacing="1" w:after="100" w:afterAutospacing="1"/>
        <w:ind w:left="720"/>
        <w:jc w:val="both"/>
        <w:rPr>
          <w:rFonts w:ascii="Times New Roman" w:hAnsi="Times New Roman" w:cs="Times New Roman"/>
          <w:i/>
          <w:iCs/>
          <w:sz w:val="24"/>
          <w:szCs w:val="24"/>
          <w:lang w:val="sq-AL"/>
        </w:rPr>
      </w:pPr>
      <w:bookmarkStart w:id="4" w:name="_Hlk135731804"/>
      <w:r w:rsidRPr="00BA6AB9">
        <w:rPr>
          <w:rFonts w:ascii="Times New Roman" w:hAnsi="Times New Roman" w:cs="Times New Roman"/>
          <w:i/>
          <w:iCs/>
          <w:sz w:val="24"/>
          <w:szCs w:val="24"/>
          <w:lang w:val="sq-AL"/>
        </w:rPr>
        <w:t xml:space="preserve">1.2. AKM brenda </w:t>
      </w:r>
      <w:r w:rsidR="009B54A3" w:rsidRPr="00BA6AB9">
        <w:rPr>
          <w:rFonts w:ascii="Times New Roman" w:hAnsi="Times New Roman" w:cs="Times New Roman"/>
          <w:i/>
          <w:iCs/>
          <w:sz w:val="24"/>
          <w:szCs w:val="24"/>
          <w:lang w:val="sq-AL"/>
        </w:rPr>
        <w:t>5</w:t>
      </w:r>
      <w:r w:rsidR="00733F47" w:rsidRPr="00BA6AB9">
        <w:rPr>
          <w:rFonts w:ascii="Times New Roman" w:hAnsi="Times New Roman" w:cs="Times New Roman"/>
          <w:i/>
          <w:iCs/>
          <w:sz w:val="24"/>
          <w:szCs w:val="24"/>
          <w:lang w:val="sq-AL"/>
        </w:rPr>
        <w:t>(</w:t>
      </w:r>
      <w:r w:rsidR="009B54A3" w:rsidRPr="00BA6AB9">
        <w:rPr>
          <w:rFonts w:ascii="Times New Roman" w:hAnsi="Times New Roman" w:cs="Times New Roman"/>
          <w:i/>
          <w:iCs/>
          <w:sz w:val="24"/>
          <w:szCs w:val="24"/>
          <w:lang w:val="sq-AL"/>
        </w:rPr>
        <w:t>pesë</w:t>
      </w:r>
      <w:r w:rsidR="00733F47" w:rsidRPr="00BA6AB9">
        <w:rPr>
          <w:rFonts w:ascii="Times New Roman" w:hAnsi="Times New Roman" w:cs="Times New Roman"/>
          <w:i/>
          <w:iCs/>
          <w:sz w:val="24"/>
          <w:szCs w:val="24"/>
          <w:lang w:val="sq-AL"/>
        </w:rPr>
        <w:t xml:space="preserve">) </w:t>
      </w:r>
      <w:r w:rsidRPr="00BA6AB9">
        <w:rPr>
          <w:rFonts w:ascii="Times New Roman" w:hAnsi="Times New Roman" w:cs="Times New Roman"/>
          <w:i/>
          <w:iCs/>
          <w:sz w:val="24"/>
          <w:szCs w:val="24"/>
          <w:lang w:val="sq-AL"/>
        </w:rPr>
        <w:t xml:space="preserve">ditëve pune nga data e marrjes së aplikimit nga QKB-ja për leje mjedisi të tipit </w:t>
      </w:r>
      <w:r w:rsidR="009D09BE" w:rsidRPr="00BA6AB9">
        <w:rPr>
          <w:rFonts w:ascii="Times New Roman" w:hAnsi="Times New Roman" w:cs="Times New Roman"/>
          <w:i/>
          <w:iCs/>
          <w:sz w:val="24"/>
          <w:szCs w:val="24"/>
          <w:lang w:val="sq-AL"/>
        </w:rPr>
        <w:t>B</w:t>
      </w:r>
      <w:r w:rsidRPr="00BA6AB9">
        <w:rPr>
          <w:rFonts w:ascii="Times New Roman" w:hAnsi="Times New Roman" w:cs="Times New Roman"/>
          <w:i/>
          <w:iCs/>
          <w:sz w:val="24"/>
          <w:szCs w:val="24"/>
          <w:lang w:val="sq-AL"/>
        </w:rPr>
        <w:t xml:space="preserve">, shqyrton kërkesën dhe verifikon nëse dokumentacioni është depozituar saktë dhe i plotë sipas pikës 1, të këtij kreu. Në rast se konstaton se dokumentacioni i depozituar, nga kërkuesi nuk është i plotë apo ka pasaktësi, e njofton atë përmes portalit e-Albania, duke i kërkuar plotësimin e dokumentacionit dhe të pasaktësive të konstatuara, brenda  </w:t>
      </w:r>
      <w:r w:rsidR="00CF62DC" w:rsidRPr="00BA6AB9">
        <w:rPr>
          <w:rFonts w:ascii="Times New Roman" w:hAnsi="Times New Roman" w:cs="Times New Roman"/>
          <w:i/>
          <w:iCs/>
          <w:sz w:val="24"/>
          <w:szCs w:val="24"/>
          <w:lang w:val="sq-AL"/>
        </w:rPr>
        <w:t xml:space="preserve">5 </w:t>
      </w:r>
      <w:r w:rsidRPr="00BA6AB9">
        <w:rPr>
          <w:rFonts w:ascii="Times New Roman" w:hAnsi="Times New Roman" w:cs="Times New Roman"/>
          <w:i/>
          <w:iCs/>
          <w:sz w:val="24"/>
          <w:szCs w:val="24"/>
          <w:lang w:val="sq-AL"/>
        </w:rPr>
        <w:t>(</w:t>
      </w:r>
      <w:r w:rsidR="00CF62DC" w:rsidRPr="00BA6AB9">
        <w:rPr>
          <w:rFonts w:ascii="Times New Roman" w:hAnsi="Times New Roman" w:cs="Times New Roman"/>
          <w:i/>
          <w:iCs/>
          <w:sz w:val="24"/>
          <w:szCs w:val="24"/>
          <w:lang w:val="sq-AL"/>
        </w:rPr>
        <w:t>pesë</w:t>
      </w:r>
      <w:r w:rsidRPr="00BA6AB9">
        <w:rPr>
          <w:rFonts w:ascii="Times New Roman" w:hAnsi="Times New Roman" w:cs="Times New Roman"/>
          <w:i/>
          <w:iCs/>
          <w:sz w:val="24"/>
          <w:szCs w:val="24"/>
          <w:lang w:val="sq-AL"/>
        </w:rPr>
        <w:t>) ditëve</w:t>
      </w:r>
      <w:r w:rsidR="00CF62DC" w:rsidRPr="00BA6AB9">
        <w:rPr>
          <w:rFonts w:ascii="Times New Roman" w:hAnsi="Times New Roman" w:cs="Times New Roman"/>
          <w:i/>
          <w:iCs/>
          <w:sz w:val="24"/>
          <w:szCs w:val="24"/>
          <w:lang w:val="sq-AL"/>
        </w:rPr>
        <w:t xml:space="preserve"> pune</w:t>
      </w:r>
      <w:r w:rsidRPr="00BA6AB9">
        <w:rPr>
          <w:rFonts w:ascii="Times New Roman" w:hAnsi="Times New Roman" w:cs="Times New Roman"/>
          <w:i/>
          <w:iCs/>
          <w:sz w:val="24"/>
          <w:szCs w:val="24"/>
          <w:lang w:val="sq-AL"/>
        </w:rPr>
        <w:t xml:space="preserve"> nga dita e njoftimit. </w:t>
      </w:r>
    </w:p>
    <w:p w14:paraId="7FD5F413" w14:textId="0E73FD05" w:rsidR="0038563C" w:rsidRPr="00BA6AB9" w:rsidRDefault="0038563C" w:rsidP="0038563C">
      <w:pPr>
        <w:spacing w:before="100" w:beforeAutospacing="1" w:after="100" w:afterAutospacing="1"/>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1.3. Mosplotësimi i dokumentacionit të kërkuar brenda afatit të përcaktuar në pikën 2, të këtij kreu, përbën shkak për mospranimin e kërkesës, e cila n</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rast quhet se nuk është regjistruar. Kërkuesi njoftohet përmes portalit “e-Albania” për arsyet e mospranimit dhe </w:t>
      </w:r>
      <w:r w:rsidR="00E02060" w:rsidRPr="00BA6AB9">
        <w:rPr>
          <w:rFonts w:ascii="Times New Roman" w:hAnsi="Times New Roman" w:cs="Times New Roman"/>
          <w:i/>
          <w:iCs/>
          <w:sz w:val="24"/>
          <w:szCs w:val="24"/>
          <w:lang w:val="sq-AL"/>
        </w:rPr>
        <w:t>k</w:t>
      </w:r>
      <w:r w:rsidR="000C36A6" w:rsidRPr="00BA6AB9">
        <w:rPr>
          <w:rFonts w:ascii="Times New Roman" w:hAnsi="Times New Roman" w:cs="Times New Roman"/>
          <w:i/>
          <w:iCs/>
          <w:sz w:val="24"/>
          <w:szCs w:val="24"/>
          <w:lang w:val="sq-AL"/>
        </w:rPr>
        <w:t>ë</w:t>
      </w:r>
      <w:r w:rsidR="00E02060" w:rsidRPr="00BA6AB9">
        <w:rPr>
          <w:rFonts w:ascii="Times New Roman" w:hAnsi="Times New Roman" w:cs="Times New Roman"/>
          <w:i/>
          <w:iCs/>
          <w:sz w:val="24"/>
          <w:szCs w:val="24"/>
          <w:lang w:val="sq-AL"/>
        </w:rPr>
        <w:t xml:space="preserve">rkesa </w:t>
      </w:r>
      <w:r w:rsidRPr="00BA6AB9">
        <w:rPr>
          <w:rFonts w:ascii="Times New Roman" w:hAnsi="Times New Roman" w:cs="Times New Roman"/>
          <w:i/>
          <w:iCs/>
          <w:sz w:val="24"/>
          <w:szCs w:val="24"/>
          <w:lang w:val="sq-AL"/>
        </w:rPr>
        <w:t>i kthehet bashkë me aktet e tjera.</w:t>
      </w:r>
    </w:p>
    <w:bookmarkEnd w:id="4"/>
    <w:p w14:paraId="51DC2E43" w14:textId="1B0E54FE" w:rsidR="0038563C" w:rsidRPr="00BA6AB9" w:rsidRDefault="009D09BE" w:rsidP="00B4654B">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ç) Pikat 2</w:t>
      </w:r>
      <w:r w:rsidR="00BB1B70" w:rsidRPr="00BA6AB9">
        <w:rPr>
          <w:rFonts w:ascii="Times New Roman" w:hAnsi="Times New Roman" w:cs="Times New Roman"/>
          <w:sz w:val="24"/>
          <w:szCs w:val="24"/>
          <w:lang w:val="sq-AL"/>
        </w:rPr>
        <w:t xml:space="preserve">, </w:t>
      </w:r>
      <w:r w:rsidRPr="00BA6AB9">
        <w:rPr>
          <w:rFonts w:ascii="Times New Roman" w:hAnsi="Times New Roman" w:cs="Times New Roman"/>
          <w:sz w:val="24"/>
          <w:szCs w:val="24"/>
          <w:lang w:val="sq-AL"/>
        </w:rPr>
        <w:t>3</w:t>
      </w:r>
      <w:r w:rsidR="00BB1B70" w:rsidRPr="00BA6AB9">
        <w:rPr>
          <w:rFonts w:ascii="Times New Roman" w:hAnsi="Times New Roman" w:cs="Times New Roman"/>
          <w:sz w:val="24"/>
          <w:szCs w:val="24"/>
          <w:lang w:val="sq-AL"/>
        </w:rPr>
        <w:t xml:space="preserve"> </w:t>
      </w:r>
      <w:r w:rsidRPr="00BA6AB9">
        <w:rPr>
          <w:rFonts w:ascii="Times New Roman" w:hAnsi="Times New Roman" w:cs="Times New Roman"/>
          <w:sz w:val="24"/>
          <w:szCs w:val="24"/>
          <w:lang w:val="sq-AL"/>
        </w:rPr>
        <w:t>dhe 4, ndryshohen si më poshtë:</w:t>
      </w:r>
    </w:p>
    <w:p w14:paraId="5BC744F8" w14:textId="2DD61142" w:rsidR="009D09BE" w:rsidRPr="00BA6AB9" w:rsidRDefault="009D09BE" w:rsidP="00373738">
      <w:pPr>
        <w:spacing w:before="100" w:beforeAutospacing="1" w:after="100" w:afterAutospacing="1"/>
        <w:jc w:val="both"/>
        <w:rPr>
          <w:rFonts w:ascii="Times New Roman" w:hAnsi="Times New Roman" w:cs="Times New Roman"/>
          <w:i/>
          <w:iCs/>
          <w:sz w:val="24"/>
          <w:szCs w:val="24"/>
          <w:lang w:val="sq-AL"/>
        </w:rPr>
      </w:pPr>
      <w:bookmarkStart w:id="5" w:name="_Hlk135731864"/>
      <w:r w:rsidRPr="00BA6AB9">
        <w:rPr>
          <w:rFonts w:ascii="Times New Roman" w:hAnsi="Times New Roman" w:cs="Times New Roman"/>
          <w:i/>
          <w:iCs/>
          <w:sz w:val="24"/>
          <w:szCs w:val="24"/>
          <w:lang w:val="sq-AL"/>
        </w:rPr>
        <w:t xml:space="preserve">2. AKM kur vlerëson se dokumentacioni është i plotë sipas pikës 1, të këtij kreu, brenda </w:t>
      </w:r>
      <w:bookmarkStart w:id="6" w:name="_Hlk137202934"/>
      <w:r w:rsidR="00CF62DC" w:rsidRPr="00BA6AB9">
        <w:rPr>
          <w:rFonts w:ascii="Times New Roman" w:hAnsi="Times New Roman" w:cs="Times New Roman"/>
          <w:i/>
          <w:iCs/>
          <w:sz w:val="24"/>
          <w:szCs w:val="24"/>
          <w:lang w:val="sq-AL"/>
        </w:rPr>
        <w:t>5</w:t>
      </w:r>
      <w:r w:rsidRPr="00BA6AB9">
        <w:rPr>
          <w:rFonts w:ascii="Times New Roman" w:hAnsi="Times New Roman" w:cs="Times New Roman"/>
          <w:i/>
          <w:iCs/>
          <w:sz w:val="24"/>
          <w:szCs w:val="24"/>
          <w:lang w:val="sq-AL"/>
        </w:rPr>
        <w:t xml:space="preserve"> (</w:t>
      </w:r>
      <w:r w:rsidR="00CF62DC" w:rsidRPr="00BA6AB9">
        <w:rPr>
          <w:rFonts w:ascii="Times New Roman" w:hAnsi="Times New Roman" w:cs="Times New Roman"/>
          <w:i/>
          <w:iCs/>
          <w:sz w:val="24"/>
          <w:szCs w:val="24"/>
          <w:lang w:val="sq-AL"/>
        </w:rPr>
        <w:t>pes</w:t>
      </w:r>
      <w:r w:rsidRPr="00BA6AB9">
        <w:rPr>
          <w:rFonts w:ascii="Times New Roman" w:hAnsi="Times New Roman" w:cs="Times New Roman"/>
          <w:i/>
          <w:iCs/>
          <w:sz w:val="24"/>
          <w:szCs w:val="24"/>
          <w:lang w:val="sq-AL"/>
        </w:rPr>
        <w:t xml:space="preserve">ë) </w:t>
      </w:r>
      <w:bookmarkEnd w:id="6"/>
      <w:r w:rsidRPr="00BA6AB9">
        <w:rPr>
          <w:rFonts w:ascii="Times New Roman" w:hAnsi="Times New Roman" w:cs="Times New Roman"/>
          <w:i/>
          <w:iCs/>
          <w:sz w:val="24"/>
          <w:szCs w:val="24"/>
          <w:lang w:val="sq-AL"/>
        </w:rPr>
        <w:t>ditëve</w:t>
      </w:r>
      <w:r w:rsidR="00CF62DC" w:rsidRPr="00BA6AB9">
        <w:rPr>
          <w:rFonts w:ascii="Times New Roman" w:hAnsi="Times New Roman" w:cs="Times New Roman"/>
          <w:i/>
          <w:iCs/>
          <w:sz w:val="24"/>
          <w:szCs w:val="24"/>
          <w:lang w:val="sq-AL"/>
        </w:rPr>
        <w:t xml:space="preserve"> pune</w:t>
      </w:r>
      <w:r w:rsidRPr="00BA6AB9">
        <w:rPr>
          <w:rFonts w:ascii="Times New Roman" w:hAnsi="Times New Roman" w:cs="Times New Roman"/>
          <w:i/>
          <w:iCs/>
          <w:sz w:val="24"/>
          <w:szCs w:val="24"/>
          <w:lang w:val="sq-AL"/>
        </w:rPr>
        <w:t xml:space="preserve">, ia përcjell atë institucioneve të mëposhtme, të cilat japin mendimin e tyre, brenda </w:t>
      </w:r>
      <w:r w:rsidR="00CF62DC" w:rsidRPr="00BA6AB9">
        <w:rPr>
          <w:rFonts w:ascii="Times New Roman" w:hAnsi="Times New Roman" w:cs="Times New Roman"/>
          <w:i/>
          <w:iCs/>
          <w:sz w:val="24"/>
          <w:szCs w:val="24"/>
          <w:lang w:val="sq-AL"/>
        </w:rPr>
        <w:t>5</w:t>
      </w:r>
      <w:r w:rsidRPr="00BA6AB9">
        <w:rPr>
          <w:rFonts w:ascii="Times New Roman" w:hAnsi="Times New Roman" w:cs="Times New Roman"/>
          <w:i/>
          <w:iCs/>
          <w:sz w:val="24"/>
          <w:szCs w:val="24"/>
          <w:lang w:val="sq-AL"/>
        </w:rPr>
        <w:t xml:space="preserve"> (</w:t>
      </w:r>
      <w:r w:rsidR="00CF62DC" w:rsidRPr="00BA6AB9">
        <w:rPr>
          <w:rFonts w:ascii="Times New Roman" w:hAnsi="Times New Roman" w:cs="Times New Roman"/>
          <w:i/>
          <w:iCs/>
          <w:sz w:val="24"/>
          <w:szCs w:val="24"/>
          <w:lang w:val="sq-AL"/>
        </w:rPr>
        <w:t>pes</w:t>
      </w:r>
      <w:r w:rsidR="009B54A3"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ditëve</w:t>
      </w:r>
      <w:r w:rsidR="00CF62DC" w:rsidRPr="00BA6AB9">
        <w:rPr>
          <w:rFonts w:ascii="Times New Roman" w:hAnsi="Times New Roman" w:cs="Times New Roman"/>
          <w:i/>
          <w:iCs/>
          <w:sz w:val="24"/>
          <w:szCs w:val="24"/>
          <w:lang w:val="sq-AL"/>
        </w:rPr>
        <w:t xml:space="preserve"> pune</w:t>
      </w:r>
      <w:r w:rsidRPr="00BA6AB9">
        <w:rPr>
          <w:rFonts w:ascii="Times New Roman" w:hAnsi="Times New Roman" w:cs="Times New Roman"/>
          <w:i/>
          <w:iCs/>
          <w:sz w:val="24"/>
          <w:szCs w:val="24"/>
          <w:lang w:val="sq-AL"/>
        </w:rPr>
        <w:t>:</w:t>
      </w:r>
    </w:p>
    <w:p w14:paraId="1B93B1A1" w14:textId="77777777" w:rsidR="00373738" w:rsidRPr="00BA6AB9" w:rsidRDefault="00373738" w:rsidP="00373738">
      <w:pPr>
        <w:spacing w:before="100" w:beforeAutospacing="1" w:after="100" w:afterAutospacing="1"/>
        <w:ind w:firstLine="720"/>
        <w:jc w:val="both"/>
        <w:rPr>
          <w:rFonts w:ascii="Times New Roman" w:hAnsi="Times New Roman" w:cs="Times New Roman"/>
          <w:i/>
          <w:iCs/>
          <w:sz w:val="24"/>
          <w:szCs w:val="24"/>
          <w:lang w:val="sq-AL"/>
        </w:rPr>
      </w:pPr>
      <w:bookmarkStart w:id="7" w:name="_Hlk135731885"/>
      <w:bookmarkEnd w:id="5"/>
      <w:r w:rsidRPr="00BA6AB9">
        <w:rPr>
          <w:rFonts w:ascii="Times New Roman" w:hAnsi="Times New Roman" w:cs="Times New Roman"/>
          <w:i/>
          <w:iCs/>
          <w:sz w:val="24"/>
          <w:szCs w:val="24"/>
          <w:lang w:val="sq-AL"/>
        </w:rPr>
        <w:t>a) Drejtorive teknike në ministrinë përgjegjëse për mjedisin, sipas specifikave të instalimit;</w:t>
      </w:r>
    </w:p>
    <w:p w14:paraId="0C1237E5" w14:textId="77777777" w:rsidR="00373738" w:rsidRPr="00BA6AB9" w:rsidRDefault="00373738" w:rsidP="00373738">
      <w:pPr>
        <w:spacing w:before="100" w:beforeAutospacing="1" w:after="100" w:afterAutospacing="1"/>
        <w:ind w:firstLine="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b) Agjencisë Rajonale të Mjedisit (ARM);</w:t>
      </w:r>
    </w:p>
    <w:p w14:paraId="31F70DD4" w14:textId="17132652" w:rsidR="00373738" w:rsidRPr="00FD7000" w:rsidRDefault="00373738" w:rsidP="00373738">
      <w:pPr>
        <w:pStyle w:val="Paragrafi"/>
        <w:ind w:left="720" w:firstLine="0"/>
        <w:rPr>
          <w:rFonts w:ascii="Times New Roman" w:hAnsi="Times New Roman"/>
          <w:i/>
          <w:iCs/>
          <w:sz w:val="24"/>
          <w:szCs w:val="24"/>
          <w:lang w:val="sq-AL"/>
        </w:rPr>
      </w:pPr>
      <w:r w:rsidRPr="00FD7000">
        <w:rPr>
          <w:rFonts w:ascii="Times New Roman" w:hAnsi="Times New Roman"/>
          <w:i/>
          <w:iCs/>
          <w:sz w:val="24"/>
          <w:szCs w:val="24"/>
          <w:lang w:val="sq-AL"/>
        </w:rPr>
        <w:t>c) Ministrive t</w:t>
      </w:r>
      <w:r w:rsidR="000A207C" w:rsidRPr="00FD7000">
        <w:rPr>
          <w:rFonts w:ascii="Times New Roman" w:hAnsi="Times New Roman"/>
          <w:i/>
          <w:iCs/>
          <w:sz w:val="24"/>
          <w:szCs w:val="24"/>
          <w:lang w:val="sq-AL"/>
        </w:rPr>
        <w:t>ë</w:t>
      </w:r>
      <w:r w:rsidRPr="00FD7000">
        <w:rPr>
          <w:rFonts w:ascii="Times New Roman" w:hAnsi="Times New Roman"/>
          <w:i/>
          <w:iCs/>
          <w:sz w:val="24"/>
          <w:szCs w:val="24"/>
          <w:lang w:val="sq-AL"/>
        </w:rPr>
        <w:t xml:space="preserve"> linjës dhe strukturave t</w:t>
      </w:r>
      <w:r w:rsidR="000A207C" w:rsidRPr="00FD7000">
        <w:rPr>
          <w:rFonts w:ascii="Times New Roman" w:hAnsi="Times New Roman"/>
          <w:i/>
          <w:iCs/>
          <w:sz w:val="24"/>
          <w:szCs w:val="24"/>
          <w:lang w:val="sq-AL"/>
        </w:rPr>
        <w:t>ë</w:t>
      </w:r>
      <w:r w:rsidRPr="00FD7000">
        <w:rPr>
          <w:rFonts w:ascii="Times New Roman" w:hAnsi="Times New Roman"/>
          <w:i/>
          <w:iCs/>
          <w:sz w:val="24"/>
          <w:szCs w:val="24"/>
          <w:lang w:val="sq-AL"/>
        </w:rPr>
        <w:t xml:space="preserve"> varësisë, rast pas rasti, sipas fushës së veprimtarisë që lidhen me specifikat e instalimit;</w:t>
      </w:r>
    </w:p>
    <w:p w14:paraId="6DDA5C59" w14:textId="77777777" w:rsidR="00373738" w:rsidRPr="00FD7000" w:rsidRDefault="00373738" w:rsidP="00373738">
      <w:pPr>
        <w:pStyle w:val="Paragrafi"/>
        <w:rPr>
          <w:rFonts w:ascii="Times New Roman" w:hAnsi="Times New Roman"/>
          <w:i/>
          <w:iCs/>
          <w:sz w:val="24"/>
          <w:szCs w:val="24"/>
          <w:lang w:val="sq-AL"/>
        </w:rPr>
      </w:pPr>
    </w:p>
    <w:p w14:paraId="6D15B678" w14:textId="77777777" w:rsidR="00373738" w:rsidRPr="00FD7000" w:rsidRDefault="00373738" w:rsidP="00373738">
      <w:pPr>
        <w:pStyle w:val="Paragrafi"/>
        <w:rPr>
          <w:rFonts w:ascii="Times New Roman" w:hAnsi="Times New Roman"/>
          <w:i/>
          <w:iCs/>
          <w:sz w:val="24"/>
          <w:szCs w:val="24"/>
          <w:lang w:val="sq-AL"/>
        </w:rPr>
      </w:pPr>
      <w:r w:rsidRPr="00FD7000">
        <w:rPr>
          <w:rFonts w:ascii="Times New Roman" w:hAnsi="Times New Roman"/>
          <w:i/>
          <w:iCs/>
          <w:sz w:val="24"/>
          <w:szCs w:val="24"/>
          <w:lang w:val="sq-AL"/>
        </w:rPr>
        <w:t>ç) Njësitë e qeverisjes vendore, sipas juridiksionit territorial ku ndodhet instalimi.</w:t>
      </w:r>
    </w:p>
    <w:p w14:paraId="753D4261" w14:textId="12CACB53" w:rsidR="009D09BE" w:rsidRPr="00BA6AB9" w:rsidRDefault="009D09BE" w:rsidP="00373738">
      <w:pPr>
        <w:spacing w:before="100" w:beforeAutospacing="1" w:after="100" w:afterAutospacing="1"/>
        <w:jc w:val="both"/>
        <w:rPr>
          <w:rFonts w:ascii="Times New Roman" w:hAnsi="Times New Roman" w:cs="Times New Roman"/>
          <w:i/>
          <w:iCs/>
          <w:strike/>
          <w:sz w:val="24"/>
          <w:szCs w:val="24"/>
          <w:lang w:val="sq-AL"/>
        </w:rPr>
      </w:pPr>
      <w:r w:rsidRPr="00BA6AB9">
        <w:rPr>
          <w:rFonts w:ascii="Times New Roman" w:hAnsi="Times New Roman" w:cs="Times New Roman"/>
          <w:i/>
          <w:iCs/>
          <w:sz w:val="24"/>
          <w:szCs w:val="24"/>
          <w:lang w:val="sq-AL"/>
        </w:rPr>
        <w:lastRenderedPageBreak/>
        <w:t>3. Nëse institucionet e përcaktuara në pikën 5 të këtij kreu nuk shprehen brenda afatit, AKM-ja vijon me procedurën e shqyrtimit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rkes</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s p</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r leje të mjedisit të tipit </w:t>
      </w:r>
      <w:r w:rsidR="00BB1B70" w:rsidRPr="00BA6AB9">
        <w:rPr>
          <w:rFonts w:ascii="Times New Roman" w:hAnsi="Times New Roman" w:cs="Times New Roman"/>
          <w:i/>
          <w:iCs/>
          <w:sz w:val="24"/>
          <w:szCs w:val="24"/>
          <w:lang w:val="sq-AL"/>
        </w:rPr>
        <w:t>B</w:t>
      </w:r>
      <w:r w:rsidRPr="00BA6AB9">
        <w:rPr>
          <w:rFonts w:ascii="Times New Roman" w:hAnsi="Times New Roman" w:cs="Times New Roman"/>
          <w:i/>
          <w:iCs/>
          <w:sz w:val="24"/>
          <w:szCs w:val="24"/>
          <w:lang w:val="sq-AL"/>
        </w:rPr>
        <w:t>.</w:t>
      </w:r>
      <w:r w:rsidRPr="00BA6AB9">
        <w:rPr>
          <w:rFonts w:ascii="Times New Roman" w:hAnsi="Times New Roman" w:cs="Times New Roman"/>
          <w:i/>
          <w:iCs/>
          <w:strike/>
          <w:sz w:val="24"/>
          <w:szCs w:val="24"/>
          <w:lang w:val="sq-AL"/>
        </w:rPr>
        <w:t xml:space="preserve"> </w:t>
      </w:r>
    </w:p>
    <w:p w14:paraId="4A2889E2" w14:textId="7D01A45B" w:rsidR="009D09BE" w:rsidRPr="00BA6AB9" w:rsidRDefault="009D09BE" w:rsidP="00373738">
      <w:pPr>
        <w:spacing w:before="100" w:beforeAutospacing="1" w:after="100" w:afterAutospacing="1"/>
        <w:jc w:val="both"/>
        <w:rPr>
          <w:rFonts w:ascii="Times New Roman" w:hAnsi="Times New Roman" w:cs="Times New Roman"/>
          <w:i/>
          <w:iCs/>
          <w:sz w:val="24"/>
          <w:szCs w:val="24"/>
          <w:lang w:val="sq-AL"/>
        </w:rPr>
      </w:pPr>
      <w:bookmarkStart w:id="8" w:name="_Hlk135731906"/>
      <w:bookmarkEnd w:id="7"/>
      <w:r w:rsidRPr="00BA6AB9">
        <w:rPr>
          <w:rFonts w:ascii="Times New Roman" w:hAnsi="Times New Roman" w:cs="Times New Roman"/>
          <w:i/>
          <w:iCs/>
          <w:sz w:val="24"/>
          <w:szCs w:val="24"/>
          <w:lang w:val="sq-AL"/>
        </w:rPr>
        <w:t>4. AKM-ja pas mbledhjes së mendimeve nga institucionet e përmendura në pikën 2 të këtij kreu ose pas kalimit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afatit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rcaktuar n</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pik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n 2, harton brenda</w:t>
      </w:r>
      <w:r w:rsidR="00CF62DC" w:rsidRPr="00BA6AB9">
        <w:rPr>
          <w:rFonts w:ascii="Times New Roman" w:hAnsi="Times New Roman" w:cs="Times New Roman"/>
          <w:i/>
          <w:iCs/>
          <w:sz w:val="24"/>
          <w:szCs w:val="24"/>
          <w:lang w:val="sq-AL"/>
        </w:rPr>
        <w:t xml:space="preserve"> 10</w:t>
      </w:r>
      <w:r w:rsidR="00733F47" w:rsidRPr="00BA6AB9">
        <w:rPr>
          <w:rFonts w:ascii="Times New Roman" w:hAnsi="Times New Roman" w:cs="Times New Roman"/>
          <w:i/>
          <w:iCs/>
          <w:sz w:val="24"/>
          <w:szCs w:val="24"/>
          <w:lang w:val="sq-AL"/>
        </w:rPr>
        <w:t>(</w:t>
      </w:r>
      <w:r w:rsidR="00CF62DC" w:rsidRPr="00BA6AB9">
        <w:rPr>
          <w:rFonts w:ascii="Times New Roman" w:hAnsi="Times New Roman" w:cs="Times New Roman"/>
          <w:i/>
          <w:iCs/>
          <w:sz w:val="24"/>
          <w:szCs w:val="24"/>
          <w:lang w:val="sq-AL"/>
        </w:rPr>
        <w:t>dhjetë</w:t>
      </w:r>
      <w:r w:rsidR="00733F47" w:rsidRPr="00BA6AB9">
        <w:rPr>
          <w:rFonts w:ascii="Times New Roman" w:hAnsi="Times New Roman" w:cs="Times New Roman"/>
          <w:i/>
          <w:iCs/>
          <w:sz w:val="24"/>
          <w:szCs w:val="24"/>
          <w:lang w:val="sq-AL"/>
        </w:rPr>
        <w:t>)</w:t>
      </w:r>
      <w:r w:rsidR="00CF62DC" w:rsidRPr="00BA6AB9">
        <w:rPr>
          <w:rFonts w:ascii="Times New Roman" w:hAnsi="Times New Roman" w:cs="Times New Roman"/>
          <w:i/>
          <w:iCs/>
          <w:sz w:val="24"/>
          <w:szCs w:val="24"/>
          <w:lang w:val="sq-AL"/>
        </w:rPr>
        <w:t xml:space="preserve"> </w:t>
      </w:r>
      <w:r w:rsidRPr="00BA6AB9">
        <w:rPr>
          <w:rFonts w:ascii="Times New Roman" w:hAnsi="Times New Roman" w:cs="Times New Roman"/>
          <w:i/>
          <w:iCs/>
          <w:sz w:val="24"/>
          <w:szCs w:val="24"/>
          <w:lang w:val="sq-AL"/>
        </w:rPr>
        <w:t>dit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ve </w:t>
      </w:r>
      <w:r w:rsidR="00733F47" w:rsidRPr="00BA6AB9">
        <w:rPr>
          <w:rFonts w:ascii="Times New Roman" w:hAnsi="Times New Roman" w:cs="Times New Roman"/>
          <w:i/>
          <w:iCs/>
          <w:sz w:val="24"/>
          <w:szCs w:val="24"/>
          <w:lang w:val="sq-AL"/>
        </w:rPr>
        <w:t>pune</w:t>
      </w:r>
      <w:r w:rsidRPr="00BA6AB9">
        <w:rPr>
          <w:rFonts w:ascii="Times New Roman" w:hAnsi="Times New Roman" w:cs="Times New Roman"/>
          <w:i/>
          <w:iCs/>
          <w:sz w:val="24"/>
          <w:szCs w:val="24"/>
          <w:lang w:val="sq-AL"/>
        </w:rPr>
        <w:t xml:space="preserve"> aktin e miratimit/refuzimit për dhënien ose jo të lejes së mjedisit të tipit </w:t>
      </w:r>
      <w:r w:rsidR="00BB1B70" w:rsidRPr="00BA6AB9">
        <w:rPr>
          <w:rFonts w:ascii="Times New Roman" w:hAnsi="Times New Roman" w:cs="Times New Roman"/>
          <w:i/>
          <w:iCs/>
          <w:sz w:val="24"/>
          <w:szCs w:val="24"/>
          <w:lang w:val="sq-AL"/>
        </w:rPr>
        <w:t>B</w:t>
      </w:r>
      <w:r w:rsidRPr="00BA6AB9">
        <w:rPr>
          <w:rFonts w:ascii="Times New Roman" w:hAnsi="Times New Roman" w:cs="Times New Roman"/>
          <w:i/>
          <w:iCs/>
          <w:sz w:val="24"/>
          <w:szCs w:val="24"/>
          <w:lang w:val="sq-AL"/>
        </w:rPr>
        <w:t>, të shoqëruar me argumentet përkatëse dhe e dërgon tek ministri.</w:t>
      </w:r>
    </w:p>
    <w:bookmarkEnd w:id="8"/>
    <w:p w14:paraId="2441964D" w14:textId="79383978" w:rsidR="00BE41B1" w:rsidRPr="00BA6AB9" w:rsidRDefault="009D09BE" w:rsidP="009D09BE">
      <w:pPr>
        <w:spacing w:before="100" w:beforeAutospacing="1" w:after="100" w:afterAutospacing="1"/>
        <w:jc w:val="both"/>
        <w:rPr>
          <w:rFonts w:ascii="Times New Roman" w:hAnsi="Times New Roman" w:cs="Times New Roman"/>
          <w:i/>
          <w:iCs/>
          <w:sz w:val="24"/>
          <w:szCs w:val="24"/>
          <w:lang w:val="sq-AL"/>
        </w:rPr>
      </w:pPr>
      <w:r w:rsidRPr="00BA6AB9">
        <w:rPr>
          <w:rFonts w:ascii="Times New Roman" w:hAnsi="Times New Roman" w:cs="Times New Roman"/>
          <w:sz w:val="24"/>
          <w:szCs w:val="24"/>
          <w:lang w:val="sq-AL"/>
        </w:rPr>
        <w:t>d)</w:t>
      </w:r>
      <w:r w:rsidRPr="00BA6AB9">
        <w:rPr>
          <w:rFonts w:ascii="Times New Roman" w:hAnsi="Times New Roman" w:cs="Times New Roman"/>
          <w:i/>
          <w:iCs/>
          <w:sz w:val="24"/>
          <w:szCs w:val="24"/>
          <w:lang w:val="sq-AL"/>
        </w:rPr>
        <w:t xml:space="preserve">  </w:t>
      </w:r>
      <w:r w:rsidRPr="00BA6AB9">
        <w:rPr>
          <w:rFonts w:ascii="Times New Roman" w:hAnsi="Times New Roman" w:cs="Times New Roman"/>
          <w:sz w:val="24"/>
          <w:szCs w:val="24"/>
          <w:lang w:val="sq-AL"/>
        </w:rPr>
        <w:t>N</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pik</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 6, togfjal</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shi</w:t>
      </w:r>
      <w:r w:rsidRPr="00BA6AB9">
        <w:rPr>
          <w:rFonts w:ascii="Times New Roman" w:hAnsi="Times New Roman" w:cs="Times New Roman"/>
          <w:i/>
          <w:iCs/>
          <w:sz w:val="24"/>
          <w:szCs w:val="24"/>
          <w:lang w:val="sq-AL"/>
        </w:rPr>
        <w:t xml:space="preserve"> “brenda afatit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rcaktuar n</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k</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vendim</w:t>
      </w:r>
      <w:r w:rsidRPr="00BA6AB9">
        <w:rPr>
          <w:rFonts w:ascii="Times New Roman" w:hAnsi="Times New Roman" w:cs="Times New Roman"/>
          <w:sz w:val="24"/>
          <w:szCs w:val="24"/>
          <w:lang w:val="sq-AL"/>
        </w:rPr>
        <w:t>” z</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v</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nd</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sohet m</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togfjal</w:t>
      </w:r>
      <w:r w:rsidR="00A501D9"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shin</w:t>
      </w:r>
      <w:r w:rsidRPr="00BA6AB9">
        <w:rPr>
          <w:rFonts w:ascii="Times New Roman" w:hAnsi="Times New Roman" w:cs="Times New Roman"/>
          <w:i/>
          <w:iCs/>
          <w:sz w:val="24"/>
          <w:szCs w:val="24"/>
          <w:lang w:val="sq-AL"/>
        </w:rPr>
        <w:t xml:space="preserve"> “</w:t>
      </w:r>
      <w:bookmarkStart w:id="9" w:name="_Hlk135731937"/>
      <w:r w:rsidRPr="00BA6AB9">
        <w:rPr>
          <w:rFonts w:ascii="Times New Roman" w:hAnsi="Times New Roman" w:cs="Times New Roman"/>
          <w:i/>
          <w:iCs/>
          <w:sz w:val="24"/>
          <w:szCs w:val="24"/>
          <w:lang w:val="sq-AL"/>
        </w:rPr>
        <w:t xml:space="preserve">brenda </w:t>
      </w:r>
      <w:r w:rsidR="00CF62DC" w:rsidRPr="00BA6AB9">
        <w:rPr>
          <w:rFonts w:ascii="Times New Roman" w:hAnsi="Times New Roman" w:cs="Times New Roman"/>
          <w:i/>
          <w:iCs/>
          <w:sz w:val="24"/>
          <w:szCs w:val="24"/>
          <w:lang w:val="sq-AL"/>
        </w:rPr>
        <w:t>2</w:t>
      </w:r>
      <w:r w:rsidRPr="00BA6AB9">
        <w:rPr>
          <w:rFonts w:ascii="Times New Roman" w:hAnsi="Times New Roman" w:cs="Times New Roman"/>
          <w:i/>
          <w:iCs/>
          <w:sz w:val="24"/>
          <w:szCs w:val="24"/>
          <w:lang w:val="sq-AL"/>
        </w:rPr>
        <w:t xml:space="preserve"> (</w:t>
      </w:r>
      <w:r w:rsidR="00CF62DC" w:rsidRPr="00BA6AB9">
        <w:rPr>
          <w:rFonts w:ascii="Times New Roman" w:hAnsi="Times New Roman" w:cs="Times New Roman"/>
          <w:i/>
          <w:iCs/>
          <w:sz w:val="24"/>
          <w:szCs w:val="24"/>
          <w:lang w:val="sq-AL"/>
        </w:rPr>
        <w:t>dy</w:t>
      </w:r>
      <w:r w:rsidRPr="00BA6AB9">
        <w:rPr>
          <w:rFonts w:ascii="Times New Roman" w:hAnsi="Times New Roman" w:cs="Times New Roman"/>
          <w:i/>
          <w:iCs/>
          <w:sz w:val="24"/>
          <w:szCs w:val="24"/>
          <w:lang w:val="sq-AL"/>
        </w:rPr>
        <w:t>) dit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ve</w:t>
      </w:r>
      <w:r w:rsidR="00733F47" w:rsidRPr="00BA6AB9">
        <w:rPr>
          <w:rFonts w:ascii="Times New Roman" w:hAnsi="Times New Roman" w:cs="Times New Roman"/>
          <w:i/>
          <w:iCs/>
          <w:sz w:val="24"/>
          <w:szCs w:val="24"/>
          <w:lang w:val="sq-AL"/>
        </w:rPr>
        <w:t xml:space="preserve"> pune</w:t>
      </w:r>
      <w:r w:rsidRPr="00BA6AB9">
        <w:rPr>
          <w:rFonts w:ascii="Times New Roman" w:hAnsi="Times New Roman" w:cs="Times New Roman"/>
          <w:i/>
          <w:iCs/>
          <w:sz w:val="24"/>
          <w:szCs w:val="24"/>
          <w:lang w:val="sq-AL"/>
        </w:rPr>
        <w:t xml:space="preserve"> nga </w:t>
      </w:r>
      <w:r w:rsidR="00733F47" w:rsidRPr="00BA6AB9">
        <w:rPr>
          <w:rFonts w:ascii="Times New Roman" w:hAnsi="Times New Roman" w:cs="Times New Roman"/>
          <w:i/>
          <w:iCs/>
          <w:sz w:val="24"/>
          <w:szCs w:val="24"/>
          <w:lang w:val="sq-AL"/>
        </w:rPr>
        <w:t>data e marrjes dijeni s</w:t>
      </w:r>
      <w:r w:rsidR="005108E7" w:rsidRPr="00BA6AB9">
        <w:rPr>
          <w:rFonts w:ascii="Times New Roman" w:hAnsi="Times New Roman" w:cs="Times New Roman"/>
          <w:i/>
          <w:iCs/>
          <w:sz w:val="24"/>
          <w:szCs w:val="24"/>
          <w:lang w:val="sq-AL"/>
        </w:rPr>
        <w:t>ë</w:t>
      </w:r>
      <w:r w:rsidR="00733F47" w:rsidRPr="00BA6AB9">
        <w:rPr>
          <w:rFonts w:ascii="Times New Roman" w:hAnsi="Times New Roman" w:cs="Times New Roman"/>
          <w:i/>
          <w:iCs/>
          <w:sz w:val="24"/>
          <w:szCs w:val="24"/>
          <w:lang w:val="sq-AL"/>
        </w:rPr>
        <w:t xml:space="preserve"> aktit</w:t>
      </w:r>
      <w:r w:rsidRPr="00BA6AB9">
        <w:rPr>
          <w:rFonts w:ascii="Times New Roman" w:hAnsi="Times New Roman" w:cs="Times New Roman"/>
          <w:i/>
          <w:iCs/>
          <w:sz w:val="24"/>
          <w:szCs w:val="24"/>
          <w:lang w:val="sq-AL"/>
        </w:rPr>
        <w:t xml:space="preserve">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miratimit/refuzimit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lejes s</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mjedisit t</w:t>
      </w:r>
      <w:r w:rsidR="00A501D9"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tipit </w:t>
      </w:r>
      <w:r w:rsidR="00BB1B70" w:rsidRPr="00BA6AB9">
        <w:rPr>
          <w:rFonts w:ascii="Times New Roman" w:hAnsi="Times New Roman" w:cs="Times New Roman"/>
          <w:i/>
          <w:iCs/>
          <w:sz w:val="24"/>
          <w:szCs w:val="24"/>
          <w:lang w:val="sq-AL"/>
        </w:rPr>
        <w:t>B</w:t>
      </w:r>
      <w:bookmarkEnd w:id="9"/>
      <w:r w:rsidRPr="00BA6AB9">
        <w:rPr>
          <w:rFonts w:ascii="Times New Roman" w:hAnsi="Times New Roman" w:cs="Times New Roman"/>
          <w:i/>
          <w:iCs/>
          <w:sz w:val="24"/>
          <w:szCs w:val="24"/>
          <w:lang w:val="sq-AL"/>
        </w:rPr>
        <w:t>”.</w:t>
      </w:r>
    </w:p>
    <w:p w14:paraId="2316ED96" w14:textId="5A195552" w:rsidR="00A501D9" w:rsidRPr="00BA6AB9" w:rsidRDefault="00A501D9" w:rsidP="009D09BE">
      <w:pPr>
        <w:spacing w:before="100" w:beforeAutospacing="1" w:after="100" w:afterAutospacing="1"/>
        <w:jc w:val="both"/>
        <w:rPr>
          <w:rFonts w:ascii="Times New Roman" w:hAnsi="Times New Roman" w:cs="Times New Roman"/>
          <w:i/>
          <w:iCs/>
          <w:sz w:val="24"/>
          <w:szCs w:val="24"/>
          <w:lang w:val="sq-AL"/>
        </w:rPr>
      </w:pPr>
      <w:r w:rsidRPr="00BA6AB9">
        <w:rPr>
          <w:rFonts w:ascii="Times New Roman" w:hAnsi="Times New Roman" w:cs="Times New Roman"/>
          <w:sz w:val="24"/>
          <w:szCs w:val="24"/>
          <w:lang w:val="sq-AL"/>
        </w:rPr>
        <w:t>dh) N</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 pik</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 10 tofjal</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shi</w:t>
      </w:r>
      <w:r w:rsidRPr="00BA6AB9">
        <w:rPr>
          <w:rFonts w:ascii="Times New Roman" w:hAnsi="Times New Roman" w:cs="Times New Roman"/>
          <w:i/>
          <w:iCs/>
          <w:sz w:val="24"/>
          <w:szCs w:val="24"/>
          <w:lang w:val="sq-AL"/>
        </w:rPr>
        <w:t xml:space="preserve"> “</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sht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40 (dyzet) dit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pune</w:t>
      </w:r>
      <w:r w:rsidRPr="00BA6AB9">
        <w:rPr>
          <w:rFonts w:ascii="Times New Roman" w:hAnsi="Times New Roman" w:cs="Times New Roman"/>
          <w:sz w:val="24"/>
          <w:szCs w:val="24"/>
          <w:lang w:val="sq-AL"/>
        </w:rPr>
        <w:t xml:space="preserve"> z</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v</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nd</w:t>
      </w:r>
      <w:r w:rsidR="006069DC"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sohet me</w:t>
      </w:r>
      <w:r w:rsidRPr="00BA6AB9">
        <w:rPr>
          <w:rFonts w:ascii="Times New Roman" w:hAnsi="Times New Roman" w:cs="Times New Roman"/>
          <w:i/>
          <w:iCs/>
          <w:sz w:val="24"/>
          <w:szCs w:val="24"/>
          <w:lang w:val="sq-AL"/>
        </w:rPr>
        <w:t xml:space="preserve"> </w:t>
      </w:r>
      <w:r w:rsidR="00FE38B2" w:rsidRPr="00BA6AB9">
        <w:rPr>
          <w:rFonts w:ascii="Times New Roman" w:hAnsi="Times New Roman" w:cs="Times New Roman"/>
          <w:i/>
          <w:iCs/>
          <w:sz w:val="24"/>
          <w:szCs w:val="24"/>
          <w:lang w:val="sq-AL"/>
        </w:rPr>
        <w:t>tog</w:t>
      </w:r>
      <w:r w:rsidR="000C36A6" w:rsidRPr="00BA6AB9">
        <w:rPr>
          <w:rFonts w:ascii="Times New Roman" w:hAnsi="Times New Roman" w:cs="Times New Roman"/>
          <w:i/>
          <w:iCs/>
          <w:sz w:val="24"/>
          <w:szCs w:val="24"/>
          <w:lang w:val="sq-AL"/>
        </w:rPr>
        <w:t>ë</w:t>
      </w:r>
      <w:r w:rsidR="00FE38B2" w:rsidRPr="00BA6AB9">
        <w:rPr>
          <w:rFonts w:ascii="Times New Roman" w:hAnsi="Times New Roman" w:cs="Times New Roman"/>
          <w:i/>
          <w:iCs/>
          <w:sz w:val="24"/>
          <w:szCs w:val="24"/>
          <w:lang w:val="sq-AL"/>
        </w:rPr>
        <w:t>fjal</w:t>
      </w:r>
      <w:r w:rsidR="000C36A6" w:rsidRPr="00BA6AB9">
        <w:rPr>
          <w:rFonts w:ascii="Times New Roman" w:hAnsi="Times New Roman" w:cs="Times New Roman"/>
          <w:i/>
          <w:iCs/>
          <w:sz w:val="24"/>
          <w:szCs w:val="24"/>
          <w:lang w:val="sq-AL"/>
        </w:rPr>
        <w:t>ë</w:t>
      </w:r>
      <w:r w:rsidR="00FE38B2" w:rsidRPr="00BA6AB9">
        <w:rPr>
          <w:rFonts w:ascii="Times New Roman" w:hAnsi="Times New Roman" w:cs="Times New Roman"/>
          <w:i/>
          <w:iCs/>
          <w:sz w:val="24"/>
          <w:szCs w:val="24"/>
          <w:lang w:val="sq-AL"/>
        </w:rPr>
        <w:t>shin</w:t>
      </w:r>
      <w:r w:rsidRPr="00BA6AB9">
        <w:rPr>
          <w:rFonts w:ascii="Times New Roman" w:hAnsi="Times New Roman" w:cs="Times New Roman"/>
          <w:i/>
          <w:iCs/>
          <w:sz w:val="24"/>
          <w:szCs w:val="24"/>
          <w:lang w:val="sq-AL"/>
        </w:rPr>
        <w:t xml:space="preserve">“ </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sht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w:t>
      </w:r>
      <w:r w:rsidR="00CF62DC" w:rsidRPr="00BA6AB9">
        <w:rPr>
          <w:rFonts w:ascii="Times New Roman" w:hAnsi="Times New Roman" w:cs="Times New Roman"/>
          <w:i/>
          <w:iCs/>
          <w:sz w:val="24"/>
          <w:szCs w:val="24"/>
          <w:lang w:val="sq-AL"/>
        </w:rPr>
        <w:t>32</w:t>
      </w:r>
      <w:r w:rsidR="00C63BED" w:rsidRPr="00BA6AB9">
        <w:rPr>
          <w:rFonts w:ascii="Times New Roman" w:hAnsi="Times New Roman" w:cs="Times New Roman"/>
          <w:i/>
          <w:iCs/>
          <w:sz w:val="24"/>
          <w:szCs w:val="24"/>
          <w:lang w:val="sq-AL"/>
        </w:rPr>
        <w:t>(</w:t>
      </w:r>
      <w:r w:rsidR="00CF62DC" w:rsidRPr="00BA6AB9">
        <w:rPr>
          <w:rFonts w:ascii="Times New Roman" w:hAnsi="Times New Roman" w:cs="Times New Roman"/>
          <w:i/>
          <w:iCs/>
          <w:sz w:val="24"/>
          <w:szCs w:val="24"/>
          <w:lang w:val="sq-AL"/>
        </w:rPr>
        <w:t>tridhjetëedy</w:t>
      </w:r>
      <w:r w:rsidR="00C63BED" w:rsidRPr="00BA6AB9">
        <w:rPr>
          <w:rFonts w:ascii="Times New Roman" w:hAnsi="Times New Roman" w:cs="Times New Roman"/>
          <w:i/>
          <w:iCs/>
          <w:sz w:val="24"/>
          <w:szCs w:val="24"/>
          <w:lang w:val="sq-AL"/>
        </w:rPr>
        <w:t>)</w:t>
      </w:r>
      <w:r w:rsidRPr="00BA6AB9">
        <w:rPr>
          <w:rFonts w:ascii="Times New Roman" w:hAnsi="Times New Roman" w:cs="Times New Roman"/>
          <w:i/>
          <w:iCs/>
          <w:sz w:val="24"/>
          <w:szCs w:val="24"/>
          <w:lang w:val="sq-AL"/>
        </w:rPr>
        <w:t xml:space="preserve"> dit</w:t>
      </w:r>
      <w:r w:rsidR="006069DC" w:rsidRPr="00BA6AB9">
        <w:rPr>
          <w:rFonts w:ascii="Times New Roman" w:hAnsi="Times New Roman" w:cs="Times New Roman"/>
          <w:i/>
          <w:iCs/>
          <w:sz w:val="24"/>
          <w:szCs w:val="24"/>
          <w:lang w:val="sq-AL"/>
        </w:rPr>
        <w:t>ë</w:t>
      </w:r>
      <w:r w:rsidRPr="00BA6AB9">
        <w:rPr>
          <w:rFonts w:ascii="Times New Roman" w:hAnsi="Times New Roman" w:cs="Times New Roman"/>
          <w:i/>
          <w:iCs/>
          <w:sz w:val="24"/>
          <w:szCs w:val="24"/>
          <w:lang w:val="sq-AL"/>
        </w:rPr>
        <w:t xml:space="preserve"> ”. </w:t>
      </w:r>
    </w:p>
    <w:p w14:paraId="1BE5F433" w14:textId="1BBF8717" w:rsidR="00BE41B1" w:rsidRPr="00BA6AB9" w:rsidRDefault="00A501D9" w:rsidP="00FB14C8">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5</w:t>
      </w:r>
      <w:r w:rsidR="00FB14C8" w:rsidRPr="00BA6AB9">
        <w:rPr>
          <w:rFonts w:ascii="Times New Roman" w:hAnsi="Times New Roman" w:cs="Times New Roman"/>
          <w:sz w:val="24"/>
          <w:szCs w:val="24"/>
          <w:lang w:val="sq-AL"/>
        </w:rPr>
        <w:t>. Kreu IV, shfuqizohet.</w:t>
      </w:r>
    </w:p>
    <w:p w14:paraId="76AD2E59" w14:textId="63D6E29F" w:rsidR="005B5E9A" w:rsidRPr="00BA6AB9" w:rsidRDefault="005B5E9A" w:rsidP="00FB14C8">
      <w:pPr>
        <w:spacing w:line="276" w:lineRule="auto"/>
        <w:jc w:val="both"/>
        <w:rPr>
          <w:rFonts w:ascii="Times New Roman" w:hAnsi="Times New Roman" w:cs="Times New Roman"/>
          <w:sz w:val="24"/>
          <w:szCs w:val="24"/>
          <w:lang w:val="sq-AL"/>
        </w:rPr>
      </w:pPr>
    </w:p>
    <w:p w14:paraId="45C0DE3B" w14:textId="433FF740" w:rsidR="005B5E9A" w:rsidRPr="00BA6AB9" w:rsidRDefault="00A501D9" w:rsidP="00FB14C8">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6</w:t>
      </w:r>
      <w:r w:rsidR="005B5E9A" w:rsidRPr="00BA6AB9">
        <w:rPr>
          <w:rFonts w:ascii="Times New Roman" w:hAnsi="Times New Roman" w:cs="Times New Roman"/>
          <w:sz w:val="24"/>
          <w:szCs w:val="24"/>
          <w:lang w:val="sq-AL"/>
        </w:rPr>
        <w:t>. G</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rm</w:t>
      </w:r>
      <w:r w:rsidR="005B5E9A" w:rsidRPr="00BA6AB9">
        <w:rPr>
          <w:rFonts w:ascii="Times New Roman" w:hAnsi="Times New Roman" w:cs="Times New Roman"/>
          <w:sz w:val="24"/>
          <w:szCs w:val="24"/>
          <w:lang w:val="sq-AL"/>
        </w:rPr>
        <w:t>a “c” e pik</w:t>
      </w:r>
      <w:r w:rsidR="009B6B32" w:rsidRPr="00BA6AB9">
        <w:rPr>
          <w:rFonts w:ascii="Times New Roman" w:hAnsi="Times New Roman" w:cs="Times New Roman"/>
          <w:sz w:val="24"/>
          <w:szCs w:val="24"/>
          <w:lang w:val="sq-AL"/>
        </w:rPr>
        <w:t>ë</w:t>
      </w:r>
      <w:r w:rsidR="005B5E9A" w:rsidRPr="00BA6AB9">
        <w:rPr>
          <w:rFonts w:ascii="Times New Roman" w:hAnsi="Times New Roman" w:cs="Times New Roman"/>
          <w:sz w:val="24"/>
          <w:szCs w:val="24"/>
          <w:lang w:val="sq-AL"/>
        </w:rPr>
        <w:t>s 2, e seksionit 2, t</w:t>
      </w:r>
      <w:r w:rsidR="009B6B32" w:rsidRPr="00BA6AB9">
        <w:rPr>
          <w:rFonts w:ascii="Times New Roman" w:hAnsi="Times New Roman" w:cs="Times New Roman"/>
          <w:sz w:val="24"/>
          <w:szCs w:val="24"/>
          <w:lang w:val="sq-AL"/>
        </w:rPr>
        <w:t>ë</w:t>
      </w:r>
      <w:r w:rsidR="005B5E9A" w:rsidRPr="00BA6AB9">
        <w:rPr>
          <w:rFonts w:ascii="Times New Roman" w:hAnsi="Times New Roman" w:cs="Times New Roman"/>
          <w:sz w:val="24"/>
          <w:szCs w:val="24"/>
          <w:lang w:val="sq-AL"/>
        </w:rPr>
        <w:t xml:space="preserve"> kreut V, shfuqizohet.</w:t>
      </w:r>
    </w:p>
    <w:p w14:paraId="4CF7719A" w14:textId="65A9E3B3" w:rsidR="009E6A20" w:rsidRPr="00BA6AB9" w:rsidRDefault="009E6A20" w:rsidP="00FB14C8">
      <w:pPr>
        <w:spacing w:line="276" w:lineRule="auto"/>
        <w:jc w:val="both"/>
        <w:rPr>
          <w:rFonts w:ascii="Times New Roman" w:hAnsi="Times New Roman" w:cs="Times New Roman"/>
          <w:sz w:val="24"/>
          <w:szCs w:val="24"/>
          <w:lang w:val="sq-AL"/>
        </w:rPr>
      </w:pPr>
    </w:p>
    <w:p w14:paraId="2163A0EF" w14:textId="33ADD918" w:rsidR="008C60F8" w:rsidRPr="00BA6AB9" w:rsidRDefault="00A501D9" w:rsidP="00FB14C8">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7</w:t>
      </w:r>
      <w:r w:rsidR="009E6A20" w:rsidRPr="00BA6AB9">
        <w:rPr>
          <w:rFonts w:ascii="Times New Roman" w:hAnsi="Times New Roman" w:cs="Times New Roman"/>
          <w:sz w:val="24"/>
          <w:szCs w:val="24"/>
          <w:lang w:val="sq-AL"/>
        </w:rPr>
        <w:t xml:space="preserve">. </w:t>
      </w:r>
      <w:r w:rsidR="008C60F8" w:rsidRPr="00BA6AB9">
        <w:rPr>
          <w:rFonts w:ascii="Times New Roman" w:hAnsi="Times New Roman" w:cs="Times New Roman"/>
          <w:sz w:val="24"/>
          <w:szCs w:val="24"/>
          <w:lang w:val="sq-AL"/>
        </w:rPr>
        <w:t>N</w:t>
      </w:r>
      <w:r w:rsidRPr="00BA6AB9">
        <w:rPr>
          <w:rFonts w:ascii="Times New Roman" w:hAnsi="Times New Roman" w:cs="Times New Roman"/>
          <w:sz w:val="24"/>
          <w:szCs w:val="24"/>
          <w:lang w:val="sq-AL"/>
        </w:rPr>
        <w:t>ë</w:t>
      </w:r>
      <w:r w:rsidR="008C60F8" w:rsidRPr="00BA6AB9">
        <w:rPr>
          <w:rFonts w:ascii="Times New Roman" w:hAnsi="Times New Roman" w:cs="Times New Roman"/>
          <w:sz w:val="24"/>
          <w:szCs w:val="24"/>
          <w:lang w:val="sq-AL"/>
        </w:rPr>
        <w:t xml:space="preserve"> kreun VI b</w:t>
      </w:r>
      <w:r w:rsidRPr="00BA6AB9">
        <w:rPr>
          <w:rFonts w:ascii="Times New Roman" w:hAnsi="Times New Roman" w:cs="Times New Roman"/>
          <w:sz w:val="24"/>
          <w:szCs w:val="24"/>
          <w:lang w:val="sq-AL"/>
        </w:rPr>
        <w:t>ë</w:t>
      </w:r>
      <w:r w:rsidR="008C60F8" w:rsidRPr="00BA6AB9">
        <w:rPr>
          <w:rFonts w:ascii="Times New Roman" w:hAnsi="Times New Roman" w:cs="Times New Roman"/>
          <w:sz w:val="24"/>
          <w:szCs w:val="24"/>
          <w:lang w:val="sq-AL"/>
        </w:rPr>
        <w:t>hen ndryshimet si m</w:t>
      </w:r>
      <w:r w:rsidRPr="00BA6AB9">
        <w:rPr>
          <w:rFonts w:ascii="Times New Roman" w:hAnsi="Times New Roman" w:cs="Times New Roman"/>
          <w:sz w:val="24"/>
          <w:szCs w:val="24"/>
          <w:lang w:val="sq-AL"/>
        </w:rPr>
        <w:t>ë</w:t>
      </w:r>
      <w:r w:rsidR="008C60F8" w:rsidRPr="00BA6AB9">
        <w:rPr>
          <w:rFonts w:ascii="Times New Roman" w:hAnsi="Times New Roman" w:cs="Times New Roman"/>
          <w:sz w:val="24"/>
          <w:szCs w:val="24"/>
          <w:lang w:val="sq-AL"/>
        </w:rPr>
        <w:t xml:space="preserve"> posht</w:t>
      </w:r>
      <w:r w:rsidRPr="00BA6AB9">
        <w:rPr>
          <w:rFonts w:ascii="Times New Roman" w:hAnsi="Times New Roman" w:cs="Times New Roman"/>
          <w:sz w:val="24"/>
          <w:szCs w:val="24"/>
          <w:lang w:val="sq-AL"/>
        </w:rPr>
        <w:t>ë</w:t>
      </w:r>
      <w:r w:rsidR="008C60F8" w:rsidRPr="00BA6AB9">
        <w:rPr>
          <w:rFonts w:ascii="Times New Roman" w:hAnsi="Times New Roman" w:cs="Times New Roman"/>
          <w:sz w:val="24"/>
          <w:szCs w:val="24"/>
          <w:lang w:val="sq-AL"/>
        </w:rPr>
        <w:t xml:space="preserve"> vijon:</w:t>
      </w:r>
    </w:p>
    <w:p w14:paraId="56BF6C14" w14:textId="77777777" w:rsidR="008C60F8" w:rsidRPr="00BA6AB9" w:rsidRDefault="008C60F8" w:rsidP="00FB14C8">
      <w:pPr>
        <w:spacing w:line="276" w:lineRule="auto"/>
        <w:jc w:val="both"/>
        <w:rPr>
          <w:rFonts w:ascii="Times New Roman" w:hAnsi="Times New Roman" w:cs="Times New Roman"/>
          <w:sz w:val="24"/>
          <w:szCs w:val="24"/>
          <w:lang w:val="sq-AL"/>
        </w:rPr>
      </w:pPr>
    </w:p>
    <w:p w14:paraId="41912AE9" w14:textId="3E597B90" w:rsidR="009E6A20" w:rsidRPr="00BA6AB9" w:rsidRDefault="008C60F8" w:rsidP="00FB14C8">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 xml:space="preserve">a) </w:t>
      </w:r>
      <w:r w:rsidR="009E6A20" w:rsidRPr="00BA6AB9">
        <w:rPr>
          <w:rFonts w:ascii="Times New Roman" w:hAnsi="Times New Roman" w:cs="Times New Roman"/>
          <w:sz w:val="24"/>
          <w:szCs w:val="24"/>
          <w:lang w:val="sq-AL"/>
        </w:rPr>
        <w:t>Pika 1</w:t>
      </w:r>
      <w:r w:rsidR="007D3AE1" w:rsidRPr="00BA6AB9">
        <w:rPr>
          <w:rFonts w:ascii="Times New Roman" w:hAnsi="Times New Roman" w:cs="Times New Roman"/>
          <w:sz w:val="24"/>
          <w:szCs w:val="24"/>
          <w:lang w:val="sq-AL"/>
        </w:rPr>
        <w:t>,</w:t>
      </w:r>
      <w:r w:rsidR="009E6A20" w:rsidRPr="00BA6AB9">
        <w:rPr>
          <w:rFonts w:ascii="Times New Roman" w:hAnsi="Times New Roman" w:cs="Times New Roman"/>
          <w:sz w:val="24"/>
          <w:szCs w:val="24"/>
          <w:lang w:val="sq-AL"/>
        </w:rPr>
        <w:t xml:space="preserve"> ndryshohet si m</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 xml:space="preserve"> posht</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w:t>
      </w:r>
    </w:p>
    <w:p w14:paraId="3BF7C540" w14:textId="77777777" w:rsidR="009E6A20" w:rsidRPr="00BA6AB9" w:rsidRDefault="009E6A20" w:rsidP="00FB14C8">
      <w:pPr>
        <w:spacing w:line="276" w:lineRule="auto"/>
        <w:jc w:val="both"/>
        <w:rPr>
          <w:rFonts w:ascii="Times New Roman" w:hAnsi="Times New Roman" w:cs="Times New Roman"/>
          <w:sz w:val="24"/>
          <w:szCs w:val="24"/>
          <w:lang w:val="sq-AL"/>
        </w:rPr>
      </w:pPr>
    </w:p>
    <w:p w14:paraId="4D0D04C8" w14:textId="3A9F7C4C" w:rsidR="009E6A20" w:rsidRPr="00BA6AB9" w:rsidRDefault="009E6A20" w:rsidP="009E6A20">
      <w:pPr>
        <w:spacing w:line="276" w:lineRule="auto"/>
        <w:ind w:left="420"/>
        <w:jc w:val="both"/>
        <w:rPr>
          <w:rFonts w:ascii="Times New Roman" w:hAnsi="Times New Roman" w:cs="Times New Roman"/>
          <w:i/>
          <w:iCs/>
          <w:sz w:val="24"/>
          <w:szCs w:val="24"/>
          <w:lang w:val="sq-AL"/>
        </w:rPr>
      </w:pPr>
      <w:r w:rsidRPr="00BA6AB9">
        <w:rPr>
          <w:rFonts w:ascii="Times New Roman" w:hAnsi="Times New Roman" w:cs="Times New Roman"/>
          <w:sz w:val="24"/>
          <w:szCs w:val="24"/>
          <w:lang w:val="sq-AL"/>
        </w:rPr>
        <w:t>“</w:t>
      </w:r>
      <w:bookmarkStart w:id="10" w:name="_Hlk135732110"/>
      <w:r w:rsidRPr="00BA6AB9">
        <w:rPr>
          <w:rFonts w:ascii="Times New Roman" w:hAnsi="Times New Roman" w:cs="Times New Roman"/>
          <w:i/>
          <w:iCs/>
          <w:sz w:val="24"/>
          <w:szCs w:val="24"/>
          <w:lang w:val="sq-AL"/>
        </w:rPr>
        <w:t>1. Kërkuesi, përpara aplikimit në QKB, dërgon në AKM, në njësinë e qeverisjes vendore (NJQV) dhe Agjencinë Rajonale të Mjedisit (ARM) ku do të ketë vendndodhjen instalimi, një njoftim, me shkrim dhe në formë elektronike, për aplikimin që do të kryejë për t’u pajisur me leje mjedisore të tipit A ose B.”</w:t>
      </w:r>
      <w:bookmarkEnd w:id="10"/>
    </w:p>
    <w:p w14:paraId="419F5325" w14:textId="4C383797" w:rsidR="00F4657B" w:rsidRPr="00BA6AB9" w:rsidRDefault="008C60F8" w:rsidP="00BE41B1">
      <w:pPr>
        <w:spacing w:before="100" w:beforeAutospacing="1" w:after="100" w:afterAutospacing="1"/>
        <w:rPr>
          <w:rFonts w:ascii="Times New Roman" w:hAnsi="Times New Roman" w:cs="Times New Roman"/>
          <w:sz w:val="24"/>
          <w:szCs w:val="24"/>
          <w:lang w:val="sq-AL"/>
        </w:rPr>
      </w:pPr>
      <w:r w:rsidRPr="00BA6AB9">
        <w:rPr>
          <w:rFonts w:ascii="Times New Roman" w:hAnsi="Times New Roman" w:cs="Times New Roman"/>
          <w:sz w:val="24"/>
          <w:szCs w:val="24"/>
          <w:lang w:val="sq-AL"/>
        </w:rPr>
        <w:t>b)</w:t>
      </w:r>
      <w:r w:rsidR="009E6A20" w:rsidRPr="00BA6AB9">
        <w:rPr>
          <w:rFonts w:ascii="Times New Roman" w:hAnsi="Times New Roman" w:cs="Times New Roman"/>
          <w:sz w:val="24"/>
          <w:szCs w:val="24"/>
          <w:lang w:val="sq-AL"/>
        </w:rPr>
        <w:t xml:space="preserve"> Pika 3</w:t>
      </w:r>
      <w:r w:rsidRPr="00BA6AB9">
        <w:rPr>
          <w:rFonts w:ascii="Times New Roman" w:hAnsi="Times New Roman" w:cs="Times New Roman"/>
          <w:sz w:val="24"/>
          <w:szCs w:val="24"/>
          <w:lang w:val="sq-AL"/>
        </w:rPr>
        <w:t xml:space="preserve">, </w:t>
      </w:r>
      <w:r w:rsidR="009E6A20" w:rsidRPr="00BA6AB9">
        <w:rPr>
          <w:rFonts w:ascii="Times New Roman" w:hAnsi="Times New Roman" w:cs="Times New Roman"/>
          <w:sz w:val="24"/>
          <w:szCs w:val="24"/>
          <w:lang w:val="sq-AL"/>
        </w:rPr>
        <w:t>ndryshohet si m</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 xml:space="preserve"> posht</w:t>
      </w:r>
      <w:r w:rsidR="009B6B32" w:rsidRPr="00BA6AB9">
        <w:rPr>
          <w:rFonts w:ascii="Times New Roman" w:hAnsi="Times New Roman" w:cs="Times New Roman"/>
          <w:sz w:val="24"/>
          <w:szCs w:val="24"/>
          <w:lang w:val="sq-AL"/>
        </w:rPr>
        <w:t>ë</w:t>
      </w:r>
      <w:r w:rsidR="009E6A20" w:rsidRPr="00BA6AB9">
        <w:rPr>
          <w:rFonts w:ascii="Times New Roman" w:hAnsi="Times New Roman" w:cs="Times New Roman"/>
          <w:sz w:val="24"/>
          <w:szCs w:val="24"/>
          <w:lang w:val="sq-AL"/>
        </w:rPr>
        <w:t>:</w:t>
      </w:r>
    </w:p>
    <w:p w14:paraId="51AFA927" w14:textId="2A809FB4" w:rsidR="009B6B32" w:rsidRPr="00BA6AB9" w:rsidRDefault="009E6A20" w:rsidP="00590924">
      <w:pPr>
        <w:pStyle w:val="Paragrafi"/>
        <w:ind w:left="720" w:firstLine="0"/>
        <w:rPr>
          <w:rFonts w:ascii="Times New Roman" w:eastAsia="MS Mincho" w:hAnsi="Times New Roman"/>
          <w:i/>
          <w:iCs/>
          <w:sz w:val="24"/>
          <w:szCs w:val="24"/>
          <w:lang w:val="sq-AL"/>
        </w:rPr>
      </w:pPr>
      <w:bookmarkStart w:id="11" w:name="_Hlk135732128"/>
      <w:r w:rsidRPr="00BA6AB9">
        <w:rPr>
          <w:rFonts w:ascii="Times New Roman" w:eastAsia="MS Mincho" w:hAnsi="Times New Roman"/>
          <w:i/>
          <w:iCs/>
          <w:sz w:val="24"/>
          <w:szCs w:val="24"/>
          <w:lang w:val="sq-AL"/>
        </w:rPr>
        <w:t>“3. AKM-ja publikon menj</w:t>
      </w:r>
      <w:r w:rsidR="009B6B32" w:rsidRPr="00BA6AB9">
        <w:rPr>
          <w:rFonts w:ascii="Times New Roman" w:eastAsia="MS Mincho" w:hAnsi="Times New Roman"/>
          <w:i/>
          <w:iCs/>
          <w:sz w:val="24"/>
          <w:szCs w:val="24"/>
          <w:lang w:val="sq-AL"/>
        </w:rPr>
        <w:t>ë</w:t>
      </w:r>
      <w:r w:rsidRPr="00BA6AB9">
        <w:rPr>
          <w:rFonts w:ascii="Times New Roman" w:eastAsia="MS Mincho" w:hAnsi="Times New Roman"/>
          <w:i/>
          <w:iCs/>
          <w:sz w:val="24"/>
          <w:szCs w:val="24"/>
          <w:lang w:val="sq-AL"/>
        </w:rPr>
        <w:t>her</w:t>
      </w:r>
      <w:r w:rsidR="009B6B32" w:rsidRPr="00BA6AB9">
        <w:rPr>
          <w:rFonts w:ascii="Times New Roman" w:eastAsia="MS Mincho" w:hAnsi="Times New Roman"/>
          <w:i/>
          <w:iCs/>
          <w:sz w:val="24"/>
          <w:szCs w:val="24"/>
          <w:lang w:val="sq-AL"/>
        </w:rPr>
        <w:t>ë</w:t>
      </w:r>
      <w:r w:rsidRPr="00BA6AB9">
        <w:rPr>
          <w:rFonts w:ascii="Times New Roman" w:eastAsia="MS Mincho" w:hAnsi="Times New Roman"/>
          <w:i/>
          <w:iCs/>
          <w:sz w:val="24"/>
          <w:szCs w:val="24"/>
          <w:lang w:val="sq-AL"/>
        </w:rPr>
        <w:t xml:space="preserve">, në faqen e saj të internetit, njoftimin sipas pikës 2 të këtij kreu, për të paktën 20 (njëzet) ditë </w:t>
      </w:r>
      <w:r w:rsidR="00733F47" w:rsidRPr="00BA6AB9">
        <w:rPr>
          <w:rFonts w:ascii="Times New Roman" w:eastAsia="MS Mincho" w:hAnsi="Times New Roman"/>
          <w:i/>
          <w:iCs/>
          <w:sz w:val="24"/>
          <w:szCs w:val="24"/>
          <w:lang w:val="sq-AL"/>
        </w:rPr>
        <w:t>pune</w:t>
      </w:r>
      <w:r w:rsidRPr="00BA6AB9">
        <w:rPr>
          <w:rFonts w:ascii="Times New Roman" w:eastAsia="MS Mincho" w:hAnsi="Times New Roman"/>
          <w:i/>
          <w:iCs/>
          <w:sz w:val="24"/>
          <w:szCs w:val="24"/>
          <w:lang w:val="sq-AL"/>
        </w:rPr>
        <w:t>.”</w:t>
      </w:r>
    </w:p>
    <w:p w14:paraId="574D1B7A" w14:textId="5AF92CE2" w:rsidR="009B6B32" w:rsidRPr="00BA6AB9" w:rsidRDefault="009B6B32" w:rsidP="009B6B32">
      <w:pPr>
        <w:pStyle w:val="Paragrafi"/>
        <w:ind w:firstLine="0"/>
        <w:rPr>
          <w:rFonts w:ascii="Times New Roman" w:eastAsia="MS Mincho" w:hAnsi="Times New Roman"/>
          <w:sz w:val="24"/>
          <w:szCs w:val="24"/>
          <w:lang w:val="sq-AL"/>
        </w:rPr>
      </w:pPr>
    </w:p>
    <w:bookmarkEnd w:id="11"/>
    <w:p w14:paraId="6A5A0AAF" w14:textId="002B8124" w:rsidR="00FA35ED" w:rsidRPr="00BA6AB9" w:rsidRDefault="00A501D9" w:rsidP="009B6B32">
      <w:pPr>
        <w:pStyle w:val="Paragrafi"/>
        <w:ind w:firstLine="0"/>
        <w:rPr>
          <w:rFonts w:ascii="Times New Roman" w:eastAsia="MS Mincho" w:hAnsi="Times New Roman"/>
          <w:sz w:val="24"/>
          <w:szCs w:val="24"/>
          <w:lang w:val="sq-AL"/>
        </w:rPr>
      </w:pPr>
      <w:r w:rsidRPr="00BA6AB9">
        <w:rPr>
          <w:rFonts w:ascii="Times New Roman" w:eastAsia="MS Mincho" w:hAnsi="Times New Roman"/>
          <w:sz w:val="24"/>
          <w:szCs w:val="24"/>
          <w:lang w:val="sq-AL"/>
        </w:rPr>
        <w:t>8</w:t>
      </w:r>
      <w:r w:rsidR="009B6B32" w:rsidRPr="00BA6AB9">
        <w:rPr>
          <w:rFonts w:ascii="Times New Roman" w:eastAsia="MS Mincho" w:hAnsi="Times New Roman"/>
          <w:sz w:val="24"/>
          <w:szCs w:val="24"/>
          <w:lang w:val="sq-AL"/>
        </w:rPr>
        <w:t xml:space="preserve">. Pikat 2, 5, </w:t>
      </w:r>
      <w:r w:rsidR="00C607C1" w:rsidRPr="00BA6AB9">
        <w:rPr>
          <w:rFonts w:ascii="Times New Roman" w:eastAsia="MS Mincho" w:hAnsi="Times New Roman"/>
          <w:sz w:val="24"/>
          <w:szCs w:val="24"/>
          <w:lang w:val="sq-AL"/>
        </w:rPr>
        <w:t xml:space="preserve">6, </w:t>
      </w:r>
      <w:r w:rsidR="009B6B32" w:rsidRPr="00BA6AB9">
        <w:rPr>
          <w:rFonts w:ascii="Times New Roman" w:eastAsia="MS Mincho" w:hAnsi="Times New Roman"/>
          <w:sz w:val="24"/>
          <w:szCs w:val="24"/>
          <w:lang w:val="sq-AL"/>
        </w:rPr>
        <w:t>7</w:t>
      </w:r>
      <w:r w:rsidR="00434A91" w:rsidRPr="00BA6AB9">
        <w:rPr>
          <w:rFonts w:ascii="Times New Roman" w:eastAsia="MS Mincho" w:hAnsi="Times New Roman"/>
          <w:sz w:val="24"/>
          <w:szCs w:val="24"/>
          <w:lang w:val="sq-AL"/>
        </w:rPr>
        <w:t xml:space="preserve"> dhe</w:t>
      </w:r>
      <w:r w:rsidR="00273028" w:rsidRPr="00BA6AB9">
        <w:rPr>
          <w:rFonts w:ascii="Times New Roman" w:eastAsia="MS Mincho" w:hAnsi="Times New Roman"/>
          <w:sz w:val="24"/>
          <w:szCs w:val="24"/>
          <w:lang w:val="sq-AL"/>
        </w:rPr>
        <w:t xml:space="preserve"> </w:t>
      </w:r>
      <w:r w:rsidR="009B6B32" w:rsidRPr="00BA6AB9">
        <w:rPr>
          <w:rFonts w:ascii="Times New Roman" w:eastAsia="MS Mincho" w:hAnsi="Times New Roman"/>
          <w:sz w:val="24"/>
          <w:szCs w:val="24"/>
          <w:lang w:val="sq-AL"/>
        </w:rPr>
        <w:t>9 të kreut VIII të vendimit</w:t>
      </w:r>
      <w:r w:rsidR="00C607C1" w:rsidRPr="00BA6AB9">
        <w:rPr>
          <w:rFonts w:ascii="Times New Roman" w:eastAsia="MS Mincho" w:hAnsi="Times New Roman"/>
          <w:sz w:val="24"/>
          <w:szCs w:val="24"/>
          <w:lang w:val="sq-AL"/>
        </w:rPr>
        <w:t xml:space="preserve"> ekzistues</w:t>
      </w:r>
      <w:r w:rsidR="007D3AE1" w:rsidRPr="00BA6AB9">
        <w:rPr>
          <w:rFonts w:ascii="Times New Roman" w:eastAsia="MS Mincho" w:hAnsi="Times New Roman"/>
          <w:sz w:val="24"/>
          <w:szCs w:val="24"/>
          <w:lang w:val="sq-AL"/>
        </w:rPr>
        <w:t>,</w:t>
      </w:r>
      <w:r w:rsidR="009B6B32" w:rsidRPr="00BA6AB9">
        <w:rPr>
          <w:rFonts w:ascii="Times New Roman" w:eastAsia="MS Mincho" w:hAnsi="Times New Roman"/>
          <w:sz w:val="24"/>
          <w:szCs w:val="24"/>
          <w:lang w:val="sq-AL"/>
        </w:rPr>
        <w:t xml:space="preserve"> shfuqizohen.</w:t>
      </w:r>
    </w:p>
    <w:p w14:paraId="60D9BF95" w14:textId="1C979C82" w:rsidR="00434A91" w:rsidRPr="00BA6AB9" w:rsidRDefault="00434A91" w:rsidP="009B6B32">
      <w:pPr>
        <w:pStyle w:val="Paragrafi"/>
        <w:ind w:firstLine="0"/>
        <w:rPr>
          <w:rFonts w:ascii="Times New Roman" w:eastAsia="MS Mincho" w:hAnsi="Times New Roman"/>
          <w:sz w:val="24"/>
          <w:szCs w:val="24"/>
          <w:lang w:val="sq-AL"/>
        </w:rPr>
      </w:pPr>
    </w:p>
    <w:p w14:paraId="5F23030D" w14:textId="33D8C96D" w:rsidR="00C63BED" w:rsidRPr="00BA6AB9" w:rsidRDefault="00A501D9" w:rsidP="000E0790">
      <w:pPr>
        <w:pStyle w:val="Paragrafi"/>
        <w:ind w:firstLine="0"/>
        <w:rPr>
          <w:rFonts w:ascii="Times New Roman" w:eastAsia="MS Mincho" w:hAnsi="Times New Roman"/>
          <w:sz w:val="24"/>
          <w:szCs w:val="24"/>
          <w:lang w:val="sq-AL"/>
        </w:rPr>
      </w:pPr>
      <w:r w:rsidRPr="00BA6AB9">
        <w:rPr>
          <w:rFonts w:ascii="Times New Roman" w:eastAsia="MS Mincho" w:hAnsi="Times New Roman"/>
          <w:sz w:val="24"/>
          <w:szCs w:val="24"/>
          <w:lang w:val="sq-AL"/>
        </w:rPr>
        <w:t>9.</w:t>
      </w:r>
      <w:r w:rsidR="00434A91" w:rsidRPr="00BA6AB9">
        <w:rPr>
          <w:rFonts w:ascii="Times New Roman" w:eastAsia="MS Mincho" w:hAnsi="Times New Roman"/>
          <w:sz w:val="24"/>
          <w:szCs w:val="24"/>
          <w:lang w:val="sq-AL"/>
        </w:rPr>
        <w:t xml:space="preserve"> Shtojca </w:t>
      </w:r>
      <w:r w:rsidR="000E0790" w:rsidRPr="00BA6AB9">
        <w:rPr>
          <w:rFonts w:ascii="Times New Roman" w:eastAsia="MS Mincho" w:hAnsi="Times New Roman"/>
          <w:sz w:val="24"/>
          <w:szCs w:val="24"/>
          <w:lang w:val="sq-AL"/>
        </w:rPr>
        <w:t>3,</w:t>
      </w:r>
      <w:r w:rsidR="00434A91" w:rsidRPr="00BA6AB9">
        <w:rPr>
          <w:rFonts w:ascii="Times New Roman" w:eastAsia="MS Mincho" w:hAnsi="Times New Roman"/>
          <w:sz w:val="24"/>
          <w:szCs w:val="24"/>
          <w:lang w:val="sq-AL"/>
        </w:rPr>
        <w:t xml:space="preserve"> shfuqizohet.</w:t>
      </w:r>
    </w:p>
    <w:p w14:paraId="1EB42B4C" w14:textId="77777777" w:rsidR="00C63BED" w:rsidRPr="00BA6AB9" w:rsidRDefault="00C63BED" w:rsidP="000E0790">
      <w:pPr>
        <w:pStyle w:val="Paragrafi"/>
        <w:ind w:firstLine="0"/>
        <w:rPr>
          <w:rFonts w:ascii="Times New Roman" w:eastAsia="MS Mincho" w:hAnsi="Times New Roman"/>
          <w:sz w:val="24"/>
          <w:szCs w:val="24"/>
          <w:lang w:val="sq-AL"/>
        </w:rPr>
      </w:pPr>
    </w:p>
    <w:p w14:paraId="28ED9856" w14:textId="214F8842" w:rsidR="00C63BED" w:rsidRPr="00BA6AB9" w:rsidRDefault="00C63BED" w:rsidP="00C63BED">
      <w:pPr>
        <w:spacing w:line="276" w:lineRule="auto"/>
        <w:jc w:val="both"/>
        <w:rPr>
          <w:rFonts w:ascii="Times New Roman" w:hAnsi="Times New Roman" w:cs="Times New Roman"/>
          <w:sz w:val="24"/>
          <w:szCs w:val="24"/>
          <w:lang w:val="sq-AL"/>
        </w:rPr>
      </w:pPr>
      <w:r w:rsidRPr="00BA6AB9">
        <w:rPr>
          <w:rFonts w:ascii="Times New Roman" w:hAnsi="Times New Roman" w:cs="Times New Roman"/>
          <w:sz w:val="24"/>
          <w:szCs w:val="24"/>
          <w:lang w:val="sq-AL"/>
        </w:rPr>
        <w:t>10. Pas pik</w:t>
      </w:r>
      <w:r w:rsidR="000C36A6"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s 8, shtohet pika 8.1 me p</w:t>
      </w:r>
      <w:r w:rsidR="000C36A6" w:rsidRPr="00BA6AB9">
        <w:rPr>
          <w:rFonts w:ascii="Times New Roman" w:hAnsi="Times New Roman" w:cs="Times New Roman"/>
          <w:sz w:val="24"/>
          <w:szCs w:val="24"/>
          <w:lang w:val="sq-AL"/>
        </w:rPr>
        <w:t>ë</w:t>
      </w:r>
      <w:r w:rsidRPr="00BA6AB9">
        <w:rPr>
          <w:rFonts w:ascii="Times New Roman" w:hAnsi="Times New Roman" w:cs="Times New Roman"/>
          <w:sz w:val="24"/>
          <w:szCs w:val="24"/>
          <w:lang w:val="sq-AL"/>
        </w:rPr>
        <w:t xml:space="preserve">rmbajtje si vijon: </w:t>
      </w:r>
    </w:p>
    <w:p w14:paraId="3DF9D6E3" w14:textId="77777777" w:rsidR="00C63BED" w:rsidRPr="00BA6AB9" w:rsidRDefault="00C63BED" w:rsidP="00C63BED">
      <w:pPr>
        <w:spacing w:line="276" w:lineRule="auto"/>
        <w:jc w:val="both"/>
        <w:rPr>
          <w:rFonts w:ascii="Times New Roman" w:hAnsi="Times New Roman" w:cs="Times New Roman"/>
          <w:sz w:val="24"/>
          <w:szCs w:val="24"/>
          <w:lang w:val="sq-AL"/>
        </w:rPr>
      </w:pPr>
    </w:p>
    <w:p w14:paraId="34B58C6C" w14:textId="77777777" w:rsidR="00C63BED" w:rsidRPr="00BA6AB9" w:rsidRDefault="00C63BED" w:rsidP="00C63BED">
      <w:pPr>
        <w:spacing w:line="276" w:lineRule="auto"/>
        <w:ind w:left="720"/>
        <w:jc w:val="both"/>
        <w:rPr>
          <w:rFonts w:ascii="Times New Roman" w:hAnsi="Times New Roman" w:cs="Times New Roman"/>
          <w:i/>
          <w:iCs/>
          <w:sz w:val="24"/>
          <w:szCs w:val="24"/>
          <w:lang w:val="sq-AL"/>
        </w:rPr>
      </w:pPr>
      <w:r w:rsidRPr="00BA6AB9">
        <w:rPr>
          <w:rFonts w:ascii="Times New Roman" w:hAnsi="Times New Roman" w:cs="Times New Roman"/>
          <w:i/>
          <w:iCs/>
          <w:sz w:val="24"/>
          <w:szCs w:val="24"/>
          <w:lang w:val="sq-AL"/>
        </w:rPr>
        <w:t>“8.1. Për të gjitha kërkesat e paraqitura përpara hyrjes në fuqi të këtij vendimi për tu pajisur me leje mjedisi të tipit A ose B, zbatohen dispozitat ligjore në fuqi në kohën e aplikimit.”</w:t>
      </w:r>
    </w:p>
    <w:p w14:paraId="7612048C" w14:textId="78721E69" w:rsidR="000E0790" w:rsidRPr="00BA6AB9" w:rsidRDefault="000E0790" w:rsidP="000E0790">
      <w:pPr>
        <w:pStyle w:val="Paragrafi"/>
        <w:ind w:firstLine="0"/>
        <w:rPr>
          <w:rFonts w:ascii="Times New Roman" w:eastAsia="MS Mincho" w:hAnsi="Times New Roman"/>
          <w:sz w:val="24"/>
          <w:szCs w:val="24"/>
          <w:lang w:val="sq-AL"/>
        </w:rPr>
      </w:pPr>
    </w:p>
    <w:p w14:paraId="269E80B9" w14:textId="4FE59695" w:rsidR="00C63BED" w:rsidRPr="00BA6AB9" w:rsidRDefault="000110BA" w:rsidP="00C63BED">
      <w:pPr>
        <w:spacing w:line="276" w:lineRule="auto"/>
        <w:jc w:val="both"/>
        <w:rPr>
          <w:rFonts w:ascii="Times New Roman" w:hAnsi="Times New Roman" w:cs="Times New Roman"/>
          <w:bCs/>
          <w:sz w:val="24"/>
          <w:szCs w:val="24"/>
          <w:lang w:val="sq-AL"/>
        </w:rPr>
      </w:pPr>
      <w:r w:rsidRPr="00BA6AB9">
        <w:rPr>
          <w:rFonts w:ascii="Times New Roman" w:hAnsi="Times New Roman" w:cs="Times New Roman"/>
          <w:bCs/>
          <w:sz w:val="24"/>
          <w:szCs w:val="24"/>
          <w:lang w:val="sq-AL"/>
        </w:rPr>
        <w:lastRenderedPageBreak/>
        <w:t>1</w:t>
      </w:r>
      <w:r w:rsidR="00C63BED" w:rsidRPr="00BA6AB9">
        <w:rPr>
          <w:rFonts w:ascii="Times New Roman" w:hAnsi="Times New Roman" w:cs="Times New Roman"/>
          <w:bCs/>
          <w:sz w:val="24"/>
          <w:szCs w:val="24"/>
          <w:lang w:val="sq-AL"/>
        </w:rPr>
        <w:t>1</w:t>
      </w:r>
      <w:r w:rsidRPr="00BA6AB9">
        <w:rPr>
          <w:rFonts w:ascii="Times New Roman" w:hAnsi="Times New Roman" w:cs="Times New Roman"/>
          <w:bCs/>
          <w:sz w:val="24"/>
          <w:szCs w:val="24"/>
          <w:lang w:val="sq-AL"/>
        </w:rPr>
        <w:t xml:space="preserve">. </w:t>
      </w:r>
      <w:r w:rsidRPr="00BA6AB9">
        <w:rPr>
          <w:rFonts w:ascii="Times New Roman" w:hAnsi="Times New Roman" w:cs="Times New Roman"/>
          <w:sz w:val="24"/>
          <w:szCs w:val="24"/>
          <w:lang w:val="sq-AL"/>
        </w:rPr>
        <w:t>Ngarkohe</w:t>
      </w:r>
      <w:r w:rsidR="00C63BED" w:rsidRPr="00BA6AB9">
        <w:rPr>
          <w:rFonts w:ascii="Times New Roman" w:hAnsi="Times New Roman" w:cs="Times New Roman"/>
          <w:sz w:val="24"/>
          <w:szCs w:val="24"/>
          <w:lang w:val="sq-AL"/>
        </w:rPr>
        <w:t>n ministria përgjegjëse për mjedisin , Agjencia Kombëtare e Mjedisit, agjencitë rajonale të mjedisit, njësitë e qeverisjes vendore dhe Qendra Kombëtare e Biznesit për zbatimin e këtij vendimi.</w:t>
      </w:r>
      <w:r w:rsidR="00C63BED" w:rsidRPr="00BA6AB9">
        <w:rPr>
          <w:rFonts w:ascii="Times New Roman" w:hAnsi="Times New Roman" w:cs="Times New Roman"/>
          <w:bCs/>
          <w:sz w:val="24"/>
          <w:szCs w:val="24"/>
          <w:lang w:val="sq-AL"/>
        </w:rPr>
        <w:t xml:space="preserve"> </w:t>
      </w:r>
    </w:p>
    <w:p w14:paraId="19AEE9E0" w14:textId="77777777" w:rsidR="00C63BED" w:rsidRPr="00BA6AB9" w:rsidRDefault="00C63BED" w:rsidP="00C63BED">
      <w:pPr>
        <w:spacing w:line="276" w:lineRule="auto"/>
        <w:jc w:val="both"/>
        <w:rPr>
          <w:rFonts w:ascii="Times New Roman" w:hAnsi="Times New Roman" w:cs="Times New Roman"/>
          <w:sz w:val="24"/>
          <w:szCs w:val="24"/>
          <w:lang w:val="sq-AL"/>
        </w:rPr>
      </w:pPr>
    </w:p>
    <w:p w14:paraId="24D467CD" w14:textId="31494F68" w:rsidR="00830FE1" w:rsidRPr="00BA6AB9" w:rsidRDefault="00830FE1" w:rsidP="003C4481">
      <w:pPr>
        <w:spacing w:line="276" w:lineRule="auto"/>
        <w:jc w:val="both"/>
        <w:rPr>
          <w:rFonts w:ascii="Times New Roman" w:hAnsi="Times New Roman" w:cs="Times New Roman"/>
          <w:bCs/>
          <w:sz w:val="24"/>
          <w:szCs w:val="24"/>
          <w:lang w:val="sq-AL"/>
        </w:rPr>
      </w:pPr>
      <w:r w:rsidRPr="00BA6AB9">
        <w:rPr>
          <w:rFonts w:ascii="Times New Roman" w:hAnsi="Times New Roman" w:cs="Times New Roman"/>
          <w:bCs/>
          <w:sz w:val="24"/>
          <w:szCs w:val="24"/>
          <w:lang w:val="sq-AL"/>
        </w:rPr>
        <w:t>Ky vendim hyn në fuqi pas botimit në Fletoren Zyrtare.</w:t>
      </w:r>
    </w:p>
    <w:p w14:paraId="647812A9" w14:textId="6D70BAFA" w:rsidR="00C607C1" w:rsidRPr="00BA6AB9" w:rsidRDefault="00C607C1" w:rsidP="003C4481">
      <w:pPr>
        <w:spacing w:line="276" w:lineRule="auto"/>
        <w:jc w:val="both"/>
        <w:rPr>
          <w:rFonts w:ascii="Times New Roman" w:hAnsi="Times New Roman" w:cs="Times New Roman"/>
          <w:bCs/>
          <w:sz w:val="24"/>
          <w:szCs w:val="24"/>
          <w:lang w:val="sq-AL"/>
        </w:rPr>
      </w:pPr>
    </w:p>
    <w:p w14:paraId="18C20401" w14:textId="66206584" w:rsidR="00C607C1" w:rsidRPr="00BA6AB9" w:rsidRDefault="00C607C1" w:rsidP="003C4481">
      <w:pPr>
        <w:spacing w:line="276" w:lineRule="auto"/>
        <w:jc w:val="both"/>
        <w:rPr>
          <w:rFonts w:ascii="Times New Roman" w:hAnsi="Times New Roman" w:cs="Times New Roman"/>
          <w:bCs/>
          <w:sz w:val="24"/>
          <w:szCs w:val="24"/>
          <w:lang w:val="sq-AL"/>
        </w:rPr>
      </w:pPr>
    </w:p>
    <w:p w14:paraId="03E359EA" w14:textId="43FD1B22" w:rsidR="00C607C1" w:rsidRPr="00BA6AB9" w:rsidRDefault="00C607C1" w:rsidP="003C4481">
      <w:pPr>
        <w:spacing w:line="276" w:lineRule="auto"/>
        <w:jc w:val="both"/>
        <w:rPr>
          <w:rFonts w:ascii="Times New Roman" w:hAnsi="Times New Roman" w:cs="Times New Roman"/>
          <w:bCs/>
          <w:sz w:val="24"/>
          <w:szCs w:val="24"/>
          <w:lang w:val="sq-AL"/>
        </w:rPr>
      </w:pPr>
    </w:p>
    <w:p w14:paraId="6006B8DF" w14:textId="77777777" w:rsidR="00C607C1" w:rsidRPr="00BA6AB9" w:rsidRDefault="00C607C1" w:rsidP="003C4481">
      <w:pPr>
        <w:spacing w:line="276" w:lineRule="auto"/>
        <w:jc w:val="both"/>
        <w:rPr>
          <w:rFonts w:ascii="Times New Roman" w:hAnsi="Times New Roman" w:cs="Times New Roman"/>
          <w:bCs/>
          <w:sz w:val="24"/>
          <w:szCs w:val="24"/>
          <w:lang w:val="sq-AL"/>
        </w:rPr>
      </w:pPr>
    </w:p>
    <w:p w14:paraId="3957DD5C" w14:textId="7CEF34D3" w:rsidR="00391D9D" w:rsidRPr="00BA6AB9" w:rsidRDefault="00830FE1" w:rsidP="00391D9D">
      <w:pPr>
        <w:pStyle w:val="Heading4"/>
        <w:spacing w:before="120" w:after="120"/>
        <w:ind w:left="6480"/>
        <w:rPr>
          <w:rFonts w:ascii="Times New Roman" w:hAnsi="Times New Roman"/>
          <w:bCs w:val="0"/>
          <w:i w:val="0"/>
          <w:iCs w:val="0"/>
          <w:color w:val="auto"/>
          <w:sz w:val="24"/>
          <w:szCs w:val="24"/>
          <w:lang w:val="sq-AL"/>
        </w:rPr>
      </w:pPr>
      <w:r w:rsidRPr="00BA6AB9">
        <w:rPr>
          <w:rFonts w:ascii="Times New Roman" w:hAnsi="Times New Roman"/>
          <w:bCs w:val="0"/>
          <w:i w:val="0"/>
          <w:iCs w:val="0"/>
          <w:color w:val="auto"/>
          <w:sz w:val="24"/>
          <w:szCs w:val="24"/>
          <w:lang w:val="sq-AL"/>
        </w:rPr>
        <w:t>K R Y E M I N I S T R I</w:t>
      </w:r>
    </w:p>
    <w:p w14:paraId="7FCA7F7B" w14:textId="16898334" w:rsidR="00C607C1" w:rsidRPr="00BA6AB9" w:rsidRDefault="00C607C1" w:rsidP="00C607C1">
      <w:pPr>
        <w:rPr>
          <w:rFonts w:ascii="Times New Roman" w:hAnsi="Times New Roman" w:cs="Times New Roman"/>
          <w:lang w:val="sq-AL"/>
        </w:rPr>
      </w:pPr>
    </w:p>
    <w:p w14:paraId="347B1C8F" w14:textId="77777777" w:rsidR="00C607C1" w:rsidRPr="00BA6AB9" w:rsidRDefault="00C607C1" w:rsidP="00C607C1">
      <w:pPr>
        <w:rPr>
          <w:rFonts w:ascii="Times New Roman" w:hAnsi="Times New Roman" w:cs="Times New Roman"/>
          <w:lang w:val="sq-AL"/>
        </w:rPr>
      </w:pPr>
    </w:p>
    <w:p w14:paraId="2BE0D877" w14:textId="49123AA5" w:rsidR="00830FE1" w:rsidRPr="00BA6AB9" w:rsidRDefault="00830FE1" w:rsidP="000C36A6">
      <w:pPr>
        <w:spacing w:before="120" w:after="120"/>
        <w:ind w:left="6480" w:firstLine="720"/>
        <w:rPr>
          <w:rStyle w:val="MessageHeaderLabel"/>
          <w:rFonts w:ascii="Times New Roman" w:hAnsi="Times New Roman" w:cs="Times New Roman"/>
          <w:sz w:val="24"/>
          <w:szCs w:val="24"/>
          <w:lang w:val="sq-AL"/>
        </w:rPr>
      </w:pPr>
      <w:r w:rsidRPr="00BA6AB9">
        <w:rPr>
          <w:rFonts w:ascii="Times New Roman" w:hAnsi="Times New Roman" w:cs="Times New Roman"/>
          <w:b/>
          <w:bCs/>
          <w:sz w:val="24"/>
          <w:szCs w:val="24"/>
          <w:lang w:val="sq-AL"/>
        </w:rPr>
        <w:t>EDI RAMA</w:t>
      </w:r>
    </w:p>
    <w:p w14:paraId="0E78B3AC" w14:textId="77777777" w:rsidR="00830FE1" w:rsidRPr="00BA6AB9" w:rsidRDefault="00830FE1" w:rsidP="00266CF7">
      <w:pPr>
        <w:spacing w:before="120" w:after="120"/>
        <w:rPr>
          <w:rFonts w:ascii="Times New Roman" w:hAnsi="Times New Roman" w:cs="Times New Roman"/>
          <w:sz w:val="24"/>
          <w:szCs w:val="24"/>
          <w:lang w:val="sq-AL"/>
        </w:rPr>
      </w:pPr>
    </w:p>
    <w:sectPr w:rsidR="00830FE1" w:rsidRPr="00BA6AB9" w:rsidSect="00AA1B9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B2B7" w14:textId="77777777" w:rsidR="009E10BB" w:rsidRDefault="009E10BB" w:rsidP="00830FE1">
      <w:r>
        <w:separator/>
      </w:r>
    </w:p>
  </w:endnote>
  <w:endnote w:type="continuationSeparator" w:id="0">
    <w:p w14:paraId="3C78BF82" w14:textId="77777777" w:rsidR="009E10BB" w:rsidRDefault="009E10BB" w:rsidP="0083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Bold Italic">
    <w:panose1 w:val="020B0704020202090204"/>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89BF" w14:textId="3DECDD4B" w:rsidR="0095424B" w:rsidRDefault="00341F78">
    <w:pPr>
      <w:pStyle w:val="Footer"/>
      <w:jc w:val="center"/>
    </w:pPr>
    <w:r>
      <w:fldChar w:fldCharType="begin"/>
    </w:r>
    <w:r w:rsidR="0095424B">
      <w:instrText xml:space="preserve"> PAGE   \* MERGEFORMAT </w:instrText>
    </w:r>
    <w:r>
      <w:fldChar w:fldCharType="separate"/>
    </w:r>
    <w:r w:rsidR="003460DD">
      <w:rPr>
        <w:noProof/>
      </w:rPr>
      <w:t>1</w:t>
    </w:r>
    <w:r>
      <w:fldChar w:fldCharType="end"/>
    </w:r>
  </w:p>
  <w:p w14:paraId="6E5E4352" w14:textId="77777777" w:rsidR="0095424B" w:rsidRDefault="0095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B8A7" w14:textId="77777777" w:rsidR="009E10BB" w:rsidRDefault="009E10BB" w:rsidP="00830FE1">
      <w:r>
        <w:separator/>
      </w:r>
    </w:p>
  </w:footnote>
  <w:footnote w:type="continuationSeparator" w:id="0">
    <w:p w14:paraId="0C1816A0" w14:textId="77777777" w:rsidR="009E10BB" w:rsidRDefault="009E10BB" w:rsidP="0083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8C7"/>
    <w:multiLevelType w:val="hybridMultilevel"/>
    <w:tmpl w:val="6AD840EA"/>
    <w:lvl w:ilvl="0" w:tplc="B30C4172">
      <w:start w:val="1"/>
      <w:numFmt w:val="lowerLetter"/>
      <w:lvlText w:val="%1."/>
      <w:lvlJc w:val="left"/>
      <w:pPr>
        <w:ind w:left="900" w:hanging="360"/>
      </w:pPr>
      <w:rPr>
        <w:b w:val="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3AD2BEE"/>
    <w:multiLevelType w:val="hybridMultilevel"/>
    <w:tmpl w:val="EF0E7D38"/>
    <w:lvl w:ilvl="0" w:tplc="62163AE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E4285D"/>
    <w:multiLevelType w:val="hybridMultilevel"/>
    <w:tmpl w:val="7348FB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85AEC"/>
    <w:multiLevelType w:val="hybridMultilevel"/>
    <w:tmpl w:val="A87E52F8"/>
    <w:lvl w:ilvl="0" w:tplc="70E47782">
      <w:start w:val="1"/>
      <w:numFmt w:val="decimal"/>
      <w:lvlText w:val="%1."/>
      <w:lvlJc w:val="left"/>
      <w:pPr>
        <w:ind w:left="360" w:hanging="360"/>
      </w:pPr>
      <w:rPr>
        <w:b w:val="0"/>
      </w:rPr>
    </w:lvl>
    <w:lvl w:ilvl="1" w:tplc="8ADA4A9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4F2370"/>
    <w:multiLevelType w:val="hybridMultilevel"/>
    <w:tmpl w:val="56BCCAA0"/>
    <w:lvl w:ilvl="0" w:tplc="D846B44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11EA2"/>
    <w:multiLevelType w:val="hybridMultilevel"/>
    <w:tmpl w:val="3E1657BA"/>
    <w:lvl w:ilvl="0" w:tplc="0D1082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B1BBB"/>
    <w:multiLevelType w:val="hybridMultilevel"/>
    <w:tmpl w:val="8B64DBCA"/>
    <w:lvl w:ilvl="0" w:tplc="5DC852D4">
      <w:start w:val="1"/>
      <w:numFmt w:val="lowerLetter"/>
      <w:lvlText w:val="%1."/>
      <w:lvlJc w:val="left"/>
      <w:pPr>
        <w:ind w:left="900" w:hanging="360"/>
      </w:pPr>
      <w:rPr>
        <w:b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15:restartNumberingAfterBreak="0">
    <w:nsid w:val="24C256D0"/>
    <w:multiLevelType w:val="hybridMultilevel"/>
    <w:tmpl w:val="5BDEE44A"/>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B620C1"/>
    <w:multiLevelType w:val="hybridMultilevel"/>
    <w:tmpl w:val="FC304F5C"/>
    <w:lvl w:ilvl="0" w:tplc="56206D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6D4E"/>
    <w:multiLevelType w:val="hybridMultilevel"/>
    <w:tmpl w:val="3D0203F0"/>
    <w:lvl w:ilvl="0" w:tplc="EA64939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DC929D7"/>
    <w:multiLevelType w:val="hybridMultilevel"/>
    <w:tmpl w:val="8B92FE4E"/>
    <w:lvl w:ilvl="0" w:tplc="04090019">
      <w:start w:val="1"/>
      <w:numFmt w:val="lowerLetter"/>
      <w:lvlText w:val="%1."/>
      <w:lvlJc w:val="left"/>
      <w:pPr>
        <w:tabs>
          <w:tab w:val="num" w:pos="1260"/>
        </w:tabs>
        <w:ind w:left="1260" w:hanging="360"/>
      </w:pPr>
      <w:rPr>
        <w:rFonts w:hint="default"/>
        <w:b w:val="0"/>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1" w15:restartNumberingAfterBreak="0">
    <w:nsid w:val="2F1C7017"/>
    <w:multiLevelType w:val="hybridMultilevel"/>
    <w:tmpl w:val="05D87E2C"/>
    <w:lvl w:ilvl="0" w:tplc="ED1E5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F5B2B"/>
    <w:multiLevelType w:val="hybridMultilevel"/>
    <w:tmpl w:val="729AFBD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1165F30"/>
    <w:multiLevelType w:val="hybridMultilevel"/>
    <w:tmpl w:val="861EB70E"/>
    <w:lvl w:ilvl="0" w:tplc="1A6E7676">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E27C3"/>
    <w:multiLevelType w:val="hybridMultilevel"/>
    <w:tmpl w:val="583C6F62"/>
    <w:lvl w:ilvl="0" w:tplc="713EB93A">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B23BC2"/>
    <w:multiLevelType w:val="hybridMultilevel"/>
    <w:tmpl w:val="2EA49C4C"/>
    <w:lvl w:ilvl="0" w:tplc="B76415BC">
      <w:start w:val="1"/>
      <w:numFmt w:val="lowerLetter"/>
      <w:lvlText w:val="%1)"/>
      <w:lvlJc w:val="left"/>
      <w:pPr>
        <w:ind w:left="1170" w:hanging="360"/>
      </w:pPr>
      <w:rPr>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56386"/>
    <w:multiLevelType w:val="hybridMultilevel"/>
    <w:tmpl w:val="8EC0F362"/>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22442B"/>
    <w:multiLevelType w:val="hybridMultilevel"/>
    <w:tmpl w:val="CDC8F1A0"/>
    <w:lvl w:ilvl="0" w:tplc="04090019">
      <w:start w:val="1"/>
      <w:numFmt w:val="lowerLetter"/>
      <w:lvlText w:val="%1."/>
      <w:lvlJc w:val="left"/>
      <w:pPr>
        <w:ind w:left="108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DC5171"/>
    <w:multiLevelType w:val="hybridMultilevel"/>
    <w:tmpl w:val="367CBF56"/>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F79B6"/>
    <w:multiLevelType w:val="hybridMultilevel"/>
    <w:tmpl w:val="A60CC68E"/>
    <w:lvl w:ilvl="0" w:tplc="D7B03A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84CB3"/>
    <w:multiLevelType w:val="hybridMultilevel"/>
    <w:tmpl w:val="C06A52B8"/>
    <w:lvl w:ilvl="0" w:tplc="F81C1504">
      <w:start w:val="5"/>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65E3CEC"/>
    <w:multiLevelType w:val="hybridMultilevel"/>
    <w:tmpl w:val="57467C06"/>
    <w:lvl w:ilvl="0" w:tplc="04090019">
      <w:start w:val="1"/>
      <w:numFmt w:val="lowerLetter"/>
      <w:lvlText w:val="%1."/>
      <w:lvlJc w:val="left"/>
      <w:pPr>
        <w:ind w:left="720" w:hanging="360"/>
      </w:pPr>
    </w:lvl>
    <w:lvl w:ilvl="1" w:tplc="8B827622">
      <w:start w:val="1"/>
      <w:numFmt w:val="lowerLetter"/>
      <w:lvlText w:val="%2."/>
      <w:lvlJc w:val="left"/>
      <w:pPr>
        <w:ind w:left="126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83A0C"/>
    <w:multiLevelType w:val="hybridMultilevel"/>
    <w:tmpl w:val="39E8F2C4"/>
    <w:lvl w:ilvl="0" w:tplc="04090019">
      <w:start w:val="1"/>
      <w:numFmt w:val="lowerLetter"/>
      <w:lvlText w:val="%1."/>
      <w:lvlJc w:val="left"/>
      <w:pPr>
        <w:tabs>
          <w:tab w:val="num" w:pos="927"/>
        </w:tabs>
        <w:ind w:left="927" w:hanging="360"/>
      </w:pPr>
      <w:rPr>
        <w:b w:val="0"/>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15:restartNumberingAfterBreak="0">
    <w:nsid w:val="4C760EF2"/>
    <w:multiLevelType w:val="hybridMultilevel"/>
    <w:tmpl w:val="AB7AFC04"/>
    <w:lvl w:ilvl="0" w:tplc="BA6654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C33CB"/>
    <w:multiLevelType w:val="hybridMultilevel"/>
    <w:tmpl w:val="03A88B7A"/>
    <w:lvl w:ilvl="0" w:tplc="54AE15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04E33"/>
    <w:multiLevelType w:val="hybridMultilevel"/>
    <w:tmpl w:val="36FCC0E6"/>
    <w:lvl w:ilvl="0" w:tplc="8A3229D4">
      <w:start w:val="1"/>
      <w:numFmt w:val="lowerLetter"/>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29B5746"/>
    <w:multiLevelType w:val="hybridMultilevel"/>
    <w:tmpl w:val="573642E0"/>
    <w:lvl w:ilvl="0" w:tplc="347CC7D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967D5"/>
    <w:multiLevelType w:val="hybridMultilevel"/>
    <w:tmpl w:val="88C697D4"/>
    <w:lvl w:ilvl="0" w:tplc="49546960">
      <w:start w:val="1"/>
      <w:numFmt w:val="lowerLetter"/>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50C7432"/>
    <w:multiLevelType w:val="hybridMultilevel"/>
    <w:tmpl w:val="8B64DBCA"/>
    <w:lvl w:ilvl="0" w:tplc="5DC852D4">
      <w:start w:val="1"/>
      <w:numFmt w:val="lowerLetter"/>
      <w:lvlText w:val="%1."/>
      <w:lvlJc w:val="left"/>
      <w:pPr>
        <w:ind w:left="900" w:hanging="360"/>
      </w:pPr>
      <w:rPr>
        <w:b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9" w15:restartNumberingAfterBreak="0">
    <w:nsid w:val="55881992"/>
    <w:multiLevelType w:val="hybridMultilevel"/>
    <w:tmpl w:val="25AE043E"/>
    <w:lvl w:ilvl="0" w:tplc="3AE60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07D7A"/>
    <w:multiLevelType w:val="hybridMultilevel"/>
    <w:tmpl w:val="14C8A6E8"/>
    <w:lvl w:ilvl="0" w:tplc="BE64A6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94A9A"/>
    <w:multiLevelType w:val="hybridMultilevel"/>
    <w:tmpl w:val="86FC1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43947"/>
    <w:multiLevelType w:val="hybridMultilevel"/>
    <w:tmpl w:val="7CA8A258"/>
    <w:lvl w:ilvl="0" w:tplc="92FC3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560233"/>
    <w:multiLevelType w:val="hybridMultilevel"/>
    <w:tmpl w:val="3D986FB6"/>
    <w:lvl w:ilvl="0" w:tplc="04090019">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158E4"/>
    <w:multiLevelType w:val="hybridMultilevel"/>
    <w:tmpl w:val="E0C0A016"/>
    <w:lvl w:ilvl="0" w:tplc="04090019">
      <w:start w:val="1"/>
      <w:numFmt w:val="lowerLetter"/>
      <w:lvlText w:val="%1."/>
      <w:lvlJc w:val="left"/>
      <w:pPr>
        <w:ind w:left="720" w:hanging="360"/>
      </w:pPr>
    </w:lvl>
    <w:lvl w:ilvl="1" w:tplc="04090019">
      <w:start w:val="1"/>
      <w:numFmt w:val="lowerLetter"/>
      <w:lvlText w:val="%2."/>
      <w:lvlJc w:val="left"/>
      <w:pPr>
        <w:ind w:left="126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55512"/>
    <w:multiLevelType w:val="hybridMultilevel"/>
    <w:tmpl w:val="AD8A13DC"/>
    <w:lvl w:ilvl="0" w:tplc="04090019">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69C5692E"/>
    <w:multiLevelType w:val="hybridMultilevel"/>
    <w:tmpl w:val="10B8B124"/>
    <w:lvl w:ilvl="0" w:tplc="5FB899E6">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E6DB3"/>
    <w:multiLevelType w:val="hybridMultilevel"/>
    <w:tmpl w:val="6DA00844"/>
    <w:lvl w:ilvl="0" w:tplc="7A989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E732F9"/>
    <w:multiLevelType w:val="hybridMultilevel"/>
    <w:tmpl w:val="898E8E86"/>
    <w:lvl w:ilvl="0" w:tplc="0D609E8C">
      <w:start w:val="1"/>
      <w:numFmt w:val="lowerLetter"/>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402995"/>
    <w:multiLevelType w:val="hybridMultilevel"/>
    <w:tmpl w:val="8C6474CE"/>
    <w:lvl w:ilvl="0" w:tplc="EA1487D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E5ABA"/>
    <w:multiLevelType w:val="hybridMultilevel"/>
    <w:tmpl w:val="BD46996E"/>
    <w:lvl w:ilvl="0" w:tplc="04090019">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57C6CA9"/>
    <w:multiLevelType w:val="multilevel"/>
    <w:tmpl w:val="BD0268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6DE6708"/>
    <w:multiLevelType w:val="hybridMultilevel"/>
    <w:tmpl w:val="BBAAE78C"/>
    <w:lvl w:ilvl="0" w:tplc="04090019">
      <w:start w:val="1"/>
      <w:numFmt w:val="lowerLetter"/>
      <w:lvlText w:val="%1."/>
      <w:lvlJc w:val="left"/>
      <w:pPr>
        <w:ind w:left="144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B93546"/>
    <w:multiLevelType w:val="hybridMultilevel"/>
    <w:tmpl w:val="5A7EE7DE"/>
    <w:lvl w:ilvl="0" w:tplc="04090019">
      <w:start w:val="1"/>
      <w:numFmt w:val="lowerLetter"/>
      <w:lvlText w:val="%1."/>
      <w:lvlJc w:val="left"/>
      <w:pPr>
        <w:tabs>
          <w:tab w:val="num" w:pos="927"/>
        </w:tabs>
        <w:ind w:left="927" w:hanging="360"/>
      </w:pPr>
      <w:rPr>
        <w:rFonts w:hint="default"/>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4" w15:restartNumberingAfterBreak="0">
    <w:nsid w:val="7B2E70CF"/>
    <w:multiLevelType w:val="hybridMultilevel"/>
    <w:tmpl w:val="B560BDB2"/>
    <w:lvl w:ilvl="0" w:tplc="F9E6B4E0">
      <w:start w:val="1"/>
      <w:numFmt w:val="decimal"/>
      <w:lvlText w:val="%1."/>
      <w:lvlJc w:val="left"/>
      <w:pPr>
        <w:ind w:left="9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1865BD"/>
    <w:multiLevelType w:val="hybridMultilevel"/>
    <w:tmpl w:val="B16E5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AB06FC"/>
    <w:multiLevelType w:val="hybridMultilevel"/>
    <w:tmpl w:val="2A24097A"/>
    <w:lvl w:ilvl="0" w:tplc="E81E8E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487716">
    <w:abstractNumId w:val="43"/>
  </w:num>
  <w:num w:numId="2" w16cid:durableId="1706831301">
    <w:abstractNumId w:val="46"/>
  </w:num>
  <w:num w:numId="3" w16cid:durableId="593437189">
    <w:abstractNumId w:val="24"/>
  </w:num>
  <w:num w:numId="4" w16cid:durableId="181893530">
    <w:abstractNumId w:val="14"/>
  </w:num>
  <w:num w:numId="5" w16cid:durableId="485781281">
    <w:abstractNumId w:val="11"/>
  </w:num>
  <w:num w:numId="6" w16cid:durableId="154616571">
    <w:abstractNumId w:val="10"/>
  </w:num>
  <w:num w:numId="7" w16cid:durableId="242305531">
    <w:abstractNumId w:val="32"/>
  </w:num>
  <w:num w:numId="8" w16cid:durableId="45956314">
    <w:abstractNumId w:val="30"/>
  </w:num>
  <w:num w:numId="9" w16cid:durableId="1436293190">
    <w:abstractNumId w:val="23"/>
  </w:num>
  <w:num w:numId="10" w16cid:durableId="2056394666">
    <w:abstractNumId w:val="40"/>
  </w:num>
  <w:num w:numId="11" w16cid:durableId="646009219">
    <w:abstractNumId w:val="15"/>
  </w:num>
  <w:num w:numId="12" w16cid:durableId="239368328">
    <w:abstractNumId w:val="1"/>
  </w:num>
  <w:num w:numId="13" w16cid:durableId="1017123217">
    <w:abstractNumId w:val="36"/>
  </w:num>
  <w:num w:numId="14" w16cid:durableId="664817227">
    <w:abstractNumId w:val="5"/>
  </w:num>
  <w:num w:numId="15" w16cid:durableId="1759866862">
    <w:abstractNumId w:val="3"/>
  </w:num>
  <w:num w:numId="16" w16cid:durableId="793063254">
    <w:abstractNumId w:val="13"/>
  </w:num>
  <w:num w:numId="17" w16cid:durableId="1338120305">
    <w:abstractNumId w:val="9"/>
  </w:num>
  <w:num w:numId="18" w16cid:durableId="206111904">
    <w:abstractNumId w:val="37"/>
  </w:num>
  <w:num w:numId="19" w16cid:durableId="589313377">
    <w:abstractNumId w:val="22"/>
  </w:num>
  <w:num w:numId="20" w16cid:durableId="1117718593">
    <w:abstractNumId w:val="21"/>
  </w:num>
  <w:num w:numId="21" w16cid:durableId="565259121">
    <w:abstractNumId w:val="33"/>
  </w:num>
  <w:num w:numId="22" w16cid:durableId="1795244528">
    <w:abstractNumId w:val="44"/>
  </w:num>
  <w:num w:numId="23" w16cid:durableId="618996053">
    <w:abstractNumId w:val="17"/>
  </w:num>
  <w:num w:numId="24" w16cid:durableId="1723481205">
    <w:abstractNumId w:val="0"/>
  </w:num>
  <w:num w:numId="25" w16cid:durableId="2024362023">
    <w:abstractNumId w:val="6"/>
  </w:num>
  <w:num w:numId="26" w16cid:durableId="966549937">
    <w:abstractNumId w:val="28"/>
  </w:num>
  <w:num w:numId="27" w16cid:durableId="1178809968">
    <w:abstractNumId w:val="42"/>
  </w:num>
  <w:num w:numId="28" w16cid:durableId="1777822609">
    <w:abstractNumId w:val="34"/>
  </w:num>
  <w:num w:numId="29" w16cid:durableId="887104143">
    <w:abstractNumId w:val="31"/>
  </w:num>
  <w:num w:numId="30" w16cid:durableId="803887788">
    <w:abstractNumId w:val="18"/>
  </w:num>
  <w:num w:numId="31" w16cid:durableId="222104207">
    <w:abstractNumId w:val="7"/>
  </w:num>
  <w:num w:numId="32" w16cid:durableId="1060517306">
    <w:abstractNumId w:val="16"/>
  </w:num>
  <w:num w:numId="33" w16cid:durableId="1845395306">
    <w:abstractNumId w:val="35"/>
  </w:num>
  <w:num w:numId="34" w16cid:durableId="1259211820">
    <w:abstractNumId w:val="12"/>
  </w:num>
  <w:num w:numId="35" w16cid:durableId="1979415630">
    <w:abstractNumId w:val="38"/>
  </w:num>
  <w:num w:numId="36" w16cid:durableId="345131576">
    <w:abstractNumId w:val="29"/>
  </w:num>
  <w:num w:numId="37" w16cid:durableId="1801222509">
    <w:abstractNumId w:val="19"/>
  </w:num>
  <w:num w:numId="38" w16cid:durableId="519900537">
    <w:abstractNumId w:val="39"/>
  </w:num>
  <w:num w:numId="39" w16cid:durableId="1994025727">
    <w:abstractNumId w:val="27"/>
  </w:num>
  <w:num w:numId="40" w16cid:durableId="1791238946">
    <w:abstractNumId w:val="25"/>
  </w:num>
  <w:num w:numId="41" w16cid:durableId="138860376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3602932">
    <w:abstractNumId w:val="45"/>
  </w:num>
  <w:num w:numId="43" w16cid:durableId="529535786">
    <w:abstractNumId w:val="2"/>
  </w:num>
  <w:num w:numId="44" w16cid:durableId="2006934040">
    <w:abstractNumId w:val="26"/>
  </w:num>
  <w:num w:numId="45" w16cid:durableId="734665936">
    <w:abstractNumId w:val="8"/>
  </w:num>
  <w:num w:numId="46" w16cid:durableId="1715961519">
    <w:abstractNumId w:val="20"/>
  </w:num>
  <w:num w:numId="47" w16cid:durableId="1905918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E1"/>
    <w:rsid w:val="00001EA3"/>
    <w:rsid w:val="000070D7"/>
    <w:rsid w:val="00007262"/>
    <w:rsid w:val="000110BA"/>
    <w:rsid w:val="00044BD8"/>
    <w:rsid w:val="000512D9"/>
    <w:rsid w:val="00054560"/>
    <w:rsid w:val="00057065"/>
    <w:rsid w:val="00067BFC"/>
    <w:rsid w:val="00082672"/>
    <w:rsid w:val="00091E71"/>
    <w:rsid w:val="000A207C"/>
    <w:rsid w:val="000A7154"/>
    <w:rsid w:val="000B5B8B"/>
    <w:rsid w:val="000B5EC8"/>
    <w:rsid w:val="000C36A6"/>
    <w:rsid w:val="000C6D85"/>
    <w:rsid w:val="000D2037"/>
    <w:rsid w:val="000D51E5"/>
    <w:rsid w:val="000D7373"/>
    <w:rsid w:val="000E0790"/>
    <w:rsid w:val="00106B87"/>
    <w:rsid w:val="001226D9"/>
    <w:rsid w:val="00125A7D"/>
    <w:rsid w:val="00132FA7"/>
    <w:rsid w:val="00135587"/>
    <w:rsid w:val="00140B5A"/>
    <w:rsid w:val="00142282"/>
    <w:rsid w:val="0014248C"/>
    <w:rsid w:val="00153430"/>
    <w:rsid w:val="0015493A"/>
    <w:rsid w:val="001554C6"/>
    <w:rsid w:val="0016333C"/>
    <w:rsid w:val="0016492B"/>
    <w:rsid w:val="001933E5"/>
    <w:rsid w:val="001B2369"/>
    <w:rsid w:val="001C469B"/>
    <w:rsid w:val="001C5A48"/>
    <w:rsid w:val="001C7436"/>
    <w:rsid w:val="001D4923"/>
    <w:rsid w:val="001F4C96"/>
    <w:rsid w:val="001F5452"/>
    <w:rsid w:val="00203B04"/>
    <w:rsid w:val="00217C37"/>
    <w:rsid w:val="00227070"/>
    <w:rsid w:val="00241199"/>
    <w:rsid w:val="00244F77"/>
    <w:rsid w:val="00246D98"/>
    <w:rsid w:val="0025001A"/>
    <w:rsid w:val="00255FC5"/>
    <w:rsid w:val="00255FDC"/>
    <w:rsid w:val="00264F3E"/>
    <w:rsid w:val="00266CF7"/>
    <w:rsid w:val="00273028"/>
    <w:rsid w:val="002B1239"/>
    <w:rsid w:val="002D2E62"/>
    <w:rsid w:val="002E37B1"/>
    <w:rsid w:val="002E796A"/>
    <w:rsid w:val="00307EE9"/>
    <w:rsid w:val="00311DD6"/>
    <w:rsid w:val="00312FAF"/>
    <w:rsid w:val="00314752"/>
    <w:rsid w:val="00340B91"/>
    <w:rsid w:val="00341F78"/>
    <w:rsid w:val="003460DD"/>
    <w:rsid w:val="00350404"/>
    <w:rsid w:val="00371A1E"/>
    <w:rsid w:val="00373738"/>
    <w:rsid w:val="0038563C"/>
    <w:rsid w:val="00390084"/>
    <w:rsid w:val="00391D9D"/>
    <w:rsid w:val="003977FC"/>
    <w:rsid w:val="003A07FB"/>
    <w:rsid w:val="003A0B9F"/>
    <w:rsid w:val="003B74C4"/>
    <w:rsid w:val="003C3A17"/>
    <w:rsid w:val="003C4481"/>
    <w:rsid w:val="003D2EBE"/>
    <w:rsid w:val="003D32F2"/>
    <w:rsid w:val="003D3D30"/>
    <w:rsid w:val="003E2C68"/>
    <w:rsid w:val="003F4B59"/>
    <w:rsid w:val="00401240"/>
    <w:rsid w:val="00407AD4"/>
    <w:rsid w:val="004128CF"/>
    <w:rsid w:val="004159BA"/>
    <w:rsid w:val="00426A90"/>
    <w:rsid w:val="0043211F"/>
    <w:rsid w:val="00434A91"/>
    <w:rsid w:val="004702DB"/>
    <w:rsid w:val="00487F36"/>
    <w:rsid w:val="004B05E5"/>
    <w:rsid w:val="004C5700"/>
    <w:rsid w:val="004E24B4"/>
    <w:rsid w:val="004E71C1"/>
    <w:rsid w:val="005108E7"/>
    <w:rsid w:val="005279BE"/>
    <w:rsid w:val="00532DCD"/>
    <w:rsid w:val="005619AD"/>
    <w:rsid w:val="00563A53"/>
    <w:rsid w:val="0056589C"/>
    <w:rsid w:val="00565D8C"/>
    <w:rsid w:val="00566C01"/>
    <w:rsid w:val="005847EA"/>
    <w:rsid w:val="00590924"/>
    <w:rsid w:val="00591E8F"/>
    <w:rsid w:val="005A49BF"/>
    <w:rsid w:val="005A4CC3"/>
    <w:rsid w:val="005B0913"/>
    <w:rsid w:val="005B5E9A"/>
    <w:rsid w:val="005B7CE4"/>
    <w:rsid w:val="005C4644"/>
    <w:rsid w:val="005D7116"/>
    <w:rsid w:val="005F7D4D"/>
    <w:rsid w:val="00603D40"/>
    <w:rsid w:val="00604DCC"/>
    <w:rsid w:val="006069DC"/>
    <w:rsid w:val="006131A1"/>
    <w:rsid w:val="0061364D"/>
    <w:rsid w:val="00614C8E"/>
    <w:rsid w:val="0064026E"/>
    <w:rsid w:val="0065270C"/>
    <w:rsid w:val="0065299C"/>
    <w:rsid w:val="0065639E"/>
    <w:rsid w:val="00672181"/>
    <w:rsid w:val="006727EB"/>
    <w:rsid w:val="00673615"/>
    <w:rsid w:val="006A0CC9"/>
    <w:rsid w:val="006A784F"/>
    <w:rsid w:val="006B2D0F"/>
    <w:rsid w:val="006B2D4D"/>
    <w:rsid w:val="006C2A74"/>
    <w:rsid w:val="006D0378"/>
    <w:rsid w:val="006D2626"/>
    <w:rsid w:val="006D4641"/>
    <w:rsid w:val="006D626F"/>
    <w:rsid w:val="006F7AFC"/>
    <w:rsid w:val="00700803"/>
    <w:rsid w:val="00702220"/>
    <w:rsid w:val="00720B81"/>
    <w:rsid w:val="00721BE3"/>
    <w:rsid w:val="00725BCB"/>
    <w:rsid w:val="00733F47"/>
    <w:rsid w:val="0073580A"/>
    <w:rsid w:val="00752B28"/>
    <w:rsid w:val="00754E85"/>
    <w:rsid w:val="00796082"/>
    <w:rsid w:val="007A2FF4"/>
    <w:rsid w:val="007C0B24"/>
    <w:rsid w:val="007C3C8E"/>
    <w:rsid w:val="007D238C"/>
    <w:rsid w:val="007D3AE1"/>
    <w:rsid w:val="007D6409"/>
    <w:rsid w:val="007D65E0"/>
    <w:rsid w:val="007D66FB"/>
    <w:rsid w:val="007E25DE"/>
    <w:rsid w:val="007E5BEA"/>
    <w:rsid w:val="007F4F4D"/>
    <w:rsid w:val="007F6CCA"/>
    <w:rsid w:val="0080035F"/>
    <w:rsid w:val="00830FE1"/>
    <w:rsid w:val="008313A7"/>
    <w:rsid w:val="008409B7"/>
    <w:rsid w:val="00873481"/>
    <w:rsid w:val="008741E3"/>
    <w:rsid w:val="00874D84"/>
    <w:rsid w:val="008866C3"/>
    <w:rsid w:val="00887045"/>
    <w:rsid w:val="008A0D32"/>
    <w:rsid w:val="008A51C1"/>
    <w:rsid w:val="008A570A"/>
    <w:rsid w:val="008C0A9E"/>
    <w:rsid w:val="008C60F8"/>
    <w:rsid w:val="008D3B3A"/>
    <w:rsid w:val="008E0B80"/>
    <w:rsid w:val="008F2A7B"/>
    <w:rsid w:val="00902E4D"/>
    <w:rsid w:val="0090700E"/>
    <w:rsid w:val="0091103E"/>
    <w:rsid w:val="00911C45"/>
    <w:rsid w:val="00932168"/>
    <w:rsid w:val="00932F55"/>
    <w:rsid w:val="009445E3"/>
    <w:rsid w:val="00950E42"/>
    <w:rsid w:val="0095424B"/>
    <w:rsid w:val="0097174A"/>
    <w:rsid w:val="009728AA"/>
    <w:rsid w:val="00972904"/>
    <w:rsid w:val="00975B58"/>
    <w:rsid w:val="009808CF"/>
    <w:rsid w:val="00986CC6"/>
    <w:rsid w:val="00990886"/>
    <w:rsid w:val="00995BE0"/>
    <w:rsid w:val="00997FD3"/>
    <w:rsid w:val="009A77AE"/>
    <w:rsid w:val="009B2C61"/>
    <w:rsid w:val="009B54A3"/>
    <w:rsid w:val="009B6B32"/>
    <w:rsid w:val="009D09BE"/>
    <w:rsid w:val="009D21DC"/>
    <w:rsid w:val="009D5763"/>
    <w:rsid w:val="009E10BB"/>
    <w:rsid w:val="009E1BD1"/>
    <w:rsid w:val="009E2A87"/>
    <w:rsid w:val="009E5E39"/>
    <w:rsid w:val="009E6A20"/>
    <w:rsid w:val="009F3625"/>
    <w:rsid w:val="00A05917"/>
    <w:rsid w:val="00A275EB"/>
    <w:rsid w:val="00A308C8"/>
    <w:rsid w:val="00A32D02"/>
    <w:rsid w:val="00A34243"/>
    <w:rsid w:val="00A45B04"/>
    <w:rsid w:val="00A501D9"/>
    <w:rsid w:val="00A628E0"/>
    <w:rsid w:val="00A77CA0"/>
    <w:rsid w:val="00A8214F"/>
    <w:rsid w:val="00A90C27"/>
    <w:rsid w:val="00A93A72"/>
    <w:rsid w:val="00AA1B93"/>
    <w:rsid w:val="00AA1F82"/>
    <w:rsid w:val="00AA466D"/>
    <w:rsid w:val="00AB2AE2"/>
    <w:rsid w:val="00AC0F3C"/>
    <w:rsid w:val="00AD208E"/>
    <w:rsid w:val="00AD2581"/>
    <w:rsid w:val="00AF6794"/>
    <w:rsid w:val="00B0539D"/>
    <w:rsid w:val="00B16D33"/>
    <w:rsid w:val="00B20611"/>
    <w:rsid w:val="00B270B4"/>
    <w:rsid w:val="00B27DE0"/>
    <w:rsid w:val="00B30205"/>
    <w:rsid w:val="00B36677"/>
    <w:rsid w:val="00B4654B"/>
    <w:rsid w:val="00B6465E"/>
    <w:rsid w:val="00B65046"/>
    <w:rsid w:val="00B741C3"/>
    <w:rsid w:val="00B76D97"/>
    <w:rsid w:val="00B91ED9"/>
    <w:rsid w:val="00B93588"/>
    <w:rsid w:val="00BA6AB9"/>
    <w:rsid w:val="00BB1B70"/>
    <w:rsid w:val="00BB4833"/>
    <w:rsid w:val="00BC01D7"/>
    <w:rsid w:val="00BC403B"/>
    <w:rsid w:val="00BD3C2C"/>
    <w:rsid w:val="00BE41B1"/>
    <w:rsid w:val="00BE7B99"/>
    <w:rsid w:val="00C03DB7"/>
    <w:rsid w:val="00C07769"/>
    <w:rsid w:val="00C234D7"/>
    <w:rsid w:val="00C5418B"/>
    <w:rsid w:val="00C5680F"/>
    <w:rsid w:val="00C607C1"/>
    <w:rsid w:val="00C63BED"/>
    <w:rsid w:val="00C67349"/>
    <w:rsid w:val="00C757C3"/>
    <w:rsid w:val="00C81EEB"/>
    <w:rsid w:val="00C94862"/>
    <w:rsid w:val="00C94B1E"/>
    <w:rsid w:val="00C96DAC"/>
    <w:rsid w:val="00CC233B"/>
    <w:rsid w:val="00CD3A6B"/>
    <w:rsid w:val="00CE4902"/>
    <w:rsid w:val="00CE7124"/>
    <w:rsid w:val="00CF62DC"/>
    <w:rsid w:val="00D00AC6"/>
    <w:rsid w:val="00D064CE"/>
    <w:rsid w:val="00D11A65"/>
    <w:rsid w:val="00D124F9"/>
    <w:rsid w:val="00D1783A"/>
    <w:rsid w:val="00D20F9D"/>
    <w:rsid w:val="00D42140"/>
    <w:rsid w:val="00D45606"/>
    <w:rsid w:val="00D5612D"/>
    <w:rsid w:val="00D56F9A"/>
    <w:rsid w:val="00D60A15"/>
    <w:rsid w:val="00D72310"/>
    <w:rsid w:val="00D90B7A"/>
    <w:rsid w:val="00D93158"/>
    <w:rsid w:val="00D93313"/>
    <w:rsid w:val="00D956AA"/>
    <w:rsid w:val="00D97575"/>
    <w:rsid w:val="00DA72E1"/>
    <w:rsid w:val="00DA7F53"/>
    <w:rsid w:val="00DB2F81"/>
    <w:rsid w:val="00DC7658"/>
    <w:rsid w:val="00DF004C"/>
    <w:rsid w:val="00DF68D6"/>
    <w:rsid w:val="00E01D64"/>
    <w:rsid w:val="00E02060"/>
    <w:rsid w:val="00E069FC"/>
    <w:rsid w:val="00E15714"/>
    <w:rsid w:val="00E42B6D"/>
    <w:rsid w:val="00E52145"/>
    <w:rsid w:val="00E602FA"/>
    <w:rsid w:val="00E85AA2"/>
    <w:rsid w:val="00E909D6"/>
    <w:rsid w:val="00E94793"/>
    <w:rsid w:val="00EA1C73"/>
    <w:rsid w:val="00EF59C8"/>
    <w:rsid w:val="00EF73FB"/>
    <w:rsid w:val="00F04377"/>
    <w:rsid w:val="00F25609"/>
    <w:rsid w:val="00F36243"/>
    <w:rsid w:val="00F410B5"/>
    <w:rsid w:val="00F4277D"/>
    <w:rsid w:val="00F4657B"/>
    <w:rsid w:val="00F47B28"/>
    <w:rsid w:val="00F53DBD"/>
    <w:rsid w:val="00F5601E"/>
    <w:rsid w:val="00F76663"/>
    <w:rsid w:val="00F767D2"/>
    <w:rsid w:val="00F84AA4"/>
    <w:rsid w:val="00F910FA"/>
    <w:rsid w:val="00F91AC9"/>
    <w:rsid w:val="00FA255C"/>
    <w:rsid w:val="00FA35ED"/>
    <w:rsid w:val="00FA4F58"/>
    <w:rsid w:val="00FB14C8"/>
    <w:rsid w:val="00FB2C4B"/>
    <w:rsid w:val="00FB77EC"/>
    <w:rsid w:val="00FC2B9A"/>
    <w:rsid w:val="00FD7000"/>
    <w:rsid w:val="00FD72C1"/>
    <w:rsid w:val="00FD7D2A"/>
    <w:rsid w:val="00FD7FEA"/>
    <w:rsid w:val="00FE38B2"/>
    <w:rsid w:val="00FF702B"/>
    <w:rsid w:val="00FF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7B13"/>
  <w15:docId w15:val="{852E43DB-9A65-4921-AEFE-9E7C057D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E1"/>
    <w:pPr>
      <w:spacing w:after="0" w:line="240" w:lineRule="auto"/>
    </w:pPr>
    <w:rPr>
      <w:rFonts w:ascii="Garamond" w:eastAsia="MS Mincho" w:hAnsi="Garamond" w:cs="Garamond"/>
    </w:rPr>
  </w:style>
  <w:style w:type="paragraph" w:styleId="Heading1">
    <w:name w:val="heading 1"/>
    <w:basedOn w:val="Normal"/>
    <w:next w:val="Normal"/>
    <w:link w:val="Heading1Char"/>
    <w:qFormat/>
    <w:rsid w:val="00830FE1"/>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830FE1"/>
    <w:pPr>
      <w:keepNext/>
      <w:spacing w:before="240" w:after="60"/>
      <w:outlineLvl w:val="1"/>
    </w:pPr>
    <w:rPr>
      <w:rFonts w:ascii="Arial" w:hAnsi="Arial" w:cs="Arial"/>
      <w:b/>
      <w:bCs/>
      <w:i/>
      <w:iCs/>
      <w:sz w:val="28"/>
      <w:szCs w:val="28"/>
      <w:lang w:val="en-GB"/>
    </w:rPr>
  </w:style>
  <w:style w:type="paragraph" w:styleId="Heading4">
    <w:name w:val="heading 4"/>
    <w:basedOn w:val="Normal"/>
    <w:next w:val="Normal"/>
    <w:link w:val="Heading4Char"/>
    <w:uiPriority w:val="9"/>
    <w:unhideWhenUsed/>
    <w:qFormat/>
    <w:rsid w:val="00830FE1"/>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E1"/>
    <w:rPr>
      <w:rFonts w:ascii="Arial" w:eastAsia="MS Mincho" w:hAnsi="Arial" w:cs="Arial"/>
      <w:b/>
      <w:bCs/>
      <w:kern w:val="32"/>
      <w:sz w:val="32"/>
      <w:szCs w:val="32"/>
      <w:lang w:val="en-GB"/>
    </w:rPr>
  </w:style>
  <w:style w:type="character" w:customStyle="1" w:styleId="Heading2Char">
    <w:name w:val="Heading 2 Char"/>
    <w:basedOn w:val="DefaultParagraphFont"/>
    <w:link w:val="Heading2"/>
    <w:rsid w:val="00830FE1"/>
    <w:rPr>
      <w:rFonts w:ascii="Arial" w:eastAsia="MS Mincho" w:hAnsi="Arial" w:cs="Arial"/>
      <w:b/>
      <w:bCs/>
      <w:i/>
      <w:iCs/>
      <w:sz w:val="28"/>
      <w:szCs w:val="28"/>
      <w:lang w:val="en-GB"/>
    </w:rPr>
  </w:style>
  <w:style w:type="character" w:customStyle="1" w:styleId="Heading4Char">
    <w:name w:val="Heading 4 Char"/>
    <w:basedOn w:val="DefaultParagraphFont"/>
    <w:link w:val="Heading4"/>
    <w:uiPriority w:val="9"/>
    <w:rsid w:val="00830FE1"/>
    <w:rPr>
      <w:rFonts w:ascii="Cambria" w:eastAsia="MS Mincho" w:hAnsi="Cambria" w:cs="Times New Roman"/>
      <w:b/>
      <w:bCs/>
      <w:i/>
      <w:iCs/>
      <w:color w:val="4F81BD"/>
    </w:rPr>
  </w:style>
  <w:style w:type="paragraph" w:styleId="BodyText">
    <w:name w:val="Body Text"/>
    <w:aliases w:val="uvlaka 2,Paragraf Normal"/>
    <w:basedOn w:val="Normal"/>
    <w:link w:val="BodyTextChar"/>
    <w:uiPriority w:val="99"/>
    <w:rsid w:val="00830FE1"/>
    <w:pPr>
      <w:spacing w:after="240" w:line="240" w:lineRule="atLeast"/>
      <w:ind w:firstLine="360"/>
      <w:jc w:val="both"/>
    </w:pPr>
  </w:style>
  <w:style w:type="character" w:customStyle="1" w:styleId="BodyTextChar">
    <w:name w:val="Body Text Char"/>
    <w:aliases w:val="uvlaka 2 Char,Paragraf Normal Char"/>
    <w:basedOn w:val="DefaultParagraphFont"/>
    <w:link w:val="BodyText"/>
    <w:uiPriority w:val="99"/>
    <w:rsid w:val="00830FE1"/>
    <w:rPr>
      <w:rFonts w:ascii="Garamond" w:eastAsia="MS Mincho" w:hAnsi="Garamond" w:cs="Garamond"/>
    </w:rPr>
  </w:style>
  <w:style w:type="character" w:customStyle="1" w:styleId="MessageHeaderLabel">
    <w:name w:val="Message Header Label"/>
    <w:uiPriority w:val="99"/>
    <w:rsid w:val="00830FE1"/>
    <w:rPr>
      <w:b/>
      <w:bCs/>
      <w:sz w:val="18"/>
      <w:szCs w:val="18"/>
    </w:rPr>
  </w:style>
  <w:style w:type="paragraph" w:styleId="ListParagraph">
    <w:name w:val="List Paragraph"/>
    <w:basedOn w:val="Normal"/>
    <w:uiPriority w:val="34"/>
    <w:qFormat/>
    <w:rsid w:val="00830FE1"/>
    <w:pPr>
      <w:ind w:left="720"/>
    </w:pPr>
  </w:style>
  <w:style w:type="paragraph" w:styleId="NoSpacing">
    <w:name w:val="No Spacing"/>
    <w:uiPriority w:val="99"/>
    <w:qFormat/>
    <w:rsid w:val="00830FE1"/>
    <w:pPr>
      <w:spacing w:after="0" w:line="240" w:lineRule="auto"/>
    </w:pPr>
    <w:rPr>
      <w:rFonts w:ascii="Garamond" w:eastAsia="MS Mincho" w:hAnsi="Garamond" w:cs="Garamond"/>
    </w:rPr>
  </w:style>
  <w:style w:type="paragraph" w:styleId="BalloonText">
    <w:name w:val="Balloon Text"/>
    <w:basedOn w:val="Normal"/>
    <w:link w:val="BalloonTextChar"/>
    <w:uiPriority w:val="99"/>
    <w:semiHidden/>
    <w:unhideWhenUsed/>
    <w:rsid w:val="00830FE1"/>
    <w:rPr>
      <w:rFonts w:ascii="Tahoma" w:hAnsi="Tahoma" w:cs="Tahoma"/>
      <w:sz w:val="16"/>
      <w:szCs w:val="16"/>
    </w:rPr>
  </w:style>
  <w:style w:type="character" w:customStyle="1" w:styleId="BalloonTextChar">
    <w:name w:val="Balloon Text Char"/>
    <w:basedOn w:val="DefaultParagraphFont"/>
    <w:link w:val="BalloonText"/>
    <w:uiPriority w:val="99"/>
    <w:semiHidden/>
    <w:rsid w:val="00830FE1"/>
    <w:rPr>
      <w:rFonts w:ascii="Tahoma" w:eastAsia="MS Mincho" w:hAnsi="Tahoma" w:cs="Tahoma"/>
      <w:sz w:val="16"/>
      <w:szCs w:val="16"/>
    </w:rPr>
  </w:style>
  <w:style w:type="character" w:styleId="CommentReference">
    <w:name w:val="annotation reference"/>
    <w:basedOn w:val="DefaultParagraphFont"/>
    <w:uiPriority w:val="99"/>
    <w:rsid w:val="00830FE1"/>
    <w:rPr>
      <w:sz w:val="18"/>
      <w:szCs w:val="18"/>
    </w:rPr>
  </w:style>
  <w:style w:type="paragraph" w:styleId="CommentText">
    <w:name w:val="annotation text"/>
    <w:basedOn w:val="Normal"/>
    <w:link w:val="CommentTextChar"/>
    <w:uiPriority w:val="99"/>
    <w:rsid w:val="00830FE1"/>
    <w:rPr>
      <w:rFonts w:ascii="Times New Roman" w:hAnsi="Times New Roman" w:cs="Times New Roman"/>
      <w:sz w:val="24"/>
      <w:szCs w:val="24"/>
      <w:lang w:val="en-GB"/>
    </w:rPr>
  </w:style>
  <w:style w:type="character" w:customStyle="1" w:styleId="CommentTextChar">
    <w:name w:val="Comment Text Char"/>
    <w:basedOn w:val="DefaultParagraphFont"/>
    <w:link w:val="CommentText"/>
    <w:uiPriority w:val="99"/>
    <w:rsid w:val="00830FE1"/>
    <w:rPr>
      <w:rFonts w:ascii="Times New Roman" w:eastAsia="MS Mincho" w:hAnsi="Times New Roman" w:cs="Times New Roman"/>
      <w:sz w:val="24"/>
      <w:szCs w:val="24"/>
      <w:lang w:val="en-GB"/>
    </w:rPr>
  </w:style>
  <w:style w:type="paragraph" w:customStyle="1" w:styleId="ColorfulList-Accent11">
    <w:name w:val="Colorful List - Accent 11"/>
    <w:basedOn w:val="Normal"/>
    <w:uiPriority w:val="34"/>
    <w:qFormat/>
    <w:rsid w:val="00830FE1"/>
    <w:pPr>
      <w:ind w:left="720"/>
    </w:pPr>
    <w:rPr>
      <w:rFonts w:ascii="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30FE1"/>
    <w:rPr>
      <w:rFonts w:ascii="Garamond" w:hAnsi="Garamond" w:cs="Garamond"/>
      <w:b/>
      <w:bCs/>
      <w:sz w:val="20"/>
      <w:szCs w:val="20"/>
      <w:lang w:val="en-US"/>
    </w:rPr>
  </w:style>
  <w:style w:type="character" w:customStyle="1" w:styleId="CommentSubjectChar">
    <w:name w:val="Comment Subject Char"/>
    <w:basedOn w:val="CommentTextChar"/>
    <w:link w:val="CommentSubject"/>
    <w:uiPriority w:val="99"/>
    <w:semiHidden/>
    <w:rsid w:val="00830FE1"/>
    <w:rPr>
      <w:rFonts w:ascii="Garamond" w:eastAsia="MS Mincho" w:hAnsi="Garamond" w:cs="Garamond"/>
      <w:b/>
      <w:bCs/>
      <w:sz w:val="20"/>
      <w:szCs w:val="20"/>
      <w:lang w:val="en-GB"/>
    </w:rPr>
  </w:style>
  <w:style w:type="paragraph" w:styleId="Header">
    <w:name w:val="header"/>
    <w:basedOn w:val="Normal"/>
    <w:link w:val="HeaderChar"/>
    <w:uiPriority w:val="99"/>
    <w:semiHidden/>
    <w:unhideWhenUsed/>
    <w:rsid w:val="00830FE1"/>
    <w:pPr>
      <w:tabs>
        <w:tab w:val="center" w:pos="4680"/>
        <w:tab w:val="right" w:pos="9360"/>
      </w:tabs>
    </w:pPr>
  </w:style>
  <w:style w:type="character" w:customStyle="1" w:styleId="HeaderChar">
    <w:name w:val="Header Char"/>
    <w:basedOn w:val="DefaultParagraphFont"/>
    <w:link w:val="Header"/>
    <w:uiPriority w:val="99"/>
    <w:semiHidden/>
    <w:rsid w:val="00830FE1"/>
    <w:rPr>
      <w:rFonts w:ascii="Garamond" w:eastAsia="MS Mincho" w:hAnsi="Garamond" w:cs="Garamond"/>
    </w:rPr>
  </w:style>
  <w:style w:type="paragraph" w:styleId="Footer">
    <w:name w:val="footer"/>
    <w:basedOn w:val="Normal"/>
    <w:link w:val="FooterChar"/>
    <w:unhideWhenUsed/>
    <w:rsid w:val="00830FE1"/>
    <w:pPr>
      <w:tabs>
        <w:tab w:val="center" w:pos="4680"/>
        <w:tab w:val="right" w:pos="9360"/>
      </w:tabs>
    </w:pPr>
  </w:style>
  <w:style w:type="character" w:customStyle="1" w:styleId="FooterChar">
    <w:name w:val="Footer Char"/>
    <w:basedOn w:val="DefaultParagraphFont"/>
    <w:link w:val="Footer"/>
    <w:rsid w:val="00830FE1"/>
    <w:rPr>
      <w:rFonts w:ascii="Garamond" w:eastAsia="MS Mincho" w:hAnsi="Garamond" w:cs="Garamond"/>
    </w:rPr>
  </w:style>
  <w:style w:type="paragraph" w:styleId="TOC6">
    <w:name w:val="toc 6"/>
    <w:rsid w:val="00830FE1"/>
    <w:pPr>
      <w:tabs>
        <w:tab w:val="right" w:leader="dot" w:pos="9020"/>
      </w:tabs>
      <w:spacing w:before="240" w:after="60" w:line="240" w:lineRule="auto"/>
      <w:outlineLvl w:val="0"/>
    </w:pPr>
    <w:rPr>
      <w:rFonts w:ascii="Helvetica" w:eastAsia="ヒラギノ角ゴ Pro W3" w:hAnsi="Helvetica" w:cs="Times New Roman"/>
      <w:b/>
      <w:color w:val="000000"/>
      <w:sz w:val="36"/>
      <w:szCs w:val="20"/>
    </w:rPr>
  </w:style>
  <w:style w:type="paragraph" w:customStyle="1" w:styleId="Heading2AA">
    <w:name w:val="Heading 2 A A"/>
    <w:next w:val="Normal"/>
    <w:rsid w:val="00830FE1"/>
    <w:pPr>
      <w:keepNext/>
      <w:spacing w:before="240" w:after="60" w:line="240" w:lineRule="auto"/>
      <w:outlineLvl w:val="1"/>
    </w:pPr>
    <w:rPr>
      <w:rFonts w:ascii="Arial Bold Italic" w:eastAsia="ヒラギノ角ゴ Pro W3" w:hAnsi="Arial Bold Italic" w:cs="Times New Roman"/>
      <w:color w:val="000000"/>
      <w:sz w:val="28"/>
      <w:szCs w:val="20"/>
      <w:lang w:val="en-GB"/>
    </w:rPr>
  </w:style>
  <w:style w:type="paragraph" w:customStyle="1" w:styleId="FreeForm">
    <w:name w:val="Free Form"/>
    <w:rsid w:val="00830FE1"/>
    <w:pPr>
      <w:spacing w:after="0" w:line="240" w:lineRule="auto"/>
    </w:pPr>
    <w:rPr>
      <w:rFonts w:ascii="Times New Roman" w:eastAsia="ヒラギノ角ゴ Pro W3" w:hAnsi="Times New Roman" w:cs="Times New Roman"/>
      <w:color w:val="000000"/>
      <w:sz w:val="20"/>
      <w:szCs w:val="20"/>
    </w:rPr>
  </w:style>
  <w:style w:type="paragraph" w:styleId="FootnoteText">
    <w:name w:val="footnote text"/>
    <w:basedOn w:val="Normal"/>
    <w:link w:val="FootnoteTextChar"/>
    <w:unhideWhenUsed/>
    <w:rsid w:val="00830FE1"/>
    <w:rPr>
      <w:sz w:val="20"/>
      <w:szCs w:val="20"/>
    </w:rPr>
  </w:style>
  <w:style w:type="character" w:customStyle="1" w:styleId="FootnoteTextChar">
    <w:name w:val="Footnote Text Char"/>
    <w:basedOn w:val="DefaultParagraphFont"/>
    <w:link w:val="FootnoteText"/>
    <w:rsid w:val="00830FE1"/>
    <w:rPr>
      <w:rFonts w:ascii="Garamond" w:eastAsia="MS Mincho" w:hAnsi="Garamond" w:cs="Garamond"/>
      <w:sz w:val="20"/>
      <w:szCs w:val="20"/>
    </w:rPr>
  </w:style>
  <w:style w:type="character" w:styleId="FootnoteReference">
    <w:name w:val="footnote reference"/>
    <w:aliases w:val="ftref,BVI fnr,16 Point,Superscript 6 Point,Fußnotenzeichen DISS,Footnote,Footnote symbol,Char1 Char Char Char Char, Char1 Char Char Char Char,Odwołanie przypisu,fr"/>
    <w:basedOn w:val="DefaultParagraphFont"/>
    <w:unhideWhenUsed/>
    <w:rsid w:val="00830FE1"/>
    <w:rPr>
      <w:vertAlign w:val="superscript"/>
    </w:rPr>
  </w:style>
  <w:style w:type="paragraph" w:customStyle="1" w:styleId="Paragrafi">
    <w:name w:val="Paragrafi"/>
    <w:link w:val="ParagrafiChar"/>
    <w:rsid w:val="00830FE1"/>
    <w:pPr>
      <w:widowControl w:val="0"/>
      <w:spacing w:after="0" w:line="240" w:lineRule="auto"/>
      <w:ind w:firstLine="720"/>
      <w:jc w:val="both"/>
    </w:pPr>
    <w:rPr>
      <w:rFonts w:ascii="CG Times" w:eastAsia="Times New Roman" w:hAnsi="CG Times" w:cs="Times New Roman"/>
      <w:szCs w:val="20"/>
    </w:rPr>
  </w:style>
  <w:style w:type="paragraph" w:styleId="PlainText">
    <w:name w:val="Plain Text"/>
    <w:basedOn w:val="Normal"/>
    <w:link w:val="PlainTextChar"/>
    <w:rsid w:val="00830FE1"/>
    <w:pPr>
      <w:overflowPunct w:val="0"/>
      <w:autoSpaceDE w:val="0"/>
      <w:autoSpaceDN w:val="0"/>
      <w:adjustRightInd w:val="0"/>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30FE1"/>
    <w:rPr>
      <w:rFonts w:ascii="Courier New" w:eastAsia="Times New Roman" w:hAnsi="Courier New" w:cs="Times New Roman"/>
      <w:sz w:val="20"/>
      <w:szCs w:val="20"/>
    </w:rPr>
  </w:style>
  <w:style w:type="paragraph" w:styleId="Revision">
    <w:name w:val="Revision"/>
    <w:hidden/>
    <w:uiPriority w:val="99"/>
    <w:semiHidden/>
    <w:rsid w:val="00FD7FEA"/>
    <w:pPr>
      <w:spacing w:after="0" w:line="240" w:lineRule="auto"/>
    </w:pPr>
    <w:rPr>
      <w:rFonts w:ascii="Garamond" w:eastAsia="MS Mincho" w:hAnsi="Garamond" w:cs="Garamond"/>
    </w:rPr>
  </w:style>
  <w:style w:type="paragraph" w:customStyle="1" w:styleId="NumriData">
    <w:name w:val="Numri_Data"/>
    <w:next w:val="Normal"/>
    <w:link w:val="NumriDataChar"/>
    <w:rsid w:val="00FD7FEA"/>
    <w:pPr>
      <w:keepNext/>
      <w:widowControl w:val="0"/>
      <w:spacing w:after="0" w:line="240" w:lineRule="auto"/>
      <w:ind w:firstLine="284"/>
      <w:jc w:val="center"/>
      <w:outlineLvl w:val="0"/>
    </w:pPr>
    <w:rPr>
      <w:rFonts w:ascii="CG Times" w:eastAsia="MS Mincho" w:hAnsi="CG Times" w:cs="CG Times"/>
      <w:b/>
      <w:bCs/>
      <w:sz w:val="21"/>
      <w:lang w:val="en-GB"/>
    </w:rPr>
  </w:style>
  <w:style w:type="character" w:customStyle="1" w:styleId="NumriDataChar">
    <w:name w:val="Numri_Data Char"/>
    <w:link w:val="NumriData"/>
    <w:locked/>
    <w:rsid w:val="00FD7FEA"/>
    <w:rPr>
      <w:rFonts w:ascii="CG Times" w:eastAsia="MS Mincho" w:hAnsi="CG Times" w:cs="CG Times"/>
      <w:b/>
      <w:bCs/>
      <w:sz w:val="21"/>
      <w:lang w:val="en-GB"/>
    </w:rPr>
  </w:style>
  <w:style w:type="paragraph" w:customStyle="1" w:styleId="pf0">
    <w:name w:val="pf0"/>
    <w:basedOn w:val="Normal"/>
    <w:rsid w:val="005F7D4D"/>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5F7D4D"/>
    <w:rPr>
      <w:rFonts w:ascii="Segoe UI" w:hAnsi="Segoe UI" w:cs="Segoe UI" w:hint="default"/>
      <w:sz w:val="18"/>
      <w:szCs w:val="18"/>
    </w:rPr>
  </w:style>
  <w:style w:type="character" w:customStyle="1" w:styleId="cf11">
    <w:name w:val="cf11"/>
    <w:basedOn w:val="DefaultParagraphFont"/>
    <w:rsid w:val="00CC233B"/>
    <w:rPr>
      <w:rFonts w:ascii="Segoe UI" w:hAnsi="Segoe UI" w:cs="Segoe UI" w:hint="default"/>
      <w:sz w:val="18"/>
      <w:szCs w:val="18"/>
      <w:shd w:val="clear" w:color="auto" w:fill="FFFF00"/>
    </w:rPr>
  </w:style>
  <w:style w:type="character" w:customStyle="1" w:styleId="cf21">
    <w:name w:val="cf21"/>
    <w:basedOn w:val="DefaultParagraphFont"/>
    <w:rsid w:val="00CC233B"/>
    <w:rPr>
      <w:rFonts w:ascii="Segoe UI" w:hAnsi="Segoe UI" w:cs="Segoe UI" w:hint="default"/>
      <w:sz w:val="18"/>
      <w:szCs w:val="18"/>
    </w:rPr>
  </w:style>
  <w:style w:type="character" w:customStyle="1" w:styleId="cf31">
    <w:name w:val="cf31"/>
    <w:basedOn w:val="DefaultParagraphFont"/>
    <w:rsid w:val="00CC233B"/>
    <w:rPr>
      <w:rFonts w:ascii="Segoe UI" w:hAnsi="Segoe UI" w:cs="Segoe UI" w:hint="default"/>
      <w:sz w:val="18"/>
      <w:szCs w:val="18"/>
      <w:shd w:val="clear" w:color="auto" w:fill="FFFF00"/>
    </w:rPr>
  </w:style>
  <w:style w:type="character" w:customStyle="1" w:styleId="ParagrafiChar">
    <w:name w:val="Paragrafi Char"/>
    <w:link w:val="Paragrafi"/>
    <w:locked/>
    <w:rsid w:val="009E6A20"/>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880">
      <w:bodyDiv w:val="1"/>
      <w:marLeft w:val="0"/>
      <w:marRight w:val="0"/>
      <w:marTop w:val="0"/>
      <w:marBottom w:val="0"/>
      <w:divBdr>
        <w:top w:val="none" w:sz="0" w:space="0" w:color="auto"/>
        <w:left w:val="none" w:sz="0" w:space="0" w:color="auto"/>
        <w:bottom w:val="none" w:sz="0" w:space="0" w:color="auto"/>
        <w:right w:val="none" w:sz="0" w:space="0" w:color="auto"/>
      </w:divBdr>
      <w:divsChild>
        <w:div w:id="133181127">
          <w:marLeft w:val="0"/>
          <w:marRight w:val="0"/>
          <w:marTop w:val="0"/>
          <w:marBottom w:val="0"/>
          <w:divBdr>
            <w:top w:val="none" w:sz="0" w:space="0" w:color="auto"/>
            <w:left w:val="none" w:sz="0" w:space="0" w:color="auto"/>
            <w:bottom w:val="none" w:sz="0" w:space="0" w:color="auto"/>
            <w:right w:val="none" w:sz="0" w:space="0" w:color="auto"/>
          </w:divBdr>
        </w:div>
        <w:div w:id="692804125">
          <w:marLeft w:val="0"/>
          <w:marRight w:val="0"/>
          <w:marTop w:val="0"/>
          <w:marBottom w:val="0"/>
          <w:divBdr>
            <w:top w:val="none" w:sz="0" w:space="0" w:color="auto"/>
            <w:left w:val="none" w:sz="0" w:space="0" w:color="auto"/>
            <w:bottom w:val="none" w:sz="0" w:space="0" w:color="auto"/>
            <w:right w:val="none" w:sz="0" w:space="0" w:color="auto"/>
          </w:divBdr>
        </w:div>
        <w:div w:id="550463478">
          <w:marLeft w:val="0"/>
          <w:marRight w:val="0"/>
          <w:marTop w:val="0"/>
          <w:marBottom w:val="0"/>
          <w:divBdr>
            <w:top w:val="none" w:sz="0" w:space="0" w:color="auto"/>
            <w:left w:val="none" w:sz="0" w:space="0" w:color="auto"/>
            <w:bottom w:val="none" w:sz="0" w:space="0" w:color="auto"/>
            <w:right w:val="none" w:sz="0" w:space="0" w:color="auto"/>
          </w:divBdr>
        </w:div>
        <w:div w:id="2130275375">
          <w:marLeft w:val="0"/>
          <w:marRight w:val="0"/>
          <w:marTop w:val="0"/>
          <w:marBottom w:val="0"/>
          <w:divBdr>
            <w:top w:val="none" w:sz="0" w:space="0" w:color="auto"/>
            <w:left w:val="none" w:sz="0" w:space="0" w:color="auto"/>
            <w:bottom w:val="none" w:sz="0" w:space="0" w:color="auto"/>
            <w:right w:val="none" w:sz="0" w:space="0" w:color="auto"/>
          </w:divBdr>
        </w:div>
        <w:div w:id="2001427107">
          <w:marLeft w:val="0"/>
          <w:marRight w:val="0"/>
          <w:marTop w:val="0"/>
          <w:marBottom w:val="0"/>
          <w:divBdr>
            <w:top w:val="none" w:sz="0" w:space="0" w:color="auto"/>
            <w:left w:val="none" w:sz="0" w:space="0" w:color="auto"/>
            <w:bottom w:val="none" w:sz="0" w:space="0" w:color="auto"/>
            <w:right w:val="none" w:sz="0" w:space="0" w:color="auto"/>
          </w:divBdr>
        </w:div>
        <w:div w:id="806900352">
          <w:marLeft w:val="0"/>
          <w:marRight w:val="0"/>
          <w:marTop w:val="0"/>
          <w:marBottom w:val="0"/>
          <w:divBdr>
            <w:top w:val="none" w:sz="0" w:space="0" w:color="auto"/>
            <w:left w:val="none" w:sz="0" w:space="0" w:color="auto"/>
            <w:bottom w:val="none" w:sz="0" w:space="0" w:color="auto"/>
            <w:right w:val="none" w:sz="0" w:space="0" w:color="auto"/>
          </w:divBdr>
        </w:div>
        <w:div w:id="651178724">
          <w:marLeft w:val="0"/>
          <w:marRight w:val="0"/>
          <w:marTop w:val="0"/>
          <w:marBottom w:val="0"/>
          <w:divBdr>
            <w:top w:val="none" w:sz="0" w:space="0" w:color="auto"/>
            <w:left w:val="none" w:sz="0" w:space="0" w:color="auto"/>
            <w:bottom w:val="none" w:sz="0" w:space="0" w:color="auto"/>
            <w:right w:val="none" w:sz="0" w:space="0" w:color="auto"/>
          </w:divBdr>
        </w:div>
        <w:div w:id="1631009478">
          <w:marLeft w:val="0"/>
          <w:marRight w:val="0"/>
          <w:marTop w:val="0"/>
          <w:marBottom w:val="0"/>
          <w:divBdr>
            <w:top w:val="none" w:sz="0" w:space="0" w:color="auto"/>
            <w:left w:val="none" w:sz="0" w:space="0" w:color="auto"/>
            <w:bottom w:val="none" w:sz="0" w:space="0" w:color="auto"/>
            <w:right w:val="none" w:sz="0" w:space="0" w:color="auto"/>
          </w:divBdr>
        </w:div>
        <w:div w:id="1715613861">
          <w:marLeft w:val="0"/>
          <w:marRight w:val="0"/>
          <w:marTop w:val="0"/>
          <w:marBottom w:val="0"/>
          <w:divBdr>
            <w:top w:val="none" w:sz="0" w:space="0" w:color="auto"/>
            <w:left w:val="none" w:sz="0" w:space="0" w:color="auto"/>
            <w:bottom w:val="none" w:sz="0" w:space="0" w:color="auto"/>
            <w:right w:val="none" w:sz="0" w:space="0" w:color="auto"/>
          </w:divBdr>
        </w:div>
        <w:div w:id="1223295375">
          <w:marLeft w:val="0"/>
          <w:marRight w:val="0"/>
          <w:marTop w:val="0"/>
          <w:marBottom w:val="0"/>
          <w:divBdr>
            <w:top w:val="none" w:sz="0" w:space="0" w:color="auto"/>
            <w:left w:val="none" w:sz="0" w:space="0" w:color="auto"/>
            <w:bottom w:val="none" w:sz="0" w:space="0" w:color="auto"/>
            <w:right w:val="none" w:sz="0" w:space="0" w:color="auto"/>
          </w:divBdr>
        </w:div>
        <w:div w:id="1174877088">
          <w:marLeft w:val="0"/>
          <w:marRight w:val="0"/>
          <w:marTop w:val="0"/>
          <w:marBottom w:val="0"/>
          <w:divBdr>
            <w:top w:val="none" w:sz="0" w:space="0" w:color="auto"/>
            <w:left w:val="none" w:sz="0" w:space="0" w:color="auto"/>
            <w:bottom w:val="none" w:sz="0" w:space="0" w:color="auto"/>
            <w:right w:val="none" w:sz="0" w:space="0" w:color="auto"/>
          </w:divBdr>
        </w:div>
        <w:div w:id="333338658">
          <w:marLeft w:val="0"/>
          <w:marRight w:val="0"/>
          <w:marTop w:val="0"/>
          <w:marBottom w:val="0"/>
          <w:divBdr>
            <w:top w:val="none" w:sz="0" w:space="0" w:color="auto"/>
            <w:left w:val="none" w:sz="0" w:space="0" w:color="auto"/>
            <w:bottom w:val="none" w:sz="0" w:space="0" w:color="auto"/>
            <w:right w:val="none" w:sz="0" w:space="0" w:color="auto"/>
          </w:divBdr>
        </w:div>
        <w:div w:id="660931245">
          <w:marLeft w:val="0"/>
          <w:marRight w:val="0"/>
          <w:marTop w:val="0"/>
          <w:marBottom w:val="0"/>
          <w:divBdr>
            <w:top w:val="none" w:sz="0" w:space="0" w:color="auto"/>
            <w:left w:val="none" w:sz="0" w:space="0" w:color="auto"/>
            <w:bottom w:val="none" w:sz="0" w:space="0" w:color="auto"/>
            <w:right w:val="none" w:sz="0" w:space="0" w:color="auto"/>
          </w:divBdr>
        </w:div>
        <w:div w:id="1068453340">
          <w:marLeft w:val="0"/>
          <w:marRight w:val="0"/>
          <w:marTop w:val="0"/>
          <w:marBottom w:val="0"/>
          <w:divBdr>
            <w:top w:val="none" w:sz="0" w:space="0" w:color="auto"/>
            <w:left w:val="none" w:sz="0" w:space="0" w:color="auto"/>
            <w:bottom w:val="none" w:sz="0" w:space="0" w:color="auto"/>
            <w:right w:val="none" w:sz="0" w:space="0" w:color="auto"/>
          </w:divBdr>
        </w:div>
        <w:div w:id="2108189160">
          <w:marLeft w:val="0"/>
          <w:marRight w:val="0"/>
          <w:marTop w:val="0"/>
          <w:marBottom w:val="0"/>
          <w:divBdr>
            <w:top w:val="none" w:sz="0" w:space="0" w:color="auto"/>
            <w:left w:val="none" w:sz="0" w:space="0" w:color="auto"/>
            <w:bottom w:val="none" w:sz="0" w:space="0" w:color="auto"/>
            <w:right w:val="none" w:sz="0" w:space="0" w:color="auto"/>
          </w:divBdr>
        </w:div>
        <w:div w:id="445318503">
          <w:marLeft w:val="0"/>
          <w:marRight w:val="0"/>
          <w:marTop w:val="0"/>
          <w:marBottom w:val="0"/>
          <w:divBdr>
            <w:top w:val="none" w:sz="0" w:space="0" w:color="auto"/>
            <w:left w:val="none" w:sz="0" w:space="0" w:color="auto"/>
            <w:bottom w:val="none" w:sz="0" w:space="0" w:color="auto"/>
            <w:right w:val="none" w:sz="0" w:space="0" w:color="auto"/>
          </w:divBdr>
        </w:div>
        <w:div w:id="1206597765">
          <w:marLeft w:val="0"/>
          <w:marRight w:val="0"/>
          <w:marTop w:val="0"/>
          <w:marBottom w:val="0"/>
          <w:divBdr>
            <w:top w:val="none" w:sz="0" w:space="0" w:color="auto"/>
            <w:left w:val="none" w:sz="0" w:space="0" w:color="auto"/>
            <w:bottom w:val="none" w:sz="0" w:space="0" w:color="auto"/>
            <w:right w:val="none" w:sz="0" w:space="0" w:color="auto"/>
          </w:divBdr>
        </w:div>
        <w:div w:id="1794523260">
          <w:marLeft w:val="0"/>
          <w:marRight w:val="0"/>
          <w:marTop w:val="0"/>
          <w:marBottom w:val="0"/>
          <w:divBdr>
            <w:top w:val="none" w:sz="0" w:space="0" w:color="auto"/>
            <w:left w:val="none" w:sz="0" w:space="0" w:color="auto"/>
            <w:bottom w:val="none" w:sz="0" w:space="0" w:color="auto"/>
            <w:right w:val="none" w:sz="0" w:space="0" w:color="auto"/>
          </w:divBdr>
        </w:div>
        <w:div w:id="934215">
          <w:marLeft w:val="0"/>
          <w:marRight w:val="0"/>
          <w:marTop w:val="0"/>
          <w:marBottom w:val="0"/>
          <w:divBdr>
            <w:top w:val="none" w:sz="0" w:space="0" w:color="auto"/>
            <w:left w:val="none" w:sz="0" w:space="0" w:color="auto"/>
            <w:bottom w:val="none" w:sz="0" w:space="0" w:color="auto"/>
            <w:right w:val="none" w:sz="0" w:space="0" w:color="auto"/>
          </w:divBdr>
        </w:div>
        <w:div w:id="1431967419">
          <w:marLeft w:val="0"/>
          <w:marRight w:val="0"/>
          <w:marTop w:val="0"/>
          <w:marBottom w:val="0"/>
          <w:divBdr>
            <w:top w:val="none" w:sz="0" w:space="0" w:color="auto"/>
            <w:left w:val="none" w:sz="0" w:space="0" w:color="auto"/>
            <w:bottom w:val="none" w:sz="0" w:space="0" w:color="auto"/>
            <w:right w:val="none" w:sz="0" w:space="0" w:color="auto"/>
          </w:divBdr>
        </w:div>
        <w:div w:id="630091410">
          <w:marLeft w:val="0"/>
          <w:marRight w:val="0"/>
          <w:marTop w:val="0"/>
          <w:marBottom w:val="0"/>
          <w:divBdr>
            <w:top w:val="none" w:sz="0" w:space="0" w:color="auto"/>
            <w:left w:val="none" w:sz="0" w:space="0" w:color="auto"/>
            <w:bottom w:val="none" w:sz="0" w:space="0" w:color="auto"/>
            <w:right w:val="none" w:sz="0" w:space="0" w:color="auto"/>
          </w:divBdr>
        </w:div>
        <w:div w:id="105739078">
          <w:marLeft w:val="0"/>
          <w:marRight w:val="0"/>
          <w:marTop w:val="0"/>
          <w:marBottom w:val="0"/>
          <w:divBdr>
            <w:top w:val="none" w:sz="0" w:space="0" w:color="auto"/>
            <w:left w:val="none" w:sz="0" w:space="0" w:color="auto"/>
            <w:bottom w:val="none" w:sz="0" w:space="0" w:color="auto"/>
            <w:right w:val="none" w:sz="0" w:space="0" w:color="auto"/>
          </w:divBdr>
        </w:div>
      </w:divsChild>
    </w:div>
    <w:div w:id="122189891">
      <w:bodyDiv w:val="1"/>
      <w:marLeft w:val="0"/>
      <w:marRight w:val="0"/>
      <w:marTop w:val="0"/>
      <w:marBottom w:val="0"/>
      <w:divBdr>
        <w:top w:val="none" w:sz="0" w:space="0" w:color="auto"/>
        <w:left w:val="none" w:sz="0" w:space="0" w:color="auto"/>
        <w:bottom w:val="none" w:sz="0" w:space="0" w:color="auto"/>
        <w:right w:val="none" w:sz="0" w:space="0" w:color="auto"/>
      </w:divBdr>
    </w:div>
    <w:div w:id="211113376">
      <w:bodyDiv w:val="1"/>
      <w:marLeft w:val="0"/>
      <w:marRight w:val="0"/>
      <w:marTop w:val="0"/>
      <w:marBottom w:val="0"/>
      <w:divBdr>
        <w:top w:val="none" w:sz="0" w:space="0" w:color="auto"/>
        <w:left w:val="none" w:sz="0" w:space="0" w:color="auto"/>
        <w:bottom w:val="none" w:sz="0" w:space="0" w:color="auto"/>
        <w:right w:val="none" w:sz="0" w:space="0" w:color="auto"/>
      </w:divBdr>
    </w:div>
    <w:div w:id="481045643">
      <w:bodyDiv w:val="1"/>
      <w:marLeft w:val="0"/>
      <w:marRight w:val="0"/>
      <w:marTop w:val="0"/>
      <w:marBottom w:val="0"/>
      <w:divBdr>
        <w:top w:val="none" w:sz="0" w:space="0" w:color="auto"/>
        <w:left w:val="none" w:sz="0" w:space="0" w:color="auto"/>
        <w:bottom w:val="none" w:sz="0" w:space="0" w:color="auto"/>
        <w:right w:val="none" w:sz="0" w:space="0" w:color="auto"/>
      </w:divBdr>
    </w:div>
    <w:div w:id="9865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8DC5-2072-446E-88B6-6354165B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1397</Words>
  <Characters>6975</Characters>
  <Application>Microsoft Office Word</Application>
  <DocSecurity>0</DocSecurity>
  <Lines>166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Madalena.Koja</dc:creator>
  <cp:lastModifiedBy>Meri Toci</cp:lastModifiedBy>
  <cp:revision>2</cp:revision>
  <cp:lastPrinted>2023-06-09T09:39:00Z</cp:lastPrinted>
  <dcterms:created xsi:type="dcterms:W3CDTF">2023-06-12T10:56:00Z</dcterms:created>
  <dcterms:modified xsi:type="dcterms:W3CDTF">2023-06-12T10:56:00Z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b85a4f9c3e644d0d1e7931145510c8a22d3e31628050a304dd53d9571ed01cee</vt:lpwstr>
  </property>
</Properties>
</file>