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77" w:rsidRPr="008C15D6" w:rsidRDefault="003013FE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RELACIO</w:t>
      </w:r>
      <w:r w:rsidR="00782A77" w:rsidRPr="008C15D6">
        <w:rPr>
          <w:rFonts w:ascii="Times New Roman" w:hAnsi="Times New Roman"/>
          <w:b/>
          <w:sz w:val="24"/>
          <w:szCs w:val="24"/>
          <w:lang w:val="sq-AL"/>
        </w:rPr>
        <w:t>N</w:t>
      </w:r>
    </w:p>
    <w:p w:rsidR="00782A77" w:rsidRPr="008C15D6" w:rsidRDefault="00782A77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hAnsi="Times New Roman"/>
          <w:b/>
          <w:sz w:val="24"/>
          <w:szCs w:val="24"/>
          <w:lang w:val="sq-AL"/>
        </w:rPr>
        <w:t>PËR</w:t>
      </w:r>
    </w:p>
    <w:p w:rsidR="00782A77" w:rsidRPr="008C15D6" w:rsidRDefault="00782A77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hAnsi="Times New Roman"/>
          <w:b/>
          <w:sz w:val="24"/>
          <w:szCs w:val="24"/>
          <w:lang w:val="sq-AL"/>
        </w:rPr>
        <w:t>PROJEKTLIGJIN</w:t>
      </w:r>
    </w:p>
    <w:p w:rsidR="00782A77" w:rsidRPr="008C15D6" w:rsidRDefault="00782A77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82A77" w:rsidRPr="008C15D6" w:rsidRDefault="0072041D" w:rsidP="008C15D6">
      <w:pPr>
        <w:pStyle w:val="Default"/>
        <w:spacing w:line="276" w:lineRule="auto"/>
        <w:jc w:val="center"/>
        <w:rPr>
          <w:rFonts w:ascii="Times New Roman" w:eastAsia="Garamond" w:hAnsi="Times New Roman" w:cs="Times New Roman"/>
          <w:b/>
          <w:lang w:val="sq-AL"/>
        </w:rPr>
      </w:pPr>
      <w:r w:rsidRPr="008C15D6">
        <w:rPr>
          <w:rFonts w:ascii="Times New Roman" w:hAnsi="Times New Roman" w:cs="Times New Roman"/>
          <w:b/>
          <w:bCs/>
          <w:lang w:val="sq-AL"/>
        </w:rPr>
        <w:t>“</w:t>
      </w:r>
      <w:r w:rsidR="005671E7">
        <w:rPr>
          <w:rFonts w:ascii="Times New Roman" w:hAnsi="Times New Roman" w:cs="Times New Roman"/>
          <w:b/>
          <w:bCs/>
          <w:lang w:val="sq-AL"/>
        </w:rPr>
        <w:t xml:space="preserve">PËR </w:t>
      </w:r>
      <w:r w:rsidR="003D1AD6" w:rsidRPr="008C15D6">
        <w:rPr>
          <w:rFonts w:ascii="Times New Roman" w:eastAsia="Garamond" w:hAnsi="Times New Roman" w:cs="Times New Roman"/>
          <w:b/>
          <w:lang w:val="sq-AL"/>
        </w:rPr>
        <w:t xml:space="preserve">DISA NDRYSHIME DHE SHTESA NË LIGJIN NR. </w:t>
      </w:r>
      <w:r w:rsidR="003D1AD6" w:rsidRPr="008C15D6">
        <w:rPr>
          <w:rFonts w:ascii="Times New Roman" w:hAnsi="Times New Roman" w:cs="Times New Roman"/>
          <w:b/>
          <w:color w:val="auto"/>
          <w:lang w:val="sq-AL"/>
        </w:rPr>
        <w:t>9363, DATË 24.3.2005, “PËR DËRGIMIN E FORCAVE TË ARMATOSURA TË REPUBLIKËS SË SHQIPËRISË JASHTË VENDIT, SI DHE PËR MËNYRËN E PROCEDURAT E VENDOSJES DHE KALIMIT TË FORCAVE TË USHTARAKE TË HUAJA NË TERRITORIN E REPUBLIKËS SË SHQIPËRISË</w:t>
      </w:r>
      <w:r w:rsidR="003D1AD6" w:rsidRPr="008C15D6">
        <w:rPr>
          <w:rFonts w:ascii="Times New Roman" w:eastAsia="Garamond" w:hAnsi="Times New Roman" w:cs="Times New Roman"/>
          <w:b/>
          <w:lang w:val="sq-AL"/>
        </w:rPr>
        <w:t>”, TË NDRYSHUAR</w:t>
      </w:r>
      <w:r w:rsidRPr="008C15D6">
        <w:rPr>
          <w:rFonts w:ascii="Times New Roman" w:hAnsi="Times New Roman" w:cs="Times New Roman"/>
          <w:b/>
          <w:bCs/>
          <w:lang w:val="sq-AL"/>
        </w:rPr>
        <w:t>”</w:t>
      </w:r>
    </w:p>
    <w:p w:rsidR="00782A77" w:rsidRPr="008C15D6" w:rsidRDefault="00782A77" w:rsidP="008C15D6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hAnsi="Times New Roman"/>
          <w:b/>
          <w:sz w:val="24"/>
          <w:szCs w:val="24"/>
          <w:lang w:val="sq-AL"/>
        </w:rPr>
        <w:t>QËLLIMI I PROJEKTAKTIT DHE OBJEKTIVAT QË SYNOHEN TË ARRIHEN</w:t>
      </w:r>
    </w:p>
    <w:p w:rsidR="00782A77" w:rsidRPr="008C15D6" w:rsidRDefault="00782A77" w:rsidP="008C15D6">
      <w:pPr>
        <w:pStyle w:val="ColorfulList-Accent11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C4592" w:rsidRPr="008C15D6" w:rsidRDefault="00900665" w:rsidP="008C15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8C15D6">
        <w:rPr>
          <w:rFonts w:ascii="Times New Roman" w:hAnsi="Times New Roman"/>
          <w:sz w:val="24"/>
          <w:szCs w:val="24"/>
          <w:lang w:val="sq-AL"/>
        </w:rPr>
        <w:t>Projektligji “</w:t>
      </w:r>
      <w:r w:rsidR="005229BB" w:rsidRPr="008C15D6">
        <w:rPr>
          <w:rFonts w:ascii="Times New Roman" w:hAnsi="Times New Roman"/>
          <w:sz w:val="24"/>
          <w:szCs w:val="24"/>
          <w:lang w:val="sq-AL"/>
        </w:rPr>
        <w:t>Për disa ndryshime dhe shtesa në ligjin nr. 9363, datë 24.3.2005 “Për dërgimin e Forcave të Armatosura të Republikës së Shqipërisë jashtë vendit, si dhe për mënyrën e procedurat e vendosjes dhe kalimit të forcave të ushtarake të huaja në territorin e Republikës së Shqipërisë”, të ndryshuar</w:t>
      </w:r>
      <w:r w:rsidRPr="008C15D6">
        <w:rPr>
          <w:rFonts w:ascii="Times New Roman" w:hAnsi="Times New Roman"/>
          <w:sz w:val="24"/>
          <w:szCs w:val="24"/>
          <w:lang w:val="sq-AL"/>
        </w:rPr>
        <w:t>”</w:t>
      </w:r>
      <w:r w:rsidR="009E4661">
        <w:rPr>
          <w:rFonts w:ascii="Times New Roman" w:hAnsi="Times New Roman"/>
          <w:sz w:val="24"/>
          <w:szCs w:val="24"/>
          <w:lang w:val="sq-AL"/>
        </w:rPr>
        <w:t>,</w:t>
      </w:r>
      <w:r w:rsidR="00E1179B" w:rsidRPr="008C15D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22BA1" w:rsidRPr="008C15D6">
        <w:rPr>
          <w:rFonts w:ascii="Times New Roman" w:hAnsi="Times New Roman"/>
          <w:sz w:val="24"/>
          <w:szCs w:val="24"/>
          <w:lang w:val="sq-AL"/>
        </w:rPr>
        <w:t>ka si qëllim</w:t>
      </w:r>
      <w:r w:rsidR="00722673" w:rsidRPr="008C15D6">
        <w:rPr>
          <w:rFonts w:ascii="Times New Roman" w:hAnsi="Times New Roman"/>
          <w:bCs/>
          <w:sz w:val="24"/>
          <w:szCs w:val="24"/>
          <w:lang w:val="sq-AL"/>
        </w:rPr>
        <w:t xml:space="preserve"> rregullimin e disa vakumeve 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ligjore </w:t>
      </w:r>
      <w:r w:rsidR="00722673" w:rsidRPr="008C15D6">
        <w:rPr>
          <w:rFonts w:ascii="Times New Roman" w:hAnsi="Times New Roman"/>
          <w:bCs/>
          <w:sz w:val="24"/>
          <w:szCs w:val="24"/>
          <w:lang w:val="sq-AL"/>
        </w:rPr>
        <w:t>dhe problematikave aktuale, konkretisht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22673" w:rsidRPr="008C15D6">
        <w:rPr>
          <w:rFonts w:ascii="Times New Roman" w:hAnsi="Times New Roman"/>
          <w:bCs/>
          <w:sz w:val="24"/>
          <w:szCs w:val="24"/>
          <w:lang w:val="sq-AL"/>
        </w:rPr>
        <w:t xml:space="preserve"> lidhura me 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d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rgimin jasht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vendit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FARSH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-it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dhe lejimin 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r q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ndrim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Republik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n e Shqip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forcave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huaja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rastet e operacioneve humanitare nd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rkomb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>tare dhe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66C55" w:rsidRPr="008C15D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>emergjencave civile, por edhe me shoq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rimin e 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 xml:space="preserve">të 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>gjitha forcave ushtarake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 huaja, gjat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 kalimit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transit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>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>r territorin e R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 xml:space="preserve">epublikës së 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hqipërisë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 nga Policia Ushtarake e FARSH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-it</w:t>
      </w:r>
      <w:r w:rsidR="00CC4592" w:rsidRPr="008C15D6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:rsidR="00782A77" w:rsidRPr="008C15D6" w:rsidRDefault="00782A77" w:rsidP="008C15D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VLERËSIMI I PROJEKTAKTIT NË RAPORT ME PROGRAMIN POLITIK TË KËSHILLIT TË MINISTRAVE, ME PROGRAMIN ANALITIK TË AKTEVE DHE DOKUMENTE TË TJERA POLITIKE</w:t>
      </w:r>
    </w:p>
    <w:p w:rsidR="00782A77" w:rsidRPr="008C15D6" w:rsidRDefault="00782A77" w:rsidP="008C15D6">
      <w:pPr>
        <w:pStyle w:val="ColorfulList-Accent11"/>
        <w:spacing w:after="0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 w:eastAsia="en-GB"/>
        </w:rPr>
      </w:pPr>
      <w:r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Pro</w:t>
      </w:r>
      <w:r w:rsidR="009638DE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jektligji është parashikuar në Programin e Përgjithshëm Analitik të </w:t>
      </w:r>
      <w:proofErr w:type="spellStart"/>
      <w:r w:rsidR="009638DE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P</w:t>
      </w:r>
      <w:r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rojektakteve</w:t>
      </w:r>
      <w:proofErr w:type="spellEnd"/>
      <w:r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, për Ministrinë e Mbrojtjes, </w:t>
      </w:r>
      <w:r w:rsidR="003E51C2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p</w:t>
      </w:r>
      <w:r w:rsidR="006102A0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="003E51C2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r </w:t>
      </w:r>
      <w:r w:rsidR="00CC2E14">
        <w:rPr>
          <w:rFonts w:ascii="Times New Roman" w:eastAsia="Times New Roman" w:hAnsi="Times New Roman"/>
          <w:sz w:val="24"/>
          <w:szCs w:val="24"/>
          <w:lang w:val="sq-AL" w:eastAsia="en-GB"/>
        </w:rPr>
        <w:t>katër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mujorin</w:t>
      </w:r>
      <w:r w:rsidR="003E51C2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e </w:t>
      </w:r>
      <w:r w:rsidR="00CB299E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dyt</w:t>
      </w:r>
      <w:r w:rsid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="003E51C2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t</w:t>
      </w:r>
      <w:r w:rsidR="006102A0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="003E51C2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vitit</w:t>
      </w:r>
      <w:r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</w:t>
      </w:r>
      <w:r w:rsidR="009638DE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202</w:t>
      </w:r>
      <w:r w:rsidR="003E51C2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3</w:t>
      </w:r>
      <w:r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.</w:t>
      </w:r>
    </w:p>
    <w:p w:rsidR="00782A77" w:rsidRPr="008C15D6" w:rsidRDefault="00782A77" w:rsidP="008C15D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num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ARGUMENTIMI I PROJEKTAKTIT LIDHUR ME PËRPARËSITË, PROBLEMATIKAT, EFEKTET E PRITSHME</w:t>
      </w:r>
    </w:p>
    <w:p w:rsidR="004E2A7D" w:rsidRPr="008C15D6" w:rsidRDefault="004E2A7D" w:rsidP="008C15D6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887DCD" w:rsidRPr="008C15D6" w:rsidRDefault="00887DCD" w:rsidP="008C15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Rishikimi i disa kompetencave të autoriteteve dhe procedurave të dërgimit të Forcave të Armatosura të Republikës së Shqipërisë jashtë vendit dhe kalimi ose vendosja e </w:t>
      </w:r>
      <w:r w:rsidR="00B51320">
        <w:rPr>
          <w:rFonts w:ascii="Times New Roman" w:hAnsi="Times New Roman"/>
          <w:bCs/>
          <w:sz w:val="24"/>
          <w:szCs w:val="24"/>
          <w:lang w:val="sq-AL"/>
        </w:rPr>
        <w:t>f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orcave </w:t>
      </w:r>
      <w:r w:rsidR="00B51320">
        <w:rPr>
          <w:rFonts w:ascii="Times New Roman" w:hAnsi="Times New Roman"/>
          <w:bCs/>
          <w:sz w:val="24"/>
          <w:szCs w:val="24"/>
          <w:lang w:val="sq-AL"/>
        </w:rPr>
        <w:t>u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shtarake të huaja në territorin e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R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 xml:space="preserve">epublikës së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hqipërisë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, do të lehtësojë procedurat dhe do të shkurtojë kohën për dërgimin e kontingjenteve të Forcave të Armatosura në misione/operacione të drejtuara nga NATO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-ja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dhe BE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-ja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887DCD" w:rsidRPr="008C15D6" w:rsidRDefault="00887DCD" w:rsidP="008C15D6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P</w:t>
      </w:r>
      <w:r w:rsidR="008C15D6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="00FA4B49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rpar</w:t>
      </w:r>
      <w:r w:rsidR="008C15D6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="00FA4B49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sia</w:t>
      </w:r>
      <w:r w:rsidRPr="008C15D6">
        <w:rPr>
          <w:rFonts w:ascii="Times New Roman" w:hAnsi="Times New Roman"/>
          <w:sz w:val="24"/>
          <w:szCs w:val="24"/>
          <w:lang w:val="sq-AL"/>
        </w:rPr>
        <w:t xml:space="preserve"> e këtij projektligji është përmirësimi 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>dhe leht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simi </w:t>
      </w:r>
      <w:r w:rsidRPr="008C15D6">
        <w:rPr>
          <w:rFonts w:ascii="Times New Roman" w:hAnsi="Times New Roman"/>
          <w:sz w:val="24"/>
          <w:szCs w:val="24"/>
          <w:lang w:val="sq-AL"/>
        </w:rPr>
        <w:t>i procedurave të dërgimit të Forcave të Armatosura jashtë vendit</w:t>
      </w:r>
      <w:r w:rsidR="009E4661">
        <w:rPr>
          <w:rFonts w:ascii="Times New Roman" w:hAnsi="Times New Roman"/>
          <w:sz w:val="24"/>
          <w:szCs w:val="24"/>
          <w:lang w:val="sq-AL"/>
        </w:rPr>
        <w:t>,</w:t>
      </w:r>
      <w:r w:rsidRPr="008C15D6">
        <w:rPr>
          <w:rFonts w:ascii="Times New Roman" w:hAnsi="Times New Roman"/>
          <w:sz w:val="24"/>
          <w:szCs w:val="24"/>
          <w:lang w:val="sq-AL"/>
        </w:rPr>
        <w:t xml:space="preserve"> duke pasur si prioritet kërkesat e NATO-s, për shkurtimin e kohës së dislokimit të trupave të deklaruara në zonat e operacionit për zhvillimin e operacioneve të mbrojtjes kolek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>tive dhe menaxhimit të krizave, si dhe plot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simi i vakumeve 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lastRenderedPageBreak/>
        <w:t>ligjore n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lidhje me ç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>shtjen e vendimmarrjes p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>r pjes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>marrjen e FARSH</w:t>
      </w:r>
      <w:r w:rsidR="009E4661">
        <w:rPr>
          <w:rFonts w:ascii="Times New Roman" w:hAnsi="Times New Roman"/>
          <w:sz w:val="24"/>
          <w:szCs w:val="24"/>
          <w:lang w:val="sq-AL"/>
        </w:rPr>
        <w:t>-it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operacione t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emergjencave civile jasht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vendit dhe forcave t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huaja n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operacione t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A53DAA" w:rsidRPr="008C15D6">
        <w:rPr>
          <w:rFonts w:ascii="Times New Roman" w:hAnsi="Times New Roman"/>
          <w:sz w:val="24"/>
          <w:szCs w:val="24"/>
          <w:lang w:val="sq-AL"/>
        </w:rPr>
        <w:t xml:space="preserve"> emergjencave civile brenda vendit. </w:t>
      </w:r>
    </w:p>
    <w:p w:rsidR="00887DCD" w:rsidRPr="008C15D6" w:rsidRDefault="00887DCD" w:rsidP="008C15D6">
      <w:pPr>
        <w:pStyle w:val="Normal0"/>
        <w:spacing w:line="276" w:lineRule="auto"/>
        <w:jc w:val="both"/>
        <w:rPr>
          <w:rFonts w:ascii="Times New Roman" w:eastAsia="Times New Roman" w:hAnsi="Times New Roman"/>
          <w:bCs/>
          <w:szCs w:val="24"/>
          <w:lang w:val="sq-AL"/>
        </w:rPr>
      </w:pPr>
    </w:p>
    <w:p w:rsidR="00887DCD" w:rsidRPr="008C15D6" w:rsidRDefault="00887DCD" w:rsidP="008C15D6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>Problematikat kryesore, të cilat janë evidentuar nga zbatimi në praktikë i ligjit aktual, janë koha e gjatë e lidhur me miratimin nga institucione të la</w:t>
      </w:r>
      <w:r w:rsidR="00FA4B49" w:rsidRPr="008C15D6">
        <w:rPr>
          <w:rFonts w:ascii="Times New Roman" w:eastAsia="Times New Roman" w:hAnsi="Times New Roman"/>
          <w:sz w:val="24"/>
          <w:szCs w:val="24"/>
          <w:lang w:val="sq-AL"/>
        </w:rPr>
        <w:t>rta politike, si Kuvendi ose K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ëshilli i </w:t>
      </w:r>
      <w:r w:rsidR="00FA4B49" w:rsidRPr="008C15D6">
        <w:rPr>
          <w:rFonts w:ascii="Times New Roman" w:eastAsia="Times New Roman" w:hAnsi="Times New Roman"/>
          <w:sz w:val="24"/>
          <w:szCs w:val="24"/>
          <w:lang w:val="sq-AL"/>
        </w:rPr>
        <w:t>M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inistrave për dërgimin dhe pjesëmarrjen e Forcave të Armatosura në misione/operacione të drejtuara nga NATO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-ja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dhe jo ve</w:t>
      </w:r>
      <w:r w:rsidR="008F00D7" w:rsidRPr="008C15D6">
        <w:rPr>
          <w:rFonts w:ascii="Times New Roman" w:eastAsia="Times New Roman" w:hAnsi="Times New Roman"/>
          <w:sz w:val="24"/>
          <w:szCs w:val="24"/>
          <w:lang w:val="sq-AL"/>
        </w:rPr>
        <w:t>tëm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8F00D7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dhe nj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F00D7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4F71E4" w:rsidRPr="008C15D6">
        <w:rPr>
          <w:rFonts w:ascii="Times New Roman" w:eastAsia="Times New Roman" w:hAnsi="Times New Roman"/>
          <w:sz w:val="24"/>
          <w:szCs w:val="24"/>
          <w:lang w:val="sq-AL"/>
        </w:rPr>
        <w:t>nga</w:t>
      </w:r>
      <w:r w:rsidR="00FA4B49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ngjarjet që vunë në provë zbatimin e këtij 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ligji</w:t>
      </w:r>
      <w:r w:rsidR="00FA4B49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4F71E4" w:rsidRPr="008C15D6">
        <w:rPr>
          <w:rFonts w:ascii="Times New Roman" w:eastAsia="Times New Roman" w:hAnsi="Times New Roman"/>
          <w:sz w:val="24"/>
          <w:szCs w:val="24"/>
          <w:lang w:val="sq-AL"/>
        </w:rPr>
        <w:t>ka qen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A4B49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përgjigja dhe dërgimi i trupave të FARSH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-it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në mbështetje të autoriteteve </w:t>
      </w:r>
      <w:r w:rsidR="00FA4B49" w:rsidRPr="008C15D6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urke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pas tërmetit të 6 shkurtit 2023. </w:t>
      </w:r>
    </w:p>
    <w:p w:rsidR="00CC4592" w:rsidRPr="008C15D6" w:rsidRDefault="00CC4592" w:rsidP="008C15D6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CC4592" w:rsidRPr="008C15D6" w:rsidRDefault="00CC4592" w:rsidP="008C15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8C15D6">
        <w:rPr>
          <w:rFonts w:ascii="Times New Roman" w:hAnsi="Times New Roman"/>
          <w:bCs/>
          <w:sz w:val="24"/>
          <w:szCs w:val="24"/>
          <w:lang w:val="sq-AL"/>
        </w:rPr>
        <w:t>Nj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problematik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tjet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r aktuale q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haset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vijim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si nga autoritetet e Policis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Ushtarake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FARSH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-it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sht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zbatimi i detyrimeve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pik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s 4,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nenit 16</w:t>
      </w:r>
      <w:r w:rsidR="00B51320">
        <w:rPr>
          <w:rFonts w:ascii="Times New Roman" w:hAnsi="Times New Roman"/>
          <w:bCs/>
          <w:sz w:val="24"/>
          <w:szCs w:val="24"/>
          <w:lang w:val="sq-AL"/>
        </w:rPr>
        <w:t>,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 xml:space="preserve"> i ligjit aktual nr. 9363, dat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 xml:space="preserve"> 24.3.2005, i ndryshuar,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çdo rast, edhe kur nuk 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rkohet nga shteti q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b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n 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>n 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r kalimin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transit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forcave ushtara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ke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huaja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territorin e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R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 xml:space="preserve">epublikës së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hqipërisë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, nj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nj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si e Policis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Ushtarake 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FARSH</w:t>
      </w:r>
      <w:r w:rsidR="009E4661">
        <w:rPr>
          <w:rFonts w:ascii="Times New Roman" w:hAnsi="Times New Roman"/>
          <w:bCs/>
          <w:sz w:val="24"/>
          <w:szCs w:val="24"/>
          <w:lang w:val="sq-AL"/>
        </w:rPr>
        <w:t>-it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duhet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shoq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roj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to forca. Duke qen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se </w:t>
      </w:r>
      <w:r w:rsidR="00AF3192" w:rsidRPr="008C15D6">
        <w:rPr>
          <w:rFonts w:ascii="Times New Roman" w:hAnsi="Times New Roman"/>
          <w:bCs/>
          <w:sz w:val="24"/>
          <w:szCs w:val="24"/>
          <w:lang w:val="sq-AL"/>
        </w:rPr>
        <w:t>Republika e Shqip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AF3192" w:rsidRPr="008C15D6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rb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n nj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ur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lidh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se me Italin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, Malin e Zi, Kosov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n dhe 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rkesat 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r kalim  </w:t>
      </w:r>
      <w:r w:rsidR="009E4661" w:rsidRPr="008C15D6">
        <w:rPr>
          <w:rFonts w:ascii="Times New Roman" w:hAnsi="Times New Roman"/>
          <w:bCs/>
          <w:sz w:val="24"/>
          <w:szCs w:val="24"/>
          <w:lang w:val="sq-AL"/>
        </w:rPr>
        <w:t>transit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Republik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n e Shqip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, me </w:t>
      </w:r>
      <w:proofErr w:type="spellStart"/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>destinacion</w:t>
      </w:r>
      <w:proofErr w:type="spellEnd"/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m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tej nj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nga k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to shtete </w:t>
      </w:r>
      <w:r w:rsidR="008F00D7" w:rsidRPr="008C15D6">
        <w:rPr>
          <w:rFonts w:ascii="Times New Roman" w:hAnsi="Times New Roman"/>
          <w:bCs/>
          <w:sz w:val="24"/>
          <w:szCs w:val="24"/>
          <w:lang w:val="sq-AL"/>
        </w:rPr>
        <w:t>jan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F00D7" w:rsidRPr="008C15D6">
        <w:rPr>
          <w:rFonts w:ascii="Times New Roman" w:hAnsi="Times New Roman"/>
          <w:bCs/>
          <w:sz w:val="24"/>
          <w:szCs w:val="24"/>
          <w:lang w:val="sq-AL"/>
        </w:rPr>
        <w:t xml:space="preserve">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F00D7" w:rsidRPr="008C15D6">
        <w:rPr>
          <w:rFonts w:ascii="Times New Roman" w:hAnsi="Times New Roman"/>
          <w:bCs/>
          <w:sz w:val="24"/>
          <w:szCs w:val="24"/>
          <w:lang w:val="sq-AL"/>
        </w:rPr>
        <w:t xml:space="preserve"> shumta,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F00D7" w:rsidRPr="008C15D6">
        <w:rPr>
          <w:rFonts w:ascii="Times New Roman" w:hAnsi="Times New Roman"/>
          <w:bCs/>
          <w:sz w:val="24"/>
          <w:szCs w:val="24"/>
          <w:lang w:val="sq-AL"/>
        </w:rPr>
        <w:t xml:space="preserve"> disa r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aste Policia Ushtarake gjendet n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 xml:space="preserve"> v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shtir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si 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r zbatim e norm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s ligjore, p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r shkak edhe t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 xml:space="preserve"> munges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>s s</w:t>
      </w:r>
      <w:r w:rsidR="008C15D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718AC" w:rsidRPr="008C15D6">
        <w:rPr>
          <w:rFonts w:ascii="Times New Roman" w:hAnsi="Times New Roman"/>
          <w:bCs/>
          <w:sz w:val="24"/>
          <w:szCs w:val="24"/>
          <w:lang w:val="sq-AL"/>
        </w:rPr>
        <w:t xml:space="preserve"> burimeve. </w:t>
      </w:r>
      <w:r w:rsidR="008D3B80" w:rsidRPr="008C15D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8C15D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</w:p>
    <w:p w:rsidR="00F512A4" w:rsidRPr="008C15D6" w:rsidRDefault="00F512A4" w:rsidP="008C15D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num" w:pos="360"/>
          <w:tab w:val="left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VLERËSIMI I LIGJSHMËRISË, KUSHTETUTSHMËRISË DHE HARMONIZIMI ME LEGJISLACIONIN NË FUQI VENDAS E NDËRKOMBËTAR</w:t>
      </w:r>
    </w:p>
    <w:p w:rsidR="00782A77" w:rsidRPr="008C15D6" w:rsidRDefault="00782A77" w:rsidP="008C15D6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>Ky projektligj është në përputhje të plotë me rendin juridik të brendshëm dhe atë ndërkombëtar.</w:t>
      </w:r>
    </w:p>
    <w:p w:rsidR="006215FB" w:rsidRPr="008C15D6" w:rsidRDefault="006215FB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782A77" w:rsidRPr="008C15D6" w:rsidRDefault="00556BB3" w:rsidP="008C15D6">
      <w:pPr>
        <w:pStyle w:val="ColorfulList-Accent11"/>
        <w:numPr>
          <w:ilvl w:val="0"/>
          <w:numId w:val="7"/>
        </w:numPr>
        <w:tabs>
          <w:tab w:val="num" w:pos="360"/>
        </w:tabs>
        <w:spacing w:after="0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782A77" w:rsidRPr="008C15D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VLERËSIMI I SHKALLËS SË PËRAFRIMIT ME </w:t>
      </w:r>
      <w:r w:rsidR="00782A77" w:rsidRPr="008C15D6">
        <w:rPr>
          <w:rFonts w:ascii="Times New Roman" w:eastAsia="Times New Roman" w:hAnsi="Times New Roman"/>
          <w:b/>
          <w:i/>
          <w:color w:val="000000"/>
          <w:sz w:val="24"/>
          <w:szCs w:val="24"/>
          <w:lang w:val="sq-AL"/>
        </w:rPr>
        <w:t xml:space="preserve">ACQUIS COMMUNAUTAIRE </w:t>
      </w:r>
      <w:r w:rsidR="00782A77" w:rsidRPr="008C15D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(PËR PROJEKTAKET NORMATIVE)</w:t>
      </w:r>
    </w:p>
    <w:p w:rsidR="00782A77" w:rsidRPr="008C15D6" w:rsidRDefault="00782A77" w:rsidP="008C15D6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</w:p>
    <w:p w:rsidR="008363D5" w:rsidRPr="008C15D6" w:rsidRDefault="00274CA2" w:rsidP="008C15D6">
      <w:pPr>
        <w:pStyle w:val="ColorfulList-Accent1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C15D6">
        <w:rPr>
          <w:rFonts w:ascii="Times New Roman" w:hAnsi="Times New Roman"/>
          <w:color w:val="000000"/>
          <w:sz w:val="24"/>
          <w:szCs w:val="24"/>
          <w:lang w:val="sq-AL"/>
        </w:rPr>
        <w:t>Ky projektligj</w:t>
      </w:r>
      <w:r w:rsidR="00B42040" w:rsidRPr="008C15D6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42040" w:rsidRPr="008C15D6">
        <w:rPr>
          <w:rFonts w:ascii="Times New Roman" w:hAnsi="Times New Roman"/>
          <w:sz w:val="24"/>
          <w:szCs w:val="24"/>
          <w:lang w:val="sq-AL"/>
        </w:rPr>
        <w:t xml:space="preserve">nuk synon përafrimin me </w:t>
      </w:r>
      <w:proofErr w:type="spellStart"/>
      <w:r w:rsidR="005E05A6" w:rsidRPr="008C15D6">
        <w:rPr>
          <w:rFonts w:ascii="Times New Roman" w:hAnsi="Times New Roman"/>
          <w:i/>
          <w:sz w:val="24"/>
          <w:szCs w:val="24"/>
          <w:lang w:val="sq-AL"/>
        </w:rPr>
        <w:t>acquis</w:t>
      </w:r>
      <w:proofErr w:type="spellEnd"/>
      <w:r w:rsidR="005E05A6" w:rsidRPr="008C15D6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proofErr w:type="spellStart"/>
      <w:r w:rsidR="005E05A6" w:rsidRPr="008C15D6">
        <w:rPr>
          <w:rFonts w:ascii="Times New Roman" w:hAnsi="Times New Roman"/>
          <w:i/>
          <w:sz w:val="24"/>
          <w:szCs w:val="24"/>
          <w:lang w:val="sq-AL"/>
        </w:rPr>
        <w:t>communautaire</w:t>
      </w:r>
      <w:proofErr w:type="spellEnd"/>
      <w:r w:rsidR="00B42040" w:rsidRPr="008C15D6">
        <w:rPr>
          <w:rFonts w:ascii="Times New Roman" w:hAnsi="Times New Roman"/>
          <w:sz w:val="24"/>
          <w:szCs w:val="24"/>
          <w:lang w:val="sq-AL"/>
        </w:rPr>
        <w:t>.</w:t>
      </w:r>
    </w:p>
    <w:p w:rsidR="006215FB" w:rsidRPr="008C15D6" w:rsidRDefault="006215FB" w:rsidP="008C15D6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num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PËRMBLEDHJE SHPJEGUESE E PËRMBAJTJES SË PROJEKTAKTIT</w:t>
      </w:r>
    </w:p>
    <w:p w:rsidR="00782A77" w:rsidRPr="008C15D6" w:rsidRDefault="00782A77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0F12AF" w:rsidRPr="008C15D6" w:rsidRDefault="0030286A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>Projekt</w:t>
      </w:r>
      <w:r w:rsidR="00782A77" w:rsidRPr="008C15D6">
        <w:rPr>
          <w:rFonts w:ascii="Times New Roman" w:eastAsia="Times New Roman" w:hAnsi="Times New Roman"/>
          <w:sz w:val="24"/>
          <w:szCs w:val="24"/>
          <w:lang w:val="sq-AL"/>
        </w:rPr>
        <w:t>ligji “</w:t>
      </w:r>
      <w:r w:rsidR="00ED4A6C" w:rsidRPr="008C15D6">
        <w:rPr>
          <w:rFonts w:ascii="Times New Roman" w:hAnsi="Times New Roman"/>
          <w:sz w:val="24"/>
          <w:szCs w:val="24"/>
          <w:lang w:val="sq-AL"/>
        </w:rPr>
        <w:t>Për disa ndryshime dhe shtesa në ligjin nr. 9363, datë 24.3.2005 “Për dërgimin e Forcave të Armatosura të Republikës së Shqipërisë jashtë vendit, si dhe për mënyrën e procedurat e vendosjes dhe kalimit të forcave të ushtarake të huaja në territorin e Republikës së Shqipërisë”, të ndryshuar</w:t>
      </w:r>
      <w:r w:rsidR="00A01079" w:rsidRPr="008C15D6">
        <w:rPr>
          <w:rFonts w:ascii="Times New Roman" w:hAnsi="Times New Roman"/>
          <w:sz w:val="24"/>
          <w:szCs w:val="24"/>
          <w:lang w:val="sq-AL"/>
        </w:rPr>
        <w:t>”</w:t>
      </w:r>
      <w:r w:rsidR="006C48D0"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782A77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6215FB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D1FE6" w:rsidRPr="008C15D6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6215FB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D1FE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i p</w:t>
      </w:r>
      <w:r w:rsidR="006215FB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D1FE6" w:rsidRPr="008C15D6">
        <w:rPr>
          <w:rFonts w:ascii="Times New Roman" w:eastAsia="Times New Roman" w:hAnsi="Times New Roman"/>
          <w:sz w:val="24"/>
          <w:szCs w:val="24"/>
          <w:lang w:val="sq-AL"/>
        </w:rPr>
        <w:t>rb</w:t>
      </w:r>
      <w:r w:rsidR="006215FB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D1FE6" w:rsidRPr="008C15D6">
        <w:rPr>
          <w:rFonts w:ascii="Times New Roman" w:eastAsia="Times New Roman" w:hAnsi="Times New Roman"/>
          <w:sz w:val="24"/>
          <w:szCs w:val="24"/>
          <w:lang w:val="sq-AL"/>
        </w:rPr>
        <w:t>r</w:t>
      </w:r>
      <w:r w:rsidR="006215FB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D1FE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nga </w:t>
      </w:r>
      <w:r w:rsidR="00FC4350" w:rsidRPr="008C15D6">
        <w:rPr>
          <w:rFonts w:ascii="Times New Roman" w:eastAsia="Times New Roman" w:hAnsi="Times New Roman"/>
          <w:sz w:val="24"/>
          <w:szCs w:val="24"/>
          <w:lang w:val="sq-AL"/>
        </w:rPr>
        <w:t>6</w:t>
      </w:r>
      <w:r w:rsidR="000F12AF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nene, n</w:t>
      </w:r>
      <w:r w:rsidR="006102A0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F12AF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t</w:t>
      </w:r>
      <w:r w:rsidR="006102A0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F12AF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cilat parashikohet</w:t>
      </w:r>
      <w:r w:rsidR="00B51320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="000F12AF" w:rsidRPr="008C15D6">
        <w:rPr>
          <w:rFonts w:ascii="Times New Roman" w:eastAsia="Times New Roman" w:hAnsi="Times New Roman"/>
          <w:sz w:val="24"/>
          <w:szCs w:val="24"/>
          <w:lang w:val="sq-AL"/>
        </w:rPr>
        <w:t>si m</w:t>
      </w:r>
      <w:r w:rsidR="006102A0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F12AF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posht</w:t>
      </w:r>
      <w:r w:rsidR="006102A0" w:rsidRP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F12AF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vijon: </w:t>
      </w:r>
    </w:p>
    <w:p w:rsidR="000F12AF" w:rsidRPr="008C15D6" w:rsidRDefault="000F12AF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FC4350" w:rsidRPr="008C15D6" w:rsidRDefault="00ED4A6C" w:rsidP="008C15D6">
      <w:pPr>
        <w:pStyle w:val="HTMLPreformatted"/>
        <w:numPr>
          <w:ilvl w:val="0"/>
          <w:numId w:val="45"/>
        </w:num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D4A6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Në nenin 1 </w:t>
      </w:r>
      <w:r w:rsidRPr="00ED4A6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të projektligjit parashikohet që </w:t>
      </w:r>
      <w:r w:rsidR="00FC4350" w:rsidRPr="008C15D6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9E4661">
        <w:rPr>
          <w:rFonts w:ascii="Times New Roman" w:hAnsi="Times New Roman" w:cs="Times New Roman"/>
          <w:sz w:val="24"/>
          <w:szCs w:val="24"/>
          <w:lang w:val="sq-AL"/>
        </w:rPr>
        <w:t>germën “ç”, të pikës 1, të nenit 2; në titullin e nenit 9; në germën “ë”, të nenit 11 dhe në pikën 1, të nenit 15</w:t>
      </w:r>
      <w:r w:rsidR="009E4661" w:rsidRPr="00F25DFA">
        <w:rPr>
          <w:rFonts w:ascii="Times New Roman" w:hAnsi="Times New Roman" w:cs="Times New Roman"/>
          <w:sz w:val="24"/>
          <w:szCs w:val="24"/>
          <w:lang w:val="sq-AL"/>
        </w:rPr>
        <w:t xml:space="preserve">, pas fjalës </w:t>
      </w:r>
      <w:r w:rsidR="009E4661" w:rsidRPr="00F25DFA">
        <w:rPr>
          <w:rFonts w:ascii="Times New Roman" w:hAnsi="Times New Roman" w:cs="Times New Roman"/>
          <w:sz w:val="24"/>
          <w:szCs w:val="24"/>
          <w:lang w:val="sq-AL"/>
        </w:rPr>
        <w:lastRenderedPageBreak/>
        <w:t>“misione”, shtohen fjalët “dhe operacione” dhe pas togfjalëshit “humanitare ndërkombëtare”, shtohet togfjalëshi “dhe emergjencash civile”.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sz w:val="24"/>
          <w:szCs w:val="24"/>
          <w:lang w:val="sq-AL"/>
        </w:rPr>
        <w:t>Ky ndryshim është vlerësuar si i nevojshëm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për arsye se në vitet e fundit Forcave të Armatosura të Republikës së Shqipërisë u është kërkuar të angazhohen jo vetëm në misione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por dhe në operacione të drejtuar nga NATO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-ja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, BE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-ja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, OKB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-ja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ose në zbatim të marrëveshjeve të miratuar</w:t>
      </w:r>
      <w:r w:rsidR="00B51320">
        <w:rPr>
          <w:rFonts w:ascii="Times New Roman" w:eastAsia="Times New Roman" w:hAnsi="Times New Roman"/>
          <w:sz w:val="24"/>
          <w:szCs w:val="24"/>
          <w:lang w:val="sq-AL"/>
        </w:rPr>
        <w:t>a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nga Kuvendi i Shqipërisë. Në të njëjtën kohë 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vlerësuar se për plotësimin e spektrit të plotë të angazhimeve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ku marrin pjesë Forcat e Armatosura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është e nevojshme përcaktimi i saktë i tyre në këtë ligj</w:t>
      </w:r>
      <w:r w:rsidR="00B51320">
        <w:rPr>
          <w:rFonts w:ascii="Times New Roman" w:eastAsia="Times New Roman" w:hAnsi="Times New Roman"/>
          <w:sz w:val="24"/>
          <w:szCs w:val="24"/>
          <w:lang w:val="sq-AL"/>
        </w:rPr>
        <w:t xml:space="preserve">. Bazuar në manualin e NATO-s, 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AAP-6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botim i viti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9E4661">
        <w:rPr>
          <w:rFonts w:ascii="Times New Roman" w:eastAsia="Times New Roman" w:hAnsi="Times New Roman"/>
          <w:sz w:val="24"/>
          <w:szCs w:val="24"/>
          <w:lang w:val="sq-AL"/>
        </w:rPr>
        <w:t xml:space="preserve"> 2021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“Fjalori i termave dhe përkufizimeve”, mision dhe operacion përcaktohen</w:t>
      </w:r>
      <w:r w:rsidR="00B51320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si më poshtë vijon: 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/>
          <w:sz w:val="24"/>
          <w:szCs w:val="24"/>
          <w:lang w:val="sq-AL"/>
        </w:rPr>
        <w:t>Mision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quhet deklarata e qartë dhe 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 xml:space="preserve">e 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përmbledhur detyrash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të cilat do të realizohen me qëllim realizimin arritjen e statusit final të miratuar. 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/>
          <w:sz w:val="24"/>
          <w:szCs w:val="24"/>
          <w:lang w:val="sq-AL"/>
        </w:rPr>
        <w:t>Operacion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: një seri e vazhduar veprimesh të koordinuara me një qëllim të caktuar.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sz w:val="24"/>
          <w:szCs w:val="24"/>
          <w:lang w:val="sq-AL"/>
        </w:rPr>
        <w:t>Gjithashtu bazuar në fjalorin e gjuhës shqipe këto terma përcaktohen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si më poshtë vijon: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/>
          <w:sz w:val="24"/>
          <w:szCs w:val="24"/>
          <w:lang w:val="sq-AL"/>
        </w:rPr>
        <w:t>Mision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: detyrë e posaçme që i ngarkohet dikujt për t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’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u kryer jashtë vendit të tij të punës;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/>
          <w:sz w:val="24"/>
          <w:szCs w:val="24"/>
          <w:lang w:val="sq-AL"/>
        </w:rPr>
        <w:t>Operacion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: 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v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eprime luftarake të njësive të mëdha për zgjidhjen e detyrave. </w:t>
      </w:r>
    </w:p>
    <w:p w:rsidR="00FC4350" w:rsidRPr="00ED4A6C" w:rsidRDefault="00FC4350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Mbështetur në këto dy përkufizime shikohet qartë që termi 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“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mision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”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dhe 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“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>operacion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”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kanë ndryshime thelbësore si në kohë</w:t>
      </w:r>
      <w:r w:rsidR="009634BA"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ashtu dhe </w:t>
      </w:r>
      <w:r w:rsidR="00B51320">
        <w:rPr>
          <w:rFonts w:ascii="Times New Roman" w:eastAsia="Times New Roman" w:hAnsi="Times New Roman"/>
          <w:sz w:val="24"/>
          <w:szCs w:val="24"/>
          <w:lang w:val="sq-AL"/>
        </w:rPr>
        <w:t xml:space="preserve">në </w:t>
      </w:r>
      <w:r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hapësirë.  </w:t>
      </w:r>
    </w:p>
    <w:p w:rsidR="00E5427F" w:rsidRPr="008C15D6" w:rsidRDefault="00E5427F" w:rsidP="008C15D6">
      <w:pPr>
        <w:pStyle w:val="HTMLPreformatted"/>
        <w:numPr>
          <w:ilvl w:val="0"/>
          <w:numId w:val="45"/>
        </w:num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15D6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  <w:r w:rsidRPr="008C15D6">
        <w:rPr>
          <w:rFonts w:ascii="Times New Roman" w:hAnsi="Times New Roman" w:cs="Times New Roman"/>
          <w:sz w:val="24"/>
          <w:szCs w:val="24"/>
          <w:lang w:val="sq-AL"/>
        </w:rPr>
        <w:t xml:space="preserve"> i projektligjit parashikon se </w:t>
      </w:r>
      <w:r w:rsidR="00FA113D">
        <w:rPr>
          <w:rFonts w:ascii="Times New Roman" w:hAnsi="Times New Roman" w:cs="Times New Roman"/>
          <w:sz w:val="24"/>
          <w:szCs w:val="24"/>
          <w:lang w:val="sq-AL"/>
        </w:rPr>
        <w:t>pikën 1, të nenit</w:t>
      </w:r>
      <w:r w:rsidR="00FA113D" w:rsidRPr="00F25DFA">
        <w:rPr>
          <w:rFonts w:ascii="Times New Roman" w:hAnsi="Times New Roman" w:cs="Times New Roman"/>
          <w:sz w:val="24"/>
          <w:szCs w:val="24"/>
          <w:lang w:val="sq-AL"/>
        </w:rPr>
        <w:t xml:space="preserve"> 2, p</w:t>
      </w:r>
      <w:r w:rsidR="00FA113D" w:rsidRPr="00F25DFA">
        <w:rPr>
          <w:rFonts w:ascii="Times New Roman" w:hAnsi="Times New Roman"/>
          <w:sz w:val="24"/>
          <w:szCs w:val="24"/>
          <w:lang w:val="sq-AL"/>
        </w:rPr>
        <w:t xml:space="preserve">as germës </w:t>
      </w:r>
      <w:r w:rsidR="00FA113D">
        <w:rPr>
          <w:rFonts w:ascii="Times New Roman" w:hAnsi="Times New Roman"/>
          <w:sz w:val="24"/>
          <w:szCs w:val="24"/>
          <w:lang w:val="sq-AL"/>
        </w:rPr>
        <w:t>“d”</w:t>
      </w:r>
      <w:r w:rsidR="00FA113D" w:rsidRPr="00F25DFA">
        <w:rPr>
          <w:rFonts w:ascii="Times New Roman" w:hAnsi="Times New Roman"/>
          <w:sz w:val="24"/>
          <w:szCs w:val="24"/>
          <w:lang w:val="sq-AL"/>
        </w:rPr>
        <w:t xml:space="preserve">, shtohet germa </w:t>
      </w:r>
      <w:r w:rsidR="00FA113D">
        <w:rPr>
          <w:rFonts w:ascii="Times New Roman" w:hAnsi="Times New Roman"/>
          <w:sz w:val="24"/>
          <w:szCs w:val="24"/>
          <w:lang w:val="sq-AL"/>
        </w:rPr>
        <w:t>“dh”</w:t>
      </w:r>
      <w:r w:rsidR="00FA113D" w:rsidRPr="00F25DFA">
        <w:rPr>
          <w:rFonts w:ascii="Times New Roman" w:hAnsi="Times New Roman"/>
          <w:sz w:val="24"/>
          <w:szCs w:val="24"/>
          <w:lang w:val="sq-AL"/>
        </w:rPr>
        <w:t>, me pë</w:t>
      </w:r>
      <w:r w:rsidR="00FA113D">
        <w:rPr>
          <w:rFonts w:ascii="Times New Roman" w:hAnsi="Times New Roman"/>
          <w:sz w:val="24"/>
          <w:szCs w:val="24"/>
          <w:lang w:val="sq-AL"/>
        </w:rPr>
        <w:t>rmbajtje,</w:t>
      </w:r>
      <w:r w:rsidR="00FA113D" w:rsidRPr="00F25DFA">
        <w:rPr>
          <w:rFonts w:ascii="Times New Roman" w:hAnsi="Times New Roman"/>
          <w:sz w:val="24"/>
          <w:szCs w:val="24"/>
          <w:lang w:val="sq-AL"/>
        </w:rPr>
        <w:t xml:space="preserve"> si më poshtë:</w:t>
      </w:r>
      <w:r w:rsidRPr="008C15D6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:rsidR="00FC4350" w:rsidRPr="008C15D6" w:rsidRDefault="00E5427F" w:rsidP="008C15D6">
      <w:pPr>
        <w:pStyle w:val="HTMLPreformatted"/>
        <w:tabs>
          <w:tab w:val="left" w:pos="72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15D6">
        <w:rPr>
          <w:rFonts w:ascii="Times New Roman" w:hAnsi="Times New Roman" w:cs="Times New Roman"/>
          <w:sz w:val="24"/>
          <w:szCs w:val="24"/>
          <w:lang w:val="sq-AL"/>
        </w:rPr>
        <w:t>dh) “marrëdhëniet kontraktu</w:t>
      </w:r>
      <w:r w:rsidR="003013FE">
        <w:rPr>
          <w:rFonts w:ascii="Times New Roman" w:hAnsi="Times New Roman" w:cs="Times New Roman"/>
          <w:sz w:val="24"/>
          <w:szCs w:val="24"/>
          <w:lang w:val="sq-AL"/>
        </w:rPr>
        <w:t>ese</w:t>
      </w:r>
      <w:r w:rsidRPr="008C15D6">
        <w:rPr>
          <w:rFonts w:ascii="Times New Roman" w:hAnsi="Times New Roman" w:cs="Times New Roman"/>
          <w:sz w:val="24"/>
          <w:szCs w:val="24"/>
          <w:lang w:val="sq-AL"/>
        </w:rPr>
        <w:t xml:space="preserve"> ndërkombëtare në funksion të mbështetjes me shërbime, modernizimit dhe mirëmbajtjes së pajisjeve dhe teknikës ushtarake të Forcave të Armatosura”.</w:t>
      </w:r>
    </w:p>
    <w:p w:rsidR="00ED4A6C" w:rsidRPr="00ED4A6C" w:rsidRDefault="00E5427F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r sa m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sip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r, 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vler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suar se 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>në termat e bashkëpunimit ushtarak duhet të përfshihen marrëdhëniet kontraktu</w:t>
      </w:r>
      <w:r w:rsidR="003013FE">
        <w:rPr>
          <w:rFonts w:ascii="Times New Roman" w:eastAsia="Times New Roman" w:hAnsi="Times New Roman"/>
          <w:sz w:val="24"/>
          <w:szCs w:val="24"/>
          <w:lang w:val="sq-AL"/>
        </w:rPr>
        <w:t>ese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që Ministria e Mbrojtjes 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ka apo do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ket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me kontrakt</w:t>
      </w:r>
      <w:r w:rsidR="003013FE">
        <w:rPr>
          <w:rFonts w:ascii="Times New Roman" w:eastAsia="Times New Roman" w:hAnsi="Times New Roman"/>
          <w:sz w:val="24"/>
          <w:szCs w:val="24"/>
          <w:lang w:val="sq-AL"/>
        </w:rPr>
        <w:t>ues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civil</w:t>
      </w:r>
      <w:r w:rsidR="00FA113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vendas ose të huaj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për të siguruar mbështetjen e trupave në misione/operacione jashtë vendit, modernizimin dhe mirëmbajtjen e pajisjeve dhe teknikës luftarake. 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Si shembull ilustrues do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sh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rbente rasti i d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rgimit jasht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vendit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mjeteve ajrore helikopter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>, p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47DB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r riparim. 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Kjo përqasje është një procedurë e përhapur dhe efikase e përdorur nga të gjitha vendet e NATO-s. </w:t>
      </w:r>
    </w:p>
    <w:p w:rsidR="00ED4A6C" w:rsidRPr="008C15D6" w:rsidRDefault="00ED4A6C" w:rsidP="008C15D6">
      <w:pPr>
        <w:pStyle w:val="ListParagraph"/>
        <w:widowControl w:val="0"/>
        <w:numPr>
          <w:ilvl w:val="0"/>
          <w:numId w:val="45"/>
        </w:num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sq-AL"/>
        </w:rPr>
      </w:pPr>
      <w:r w:rsidRPr="008C15D6">
        <w:rPr>
          <w:rFonts w:ascii="Times New Roman" w:eastAsia="MS Mincho" w:hAnsi="Times New Roman"/>
          <w:b/>
          <w:bCs/>
          <w:sz w:val="24"/>
          <w:szCs w:val="24"/>
          <w:lang w:val="sq-AL"/>
        </w:rPr>
        <w:t xml:space="preserve">Në nenin </w:t>
      </w:r>
      <w:r w:rsidR="00E47DB6" w:rsidRPr="008C15D6">
        <w:rPr>
          <w:rFonts w:ascii="Times New Roman" w:eastAsia="MS Mincho" w:hAnsi="Times New Roman"/>
          <w:b/>
          <w:bCs/>
          <w:sz w:val="24"/>
          <w:szCs w:val="24"/>
          <w:lang w:val="sq-AL"/>
        </w:rPr>
        <w:t>3</w:t>
      </w:r>
      <w:r w:rsidRPr="008C15D6">
        <w:rPr>
          <w:rFonts w:ascii="Times New Roman" w:eastAsia="MS Mincho" w:hAnsi="Times New Roman"/>
          <w:b/>
          <w:bCs/>
          <w:sz w:val="24"/>
          <w:szCs w:val="24"/>
          <w:lang w:val="sq-AL"/>
        </w:rPr>
        <w:t xml:space="preserve"> </w:t>
      </w:r>
      <w:r w:rsidRPr="008C15D6">
        <w:rPr>
          <w:rFonts w:ascii="Times New Roman" w:eastAsia="MS Mincho" w:hAnsi="Times New Roman"/>
          <w:bCs/>
          <w:sz w:val="24"/>
          <w:szCs w:val="24"/>
          <w:lang w:val="sq-AL"/>
        </w:rPr>
        <w:t>të projektligjit parashikohet</w:t>
      </w:r>
      <w:r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, që në </w:t>
      </w:r>
      <w:r w:rsidRPr="008C15D6">
        <w:rPr>
          <w:rFonts w:ascii="Times New Roman" w:eastAsia="MS Mincho" w:hAnsi="Times New Roman"/>
          <w:sz w:val="24"/>
          <w:szCs w:val="24"/>
          <w:lang w:val="sq-AL"/>
        </w:rPr>
        <w:t>nenin 9</w:t>
      </w:r>
      <w:r w:rsidR="00C37F8B" w:rsidRPr="008C15D6">
        <w:rPr>
          <w:rFonts w:ascii="Times New Roman" w:eastAsia="MS Mincho" w:hAnsi="Times New Roman"/>
          <w:sz w:val="24"/>
          <w:szCs w:val="24"/>
          <w:lang w:val="sq-AL"/>
        </w:rPr>
        <w:t>, pika 1 ndryshon dhe b</w:t>
      </w:r>
      <w:r w:rsidR="008C15D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37F8B" w:rsidRPr="008C15D6">
        <w:rPr>
          <w:rFonts w:ascii="Times New Roman" w:eastAsia="MS Mincho" w:hAnsi="Times New Roman"/>
          <w:sz w:val="24"/>
          <w:szCs w:val="24"/>
          <w:lang w:val="sq-AL"/>
        </w:rPr>
        <w:t>het</w:t>
      </w:r>
      <w:r w:rsidRPr="008C15D6">
        <w:rPr>
          <w:rFonts w:ascii="Times New Roman" w:eastAsia="MS Mincho" w:hAnsi="Times New Roman"/>
          <w:sz w:val="24"/>
          <w:szCs w:val="24"/>
          <w:lang w:val="sq-AL"/>
        </w:rPr>
        <w:t>, si më poshtë</w:t>
      </w:r>
      <w:r w:rsidR="00C37F8B" w:rsidRPr="008C15D6">
        <w:rPr>
          <w:rFonts w:ascii="Times New Roman" w:eastAsia="MS Mincho" w:hAnsi="Times New Roman"/>
          <w:sz w:val="24"/>
          <w:szCs w:val="24"/>
          <w:lang w:val="sq-AL"/>
        </w:rPr>
        <w:t>:</w:t>
      </w:r>
      <w:r w:rsidRPr="008C15D6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 </w:t>
      </w:r>
    </w:p>
    <w:p w:rsidR="00ED4A6C" w:rsidRPr="00ED4A6C" w:rsidRDefault="00ED4A6C" w:rsidP="008C15D6">
      <w:pPr>
        <w:widowControl w:val="0"/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sq-AL"/>
        </w:rPr>
      </w:pPr>
    </w:p>
    <w:p w:rsidR="00ED4A6C" w:rsidRPr="00ED4A6C" w:rsidRDefault="00ED4A6C" w:rsidP="008C15D6">
      <w:pPr>
        <w:numPr>
          <w:ilvl w:val="0"/>
          <w:numId w:val="42"/>
        </w:numPr>
        <w:tabs>
          <w:tab w:val="left" w:pos="27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>“Vendimi për pjesëmarrjen e Forcave të Armatosura të Republikës së Shqipërisë në misione dhe operacione humanitare ndërkombëtare</w:t>
      </w:r>
      <w:r w:rsidR="00FA113D">
        <w:rPr>
          <w:rFonts w:ascii="Times New Roman" w:eastAsia="Times New Roman" w:hAnsi="Times New Roman"/>
          <w:bCs/>
          <w:sz w:val="24"/>
          <w:szCs w:val="24"/>
          <w:lang w:val="sq-AL"/>
        </w:rPr>
        <w:t>,</w:t>
      </w:r>
      <w:r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si dhe emergjenca civile jashtë vendit merret:</w:t>
      </w:r>
    </w:p>
    <w:p w:rsidR="00ED4A6C" w:rsidRPr="00ED4A6C" w:rsidRDefault="00ED4A6C" w:rsidP="008C15D6">
      <w:pPr>
        <w:numPr>
          <w:ilvl w:val="0"/>
          <w:numId w:val="43"/>
        </w:num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deri në nivel kompanie, me urdhër të </w:t>
      </w:r>
      <w:r w:rsidR="00FA113D">
        <w:rPr>
          <w:rFonts w:ascii="Times New Roman" w:eastAsia="Times New Roman" w:hAnsi="Times New Roman"/>
          <w:bCs/>
          <w:sz w:val="24"/>
          <w:szCs w:val="24"/>
          <w:lang w:val="sq-AL"/>
        </w:rPr>
        <w:t>m</w:t>
      </w:r>
      <w:r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>inistrit të Mbrojtje</w:t>
      </w:r>
      <w:r w:rsidR="00FA113D">
        <w:rPr>
          <w:rFonts w:ascii="Times New Roman" w:eastAsia="Times New Roman" w:hAnsi="Times New Roman"/>
          <w:bCs/>
          <w:sz w:val="24"/>
          <w:szCs w:val="24"/>
          <w:lang w:val="sq-AL"/>
        </w:rPr>
        <w:t>s</w:t>
      </w:r>
      <w:r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>;</w:t>
      </w:r>
    </w:p>
    <w:p w:rsidR="00ED4A6C" w:rsidRPr="008C15D6" w:rsidRDefault="00ED4A6C" w:rsidP="008C15D6">
      <w:pPr>
        <w:numPr>
          <w:ilvl w:val="0"/>
          <w:numId w:val="43"/>
        </w:num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>mbi nivel kompanie me vendim të Këshillit t</w:t>
      </w:r>
      <w:r w:rsidR="00F36486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ë Ministrave.”</w:t>
      </w:r>
    </w:p>
    <w:p w:rsidR="00F36486" w:rsidRPr="00ED4A6C" w:rsidRDefault="00F36486" w:rsidP="008C15D6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99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ED4A6C" w:rsidRPr="00ED4A6C" w:rsidRDefault="00ED4A6C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 w:eastAsia="en-GB"/>
        </w:rPr>
      </w:pP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>Ky ndryshim bëhet duke marrë në konsideratë se ulja e nivelit të miratimit për pjesëmarrjen në misione/operacione humanitare dhe emergjencave civile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ku angazhimi i trupave në kohën 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lastRenderedPageBreak/>
        <w:t>sa më të shpejtë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është elementi k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y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ç në arritjen e suksesit, do të sillte arritjen e këtij qëllimi.  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Kjo nd</w:t>
      </w:r>
      <w:r w:rsid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rhyrje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vjen 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dhe si pasoj</w:t>
      </w:r>
      <w:r w:rsid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e eksperienc</w:t>
      </w:r>
      <w:r w:rsid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="00034041" w:rsidRPr="008C15D6">
        <w:rPr>
          <w:rFonts w:ascii="Times New Roman" w:eastAsia="Times New Roman" w:hAnsi="Times New Roman"/>
          <w:sz w:val="24"/>
          <w:szCs w:val="24"/>
          <w:lang w:val="sq-AL" w:eastAsia="en-GB"/>
        </w:rPr>
        <w:t>s s</w:t>
      </w:r>
      <w:r w:rsidR="008C15D6">
        <w:rPr>
          <w:rFonts w:ascii="Times New Roman" w:eastAsia="Times New Roman" w:hAnsi="Times New Roman"/>
          <w:sz w:val="24"/>
          <w:szCs w:val="24"/>
          <w:lang w:val="sq-AL" w:eastAsia="en-GB"/>
        </w:rPr>
        <w:t>ë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krijuar nga angazhimi i trupave të Forcave të Armatosura në mbështetje të autoriteteve </w:t>
      </w:r>
      <w:r w:rsidR="003013FE">
        <w:rPr>
          <w:rFonts w:ascii="Times New Roman" w:eastAsia="Times New Roman" w:hAnsi="Times New Roman"/>
          <w:sz w:val="24"/>
          <w:szCs w:val="24"/>
          <w:lang w:val="sq-AL" w:eastAsia="en-GB"/>
        </w:rPr>
        <w:t>t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>urke</w:t>
      </w:r>
      <w:r w:rsidR="003013FE">
        <w:rPr>
          <w:rFonts w:ascii="Times New Roman" w:eastAsia="Times New Roman" w:hAnsi="Times New Roman"/>
          <w:sz w:val="24"/>
          <w:szCs w:val="24"/>
          <w:lang w:val="sq-AL" w:eastAsia="en-GB"/>
        </w:rPr>
        <w:t>,</w:t>
      </w:r>
      <w:r w:rsidRPr="00ED4A6C">
        <w:rPr>
          <w:rFonts w:ascii="Times New Roman" w:eastAsia="Times New Roman" w:hAnsi="Times New Roman"/>
          <w:sz w:val="24"/>
          <w:szCs w:val="24"/>
          <w:lang w:val="sq-AL" w:eastAsia="en-GB"/>
        </w:rPr>
        <w:t xml:space="preserve"> pas tërmetit të 6 shkurtit 2023.</w:t>
      </w:r>
    </w:p>
    <w:p w:rsidR="00ED4A6C" w:rsidRPr="00ED4A6C" w:rsidRDefault="00ED4A6C" w:rsidP="008C15D6">
      <w:pPr>
        <w:tabs>
          <w:tab w:val="center" w:pos="4680"/>
          <w:tab w:val="right" w:pos="936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sq-AL" w:eastAsia="sq-AL"/>
        </w:rPr>
      </w:pPr>
    </w:p>
    <w:p w:rsidR="00ED4A6C" w:rsidRPr="008C15D6" w:rsidRDefault="00ED4A6C" w:rsidP="008C15D6">
      <w:pPr>
        <w:pStyle w:val="ListParagraph"/>
        <w:numPr>
          <w:ilvl w:val="0"/>
          <w:numId w:val="45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Në nenin </w:t>
      </w:r>
      <w:r w:rsidR="00034041" w:rsidRPr="008C15D6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4</w:t>
      </w:r>
      <w:r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të projektligjit parashikohen që në nenin 16 bëhen shtesat, ndryshimet e mëposhtme:</w:t>
      </w:r>
    </w:p>
    <w:p w:rsidR="00096DCC" w:rsidRPr="008C15D6" w:rsidRDefault="003013FE" w:rsidP="008C15D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“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1.</w:t>
      </w:r>
      <w:r w:rsidR="00096DCC" w:rsidRPr="008C15D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96DCC" w:rsidRPr="008C15D6">
        <w:rPr>
          <w:rFonts w:ascii="Times New Roman" w:eastAsia="MS Mincho" w:hAnsi="Times New Roman"/>
          <w:sz w:val="24"/>
          <w:szCs w:val="24"/>
          <w:lang w:val="sq-AL"/>
        </w:rPr>
        <w:t xml:space="preserve">Në pikën 3, të nenit 16, pas fjalës </w:t>
      </w:r>
      <w:r w:rsidR="00096DCC" w:rsidRPr="00B51320">
        <w:rPr>
          <w:rFonts w:ascii="Times New Roman" w:eastAsia="MS Mincho" w:hAnsi="Times New Roman"/>
          <w:sz w:val="24"/>
          <w:szCs w:val="24"/>
          <w:lang w:val="sq-AL"/>
        </w:rPr>
        <w:t>“</w:t>
      </w:r>
      <w:r w:rsidR="00096DCC" w:rsidRPr="003013FE">
        <w:rPr>
          <w:rFonts w:ascii="Times New Roman" w:eastAsia="MS Mincho" w:hAnsi="Times New Roman"/>
          <w:sz w:val="24"/>
          <w:szCs w:val="24"/>
          <w:lang w:val="sq-AL"/>
        </w:rPr>
        <w:t>miratimi”,</w:t>
      </w:r>
      <w:r w:rsidR="00096DCC" w:rsidRPr="008C15D6">
        <w:rPr>
          <w:rFonts w:ascii="Times New Roman" w:eastAsia="MS Mincho" w:hAnsi="Times New Roman"/>
          <w:sz w:val="24"/>
          <w:szCs w:val="24"/>
          <w:lang w:val="sq-AL"/>
        </w:rPr>
        <w:t xml:space="preserve"> shtohen fjalët “ose kërkesa”; </w:t>
      </w:r>
    </w:p>
    <w:p w:rsidR="00096DCC" w:rsidRPr="008C15D6" w:rsidRDefault="003013FE" w:rsidP="008C15D6">
      <w:pPr>
        <w:pStyle w:val="ListParagraph"/>
        <w:widowControl w:val="0"/>
        <w:numPr>
          <w:ilvl w:val="0"/>
          <w:numId w:val="42"/>
        </w:numPr>
        <w:tabs>
          <w:tab w:val="left" w:pos="540"/>
        </w:tabs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>
        <w:rPr>
          <w:rFonts w:ascii="Times New Roman" w:eastAsia="MS Mincho" w:hAnsi="Times New Roman"/>
          <w:sz w:val="24"/>
          <w:szCs w:val="24"/>
          <w:lang w:val="sq-AL"/>
        </w:rPr>
        <w:t xml:space="preserve"> Pika 4 ndryshon dhe bëhet:</w:t>
      </w:r>
    </w:p>
    <w:p w:rsidR="00096DCC" w:rsidRPr="00096DCC" w:rsidRDefault="00096DCC" w:rsidP="008C15D6">
      <w:pPr>
        <w:widowControl w:val="0"/>
        <w:tabs>
          <w:tab w:val="left" w:pos="540"/>
        </w:tabs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096DCC" w:rsidRPr="00096DCC" w:rsidRDefault="00096DCC" w:rsidP="008C15D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“</w:t>
      </w:r>
      <w:r w:rsidRPr="00096DC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4. Forcat ushtarake të huaja, gjatë kalimit </w:t>
      </w:r>
      <w:r w:rsidR="003013FE" w:rsidRPr="00096DCC">
        <w:rPr>
          <w:rFonts w:ascii="Times New Roman" w:eastAsia="Times New Roman" w:hAnsi="Times New Roman"/>
          <w:bCs/>
          <w:sz w:val="24"/>
          <w:szCs w:val="24"/>
          <w:lang w:val="sq-AL"/>
        </w:rPr>
        <w:t>transit</w:t>
      </w:r>
      <w:r w:rsidRPr="00096DC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nëpër territorin e Republikës së Shqipërisë, shoqërohen nga Policia Ushtarake e Forcave të Armatosura të Republikës së Shqipërisë</w:t>
      </w:r>
      <w:r w:rsidR="00B51320">
        <w:rPr>
          <w:rFonts w:ascii="Times New Roman" w:eastAsia="Times New Roman" w:hAnsi="Times New Roman"/>
          <w:bCs/>
          <w:sz w:val="24"/>
          <w:szCs w:val="24"/>
          <w:lang w:val="sq-AL"/>
        </w:rPr>
        <w:t>,</w:t>
      </w:r>
      <w:r w:rsidRPr="00096DC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nëse kërkohet nga shteti përkatës”.</w:t>
      </w:r>
    </w:p>
    <w:p w:rsidR="00ED4A6C" w:rsidRPr="008C15D6" w:rsidRDefault="003013FE" w:rsidP="008C15D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Këto ndryshime dhe shtesa</w:t>
      </w:r>
      <w:r w:rsidR="00ED4A6C"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bazohen në përcaktimin e 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germ</w:t>
      </w:r>
      <w:r w:rsidR="008C15D6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s</w:t>
      </w:r>
      <w:r w:rsidR="00ED4A6C"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“k”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,</w:t>
      </w:r>
      <w:r w:rsidR="00ED4A6C"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të neni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t</w:t>
      </w:r>
      <w:r w:rsidR="00ED4A6C"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33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>,</w:t>
      </w:r>
      <w:r w:rsidR="00ED4A6C"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të ligjit </w:t>
      </w:r>
      <w:r w:rsidR="00096DCC" w:rsidRPr="008C15D6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nr. </w:t>
      </w:r>
      <w:r>
        <w:rPr>
          <w:rFonts w:ascii="Times New Roman" w:eastAsia="Times New Roman" w:hAnsi="Times New Roman"/>
          <w:bCs/>
          <w:sz w:val="24"/>
          <w:szCs w:val="24"/>
          <w:lang w:val="sq-AL"/>
        </w:rPr>
        <w:t>13/2015 “</w:t>
      </w:r>
      <w:r w:rsidR="00ED4A6C" w:rsidRPr="00ED4A6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Për Policinë Ushtarake në Forcat e Armatosura të Republikës së Shqipërisë”, ku përcaktohet që Policia Ushtarake 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shoqëron e siguron personalitetet e larta ushtarake të Ministrisë së Mbrojtjes dhe të Forcave të Armatosura të Republikës së Shqipërisë, delegacionet e huaja ushtarake të njësuara me to, si dhe forcat e huaja ushtarake që kalojnë në territorin e Republikës së Shqipërisë. Një veçanti e këtij ndryshimi është përcaktimi i shoqërimit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të 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>forcave ushtarake të huaja</w:t>
      </w:r>
      <w:r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ED4A6C" w:rsidRPr="003013FE">
        <w:rPr>
          <w:rFonts w:ascii="Times New Roman" w:eastAsia="Times New Roman" w:hAnsi="Times New Roman"/>
          <w:sz w:val="24"/>
          <w:szCs w:val="24"/>
          <w:lang w:val="sq-AL"/>
        </w:rPr>
        <w:t>në rast se kërkohet.</w:t>
      </w:r>
      <w:r w:rsidR="00B51320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Ky ndryshim është bazuar në eksperiencën dhe praktikat më të mira të shumë nga vendet e NATO-s. Ky detaj do të </w:t>
      </w:r>
      <w:r w:rsidR="00096DCC" w:rsidRPr="008C15D6">
        <w:rPr>
          <w:rFonts w:ascii="Times New Roman" w:eastAsia="Times New Roman" w:hAnsi="Times New Roman"/>
          <w:sz w:val="24"/>
          <w:szCs w:val="24"/>
          <w:lang w:val="sq-AL"/>
        </w:rPr>
        <w:t>mund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96DCC" w:rsidRPr="008C15D6">
        <w:rPr>
          <w:rFonts w:ascii="Times New Roman" w:eastAsia="Times New Roman" w:hAnsi="Times New Roman"/>
          <w:sz w:val="24"/>
          <w:szCs w:val="24"/>
          <w:lang w:val="sq-AL"/>
        </w:rPr>
        <w:t>soj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ED4A6C" w:rsidRPr="00ED4A6C">
        <w:rPr>
          <w:rFonts w:ascii="Times New Roman" w:eastAsia="Times New Roman" w:hAnsi="Times New Roman"/>
          <w:sz w:val="24"/>
          <w:szCs w:val="24"/>
          <w:lang w:val="sq-AL"/>
        </w:rPr>
        <w:t xml:space="preserve"> realizimin e detyrave të përcaktuara në ligj, duke mirë menaxhuar burimet e Policisë Ushtarake. </w:t>
      </w:r>
    </w:p>
    <w:p w:rsidR="00096DCC" w:rsidRPr="008C15D6" w:rsidRDefault="00096DCC" w:rsidP="008C15D6">
      <w:pPr>
        <w:pStyle w:val="ListParagraph"/>
        <w:numPr>
          <w:ilvl w:val="0"/>
          <w:numId w:val="45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nenin 5 parashikohet q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n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8C15D6">
        <w:rPr>
          <w:rFonts w:ascii="Times New Roman" w:hAnsi="Times New Roman"/>
          <w:sz w:val="24"/>
          <w:szCs w:val="24"/>
          <w:lang w:val="sq-AL"/>
        </w:rPr>
        <w:t>pikën 1, të nenit 19 fjala “mjete”, zëvendësohet me fjalën “automjete”, dhe fjalët</w:t>
      </w:r>
      <w:r w:rsidR="003013FE">
        <w:rPr>
          <w:rFonts w:ascii="Times New Roman" w:hAnsi="Times New Roman"/>
          <w:sz w:val="24"/>
          <w:szCs w:val="24"/>
          <w:lang w:val="sq-AL"/>
        </w:rPr>
        <w:t xml:space="preserve"> në kllapa “(automjete, anije)”</w:t>
      </w:r>
      <w:r w:rsidRPr="008C15D6">
        <w:rPr>
          <w:rFonts w:ascii="Times New Roman" w:hAnsi="Times New Roman"/>
          <w:sz w:val="24"/>
          <w:szCs w:val="24"/>
          <w:lang w:val="sq-AL"/>
        </w:rPr>
        <w:t xml:space="preserve"> hiqen. </w:t>
      </w:r>
    </w:p>
    <w:p w:rsidR="00643ADC" w:rsidRPr="008C15D6" w:rsidRDefault="00643ADC" w:rsidP="008C15D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Ky ndryshim 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propozuar 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r shkak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paqart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sis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q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krijohet nga dispozita aktuale, pasi dh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nia e lejeve p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r anijet e huaja, por edhe p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r mjetet e tjera lundruese 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e rregulluar n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pik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n 3,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nenit 19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ligjit dhe parashikimi aktual i pik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s 1 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k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>tij neni, vet</w:t>
      </w:r>
      <w:r w:rsidR="008C15D6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m sjell konfuzion. </w:t>
      </w:r>
    </w:p>
    <w:p w:rsidR="00BA2C02" w:rsidRPr="008C15D6" w:rsidRDefault="003425AD" w:rsidP="008C15D6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C15D6">
        <w:rPr>
          <w:rFonts w:ascii="Times New Roman" w:hAnsi="Times New Roman"/>
          <w:sz w:val="24"/>
          <w:szCs w:val="24"/>
          <w:lang w:val="sq-AL"/>
        </w:rPr>
        <w:t>Si p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sz w:val="24"/>
          <w:szCs w:val="24"/>
          <w:lang w:val="sq-AL"/>
        </w:rPr>
        <w:t>rfundim, n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Pr="008C15D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040E8" w:rsidRPr="008C15D6">
        <w:rPr>
          <w:rFonts w:ascii="Times New Roman" w:hAnsi="Times New Roman"/>
          <w:sz w:val="24"/>
          <w:szCs w:val="24"/>
          <w:lang w:val="sq-AL"/>
        </w:rPr>
        <w:t>p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3040E8" w:rsidRPr="008C15D6">
        <w:rPr>
          <w:rFonts w:ascii="Times New Roman" w:hAnsi="Times New Roman"/>
          <w:sz w:val="24"/>
          <w:szCs w:val="24"/>
          <w:lang w:val="sq-AL"/>
        </w:rPr>
        <w:t>rcaktimeve 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3040E8" w:rsidRPr="008C15D6">
        <w:rPr>
          <w:rFonts w:ascii="Times New Roman" w:hAnsi="Times New Roman"/>
          <w:sz w:val="24"/>
          <w:szCs w:val="24"/>
          <w:lang w:val="sq-AL"/>
        </w:rPr>
        <w:t xml:space="preserve"> nenit </w:t>
      </w:r>
      <w:r w:rsidR="00F61672" w:rsidRPr="008C15D6">
        <w:rPr>
          <w:rFonts w:ascii="Times New Roman" w:hAnsi="Times New Roman"/>
          <w:sz w:val="24"/>
          <w:szCs w:val="24"/>
          <w:lang w:val="sq-AL"/>
        </w:rPr>
        <w:t>117 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F61672" w:rsidRPr="008C15D6">
        <w:rPr>
          <w:rFonts w:ascii="Times New Roman" w:hAnsi="Times New Roman"/>
          <w:sz w:val="24"/>
          <w:szCs w:val="24"/>
          <w:lang w:val="sq-AL"/>
        </w:rPr>
        <w:t xml:space="preserve"> Kushtetut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F61672" w:rsidRPr="008C15D6">
        <w:rPr>
          <w:rFonts w:ascii="Times New Roman" w:hAnsi="Times New Roman"/>
          <w:sz w:val="24"/>
          <w:szCs w:val="24"/>
          <w:lang w:val="sq-AL"/>
        </w:rPr>
        <w:t>s s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F61672" w:rsidRPr="008C15D6">
        <w:rPr>
          <w:rFonts w:ascii="Times New Roman" w:hAnsi="Times New Roman"/>
          <w:sz w:val="24"/>
          <w:szCs w:val="24"/>
          <w:lang w:val="sq-AL"/>
        </w:rPr>
        <w:t xml:space="preserve"> R</w:t>
      </w:r>
      <w:r w:rsidR="00D17B61" w:rsidRPr="008C15D6">
        <w:rPr>
          <w:rFonts w:ascii="Times New Roman" w:hAnsi="Times New Roman"/>
          <w:sz w:val="24"/>
          <w:szCs w:val="24"/>
          <w:lang w:val="sq-AL"/>
        </w:rPr>
        <w:t>epublik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17B61" w:rsidRPr="008C15D6">
        <w:rPr>
          <w:rFonts w:ascii="Times New Roman" w:hAnsi="Times New Roman"/>
          <w:sz w:val="24"/>
          <w:szCs w:val="24"/>
          <w:lang w:val="sq-AL"/>
        </w:rPr>
        <w:t>s s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17B61" w:rsidRPr="008C15D6">
        <w:rPr>
          <w:rFonts w:ascii="Times New Roman" w:hAnsi="Times New Roman"/>
          <w:sz w:val="24"/>
          <w:szCs w:val="24"/>
          <w:lang w:val="sq-AL"/>
        </w:rPr>
        <w:t xml:space="preserve"> Shqip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17B61" w:rsidRPr="008C15D6">
        <w:rPr>
          <w:rFonts w:ascii="Times New Roman" w:hAnsi="Times New Roman"/>
          <w:sz w:val="24"/>
          <w:szCs w:val="24"/>
          <w:lang w:val="sq-AL"/>
        </w:rPr>
        <w:t>ris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8C15D6" w:rsidRPr="008C15D6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>n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nenin </w:t>
      </w:r>
      <w:r w:rsidR="008C15D6" w:rsidRPr="008C15D6">
        <w:rPr>
          <w:rFonts w:ascii="Times New Roman" w:hAnsi="Times New Roman"/>
          <w:sz w:val="24"/>
          <w:szCs w:val="24"/>
          <w:lang w:val="sq-AL"/>
        </w:rPr>
        <w:t>6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>sht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parashikuar hyrja n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fuqi e tij, 15 dit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pas botimit n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BA2C02" w:rsidRPr="008C15D6">
        <w:rPr>
          <w:rFonts w:ascii="Times New Roman" w:hAnsi="Times New Roman"/>
          <w:sz w:val="24"/>
          <w:szCs w:val="24"/>
          <w:lang w:val="sq-AL"/>
        </w:rPr>
        <w:t xml:space="preserve"> Fletoren Zyrtare.</w:t>
      </w:r>
    </w:p>
    <w:p w:rsidR="00167440" w:rsidRPr="008C15D6" w:rsidRDefault="00167440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num" w:pos="72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INSTITUCIONET DHE ORGANET QË NGARKOHEN PËR ZBATIMIN E AKTIT</w:t>
      </w:r>
    </w:p>
    <w:p w:rsidR="00782A77" w:rsidRPr="008C15D6" w:rsidRDefault="00782A77" w:rsidP="008C15D6">
      <w:pPr>
        <w:pStyle w:val="ColorfulList-Accent11"/>
        <w:spacing w:after="0"/>
        <w:ind w:left="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Me zbatimin e këtij projektligji do të ngarkohet </w:t>
      </w:r>
      <w:r w:rsidR="007652EE" w:rsidRPr="008C15D6">
        <w:rPr>
          <w:rFonts w:ascii="Times New Roman" w:eastAsia="Times New Roman" w:hAnsi="Times New Roman"/>
          <w:sz w:val="24"/>
          <w:szCs w:val="24"/>
          <w:lang w:val="sq-AL"/>
        </w:rPr>
        <w:t>Ministria e Mbrojtjes</w:t>
      </w:r>
      <w:r w:rsidR="00D92E75" w:rsidRPr="008C15D6">
        <w:rPr>
          <w:rFonts w:ascii="Times New Roman" w:eastAsia="Times New Roman" w:hAnsi="Times New Roman"/>
          <w:sz w:val="24"/>
          <w:szCs w:val="24"/>
          <w:lang w:val="sq-AL"/>
        </w:rPr>
        <w:t>.</w:t>
      </w:r>
    </w:p>
    <w:p w:rsidR="00E41410" w:rsidRPr="008C15D6" w:rsidRDefault="00E41410" w:rsidP="008C15D6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clear" w:pos="1260"/>
          <w:tab w:val="num" w:pos="72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hAnsi="Times New Roman"/>
          <w:b/>
          <w:sz w:val="24"/>
          <w:szCs w:val="24"/>
          <w:lang w:val="sq-AL"/>
        </w:rPr>
        <w:t>PERSONAT DHE INSTITUCIONET QË KANË KONTRIBUAR NË HARTIMIN E PROJEKTAKTIT</w:t>
      </w:r>
    </w:p>
    <w:p w:rsidR="00782A77" w:rsidRPr="008C15D6" w:rsidRDefault="00782A77" w:rsidP="008C15D6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:rsidR="00782A77" w:rsidRPr="008C15D6" w:rsidRDefault="00782A77" w:rsidP="008C15D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8C15D6">
        <w:rPr>
          <w:rFonts w:ascii="Times New Roman" w:hAnsi="Times New Roman"/>
          <w:sz w:val="24"/>
          <w:szCs w:val="24"/>
          <w:lang w:val="sq-AL"/>
        </w:rPr>
        <w:lastRenderedPageBreak/>
        <w:t xml:space="preserve">Ky projektligj është hartuar nga </w:t>
      </w:r>
      <w:r w:rsidR="007652EE" w:rsidRPr="008C15D6">
        <w:rPr>
          <w:rFonts w:ascii="Times New Roman" w:hAnsi="Times New Roman"/>
          <w:sz w:val="24"/>
          <w:szCs w:val="24"/>
          <w:lang w:val="sq-AL"/>
        </w:rPr>
        <w:t>grupi i pun</w:t>
      </w:r>
      <w:r w:rsidR="00AA12C8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277530" w:rsidRPr="008C15D6">
        <w:rPr>
          <w:rFonts w:ascii="Times New Roman" w:hAnsi="Times New Roman"/>
          <w:sz w:val="24"/>
          <w:szCs w:val="24"/>
          <w:lang w:val="sq-AL"/>
        </w:rPr>
        <w:t>s i ngritur me u</w:t>
      </w:r>
      <w:r w:rsidR="007652EE" w:rsidRPr="008C15D6">
        <w:rPr>
          <w:rFonts w:ascii="Times New Roman" w:hAnsi="Times New Roman"/>
          <w:sz w:val="24"/>
          <w:szCs w:val="24"/>
          <w:lang w:val="sq-AL"/>
        </w:rPr>
        <w:t>rdh</w:t>
      </w:r>
      <w:r w:rsidR="00AA12C8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7652EE" w:rsidRPr="008C15D6">
        <w:rPr>
          <w:rFonts w:ascii="Times New Roman" w:hAnsi="Times New Roman"/>
          <w:sz w:val="24"/>
          <w:szCs w:val="24"/>
          <w:lang w:val="sq-AL"/>
        </w:rPr>
        <w:t>r t</w:t>
      </w:r>
      <w:r w:rsidR="00AA12C8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83095D" w:rsidRPr="008C15D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ministrit 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 xml:space="preserve"> Mbrojtjes</w:t>
      </w:r>
      <w:r w:rsidR="0083095D" w:rsidRPr="008C15D6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652EE" w:rsidRPr="008C15D6">
        <w:rPr>
          <w:rFonts w:ascii="Times New Roman" w:hAnsi="Times New Roman"/>
          <w:sz w:val="24"/>
          <w:szCs w:val="24"/>
          <w:lang w:val="sq-AL"/>
        </w:rPr>
        <w:t>nr</w:t>
      </w:r>
      <w:r w:rsidR="0083095D" w:rsidRPr="008C15D6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2E442F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41, </w:t>
      </w:r>
      <w:r w:rsidR="002E442F" w:rsidRPr="003013FE">
        <w:rPr>
          <w:rFonts w:ascii="Times New Roman" w:eastAsia="Times New Roman" w:hAnsi="Times New Roman"/>
          <w:sz w:val="24"/>
          <w:szCs w:val="24"/>
          <w:lang w:val="sq-AL"/>
        </w:rPr>
        <w:t>datë 16.01.2023 “Për ngritjen e grupit të punës për hartimin e projektligjit, “Për disa shtesa dhe ndryshime në ligjin nr.</w:t>
      </w:r>
      <w:r w:rsidR="003013FE" w:rsidRPr="003013FE">
        <w:rPr>
          <w:rFonts w:ascii="Times New Roman" w:eastAsia="Times New Roman" w:hAnsi="Times New Roman"/>
          <w:sz w:val="24"/>
          <w:szCs w:val="24"/>
          <w:lang w:val="sq-AL"/>
        </w:rPr>
        <w:t xml:space="preserve"> 9363/2005</w:t>
      </w:r>
      <w:r w:rsidR="002E442F" w:rsidRPr="003013FE">
        <w:rPr>
          <w:rFonts w:ascii="Times New Roman" w:eastAsia="Times New Roman" w:hAnsi="Times New Roman"/>
          <w:sz w:val="24"/>
          <w:szCs w:val="24"/>
          <w:lang w:val="sq-AL"/>
        </w:rPr>
        <w:t xml:space="preserve"> “Për dërgimin e Forcave të Armatosura të Republikës së Shqipërisë jashtë vendit, si dhe për mënyrën e procedurat e vendosjes dhe kalimit të </w:t>
      </w:r>
      <w:r w:rsidR="003013FE" w:rsidRPr="003013FE">
        <w:rPr>
          <w:rFonts w:ascii="Times New Roman" w:eastAsia="Times New Roman" w:hAnsi="Times New Roman"/>
          <w:sz w:val="24"/>
          <w:szCs w:val="24"/>
          <w:lang w:val="sq-AL"/>
        </w:rPr>
        <w:t>f</w:t>
      </w:r>
      <w:r w:rsidR="002E442F" w:rsidRPr="003013FE">
        <w:rPr>
          <w:rFonts w:ascii="Times New Roman" w:eastAsia="Times New Roman" w:hAnsi="Times New Roman"/>
          <w:sz w:val="24"/>
          <w:szCs w:val="24"/>
          <w:lang w:val="sq-AL"/>
        </w:rPr>
        <w:t xml:space="preserve">orcave të </w:t>
      </w:r>
      <w:r w:rsidR="003013FE" w:rsidRPr="003013FE">
        <w:rPr>
          <w:rFonts w:ascii="Times New Roman" w:eastAsia="Times New Roman" w:hAnsi="Times New Roman"/>
          <w:sz w:val="24"/>
          <w:szCs w:val="24"/>
          <w:lang w:val="sq-AL"/>
        </w:rPr>
        <w:t>u</w:t>
      </w:r>
      <w:r w:rsidR="002E442F" w:rsidRPr="003013FE">
        <w:rPr>
          <w:rFonts w:ascii="Times New Roman" w:eastAsia="Times New Roman" w:hAnsi="Times New Roman"/>
          <w:sz w:val="24"/>
          <w:szCs w:val="24"/>
          <w:lang w:val="sq-AL"/>
        </w:rPr>
        <w:t xml:space="preserve">shtarake të huaja në territorin </w:t>
      </w:r>
      <w:r w:rsidR="002E442F" w:rsidRPr="008C15D6">
        <w:rPr>
          <w:rFonts w:ascii="Times New Roman" w:eastAsia="Times New Roman" w:hAnsi="Times New Roman"/>
          <w:sz w:val="24"/>
          <w:szCs w:val="24"/>
          <w:lang w:val="sq-AL"/>
        </w:rPr>
        <w:t>e Republikës së Shqipërisë”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 xml:space="preserve"> dhe me p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rfaq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sues nga Shtabi i P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rgjithsh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m i FA</w:t>
      </w:r>
      <w:r w:rsidR="003013FE">
        <w:rPr>
          <w:rFonts w:ascii="Times New Roman" w:hAnsi="Times New Roman"/>
          <w:sz w:val="24"/>
          <w:szCs w:val="24"/>
          <w:lang w:val="sq-AL"/>
        </w:rPr>
        <w:t>-së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, p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rfaq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>sues t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8C15D6">
        <w:rPr>
          <w:rFonts w:ascii="Times New Roman" w:hAnsi="Times New Roman"/>
          <w:sz w:val="24"/>
          <w:szCs w:val="24"/>
          <w:lang w:val="sq-AL"/>
        </w:rPr>
        <w:t xml:space="preserve"> Policisë Ushtarake,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D92E75" w:rsidRPr="008C15D6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6102A0" w:rsidRPr="008C15D6">
        <w:rPr>
          <w:rFonts w:ascii="Times New Roman" w:hAnsi="Times New Roman"/>
          <w:sz w:val="24"/>
          <w:szCs w:val="24"/>
          <w:lang w:val="sq-AL"/>
        </w:rPr>
        <w:t>ë</w:t>
      </w:r>
      <w:r w:rsidR="002E442F" w:rsidRPr="008C15D6">
        <w:rPr>
          <w:rFonts w:ascii="Times New Roman" w:hAnsi="Times New Roman"/>
          <w:sz w:val="24"/>
          <w:szCs w:val="24"/>
          <w:lang w:val="sq-AL"/>
        </w:rPr>
        <w:t xml:space="preserve"> Mbrojtjes dhe Qendr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2E442F" w:rsidRPr="008C15D6">
        <w:rPr>
          <w:rFonts w:ascii="Times New Roman" w:hAnsi="Times New Roman"/>
          <w:sz w:val="24"/>
          <w:szCs w:val="24"/>
          <w:lang w:val="sq-AL"/>
        </w:rPr>
        <w:t>s s</w:t>
      </w:r>
      <w:r w:rsidR="008C15D6">
        <w:rPr>
          <w:rFonts w:ascii="Times New Roman" w:hAnsi="Times New Roman"/>
          <w:sz w:val="24"/>
          <w:szCs w:val="24"/>
          <w:lang w:val="sq-AL"/>
        </w:rPr>
        <w:t>ë</w:t>
      </w:r>
      <w:r w:rsidR="002E442F" w:rsidRPr="008C15D6">
        <w:rPr>
          <w:rFonts w:ascii="Times New Roman" w:hAnsi="Times New Roman"/>
          <w:sz w:val="24"/>
          <w:szCs w:val="24"/>
          <w:lang w:val="sq-AL"/>
        </w:rPr>
        <w:t xml:space="preserve"> Bashkuar </w:t>
      </w:r>
      <w:proofErr w:type="spellStart"/>
      <w:r w:rsidR="002E442F" w:rsidRPr="008C15D6">
        <w:rPr>
          <w:rFonts w:ascii="Times New Roman" w:hAnsi="Times New Roman"/>
          <w:sz w:val="24"/>
          <w:szCs w:val="24"/>
          <w:lang w:val="sq-AL"/>
        </w:rPr>
        <w:t>Operacionale</w:t>
      </w:r>
      <w:proofErr w:type="spellEnd"/>
      <w:r w:rsidR="007652EE" w:rsidRPr="008C15D6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E41410" w:rsidRPr="008C15D6" w:rsidRDefault="00E41410" w:rsidP="008C15D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82A77" w:rsidRPr="008C15D6" w:rsidRDefault="003D0C8B" w:rsidP="008C15D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95B99">
        <w:rPr>
          <w:rFonts w:ascii="Times New Roman" w:hAnsi="Times New Roman"/>
          <w:sz w:val="24"/>
          <w:szCs w:val="24"/>
          <w:lang w:val="sq-AL"/>
        </w:rPr>
        <w:t>Ky projektligj do t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>rgohet p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>r mendim pran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 xml:space="preserve"> Drejt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>sis</w:t>
      </w:r>
      <w:r w:rsidR="006102A0" w:rsidRPr="00D95B99">
        <w:rPr>
          <w:rFonts w:ascii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D95B99">
        <w:rPr>
          <w:rFonts w:ascii="Times New Roman" w:eastAsia="Times New Roman" w:hAnsi="Times New Roman"/>
          <w:sz w:val="24"/>
          <w:szCs w:val="24"/>
          <w:lang w:val="sq-AL"/>
        </w:rPr>
        <w:t>Ministris</w:t>
      </w:r>
      <w:r w:rsidR="006102A0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eastAsia="Times New Roman" w:hAnsi="Times New Roman"/>
          <w:sz w:val="24"/>
          <w:szCs w:val="24"/>
          <w:lang w:val="sq-AL"/>
        </w:rPr>
        <w:t xml:space="preserve"> s</w:t>
      </w:r>
      <w:r w:rsidR="006102A0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eastAsia="Times New Roman" w:hAnsi="Times New Roman"/>
          <w:sz w:val="24"/>
          <w:szCs w:val="24"/>
          <w:lang w:val="sq-AL"/>
        </w:rPr>
        <w:t xml:space="preserve"> Brendshme, Ministris</w:t>
      </w:r>
      <w:r w:rsidR="006102A0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D95B99">
        <w:rPr>
          <w:rFonts w:ascii="Times New Roman" w:eastAsia="Times New Roman" w:hAnsi="Times New Roman"/>
          <w:sz w:val="24"/>
          <w:szCs w:val="24"/>
          <w:lang w:val="sq-AL"/>
        </w:rPr>
        <w:t xml:space="preserve"> s</w:t>
      </w:r>
      <w:r w:rsidR="006102A0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E442F" w:rsidRPr="00D95B99">
        <w:rPr>
          <w:rFonts w:ascii="Times New Roman" w:eastAsia="Times New Roman" w:hAnsi="Times New Roman"/>
          <w:sz w:val="24"/>
          <w:szCs w:val="24"/>
          <w:lang w:val="sq-AL"/>
        </w:rPr>
        <w:t xml:space="preserve"> Infrastrukturës dhe Energjisë dhe Ministris</w:t>
      </w:r>
      <w:r w:rsidR="008C15D6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E442F" w:rsidRPr="00D95B99">
        <w:rPr>
          <w:rFonts w:ascii="Times New Roman" w:eastAsia="Times New Roman" w:hAnsi="Times New Roman"/>
          <w:sz w:val="24"/>
          <w:szCs w:val="24"/>
          <w:lang w:val="sq-AL"/>
        </w:rPr>
        <w:t xml:space="preserve"> p</w:t>
      </w:r>
      <w:r w:rsidR="008C15D6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E442F" w:rsidRPr="00D95B99">
        <w:rPr>
          <w:rFonts w:ascii="Times New Roman" w:eastAsia="Times New Roman" w:hAnsi="Times New Roman"/>
          <w:sz w:val="24"/>
          <w:szCs w:val="24"/>
          <w:lang w:val="sq-AL"/>
        </w:rPr>
        <w:t>r Evrop</w:t>
      </w:r>
      <w:r w:rsidR="008C15D6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E442F" w:rsidRPr="00D95B99">
        <w:rPr>
          <w:rFonts w:ascii="Times New Roman" w:eastAsia="Times New Roman" w:hAnsi="Times New Roman"/>
          <w:sz w:val="24"/>
          <w:szCs w:val="24"/>
          <w:lang w:val="sq-AL"/>
        </w:rPr>
        <w:t>n dhe Pun</w:t>
      </w:r>
      <w:r w:rsidR="008C15D6" w:rsidRPr="00D95B9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E442F" w:rsidRPr="00D95B99">
        <w:rPr>
          <w:rFonts w:ascii="Times New Roman" w:eastAsia="Times New Roman" w:hAnsi="Times New Roman"/>
          <w:sz w:val="24"/>
          <w:szCs w:val="24"/>
          <w:lang w:val="sq-AL"/>
        </w:rPr>
        <w:t>t e Jashtme.</w:t>
      </w:r>
    </w:p>
    <w:p w:rsidR="003D0C8B" w:rsidRPr="008C15D6" w:rsidRDefault="003D0C8B" w:rsidP="008C15D6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pStyle w:val="ColorfulList-Accent11"/>
        <w:numPr>
          <w:ilvl w:val="0"/>
          <w:numId w:val="7"/>
        </w:numPr>
        <w:tabs>
          <w:tab w:val="clear" w:pos="1260"/>
          <w:tab w:val="num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RAPORTI I VLERËSIMIT TË </w:t>
      </w:r>
      <w:proofErr w:type="spellStart"/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TË</w:t>
      </w:r>
      <w:proofErr w:type="spellEnd"/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ARDHURAVE DHE SHPENZIMEVE BUXHETORE</w:t>
      </w:r>
    </w:p>
    <w:p w:rsidR="00782A77" w:rsidRPr="008C15D6" w:rsidRDefault="00782A77" w:rsidP="008C15D6">
      <w:pPr>
        <w:pStyle w:val="ColorfulList-Accent11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917F81" w:rsidRPr="008C15D6" w:rsidRDefault="00EA7443" w:rsidP="008C15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sz w:val="24"/>
          <w:szCs w:val="24"/>
          <w:lang w:val="sq-AL"/>
        </w:rPr>
        <w:t>Ky projektligj nuk ka efekte</w:t>
      </w:r>
      <w:r w:rsidR="005A2633" w:rsidRPr="008C15D6">
        <w:rPr>
          <w:rFonts w:ascii="Times New Roman" w:eastAsia="Times New Roman" w:hAnsi="Times New Roman"/>
          <w:sz w:val="24"/>
          <w:szCs w:val="24"/>
          <w:lang w:val="sq-AL"/>
        </w:rPr>
        <w:t xml:space="preserve"> apo kosto shtesë për buxhetin e s</w:t>
      </w:r>
      <w:r w:rsidR="00917F81" w:rsidRPr="008C15D6">
        <w:rPr>
          <w:rFonts w:ascii="Times New Roman" w:eastAsia="Times New Roman" w:hAnsi="Times New Roman"/>
          <w:sz w:val="24"/>
          <w:szCs w:val="24"/>
          <w:lang w:val="sq-AL"/>
        </w:rPr>
        <w:t>htetit.</w:t>
      </w:r>
    </w:p>
    <w:p w:rsidR="00917F81" w:rsidRPr="008C15D6" w:rsidRDefault="00917F81" w:rsidP="008C15D6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2705BB" w:rsidRDefault="002705BB" w:rsidP="008C15D6">
      <w:pPr>
        <w:spacing w:after="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3013FE" w:rsidRPr="008C15D6" w:rsidRDefault="003013FE" w:rsidP="008C15D6">
      <w:pPr>
        <w:spacing w:after="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82A77" w:rsidRPr="008C15D6" w:rsidRDefault="00782A77" w:rsidP="008C15D6">
      <w:pPr>
        <w:spacing w:after="0"/>
        <w:ind w:left="360"/>
        <w:jc w:val="right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MINISTRI</w:t>
      </w:r>
    </w:p>
    <w:p w:rsidR="00782A77" w:rsidRPr="003013FE" w:rsidRDefault="00782A77" w:rsidP="008C15D6">
      <w:pPr>
        <w:spacing w:after="0"/>
        <w:ind w:left="360"/>
        <w:jc w:val="right"/>
        <w:rPr>
          <w:rFonts w:ascii="Times New Roman" w:eastAsia="Times New Roman" w:hAnsi="Times New Roman"/>
          <w:b/>
          <w:sz w:val="4"/>
          <w:szCs w:val="24"/>
          <w:lang w:val="sq-AL"/>
        </w:rPr>
      </w:pPr>
    </w:p>
    <w:p w:rsidR="00782A77" w:rsidRPr="008C15D6" w:rsidRDefault="00782A77" w:rsidP="008C15D6">
      <w:pPr>
        <w:spacing w:after="0"/>
        <w:ind w:left="360"/>
        <w:jc w:val="right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F94BB0" w:rsidRPr="008C15D6" w:rsidRDefault="003D0C8B" w:rsidP="008C15D6">
      <w:pPr>
        <w:spacing w:after="0"/>
        <w:ind w:left="360"/>
        <w:jc w:val="right"/>
        <w:rPr>
          <w:rFonts w:ascii="Times New Roman" w:eastAsia="Times New Roman" w:hAnsi="Times New Roman"/>
          <w:b/>
          <w:sz w:val="24"/>
          <w:szCs w:val="24"/>
          <w:lang w:val="sq-AL"/>
        </w:rPr>
      </w:pPr>
      <w:proofErr w:type="spellStart"/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Niko</w:t>
      </w:r>
      <w:proofErr w:type="spellEnd"/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="00704963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proofErr w:type="spellStart"/>
      <w:r w:rsidRPr="008C15D6">
        <w:rPr>
          <w:rFonts w:ascii="Times New Roman" w:eastAsia="Times New Roman" w:hAnsi="Times New Roman"/>
          <w:b/>
          <w:sz w:val="24"/>
          <w:szCs w:val="24"/>
          <w:lang w:val="sq-AL"/>
        </w:rPr>
        <w:t>Peleshi</w:t>
      </w:r>
      <w:proofErr w:type="spellEnd"/>
    </w:p>
    <w:p w:rsidR="006102A0" w:rsidRPr="008C15D6" w:rsidRDefault="006102A0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6102A0" w:rsidRPr="008C15D6" w:rsidRDefault="006102A0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6102A0" w:rsidRPr="008C15D6" w:rsidRDefault="006102A0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Default="00FE7323" w:rsidP="008C15D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E7323" w:rsidRPr="00FE7323" w:rsidRDefault="00FE7323" w:rsidP="008C15D6">
      <w:pPr>
        <w:pStyle w:val="NoSpacing"/>
        <w:spacing w:line="276" w:lineRule="auto"/>
        <w:rPr>
          <w:rFonts w:ascii="Times New Roman" w:hAnsi="Times New Roman"/>
          <w:szCs w:val="24"/>
          <w:lang w:val="sq-AL"/>
        </w:rPr>
      </w:pPr>
    </w:p>
    <w:p w:rsidR="006B5ED1" w:rsidRPr="00FE7323" w:rsidRDefault="006B5ED1" w:rsidP="008C15D6">
      <w:pPr>
        <w:pStyle w:val="NoSpacing"/>
        <w:spacing w:line="276" w:lineRule="auto"/>
        <w:rPr>
          <w:rFonts w:ascii="Times New Roman" w:hAnsi="Times New Roman"/>
          <w:szCs w:val="24"/>
          <w:lang w:val="sq-AL"/>
        </w:rPr>
      </w:pPr>
      <w:bookmarkStart w:id="0" w:name="_GoBack"/>
      <w:bookmarkEnd w:id="0"/>
    </w:p>
    <w:sectPr w:rsidR="006B5ED1" w:rsidRPr="00FE7323" w:rsidSect="00FC4350">
      <w:footerReference w:type="default" r:id="rId8"/>
      <w:pgSz w:w="11906" w:h="16838"/>
      <w:pgMar w:top="1080" w:right="1440" w:bottom="1710" w:left="1440" w:header="706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85" w:rsidRDefault="00511985" w:rsidP="00036CE1">
      <w:pPr>
        <w:spacing w:after="0" w:line="240" w:lineRule="auto"/>
      </w:pPr>
      <w:r>
        <w:separator/>
      </w:r>
    </w:p>
  </w:endnote>
  <w:endnote w:type="continuationSeparator" w:id="0">
    <w:p w:rsidR="00511985" w:rsidRDefault="00511985" w:rsidP="000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61" w:rsidRPr="00036CE1" w:rsidRDefault="00752261" w:rsidP="00036CE1">
    <w:pPr>
      <w:widowControl w:val="0"/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sz w:val="12"/>
        <w:szCs w:val="12"/>
        <w:lang w:val="sq-AL"/>
      </w:rPr>
    </w:pPr>
  </w:p>
  <w:p w:rsidR="00752261" w:rsidRPr="003F7EBA" w:rsidRDefault="00752261" w:rsidP="00036CE1">
    <w:pPr>
      <w:widowControl w:val="0"/>
      <w:spacing w:after="0" w:line="240" w:lineRule="auto"/>
      <w:jc w:val="both"/>
      <w:rPr>
        <w:rFonts w:ascii="Times New Roman" w:hAnsi="Times New Roman"/>
        <w:sz w:val="20"/>
        <w:szCs w:val="20"/>
        <w:lang w:val="sq-AL"/>
      </w:rPr>
    </w:pPr>
    <w:r w:rsidRPr="003F7EBA">
      <w:rPr>
        <w:rFonts w:ascii="Times New Roman" w:eastAsia="Times New Roman" w:hAnsi="Times New Roman"/>
        <w:sz w:val="20"/>
        <w:szCs w:val="20"/>
        <w:lang w:val="sq-AL"/>
      </w:rPr>
      <w:t>Relacion shpjegues për projektligjin “</w:t>
    </w:r>
    <w:r w:rsidR="003D1AD6">
      <w:rPr>
        <w:rFonts w:ascii="Times New Roman" w:eastAsia="Times New Roman" w:hAnsi="Times New Roman"/>
        <w:sz w:val="20"/>
        <w:szCs w:val="20"/>
        <w:lang w:val="sq-AL"/>
      </w:rPr>
      <w:t>P</w:t>
    </w:r>
    <w:r w:rsidR="005229BB">
      <w:rPr>
        <w:rFonts w:ascii="Times New Roman" w:eastAsia="Times New Roman" w:hAnsi="Times New Roman"/>
        <w:sz w:val="20"/>
        <w:szCs w:val="20"/>
        <w:lang w:val="sq-AL"/>
      </w:rPr>
      <w:t>ë</w:t>
    </w:r>
    <w:r w:rsidR="003D1AD6">
      <w:rPr>
        <w:rFonts w:ascii="Times New Roman" w:eastAsia="Times New Roman" w:hAnsi="Times New Roman"/>
        <w:sz w:val="20"/>
        <w:szCs w:val="20"/>
        <w:lang w:val="sq-AL"/>
      </w:rPr>
      <w:t xml:space="preserve">r 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>disa ndryshime dhe shtesa në lig</w:t>
    </w:r>
    <w:r w:rsidR="009E4661">
      <w:rPr>
        <w:rFonts w:ascii="Times New Roman" w:eastAsia="Times New Roman" w:hAnsi="Times New Roman"/>
        <w:sz w:val="20"/>
        <w:szCs w:val="20"/>
        <w:lang w:val="sq-AL"/>
      </w:rPr>
      <w:t>jin nr. 9363, datë 24.3.2005</w:t>
    </w:r>
    <w:r w:rsidR="003D1AD6">
      <w:rPr>
        <w:rFonts w:ascii="Times New Roman" w:eastAsia="Times New Roman" w:hAnsi="Times New Roman"/>
        <w:sz w:val="20"/>
        <w:szCs w:val="20"/>
        <w:lang w:val="sq-AL"/>
      </w:rPr>
      <w:t xml:space="preserve"> “P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 xml:space="preserve">ër dërgimin e </w:t>
    </w:r>
    <w:r w:rsidR="003D1AD6">
      <w:rPr>
        <w:rFonts w:ascii="Times New Roman" w:eastAsia="Times New Roman" w:hAnsi="Times New Roman"/>
        <w:sz w:val="20"/>
        <w:szCs w:val="20"/>
        <w:lang w:val="sq-AL"/>
      </w:rPr>
      <w:t>F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 xml:space="preserve">orcave të </w:t>
    </w:r>
    <w:r w:rsidR="003D1AD6">
      <w:rPr>
        <w:rFonts w:ascii="Times New Roman" w:eastAsia="Times New Roman" w:hAnsi="Times New Roman"/>
        <w:sz w:val="20"/>
        <w:szCs w:val="20"/>
        <w:lang w:val="sq-AL"/>
      </w:rPr>
      <w:t>A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 xml:space="preserve">rmatosura të </w:t>
    </w:r>
    <w:r w:rsidR="003D1AD6">
      <w:rPr>
        <w:rFonts w:ascii="Times New Roman" w:eastAsia="Times New Roman" w:hAnsi="Times New Roman"/>
        <w:sz w:val="20"/>
        <w:szCs w:val="20"/>
        <w:lang w:val="sq-AL"/>
      </w:rPr>
      <w:t>R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 xml:space="preserve">epublikës së </w:t>
    </w:r>
    <w:r w:rsidR="003D1AD6">
      <w:rPr>
        <w:rFonts w:ascii="Times New Roman" w:eastAsia="Times New Roman" w:hAnsi="Times New Roman"/>
        <w:sz w:val="20"/>
        <w:szCs w:val="20"/>
        <w:lang w:val="sq-AL"/>
      </w:rPr>
      <w:t>S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 xml:space="preserve">hqipërisë jashtë vendit, si dhe për mënyrën e procedurat e vendosjes dhe kalimit të forcave të ushtarake të huaja në territorin e </w:t>
    </w:r>
    <w:r w:rsidR="003D1AD6">
      <w:rPr>
        <w:rFonts w:ascii="Times New Roman" w:eastAsia="Times New Roman" w:hAnsi="Times New Roman"/>
        <w:sz w:val="20"/>
        <w:szCs w:val="20"/>
        <w:lang w:val="sq-AL"/>
      </w:rPr>
      <w:t>R</w:t>
    </w:r>
    <w:r w:rsidR="003D1AD6" w:rsidRPr="003D1AD6">
      <w:rPr>
        <w:rFonts w:ascii="Times New Roman" w:eastAsia="Times New Roman" w:hAnsi="Times New Roman"/>
        <w:sz w:val="20"/>
        <w:szCs w:val="20"/>
        <w:lang w:val="sq-AL"/>
      </w:rPr>
      <w:t>epublikës së Shqipërisë”, të ndryshuar</w:t>
    </w:r>
    <w:r w:rsidRPr="003F7EBA">
      <w:rPr>
        <w:rFonts w:ascii="Times New Roman" w:hAnsi="Times New Roman"/>
        <w:sz w:val="20"/>
        <w:szCs w:val="20"/>
        <w:lang w:val="sq-AL"/>
      </w:rP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85" w:rsidRDefault="00511985" w:rsidP="00036CE1">
      <w:pPr>
        <w:spacing w:after="0" w:line="240" w:lineRule="auto"/>
      </w:pPr>
      <w:r>
        <w:separator/>
      </w:r>
    </w:p>
  </w:footnote>
  <w:footnote w:type="continuationSeparator" w:id="0">
    <w:p w:rsidR="00511985" w:rsidRDefault="00511985" w:rsidP="0003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F"/>
    <w:multiLevelType w:val="hybridMultilevel"/>
    <w:tmpl w:val="BFBAFBDA"/>
    <w:lvl w:ilvl="0" w:tplc="04090017">
      <w:start w:val="1"/>
      <w:numFmt w:val="lowerLetter"/>
      <w:lvlText w:val="%1)"/>
      <w:lvlJc w:val="left"/>
      <w:pPr>
        <w:ind w:left="990" w:firstLine="0"/>
      </w:pPr>
    </w:lvl>
    <w:lvl w:ilvl="1" w:tplc="FFFFFFFF">
      <w:start w:val="1"/>
      <w:numFmt w:val="bullet"/>
      <w:lvlText w:val=""/>
      <w:lvlJc w:val="left"/>
      <w:pPr>
        <w:ind w:left="990" w:firstLine="0"/>
      </w:pPr>
    </w:lvl>
    <w:lvl w:ilvl="2" w:tplc="FFFFFFFF">
      <w:start w:val="1"/>
      <w:numFmt w:val="bullet"/>
      <w:lvlText w:val=""/>
      <w:lvlJc w:val="left"/>
      <w:pPr>
        <w:ind w:left="990" w:firstLine="0"/>
      </w:pPr>
    </w:lvl>
    <w:lvl w:ilvl="3" w:tplc="FFFFFFFF">
      <w:start w:val="1"/>
      <w:numFmt w:val="bullet"/>
      <w:lvlText w:val=""/>
      <w:lvlJc w:val="left"/>
      <w:pPr>
        <w:ind w:left="990" w:firstLine="0"/>
      </w:pPr>
    </w:lvl>
    <w:lvl w:ilvl="4" w:tplc="FFFFFFFF">
      <w:start w:val="1"/>
      <w:numFmt w:val="bullet"/>
      <w:lvlText w:val=""/>
      <w:lvlJc w:val="left"/>
      <w:pPr>
        <w:ind w:left="990" w:firstLine="0"/>
      </w:pPr>
    </w:lvl>
    <w:lvl w:ilvl="5" w:tplc="FFFFFFFF">
      <w:start w:val="1"/>
      <w:numFmt w:val="bullet"/>
      <w:lvlText w:val=""/>
      <w:lvlJc w:val="left"/>
      <w:pPr>
        <w:ind w:left="990" w:firstLine="0"/>
      </w:pPr>
    </w:lvl>
    <w:lvl w:ilvl="6" w:tplc="FFFFFFFF">
      <w:start w:val="1"/>
      <w:numFmt w:val="bullet"/>
      <w:lvlText w:val=""/>
      <w:lvlJc w:val="left"/>
      <w:pPr>
        <w:ind w:left="990" w:firstLine="0"/>
      </w:pPr>
    </w:lvl>
    <w:lvl w:ilvl="7" w:tplc="FFFFFFFF">
      <w:start w:val="1"/>
      <w:numFmt w:val="bullet"/>
      <w:lvlText w:val=""/>
      <w:lvlJc w:val="left"/>
      <w:pPr>
        <w:ind w:left="990" w:firstLine="0"/>
      </w:pPr>
    </w:lvl>
    <w:lvl w:ilvl="8" w:tplc="FFFFFFFF">
      <w:start w:val="1"/>
      <w:numFmt w:val="bullet"/>
      <w:lvlText w:val=""/>
      <w:lvlJc w:val="left"/>
      <w:pPr>
        <w:ind w:left="990" w:firstLine="0"/>
      </w:pPr>
    </w:lvl>
  </w:abstractNum>
  <w:abstractNum w:abstractNumId="2">
    <w:nsid w:val="0000005E"/>
    <w:multiLevelType w:val="hybridMultilevel"/>
    <w:tmpl w:val="43AEFFAA"/>
    <w:lvl w:ilvl="0" w:tplc="041C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E0F798C"/>
    <w:multiLevelType w:val="hybridMultilevel"/>
    <w:tmpl w:val="3ECEADE2"/>
    <w:lvl w:ilvl="0" w:tplc="2932ED9E">
      <w:start w:val="1"/>
      <w:numFmt w:val="lowerLetter"/>
      <w:lvlText w:val="%1)"/>
      <w:lvlJc w:val="left"/>
      <w:pPr>
        <w:ind w:left="81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384" w:hanging="360"/>
      </w:pPr>
    </w:lvl>
    <w:lvl w:ilvl="2" w:tplc="041C001B" w:tentative="1">
      <w:start w:val="1"/>
      <w:numFmt w:val="lowerRoman"/>
      <w:lvlText w:val="%3."/>
      <w:lvlJc w:val="right"/>
      <w:pPr>
        <w:ind w:left="2104" w:hanging="180"/>
      </w:pPr>
    </w:lvl>
    <w:lvl w:ilvl="3" w:tplc="041C000F" w:tentative="1">
      <w:start w:val="1"/>
      <w:numFmt w:val="decimal"/>
      <w:lvlText w:val="%4."/>
      <w:lvlJc w:val="left"/>
      <w:pPr>
        <w:ind w:left="2824" w:hanging="360"/>
      </w:pPr>
    </w:lvl>
    <w:lvl w:ilvl="4" w:tplc="041C0019" w:tentative="1">
      <w:start w:val="1"/>
      <w:numFmt w:val="lowerLetter"/>
      <w:lvlText w:val="%5."/>
      <w:lvlJc w:val="left"/>
      <w:pPr>
        <w:ind w:left="3544" w:hanging="360"/>
      </w:pPr>
    </w:lvl>
    <w:lvl w:ilvl="5" w:tplc="041C001B" w:tentative="1">
      <w:start w:val="1"/>
      <w:numFmt w:val="lowerRoman"/>
      <w:lvlText w:val="%6."/>
      <w:lvlJc w:val="right"/>
      <w:pPr>
        <w:ind w:left="4264" w:hanging="180"/>
      </w:pPr>
    </w:lvl>
    <w:lvl w:ilvl="6" w:tplc="041C000F" w:tentative="1">
      <w:start w:val="1"/>
      <w:numFmt w:val="decimal"/>
      <w:lvlText w:val="%7."/>
      <w:lvlJc w:val="left"/>
      <w:pPr>
        <w:ind w:left="4984" w:hanging="360"/>
      </w:pPr>
    </w:lvl>
    <w:lvl w:ilvl="7" w:tplc="041C0019" w:tentative="1">
      <w:start w:val="1"/>
      <w:numFmt w:val="lowerLetter"/>
      <w:lvlText w:val="%8."/>
      <w:lvlJc w:val="left"/>
      <w:pPr>
        <w:ind w:left="5704" w:hanging="360"/>
      </w:pPr>
    </w:lvl>
    <w:lvl w:ilvl="8" w:tplc="041C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>
    <w:nsid w:val="0F1418E3"/>
    <w:multiLevelType w:val="hybridMultilevel"/>
    <w:tmpl w:val="0518B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7E0B3B"/>
    <w:multiLevelType w:val="hybridMultilevel"/>
    <w:tmpl w:val="8BA24D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E5455"/>
    <w:multiLevelType w:val="hybridMultilevel"/>
    <w:tmpl w:val="1B8E68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B2C6A"/>
    <w:multiLevelType w:val="hybridMultilevel"/>
    <w:tmpl w:val="84F6515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F04F5"/>
    <w:multiLevelType w:val="hybridMultilevel"/>
    <w:tmpl w:val="C18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9468F"/>
    <w:multiLevelType w:val="hybridMultilevel"/>
    <w:tmpl w:val="1DE2BF20"/>
    <w:lvl w:ilvl="0" w:tplc="2654D0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97234"/>
    <w:multiLevelType w:val="hybridMultilevel"/>
    <w:tmpl w:val="AC445F14"/>
    <w:lvl w:ilvl="0" w:tplc="1ABE6D40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4004935"/>
    <w:multiLevelType w:val="hybridMultilevel"/>
    <w:tmpl w:val="78BE6DCC"/>
    <w:lvl w:ilvl="0" w:tplc="93ACD50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71D3BDB"/>
    <w:multiLevelType w:val="hybridMultilevel"/>
    <w:tmpl w:val="02F25C6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286BB6"/>
    <w:multiLevelType w:val="multilevel"/>
    <w:tmpl w:val="A406F4B8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color w:val="00B05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B050"/>
      </w:rPr>
    </w:lvl>
  </w:abstractNum>
  <w:abstractNum w:abstractNumId="14">
    <w:nsid w:val="28270FF4"/>
    <w:multiLevelType w:val="hybridMultilevel"/>
    <w:tmpl w:val="5A865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C5C9F"/>
    <w:multiLevelType w:val="hybridMultilevel"/>
    <w:tmpl w:val="0E74C2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E76A0"/>
    <w:multiLevelType w:val="hybridMultilevel"/>
    <w:tmpl w:val="6D26E17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672F6"/>
    <w:multiLevelType w:val="hybridMultilevel"/>
    <w:tmpl w:val="22265316"/>
    <w:lvl w:ilvl="0" w:tplc="D5048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16AAB"/>
    <w:multiLevelType w:val="hybridMultilevel"/>
    <w:tmpl w:val="E6E0CA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279AA"/>
    <w:multiLevelType w:val="hybridMultilevel"/>
    <w:tmpl w:val="1CA6598C"/>
    <w:lvl w:ilvl="0" w:tplc="1292D5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3B4508FC"/>
    <w:multiLevelType w:val="hybridMultilevel"/>
    <w:tmpl w:val="BE96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A6B92"/>
    <w:multiLevelType w:val="hybridMultilevel"/>
    <w:tmpl w:val="C1684636"/>
    <w:lvl w:ilvl="0" w:tplc="C55851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7960DBF"/>
    <w:multiLevelType w:val="hybridMultilevel"/>
    <w:tmpl w:val="384ABD0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E07A0"/>
    <w:multiLevelType w:val="hybridMultilevel"/>
    <w:tmpl w:val="703E7752"/>
    <w:lvl w:ilvl="0" w:tplc="8C5067E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35E12"/>
    <w:multiLevelType w:val="hybridMultilevel"/>
    <w:tmpl w:val="A714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94082"/>
    <w:multiLevelType w:val="hybridMultilevel"/>
    <w:tmpl w:val="AE4076F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0C2C"/>
    <w:multiLevelType w:val="hybridMultilevel"/>
    <w:tmpl w:val="2DF8F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C425CD"/>
    <w:multiLevelType w:val="hybridMultilevel"/>
    <w:tmpl w:val="B2A4BC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9620E9"/>
    <w:multiLevelType w:val="hybridMultilevel"/>
    <w:tmpl w:val="A4141F1E"/>
    <w:lvl w:ilvl="0" w:tplc="041C000F">
      <w:start w:val="1"/>
      <w:numFmt w:val="decimal"/>
      <w:lvlText w:val="%1."/>
      <w:lvlJc w:val="left"/>
      <w:pPr>
        <w:ind w:left="450" w:hanging="360"/>
      </w:pPr>
    </w:lvl>
    <w:lvl w:ilvl="1" w:tplc="041C0019">
      <w:start w:val="1"/>
      <w:numFmt w:val="lowerLetter"/>
      <w:lvlText w:val="%2."/>
      <w:lvlJc w:val="left"/>
      <w:pPr>
        <w:ind w:left="1170" w:hanging="360"/>
      </w:pPr>
    </w:lvl>
    <w:lvl w:ilvl="2" w:tplc="041C001B">
      <w:start w:val="1"/>
      <w:numFmt w:val="lowerRoman"/>
      <w:lvlText w:val="%3."/>
      <w:lvlJc w:val="right"/>
      <w:pPr>
        <w:ind w:left="1890" w:hanging="180"/>
      </w:pPr>
    </w:lvl>
    <w:lvl w:ilvl="3" w:tplc="041C000F">
      <w:start w:val="1"/>
      <w:numFmt w:val="decimal"/>
      <w:lvlText w:val="%4."/>
      <w:lvlJc w:val="left"/>
      <w:pPr>
        <w:ind w:left="2610" w:hanging="360"/>
      </w:pPr>
    </w:lvl>
    <w:lvl w:ilvl="4" w:tplc="041C0019">
      <w:start w:val="1"/>
      <w:numFmt w:val="lowerLetter"/>
      <w:lvlText w:val="%5."/>
      <w:lvlJc w:val="left"/>
      <w:pPr>
        <w:ind w:left="3330" w:hanging="360"/>
      </w:pPr>
    </w:lvl>
    <w:lvl w:ilvl="5" w:tplc="041C001B">
      <w:start w:val="1"/>
      <w:numFmt w:val="lowerRoman"/>
      <w:lvlText w:val="%6."/>
      <w:lvlJc w:val="right"/>
      <w:pPr>
        <w:ind w:left="4050" w:hanging="180"/>
      </w:pPr>
    </w:lvl>
    <w:lvl w:ilvl="6" w:tplc="041C000F">
      <w:start w:val="1"/>
      <w:numFmt w:val="decimal"/>
      <w:lvlText w:val="%7."/>
      <w:lvlJc w:val="left"/>
      <w:pPr>
        <w:ind w:left="4770" w:hanging="360"/>
      </w:pPr>
    </w:lvl>
    <w:lvl w:ilvl="7" w:tplc="041C0019">
      <w:start w:val="1"/>
      <w:numFmt w:val="lowerLetter"/>
      <w:lvlText w:val="%8."/>
      <w:lvlJc w:val="left"/>
      <w:pPr>
        <w:ind w:left="5490" w:hanging="360"/>
      </w:pPr>
    </w:lvl>
    <w:lvl w:ilvl="8" w:tplc="041C001B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0C7744E"/>
    <w:multiLevelType w:val="hybridMultilevel"/>
    <w:tmpl w:val="74A2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D4FE8"/>
    <w:multiLevelType w:val="hybridMultilevel"/>
    <w:tmpl w:val="7040A95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774ED"/>
    <w:multiLevelType w:val="hybridMultilevel"/>
    <w:tmpl w:val="0876E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3B673A"/>
    <w:multiLevelType w:val="hybridMultilevel"/>
    <w:tmpl w:val="F908643E"/>
    <w:lvl w:ilvl="0" w:tplc="450075D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16352A"/>
    <w:multiLevelType w:val="hybridMultilevel"/>
    <w:tmpl w:val="A0C4F758"/>
    <w:lvl w:ilvl="0" w:tplc="CE02A8A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3638AF"/>
    <w:multiLevelType w:val="hybridMultilevel"/>
    <w:tmpl w:val="B00EBA7E"/>
    <w:lvl w:ilvl="0" w:tplc="5980E5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FDE5A25"/>
    <w:multiLevelType w:val="hybridMultilevel"/>
    <w:tmpl w:val="0A24773C"/>
    <w:lvl w:ilvl="0" w:tplc="D6BA3C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7D06E0"/>
    <w:multiLevelType w:val="hybridMultilevel"/>
    <w:tmpl w:val="ADECBDB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CE150E"/>
    <w:multiLevelType w:val="hybridMultilevel"/>
    <w:tmpl w:val="4650FD72"/>
    <w:lvl w:ilvl="0" w:tplc="4400384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0F418D"/>
    <w:multiLevelType w:val="hybridMultilevel"/>
    <w:tmpl w:val="CF9E61A8"/>
    <w:lvl w:ilvl="0" w:tplc="041C0017">
      <w:start w:val="1"/>
      <w:numFmt w:val="lowerLetter"/>
      <w:lvlText w:val="%1)"/>
      <w:lvlJc w:val="left"/>
      <w:pPr>
        <w:ind w:left="81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C649AF"/>
    <w:multiLevelType w:val="hybridMultilevel"/>
    <w:tmpl w:val="DD2EEC1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382FE8"/>
    <w:multiLevelType w:val="hybridMultilevel"/>
    <w:tmpl w:val="B60EEFD6"/>
    <w:lvl w:ilvl="0" w:tplc="895874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79D109F6"/>
    <w:multiLevelType w:val="hybridMultilevel"/>
    <w:tmpl w:val="1FB0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34"/>
  </w:num>
  <w:num w:numId="4">
    <w:abstractNumId w:val="23"/>
  </w:num>
  <w:num w:numId="5">
    <w:abstractNumId w:val="43"/>
  </w:num>
  <w:num w:numId="6">
    <w:abstractNumId w:val="0"/>
  </w:num>
  <w:num w:numId="7">
    <w:abstractNumId w:val="39"/>
  </w:num>
  <w:num w:numId="8">
    <w:abstractNumId w:val="9"/>
  </w:num>
  <w:num w:numId="9">
    <w:abstractNumId w:val="15"/>
  </w:num>
  <w:num w:numId="10">
    <w:abstractNumId w:val="18"/>
  </w:num>
  <w:num w:numId="11">
    <w:abstractNumId w:val="6"/>
  </w:num>
  <w:num w:numId="12">
    <w:abstractNumId w:val="7"/>
  </w:num>
  <w:num w:numId="13">
    <w:abstractNumId w:val="5"/>
  </w:num>
  <w:num w:numId="14">
    <w:abstractNumId w:val="29"/>
  </w:num>
  <w:num w:numId="15">
    <w:abstractNumId w:val="27"/>
  </w:num>
  <w:num w:numId="16">
    <w:abstractNumId w:val="42"/>
  </w:num>
  <w:num w:numId="17">
    <w:abstractNumId w:val="12"/>
  </w:num>
  <w:num w:numId="18">
    <w:abstractNumId w:val="37"/>
  </w:num>
  <w:num w:numId="19">
    <w:abstractNumId w:val="22"/>
  </w:num>
  <w:num w:numId="20">
    <w:abstractNumId w:val="2"/>
  </w:num>
  <w:num w:numId="21">
    <w:abstractNumId w:val="32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3"/>
  </w:num>
  <w:num w:numId="33">
    <w:abstractNumId w:val="10"/>
  </w:num>
  <w:num w:numId="34">
    <w:abstractNumId w:val="14"/>
  </w:num>
  <w:num w:numId="35">
    <w:abstractNumId w:val="36"/>
  </w:num>
  <w:num w:numId="36">
    <w:abstractNumId w:val="17"/>
  </w:num>
  <w:num w:numId="37">
    <w:abstractNumId w:val="28"/>
  </w:num>
  <w:num w:numId="38">
    <w:abstractNumId w:val="20"/>
  </w:num>
  <w:num w:numId="39">
    <w:abstractNumId w:val="35"/>
  </w:num>
  <w:num w:numId="40">
    <w:abstractNumId w:val="33"/>
  </w:num>
  <w:num w:numId="41">
    <w:abstractNumId w:val="31"/>
  </w:num>
  <w:num w:numId="42">
    <w:abstractNumId w:val="19"/>
  </w:num>
  <w:num w:numId="43">
    <w:abstractNumId w:val="11"/>
  </w:num>
  <w:num w:numId="44">
    <w:abstractNumId w:val="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CB"/>
    <w:rsid w:val="00030C98"/>
    <w:rsid w:val="00034041"/>
    <w:rsid w:val="00035277"/>
    <w:rsid w:val="00035357"/>
    <w:rsid w:val="00036CE1"/>
    <w:rsid w:val="000470BF"/>
    <w:rsid w:val="0005148B"/>
    <w:rsid w:val="000524B2"/>
    <w:rsid w:val="00057003"/>
    <w:rsid w:val="0005786F"/>
    <w:rsid w:val="000601F5"/>
    <w:rsid w:val="000615C0"/>
    <w:rsid w:val="00072F98"/>
    <w:rsid w:val="00081D07"/>
    <w:rsid w:val="00095833"/>
    <w:rsid w:val="00096DCC"/>
    <w:rsid w:val="000A21C2"/>
    <w:rsid w:val="000A5AF4"/>
    <w:rsid w:val="000B4410"/>
    <w:rsid w:val="000B5746"/>
    <w:rsid w:val="000C08A8"/>
    <w:rsid w:val="000C0A2C"/>
    <w:rsid w:val="000C51F4"/>
    <w:rsid w:val="000C6442"/>
    <w:rsid w:val="000D1FE6"/>
    <w:rsid w:val="000D6B5D"/>
    <w:rsid w:val="000F12AF"/>
    <w:rsid w:val="0010044D"/>
    <w:rsid w:val="0011395A"/>
    <w:rsid w:val="00114494"/>
    <w:rsid w:val="00126F80"/>
    <w:rsid w:val="001301AB"/>
    <w:rsid w:val="00130EFB"/>
    <w:rsid w:val="00135AD5"/>
    <w:rsid w:val="001370E0"/>
    <w:rsid w:val="00137222"/>
    <w:rsid w:val="00144922"/>
    <w:rsid w:val="00156AC3"/>
    <w:rsid w:val="00157EE3"/>
    <w:rsid w:val="00164923"/>
    <w:rsid w:val="00167440"/>
    <w:rsid w:val="001715F4"/>
    <w:rsid w:val="00172ACB"/>
    <w:rsid w:val="001771BF"/>
    <w:rsid w:val="001922CC"/>
    <w:rsid w:val="00194F44"/>
    <w:rsid w:val="0019556A"/>
    <w:rsid w:val="001A6B15"/>
    <w:rsid w:val="001A79A2"/>
    <w:rsid w:val="001B3426"/>
    <w:rsid w:val="001B7B36"/>
    <w:rsid w:val="001C1E6A"/>
    <w:rsid w:val="001C3E4D"/>
    <w:rsid w:val="001D12F2"/>
    <w:rsid w:val="001D312B"/>
    <w:rsid w:val="001F04BA"/>
    <w:rsid w:val="0020014A"/>
    <w:rsid w:val="002014C5"/>
    <w:rsid w:val="002126FD"/>
    <w:rsid w:val="0023191B"/>
    <w:rsid w:val="00231F5E"/>
    <w:rsid w:val="00235253"/>
    <w:rsid w:val="00235DC5"/>
    <w:rsid w:val="002454AC"/>
    <w:rsid w:val="0025187F"/>
    <w:rsid w:val="002579A2"/>
    <w:rsid w:val="002668B0"/>
    <w:rsid w:val="002705BB"/>
    <w:rsid w:val="00274018"/>
    <w:rsid w:val="00274CA2"/>
    <w:rsid w:val="002774C0"/>
    <w:rsid w:val="00277530"/>
    <w:rsid w:val="00277DF9"/>
    <w:rsid w:val="00292712"/>
    <w:rsid w:val="002942EC"/>
    <w:rsid w:val="002A013E"/>
    <w:rsid w:val="002A3A61"/>
    <w:rsid w:val="002A3E3A"/>
    <w:rsid w:val="002B51AA"/>
    <w:rsid w:val="002D03E7"/>
    <w:rsid w:val="002E0748"/>
    <w:rsid w:val="002E442F"/>
    <w:rsid w:val="002F11D3"/>
    <w:rsid w:val="002F1349"/>
    <w:rsid w:val="002F61D5"/>
    <w:rsid w:val="00300238"/>
    <w:rsid w:val="003013FE"/>
    <w:rsid w:val="0030286A"/>
    <w:rsid w:val="003040E8"/>
    <w:rsid w:val="00304852"/>
    <w:rsid w:val="0031124B"/>
    <w:rsid w:val="00315674"/>
    <w:rsid w:val="00322BA1"/>
    <w:rsid w:val="00323115"/>
    <w:rsid w:val="0032452F"/>
    <w:rsid w:val="00327F36"/>
    <w:rsid w:val="0033739E"/>
    <w:rsid w:val="003425AD"/>
    <w:rsid w:val="00373274"/>
    <w:rsid w:val="00392697"/>
    <w:rsid w:val="00396439"/>
    <w:rsid w:val="00396B91"/>
    <w:rsid w:val="003A06E5"/>
    <w:rsid w:val="003B2CA9"/>
    <w:rsid w:val="003C3C10"/>
    <w:rsid w:val="003D0867"/>
    <w:rsid w:val="003D0C8B"/>
    <w:rsid w:val="003D1125"/>
    <w:rsid w:val="003D1AD6"/>
    <w:rsid w:val="003E2D26"/>
    <w:rsid w:val="003E51C2"/>
    <w:rsid w:val="003F7314"/>
    <w:rsid w:val="003F7EBA"/>
    <w:rsid w:val="00401804"/>
    <w:rsid w:val="004052D6"/>
    <w:rsid w:val="004076DE"/>
    <w:rsid w:val="00412468"/>
    <w:rsid w:val="0042790A"/>
    <w:rsid w:val="004314F2"/>
    <w:rsid w:val="00431E60"/>
    <w:rsid w:val="00432A0C"/>
    <w:rsid w:val="004332D3"/>
    <w:rsid w:val="00447362"/>
    <w:rsid w:val="004508DB"/>
    <w:rsid w:val="00451B23"/>
    <w:rsid w:val="004522EF"/>
    <w:rsid w:val="004534DB"/>
    <w:rsid w:val="00455DE0"/>
    <w:rsid w:val="00463C73"/>
    <w:rsid w:val="00463C93"/>
    <w:rsid w:val="004666AF"/>
    <w:rsid w:val="0046707E"/>
    <w:rsid w:val="00482462"/>
    <w:rsid w:val="00482869"/>
    <w:rsid w:val="004871E8"/>
    <w:rsid w:val="004A12CB"/>
    <w:rsid w:val="004A4F91"/>
    <w:rsid w:val="004B1EAB"/>
    <w:rsid w:val="004E2A7D"/>
    <w:rsid w:val="004E5BD3"/>
    <w:rsid w:val="004E79FC"/>
    <w:rsid w:val="004F115F"/>
    <w:rsid w:val="004F71E4"/>
    <w:rsid w:val="004F7C4A"/>
    <w:rsid w:val="0050222C"/>
    <w:rsid w:val="005052A1"/>
    <w:rsid w:val="00511985"/>
    <w:rsid w:val="00512BA1"/>
    <w:rsid w:val="005173EC"/>
    <w:rsid w:val="0052275E"/>
    <w:rsid w:val="005229BB"/>
    <w:rsid w:val="00523380"/>
    <w:rsid w:val="0052791B"/>
    <w:rsid w:val="00534499"/>
    <w:rsid w:val="0053689F"/>
    <w:rsid w:val="00546BF6"/>
    <w:rsid w:val="00551225"/>
    <w:rsid w:val="005569B1"/>
    <w:rsid w:val="00556BB3"/>
    <w:rsid w:val="00557791"/>
    <w:rsid w:val="00557C83"/>
    <w:rsid w:val="00563ED8"/>
    <w:rsid w:val="005644B8"/>
    <w:rsid w:val="00565E47"/>
    <w:rsid w:val="005671E7"/>
    <w:rsid w:val="0057393D"/>
    <w:rsid w:val="00573D37"/>
    <w:rsid w:val="00580AA8"/>
    <w:rsid w:val="005839E7"/>
    <w:rsid w:val="00583E2D"/>
    <w:rsid w:val="00586B21"/>
    <w:rsid w:val="005A2633"/>
    <w:rsid w:val="005B1AFC"/>
    <w:rsid w:val="005C03BE"/>
    <w:rsid w:val="005E05A6"/>
    <w:rsid w:val="005E0651"/>
    <w:rsid w:val="005E4E14"/>
    <w:rsid w:val="006102A0"/>
    <w:rsid w:val="006215FB"/>
    <w:rsid w:val="006243DB"/>
    <w:rsid w:val="00626D85"/>
    <w:rsid w:val="006330E4"/>
    <w:rsid w:val="0064140E"/>
    <w:rsid w:val="00643ADC"/>
    <w:rsid w:val="00644A8D"/>
    <w:rsid w:val="006504AF"/>
    <w:rsid w:val="00651C04"/>
    <w:rsid w:val="006525AA"/>
    <w:rsid w:val="00653A54"/>
    <w:rsid w:val="00653F54"/>
    <w:rsid w:val="006705CB"/>
    <w:rsid w:val="006718EE"/>
    <w:rsid w:val="0067365E"/>
    <w:rsid w:val="00676676"/>
    <w:rsid w:val="00685776"/>
    <w:rsid w:val="00687728"/>
    <w:rsid w:val="006A6DD0"/>
    <w:rsid w:val="006B22D9"/>
    <w:rsid w:val="006B2349"/>
    <w:rsid w:val="006B5ED1"/>
    <w:rsid w:val="006B72F8"/>
    <w:rsid w:val="006C48D0"/>
    <w:rsid w:val="006C68FE"/>
    <w:rsid w:val="006D7AFB"/>
    <w:rsid w:val="006D7F39"/>
    <w:rsid w:val="006E50B2"/>
    <w:rsid w:val="006E6B47"/>
    <w:rsid w:val="006F5906"/>
    <w:rsid w:val="0070475D"/>
    <w:rsid w:val="00704963"/>
    <w:rsid w:val="007111DB"/>
    <w:rsid w:val="0071194B"/>
    <w:rsid w:val="00715331"/>
    <w:rsid w:val="0072041D"/>
    <w:rsid w:val="00722673"/>
    <w:rsid w:val="00724621"/>
    <w:rsid w:val="00725510"/>
    <w:rsid w:val="00752261"/>
    <w:rsid w:val="00757AA7"/>
    <w:rsid w:val="007652EE"/>
    <w:rsid w:val="00765B98"/>
    <w:rsid w:val="00767FCC"/>
    <w:rsid w:val="00772A84"/>
    <w:rsid w:val="0077429B"/>
    <w:rsid w:val="007816F8"/>
    <w:rsid w:val="00782A77"/>
    <w:rsid w:val="00796652"/>
    <w:rsid w:val="007A1D61"/>
    <w:rsid w:val="007A3F80"/>
    <w:rsid w:val="007B0F96"/>
    <w:rsid w:val="007C1C42"/>
    <w:rsid w:val="007D5C5D"/>
    <w:rsid w:val="007D6BEA"/>
    <w:rsid w:val="007F0A88"/>
    <w:rsid w:val="0081097E"/>
    <w:rsid w:val="00815173"/>
    <w:rsid w:val="00825381"/>
    <w:rsid w:val="00825530"/>
    <w:rsid w:val="0083095D"/>
    <w:rsid w:val="008363D5"/>
    <w:rsid w:val="00847804"/>
    <w:rsid w:val="00851284"/>
    <w:rsid w:val="00856803"/>
    <w:rsid w:val="008637ED"/>
    <w:rsid w:val="008659AC"/>
    <w:rsid w:val="008666DD"/>
    <w:rsid w:val="008721EE"/>
    <w:rsid w:val="008872E9"/>
    <w:rsid w:val="00887DCD"/>
    <w:rsid w:val="008925CE"/>
    <w:rsid w:val="00896F7C"/>
    <w:rsid w:val="008A46A6"/>
    <w:rsid w:val="008B30C2"/>
    <w:rsid w:val="008B38E0"/>
    <w:rsid w:val="008C15D6"/>
    <w:rsid w:val="008C19D4"/>
    <w:rsid w:val="008D3B80"/>
    <w:rsid w:val="008D74C3"/>
    <w:rsid w:val="008E3B57"/>
    <w:rsid w:val="008E71A0"/>
    <w:rsid w:val="008F00D7"/>
    <w:rsid w:val="008F43FD"/>
    <w:rsid w:val="00900665"/>
    <w:rsid w:val="00905A14"/>
    <w:rsid w:val="00917F81"/>
    <w:rsid w:val="00925DA0"/>
    <w:rsid w:val="00926ED4"/>
    <w:rsid w:val="009271DB"/>
    <w:rsid w:val="00934C72"/>
    <w:rsid w:val="00936741"/>
    <w:rsid w:val="00954CFF"/>
    <w:rsid w:val="009634BA"/>
    <w:rsid w:val="009638DE"/>
    <w:rsid w:val="00964168"/>
    <w:rsid w:val="009718AC"/>
    <w:rsid w:val="0097400F"/>
    <w:rsid w:val="00985B7C"/>
    <w:rsid w:val="009A128D"/>
    <w:rsid w:val="009A3925"/>
    <w:rsid w:val="009A4682"/>
    <w:rsid w:val="009C6238"/>
    <w:rsid w:val="009D0BEE"/>
    <w:rsid w:val="009D2F29"/>
    <w:rsid w:val="009E0A56"/>
    <w:rsid w:val="009E1380"/>
    <w:rsid w:val="009E4661"/>
    <w:rsid w:val="00A01079"/>
    <w:rsid w:val="00A05386"/>
    <w:rsid w:val="00A13E51"/>
    <w:rsid w:val="00A1601B"/>
    <w:rsid w:val="00A1793F"/>
    <w:rsid w:val="00A24A0B"/>
    <w:rsid w:val="00A27CEA"/>
    <w:rsid w:val="00A35CA9"/>
    <w:rsid w:val="00A36B49"/>
    <w:rsid w:val="00A4087C"/>
    <w:rsid w:val="00A46E86"/>
    <w:rsid w:val="00A524E1"/>
    <w:rsid w:val="00A53DAA"/>
    <w:rsid w:val="00A62010"/>
    <w:rsid w:val="00A644EC"/>
    <w:rsid w:val="00A719F3"/>
    <w:rsid w:val="00A74E5B"/>
    <w:rsid w:val="00A75EFF"/>
    <w:rsid w:val="00A83395"/>
    <w:rsid w:val="00A9426B"/>
    <w:rsid w:val="00AA12C8"/>
    <w:rsid w:val="00AA5D2E"/>
    <w:rsid w:val="00AB082D"/>
    <w:rsid w:val="00AC6CB1"/>
    <w:rsid w:val="00AD1435"/>
    <w:rsid w:val="00AD5B2F"/>
    <w:rsid w:val="00AE08A5"/>
    <w:rsid w:val="00AE6972"/>
    <w:rsid w:val="00AF15F9"/>
    <w:rsid w:val="00AF3192"/>
    <w:rsid w:val="00AF446D"/>
    <w:rsid w:val="00B112AE"/>
    <w:rsid w:val="00B117C2"/>
    <w:rsid w:val="00B33E57"/>
    <w:rsid w:val="00B41C6C"/>
    <w:rsid w:val="00B42040"/>
    <w:rsid w:val="00B51320"/>
    <w:rsid w:val="00B6061E"/>
    <w:rsid w:val="00B72283"/>
    <w:rsid w:val="00B8195B"/>
    <w:rsid w:val="00B81FE1"/>
    <w:rsid w:val="00B828F3"/>
    <w:rsid w:val="00B83F8A"/>
    <w:rsid w:val="00B9025F"/>
    <w:rsid w:val="00B91255"/>
    <w:rsid w:val="00B91CE4"/>
    <w:rsid w:val="00B978D0"/>
    <w:rsid w:val="00BA2C02"/>
    <w:rsid w:val="00BA7A9D"/>
    <w:rsid w:val="00BB08B3"/>
    <w:rsid w:val="00BB1BAF"/>
    <w:rsid w:val="00BD583E"/>
    <w:rsid w:val="00BE2501"/>
    <w:rsid w:val="00BF2A84"/>
    <w:rsid w:val="00C008D4"/>
    <w:rsid w:val="00C0247D"/>
    <w:rsid w:val="00C06233"/>
    <w:rsid w:val="00C13CF8"/>
    <w:rsid w:val="00C244C7"/>
    <w:rsid w:val="00C31CF4"/>
    <w:rsid w:val="00C32C31"/>
    <w:rsid w:val="00C35BB0"/>
    <w:rsid w:val="00C37F8B"/>
    <w:rsid w:val="00C43005"/>
    <w:rsid w:val="00C529E3"/>
    <w:rsid w:val="00C55382"/>
    <w:rsid w:val="00C5607C"/>
    <w:rsid w:val="00C60EAA"/>
    <w:rsid w:val="00C65D3F"/>
    <w:rsid w:val="00C66C55"/>
    <w:rsid w:val="00C707BC"/>
    <w:rsid w:val="00C71DB8"/>
    <w:rsid w:val="00C75A06"/>
    <w:rsid w:val="00C830A0"/>
    <w:rsid w:val="00C8626E"/>
    <w:rsid w:val="00C91C9E"/>
    <w:rsid w:val="00C92964"/>
    <w:rsid w:val="00C93833"/>
    <w:rsid w:val="00C953F7"/>
    <w:rsid w:val="00CA3C99"/>
    <w:rsid w:val="00CB299E"/>
    <w:rsid w:val="00CC1916"/>
    <w:rsid w:val="00CC2E14"/>
    <w:rsid w:val="00CC4592"/>
    <w:rsid w:val="00CD0BBB"/>
    <w:rsid w:val="00CE10E5"/>
    <w:rsid w:val="00CE6B00"/>
    <w:rsid w:val="00CF4CFD"/>
    <w:rsid w:val="00CF693C"/>
    <w:rsid w:val="00D01160"/>
    <w:rsid w:val="00D02538"/>
    <w:rsid w:val="00D02CFF"/>
    <w:rsid w:val="00D037E9"/>
    <w:rsid w:val="00D0464E"/>
    <w:rsid w:val="00D17B61"/>
    <w:rsid w:val="00D3172E"/>
    <w:rsid w:val="00D35776"/>
    <w:rsid w:val="00D40965"/>
    <w:rsid w:val="00D430C1"/>
    <w:rsid w:val="00D465D6"/>
    <w:rsid w:val="00D47FC2"/>
    <w:rsid w:val="00D53189"/>
    <w:rsid w:val="00D56A57"/>
    <w:rsid w:val="00D65322"/>
    <w:rsid w:val="00D7031A"/>
    <w:rsid w:val="00D714EB"/>
    <w:rsid w:val="00D74A94"/>
    <w:rsid w:val="00D9106D"/>
    <w:rsid w:val="00D91EE9"/>
    <w:rsid w:val="00D92E75"/>
    <w:rsid w:val="00D95B99"/>
    <w:rsid w:val="00DA35E7"/>
    <w:rsid w:val="00DB2007"/>
    <w:rsid w:val="00DB4E60"/>
    <w:rsid w:val="00DC56EB"/>
    <w:rsid w:val="00DE251D"/>
    <w:rsid w:val="00DE34E6"/>
    <w:rsid w:val="00DE3F92"/>
    <w:rsid w:val="00E00F8E"/>
    <w:rsid w:val="00E00F96"/>
    <w:rsid w:val="00E1179B"/>
    <w:rsid w:val="00E126EE"/>
    <w:rsid w:val="00E13542"/>
    <w:rsid w:val="00E16B97"/>
    <w:rsid w:val="00E20DFE"/>
    <w:rsid w:val="00E21C2D"/>
    <w:rsid w:val="00E26DA6"/>
    <w:rsid w:val="00E272B9"/>
    <w:rsid w:val="00E326BA"/>
    <w:rsid w:val="00E35457"/>
    <w:rsid w:val="00E37021"/>
    <w:rsid w:val="00E41410"/>
    <w:rsid w:val="00E43096"/>
    <w:rsid w:val="00E45496"/>
    <w:rsid w:val="00E47DB6"/>
    <w:rsid w:val="00E527F7"/>
    <w:rsid w:val="00E5427F"/>
    <w:rsid w:val="00E63175"/>
    <w:rsid w:val="00E73A2A"/>
    <w:rsid w:val="00E73CCD"/>
    <w:rsid w:val="00E93872"/>
    <w:rsid w:val="00EA7443"/>
    <w:rsid w:val="00EA7D12"/>
    <w:rsid w:val="00EB0602"/>
    <w:rsid w:val="00ED0D55"/>
    <w:rsid w:val="00ED4A6C"/>
    <w:rsid w:val="00EF23A8"/>
    <w:rsid w:val="00EF6F73"/>
    <w:rsid w:val="00EF76C3"/>
    <w:rsid w:val="00F06F6D"/>
    <w:rsid w:val="00F14AD2"/>
    <w:rsid w:val="00F17FD3"/>
    <w:rsid w:val="00F32155"/>
    <w:rsid w:val="00F36486"/>
    <w:rsid w:val="00F379D8"/>
    <w:rsid w:val="00F46A55"/>
    <w:rsid w:val="00F473C4"/>
    <w:rsid w:val="00F512A4"/>
    <w:rsid w:val="00F61672"/>
    <w:rsid w:val="00F64E76"/>
    <w:rsid w:val="00F70309"/>
    <w:rsid w:val="00F70856"/>
    <w:rsid w:val="00F85A74"/>
    <w:rsid w:val="00F87983"/>
    <w:rsid w:val="00F91A78"/>
    <w:rsid w:val="00F92BB2"/>
    <w:rsid w:val="00F94BB0"/>
    <w:rsid w:val="00F97C26"/>
    <w:rsid w:val="00FA113D"/>
    <w:rsid w:val="00FA4B49"/>
    <w:rsid w:val="00FC236D"/>
    <w:rsid w:val="00FC4350"/>
    <w:rsid w:val="00FC5648"/>
    <w:rsid w:val="00FC5B2B"/>
    <w:rsid w:val="00FE2FD5"/>
    <w:rsid w:val="00FE65F0"/>
    <w:rsid w:val="00FE732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EC396-A9D2-4C3A-9AA5-6816D1DD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77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A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Cs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2A77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ColorfulList-Accent11">
    <w:name w:val="Colorful List - Accent 11"/>
    <w:basedOn w:val="Normal"/>
    <w:uiPriority w:val="34"/>
    <w:qFormat/>
    <w:rsid w:val="00782A77"/>
    <w:pPr>
      <w:ind w:left="720"/>
      <w:contextualSpacing/>
    </w:pPr>
  </w:style>
  <w:style w:type="table" w:styleId="TableGrid">
    <w:name w:val="Table Grid"/>
    <w:basedOn w:val="TableNormal"/>
    <w:uiPriority w:val="59"/>
    <w:rsid w:val="00782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7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7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77"/>
    <w:rPr>
      <w:rFonts w:ascii="Tahoma" w:eastAsia="Calibri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A77"/>
    <w:pPr>
      <w:ind w:left="720"/>
    </w:pPr>
  </w:style>
  <w:style w:type="paragraph" w:styleId="NormalWeb">
    <w:name w:val="Normal (Web)"/>
    <w:basedOn w:val="Normal"/>
    <w:rsid w:val="00782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rsid w:val="00782A77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  <w:style w:type="paragraph" w:customStyle="1" w:styleId="CharCharCharCharCharCharChar">
    <w:name w:val="Char Char Char Char Char Char Char"/>
    <w:basedOn w:val="Normal"/>
    <w:rsid w:val="00782A77"/>
    <w:pPr>
      <w:spacing w:after="160" w:line="240" w:lineRule="exact"/>
    </w:pPr>
    <w:rPr>
      <w:rFonts w:ascii="Tahoma" w:eastAsia="MS Mincho" w:hAnsi="Tahoma" w:cs="Tahoma"/>
      <w:sz w:val="20"/>
      <w:szCs w:val="20"/>
      <w:lang w:val="sq-AL"/>
    </w:rPr>
  </w:style>
  <w:style w:type="paragraph" w:customStyle="1" w:styleId="Default">
    <w:name w:val="Default"/>
    <w:rsid w:val="00782A77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2705B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F11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E13542"/>
    <w:rPr>
      <w:i/>
      <w:iCs/>
    </w:rPr>
  </w:style>
  <w:style w:type="paragraph" w:customStyle="1" w:styleId="Normal0">
    <w:name w:val="[Normal]"/>
    <w:rsid w:val="00887DCD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character" w:styleId="Strong">
    <w:name w:val="Strong"/>
    <w:uiPriority w:val="22"/>
    <w:qFormat/>
    <w:rsid w:val="00887DC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4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435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aragrafi">
    <w:name w:val="Paragrafi"/>
    <w:link w:val="ParagrafiChar"/>
    <w:rsid w:val="00096DCC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  <w:lang w:val="en-US"/>
    </w:rPr>
  </w:style>
  <w:style w:type="character" w:customStyle="1" w:styleId="ParagrafiChar">
    <w:name w:val="Paragrafi Char"/>
    <w:link w:val="Paragrafi"/>
    <w:locked/>
    <w:rsid w:val="00096DCC"/>
    <w:rPr>
      <w:rFonts w:ascii="CG Times" w:eastAsia="MS Mincho" w:hAnsi="CG Times" w:cs="CG Times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E3C7-C94D-4EBF-BCF3-86580BC7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Hodaj</dc:creator>
  <cp:lastModifiedBy>Sp1 Programim Hartim Harmonizim Akte Rregullatore</cp:lastModifiedBy>
  <cp:revision>2</cp:revision>
  <cp:lastPrinted>2023-05-04T08:30:00Z</cp:lastPrinted>
  <dcterms:created xsi:type="dcterms:W3CDTF">2023-06-01T12:07:00Z</dcterms:created>
  <dcterms:modified xsi:type="dcterms:W3CDTF">2023-06-01T12:07:00Z</dcterms:modified>
</cp:coreProperties>
</file>