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5F7531" w14:textId="34352F7A" w:rsidR="007B5F46" w:rsidRPr="00873D5F" w:rsidRDefault="00F811E2" w:rsidP="00873D5F">
      <w:pPr>
        <w:spacing w:after="0" w:line="240" w:lineRule="auto"/>
        <w:rPr>
          <w:rFonts w:ascii="Times New Roman" w:eastAsia="Calibri" w:hAnsi="Times New Roman" w:cs="Times New Roman"/>
          <w:noProof/>
          <w:sz w:val="24"/>
          <w:szCs w:val="24"/>
        </w:rPr>
      </w:pPr>
      <w:bookmarkStart w:id="0" w:name="_GoBack"/>
      <w:bookmarkEnd w:id="0"/>
      <w:r w:rsidRPr="004958B2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26EFF2B" wp14:editId="18C70F1B">
            <wp:simplePos x="0" y="0"/>
            <wp:positionH relativeFrom="margin">
              <wp:posOffset>0</wp:posOffset>
            </wp:positionH>
            <wp:positionV relativeFrom="margin">
              <wp:posOffset>-64135</wp:posOffset>
            </wp:positionV>
            <wp:extent cx="6229350" cy="709295"/>
            <wp:effectExtent l="0" t="0" r="0" b="0"/>
            <wp:wrapSquare wrapText="bothSides"/>
            <wp:docPr id="1" name="Picture 1" descr="STEMA E REPUBLIKES - 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A E REPUBLIKES - BLAC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709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1FB7BC" w14:textId="77777777" w:rsidR="00F811E2" w:rsidRPr="004958B2" w:rsidRDefault="00F811E2" w:rsidP="004F5150">
      <w:pPr>
        <w:tabs>
          <w:tab w:val="left" w:pos="2880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958B2">
        <w:rPr>
          <w:rFonts w:ascii="Times New Roman" w:hAnsi="Times New Roman" w:cs="Times New Roman"/>
          <w:b/>
          <w:sz w:val="24"/>
          <w:szCs w:val="24"/>
          <w:lang w:val="it-IT"/>
        </w:rPr>
        <w:t>MINISTRIA E FINANCAVE DHE EKONOMIS</w:t>
      </w:r>
      <w:r w:rsidRPr="004958B2">
        <w:rPr>
          <w:rFonts w:ascii="Times New Roman" w:hAnsi="Times New Roman" w:cs="Times New Roman"/>
          <w:b/>
          <w:caps/>
          <w:sz w:val="24"/>
          <w:szCs w:val="24"/>
          <w:lang w:val="it-IT"/>
        </w:rPr>
        <w:t>Ë</w:t>
      </w:r>
    </w:p>
    <w:p w14:paraId="61D88674" w14:textId="279B38E1" w:rsidR="005A62FD" w:rsidRDefault="00123925" w:rsidP="00C16DF7">
      <w:pPr>
        <w:pStyle w:val="NoSpacing"/>
        <w:jc w:val="both"/>
        <w:rPr>
          <w:rFonts w:ascii="Times New Roman" w:hAnsi="Times New Roman"/>
          <w:sz w:val="24"/>
          <w:szCs w:val="24"/>
          <w:lang w:val="it-IT"/>
        </w:rPr>
      </w:pPr>
      <w:r w:rsidRPr="004958B2">
        <w:rPr>
          <w:rFonts w:ascii="Times New Roman" w:hAnsi="Times New Roman"/>
          <w:sz w:val="24"/>
          <w:szCs w:val="24"/>
          <w:lang w:val="it-IT"/>
        </w:rPr>
        <w:t xml:space="preserve">    </w:t>
      </w:r>
    </w:p>
    <w:p w14:paraId="08E1E0D0" w14:textId="77777777" w:rsidR="00873D5F" w:rsidRPr="004958B2" w:rsidRDefault="00873D5F" w:rsidP="004F5150">
      <w:pPr>
        <w:pStyle w:val="NoSpacing"/>
        <w:spacing w:line="276" w:lineRule="auto"/>
        <w:rPr>
          <w:rFonts w:ascii="Times New Roman" w:hAnsi="Times New Roman"/>
          <w:sz w:val="24"/>
          <w:szCs w:val="24"/>
          <w:lang w:val="it-IT"/>
        </w:rPr>
      </w:pPr>
    </w:p>
    <w:p w14:paraId="4AAB0434" w14:textId="77777777" w:rsidR="00B7712D" w:rsidRPr="004958B2" w:rsidRDefault="00B7712D" w:rsidP="004F5150">
      <w:pPr>
        <w:spacing w:line="276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val="sq-AL" w:bidi="en-GB"/>
        </w:rPr>
      </w:pPr>
      <w:r w:rsidRPr="004958B2">
        <w:rPr>
          <w:rFonts w:ascii="Times New Roman" w:hAnsi="Times New Roman" w:cs="Times New Roman"/>
          <w:b/>
          <w:bCs/>
          <w:iCs/>
          <w:sz w:val="24"/>
          <w:szCs w:val="24"/>
          <w:lang w:val="sq-AL" w:bidi="en-GB"/>
        </w:rPr>
        <w:t>Raport për rezultatet e konsultimeve publike</w:t>
      </w:r>
    </w:p>
    <w:p w14:paraId="1DCD2698" w14:textId="77777777" w:rsidR="00A12DD6" w:rsidRPr="00C16DF7" w:rsidRDefault="00A12DD6" w:rsidP="00C16DF7">
      <w:pPr>
        <w:pStyle w:val="NoSpacing"/>
        <w:jc w:val="both"/>
        <w:rPr>
          <w:rFonts w:ascii="Times New Roman" w:hAnsi="Times New Roman"/>
          <w:b/>
          <w:sz w:val="16"/>
          <w:szCs w:val="16"/>
          <w:lang w:val="it-IT"/>
        </w:rPr>
      </w:pPr>
    </w:p>
    <w:p w14:paraId="624E57AE" w14:textId="77777777" w:rsidR="001B07E4" w:rsidRPr="004958B2" w:rsidRDefault="00B7712D" w:rsidP="004F5150">
      <w:pPr>
        <w:pStyle w:val="ListParagraph"/>
        <w:numPr>
          <w:ilvl w:val="0"/>
          <w:numId w:val="8"/>
        </w:numPr>
        <w:tabs>
          <w:tab w:val="left" w:pos="567"/>
        </w:tabs>
        <w:spacing w:after="120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4958B2">
        <w:rPr>
          <w:rFonts w:ascii="Times New Roman" w:hAnsi="Times New Roman"/>
          <w:b/>
          <w:bCs/>
          <w:sz w:val="24"/>
          <w:szCs w:val="24"/>
        </w:rPr>
        <w:t>Titulli i draft aktit</w:t>
      </w:r>
    </w:p>
    <w:p w14:paraId="72868C78" w14:textId="0D09C356" w:rsidR="00C322BC" w:rsidRPr="004958B2" w:rsidRDefault="00D67B9E" w:rsidP="004958B2">
      <w:pPr>
        <w:pStyle w:val="NoSpacing"/>
        <w:spacing w:line="276" w:lineRule="auto"/>
        <w:ind w:left="450" w:hanging="360"/>
        <w:jc w:val="both"/>
        <w:rPr>
          <w:rFonts w:ascii="Times New Roman" w:hAnsi="Times New Roman"/>
          <w:color w:val="000000"/>
          <w:sz w:val="24"/>
          <w:szCs w:val="24"/>
          <w:lang w:val="sq-AL"/>
        </w:rPr>
      </w:pPr>
      <w:r w:rsidRPr="004958B2">
        <w:rPr>
          <w:rFonts w:ascii="Times New Roman" w:hAnsi="Times New Roman"/>
          <w:sz w:val="24"/>
          <w:szCs w:val="24"/>
          <w:lang w:val="sq-AL"/>
        </w:rPr>
        <w:t xml:space="preserve">      </w:t>
      </w:r>
      <w:r w:rsidR="001B07E4" w:rsidRPr="004958B2">
        <w:rPr>
          <w:rFonts w:ascii="Times New Roman" w:hAnsi="Times New Roman"/>
          <w:sz w:val="24"/>
          <w:szCs w:val="24"/>
          <w:lang w:val="sq-AL"/>
        </w:rPr>
        <w:t>Projekligji</w:t>
      </w:r>
      <w:r w:rsidR="008D69C2" w:rsidRPr="004958B2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EC2889" w:rsidRPr="004958B2">
        <w:rPr>
          <w:rFonts w:ascii="Times New Roman" w:hAnsi="Times New Roman"/>
          <w:color w:val="000000"/>
          <w:sz w:val="24"/>
          <w:szCs w:val="24"/>
          <w:lang w:val="sq-AL"/>
        </w:rPr>
        <w:t>"</w:t>
      </w:r>
      <w:r w:rsidR="008D69C2" w:rsidRPr="004958B2">
        <w:rPr>
          <w:rFonts w:ascii="Times New Roman" w:hAnsi="Times New Roman"/>
          <w:color w:val="000000"/>
          <w:sz w:val="24"/>
          <w:szCs w:val="24"/>
          <w:lang w:val="sq-AL"/>
        </w:rPr>
        <w:t>Për disa shtesa dhe ndryshime në Ligjin nr. 116/2014 “ Për</w:t>
      </w:r>
      <w:r w:rsidR="001B07E4" w:rsidRPr="004958B2">
        <w:rPr>
          <w:rFonts w:ascii="Times New Roman" w:hAnsi="Times New Roman"/>
          <w:color w:val="000000"/>
          <w:sz w:val="24"/>
          <w:szCs w:val="24"/>
          <w:lang w:val="sq-AL"/>
        </w:rPr>
        <w:t xml:space="preserve"> </w:t>
      </w:r>
      <w:r w:rsidR="008D69C2" w:rsidRPr="004958B2">
        <w:rPr>
          <w:rFonts w:ascii="Times New Roman" w:hAnsi="Times New Roman"/>
          <w:color w:val="000000"/>
          <w:sz w:val="24"/>
          <w:szCs w:val="24"/>
          <w:lang w:val="sq-AL"/>
        </w:rPr>
        <w:t>akreditimin e organeve  të vlerësimit të konformitetit në Republikën e Shqipërisë</w:t>
      </w:r>
      <w:r w:rsidR="001B07E4" w:rsidRPr="004958B2">
        <w:rPr>
          <w:rFonts w:ascii="Times New Roman" w:hAnsi="Times New Roman"/>
          <w:color w:val="000000"/>
          <w:sz w:val="24"/>
          <w:szCs w:val="24"/>
          <w:lang w:val="sq-AL"/>
        </w:rPr>
        <w:t>".</w:t>
      </w:r>
    </w:p>
    <w:p w14:paraId="2EC7C4C4" w14:textId="2E74F488" w:rsidR="00C67487" w:rsidRPr="00C16DF7" w:rsidRDefault="00C16DF7" w:rsidP="00C16DF7">
      <w:pPr>
        <w:pStyle w:val="NoSpacing"/>
        <w:tabs>
          <w:tab w:val="left" w:pos="1758"/>
        </w:tabs>
        <w:jc w:val="both"/>
        <w:rPr>
          <w:rFonts w:ascii="Times New Roman" w:hAnsi="Times New Roman"/>
          <w:color w:val="000000"/>
          <w:sz w:val="16"/>
          <w:szCs w:val="16"/>
          <w:lang w:val="sq-AL"/>
        </w:rPr>
      </w:pPr>
      <w:r>
        <w:rPr>
          <w:rFonts w:ascii="Times New Roman" w:hAnsi="Times New Roman"/>
          <w:color w:val="000000"/>
          <w:sz w:val="24"/>
          <w:szCs w:val="24"/>
          <w:lang w:val="sq-AL"/>
        </w:rPr>
        <w:tab/>
      </w:r>
    </w:p>
    <w:p w14:paraId="40D45FB5" w14:textId="77777777" w:rsidR="00C67487" w:rsidRPr="00C16DF7" w:rsidRDefault="00C67487" w:rsidP="00C16DF7">
      <w:pPr>
        <w:pStyle w:val="NoSpacing"/>
        <w:jc w:val="both"/>
        <w:rPr>
          <w:rFonts w:ascii="Times New Roman" w:hAnsi="Times New Roman"/>
          <w:sz w:val="10"/>
          <w:szCs w:val="10"/>
          <w:lang w:val="sq-AL"/>
        </w:rPr>
      </w:pPr>
    </w:p>
    <w:p w14:paraId="2E6867B0" w14:textId="77777777" w:rsidR="00E83409" w:rsidRPr="004958B2" w:rsidRDefault="00B7712D" w:rsidP="004F5150">
      <w:pPr>
        <w:pStyle w:val="ListParagraph"/>
        <w:numPr>
          <w:ilvl w:val="0"/>
          <w:numId w:val="8"/>
        </w:numPr>
        <w:tabs>
          <w:tab w:val="left" w:pos="567"/>
        </w:tabs>
        <w:spacing w:after="120"/>
        <w:jc w:val="both"/>
        <w:rPr>
          <w:rFonts w:ascii="Times New Roman" w:hAnsi="Times New Roman"/>
          <w:b/>
          <w:bCs/>
          <w:sz w:val="24"/>
          <w:szCs w:val="24"/>
        </w:rPr>
      </w:pPr>
      <w:r w:rsidRPr="004958B2">
        <w:rPr>
          <w:rFonts w:ascii="Times New Roman" w:hAnsi="Times New Roman"/>
          <w:b/>
          <w:bCs/>
          <w:sz w:val="24"/>
          <w:szCs w:val="24"/>
        </w:rPr>
        <w:t>Kohëzgjatja e konsultimeve</w:t>
      </w:r>
    </w:p>
    <w:p w14:paraId="3ACF0B9F" w14:textId="30D3DDA2" w:rsidR="00424D22" w:rsidRDefault="00EB5DCF" w:rsidP="004958B2">
      <w:p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24D22">
        <w:rPr>
          <w:rFonts w:ascii="Times New Roman" w:hAnsi="Times New Roman" w:cs="Times New Roman"/>
          <w:sz w:val="24"/>
          <w:szCs w:val="24"/>
          <w:lang w:val="sq-AL"/>
        </w:rPr>
        <w:t>Konkretisht, për projektligjin “</w:t>
      </w:r>
      <w:r w:rsidRPr="004958B2">
        <w:rPr>
          <w:rFonts w:ascii="Times New Roman" w:hAnsi="Times New Roman" w:cs="Times New Roman"/>
          <w:sz w:val="24"/>
          <w:szCs w:val="24"/>
          <w:lang w:val="sq-AL"/>
        </w:rPr>
        <w:t>Për disa shtesa dhe ndryshime në Ligjin nr. 116/2014 “Për akreditimin e organeve  të vlerësimit të konformitetit në Republikën e Shqipërisë",</w:t>
      </w:r>
      <w:r w:rsidRPr="00424D22">
        <w:rPr>
          <w:rFonts w:ascii="Times New Roman" w:hAnsi="Times New Roman" w:cs="Times New Roman"/>
          <w:sz w:val="24"/>
          <w:szCs w:val="24"/>
          <w:lang w:val="sq-AL"/>
        </w:rPr>
        <w:t xml:space="preserve"> për të cilin konsultimi publik është mbyllur, kemi bërë publikimin në Regjistrin Elektronik të Njoftimeve dhe Konsultimit (RENJK) </w:t>
      </w:r>
      <w:hyperlink r:id="rId9" w:history="1">
        <w:r w:rsidR="00E66B18" w:rsidRPr="00424D22">
          <w:rPr>
            <w:rStyle w:val="Hyperlink"/>
            <w:rFonts w:ascii="Times New Roman" w:hAnsi="Times New Roman" w:cs="Times New Roman"/>
            <w:sz w:val="24"/>
            <w:szCs w:val="24"/>
            <w:lang w:val="sq-AL"/>
          </w:rPr>
          <w:t>https://konsultimipublik.gov.al/Konsultime/Detaje/633</w:t>
        </w:r>
      </w:hyperlink>
      <w:r w:rsidR="00E66B18" w:rsidRPr="00424D22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424D22">
        <w:rPr>
          <w:rFonts w:ascii="Times New Roman" w:hAnsi="Times New Roman" w:cs="Times New Roman"/>
          <w:sz w:val="24"/>
          <w:szCs w:val="24"/>
          <w:lang w:val="sq-AL"/>
        </w:rPr>
        <w:t xml:space="preserve">dhe në faqen zyrtare të Ministrisë së </w:t>
      </w:r>
      <w:r w:rsidR="00E66B18" w:rsidRPr="00424D22">
        <w:rPr>
          <w:rFonts w:ascii="Times New Roman" w:hAnsi="Times New Roman" w:cs="Times New Roman"/>
          <w:sz w:val="24"/>
          <w:szCs w:val="24"/>
          <w:lang w:val="sq-AL"/>
        </w:rPr>
        <w:t>Financave dhe Ekonomisë</w:t>
      </w:r>
      <w:r w:rsidRPr="00424D22">
        <w:rPr>
          <w:rFonts w:ascii="Times New Roman" w:hAnsi="Times New Roman" w:cs="Times New Roman"/>
          <w:sz w:val="24"/>
          <w:szCs w:val="24"/>
          <w:lang w:val="sq-AL"/>
        </w:rPr>
        <w:t xml:space="preserve">: </w:t>
      </w:r>
      <w:hyperlink r:id="rId10" w:history="1">
        <w:r w:rsidR="00E66B18" w:rsidRPr="00424D22">
          <w:rPr>
            <w:rStyle w:val="Hyperlink"/>
            <w:rFonts w:ascii="Times New Roman" w:hAnsi="Times New Roman" w:cs="Times New Roman"/>
            <w:sz w:val="24"/>
            <w:szCs w:val="24"/>
            <w:lang w:val="sq-AL"/>
          </w:rPr>
          <w:t>https://financa.gov.al/single-konsultimi/?id=633</w:t>
        </w:r>
      </w:hyperlink>
    </w:p>
    <w:p w14:paraId="0399DB83" w14:textId="33FDA7CE" w:rsidR="00E66B18" w:rsidRPr="00424D22" w:rsidRDefault="00E66B18" w:rsidP="004958B2">
      <w:p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24D22">
        <w:rPr>
          <w:rFonts w:ascii="Times New Roman" w:hAnsi="Times New Roman" w:cs="Times New Roman"/>
          <w:sz w:val="24"/>
          <w:szCs w:val="24"/>
          <w:lang w:val="sq-AL"/>
        </w:rPr>
        <w:t xml:space="preserve">Projektligji ka qenë i publikuar në Regjistrin Elektronik të Njoftimeve dhe Konsultimit (RENJK) </w:t>
      </w:r>
      <w:r w:rsidR="00D73876" w:rsidRPr="00424D22">
        <w:rPr>
          <w:rFonts w:ascii="Times New Roman" w:eastAsia="Arial Unicode MS" w:hAnsi="Times New Roman" w:cs="Times New Roman"/>
          <w:sz w:val="24"/>
          <w:szCs w:val="24"/>
          <w:lang w:val="sq-AL"/>
        </w:rPr>
        <w:t xml:space="preserve">nga data </w:t>
      </w:r>
      <w:r w:rsidR="00BF3D99" w:rsidRPr="006C0A20">
        <w:rPr>
          <w:rFonts w:ascii="Times New Roman" w:hAnsi="Times New Roman" w:cs="Times New Roman"/>
          <w:color w:val="000000"/>
          <w:sz w:val="24"/>
          <w:szCs w:val="24"/>
          <w:lang w:val="sq-AL"/>
        </w:rPr>
        <w:t>22 Maj 2023 – 22 Qershor 2023</w:t>
      </w:r>
      <w:r w:rsidRPr="004958B2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. </w:t>
      </w:r>
      <w:r w:rsidRPr="00424D22">
        <w:rPr>
          <w:rFonts w:ascii="Times New Roman" w:hAnsi="Times New Roman" w:cs="Times New Roman"/>
          <w:sz w:val="24"/>
          <w:szCs w:val="24"/>
          <w:lang w:val="sq-AL"/>
        </w:rPr>
        <w:t>Ndërkohë që janë zhvilluar</w:t>
      </w:r>
      <w:r w:rsidR="00567799" w:rsidRPr="00424D22">
        <w:rPr>
          <w:rFonts w:ascii="Times New Roman" w:hAnsi="Times New Roman" w:cs="Times New Roman"/>
          <w:sz w:val="24"/>
          <w:szCs w:val="24"/>
          <w:lang w:val="sq-AL"/>
        </w:rPr>
        <w:t>,</w:t>
      </w:r>
      <w:r w:rsidRPr="00424D22">
        <w:rPr>
          <w:rFonts w:ascii="Times New Roman" w:hAnsi="Times New Roman" w:cs="Times New Roman"/>
          <w:sz w:val="24"/>
          <w:szCs w:val="24"/>
          <w:lang w:val="sq-AL"/>
        </w:rPr>
        <w:t xml:space="preserve"> komunikime elektronike si dhe takime</w:t>
      </w:r>
      <w:r w:rsidR="00C16DF7" w:rsidRPr="00424D22">
        <w:rPr>
          <w:rFonts w:ascii="Times New Roman" w:hAnsi="Times New Roman" w:cs="Times New Roman"/>
          <w:sz w:val="24"/>
          <w:szCs w:val="24"/>
          <w:lang w:val="sq-AL"/>
        </w:rPr>
        <w:t xml:space="preserve"> në kuadër të konsultimeve</w:t>
      </w:r>
      <w:r w:rsidRPr="00424D22">
        <w:rPr>
          <w:rFonts w:ascii="Times New Roman" w:hAnsi="Times New Roman" w:cs="Times New Roman"/>
          <w:sz w:val="24"/>
          <w:szCs w:val="24"/>
          <w:lang w:val="sq-AL"/>
        </w:rPr>
        <w:t xml:space="preserve"> përgjatë muajit maj dhe qershor 2023.</w:t>
      </w:r>
    </w:p>
    <w:p w14:paraId="5C02B176" w14:textId="77777777" w:rsidR="00E66B18" w:rsidRPr="00424D22" w:rsidRDefault="00E66B18" w:rsidP="00C16DF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q-AL"/>
        </w:rPr>
      </w:pPr>
    </w:p>
    <w:p w14:paraId="18AB0226" w14:textId="3F64B0EB" w:rsidR="00076F19" w:rsidRPr="004958B2" w:rsidRDefault="00076F19" w:rsidP="004F5150">
      <w:pPr>
        <w:pStyle w:val="ListParagraph"/>
        <w:numPr>
          <w:ilvl w:val="0"/>
          <w:numId w:val="8"/>
        </w:numPr>
        <w:tabs>
          <w:tab w:val="left" w:pos="567"/>
        </w:tabs>
        <w:spacing w:after="120"/>
        <w:jc w:val="both"/>
        <w:rPr>
          <w:rFonts w:ascii="Times New Roman" w:hAnsi="Times New Roman"/>
          <w:sz w:val="24"/>
          <w:szCs w:val="24"/>
        </w:rPr>
      </w:pPr>
      <w:r w:rsidRPr="004958B2">
        <w:rPr>
          <w:rFonts w:ascii="Times New Roman" w:hAnsi="Times New Roman"/>
          <w:b/>
          <w:bCs/>
          <w:sz w:val="24"/>
          <w:szCs w:val="24"/>
        </w:rPr>
        <w:t>Metoda e konsultimit</w:t>
      </w:r>
    </w:p>
    <w:p w14:paraId="14E3F094" w14:textId="4EC8C692" w:rsidR="006A1BCD" w:rsidRPr="004958B2" w:rsidRDefault="006A1BCD" w:rsidP="004F5150">
      <w:pPr>
        <w:tabs>
          <w:tab w:val="left" w:pos="567"/>
        </w:tabs>
        <w:spacing w:after="120" w:line="276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958B2">
        <w:rPr>
          <w:rFonts w:ascii="Times New Roman" w:hAnsi="Times New Roman" w:cs="Times New Roman"/>
          <w:sz w:val="24"/>
          <w:szCs w:val="24"/>
          <w:lang w:val="sq-AL"/>
        </w:rPr>
        <w:t>Metodat e konsultimit t</w:t>
      </w:r>
      <w:r w:rsidR="00C917AF" w:rsidRPr="004958B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4958B2">
        <w:rPr>
          <w:rFonts w:ascii="Times New Roman" w:hAnsi="Times New Roman" w:cs="Times New Roman"/>
          <w:sz w:val="24"/>
          <w:szCs w:val="24"/>
          <w:lang w:val="sq-AL"/>
        </w:rPr>
        <w:t xml:space="preserve"> p</w:t>
      </w:r>
      <w:r w:rsidR="00C917AF" w:rsidRPr="004958B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4958B2">
        <w:rPr>
          <w:rFonts w:ascii="Times New Roman" w:hAnsi="Times New Roman" w:cs="Times New Roman"/>
          <w:sz w:val="24"/>
          <w:szCs w:val="24"/>
          <w:lang w:val="sq-AL"/>
        </w:rPr>
        <w:t>rdorura p</w:t>
      </w:r>
      <w:r w:rsidR="00C917AF" w:rsidRPr="004958B2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4958B2">
        <w:rPr>
          <w:rFonts w:ascii="Times New Roman" w:hAnsi="Times New Roman" w:cs="Times New Roman"/>
          <w:sz w:val="24"/>
          <w:szCs w:val="24"/>
          <w:lang w:val="sq-AL"/>
        </w:rPr>
        <w:t xml:space="preserve">r projektligjin </w:t>
      </w:r>
      <w:r w:rsidRPr="004958B2">
        <w:rPr>
          <w:rFonts w:ascii="Times New Roman" w:hAnsi="Times New Roman" w:cs="Times New Roman"/>
          <w:color w:val="000000"/>
          <w:sz w:val="24"/>
          <w:szCs w:val="24"/>
          <w:lang w:val="sq-AL"/>
        </w:rPr>
        <w:t>"Për disa shtesa dhe ndr</w:t>
      </w:r>
      <w:r w:rsidR="00567799">
        <w:rPr>
          <w:rFonts w:ascii="Times New Roman" w:hAnsi="Times New Roman" w:cs="Times New Roman"/>
          <w:color w:val="000000"/>
          <w:sz w:val="24"/>
          <w:szCs w:val="24"/>
          <w:lang w:val="sq-AL"/>
        </w:rPr>
        <w:t>yshime në Ligjin nr. 116/2014 “</w:t>
      </w:r>
      <w:r w:rsidRPr="004958B2">
        <w:rPr>
          <w:rFonts w:ascii="Times New Roman" w:hAnsi="Times New Roman" w:cs="Times New Roman"/>
          <w:color w:val="000000"/>
          <w:sz w:val="24"/>
          <w:szCs w:val="24"/>
          <w:lang w:val="sq-AL"/>
        </w:rPr>
        <w:t>Për akreditimin e organeve  të vlerësimit të konformitetit në Republikën e Shqipërisë” , ishin 3:</w:t>
      </w:r>
    </w:p>
    <w:p w14:paraId="325CDF42" w14:textId="6C2F76D6" w:rsidR="00567799" w:rsidRDefault="006A1BCD" w:rsidP="00C16DF7">
      <w:pPr>
        <w:pStyle w:val="ListParagraph"/>
        <w:numPr>
          <w:ilvl w:val="0"/>
          <w:numId w:val="2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67799">
        <w:rPr>
          <w:rFonts w:ascii="Times New Roman" w:hAnsi="Times New Roman"/>
          <w:sz w:val="24"/>
          <w:szCs w:val="24"/>
        </w:rPr>
        <w:t xml:space="preserve">Tryezë </w:t>
      </w:r>
      <w:r w:rsidR="00E66B18" w:rsidRPr="00567799">
        <w:rPr>
          <w:rFonts w:ascii="Times New Roman" w:hAnsi="Times New Roman"/>
          <w:sz w:val="24"/>
          <w:szCs w:val="24"/>
        </w:rPr>
        <w:t xml:space="preserve">/ takime </w:t>
      </w:r>
      <w:r w:rsidRPr="00567799">
        <w:rPr>
          <w:rFonts w:ascii="Times New Roman" w:hAnsi="Times New Roman"/>
          <w:sz w:val="24"/>
          <w:szCs w:val="24"/>
        </w:rPr>
        <w:t>publike: n</w:t>
      </w:r>
      <w:r w:rsidR="00BF3D99" w:rsidRPr="00567799">
        <w:rPr>
          <w:rFonts w:ascii="Times New Roman" w:hAnsi="Times New Roman"/>
          <w:sz w:val="24"/>
          <w:szCs w:val="24"/>
        </w:rPr>
        <w:t>ë datën 07.05.2023 u zhvillua një takim në ambjentet e DPA-së me bordin e akreditimit, ku përfshihen të gjitha palët e interesuara për akreditimin dhe u diskutua për ndryshimet në ligjin nr. 116/2014</w:t>
      </w:r>
      <w:r w:rsidR="00567799">
        <w:rPr>
          <w:rFonts w:ascii="Times New Roman" w:hAnsi="Times New Roman"/>
          <w:sz w:val="24"/>
          <w:szCs w:val="24"/>
        </w:rPr>
        <w:t xml:space="preserve"> </w:t>
      </w:r>
      <w:r w:rsidR="00567799">
        <w:rPr>
          <w:rFonts w:ascii="Times New Roman" w:hAnsi="Times New Roman"/>
          <w:color w:val="000000"/>
          <w:sz w:val="24"/>
          <w:szCs w:val="24"/>
        </w:rPr>
        <w:t>“</w:t>
      </w:r>
      <w:r w:rsidR="00567799" w:rsidRPr="004958B2">
        <w:rPr>
          <w:rFonts w:ascii="Times New Roman" w:hAnsi="Times New Roman"/>
          <w:color w:val="000000"/>
          <w:sz w:val="24"/>
          <w:szCs w:val="24"/>
        </w:rPr>
        <w:t>Për akreditimin e organeve  të vlerësimit të konformitetit në Republikën e Shqipërisë”</w:t>
      </w:r>
      <w:r w:rsidR="00BF3D99" w:rsidRPr="00567799">
        <w:rPr>
          <w:rFonts w:ascii="Times New Roman" w:hAnsi="Times New Roman"/>
          <w:sz w:val="24"/>
          <w:szCs w:val="24"/>
        </w:rPr>
        <w:t xml:space="preserve">. </w:t>
      </w:r>
    </w:p>
    <w:p w14:paraId="4A1C7147" w14:textId="77777777" w:rsidR="00C811FF" w:rsidRDefault="006805A1" w:rsidP="00C16DF7">
      <w:pPr>
        <w:pStyle w:val="ListParagraph"/>
        <w:spacing w:after="0"/>
        <w:jc w:val="both"/>
        <w:rPr>
          <w:rFonts w:ascii="Times New Roman" w:hAnsi="Times New Roman"/>
          <w:sz w:val="24"/>
          <w:szCs w:val="24"/>
        </w:rPr>
      </w:pPr>
      <w:r w:rsidRPr="00567799">
        <w:rPr>
          <w:rFonts w:ascii="Times New Roman" w:hAnsi="Times New Roman"/>
          <w:sz w:val="24"/>
          <w:szCs w:val="24"/>
        </w:rPr>
        <w:t xml:space="preserve">Bordi i akreditimit ka 16 anëtarë. Përfaqësimi i tyre është i balancuar dhe me pjesëmarrjen e të gjitha palëve të interesuara. Bordi i akreditimit përbëhet nga: </w:t>
      </w:r>
    </w:p>
    <w:p w14:paraId="30C264C5" w14:textId="77777777" w:rsidR="00C811FF" w:rsidRDefault="006805A1" w:rsidP="00C16DF7">
      <w:pPr>
        <w:pStyle w:val="ListParagraph"/>
        <w:spacing w:after="0"/>
        <w:jc w:val="both"/>
        <w:rPr>
          <w:rFonts w:ascii="Times New Roman" w:hAnsi="Times New Roman"/>
          <w:sz w:val="24"/>
          <w:szCs w:val="24"/>
        </w:rPr>
      </w:pPr>
      <w:r w:rsidRPr="00567799">
        <w:rPr>
          <w:rFonts w:ascii="Times New Roman" w:hAnsi="Times New Roman"/>
          <w:sz w:val="24"/>
          <w:szCs w:val="24"/>
        </w:rPr>
        <w:t xml:space="preserve">a) 6 përfaqësues nga ministria përgjegjëse për ekonominë e tregtinë, bujqësinë dhe ushqimin, çështjet e mjedisit, ndërtimin, sigurinë e shëndetit dhe të jetës në punë; </w:t>
      </w:r>
    </w:p>
    <w:p w14:paraId="299CCAA6" w14:textId="77777777" w:rsidR="00C811FF" w:rsidRDefault="006805A1" w:rsidP="00C16DF7">
      <w:pPr>
        <w:pStyle w:val="ListParagraph"/>
        <w:spacing w:after="0"/>
        <w:jc w:val="both"/>
        <w:rPr>
          <w:rFonts w:ascii="Times New Roman" w:hAnsi="Times New Roman"/>
          <w:sz w:val="24"/>
          <w:szCs w:val="24"/>
        </w:rPr>
      </w:pPr>
      <w:r w:rsidRPr="00567799">
        <w:rPr>
          <w:rFonts w:ascii="Times New Roman" w:hAnsi="Times New Roman"/>
          <w:sz w:val="24"/>
          <w:szCs w:val="24"/>
        </w:rPr>
        <w:t xml:space="preserve">b) 2 përfaqësues nga organet e vlerësimit të konformitetit të akredituara; </w:t>
      </w:r>
    </w:p>
    <w:p w14:paraId="3135B06E" w14:textId="77777777" w:rsidR="00C811FF" w:rsidRDefault="006805A1" w:rsidP="00C16DF7">
      <w:pPr>
        <w:pStyle w:val="ListParagraph"/>
        <w:spacing w:after="0"/>
        <w:jc w:val="both"/>
        <w:rPr>
          <w:rFonts w:ascii="Times New Roman" w:hAnsi="Times New Roman"/>
          <w:sz w:val="24"/>
          <w:szCs w:val="24"/>
        </w:rPr>
      </w:pPr>
      <w:r w:rsidRPr="00567799">
        <w:rPr>
          <w:rFonts w:ascii="Times New Roman" w:hAnsi="Times New Roman"/>
          <w:sz w:val="24"/>
          <w:szCs w:val="24"/>
        </w:rPr>
        <w:t xml:space="preserve">c) 1 përfaqësues nga Drejtoria e Përgjithshme e Standardeve; </w:t>
      </w:r>
    </w:p>
    <w:p w14:paraId="5F7A028E" w14:textId="77777777" w:rsidR="00C16DF7" w:rsidRDefault="006805A1" w:rsidP="00C16DF7">
      <w:pPr>
        <w:pStyle w:val="ListParagraph"/>
        <w:spacing w:after="0"/>
        <w:jc w:val="both"/>
        <w:rPr>
          <w:rFonts w:ascii="Times New Roman" w:hAnsi="Times New Roman"/>
          <w:sz w:val="24"/>
          <w:szCs w:val="24"/>
        </w:rPr>
      </w:pPr>
      <w:r w:rsidRPr="00567799">
        <w:rPr>
          <w:rFonts w:ascii="Times New Roman" w:hAnsi="Times New Roman"/>
          <w:sz w:val="24"/>
          <w:szCs w:val="24"/>
        </w:rPr>
        <w:t xml:space="preserve">ç) 1 përfaqësues nga Drejtoria e Përgjithshme e Metrologjisë; </w:t>
      </w:r>
    </w:p>
    <w:p w14:paraId="6D796B29" w14:textId="77777777" w:rsidR="00C16DF7" w:rsidRDefault="006805A1" w:rsidP="00C16DF7">
      <w:pPr>
        <w:pStyle w:val="ListParagraph"/>
        <w:spacing w:after="0"/>
        <w:jc w:val="both"/>
        <w:rPr>
          <w:rFonts w:ascii="Times New Roman" w:hAnsi="Times New Roman"/>
          <w:sz w:val="24"/>
          <w:szCs w:val="24"/>
        </w:rPr>
      </w:pPr>
      <w:r w:rsidRPr="00C16DF7">
        <w:rPr>
          <w:rFonts w:ascii="Times New Roman" w:hAnsi="Times New Roman"/>
          <w:sz w:val="24"/>
          <w:szCs w:val="24"/>
        </w:rPr>
        <w:t xml:space="preserve">d) 2 përfaqësues nga organizatat e biznesit; </w:t>
      </w:r>
    </w:p>
    <w:p w14:paraId="6BF86531" w14:textId="6190076A" w:rsidR="00C811FF" w:rsidRPr="00C16DF7" w:rsidRDefault="006805A1" w:rsidP="00C16DF7">
      <w:pPr>
        <w:pStyle w:val="ListParagraph"/>
        <w:spacing w:after="0"/>
        <w:jc w:val="both"/>
        <w:rPr>
          <w:rFonts w:ascii="Times New Roman" w:hAnsi="Times New Roman"/>
          <w:sz w:val="24"/>
          <w:szCs w:val="24"/>
        </w:rPr>
      </w:pPr>
      <w:r w:rsidRPr="00C16DF7">
        <w:rPr>
          <w:rFonts w:ascii="Times New Roman" w:hAnsi="Times New Roman"/>
          <w:sz w:val="24"/>
          <w:szCs w:val="24"/>
        </w:rPr>
        <w:t xml:space="preserve">dh) 2 përfaqësues nga shoqatat e mbrojtjes së konsumatorëve; </w:t>
      </w:r>
    </w:p>
    <w:p w14:paraId="781F53DE" w14:textId="77777777" w:rsidR="00C811FF" w:rsidRDefault="006805A1" w:rsidP="00C16DF7">
      <w:pPr>
        <w:pStyle w:val="ListParagraph"/>
        <w:spacing w:after="0"/>
        <w:jc w:val="both"/>
        <w:rPr>
          <w:rFonts w:ascii="Times New Roman" w:hAnsi="Times New Roman"/>
          <w:sz w:val="24"/>
          <w:szCs w:val="24"/>
        </w:rPr>
      </w:pPr>
      <w:r w:rsidRPr="00567799">
        <w:rPr>
          <w:rFonts w:ascii="Times New Roman" w:hAnsi="Times New Roman"/>
          <w:sz w:val="24"/>
          <w:szCs w:val="24"/>
        </w:rPr>
        <w:lastRenderedPageBreak/>
        <w:t xml:space="preserve">e) 2 përfaqësues nga institucionet shkencore. </w:t>
      </w:r>
    </w:p>
    <w:p w14:paraId="64B1B28C" w14:textId="50FAA66A" w:rsidR="00C811FF" w:rsidRDefault="006805A1" w:rsidP="00C16DF7">
      <w:pPr>
        <w:pStyle w:val="ListParagraph"/>
        <w:spacing w:after="0"/>
        <w:jc w:val="both"/>
        <w:rPr>
          <w:rFonts w:ascii="Times New Roman" w:hAnsi="Times New Roman"/>
          <w:sz w:val="24"/>
          <w:szCs w:val="24"/>
        </w:rPr>
      </w:pPr>
      <w:r w:rsidRPr="00567799">
        <w:rPr>
          <w:rFonts w:ascii="Times New Roman" w:hAnsi="Times New Roman"/>
          <w:sz w:val="24"/>
          <w:szCs w:val="24"/>
        </w:rPr>
        <w:t xml:space="preserve">Bordi i akreditimit funksionon në bazë të rregullores, që miratohet nga ministri përgjegjës për çështjet e tregtisë. Në rregullore përcaktohen edhe kriteret për përzgjedhjen e anëtarëve, si dhe mënyra e organizimit të bordit. </w:t>
      </w:r>
    </w:p>
    <w:p w14:paraId="2DB21EE2" w14:textId="11A1B745" w:rsidR="00BF3D99" w:rsidRPr="004958B2" w:rsidRDefault="00BF3D99" w:rsidP="00C16DF7">
      <w:pPr>
        <w:pStyle w:val="ListParagraph"/>
        <w:spacing w:after="0"/>
        <w:jc w:val="both"/>
        <w:rPr>
          <w:rFonts w:ascii="Times New Roman" w:hAnsi="Times New Roman"/>
          <w:sz w:val="24"/>
          <w:szCs w:val="24"/>
        </w:rPr>
      </w:pPr>
      <w:r w:rsidRPr="004958B2">
        <w:rPr>
          <w:rFonts w:ascii="Times New Roman" w:hAnsi="Times New Roman"/>
          <w:sz w:val="24"/>
          <w:szCs w:val="24"/>
        </w:rPr>
        <w:t xml:space="preserve">Pjesëmarrësit bënë komente dhe sugjerime në lidhje me draft ligjin, </w:t>
      </w:r>
      <w:r w:rsidR="00C811FF">
        <w:rPr>
          <w:rFonts w:ascii="Times New Roman" w:hAnsi="Times New Roman"/>
          <w:sz w:val="24"/>
          <w:szCs w:val="24"/>
        </w:rPr>
        <w:t xml:space="preserve">konkretisht në lidhje me </w:t>
      </w:r>
      <w:r w:rsidR="00C811FF" w:rsidRPr="00424D22">
        <w:rPr>
          <w:rFonts w:ascii="Times New Roman" w:eastAsia="Arial Unicode MS" w:hAnsi="Times New Roman"/>
          <w:sz w:val="24"/>
          <w:szCs w:val="24"/>
          <w:u w:color="000000"/>
        </w:rPr>
        <w:t>promov</w:t>
      </w:r>
      <w:r w:rsidR="00C811FF" w:rsidRPr="004958B2">
        <w:rPr>
          <w:rFonts w:ascii="Times New Roman" w:eastAsia="Arial Unicode MS" w:hAnsi="Times New Roman"/>
          <w:sz w:val="24"/>
          <w:szCs w:val="24"/>
          <w:u w:color="000000"/>
        </w:rPr>
        <w:t xml:space="preserve">imin e </w:t>
      </w:r>
      <w:r w:rsidR="00C811FF" w:rsidRPr="00424D22">
        <w:rPr>
          <w:rFonts w:ascii="Times New Roman" w:eastAsia="Arial Unicode MS" w:hAnsi="Times New Roman"/>
          <w:sz w:val="24"/>
          <w:szCs w:val="24"/>
          <w:u w:color="000000"/>
        </w:rPr>
        <w:t>roli</w:t>
      </w:r>
      <w:r w:rsidR="00C811FF" w:rsidRPr="004958B2">
        <w:rPr>
          <w:rFonts w:ascii="Times New Roman" w:eastAsia="Arial Unicode MS" w:hAnsi="Times New Roman"/>
          <w:sz w:val="24"/>
          <w:szCs w:val="24"/>
          <w:u w:color="000000"/>
        </w:rPr>
        <w:t>t</w:t>
      </w:r>
      <w:r w:rsidR="00C811FF" w:rsidRPr="00424D22">
        <w:rPr>
          <w:rFonts w:ascii="Times New Roman" w:eastAsia="Arial Unicode MS" w:hAnsi="Times New Roman"/>
          <w:sz w:val="24"/>
          <w:szCs w:val="24"/>
          <w:u w:color="000000"/>
        </w:rPr>
        <w:t xml:space="preserve"> dhe rëndësi</w:t>
      </w:r>
      <w:r w:rsidR="00C811FF" w:rsidRPr="004958B2">
        <w:rPr>
          <w:rFonts w:ascii="Times New Roman" w:eastAsia="Arial Unicode MS" w:hAnsi="Times New Roman"/>
          <w:sz w:val="24"/>
          <w:szCs w:val="24"/>
          <w:u w:color="000000"/>
        </w:rPr>
        <w:t>s</w:t>
      </w:r>
      <w:r w:rsidR="00C811FF" w:rsidRPr="00424D22">
        <w:rPr>
          <w:rFonts w:ascii="Times New Roman" w:eastAsia="Arial Unicode MS" w:hAnsi="Times New Roman"/>
          <w:sz w:val="24"/>
          <w:szCs w:val="24"/>
          <w:u w:color="000000"/>
        </w:rPr>
        <w:t xml:space="preserve">ë </w:t>
      </w:r>
      <w:r w:rsidR="00C811FF" w:rsidRPr="004958B2">
        <w:rPr>
          <w:rFonts w:ascii="Times New Roman" w:eastAsia="Arial Unicode MS" w:hAnsi="Times New Roman"/>
          <w:sz w:val="24"/>
          <w:szCs w:val="24"/>
          <w:u w:color="000000"/>
        </w:rPr>
        <w:t>së</w:t>
      </w:r>
      <w:r w:rsidR="00C811FF" w:rsidRPr="00424D22">
        <w:rPr>
          <w:rFonts w:ascii="Times New Roman" w:eastAsia="Arial Unicode MS" w:hAnsi="Times New Roman"/>
          <w:sz w:val="24"/>
          <w:szCs w:val="24"/>
          <w:u w:color="000000"/>
        </w:rPr>
        <w:t xml:space="preserve"> akreditimit </w:t>
      </w:r>
      <w:r w:rsidRPr="004958B2">
        <w:rPr>
          <w:rFonts w:ascii="Times New Roman" w:hAnsi="Times New Roman"/>
          <w:sz w:val="24"/>
          <w:szCs w:val="24"/>
        </w:rPr>
        <w:t>të cilat nga ana jonë u morën në konsideratë gjatë hartimit të versionit përfundimtar të projektligjit.</w:t>
      </w:r>
    </w:p>
    <w:p w14:paraId="249B333C" w14:textId="16DA09CE" w:rsidR="006A1BCD" w:rsidRPr="00C811FF" w:rsidRDefault="006A1BCD" w:rsidP="00C811FF">
      <w:pPr>
        <w:pStyle w:val="ListParagraph"/>
        <w:numPr>
          <w:ilvl w:val="0"/>
          <w:numId w:val="2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811FF">
        <w:rPr>
          <w:rFonts w:ascii="Times New Roman" w:hAnsi="Times New Roman"/>
          <w:sz w:val="24"/>
          <w:szCs w:val="24"/>
        </w:rPr>
        <w:t>Konsultim elektronik, p</w:t>
      </w:r>
      <w:r w:rsidR="00C917AF" w:rsidRPr="00C811FF">
        <w:rPr>
          <w:rFonts w:ascii="Times New Roman" w:hAnsi="Times New Roman"/>
          <w:sz w:val="24"/>
          <w:szCs w:val="24"/>
        </w:rPr>
        <w:t>ë</w:t>
      </w:r>
      <w:r w:rsidRPr="00C811FF">
        <w:rPr>
          <w:rFonts w:ascii="Times New Roman" w:hAnsi="Times New Roman"/>
          <w:sz w:val="24"/>
          <w:szCs w:val="24"/>
        </w:rPr>
        <w:t>rmes regji</w:t>
      </w:r>
      <w:r w:rsidR="00E66B18" w:rsidRPr="00C811FF">
        <w:rPr>
          <w:rFonts w:ascii="Times New Roman" w:hAnsi="Times New Roman"/>
          <w:sz w:val="24"/>
          <w:szCs w:val="24"/>
        </w:rPr>
        <w:t>s</w:t>
      </w:r>
      <w:r w:rsidRPr="00C811FF">
        <w:rPr>
          <w:rFonts w:ascii="Times New Roman" w:hAnsi="Times New Roman"/>
          <w:sz w:val="24"/>
          <w:szCs w:val="24"/>
        </w:rPr>
        <w:t>trit elektronik p</w:t>
      </w:r>
      <w:r w:rsidR="00C917AF" w:rsidRPr="00C811FF">
        <w:rPr>
          <w:rFonts w:ascii="Times New Roman" w:hAnsi="Times New Roman"/>
          <w:sz w:val="24"/>
          <w:szCs w:val="24"/>
        </w:rPr>
        <w:t>ë</w:t>
      </w:r>
      <w:r w:rsidRPr="00C811FF">
        <w:rPr>
          <w:rFonts w:ascii="Times New Roman" w:hAnsi="Times New Roman"/>
          <w:sz w:val="24"/>
          <w:szCs w:val="24"/>
        </w:rPr>
        <w:t xml:space="preserve">r Njoftimet dhe Konsultimet RENJK </w:t>
      </w:r>
      <w:r w:rsidR="00C811FF" w:rsidRPr="004958B2">
        <w:rPr>
          <w:rFonts w:ascii="Times New Roman" w:hAnsi="Times New Roman"/>
          <w:sz w:val="24"/>
          <w:szCs w:val="24"/>
        </w:rPr>
        <w:t xml:space="preserve"> </w:t>
      </w:r>
      <w:hyperlink r:id="rId11" w:history="1">
        <w:r w:rsidR="00C811FF" w:rsidRPr="004958B2">
          <w:rPr>
            <w:rStyle w:val="Hyperlink"/>
            <w:rFonts w:ascii="Times New Roman" w:hAnsi="Times New Roman"/>
            <w:sz w:val="24"/>
            <w:szCs w:val="24"/>
          </w:rPr>
          <w:t>https://konsultimipublik.gov.al/Konsultime/Detaje/633</w:t>
        </w:r>
      </w:hyperlink>
      <w:r w:rsidR="00C811FF">
        <w:rPr>
          <w:rFonts w:ascii="Times New Roman" w:hAnsi="Times New Roman"/>
          <w:sz w:val="24"/>
          <w:szCs w:val="24"/>
        </w:rPr>
        <w:t xml:space="preserve"> si dhe </w:t>
      </w:r>
      <w:r w:rsidR="00C811FF" w:rsidRPr="004958B2">
        <w:rPr>
          <w:rFonts w:ascii="Times New Roman" w:hAnsi="Times New Roman"/>
          <w:sz w:val="24"/>
          <w:szCs w:val="24"/>
        </w:rPr>
        <w:t xml:space="preserve">në faqen zyrtare të Ministrisë së Financave dhe Ekonomisë: </w:t>
      </w:r>
      <w:hyperlink r:id="rId12" w:history="1">
        <w:r w:rsidR="00C811FF" w:rsidRPr="004958B2">
          <w:rPr>
            <w:rStyle w:val="Hyperlink"/>
            <w:rFonts w:ascii="Times New Roman" w:hAnsi="Times New Roman"/>
            <w:sz w:val="24"/>
            <w:szCs w:val="24"/>
          </w:rPr>
          <w:t>https://financa.gov.al/single-konsultimi/?id=633</w:t>
        </w:r>
      </w:hyperlink>
      <w:r w:rsidR="00C811FF">
        <w:rPr>
          <w:rFonts w:ascii="Times New Roman" w:hAnsi="Times New Roman"/>
          <w:sz w:val="24"/>
          <w:szCs w:val="24"/>
        </w:rPr>
        <w:t xml:space="preserve">, </w:t>
      </w:r>
      <w:r w:rsidRPr="00C811FF">
        <w:rPr>
          <w:rFonts w:ascii="Times New Roman" w:hAnsi="Times New Roman"/>
          <w:sz w:val="24"/>
          <w:szCs w:val="24"/>
        </w:rPr>
        <w:t>p</w:t>
      </w:r>
      <w:r w:rsidR="00C917AF" w:rsidRPr="00C811FF">
        <w:rPr>
          <w:rFonts w:ascii="Times New Roman" w:hAnsi="Times New Roman"/>
          <w:sz w:val="24"/>
          <w:szCs w:val="24"/>
        </w:rPr>
        <w:t>ë</w:t>
      </w:r>
      <w:r w:rsidRPr="00C811FF">
        <w:rPr>
          <w:rFonts w:ascii="Times New Roman" w:hAnsi="Times New Roman"/>
          <w:sz w:val="24"/>
          <w:szCs w:val="24"/>
        </w:rPr>
        <w:t>r nj</w:t>
      </w:r>
      <w:r w:rsidR="00C917AF" w:rsidRPr="00C811FF">
        <w:rPr>
          <w:rFonts w:ascii="Times New Roman" w:hAnsi="Times New Roman"/>
          <w:sz w:val="24"/>
          <w:szCs w:val="24"/>
        </w:rPr>
        <w:t>ë</w:t>
      </w:r>
      <w:r w:rsidRPr="00C811FF">
        <w:rPr>
          <w:rFonts w:ascii="Times New Roman" w:hAnsi="Times New Roman"/>
          <w:sz w:val="24"/>
          <w:szCs w:val="24"/>
        </w:rPr>
        <w:t xml:space="preserve"> periudh</w:t>
      </w:r>
      <w:r w:rsidR="00C917AF" w:rsidRPr="00C811FF">
        <w:rPr>
          <w:rFonts w:ascii="Times New Roman" w:hAnsi="Times New Roman"/>
          <w:sz w:val="24"/>
          <w:szCs w:val="24"/>
        </w:rPr>
        <w:t>ë</w:t>
      </w:r>
      <w:r w:rsidRPr="00C811FF">
        <w:rPr>
          <w:rFonts w:ascii="Times New Roman" w:hAnsi="Times New Roman"/>
          <w:sz w:val="24"/>
          <w:szCs w:val="24"/>
        </w:rPr>
        <w:t xml:space="preserve"> t</w:t>
      </w:r>
      <w:r w:rsidR="00C917AF" w:rsidRPr="00C811FF">
        <w:rPr>
          <w:rFonts w:ascii="Times New Roman" w:hAnsi="Times New Roman"/>
          <w:sz w:val="24"/>
          <w:szCs w:val="24"/>
        </w:rPr>
        <w:t>ë</w:t>
      </w:r>
      <w:r w:rsidRPr="00C811FF">
        <w:rPr>
          <w:rFonts w:ascii="Times New Roman" w:hAnsi="Times New Roman"/>
          <w:sz w:val="24"/>
          <w:szCs w:val="24"/>
        </w:rPr>
        <w:t xml:space="preserve"> pakt</w:t>
      </w:r>
      <w:r w:rsidR="00C917AF" w:rsidRPr="00C811FF">
        <w:rPr>
          <w:rFonts w:ascii="Times New Roman" w:hAnsi="Times New Roman"/>
          <w:sz w:val="24"/>
          <w:szCs w:val="24"/>
        </w:rPr>
        <w:t>ë</w:t>
      </w:r>
      <w:r w:rsidRPr="00C811FF">
        <w:rPr>
          <w:rFonts w:ascii="Times New Roman" w:hAnsi="Times New Roman"/>
          <w:sz w:val="24"/>
          <w:szCs w:val="24"/>
        </w:rPr>
        <w:t>n 20 dit</w:t>
      </w:r>
      <w:r w:rsidR="00C917AF" w:rsidRPr="00C811FF">
        <w:rPr>
          <w:rFonts w:ascii="Times New Roman" w:hAnsi="Times New Roman"/>
          <w:sz w:val="24"/>
          <w:szCs w:val="24"/>
        </w:rPr>
        <w:t>ë</w:t>
      </w:r>
      <w:r w:rsidRPr="00C811FF">
        <w:rPr>
          <w:rFonts w:ascii="Times New Roman" w:hAnsi="Times New Roman"/>
          <w:sz w:val="24"/>
          <w:szCs w:val="24"/>
        </w:rPr>
        <w:t xml:space="preserve"> pune sipas ligjit, p</w:t>
      </w:r>
      <w:r w:rsidR="00C917AF" w:rsidRPr="00C811FF">
        <w:rPr>
          <w:rFonts w:ascii="Times New Roman" w:hAnsi="Times New Roman"/>
          <w:sz w:val="24"/>
          <w:szCs w:val="24"/>
        </w:rPr>
        <w:t>ë</w:t>
      </w:r>
      <w:r w:rsidRPr="00C811FF">
        <w:rPr>
          <w:rFonts w:ascii="Times New Roman" w:hAnsi="Times New Roman"/>
          <w:sz w:val="24"/>
          <w:szCs w:val="24"/>
        </w:rPr>
        <w:t>raf</w:t>
      </w:r>
      <w:r w:rsidR="00C917AF" w:rsidRPr="00C811FF">
        <w:rPr>
          <w:rFonts w:ascii="Times New Roman" w:hAnsi="Times New Roman"/>
          <w:sz w:val="24"/>
          <w:szCs w:val="24"/>
        </w:rPr>
        <w:t>ë</w:t>
      </w:r>
      <w:r w:rsidRPr="00C811FF">
        <w:rPr>
          <w:rFonts w:ascii="Times New Roman" w:hAnsi="Times New Roman"/>
          <w:sz w:val="24"/>
          <w:szCs w:val="24"/>
        </w:rPr>
        <w:t>rsisht nj</w:t>
      </w:r>
      <w:r w:rsidR="00C917AF" w:rsidRPr="00C811FF">
        <w:rPr>
          <w:rFonts w:ascii="Times New Roman" w:hAnsi="Times New Roman"/>
          <w:sz w:val="24"/>
          <w:szCs w:val="24"/>
        </w:rPr>
        <w:t>ë</w:t>
      </w:r>
      <w:r w:rsidRPr="00C811FF">
        <w:rPr>
          <w:rFonts w:ascii="Times New Roman" w:hAnsi="Times New Roman"/>
          <w:sz w:val="24"/>
          <w:szCs w:val="24"/>
        </w:rPr>
        <w:t xml:space="preserve"> muaj duke filluar  nga data </w:t>
      </w:r>
      <w:r w:rsidRPr="00C811FF">
        <w:rPr>
          <w:rFonts w:ascii="Times New Roman" w:hAnsi="Times New Roman"/>
          <w:color w:val="000000"/>
          <w:sz w:val="24"/>
          <w:szCs w:val="24"/>
        </w:rPr>
        <w:t>22 Maj 2023 – 22 Qershor 2023.</w:t>
      </w:r>
    </w:p>
    <w:p w14:paraId="5735E87A" w14:textId="675AD3B5" w:rsidR="00335800" w:rsidRPr="00C811FF" w:rsidRDefault="006A1BCD" w:rsidP="00C811FF">
      <w:pPr>
        <w:pStyle w:val="ListParagraph"/>
        <w:numPr>
          <w:ilvl w:val="0"/>
          <w:numId w:val="2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811FF">
        <w:rPr>
          <w:rFonts w:ascii="Times New Roman" w:hAnsi="Times New Roman"/>
          <w:color w:val="000000"/>
          <w:sz w:val="24"/>
          <w:szCs w:val="24"/>
        </w:rPr>
        <w:t>Konsultim me sistemin e-akte dhe Email:</w:t>
      </w:r>
      <w:r w:rsidRPr="00C811FF">
        <w:rPr>
          <w:rFonts w:ascii="Times New Roman" w:hAnsi="Times New Roman"/>
          <w:sz w:val="24"/>
          <w:szCs w:val="24"/>
        </w:rPr>
        <w:t xml:space="preserve"> K</w:t>
      </w:r>
      <w:r w:rsidR="00335800" w:rsidRPr="00C811FF">
        <w:rPr>
          <w:rFonts w:ascii="Times New Roman" w:hAnsi="Times New Roman"/>
          <w:sz w:val="24"/>
          <w:szCs w:val="24"/>
        </w:rPr>
        <w:t>omunik</w:t>
      </w:r>
      <w:r w:rsidR="00C811FF">
        <w:rPr>
          <w:rFonts w:ascii="Times New Roman" w:hAnsi="Times New Roman"/>
          <w:sz w:val="24"/>
          <w:szCs w:val="24"/>
        </w:rPr>
        <w:t>imi</w:t>
      </w:r>
      <w:r w:rsidR="00335800" w:rsidRPr="00C811FF">
        <w:rPr>
          <w:rFonts w:ascii="Times New Roman" w:hAnsi="Times New Roman"/>
          <w:sz w:val="24"/>
          <w:szCs w:val="24"/>
        </w:rPr>
        <w:t xml:space="preserve"> në rrugë shkresore me Ministrinë e </w:t>
      </w:r>
      <w:r w:rsidR="00BF3D99" w:rsidRPr="00C811FF">
        <w:rPr>
          <w:rFonts w:ascii="Times New Roman" w:hAnsi="Times New Roman"/>
          <w:sz w:val="24"/>
          <w:szCs w:val="24"/>
        </w:rPr>
        <w:t>Turizmit dhe Mjedisit, Ministrin</w:t>
      </w:r>
      <w:r w:rsidR="00C917AF" w:rsidRPr="00C811FF">
        <w:rPr>
          <w:rFonts w:ascii="Times New Roman" w:hAnsi="Times New Roman"/>
          <w:sz w:val="24"/>
          <w:szCs w:val="24"/>
        </w:rPr>
        <w:t>ë</w:t>
      </w:r>
      <w:r w:rsidR="00BF3D99" w:rsidRPr="00C811FF">
        <w:rPr>
          <w:rFonts w:ascii="Times New Roman" w:hAnsi="Times New Roman"/>
          <w:sz w:val="24"/>
          <w:szCs w:val="24"/>
        </w:rPr>
        <w:t xml:space="preserve"> e Drejt</w:t>
      </w:r>
      <w:r w:rsidR="00C917AF" w:rsidRPr="00C811FF">
        <w:rPr>
          <w:rFonts w:ascii="Times New Roman" w:hAnsi="Times New Roman"/>
          <w:sz w:val="24"/>
          <w:szCs w:val="24"/>
        </w:rPr>
        <w:t>ë</w:t>
      </w:r>
      <w:r w:rsidR="00BF3D99" w:rsidRPr="00C811FF">
        <w:rPr>
          <w:rFonts w:ascii="Times New Roman" w:hAnsi="Times New Roman"/>
          <w:sz w:val="24"/>
          <w:szCs w:val="24"/>
        </w:rPr>
        <w:t>sis</w:t>
      </w:r>
      <w:r w:rsidR="00C917AF" w:rsidRPr="00C811FF">
        <w:rPr>
          <w:rFonts w:ascii="Times New Roman" w:hAnsi="Times New Roman"/>
          <w:sz w:val="24"/>
          <w:szCs w:val="24"/>
        </w:rPr>
        <w:t>ë</w:t>
      </w:r>
      <w:r w:rsidR="00BF3D99" w:rsidRPr="00C811FF">
        <w:rPr>
          <w:rFonts w:ascii="Times New Roman" w:hAnsi="Times New Roman"/>
          <w:sz w:val="24"/>
          <w:szCs w:val="24"/>
        </w:rPr>
        <w:t xml:space="preserve">, </w:t>
      </w:r>
      <w:r w:rsidR="006805A1" w:rsidRPr="00C811FF">
        <w:rPr>
          <w:rFonts w:ascii="Times New Roman" w:hAnsi="Times New Roman"/>
          <w:sz w:val="24"/>
          <w:szCs w:val="24"/>
        </w:rPr>
        <w:t>Ministri i Shtetit dhe Kryenegociatori</w:t>
      </w:r>
      <w:r w:rsidR="00C917AF" w:rsidRPr="00C811FF">
        <w:rPr>
          <w:rFonts w:ascii="Times New Roman" w:hAnsi="Times New Roman"/>
          <w:sz w:val="24"/>
          <w:szCs w:val="24"/>
        </w:rPr>
        <w:t xml:space="preserve">, </w:t>
      </w:r>
      <w:r w:rsidR="006805A1" w:rsidRPr="00C811FF">
        <w:rPr>
          <w:rFonts w:ascii="Times New Roman" w:hAnsi="Times New Roman"/>
          <w:sz w:val="24"/>
          <w:szCs w:val="24"/>
        </w:rPr>
        <w:t xml:space="preserve">si dhe </w:t>
      </w:r>
      <w:r w:rsidR="00C917AF" w:rsidRPr="00C811FF">
        <w:rPr>
          <w:rFonts w:ascii="Times New Roman" w:hAnsi="Times New Roman"/>
          <w:sz w:val="24"/>
          <w:szCs w:val="24"/>
        </w:rPr>
        <w:t>Ministrinë e Shëndetësisë dhe Mbrojtjes Sociale</w:t>
      </w:r>
      <w:r w:rsidR="00C811FF">
        <w:rPr>
          <w:rFonts w:ascii="Times New Roman" w:hAnsi="Times New Roman"/>
          <w:sz w:val="24"/>
          <w:szCs w:val="24"/>
        </w:rPr>
        <w:t>, komunikimi me email si dhe takime me Ministrinë e Turizimit dhe Mjedisit si dhe Ministrinë e Drejtësisë.</w:t>
      </w:r>
      <w:r w:rsidR="00BF3D99" w:rsidRPr="00C811FF">
        <w:rPr>
          <w:rFonts w:ascii="Times New Roman" w:hAnsi="Times New Roman"/>
          <w:sz w:val="24"/>
          <w:szCs w:val="24"/>
        </w:rPr>
        <w:t xml:space="preserve"> </w:t>
      </w:r>
    </w:p>
    <w:p w14:paraId="718DDE20" w14:textId="36D97B04" w:rsidR="00E60E4A" w:rsidRDefault="00E60E4A" w:rsidP="00873D5F">
      <w:pPr>
        <w:spacing w:after="0" w:line="276" w:lineRule="auto"/>
        <w:rPr>
          <w:rFonts w:ascii="Times New Roman" w:hAnsi="Times New Roman" w:cs="Times New Roman"/>
          <w:i/>
          <w:iCs/>
          <w:sz w:val="24"/>
          <w:szCs w:val="24"/>
          <w:lang w:val="sq-AL"/>
        </w:rPr>
      </w:pPr>
    </w:p>
    <w:p w14:paraId="50511507" w14:textId="3174C823" w:rsidR="00873D5F" w:rsidRPr="00C16DF7" w:rsidRDefault="00C16DF7" w:rsidP="00C16DF7">
      <w:pPr>
        <w:tabs>
          <w:tab w:val="left" w:pos="1105"/>
        </w:tabs>
        <w:spacing w:after="0" w:line="240" w:lineRule="auto"/>
        <w:jc w:val="both"/>
        <w:rPr>
          <w:rFonts w:ascii="Times New Roman" w:hAnsi="Times New Roman" w:cs="Times New Roman"/>
          <w:iCs/>
          <w:sz w:val="16"/>
          <w:szCs w:val="16"/>
          <w:lang w:val="sq-AL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sq-AL"/>
        </w:rPr>
        <w:tab/>
      </w:r>
    </w:p>
    <w:p w14:paraId="528DF00A" w14:textId="38661DA5" w:rsidR="00034067" w:rsidRPr="00873D5F" w:rsidRDefault="00C729D5" w:rsidP="00034067">
      <w:pPr>
        <w:pStyle w:val="ListParagraph"/>
        <w:numPr>
          <w:ilvl w:val="0"/>
          <w:numId w:val="8"/>
        </w:numPr>
        <w:tabs>
          <w:tab w:val="left" w:pos="567"/>
        </w:tabs>
        <w:spacing w:after="120"/>
        <w:jc w:val="both"/>
        <w:rPr>
          <w:rFonts w:ascii="Times New Roman" w:hAnsi="Times New Roman"/>
          <w:b/>
          <w:bCs/>
          <w:sz w:val="24"/>
          <w:szCs w:val="24"/>
        </w:rPr>
      </w:pPr>
      <w:r w:rsidRPr="00873D5F">
        <w:rPr>
          <w:rFonts w:ascii="Times New Roman" w:hAnsi="Times New Roman"/>
          <w:b/>
          <w:bCs/>
          <w:sz w:val="24"/>
          <w:szCs w:val="24"/>
        </w:rPr>
        <w:t>Palët e interesit të përfshira</w:t>
      </w:r>
      <w:r w:rsidR="00034067" w:rsidRPr="00873D5F">
        <w:t>:</w:t>
      </w:r>
    </w:p>
    <w:p w14:paraId="59616007" w14:textId="77777777" w:rsidR="00034067" w:rsidRDefault="00034067" w:rsidP="006C0A20">
      <w:pPr>
        <w:pStyle w:val="ListParagraph"/>
        <w:tabs>
          <w:tab w:val="left" w:pos="567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45CC589A" w14:textId="3B70D5FD" w:rsidR="005175B6" w:rsidRPr="004958B2" w:rsidRDefault="00D73876" w:rsidP="006C0A20">
      <w:pPr>
        <w:pStyle w:val="ListParagraph"/>
        <w:tabs>
          <w:tab w:val="left" w:pos="567"/>
        </w:tabs>
        <w:spacing w:after="120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4958B2">
        <w:rPr>
          <w:rFonts w:ascii="Times New Roman" w:hAnsi="Times New Roman"/>
          <w:bCs/>
          <w:sz w:val="24"/>
          <w:szCs w:val="24"/>
        </w:rPr>
        <w:t>Palët e interesit të përf</w:t>
      </w:r>
      <w:r w:rsidR="00C23E75" w:rsidRPr="004958B2">
        <w:rPr>
          <w:rFonts w:ascii="Times New Roman" w:hAnsi="Times New Roman"/>
          <w:bCs/>
          <w:sz w:val="24"/>
          <w:szCs w:val="24"/>
        </w:rPr>
        <w:t xml:space="preserve">shira </w:t>
      </w:r>
      <w:r w:rsidR="006C0A20">
        <w:rPr>
          <w:rFonts w:ascii="Times New Roman" w:hAnsi="Times New Roman"/>
          <w:bCs/>
          <w:sz w:val="24"/>
          <w:szCs w:val="24"/>
        </w:rPr>
        <w:t>në procesin e konsultimit, nëpërmjet tryezave /takimeve publike, konsultimeve përmes sistemit të e-alteve dhe email-ve si dhe</w:t>
      </w:r>
      <w:r w:rsidR="006C0A20" w:rsidRPr="006C0A20">
        <w:rPr>
          <w:rFonts w:ascii="Times New Roman" w:hAnsi="Times New Roman"/>
          <w:sz w:val="24"/>
          <w:szCs w:val="24"/>
        </w:rPr>
        <w:t xml:space="preserve"> </w:t>
      </w:r>
      <w:r w:rsidR="006C0A20" w:rsidRPr="004958B2">
        <w:rPr>
          <w:rFonts w:ascii="Times New Roman" w:hAnsi="Times New Roman"/>
          <w:sz w:val="24"/>
          <w:szCs w:val="24"/>
        </w:rPr>
        <w:t>nëpërmjet RENJKP</w:t>
      </w:r>
      <w:r w:rsidR="006C0A20">
        <w:rPr>
          <w:rFonts w:ascii="Times New Roman" w:hAnsi="Times New Roman"/>
          <w:sz w:val="24"/>
          <w:szCs w:val="24"/>
        </w:rPr>
        <w:t>,</w:t>
      </w:r>
      <w:r w:rsidR="006C0A20">
        <w:rPr>
          <w:rFonts w:ascii="Times New Roman" w:hAnsi="Times New Roman"/>
          <w:bCs/>
          <w:sz w:val="24"/>
          <w:szCs w:val="24"/>
        </w:rPr>
        <w:t xml:space="preserve"> </w:t>
      </w:r>
      <w:r w:rsidR="00C23E75" w:rsidRPr="004958B2">
        <w:rPr>
          <w:rFonts w:ascii="Times New Roman" w:hAnsi="Times New Roman"/>
          <w:bCs/>
          <w:sz w:val="24"/>
          <w:szCs w:val="24"/>
        </w:rPr>
        <w:t>janë disa, ndër të cilat</w:t>
      </w:r>
      <w:r w:rsidR="006C0A20">
        <w:rPr>
          <w:rFonts w:ascii="Times New Roman" w:hAnsi="Times New Roman"/>
          <w:bCs/>
          <w:sz w:val="24"/>
          <w:szCs w:val="24"/>
        </w:rPr>
        <w:t>:</w:t>
      </w:r>
      <w:r w:rsidR="00C23E75" w:rsidRPr="004958B2">
        <w:rPr>
          <w:rFonts w:ascii="Times New Roman" w:hAnsi="Times New Roman"/>
          <w:bCs/>
          <w:sz w:val="24"/>
          <w:szCs w:val="24"/>
        </w:rPr>
        <w:t xml:space="preserve"> </w:t>
      </w:r>
      <w:r w:rsidR="009027AD">
        <w:rPr>
          <w:rFonts w:ascii="Times New Roman" w:hAnsi="Times New Roman"/>
          <w:bCs/>
          <w:sz w:val="24"/>
          <w:szCs w:val="24"/>
        </w:rPr>
        <w:t xml:space="preserve">6 institucione shtetërore, </w:t>
      </w:r>
      <w:r w:rsidRPr="004958B2">
        <w:rPr>
          <w:rFonts w:ascii="Times New Roman" w:hAnsi="Times New Roman"/>
          <w:bCs/>
          <w:sz w:val="24"/>
          <w:szCs w:val="24"/>
        </w:rPr>
        <w:t xml:space="preserve"> persona juridik, ekspertë </w:t>
      </w:r>
      <w:r w:rsidR="00EB5DCF" w:rsidRPr="004958B2">
        <w:rPr>
          <w:rFonts w:ascii="Times New Roman" w:hAnsi="Times New Roman"/>
          <w:bCs/>
          <w:sz w:val="24"/>
          <w:szCs w:val="24"/>
        </w:rPr>
        <w:t xml:space="preserve">të fushës si </w:t>
      </w:r>
      <w:r w:rsidRPr="004958B2">
        <w:rPr>
          <w:rFonts w:ascii="Times New Roman" w:hAnsi="Times New Roman"/>
          <w:bCs/>
          <w:sz w:val="24"/>
          <w:szCs w:val="24"/>
        </w:rPr>
        <w:t>dhe qytetarë</w:t>
      </w:r>
      <w:r w:rsidR="0002106F">
        <w:rPr>
          <w:rFonts w:ascii="Times New Roman" w:hAnsi="Times New Roman"/>
          <w:bCs/>
          <w:sz w:val="24"/>
          <w:szCs w:val="24"/>
        </w:rPr>
        <w:t>t</w:t>
      </w:r>
      <w:r w:rsidRPr="004958B2">
        <w:rPr>
          <w:rFonts w:ascii="Times New Roman" w:hAnsi="Times New Roman"/>
          <w:bCs/>
          <w:sz w:val="24"/>
          <w:szCs w:val="24"/>
        </w:rPr>
        <w:t>, si më poshtë:</w:t>
      </w:r>
    </w:p>
    <w:p w14:paraId="19AB5C86" w14:textId="5607755C" w:rsidR="005175B6" w:rsidRPr="004958B2" w:rsidRDefault="005175B6" w:rsidP="004F5150">
      <w:pPr>
        <w:pStyle w:val="ListParagraph"/>
        <w:numPr>
          <w:ilvl w:val="0"/>
          <w:numId w:val="22"/>
        </w:numPr>
        <w:tabs>
          <w:tab w:val="left" w:pos="567"/>
        </w:tabs>
        <w:spacing w:after="120"/>
        <w:jc w:val="both"/>
        <w:rPr>
          <w:rFonts w:ascii="Times New Roman" w:hAnsi="Times New Roman"/>
          <w:bCs/>
          <w:sz w:val="24"/>
          <w:szCs w:val="24"/>
        </w:rPr>
      </w:pPr>
      <w:r w:rsidRPr="004958B2">
        <w:rPr>
          <w:rFonts w:ascii="Times New Roman" w:hAnsi="Times New Roman"/>
          <w:color w:val="000000"/>
          <w:sz w:val="24"/>
          <w:szCs w:val="24"/>
        </w:rPr>
        <w:t>Drejtoria e Përgjithshme e Akreditimit (DPA)</w:t>
      </w:r>
    </w:p>
    <w:p w14:paraId="4FF7D27C" w14:textId="77911292" w:rsidR="005175B6" w:rsidRPr="004958B2" w:rsidRDefault="005175B6" w:rsidP="004F5150">
      <w:pPr>
        <w:pStyle w:val="ListParagraph"/>
        <w:numPr>
          <w:ilvl w:val="0"/>
          <w:numId w:val="22"/>
        </w:numPr>
        <w:tabs>
          <w:tab w:val="left" w:pos="567"/>
        </w:tabs>
        <w:spacing w:after="120"/>
        <w:jc w:val="both"/>
        <w:rPr>
          <w:rFonts w:ascii="Times New Roman" w:hAnsi="Times New Roman"/>
          <w:bCs/>
          <w:sz w:val="24"/>
          <w:szCs w:val="24"/>
        </w:rPr>
      </w:pPr>
      <w:r w:rsidRPr="004958B2">
        <w:rPr>
          <w:rFonts w:ascii="Times New Roman" w:hAnsi="Times New Roman"/>
          <w:color w:val="000000"/>
          <w:sz w:val="24"/>
          <w:szCs w:val="24"/>
        </w:rPr>
        <w:t>Organet e vlerësimit të konformitetit (OVK)</w:t>
      </w:r>
    </w:p>
    <w:p w14:paraId="13825969" w14:textId="2CCC8F75" w:rsidR="005175B6" w:rsidRPr="004958B2" w:rsidRDefault="005175B6" w:rsidP="004F5150">
      <w:pPr>
        <w:pStyle w:val="ListParagraph"/>
        <w:numPr>
          <w:ilvl w:val="0"/>
          <w:numId w:val="22"/>
        </w:numPr>
        <w:tabs>
          <w:tab w:val="left" w:pos="567"/>
        </w:tabs>
        <w:spacing w:after="120"/>
        <w:jc w:val="both"/>
        <w:rPr>
          <w:rFonts w:ascii="Times New Roman" w:hAnsi="Times New Roman"/>
          <w:bCs/>
          <w:sz w:val="24"/>
          <w:szCs w:val="24"/>
        </w:rPr>
      </w:pPr>
      <w:r w:rsidRPr="004958B2">
        <w:rPr>
          <w:rFonts w:ascii="Times New Roman" w:hAnsi="Times New Roman"/>
          <w:color w:val="000000"/>
          <w:sz w:val="24"/>
          <w:szCs w:val="24"/>
        </w:rPr>
        <w:t>Konsumatorët</w:t>
      </w:r>
    </w:p>
    <w:p w14:paraId="3EA84EC0" w14:textId="26FF1A3F" w:rsidR="005175B6" w:rsidRPr="004958B2" w:rsidRDefault="005D675D" w:rsidP="004F5150">
      <w:pPr>
        <w:pStyle w:val="ListParagraph"/>
        <w:numPr>
          <w:ilvl w:val="0"/>
          <w:numId w:val="22"/>
        </w:numPr>
        <w:tabs>
          <w:tab w:val="left" w:pos="567"/>
        </w:tabs>
        <w:spacing w:after="120"/>
        <w:jc w:val="both"/>
        <w:rPr>
          <w:rFonts w:ascii="Times New Roman" w:hAnsi="Times New Roman"/>
          <w:bCs/>
          <w:sz w:val="24"/>
          <w:szCs w:val="24"/>
        </w:rPr>
      </w:pPr>
      <w:r w:rsidRPr="004958B2">
        <w:rPr>
          <w:rFonts w:ascii="Times New Roman" w:hAnsi="Times New Roman"/>
          <w:sz w:val="24"/>
          <w:szCs w:val="24"/>
        </w:rPr>
        <w:t>Ministrina e Turizmit dhe Mjedisit</w:t>
      </w:r>
    </w:p>
    <w:p w14:paraId="00CC6631" w14:textId="0DCD015F" w:rsidR="005D675D" w:rsidRPr="004958B2" w:rsidRDefault="005D675D" w:rsidP="004F5150">
      <w:pPr>
        <w:pStyle w:val="ListParagraph"/>
        <w:numPr>
          <w:ilvl w:val="0"/>
          <w:numId w:val="22"/>
        </w:numPr>
        <w:tabs>
          <w:tab w:val="left" w:pos="567"/>
        </w:tabs>
        <w:spacing w:after="120"/>
        <w:jc w:val="both"/>
        <w:rPr>
          <w:rFonts w:ascii="Times New Roman" w:hAnsi="Times New Roman"/>
          <w:bCs/>
          <w:sz w:val="24"/>
          <w:szCs w:val="24"/>
        </w:rPr>
      </w:pPr>
      <w:r w:rsidRPr="004958B2">
        <w:rPr>
          <w:rFonts w:ascii="Times New Roman" w:hAnsi="Times New Roman"/>
          <w:sz w:val="24"/>
          <w:szCs w:val="24"/>
        </w:rPr>
        <w:t>Ministrina e Drejtësisë</w:t>
      </w:r>
    </w:p>
    <w:p w14:paraId="7DFEAB08" w14:textId="12CDE6B2" w:rsidR="005D675D" w:rsidRPr="004958B2" w:rsidRDefault="005D675D" w:rsidP="004F5150">
      <w:pPr>
        <w:pStyle w:val="ListParagraph"/>
        <w:numPr>
          <w:ilvl w:val="0"/>
          <w:numId w:val="22"/>
        </w:numPr>
        <w:tabs>
          <w:tab w:val="left" w:pos="567"/>
        </w:tabs>
        <w:spacing w:after="12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4958B2">
        <w:rPr>
          <w:rFonts w:ascii="Times New Roman" w:hAnsi="Times New Roman"/>
          <w:sz w:val="24"/>
          <w:szCs w:val="24"/>
          <w:lang w:val="en-US"/>
        </w:rPr>
        <w:t>Ministri</w:t>
      </w:r>
      <w:proofErr w:type="spellEnd"/>
      <w:r w:rsidRPr="004958B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958B2">
        <w:rPr>
          <w:rFonts w:ascii="Times New Roman" w:hAnsi="Times New Roman"/>
          <w:sz w:val="24"/>
          <w:szCs w:val="24"/>
          <w:lang w:val="en-US"/>
        </w:rPr>
        <w:t>i</w:t>
      </w:r>
      <w:proofErr w:type="spellEnd"/>
      <w:r w:rsidRPr="004958B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958B2">
        <w:rPr>
          <w:rFonts w:ascii="Times New Roman" w:hAnsi="Times New Roman"/>
          <w:sz w:val="24"/>
          <w:szCs w:val="24"/>
          <w:lang w:val="en-US"/>
        </w:rPr>
        <w:t>Shtetit</w:t>
      </w:r>
      <w:proofErr w:type="spellEnd"/>
      <w:r w:rsidRPr="004958B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958B2">
        <w:rPr>
          <w:rFonts w:ascii="Times New Roman" w:hAnsi="Times New Roman"/>
          <w:sz w:val="24"/>
          <w:szCs w:val="24"/>
          <w:lang w:val="en-US"/>
        </w:rPr>
        <w:t>dhe</w:t>
      </w:r>
      <w:proofErr w:type="spellEnd"/>
      <w:r w:rsidRPr="004958B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958B2">
        <w:rPr>
          <w:rFonts w:ascii="Times New Roman" w:hAnsi="Times New Roman"/>
          <w:sz w:val="24"/>
          <w:szCs w:val="24"/>
          <w:lang w:val="en-US"/>
        </w:rPr>
        <w:t>Kryenegociatori</w:t>
      </w:r>
      <w:proofErr w:type="spellEnd"/>
    </w:p>
    <w:p w14:paraId="0017FCE8" w14:textId="468891D1" w:rsidR="005D675D" w:rsidRPr="004958B2" w:rsidRDefault="005D675D" w:rsidP="004F5150">
      <w:pPr>
        <w:pStyle w:val="ListParagraph"/>
        <w:numPr>
          <w:ilvl w:val="0"/>
          <w:numId w:val="22"/>
        </w:numPr>
        <w:tabs>
          <w:tab w:val="left" w:pos="567"/>
        </w:tabs>
        <w:spacing w:after="120"/>
        <w:jc w:val="both"/>
        <w:rPr>
          <w:rFonts w:ascii="Times New Roman" w:hAnsi="Times New Roman"/>
          <w:bCs/>
          <w:sz w:val="24"/>
          <w:szCs w:val="24"/>
        </w:rPr>
      </w:pPr>
      <w:r w:rsidRPr="004958B2">
        <w:rPr>
          <w:rFonts w:ascii="Times New Roman" w:hAnsi="Times New Roman"/>
          <w:sz w:val="24"/>
          <w:szCs w:val="24"/>
        </w:rPr>
        <w:t>Ministrina e Shëndetësisë dhe Mbrojtjes Sociale</w:t>
      </w:r>
    </w:p>
    <w:p w14:paraId="187C60B4" w14:textId="531E04D4" w:rsidR="005175B6" w:rsidRPr="004958B2" w:rsidRDefault="005175B6" w:rsidP="004F5150">
      <w:pPr>
        <w:pStyle w:val="ListParagraph"/>
        <w:numPr>
          <w:ilvl w:val="0"/>
          <w:numId w:val="22"/>
        </w:numPr>
        <w:tabs>
          <w:tab w:val="left" w:pos="567"/>
        </w:tabs>
        <w:spacing w:after="120"/>
        <w:jc w:val="both"/>
        <w:rPr>
          <w:rFonts w:ascii="Times New Roman" w:hAnsi="Times New Roman"/>
          <w:bCs/>
          <w:sz w:val="24"/>
          <w:szCs w:val="24"/>
        </w:rPr>
      </w:pPr>
      <w:r w:rsidRPr="004958B2">
        <w:rPr>
          <w:rFonts w:ascii="Times New Roman" w:hAnsi="Times New Roman"/>
          <w:color w:val="000000"/>
          <w:sz w:val="24"/>
          <w:szCs w:val="24"/>
        </w:rPr>
        <w:t>Biznesi dhe industria</w:t>
      </w:r>
    </w:p>
    <w:p w14:paraId="41AC29A2" w14:textId="6CA22A90" w:rsidR="005175B6" w:rsidRPr="004958B2" w:rsidRDefault="005175B6" w:rsidP="004F5150">
      <w:pPr>
        <w:pStyle w:val="ListParagraph"/>
        <w:numPr>
          <w:ilvl w:val="0"/>
          <w:numId w:val="22"/>
        </w:numPr>
        <w:tabs>
          <w:tab w:val="left" w:pos="567"/>
        </w:tabs>
        <w:spacing w:after="120"/>
        <w:jc w:val="both"/>
        <w:rPr>
          <w:rFonts w:ascii="Times New Roman" w:hAnsi="Times New Roman"/>
          <w:bCs/>
          <w:sz w:val="24"/>
          <w:szCs w:val="24"/>
        </w:rPr>
      </w:pPr>
      <w:r w:rsidRPr="004958B2">
        <w:rPr>
          <w:rFonts w:ascii="Times New Roman" w:hAnsi="Times New Roman"/>
          <w:color w:val="000000"/>
          <w:sz w:val="24"/>
          <w:szCs w:val="24"/>
        </w:rPr>
        <w:t>Ekspertë të fushës</w:t>
      </w:r>
    </w:p>
    <w:p w14:paraId="2447CC07" w14:textId="60CE3FC3" w:rsidR="005175B6" w:rsidRPr="004958B2" w:rsidRDefault="005175B6" w:rsidP="004F5150">
      <w:pPr>
        <w:pStyle w:val="ListParagraph"/>
        <w:numPr>
          <w:ilvl w:val="0"/>
          <w:numId w:val="22"/>
        </w:numPr>
        <w:tabs>
          <w:tab w:val="left" w:pos="567"/>
        </w:tabs>
        <w:spacing w:after="120"/>
        <w:jc w:val="both"/>
        <w:rPr>
          <w:rFonts w:ascii="Times New Roman" w:hAnsi="Times New Roman"/>
          <w:bCs/>
          <w:sz w:val="24"/>
          <w:szCs w:val="24"/>
        </w:rPr>
      </w:pPr>
      <w:r w:rsidRPr="004958B2">
        <w:rPr>
          <w:rFonts w:ascii="Times New Roman" w:hAnsi="Times New Roman"/>
          <w:color w:val="000000"/>
          <w:sz w:val="24"/>
          <w:szCs w:val="24"/>
        </w:rPr>
        <w:t>Dhomat e Tregtisë dhe Industrisë</w:t>
      </w:r>
    </w:p>
    <w:p w14:paraId="3663CC1A" w14:textId="0FDEFFF8" w:rsidR="00075F98" w:rsidRPr="004958B2" w:rsidRDefault="0002106F" w:rsidP="00350D57">
      <w:pPr>
        <w:pStyle w:val="ListParagraph"/>
        <w:numPr>
          <w:ilvl w:val="0"/>
          <w:numId w:val="22"/>
        </w:numPr>
        <w:tabs>
          <w:tab w:val="left" w:pos="567"/>
        </w:tabs>
        <w:spacing w:after="1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Qytetarët</w:t>
      </w:r>
      <w:r w:rsidR="00E53512" w:rsidRPr="004958B2">
        <w:rPr>
          <w:rFonts w:ascii="Times New Roman" w:hAnsi="Times New Roman"/>
          <w:sz w:val="24"/>
          <w:szCs w:val="24"/>
        </w:rPr>
        <w:t xml:space="preserve"> nëpërmjet RENJKP</w:t>
      </w:r>
      <w:r w:rsidR="00075F98" w:rsidRPr="004958B2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në të cilin janë konstatuar 305 shikime. </w:t>
      </w:r>
    </w:p>
    <w:p w14:paraId="309C15CB" w14:textId="134C5713" w:rsidR="00075F98" w:rsidRPr="00BB269E" w:rsidRDefault="00034067" w:rsidP="00873D5F">
      <w:pPr>
        <w:tabs>
          <w:tab w:val="left" w:pos="567"/>
        </w:tabs>
        <w:spacing w:after="12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B269E">
        <w:rPr>
          <w:rFonts w:ascii="Times New Roman" w:hAnsi="Times New Roman" w:cs="Times New Roman"/>
          <w:sz w:val="24"/>
          <w:szCs w:val="24"/>
          <w:lang w:val="sq-AL"/>
        </w:rPr>
        <w:t xml:space="preserve">Pas përmbylljes së këtij procesi konsultativ u mblodhën të gjithë komentet </w:t>
      </w:r>
      <w:r w:rsidR="006C0A20" w:rsidRPr="00BB269E">
        <w:rPr>
          <w:rFonts w:ascii="Times New Roman" w:hAnsi="Times New Roman" w:cs="Times New Roman"/>
          <w:sz w:val="24"/>
          <w:szCs w:val="24"/>
          <w:lang w:val="sq-AL"/>
        </w:rPr>
        <w:t xml:space="preserve">/ sugjerimet </w:t>
      </w:r>
      <w:r w:rsidRPr="00BB269E">
        <w:rPr>
          <w:rFonts w:ascii="Times New Roman" w:hAnsi="Times New Roman" w:cs="Times New Roman"/>
          <w:sz w:val="24"/>
          <w:szCs w:val="24"/>
          <w:lang w:val="sq-AL"/>
        </w:rPr>
        <w:t xml:space="preserve">e ardhura, sugjerimet të cilat u vlerësuan dhe u reflektuan në versionin përfundimtar të projektligjit. </w:t>
      </w:r>
    </w:p>
    <w:p w14:paraId="79F796DA" w14:textId="51A09FCF" w:rsidR="00873D5F" w:rsidRPr="00BB269E" w:rsidRDefault="00873D5F" w:rsidP="00873D5F">
      <w:pPr>
        <w:tabs>
          <w:tab w:val="left" w:pos="567"/>
        </w:tabs>
        <w:spacing w:after="120"/>
        <w:jc w:val="both"/>
        <w:rPr>
          <w:rFonts w:ascii="Times New Roman" w:hAnsi="Times New Roman" w:cs="Times New Roman"/>
          <w:bCs/>
          <w:color w:val="FF0000"/>
          <w:sz w:val="16"/>
          <w:szCs w:val="16"/>
          <w:lang w:val="sq-AL"/>
        </w:rPr>
      </w:pPr>
    </w:p>
    <w:p w14:paraId="2D0C1004" w14:textId="77777777" w:rsidR="004327DF" w:rsidRPr="004958B2" w:rsidRDefault="00E95E61" w:rsidP="006C0A20">
      <w:pPr>
        <w:spacing w:line="276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958B2">
        <w:rPr>
          <w:rFonts w:ascii="Times New Roman" w:hAnsi="Times New Roman" w:cs="Times New Roman"/>
          <w:b/>
          <w:bCs/>
          <w:sz w:val="24"/>
          <w:szCs w:val="24"/>
          <w:lang w:val="it-IT"/>
        </w:rPr>
        <w:t>5.</w:t>
      </w:r>
      <w:r w:rsidR="00E83409" w:rsidRPr="004958B2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 </w:t>
      </w:r>
      <w:r w:rsidR="004327DF" w:rsidRPr="004958B2">
        <w:rPr>
          <w:rFonts w:ascii="Times New Roman" w:hAnsi="Times New Roman" w:cs="Times New Roman"/>
          <w:b/>
          <w:sz w:val="24"/>
          <w:szCs w:val="24"/>
          <w:lang w:val="it-IT"/>
        </w:rPr>
        <w:t>Paqyra e komenteve të pranuara me arsyetimin e komenteve të pranuara/realizuara.</w:t>
      </w:r>
    </w:p>
    <w:p w14:paraId="42CF2CD1" w14:textId="77777777" w:rsidR="004327DF" w:rsidRPr="004958B2" w:rsidRDefault="004327DF" w:rsidP="004F5150">
      <w:pPr>
        <w:spacing w:after="0" w:line="276" w:lineRule="auto"/>
        <w:jc w:val="both"/>
        <w:rPr>
          <w:rFonts w:ascii="Times New Roman" w:eastAsia="Arial Unicode MS" w:hAnsi="Times New Roman" w:cs="Times New Roman"/>
          <w:i/>
          <w:sz w:val="24"/>
          <w:szCs w:val="24"/>
          <w:u w:color="000000"/>
          <w:lang w:val="it-IT"/>
        </w:rPr>
      </w:pPr>
      <w:r w:rsidRPr="004958B2">
        <w:rPr>
          <w:rFonts w:ascii="Times New Roman" w:eastAsia="Arial Unicode MS" w:hAnsi="Times New Roman" w:cs="Times New Roman"/>
          <w:i/>
          <w:sz w:val="24"/>
          <w:szCs w:val="24"/>
          <w:u w:color="000000"/>
          <w:lang w:val="it-IT"/>
        </w:rPr>
        <w:t>Gruponi komentet/propozimet e pranuara sipas çështjes që ato ngritën:</w:t>
      </w:r>
    </w:p>
    <w:p w14:paraId="20F723B9" w14:textId="77777777" w:rsidR="004327DF" w:rsidRPr="004958B2" w:rsidRDefault="004327DF" w:rsidP="004F5150">
      <w:pPr>
        <w:spacing w:after="0" w:line="276" w:lineRule="auto"/>
        <w:jc w:val="both"/>
        <w:rPr>
          <w:rFonts w:ascii="Times New Roman" w:eastAsia="Arial Unicode MS" w:hAnsi="Times New Roman" w:cs="Times New Roman"/>
          <w:i/>
          <w:sz w:val="24"/>
          <w:szCs w:val="24"/>
          <w:u w:color="000000"/>
          <w:lang w:val="it-IT"/>
        </w:rPr>
      </w:pPr>
      <w:r w:rsidRPr="004958B2">
        <w:rPr>
          <w:rFonts w:ascii="Times New Roman" w:eastAsia="Arial Unicode MS" w:hAnsi="Times New Roman" w:cs="Times New Roman"/>
          <w:i/>
          <w:sz w:val="24"/>
          <w:szCs w:val="24"/>
          <w:u w:color="000000"/>
          <w:lang w:val="it-IT"/>
        </w:rPr>
        <w:t>Gruponi komente të ngjashme së bashku dhe renditni palët e interesuara që i ngritën ato:</w:t>
      </w:r>
    </w:p>
    <w:p w14:paraId="40E9E7BC" w14:textId="578DF8B7" w:rsidR="005175B6" w:rsidRPr="00C16DF7" w:rsidRDefault="004327DF" w:rsidP="004F5150">
      <w:pPr>
        <w:spacing w:after="0" w:line="276" w:lineRule="auto"/>
        <w:jc w:val="both"/>
        <w:rPr>
          <w:rFonts w:ascii="Times New Roman" w:eastAsia="Arial Unicode MS" w:hAnsi="Times New Roman" w:cs="Times New Roman"/>
          <w:i/>
          <w:sz w:val="24"/>
          <w:szCs w:val="24"/>
          <w:u w:color="000000"/>
          <w:lang w:val="it-IT"/>
        </w:rPr>
      </w:pPr>
      <w:r w:rsidRPr="004958B2">
        <w:rPr>
          <w:rFonts w:ascii="Times New Roman" w:eastAsia="Arial Unicode MS" w:hAnsi="Times New Roman" w:cs="Times New Roman"/>
          <w:i/>
          <w:sz w:val="24"/>
          <w:szCs w:val="24"/>
          <w:u w:color="000000"/>
          <w:lang w:val="it-IT"/>
        </w:rPr>
        <w:t>Shpjegoni cili ishte vendimi i marrë dhe sqaroni shkurtimisht arsyet për të.</w:t>
      </w:r>
    </w:p>
    <w:p w14:paraId="07141C81" w14:textId="77777777" w:rsidR="00C16DF7" w:rsidRDefault="005175B6" w:rsidP="00C16DF7">
      <w:pPr>
        <w:pStyle w:val="ListParagraph"/>
        <w:numPr>
          <w:ilvl w:val="0"/>
          <w:numId w:val="31"/>
        </w:numPr>
        <w:spacing w:after="0"/>
        <w:ind w:left="360"/>
        <w:jc w:val="both"/>
        <w:rPr>
          <w:rFonts w:ascii="Times New Roman" w:eastAsia="Arial Unicode MS" w:hAnsi="Times New Roman"/>
          <w:sz w:val="24"/>
          <w:szCs w:val="24"/>
          <w:u w:color="000000"/>
          <w:lang w:val="sv-SE"/>
        </w:rPr>
      </w:pPr>
      <w:r w:rsidRPr="00C16DF7">
        <w:rPr>
          <w:rFonts w:ascii="Times New Roman" w:eastAsia="Arial Unicode MS" w:hAnsi="Times New Roman"/>
          <w:sz w:val="24"/>
          <w:szCs w:val="24"/>
          <w:u w:color="000000"/>
          <w:lang w:val="sv-SE"/>
        </w:rPr>
        <w:t>Nga publikimi n</w:t>
      </w:r>
      <w:r w:rsidR="00C917AF" w:rsidRPr="00C16DF7">
        <w:rPr>
          <w:rFonts w:ascii="Times New Roman" w:eastAsia="Arial Unicode MS" w:hAnsi="Times New Roman"/>
          <w:sz w:val="24"/>
          <w:szCs w:val="24"/>
          <w:u w:color="000000"/>
          <w:lang w:val="sv-SE"/>
        </w:rPr>
        <w:t>ë</w:t>
      </w:r>
      <w:r w:rsidRPr="00C16DF7">
        <w:rPr>
          <w:rFonts w:ascii="Times New Roman" w:eastAsia="Arial Unicode MS" w:hAnsi="Times New Roman"/>
          <w:sz w:val="24"/>
          <w:szCs w:val="24"/>
          <w:u w:color="000000"/>
          <w:lang w:val="sv-SE"/>
        </w:rPr>
        <w:t xml:space="preserve"> RENJK </w:t>
      </w:r>
      <w:r w:rsidR="00E66B18" w:rsidRPr="00C16DF7">
        <w:rPr>
          <w:rFonts w:ascii="Times New Roman" w:eastAsia="Arial Unicode MS" w:hAnsi="Times New Roman"/>
          <w:sz w:val="24"/>
          <w:szCs w:val="24"/>
          <w:u w:color="000000"/>
          <w:lang w:val="sv-SE"/>
        </w:rPr>
        <w:t xml:space="preserve">nuk ka patur komente. </w:t>
      </w:r>
    </w:p>
    <w:p w14:paraId="45CF49FE" w14:textId="5D68013E" w:rsidR="0002106F" w:rsidRPr="0002106F" w:rsidRDefault="0002106F" w:rsidP="00C16DF7">
      <w:pPr>
        <w:pStyle w:val="ListParagraph"/>
        <w:numPr>
          <w:ilvl w:val="0"/>
          <w:numId w:val="31"/>
        </w:numPr>
        <w:spacing w:after="0"/>
        <w:ind w:left="360"/>
        <w:jc w:val="both"/>
        <w:rPr>
          <w:rFonts w:ascii="Times New Roman" w:eastAsia="Arial Unicode MS" w:hAnsi="Times New Roman"/>
          <w:sz w:val="24"/>
          <w:szCs w:val="24"/>
          <w:u w:color="000000"/>
          <w:lang w:val="sv-SE"/>
        </w:rPr>
      </w:pPr>
      <w:r w:rsidRPr="0002106F">
        <w:rPr>
          <w:rFonts w:ascii="Times New Roman" w:eastAsia="Arial Unicode MS" w:hAnsi="Times New Roman"/>
          <w:sz w:val="24"/>
          <w:szCs w:val="24"/>
          <w:u w:color="000000"/>
          <w:lang w:val="sv-SE"/>
        </w:rPr>
        <w:lastRenderedPageBreak/>
        <w:t>Rezultat</w:t>
      </w:r>
      <w:r w:rsidRPr="005728B6">
        <w:rPr>
          <w:rFonts w:ascii="Times New Roman" w:eastAsia="Arial Unicode MS" w:hAnsi="Times New Roman"/>
          <w:sz w:val="24"/>
          <w:szCs w:val="24"/>
          <w:u w:color="000000"/>
          <w:lang w:val="sv-SE"/>
        </w:rPr>
        <w:t>et</w:t>
      </w:r>
      <w:r w:rsidRPr="0002106F">
        <w:rPr>
          <w:rFonts w:ascii="Times New Roman" w:eastAsia="Arial Unicode MS" w:hAnsi="Times New Roman"/>
          <w:sz w:val="24"/>
          <w:szCs w:val="24"/>
          <w:u w:color="000000"/>
          <w:lang w:val="sv-SE"/>
        </w:rPr>
        <w:t xml:space="preserve"> </w:t>
      </w:r>
      <w:r w:rsidRPr="005728B6">
        <w:rPr>
          <w:rFonts w:ascii="Times New Roman" w:eastAsia="Arial Unicode MS" w:hAnsi="Times New Roman"/>
          <w:sz w:val="24"/>
          <w:szCs w:val="24"/>
          <w:u w:color="000000"/>
          <w:lang w:val="sv-SE"/>
        </w:rPr>
        <w:t>e</w:t>
      </w:r>
      <w:r w:rsidRPr="0002106F">
        <w:rPr>
          <w:rFonts w:ascii="Times New Roman" w:eastAsia="Arial Unicode MS" w:hAnsi="Times New Roman"/>
          <w:sz w:val="24"/>
          <w:szCs w:val="24"/>
          <w:u w:color="000000"/>
          <w:lang w:val="sv-SE"/>
        </w:rPr>
        <w:t xml:space="preserve"> procesit të b</w:t>
      </w:r>
      <w:r w:rsidRPr="005728B6">
        <w:rPr>
          <w:rFonts w:ascii="Times New Roman" w:eastAsia="Arial Unicode MS" w:hAnsi="Times New Roman"/>
          <w:sz w:val="24"/>
          <w:szCs w:val="24"/>
          <w:u w:color="000000"/>
          <w:lang w:val="sv-SE"/>
        </w:rPr>
        <w:t>ashkërendimit ndërministror janë reflektuar në relacionin shoqërues t</w:t>
      </w:r>
      <w:r>
        <w:rPr>
          <w:rFonts w:ascii="Times New Roman" w:eastAsia="Arial Unicode MS" w:hAnsi="Times New Roman"/>
          <w:sz w:val="24"/>
          <w:szCs w:val="24"/>
          <w:u w:color="000000"/>
          <w:lang w:val="sv-SE"/>
        </w:rPr>
        <w:t xml:space="preserve">ë projektaktit. </w:t>
      </w:r>
    </w:p>
    <w:p w14:paraId="17B40298" w14:textId="10426DDE" w:rsidR="00C16DF7" w:rsidRPr="005728B6" w:rsidRDefault="00E66B18" w:rsidP="00C16DF7">
      <w:pPr>
        <w:pStyle w:val="ListParagraph"/>
        <w:numPr>
          <w:ilvl w:val="0"/>
          <w:numId w:val="31"/>
        </w:numPr>
        <w:spacing w:after="0"/>
        <w:ind w:left="360"/>
        <w:jc w:val="both"/>
        <w:rPr>
          <w:rFonts w:ascii="Times New Roman" w:eastAsia="Arial Unicode MS" w:hAnsi="Times New Roman"/>
          <w:sz w:val="24"/>
          <w:szCs w:val="24"/>
          <w:u w:color="000000"/>
        </w:rPr>
      </w:pPr>
      <w:r w:rsidRPr="00C16DF7">
        <w:rPr>
          <w:rFonts w:ascii="Times New Roman" w:eastAsia="Arial Unicode MS" w:hAnsi="Times New Roman"/>
          <w:sz w:val="24"/>
          <w:szCs w:val="24"/>
          <w:u w:color="000000"/>
          <w:lang w:val="sv-SE"/>
        </w:rPr>
        <w:t>Nga konsultimi në</w:t>
      </w:r>
      <w:r w:rsidR="00C917AF" w:rsidRPr="00C16DF7">
        <w:rPr>
          <w:rFonts w:ascii="Times New Roman" w:eastAsia="Arial Unicode MS" w:hAnsi="Times New Roman"/>
          <w:sz w:val="24"/>
          <w:szCs w:val="24"/>
          <w:u w:color="000000"/>
          <w:lang w:val="sv-SE"/>
        </w:rPr>
        <w:t xml:space="preserve"> </w:t>
      </w:r>
      <w:r w:rsidR="005175B6" w:rsidRPr="00C16DF7">
        <w:rPr>
          <w:rFonts w:ascii="Times New Roman" w:eastAsia="Arial Unicode MS" w:hAnsi="Times New Roman"/>
          <w:sz w:val="24"/>
          <w:szCs w:val="24"/>
          <w:u w:color="000000"/>
          <w:lang w:val="sv-SE"/>
        </w:rPr>
        <w:t>try</w:t>
      </w:r>
      <w:r w:rsidRPr="00C16DF7">
        <w:rPr>
          <w:rFonts w:ascii="Times New Roman" w:eastAsia="Arial Unicode MS" w:hAnsi="Times New Roman"/>
          <w:sz w:val="24"/>
          <w:szCs w:val="24"/>
          <w:u w:color="000000"/>
          <w:lang w:val="sv-SE"/>
        </w:rPr>
        <w:t>ezën e</w:t>
      </w:r>
      <w:r w:rsidR="00C917AF" w:rsidRPr="00C16DF7">
        <w:rPr>
          <w:rFonts w:ascii="Times New Roman" w:eastAsia="Arial Unicode MS" w:hAnsi="Times New Roman"/>
          <w:sz w:val="24"/>
          <w:szCs w:val="24"/>
          <w:u w:color="000000"/>
          <w:lang w:val="sv-SE"/>
        </w:rPr>
        <w:t xml:space="preserve"> konsultimit me Bordin e Akreditimit</w:t>
      </w:r>
      <w:r w:rsidR="00C16DF7">
        <w:rPr>
          <w:rFonts w:ascii="Times New Roman" w:eastAsia="Arial Unicode MS" w:hAnsi="Times New Roman"/>
          <w:sz w:val="24"/>
          <w:szCs w:val="24"/>
          <w:u w:color="000000"/>
          <w:lang w:val="sv-SE"/>
        </w:rPr>
        <w:t xml:space="preserve"> (BA)</w:t>
      </w:r>
      <w:r w:rsidR="004958B2" w:rsidRPr="00C16DF7">
        <w:rPr>
          <w:rFonts w:ascii="Times New Roman" w:eastAsia="Arial Unicode MS" w:hAnsi="Times New Roman"/>
          <w:sz w:val="24"/>
          <w:szCs w:val="24"/>
          <w:u w:color="000000"/>
          <w:lang w:val="sv-SE"/>
        </w:rPr>
        <w:t xml:space="preserve">, </w:t>
      </w:r>
      <w:r w:rsidR="00E77210" w:rsidRPr="00C16DF7">
        <w:rPr>
          <w:rFonts w:ascii="Times New Roman" w:eastAsia="Arial Unicode MS" w:hAnsi="Times New Roman"/>
          <w:sz w:val="24"/>
          <w:szCs w:val="24"/>
          <w:u w:color="000000"/>
          <w:lang w:val="sv-SE"/>
        </w:rPr>
        <w:t>nisur dhe nga roli këshillues i</w:t>
      </w:r>
      <w:r w:rsidR="004958B2" w:rsidRPr="00C16DF7">
        <w:rPr>
          <w:rFonts w:ascii="Times New Roman" w:eastAsia="Arial Unicode MS" w:hAnsi="Times New Roman"/>
          <w:sz w:val="24"/>
          <w:szCs w:val="24"/>
          <w:u w:color="000000"/>
          <w:lang w:val="sv-SE"/>
        </w:rPr>
        <w:t xml:space="preserve"> </w:t>
      </w:r>
      <w:r w:rsidRPr="005728B6">
        <w:rPr>
          <w:rFonts w:ascii="Times New Roman" w:hAnsi="Times New Roman"/>
          <w:sz w:val="24"/>
          <w:szCs w:val="24"/>
          <w:lang w:val="sv-SE"/>
        </w:rPr>
        <w:t>BA</w:t>
      </w:r>
      <w:r w:rsidR="00412F0D" w:rsidRPr="00C16DF7">
        <w:rPr>
          <w:rFonts w:ascii="Times New Roman" w:hAnsi="Times New Roman"/>
          <w:sz w:val="24"/>
          <w:szCs w:val="24"/>
        </w:rPr>
        <w:t xml:space="preserve"> për D</w:t>
      </w:r>
      <w:r w:rsidR="00E77210" w:rsidRPr="00C16DF7">
        <w:rPr>
          <w:rFonts w:ascii="Times New Roman" w:hAnsi="Times New Roman"/>
          <w:sz w:val="24"/>
          <w:szCs w:val="24"/>
        </w:rPr>
        <w:t xml:space="preserve">PA </w:t>
      </w:r>
      <w:r w:rsidRPr="005728B6">
        <w:rPr>
          <w:rFonts w:ascii="Times New Roman" w:hAnsi="Times New Roman"/>
          <w:sz w:val="24"/>
          <w:szCs w:val="24"/>
          <w:lang w:val="sv-SE"/>
        </w:rPr>
        <w:t xml:space="preserve">mbi çështjet </w:t>
      </w:r>
      <w:r w:rsidR="004958B2" w:rsidRPr="00C16DF7">
        <w:rPr>
          <w:rFonts w:ascii="Times New Roman" w:hAnsi="Times New Roman"/>
          <w:sz w:val="24"/>
          <w:szCs w:val="24"/>
        </w:rPr>
        <w:t xml:space="preserve">që lidhen me </w:t>
      </w:r>
      <w:r w:rsidRPr="005728B6">
        <w:rPr>
          <w:rFonts w:ascii="Times New Roman" w:hAnsi="Times New Roman"/>
          <w:sz w:val="24"/>
          <w:szCs w:val="24"/>
          <w:lang w:val="sv-SE"/>
        </w:rPr>
        <w:t>politikën dhe praktikën e akreditimit, mbikëqyr</w:t>
      </w:r>
      <w:r w:rsidR="00412F0D" w:rsidRPr="00C16DF7">
        <w:rPr>
          <w:rFonts w:ascii="Times New Roman" w:hAnsi="Times New Roman"/>
          <w:sz w:val="24"/>
          <w:szCs w:val="24"/>
        </w:rPr>
        <w:t xml:space="preserve">jen e </w:t>
      </w:r>
      <w:r w:rsidRPr="005728B6">
        <w:rPr>
          <w:rFonts w:ascii="Times New Roman" w:hAnsi="Times New Roman"/>
          <w:sz w:val="24"/>
          <w:szCs w:val="24"/>
          <w:lang w:val="sv-SE"/>
        </w:rPr>
        <w:t>zbatimi</w:t>
      </w:r>
      <w:r w:rsidR="00412F0D" w:rsidRPr="00C16DF7">
        <w:rPr>
          <w:rFonts w:ascii="Times New Roman" w:hAnsi="Times New Roman"/>
          <w:sz w:val="24"/>
          <w:szCs w:val="24"/>
        </w:rPr>
        <w:t>t të</w:t>
      </w:r>
      <w:r w:rsidRPr="005728B6">
        <w:rPr>
          <w:rFonts w:ascii="Times New Roman" w:hAnsi="Times New Roman"/>
          <w:sz w:val="24"/>
          <w:szCs w:val="24"/>
          <w:lang w:val="sv-SE"/>
        </w:rPr>
        <w:t xml:space="preserve"> këtyre politikave dhe pro</w:t>
      </w:r>
      <w:r w:rsidR="004958B2" w:rsidRPr="00C16DF7">
        <w:rPr>
          <w:rFonts w:ascii="Times New Roman" w:hAnsi="Times New Roman"/>
          <w:sz w:val="24"/>
          <w:szCs w:val="24"/>
        </w:rPr>
        <w:t>mov</w:t>
      </w:r>
      <w:r w:rsidR="00E77210" w:rsidRPr="00C16DF7">
        <w:rPr>
          <w:rFonts w:ascii="Times New Roman" w:hAnsi="Times New Roman"/>
          <w:sz w:val="24"/>
          <w:szCs w:val="24"/>
        </w:rPr>
        <w:t>imin e</w:t>
      </w:r>
      <w:r w:rsidR="004958B2" w:rsidRPr="00C16DF7">
        <w:rPr>
          <w:rFonts w:ascii="Times New Roman" w:hAnsi="Times New Roman"/>
          <w:sz w:val="24"/>
          <w:szCs w:val="24"/>
        </w:rPr>
        <w:t xml:space="preserve"> përfitime</w:t>
      </w:r>
      <w:r w:rsidR="00E77210" w:rsidRPr="00C16DF7">
        <w:rPr>
          <w:rFonts w:ascii="Times New Roman" w:hAnsi="Times New Roman"/>
          <w:sz w:val="24"/>
          <w:szCs w:val="24"/>
        </w:rPr>
        <w:t>ve</w:t>
      </w:r>
      <w:r w:rsidR="004958B2" w:rsidRPr="00C16DF7">
        <w:rPr>
          <w:rFonts w:ascii="Times New Roman" w:hAnsi="Times New Roman"/>
          <w:sz w:val="24"/>
          <w:szCs w:val="24"/>
        </w:rPr>
        <w:t xml:space="preserve"> </w:t>
      </w:r>
      <w:r w:rsidR="00E77210" w:rsidRPr="00C16DF7">
        <w:rPr>
          <w:rFonts w:ascii="Times New Roman" w:hAnsi="Times New Roman"/>
          <w:sz w:val="24"/>
          <w:szCs w:val="24"/>
        </w:rPr>
        <w:t>të</w:t>
      </w:r>
      <w:r w:rsidR="004958B2" w:rsidRPr="00C16DF7">
        <w:rPr>
          <w:rFonts w:ascii="Times New Roman" w:hAnsi="Times New Roman"/>
          <w:sz w:val="24"/>
          <w:szCs w:val="24"/>
        </w:rPr>
        <w:t xml:space="preserve"> akreditimit, </w:t>
      </w:r>
      <w:r w:rsidR="00F12E8A" w:rsidRPr="00C16DF7">
        <w:rPr>
          <w:rFonts w:ascii="Times New Roman" w:hAnsi="Times New Roman"/>
          <w:sz w:val="24"/>
          <w:szCs w:val="24"/>
        </w:rPr>
        <w:t xml:space="preserve">është mbështetur </w:t>
      </w:r>
      <w:r w:rsidR="00E77210" w:rsidRPr="00C16DF7">
        <w:rPr>
          <w:rFonts w:ascii="Times New Roman" w:hAnsi="Times New Roman"/>
          <w:sz w:val="24"/>
          <w:szCs w:val="24"/>
        </w:rPr>
        <w:t xml:space="preserve">nga ana e BA </w:t>
      </w:r>
      <w:r w:rsidR="00F12E8A" w:rsidRPr="00C16DF7">
        <w:rPr>
          <w:rFonts w:ascii="Times New Roman" w:hAnsi="Times New Roman"/>
          <w:sz w:val="24"/>
          <w:szCs w:val="24"/>
        </w:rPr>
        <w:t xml:space="preserve">nisma </w:t>
      </w:r>
      <w:r w:rsidR="00C16DF7">
        <w:rPr>
          <w:rFonts w:ascii="Times New Roman" w:hAnsi="Times New Roman"/>
          <w:sz w:val="24"/>
          <w:szCs w:val="24"/>
        </w:rPr>
        <w:t xml:space="preserve">mbi </w:t>
      </w:r>
      <w:r w:rsidR="00F12E8A" w:rsidRPr="00C16DF7">
        <w:rPr>
          <w:rFonts w:ascii="Times New Roman" w:hAnsi="Times New Roman"/>
          <w:sz w:val="24"/>
          <w:szCs w:val="24"/>
        </w:rPr>
        <w:t xml:space="preserve">projektligjin </w:t>
      </w:r>
      <w:r w:rsidR="00E77210" w:rsidRPr="00C16DF7">
        <w:rPr>
          <w:rFonts w:ascii="Times New Roman" w:hAnsi="Times New Roman"/>
          <w:sz w:val="24"/>
          <w:szCs w:val="24"/>
        </w:rPr>
        <w:t xml:space="preserve">e propozuar </w:t>
      </w:r>
      <w:r w:rsidR="00F12E8A" w:rsidRPr="00C16DF7">
        <w:rPr>
          <w:rFonts w:ascii="Times New Roman" w:hAnsi="Times New Roman"/>
          <w:sz w:val="24"/>
          <w:szCs w:val="24"/>
        </w:rPr>
        <w:t xml:space="preserve">dhe në veçanti </w:t>
      </w:r>
      <w:r w:rsidR="00E77210" w:rsidRPr="00C16DF7">
        <w:rPr>
          <w:rFonts w:ascii="Times New Roman" w:hAnsi="Times New Roman"/>
          <w:sz w:val="24"/>
          <w:szCs w:val="24"/>
        </w:rPr>
        <w:t>komente</w:t>
      </w:r>
      <w:r w:rsidR="00F12E8A" w:rsidRPr="00C16DF7">
        <w:rPr>
          <w:rFonts w:ascii="Times New Roman" w:hAnsi="Times New Roman"/>
          <w:sz w:val="24"/>
          <w:szCs w:val="24"/>
        </w:rPr>
        <w:t xml:space="preserve"> / sugje</w:t>
      </w:r>
      <w:r w:rsidR="00E77210" w:rsidRPr="00C16DF7">
        <w:rPr>
          <w:rFonts w:ascii="Times New Roman" w:hAnsi="Times New Roman"/>
          <w:sz w:val="24"/>
          <w:szCs w:val="24"/>
        </w:rPr>
        <w:t>rime</w:t>
      </w:r>
      <w:r w:rsidR="00F12E8A" w:rsidRPr="00C16DF7">
        <w:rPr>
          <w:rFonts w:ascii="Times New Roman" w:hAnsi="Times New Roman"/>
          <w:sz w:val="24"/>
          <w:szCs w:val="24"/>
        </w:rPr>
        <w:t xml:space="preserve"> nga konsultimi me BA ka qenë mbi promovimin e rolit dhe rëndësisë së akreditimit. Ky koment është marrë në konsideratë dhe është reflektuar në versionin përfundimtar të projektligjit. </w:t>
      </w:r>
    </w:p>
    <w:p w14:paraId="10BB15A1" w14:textId="25517B2A" w:rsidR="005175B6" w:rsidRPr="005728B6" w:rsidRDefault="005175B6" w:rsidP="004F5150">
      <w:pPr>
        <w:spacing w:after="0" w:line="276" w:lineRule="auto"/>
        <w:jc w:val="both"/>
        <w:rPr>
          <w:rFonts w:ascii="Times New Roman" w:eastAsia="Arial Unicode MS" w:hAnsi="Times New Roman" w:cs="Times New Roman"/>
          <w:sz w:val="24"/>
          <w:szCs w:val="24"/>
          <w:u w:color="000000"/>
          <w:lang w:val="sq-AL"/>
        </w:rPr>
      </w:pPr>
    </w:p>
    <w:p w14:paraId="6CA023AB" w14:textId="77777777" w:rsidR="004327DF" w:rsidRPr="005728B6" w:rsidRDefault="004327DF" w:rsidP="004F5150">
      <w:pPr>
        <w:spacing w:after="0" w:line="276" w:lineRule="auto"/>
        <w:jc w:val="both"/>
        <w:rPr>
          <w:rFonts w:ascii="Times New Roman" w:eastAsia="MS Mincho" w:hAnsi="Times New Roman" w:cs="Times New Roman"/>
          <w:sz w:val="24"/>
          <w:szCs w:val="24"/>
          <w:u w:color="000000"/>
          <w:lang w:val="sq-AL"/>
        </w:rPr>
      </w:pPr>
    </w:p>
    <w:tbl>
      <w:tblPr>
        <w:tblStyle w:val="TableGrid1"/>
        <w:tblW w:w="10165" w:type="dxa"/>
        <w:tblLayout w:type="fixed"/>
        <w:tblLook w:val="04A0" w:firstRow="1" w:lastRow="0" w:firstColumn="1" w:lastColumn="0" w:noHBand="0" w:noVBand="1"/>
      </w:tblPr>
      <w:tblGrid>
        <w:gridCol w:w="1885"/>
        <w:gridCol w:w="3152"/>
        <w:gridCol w:w="1618"/>
        <w:gridCol w:w="1170"/>
        <w:gridCol w:w="2340"/>
      </w:tblGrid>
      <w:tr w:rsidR="004327DF" w:rsidRPr="004958B2" w14:paraId="7D0CDDAB" w14:textId="77777777" w:rsidTr="00C16DF7">
        <w:tc>
          <w:tcPr>
            <w:tcW w:w="1885" w:type="dxa"/>
          </w:tcPr>
          <w:p w14:paraId="5685377A" w14:textId="77777777" w:rsidR="004327DF" w:rsidRPr="005728B6" w:rsidRDefault="004327DF" w:rsidP="004F5150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sq-AL"/>
              </w:rPr>
            </w:pPr>
            <w:r w:rsidRPr="005728B6">
              <w:rPr>
                <w:rFonts w:ascii="Times New Roman" w:hAnsi="Times New Roman" w:cs="Times New Roman"/>
                <w:i/>
                <w:sz w:val="24"/>
                <w:szCs w:val="24"/>
                <w:lang w:val="sq-AL"/>
              </w:rPr>
              <w:t>Çështja e adresuar</w:t>
            </w:r>
          </w:p>
          <w:p w14:paraId="4FAE33F0" w14:textId="77777777" w:rsidR="004327DF" w:rsidRPr="005728B6" w:rsidRDefault="004327DF" w:rsidP="004F515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sq-AL"/>
              </w:rPr>
            </w:pPr>
            <w:r w:rsidRPr="005728B6">
              <w:rPr>
                <w:rFonts w:ascii="Times New Roman" w:hAnsi="Times New Roman" w:cs="Times New Roman"/>
                <w:i/>
                <w:sz w:val="24"/>
                <w:szCs w:val="24"/>
                <w:lang w:val="sq-AL"/>
              </w:rPr>
              <w:t>(psh. Përkufizimi i ri i .... kushtet për regjistrimin e...., regulimi i...., etj)</w:t>
            </w:r>
          </w:p>
        </w:tc>
        <w:tc>
          <w:tcPr>
            <w:tcW w:w="3152" w:type="dxa"/>
          </w:tcPr>
          <w:p w14:paraId="690B5840" w14:textId="77777777" w:rsidR="004327DF" w:rsidRPr="005728B6" w:rsidRDefault="004327DF" w:rsidP="004F5150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sq-AL"/>
              </w:rPr>
            </w:pPr>
            <w:r w:rsidRPr="005728B6">
              <w:rPr>
                <w:rFonts w:ascii="Times New Roman" w:hAnsi="Times New Roman" w:cs="Times New Roman"/>
                <w:i/>
                <w:sz w:val="24"/>
                <w:szCs w:val="24"/>
                <w:lang w:val="sq-AL"/>
              </w:rPr>
              <w:t>Komenti</w:t>
            </w:r>
          </w:p>
          <w:p w14:paraId="734575D3" w14:textId="77777777" w:rsidR="004327DF" w:rsidRPr="005728B6" w:rsidRDefault="004327DF" w:rsidP="004F5150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sq-AL"/>
              </w:rPr>
            </w:pPr>
          </w:p>
          <w:p w14:paraId="4AC6130B" w14:textId="77777777" w:rsidR="004327DF" w:rsidRPr="005728B6" w:rsidRDefault="004327DF" w:rsidP="004F5150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sq-AL"/>
              </w:rPr>
            </w:pPr>
            <w:r w:rsidRPr="005728B6">
              <w:rPr>
                <w:rFonts w:ascii="Times New Roman" w:hAnsi="Times New Roman" w:cs="Times New Roman"/>
                <w:i/>
                <w:sz w:val="24"/>
                <w:szCs w:val="24"/>
                <w:lang w:val="sq-AL"/>
              </w:rPr>
              <w:t xml:space="preserve">(grumbulloni dhe përmblidhni komente identike/ të ngjashme nga palët e ndryshme të interesuara së bashku) </w:t>
            </w:r>
          </w:p>
        </w:tc>
        <w:tc>
          <w:tcPr>
            <w:tcW w:w="1618" w:type="dxa"/>
          </w:tcPr>
          <w:p w14:paraId="2BD55C59" w14:textId="77777777" w:rsidR="004327DF" w:rsidRPr="005728B6" w:rsidRDefault="004327DF" w:rsidP="004F5150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sq-AL"/>
              </w:rPr>
            </w:pPr>
            <w:r w:rsidRPr="005728B6">
              <w:rPr>
                <w:rFonts w:ascii="Times New Roman" w:hAnsi="Times New Roman" w:cs="Times New Roman"/>
                <w:i/>
                <w:sz w:val="24"/>
                <w:szCs w:val="24"/>
                <w:lang w:val="sq-AL"/>
              </w:rPr>
              <w:t xml:space="preserve">Palët e interesuara </w:t>
            </w:r>
          </w:p>
          <w:p w14:paraId="33448385" w14:textId="77777777" w:rsidR="004327DF" w:rsidRPr="005728B6" w:rsidRDefault="004327DF" w:rsidP="004F5150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sq-AL"/>
              </w:rPr>
            </w:pPr>
            <w:r w:rsidRPr="005728B6">
              <w:rPr>
                <w:rFonts w:ascii="Times New Roman" w:hAnsi="Times New Roman" w:cs="Times New Roman"/>
                <w:i/>
                <w:sz w:val="24"/>
                <w:szCs w:val="24"/>
                <w:lang w:val="sq-AL"/>
              </w:rPr>
              <w:t>(renditni të gjitha ata që adresuan çështje në mënyrë të ngjashme)</w:t>
            </w:r>
          </w:p>
        </w:tc>
        <w:tc>
          <w:tcPr>
            <w:tcW w:w="1170" w:type="dxa"/>
          </w:tcPr>
          <w:p w14:paraId="66766034" w14:textId="77777777" w:rsidR="004327DF" w:rsidRPr="004958B2" w:rsidRDefault="004327DF" w:rsidP="004F5150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</w:pPr>
            <w:r w:rsidRPr="004958B2"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  <w:t>Vendimi</w:t>
            </w:r>
          </w:p>
          <w:p w14:paraId="66559164" w14:textId="77777777" w:rsidR="004327DF" w:rsidRPr="004958B2" w:rsidRDefault="004327DF" w:rsidP="004F5150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</w:pPr>
          </w:p>
          <w:p w14:paraId="7BB795BF" w14:textId="77777777" w:rsidR="004327DF" w:rsidRPr="004958B2" w:rsidRDefault="004327DF" w:rsidP="004F5150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</w:pPr>
            <w:r w:rsidRPr="004958B2"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  <w:t>(I pranuar/ I pranuar pjesërisht/ I refuzuar)</w:t>
            </w:r>
          </w:p>
        </w:tc>
        <w:tc>
          <w:tcPr>
            <w:tcW w:w="2340" w:type="dxa"/>
          </w:tcPr>
          <w:p w14:paraId="4CF8BA38" w14:textId="77777777" w:rsidR="004327DF" w:rsidRPr="004958B2" w:rsidRDefault="004327DF" w:rsidP="004F5150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sv-SE"/>
              </w:rPr>
            </w:pPr>
            <w:r w:rsidRPr="004958B2">
              <w:rPr>
                <w:rFonts w:ascii="Times New Roman" w:hAnsi="Times New Roman" w:cs="Times New Roman"/>
                <w:i/>
                <w:sz w:val="24"/>
                <w:szCs w:val="24"/>
                <w:lang w:val="sv-SE"/>
              </w:rPr>
              <w:t xml:space="preserve">Justifikimi </w:t>
            </w:r>
          </w:p>
        </w:tc>
      </w:tr>
      <w:tr w:rsidR="00F12E8A" w:rsidRPr="0002106F" w14:paraId="77541F24" w14:textId="77777777" w:rsidTr="00C16DF7">
        <w:tc>
          <w:tcPr>
            <w:tcW w:w="1885" w:type="dxa"/>
          </w:tcPr>
          <w:p w14:paraId="0B834288" w14:textId="345705E1" w:rsidR="00F12E8A" w:rsidRPr="00E77210" w:rsidRDefault="00E77210" w:rsidP="00C16DF7">
            <w:pPr>
              <w:pStyle w:val="ListParagraph"/>
              <w:numPr>
                <w:ilvl w:val="0"/>
                <w:numId w:val="29"/>
              </w:numPr>
              <w:tabs>
                <w:tab w:val="left" w:pos="63"/>
              </w:tabs>
              <w:spacing w:after="0"/>
              <w:ind w:left="-27" w:firstLine="0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E77210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Promovimi i </w:t>
            </w:r>
            <w:r w:rsidR="00873D5F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rolit dhe rëndësisë së </w:t>
            </w:r>
            <w:r w:rsidRPr="00E77210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akreditimit </w:t>
            </w:r>
          </w:p>
        </w:tc>
        <w:tc>
          <w:tcPr>
            <w:tcW w:w="3152" w:type="dxa"/>
          </w:tcPr>
          <w:p w14:paraId="37C39E8A" w14:textId="1509D084" w:rsidR="00E77210" w:rsidRPr="005728B6" w:rsidRDefault="00F12E8A" w:rsidP="006C0A2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E7721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Promovimi i rolit dhe rëndësisë së akreditimit, duke qenë se në ligjin aktual</w:t>
            </w:r>
            <w:r w:rsidR="00E77210" w:rsidRPr="00E7721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,</w:t>
            </w:r>
            <w:r w:rsidRPr="00E7721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E77210" w:rsidRPr="005728B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në përgjegjësitë e Drejtorisë së Përgjithshme të Akreditimit mungonte përgjegjësia për promovimin e akreditimit. Promovimi i akreditimit, i rëndësisë dhe përfitimeve prej tij do të sjell një forcim të organeve të vlerësimit të konformitetit të akredituara dhe si rrjedhim edhe rritje të mbrojtjes së konsumatorit.</w:t>
            </w:r>
          </w:p>
          <w:p w14:paraId="459C225D" w14:textId="57B63E8E" w:rsidR="00F12E8A" w:rsidRPr="004958B2" w:rsidRDefault="00F12E8A" w:rsidP="006C0A20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</w:pPr>
          </w:p>
        </w:tc>
        <w:tc>
          <w:tcPr>
            <w:tcW w:w="1618" w:type="dxa"/>
          </w:tcPr>
          <w:p w14:paraId="11DF2427" w14:textId="65C1F3EA" w:rsidR="00F12E8A" w:rsidRPr="00F12E8A" w:rsidRDefault="00F12E8A" w:rsidP="006C0A2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F12E8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Bordi Akredimit </w:t>
            </w:r>
          </w:p>
        </w:tc>
        <w:tc>
          <w:tcPr>
            <w:tcW w:w="1170" w:type="dxa"/>
          </w:tcPr>
          <w:p w14:paraId="387AA1E4" w14:textId="6AD929E5" w:rsidR="00F12E8A" w:rsidRPr="004958B2" w:rsidRDefault="00F12E8A" w:rsidP="006C0A20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</w:pPr>
            <w:r w:rsidRPr="004958B2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I pranuar</w:t>
            </w:r>
          </w:p>
        </w:tc>
        <w:tc>
          <w:tcPr>
            <w:tcW w:w="2340" w:type="dxa"/>
          </w:tcPr>
          <w:p w14:paraId="6865CB13" w14:textId="77777777" w:rsidR="00F12E8A" w:rsidRPr="005728B6" w:rsidRDefault="00F12E8A" w:rsidP="006C0A2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5728B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Është marrë në konsideratë komenti / sugjerimi nga BA lidhur me promovimin e rolit dhe rëndësisë së akreditimit, i cili është reflektuar në nenin 3 të projektligjit: </w:t>
            </w:r>
          </w:p>
          <w:p w14:paraId="032F818C" w14:textId="77777777" w:rsidR="00F12E8A" w:rsidRPr="005728B6" w:rsidRDefault="00F12E8A" w:rsidP="006C0A20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</w:pPr>
            <w:r w:rsidRPr="005728B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“</w:t>
            </w:r>
            <w:r w:rsidRPr="005728B6"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  <w:t>Neni 3</w:t>
            </w:r>
          </w:p>
          <w:p w14:paraId="508993A7" w14:textId="77777777" w:rsidR="00F12E8A" w:rsidRPr="005728B6" w:rsidRDefault="00F12E8A" w:rsidP="006C0A20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</w:pPr>
            <w:r w:rsidRPr="005728B6"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  <w:t>Në nenin 6, shkronja (dh) ndryshohet si më poshtë:</w:t>
            </w:r>
          </w:p>
          <w:p w14:paraId="2BA895D8" w14:textId="4F8B78A9" w:rsidR="00F12E8A" w:rsidRPr="0002106F" w:rsidRDefault="00F12E8A" w:rsidP="006C0A20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</w:pPr>
            <w:r w:rsidRPr="0002106F"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  <w:t>“</w:t>
            </w:r>
            <w:r w:rsidR="00873D5F" w:rsidRPr="0002106F"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  <w:t>promovon rolin dhe rëndësinë e akreditimit.</w:t>
            </w:r>
            <w:r w:rsidRPr="0002106F"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  <w:t>”.</w:t>
            </w:r>
          </w:p>
          <w:p w14:paraId="53A18ABC" w14:textId="2BA15C7C" w:rsidR="00F12E8A" w:rsidRPr="0002106F" w:rsidRDefault="00F12E8A" w:rsidP="006C0A2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</w:tbl>
    <w:p w14:paraId="685510B6" w14:textId="77777777" w:rsidR="00C67487" w:rsidRPr="0002106F" w:rsidRDefault="00C67487" w:rsidP="006C0A20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</w:p>
    <w:sectPr w:rsidR="00C67487" w:rsidRPr="0002106F" w:rsidSect="00C16DF7">
      <w:footerReference w:type="default" r:id="rId13"/>
      <w:pgSz w:w="12240" w:h="15840"/>
      <w:pgMar w:top="810" w:right="1440" w:bottom="99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A9B219" w14:textId="77777777" w:rsidR="008B2FD4" w:rsidRDefault="008B2FD4" w:rsidP="00FC792A">
      <w:pPr>
        <w:spacing w:after="0" w:line="240" w:lineRule="auto"/>
      </w:pPr>
      <w:r>
        <w:separator/>
      </w:r>
    </w:p>
  </w:endnote>
  <w:endnote w:type="continuationSeparator" w:id="0">
    <w:p w14:paraId="30E45B20" w14:textId="77777777" w:rsidR="008B2FD4" w:rsidRDefault="008B2FD4" w:rsidP="00FC7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803D8F" w14:textId="77777777" w:rsidR="00FC792A" w:rsidRPr="005310B4" w:rsidRDefault="00FC792A" w:rsidP="00FC792A">
    <w:pPr>
      <w:pStyle w:val="Footer"/>
      <w:jc w:val="center"/>
      <w:rPr>
        <w:b/>
        <w:u w:val="single"/>
        <w:lang w:val="it-IT"/>
      </w:rPr>
    </w:pPr>
    <w:r w:rsidRPr="005310B4">
      <w:rPr>
        <w:b/>
        <w:u w:val="single"/>
        <w:lang w:val="it-IT"/>
      </w:rPr>
      <w:t>_____________________________________________________________________________</w:t>
    </w:r>
  </w:p>
  <w:p w14:paraId="58C65CDB" w14:textId="376B6E18" w:rsidR="00FC792A" w:rsidRPr="00873D5F" w:rsidRDefault="00FC792A" w:rsidP="00FC792A">
    <w:pPr>
      <w:pStyle w:val="Footer"/>
      <w:jc w:val="center"/>
      <w:rPr>
        <w:rFonts w:ascii="Times New Roman" w:hAnsi="Times New Roman" w:cs="Times New Roman"/>
        <w:sz w:val="20"/>
        <w:szCs w:val="20"/>
        <w:lang w:val="it-IT"/>
      </w:rPr>
    </w:pPr>
    <w:r w:rsidRPr="00873D5F">
      <w:rPr>
        <w:rFonts w:ascii="Times New Roman" w:hAnsi="Times New Roman" w:cs="Times New Roman"/>
        <w:sz w:val="20"/>
        <w:szCs w:val="20"/>
        <w:lang w:val="it-IT"/>
      </w:rPr>
      <w:t xml:space="preserve">Bulevardi “Dëshmorët e Kombit”, Nr 3; Tiranë, Albania; </w:t>
    </w:r>
    <w:hyperlink r:id="rId1" w:history="1">
      <w:r w:rsidR="00901EC0" w:rsidRPr="00873D5F">
        <w:rPr>
          <w:rStyle w:val="Hyperlink"/>
          <w:rFonts w:ascii="Times New Roman" w:hAnsi="Times New Roman" w:cs="Times New Roman"/>
          <w:sz w:val="20"/>
          <w:szCs w:val="20"/>
          <w:lang w:val="it-IT"/>
        </w:rPr>
        <w:t>www.financa.gov.al</w:t>
      </w:r>
    </w:hyperlink>
    <w:r w:rsidRPr="00873D5F">
      <w:rPr>
        <w:rFonts w:ascii="Times New Roman" w:hAnsi="Times New Roman" w:cs="Times New Roman"/>
        <w:sz w:val="20"/>
        <w:szCs w:val="20"/>
        <w:lang w:val="it-IT"/>
      </w:rPr>
      <w:t xml:space="preserve">; info@financa.gov.al </w:t>
    </w:r>
  </w:p>
  <w:p w14:paraId="4CE52974" w14:textId="77777777" w:rsidR="00FC792A" w:rsidRPr="005310B4" w:rsidRDefault="00FC792A" w:rsidP="00FC792A">
    <w:pPr>
      <w:pStyle w:val="Footer"/>
      <w:rPr>
        <w:lang w:val="it-IT"/>
      </w:rPr>
    </w:pPr>
  </w:p>
  <w:p w14:paraId="0E743690" w14:textId="77777777" w:rsidR="00FC792A" w:rsidRPr="005310B4" w:rsidRDefault="00FC792A">
    <w:pPr>
      <w:pStyle w:val="Footer"/>
      <w:rPr>
        <w:lang w:val="it-I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395A5E" w14:textId="77777777" w:rsidR="008B2FD4" w:rsidRDefault="008B2FD4" w:rsidP="00FC792A">
      <w:pPr>
        <w:spacing w:after="0" w:line="240" w:lineRule="auto"/>
      </w:pPr>
      <w:r>
        <w:separator/>
      </w:r>
    </w:p>
  </w:footnote>
  <w:footnote w:type="continuationSeparator" w:id="0">
    <w:p w14:paraId="74853462" w14:textId="77777777" w:rsidR="008B2FD4" w:rsidRDefault="008B2FD4" w:rsidP="00FC79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34E0C"/>
    <w:multiLevelType w:val="hybridMultilevel"/>
    <w:tmpl w:val="B324E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CC0502"/>
    <w:multiLevelType w:val="hybridMultilevel"/>
    <w:tmpl w:val="7B72333A"/>
    <w:lvl w:ilvl="0" w:tplc="C14AE6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2811BF"/>
    <w:multiLevelType w:val="hybridMultilevel"/>
    <w:tmpl w:val="1C9AB5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3B1358"/>
    <w:multiLevelType w:val="hybridMultilevel"/>
    <w:tmpl w:val="84FA11FC"/>
    <w:lvl w:ilvl="0" w:tplc="D5D29916">
      <w:start w:val="1"/>
      <w:numFmt w:val="decimal"/>
      <w:lvlText w:val="%1-"/>
      <w:lvlJc w:val="left"/>
      <w:pPr>
        <w:ind w:left="36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A761E7"/>
    <w:multiLevelType w:val="hybridMultilevel"/>
    <w:tmpl w:val="C076F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E82ED1"/>
    <w:multiLevelType w:val="hybridMultilevel"/>
    <w:tmpl w:val="C076F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6D05D3"/>
    <w:multiLevelType w:val="hybridMultilevel"/>
    <w:tmpl w:val="84FA11FC"/>
    <w:lvl w:ilvl="0" w:tplc="D5D29916">
      <w:start w:val="1"/>
      <w:numFmt w:val="decimal"/>
      <w:lvlText w:val="%1-"/>
      <w:lvlJc w:val="left"/>
      <w:pPr>
        <w:ind w:left="36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932AC3"/>
    <w:multiLevelType w:val="hybridMultilevel"/>
    <w:tmpl w:val="515A55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E0344C"/>
    <w:multiLevelType w:val="hybridMultilevel"/>
    <w:tmpl w:val="6EEA8E4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AB484E"/>
    <w:multiLevelType w:val="hybridMultilevel"/>
    <w:tmpl w:val="E0D60EDA"/>
    <w:lvl w:ilvl="0" w:tplc="A7EA6F1C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D94255"/>
    <w:multiLevelType w:val="hybridMultilevel"/>
    <w:tmpl w:val="8EBEB1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B73063"/>
    <w:multiLevelType w:val="hybridMultilevel"/>
    <w:tmpl w:val="259A0AC0"/>
    <w:lvl w:ilvl="0" w:tplc="A7EA6F1C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38270A"/>
    <w:multiLevelType w:val="hybridMultilevel"/>
    <w:tmpl w:val="C2362BEC"/>
    <w:lvl w:ilvl="0" w:tplc="3F8AF4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C64C4D"/>
    <w:multiLevelType w:val="hybridMultilevel"/>
    <w:tmpl w:val="F8AC7028"/>
    <w:lvl w:ilvl="0" w:tplc="F7201B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D5E703A"/>
    <w:multiLevelType w:val="hybridMultilevel"/>
    <w:tmpl w:val="9D86A4C0"/>
    <w:lvl w:ilvl="0" w:tplc="AB6A6DA4">
      <w:start w:val="1"/>
      <w:numFmt w:val="decimal"/>
      <w:lvlText w:val="%1."/>
      <w:lvlJc w:val="left"/>
      <w:pPr>
        <w:ind w:left="4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>
    <w:nsid w:val="43C36313"/>
    <w:multiLevelType w:val="hybridMultilevel"/>
    <w:tmpl w:val="9252C2B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6C3499"/>
    <w:multiLevelType w:val="hybridMultilevel"/>
    <w:tmpl w:val="D1FE93F4"/>
    <w:lvl w:ilvl="0" w:tplc="8F1A6698">
      <w:start w:val="1"/>
      <w:numFmt w:val="decimal"/>
      <w:lvlText w:val="%1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9AC11D9"/>
    <w:multiLevelType w:val="hybridMultilevel"/>
    <w:tmpl w:val="84FA11FC"/>
    <w:lvl w:ilvl="0" w:tplc="D5D29916">
      <w:start w:val="1"/>
      <w:numFmt w:val="decimal"/>
      <w:lvlText w:val="%1-"/>
      <w:lvlJc w:val="left"/>
      <w:pPr>
        <w:ind w:left="36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117834"/>
    <w:multiLevelType w:val="hybridMultilevel"/>
    <w:tmpl w:val="7B68A504"/>
    <w:lvl w:ilvl="0" w:tplc="30DCB48E">
      <w:start w:val="1"/>
      <w:numFmt w:val="decimal"/>
      <w:lvlText w:val="%1-"/>
      <w:lvlJc w:val="left"/>
      <w:pPr>
        <w:ind w:left="360" w:hanging="360"/>
      </w:pPr>
      <w:rPr>
        <w:rFonts w:hint="default"/>
        <w:color w:val="auto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544574"/>
    <w:multiLevelType w:val="hybridMultilevel"/>
    <w:tmpl w:val="ACBE699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6C6B11"/>
    <w:multiLevelType w:val="hybridMultilevel"/>
    <w:tmpl w:val="84FA11FC"/>
    <w:lvl w:ilvl="0" w:tplc="D5D29916">
      <w:start w:val="1"/>
      <w:numFmt w:val="decimal"/>
      <w:lvlText w:val="%1-"/>
      <w:lvlJc w:val="left"/>
      <w:pPr>
        <w:ind w:left="36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ED54F1"/>
    <w:multiLevelType w:val="hybridMultilevel"/>
    <w:tmpl w:val="CC58DB2E"/>
    <w:lvl w:ilvl="0" w:tplc="3BBCE514">
      <w:start w:val="1"/>
      <w:numFmt w:val="decimal"/>
      <w:lvlText w:val="%1."/>
      <w:lvlJc w:val="left"/>
      <w:pPr>
        <w:ind w:left="749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69" w:hanging="360"/>
      </w:pPr>
    </w:lvl>
    <w:lvl w:ilvl="2" w:tplc="041C001B" w:tentative="1">
      <w:start w:val="1"/>
      <w:numFmt w:val="lowerRoman"/>
      <w:lvlText w:val="%3."/>
      <w:lvlJc w:val="right"/>
      <w:pPr>
        <w:ind w:left="2189" w:hanging="180"/>
      </w:pPr>
    </w:lvl>
    <w:lvl w:ilvl="3" w:tplc="041C000F" w:tentative="1">
      <w:start w:val="1"/>
      <w:numFmt w:val="decimal"/>
      <w:lvlText w:val="%4."/>
      <w:lvlJc w:val="left"/>
      <w:pPr>
        <w:ind w:left="2909" w:hanging="360"/>
      </w:pPr>
    </w:lvl>
    <w:lvl w:ilvl="4" w:tplc="041C0019" w:tentative="1">
      <w:start w:val="1"/>
      <w:numFmt w:val="lowerLetter"/>
      <w:lvlText w:val="%5."/>
      <w:lvlJc w:val="left"/>
      <w:pPr>
        <w:ind w:left="3629" w:hanging="360"/>
      </w:pPr>
    </w:lvl>
    <w:lvl w:ilvl="5" w:tplc="041C001B" w:tentative="1">
      <w:start w:val="1"/>
      <w:numFmt w:val="lowerRoman"/>
      <w:lvlText w:val="%6."/>
      <w:lvlJc w:val="right"/>
      <w:pPr>
        <w:ind w:left="4349" w:hanging="180"/>
      </w:pPr>
    </w:lvl>
    <w:lvl w:ilvl="6" w:tplc="041C000F" w:tentative="1">
      <w:start w:val="1"/>
      <w:numFmt w:val="decimal"/>
      <w:lvlText w:val="%7."/>
      <w:lvlJc w:val="left"/>
      <w:pPr>
        <w:ind w:left="5069" w:hanging="360"/>
      </w:pPr>
    </w:lvl>
    <w:lvl w:ilvl="7" w:tplc="041C0019" w:tentative="1">
      <w:start w:val="1"/>
      <w:numFmt w:val="lowerLetter"/>
      <w:lvlText w:val="%8."/>
      <w:lvlJc w:val="left"/>
      <w:pPr>
        <w:ind w:left="5789" w:hanging="360"/>
      </w:pPr>
    </w:lvl>
    <w:lvl w:ilvl="8" w:tplc="041C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22">
    <w:nsid w:val="5F8653ED"/>
    <w:multiLevelType w:val="hybridMultilevel"/>
    <w:tmpl w:val="FE08FF4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4B365C8"/>
    <w:multiLevelType w:val="hybridMultilevel"/>
    <w:tmpl w:val="7FD4510A"/>
    <w:lvl w:ilvl="0" w:tplc="0BF86DCA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6B03048"/>
    <w:multiLevelType w:val="hybridMultilevel"/>
    <w:tmpl w:val="F65E2FE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89F5A52"/>
    <w:multiLevelType w:val="hybridMultilevel"/>
    <w:tmpl w:val="FBDA77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8909F5"/>
    <w:multiLevelType w:val="hybridMultilevel"/>
    <w:tmpl w:val="E19E2F16"/>
    <w:lvl w:ilvl="0" w:tplc="4DAAEB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D423B56"/>
    <w:multiLevelType w:val="hybridMultilevel"/>
    <w:tmpl w:val="93443086"/>
    <w:lvl w:ilvl="0" w:tplc="B4E431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054E11"/>
    <w:multiLevelType w:val="hybridMultilevel"/>
    <w:tmpl w:val="84F42E1E"/>
    <w:lvl w:ilvl="0" w:tplc="1A4A10E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F63171"/>
    <w:multiLevelType w:val="hybridMultilevel"/>
    <w:tmpl w:val="A0C89582"/>
    <w:lvl w:ilvl="0" w:tplc="23D4BE2E">
      <w:start w:val="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AD633B6"/>
    <w:multiLevelType w:val="hybridMultilevel"/>
    <w:tmpl w:val="84FA11FC"/>
    <w:lvl w:ilvl="0" w:tplc="D5D29916">
      <w:start w:val="1"/>
      <w:numFmt w:val="decimal"/>
      <w:lvlText w:val="%1-"/>
      <w:lvlJc w:val="left"/>
      <w:pPr>
        <w:ind w:left="36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21"/>
  </w:num>
  <w:num w:numId="4">
    <w:abstractNumId w:val="22"/>
  </w:num>
  <w:num w:numId="5">
    <w:abstractNumId w:val="26"/>
  </w:num>
  <w:num w:numId="6">
    <w:abstractNumId w:val="0"/>
  </w:num>
  <w:num w:numId="7">
    <w:abstractNumId w:val="10"/>
  </w:num>
  <w:num w:numId="8">
    <w:abstractNumId w:val="1"/>
  </w:num>
  <w:num w:numId="9">
    <w:abstractNumId w:val="4"/>
  </w:num>
  <w:num w:numId="10">
    <w:abstractNumId w:val="5"/>
  </w:num>
  <w:num w:numId="11">
    <w:abstractNumId w:val="13"/>
  </w:num>
  <w:num w:numId="12">
    <w:abstractNumId w:val="14"/>
  </w:num>
  <w:num w:numId="13">
    <w:abstractNumId w:val="7"/>
  </w:num>
  <w:num w:numId="14">
    <w:abstractNumId w:val="16"/>
  </w:num>
  <w:num w:numId="15">
    <w:abstractNumId w:val="18"/>
  </w:num>
  <w:num w:numId="16">
    <w:abstractNumId w:val="6"/>
  </w:num>
  <w:num w:numId="17">
    <w:abstractNumId w:val="17"/>
  </w:num>
  <w:num w:numId="18">
    <w:abstractNumId w:val="30"/>
  </w:num>
  <w:num w:numId="19">
    <w:abstractNumId w:val="19"/>
  </w:num>
  <w:num w:numId="20">
    <w:abstractNumId w:val="20"/>
  </w:num>
  <w:num w:numId="21">
    <w:abstractNumId w:val="3"/>
  </w:num>
  <w:num w:numId="22">
    <w:abstractNumId w:val="24"/>
  </w:num>
  <w:num w:numId="23">
    <w:abstractNumId w:val="27"/>
  </w:num>
  <w:num w:numId="24">
    <w:abstractNumId w:val="12"/>
  </w:num>
  <w:num w:numId="25">
    <w:abstractNumId w:val="9"/>
  </w:num>
  <w:num w:numId="26">
    <w:abstractNumId w:val="23"/>
  </w:num>
  <w:num w:numId="27">
    <w:abstractNumId w:val="15"/>
  </w:num>
  <w:num w:numId="28">
    <w:abstractNumId w:val="28"/>
  </w:num>
  <w:num w:numId="29">
    <w:abstractNumId w:val="25"/>
  </w:num>
  <w:num w:numId="30">
    <w:abstractNumId w:val="29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76E"/>
    <w:rsid w:val="000162F1"/>
    <w:rsid w:val="0002106F"/>
    <w:rsid w:val="00025370"/>
    <w:rsid w:val="00032E48"/>
    <w:rsid w:val="00034067"/>
    <w:rsid w:val="00034E38"/>
    <w:rsid w:val="00036850"/>
    <w:rsid w:val="00036E4C"/>
    <w:rsid w:val="00043930"/>
    <w:rsid w:val="00050584"/>
    <w:rsid w:val="00052E27"/>
    <w:rsid w:val="00055ED8"/>
    <w:rsid w:val="00063236"/>
    <w:rsid w:val="00065DF5"/>
    <w:rsid w:val="00067171"/>
    <w:rsid w:val="000711B9"/>
    <w:rsid w:val="0007244B"/>
    <w:rsid w:val="00075F98"/>
    <w:rsid w:val="00076F19"/>
    <w:rsid w:val="00081035"/>
    <w:rsid w:val="00084CBA"/>
    <w:rsid w:val="000853E5"/>
    <w:rsid w:val="00094E86"/>
    <w:rsid w:val="000A00AC"/>
    <w:rsid w:val="000A4588"/>
    <w:rsid w:val="000A70D2"/>
    <w:rsid w:val="000A727D"/>
    <w:rsid w:val="000B0D3A"/>
    <w:rsid w:val="000B58FD"/>
    <w:rsid w:val="000B6704"/>
    <w:rsid w:val="000D348F"/>
    <w:rsid w:val="000D38FD"/>
    <w:rsid w:val="000E0C7F"/>
    <w:rsid w:val="000E4FE1"/>
    <w:rsid w:val="000E6D50"/>
    <w:rsid w:val="000E768E"/>
    <w:rsid w:val="00123925"/>
    <w:rsid w:val="00137128"/>
    <w:rsid w:val="00141411"/>
    <w:rsid w:val="00147CAB"/>
    <w:rsid w:val="00154141"/>
    <w:rsid w:val="001541BC"/>
    <w:rsid w:val="00156724"/>
    <w:rsid w:val="0016276E"/>
    <w:rsid w:val="001648CB"/>
    <w:rsid w:val="0016567C"/>
    <w:rsid w:val="001716D2"/>
    <w:rsid w:val="00172EBA"/>
    <w:rsid w:val="00180372"/>
    <w:rsid w:val="00181E1A"/>
    <w:rsid w:val="0019034E"/>
    <w:rsid w:val="001A1DDB"/>
    <w:rsid w:val="001A5CBB"/>
    <w:rsid w:val="001B07E4"/>
    <w:rsid w:val="001B58AE"/>
    <w:rsid w:val="001B5C91"/>
    <w:rsid w:val="001D58F9"/>
    <w:rsid w:val="001E2613"/>
    <w:rsid w:val="001E51CB"/>
    <w:rsid w:val="00200782"/>
    <w:rsid w:val="00213980"/>
    <w:rsid w:val="002506C7"/>
    <w:rsid w:val="0025296C"/>
    <w:rsid w:val="00254FC5"/>
    <w:rsid w:val="00263173"/>
    <w:rsid w:val="00266EBB"/>
    <w:rsid w:val="00267475"/>
    <w:rsid w:val="00276F91"/>
    <w:rsid w:val="00280906"/>
    <w:rsid w:val="00280D78"/>
    <w:rsid w:val="00285C85"/>
    <w:rsid w:val="002931E6"/>
    <w:rsid w:val="002948C6"/>
    <w:rsid w:val="00297B71"/>
    <w:rsid w:val="002A7308"/>
    <w:rsid w:val="002B0E88"/>
    <w:rsid w:val="002B6E02"/>
    <w:rsid w:val="002C08E6"/>
    <w:rsid w:val="002C1190"/>
    <w:rsid w:val="002C47B3"/>
    <w:rsid w:val="002D5983"/>
    <w:rsid w:val="002D691C"/>
    <w:rsid w:val="002D6AE4"/>
    <w:rsid w:val="002E03AD"/>
    <w:rsid w:val="002E1D9F"/>
    <w:rsid w:val="002E7F16"/>
    <w:rsid w:val="0030162A"/>
    <w:rsid w:val="00301B67"/>
    <w:rsid w:val="00317D82"/>
    <w:rsid w:val="00324E70"/>
    <w:rsid w:val="00335800"/>
    <w:rsid w:val="00340CF3"/>
    <w:rsid w:val="003419A9"/>
    <w:rsid w:val="00344281"/>
    <w:rsid w:val="003443DA"/>
    <w:rsid w:val="003455B7"/>
    <w:rsid w:val="00345C14"/>
    <w:rsid w:val="00355FAD"/>
    <w:rsid w:val="003663CC"/>
    <w:rsid w:val="00374967"/>
    <w:rsid w:val="003749B6"/>
    <w:rsid w:val="00375F61"/>
    <w:rsid w:val="00382232"/>
    <w:rsid w:val="003B0CD9"/>
    <w:rsid w:val="003B7434"/>
    <w:rsid w:val="003B773E"/>
    <w:rsid w:val="003C2411"/>
    <w:rsid w:val="003D3676"/>
    <w:rsid w:val="003E2999"/>
    <w:rsid w:val="003F1319"/>
    <w:rsid w:val="003F6285"/>
    <w:rsid w:val="00406CC2"/>
    <w:rsid w:val="004104C3"/>
    <w:rsid w:val="00412F0D"/>
    <w:rsid w:val="00415505"/>
    <w:rsid w:val="004175F2"/>
    <w:rsid w:val="0042377B"/>
    <w:rsid w:val="00424D22"/>
    <w:rsid w:val="00424DCA"/>
    <w:rsid w:val="004327DF"/>
    <w:rsid w:val="00432C61"/>
    <w:rsid w:val="00433B53"/>
    <w:rsid w:val="00436D18"/>
    <w:rsid w:val="00442B69"/>
    <w:rsid w:val="0045306A"/>
    <w:rsid w:val="00455640"/>
    <w:rsid w:val="00460A90"/>
    <w:rsid w:val="00463019"/>
    <w:rsid w:val="00470656"/>
    <w:rsid w:val="00475D6A"/>
    <w:rsid w:val="004770C2"/>
    <w:rsid w:val="004839D1"/>
    <w:rsid w:val="004917F0"/>
    <w:rsid w:val="0049466E"/>
    <w:rsid w:val="004958B2"/>
    <w:rsid w:val="004A2AB8"/>
    <w:rsid w:val="004B26E9"/>
    <w:rsid w:val="004B5F9E"/>
    <w:rsid w:val="004C6516"/>
    <w:rsid w:val="004C693C"/>
    <w:rsid w:val="004D5CB4"/>
    <w:rsid w:val="004D7296"/>
    <w:rsid w:val="004E5DB6"/>
    <w:rsid w:val="004E6615"/>
    <w:rsid w:val="004F05E4"/>
    <w:rsid w:val="004F5150"/>
    <w:rsid w:val="004F6E69"/>
    <w:rsid w:val="00501540"/>
    <w:rsid w:val="00514F07"/>
    <w:rsid w:val="005175B6"/>
    <w:rsid w:val="00522548"/>
    <w:rsid w:val="005310B4"/>
    <w:rsid w:val="00541EE0"/>
    <w:rsid w:val="0054561A"/>
    <w:rsid w:val="0055062F"/>
    <w:rsid w:val="00566B42"/>
    <w:rsid w:val="00567799"/>
    <w:rsid w:val="00570F26"/>
    <w:rsid w:val="005728B6"/>
    <w:rsid w:val="00574B74"/>
    <w:rsid w:val="00580C68"/>
    <w:rsid w:val="00583FDE"/>
    <w:rsid w:val="00592F46"/>
    <w:rsid w:val="005A62FD"/>
    <w:rsid w:val="005B069F"/>
    <w:rsid w:val="005B49C1"/>
    <w:rsid w:val="005B6FA2"/>
    <w:rsid w:val="005C1A4A"/>
    <w:rsid w:val="005C423C"/>
    <w:rsid w:val="005C7B6B"/>
    <w:rsid w:val="005D6085"/>
    <w:rsid w:val="005D675D"/>
    <w:rsid w:val="005E6B1C"/>
    <w:rsid w:val="005F0DC7"/>
    <w:rsid w:val="005F28DA"/>
    <w:rsid w:val="005F65AA"/>
    <w:rsid w:val="00603C5F"/>
    <w:rsid w:val="006060EA"/>
    <w:rsid w:val="00606E3D"/>
    <w:rsid w:val="00611200"/>
    <w:rsid w:val="006143D5"/>
    <w:rsid w:val="006161EF"/>
    <w:rsid w:val="00621A3C"/>
    <w:rsid w:val="00621C86"/>
    <w:rsid w:val="0062365A"/>
    <w:rsid w:val="00631E1D"/>
    <w:rsid w:val="006369FF"/>
    <w:rsid w:val="00645CDA"/>
    <w:rsid w:val="00653D9C"/>
    <w:rsid w:val="006667D0"/>
    <w:rsid w:val="006745F6"/>
    <w:rsid w:val="00676CF2"/>
    <w:rsid w:val="006776A4"/>
    <w:rsid w:val="0068004B"/>
    <w:rsid w:val="006805A1"/>
    <w:rsid w:val="00681BA7"/>
    <w:rsid w:val="006937B7"/>
    <w:rsid w:val="006A1BCD"/>
    <w:rsid w:val="006A3641"/>
    <w:rsid w:val="006B1956"/>
    <w:rsid w:val="006B5EE6"/>
    <w:rsid w:val="006C0A20"/>
    <w:rsid w:val="006D1F21"/>
    <w:rsid w:val="006E7B3C"/>
    <w:rsid w:val="006F3854"/>
    <w:rsid w:val="006F5DB4"/>
    <w:rsid w:val="006F6D25"/>
    <w:rsid w:val="00700090"/>
    <w:rsid w:val="00706836"/>
    <w:rsid w:val="00713EEE"/>
    <w:rsid w:val="0072567C"/>
    <w:rsid w:val="007413E7"/>
    <w:rsid w:val="00742CB1"/>
    <w:rsid w:val="0075453F"/>
    <w:rsid w:val="007601F4"/>
    <w:rsid w:val="007711D0"/>
    <w:rsid w:val="00771F04"/>
    <w:rsid w:val="00772D0F"/>
    <w:rsid w:val="007A2565"/>
    <w:rsid w:val="007A332B"/>
    <w:rsid w:val="007B5F46"/>
    <w:rsid w:val="007D34AC"/>
    <w:rsid w:val="007E55D4"/>
    <w:rsid w:val="007F25E0"/>
    <w:rsid w:val="007F2AA9"/>
    <w:rsid w:val="007F32F7"/>
    <w:rsid w:val="008004AD"/>
    <w:rsid w:val="00802FD6"/>
    <w:rsid w:val="0080424A"/>
    <w:rsid w:val="008106D8"/>
    <w:rsid w:val="00815220"/>
    <w:rsid w:val="00825C59"/>
    <w:rsid w:val="00843D00"/>
    <w:rsid w:val="00845502"/>
    <w:rsid w:val="00863B0A"/>
    <w:rsid w:val="00864879"/>
    <w:rsid w:val="00873D5F"/>
    <w:rsid w:val="008864C1"/>
    <w:rsid w:val="00892018"/>
    <w:rsid w:val="008922E9"/>
    <w:rsid w:val="008A62F2"/>
    <w:rsid w:val="008A6D0A"/>
    <w:rsid w:val="008B1674"/>
    <w:rsid w:val="008B2FD4"/>
    <w:rsid w:val="008B5B6C"/>
    <w:rsid w:val="008C0D56"/>
    <w:rsid w:val="008D08F4"/>
    <w:rsid w:val="008D4FDB"/>
    <w:rsid w:val="008D69C2"/>
    <w:rsid w:val="008D74F8"/>
    <w:rsid w:val="008E0F4C"/>
    <w:rsid w:val="008E393F"/>
    <w:rsid w:val="008F61E2"/>
    <w:rsid w:val="00901EC0"/>
    <w:rsid w:val="009026AC"/>
    <w:rsid w:val="009027AD"/>
    <w:rsid w:val="009031AA"/>
    <w:rsid w:val="009077F4"/>
    <w:rsid w:val="00907DB9"/>
    <w:rsid w:val="009256BE"/>
    <w:rsid w:val="0094337D"/>
    <w:rsid w:val="00943493"/>
    <w:rsid w:val="009473F8"/>
    <w:rsid w:val="00965BFB"/>
    <w:rsid w:val="0097096A"/>
    <w:rsid w:val="009747FB"/>
    <w:rsid w:val="00980B50"/>
    <w:rsid w:val="00985145"/>
    <w:rsid w:val="00992FFE"/>
    <w:rsid w:val="00996FAD"/>
    <w:rsid w:val="0099747D"/>
    <w:rsid w:val="009B3930"/>
    <w:rsid w:val="009B4591"/>
    <w:rsid w:val="009C5A6C"/>
    <w:rsid w:val="009C5CA9"/>
    <w:rsid w:val="009D474A"/>
    <w:rsid w:val="009D76E2"/>
    <w:rsid w:val="009E46CD"/>
    <w:rsid w:val="009F1955"/>
    <w:rsid w:val="00A0087F"/>
    <w:rsid w:val="00A034D4"/>
    <w:rsid w:val="00A12DD6"/>
    <w:rsid w:val="00A13E4C"/>
    <w:rsid w:val="00A1548E"/>
    <w:rsid w:val="00A163F9"/>
    <w:rsid w:val="00A20A07"/>
    <w:rsid w:val="00A2193A"/>
    <w:rsid w:val="00A2690A"/>
    <w:rsid w:val="00A302A7"/>
    <w:rsid w:val="00A32804"/>
    <w:rsid w:val="00A34C71"/>
    <w:rsid w:val="00A40FB9"/>
    <w:rsid w:val="00A5450B"/>
    <w:rsid w:val="00A8085F"/>
    <w:rsid w:val="00A8212C"/>
    <w:rsid w:val="00A8527A"/>
    <w:rsid w:val="00A967D2"/>
    <w:rsid w:val="00AA7B98"/>
    <w:rsid w:val="00AB3498"/>
    <w:rsid w:val="00AC128A"/>
    <w:rsid w:val="00AC6C64"/>
    <w:rsid w:val="00AD022F"/>
    <w:rsid w:val="00AD2149"/>
    <w:rsid w:val="00AD578D"/>
    <w:rsid w:val="00AE0311"/>
    <w:rsid w:val="00AE26D3"/>
    <w:rsid w:val="00AE3FDA"/>
    <w:rsid w:val="00AF14E5"/>
    <w:rsid w:val="00AF6426"/>
    <w:rsid w:val="00AF6C85"/>
    <w:rsid w:val="00AF7681"/>
    <w:rsid w:val="00B023AE"/>
    <w:rsid w:val="00B06FD9"/>
    <w:rsid w:val="00B07362"/>
    <w:rsid w:val="00B10ED4"/>
    <w:rsid w:val="00B11CCE"/>
    <w:rsid w:val="00B127C2"/>
    <w:rsid w:val="00B12A61"/>
    <w:rsid w:val="00B20C9D"/>
    <w:rsid w:val="00B24294"/>
    <w:rsid w:val="00B25589"/>
    <w:rsid w:val="00B30D1F"/>
    <w:rsid w:val="00B35B65"/>
    <w:rsid w:val="00B40871"/>
    <w:rsid w:val="00B45DF9"/>
    <w:rsid w:val="00B50EEF"/>
    <w:rsid w:val="00B52D63"/>
    <w:rsid w:val="00B60471"/>
    <w:rsid w:val="00B60E00"/>
    <w:rsid w:val="00B7712D"/>
    <w:rsid w:val="00B92974"/>
    <w:rsid w:val="00BB039E"/>
    <w:rsid w:val="00BB269E"/>
    <w:rsid w:val="00BB365F"/>
    <w:rsid w:val="00BB3A74"/>
    <w:rsid w:val="00BC13BF"/>
    <w:rsid w:val="00BC69BF"/>
    <w:rsid w:val="00BD200F"/>
    <w:rsid w:val="00BE76E0"/>
    <w:rsid w:val="00BF02CB"/>
    <w:rsid w:val="00BF1C59"/>
    <w:rsid w:val="00BF3D99"/>
    <w:rsid w:val="00BF45D0"/>
    <w:rsid w:val="00BF4EA9"/>
    <w:rsid w:val="00C00702"/>
    <w:rsid w:val="00C039A5"/>
    <w:rsid w:val="00C10BEB"/>
    <w:rsid w:val="00C114B4"/>
    <w:rsid w:val="00C13391"/>
    <w:rsid w:val="00C16DF7"/>
    <w:rsid w:val="00C23E75"/>
    <w:rsid w:val="00C24AE5"/>
    <w:rsid w:val="00C26DA3"/>
    <w:rsid w:val="00C322BC"/>
    <w:rsid w:val="00C35948"/>
    <w:rsid w:val="00C5219B"/>
    <w:rsid w:val="00C67487"/>
    <w:rsid w:val="00C7197E"/>
    <w:rsid w:val="00C729D5"/>
    <w:rsid w:val="00C72B20"/>
    <w:rsid w:val="00C80680"/>
    <w:rsid w:val="00C811FF"/>
    <w:rsid w:val="00C814C5"/>
    <w:rsid w:val="00C816CF"/>
    <w:rsid w:val="00C85B21"/>
    <w:rsid w:val="00C917AF"/>
    <w:rsid w:val="00C92B0F"/>
    <w:rsid w:val="00CA24A2"/>
    <w:rsid w:val="00CA3178"/>
    <w:rsid w:val="00CA5253"/>
    <w:rsid w:val="00CB24C7"/>
    <w:rsid w:val="00CB34D5"/>
    <w:rsid w:val="00CB4AD5"/>
    <w:rsid w:val="00CC09A4"/>
    <w:rsid w:val="00CC4440"/>
    <w:rsid w:val="00CC472C"/>
    <w:rsid w:val="00CC58C1"/>
    <w:rsid w:val="00CD05DA"/>
    <w:rsid w:val="00CD09A3"/>
    <w:rsid w:val="00CE191A"/>
    <w:rsid w:val="00CE5F28"/>
    <w:rsid w:val="00CE70AC"/>
    <w:rsid w:val="00CF5245"/>
    <w:rsid w:val="00D032AC"/>
    <w:rsid w:val="00D1004E"/>
    <w:rsid w:val="00D16599"/>
    <w:rsid w:val="00D16840"/>
    <w:rsid w:val="00D223B8"/>
    <w:rsid w:val="00D27E4A"/>
    <w:rsid w:val="00D31005"/>
    <w:rsid w:val="00D32503"/>
    <w:rsid w:val="00D32B12"/>
    <w:rsid w:val="00D34F48"/>
    <w:rsid w:val="00D356C0"/>
    <w:rsid w:val="00D408E7"/>
    <w:rsid w:val="00D44380"/>
    <w:rsid w:val="00D47B0F"/>
    <w:rsid w:val="00D5655D"/>
    <w:rsid w:val="00D62025"/>
    <w:rsid w:val="00D67B9E"/>
    <w:rsid w:val="00D73876"/>
    <w:rsid w:val="00D75F3D"/>
    <w:rsid w:val="00D835D8"/>
    <w:rsid w:val="00D866DA"/>
    <w:rsid w:val="00D9619C"/>
    <w:rsid w:val="00DA4F40"/>
    <w:rsid w:val="00DB2E06"/>
    <w:rsid w:val="00DB4D34"/>
    <w:rsid w:val="00DC5E56"/>
    <w:rsid w:val="00DC684D"/>
    <w:rsid w:val="00DD3198"/>
    <w:rsid w:val="00DD4134"/>
    <w:rsid w:val="00DD592E"/>
    <w:rsid w:val="00DD7756"/>
    <w:rsid w:val="00DE1D5C"/>
    <w:rsid w:val="00DE5681"/>
    <w:rsid w:val="00DF039D"/>
    <w:rsid w:val="00E0210E"/>
    <w:rsid w:val="00E02250"/>
    <w:rsid w:val="00E041BF"/>
    <w:rsid w:val="00E21F51"/>
    <w:rsid w:val="00E43F7C"/>
    <w:rsid w:val="00E53512"/>
    <w:rsid w:val="00E5665D"/>
    <w:rsid w:val="00E60E4A"/>
    <w:rsid w:val="00E629E2"/>
    <w:rsid w:val="00E66B18"/>
    <w:rsid w:val="00E71092"/>
    <w:rsid w:val="00E737D9"/>
    <w:rsid w:val="00E77210"/>
    <w:rsid w:val="00E80245"/>
    <w:rsid w:val="00E83409"/>
    <w:rsid w:val="00E87A69"/>
    <w:rsid w:val="00E920B2"/>
    <w:rsid w:val="00E95E61"/>
    <w:rsid w:val="00E96FFB"/>
    <w:rsid w:val="00E978A3"/>
    <w:rsid w:val="00EA1BB4"/>
    <w:rsid w:val="00EB5DCF"/>
    <w:rsid w:val="00EC145B"/>
    <w:rsid w:val="00EC2889"/>
    <w:rsid w:val="00EC3CDE"/>
    <w:rsid w:val="00ED3B50"/>
    <w:rsid w:val="00EE13E6"/>
    <w:rsid w:val="00EE782A"/>
    <w:rsid w:val="00EF2B4B"/>
    <w:rsid w:val="00F02DAB"/>
    <w:rsid w:val="00F12E8A"/>
    <w:rsid w:val="00F21E94"/>
    <w:rsid w:val="00F31C81"/>
    <w:rsid w:val="00F31F0A"/>
    <w:rsid w:val="00F347A1"/>
    <w:rsid w:val="00F35DFB"/>
    <w:rsid w:val="00F43B59"/>
    <w:rsid w:val="00F529D9"/>
    <w:rsid w:val="00F60790"/>
    <w:rsid w:val="00F60806"/>
    <w:rsid w:val="00F61ED0"/>
    <w:rsid w:val="00F65940"/>
    <w:rsid w:val="00F669A9"/>
    <w:rsid w:val="00F703E7"/>
    <w:rsid w:val="00F811E2"/>
    <w:rsid w:val="00F8594B"/>
    <w:rsid w:val="00F96C82"/>
    <w:rsid w:val="00F97269"/>
    <w:rsid w:val="00FA65A2"/>
    <w:rsid w:val="00FB20DA"/>
    <w:rsid w:val="00FB482F"/>
    <w:rsid w:val="00FB7088"/>
    <w:rsid w:val="00FC2290"/>
    <w:rsid w:val="00FC4926"/>
    <w:rsid w:val="00FC4AFA"/>
    <w:rsid w:val="00FC6990"/>
    <w:rsid w:val="00FC792A"/>
    <w:rsid w:val="00FD02FE"/>
    <w:rsid w:val="00FD2D0E"/>
    <w:rsid w:val="00FD36C9"/>
    <w:rsid w:val="00FE255B"/>
    <w:rsid w:val="00FF125B"/>
    <w:rsid w:val="00FF5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3A82E3"/>
  <w15:docId w15:val="{6609DEF9-8E0A-4982-BE4D-7D5DD2471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79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792A"/>
  </w:style>
  <w:style w:type="paragraph" w:styleId="Footer">
    <w:name w:val="footer"/>
    <w:basedOn w:val="Normal"/>
    <w:link w:val="FooterChar"/>
    <w:uiPriority w:val="99"/>
    <w:unhideWhenUsed/>
    <w:rsid w:val="00FC79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792A"/>
  </w:style>
  <w:style w:type="character" w:styleId="Hyperlink">
    <w:name w:val="Hyperlink"/>
    <w:uiPriority w:val="99"/>
    <w:unhideWhenUsed/>
    <w:rsid w:val="00FC792A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00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004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814C5"/>
    <w:pPr>
      <w:spacing w:after="0" w:line="240" w:lineRule="auto"/>
    </w:pPr>
    <w:rPr>
      <w:rFonts w:ascii="Calibri" w:eastAsia="MS Mincho" w:hAnsi="Calibri" w:cs="Times New Roman"/>
      <w:u w:color="000000"/>
    </w:rPr>
  </w:style>
  <w:style w:type="paragraph" w:styleId="ListParagraph">
    <w:name w:val="List Paragraph"/>
    <w:aliases w:val="Table of contents numbered,List Paragraph in table,Colorful List - Accent 11,lp1,Akapit z listą BS,List Paragraph1,List Paragraph nowy,List Paragraph (numbered (a)),Liste 1,Normal 1,List Paragraph 1,Bullets,Paragraphe de liste reco,Dot pt"/>
    <w:basedOn w:val="Normal"/>
    <w:link w:val="ListParagraphChar"/>
    <w:uiPriority w:val="34"/>
    <w:qFormat/>
    <w:rsid w:val="003F1319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sq-AL" w:eastAsia="sq-AL"/>
    </w:rPr>
  </w:style>
  <w:style w:type="character" w:customStyle="1" w:styleId="ListParagraphChar">
    <w:name w:val="List Paragraph Char"/>
    <w:aliases w:val="Table of contents numbered Char,List Paragraph in table Char,Colorful List - Accent 11 Char,lp1 Char,Akapit z listą BS Char,List Paragraph1 Char,List Paragraph nowy Char,List Paragraph (numbered (a)) Char,Liste 1 Char,Normal 1 Char"/>
    <w:link w:val="ListParagraph"/>
    <w:uiPriority w:val="34"/>
    <w:qFormat/>
    <w:rsid w:val="007D34AC"/>
    <w:rPr>
      <w:rFonts w:ascii="Calibri" w:eastAsia="Times New Roman" w:hAnsi="Calibri" w:cs="Times New Roman"/>
      <w:lang w:val="sq-AL" w:eastAsia="sq-AL"/>
    </w:rPr>
  </w:style>
  <w:style w:type="character" w:styleId="Strong">
    <w:name w:val="Strong"/>
    <w:basedOn w:val="DefaultParagraphFont"/>
    <w:uiPriority w:val="22"/>
    <w:qFormat/>
    <w:rsid w:val="00522548"/>
    <w:rPr>
      <w:b/>
      <w:bCs/>
    </w:rPr>
  </w:style>
  <w:style w:type="character" w:customStyle="1" w:styleId="lrzxr">
    <w:name w:val="lrzxr"/>
    <w:basedOn w:val="DefaultParagraphFont"/>
    <w:rsid w:val="00C92B0F"/>
  </w:style>
  <w:style w:type="character" w:customStyle="1" w:styleId="bneawe">
    <w:name w:val="bneawe"/>
    <w:basedOn w:val="DefaultParagraphFont"/>
    <w:rsid w:val="00DF039D"/>
  </w:style>
  <w:style w:type="table" w:styleId="TableGrid">
    <w:name w:val="Table Grid"/>
    <w:basedOn w:val="TableNormal"/>
    <w:uiPriority w:val="39"/>
    <w:rsid w:val="008648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unhideWhenUsed/>
    <w:qFormat/>
    <w:rsid w:val="009473F8"/>
    <w:pPr>
      <w:tabs>
        <w:tab w:val="left" w:pos="567"/>
      </w:tabs>
      <w:spacing w:after="120" w:line="240" w:lineRule="auto"/>
    </w:pPr>
    <w:rPr>
      <w:rFonts w:ascii="Calibri" w:eastAsia="Times New Roman" w:hAnsi="Calibri" w:cs="Times New Roman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rsid w:val="009473F8"/>
    <w:rPr>
      <w:rFonts w:ascii="Calibri" w:eastAsia="Times New Roman" w:hAnsi="Calibri" w:cs="Times New Roman"/>
      <w:szCs w:val="20"/>
      <w:lang w:val="en-GB"/>
    </w:rPr>
  </w:style>
  <w:style w:type="table" w:customStyle="1" w:styleId="TableGrid1">
    <w:name w:val="Table Grid1"/>
    <w:basedOn w:val="TableNormal"/>
    <w:next w:val="TableGrid"/>
    <w:uiPriority w:val="39"/>
    <w:rsid w:val="004327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3358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5800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35800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5E61"/>
    <w:pPr>
      <w:spacing w:after="160"/>
    </w:pPr>
    <w:rPr>
      <w:rFonts w:asciiTheme="minorHAnsi" w:eastAsiaTheme="minorHAnsi" w:hAnsiTheme="minorHAnsi" w:cstheme="minorBidi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5E61"/>
    <w:rPr>
      <w:rFonts w:ascii="Arial" w:eastAsia="Times New Roman" w:hAnsi="Arial" w:cs="Times New Roman"/>
      <w:b/>
      <w:bCs/>
      <w:sz w:val="20"/>
      <w:szCs w:val="20"/>
      <w:lang w:val="en-GB"/>
    </w:rPr>
  </w:style>
  <w:style w:type="paragraph" w:styleId="NormalWeb">
    <w:name w:val="Normal (Web)"/>
    <w:basedOn w:val="Normal"/>
    <w:uiPriority w:val="99"/>
    <w:unhideWhenUsed/>
    <w:rsid w:val="00C917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475D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0210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2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13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78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51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99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73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2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2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4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financa.gov.al/single-konsultimi/?id=63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konsultimipublik.gov.al/Konsultime/Detaje/633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inanca.gov.al/single-konsultimi/?id=63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onsultimipublik.gov.al/Konsultime/Detaje/633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inanca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E047FB-3B7A-455D-B37B-7F474AB58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1016</Words>
  <Characters>5794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Anila Panajoti</cp:lastModifiedBy>
  <cp:revision>2</cp:revision>
  <cp:lastPrinted>2023-04-04T06:52:00Z</cp:lastPrinted>
  <dcterms:created xsi:type="dcterms:W3CDTF">2023-07-10T11:51:00Z</dcterms:created>
  <dcterms:modified xsi:type="dcterms:W3CDTF">2023-07-10T11:51:00Z</dcterms:modified>
</cp:coreProperties>
</file>