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49F2" w14:textId="6A550786" w:rsidR="00B0467D" w:rsidRPr="00DC69ED" w:rsidRDefault="00B0467D" w:rsidP="00B04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9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AA01ED" wp14:editId="4F8D1936">
            <wp:simplePos x="0" y="0"/>
            <wp:positionH relativeFrom="column">
              <wp:posOffset>2795629</wp:posOffset>
            </wp:positionH>
            <wp:positionV relativeFrom="paragraph">
              <wp:posOffset>89452</wp:posOffset>
            </wp:positionV>
            <wp:extent cx="544830" cy="570865"/>
            <wp:effectExtent l="0" t="0" r="7620" b="635"/>
            <wp:wrapTight wrapText="bothSides">
              <wp:wrapPolygon edited="0">
                <wp:start x="0" y="0"/>
                <wp:lineTo x="0" y="20903"/>
                <wp:lineTo x="21147" y="20903"/>
                <wp:lineTo x="21147" y="0"/>
                <wp:lineTo x="0" y="0"/>
              </wp:wrapPolygon>
            </wp:wrapTight>
            <wp:docPr id="1" name="Picture 1" descr="Description: ste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stema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4830" cy="570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69ED">
        <w:rPr>
          <w:rFonts w:ascii="Times New Roman" w:hAnsi="Times New Roman" w:cs="Times New Roman"/>
          <w:sz w:val="24"/>
          <w:szCs w:val="24"/>
        </w:rPr>
        <w:tab/>
      </w:r>
      <w:r w:rsidR="00DC69ED">
        <w:rPr>
          <w:rFonts w:ascii="Times New Roman" w:hAnsi="Times New Roman" w:cs="Times New Roman"/>
          <w:sz w:val="24"/>
          <w:szCs w:val="24"/>
        </w:rPr>
        <w:tab/>
      </w:r>
    </w:p>
    <w:p w14:paraId="4F558979" w14:textId="77777777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55054" w14:textId="77777777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9A2AE" w14:textId="77777777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KUVENDI</w:t>
      </w:r>
    </w:p>
    <w:p w14:paraId="2602BAC3" w14:textId="77777777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I REPUBLIKËS SË SHQIPËRISË</w:t>
      </w:r>
    </w:p>
    <w:p w14:paraId="31A93202" w14:textId="730D075A" w:rsidR="00B0467D" w:rsidRPr="00DC69ED" w:rsidRDefault="00B0467D" w:rsidP="00DC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PROJEKTLIGJ</w:t>
      </w:r>
    </w:p>
    <w:p w14:paraId="1780A5A9" w14:textId="2C33860E" w:rsidR="00B0467D" w:rsidRPr="00DC69ED" w:rsidRDefault="00B0467D" w:rsidP="00DC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Nr. ___ /202</w:t>
      </w:r>
      <w:r w:rsidR="005D06C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DC87D6" w14:textId="7B0B02E4" w:rsidR="00B0467D" w:rsidRPr="00DC69ED" w:rsidRDefault="00B0467D" w:rsidP="00BF57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“PËR DISA SHTESA DHE NDRYSHIME NË LIGJIN NR.7975, DATË 26.7.1995</w:t>
      </w:r>
    </w:p>
    <w:p w14:paraId="07CC35FC" w14:textId="101230DF" w:rsidR="00B0467D" w:rsidRPr="00DC69ED" w:rsidRDefault="00B0467D" w:rsidP="00DC69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“PËR BARNAT NARKOTIKE DHE LËNDËT PSIKOTROPE</w:t>
      </w:r>
      <w:r w:rsidR="00DE101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DC69ED">
        <w:rPr>
          <w:rFonts w:ascii="Times New Roman" w:hAnsi="Times New Roman" w:cs="Times New Roman"/>
          <w:b/>
          <w:bCs/>
          <w:sz w:val="24"/>
          <w:szCs w:val="24"/>
        </w:rPr>
        <w:t>, TË NDRYSHUAR”</w:t>
      </w:r>
    </w:p>
    <w:p w14:paraId="403FAB49" w14:textId="0FFA4564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DC69ED">
        <w:rPr>
          <w:rFonts w:ascii="Times New Roman" w:hAnsi="Times New Roman" w:cs="Times New Roman"/>
          <w:sz w:val="24"/>
          <w:szCs w:val="24"/>
        </w:rPr>
        <w:t>Në mbështetje të neneve 78</w:t>
      </w:r>
      <w:r w:rsidR="00C55335">
        <w:rPr>
          <w:rFonts w:ascii="Times New Roman" w:hAnsi="Times New Roman" w:cs="Times New Roman"/>
          <w:sz w:val="24"/>
          <w:szCs w:val="24"/>
        </w:rPr>
        <w:t xml:space="preserve"> </w:t>
      </w:r>
      <w:r w:rsidRPr="00DC69ED">
        <w:rPr>
          <w:rFonts w:ascii="Times New Roman" w:hAnsi="Times New Roman" w:cs="Times New Roman"/>
          <w:sz w:val="24"/>
          <w:szCs w:val="24"/>
        </w:rPr>
        <w:t>dhe 83, pika 1, të Kushtetutës, me propozimin e Këshillit të Ministrave,</w:t>
      </w:r>
    </w:p>
    <w:p w14:paraId="23754140" w14:textId="77777777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VENDOSI:</w:t>
      </w:r>
    </w:p>
    <w:p w14:paraId="6454F0DE" w14:textId="77777777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DC69ED">
        <w:rPr>
          <w:rFonts w:ascii="Times New Roman" w:hAnsi="Times New Roman" w:cs="Times New Roman"/>
          <w:sz w:val="24"/>
          <w:szCs w:val="24"/>
        </w:rPr>
        <w:t xml:space="preserve">Në Ligjin Nr.7975, datë 26.7.1995 “Për barnat narkotike dhe lëndët psikotrope”, të ndryshuar, bëhen shtesat dhe ndryshimet si më poshtë vijon: </w:t>
      </w:r>
    </w:p>
    <w:p w14:paraId="29A96378" w14:textId="77777777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9BEDE" w14:textId="77777777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Neni 1</w:t>
      </w:r>
    </w:p>
    <w:p w14:paraId="482D3D11" w14:textId="7E6A5BFA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DC69ED">
        <w:rPr>
          <w:rFonts w:ascii="Times New Roman" w:hAnsi="Times New Roman" w:cs="Times New Roman"/>
          <w:sz w:val="24"/>
          <w:szCs w:val="24"/>
        </w:rPr>
        <w:t xml:space="preserve">Kudo në tekstin e ligjit, termat “Ministri i Shëndetësisë dhe Mbrojtjes së Mjedisit” dhe </w:t>
      </w:r>
      <w:r w:rsidR="007F4537">
        <w:rPr>
          <w:rFonts w:ascii="Times New Roman" w:hAnsi="Times New Roman" w:cs="Times New Roman"/>
          <w:sz w:val="24"/>
          <w:szCs w:val="24"/>
        </w:rPr>
        <w:t>“</w:t>
      </w:r>
      <w:r w:rsidRPr="00DC69ED">
        <w:rPr>
          <w:rFonts w:ascii="Times New Roman" w:hAnsi="Times New Roman" w:cs="Times New Roman"/>
          <w:sz w:val="24"/>
          <w:szCs w:val="24"/>
        </w:rPr>
        <w:t>Ministri i Shëndetësisë</w:t>
      </w:r>
      <w:r w:rsidR="007F4537">
        <w:rPr>
          <w:rFonts w:ascii="Times New Roman" w:hAnsi="Times New Roman" w:cs="Times New Roman"/>
          <w:sz w:val="24"/>
          <w:szCs w:val="24"/>
        </w:rPr>
        <w:t>”</w:t>
      </w:r>
      <w:r w:rsidRPr="00DC69ED">
        <w:rPr>
          <w:rFonts w:ascii="Times New Roman" w:hAnsi="Times New Roman" w:cs="Times New Roman"/>
          <w:sz w:val="24"/>
          <w:szCs w:val="24"/>
        </w:rPr>
        <w:t xml:space="preserve"> zëvendësohet me “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>ministri përgjegjës për shëndetësinë</w:t>
      </w:r>
      <w:r w:rsidRPr="00DC69ED">
        <w:rPr>
          <w:rFonts w:ascii="Times New Roman" w:hAnsi="Times New Roman" w:cs="Times New Roman"/>
          <w:sz w:val="24"/>
          <w:szCs w:val="24"/>
        </w:rPr>
        <w:t xml:space="preserve">”, </w:t>
      </w:r>
      <w:r w:rsidR="007F4537">
        <w:rPr>
          <w:rFonts w:ascii="Times New Roman" w:hAnsi="Times New Roman" w:cs="Times New Roman"/>
          <w:sz w:val="24"/>
          <w:szCs w:val="24"/>
        </w:rPr>
        <w:t>“</w:t>
      </w:r>
      <w:r w:rsidRPr="00DC69ED">
        <w:rPr>
          <w:rFonts w:ascii="Times New Roman" w:hAnsi="Times New Roman" w:cs="Times New Roman"/>
          <w:sz w:val="24"/>
          <w:szCs w:val="24"/>
        </w:rPr>
        <w:t>Ministri i Bujqësisë dhe Ushqimit</w:t>
      </w:r>
      <w:r w:rsidR="007F4537">
        <w:rPr>
          <w:rFonts w:ascii="Times New Roman" w:hAnsi="Times New Roman" w:cs="Times New Roman"/>
          <w:sz w:val="24"/>
          <w:szCs w:val="24"/>
        </w:rPr>
        <w:t>”</w:t>
      </w:r>
      <w:r w:rsidRPr="00DC69ED">
        <w:rPr>
          <w:rFonts w:ascii="Times New Roman" w:hAnsi="Times New Roman" w:cs="Times New Roman"/>
          <w:sz w:val="24"/>
          <w:szCs w:val="24"/>
        </w:rPr>
        <w:t xml:space="preserve"> zëvendësohet me “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>ministri përgjegjës për bujqësinë dhe ushqimin</w:t>
      </w:r>
      <w:r w:rsidRPr="00DC69ED">
        <w:rPr>
          <w:rFonts w:ascii="Times New Roman" w:hAnsi="Times New Roman" w:cs="Times New Roman"/>
          <w:sz w:val="24"/>
          <w:szCs w:val="24"/>
        </w:rPr>
        <w:t>”</w:t>
      </w:r>
      <w:r w:rsidR="007F4537">
        <w:rPr>
          <w:rFonts w:ascii="Times New Roman" w:hAnsi="Times New Roman" w:cs="Times New Roman"/>
          <w:sz w:val="24"/>
          <w:szCs w:val="24"/>
        </w:rPr>
        <w:t xml:space="preserve"> dhe “</w:t>
      </w:r>
      <w:r w:rsidRPr="00DC69ED">
        <w:rPr>
          <w:rFonts w:ascii="Times New Roman" w:hAnsi="Times New Roman" w:cs="Times New Roman"/>
          <w:sz w:val="24"/>
          <w:szCs w:val="24"/>
        </w:rPr>
        <w:t>Ministri i Rendit Publik</w:t>
      </w:r>
      <w:r w:rsidR="007F4537">
        <w:rPr>
          <w:rFonts w:ascii="Times New Roman" w:hAnsi="Times New Roman" w:cs="Times New Roman"/>
          <w:sz w:val="24"/>
          <w:szCs w:val="24"/>
        </w:rPr>
        <w:t>”</w:t>
      </w:r>
      <w:r w:rsidRPr="00DC69ED">
        <w:rPr>
          <w:rFonts w:ascii="Times New Roman" w:hAnsi="Times New Roman" w:cs="Times New Roman"/>
          <w:sz w:val="24"/>
          <w:szCs w:val="24"/>
        </w:rPr>
        <w:t xml:space="preserve"> zëvendësohet me “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>ministri përgjegjës për rendin dhe sigurinë publike</w:t>
      </w:r>
      <w:r w:rsidRPr="00DC69ED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A60EDF7" w14:textId="2681E685" w:rsidR="00B0467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CA108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59F845" w14:textId="30151F5D" w:rsidR="009C584F" w:rsidRPr="009C584F" w:rsidRDefault="009C584F" w:rsidP="009C584F">
      <w:pPr>
        <w:rPr>
          <w:rFonts w:ascii="Times New Roman" w:hAnsi="Times New Roman" w:cs="Times New Roman"/>
          <w:sz w:val="24"/>
          <w:szCs w:val="24"/>
        </w:rPr>
      </w:pPr>
      <w:r w:rsidRPr="009C584F">
        <w:rPr>
          <w:rFonts w:ascii="Times New Roman" w:hAnsi="Times New Roman" w:cs="Times New Roman"/>
          <w:sz w:val="24"/>
          <w:szCs w:val="24"/>
        </w:rPr>
        <w:t>N</w:t>
      </w:r>
      <w:r w:rsidR="007F4537">
        <w:rPr>
          <w:rFonts w:ascii="Times New Roman" w:hAnsi="Times New Roman" w:cs="Times New Roman"/>
          <w:sz w:val="24"/>
          <w:szCs w:val="24"/>
        </w:rPr>
        <w:t>ë</w:t>
      </w:r>
      <w:r w:rsidRPr="009C584F">
        <w:rPr>
          <w:rFonts w:ascii="Times New Roman" w:hAnsi="Times New Roman" w:cs="Times New Roman"/>
          <w:sz w:val="24"/>
          <w:szCs w:val="24"/>
        </w:rPr>
        <w:t xml:space="preserve"> fund t</w:t>
      </w:r>
      <w:r w:rsidR="007F4537">
        <w:rPr>
          <w:rFonts w:ascii="Times New Roman" w:hAnsi="Times New Roman" w:cs="Times New Roman"/>
          <w:sz w:val="24"/>
          <w:szCs w:val="24"/>
        </w:rPr>
        <w:t>ë</w:t>
      </w:r>
      <w:r w:rsidRPr="009C584F">
        <w:rPr>
          <w:rFonts w:ascii="Times New Roman" w:hAnsi="Times New Roman" w:cs="Times New Roman"/>
          <w:sz w:val="24"/>
          <w:szCs w:val="24"/>
        </w:rPr>
        <w:t xml:space="preserve"> nenit 4</w:t>
      </w:r>
      <w:r w:rsidR="00BC025B">
        <w:rPr>
          <w:rFonts w:ascii="Times New Roman" w:hAnsi="Times New Roman" w:cs="Times New Roman"/>
          <w:sz w:val="24"/>
          <w:szCs w:val="24"/>
        </w:rPr>
        <w:t xml:space="preserve">, </w:t>
      </w:r>
      <w:r w:rsidRPr="009C584F">
        <w:rPr>
          <w:rFonts w:ascii="Times New Roman" w:hAnsi="Times New Roman" w:cs="Times New Roman"/>
          <w:sz w:val="24"/>
          <w:szCs w:val="24"/>
        </w:rPr>
        <w:t xml:space="preserve">shtohet paragrafi </w:t>
      </w:r>
      <w:r w:rsidR="006E6648" w:rsidRPr="006E6648">
        <w:rPr>
          <w:rFonts w:ascii="Times New Roman" w:hAnsi="Times New Roman" w:cs="Times New Roman"/>
          <w:sz w:val="24"/>
          <w:szCs w:val="24"/>
        </w:rPr>
        <w:t>me përmbajte</w:t>
      </w:r>
      <w:r w:rsidR="006E6648">
        <w:rPr>
          <w:rFonts w:ascii="Times New Roman" w:hAnsi="Times New Roman" w:cs="Times New Roman"/>
          <w:sz w:val="24"/>
          <w:szCs w:val="24"/>
        </w:rPr>
        <w:t>n si më poshtë</w:t>
      </w:r>
      <w:r w:rsidRPr="009C584F">
        <w:rPr>
          <w:rFonts w:ascii="Times New Roman" w:hAnsi="Times New Roman" w:cs="Times New Roman"/>
          <w:sz w:val="24"/>
          <w:szCs w:val="24"/>
        </w:rPr>
        <w:t>:</w:t>
      </w:r>
    </w:p>
    <w:p w14:paraId="49A16A85" w14:textId="0B4E04A3" w:rsidR="009C584F" w:rsidRPr="00BC025B" w:rsidRDefault="009C584F" w:rsidP="009C58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25B">
        <w:rPr>
          <w:rFonts w:ascii="Times New Roman" w:hAnsi="Times New Roman" w:cs="Times New Roman"/>
          <w:i/>
          <w:iCs/>
          <w:sz w:val="24"/>
          <w:szCs w:val="24"/>
        </w:rPr>
        <w:t>“P</w:t>
      </w:r>
      <w:r w:rsidR="007F4537" w:rsidRPr="00BC025B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BC025B">
        <w:rPr>
          <w:rFonts w:ascii="Times New Roman" w:hAnsi="Times New Roman" w:cs="Times New Roman"/>
          <w:i/>
          <w:iCs/>
          <w:sz w:val="24"/>
          <w:szCs w:val="24"/>
        </w:rPr>
        <w:t>rjashtim nga rregulli p</w:t>
      </w:r>
      <w:r w:rsidR="007F4537" w:rsidRPr="00BC025B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BC025B">
        <w:rPr>
          <w:rFonts w:ascii="Times New Roman" w:hAnsi="Times New Roman" w:cs="Times New Roman"/>
          <w:i/>
          <w:iCs/>
          <w:sz w:val="24"/>
          <w:szCs w:val="24"/>
        </w:rPr>
        <w:t>r “Tabela I” b</w:t>
      </w:r>
      <w:r w:rsidR="007F4537" w:rsidRPr="00BC025B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BC025B">
        <w:rPr>
          <w:rFonts w:ascii="Times New Roman" w:hAnsi="Times New Roman" w:cs="Times New Roman"/>
          <w:i/>
          <w:iCs/>
          <w:sz w:val="24"/>
          <w:szCs w:val="24"/>
        </w:rPr>
        <w:t xml:space="preserve">het për bimën e kanabisit dhe nënproduktet e saj për të cilat zbatohen dispozita ligjore në fuqi sipas legjislacionit përkatës për kontrollin e kultivimit dhe përpunimit të bimës së kanabisit dhe prodhimit të nënprodukteve të saj për qëllime mjekësore dhe </w:t>
      </w:r>
      <w:r w:rsidR="00BC025B" w:rsidRPr="00BC025B">
        <w:rPr>
          <w:rFonts w:ascii="Times New Roman" w:hAnsi="Times New Roman" w:cs="Times New Roman"/>
          <w:i/>
          <w:iCs/>
          <w:sz w:val="24"/>
          <w:szCs w:val="24"/>
        </w:rPr>
        <w:t>industrial</w:t>
      </w:r>
      <w:r w:rsidR="00BC025B">
        <w:rPr>
          <w:rFonts w:ascii="Times New Roman" w:hAnsi="Times New Roman" w:cs="Times New Roman"/>
          <w:i/>
          <w:iCs/>
          <w:sz w:val="24"/>
          <w:szCs w:val="24"/>
        </w:rPr>
        <w:t>e.</w:t>
      </w:r>
      <w:r w:rsidR="00BC025B" w:rsidRPr="00BC025B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E332DC5" w14:textId="49AB3468" w:rsidR="009C584F" w:rsidRDefault="009C584F" w:rsidP="009C58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648">
        <w:rPr>
          <w:rFonts w:ascii="Times New Roman" w:hAnsi="Times New Roman" w:cs="Times New Roman"/>
          <w:b/>
          <w:bCs/>
          <w:sz w:val="24"/>
          <w:szCs w:val="24"/>
        </w:rPr>
        <w:t>Neni 3</w:t>
      </w:r>
    </w:p>
    <w:p w14:paraId="4BE5EF2A" w14:textId="7632196C" w:rsidR="007137D9" w:rsidRPr="00E9093D" w:rsidRDefault="007137D9" w:rsidP="006E6648">
      <w:pPr>
        <w:jc w:val="both"/>
        <w:rPr>
          <w:rFonts w:ascii="Times New Roman" w:hAnsi="Times New Roman" w:cs="Times New Roman"/>
          <w:sz w:val="24"/>
          <w:szCs w:val="24"/>
        </w:rPr>
      </w:pPr>
      <w:r w:rsidRPr="00E9093D">
        <w:rPr>
          <w:rFonts w:ascii="Times New Roman" w:hAnsi="Times New Roman" w:cs="Times New Roman"/>
          <w:sz w:val="24"/>
          <w:szCs w:val="24"/>
        </w:rPr>
        <w:t xml:space="preserve">Neni 9 riformulohet si vijon: </w:t>
      </w:r>
    </w:p>
    <w:p w14:paraId="71569612" w14:textId="36F79981" w:rsidR="007137D9" w:rsidRDefault="00E9093D" w:rsidP="006E664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 xml:space="preserve"> Republik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n e Shqip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ris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 xml:space="preserve"> ndalohen kultivimi i Papaver somniferum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r prodhimin e opiumit dhe t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 xml:space="preserve"> kasht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s, kultivimi i bim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s s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 xml:space="preserve"> kok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s (Erythroxylon coca) p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r prodhimin e alkaloideve e t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7137D9">
        <w:rPr>
          <w:rFonts w:ascii="Times New Roman" w:hAnsi="Times New Roman" w:cs="Times New Roman"/>
          <w:i/>
          <w:iCs/>
          <w:sz w:val="24"/>
          <w:szCs w:val="24"/>
        </w:rPr>
        <w:t>ve aromatike.</w:t>
      </w:r>
    </w:p>
    <w:p w14:paraId="06AE4133" w14:textId="5EA27577" w:rsidR="007137D9" w:rsidRDefault="007137D9" w:rsidP="006E664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37D9">
        <w:rPr>
          <w:rFonts w:ascii="Times New Roman" w:hAnsi="Times New Roman" w:cs="Times New Roman"/>
          <w:i/>
          <w:iCs/>
          <w:sz w:val="24"/>
          <w:szCs w:val="24"/>
        </w:rPr>
        <w:t>Kultivimi dhe përpunimi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Pr="007137D9">
        <w:rPr>
          <w:rFonts w:ascii="Times New Roman" w:hAnsi="Times New Roman" w:cs="Times New Roman"/>
          <w:i/>
          <w:iCs/>
          <w:sz w:val="24"/>
          <w:szCs w:val="24"/>
        </w:rPr>
        <w:t xml:space="preserve"> bimës së cannabisit dhe prodhim</w:t>
      </w:r>
      <w:r>
        <w:rPr>
          <w:rFonts w:ascii="Times New Roman" w:hAnsi="Times New Roman" w:cs="Times New Roman"/>
          <w:i/>
          <w:iCs/>
          <w:sz w:val="24"/>
          <w:szCs w:val="24"/>
        </w:rPr>
        <w:t>i i</w:t>
      </w:r>
      <w:r w:rsidRPr="007137D9">
        <w:rPr>
          <w:rFonts w:ascii="Times New Roman" w:hAnsi="Times New Roman" w:cs="Times New Roman"/>
          <w:i/>
          <w:iCs/>
          <w:sz w:val="24"/>
          <w:szCs w:val="24"/>
        </w:rPr>
        <w:t xml:space="preserve"> nënprodukteve të saj për qëllime mjekësore dhe </w:t>
      </w:r>
      <w:r>
        <w:rPr>
          <w:rFonts w:ascii="Times New Roman" w:hAnsi="Times New Roman" w:cs="Times New Roman"/>
          <w:i/>
          <w:iCs/>
          <w:sz w:val="24"/>
          <w:szCs w:val="24"/>
        </w:rPr>
        <w:t>industriale rregullohet sipas legjislacionit t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posaç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5D06CC">
        <w:rPr>
          <w:rFonts w:ascii="Times New Roman" w:hAnsi="Times New Roman" w:cs="Times New Roman"/>
          <w:i/>
          <w:iCs/>
          <w:sz w:val="24"/>
          <w:szCs w:val="24"/>
        </w:rPr>
        <w:t>, të miratuar për këtë qëllim.”</w:t>
      </w:r>
      <w:r w:rsidR="00E909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909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5D29E5" w14:textId="77777777" w:rsidR="00E9093D" w:rsidRDefault="00E9093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5DFD6" w14:textId="591C00F2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6E664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E290D9A" w14:textId="6B1CF1D5" w:rsidR="00B0467D" w:rsidRDefault="006E6648" w:rsidP="00B04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C69ED">
        <w:rPr>
          <w:rFonts w:ascii="Times New Roman" w:hAnsi="Times New Roman" w:cs="Times New Roman"/>
          <w:sz w:val="24"/>
          <w:szCs w:val="24"/>
        </w:rPr>
        <w:t xml:space="preserve">as paragrafit të </w:t>
      </w:r>
      <w:r>
        <w:rPr>
          <w:rFonts w:ascii="Times New Roman" w:hAnsi="Times New Roman" w:cs="Times New Roman"/>
          <w:sz w:val="24"/>
          <w:szCs w:val="24"/>
        </w:rPr>
        <w:t>parë, t</w:t>
      </w:r>
      <w:r w:rsidR="00B0467D" w:rsidRPr="00DC69ED">
        <w:rPr>
          <w:rFonts w:ascii="Times New Roman" w:hAnsi="Times New Roman" w:cs="Times New Roman"/>
          <w:sz w:val="24"/>
          <w:szCs w:val="24"/>
        </w:rPr>
        <w:t>ë Neni</w:t>
      </w:r>
      <w:r>
        <w:rPr>
          <w:rFonts w:ascii="Times New Roman" w:hAnsi="Times New Roman" w:cs="Times New Roman"/>
          <w:sz w:val="24"/>
          <w:szCs w:val="24"/>
        </w:rPr>
        <w:t>t</w:t>
      </w:r>
      <w:r w:rsidR="00B0467D" w:rsidRPr="00DC69ED">
        <w:rPr>
          <w:rFonts w:ascii="Times New Roman" w:hAnsi="Times New Roman" w:cs="Times New Roman"/>
          <w:sz w:val="24"/>
          <w:szCs w:val="24"/>
        </w:rPr>
        <w:t xml:space="preserve"> 11, shtohet paragrafi i dytë me përmbajtj</w:t>
      </w:r>
      <w:r>
        <w:rPr>
          <w:rFonts w:ascii="Times New Roman" w:hAnsi="Times New Roman" w:cs="Times New Roman"/>
          <w:sz w:val="24"/>
          <w:szCs w:val="24"/>
        </w:rPr>
        <w:t>e</w:t>
      </w:r>
      <w:r w:rsidR="00B0467D" w:rsidRPr="00DC69ED">
        <w:rPr>
          <w:rFonts w:ascii="Times New Roman" w:hAnsi="Times New Roman" w:cs="Times New Roman"/>
          <w:sz w:val="24"/>
          <w:szCs w:val="24"/>
        </w:rPr>
        <w:t xml:space="preserve">n si më poshtë: </w:t>
      </w:r>
    </w:p>
    <w:p w14:paraId="507668B2" w14:textId="77777777" w:rsidR="00E9093D" w:rsidRPr="00DC69ED" w:rsidRDefault="00E9093D" w:rsidP="00B04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C0C3F" w14:textId="77777777" w:rsidR="005D06CC" w:rsidRDefault="005D06CC" w:rsidP="00B046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61F9A" w14:textId="5A1D0EC2" w:rsidR="00B0467D" w:rsidRPr="00DC69ED" w:rsidRDefault="00B0467D" w:rsidP="00B0467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69ED">
        <w:rPr>
          <w:rFonts w:ascii="Times New Roman" w:hAnsi="Times New Roman" w:cs="Times New Roman"/>
          <w:sz w:val="24"/>
          <w:szCs w:val="24"/>
        </w:rPr>
        <w:t>“</w:t>
      </w:r>
      <w:r w:rsidRPr="00DC69ED">
        <w:rPr>
          <w:rFonts w:ascii="Times New Roman" w:hAnsi="Times New Roman" w:cs="Times New Roman"/>
          <w:i/>
          <w:iCs/>
          <w:sz w:val="24"/>
          <w:szCs w:val="24"/>
        </w:rPr>
        <w:t>Neni 11</w:t>
      </w:r>
    </w:p>
    <w:p w14:paraId="2D970088" w14:textId="7B6BD008" w:rsidR="00B0467D" w:rsidRPr="00775C66" w:rsidRDefault="00B0467D" w:rsidP="00BF57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69ED">
        <w:rPr>
          <w:rFonts w:ascii="Times New Roman" w:hAnsi="Times New Roman" w:cs="Times New Roman"/>
          <w:i/>
          <w:iCs/>
          <w:sz w:val="24"/>
          <w:szCs w:val="24"/>
        </w:rPr>
        <w:t>Përjashtim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nga parashikimet e paragrafit t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par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>tij Neni b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>het p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E66897" w:rsidRPr="00DC69ED">
        <w:rPr>
          <w:rFonts w:ascii="Times New Roman" w:hAnsi="Times New Roman" w:cs="Times New Roman"/>
          <w:i/>
          <w:iCs/>
          <w:sz w:val="24"/>
          <w:szCs w:val="24"/>
        </w:rPr>
        <w:t>bimën e kanabisit dhe nënproduktet e saj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>r t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cilat zbatohen dispozita ligjore n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 xml:space="preserve"> fuqi sipas legjislacionit p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>rkat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>s p</w:t>
      </w:r>
      <w:r w:rsidR="00377B15" w:rsidRPr="00DC69E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BF57F7" w:rsidRPr="00DC69ED">
        <w:rPr>
          <w:rFonts w:ascii="Times New Roman" w:hAnsi="Times New Roman" w:cs="Times New Roman"/>
          <w:i/>
          <w:iCs/>
          <w:sz w:val="24"/>
          <w:szCs w:val="24"/>
        </w:rPr>
        <w:t>r kontrollin e kultivimit dhe përpunimit të bimës së kanabisit dhe prodhimit të nënprodukteve të saj për qëllime mjekësore dhe industriale</w:t>
      </w:r>
      <w:r w:rsidRPr="00DC69ED">
        <w:rPr>
          <w:rFonts w:ascii="Times New Roman" w:hAnsi="Times New Roman" w:cs="Times New Roman"/>
          <w:sz w:val="24"/>
          <w:szCs w:val="24"/>
        </w:rPr>
        <w:t xml:space="preserve">”.    </w:t>
      </w:r>
    </w:p>
    <w:p w14:paraId="2DEF74F2" w14:textId="77777777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63829" w14:textId="797B2E1A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6E664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A856B57" w14:textId="375BD448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  <w:r w:rsidRPr="00DC69ED">
        <w:rPr>
          <w:rFonts w:ascii="Times New Roman" w:hAnsi="Times New Roman" w:cs="Times New Roman"/>
          <w:sz w:val="24"/>
          <w:szCs w:val="24"/>
        </w:rPr>
        <w:t>Në paragrafin e dytë</w:t>
      </w:r>
      <w:r w:rsidR="006E6648">
        <w:rPr>
          <w:rFonts w:ascii="Times New Roman" w:hAnsi="Times New Roman" w:cs="Times New Roman"/>
          <w:sz w:val="24"/>
          <w:szCs w:val="24"/>
        </w:rPr>
        <w:t>,</w:t>
      </w:r>
      <w:r w:rsidRPr="00DC69ED">
        <w:rPr>
          <w:rFonts w:ascii="Times New Roman" w:hAnsi="Times New Roman" w:cs="Times New Roman"/>
          <w:sz w:val="24"/>
          <w:szCs w:val="24"/>
        </w:rPr>
        <w:t xml:space="preserve"> të Nenit 17, termi “ndihmës farmacist” zëvendësohet me “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>farmacist</w:t>
      </w:r>
      <w:r w:rsidRPr="00DC69ED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B73B867" w14:textId="77777777" w:rsidR="00B0467D" w:rsidRPr="00DC69ED" w:rsidRDefault="00B0467D" w:rsidP="00B04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93FC7" w14:textId="58D798C0" w:rsidR="007F5E34" w:rsidRPr="00DC69ED" w:rsidRDefault="007F5E34" w:rsidP="007F5E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DE101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A8B62B" w14:textId="2CF63BFB" w:rsidR="00E66897" w:rsidRPr="00272591" w:rsidRDefault="006E6648" w:rsidP="00E6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72591">
        <w:rPr>
          <w:rFonts w:ascii="Times New Roman" w:hAnsi="Times New Roman" w:cs="Times New Roman"/>
          <w:sz w:val="24"/>
          <w:szCs w:val="24"/>
        </w:rPr>
        <w:t xml:space="preserve">aragrafi i </w:t>
      </w:r>
      <w:r>
        <w:rPr>
          <w:rFonts w:ascii="Times New Roman" w:hAnsi="Times New Roman" w:cs="Times New Roman"/>
          <w:sz w:val="24"/>
          <w:szCs w:val="24"/>
        </w:rPr>
        <w:t>parë,</w:t>
      </w:r>
      <w:r w:rsidRPr="00272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</w:t>
      </w:r>
      <w:r w:rsidR="00E66897" w:rsidRPr="00272591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>t</w:t>
      </w:r>
      <w:r w:rsidR="00E66897" w:rsidRPr="00272591">
        <w:rPr>
          <w:rFonts w:ascii="Times New Roman" w:hAnsi="Times New Roman" w:cs="Times New Roman"/>
          <w:sz w:val="24"/>
          <w:szCs w:val="24"/>
        </w:rPr>
        <w:t xml:space="preserve"> 103, riformulohet si më poshtë: </w:t>
      </w:r>
    </w:p>
    <w:p w14:paraId="448B8BD5" w14:textId="0F643702" w:rsidR="00377B15" w:rsidRPr="00272591" w:rsidRDefault="00E66897" w:rsidP="00E66897">
      <w:pPr>
        <w:jc w:val="both"/>
        <w:rPr>
          <w:rFonts w:ascii="Times New Roman" w:hAnsi="Times New Roman" w:cs="Times New Roman"/>
          <w:sz w:val="24"/>
          <w:szCs w:val="24"/>
        </w:rPr>
      </w:pPr>
      <w:r w:rsidRPr="00272591">
        <w:rPr>
          <w:rFonts w:ascii="Times New Roman" w:hAnsi="Times New Roman" w:cs="Times New Roman"/>
          <w:sz w:val="24"/>
          <w:szCs w:val="24"/>
        </w:rPr>
        <w:t>“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Skema e klasifikimit dhe </w:t>
      </w:r>
      <w:r w:rsidR="007F5E34" w:rsidRPr="006E6648">
        <w:rPr>
          <w:rFonts w:ascii="Times New Roman" w:hAnsi="Times New Roman" w:cs="Times New Roman"/>
          <w:i/>
          <w:iCs/>
          <w:sz w:val="24"/>
          <w:szCs w:val="24"/>
        </w:rPr>
        <w:t>Tabela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F5E34"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, II, dhe III, 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 xml:space="preserve"> Ligjit Nr. 7975, dat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 xml:space="preserve"> 26.07.1995 “P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r barnat narkotike dhe l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t psikotrope”, t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 xml:space="preserve"> ndryshuar” z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sohen me s</w:t>
      </w:r>
      <w:r w:rsidR="00DE101B" w:rsidRPr="006E6648">
        <w:rPr>
          <w:rFonts w:ascii="Times New Roman" w:hAnsi="Times New Roman" w:cs="Times New Roman"/>
          <w:i/>
          <w:iCs/>
          <w:sz w:val="24"/>
          <w:szCs w:val="24"/>
        </w:rPr>
        <w:t>kem</w:t>
      </w:r>
      <w:r w:rsidR="000D6A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DE101B"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e klasifikimit dhe 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E101B"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abelat I, II, dhe III 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 xml:space="preserve">sipas </w:t>
      </w:r>
      <w:r w:rsidR="00317E04" w:rsidRPr="006E664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F4537" w:rsidRPr="006E6648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317E04"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tij ligji dhe </w:t>
      </w:r>
      <w:r w:rsidR="00DE101B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C55335">
        <w:rPr>
          <w:rFonts w:ascii="Times New Roman" w:hAnsi="Times New Roman" w:cs="Times New Roman"/>
          <w:i/>
          <w:iCs/>
          <w:sz w:val="24"/>
          <w:szCs w:val="24"/>
        </w:rPr>
        <w:t>shtë</w:t>
      </w:r>
      <w:r w:rsidR="00317E04"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6648">
        <w:rPr>
          <w:rFonts w:ascii="Times New Roman" w:hAnsi="Times New Roman" w:cs="Times New Roman"/>
          <w:i/>
          <w:iCs/>
          <w:sz w:val="24"/>
          <w:szCs w:val="24"/>
        </w:rPr>
        <w:t xml:space="preserve">pjesë përbërëse e </w:t>
      </w:r>
      <w:r w:rsidR="00317E04" w:rsidRPr="006E6648">
        <w:rPr>
          <w:rFonts w:ascii="Times New Roman" w:hAnsi="Times New Roman" w:cs="Times New Roman"/>
          <w:i/>
          <w:iCs/>
          <w:sz w:val="24"/>
          <w:szCs w:val="24"/>
        </w:rPr>
        <w:t>tij</w:t>
      </w:r>
      <w:r w:rsidR="006E664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725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FA3F3" w14:textId="3880499D" w:rsidR="007F5E34" w:rsidRPr="00DC69ED" w:rsidRDefault="007F5E34" w:rsidP="007F5E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CD039" w14:textId="5C0FCBB9" w:rsidR="007F5E34" w:rsidRPr="00DC69ED" w:rsidRDefault="007F5E34" w:rsidP="007F5E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C5533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888544F" w14:textId="7B4F4DF8" w:rsidR="007F5E34" w:rsidRPr="00DC69ED" w:rsidRDefault="007F5E34" w:rsidP="007F5E34">
      <w:pPr>
        <w:jc w:val="both"/>
        <w:rPr>
          <w:rFonts w:ascii="Times New Roman" w:hAnsi="Times New Roman" w:cs="Times New Roman"/>
          <w:sz w:val="24"/>
          <w:szCs w:val="24"/>
        </w:rPr>
      </w:pPr>
      <w:r w:rsidRPr="00DC69ED">
        <w:rPr>
          <w:rFonts w:ascii="Times New Roman" w:hAnsi="Times New Roman" w:cs="Times New Roman"/>
          <w:sz w:val="24"/>
          <w:szCs w:val="24"/>
        </w:rPr>
        <w:t>Ky ligj hyn n</w:t>
      </w:r>
      <w:r w:rsidR="00377B15" w:rsidRPr="00DC69ED">
        <w:rPr>
          <w:rFonts w:ascii="Times New Roman" w:hAnsi="Times New Roman" w:cs="Times New Roman"/>
          <w:sz w:val="24"/>
          <w:szCs w:val="24"/>
        </w:rPr>
        <w:t>ë</w:t>
      </w:r>
      <w:r w:rsidRPr="00DC69ED">
        <w:rPr>
          <w:rFonts w:ascii="Times New Roman" w:hAnsi="Times New Roman" w:cs="Times New Roman"/>
          <w:sz w:val="24"/>
          <w:szCs w:val="24"/>
        </w:rPr>
        <w:t xml:space="preserve"> fuqi </w:t>
      </w:r>
      <w:r w:rsidR="00377B15" w:rsidRPr="00DC69ED">
        <w:rPr>
          <w:rFonts w:ascii="Times New Roman" w:hAnsi="Times New Roman" w:cs="Times New Roman"/>
          <w:sz w:val="24"/>
          <w:szCs w:val="24"/>
        </w:rPr>
        <w:t xml:space="preserve">15 ditë pas botimit në Fletoren Zyrtare. </w:t>
      </w:r>
    </w:p>
    <w:p w14:paraId="2E6C2C5C" w14:textId="7A3D6976" w:rsidR="00AE4247" w:rsidRPr="00DC69ED" w:rsidRDefault="00AE4247" w:rsidP="00B04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72A3E" w14:textId="6D9C8823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KRYETAR</w:t>
      </w:r>
    </w:p>
    <w:p w14:paraId="291F9A8E" w14:textId="6EB509BD" w:rsidR="00B0467D" w:rsidRPr="00DC69ED" w:rsidRDefault="00B0467D" w:rsidP="00B04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9ED">
        <w:rPr>
          <w:rFonts w:ascii="Times New Roman" w:hAnsi="Times New Roman" w:cs="Times New Roman"/>
          <w:b/>
          <w:bCs/>
          <w:sz w:val="24"/>
          <w:szCs w:val="24"/>
        </w:rPr>
        <w:t>LINDITA NIKOLLA</w:t>
      </w:r>
    </w:p>
    <w:sectPr w:rsidR="00B0467D" w:rsidRPr="00DC69ED" w:rsidSect="00DC69ED">
      <w:footerReference w:type="default" r:id="rId9"/>
      <w:pgSz w:w="11906" w:h="16838" w:code="9"/>
      <w:pgMar w:top="27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3594" w14:textId="77777777" w:rsidR="000C0DE6" w:rsidRDefault="000C0DE6">
      <w:pPr>
        <w:spacing w:after="0" w:line="240" w:lineRule="auto"/>
      </w:pPr>
      <w:r>
        <w:separator/>
      </w:r>
    </w:p>
  </w:endnote>
  <w:endnote w:type="continuationSeparator" w:id="0">
    <w:p w14:paraId="21F72BE5" w14:textId="77777777" w:rsidR="000C0DE6" w:rsidRDefault="000C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227F" w14:textId="77777777" w:rsidR="00AE4247" w:rsidRDefault="00CA10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B04AE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A1946C3" w14:textId="77777777" w:rsidR="00AE4247" w:rsidRDefault="00AE42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B263" w14:textId="77777777" w:rsidR="000C0DE6" w:rsidRDefault="000C0DE6">
      <w:pPr>
        <w:spacing w:after="0" w:line="240" w:lineRule="auto"/>
      </w:pPr>
      <w:r>
        <w:separator/>
      </w:r>
    </w:p>
  </w:footnote>
  <w:footnote w:type="continuationSeparator" w:id="0">
    <w:p w14:paraId="2266AB63" w14:textId="77777777" w:rsidR="000C0DE6" w:rsidRDefault="000C0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7B5B"/>
    <w:multiLevelType w:val="hybridMultilevel"/>
    <w:tmpl w:val="6E42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B7C"/>
    <w:multiLevelType w:val="hybridMultilevel"/>
    <w:tmpl w:val="1D3AA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6719"/>
    <w:multiLevelType w:val="hybridMultilevel"/>
    <w:tmpl w:val="DE3C1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9485">
    <w:abstractNumId w:val="2"/>
  </w:num>
  <w:num w:numId="2" w16cid:durableId="1533348300">
    <w:abstractNumId w:val="1"/>
  </w:num>
  <w:num w:numId="3" w16cid:durableId="116544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47"/>
    <w:rsid w:val="000514B9"/>
    <w:rsid w:val="00062983"/>
    <w:rsid w:val="000B04AE"/>
    <w:rsid w:val="000B26E0"/>
    <w:rsid w:val="000C0DE6"/>
    <w:rsid w:val="000C58BE"/>
    <w:rsid w:val="000D6AD5"/>
    <w:rsid w:val="000E1319"/>
    <w:rsid w:val="000F1AC5"/>
    <w:rsid w:val="001418AC"/>
    <w:rsid w:val="00147DD1"/>
    <w:rsid w:val="001D4D64"/>
    <w:rsid w:val="00210064"/>
    <w:rsid w:val="00272591"/>
    <w:rsid w:val="002C0CA6"/>
    <w:rsid w:val="002C3466"/>
    <w:rsid w:val="00317E04"/>
    <w:rsid w:val="003248BA"/>
    <w:rsid w:val="00364270"/>
    <w:rsid w:val="003723E4"/>
    <w:rsid w:val="00377B15"/>
    <w:rsid w:val="003C611D"/>
    <w:rsid w:val="00463A67"/>
    <w:rsid w:val="00476950"/>
    <w:rsid w:val="0049002D"/>
    <w:rsid w:val="004B42A4"/>
    <w:rsid w:val="004C3CC5"/>
    <w:rsid w:val="004F4F8A"/>
    <w:rsid w:val="0053410C"/>
    <w:rsid w:val="005D06CC"/>
    <w:rsid w:val="005F3C2F"/>
    <w:rsid w:val="00604E05"/>
    <w:rsid w:val="0063292D"/>
    <w:rsid w:val="00683E81"/>
    <w:rsid w:val="006A114A"/>
    <w:rsid w:val="006A7546"/>
    <w:rsid w:val="006E6648"/>
    <w:rsid w:val="007137D9"/>
    <w:rsid w:val="00775C66"/>
    <w:rsid w:val="007D7A56"/>
    <w:rsid w:val="007F4537"/>
    <w:rsid w:val="007F5E34"/>
    <w:rsid w:val="007F701C"/>
    <w:rsid w:val="00957FBB"/>
    <w:rsid w:val="009C584F"/>
    <w:rsid w:val="00A00123"/>
    <w:rsid w:val="00A465F0"/>
    <w:rsid w:val="00AE2913"/>
    <w:rsid w:val="00AE4247"/>
    <w:rsid w:val="00B0467D"/>
    <w:rsid w:val="00B6070D"/>
    <w:rsid w:val="00B660FF"/>
    <w:rsid w:val="00B770D2"/>
    <w:rsid w:val="00B94EB5"/>
    <w:rsid w:val="00BC025B"/>
    <w:rsid w:val="00BF57F7"/>
    <w:rsid w:val="00C11CA7"/>
    <w:rsid w:val="00C15BE2"/>
    <w:rsid w:val="00C55335"/>
    <w:rsid w:val="00C56917"/>
    <w:rsid w:val="00CA1086"/>
    <w:rsid w:val="00D2544A"/>
    <w:rsid w:val="00D267AF"/>
    <w:rsid w:val="00DC69ED"/>
    <w:rsid w:val="00DE101B"/>
    <w:rsid w:val="00E66897"/>
    <w:rsid w:val="00E705B9"/>
    <w:rsid w:val="00E9093D"/>
    <w:rsid w:val="00E93B78"/>
    <w:rsid w:val="00EB1B0B"/>
    <w:rsid w:val="00EE1A95"/>
    <w:rsid w:val="00F52E13"/>
    <w:rsid w:val="00F5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D4DD"/>
  <w15:docId w15:val="{FBDA2C9A-556A-45C7-B363-BB15369B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663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63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63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636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DC0E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C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BA"/>
  </w:style>
  <w:style w:type="paragraph" w:styleId="Footer">
    <w:name w:val="footer"/>
    <w:basedOn w:val="Normal"/>
    <w:link w:val="FooterChar"/>
    <w:uiPriority w:val="99"/>
    <w:unhideWhenUsed/>
    <w:rsid w:val="009C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B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7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wLTTPYVsGfuQdaq7AWzZx3GEiA==">AMUW2mUal+2zh17b2q17Ka3BXpV9AlI2xe2/YsXeLFHAd2fXSW6WPPXfZJG/KPnOsqlIwc3FLhBLhk8ReviwW2kyr8bQTOgg2PbIlvfN6R3GHum7mq7ulQKcxiTYD3iRtrkWu0GFIMGX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Bora Kola</cp:lastModifiedBy>
  <cp:revision>9</cp:revision>
  <cp:lastPrinted>2023-04-25T08:54:00Z</cp:lastPrinted>
  <dcterms:created xsi:type="dcterms:W3CDTF">2023-04-25T08:53:00Z</dcterms:created>
  <dcterms:modified xsi:type="dcterms:W3CDTF">2023-05-25T14:34:00Z</dcterms:modified>
</cp:coreProperties>
</file>